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2CA23">
      <w:pPr>
        <w:jc w:val="center"/>
        <w:rPr>
          <w:rFonts w:ascii="仿宋" w:hAnsi="仿宋" w:eastAsia="仿宋" w:cs="仿宋"/>
        </w:rPr>
      </w:pPr>
      <w:bookmarkStart w:id="0" w:name="OLE_LINK4"/>
      <w:bookmarkStart w:id="1" w:name="OLE_LINK1"/>
      <w:r>
        <w:rPr>
          <w:rFonts w:hint="eastAsia" w:ascii="方正小标宋简体" w:hAnsi="方正小标宋简体" w:eastAsia="方正小标宋简体" w:cs="方正小标宋简体"/>
          <w:bCs/>
          <w:sz w:val="36"/>
          <w:szCs w:val="36"/>
        </w:rPr>
        <w:t>东盟校区教室管理门禁系统（重）</w:t>
      </w:r>
      <w:r>
        <w:rPr>
          <w:rFonts w:hint="eastAsia" w:ascii="方正小标宋简体" w:hAnsi="方正小标宋简体" w:eastAsia="方正小标宋简体" w:cs="方正小标宋简体"/>
          <w:bCs/>
          <w:sz w:val="36"/>
          <w:szCs w:val="36"/>
          <w:lang w:eastAsia="zh-CN"/>
        </w:rPr>
        <w:t>（二）</w:t>
      </w:r>
      <w:bookmarkEnd w:id="0"/>
      <w:bookmarkEnd w:id="1"/>
      <w:r>
        <w:rPr>
          <w:rFonts w:hint="eastAsia" w:ascii="方正小标宋简体" w:hAnsi="方正小标宋简体" w:eastAsia="方正小标宋简体" w:cs="方正小标宋简体"/>
          <w:bCs/>
          <w:sz w:val="36"/>
          <w:szCs w:val="36"/>
        </w:rPr>
        <w:t>竞价文件</w:t>
      </w:r>
    </w:p>
    <w:p w14:paraId="5DA99958">
      <w:pPr>
        <w:rPr>
          <w:rFonts w:ascii="仿宋" w:hAnsi="仿宋" w:eastAsia="仿宋" w:cs="仿宋"/>
        </w:rPr>
      </w:pPr>
      <w:r>
        <w:rPr>
          <w:rFonts w:hint="eastAsia" w:ascii="仿宋" w:hAnsi="仿宋" w:eastAsia="仿宋" w:cs="仿宋"/>
        </w:rPr>
        <w:t>一、报价要求:</w:t>
      </w:r>
    </w:p>
    <w:p w14:paraId="28A6F055">
      <w:pPr>
        <w:rPr>
          <w:rFonts w:ascii="仿宋" w:hAnsi="仿宋" w:eastAsia="仿宋" w:cs="仿宋"/>
        </w:rPr>
      </w:pPr>
      <w:r>
        <w:rPr>
          <w:rFonts w:hint="eastAsia" w:ascii="仿宋" w:hAnsi="仿宋" w:eastAsia="仿宋" w:cs="仿宋"/>
        </w:rPr>
        <w:t>1、竞标人在竞价时参考响应文件格式上传报价清单附件，清单中必须明确写明品牌、型号、技术参数、数量、单位、单价及金额，各分项报价不得高于分项单价控制价，否则视为无效报价。</w:t>
      </w:r>
    </w:p>
    <w:p w14:paraId="0D8C4A15">
      <w:pPr>
        <w:rPr>
          <w:rFonts w:ascii="仿宋" w:hAnsi="仿宋" w:eastAsia="仿宋" w:cs="仿宋"/>
        </w:rPr>
      </w:pPr>
      <w:r>
        <w:rPr>
          <w:rFonts w:hint="eastAsia" w:ascii="仿宋" w:hAnsi="仿宋" w:eastAsia="仿宋" w:cs="仿宋"/>
        </w:rPr>
        <w:t>2、竞标人必须认真审核竞价文件所有要求，若发现竞标人存在未实质性响应采购文件行为，将视为无效竞价处理;如明知不满足采购文件对于品牌、型号、单位资质等要求而进行恶意竞争的，或因竞标人虚假竞标导致竞标无效造成的工期延误及损失，将根据《政采云平台电子卖场权益维护及纠纷处理规则》的规定报有关部门处理，并在政采云平台列为失信供应商记录备案。</w:t>
      </w:r>
    </w:p>
    <w:p w14:paraId="55D6435A">
      <w:pPr>
        <w:rPr>
          <w:rFonts w:ascii="仿宋" w:hAnsi="仿宋" w:eastAsia="仿宋" w:cs="仿宋"/>
        </w:rPr>
      </w:pPr>
      <w:r>
        <w:rPr>
          <w:rFonts w:hint="eastAsia" w:ascii="仿宋" w:hAnsi="仿宋" w:eastAsia="仿宋" w:cs="仿宋"/>
        </w:rPr>
        <w:t>二、采购货物技术要求及商务要求：</w:t>
      </w:r>
    </w:p>
    <w:p w14:paraId="76B3BF4E">
      <w:pPr>
        <w:jc w:val="center"/>
        <w:rPr>
          <w:rFonts w:ascii="仿宋_GB2312" w:hAnsi="宋体" w:eastAsia="仿宋_GB2312"/>
          <w:b/>
          <w:sz w:val="30"/>
          <w:szCs w:val="30"/>
        </w:rPr>
      </w:pPr>
      <w:bookmarkStart w:id="2" w:name="需求"/>
      <w:r>
        <w:rPr>
          <w:rFonts w:hint="eastAsia" w:ascii="仿宋_GB2312" w:hAnsi="宋体" w:eastAsia="仿宋_GB2312"/>
          <w:b/>
          <w:sz w:val="30"/>
          <w:szCs w:val="30"/>
        </w:rPr>
        <w:t>东盟校区教室管理门禁系统（重）</w:t>
      </w:r>
      <w:r>
        <w:rPr>
          <w:rFonts w:hint="eastAsia" w:ascii="仿宋_GB2312" w:hAnsi="宋体" w:eastAsia="仿宋_GB2312"/>
          <w:b/>
          <w:sz w:val="30"/>
          <w:szCs w:val="30"/>
          <w:lang w:eastAsia="zh-CN"/>
        </w:rPr>
        <w:t>（二）</w:t>
      </w:r>
      <w:r>
        <w:rPr>
          <w:rFonts w:hint="eastAsia" w:ascii="仿宋_GB2312" w:hAnsi="宋体" w:eastAsia="仿宋_GB2312"/>
          <w:b/>
          <w:sz w:val="30"/>
          <w:szCs w:val="30"/>
        </w:rPr>
        <w:t>需求</w:t>
      </w:r>
      <w:bookmarkEnd w:id="2"/>
      <w:r>
        <w:rPr>
          <w:rFonts w:hint="eastAsia" w:ascii="仿宋_GB2312" w:hAnsi="宋体" w:eastAsia="仿宋_GB2312"/>
          <w:b/>
          <w:sz w:val="30"/>
          <w:szCs w:val="30"/>
        </w:rPr>
        <w:t>一览表</w:t>
      </w:r>
    </w:p>
    <w:tbl>
      <w:tblPr>
        <w:tblStyle w:val="15"/>
        <w:tblW w:w="15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841"/>
        <w:gridCol w:w="735"/>
        <w:gridCol w:w="720"/>
        <w:gridCol w:w="735"/>
        <w:gridCol w:w="1470"/>
        <w:gridCol w:w="1500"/>
        <w:gridCol w:w="9072"/>
      </w:tblGrid>
      <w:tr w14:paraId="1A8CE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0" w:type="dxa"/>
            <w:shd w:val="clear" w:color="auto" w:fill="auto"/>
            <w:vAlign w:val="center"/>
          </w:tcPr>
          <w:p w14:paraId="4C8151A3">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项号</w:t>
            </w:r>
          </w:p>
        </w:tc>
        <w:tc>
          <w:tcPr>
            <w:tcW w:w="841" w:type="dxa"/>
            <w:shd w:val="clear" w:color="auto" w:fill="auto"/>
            <w:vAlign w:val="center"/>
          </w:tcPr>
          <w:p w14:paraId="1958D350">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货物名称</w:t>
            </w:r>
          </w:p>
        </w:tc>
        <w:tc>
          <w:tcPr>
            <w:tcW w:w="735" w:type="dxa"/>
            <w:shd w:val="clear" w:color="auto" w:fill="auto"/>
            <w:vAlign w:val="center"/>
          </w:tcPr>
          <w:p w14:paraId="327B6ADC">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品牌型号</w:t>
            </w:r>
          </w:p>
        </w:tc>
        <w:tc>
          <w:tcPr>
            <w:tcW w:w="720" w:type="dxa"/>
            <w:shd w:val="clear" w:color="auto" w:fill="auto"/>
            <w:vAlign w:val="center"/>
          </w:tcPr>
          <w:p w14:paraId="3358170A">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单位</w:t>
            </w:r>
          </w:p>
        </w:tc>
        <w:tc>
          <w:tcPr>
            <w:tcW w:w="735" w:type="dxa"/>
            <w:shd w:val="clear" w:color="auto" w:fill="auto"/>
            <w:vAlign w:val="center"/>
          </w:tcPr>
          <w:p w14:paraId="78F6462A">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数量</w:t>
            </w:r>
          </w:p>
        </w:tc>
        <w:tc>
          <w:tcPr>
            <w:tcW w:w="1470" w:type="dxa"/>
            <w:shd w:val="clear" w:color="auto" w:fill="auto"/>
            <w:vAlign w:val="center"/>
          </w:tcPr>
          <w:p w14:paraId="479BA2A9">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分项单价控制价</w:t>
            </w:r>
          </w:p>
        </w:tc>
        <w:tc>
          <w:tcPr>
            <w:tcW w:w="1500" w:type="dxa"/>
            <w:shd w:val="clear" w:color="auto" w:fill="auto"/>
            <w:vAlign w:val="center"/>
          </w:tcPr>
          <w:p w14:paraId="6EBC19B2">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分项控制价</w:t>
            </w:r>
          </w:p>
        </w:tc>
        <w:tc>
          <w:tcPr>
            <w:tcW w:w="9072" w:type="dxa"/>
            <w:shd w:val="clear" w:color="auto" w:fill="auto"/>
            <w:vAlign w:val="center"/>
          </w:tcPr>
          <w:p w14:paraId="7AF4AE44">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主要技术参数及性能（配置）要求</w:t>
            </w:r>
          </w:p>
        </w:tc>
      </w:tr>
      <w:tr w14:paraId="5757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0" w:type="dxa"/>
            <w:shd w:val="clear" w:color="auto" w:fill="auto"/>
            <w:vAlign w:val="center"/>
          </w:tcPr>
          <w:p w14:paraId="01A35807">
            <w:pPr>
              <w:widowControl/>
              <w:spacing w:line="40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1</w:t>
            </w:r>
          </w:p>
        </w:tc>
        <w:tc>
          <w:tcPr>
            <w:tcW w:w="841" w:type="dxa"/>
            <w:shd w:val="clear" w:color="auto" w:fill="auto"/>
            <w:vAlign w:val="center"/>
          </w:tcPr>
          <w:p w14:paraId="625F3176">
            <w:pPr>
              <w:keepNext w:val="0"/>
              <w:keepLines w:val="0"/>
              <w:widowControl/>
              <w:suppressLineNumbers w:val="0"/>
              <w:jc w:val="left"/>
              <w:textAlignment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服务器</w:t>
            </w:r>
          </w:p>
        </w:tc>
        <w:tc>
          <w:tcPr>
            <w:tcW w:w="735" w:type="dxa"/>
            <w:shd w:val="clear" w:color="auto" w:fill="auto"/>
            <w:vAlign w:val="center"/>
          </w:tcPr>
          <w:p w14:paraId="2A14B4D3">
            <w:pPr>
              <w:keepNext w:val="0"/>
              <w:keepLines w:val="0"/>
              <w:widowControl/>
              <w:suppressLineNumbers w:val="0"/>
              <w:jc w:val="left"/>
              <w:textAlignment w:val="center"/>
              <w:rPr>
                <w:rFonts w:ascii="宋体" w:hAnsi="宋体" w:eastAsia="宋体" w:cs="宋体"/>
                <w:sz w:val="28"/>
                <w:szCs w:val="28"/>
              </w:rPr>
            </w:pPr>
            <w:r>
              <w:rPr>
                <w:rFonts w:hint="eastAsia" w:ascii="宋体" w:hAnsi="宋体" w:eastAsia="宋体" w:cs="宋体"/>
                <w:i w:val="0"/>
                <w:iCs w:val="0"/>
                <w:color w:val="000000"/>
                <w:kern w:val="0"/>
                <w:sz w:val="20"/>
                <w:szCs w:val="20"/>
                <w:u w:val="none"/>
                <w:lang w:val="en-US" w:eastAsia="zh-CN" w:bidi="ar"/>
              </w:rPr>
              <w:t>超聚变2288HV6</w:t>
            </w:r>
          </w:p>
        </w:tc>
        <w:tc>
          <w:tcPr>
            <w:tcW w:w="720" w:type="dxa"/>
            <w:shd w:val="clear" w:color="auto" w:fill="auto"/>
            <w:vAlign w:val="center"/>
          </w:tcPr>
          <w:p w14:paraId="0C1B4DFF">
            <w:pPr>
              <w:widowControl/>
              <w:spacing w:line="40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台</w:t>
            </w:r>
          </w:p>
        </w:tc>
        <w:tc>
          <w:tcPr>
            <w:tcW w:w="735" w:type="dxa"/>
            <w:shd w:val="clear" w:color="auto" w:fill="auto"/>
            <w:vAlign w:val="center"/>
          </w:tcPr>
          <w:p w14:paraId="34813C24">
            <w:pPr>
              <w:widowControl/>
              <w:spacing w:line="400" w:lineRule="exact"/>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1</w:t>
            </w:r>
          </w:p>
        </w:tc>
        <w:tc>
          <w:tcPr>
            <w:tcW w:w="1470" w:type="dxa"/>
            <w:shd w:val="clear" w:color="auto" w:fill="auto"/>
            <w:vAlign w:val="center"/>
          </w:tcPr>
          <w:p w14:paraId="5BAC45F8">
            <w:pPr>
              <w:widowControl/>
              <w:spacing w:line="40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 xml:space="preserve">17972.00 </w:t>
            </w:r>
          </w:p>
        </w:tc>
        <w:tc>
          <w:tcPr>
            <w:tcW w:w="1500" w:type="dxa"/>
            <w:shd w:val="clear" w:color="auto" w:fill="auto"/>
            <w:vAlign w:val="center"/>
          </w:tcPr>
          <w:p w14:paraId="0D3F731E">
            <w:pPr>
              <w:widowControl/>
              <w:spacing w:line="400" w:lineRule="exact"/>
              <w:jc w:val="center"/>
              <w:textAlignment w:val="center"/>
              <w:rPr>
                <w:rFonts w:ascii="宋体" w:hAnsi="宋体" w:cs="宋体"/>
                <w:color w:val="000000"/>
                <w:sz w:val="28"/>
                <w:szCs w:val="28"/>
              </w:rPr>
            </w:pPr>
            <w:bookmarkStart w:id="3" w:name="OLE_LINK2"/>
            <w:r>
              <w:rPr>
                <w:rFonts w:hint="eastAsia" w:ascii="宋体" w:hAnsi="宋体" w:cs="宋体"/>
                <w:color w:val="000000"/>
                <w:kern w:val="0"/>
                <w:sz w:val="28"/>
                <w:szCs w:val="28"/>
                <w:lang w:bidi="ar"/>
              </w:rPr>
              <w:t>17972.00</w:t>
            </w:r>
            <w:bookmarkEnd w:id="3"/>
          </w:p>
        </w:tc>
        <w:tc>
          <w:tcPr>
            <w:tcW w:w="9072" w:type="dxa"/>
            <w:shd w:val="clear" w:color="auto" w:fill="auto"/>
          </w:tcPr>
          <w:p w14:paraId="12243B94">
            <w:pPr>
              <w:widowControl/>
              <w:spacing w:line="400" w:lineRule="exact"/>
              <w:jc w:val="left"/>
              <w:textAlignment w:val="top"/>
              <w:rPr>
                <w:rFonts w:hint="eastAsia" w:ascii="宋体" w:hAnsi="宋体" w:cs="宋体"/>
                <w:color w:val="000000"/>
                <w:sz w:val="21"/>
                <w:szCs w:val="21"/>
              </w:rPr>
            </w:pPr>
            <w:r>
              <w:rPr>
                <w:rFonts w:hint="eastAsia" w:ascii="宋体" w:hAnsi="宋体" w:cs="宋体"/>
                <w:color w:val="000000"/>
                <w:sz w:val="21"/>
                <w:szCs w:val="21"/>
              </w:rPr>
              <w:t>1.标准2U机架式；</w:t>
            </w:r>
          </w:p>
          <w:p w14:paraId="26C6DFB0">
            <w:pPr>
              <w:widowControl/>
              <w:spacing w:line="400" w:lineRule="exact"/>
              <w:jc w:val="left"/>
              <w:textAlignment w:val="top"/>
              <w:rPr>
                <w:rFonts w:hint="eastAsia" w:ascii="宋体" w:hAnsi="宋体" w:cs="宋体"/>
                <w:color w:val="000000"/>
                <w:sz w:val="21"/>
                <w:szCs w:val="21"/>
              </w:rPr>
            </w:pPr>
            <w:r>
              <w:rPr>
                <w:rFonts w:hint="eastAsia" w:ascii="宋体" w:hAnsi="宋体" w:cs="宋体"/>
                <w:color w:val="000000"/>
                <w:sz w:val="21"/>
                <w:szCs w:val="21"/>
              </w:rPr>
              <w:t>2.处理器：≥1颗，核心数量≥12C，功率：≥120W，频率：≥2.1GHz ，支持至少两颗处理器；</w:t>
            </w:r>
          </w:p>
          <w:p w14:paraId="7C6005F9">
            <w:pPr>
              <w:widowControl/>
              <w:spacing w:line="400" w:lineRule="exact"/>
              <w:jc w:val="left"/>
              <w:textAlignment w:val="top"/>
              <w:rPr>
                <w:rFonts w:hint="eastAsia" w:ascii="宋体" w:hAnsi="宋体" w:cs="宋体"/>
                <w:color w:val="000000"/>
                <w:sz w:val="21"/>
                <w:szCs w:val="21"/>
              </w:rPr>
            </w:pPr>
            <w:r>
              <w:rPr>
                <w:rFonts w:hint="eastAsia" w:ascii="宋体" w:hAnsi="宋体" w:cs="宋体"/>
                <w:color w:val="000000"/>
                <w:sz w:val="21"/>
                <w:szCs w:val="21"/>
              </w:rPr>
              <w:t>3.内存：≥16G DDR4内存；≥32个内存插槽，最大支持 ≥4TB；支持高级内存纠错、内存镜像、内存热备等高级功能；支持3200MT/s工作频率；</w:t>
            </w:r>
          </w:p>
          <w:p w14:paraId="18DCA264">
            <w:pPr>
              <w:widowControl/>
              <w:spacing w:line="400" w:lineRule="exact"/>
              <w:jc w:val="left"/>
              <w:textAlignment w:val="top"/>
              <w:rPr>
                <w:rFonts w:hint="eastAsia" w:ascii="宋体" w:hAnsi="宋体" w:cs="宋体"/>
                <w:color w:val="000000"/>
                <w:sz w:val="21"/>
                <w:szCs w:val="21"/>
              </w:rPr>
            </w:pPr>
            <w:r>
              <w:rPr>
                <w:rFonts w:hint="eastAsia" w:ascii="宋体" w:hAnsi="宋体" w:cs="宋体"/>
                <w:color w:val="000000"/>
                <w:sz w:val="21"/>
                <w:szCs w:val="21"/>
              </w:rPr>
              <w:t>4.硬盘：≥2块2T_SATA_12Gbps企业级硬盘；最大支持≥39块2.5寸热插拔SAS/SATA/SSD硬盘，支持SAS/SATA/NVMe接口,支持2个M.2 SATA硬盘以上；</w:t>
            </w:r>
          </w:p>
          <w:p w14:paraId="3C0971F2">
            <w:pPr>
              <w:widowControl/>
              <w:spacing w:line="400" w:lineRule="exact"/>
              <w:jc w:val="left"/>
              <w:textAlignment w:val="top"/>
              <w:rPr>
                <w:rFonts w:hint="eastAsia" w:ascii="宋体" w:hAnsi="宋体" w:cs="宋体"/>
                <w:color w:val="000000"/>
                <w:sz w:val="21"/>
                <w:szCs w:val="21"/>
              </w:rPr>
            </w:pPr>
            <w:r>
              <w:rPr>
                <w:rFonts w:hint="eastAsia" w:ascii="宋体" w:hAnsi="宋体" w:cs="宋体"/>
                <w:color w:val="000000"/>
                <w:sz w:val="21"/>
                <w:szCs w:val="21"/>
              </w:rPr>
              <w:t>RAID支持：支持RAID 0/1/5等；</w:t>
            </w:r>
          </w:p>
          <w:p w14:paraId="13E5C618">
            <w:pPr>
              <w:widowControl/>
              <w:spacing w:line="400" w:lineRule="exact"/>
              <w:jc w:val="left"/>
              <w:textAlignment w:val="top"/>
              <w:rPr>
                <w:rFonts w:hint="eastAsia" w:ascii="宋体" w:hAnsi="宋体" w:cs="宋体"/>
                <w:color w:val="000000"/>
                <w:sz w:val="21"/>
                <w:szCs w:val="21"/>
              </w:rPr>
            </w:pPr>
            <w:r>
              <w:rPr>
                <w:rFonts w:hint="eastAsia" w:ascii="宋体" w:hAnsi="宋体" w:cs="宋体"/>
                <w:color w:val="000000"/>
                <w:sz w:val="21"/>
                <w:szCs w:val="21"/>
              </w:rPr>
              <w:t>5.网络：配置≥双口千兆网卡（RJ45接口），支持标准1Gb/10Gb/25Gb/40G/100Gb以太网络；</w:t>
            </w:r>
          </w:p>
          <w:p w14:paraId="226122FC">
            <w:pPr>
              <w:widowControl/>
              <w:spacing w:line="400" w:lineRule="exact"/>
              <w:jc w:val="left"/>
              <w:textAlignment w:val="top"/>
              <w:rPr>
                <w:rFonts w:hint="eastAsia" w:ascii="宋体" w:hAnsi="宋体" w:cs="宋体"/>
                <w:color w:val="000000"/>
                <w:sz w:val="21"/>
                <w:szCs w:val="21"/>
              </w:rPr>
            </w:pPr>
            <w:r>
              <w:rPr>
                <w:rFonts w:hint="eastAsia" w:ascii="宋体" w:hAnsi="宋体" w:cs="宋体"/>
                <w:color w:val="000000"/>
                <w:sz w:val="21"/>
                <w:szCs w:val="21"/>
              </w:rPr>
              <w:t>PCIE插槽:最大支持≥13个PCIe 4.0（支持1个OCP3.0加1个RAID Mezz）；最大支持4个GPU（FHFL双宽）卡或8个GPU（FHFL单宽）卡；</w:t>
            </w:r>
          </w:p>
          <w:p w14:paraId="3A48CECD">
            <w:pPr>
              <w:widowControl/>
              <w:spacing w:line="400" w:lineRule="exact"/>
              <w:jc w:val="left"/>
              <w:textAlignment w:val="top"/>
              <w:rPr>
                <w:rFonts w:hint="eastAsia" w:ascii="宋体" w:hAnsi="宋体" w:cs="宋体"/>
                <w:color w:val="000000"/>
                <w:sz w:val="21"/>
                <w:szCs w:val="21"/>
              </w:rPr>
            </w:pPr>
            <w:r>
              <w:rPr>
                <w:rFonts w:hint="eastAsia" w:ascii="宋体" w:hAnsi="宋体" w:cs="宋体"/>
                <w:color w:val="000000"/>
                <w:sz w:val="21"/>
                <w:szCs w:val="21"/>
              </w:rPr>
              <w:t>6.外置接口：≥前置1个USB3.0接口，1个USB2.0接口，1个VGA接口;≥后置2个USB3.0接口，1个VGA接口，1个管理口；</w:t>
            </w:r>
          </w:p>
          <w:p w14:paraId="4A844823">
            <w:pPr>
              <w:widowControl/>
              <w:spacing w:line="400" w:lineRule="exact"/>
              <w:jc w:val="left"/>
              <w:textAlignment w:val="top"/>
              <w:rPr>
                <w:rFonts w:hint="eastAsia" w:ascii="宋体" w:hAnsi="宋体" w:cs="宋体"/>
                <w:color w:val="000000"/>
                <w:sz w:val="21"/>
                <w:szCs w:val="21"/>
              </w:rPr>
            </w:pPr>
            <w:r>
              <w:rPr>
                <w:rFonts w:hint="eastAsia" w:ascii="宋体" w:hAnsi="宋体" w:cs="宋体"/>
                <w:color w:val="000000"/>
                <w:sz w:val="21"/>
                <w:szCs w:val="21"/>
              </w:rPr>
              <w:t>7.散热：≥4个热插拔风扇。由风扇控制器、风扇，独立风扇控制；支持免工具热插拔维护。风扇转速自动调节，对节点透明；风流向前进后出；具备防回流设计；</w:t>
            </w:r>
          </w:p>
          <w:p w14:paraId="20310618">
            <w:pPr>
              <w:widowControl/>
              <w:spacing w:line="400" w:lineRule="exact"/>
              <w:jc w:val="left"/>
              <w:textAlignment w:val="top"/>
              <w:rPr>
                <w:rFonts w:hint="eastAsia" w:ascii="宋体" w:hAnsi="宋体" w:cs="宋体"/>
                <w:color w:val="000000"/>
                <w:sz w:val="21"/>
                <w:szCs w:val="21"/>
              </w:rPr>
            </w:pPr>
            <w:r>
              <w:rPr>
                <w:rFonts w:hint="eastAsia" w:ascii="宋体" w:hAnsi="宋体" w:cs="宋体"/>
                <w:color w:val="000000"/>
                <w:sz w:val="21"/>
                <w:szCs w:val="21"/>
              </w:rPr>
              <w:t>8.电源及外设：≥800W热插拔电源，支持-48V/336V直流电源，支持PMbus功能，实现Node Manager 3.0功能；</w:t>
            </w:r>
          </w:p>
          <w:p w14:paraId="22B71672">
            <w:pPr>
              <w:widowControl/>
              <w:spacing w:line="400" w:lineRule="exact"/>
              <w:jc w:val="left"/>
              <w:textAlignment w:val="top"/>
              <w:rPr>
                <w:rFonts w:hint="eastAsia" w:ascii="宋体" w:hAnsi="宋体" w:cs="宋体"/>
                <w:color w:val="000000"/>
                <w:sz w:val="21"/>
                <w:szCs w:val="21"/>
              </w:rPr>
            </w:pPr>
            <w:r>
              <w:rPr>
                <w:rFonts w:hint="eastAsia" w:ascii="宋体" w:hAnsi="宋体" w:cs="宋体"/>
                <w:color w:val="000000"/>
                <w:sz w:val="21"/>
                <w:szCs w:val="21"/>
              </w:rPr>
              <w:t>9.管理：集成系统管理芯片，支持IPMI2.0、KVM over IP、虚拟媒体等管理功能；</w:t>
            </w:r>
          </w:p>
          <w:p w14:paraId="0BC8E704">
            <w:pPr>
              <w:widowControl/>
              <w:spacing w:line="400" w:lineRule="exact"/>
              <w:jc w:val="left"/>
              <w:textAlignment w:val="top"/>
              <w:rPr>
                <w:rFonts w:hint="eastAsia" w:ascii="宋体" w:hAnsi="宋体" w:cs="宋体"/>
                <w:color w:val="000000"/>
                <w:sz w:val="21"/>
                <w:szCs w:val="21"/>
              </w:rPr>
            </w:pPr>
            <w:r>
              <w:rPr>
                <w:rFonts w:hint="eastAsia" w:ascii="宋体" w:hAnsi="宋体" w:cs="宋体"/>
                <w:color w:val="000000"/>
                <w:sz w:val="21"/>
                <w:szCs w:val="21"/>
              </w:rPr>
              <w:t>10.至少需支持Windows/Linux系统跨平台管理；跨网段的集中管理，可生成资产报表、管理员日志、进程日志等，支持远程顺序启动服务器，可以远程监控运行状态、多重告警等功能；</w:t>
            </w:r>
          </w:p>
          <w:p w14:paraId="38E0D105">
            <w:pPr>
              <w:widowControl/>
              <w:spacing w:line="400" w:lineRule="exact"/>
              <w:jc w:val="left"/>
              <w:textAlignment w:val="top"/>
              <w:rPr>
                <w:rFonts w:hint="eastAsia" w:ascii="宋体" w:hAnsi="宋体" w:cs="宋体"/>
                <w:color w:val="000000"/>
                <w:sz w:val="21"/>
                <w:szCs w:val="21"/>
              </w:rPr>
            </w:pPr>
            <w:r>
              <w:rPr>
                <w:rFonts w:hint="eastAsia" w:ascii="宋体" w:hAnsi="宋体" w:cs="宋体"/>
                <w:color w:val="000000"/>
                <w:sz w:val="21"/>
                <w:szCs w:val="21"/>
              </w:rPr>
              <w:t>11.安全可信：支持TPM，TCM安全可信模块；</w:t>
            </w:r>
          </w:p>
          <w:p w14:paraId="243AD955">
            <w:pPr>
              <w:widowControl/>
              <w:spacing w:line="400" w:lineRule="exact"/>
              <w:jc w:val="left"/>
              <w:textAlignment w:val="top"/>
              <w:rPr>
                <w:rFonts w:ascii="宋体" w:hAnsi="宋体" w:cs="宋体"/>
                <w:color w:val="000000"/>
                <w:sz w:val="21"/>
                <w:szCs w:val="21"/>
              </w:rPr>
            </w:pPr>
            <w:r>
              <w:rPr>
                <w:rFonts w:hint="eastAsia" w:ascii="宋体" w:hAnsi="宋体" w:cs="宋体"/>
                <w:color w:val="000000"/>
                <w:sz w:val="21"/>
                <w:szCs w:val="21"/>
              </w:rPr>
              <w:t>12.服务：质保三年（部件、人工、现场），质保期内原厂工程师提供服务，7*24小时提供面向IT和关键任务的专业技术支持。</w:t>
            </w:r>
          </w:p>
        </w:tc>
      </w:tr>
      <w:tr w14:paraId="6863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0" w:type="dxa"/>
            <w:shd w:val="clear" w:color="auto" w:fill="auto"/>
            <w:vAlign w:val="center"/>
          </w:tcPr>
          <w:p w14:paraId="498FC374">
            <w:pPr>
              <w:widowControl/>
              <w:spacing w:line="400" w:lineRule="exact"/>
              <w:jc w:val="center"/>
              <w:textAlignment w:val="center"/>
              <w:rPr>
                <w:rFonts w:hint="eastAsia" w:ascii="宋体" w:hAnsi="宋体" w:eastAsia="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2</w:t>
            </w:r>
          </w:p>
        </w:tc>
        <w:tc>
          <w:tcPr>
            <w:tcW w:w="841" w:type="dxa"/>
            <w:shd w:val="clear" w:color="auto" w:fill="auto"/>
            <w:vAlign w:val="center"/>
          </w:tcPr>
          <w:p w14:paraId="154E80D0">
            <w:pPr>
              <w:widowControl/>
              <w:spacing w:line="400" w:lineRule="exact"/>
              <w:jc w:val="left"/>
              <w:textAlignment w:val="top"/>
              <w:rPr>
                <w:rFonts w:hint="eastAsia" w:ascii="宋体" w:hAnsi="宋体" w:cs="宋体"/>
                <w:color w:val="000000"/>
                <w:sz w:val="21"/>
                <w:szCs w:val="21"/>
              </w:rPr>
            </w:pPr>
            <w:r>
              <w:rPr>
                <w:rFonts w:hint="eastAsia" w:ascii="宋体" w:hAnsi="宋体" w:cs="宋体"/>
                <w:color w:val="000000"/>
                <w:sz w:val="21"/>
                <w:szCs w:val="21"/>
              </w:rPr>
              <w:t>液晶显示器</w:t>
            </w:r>
          </w:p>
          <w:p w14:paraId="384C703E">
            <w:pPr>
              <w:widowControl/>
              <w:spacing w:line="400" w:lineRule="exact"/>
              <w:jc w:val="center"/>
              <w:textAlignment w:val="center"/>
              <w:rPr>
                <w:rFonts w:hint="eastAsia" w:ascii="宋体" w:hAnsi="宋体" w:cs="宋体"/>
                <w:color w:val="000000"/>
                <w:kern w:val="0"/>
                <w:sz w:val="21"/>
                <w:szCs w:val="21"/>
                <w:lang w:bidi="ar"/>
              </w:rPr>
            </w:pPr>
          </w:p>
        </w:tc>
        <w:tc>
          <w:tcPr>
            <w:tcW w:w="735" w:type="dxa"/>
            <w:shd w:val="clear" w:color="auto" w:fill="auto"/>
            <w:vAlign w:val="center"/>
          </w:tcPr>
          <w:p w14:paraId="50A865B3">
            <w:pPr>
              <w:pStyle w:val="2"/>
              <w:spacing w:line="400" w:lineRule="exac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AOC</w:t>
            </w:r>
          </w:p>
          <w:p w14:paraId="105E4B61">
            <w:pPr>
              <w:pStyle w:val="2"/>
              <w:spacing w:line="400" w:lineRule="exac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22B15HN</w:t>
            </w:r>
          </w:p>
        </w:tc>
        <w:tc>
          <w:tcPr>
            <w:tcW w:w="720" w:type="dxa"/>
            <w:shd w:val="clear" w:color="auto" w:fill="auto"/>
            <w:vAlign w:val="center"/>
          </w:tcPr>
          <w:p w14:paraId="04BDB688">
            <w:pPr>
              <w:widowControl/>
              <w:spacing w:line="400" w:lineRule="exact"/>
              <w:jc w:val="center"/>
              <w:textAlignment w:val="center"/>
              <w:rPr>
                <w:rFonts w:hint="eastAsia" w:ascii="宋体" w:hAnsi="宋体" w:eastAsia="宋体" w:cs="宋体"/>
                <w:color w:val="000000"/>
                <w:kern w:val="0"/>
                <w:sz w:val="28"/>
                <w:szCs w:val="28"/>
                <w:lang w:eastAsia="zh-CN" w:bidi="ar"/>
              </w:rPr>
            </w:pPr>
            <w:r>
              <w:rPr>
                <w:rFonts w:hint="eastAsia" w:ascii="宋体" w:hAnsi="宋体" w:cs="宋体"/>
                <w:color w:val="000000"/>
                <w:kern w:val="0"/>
                <w:sz w:val="28"/>
                <w:szCs w:val="28"/>
                <w:lang w:eastAsia="zh-CN" w:bidi="ar"/>
              </w:rPr>
              <w:t>台</w:t>
            </w:r>
          </w:p>
        </w:tc>
        <w:tc>
          <w:tcPr>
            <w:tcW w:w="735" w:type="dxa"/>
            <w:shd w:val="clear" w:color="auto" w:fill="auto"/>
            <w:vAlign w:val="center"/>
          </w:tcPr>
          <w:p w14:paraId="0D2AB735">
            <w:pPr>
              <w:widowControl/>
              <w:spacing w:line="400" w:lineRule="exact"/>
              <w:jc w:val="center"/>
              <w:textAlignment w:val="center"/>
              <w:rPr>
                <w:rFonts w:hint="eastAsia" w:ascii="宋体" w:hAnsi="宋体" w:eastAsia="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1</w:t>
            </w:r>
          </w:p>
        </w:tc>
        <w:tc>
          <w:tcPr>
            <w:tcW w:w="1470" w:type="dxa"/>
            <w:shd w:val="clear" w:color="auto" w:fill="auto"/>
            <w:vAlign w:val="center"/>
          </w:tcPr>
          <w:p w14:paraId="32E0A406">
            <w:pPr>
              <w:widowControl/>
              <w:spacing w:line="400" w:lineRule="exact"/>
              <w:jc w:val="center"/>
              <w:textAlignment w:val="center"/>
              <w:rPr>
                <w:rFonts w:hint="default" w:ascii="宋体" w:hAnsi="宋体" w:eastAsia="宋体" w:cs="宋体"/>
                <w:color w:val="000000"/>
                <w:kern w:val="0"/>
                <w:sz w:val="28"/>
                <w:szCs w:val="28"/>
                <w:lang w:val="en-US" w:eastAsia="zh-CN" w:bidi="ar"/>
              </w:rPr>
            </w:pPr>
            <w:r>
              <w:rPr>
                <w:rFonts w:hint="eastAsia" w:ascii="宋体" w:hAnsi="宋体" w:cs="宋体"/>
                <w:color w:val="000000"/>
                <w:kern w:val="0"/>
                <w:sz w:val="28"/>
                <w:szCs w:val="28"/>
                <w:lang w:bidi="ar"/>
              </w:rPr>
              <w:t>556</w:t>
            </w:r>
            <w:r>
              <w:rPr>
                <w:rFonts w:hint="eastAsia" w:ascii="宋体" w:hAnsi="宋体" w:cs="宋体"/>
                <w:color w:val="000000"/>
                <w:kern w:val="0"/>
                <w:sz w:val="28"/>
                <w:szCs w:val="28"/>
                <w:lang w:val="en-US" w:eastAsia="zh-CN" w:bidi="ar"/>
              </w:rPr>
              <w:t>.00</w:t>
            </w:r>
          </w:p>
        </w:tc>
        <w:tc>
          <w:tcPr>
            <w:tcW w:w="1500" w:type="dxa"/>
            <w:shd w:val="clear" w:color="auto" w:fill="auto"/>
            <w:vAlign w:val="center"/>
          </w:tcPr>
          <w:p w14:paraId="6FD34D5E">
            <w:pPr>
              <w:widowControl/>
              <w:spacing w:line="400" w:lineRule="exact"/>
              <w:jc w:val="center"/>
              <w:textAlignment w:val="center"/>
              <w:rPr>
                <w:rFonts w:hint="default" w:ascii="宋体" w:hAnsi="宋体" w:eastAsia="宋体" w:cs="宋体"/>
                <w:color w:val="000000"/>
                <w:kern w:val="0"/>
                <w:sz w:val="28"/>
                <w:szCs w:val="28"/>
                <w:lang w:val="en-US" w:eastAsia="zh-CN" w:bidi="ar"/>
              </w:rPr>
            </w:pPr>
            <w:r>
              <w:rPr>
                <w:rFonts w:hint="eastAsia" w:ascii="宋体" w:hAnsi="宋体" w:cs="宋体"/>
                <w:color w:val="000000"/>
                <w:kern w:val="0"/>
                <w:sz w:val="28"/>
                <w:szCs w:val="28"/>
                <w:lang w:bidi="ar"/>
              </w:rPr>
              <w:t>556</w:t>
            </w:r>
            <w:r>
              <w:rPr>
                <w:rFonts w:hint="eastAsia" w:ascii="宋体" w:hAnsi="宋体" w:cs="宋体"/>
                <w:color w:val="000000"/>
                <w:kern w:val="0"/>
                <w:sz w:val="28"/>
                <w:szCs w:val="28"/>
                <w:lang w:val="en-US" w:eastAsia="zh-CN" w:bidi="ar"/>
              </w:rPr>
              <w:t>.00</w:t>
            </w:r>
          </w:p>
        </w:tc>
        <w:tc>
          <w:tcPr>
            <w:tcW w:w="9072" w:type="dxa"/>
            <w:shd w:val="clear" w:color="auto" w:fill="auto"/>
          </w:tcPr>
          <w:p w14:paraId="1FF10CC9">
            <w:pPr>
              <w:widowControl/>
              <w:spacing w:line="400" w:lineRule="exact"/>
              <w:jc w:val="left"/>
              <w:textAlignment w:val="top"/>
              <w:rPr>
                <w:rFonts w:hint="eastAsia" w:ascii="宋体" w:hAnsi="宋体" w:cs="宋体"/>
                <w:color w:val="000000"/>
                <w:sz w:val="21"/>
                <w:szCs w:val="21"/>
              </w:rPr>
            </w:pPr>
            <w:r>
              <w:rPr>
                <w:rFonts w:hint="eastAsia" w:ascii="宋体" w:hAnsi="宋体" w:cs="宋体"/>
                <w:color w:val="000000"/>
                <w:sz w:val="21"/>
                <w:szCs w:val="21"/>
              </w:rPr>
              <w:t>液晶显示器</w:t>
            </w:r>
          </w:p>
          <w:p w14:paraId="426662C8">
            <w:pPr>
              <w:widowControl/>
              <w:spacing w:line="400" w:lineRule="exact"/>
              <w:jc w:val="left"/>
              <w:textAlignment w:val="top"/>
              <w:rPr>
                <w:rFonts w:hint="eastAsia" w:ascii="宋体" w:hAnsi="宋体" w:cs="宋体"/>
                <w:color w:val="000000"/>
                <w:sz w:val="21"/>
                <w:szCs w:val="21"/>
              </w:rPr>
            </w:pPr>
            <w:r>
              <w:rPr>
                <w:rFonts w:hint="eastAsia" w:ascii="宋体" w:hAnsi="宋体" w:cs="宋体"/>
                <w:color w:val="000000"/>
                <w:sz w:val="21"/>
                <w:szCs w:val="21"/>
              </w:rPr>
              <w:t>1、液晶屏幕≥21.5寸；</w:t>
            </w:r>
          </w:p>
          <w:p w14:paraId="3A36F61D">
            <w:pPr>
              <w:widowControl/>
              <w:spacing w:line="400" w:lineRule="exact"/>
              <w:jc w:val="left"/>
              <w:textAlignment w:val="top"/>
              <w:rPr>
                <w:rFonts w:hint="eastAsia" w:ascii="宋体" w:hAnsi="宋体" w:cs="宋体"/>
                <w:color w:val="000000"/>
                <w:sz w:val="21"/>
                <w:szCs w:val="21"/>
              </w:rPr>
            </w:pPr>
            <w:r>
              <w:rPr>
                <w:rFonts w:hint="eastAsia" w:ascii="宋体" w:hAnsi="宋体" w:cs="宋体"/>
                <w:color w:val="000000"/>
                <w:sz w:val="21"/>
                <w:szCs w:val="21"/>
              </w:rPr>
              <w:t>2、分辨率≥1920x1080dpi；</w:t>
            </w:r>
          </w:p>
          <w:p w14:paraId="27A898BB">
            <w:pPr>
              <w:widowControl/>
              <w:spacing w:line="400" w:lineRule="exact"/>
              <w:jc w:val="left"/>
              <w:textAlignment w:val="top"/>
              <w:rPr>
                <w:rFonts w:hint="eastAsia" w:ascii="宋体" w:hAnsi="宋体" w:cs="宋体"/>
                <w:color w:val="000000"/>
                <w:sz w:val="21"/>
                <w:szCs w:val="21"/>
              </w:rPr>
            </w:pPr>
            <w:r>
              <w:rPr>
                <w:rFonts w:hint="eastAsia" w:ascii="宋体" w:hAnsi="宋体" w:cs="宋体"/>
                <w:color w:val="000000"/>
                <w:sz w:val="21"/>
                <w:szCs w:val="21"/>
              </w:rPr>
              <w:t>3、屏幕亮度≥200cd/㎡；</w:t>
            </w:r>
          </w:p>
          <w:p w14:paraId="4945F7E1">
            <w:pPr>
              <w:widowControl/>
              <w:spacing w:line="400" w:lineRule="exact"/>
              <w:jc w:val="left"/>
              <w:textAlignment w:val="top"/>
              <w:rPr>
                <w:rFonts w:hint="eastAsia" w:ascii="宋体" w:hAnsi="宋体" w:cs="宋体"/>
                <w:color w:val="000000"/>
                <w:sz w:val="21"/>
                <w:szCs w:val="21"/>
              </w:rPr>
            </w:pPr>
            <w:r>
              <w:rPr>
                <w:rFonts w:hint="eastAsia" w:ascii="宋体" w:hAnsi="宋体" w:cs="宋体"/>
                <w:color w:val="000000"/>
                <w:sz w:val="21"/>
                <w:szCs w:val="21"/>
              </w:rPr>
              <w:t>4、屏幕刷新率≥70Hz；</w:t>
            </w:r>
          </w:p>
          <w:p w14:paraId="3845D9E6">
            <w:pPr>
              <w:widowControl/>
              <w:spacing w:line="400" w:lineRule="exact"/>
              <w:jc w:val="left"/>
              <w:textAlignment w:val="top"/>
              <w:rPr>
                <w:rFonts w:hint="eastAsia" w:ascii="宋体" w:hAnsi="宋体" w:cs="宋体"/>
                <w:color w:val="000000"/>
                <w:sz w:val="21"/>
                <w:szCs w:val="21"/>
              </w:rPr>
            </w:pPr>
            <w:r>
              <w:rPr>
                <w:rFonts w:hint="eastAsia" w:ascii="宋体" w:hAnsi="宋体" w:cs="宋体"/>
                <w:color w:val="000000"/>
                <w:sz w:val="21"/>
                <w:szCs w:val="21"/>
              </w:rPr>
              <w:t>5、搭配</w:t>
            </w:r>
            <w:r>
              <w:rPr>
                <w:rFonts w:hint="eastAsia" w:ascii="宋体" w:hAnsi="宋体" w:cs="宋体"/>
                <w:color w:val="000000"/>
                <w:sz w:val="21"/>
                <w:szCs w:val="21"/>
                <w:lang w:val="en-US" w:eastAsia="zh-CN"/>
              </w:rPr>
              <w:t>服务器</w:t>
            </w:r>
            <w:r>
              <w:rPr>
                <w:rFonts w:hint="eastAsia" w:ascii="宋体" w:hAnsi="宋体" w:cs="宋体"/>
                <w:color w:val="000000"/>
                <w:sz w:val="21"/>
                <w:szCs w:val="21"/>
              </w:rPr>
              <w:t>使用。</w:t>
            </w:r>
          </w:p>
          <w:p w14:paraId="152DD89D">
            <w:pPr>
              <w:widowControl/>
              <w:spacing w:line="400" w:lineRule="exact"/>
              <w:jc w:val="left"/>
              <w:textAlignment w:val="top"/>
              <w:rPr>
                <w:rFonts w:hint="eastAsia" w:ascii="宋体" w:hAnsi="宋体" w:cs="宋体"/>
                <w:color w:val="000000"/>
                <w:sz w:val="21"/>
                <w:szCs w:val="21"/>
              </w:rPr>
            </w:pPr>
            <w:r>
              <w:rPr>
                <w:rFonts w:hint="eastAsia" w:ascii="宋体" w:hAnsi="宋体" w:cs="宋体"/>
                <w:color w:val="000000"/>
                <w:sz w:val="21"/>
                <w:szCs w:val="21"/>
              </w:rPr>
              <w:t>6、鼠键套装一套。</w:t>
            </w:r>
          </w:p>
        </w:tc>
      </w:tr>
      <w:tr w14:paraId="7053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5703" w:type="dxa"/>
            <w:gridSpan w:val="8"/>
            <w:shd w:val="clear" w:color="auto" w:fill="auto"/>
            <w:vAlign w:val="center"/>
          </w:tcPr>
          <w:p w14:paraId="08349B75">
            <w:pPr>
              <w:widowControl/>
              <w:jc w:val="left"/>
              <w:textAlignment w:val="top"/>
              <w:rPr>
                <w:rStyle w:val="42"/>
                <w:rFonts w:hint="default"/>
                <w:lang w:bidi="ar"/>
              </w:rPr>
            </w:pPr>
            <w:r>
              <w:rPr>
                <w:rStyle w:val="42"/>
                <w:rFonts w:hint="default"/>
                <w:b/>
                <w:bCs/>
                <w:sz w:val="28"/>
                <w:szCs w:val="28"/>
                <w:lang w:bidi="ar"/>
              </w:rPr>
              <w:t>金额合计：人民币</w:t>
            </w:r>
            <w:r>
              <w:rPr>
                <w:rStyle w:val="42"/>
                <w:rFonts w:hint="eastAsia"/>
                <w:b/>
                <w:bCs/>
                <w:sz w:val="28"/>
                <w:szCs w:val="28"/>
                <w:lang w:bidi="ar"/>
              </w:rPr>
              <w:t>壹万捌仟伍佰贰拾捌元整</w:t>
            </w:r>
            <w:r>
              <w:rPr>
                <w:rStyle w:val="42"/>
                <w:rFonts w:hint="default"/>
                <w:b/>
                <w:bCs/>
                <w:sz w:val="28"/>
                <w:szCs w:val="28"/>
                <w:lang w:bidi="ar"/>
              </w:rPr>
              <w:t>（¥</w:t>
            </w:r>
            <w:r>
              <w:rPr>
                <w:rFonts w:hint="eastAsia" w:ascii="宋体" w:hAnsi="宋体" w:cs="宋体"/>
                <w:color w:val="000000"/>
                <w:kern w:val="0"/>
                <w:sz w:val="28"/>
                <w:szCs w:val="28"/>
                <w:lang w:bidi="ar"/>
              </w:rPr>
              <w:t>18528.00</w:t>
            </w:r>
            <w:r>
              <w:rPr>
                <w:rStyle w:val="42"/>
                <w:rFonts w:hint="default"/>
                <w:b/>
                <w:bCs/>
                <w:sz w:val="28"/>
                <w:szCs w:val="28"/>
                <w:lang w:bidi="ar"/>
              </w:rPr>
              <w:t>）</w:t>
            </w:r>
          </w:p>
        </w:tc>
      </w:tr>
    </w:tbl>
    <w:p w14:paraId="345CDFAD">
      <w:pPr>
        <w:sectPr>
          <w:pgSz w:w="16838" w:h="11906" w:orient="landscape"/>
          <w:pgMar w:top="567" w:right="567" w:bottom="567" w:left="567" w:header="851" w:footer="992" w:gutter="0"/>
          <w:cols w:space="425" w:num="1"/>
          <w:docGrid w:type="lines" w:linePitch="312" w:charSpace="0"/>
        </w:sectPr>
      </w:pPr>
      <w:r>
        <w:br w:type="page"/>
      </w:r>
    </w:p>
    <w:tbl>
      <w:tblPr>
        <w:tblStyle w:val="15"/>
        <w:tblpPr w:leftFromText="180" w:rightFromText="180" w:vertAnchor="text" w:horzAnchor="page" w:tblpX="602" w:tblpY="267"/>
        <w:tblOverlap w:val="never"/>
        <w:tblW w:w="10785" w:type="dxa"/>
        <w:tblInd w:w="0" w:type="dxa"/>
        <w:tblLayout w:type="autofit"/>
        <w:tblCellMar>
          <w:top w:w="0" w:type="dxa"/>
          <w:left w:w="0" w:type="dxa"/>
          <w:bottom w:w="0" w:type="dxa"/>
          <w:right w:w="0" w:type="dxa"/>
        </w:tblCellMar>
      </w:tblPr>
      <w:tblGrid>
        <w:gridCol w:w="2303"/>
        <w:gridCol w:w="8482"/>
      </w:tblGrid>
      <w:tr w14:paraId="5EEA9FBD">
        <w:tblPrEx>
          <w:tblCellMar>
            <w:top w:w="0" w:type="dxa"/>
            <w:left w:w="0" w:type="dxa"/>
            <w:bottom w:w="0" w:type="dxa"/>
            <w:right w:w="0" w:type="dxa"/>
          </w:tblCellMar>
        </w:tblPrEx>
        <w:trPr>
          <w:trHeight w:val="555" w:hRule="atLeast"/>
        </w:trPr>
        <w:tc>
          <w:tcPr>
            <w:tcW w:w="10785" w:type="dxa"/>
            <w:gridSpan w:val="2"/>
            <w:tcBorders>
              <w:top w:val="single" w:color="000000" w:sz="4" w:space="0"/>
              <w:left w:val="single" w:color="000000" w:sz="4" w:space="0"/>
              <w:bottom w:val="single" w:color="000000" w:sz="4" w:space="0"/>
              <w:right w:val="single" w:color="000000" w:sz="4" w:space="0"/>
            </w:tcBorders>
            <w:vAlign w:val="center"/>
          </w:tcPr>
          <w:p w14:paraId="2B8E7CCC">
            <w:pPr>
              <w:widowControl/>
              <w:snapToGrid w:val="0"/>
              <w:spacing w:line="360" w:lineRule="auto"/>
              <w:ind w:left="105" w:leftChars="50"/>
              <w:textAlignment w:val="center"/>
              <w:rPr>
                <w:rFonts w:ascii="仿宋" w:hAnsi="仿宋" w:eastAsia="仿宋" w:cs="仿宋"/>
                <w:color w:val="000000"/>
                <w:kern w:val="0"/>
                <w:sz w:val="24"/>
              </w:rPr>
            </w:pPr>
            <w:r>
              <w:rPr>
                <w:rFonts w:hint="eastAsia" w:ascii="宋体" w:hAnsi="宋体" w:cs="宋体"/>
                <w:color w:val="000000"/>
                <w:sz w:val="21"/>
                <w:szCs w:val="21"/>
              </w:rPr>
              <w:t>▲</w:t>
            </w:r>
            <w:r>
              <w:rPr>
                <w:rFonts w:hint="eastAsia" w:ascii="宋体" w:hAnsi="宋体" w:cs="宋体"/>
                <w:b/>
                <w:color w:val="000000"/>
                <w:sz w:val="28"/>
                <w:szCs w:val="28"/>
              </w:rPr>
              <w:t>二、</w:t>
            </w:r>
            <w:bookmarkStart w:id="4" w:name="商务要求"/>
            <w:r>
              <w:rPr>
                <w:rFonts w:hint="eastAsia" w:ascii="宋体" w:hAnsi="宋体" w:cs="宋体"/>
                <w:b/>
                <w:color w:val="000000"/>
                <w:sz w:val="28"/>
                <w:szCs w:val="28"/>
              </w:rPr>
              <w:t>商务要求</w:t>
            </w:r>
            <w:bookmarkEnd w:id="4"/>
          </w:p>
        </w:tc>
      </w:tr>
      <w:tr w14:paraId="67F92E2B">
        <w:tblPrEx>
          <w:tblCellMar>
            <w:top w:w="0" w:type="dxa"/>
            <w:left w:w="0" w:type="dxa"/>
            <w:bottom w:w="0" w:type="dxa"/>
            <w:right w:w="0" w:type="dxa"/>
          </w:tblCellMar>
        </w:tblPrEx>
        <w:trPr>
          <w:trHeight w:val="555" w:hRule="atLeast"/>
        </w:trPr>
        <w:tc>
          <w:tcPr>
            <w:tcW w:w="2303" w:type="dxa"/>
            <w:tcBorders>
              <w:top w:val="single" w:color="000000" w:sz="4" w:space="0"/>
              <w:left w:val="single" w:color="000000" w:sz="4" w:space="0"/>
              <w:bottom w:val="single" w:color="000000" w:sz="4" w:space="0"/>
              <w:right w:val="single" w:color="000000" w:sz="4" w:space="0"/>
            </w:tcBorders>
          </w:tcPr>
          <w:p w14:paraId="7AB7815D">
            <w:pPr>
              <w:spacing w:line="360" w:lineRule="auto"/>
              <w:jc w:val="center"/>
              <w:rPr>
                <w:rFonts w:ascii="宋体" w:hAnsi="宋体" w:cs="宋体"/>
                <w:b/>
                <w:color w:val="000000"/>
                <w:sz w:val="28"/>
                <w:szCs w:val="28"/>
              </w:rPr>
            </w:pPr>
            <w:r>
              <w:rPr>
                <w:rFonts w:hint="eastAsia" w:ascii="宋体" w:hAnsi="宋体" w:cs="宋体"/>
                <w:b/>
                <w:color w:val="000000"/>
                <w:sz w:val="28"/>
                <w:szCs w:val="28"/>
              </w:rPr>
              <w:t>合同签订期</w:t>
            </w:r>
          </w:p>
        </w:tc>
        <w:tc>
          <w:tcPr>
            <w:tcW w:w="8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19B55C">
            <w:pPr>
              <w:widowControl/>
              <w:snapToGrid w:val="0"/>
              <w:spacing w:line="400" w:lineRule="exact"/>
              <w:ind w:right="105" w:rightChars="50"/>
              <w:textAlignment w:val="center"/>
              <w:rPr>
                <w:rFonts w:ascii="宋体" w:hAnsi="宋体" w:cs="宋体"/>
                <w:color w:val="000000"/>
                <w:kern w:val="0"/>
                <w:sz w:val="24"/>
                <w:szCs w:val="24"/>
              </w:rPr>
            </w:pPr>
            <w:r>
              <w:rPr>
                <w:rFonts w:hint="eastAsia" w:ascii="宋体" w:hAnsi="宋体" w:cs="宋体"/>
                <w:sz w:val="24"/>
                <w:szCs w:val="24"/>
              </w:rPr>
              <w:t>自成交通知书发出之日起25日内。</w:t>
            </w:r>
          </w:p>
        </w:tc>
      </w:tr>
      <w:tr w14:paraId="454E4857">
        <w:tblPrEx>
          <w:tblCellMar>
            <w:top w:w="0" w:type="dxa"/>
            <w:left w:w="0" w:type="dxa"/>
            <w:bottom w:w="0" w:type="dxa"/>
            <w:right w:w="0" w:type="dxa"/>
          </w:tblCellMar>
        </w:tblPrEx>
        <w:trPr>
          <w:trHeight w:val="555" w:hRule="atLeast"/>
        </w:trPr>
        <w:tc>
          <w:tcPr>
            <w:tcW w:w="2303" w:type="dxa"/>
            <w:tcBorders>
              <w:top w:val="single" w:color="000000" w:sz="4" w:space="0"/>
              <w:left w:val="single" w:color="000000" w:sz="4" w:space="0"/>
              <w:bottom w:val="single" w:color="000000" w:sz="4" w:space="0"/>
              <w:right w:val="single" w:color="000000" w:sz="4" w:space="0"/>
            </w:tcBorders>
            <w:vAlign w:val="center"/>
          </w:tcPr>
          <w:p w14:paraId="4E2E5FDF">
            <w:pPr>
              <w:widowControl/>
              <w:tabs>
                <w:tab w:val="left" w:pos="318"/>
              </w:tabs>
              <w:snapToGrid w:val="0"/>
              <w:spacing w:line="360" w:lineRule="auto"/>
              <w:ind w:left="105" w:leftChars="50" w:right="105" w:rightChars="50"/>
              <w:jc w:val="center"/>
              <w:textAlignment w:val="center"/>
              <w:rPr>
                <w:rFonts w:ascii="宋体" w:hAnsi="宋体" w:cs="宋体"/>
                <w:b/>
                <w:color w:val="000000"/>
                <w:sz w:val="28"/>
                <w:szCs w:val="28"/>
              </w:rPr>
            </w:pPr>
            <w:r>
              <w:rPr>
                <w:rFonts w:hint="eastAsia" w:ascii="宋体" w:hAnsi="宋体" w:cs="宋体"/>
                <w:b/>
                <w:color w:val="000000"/>
                <w:sz w:val="28"/>
                <w:szCs w:val="28"/>
                <w:lang w:bidi="ar"/>
              </w:rPr>
              <w:t>交付时间</w:t>
            </w:r>
          </w:p>
        </w:tc>
        <w:tc>
          <w:tcPr>
            <w:tcW w:w="8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4202A">
            <w:pPr>
              <w:pStyle w:val="25"/>
              <w:spacing w:line="400" w:lineRule="exact"/>
              <w:jc w:val="left"/>
              <w:rPr>
                <w:rFonts w:ascii="宋体" w:hAnsi="宋体" w:cs="宋体"/>
                <w:color w:val="000000"/>
                <w:sz w:val="24"/>
              </w:rPr>
            </w:pPr>
            <w:r>
              <w:rPr>
                <w:rFonts w:hint="eastAsia" w:ascii="宋体" w:hAnsi="宋体" w:cs="宋体"/>
                <w:sz w:val="24"/>
              </w:rPr>
              <w:t>自合同签订之日起</w:t>
            </w:r>
            <w:r>
              <w:rPr>
                <w:rFonts w:hint="eastAsia" w:ascii="宋体" w:hAnsi="宋体" w:cs="宋体"/>
                <w:sz w:val="24"/>
                <w:lang w:val="en-US" w:eastAsia="zh-CN"/>
              </w:rPr>
              <w:t>15</w:t>
            </w:r>
            <w:r>
              <w:rPr>
                <w:rFonts w:hint="eastAsia" w:ascii="宋体" w:hAnsi="宋体" w:cs="宋体"/>
                <w:sz w:val="24"/>
              </w:rPr>
              <w:t>天内安装调试完毕并验收合格。</w:t>
            </w:r>
          </w:p>
        </w:tc>
      </w:tr>
      <w:tr w14:paraId="6844FD86">
        <w:tblPrEx>
          <w:tblCellMar>
            <w:top w:w="0" w:type="dxa"/>
            <w:left w:w="0" w:type="dxa"/>
            <w:bottom w:w="0" w:type="dxa"/>
            <w:right w:w="0" w:type="dxa"/>
          </w:tblCellMar>
        </w:tblPrEx>
        <w:trPr>
          <w:trHeight w:val="565" w:hRule="atLeast"/>
        </w:trPr>
        <w:tc>
          <w:tcPr>
            <w:tcW w:w="2303" w:type="dxa"/>
            <w:tcBorders>
              <w:top w:val="single" w:color="000000" w:sz="4" w:space="0"/>
              <w:left w:val="single" w:color="000000" w:sz="4" w:space="0"/>
              <w:bottom w:val="single" w:color="000000" w:sz="4" w:space="0"/>
              <w:right w:val="single" w:color="000000" w:sz="4" w:space="0"/>
            </w:tcBorders>
            <w:vAlign w:val="center"/>
          </w:tcPr>
          <w:p w14:paraId="231A6183">
            <w:pPr>
              <w:widowControl/>
              <w:tabs>
                <w:tab w:val="left" w:pos="318"/>
              </w:tabs>
              <w:snapToGrid w:val="0"/>
              <w:spacing w:line="360" w:lineRule="auto"/>
              <w:ind w:left="105" w:leftChars="50" w:right="105" w:rightChars="50"/>
              <w:jc w:val="center"/>
              <w:textAlignment w:val="center"/>
              <w:rPr>
                <w:rFonts w:ascii="宋体" w:hAnsi="宋体" w:cs="宋体"/>
                <w:b/>
                <w:color w:val="000000"/>
                <w:sz w:val="28"/>
                <w:szCs w:val="28"/>
                <w:lang w:bidi="ar"/>
              </w:rPr>
            </w:pPr>
            <w:r>
              <w:rPr>
                <w:rFonts w:hint="eastAsia" w:ascii="宋体" w:hAnsi="宋体" w:cs="宋体"/>
                <w:b/>
                <w:color w:val="000000"/>
                <w:sz w:val="28"/>
                <w:szCs w:val="28"/>
                <w:lang w:bidi="ar"/>
              </w:rPr>
              <w:t>交付地点</w:t>
            </w:r>
          </w:p>
        </w:tc>
        <w:tc>
          <w:tcPr>
            <w:tcW w:w="8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FCA935">
            <w:pPr>
              <w:spacing w:line="400" w:lineRule="exact"/>
              <w:jc w:val="left"/>
              <w:rPr>
                <w:rFonts w:ascii="宋体" w:hAnsi="宋体" w:cs="宋体"/>
                <w:sz w:val="24"/>
                <w:szCs w:val="24"/>
              </w:rPr>
            </w:pPr>
            <w:r>
              <w:rPr>
                <w:rFonts w:hint="eastAsia" w:ascii="宋体" w:hAnsi="宋体" w:cs="宋体"/>
                <w:sz w:val="24"/>
                <w:szCs w:val="24"/>
                <w:lang w:eastAsia="zh-CN"/>
              </w:rPr>
              <w:t>广西区内采购人指定校区</w:t>
            </w:r>
          </w:p>
        </w:tc>
      </w:tr>
      <w:tr w14:paraId="5D86DD47">
        <w:tblPrEx>
          <w:tblCellMar>
            <w:top w:w="0" w:type="dxa"/>
            <w:left w:w="0" w:type="dxa"/>
            <w:bottom w:w="0" w:type="dxa"/>
            <w:right w:w="0" w:type="dxa"/>
          </w:tblCellMar>
        </w:tblPrEx>
        <w:trPr>
          <w:trHeight w:val="3102" w:hRule="atLeast"/>
        </w:trPr>
        <w:tc>
          <w:tcPr>
            <w:tcW w:w="2303" w:type="dxa"/>
            <w:tcBorders>
              <w:top w:val="single" w:color="000000" w:sz="4" w:space="0"/>
              <w:left w:val="single" w:color="000000" w:sz="4" w:space="0"/>
              <w:bottom w:val="single" w:color="000000" w:sz="4" w:space="0"/>
              <w:right w:val="single" w:color="000000" w:sz="4" w:space="0"/>
            </w:tcBorders>
            <w:vAlign w:val="center"/>
          </w:tcPr>
          <w:p w14:paraId="0C6E7B9E">
            <w:pPr>
              <w:widowControl/>
              <w:snapToGrid w:val="0"/>
              <w:spacing w:line="360" w:lineRule="auto"/>
              <w:ind w:left="105" w:leftChars="50" w:right="105" w:rightChars="50"/>
              <w:jc w:val="center"/>
              <w:textAlignment w:val="center"/>
              <w:rPr>
                <w:rFonts w:ascii="宋体" w:hAnsi="宋体" w:cs="宋体"/>
                <w:b/>
                <w:color w:val="000000"/>
                <w:kern w:val="0"/>
                <w:sz w:val="28"/>
                <w:szCs w:val="28"/>
              </w:rPr>
            </w:pPr>
            <w:r>
              <w:rPr>
                <w:rFonts w:hint="eastAsia" w:ascii="宋体" w:hAnsi="宋体" w:cs="宋体"/>
                <w:b/>
                <w:color w:val="000000"/>
                <w:sz w:val="28"/>
                <w:szCs w:val="28"/>
                <w:lang w:bidi="ar"/>
              </w:rPr>
              <w:t>质保期限</w:t>
            </w:r>
          </w:p>
        </w:tc>
        <w:tc>
          <w:tcPr>
            <w:tcW w:w="8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E80B1D">
            <w:pPr>
              <w:pStyle w:val="25"/>
              <w:spacing w:line="400" w:lineRule="exact"/>
              <w:ind w:firstLine="480" w:firstLineChars="200"/>
              <w:jc w:val="left"/>
              <w:rPr>
                <w:rFonts w:ascii="宋体" w:hAnsi="宋体" w:cs="宋体"/>
                <w:sz w:val="24"/>
              </w:rPr>
            </w:pPr>
            <w:r>
              <w:rPr>
                <w:rFonts w:hint="eastAsia" w:ascii="宋体" w:hAnsi="宋体" w:cs="宋体"/>
                <w:sz w:val="24"/>
              </w:rPr>
              <w:t>（1）竞标产品必须是具备厂家合法渠道的全新正品，必须按厂家承诺实行“三包”。</w:t>
            </w:r>
          </w:p>
          <w:p w14:paraId="678BDF0F">
            <w:pPr>
              <w:pStyle w:val="25"/>
              <w:spacing w:line="400" w:lineRule="exact"/>
              <w:ind w:firstLine="480" w:firstLineChars="200"/>
              <w:jc w:val="left"/>
              <w:rPr>
                <w:rFonts w:ascii="宋体" w:hAnsi="宋体" w:cs="宋体"/>
                <w:color w:val="000000"/>
                <w:sz w:val="24"/>
              </w:rPr>
            </w:pPr>
            <w:r>
              <w:rPr>
                <w:rFonts w:hint="eastAsia" w:ascii="宋体" w:hAnsi="宋体" w:cs="宋体"/>
                <w:sz w:val="24"/>
              </w:rPr>
              <w:t>（2）质保期</w:t>
            </w:r>
            <w:r>
              <w:rPr>
                <w:rFonts w:hint="eastAsia" w:ascii="宋体" w:hAnsi="宋体" w:cs="宋体"/>
                <w:sz w:val="24"/>
                <w:lang w:val="en-US" w:eastAsia="zh-CN"/>
              </w:rPr>
              <w:t>3</w:t>
            </w:r>
            <w:r>
              <w:rPr>
                <w:rFonts w:hint="eastAsia" w:ascii="宋体" w:hAnsi="宋体" w:cs="宋体"/>
                <w:sz w:val="24"/>
              </w:rPr>
              <w:t>年（自最终验收合格之日算），分项货物质保期另有要求按分项要求。质保期内免费上门调试、更换配件，终身上门维修；在质保期内因采购人网络架构变化，需要更改设备软件配置，中标人必须免费提供技术服务；在质保期内设备运行发生故障，中标人必须免费提供维修服务。</w:t>
            </w:r>
          </w:p>
        </w:tc>
      </w:tr>
      <w:tr w14:paraId="25E45473">
        <w:tblPrEx>
          <w:tblCellMar>
            <w:top w:w="0" w:type="dxa"/>
            <w:left w:w="0" w:type="dxa"/>
            <w:bottom w:w="0" w:type="dxa"/>
            <w:right w:w="0" w:type="dxa"/>
          </w:tblCellMar>
        </w:tblPrEx>
        <w:trPr>
          <w:trHeight w:val="555" w:hRule="atLeast"/>
        </w:trPr>
        <w:tc>
          <w:tcPr>
            <w:tcW w:w="2303" w:type="dxa"/>
            <w:tcBorders>
              <w:top w:val="single" w:color="000000" w:sz="4" w:space="0"/>
              <w:left w:val="single" w:color="000000" w:sz="4" w:space="0"/>
              <w:bottom w:val="single" w:color="000000" w:sz="4" w:space="0"/>
              <w:right w:val="single" w:color="000000" w:sz="4" w:space="0"/>
            </w:tcBorders>
            <w:vAlign w:val="center"/>
          </w:tcPr>
          <w:p w14:paraId="6D8C3B5C">
            <w:pPr>
              <w:tabs>
                <w:tab w:val="left" w:pos="132"/>
              </w:tabs>
              <w:snapToGrid w:val="0"/>
              <w:spacing w:line="360" w:lineRule="auto"/>
              <w:ind w:left="157" w:leftChars="50" w:hanging="52"/>
              <w:jc w:val="center"/>
              <w:rPr>
                <w:rFonts w:ascii="宋体" w:hAnsi="宋体" w:cs="宋体"/>
                <w:b/>
                <w:color w:val="000000"/>
                <w:kern w:val="0"/>
                <w:sz w:val="28"/>
                <w:szCs w:val="28"/>
              </w:rPr>
            </w:pPr>
            <w:r>
              <w:rPr>
                <w:rFonts w:hint="eastAsia" w:ascii="宋体" w:hAnsi="宋体" w:cs="宋体"/>
                <w:b/>
                <w:color w:val="000000"/>
                <w:sz w:val="28"/>
                <w:szCs w:val="28"/>
              </w:rPr>
              <w:t>售后服务要求</w:t>
            </w:r>
          </w:p>
        </w:tc>
        <w:tc>
          <w:tcPr>
            <w:tcW w:w="8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44D38">
            <w:pPr>
              <w:pStyle w:val="25"/>
              <w:spacing w:line="400" w:lineRule="exact"/>
              <w:ind w:firstLine="480" w:firstLineChars="200"/>
              <w:jc w:val="left"/>
              <w:rPr>
                <w:rFonts w:ascii="宋体" w:hAnsi="宋体" w:cs="宋体"/>
                <w:sz w:val="24"/>
              </w:rPr>
            </w:pPr>
            <w:r>
              <w:rPr>
                <w:rFonts w:hint="eastAsia" w:ascii="宋体" w:hAnsi="宋体" w:cs="宋体"/>
                <w:sz w:val="24"/>
              </w:rPr>
              <w:t xml:space="preserve"> 分项货物另有要求按分项要求。质保期内免费维修、免费更换零部件，服务内容如下：</w:t>
            </w:r>
          </w:p>
          <w:p w14:paraId="7C82EF67">
            <w:pPr>
              <w:pStyle w:val="25"/>
              <w:spacing w:line="400" w:lineRule="exact"/>
              <w:ind w:firstLine="480" w:firstLineChars="200"/>
              <w:jc w:val="left"/>
              <w:rPr>
                <w:rFonts w:ascii="宋体" w:hAnsi="宋体" w:cs="宋体"/>
                <w:sz w:val="24"/>
              </w:rPr>
            </w:pPr>
            <w:r>
              <w:rPr>
                <w:rFonts w:hint="eastAsia" w:ascii="宋体" w:hAnsi="宋体" w:cs="宋体"/>
                <w:sz w:val="24"/>
              </w:rPr>
              <w:t>（1）保修期自设备安装调试验收合格，并以双方最终验收报告签字日开始计算。保修期内，成交供应商将负责处理故障，并免费更换有故障的零部件，一切费用由成交供应商负责。</w:t>
            </w:r>
          </w:p>
          <w:p w14:paraId="1AC17AC9">
            <w:pPr>
              <w:pStyle w:val="25"/>
              <w:spacing w:line="400" w:lineRule="exact"/>
              <w:ind w:firstLine="480" w:firstLineChars="200"/>
              <w:jc w:val="left"/>
              <w:rPr>
                <w:rFonts w:ascii="宋体" w:hAnsi="宋体" w:cs="宋体"/>
                <w:color w:val="000000"/>
                <w:sz w:val="24"/>
                <w:shd w:val="clear" w:color="auto" w:fill="FFFFFF"/>
              </w:rPr>
            </w:pPr>
            <w:r>
              <w:rPr>
                <w:rFonts w:hint="eastAsia" w:ascii="宋体" w:hAnsi="宋体" w:cs="宋体"/>
                <w:sz w:val="24"/>
              </w:rPr>
              <w:t>（2）竞标人须承诺在接到故障通知后1小时内响应，如3小时内到达现场维修。一般问题应在24小时内解决，重大问题或其它无法迅速解决的问题应在一周内解决。</w:t>
            </w:r>
          </w:p>
        </w:tc>
      </w:tr>
      <w:tr w14:paraId="450483F9">
        <w:tblPrEx>
          <w:tblCellMar>
            <w:top w:w="0" w:type="dxa"/>
            <w:left w:w="0" w:type="dxa"/>
            <w:bottom w:w="0" w:type="dxa"/>
            <w:right w:w="0" w:type="dxa"/>
          </w:tblCellMar>
        </w:tblPrEx>
        <w:trPr>
          <w:trHeight w:val="2192" w:hRule="atLeast"/>
        </w:trPr>
        <w:tc>
          <w:tcPr>
            <w:tcW w:w="2303" w:type="dxa"/>
            <w:tcBorders>
              <w:top w:val="single" w:color="000000" w:sz="4" w:space="0"/>
              <w:left w:val="single" w:color="000000" w:sz="4" w:space="0"/>
              <w:bottom w:val="single" w:color="000000" w:sz="4" w:space="0"/>
              <w:right w:val="single" w:color="000000" w:sz="4" w:space="0"/>
            </w:tcBorders>
            <w:vAlign w:val="center"/>
          </w:tcPr>
          <w:p w14:paraId="7D04C74E">
            <w:pPr>
              <w:widowControl/>
              <w:snapToGrid w:val="0"/>
              <w:spacing w:line="360" w:lineRule="auto"/>
              <w:ind w:left="105" w:leftChars="50"/>
              <w:jc w:val="center"/>
              <w:textAlignment w:val="center"/>
              <w:rPr>
                <w:rFonts w:ascii="宋体" w:hAnsi="宋体" w:cs="宋体"/>
                <w:b/>
                <w:color w:val="000000"/>
                <w:kern w:val="0"/>
                <w:sz w:val="28"/>
                <w:szCs w:val="28"/>
              </w:rPr>
            </w:pPr>
            <w:bookmarkStart w:id="5" w:name="付款方式"/>
            <w:r>
              <w:rPr>
                <w:rFonts w:hint="eastAsia" w:ascii="宋体" w:hAnsi="宋体" w:cs="宋体"/>
                <w:b/>
                <w:color w:val="000000"/>
                <w:sz w:val="28"/>
                <w:szCs w:val="28"/>
              </w:rPr>
              <w:t>付款方式</w:t>
            </w:r>
            <w:bookmarkEnd w:id="5"/>
          </w:p>
        </w:tc>
        <w:tc>
          <w:tcPr>
            <w:tcW w:w="8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69692C">
            <w:pPr>
              <w:spacing w:line="400" w:lineRule="exact"/>
              <w:ind w:firstLine="480" w:firstLineChars="200"/>
              <w:jc w:val="left"/>
              <w:rPr>
                <w:rFonts w:ascii="宋体" w:hAnsi="宋体" w:cs="宋体"/>
                <w:color w:val="000000"/>
                <w:sz w:val="24"/>
                <w:szCs w:val="24"/>
                <w:shd w:val="clear" w:color="auto" w:fill="FFFFFF"/>
              </w:rPr>
            </w:pPr>
            <w:r>
              <w:rPr>
                <w:rFonts w:hint="eastAsia" w:ascii="宋体" w:hAnsi="宋体" w:cs="宋体"/>
                <w:sz w:val="24"/>
                <w:szCs w:val="24"/>
              </w:rPr>
              <w:t>签订合同前中标人向采购人支付合同价款5%的履约保证金（中小企业2%）。本项目无预付款，中标人交货安装完毕，项目验收合格后，采购人在15日内支付至100%的合同价款给中标人；采购人支付款项前中标人须开具等额合法有效增值税专用发票给采购人，否则采购人有权顺延支付款项。货物在质保期内无质量问题，质保期满后，中标人向采购人提出申请，采购人于15个工作日内无息退还履约保证金。</w:t>
            </w:r>
          </w:p>
        </w:tc>
      </w:tr>
      <w:tr w14:paraId="7EDCFE1D">
        <w:tblPrEx>
          <w:tblCellMar>
            <w:top w:w="0" w:type="dxa"/>
            <w:left w:w="0" w:type="dxa"/>
            <w:bottom w:w="0" w:type="dxa"/>
            <w:right w:w="0" w:type="dxa"/>
          </w:tblCellMar>
        </w:tblPrEx>
        <w:trPr>
          <w:trHeight w:val="555" w:hRule="atLeast"/>
        </w:trPr>
        <w:tc>
          <w:tcPr>
            <w:tcW w:w="2303" w:type="dxa"/>
            <w:tcBorders>
              <w:top w:val="single" w:color="000000" w:sz="4" w:space="0"/>
              <w:left w:val="single" w:color="000000" w:sz="4" w:space="0"/>
              <w:bottom w:val="single" w:color="000000" w:sz="4" w:space="0"/>
              <w:right w:val="single" w:color="000000" w:sz="4" w:space="0"/>
            </w:tcBorders>
            <w:vAlign w:val="center"/>
          </w:tcPr>
          <w:p w14:paraId="124535AB">
            <w:pPr>
              <w:widowControl/>
              <w:snapToGrid w:val="0"/>
              <w:spacing w:line="360" w:lineRule="auto"/>
              <w:jc w:val="center"/>
              <w:textAlignment w:val="center"/>
              <w:rPr>
                <w:rFonts w:ascii="宋体" w:hAnsi="宋体" w:cs="宋体"/>
                <w:b/>
                <w:color w:val="000000"/>
                <w:sz w:val="28"/>
                <w:szCs w:val="28"/>
              </w:rPr>
            </w:pPr>
            <w:r>
              <w:rPr>
                <w:rFonts w:hint="eastAsia" w:ascii="宋体" w:hAnsi="宋体" w:cs="宋体"/>
                <w:b/>
                <w:color w:val="000000"/>
                <w:sz w:val="28"/>
                <w:szCs w:val="28"/>
              </w:rPr>
              <w:t>履约保证金</w:t>
            </w:r>
          </w:p>
        </w:tc>
        <w:tc>
          <w:tcPr>
            <w:tcW w:w="8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D07966">
            <w:pPr>
              <w:widowControl/>
              <w:snapToGrid w:val="0"/>
              <w:spacing w:line="400" w:lineRule="exact"/>
              <w:ind w:left="105" w:leftChars="50" w:right="105" w:rightChars="50" w:firstLine="480" w:firstLineChars="200"/>
              <w:textAlignment w:val="center"/>
              <w:rPr>
                <w:rFonts w:ascii="宋体" w:hAnsi="宋体" w:cs="宋体"/>
                <w:color w:val="000000"/>
                <w:sz w:val="24"/>
                <w:szCs w:val="24"/>
              </w:rPr>
            </w:pPr>
            <w:r>
              <w:rPr>
                <w:rFonts w:hint="eastAsia" w:ascii="宋体" w:hAnsi="宋体" w:cs="宋体"/>
                <w:sz w:val="24"/>
                <w:szCs w:val="24"/>
              </w:rPr>
              <w:t>签订合同前中标人向采购人支付合同价</w:t>
            </w:r>
            <w:r>
              <w:rPr>
                <w:rFonts w:hint="eastAsia" w:ascii="宋体" w:hAnsi="宋体" w:cs="宋体"/>
                <w:sz w:val="24"/>
                <w:szCs w:val="24"/>
                <w:lang w:eastAsia="zh-CN"/>
              </w:rPr>
              <w:t>款</w:t>
            </w:r>
            <w:r>
              <w:rPr>
                <w:rFonts w:hint="eastAsia" w:ascii="宋体" w:hAnsi="宋体" w:cs="宋体"/>
                <w:sz w:val="24"/>
                <w:szCs w:val="24"/>
              </w:rPr>
              <w:t>5%的履约保证金</w:t>
            </w:r>
            <w:r>
              <w:rPr>
                <w:rFonts w:hint="eastAsia" w:ascii="宋体" w:hAnsi="宋体" w:cs="宋体"/>
                <w:color w:val="000000"/>
                <w:sz w:val="24"/>
                <w:szCs w:val="24"/>
              </w:rPr>
              <w:t>（若</w:t>
            </w:r>
            <w:r>
              <w:rPr>
                <w:rFonts w:hint="eastAsia" w:ascii="宋体" w:hAnsi="宋体" w:cs="宋体"/>
                <w:sz w:val="24"/>
                <w:szCs w:val="24"/>
              </w:rPr>
              <w:t>中标人</w:t>
            </w:r>
            <w:r>
              <w:rPr>
                <w:rFonts w:hint="eastAsia" w:ascii="宋体" w:hAnsi="宋体" w:cs="宋体"/>
                <w:color w:val="000000"/>
                <w:sz w:val="24"/>
                <w:szCs w:val="24"/>
              </w:rPr>
              <w:t>为中小企业的，履约保证金按</w:t>
            </w:r>
            <w:r>
              <w:rPr>
                <w:rFonts w:hint="eastAsia" w:ascii="宋体" w:hAnsi="宋体" w:cs="宋体"/>
                <w:sz w:val="24"/>
                <w:szCs w:val="24"/>
              </w:rPr>
              <w:t>合同价</w:t>
            </w:r>
            <w:r>
              <w:rPr>
                <w:rFonts w:hint="eastAsia" w:ascii="宋体" w:hAnsi="宋体" w:cs="宋体"/>
                <w:sz w:val="24"/>
                <w:szCs w:val="24"/>
                <w:lang w:eastAsia="zh-CN"/>
              </w:rPr>
              <w:t>款</w:t>
            </w:r>
            <w:r>
              <w:rPr>
                <w:rFonts w:hint="eastAsia" w:ascii="宋体" w:hAnsi="宋体" w:cs="宋体"/>
                <w:color w:val="000000"/>
                <w:sz w:val="24"/>
                <w:szCs w:val="24"/>
              </w:rPr>
              <w:t>的2%收取）。（如中小企业，投标时须提供中小企业声明函）</w:t>
            </w:r>
          </w:p>
        </w:tc>
      </w:tr>
      <w:tr w14:paraId="08DE05A1">
        <w:tblPrEx>
          <w:tblCellMar>
            <w:top w:w="0" w:type="dxa"/>
            <w:left w:w="0" w:type="dxa"/>
            <w:bottom w:w="0" w:type="dxa"/>
            <w:right w:w="0" w:type="dxa"/>
          </w:tblCellMar>
        </w:tblPrEx>
        <w:trPr>
          <w:trHeight w:val="90" w:hRule="atLeast"/>
        </w:trPr>
        <w:tc>
          <w:tcPr>
            <w:tcW w:w="2303" w:type="dxa"/>
            <w:tcBorders>
              <w:top w:val="single" w:color="000000" w:sz="4" w:space="0"/>
              <w:left w:val="single" w:color="000000" w:sz="4" w:space="0"/>
              <w:bottom w:val="single" w:color="000000" w:sz="4" w:space="0"/>
              <w:right w:val="single" w:color="000000" w:sz="4" w:space="0"/>
            </w:tcBorders>
            <w:vAlign w:val="center"/>
          </w:tcPr>
          <w:p w14:paraId="0561AD79">
            <w:pPr>
              <w:spacing w:line="360" w:lineRule="auto"/>
              <w:jc w:val="center"/>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安装、调试要求</w:t>
            </w:r>
          </w:p>
          <w:p w14:paraId="357CFE5B">
            <w:pPr>
              <w:widowControl/>
              <w:snapToGrid w:val="0"/>
              <w:spacing w:line="360" w:lineRule="auto"/>
              <w:ind w:left="105" w:leftChars="50"/>
              <w:jc w:val="center"/>
              <w:textAlignment w:val="center"/>
              <w:rPr>
                <w:rFonts w:ascii="宋体" w:hAnsi="宋体" w:cs="宋体"/>
                <w:b/>
                <w:color w:val="000000"/>
                <w:sz w:val="28"/>
                <w:szCs w:val="28"/>
              </w:rPr>
            </w:pPr>
          </w:p>
        </w:tc>
        <w:tc>
          <w:tcPr>
            <w:tcW w:w="8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F40C0A">
            <w:pPr>
              <w:pStyle w:val="5"/>
              <w:spacing w:line="400" w:lineRule="exact"/>
              <w:ind w:firstLine="480" w:firstLineChars="200"/>
              <w:rPr>
                <w:rFonts w:ascii="宋体" w:hAnsi="宋体" w:cs="宋体"/>
                <w:sz w:val="24"/>
                <w:szCs w:val="24"/>
              </w:rPr>
            </w:pPr>
            <w:r>
              <w:rPr>
                <w:rFonts w:hint="eastAsia" w:ascii="宋体" w:hAnsi="宋体" w:cs="宋体"/>
                <w:color w:val="000000"/>
                <w:sz w:val="24"/>
                <w:szCs w:val="24"/>
                <w:shd w:val="clear" w:color="auto" w:fill="FFFFFF"/>
              </w:rPr>
              <w:t xml:space="preserve"> </w:t>
            </w:r>
            <w:r>
              <w:rPr>
                <w:rFonts w:hint="eastAsia" w:ascii="宋体" w:hAnsi="宋体" w:cs="宋体"/>
                <w:color w:val="000000"/>
                <w:sz w:val="24"/>
                <w:szCs w:val="24"/>
              </w:rPr>
              <w:t>免费送货上门，免费现场安装调试至验收合格，免费对具体使用单位的操作人员进行技术培训，内容包括设备及软件系统操作、日常维护，确保熟练掌握全部功能为止。</w:t>
            </w:r>
          </w:p>
        </w:tc>
      </w:tr>
      <w:tr w14:paraId="45F5FBAC">
        <w:tblPrEx>
          <w:tblCellMar>
            <w:top w:w="0" w:type="dxa"/>
            <w:left w:w="0" w:type="dxa"/>
            <w:bottom w:w="0" w:type="dxa"/>
            <w:right w:w="0" w:type="dxa"/>
          </w:tblCellMar>
        </w:tblPrEx>
        <w:trPr>
          <w:trHeight w:val="555" w:hRule="atLeast"/>
        </w:trPr>
        <w:tc>
          <w:tcPr>
            <w:tcW w:w="2303" w:type="dxa"/>
            <w:tcBorders>
              <w:top w:val="single" w:color="000000" w:sz="4" w:space="0"/>
              <w:left w:val="single" w:color="000000" w:sz="4" w:space="0"/>
              <w:bottom w:val="single" w:color="000000" w:sz="4" w:space="0"/>
              <w:right w:val="single" w:color="000000" w:sz="4" w:space="0"/>
            </w:tcBorders>
            <w:vAlign w:val="center"/>
          </w:tcPr>
          <w:p w14:paraId="7E4C1662">
            <w:pPr>
              <w:widowControl/>
              <w:snapToGrid w:val="0"/>
              <w:spacing w:line="360" w:lineRule="auto"/>
              <w:ind w:left="105" w:leftChars="50"/>
              <w:jc w:val="center"/>
              <w:textAlignment w:val="center"/>
              <w:rPr>
                <w:rFonts w:ascii="宋体" w:hAnsi="宋体" w:cs="宋体"/>
                <w:b/>
                <w:color w:val="000000"/>
                <w:kern w:val="0"/>
                <w:sz w:val="28"/>
                <w:szCs w:val="28"/>
              </w:rPr>
            </w:pPr>
            <w:r>
              <w:rPr>
                <w:rFonts w:hint="eastAsia" w:ascii="宋体" w:hAnsi="宋体" w:cs="宋体"/>
                <w:b/>
                <w:color w:val="000000"/>
                <w:sz w:val="28"/>
                <w:szCs w:val="28"/>
              </w:rPr>
              <w:t>报价要求</w:t>
            </w:r>
          </w:p>
        </w:tc>
        <w:tc>
          <w:tcPr>
            <w:tcW w:w="8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2AB661">
            <w:pPr>
              <w:pStyle w:val="25"/>
              <w:spacing w:line="400" w:lineRule="exact"/>
              <w:ind w:firstLine="480" w:firstLineChars="200"/>
              <w:jc w:val="left"/>
              <w:rPr>
                <w:rFonts w:ascii="宋体" w:hAnsi="宋体" w:cs="宋体"/>
                <w:color w:val="000000"/>
                <w:sz w:val="24"/>
              </w:rPr>
            </w:pPr>
            <w:r>
              <w:rPr>
                <w:rFonts w:hint="eastAsia" w:ascii="宋体" w:hAnsi="宋体" w:cs="宋体"/>
                <w:color w:val="000000"/>
                <w:kern w:val="2"/>
                <w:sz w:val="24"/>
              </w:rPr>
              <w:t>本项目实行总承包报价；包含但不限于货物及服务采购、专用工具、标准附件、运输、保管、安装、验收、培训等各种费用和售后服务、税金及其它所有成本费用的总和。供应商应对本项目的所有内容范围的货物及服务进行总承包报价；采购人不再支付任何费用。</w:t>
            </w:r>
          </w:p>
        </w:tc>
      </w:tr>
      <w:tr w14:paraId="5F88EF58">
        <w:tblPrEx>
          <w:tblCellMar>
            <w:top w:w="0" w:type="dxa"/>
            <w:left w:w="0" w:type="dxa"/>
            <w:bottom w:w="0" w:type="dxa"/>
            <w:right w:w="0" w:type="dxa"/>
          </w:tblCellMar>
        </w:tblPrEx>
        <w:trPr>
          <w:trHeight w:val="555" w:hRule="atLeast"/>
        </w:trPr>
        <w:tc>
          <w:tcPr>
            <w:tcW w:w="2303" w:type="dxa"/>
            <w:tcBorders>
              <w:top w:val="single" w:color="000000" w:sz="4" w:space="0"/>
              <w:left w:val="single" w:color="000000" w:sz="4" w:space="0"/>
              <w:bottom w:val="single" w:color="000000" w:sz="4" w:space="0"/>
              <w:right w:val="single" w:color="000000" w:sz="4" w:space="0"/>
            </w:tcBorders>
            <w:vAlign w:val="center"/>
          </w:tcPr>
          <w:p w14:paraId="140EB745">
            <w:pPr>
              <w:snapToGrid w:val="0"/>
              <w:spacing w:line="360" w:lineRule="auto"/>
              <w:ind w:left="105" w:leftChars="50" w:firstLine="11" w:firstLineChars="4"/>
              <w:jc w:val="center"/>
              <w:rPr>
                <w:rFonts w:ascii="宋体" w:hAnsi="宋体" w:cs="宋体"/>
                <w:b/>
                <w:color w:val="000000"/>
                <w:sz w:val="28"/>
                <w:szCs w:val="28"/>
              </w:rPr>
            </w:pPr>
            <w:r>
              <w:rPr>
                <w:rFonts w:hint="eastAsia" w:ascii="宋体" w:hAnsi="宋体" w:cs="宋体"/>
                <w:b/>
                <w:color w:val="000000"/>
                <w:sz w:val="28"/>
                <w:szCs w:val="28"/>
                <w:shd w:val="clear" w:color="auto" w:fill="FFFFFF"/>
              </w:rPr>
              <w:t>产品要求</w:t>
            </w:r>
          </w:p>
        </w:tc>
        <w:tc>
          <w:tcPr>
            <w:tcW w:w="8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AE7D5D">
            <w:pPr>
              <w:pStyle w:val="25"/>
              <w:spacing w:line="400" w:lineRule="exact"/>
              <w:ind w:firstLine="480" w:firstLineChars="200"/>
              <w:jc w:val="left"/>
              <w:rPr>
                <w:rFonts w:ascii="宋体" w:hAnsi="宋体" w:cs="宋体"/>
                <w:color w:val="000000"/>
                <w:sz w:val="24"/>
                <w:shd w:val="clear" w:color="auto" w:fill="FFFFFF"/>
              </w:rPr>
            </w:pPr>
            <w:r>
              <w:rPr>
                <w:rFonts w:hint="eastAsia" w:ascii="宋体" w:hAnsi="宋体" w:cs="宋体"/>
                <w:color w:val="000000"/>
                <w:kern w:val="2"/>
                <w:sz w:val="24"/>
              </w:rPr>
              <w:t>竞标产品必须为全新原装、未拆封、未激活的产品，成交供应商所提供的产品、资料等要满足中华人民共和国的相应标准。需求清单中要求提供的检测报告、功能截图、彩页等证明材料在签订合同前需提供查验，否则竞价无效，后果由供应商承担。</w:t>
            </w:r>
          </w:p>
        </w:tc>
      </w:tr>
      <w:tr w14:paraId="5082B42A">
        <w:tblPrEx>
          <w:tblCellMar>
            <w:top w:w="0" w:type="dxa"/>
            <w:left w:w="0" w:type="dxa"/>
            <w:bottom w:w="0" w:type="dxa"/>
            <w:right w:w="0" w:type="dxa"/>
          </w:tblCellMar>
        </w:tblPrEx>
        <w:trPr>
          <w:trHeight w:val="555" w:hRule="atLeast"/>
        </w:trPr>
        <w:tc>
          <w:tcPr>
            <w:tcW w:w="2303" w:type="dxa"/>
            <w:tcBorders>
              <w:top w:val="single" w:color="000000" w:sz="4" w:space="0"/>
              <w:left w:val="single" w:color="000000" w:sz="4" w:space="0"/>
              <w:bottom w:val="single" w:color="000000" w:sz="4" w:space="0"/>
              <w:right w:val="single" w:color="000000" w:sz="4" w:space="0"/>
            </w:tcBorders>
            <w:vAlign w:val="center"/>
          </w:tcPr>
          <w:p w14:paraId="738D6B72">
            <w:pPr>
              <w:widowControl/>
              <w:snapToGrid w:val="0"/>
              <w:spacing w:line="360" w:lineRule="auto"/>
              <w:ind w:left="105" w:leftChars="50"/>
              <w:jc w:val="center"/>
              <w:textAlignment w:val="center"/>
              <w:rPr>
                <w:rFonts w:ascii="宋体" w:hAnsi="宋体" w:cs="宋体"/>
                <w:b/>
                <w:color w:val="000000"/>
                <w:kern w:val="0"/>
                <w:sz w:val="28"/>
                <w:szCs w:val="28"/>
              </w:rPr>
            </w:pPr>
            <w:r>
              <w:rPr>
                <w:rFonts w:hint="eastAsia" w:ascii="宋体" w:hAnsi="宋体" w:cs="宋体"/>
                <w:b/>
                <w:color w:val="000000"/>
                <w:sz w:val="28"/>
                <w:szCs w:val="28"/>
                <w:shd w:val="clear" w:color="auto" w:fill="FFFFFF"/>
              </w:rPr>
              <w:t>免费培训</w:t>
            </w:r>
          </w:p>
        </w:tc>
        <w:tc>
          <w:tcPr>
            <w:tcW w:w="8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C0CF7">
            <w:pPr>
              <w:widowControl/>
              <w:snapToGrid w:val="0"/>
              <w:spacing w:line="400" w:lineRule="exact"/>
              <w:ind w:left="105" w:leftChars="50" w:right="105" w:rightChars="50" w:firstLine="480" w:firstLineChars="200"/>
              <w:textAlignment w:val="center"/>
              <w:rPr>
                <w:rFonts w:ascii="宋体" w:hAnsi="宋体" w:cs="宋体"/>
                <w:color w:val="000000"/>
                <w:kern w:val="0"/>
                <w:sz w:val="24"/>
                <w:szCs w:val="24"/>
              </w:rPr>
            </w:pPr>
            <w:r>
              <w:rPr>
                <w:rFonts w:hint="eastAsia" w:ascii="宋体" w:hAnsi="宋体" w:cs="宋体"/>
                <w:color w:val="000000"/>
                <w:sz w:val="24"/>
                <w:szCs w:val="24"/>
              </w:rPr>
              <w:t>免费提供现场技术培训，保证使用人员能正常操作产品的各种功能及日常保养和维护。</w:t>
            </w:r>
          </w:p>
        </w:tc>
      </w:tr>
      <w:tr w14:paraId="19CA1910">
        <w:tblPrEx>
          <w:tblCellMar>
            <w:top w:w="0" w:type="dxa"/>
            <w:left w:w="0" w:type="dxa"/>
            <w:bottom w:w="0" w:type="dxa"/>
            <w:right w:w="0" w:type="dxa"/>
          </w:tblCellMar>
        </w:tblPrEx>
        <w:trPr>
          <w:trHeight w:val="555" w:hRule="atLeast"/>
        </w:trPr>
        <w:tc>
          <w:tcPr>
            <w:tcW w:w="2303" w:type="dxa"/>
            <w:tcBorders>
              <w:top w:val="single" w:color="000000" w:sz="4" w:space="0"/>
              <w:left w:val="single" w:color="000000" w:sz="4" w:space="0"/>
              <w:bottom w:val="single" w:color="000000" w:sz="4" w:space="0"/>
              <w:right w:val="single" w:color="000000" w:sz="4" w:space="0"/>
            </w:tcBorders>
            <w:vAlign w:val="center"/>
          </w:tcPr>
          <w:p w14:paraId="1E324DCD">
            <w:pPr>
              <w:tabs>
                <w:tab w:val="left" w:pos="132"/>
              </w:tabs>
              <w:snapToGrid w:val="0"/>
              <w:spacing w:line="360" w:lineRule="auto"/>
              <w:ind w:left="105" w:leftChars="50"/>
              <w:jc w:val="center"/>
              <w:rPr>
                <w:rFonts w:ascii="宋体" w:hAnsi="宋体" w:cs="宋体"/>
                <w:b/>
                <w:color w:val="000000"/>
                <w:sz w:val="28"/>
                <w:szCs w:val="28"/>
              </w:rPr>
            </w:pPr>
            <w:r>
              <w:rPr>
                <w:rFonts w:hint="eastAsia" w:ascii="宋体" w:hAnsi="宋体" w:cs="宋体"/>
                <w:b/>
                <w:color w:val="000000"/>
                <w:sz w:val="28"/>
                <w:szCs w:val="28"/>
              </w:rPr>
              <w:t>验收标准</w:t>
            </w:r>
          </w:p>
          <w:p w14:paraId="14DCC743">
            <w:pPr>
              <w:widowControl/>
              <w:snapToGrid w:val="0"/>
              <w:spacing w:line="360" w:lineRule="auto"/>
              <w:ind w:left="105" w:leftChars="50"/>
              <w:jc w:val="center"/>
              <w:textAlignment w:val="center"/>
              <w:rPr>
                <w:rFonts w:ascii="宋体" w:hAnsi="宋体" w:cs="宋体"/>
                <w:b/>
                <w:color w:val="000000"/>
                <w:kern w:val="0"/>
                <w:sz w:val="28"/>
                <w:szCs w:val="28"/>
              </w:rPr>
            </w:pPr>
            <w:r>
              <w:rPr>
                <w:rFonts w:hint="eastAsia" w:ascii="宋体" w:hAnsi="宋体" w:cs="宋体"/>
                <w:b/>
                <w:color w:val="000000"/>
                <w:sz w:val="28"/>
                <w:szCs w:val="28"/>
              </w:rPr>
              <w:t>及要求</w:t>
            </w:r>
          </w:p>
        </w:tc>
        <w:tc>
          <w:tcPr>
            <w:tcW w:w="8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D4C6BB">
            <w:pPr>
              <w:pStyle w:val="25"/>
              <w:spacing w:line="400" w:lineRule="exact"/>
              <w:ind w:firstLine="480" w:firstLineChars="200"/>
              <w:jc w:val="left"/>
              <w:rPr>
                <w:rFonts w:ascii="宋体" w:hAnsi="宋体" w:cs="宋体"/>
                <w:color w:val="000000"/>
                <w:sz w:val="24"/>
              </w:rPr>
            </w:pPr>
            <w:r>
              <w:rPr>
                <w:rFonts w:hint="eastAsia" w:ascii="宋体" w:hAnsi="宋体" w:cs="宋体"/>
                <w:color w:val="000000"/>
                <w:kern w:val="2"/>
                <w:sz w:val="24"/>
              </w:rPr>
              <w:t>成交供应商应提供货物的有效检验文件及产品销售资质，经采购人认可后，与合同的性能指标一起作为货物验收标准，采购人可对货物进行复检与性能测试，产生的费用全部由成交供应商承担；验收标准应符合中国有关的国家、地方、行业标准。</w:t>
            </w:r>
          </w:p>
        </w:tc>
      </w:tr>
      <w:tr w14:paraId="1940403D">
        <w:tblPrEx>
          <w:tblCellMar>
            <w:top w:w="0" w:type="dxa"/>
            <w:left w:w="0" w:type="dxa"/>
            <w:bottom w:w="0" w:type="dxa"/>
            <w:right w:w="0" w:type="dxa"/>
          </w:tblCellMar>
        </w:tblPrEx>
        <w:trPr>
          <w:trHeight w:val="1545" w:hRule="atLeast"/>
        </w:trPr>
        <w:tc>
          <w:tcPr>
            <w:tcW w:w="2303" w:type="dxa"/>
            <w:tcBorders>
              <w:top w:val="single" w:color="000000" w:sz="4" w:space="0"/>
              <w:left w:val="single" w:color="000000" w:sz="4" w:space="0"/>
              <w:bottom w:val="single" w:color="000000" w:sz="4" w:space="0"/>
              <w:right w:val="single" w:color="000000" w:sz="4" w:space="0"/>
            </w:tcBorders>
            <w:vAlign w:val="center"/>
          </w:tcPr>
          <w:p w14:paraId="50018F1D">
            <w:pPr>
              <w:widowControl/>
              <w:snapToGrid w:val="0"/>
              <w:spacing w:line="360" w:lineRule="auto"/>
              <w:ind w:left="105" w:leftChars="50"/>
              <w:jc w:val="center"/>
              <w:textAlignment w:val="center"/>
              <w:rPr>
                <w:rFonts w:ascii="宋体" w:hAnsi="宋体" w:cs="宋体"/>
                <w:b/>
                <w:color w:val="000000"/>
                <w:sz w:val="28"/>
                <w:szCs w:val="28"/>
              </w:rPr>
            </w:pPr>
            <w:r>
              <w:rPr>
                <w:rFonts w:hint="eastAsia" w:ascii="宋体" w:hAnsi="宋体" w:cs="宋体"/>
                <w:b/>
                <w:color w:val="000000"/>
                <w:sz w:val="28"/>
                <w:szCs w:val="28"/>
              </w:rPr>
              <w:t>知识产权要求</w:t>
            </w:r>
          </w:p>
        </w:tc>
        <w:tc>
          <w:tcPr>
            <w:tcW w:w="8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8B13BF">
            <w:pPr>
              <w:pStyle w:val="25"/>
              <w:spacing w:line="400" w:lineRule="exact"/>
              <w:ind w:firstLine="480" w:firstLineChars="200"/>
              <w:jc w:val="left"/>
              <w:rPr>
                <w:rFonts w:ascii="宋体" w:hAnsi="宋体" w:cs="宋体"/>
                <w:color w:val="000000"/>
                <w:sz w:val="24"/>
              </w:rPr>
            </w:pPr>
            <w:r>
              <w:rPr>
                <w:rFonts w:hint="eastAsia" w:ascii="宋体" w:hAnsi="宋体" w:cs="宋体"/>
                <w:color w:val="000000"/>
                <w:kern w:val="2"/>
                <w:sz w:val="24"/>
              </w:rPr>
              <w:t>投标人须保证采购人对投标人所提供的硬件和软件系统等享有合法的使用权。投标人须保证采购人在使用过程中不受到第三方关于侵犯专利权等知识产权的指控。任何第三方如果提出指控，投标人须与第三方交涉并承担可能发生的一切法律责任和费用。</w:t>
            </w:r>
          </w:p>
        </w:tc>
      </w:tr>
      <w:tr w14:paraId="6DE15647">
        <w:tblPrEx>
          <w:tblCellMar>
            <w:top w:w="0" w:type="dxa"/>
            <w:left w:w="0" w:type="dxa"/>
            <w:bottom w:w="0" w:type="dxa"/>
            <w:right w:w="0" w:type="dxa"/>
          </w:tblCellMar>
        </w:tblPrEx>
        <w:trPr>
          <w:trHeight w:val="555" w:hRule="atLeast"/>
        </w:trPr>
        <w:tc>
          <w:tcPr>
            <w:tcW w:w="2303" w:type="dxa"/>
            <w:tcBorders>
              <w:top w:val="single" w:color="000000" w:sz="4" w:space="0"/>
              <w:left w:val="single" w:color="000000" w:sz="4" w:space="0"/>
              <w:bottom w:val="single" w:color="000000" w:sz="4" w:space="0"/>
              <w:right w:val="single" w:color="000000" w:sz="4" w:space="0"/>
            </w:tcBorders>
            <w:vAlign w:val="center"/>
          </w:tcPr>
          <w:p w14:paraId="3E176856">
            <w:pPr>
              <w:snapToGrid w:val="0"/>
              <w:spacing w:line="360" w:lineRule="auto"/>
              <w:jc w:val="center"/>
              <w:rPr>
                <w:rFonts w:ascii="宋体" w:hAnsi="宋体" w:cs="宋体"/>
                <w:b/>
                <w:color w:val="000000"/>
                <w:sz w:val="28"/>
                <w:szCs w:val="28"/>
              </w:rPr>
            </w:pPr>
            <w:r>
              <w:rPr>
                <w:rFonts w:hint="eastAsia" w:ascii="宋体" w:hAnsi="宋体" w:cs="宋体"/>
                <w:b/>
                <w:color w:val="000000"/>
                <w:sz w:val="28"/>
                <w:szCs w:val="28"/>
              </w:rPr>
              <w:t>其他要求</w:t>
            </w:r>
          </w:p>
        </w:tc>
        <w:tc>
          <w:tcPr>
            <w:tcW w:w="8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CCDA0">
            <w:pPr>
              <w:pStyle w:val="25"/>
              <w:spacing w:line="400" w:lineRule="exact"/>
              <w:ind w:firstLine="480" w:firstLineChars="200"/>
              <w:jc w:val="left"/>
              <w:rPr>
                <w:rFonts w:ascii="宋体" w:hAnsi="宋体" w:cs="宋体"/>
                <w:color w:val="000000"/>
                <w:kern w:val="2"/>
                <w:sz w:val="24"/>
              </w:rPr>
            </w:pPr>
            <w:r>
              <w:rPr>
                <w:rFonts w:hint="eastAsia" w:ascii="宋体" w:hAnsi="宋体" w:cs="宋体"/>
                <w:color w:val="000000"/>
                <w:kern w:val="2"/>
                <w:sz w:val="24"/>
              </w:rPr>
              <w:t>1、本项目不接受进口产品(即通过中国海关报关验放进入中国境内且产自关境外的产品)参与投标，如有此类产品参与投标的做无效标处理。</w:t>
            </w:r>
          </w:p>
          <w:p w14:paraId="403A85C8">
            <w:pPr>
              <w:pStyle w:val="25"/>
              <w:spacing w:line="400" w:lineRule="exact"/>
              <w:ind w:firstLine="480" w:firstLineChars="200"/>
              <w:jc w:val="left"/>
              <w:rPr>
                <w:rFonts w:ascii="宋体" w:hAnsi="宋体" w:cs="宋体"/>
                <w:color w:val="000000"/>
                <w:kern w:val="2"/>
                <w:sz w:val="24"/>
              </w:rPr>
            </w:pPr>
            <w:r>
              <w:rPr>
                <w:rFonts w:hint="eastAsia" w:ascii="宋体" w:hAnsi="宋体" w:cs="宋体"/>
                <w:color w:val="000000"/>
                <w:kern w:val="2"/>
                <w:sz w:val="24"/>
              </w:rPr>
              <w:t>2、本项目为交钥匙工程，包括所有设备的安装和调试，安装过程中涉及到的材料、人工等费用均由成交供应商承担，项目完成时要保证系统设备的正常运行。竞标人确认报价已包含完成本项目所需的人力物力成本、管理费、旧设备设施及线路拆除、其他费用、利润、税金等完成本项目的所有费用。采购人不再支付任何费用，请合理报价。</w:t>
            </w:r>
          </w:p>
          <w:p w14:paraId="2CD256FB">
            <w:pPr>
              <w:pStyle w:val="25"/>
              <w:spacing w:line="400" w:lineRule="exact"/>
              <w:ind w:firstLine="480" w:firstLineChars="200"/>
              <w:jc w:val="left"/>
              <w:rPr>
                <w:rFonts w:ascii="宋体" w:hAnsi="宋体" w:cs="宋体"/>
                <w:color w:val="000000"/>
                <w:kern w:val="2"/>
                <w:sz w:val="24"/>
              </w:rPr>
            </w:pPr>
            <w:r>
              <w:rPr>
                <w:rFonts w:hint="eastAsia" w:ascii="宋体" w:hAnsi="宋体" w:cs="宋体"/>
                <w:color w:val="000000"/>
                <w:kern w:val="2"/>
                <w:sz w:val="24"/>
              </w:rPr>
              <w:t>3、供应商必须满足全部商务要求及技术要求，否则，视为实质不响应文件要求，其竞标无效。产品参数标注“</w:t>
            </w:r>
            <w:r>
              <w:rPr>
                <w:rFonts w:hint="eastAsia" w:ascii="宋体" w:hAnsi="宋体" w:cs="宋体"/>
                <w:color w:val="000000"/>
                <w:sz w:val="21"/>
                <w:szCs w:val="21"/>
              </w:rPr>
              <w:t>▲</w:t>
            </w:r>
            <w:r>
              <w:rPr>
                <w:rFonts w:hint="eastAsia" w:ascii="宋体" w:hAnsi="宋体" w:cs="宋体"/>
                <w:color w:val="000000"/>
                <w:kern w:val="2"/>
                <w:sz w:val="24"/>
              </w:rPr>
              <w:t>”的供货时须提供证明材料复印件盖公章（检测报告或商品彩页或产品说明等证明材料），否则竞标无效。</w:t>
            </w:r>
          </w:p>
          <w:p w14:paraId="0930B15C">
            <w:pPr>
              <w:snapToGrid w:val="0"/>
              <w:spacing w:line="400" w:lineRule="exact"/>
              <w:ind w:left="105" w:leftChars="50" w:right="105" w:rightChars="50" w:firstLine="480" w:firstLineChars="200"/>
              <w:rPr>
                <w:rFonts w:ascii="宋体" w:hAnsi="宋体" w:cs="宋体"/>
                <w:color w:val="000000"/>
                <w:sz w:val="24"/>
                <w:szCs w:val="24"/>
              </w:rPr>
            </w:pPr>
          </w:p>
        </w:tc>
      </w:tr>
    </w:tbl>
    <w:p w14:paraId="098D0121"/>
    <w:p w14:paraId="0617D35A"/>
    <w:p w14:paraId="68AF065A"/>
    <w:p w14:paraId="43F794B8"/>
    <w:p w14:paraId="71C0B25C">
      <w:pPr>
        <w:pStyle w:val="45"/>
        <w:spacing w:line="360" w:lineRule="auto"/>
        <w:ind w:left="105" w:leftChars="50"/>
        <w:rPr>
          <w:rFonts w:hAnsi="宋体" w:eastAsia="宋体" w:cs="仿宋"/>
          <w:sz w:val="21"/>
          <w:szCs w:val="21"/>
        </w:rPr>
        <w:sectPr>
          <w:pgSz w:w="11906" w:h="16838"/>
          <w:pgMar w:top="567" w:right="567" w:bottom="567" w:left="567" w:header="851" w:footer="992" w:gutter="0"/>
          <w:cols w:space="425" w:num="1"/>
          <w:docGrid w:type="lines" w:linePitch="312" w:charSpace="0"/>
        </w:sectPr>
      </w:pPr>
    </w:p>
    <w:p w14:paraId="6AF01F20">
      <w:pPr>
        <w:pStyle w:val="45"/>
        <w:spacing w:line="360" w:lineRule="auto"/>
        <w:ind w:left="105" w:leftChars="50"/>
        <w:rPr>
          <w:rFonts w:hAnsi="宋体" w:eastAsia="宋体" w:cs="仿宋"/>
          <w:sz w:val="21"/>
          <w:szCs w:val="21"/>
        </w:rPr>
      </w:pPr>
    </w:p>
    <w:p w14:paraId="35F3C667">
      <w:pPr>
        <w:spacing w:line="360" w:lineRule="auto"/>
        <w:ind w:left="105" w:leftChars="50" w:firstLine="420" w:firstLineChars="200"/>
        <w:rPr>
          <w:rFonts w:ascii="宋体" w:hAnsi="宋体" w:cs="宋体"/>
          <w:color w:val="000000"/>
        </w:rPr>
      </w:pPr>
    </w:p>
    <w:p w14:paraId="0076ABDD">
      <w:pPr>
        <w:spacing w:line="360" w:lineRule="auto"/>
        <w:rPr>
          <w:rFonts w:ascii="宋体" w:hAnsi="宋体" w:cs="Courier New"/>
          <w:color w:val="000000"/>
          <w:sz w:val="72"/>
          <w:szCs w:val="72"/>
        </w:rPr>
      </w:pPr>
    </w:p>
    <w:p w14:paraId="7F800071">
      <w:pPr>
        <w:pStyle w:val="4"/>
      </w:pPr>
    </w:p>
    <w:p w14:paraId="71E08C38">
      <w:pPr>
        <w:spacing w:line="360" w:lineRule="auto"/>
        <w:jc w:val="center"/>
        <w:rPr>
          <w:rFonts w:ascii="宋体" w:hAnsi="宋体" w:cs="Courier New"/>
          <w:color w:val="000000"/>
          <w:sz w:val="72"/>
          <w:szCs w:val="72"/>
        </w:rPr>
      </w:pPr>
      <w:r>
        <w:rPr>
          <w:rFonts w:hint="eastAsia" w:ascii="宋体" w:hAnsi="宋体" w:cs="Courier New"/>
          <w:color w:val="000000"/>
          <w:sz w:val="72"/>
          <w:szCs w:val="72"/>
        </w:rPr>
        <w:t>响应文件</w:t>
      </w:r>
    </w:p>
    <w:p w14:paraId="32F252C9">
      <w:pPr>
        <w:spacing w:line="360" w:lineRule="auto"/>
        <w:jc w:val="center"/>
        <w:rPr>
          <w:rFonts w:ascii="宋体" w:hAnsi="宋体" w:cs="Courier New"/>
          <w:color w:val="000000"/>
          <w:sz w:val="36"/>
          <w:szCs w:val="36"/>
        </w:rPr>
      </w:pPr>
    </w:p>
    <w:p w14:paraId="7BDDFC79">
      <w:pPr>
        <w:spacing w:line="360" w:lineRule="auto"/>
        <w:jc w:val="center"/>
        <w:rPr>
          <w:rFonts w:ascii="宋体" w:hAnsi="宋体" w:cs="Courier New"/>
          <w:color w:val="000000"/>
          <w:sz w:val="36"/>
          <w:szCs w:val="36"/>
        </w:rPr>
      </w:pPr>
    </w:p>
    <w:p w14:paraId="198069CC">
      <w:pPr>
        <w:spacing w:line="360" w:lineRule="auto"/>
        <w:ind w:firstLine="640" w:firstLineChars="200"/>
        <w:rPr>
          <w:rFonts w:ascii="宋体" w:hAnsi="宋体" w:cs="Courier New"/>
          <w:color w:val="000000"/>
          <w:sz w:val="32"/>
          <w:szCs w:val="32"/>
        </w:rPr>
      </w:pPr>
      <w:r>
        <w:rPr>
          <w:rFonts w:hint="eastAsia" w:ascii="宋体" w:hAnsi="宋体" w:cs="Courier New"/>
          <w:color w:val="000000"/>
          <w:sz w:val="32"/>
          <w:szCs w:val="32"/>
        </w:rPr>
        <w:t>项目名称：</w:t>
      </w:r>
    </w:p>
    <w:p w14:paraId="7073E14C">
      <w:pPr>
        <w:spacing w:line="360" w:lineRule="auto"/>
        <w:ind w:firstLine="640" w:firstLineChars="200"/>
        <w:rPr>
          <w:rFonts w:ascii="宋体" w:hAnsi="宋体" w:cs="Courier New"/>
          <w:color w:val="000000"/>
          <w:sz w:val="32"/>
          <w:szCs w:val="32"/>
        </w:rPr>
      </w:pPr>
    </w:p>
    <w:p w14:paraId="5B3B2099">
      <w:pPr>
        <w:spacing w:line="360" w:lineRule="auto"/>
        <w:ind w:firstLine="640" w:firstLineChars="200"/>
        <w:rPr>
          <w:rFonts w:ascii="宋体" w:hAnsi="宋体" w:cs="Courier New"/>
          <w:color w:val="000000"/>
          <w:sz w:val="32"/>
          <w:szCs w:val="32"/>
          <w:u w:val="single"/>
        </w:rPr>
      </w:pPr>
      <w:r>
        <w:rPr>
          <w:rFonts w:hint="eastAsia" w:ascii="宋体" w:hAnsi="宋体" w:cs="Courier New"/>
          <w:color w:val="000000"/>
          <w:sz w:val="32"/>
          <w:szCs w:val="32"/>
        </w:rPr>
        <w:t>项目编号：</w:t>
      </w:r>
    </w:p>
    <w:p w14:paraId="0459B661">
      <w:pPr>
        <w:spacing w:line="360" w:lineRule="auto"/>
        <w:ind w:firstLine="2560" w:firstLineChars="800"/>
        <w:rPr>
          <w:rFonts w:ascii="宋体" w:hAnsi="宋体" w:cs="Courier New"/>
          <w:color w:val="000000"/>
          <w:sz w:val="32"/>
          <w:szCs w:val="32"/>
          <w:u w:val="single"/>
        </w:rPr>
      </w:pPr>
    </w:p>
    <w:p w14:paraId="1045ABB3">
      <w:pPr>
        <w:spacing w:line="360" w:lineRule="auto"/>
        <w:ind w:firstLine="640" w:firstLineChars="200"/>
        <w:rPr>
          <w:rFonts w:ascii="宋体" w:hAnsi="宋体" w:cs="Courier New"/>
          <w:color w:val="000000"/>
          <w:sz w:val="32"/>
          <w:szCs w:val="32"/>
          <w:u w:val="single"/>
        </w:rPr>
      </w:pPr>
      <w:r>
        <w:rPr>
          <w:rFonts w:hint="eastAsia" w:ascii="宋体" w:hAnsi="宋体" w:cs="Courier New"/>
          <w:color w:val="000000"/>
          <w:sz w:val="32"/>
          <w:szCs w:val="32"/>
        </w:rPr>
        <w:t>供应商：</w:t>
      </w:r>
    </w:p>
    <w:p w14:paraId="5D447B57">
      <w:pPr>
        <w:spacing w:line="360" w:lineRule="auto"/>
        <w:ind w:firstLine="640" w:firstLineChars="200"/>
        <w:rPr>
          <w:rFonts w:ascii="宋体" w:hAnsi="宋体" w:cs="Courier New"/>
          <w:color w:val="000000"/>
          <w:sz w:val="32"/>
          <w:szCs w:val="32"/>
        </w:rPr>
      </w:pPr>
      <w:r>
        <w:rPr>
          <w:rFonts w:hint="eastAsia" w:ascii="宋体" w:hAnsi="宋体" w:cs="Courier New"/>
          <w:color w:val="000000"/>
          <w:sz w:val="32"/>
          <w:szCs w:val="32"/>
        </w:rPr>
        <w:t>法定代表人或其委托代理人：</w:t>
      </w:r>
    </w:p>
    <w:p w14:paraId="173F8C90">
      <w:pPr>
        <w:spacing w:line="360" w:lineRule="auto"/>
        <w:ind w:firstLine="480" w:firstLineChars="150"/>
        <w:rPr>
          <w:rFonts w:ascii="宋体" w:hAnsi="宋体" w:cs="Courier New"/>
          <w:color w:val="000000"/>
          <w:sz w:val="32"/>
          <w:szCs w:val="32"/>
        </w:rPr>
      </w:pPr>
    </w:p>
    <w:p w14:paraId="38EEED4C">
      <w:pPr>
        <w:spacing w:line="360" w:lineRule="auto"/>
        <w:ind w:firstLine="640" w:firstLineChars="200"/>
        <w:rPr>
          <w:rFonts w:ascii="宋体" w:hAnsi="宋体" w:cs="Courier New"/>
          <w:color w:val="000000"/>
          <w:sz w:val="32"/>
          <w:szCs w:val="32"/>
        </w:rPr>
      </w:pPr>
      <w:r>
        <w:rPr>
          <w:rFonts w:hint="eastAsia" w:ascii="宋体" w:hAnsi="宋体" w:cs="Courier New"/>
          <w:color w:val="000000"/>
          <w:sz w:val="32"/>
          <w:szCs w:val="32"/>
        </w:rPr>
        <w:t>日期：</w:t>
      </w:r>
      <w:r>
        <w:rPr>
          <w:rFonts w:hint="eastAsia" w:ascii="宋体" w:hAnsi="宋体" w:cs="Courier New"/>
          <w:color w:val="000000"/>
          <w:sz w:val="32"/>
          <w:szCs w:val="32"/>
          <w:u w:val="single"/>
        </w:rPr>
        <w:t xml:space="preserve">         </w:t>
      </w:r>
      <w:r>
        <w:rPr>
          <w:rFonts w:hint="eastAsia" w:ascii="宋体" w:hAnsi="宋体" w:cs="Courier New"/>
          <w:color w:val="000000"/>
          <w:sz w:val="32"/>
          <w:szCs w:val="32"/>
        </w:rPr>
        <w:t>年</w:t>
      </w:r>
      <w:r>
        <w:rPr>
          <w:rFonts w:hint="eastAsia" w:ascii="宋体" w:hAnsi="宋体" w:cs="Courier New"/>
          <w:color w:val="000000"/>
          <w:sz w:val="32"/>
          <w:szCs w:val="32"/>
          <w:u w:val="single"/>
        </w:rPr>
        <w:t xml:space="preserve">     </w:t>
      </w:r>
      <w:r>
        <w:rPr>
          <w:rFonts w:hint="eastAsia" w:ascii="宋体" w:hAnsi="宋体" w:cs="Courier New"/>
          <w:color w:val="000000"/>
          <w:sz w:val="32"/>
          <w:szCs w:val="32"/>
        </w:rPr>
        <w:t>月</w:t>
      </w:r>
      <w:r>
        <w:rPr>
          <w:rFonts w:hint="eastAsia" w:ascii="宋体" w:hAnsi="宋体" w:cs="Courier New"/>
          <w:color w:val="000000"/>
          <w:sz w:val="32"/>
          <w:szCs w:val="32"/>
          <w:u w:val="single"/>
        </w:rPr>
        <w:t xml:space="preserve">     </w:t>
      </w:r>
      <w:r>
        <w:rPr>
          <w:rFonts w:hint="eastAsia" w:ascii="宋体" w:hAnsi="宋体" w:cs="Courier New"/>
          <w:color w:val="000000"/>
          <w:sz w:val="32"/>
          <w:szCs w:val="32"/>
        </w:rPr>
        <w:t>日</w:t>
      </w:r>
    </w:p>
    <w:p w14:paraId="5CBCB0E0">
      <w:pPr>
        <w:tabs>
          <w:tab w:val="left" w:pos="8640"/>
        </w:tabs>
        <w:spacing w:line="360" w:lineRule="auto"/>
        <w:rPr>
          <w:rFonts w:ascii="宋体" w:hAnsi="宋体" w:cs="Courier New"/>
        </w:rPr>
      </w:pPr>
    </w:p>
    <w:p w14:paraId="53FAEEB1">
      <w:pPr>
        <w:tabs>
          <w:tab w:val="left" w:pos="8640"/>
        </w:tabs>
        <w:spacing w:line="360" w:lineRule="auto"/>
        <w:rPr>
          <w:rFonts w:ascii="宋体" w:hAnsi="宋体" w:cs="Courier New"/>
        </w:rPr>
      </w:pPr>
    </w:p>
    <w:p w14:paraId="7823534A">
      <w:pPr>
        <w:ind w:firstLine="630"/>
        <w:rPr>
          <w:rFonts w:cs="宋体"/>
          <w:sz w:val="32"/>
          <w:szCs w:val="32"/>
        </w:rPr>
      </w:pPr>
    </w:p>
    <w:p w14:paraId="555F3D2F">
      <w:pPr>
        <w:tabs>
          <w:tab w:val="left" w:pos="8640"/>
        </w:tabs>
        <w:spacing w:line="360" w:lineRule="auto"/>
        <w:rPr>
          <w:rFonts w:ascii="宋体" w:hAnsi="宋体" w:cs="Courier New"/>
        </w:rPr>
      </w:pPr>
    </w:p>
    <w:p w14:paraId="0738EEB0">
      <w:pPr>
        <w:tabs>
          <w:tab w:val="left" w:pos="7560"/>
          <w:tab w:val="left" w:pos="7920"/>
        </w:tabs>
        <w:spacing w:line="360" w:lineRule="auto"/>
        <w:jc w:val="center"/>
        <w:rPr>
          <w:rFonts w:ascii="宋体" w:hAnsi="宋体" w:cs="Courier New"/>
          <w:color w:val="000000"/>
          <w:sz w:val="36"/>
          <w:szCs w:val="36"/>
        </w:rPr>
      </w:pPr>
    </w:p>
    <w:p w14:paraId="10B36891">
      <w:pPr>
        <w:tabs>
          <w:tab w:val="left" w:pos="7560"/>
          <w:tab w:val="left" w:pos="7920"/>
        </w:tabs>
        <w:spacing w:line="360" w:lineRule="auto"/>
        <w:jc w:val="center"/>
        <w:rPr>
          <w:rFonts w:ascii="宋体" w:hAnsi="宋体" w:cs="Courier New"/>
          <w:color w:val="000000"/>
          <w:sz w:val="36"/>
          <w:szCs w:val="36"/>
        </w:rPr>
      </w:pPr>
      <w:r>
        <w:rPr>
          <w:rFonts w:hint="eastAsia" w:ascii="宋体" w:hAnsi="宋体" w:cs="Courier New"/>
          <w:color w:val="000000"/>
          <w:sz w:val="36"/>
          <w:szCs w:val="36"/>
        </w:rPr>
        <w:br w:type="page"/>
      </w:r>
    </w:p>
    <w:p w14:paraId="5EB3F06A">
      <w:pPr>
        <w:tabs>
          <w:tab w:val="left" w:pos="7560"/>
          <w:tab w:val="left" w:pos="7920"/>
        </w:tabs>
        <w:spacing w:line="360" w:lineRule="auto"/>
        <w:jc w:val="center"/>
        <w:rPr>
          <w:rFonts w:ascii="宋体" w:hAnsi="宋体" w:cs="Courier New"/>
          <w:color w:val="000000"/>
          <w:sz w:val="36"/>
          <w:szCs w:val="36"/>
        </w:rPr>
      </w:pPr>
      <w:r>
        <w:rPr>
          <w:rFonts w:hint="eastAsia" w:ascii="宋体" w:hAnsi="宋体" w:cs="Courier New"/>
          <w:color w:val="000000"/>
          <w:sz w:val="36"/>
          <w:szCs w:val="36"/>
        </w:rPr>
        <w:t>目    录</w:t>
      </w:r>
    </w:p>
    <w:p w14:paraId="4BBE9DEB">
      <w:pPr>
        <w:tabs>
          <w:tab w:val="left" w:pos="8640"/>
        </w:tabs>
        <w:spacing w:line="360" w:lineRule="auto"/>
        <w:rPr>
          <w:rFonts w:ascii="宋体" w:hAnsi="宋体" w:cs="Courier New"/>
        </w:rPr>
      </w:pPr>
    </w:p>
    <w:p w14:paraId="4E3D540F">
      <w:pPr>
        <w:spacing w:line="360" w:lineRule="auto"/>
        <w:ind w:firstLine="210" w:firstLineChars="100"/>
        <w:rPr>
          <w:rFonts w:ascii="宋体" w:hAnsi="宋体" w:cs="Courier New"/>
        </w:rPr>
      </w:pPr>
      <w:r>
        <w:rPr>
          <w:rFonts w:hint="eastAsia" w:ascii="宋体" w:hAnsi="宋体" w:cs="Courier New"/>
        </w:rPr>
        <w:t>（一）供应商资格证明文件</w:t>
      </w:r>
      <w:r>
        <w:rPr>
          <w:rFonts w:hint="eastAsia" w:ascii="宋体" w:hAnsi="宋体" w:cs="Courier New"/>
          <w:b/>
        </w:rPr>
        <w:t>……………………………………………………………</w:t>
      </w:r>
      <w:r>
        <w:rPr>
          <w:rFonts w:hint="eastAsia" w:ascii="宋体" w:hAnsi="宋体" w:cs="Courier New"/>
        </w:rPr>
        <w:t>第   页</w:t>
      </w:r>
    </w:p>
    <w:p w14:paraId="3E652242">
      <w:pPr>
        <w:tabs>
          <w:tab w:val="left" w:pos="7380"/>
        </w:tabs>
        <w:spacing w:line="360" w:lineRule="auto"/>
        <w:ind w:right="-153" w:rightChars="-73" w:firstLine="315" w:firstLineChars="150"/>
        <w:rPr>
          <w:rFonts w:ascii="宋体" w:hAnsi="宋体" w:cs="Courier New"/>
        </w:rPr>
      </w:pPr>
      <w:r>
        <w:rPr>
          <w:rFonts w:hint="eastAsia" w:ascii="宋体" w:hAnsi="宋体" w:cs="Courier New"/>
        </w:rPr>
        <w:t>(二) 商务技术类文件</w:t>
      </w:r>
      <w:r>
        <w:rPr>
          <w:rFonts w:hint="eastAsia" w:ascii="宋体" w:hAnsi="宋体" w:cs="Courier New"/>
          <w:b/>
        </w:rPr>
        <w:t>…………………………………………………………………</w:t>
      </w:r>
      <w:r>
        <w:rPr>
          <w:rFonts w:hint="eastAsia" w:ascii="宋体" w:hAnsi="宋体" w:cs="Courier New"/>
        </w:rPr>
        <w:t>第   页</w:t>
      </w:r>
    </w:p>
    <w:p w14:paraId="0B4C498F">
      <w:pPr>
        <w:tabs>
          <w:tab w:val="left" w:pos="7380"/>
        </w:tabs>
        <w:spacing w:line="360" w:lineRule="auto"/>
        <w:ind w:right="-153" w:rightChars="-73" w:firstLine="315" w:firstLineChars="150"/>
        <w:rPr>
          <w:rFonts w:ascii="宋体" w:hAnsi="宋体" w:cs="Courier New"/>
        </w:rPr>
      </w:pPr>
      <w:r>
        <w:rPr>
          <w:rFonts w:hint="eastAsia" w:ascii="宋体" w:hAnsi="宋体" w:cs="Courier New"/>
        </w:rPr>
        <w:t>(三) 供应商认为需要提供的有关资料</w:t>
      </w:r>
      <w:r>
        <w:rPr>
          <w:rFonts w:hint="eastAsia" w:ascii="宋体" w:hAnsi="宋体" w:cs="Courier New"/>
          <w:b/>
        </w:rPr>
        <w:t>………………………………………………</w:t>
      </w:r>
      <w:r>
        <w:rPr>
          <w:rFonts w:hint="eastAsia" w:ascii="宋体" w:hAnsi="宋体" w:cs="Courier New"/>
        </w:rPr>
        <w:t>第   页</w:t>
      </w:r>
      <w:bookmarkStart w:id="6" w:name="_Toc397585462"/>
      <w:bookmarkStart w:id="7" w:name="_Toc417029007"/>
    </w:p>
    <w:p w14:paraId="0004C3DF">
      <w:pPr>
        <w:spacing w:line="360" w:lineRule="auto"/>
        <w:ind w:firstLine="210" w:firstLineChars="100"/>
        <w:rPr>
          <w:rFonts w:ascii="宋体" w:hAnsi="宋体"/>
          <w:szCs w:val="24"/>
        </w:rPr>
      </w:pPr>
      <w:r>
        <w:rPr>
          <w:rFonts w:hint="eastAsia" w:ascii="宋体" w:hAnsi="宋体"/>
          <w:szCs w:val="24"/>
        </w:rPr>
        <w:t>（四）报价表</w:t>
      </w:r>
      <w:r>
        <w:rPr>
          <w:rFonts w:hint="eastAsia" w:ascii="宋体" w:hAnsi="宋体" w:cs="Courier New"/>
          <w:b/>
        </w:rPr>
        <w:t>……………………………………………………………………………</w:t>
      </w:r>
      <w:r>
        <w:rPr>
          <w:rFonts w:hint="eastAsia" w:ascii="宋体" w:hAnsi="宋体" w:cs="Courier New"/>
        </w:rPr>
        <w:t>第   页</w:t>
      </w:r>
    </w:p>
    <w:p w14:paraId="22F00C9F">
      <w:pPr>
        <w:pStyle w:val="45"/>
        <w:ind w:firstLine="210" w:firstLineChars="100"/>
        <w:rPr>
          <w:color w:val="auto"/>
          <w:highlight w:val="none"/>
        </w:rPr>
      </w:pPr>
      <w:r>
        <w:rPr>
          <w:rFonts w:hint="eastAsia" w:ascii="宋体" w:hAnsi="宋体"/>
          <w:color w:val="auto"/>
          <w:sz w:val="21"/>
          <w:szCs w:val="21"/>
          <w:highlight w:val="none"/>
        </w:rPr>
        <w:t>（</w:t>
      </w:r>
      <w:r>
        <w:rPr>
          <w:rFonts w:hint="eastAsia" w:hAnsi="宋体"/>
          <w:color w:val="auto"/>
          <w:sz w:val="21"/>
          <w:szCs w:val="21"/>
          <w:highlight w:val="none"/>
          <w:lang w:val="en-US" w:eastAsia="zh-CN"/>
        </w:rPr>
        <w:t>五</w:t>
      </w:r>
      <w:r>
        <w:rPr>
          <w:rFonts w:hint="eastAsia" w:ascii="宋体" w:hAnsi="宋体"/>
          <w:color w:val="auto"/>
          <w:sz w:val="21"/>
          <w:szCs w:val="21"/>
          <w:highlight w:val="none"/>
        </w:rPr>
        <w:t>）中小企业声明函</w:t>
      </w:r>
      <w:r>
        <w:rPr>
          <w:rFonts w:hint="eastAsia" w:hAnsi="宋体" w:eastAsia="宋体"/>
          <w:color w:val="auto"/>
          <w:sz w:val="21"/>
          <w:szCs w:val="21"/>
          <w:highlight w:val="none"/>
          <w:lang w:val="en-US" w:eastAsia="zh-CN"/>
        </w:rPr>
        <w:t xml:space="preserve">    </w:t>
      </w:r>
      <w:r>
        <w:rPr>
          <w:rFonts w:hint="eastAsia" w:ascii="宋体" w:hAnsi="宋体" w:cs="Courier New"/>
          <w:b/>
          <w:color w:val="auto"/>
          <w:sz w:val="21"/>
          <w:szCs w:val="21"/>
          <w:highlight w:val="none"/>
        </w:rPr>
        <w:t>…………………………</w:t>
      </w:r>
      <w:r>
        <w:rPr>
          <w:rFonts w:hint="eastAsia" w:hAnsi="宋体" w:cs="Courier New"/>
          <w:b/>
          <w:color w:val="auto"/>
          <w:sz w:val="21"/>
          <w:szCs w:val="21"/>
          <w:highlight w:val="none"/>
          <w:lang w:val="en-US" w:eastAsia="zh-CN"/>
        </w:rPr>
        <w:t xml:space="preserve"> …… </w:t>
      </w:r>
      <w:r>
        <w:rPr>
          <w:rFonts w:hint="eastAsia" w:ascii="宋体" w:hAnsi="宋体" w:cs="Courier New"/>
          <w:b/>
          <w:color w:val="auto"/>
          <w:sz w:val="21"/>
          <w:szCs w:val="21"/>
          <w:highlight w:val="none"/>
        </w:rPr>
        <w:t>…</w:t>
      </w:r>
      <w:r>
        <w:rPr>
          <w:rFonts w:hint="eastAsia" w:hAnsi="宋体" w:cs="Courier New"/>
          <w:b/>
          <w:color w:val="auto"/>
          <w:sz w:val="21"/>
          <w:szCs w:val="21"/>
          <w:highlight w:val="none"/>
          <w:lang w:val="en-US" w:eastAsia="zh-CN"/>
        </w:rPr>
        <w:t xml:space="preserve"> </w:t>
      </w:r>
      <w:r>
        <w:rPr>
          <w:rFonts w:hint="eastAsia" w:ascii="宋体" w:hAnsi="宋体" w:cs="Courier New"/>
          <w:b/>
          <w:color w:val="auto"/>
          <w:sz w:val="21"/>
          <w:szCs w:val="21"/>
          <w:highlight w:val="none"/>
        </w:rPr>
        <w:t>………………</w:t>
      </w:r>
      <w:r>
        <w:rPr>
          <w:rFonts w:hint="eastAsia" w:hAnsi="宋体" w:cs="Courier New"/>
          <w:b/>
          <w:color w:val="auto"/>
          <w:sz w:val="21"/>
          <w:szCs w:val="21"/>
          <w:highlight w:val="none"/>
          <w:lang w:val="en-US" w:eastAsia="zh-CN"/>
        </w:rPr>
        <w:t xml:space="preserve"> </w:t>
      </w:r>
      <w:r>
        <w:rPr>
          <w:rFonts w:hint="eastAsia" w:ascii="宋体" w:hAnsi="宋体" w:cs="Courier New"/>
          <w:b/>
          <w:color w:val="auto"/>
          <w:sz w:val="21"/>
          <w:szCs w:val="21"/>
          <w:highlight w:val="none"/>
        </w:rPr>
        <w:t>……</w:t>
      </w:r>
      <w:r>
        <w:rPr>
          <w:rFonts w:hint="eastAsia" w:ascii="宋体" w:hAnsi="宋体" w:cs="Courier New"/>
          <w:color w:val="auto"/>
          <w:sz w:val="21"/>
          <w:szCs w:val="21"/>
          <w:highlight w:val="none"/>
        </w:rPr>
        <w:t>第   页</w:t>
      </w:r>
    </w:p>
    <w:p w14:paraId="6F88C218">
      <w:pPr>
        <w:spacing w:line="360" w:lineRule="auto"/>
        <w:ind w:firstLine="210" w:firstLineChars="100"/>
        <w:rPr>
          <w:rFonts w:ascii="仿宋_GB2312" w:hAnsi="宋体" w:eastAsia="仿宋_GB2312" w:cs="宋体"/>
          <w:kern w:val="0"/>
          <w:sz w:val="29"/>
          <w:szCs w:val="29"/>
        </w:rPr>
      </w:pPr>
      <w:r>
        <w:rPr>
          <w:rFonts w:ascii="宋体" w:hAnsi="宋体"/>
          <w:szCs w:val="24"/>
        </w:rPr>
        <w:br w:type="page"/>
      </w:r>
      <w:bookmarkEnd w:id="6"/>
      <w:bookmarkEnd w:id="7"/>
      <w:r>
        <w:rPr>
          <w:rFonts w:hint="eastAsia" w:ascii="宋体" w:hAnsi="宋体"/>
          <w:b/>
          <w:bCs/>
          <w:szCs w:val="24"/>
        </w:rPr>
        <w:t>标有“★”号的材料均为必须提供的材料，并加盖公章,如未提供,按报价无效处理。</w:t>
      </w:r>
    </w:p>
    <w:p w14:paraId="1140CA39">
      <w:pPr>
        <w:spacing w:line="360" w:lineRule="auto"/>
        <w:rPr>
          <w:rFonts w:ascii="宋体" w:hAnsi="宋体"/>
          <w:b/>
          <w:szCs w:val="24"/>
        </w:rPr>
      </w:pPr>
    </w:p>
    <w:p w14:paraId="6520D61F">
      <w:pPr>
        <w:spacing w:line="360" w:lineRule="auto"/>
        <w:rPr>
          <w:rFonts w:ascii="宋体" w:hAnsi="宋体"/>
          <w:szCs w:val="24"/>
        </w:rPr>
      </w:pPr>
      <w:r>
        <w:rPr>
          <w:rFonts w:ascii="宋体" w:hAnsi="宋体"/>
          <w:b/>
          <w:szCs w:val="24"/>
        </w:rPr>
        <w:t xml:space="preserve"> </w:t>
      </w:r>
      <w:r>
        <w:rPr>
          <w:rFonts w:hint="eastAsia" w:ascii="宋体" w:hAnsi="宋体"/>
          <w:b/>
          <w:szCs w:val="24"/>
        </w:rPr>
        <w:t>（一）供应商资格证明文件</w:t>
      </w:r>
    </w:p>
    <w:p w14:paraId="6E2B919D">
      <w:pPr>
        <w:spacing w:line="360" w:lineRule="auto"/>
        <w:ind w:firstLine="420" w:firstLineChars="200"/>
        <w:rPr>
          <w:rFonts w:ascii="宋体" w:hAnsi="宋体"/>
          <w:szCs w:val="24"/>
        </w:rPr>
      </w:pPr>
      <w:r>
        <w:rPr>
          <w:rFonts w:hint="eastAsia" w:ascii="宋体" w:hAnsi="宋体"/>
        </w:rPr>
        <w:t>★</w:t>
      </w:r>
      <w:r>
        <w:rPr>
          <w:rFonts w:hint="eastAsia" w:ascii="宋体" w:hAnsi="宋体"/>
          <w:szCs w:val="24"/>
        </w:rPr>
        <w:t>1、有效的营业执照副本（均为复印件并加盖单位公章）</w:t>
      </w:r>
      <w:r>
        <w:rPr>
          <w:rFonts w:hint="eastAsia" w:ascii="宋体" w:hAnsi="宋体"/>
        </w:rPr>
        <w:t>；</w:t>
      </w:r>
    </w:p>
    <w:p w14:paraId="73C19176">
      <w:pPr>
        <w:spacing w:line="360" w:lineRule="auto"/>
        <w:ind w:firstLine="420" w:firstLineChars="200"/>
        <w:rPr>
          <w:rFonts w:ascii="宋体" w:hAnsi="宋体"/>
          <w:szCs w:val="24"/>
        </w:rPr>
      </w:pPr>
      <w:r>
        <w:rPr>
          <w:rFonts w:hint="eastAsia" w:ascii="宋体" w:hAnsi="宋体"/>
        </w:rPr>
        <w:t>★</w:t>
      </w:r>
      <w:r>
        <w:rPr>
          <w:rFonts w:hint="eastAsia" w:ascii="宋体" w:hAnsi="宋体"/>
          <w:szCs w:val="24"/>
        </w:rPr>
        <w:t>2、法定代表人身份证复印件（加盖单位公章）；</w:t>
      </w:r>
    </w:p>
    <w:p w14:paraId="4A71F769">
      <w:pPr>
        <w:spacing w:line="360" w:lineRule="auto"/>
        <w:ind w:firstLine="420" w:firstLineChars="200"/>
        <w:rPr>
          <w:rFonts w:ascii="宋体" w:hAnsi="宋体"/>
          <w:szCs w:val="24"/>
        </w:rPr>
      </w:pPr>
      <w:r>
        <w:rPr>
          <w:rFonts w:hint="eastAsia" w:ascii="宋体" w:hAnsi="宋体"/>
        </w:rPr>
        <w:t>★</w:t>
      </w:r>
      <w:r>
        <w:rPr>
          <w:rFonts w:hint="eastAsia" w:ascii="宋体" w:hAnsi="宋体"/>
          <w:szCs w:val="24"/>
        </w:rPr>
        <w:t>3、法定代表人授权委托书原件和委托代理人身份证复印件；</w:t>
      </w:r>
    </w:p>
    <w:p w14:paraId="38ED7496">
      <w:pPr>
        <w:spacing w:line="360" w:lineRule="auto"/>
        <w:jc w:val="center"/>
        <w:rPr>
          <w:rFonts w:ascii="宋体" w:hAnsi="宋体"/>
          <w:b/>
          <w:sz w:val="32"/>
          <w:szCs w:val="32"/>
        </w:rPr>
      </w:pPr>
    </w:p>
    <w:p w14:paraId="4D36ED32">
      <w:pPr>
        <w:spacing w:line="360" w:lineRule="auto"/>
        <w:jc w:val="center"/>
        <w:rPr>
          <w:rFonts w:ascii="宋体" w:hAnsi="宋体"/>
          <w:szCs w:val="24"/>
        </w:rPr>
      </w:pPr>
      <w:r>
        <w:rPr>
          <w:rFonts w:hint="eastAsia" w:ascii="宋体" w:hAnsi="宋体"/>
          <w:b/>
          <w:sz w:val="32"/>
          <w:szCs w:val="32"/>
        </w:rPr>
        <w:t>法定代表人授权委托书（格式）</w:t>
      </w:r>
    </w:p>
    <w:p w14:paraId="1A6D1395">
      <w:pPr>
        <w:spacing w:line="360" w:lineRule="auto"/>
        <w:rPr>
          <w:rFonts w:ascii="宋体" w:hAnsi="宋体"/>
        </w:rPr>
      </w:pPr>
      <w:r>
        <w:rPr>
          <w:rFonts w:hint="eastAsia" w:ascii="宋体" w:hAnsi="宋体"/>
          <w:u w:val="single"/>
        </w:rPr>
        <w:t>XXXXX学校</w:t>
      </w:r>
      <w:r>
        <w:rPr>
          <w:rFonts w:hint="eastAsia" w:ascii="宋体" w:hAnsi="宋体"/>
        </w:rPr>
        <w:t>：</w:t>
      </w:r>
    </w:p>
    <w:p w14:paraId="19622DD6">
      <w:pPr>
        <w:spacing w:line="360" w:lineRule="auto"/>
        <w:ind w:firstLine="420" w:firstLineChars="200"/>
        <w:rPr>
          <w:rFonts w:ascii="宋体" w:hAnsi="宋体"/>
        </w:rPr>
      </w:pPr>
      <w:r>
        <w:rPr>
          <w:rFonts w:hint="eastAsia" w:ascii="宋体" w:hAnsi="宋体"/>
        </w:rPr>
        <w:t>兹授权</w:t>
      </w:r>
      <w:r>
        <w:rPr>
          <w:rFonts w:hint="eastAsia" w:ascii="宋体" w:hAnsi="宋体"/>
          <w:u w:val="single"/>
        </w:rPr>
        <w:t xml:space="preserve">        </w:t>
      </w:r>
      <w:r>
        <w:rPr>
          <w:rFonts w:hint="eastAsia" w:ascii="宋体" w:hAnsi="宋体"/>
        </w:rPr>
        <w:t>同志为我公司参加贵单位组织的</w:t>
      </w:r>
      <w:r>
        <w:rPr>
          <w:rFonts w:hint="eastAsia" w:ascii="宋体" w:hAnsi="宋体"/>
          <w:u w:val="single"/>
        </w:rPr>
        <w:t xml:space="preserve"> （项目名称、项目编号）自治区政府电子卖场在线询价 </w:t>
      </w:r>
      <w:r>
        <w:rPr>
          <w:rFonts w:hint="eastAsia" w:ascii="宋体" w:hAnsi="宋体"/>
        </w:rPr>
        <w:t>采购活动的委托代理人，全权代表我公司处理在该项目活动中的一切事宜。代理期限从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 xml:space="preserve">月 </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日止。 </w:t>
      </w:r>
    </w:p>
    <w:p w14:paraId="260C646B">
      <w:pPr>
        <w:spacing w:line="360" w:lineRule="auto"/>
        <w:rPr>
          <w:rFonts w:ascii="宋体" w:hAnsi="宋体"/>
        </w:rPr>
      </w:pPr>
    </w:p>
    <w:p w14:paraId="28D444A8">
      <w:pPr>
        <w:spacing w:line="360" w:lineRule="auto"/>
        <w:ind w:firstLine="4410" w:firstLineChars="2100"/>
        <w:rPr>
          <w:rFonts w:ascii="宋体" w:hAnsi="宋体"/>
        </w:rPr>
      </w:pPr>
      <w:r>
        <w:rPr>
          <w:rFonts w:hint="eastAsia" w:ascii="宋体" w:hAnsi="宋体"/>
        </w:rPr>
        <w:t>授权单位（盖章）：</w:t>
      </w:r>
      <w:r>
        <w:rPr>
          <w:rFonts w:hint="eastAsia" w:ascii="宋体" w:hAnsi="宋体"/>
          <w:u w:val="single"/>
        </w:rPr>
        <w:t xml:space="preserve">                   </w:t>
      </w:r>
    </w:p>
    <w:p w14:paraId="4DED9A71">
      <w:pPr>
        <w:spacing w:line="360" w:lineRule="auto"/>
        <w:ind w:firstLine="4410" w:firstLineChars="2100"/>
        <w:rPr>
          <w:rFonts w:ascii="宋体" w:hAnsi="宋体"/>
        </w:rPr>
      </w:pPr>
      <w:r>
        <w:rPr>
          <w:rFonts w:hint="eastAsia" w:ascii="宋体" w:hAnsi="宋体"/>
        </w:rPr>
        <w:t>法定代表人（签字或盖章）：</w:t>
      </w:r>
      <w:r>
        <w:rPr>
          <w:rFonts w:hint="eastAsia" w:ascii="宋体" w:hAnsi="宋体"/>
          <w:u w:val="single"/>
        </w:rPr>
        <w:t xml:space="preserve">           </w:t>
      </w:r>
    </w:p>
    <w:p w14:paraId="083B8E99">
      <w:pPr>
        <w:spacing w:line="360" w:lineRule="auto"/>
        <w:ind w:firstLine="4410" w:firstLineChars="21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1396C519">
      <w:pPr>
        <w:adjustRightInd w:val="0"/>
        <w:snapToGrid w:val="0"/>
        <w:spacing w:line="360" w:lineRule="auto"/>
        <w:ind w:firstLine="420" w:firstLineChars="200"/>
        <w:rPr>
          <w:rFonts w:ascii="宋体" w:hAnsi="宋体"/>
        </w:rPr>
      </w:pPr>
      <w:r>
        <w:rPr>
          <w:rFonts w:hint="eastAsia" w:ascii="宋体" w:hAnsi="宋体"/>
        </w:rPr>
        <w:t>附：被授权人身份证（正反两面复印件）</w:t>
      </w:r>
    </w:p>
    <w:p w14:paraId="77004222">
      <w:pPr>
        <w:autoSpaceDE w:val="0"/>
        <w:autoSpaceDN w:val="0"/>
        <w:snapToGrid w:val="0"/>
        <w:spacing w:line="360" w:lineRule="auto"/>
        <w:ind w:firstLine="415" w:firstLineChars="198"/>
        <w:textAlignment w:val="bottom"/>
        <w:rPr>
          <w:rFonts w:ascii="宋体" w:hAnsi="宋体"/>
        </w:rPr>
      </w:pPr>
    </w:p>
    <w:p w14:paraId="0F861FB7">
      <w:pPr>
        <w:autoSpaceDE w:val="0"/>
        <w:autoSpaceDN w:val="0"/>
        <w:snapToGrid w:val="0"/>
        <w:spacing w:line="360" w:lineRule="auto"/>
        <w:ind w:firstLine="415" w:firstLineChars="198"/>
        <w:textAlignment w:val="bottom"/>
        <w:rPr>
          <w:rFonts w:ascii="宋体" w:hAnsi="宋体"/>
        </w:rPr>
      </w:pPr>
    </w:p>
    <w:p w14:paraId="73F226CA">
      <w:pPr>
        <w:autoSpaceDE w:val="0"/>
        <w:autoSpaceDN w:val="0"/>
        <w:snapToGrid w:val="0"/>
        <w:spacing w:line="360" w:lineRule="auto"/>
        <w:ind w:firstLine="415" w:firstLineChars="198"/>
        <w:textAlignment w:val="bottom"/>
        <w:rPr>
          <w:rFonts w:ascii="宋体" w:hAnsi="宋体"/>
          <w:szCs w:val="24"/>
        </w:rPr>
      </w:pPr>
      <w:r>
        <w:rPr>
          <w:rFonts w:hint="eastAsia" w:ascii="宋体" w:hAnsi="宋体"/>
        </w:rPr>
        <w:t>★</w:t>
      </w:r>
      <w:r>
        <w:rPr>
          <w:rFonts w:hint="eastAsia" w:ascii="宋体" w:hAnsi="宋体"/>
          <w:szCs w:val="24"/>
        </w:rPr>
        <w:t>4、</w:t>
      </w:r>
      <w:r>
        <w:rPr>
          <w:rFonts w:hint="eastAsia" w:hAnsi="宋体"/>
          <w:szCs w:val="24"/>
        </w:rPr>
        <w:t>供应商自行在“信用中国”网站(www.creditchina.gov.cn)、中国政府采购网(www.ccgp.gov.cn)</w:t>
      </w:r>
      <w:r>
        <w:rPr>
          <w:rFonts w:hint="eastAsia"/>
          <w:szCs w:val="24"/>
        </w:rPr>
        <w:t xml:space="preserve"> </w:t>
      </w:r>
      <w:r>
        <w:rPr>
          <w:rFonts w:hint="eastAsia" w:hAnsi="宋体"/>
          <w:szCs w:val="24"/>
        </w:rPr>
        <w:t>查询主体信用记录，并</w:t>
      </w:r>
      <w:r>
        <w:rPr>
          <w:rFonts w:hint="eastAsia" w:hAnsi="宋体" w:cs="宋体"/>
          <w:kern w:val="0"/>
        </w:rPr>
        <w:t>截图查询结果（其中，“信用中国”查询内容包括：</w:t>
      </w:r>
      <w:r>
        <w:rPr>
          <w:rFonts w:hint="eastAsia" w:hAnsi="宋体" w:cs="宋体"/>
          <w:kern w:val="0"/>
          <w:u w:val="single"/>
        </w:rPr>
        <w:t>失信被执行人、重大税收违法案件当事人名单、政府采购严重违法失信行为记录名单共三个网页页面</w:t>
      </w:r>
      <w:r>
        <w:rPr>
          <w:rFonts w:hint="eastAsia" w:hAnsi="宋体" w:cs="宋体"/>
          <w:kern w:val="0"/>
        </w:rPr>
        <w:t>，网页页面须显示供应商名称以及查询结果。“中国政府采购网”的查询内容包括：</w:t>
      </w:r>
      <w:r>
        <w:rPr>
          <w:rFonts w:hint="eastAsia" w:hAnsi="宋体" w:cs="宋体"/>
          <w:kern w:val="0"/>
          <w:u w:val="single"/>
        </w:rPr>
        <w:t>政府采购严重违法失信行为信息记录网页，网页须显示供应商名称以及查询结果。网页中的处罚日期不允许设置起始时间，只能设置截止时间，截止时间为本项目询价公告发布之日起至报价截止时间中任意一天</w:t>
      </w:r>
      <w:r>
        <w:rPr>
          <w:rFonts w:hint="eastAsia" w:hAnsi="宋体" w:cs="宋体"/>
          <w:kern w:val="0"/>
        </w:rPr>
        <w:t>）</w:t>
      </w:r>
      <w:r>
        <w:rPr>
          <w:rFonts w:hint="eastAsia" w:ascii="宋体" w:hAnsi="宋体"/>
        </w:rPr>
        <w:t>；</w:t>
      </w:r>
      <w:r>
        <w:rPr>
          <w:rFonts w:hint="eastAsia" w:ascii="宋体" w:hAnsi="宋体"/>
          <w:szCs w:val="24"/>
        </w:rPr>
        <w:t xml:space="preserve"> </w:t>
      </w:r>
    </w:p>
    <w:p w14:paraId="3752EA99">
      <w:pPr>
        <w:autoSpaceDE w:val="0"/>
        <w:autoSpaceDN w:val="0"/>
        <w:snapToGrid w:val="0"/>
        <w:spacing w:line="360" w:lineRule="auto"/>
        <w:ind w:firstLine="420" w:firstLineChars="200"/>
        <w:textAlignment w:val="bottom"/>
        <w:rPr>
          <w:rFonts w:ascii="宋体" w:hAnsi="宋体"/>
        </w:rPr>
      </w:pPr>
    </w:p>
    <w:p w14:paraId="0DDDF667">
      <w:pPr>
        <w:autoSpaceDE w:val="0"/>
        <w:autoSpaceDN w:val="0"/>
        <w:snapToGrid w:val="0"/>
        <w:spacing w:line="360" w:lineRule="auto"/>
        <w:ind w:firstLine="420" w:firstLineChars="200"/>
        <w:textAlignment w:val="bottom"/>
        <w:rPr>
          <w:rFonts w:ascii="宋体" w:hAnsi="宋体"/>
        </w:rPr>
      </w:pPr>
    </w:p>
    <w:p w14:paraId="0D51FADF">
      <w:pPr>
        <w:autoSpaceDE w:val="0"/>
        <w:autoSpaceDN w:val="0"/>
        <w:snapToGrid w:val="0"/>
        <w:spacing w:line="360" w:lineRule="auto"/>
        <w:ind w:firstLine="420" w:firstLineChars="200"/>
        <w:textAlignment w:val="bottom"/>
        <w:rPr>
          <w:rFonts w:ascii="宋体" w:hAnsi="宋体"/>
        </w:rPr>
      </w:pPr>
    </w:p>
    <w:p w14:paraId="5EB7421A">
      <w:pPr>
        <w:pStyle w:val="2"/>
        <w:rPr>
          <w:rFonts w:ascii="宋体" w:hAnsi="宋体"/>
        </w:rPr>
      </w:pPr>
    </w:p>
    <w:p w14:paraId="4EA576CF"/>
    <w:p w14:paraId="56519294">
      <w:pPr>
        <w:autoSpaceDE w:val="0"/>
        <w:autoSpaceDN w:val="0"/>
        <w:snapToGrid w:val="0"/>
        <w:spacing w:line="360" w:lineRule="auto"/>
        <w:ind w:firstLine="420" w:firstLineChars="200"/>
        <w:textAlignment w:val="bottom"/>
        <w:rPr>
          <w:rFonts w:ascii="宋体" w:hAnsi="宋体"/>
        </w:rPr>
      </w:pPr>
    </w:p>
    <w:p w14:paraId="57F06CA4">
      <w:pPr>
        <w:autoSpaceDE w:val="0"/>
        <w:autoSpaceDN w:val="0"/>
        <w:snapToGrid w:val="0"/>
        <w:spacing w:line="360" w:lineRule="auto"/>
        <w:ind w:firstLine="420" w:firstLineChars="200"/>
        <w:textAlignment w:val="bottom"/>
        <w:rPr>
          <w:rFonts w:ascii="宋体" w:hAnsi="宋体"/>
        </w:rPr>
      </w:pPr>
    </w:p>
    <w:p w14:paraId="0DCCFE47">
      <w:pPr>
        <w:autoSpaceDE w:val="0"/>
        <w:autoSpaceDN w:val="0"/>
        <w:snapToGrid w:val="0"/>
        <w:spacing w:line="360" w:lineRule="auto"/>
        <w:ind w:firstLine="420" w:firstLineChars="200"/>
        <w:textAlignment w:val="bottom"/>
        <w:rPr>
          <w:rFonts w:ascii="宋体" w:hAnsi="宋体"/>
          <w:szCs w:val="24"/>
        </w:rPr>
      </w:pPr>
      <w:r>
        <w:rPr>
          <w:rFonts w:hint="eastAsia" w:ascii="宋体" w:hAnsi="宋体"/>
        </w:rPr>
        <w:t>★</w:t>
      </w:r>
      <w:r>
        <w:rPr>
          <w:rFonts w:ascii="宋体" w:hAnsi="宋体"/>
          <w:szCs w:val="24"/>
        </w:rPr>
        <w:t>5</w:t>
      </w:r>
      <w:r>
        <w:rPr>
          <w:rFonts w:hint="eastAsia" w:ascii="宋体" w:hAnsi="宋体"/>
          <w:szCs w:val="24"/>
        </w:rPr>
        <w:t>、参加政府采购活动前3年内在经营活动中没有重大违法记录的书面声明；</w:t>
      </w:r>
      <w:bookmarkStart w:id="37" w:name="_GoBack"/>
      <w:bookmarkEnd w:id="37"/>
    </w:p>
    <w:p w14:paraId="3848F7D3">
      <w:pPr>
        <w:spacing w:line="360" w:lineRule="auto"/>
        <w:jc w:val="center"/>
        <w:rPr>
          <w:rFonts w:ascii="宋体" w:hAnsi="宋体"/>
          <w:b/>
          <w:sz w:val="32"/>
          <w:szCs w:val="32"/>
        </w:rPr>
      </w:pPr>
    </w:p>
    <w:p w14:paraId="7499F7D2">
      <w:pPr>
        <w:spacing w:line="360" w:lineRule="auto"/>
        <w:jc w:val="center"/>
        <w:rPr>
          <w:rFonts w:ascii="宋体" w:hAnsi="宋体"/>
          <w:b/>
          <w:sz w:val="32"/>
          <w:szCs w:val="32"/>
        </w:rPr>
      </w:pPr>
      <w:r>
        <w:rPr>
          <w:rFonts w:hint="eastAsia" w:ascii="宋体" w:hAnsi="宋体"/>
          <w:b/>
          <w:sz w:val="32"/>
          <w:szCs w:val="32"/>
        </w:rPr>
        <w:t>无重大违法记录声明（格式）</w:t>
      </w:r>
    </w:p>
    <w:p w14:paraId="077D997B">
      <w:pPr>
        <w:spacing w:line="360" w:lineRule="auto"/>
        <w:rPr>
          <w:rFonts w:ascii="宋体" w:hAnsi="宋体"/>
        </w:rPr>
      </w:pPr>
      <w:r>
        <w:rPr>
          <w:rFonts w:hint="eastAsia" w:hAnsi="宋体"/>
          <w:bCs/>
          <w:szCs w:val="24"/>
          <w:u w:val="single"/>
        </w:rPr>
        <w:t>XXXXXX学校</w:t>
      </w:r>
      <w:r>
        <w:rPr>
          <w:rFonts w:hint="eastAsia" w:ascii="宋体" w:hAnsi="宋体"/>
        </w:rPr>
        <w:t>：</w:t>
      </w:r>
    </w:p>
    <w:p w14:paraId="2D61F3E9">
      <w:pPr>
        <w:spacing w:line="360" w:lineRule="auto"/>
        <w:ind w:firstLine="420" w:firstLineChars="200"/>
        <w:rPr>
          <w:rFonts w:ascii="宋体" w:hAnsi="宋体"/>
        </w:rPr>
      </w:pPr>
      <w:r>
        <w:rPr>
          <w:rFonts w:hint="eastAsia" w:ascii="宋体" w:hAnsi="宋体"/>
        </w:rPr>
        <w:t>我公司参与</w:t>
      </w:r>
      <w:r>
        <w:rPr>
          <w:rFonts w:hint="eastAsia" w:ascii="宋体" w:hAnsi="宋体"/>
          <w:u w:val="single"/>
        </w:rPr>
        <w:t xml:space="preserve">                                     </w:t>
      </w:r>
      <w:r>
        <w:rPr>
          <w:rFonts w:hint="eastAsia" w:ascii="宋体" w:hAnsi="宋体"/>
        </w:rPr>
        <w:t>（项目名称）的报价，我公司郑重声明：我公司近三年在经营活动中无重大违法活动记录，符合《中华人民共和国政府采购法》等规定的供应商资格条件。我方对此声明负全部法律责任。</w:t>
      </w:r>
    </w:p>
    <w:p w14:paraId="54AC60EC">
      <w:pPr>
        <w:spacing w:line="360" w:lineRule="auto"/>
        <w:ind w:firstLine="420" w:firstLineChars="200"/>
        <w:rPr>
          <w:rFonts w:ascii="宋体" w:hAnsi="宋体"/>
        </w:rPr>
      </w:pPr>
      <w:r>
        <w:rPr>
          <w:rFonts w:hint="eastAsia" w:ascii="宋体" w:hAnsi="宋体"/>
        </w:rPr>
        <w:t>特此声明。</w:t>
      </w:r>
    </w:p>
    <w:p w14:paraId="29315B48">
      <w:pPr>
        <w:spacing w:line="360" w:lineRule="auto"/>
        <w:jc w:val="center"/>
        <w:rPr>
          <w:rFonts w:ascii="宋体" w:hAnsi="宋体"/>
        </w:rPr>
      </w:pPr>
      <w:r>
        <w:rPr>
          <w:rFonts w:hint="eastAsia" w:ascii="宋体" w:hAnsi="宋体"/>
        </w:rPr>
        <w:t xml:space="preserve">                                       声明人：（公章）</w:t>
      </w:r>
    </w:p>
    <w:p w14:paraId="1ED6384C">
      <w:pPr>
        <w:spacing w:line="360" w:lineRule="auto"/>
        <w:ind w:firstLine="5985" w:firstLineChars="2850"/>
        <w:rPr>
          <w:rFonts w:ascii="宋体" w:hAns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14:paraId="3E20D94D">
      <w:pPr>
        <w:autoSpaceDE w:val="0"/>
        <w:autoSpaceDN w:val="0"/>
        <w:snapToGrid w:val="0"/>
        <w:spacing w:line="360" w:lineRule="auto"/>
        <w:textAlignment w:val="bottom"/>
        <w:rPr>
          <w:rFonts w:ascii="宋体" w:hAnsi="宋体"/>
          <w:b/>
          <w:szCs w:val="24"/>
        </w:rPr>
      </w:pPr>
    </w:p>
    <w:p w14:paraId="32FD122F">
      <w:pPr>
        <w:autoSpaceDE w:val="0"/>
        <w:autoSpaceDN w:val="0"/>
        <w:snapToGrid w:val="0"/>
        <w:spacing w:line="360" w:lineRule="auto"/>
        <w:textAlignment w:val="bottom"/>
        <w:rPr>
          <w:rFonts w:ascii="宋体" w:hAnsi="宋体"/>
          <w:b/>
          <w:szCs w:val="24"/>
        </w:rPr>
      </w:pPr>
    </w:p>
    <w:p w14:paraId="689FAD52">
      <w:pPr>
        <w:autoSpaceDE w:val="0"/>
        <w:autoSpaceDN w:val="0"/>
        <w:snapToGrid w:val="0"/>
        <w:spacing w:line="360" w:lineRule="auto"/>
        <w:textAlignment w:val="bottom"/>
        <w:rPr>
          <w:rFonts w:ascii="宋体" w:hAnsi="宋体"/>
          <w:b/>
          <w:szCs w:val="24"/>
        </w:rPr>
      </w:pPr>
    </w:p>
    <w:p w14:paraId="32530001">
      <w:pPr>
        <w:autoSpaceDE w:val="0"/>
        <w:autoSpaceDN w:val="0"/>
        <w:snapToGrid w:val="0"/>
        <w:spacing w:line="360" w:lineRule="auto"/>
        <w:textAlignment w:val="bottom"/>
        <w:rPr>
          <w:rFonts w:ascii="宋体" w:hAnsi="宋体"/>
          <w:b/>
          <w:szCs w:val="24"/>
        </w:rPr>
      </w:pPr>
    </w:p>
    <w:p w14:paraId="5A740527">
      <w:pPr>
        <w:autoSpaceDE w:val="0"/>
        <w:autoSpaceDN w:val="0"/>
        <w:snapToGrid w:val="0"/>
        <w:spacing w:line="360" w:lineRule="auto"/>
        <w:textAlignment w:val="bottom"/>
        <w:rPr>
          <w:rFonts w:ascii="宋体" w:hAnsi="宋体"/>
          <w:b/>
          <w:szCs w:val="24"/>
        </w:rPr>
      </w:pPr>
    </w:p>
    <w:p w14:paraId="3049AC9A">
      <w:pPr>
        <w:autoSpaceDE w:val="0"/>
        <w:autoSpaceDN w:val="0"/>
        <w:snapToGrid w:val="0"/>
        <w:spacing w:line="360" w:lineRule="auto"/>
        <w:textAlignment w:val="bottom"/>
        <w:rPr>
          <w:rFonts w:ascii="宋体" w:hAnsi="宋体"/>
          <w:b/>
          <w:szCs w:val="24"/>
        </w:rPr>
      </w:pPr>
    </w:p>
    <w:p w14:paraId="7DC9736E">
      <w:pPr>
        <w:autoSpaceDE w:val="0"/>
        <w:autoSpaceDN w:val="0"/>
        <w:snapToGrid w:val="0"/>
        <w:spacing w:line="360" w:lineRule="auto"/>
        <w:textAlignment w:val="bottom"/>
        <w:rPr>
          <w:rFonts w:ascii="宋体" w:hAnsi="宋体"/>
          <w:b/>
          <w:szCs w:val="24"/>
        </w:rPr>
      </w:pPr>
    </w:p>
    <w:p w14:paraId="2DC6D91B">
      <w:pPr>
        <w:autoSpaceDE w:val="0"/>
        <w:autoSpaceDN w:val="0"/>
        <w:snapToGrid w:val="0"/>
        <w:spacing w:line="360" w:lineRule="auto"/>
        <w:textAlignment w:val="bottom"/>
        <w:rPr>
          <w:rFonts w:ascii="宋体" w:hAnsi="宋体"/>
          <w:b/>
          <w:szCs w:val="24"/>
        </w:rPr>
      </w:pPr>
    </w:p>
    <w:p w14:paraId="54FADDD3">
      <w:pPr>
        <w:autoSpaceDE w:val="0"/>
        <w:autoSpaceDN w:val="0"/>
        <w:snapToGrid w:val="0"/>
        <w:spacing w:line="360" w:lineRule="auto"/>
        <w:textAlignment w:val="bottom"/>
        <w:rPr>
          <w:rFonts w:ascii="宋体" w:hAnsi="宋体"/>
          <w:b/>
          <w:szCs w:val="24"/>
        </w:rPr>
      </w:pPr>
    </w:p>
    <w:p w14:paraId="6527BDD3">
      <w:pPr>
        <w:autoSpaceDE w:val="0"/>
        <w:autoSpaceDN w:val="0"/>
        <w:snapToGrid w:val="0"/>
        <w:spacing w:line="360" w:lineRule="auto"/>
        <w:textAlignment w:val="bottom"/>
        <w:rPr>
          <w:rFonts w:ascii="宋体" w:hAnsi="宋体"/>
          <w:b/>
          <w:szCs w:val="24"/>
        </w:rPr>
      </w:pPr>
    </w:p>
    <w:p w14:paraId="4893F494">
      <w:pPr>
        <w:autoSpaceDE w:val="0"/>
        <w:autoSpaceDN w:val="0"/>
        <w:snapToGrid w:val="0"/>
        <w:spacing w:line="360" w:lineRule="auto"/>
        <w:textAlignment w:val="bottom"/>
        <w:rPr>
          <w:rFonts w:ascii="宋体" w:hAnsi="宋体"/>
          <w:b/>
          <w:szCs w:val="24"/>
        </w:rPr>
      </w:pPr>
    </w:p>
    <w:p w14:paraId="2886D952">
      <w:pPr>
        <w:autoSpaceDE w:val="0"/>
        <w:autoSpaceDN w:val="0"/>
        <w:snapToGrid w:val="0"/>
        <w:spacing w:line="360" w:lineRule="auto"/>
        <w:textAlignment w:val="bottom"/>
        <w:rPr>
          <w:rFonts w:ascii="宋体" w:hAnsi="宋体"/>
          <w:b/>
          <w:szCs w:val="24"/>
        </w:rPr>
      </w:pPr>
    </w:p>
    <w:p w14:paraId="7D0E6B19">
      <w:pPr>
        <w:autoSpaceDE w:val="0"/>
        <w:autoSpaceDN w:val="0"/>
        <w:snapToGrid w:val="0"/>
        <w:spacing w:line="360" w:lineRule="auto"/>
        <w:textAlignment w:val="bottom"/>
        <w:rPr>
          <w:rFonts w:ascii="宋体" w:hAnsi="宋体"/>
          <w:b/>
          <w:szCs w:val="24"/>
        </w:rPr>
      </w:pPr>
    </w:p>
    <w:p w14:paraId="28AB5687">
      <w:pPr>
        <w:autoSpaceDE w:val="0"/>
        <w:autoSpaceDN w:val="0"/>
        <w:snapToGrid w:val="0"/>
        <w:spacing w:line="360" w:lineRule="auto"/>
        <w:textAlignment w:val="bottom"/>
        <w:rPr>
          <w:rFonts w:ascii="宋体" w:hAnsi="宋体"/>
          <w:b/>
          <w:szCs w:val="24"/>
        </w:rPr>
      </w:pPr>
    </w:p>
    <w:p w14:paraId="303FF3DE">
      <w:pPr>
        <w:autoSpaceDE w:val="0"/>
        <w:autoSpaceDN w:val="0"/>
        <w:snapToGrid w:val="0"/>
        <w:spacing w:line="360" w:lineRule="auto"/>
        <w:textAlignment w:val="bottom"/>
        <w:rPr>
          <w:rFonts w:ascii="宋体" w:hAnsi="宋体"/>
          <w:b/>
          <w:szCs w:val="24"/>
        </w:rPr>
      </w:pPr>
    </w:p>
    <w:p w14:paraId="025B59A8">
      <w:pPr>
        <w:autoSpaceDE w:val="0"/>
        <w:autoSpaceDN w:val="0"/>
        <w:snapToGrid w:val="0"/>
        <w:spacing w:line="360" w:lineRule="auto"/>
        <w:textAlignment w:val="bottom"/>
        <w:rPr>
          <w:rFonts w:ascii="宋体" w:hAnsi="宋体"/>
          <w:b/>
          <w:szCs w:val="24"/>
        </w:rPr>
      </w:pPr>
    </w:p>
    <w:p w14:paraId="7EBD4213">
      <w:pPr>
        <w:autoSpaceDE w:val="0"/>
        <w:autoSpaceDN w:val="0"/>
        <w:snapToGrid w:val="0"/>
        <w:spacing w:line="360" w:lineRule="auto"/>
        <w:textAlignment w:val="bottom"/>
        <w:rPr>
          <w:rFonts w:ascii="宋体" w:hAnsi="宋体"/>
          <w:b/>
          <w:szCs w:val="24"/>
        </w:rPr>
      </w:pPr>
    </w:p>
    <w:p w14:paraId="69DB270B">
      <w:pPr>
        <w:autoSpaceDE w:val="0"/>
        <w:autoSpaceDN w:val="0"/>
        <w:snapToGrid w:val="0"/>
        <w:spacing w:line="360" w:lineRule="auto"/>
        <w:textAlignment w:val="bottom"/>
        <w:rPr>
          <w:rFonts w:ascii="宋体" w:hAnsi="宋体"/>
          <w:b/>
          <w:szCs w:val="24"/>
        </w:rPr>
      </w:pPr>
    </w:p>
    <w:p w14:paraId="22CCE103">
      <w:pPr>
        <w:autoSpaceDE w:val="0"/>
        <w:autoSpaceDN w:val="0"/>
        <w:snapToGrid w:val="0"/>
        <w:spacing w:line="360" w:lineRule="auto"/>
        <w:textAlignment w:val="bottom"/>
        <w:rPr>
          <w:rFonts w:ascii="宋体" w:hAnsi="宋体"/>
          <w:b/>
          <w:szCs w:val="24"/>
        </w:rPr>
      </w:pPr>
    </w:p>
    <w:p w14:paraId="7C0450C6">
      <w:pPr>
        <w:autoSpaceDE w:val="0"/>
        <w:autoSpaceDN w:val="0"/>
        <w:snapToGrid w:val="0"/>
        <w:spacing w:line="360" w:lineRule="auto"/>
        <w:textAlignment w:val="bottom"/>
        <w:rPr>
          <w:rFonts w:ascii="宋体" w:hAnsi="宋体"/>
          <w:b/>
          <w:szCs w:val="24"/>
        </w:rPr>
      </w:pPr>
    </w:p>
    <w:p w14:paraId="5806F099">
      <w:pPr>
        <w:autoSpaceDE w:val="0"/>
        <w:autoSpaceDN w:val="0"/>
        <w:snapToGrid w:val="0"/>
        <w:spacing w:line="360" w:lineRule="auto"/>
        <w:textAlignment w:val="bottom"/>
        <w:rPr>
          <w:rFonts w:ascii="宋体" w:hAnsi="宋体"/>
          <w:b/>
          <w:szCs w:val="24"/>
        </w:rPr>
      </w:pPr>
    </w:p>
    <w:p w14:paraId="1B540322">
      <w:pPr>
        <w:autoSpaceDE w:val="0"/>
        <w:autoSpaceDN w:val="0"/>
        <w:snapToGrid w:val="0"/>
        <w:spacing w:line="360" w:lineRule="auto"/>
        <w:textAlignment w:val="bottom"/>
        <w:rPr>
          <w:rFonts w:ascii="宋体" w:hAnsi="宋体"/>
          <w:b/>
          <w:szCs w:val="24"/>
        </w:rPr>
      </w:pPr>
    </w:p>
    <w:p w14:paraId="51014127">
      <w:pPr>
        <w:autoSpaceDE w:val="0"/>
        <w:autoSpaceDN w:val="0"/>
        <w:snapToGrid w:val="0"/>
        <w:spacing w:line="360" w:lineRule="auto"/>
        <w:textAlignment w:val="bottom"/>
        <w:rPr>
          <w:rFonts w:ascii="宋体" w:hAnsi="宋体"/>
          <w:b/>
          <w:szCs w:val="24"/>
        </w:rPr>
      </w:pPr>
    </w:p>
    <w:p w14:paraId="503E7AAA">
      <w:pPr>
        <w:autoSpaceDE w:val="0"/>
        <w:autoSpaceDN w:val="0"/>
        <w:snapToGrid w:val="0"/>
        <w:spacing w:line="360" w:lineRule="auto"/>
        <w:textAlignment w:val="bottom"/>
        <w:rPr>
          <w:rFonts w:ascii="宋体" w:hAnsi="宋体"/>
          <w:b/>
          <w:szCs w:val="24"/>
        </w:rPr>
      </w:pPr>
    </w:p>
    <w:p w14:paraId="5B90BFF6">
      <w:pPr>
        <w:autoSpaceDE w:val="0"/>
        <w:autoSpaceDN w:val="0"/>
        <w:snapToGrid w:val="0"/>
        <w:spacing w:line="360" w:lineRule="auto"/>
        <w:textAlignment w:val="bottom"/>
        <w:rPr>
          <w:rFonts w:ascii="宋体" w:hAnsi="宋体"/>
          <w:b/>
          <w:szCs w:val="24"/>
        </w:rPr>
      </w:pPr>
    </w:p>
    <w:p w14:paraId="77F74C83">
      <w:pPr>
        <w:autoSpaceDE w:val="0"/>
        <w:autoSpaceDN w:val="0"/>
        <w:snapToGrid w:val="0"/>
        <w:spacing w:line="360" w:lineRule="auto"/>
        <w:textAlignment w:val="bottom"/>
        <w:rPr>
          <w:rFonts w:ascii="宋体" w:hAnsi="宋体"/>
          <w:b/>
          <w:szCs w:val="24"/>
        </w:rPr>
      </w:pPr>
    </w:p>
    <w:p w14:paraId="2BB7D33C">
      <w:pPr>
        <w:autoSpaceDE w:val="0"/>
        <w:autoSpaceDN w:val="0"/>
        <w:snapToGrid w:val="0"/>
        <w:spacing w:line="360" w:lineRule="auto"/>
        <w:textAlignment w:val="bottom"/>
        <w:rPr>
          <w:rFonts w:ascii="宋体" w:hAnsi="宋体"/>
          <w:b/>
          <w:szCs w:val="24"/>
        </w:rPr>
      </w:pPr>
      <w:r>
        <w:rPr>
          <w:rFonts w:hint="eastAsia" w:ascii="宋体" w:hAnsi="宋体"/>
          <w:b/>
          <w:szCs w:val="24"/>
        </w:rPr>
        <w:t>（二）商务技术类文件</w:t>
      </w:r>
    </w:p>
    <w:p w14:paraId="64DAAD0F">
      <w:pPr>
        <w:spacing w:line="300" w:lineRule="auto"/>
        <w:jc w:val="center"/>
        <w:rPr>
          <w:rFonts w:ascii="宋体" w:hAnsi="宋体"/>
          <w:b/>
          <w:sz w:val="28"/>
          <w:szCs w:val="28"/>
        </w:rPr>
      </w:pPr>
      <w:r>
        <w:rPr>
          <w:rFonts w:hint="eastAsia" w:ascii="宋体" w:hAnsi="宋体"/>
          <w:bCs/>
          <w:sz w:val="28"/>
          <w:szCs w:val="28"/>
        </w:rPr>
        <w:t>★</w:t>
      </w:r>
      <w:r>
        <w:rPr>
          <w:rFonts w:hint="eastAsia" w:ascii="宋体" w:hAnsi="宋体"/>
          <w:b/>
          <w:sz w:val="28"/>
          <w:szCs w:val="28"/>
        </w:rPr>
        <w:t>1、技术响应表</w:t>
      </w:r>
    </w:p>
    <w:p w14:paraId="709ACC52">
      <w:pPr>
        <w:spacing w:line="300" w:lineRule="auto"/>
        <w:rPr>
          <w:rFonts w:ascii="宋体" w:hAnsi="宋体"/>
          <w:sz w:val="28"/>
          <w:szCs w:val="28"/>
        </w:rPr>
      </w:pPr>
    </w:p>
    <w:p w14:paraId="7D2A06B9">
      <w:pPr>
        <w:spacing w:line="300" w:lineRule="auto"/>
        <w:rPr>
          <w:rFonts w:ascii="宋体" w:hAnsi="宋体"/>
          <w:u w:val="single"/>
        </w:rPr>
      </w:pPr>
      <w:r>
        <w:rPr>
          <w:rFonts w:hint="eastAsia" w:ascii="宋体" w:hAnsi="宋体"/>
        </w:rPr>
        <w:t>采购项目编号:</w:t>
      </w:r>
      <w:r>
        <w:rPr>
          <w:rFonts w:hint="eastAsia" w:ascii="宋体" w:hAnsi="宋体"/>
          <w:u w:val="single"/>
        </w:rPr>
        <w:t xml:space="preserve">                 </w:t>
      </w:r>
    </w:p>
    <w:p w14:paraId="386ACCEC">
      <w:pPr>
        <w:spacing w:line="300" w:lineRule="auto"/>
        <w:rPr>
          <w:rFonts w:ascii="宋体" w:hAnsi="宋体"/>
        </w:rPr>
      </w:pPr>
      <w:r>
        <w:rPr>
          <w:rFonts w:hint="eastAsia" w:ascii="宋体" w:hAnsi="宋体"/>
        </w:rPr>
        <w:t>采购项目名称:</w:t>
      </w:r>
      <w:r>
        <w:rPr>
          <w:rFonts w:hint="eastAsia" w:ascii="宋体" w:hAnsi="宋体"/>
          <w:u w:val="single"/>
        </w:rPr>
        <w:t xml:space="preserve">                 </w:t>
      </w:r>
    </w:p>
    <w:p w14:paraId="22F7D5EB">
      <w:pPr>
        <w:spacing w:line="300" w:lineRule="auto"/>
        <w:rPr>
          <w:rFonts w:ascii="宋体" w:hAnsi="宋体"/>
        </w:rPr>
      </w:pPr>
    </w:p>
    <w:tbl>
      <w:tblPr>
        <w:tblStyle w:val="15"/>
        <w:tblW w:w="991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1"/>
        <w:gridCol w:w="2843"/>
        <w:gridCol w:w="3178"/>
        <w:gridCol w:w="1580"/>
        <w:gridCol w:w="1469"/>
      </w:tblGrid>
      <w:tr w14:paraId="0CA833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41" w:type="dxa"/>
            <w:vAlign w:val="center"/>
          </w:tcPr>
          <w:p w14:paraId="02F77C79">
            <w:pPr>
              <w:adjustRightInd w:val="0"/>
              <w:snapToGrid w:val="0"/>
              <w:spacing w:line="300" w:lineRule="auto"/>
              <w:jc w:val="center"/>
              <w:outlineLvl w:val="0"/>
              <w:rPr>
                <w:rFonts w:ascii="宋体" w:hAnsi="宋体"/>
              </w:rPr>
            </w:pPr>
            <w:bookmarkStart w:id="8" w:name="_Toc388450312"/>
            <w:bookmarkStart w:id="9" w:name="_Toc322959186"/>
            <w:bookmarkStart w:id="10" w:name="_Toc291581941"/>
            <w:r>
              <w:rPr>
                <w:rFonts w:hint="eastAsia" w:ascii="宋体" w:hAnsi="宋体"/>
              </w:rPr>
              <w:t>序号</w:t>
            </w:r>
            <w:bookmarkEnd w:id="8"/>
            <w:bookmarkEnd w:id="9"/>
            <w:bookmarkEnd w:id="10"/>
          </w:p>
        </w:tc>
        <w:tc>
          <w:tcPr>
            <w:tcW w:w="2843" w:type="dxa"/>
            <w:vAlign w:val="center"/>
          </w:tcPr>
          <w:p w14:paraId="3AA284E8">
            <w:pPr>
              <w:adjustRightInd w:val="0"/>
              <w:snapToGrid w:val="0"/>
              <w:spacing w:line="300" w:lineRule="auto"/>
              <w:jc w:val="center"/>
              <w:outlineLvl w:val="0"/>
              <w:rPr>
                <w:rFonts w:ascii="宋体" w:hAnsi="宋体"/>
              </w:rPr>
            </w:pPr>
            <w:bookmarkStart w:id="11" w:name="_Toc388450313"/>
            <w:bookmarkStart w:id="12" w:name="_Toc322959187"/>
            <w:bookmarkStart w:id="13" w:name="_Toc291581942"/>
            <w:r>
              <w:rPr>
                <w:rFonts w:hint="eastAsia" w:ascii="宋体" w:hAnsi="宋体"/>
              </w:rPr>
              <w:t>采购文件要求</w:t>
            </w:r>
            <w:bookmarkEnd w:id="11"/>
            <w:bookmarkEnd w:id="12"/>
            <w:bookmarkEnd w:id="13"/>
          </w:p>
        </w:tc>
        <w:tc>
          <w:tcPr>
            <w:tcW w:w="3178" w:type="dxa"/>
            <w:vAlign w:val="center"/>
          </w:tcPr>
          <w:p w14:paraId="71E26B42">
            <w:pPr>
              <w:adjustRightInd w:val="0"/>
              <w:snapToGrid w:val="0"/>
              <w:spacing w:line="300" w:lineRule="auto"/>
              <w:jc w:val="center"/>
              <w:outlineLvl w:val="0"/>
              <w:rPr>
                <w:rFonts w:ascii="宋体" w:hAnsi="宋体"/>
              </w:rPr>
            </w:pPr>
            <w:bookmarkStart w:id="14" w:name="_Toc388450314"/>
            <w:bookmarkStart w:id="15" w:name="_Toc322959188"/>
            <w:bookmarkStart w:id="16" w:name="_Toc291581943"/>
            <w:r>
              <w:rPr>
                <w:rFonts w:hint="eastAsia" w:ascii="宋体" w:hAnsi="宋体"/>
              </w:rPr>
              <w:t>响应文件具体响应</w:t>
            </w:r>
            <w:bookmarkEnd w:id="14"/>
            <w:bookmarkEnd w:id="15"/>
            <w:bookmarkEnd w:id="16"/>
          </w:p>
        </w:tc>
        <w:tc>
          <w:tcPr>
            <w:tcW w:w="1580" w:type="dxa"/>
            <w:vAlign w:val="center"/>
          </w:tcPr>
          <w:p w14:paraId="709658E3">
            <w:pPr>
              <w:adjustRightInd w:val="0"/>
              <w:snapToGrid w:val="0"/>
              <w:spacing w:line="300" w:lineRule="auto"/>
              <w:jc w:val="center"/>
              <w:outlineLvl w:val="0"/>
              <w:rPr>
                <w:rFonts w:ascii="宋体" w:hAnsi="宋体"/>
              </w:rPr>
            </w:pPr>
            <w:bookmarkStart w:id="17" w:name="_Toc388450315"/>
            <w:bookmarkStart w:id="18" w:name="_Toc322959189"/>
            <w:bookmarkStart w:id="19" w:name="_Toc291581944"/>
            <w:r>
              <w:rPr>
                <w:rFonts w:hint="eastAsia" w:ascii="宋体" w:hAnsi="宋体"/>
              </w:rPr>
              <w:t>响应/偏离</w:t>
            </w:r>
            <w:bookmarkEnd w:id="17"/>
            <w:bookmarkEnd w:id="18"/>
            <w:bookmarkEnd w:id="19"/>
          </w:p>
        </w:tc>
        <w:tc>
          <w:tcPr>
            <w:tcW w:w="1469" w:type="dxa"/>
            <w:vAlign w:val="center"/>
          </w:tcPr>
          <w:p w14:paraId="6AD661A6">
            <w:pPr>
              <w:adjustRightInd w:val="0"/>
              <w:snapToGrid w:val="0"/>
              <w:spacing w:line="300" w:lineRule="auto"/>
              <w:jc w:val="center"/>
              <w:outlineLvl w:val="0"/>
              <w:rPr>
                <w:rFonts w:ascii="宋体" w:hAnsi="宋体"/>
              </w:rPr>
            </w:pPr>
            <w:bookmarkStart w:id="20" w:name="_Toc388450316"/>
            <w:bookmarkStart w:id="21" w:name="_Toc291581945"/>
            <w:bookmarkStart w:id="22" w:name="_Toc322959190"/>
            <w:r>
              <w:rPr>
                <w:rFonts w:hint="eastAsia" w:ascii="宋体" w:hAnsi="宋体"/>
              </w:rPr>
              <w:t>说明</w:t>
            </w:r>
            <w:bookmarkEnd w:id="20"/>
            <w:bookmarkEnd w:id="21"/>
            <w:bookmarkEnd w:id="22"/>
          </w:p>
        </w:tc>
      </w:tr>
      <w:tr w14:paraId="787D62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841" w:type="dxa"/>
            <w:vAlign w:val="center"/>
          </w:tcPr>
          <w:p w14:paraId="4CDCF244">
            <w:pPr>
              <w:adjustRightInd w:val="0"/>
              <w:snapToGrid w:val="0"/>
              <w:spacing w:line="300" w:lineRule="auto"/>
              <w:jc w:val="center"/>
              <w:outlineLvl w:val="0"/>
              <w:rPr>
                <w:rFonts w:ascii="宋体" w:hAnsi="宋体"/>
              </w:rPr>
            </w:pPr>
            <w:bookmarkStart w:id="23" w:name="_Toc291581946"/>
            <w:bookmarkStart w:id="24" w:name="_Toc388450317"/>
            <w:bookmarkStart w:id="25" w:name="_Toc322959191"/>
            <w:r>
              <w:rPr>
                <w:rFonts w:hint="eastAsia" w:ascii="宋体" w:hAnsi="宋体"/>
              </w:rPr>
              <w:t>1</w:t>
            </w:r>
            <w:bookmarkEnd w:id="23"/>
            <w:bookmarkEnd w:id="24"/>
            <w:bookmarkEnd w:id="25"/>
          </w:p>
        </w:tc>
        <w:tc>
          <w:tcPr>
            <w:tcW w:w="2843" w:type="dxa"/>
            <w:vAlign w:val="center"/>
          </w:tcPr>
          <w:p w14:paraId="06689D33">
            <w:pPr>
              <w:adjustRightInd w:val="0"/>
              <w:snapToGrid w:val="0"/>
              <w:spacing w:line="300" w:lineRule="auto"/>
              <w:jc w:val="center"/>
              <w:outlineLvl w:val="0"/>
              <w:rPr>
                <w:rFonts w:ascii="宋体" w:hAnsi="宋体"/>
              </w:rPr>
            </w:pPr>
          </w:p>
        </w:tc>
        <w:tc>
          <w:tcPr>
            <w:tcW w:w="3178" w:type="dxa"/>
            <w:vAlign w:val="center"/>
          </w:tcPr>
          <w:p w14:paraId="48E56503">
            <w:pPr>
              <w:adjustRightInd w:val="0"/>
              <w:snapToGrid w:val="0"/>
              <w:spacing w:line="300" w:lineRule="auto"/>
              <w:jc w:val="center"/>
              <w:outlineLvl w:val="0"/>
              <w:rPr>
                <w:rFonts w:ascii="宋体" w:hAnsi="宋体"/>
              </w:rPr>
            </w:pPr>
          </w:p>
        </w:tc>
        <w:tc>
          <w:tcPr>
            <w:tcW w:w="1580" w:type="dxa"/>
            <w:vAlign w:val="center"/>
          </w:tcPr>
          <w:p w14:paraId="2193356D">
            <w:pPr>
              <w:adjustRightInd w:val="0"/>
              <w:snapToGrid w:val="0"/>
              <w:spacing w:line="300" w:lineRule="auto"/>
              <w:jc w:val="center"/>
              <w:outlineLvl w:val="0"/>
              <w:rPr>
                <w:rFonts w:ascii="宋体" w:hAnsi="宋体"/>
              </w:rPr>
            </w:pPr>
          </w:p>
        </w:tc>
        <w:tc>
          <w:tcPr>
            <w:tcW w:w="1469" w:type="dxa"/>
            <w:vAlign w:val="center"/>
          </w:tcPr>
          <w:p w14:paraId="49B9261A">
            <w:pPr>
              <w:adjustRightInd w:val="0"/>
              <w:snapToGrid w:val="0"/>
              <w:spacing w:line="300" w:lineRule="auto"/>
              <w:jc w:val="center"/>
              <w:outlineLvl w:val="0"/>
              <w:rPr>
                <w:rFonts w:ascii="宋体" w:hAnsi="宋体"/>
              </w:rPr>
            </w:pPr>
          </w:p>
        </w:tc>
      </w:tr>
      <w:tr w14:paraId="74EFA2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41" w:type="dxa"/>
            <w:vAlign w:val="center"/>
          </w:tcPr>
          <w:p w14:paraId="7D7BCCB0">
            <w:pPr>
              <w:adjustRightInd w:val="0"/>
              <w:snapToGrid w:val="0"/>
              <w:spacing w:line="300" w:lineRule="auto"/>
              <w:jc w:val="center"/>
              <w:outlineLvl w:val="0"/>
              <w:rPr>
                <w:rFonts w:ascii="宋体" w:hAnsi="宋体"/>
              </w:rPr>
            </w:pPr>
            <w:bookmarkStart w:id="26" w:name="_Toc291581947"/>
            <w:bookmarkStart w:id="27" w:name="_Toc322959192"/>
            <w:bookmarkStart w:id="28" w:name="_Toc388450318"/>
            <w:r>
              <w:rPr>
                <w:rFonts w:hint="eastAsia" w:ascii="宋体" w:hAnsi="宋体"/>
              </w:rPr>
              <w:t>2</w:t>
            </w:r>
            <w:bookmarkEnd w:id="26"/>
            <w:bookmarkEnd w:id="27"/>
            <w:bookmarkEnd w:id="28"/>
          </w:p>
        </w:tc>
        <w:tc>
          <w:tcPr>
            <w:tcW w:w="2843" w:type="dxa"/>
            <w:vAlign w:val="center"/>
          </w:tcPr>
          <w:p w14:paraId="4899CA59">
            <w:pPr>
              <w:adjustRightInd w:val="0"/>
              <w:snapToGrid w:val="0"/>
              <w:spacing w:line="300" w:lineRule="auto"/>
              <w:jc w:val="center"/>
              <w:outlineLvl w:val="0"/>
              <w:rPr>
                <w:rFonts w:ascii="宋体" w:hAnsi="宋体"/>
              </w:rPr>
            </w:pPr>
          </w:p>
        </w:tc>
        <w:tc>
          <w:tcPr>
            <w:tcW w:w="3178" w:type="dxa"/>
            <w:vAlign w:val="center"/>
          </w:tcPr>
          <w:p w14:paraId="48758E96">
            <w:pPr>
              <w:adjustRightInd w:val="0"/>
              <w:snapToGrid w:val="0"/>
              <w:spacing w:line="300" w:lineRule="auto"/>
              <w:jc w:val="center"/>
              <w:outlineLvl w:val="0"/>
              <w:rPr>
                <w:rFonts w:ascii="宋体" w:hAnsi="宋体"/>
              </w:rPr>
            </w:pPr>
          </w:p>
        </w:tc>
        <w:tc>
          <w:tcPr>
            <w:tcW w:w="1580" w:type="dxa"/>
            <w:vAlign w:val="center"/>
          </w:tcPr>
          <w:p w14:paraId="4344BC0E">
            <w:pPr>
              <w:adjustRightInd w:val="0"/>
              <w:snapToGrid w:val="0"/>
              <w:spacing w:line="300" w:lineRule="auto"/>
              <w:jc w:val="center"/>
              <w:outlineLvl w:val="0"/>
              <w:rPr>
                <w:rFonts w:ascii="宋体" w:hAnsi="宋体"/>
              </w:rPr>
            </w:pPr>
          </w:p>
        </w:tc>
        <w:tc>
          <w:tcPr>
            <w:tcW w:w="1469" w:type="dxa"/>
            <w:vAlign w:val="center"/>
          </w:tcPr>
          <w:p w14:paraId="6BF1D806">
            <w:pPr>
              <w:adjustRightInd w:val="0"/>
              <w:snapToGrid w:val="0"/>
              <w:spacing w:line="300" w:lineRule="auto"/>
              <w:jc w:val="center"/>
              <w:outlineLvl w:val="0"/>
              <w:rPr>
                <w:rFonts w:ascii="宋体" w:hAnsi="宋体"/>
              </w:rPr>
            </w:pPr>
          </w:p>
        </w:tc>
      </w:tr>
      <w:tr w14:paraId="6D2ACE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41" w:type="dxa"/>
            <w:vAlign w:val="center"/>
          </w:tcPr>
          <w:p w14:paraId="3A9FF48D">
            <w:pPr>
              <w:adjustRightInd w:val="0"/>
              <w:snapToGrid w:val="0"/>
              <w:spacing w:line="300" w:lineRule="auto"/>
              <w:jc w:val="center"/>
              <w:outlineLvl w:val="0"/>
              <w:rPr>
                <w:rFonts w:ascii="宋体" w:hAnsi="宋体"/>
              </w:rPr>
            </w:pPr>
            <w:bookmarkStart w:id="29" w:name="_Toc388450319"/>
            <w:bookmarkStart w:id="30" w:name="_Toc322959193"/>
            <w:bookmarkStart w:id="31" w:name="_Toc291581948"/>
            <w:r>
              <w:rPr>
                <w:rFonts w:hint="eastAsia" w:ascii="宋体" w:hAnsi="宋体"/>
              </w:rPr>
              <w:t>3</w:t>
            </w:r>
            <w:bookmarkEnd w:id="29"/>
            <w:bookmarkEnd w:id="30"/>
            <w:bookmarkEnd w:id="31"/>
          </w:p>
        </w:tc>
        <w:tc>
          <w:tcPr>
            <w:tcW w:w="2843" w:type="dxa"/>
            <w:vAlign w:val="center"/>
          </w:tcPr>
          <w:p w14:paraId="785D8E8E">
            <w:pPr>
              <w:adjustRightInd w:val="0"/>
              <w:snapToGrid w:val="0"/>
              <w:spacing w:line="300" w:lineRule="auto"/>
              <w:jc w:val="center"/>
              <w:outlineLvl w:val="0"/>
              <w:rPr>
                <w:rFonts w:ascii="宋体" w:hAnsi="宋体"/>
              </w:rPr>
            </w:pPr>
          </w:p>
        </w:tc>
        <w:tc>
          <w:tcPr>
            <w:tcW w:w="3178" w:type="dxa"/>
            <w:vAlign w:val="center"/>
          </w:tcPr>
          <w:p w14:paraId="06156C16">
            <w:pPr>
              <w:adjustRightInd w:val="0"/>
              <w:snapToGrid w:val="0"/>
              <w:spacing w:line="300" w:lineRule="auto"/>
              <w:jc w:val="center"/>
              <w:outlineLvl w:val="0"/>
              <w:rPr>
                <w:rFonts w:ascii="宋体" w:hAnsi="宋体"/>
              </w:rPr>
            </w:pPr>
          </w:p>
        </w:tc>
        <w:tc>
          <w:tcPr>
            <w:tcW w:w="1580" w:type="dxa"/>
            <w:vAlign w:val="center"/>
          </w:tcPr>
          <w:p w14:paraId="60A27D8C">
            <w:pPr>
              <w:adjustRightInd w:val="0"/>
              <w:snapToGrid w:val="0"/>
              <w:spacing w:line="300" w:lineRule="auto"/>
              <w:jc w:val="center"/>
              <w:outlineLvl w:val="0"/>
              <w:rPr>
                <w:rFonts w:ascii="宋体" w:hAnsi="宋体"/>
              </w:rPr>
            </w:pPr>
          </w:p>
        </w:tc>
        <w:tc>
          <w:tcPr>
            <w:tcW w:w="1469" w:type="dxa"/>
            <w:vAlign w:val="center"/>
          </w:tcPr>
          <w:p w14:paraId="3B6E6665">
            <w:pPr>
              <w:adjustRightInd w:val="0"/>
              <w:snapToGrid w:val="0"/>
              <w:spacing w:line="300" w:lineRule="auto"/>
              <w:jc w:val="center"/>
              <w:outlineLvl w:val="0"/>
              <w:rPr>
                <w:rFonts w:ascii="宋体" w:hAnsi="宋体"/>
              </w:rPr>
            </w:pPr>
          </w:p>
        </w:tc>
      </w:tr>
      <w:tr w14:paraId="478F81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841" w:type="dxa"/>
            <w:vAlign w:val="center"/>
          </w:tcPr>
          <w:p w14:paraId="32D28071">
            <w:pPr>
              <w:adjustRightInd w:val="0"/>
              <w:snapToGrid w:val="0"/>
              <w:spacing w:line="300" w:lineRule="auto"/>
              <w:jc w:val="center"/>
              <w:outlineLvl w:val="0"/>
              <w:rPr>
                <w:rFonts w:ascii="宋体" w:hAnsi="宋体"/>
              </w:rPr>
            </w:pPr>
            <w:bookmarkStart w:id="32" w:name="_Toc388450322"/>
            <w:bookmarkStart w:id="33" w:name="_Toc291581951"/>
            <w:bookmarkStart w:id="34" w:name="_Toc322959196"/>
            <w:r>
              <w:rPr>
                <w:rFonts w:hint="eastAsia" w:ascii="宋体" w:hAnsi="宋体"/>
              </w:rPr>
              <w:t>…</w:t>
            </w:r>
            <w:bookmarkEnd w:id="32"/>
            <w:bookmarkEnd w:id="33"/>
            <w:bookmarkEnd w:id="34"/>
          </w:p>
        </w:tc>
        <w:tc>
          <w:tcPr>
            <w:tcW w:w="2843" w:type="dxa"/>
            <w:vAlign w:val="center"/>
          </w:tcPr>
          <w:p w14:paraId="29F9004E">
            <w:pPr>
              <w:adjustRightInd w:val="0"/>
              <w:snapToGrid w:val="0"/>
              <w:spacing w:line="300" w:lineRule="auto"/>
              <w:jc w:val="center"/>
              <w:outlineLvl w:val="0"/>
              <w:rPr>
                <w:rFonts w:ascii="宋体" w:hAnsi="宋体"/>
              </w:rPr>
            </w:pPr>
          </w:p>
        </w:tc>
        <w:tc>
          <w:tcPr>
            <w:tcW w:w="3178" w:type="dxa"/>
            <w:vAlign w:val="center"/>
          </w:tcPr>
          <w:p w14:paraId="58626465">
            <w:pPr>
              <w:adjustRightInd w:val="0"/>
              <w:snapToGrid w:val="0"/>
              <w:spacing w:line="300" w:lineRule="auto"/>
              <w:jc w:val="center"/>
              <w:outlineLvl w:val="0"/>
              <w:rPr>
                <w:rFonts w:ascii="宋体" w:hAnsi="宋体"/>
              </w:rPr>
            </w:pPr>
          </w:p>
        </w:tc>
        <w:tc>
          <w:tcPr>
            <w:tcW w:w="1580" w:type="dxa"/>
            <w:tcBorders>
              <w:right w:val="single" w:color="auto" w:sz="4" w:space="0"/>
            </w:tcBorders>
            <w:vAlign w:val="center"/>
          </w:tcPr>
          <w:p w14:paraId="69F3D44E">
            <w:pPr>
              <w:adjustRightInd w:val="0"/>
              <w:snapToGrid w:val="0"/>
              <w:spacing w:line="300" w:lineRule="auto"/>
              <w:jc w:val="center"/>
              <w:outlineLvl w:val="0"/>
              <w:rPr>
                <w:rFonts w:ascii="宋体" w:hAnsi="宋体"/>
              </w:rPr>
            </w:pPr>
          </w:p>
        </w:tc>
        <w:tc>
          <w:tcPr>
            <w:tcW w:w="1469" w:type="dxa"/>
            <w:tcBorders>
              <w:left w:val="single" w:color="auto" w:sz="4" w:space="0"/>
            </w:tcBorders>
            <w:vAlign w:val="center"/>
          </w:tcPr>
          <w:p w14:paraId="3546DC45">
            <w:pPr>
              <w:adjustRightInd w:val="0"/>
              <w:snapToGrid w:val="0"/>
              <w:spacing w:line="300" w:lineRule="auto"/>
              <w:jc w:val="center"/>
              <w:outlineLvl w:val="0"/>
              <w:rPr>
                <w:rFonts w:ascii="宋体" w:hAnsi="宋体"/>
              </w:rPr>
            </w:pPr>
          </w:p>
        </w:tc>
      </w:tr>
    </w:tbl>
    <w:p w14:paraId="196BF890">
      <w:pPr>
        <w:spacing w:line="500" w:lineRule="exact"/>
        <w:ind w:firstLine="739" w:firstLineChars="352"/>
        <w:rPr>
          <w:rFonts w:ascii="宋体" w:hAnsi="宋体" w:cs="Courier New"/>
        </w:rPr>
      </w:pPr>
      <w:r>
        <w:rPr>
          <w:rFonts w:hint="eastAsia" w:ascii="宋体" w:hAnsi="宋体" w:cs="Courier New"/>
        </w:rPr>
        <w:t>说明：应对</w:t>
      </w:r>
      <w:bookmarkStart w:id="35" w:name="_Hlk41521256"/>
      <w:r>
        <w:rPr>
          <w:rFonts w:hint="eastAsia" w:ascii="宋体" w:hAnsi="宋体" w:cs="Courier New"/>
        </w:rPr>
        <w:t>照采购文件</w:t>
      </w:r>
      <w:bookmarkEnd w:id="35"/>
      <w:r>
        <w:rPr>
          <w:rFonts w:hint="eastAsia" w:ascii="宋体" w:hAnsi="宋体" w:cs="Courier New"/>
        </w:rPr>
        <w:t>“采购货物技术要求”，逐条说明所提供货物和服务已对</w:t>
      </w:r>
      <w:bookmarkStart w:id="36" w:name="_Hlk41521095"/>
      <w:r>
        <w:rPr>
          <w:rFonts w:hint="eastAsia" w:ascii="宋体" w:hAnsi="宋体" w:cs="Courier New"/>
        </w:rPr>
        <w:t>采购文件的“采购货物技术要求”</w:t>
      </w:r>
      <w:bookmarkEnd w:id="36"/>
      <w:r>
        <w:rPr>
          <w:rFonts w:hint="eastAsia" w:ascii="宋体" w:hAnsi="宋体" w:cs="Courier New"/>
        </w:rPr>
        <w:t>做出了实质性的响应，并申明与“采购货物技术要求”条文的响应和偏离。</w:t>
      </w:r>
      <w:r>
        <w:rPr>
          <w:rFonts w:hint="eastAsia" w:hAnsi="宋体"/>
        </w:rPr>
        <w:t>若完全响应无偏离，则在“是否响应”栏中填写“完全响应无偏离”即可</w:t>
      </w:r>
    </w:p>
    <w:p w14:paraId="793EA42E">
      <w:pPr>
        <w:spacing w:line="300" w:lineRule="auto"/>
        <w:rPr>
          <w:rFonts w:ascii="宋体" w:hAnsi="宋体" w:cs="Courier New"/>
        </w:rPr>
      </w:pPr>
    </w:p>
    <w:p w14:paraId="541CDA2E">
      <w:pPr>
        <w:spacing w:line="360" w:lineRule="auto"/>
        <w:ind w:firstLine="3150" w:firstLineChars="1500"/>
        <w:rPr>
          <w:rFonts w:ascii="宋体" w:hAnsi="宋体" w:cs="Courier New"/>
          <w:u w:val="single"/>
        </w:rPr>
      </w:pPr>
      <w:r>
        <w:rPr>
          <w:rFonts w:hint="eastAsia" w:ascii="宋体" w:hAnsi="宋体" w:cs="Courier New"/>
        </w:rPr>
        <w:t>法定代表人或法定代表人授权代表（签字）:</w:t>
      </w:r>
      <w:r>
        <w:rPr>
          <w:rFonts w:hint="eastAsia" w:ascii="宋体" w:hAnsi="宋体" w:cs="Courier New"/>
          <w:u w:val="single"/>
        </w:rPr>
        <w:t xml:space="preserve">           </w:t>
      </w:r>
    </w:p>
    <w:p w14:paraId="3823430D">
      <w:pPr>
        <w:spacing w:line="360" w:lineRule="auto"/>
        <w:ind w:firstLine="3150" w:firstLineChars="1500"/>
        <w:rPr>
          <w:rFonts w:ascii="宋体" w:hAnsi="宋体" w:cs="Courier New"/>
          <w:u w:val="single"/>
        </w:rPr>
      </w:pPr>
      <w:r>
        <w:rPr>
          <w:rFonts w:hint="eastAsia" w:ascii="宋体" w:hAnsi="宋体" w:cs="Courier New"/>
        </w:rPr>
        <w:t>供应商名称（签章）：</w:t>
      </w:r>
      <w:r>
        <w:rPr>
          <w:rFonts w:hint="eastAsia" w:ascii="宋体" w:hAnsi="宋体" w:cs="Courier New"/>
          <w:u w:val="single"/>
        </w:rPr>
        <w:t xml:space="preserve">                              </w:t>
      </w:r>
    </w:p>
    <w:p w14:paraId="5C91A9CC">
      <w:pPr>
        <w:spacing w:line="360" w:lineRule="auto"/>
        <w:ind w:firstLine="3150" w:firstLineChars="1500"/>
        <w:rPr>
          <w:rFonts w:ascii="宋体" w:hAnsi="宋体"/>
          <w:szCs w:val="24"/>
        </w:rPr>
      </w:pPr>
      <w:r>
        <w:rPr>
          <w:rFonts w:hint="eastAsia" w:ascii="宋体" w:hAnsi="宋体"/>
          <w:szCs w:val="24"/>
        </w:rPr>
        <w:t>日期：</w:t>
      </w:r>
      <w:r>
        <w:rPr>
          <w:rFonts w:ascii="宋体" w:hAnsi="宋体"/>
          <w:szCs w:val="24"/>
          <w:u w:val="single"/>
        </w:rPr>
        <w:t xml:space="preserve">     </w:t>
      </w:r>
      <w:r>
        <w:rPr>
          <w:rFonts w:hint="eastAsia" w:ascii="宋体" w:hAnsi="宋体"/>
          <w:szCs w:val="24"/>
        </w:rPr>
        <w:t>年</w:t>
      </w:r>
      <w:r>
        <w:rPr>
          <w:rFonts w:ascii="宋体" w:hAnsi="宋体"/>
          <w:szCs w:val="24"/>
          <w:u w:val="single"/>
        </w:rPr>
        <w:t xml:space="preserve">     </w:t>
      </w:r>
      <w:r>
        <w:rPr>
          <w:rFonts w:hint="eastAsia" w:ascii="宋体" w:hAnsi="宋体"/>
          <w:szCs w:val="24"/>
        </w:rPr>
        <w:t>月</w:t>
      </w:r>
      <w:r>
        <w:rPr>
          <w:rFonts w:ascii="宋体" w:hAnsi="宋体"/>
          <w:szCs w:val="24"/>
          <w:u w:val="single"/>
        </w:rPr>
        <w:t xml:space="preserve">    </w:t>
      </w:r>
      <w:r>
        <w:rPr>
          <w:rFonts w:hint="eastAsia" w:ascii="宋体" w:hAnsi="宋体"/>
          <w:szCs w:val="24"/>
        </w:rPr>
        <w:t>日</w:t>
      </w:r>
    </w:p>
    <w:p w14:paraId="474C3DCE">
      <w:pPr>
        <w:spacing w:line="300" w:lineRule="auto"/>
        <w:jc w:val="center"/>
        <w:rPr>
          <w:rFonts w:ascii="宋体" w:hAnsi="宋体"/>
          <w:b/>
          <w:sz w:val="28"/>
          <w:szCs w:val="28"/>
        </w:rPr>
      </w:pPr>
    </w:p>
    <w:p w14:paraId="491625F9"/>
    <w:p w14:paraId="7A286806">
      <w:pPr>
        <w:spacing w:line="300" w:lineRule="auto"/>
        <w:jc w:val="center"/>
        <w:rPr>
          <w:rFonts w:ascii="宋体" w:hAnsi="宋体"/>
          <w:b/>
          <w:sz w:val="28"/>
          <w:szCs w:val="28"/>
        </w:rPr>
      </w:pPr>
    </w:p>
    <w:p w14:paraId="1D1F0B36">
      <w:pPr>
        <w:spacing w:line="300" w:lineRule="auto"/>
        <w:jc w:val="center"/>
        <w:rPr>
          <w:rFonts w:ascii="宋体" w:hAnsi="宋体"/>
          <w:b/>
          <w:sz w:val="28"/>
          <w:szCs w:val="28"/>
        </w:rPr>
      </w:pPr>
    </w:p>
    <w:p w14:paraId="129404CA">
      <w:pPr>
        <w:spacing w:line="300" w:lineRule="auto"/>
        <w:jc w:val="center"/>
        <w:rPr>
          <w:rFonts w:ascii="宋体" w:hAnsi="宋体"/>
          <w:b/>
          <w:sz w:val="28"/>
          <w:szCs w:val="28"/>
        </w:rPr>
      </w:pPr>
    </w:p>
    <w:p w14:paraId="114ACAAA">
      <w:pPr>
        <w:spacing w:line="300" w:lineRule="auto"/>
        <w:jc w:val="center"/>
        <w:rPr>
          <w:rFonts w:ascii="宋体" w:hAnsi="宋体"/>
          <w:b/>
          <w:sz w:val="28"/>
          <w:szCs w:val="28"/>
        </w:rPr>
      </w:pPr>
    </w:p>
    <w:p w14:paraId="404A9A49">
      <w:pPr>
        <w:spacing w:line="300" w:lineRule="auto"/>
        <w:jc w:val="center"/>
        <w:rPr>
          <w:rFonts w:ascii="宋体" w:hAnsi="宋体"/>
          <w:b/>
          <w:sz w:val="28"/>
          <w:szCs w:val="28"/>
        </w:rPr>
      </w:pPr>
    </w:p>
    <w:p w14:paraId="4B6AC4A9">
      <w:pPr>
        <w:spacing w:line="300" w:lineRule="auto"/>
        <w:jc w:val="center"/>
        <w:rPr>
          <w:rFonts w:ascii="宋体" w:hAnsi="宋体"/>
          <w:b/>
          <w:sz w:val="28"/>
          <w:szCs w:val="28"/>
        </w:rPr>
      </w:pPr>
    </w:p>
    <w:p w14:paraId="072F27B1">
      <w:pPr>
        <w:pStyle w:val="4"/>
      </w:pPr>
    </w:p>
    <w:p w14:paraId="0B8AFB80">
      <w:pPr>
        <w:spacing w:line="300" w:lineRule="auto"/>
        <w:jc w:val="center"/>
        <w:rPr>
          <w:rFonts w:ascii="宋体" w:hAnsi="宋体"/>
          <w:b/>
          <w:sz w:val="28"/>
          <w:szCs w:val="28"/>
        </w:rPr>
      </w:pPr>
    </w:p>
    <w:p w14:paraId="46270E46">
      <w:pPr>
        <w:spacing w:line="300" w:lineRule="auto"/>
        <w:jc w:val="center"/>
        <w:rPr>
          <w:rFonts w:ascii="宋体" w:hAnsi="宋体"/>
          <w:b/>
          <w:sz w:val="28"/>
          <w:szCs w:val="28"/>
        </w:rPr>
      </w:pPr>
      <w:r>
        <w:rPr>
          <w:rFonts w:hint="eastAsia" w:ascii="宋体" w:hAnsi="宋体"/>
          <w:bCs/>
          <w:sz w:val="28"/>
          <w:szCs w:val="28"/>
        </w:rPr>
        <w:t>★</w:t>
      </w:r>
      <w:r>
        <w:rPr>
          <w:rFonts w:hint="eastAsia" w:ascii="宋体" w:hAnsi="宋体"/>
          <w:b/>
          <w:sz w:val="28"/>
          <w:szCs w:val="28"/>
        </w:rPr>
        <w:t>2、商务响应表</w:t>
      </w:r>
    </w:p>
    <w:p w14:paraId="4D2AD575">
      <w:pPr>
        <w:spacing w:line="300" w:lineRule="auto"/>
        <w:rPr>
          <w:rFonts w:ascii="宋体" w:hAnsi="宋体"/>
          <w:u w:val="single"/>
        </w:rPr>
      </w:pPr>
      <w:r>
        <w:rPr>
          <w:rFonts w:hint="eastAsia" w:ascii="宋体" w:hAnsi="宋体"/>
        </w:rPr>
        <w:t>采购项目编号：</w:t>
      </w:r>
      <w:r>
        <w:rPr>
          <w:rFonts w:hint="eastAsia" w:ascii="宋体" w:hAnsi="宋体"/>
          <w:u w:val="single"/>
        </w:rPr>
        <w:t xml:space="preserve">                 </w:t>
      </w:r>
    </w:p>
    <w:p w14:paraId="79BFEDE2">
      <w:pPr>
        <w:spacing w:line="300" w:lineRule="auto"/>
        <w:rPr>
          <w:rFonts w:ascii="宋体" w:hAnsi="宋体"/>
          <w:u w:val="single"/>
        </w:rPr>
      </w:pPr>
      <w:r>
        <w:rPr>
          <w:rFonts w:hint="eastAsia" w:ascii="宋体" w:hAnsi="宋体"/>
        </w:rPr>
        <w:t>采购项目名称：</w:t>
      </w:r>
      <w:r>
        <w:rPr>
          <w:rFonts w:hint="eastAsia" w:ascii="宋体" w:hAnsi="宋体"/>
          <w:u w:val="single"/>
        </w:rPr>
        <w:t xml:space="preserve">                 </w:t>
      </w:r>
    </w:p>
    <w:p w14:paraId="00B92DF8">
      <w:pPr>
        <w:spacing w:line="300" w:lineRule="auto"/>
        <w:rPr>
          <w:rFonts w:ascii="宋体" w:hAnsi="宋体"/>
        </w:rPr>
      </w:pP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3"/>
        <w:gridCol w:w="2977"/>
        <w:gridCol w:w="1417"/>
        <w:gridCol w:w="2324"/>
      </w:tblGrid>
      <w:tr w14:paraId="3672F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2093" w:type="dxa"/>
            <w:tcBorders>
              <w:top w:val="single" w:color="auto" w:sz="4" w:space="0"/>
              <w:left w:val="single" w:color="auto" w:sz="4" w:space="0"/>
              <w:bottom w:val="single" w:color="auto" w:sz="4" w:space="0"/>
              <w:right w:val="single" w:color="auto" w:sz="4" w:space="0"/>
            </w:tcBorders>
            <w:vAlign w:val="center"/>
          </w:tcPr>
          <w:p w14:paraId="41225E14">
            <w:pPr>
              <w:snapToGrid w:val="0"/>
              <w:spacing w:before="156" w:beforeLines="50"/>
              <w:jc w:val="center"/>
              <w:rPr>
                <w:rFonts w:ascii="宋体" w:hAnsi="宋体"/>
                <w:b/>
              </w:rPr>
            </w:pPr>
            <w:r>
              <w:rPr>
                <w:rFonts w:hint="eastAsia" w:ascii="宋体" w:hAnsi="宋体"/>
                <w:b/>
              </w:rPr>
              <w:t>项目</w:t>
            </w:r>
          </w:p>
        </w:tc>
        <w:tc>
          <w:tcPr>
            <w:tcW w:w="2977" w:type="dxa"/>
            <w:tcBorders>
              <w:top w:val="single" w:color="auto" w:sz="4" w:space="0"/>
              <w:left w:val="single" w:color="auto" w:sz="4" w:space="0"/>
              <w:bottom w:val="single" w:color="auto" w:sz="4" w:space="0"/>
              <w:right w:val="single" w:color="auto" w:sz="4" w:space="0"/>
            </w:tcBorders>
            <w:vAlign w:val="center"/>
          </w:tcPr>
          <w:p w14:paraId="48630527">
            <w:pPr>
              <w:snapToGrid w:val="0"/>
              <w:spacing w:before="156" w:beforeLines="50"/>
              <w:jc w:val="center"/>
              <w:rPr>
                <w:rFonts w:ascii="宋体" w:hAnsi="宋体"/>
                <w:b/>
              </w:rPr>
            </w:pPr>
            <w:r>
              <w:rPr>
                <w:rFonts w:hint="eastAsia" w:ascii="宋体" w:hAnsi="宋体"/>
                <w:b/>
              </w:rPr>
              <w:t>采购文件要求</w:t>
            </w:r>
          </w:p>
        </w:tc>
        <w:tc>
          <w:tcPr>
            <w:tcW w:w="1417" w:type="dxa"/>
            <w:tcBorders>
              <w:top w:val="single" w:color="auto" w:sz="4" w:space="0"/>
              <w:left w:val="single" w:color="auto" w:sz="4" w:space="0"/>
              <w:bottom w:val="single" w:color="auto" w:sz="4" w:space="0"/>
              <w:right w:val="single" w:color="auto" w:sz="4" w:space="0"/>
            </w:tcBorders>
            <w:vAlign w:val="center"/>
          </w:tcPr>
          <w:p w14:paraId="7750E130">
            <w:pPr>
              <w:snapToGrid w:val="0"/>
              <w:spacing w:before="156" w:beforeLines="50"/>
              <w:jc w:val="center"/>
              <w:rPr>
                <w:rFonts w:ascii="宋体" w:hAnsi="宋体"/>
                <w:b/>
              </w:rPr>
            </w:pPr>
            <w:r>
              <w:rPr>
                <w:rFonts w:hint="eastAsia" w:ascii="宋体" w:hAnsi="宋体"/>
                <w:b/>
              </w:rPr>
              <w:t>是否响应</w:t>
            </w:r>
          </w:p>
        </w:tc>
        <w:tc>
          <w:tcPr>
            <w:tcW w:w="2324" w:type="dxa"/>
            <w:tcBorders>
              <w:top w:val="single" w:color="auto" w:sz="4" w:space="0"/>
              <w:left w:val="single" w:color="auto" w:sz="4" w:space="0"/>
              <w:bottom w:val="single" w:color="auto" w:sz="4" w:space="0"/>
              <w:right w:val="single" w:color="auto" w:sz="4" w:space="0"/>
            </w:tcBorders>
            <w:vAlign w:val="center"/>
          </w:tcPr>
          <w:p w14:paraId="10B31A56">
            <w:pPr>
              <w:snapToGrid w:val="0"/>
              <w:spacing w:before="156" w:beforeLines="50"/>
              <w:jc w:val="center"/>
              <w:rPr>
                <w:rFonts w:ascii="宋体" w:hAnsi="宋体"/>
                <w:b/>
              </w:rPr>
            </w:pPr>
            <w:r>
              <w:rPr>
                <w:rFonts w:hint="eastAsia" w:ascii="宋体" w:hAnsi="宋体"/>
                <w:b/>
              </w:rPr>
              <w:t>报价人的承诺或说明</w:t>
            </w:r>
          </w:p>
        </w:tc>
      </w:tr>
      <w:tr w14:paraId="42A938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093" w:type="dxa"/>
            <w:tcBorders>
              <w:top w:val="single" w:color="auto" w:sz="4" w:space="0"/>
              <w:left w:val="single" w:color="auto" w:sz="4" w:space="0"/>
              <w:bottom w:val="single" w:color="auto" w:sz="4" w:space="0"/>
              <w:right w:val="single" w:color="auto" w:sz="4" w:space="0"/>
            </w:tcBorders>
            <w:vAlign w:val="center"/>
          </w:tcPr>
          <w:p w14:paraId="228DE532">
            <w:pPr>
              <w:spacing w:line="340" w:lineRule="exact"/>
              <w:rPr>
                <w:sz w:val="20"/>
                <w:szCs w:val="20"/>
              </w:rPr>
            </w:pPr>
          </w:p>
        </w:tc>
        <w:tc>
          <w:tcPr>
            <w:tcW w:w="2977" w:type="dxa"/>
            <w:tcBorders>
              <w:top w:val="single" w:color="auto" w:sz="4" w:space="0"/>
              <w:left w:val="single" w:color="auto" w:sz="4" w:space="0"/>
              <w:bottom w:val="single" w:color="auto" w:sz="4" w:space="0"/>
              <w:right w:val="single" w:color="auto" w:sz="4" w:space="0"/>
            </w:tcBorders>
            <w:vAlign w:val="center"/>
          </w:tcPr>
          <w:p w14:paraId="60064BF6">
            <w:pPr>
              <w:snapToGrid w:val="0"/>
              <w:spacing w:before="156" w:beforeLines="50"/>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14:paraId="47AB702F">
            <w:pPr>
              <w:snapToGrid w:val="0"/>
              <w:spacing w:before="156" w:beforeLines="50"/>
              <w:jc w:val="center"/>
              <w:rPr>
                <w:rFonts w:ascii="宋体" w:hAnsi="宋体"/>
              </w:rPr>
            </w:pPr>
          </w:p>
        </w:tc>
        <w:tc>
          <w:tcPr>
            <w:tcW w:w="2324" w:type="dxa"/>
            <w:tcBorders>
              <w:top w:val="single" w:color="auto" w:sz="4" w:space="0"/>
              <w:left w:val="single" w:color="auto" w:sz="4" w:space="0"/>
              <w:bottom w:val="single" w:color="auto" w:sz="4" w:space="0"/>
              <w:right w:val="single" w:color="auto" w:sz="4" w:space="0"/>
            </w:tcBorders>
            <w:vAlign w:val="center"/>
          </w:tcPr>
          <w:p w14:paraId="1918F48D">
            <w:pPr>
              <w:snapToGrid w:val="0"/>
              <w:spacing w:before="156" w:beforeLines="50"/>
              <w:jc w:val="center"/>
              <w:rPr>
                <w:rFonts w:ascii="宋体" w:hAnsi="宋体"/>
              </w:rPr>
            </w:pPr>
          </w:p>
        </w:tc>
      </w:tr>
      <w:tr w14:paraId="10E5F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093" w:type="dxa"/>
            <w:tcBorders>
              <w:top w:val="single" w:color="auto" w:sz="4" w:space="0"/>
              <w:left w:val="single" w:color="auto" w:sz="4" w:space="0"/>
              <w:bottom w:val="single" w:color="auto" w:sz="4" w:space="0"/>
              <w:right w:val="single" w:color="auto" w:sz="4" w:space="0"/>
            </w:tcBorders>
            <w:vAlign w:val="center"/>
          </w:tcPr>
          <w:p w14:paraId="2E55E960">
            <w:pPr>
              <w:spacing w:line="340" w:lineRule="exact"/>
              <w:rPr>
                <w:rFonts w:ascii="宋体" w:hAnsi="宋体" w:cs="宋体"/>
              </w:rPr>
            </w:pPr>
          </w:p>
        </w:tc>
        <w:tc>
          <w:tcPr>
            <w:tcW w:w="2977" w:type="dxa"/>
            <w:tcBorders>
              <w:top w:val="single" w:color="auto" w:sz="4" w:space="0"/>
              <w:left w:val="single" w:color="auto" w:sz="4" w:space="0"/>
              <w:bottom w:val="single" w:color="auto" w:sz="4" w:space="0"/>
              <w:right w:val="single" w:color="auto" w:sz="4" w:space="0"/>
            </w:tcBorders>
            <w:vAlign w:val="center"/>
          </w:tcPr>
          <w:p w14:paraId="60C6BDE4">
            <w:pPr>
              <w:snapToGrid w:val="0"/>
              <w:spacing w:before="156" w:beforeLines="50"/>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14:paraId="26E33B14">
            <w:pPr>
              <w:snapToGrid w:val="0"/>
              <w:spacing w:before="156" w:beforeLines="50"/>
              <w:jc w:val="center"/>
              <w:rPr>
                <w:rFonts w:ascii="宋体" w:hAnsi="宋体"/>
              </w:rPr>
            </w:pPr>
          </w:p>
        </w:tc>
        <w:tc>
          <w:tcPr>
            <w:tcW w:w="2324" w:type="dxa"/>
            <w:tcBorders>
              <w:top w:val="single" w:color="auto" w:sz="4" w:space="0"/>
              <w:left w:val="single" w:color="auto" w:sz="4" w:space="0"/>
              <w:bottom w:val="single" w:color="auto" w:sz="4" w:space="0"/>
              <w:right w:val="single" w:color="auto" w:sz="4" w:space="0"/>
            </w:tcBorders>
            <w:vAlign w:val="center"/>
          </w:tcPr>
          <w:p w14:paraId="0F20ED57">
            <w:pPr>
              <w:snapToGrid w:val="0"/>
              <w:spacing w:before="156" w:beforeLines="50"/>
              <w:jc w:val="center"/>
              <w:rPr>
                <w:rFonts w:ascii="宋体" w:hAnsi="宋体"/>
              </w:rPr>
            </w:pPr>
          </w:p>
        </w:tc>
      </w:tr>
      <w:tr w14:paraId="5D9A9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093" w:type="dxa"/>
            <w:tcBorders>
              <w:top w:val="single" w:color="auto" w:sz="4" w:space="0"/>
              <w:left w:val="single" w:color="auto" w:sz="4" w:space="0"/>
              <w:bottom w:val="single" w:color="auto" w:sz="4" w:space="0"/>
              <w:right w:val="single" w:color="auto" w:sz="4" w:space="0"/>
            </w:tcBorders>
            <w:vAlign w:val="center"/>
          </w:tcPr>
          <w:p w14:paraId="416D5891">
            <w:pPr>
              <w:spacing w:line="340" w:lineRule="exact"/>
              <w:rPr>
                <w:rFonts w:ascii="宋体" w:hAnsi="宋体" w:cs="宋体"/>
              </w:rPr>
            </w:pPr>
          </w:p>
        </w:tc>
        <w:tc>
          <w:tcPr>
            <w:tcW w:w="2977" w:type="dxa"/>
            <w:tcBorders>
              <w:top w:val="single" w:color="auto" w:sz="4" w:space="0"/>
              <w:left w:val="single" w:color="auto" w:sz="4" w:space="0"/>
              <w:bottom w:val="single" w:color="auto" w:sz="4" w:space="0"/>
              <w:right w:val="single" w:color="auto" w:sz="4" w:space="0"/>
            </w:tcBorders>
            <w:vAlign w:val="center"/>
          </w:tcPr>
          <w:p w14:paraId="2FED8311">
            <w:pPr>
              <w:snapToGrid w:val="0"/>
              <w:spacing w:before="156" w:beforeLines="50"/>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14:paraId="581722F7">
            <w:pPr>
              <w:snapToGrid w:val="0"/>
              <w:spacing w:before="156" w:beforeLines="50"/>
              <w:jc w:val="center"/>
              <w:rPr>
                <w:rFonts w:ascii="宋体" w:hAnsi="宋体"/>
              </w:rPr>
            </w:pPr>
          </w:p>
        </w:tc>
        <w:tc>
          <w:tcPr>
            <w:tcW w:w="2324" w:type="dxa"/>
            <w:tcBorders>
              <w:top w:val="single" w:color="auto" w:sz="4" w:space="0"/>
              <w:left w:val="single" w:color="auto" w:sz="4" w:space="0"/>
              <w:bottom w:val="single" w:color="auto" w:sz="4" w:space="0"/>
              <w:right w:val="single" w:color="auto" w:sz="4" w:space="0"/>
            </w:tcBorders>
            <w:vAlign w:val="center"/>
          </w:tcPr>
          <w:p w14:paraId="0351155F">
            <w:pPr>
              <w:snapToGrid w:val="0"/>
              <w:spacing w:before="156" w:beforeLines="50"/>
              <w:jc w:val="center"/>
              <w:rPr>
                <w:rFonts w:ascii="宋体" w:hAnsi="宋体"/>
              </w:rPr>
            </w:pPr>
          </w:p>
        </w:tc>
      </w:tr>
      <w:tr w14:paraId="2CBA2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vAlign w:val="center"/>
          </w:tcPr>
          <w:p w14:paraId="04E3677A">
            <w:pPr>
              <w:snapToGrid w:val="0"/>
              <w:spacing w:before="156" w:beforeLines="50"/>
              <w:jc w:val="center"/>
              <w:rPr>
                <w:rFonts w:ascii="宋体" w:hAnsi="宋体"/>
              </w:rPr>
            </w:pPr>
            <w:r>
              <w:rPr>
                <w:rFonts w:hint="eastAsia" w:ascii="宋体" w:hAnsi="宋体"/>
              </w:rPr>
              <w:t>…</w:t>
            </w:r>
          </w:p>
        </w:tc>
        <w:tc>
          <w:tcPr>
            <w:tcW w:w="2977" w:type="dxa"/>
            <w:tcBorders>
              <w:top w:val="single" w:color="auto" w:sz="4" w:space="0"/>
              <w:left w:val="single" w:color="auto" w:sz="4" w:space="0"/>
              <w:bottom w:val="single" w:color="auto" w:sz="4" w:space="0"/>
              <w:right w:val="single" w:color="auto" w:sz="4" w:space="0"/>
            </w:tcBorders>
            <w:vAlign w:val="center"/>
          </w:tcPr>
          <w:p w14:paraId="192FE7A2">
            <w:pPr>
              <w:snapToGrid w:val="0"/>
              <w:spacing w:before="156" w:beforeLines="50"/>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14:paraId="01E2E728">
            <w:pPr>
              <w:snapToGrid w:val="0"/>
              <w:spacing w:before="156" w:beforeLines="50"/>
              <w:jc w:val="center"/>
              <w:rPr>
                <w:rFonts w:ascii="宋体" w:hAnsi="宋体"/>
              </w:rPr>
            </w:pPr>
          </w:p>
        </w:tc>
        <w:tc>
          <w:tcPr>
            <w:tcW w:w="2324" w:type="dxa"/>
            <w:tcBorders>
              <w:top w:val="single" w:color="auto" w:sz="4" w:space="0"/>
              <w:left w:val="single" w:color="auto" w:sz="4" w:space="0"/>
              <w:bottom w:val="single" w:color="auto" w:sz="4" w:space="0"/>
              <w:right w:val="single" w:color="auto" w:sz="4" w:space="0"/>
            </w:tcBorders>
            <w:vAlign w:val="center"/>
          </w:tcPr>
          <w:p w14:paraId="2EBE5C84">
            <w:pPr>
              <w:snapToGrid w:val="0"/>
              <w:spacing w:before="156" w:beforeLines="50"/>
              <w:jc w:val="center"/>
              <w:rPr>
                <w:rFonts w:ascii="宋体" w:hAnsi="宋体"/>
              </w:rPr>
            </w:pPr>
          </w:p>
        </w:tc>
      </w:tr>
    </w:tbl>
    <w:p w14:paraId="566568E4">
      <w:pPr>
        <w:snapToGrid w:val="0"/>
        <w:spacing w:before="50" w:after="50"/>
        <w:rPr>
          <w:rFonts w:hAnsi="宋体"/>
        </w:rPr>
      </w:pPr>
    </w:p>
    <w:p w14:paraId="143C6966">
      <w:pPr>
        <w:snapToGrid w:val="0"/>
        <w:spacing w:before="50" w:after="50"/>
        <w:rPr>
          <w:rFonts w:ascii="宋体" w:hAnsi="宋体"/>
          <w:spacing w:val="20"/>
        </w:rPr>
      </w:pPr>
      <w:r>
        <w:rPr>
          <w:rFonts w:hint="eastAsia" w:hAnsi="宋体"/>
        </w:rPr>
        <w:t>说明：应对照照政府采购电子卖场在线询价采购文件“商务要求”逐条说明已对采购文件的要求做出了实质性的响应，并申明与商务要求的响应和偏离。若完全响应无偏离，则在“是否响应”栏中填写“完全响应无偏离”即可。</w:t>
      </w:r>
    </w:p>
    <w:p w14:paraId="25F22D06">
      <w:pPr>
        <w:snapToGrid w:val="0"/>
        <w:spacing w:before="50" w:after="50"/>
        <w:rPr>
          <w:rFonts w:ascii="宋体" w:hAnsi="宋体"/>
          <w:spacing w:val="20"/>
        </w:rPr>
      </w:pPr>
    </w:p>
    <w:p w14:paraId="375D2BBA">
      <w:pPr>
        <w:spacing w:line="360" w:lineRule="auto"/>
        <w:jc w:val="center"/>
        <w:rPr>
          <w:rFonts w:ascii="宋体" w:hAnsi="宋体"/>
          <w:b/>
          <w:sz w:val="28"/>
          <w:szCs w:val="28"/>
        </w:rPr>
      </w:pPr>
      <w:r>
        <w:rPr>
          <w:rFonts w:hint="eastAsia" w:ascii="宋体" w:hAnsi="宋体"/>
        </w:rPr>
        <w:t>★</w:t>
      </w:r>
      <w:r>
        <w:rPr>
          <w:rFonts w:hint="eastAsia" w:ascii="宋体" w:hAnsi="宋体"/>
          <w:b/>
          <w:sz w:val="28"/>
          <w:szCs w:val="28"/>
        </w:rPr>
        <w:t>3、质量保证措施和售后服务承诺</w:t>
      </w:r>
    </w:p>
    <w:p w14:paraId="73903897">
      <w:pPr>
        <w:spacing w:line="360" w:lineRule="auto"/>
        <w:rPr>
          <w:rFonts w:ascii="宋体" w:hAnsi="宋体"/>
          <w:b/>
          <w:szCs w:val="24"/>
        </w:rPr>
      </w:pPr>
      <w:r>
        <w:rPr>
          <w:rFonts w:hint="eastAsia" w:ascii="宋体" w:hAnsi="宋体"/>
          <w:b/>
          <w:szCs w:val="24"/>
        </w:rPr>
        <w:t>质量保证措施和售后服务承诺格式自拟。</w:t>
      </w:r>
    </w:p>
    <w:p w14:paraId="6B0A860E">
      <w:pPr>
        <w:spacing w:line="360" w:lineRule="auto"/>
        <w:jc w:val="center"/>
        <w:rPr>
          <w:rFonts w:ascii="宋体" w:hAnsi="宋体" w:cs="宋体"/>
        </w:rPr>
      </w:pPr>
      <w:r>
        <w:rPr>
          <w:rFonts w:hint="eastAsia" w:ascii="宋体" w:hAnsi="宋体"/>
          <w:bCs/>
          <w:sz w:val="28"/>
          <w:szCs w:val="28"/>
        </w:rPr>
        <w:t>★</w:t>
      </w:r>
      <w:r>
        <w:rPr>
          <w:rFonts w:hint="eastAsia" w:ascii="宋体" w:hAnsi="宋体"/>
          <w:b/>
          <w:sz w:val="28"/>
          <w:szCs w:val="28"/>
        </w:rPr>
        <w:t>4、项目实施方案</w:t>
      </w:r>
    </w:p>
    <w:p w14:paraId="4C14B5CA">
      <w:pPr>
        <w:spacing w:line="360" w:lineRule="auto"/>
        <w:rPr>
          <w:rFonts w:ascii="宋体" w:hAnsi="宋体"/>
          <w:b/>
          <w:szCs w:val="24"/>
        </w:rPr>
      </w:pPr>
      <w:r>
        <w:rPr>
          <w:rFonts w:hint="eastAsia" w:ascii="宋体" w:hAnsi="宋体" w:cs="宋体"/>
        </w:rPr>
        <w:t>格式自拟。方案内容应包含但不限于对项目的理解，设计、配送、实施、安装方案，项目实施进度，项目执行保障措施等。</w:t>
      </w:r>
    </w:p>
    <w:p w14:paraId="48EB0B49">
      <w:pPr>
        <w:spacing w:line="360" w:lineRule="auto"/>
        <w:rPr>
          <w:rFonts w:ascii="宋体" w:hAnsi="宋体"/>
          <w:szCs w:val="24"/>
        </w:rPr>
      </w:pPr>
      <w:r>
        <w:rPr>
          <w:rFonts w:hint="eastAsia" w:ascii="宋体" w:hAnsi="宋体"/>
          <w:b/>
          <w:szCs w:val="24"/>
        </w:rPr>
        <w:t>（三）供应商认为需要提供的有关资料</w:t>
      </w:r>
      <w:r>
        <w:rPr>
          <w:rFonts w:hint="eastAsia" w:ascii="宋体" w:hAnsi="宋体"/>
          <w:szCs w:val="24"/>
        </w:rPr>
        <w:t>。</w:t>
      </w:r>
    </w:p>
    <w:p w14:paraId="74F8982F">
      <w:pPr>
        <w:spacing w:line="360" w:lineRule="auto"/>
        <w:rPr>
          <w:rFonts w:ascii="宋体" w:hAnsi="宋体"/>
          <w:b/>
          <w:szCs w:val="24"/>
        </w:rPr>
      </w:pPr>
    </w:p>
    <w:p w14:paraId="7785CAA5">
      <w:pPr>
        <w:spacing w:line="360" w:lineRule="auto"/>
        <w:rPr>
          <w:rFonts w:ascii="宋体" w:hAnsi="宋体"/>
          <w:b/>
          <w:szCs w:val="24"/>
        </w:rPr>
      </w:pPr>
    </w:p>
    <w:p w14:paraId="237EDFA4">
      <w:pPr>
        <w:spacing w:line="360" w:lineRule="auto"/>
        <w:rPr>
          <w:rFonts w:ascii="宋体" w:hAnsi="宋体"/>
          <w:b/>
          <w:szCs w:val="24"/>
        </w:rPr>
      </w:pPr>
    </w:p>
    <w:p w14:paraId="35FDF8AA">
      <w:pPr>
        <w:spacing w:line="360" w:lineRule="auto"/>
        <w:rPr>
          <w:rFonts w:ascii="宋体" w:hAnsi="宋体"/>
          <w:b/>
          <w:szCs w:val="24"/>
        </w:rPr>
      </w:pPr>
    </w:p>
    <w:p w14:paraId="2F50D65F">
      <w:pPr>
        <w:spacing w:line="360" w:lineRule="auto"/>
        <w:rPr>
          <w:rFonts w:ascii="宋体" w:hAnsi="宋体"/>
          <w:b/>
          <w:szCs w:val="24"/>
        </w:rPr>
      </w:pPr>
    </w:p>
    <w:p w14:paraId="36B5DB48">
      <w:pPr>
        <w:spacing w:line="360" w:lineRule="auto"/>
        <w:rPr>
          <w:rFonts w:ascii="宋体" w:hAnsi="宋体"/>
          <w:b/>
          <w:szCs w:val="24"/>
        </w:rPr>
      </w:pPr>
    </w:p>
    <w:p w14:paraId="02EEA4EA">
      <w:pPr>
        <w:spacing w:line="360" w:lineRule="auto"/>
        <w:rPr>
          <w:rFonts w:ascii="宋体" w:hAnsi="宋体"/>
          <w:b/>
          <w:szCs w:val="24"/>
        </w:rPr>
      </w:pPr>
    </w:p>
    <w:p w14:paraId="19615DD7">
      <w:pPr>
        <w:spacing w:line="360" w:lineRule="auto"/>
        <w:rPr>
          <w:rFonts w:ascii="宋体" w:hAnsi="宋体"/>
          <w:b/>
          <w:szCs w:val="24"/>
        </w:rPr>
      </w:pPr>
    </w:p>
    <w:p w14:paraId="128FD031">
      <w:pPr>
        <w:spacing w:line="360" w:lineRule="auto"/>
        <w:rPr>
          <w:rFonts w:ascii="宋体" w:hAnsi="宋体"/>
          <w:b/>
          <w:szCs w:val="24"/>
        </w:rPr>
      </w:pPr>
    </w:p>
    <w:p w14:paraId="6BBFA3A4">
      <w:pPr>
        <w:spacing w:line="360" w:lineRule="auto"/>
        <w:rPr>
          <w:rFonts w:ascii="宋体" w:hAnsi="宋体"/>
          <w:szCs w:val="24"/>
        </w:rPr>
      </w:pPr>
      <w:r>
        <w:rPr>
          <w:rFonts w:hint="eastAsia" w:ascii="宋体" w:hAnsi="宋体"/>
          <w:b/>
          <w:szCs w:val="24"/>
        </w:rPr>
        <w:t>（四）报价表</w:t>
      </w:r>
      <w:r>
        <w:rPr>
          <w:rFonts w:hint="eastAsia" w:ascii="宋体" w:hAnsi="宋体"/>
          <w:szCs w:val="24"/>
        </w:rPr>
        <w:t>。</w:t>
      </w:r>
    </w:p>
    <w:p w14:paraId="3216B5A3">
      <w:pPr>
        <w:spacing w:line="500" w:lineRule="exact"/>
        <w:jc w:val="center"/>
        <w:rPr>
          <w:rFonts w:ascii="仿宋_GB2312" w:hAnsi="仿宋_GB2312" w:eastAsia="仿宋_GB2312"/>
          <w:b/>
          <w:sz w:val="32"/>
          <w:szCs w:val="32"/>
        </w:rPr>
      </w:pPr>
      <w:r>
        <w:rPr>
          <w:rFonts w:hint="eastAsia" w:ascii="宋体" w:hAnsi="宋体"/>
          <w:bCs/>
          <w:sz w:val="28"/>
          <w:szCs w:val="28"/>
        </w:rPr>
        <w:t>★</w:t>
      </w:r>
      <w:r>
        <w:rPr>
          <w:rFonts w:hint="eastAsia" w:ascii="仿宋_GB2312" w:hAnsi="仿宋_GB2312" w:eastAsia="仿宋_GB2312"/>
          <w:b/>
          <w:sz w:val="32"/>
          <w:szCs w:val="32"/>
        </w:rPr>
        <w:t>报  价  表</w:t>
      </w:r>
    </w:p>
    <w:p w14:paraId="27BBBE18">
      <w:pPr>
        <w:spacing w:line="500" w:lineRule="exact"/>
        <w:rPr>
          <w:rFonts w:ascii="宋体" w:hAnsi="宋体"/>
          <w:u w:val="single"/>
        </w:rPr>
      </w:pPr>
      <w:r>
        <w:rPr>
          <w:rFonts w:hint="eastAsia" w:ascii="宋体" w:hAnsi="宋体"/>
        </w:rPr>
        <w:t>项目名称:</w:t>
      </w:r>
      <w:r>
        <w:rPr>
          <w:rFonts w:hint="eastAsia" w:ascii="宋体" w:hAnsi="宋体"/>
          <w:u w:val="single"/>
        </w:rPr>
        <w:t xml:space="preserve">                 </w:t>
      </w:r>
    </w:p>
    <w:p w14:paraId="67000EDC">
      <w:pPr>
        <w:spacing w:line="500" w:lineRule="exact"/>
        <w:rPr>
          <w:rFonts w:ascii="宋体" w:hAnsi="宋体"/>
        </w:rPr>
      </w:pPr>
      <w:r>
        <w:rPr>
          <w:rFonts w:hint="eastAsia" w:ascii="宋体" w:hAnsi="宋体"/>
        </w:rPr>
        <w:t>项目编号:</w:t>
      </w:r>
      <w:r>
        <w:rPr>
          <w:rFonts w:hint="eastAsia" w:ascii="宋体" w:hAnsi="宋体"/>
          <w:u w:val="single"/>
        </w:rPr>
        <w:t xml:space="preserve">                 </w:t>
      </w:r>
      <w:r>
        <w:rPr>
          <w:rFonts w:hint="eastAsia" w:ascii="宋体" w:hAnsi="宋体"/>
        </w:rPr>
        <w:t xml:space="preserve">    </w:t>
      </w:r>
    </w:p>
    <w:p w14:paraId="669FC3BF">
      <w:pPr>
        <w:spacing w:line="500" w:lineRule="exact"/>
        <w:rPr>
          <w:rFonts w:ascii="宋体" w:hAnsi="宋体"/>
          <w:b/>
        </w:rPr>
      </w:pPr>
    </w:p>
    <w:tbl>
      <w:tblPr>
        <w:tblStyle w:val="15"/>
        <w:tblW w:w="9274" w:type="dxa"/>
        <w:tblInd w:w="0" w:type="dxa"/>
        <w:tblLayout w:type="autofit"/>
        <w:tblCellMar>
          <w:top w:w="0" w:type="dxa"/>
          <w:left w:w="108" w:type="dxa"/>
          <w:bottom w:w="0" w:type="dxa"/>
          <w:right w:w="108" w:type="dxa"/>
        </w:tblCellMar>
      </w:tblPr>
      <w:tblGrid>
        <w:gridCol w:w="456"/>
        <w:gridCol w:w="916"/>
        <w:gridCol w:w="1151"/>
        <w:gridCol w:w="646"/>
        <w:gridCol w:w="816"/>
        <w:gridCol w:w="2459"/>
        <w:gridCol w:w="633"/>
        <w:gridCol w:w="1294"/>
        <w:gridCol w:w="903"/>
      </w:tblGrid>
      <w:tr w14:paraId="1F1DDA7A">
        <w:tblPrEx>
          <w:tblCellMar>
            <w:top w:w="0" w:type="dxa"/>
            <w:left w:w="108" w:type="dxa"/>
            <w:bottom w:w="0" w:type="dxa"/>
            <w:right w:w="108" w:type="dxa"/>
          </w:tblCellMar>
        </w:tblPrEx>
        <w:trPr>
          <w:cantSplit/>
          <w:trHeight w:val="1713" w:hRule="atLeast"/>
        </w:trPr>
        <w:tc>
          <w:tcPr>
            <w:tcW w:w="445" w:type="dxa"/>
            <w:tcBorders>
              <w:top w:val="single" w:color="000000" w:sz="4" w:space="0"/>
              <w:left w:val="single" w:color="000000" w:sz="4" w:space="0"/>
              <w:bottom w:val="single" w:color="000000" w:sz="4" w:space="0"/>
              <w:right w:val="single" w:color="000000" w:sz="4" w:space="0"/>
            </w:tcBorders>
            <w:vAlign w:val="center"/>
          </w:tcPr>
          <w:p w14:paraId="0A54F0CF">
            <w:pPr>
              <w:pStyle w:val="7"/>
              <w:jc w:val="center"/>
              <w:rPr>
                <w:spacing w:val="-29"/>
              </w:rPr>
            </w:pPr>
            <w:r>
              <w:rPr>
                <w:rFonts w:hint="eastAsia"/>
                <w:spacing w:val="-29"/>
              </w:rPr>
              <w:t>序号</w:t>
            </w:r>
          </w:p>
        </w:tc>
        <w:tc>
          <w:tcPr>
            <w:tcW w:w="918" w:type="dxa"/>
            <w:tcBorders>
              <w:top w:val="single" w:color="000000" w:sz="4" w:space="0"/>
              <w:left w:val="single" w:color="000000" w:sz="4" w:space="0"/>
              <w:bottom w:val="single" w:color="000000" w:sz="4" w:space="0"/>
              <w:right w:val="single" w:color="000000" w:sz="4" w:space="0"/>
            </w:tcBorders>
            <w:vAlign w:val="center"/>
          </w:tcPr>
          <w:p w14:paraId="2687B329">
            <w:pPr>
              <w:tabs>
                <w:tab w:val="left" w:pos="180"/>
                <w:tab w:val="left" w:pos="1620"/>
              </w:tabs>
              <w:spacing w:line="500" w:lineRule="exact"/>
              <w:jc w:val="center"/>
              <w:rPr>
                <w:rFonts w:ascii="宋体" w:hAnsi="宋体"/>
              </w:rPr>
            </w:pPr>
            <w:r>
              <w:rPr>
                <w:rFonts w:hint="eastAsia" w:ascii="宋体" w:hAnsi="宋体"/>
              </w:rPr>
              <w:t>货物</w:t>
            </w:r>
          </w:p>
          <w:p w14:paraId="4A05B179">
            <w:pPr>
              <w:tabs>
                <w:tab w:val="left" w:pos="180"/>
                <w:tab w:val="left" w:pos="1620"/>
              </w:tabs>
              <w:spacing w:line="500" w:lineRule="exact"/>
              <w:jc w:val="center"/>
              <w:rPr>
                <w:rFonts w:ascii="宋体" w:hAnsi="宋体"/>
              </w:rPr>
            </w:pPr>
            <w:r>
              <w:rPr>
                <w:rFonts w:hint="eastAsia" w:ascii="宋体" w:hAnsi="宋体"/>
              </w:rPr>
              <w:t>名称</w:t>
            </w:r>
          </w:p>
        </w:tc>
        <w:tc>
          <w:tcPr>
            <w:tcW w:w="1152" w:type="dxa"/>
            <w:tcBorders>
              <w:top w:val="single" w:color="000000" w:sz="4" w:space="0"/>
              <w:left w:val="single" w:color="000000" w:sz="4" w:space="0"/>
              <w:bottom w:val="single" w:color="000000" w:sz="4" w:space="0"/>
              <w:right w:val="single" w:color="000000" w:sz="4" w:space="0"/>
            </w:tcBorders>
            <w:vAlign w:val="center"/>
          </w:tcPr>
          <w:p w14:paraId="43979C16">
            <w:pPr>
              <w:tabs>
                <w:tab w:val="left" w:pos="180"/>
                <w:tab w:val="left" w:pos="1620"/>
              </w:tabs>
              <w:spacing w:line="500" w:lineRule="exact"/>
              <w:jc w:val="center"/>
              <w:rPr>
                <w:rFonts w:ascii="宋体" w:hAnsi="宋体"/>
              </w:rPr>
            </w:pPr>
            <w:r>
              <w:rPr>
                <w:rFonts w:hint="eastAsia" w:ascii="宋体" w:hAnsi="宋体"/>
              </w:rPr>
              <w:t>品牌、型号规格、生产厂家</w:t>
            </w:r>
          </w:p>
        </w:tc>
        <w:tc>
          <w:tcPr>
            <w:tcW w:w="647" w:type="dxa"/>
            <w:tcBorders>
              <w:top w:val="single" w:color="000000" w:sz="4" w:space="0"/>
              <w:left w:val="single" w:color="000000" w:sz="4" w:space="0"/>
              <w:bottom w:val="single" w:color="000000" w:sz="4" w:space="0"/>
              <w:right w:val="single" w:color="000000" w:sz="4" w:space="0"/>
            </w:tcBorders>
            <w:vAlign w:val="center"/>
          </w:tcPr>
          <w:p w14:paraId="4E55F29D">
            <w:pPr>
              <w:tabs>
                <w:tab w:val="left" w:pos="180"/>
                <w:tab w:val="left" w:pos="1620"/>
              </w:tabs>
              <w:spacing w:line="500" w:lineRule="exact"/>
              <w:jc w:val="center"/>
              <w:rPr>
                <w:rFonts w:ascii="宋体" w:hAnsi="宋体"/>
              </w:rPr>
            </w:pPr>
            <w:r>
              <w:rPr>
                <w:rFonts w:hint="eastAsia" w:ascii="宋体" w:hAnsi="宋体"/>
              </w:rPr>
              <w:t>数量①</w:t>
            </w:r>
          </w:p>
        </w:tc>
        <w:tc>
          <w:tcPr>
            <w:tcW w:w="817" w:type="dxa"/>
            <w:tcBorders>
              <w:top w:val="single" w:color="000000" w:sz="4" w:space="0"/>
              <w:left w:val="single" w:color="000000" w:sz="4" w:space="0"/>
              <w:bottom w:val="single" w:color="000000" w:sz="4" w:space="0"/>
              <w:right w:val="single" w:color="000000" w:sz="4" w:space="0"/>
            </w:tcBorders>
            <w:vAlign w:val="center"/>
          </w:tcPr>
          <w:p w14:paraId="64D63418">
            <w:pPr>
              <w:tabs>
                <w:tab w:val="left" w:pos="180"/>
                <w:tab w:val="left" w:pos="1620"/>
              </w:tabs>
              <w:spacing w:line="500" w:lineRule="exact"/>
              <w:jc w:val="center"/>
              <w:rPr>
                <w:rFonts w:ascii="宋体" w:hAnsi="宋体"/>
              </w:rPr>
            </w:pPr>
            <w:r>
              <w:rPr>
                <w:rFonts w:hint="eastAsia" w:ascii="宋体" w:hAnsi="宋体"/>
              </w:rPr>
              <w:t>单位</w:t>
            </w:r>
          </w:p>
        </w:tc>
        <w:tc>
          <w:tcPr>
            <w:tcW w:w="2463" w:type="dxa"/>
            <w:tcBorders>
              <w:top w:val="single" w:color="000000" w:sz="4" w:space="0"/>
              <w:left w:val="single" w:color="000000" w:sz="4" w:space="0"/>
              <w:bottom w:val="single" w:color="000000" w:sz="4" w:space="0"/>
              <w:right w:val="single" w:color="000000" w:sz="4" w:space="0"/>
            </w:tcBorders>
            <w:vAlign w:val="center"/>
          </w:tcPr>
          <w:p w14:paraId="7B41412D">
            <w:pPr>
              <w:tabs>
                <w:tab w:val="left" w:pos="180"/>
                <w:tab w:val="left" w:pos="1620"/>
              </w:tabs>
              <w:spacing w:line="500" w:lineRule="exact"/>
              <w:ind w:left="210" w:hanging="210" w:hangingChars="100"/>
              <w:rPr>
                <w:rFonts w:ascii="宋体" w:hAnsi="宋体"/>
              </w:rPr>
            </w:pPr>
            <w:r>
              <w:rPr>
                <w:rFonts w:hint="eastAsia" w:ascii="宋体" w:hAnsi="宋体"/>
              </w:rPr>
              <w:t>技术参数及性能配置要求（材质工艺要求说明）</w:t>
            </w:r>
          </w:p>
        </w:tc>
        <w:tc>
          <w:tcPr>
            <w:tcW w:w="634" w:type="dxa"/>
            <w:tcBorders>
              <w:top w:val="single" w:color="000000" w:sz="4" w:space="0"/>
              <w:left w:val="single" w:color="000000" w:sz="4" w:space="0"/>
              <w:bottom w:val="single" w:color="000000" w:sz="4" w:space="0"/>
              <w:right w:val="single" w:color="000000" w:sz="4" w:space="0"/>
            </w:tcBorders>
            <w:vAlign w:val="center"/>
          </w:tcPr>
          <w:p w14:paraId="43BC563B">
            <w:pPr>
              <w:tabs>
                <w:tab w:val="left" w:pos="180"/>
                <w:tab w:val="left" w:pos="1620"/>
              </w:tabs>
              <w:spacing w:line="500" w:lineRule="exact"/>
              <w:jc w:val="center"/>
              <w:rPr>
                <w:rFonts w:ascii="宋体" w:hAnsi="宋体"/>
              </w:rPr>
            </w:pPr>
            <w:r>
              <w:rPr>
                <w:rFonts w:hint="eastAsia" w:ascii="宋体" w:hAnsi="宋体"/>
              </w:rPr>
              <w:t>单价②</w:t>
            </w:r>
          </w:p>
        </w:tc>
        <w:tc>
          <w:tcPr>
            <w:tcW w:w="1294" w:type="dxa"/>
            <w:tcBorders>
              <w:top w:val="single" w:color="000000" w:sz="4" w:space="0"/>
              <w:left w:val="single" w:color="000000" w:sz="4" w:space="0"/>
              <w:bottom w:val="single" w:color="000000" w:sz="4" w:space="0"/>
              <w:right w:val="single" w:color="000000" w:sz="4" w:space="0"/>
            </w:tcBorders>
            <w:vAlign w:val="center"/>
          </w:tcPr>
          <w:p w14:paraId="4CD89438">
            <w:pPr>
              <w:pStyle w:val="7"/>
              <w:jc w:val="center"/>
            </w:pPr>
            <w:r>
              <w:rPr>
                <w:rFonts w:hint="eastAsia"/>
              </w:rPr>
              <w:t>单项合价</w:t>
            </w:r>
          </w:p>
          <w:p w14:paraId="5E127EC1">
            <w:pPr>
              <w:pStyle w:val="7"/>
              <w:jc w:val="center"/>
            </w:pPr>
            <w:r>
              <w:rPr>
                <w:rFonts w:hint="eastAsia"/>
              </w:rPr>
              <w:t>（元）</w:t>
            </w:r>
          </w:p>
          <w:p w14:paraId="4A4375CB">
            <w:pPr>
              <w:pStyle w:val="7"/>
              <w:jc w:val="center"/>
            </w:pPr>
            <w:r>
              <w:rPr>
                <w:rFonts w:hint="eastAsia"/>
              </w:rPr>
              <w:t>③</w:t>
            </w:r>
            <w:r>
              <w:t>=</w:t>
            </w:r>
            <w:r>
              <w:rPr>
                <w:rFonts w:hint="eastAsia"/>
              </w:rPr>
              <w:t>①×②</w:t>
            </w:r>
          </w:p>
        </w:tc>
        <w:tc>
          <w:tcPr>
            <w:tcW w:w="904" w:type="dxa"/>
            <w:tcBorders>
              <w:top w:val="single" w:color="000000" w:sz="4" w:space="0"/>
              <w:left w:val="single" w:color="000000" w:sz="4" w:space="0"/>
              <w:bottom w:val="single" w:color="000000" w:sz="4" w:space="0"/>
              <w:right w:val="single" w:color="000000" w:sz="4" w:space="0"/>
            </w:tcBorders>
            <w:vAlign w:val="center"/>
          </w:tcPr>
          <w:p w14:paraId="6B211386">
            <w:pPr>
              <w:pStyle w:val="7"/>
              <w:jc w:val="center"/>
            </w:pPr>
            <w:r>
              <w:rPr>
                <w:rFonts w:hint="eastAsia"/>
              </w:rPr>
              <w:t>备注</w:t>
            </w:r>
          </w:p>
        </w:tc>
      </w:tr>
      <w:tr w14:paraId="49A1743F">
        <w:tblPrEx>
          <w:tblCellMar>
            <w:top w:w="0" w:type="dxa"/>
            <w:left w:w="108" w:type="dxa"/>
            <w:bottom w:w="0" w:type="dxa"/>
            <w:right w:w="108" w:type="dxa"/>
          </w:tblCellMar>
        </w:tblPrEx>
        <w:trPr>
          <w:cantSplit/>
          <w:trHeight w:val="646" w:hRule="atLeast"/>
        </w:trPr>
        <w:tc>
          <w:tcPr>
            <w:tcW w:w="445" w:type="dxa"/>
            <w:tcBorders>
              <w:top w:val="single" w:color="000000" w:sz="4" w:space="0"/>
              <w:left w:val="single" w:color="000000" w:sz="4" w:space="0"/>
              <w:bottom w:val="single" w:color="000000" w:sz="4" w:space="0"/>
              <w:right w:val="single" w:color="000000" w:sz="4" w:space="0"/>
            </w:tcBorders>
            <w:vAlign w:val="center"/>
          </w:tcPr>
          <w:p w14:paraId="44CE431A">
            <w:pPr>
              <w:jc w:val="center"/>
              <w:rPr>
                <w:rFonts w:ascii="宋体" w:hAnsi="宋体"/>
                <w:sz w:val="24"/>
              </w:rPr>
            </w:pPr>
            <w:r>
              <w:rPr>
                <w:rFonts w:hint="eastAsia" w:ascii="宋体" w:hAnsi="宋体"/>
                <w:sz w:val="24"/>
              </w:rPr>
              <w:t>1</w:t>
            </w:r>
          </w:p>
        </w:tc>
        <w:tc>
          <w:tcPr>
            <w:tcW w:w="918" w:type="dxa"/>
            <w:tcBorders>
              <w:top w:val="single" w:color="000000" w:sz="4" w:space="0"/>
              <w:left w:val="single" w:color="000000" w:sz="4" w:space="0"/>
              <w:bottom w:val="single" w:color="000000" w:sz="4" w:space="0"/>
              <w:right w:val="single" w:color="000000" w:sz="4" w:space="0"/>
            </w:tcBorders>
            <w:vAlign w:val="center"/>
          </w:tcPr>
          <w:p w14:paraId="1DA163AA">
            <w:pPr>
              <w:jc w:val="center"/>
              <w:rPr>
                <w:rFonts w:ascii="宋体" w:hAnsi="宋体"/>
              </w:rPr>
            </w:pPr>
          </w:p>
        </w:tc>
        <w:tc>
          <w:tcPr>
            <w:tcW w:w="1152" w:type="dxa"/>
            <w:tcBorders>
              <w:top w:val="single" w:color="000000" w:sz="4" w:space="0"/>
              <w:left w:val="single" w:color="000000" w:sz="4" w:space="0"/>
              <w:bottom w:val="single" w:color="000000" w:sz="4" w:space="0"/>
              <w:right w:val="single" w:color="000000" w:sz="4" w:space="0"/>
            </w:tcBorders>
            <w:vAlign w:val="center"/>
          </w:tcPr>
          <w:p w14:paraId="7AB0E805">
            <w:pPr>
              <w:jc w:val="center"/>
              <w:rPr>
                <w:rFonts w:ascii="宋体" w:hAnsi="宋体"/>
              </w:rPr>
            </w:pPr>
          </w:p>
        </w:tc>
        <w:tc>
          <w:tcPr>
            <w:tcW w:w="647" w:type="dxa"/>
            <w:tcBorders>
              <w:top w:val="single" w:color="000000" w:sz="4" w:space="0"/>
              <w:left w:val="single" w:color="000000" w:sz="4" w:space="0"/>
              <w:bottom w:val="single" w:color="000000" w:sz="4" w:space="0"/>
              <w:right w:val="single" w:color="000000" w:sz="4" w:space="0"/>
            </w:tcBorders>
            <w:vAlign w:val="center"/>
          </w:tcPr>
          <w:p w14:paraId="7F1663A8">
            <w:pPr>
              <w:pStyle w:val="7"/>
            </w:pPr>
          </w:p>
        </w:tc>
        <w:tc>
          <w:tcPr>
            <w:tcW w:w="817" w:type="dxa"/>
            <w:tcBorders>
              <w:top w:val="single" w:color="000000" w:sz="4" w:space="0"/>
              <w:left w:val="single" w:color="000000" w:sz="4" w:space="0"/>
              <w:bottom w:val="single" w:color="000000" w:sz="4" w:space="0"/>
              <w:right w:val="single" w:color="000000" w:sz="4" w:space="0"/>
            </w:tcBorders>
            <w:vAlign w:val="center"/>
          </w:tcPr>
          <w:p w14:paraId="667A22F3">
            <w:pPr>
              <w:pStyle w:val="7"/>
            </w:pPr>
          </w:p>
        </w:tc>
        <w:tc>
          <w:tcPr>
            <w:tcW w:w="2463" w:type="dxa"/>
            <w:tcBorders>
              <w:top w:val="single" w:color="000000" w:sz="4" w:space="0"/>
              <w:left w:val="single" w:color="000000" w:sz="4" w:space="0"/>
              <w:bottom w:val="single" w:color="000000" w:sz="4" w:space="0"/>
              <w:right w:val="single" w:color="000000" w:sz="4" w:space="0"/>
            </w:tcBorders>
            <w:vAlign w:val="center"/>
          </w:tcPr>
          <w:p w14:paraId="3473CDB1">
            <w:pPr>
              <w:pStyle w:val="7"/>
            </w:pPr>
          </w:p>
        </w:tc>
        <w:tc>
          <w:tcPr>
            <w:tcW w:w="634" w:type="dxa"/>
            <w:tcBorders>
              <w:top w:val="single" w:color="000000" w:sz="4" w:space="0"/>
              <w:left w:val="single" w:color="000000" w:sz="4" w:space="0"/>
              <w:bottom w:val="single" w:color="000000" w:sz="4" w:space="0"/>
              <w:right w:val="single" w:color="000000" w:sz="4" w:space="0"/>
            </w:tcBorders>
            <w:vAlign w:val="center"/>
          </w:tcPr>
          <w:p w14:paraId="49F8F331">
            <w:pPr>
              <w:pStyle w:val="7"/>
            </w:pPr>
          </w:p>
        </w:tc>
        <w:tc>
          <w:tcPr>
            <w:tcW w:w="1294" w:type="dxa"/>
            <w:tcBorders>
              <w:top w:val="single" w:color="000000" w:sz="4" w:space="0"/>
              <w:left w:val="single" w:color="000000" w:sz="4" w:space="0"/>
              <w:bottom w:val="single" w:color="000000" w:sz="4" w:space="0"/>
              <w:right w:val="single" w:color="000000" w:sz="4" w:space="0"/>
            </w:tcBorders>
            <w:vAlign w:val="center"/>
          </w:tcPr>
          <w:p w14:paraId="3A6AD604">
            <w:pPr>
              <w:pStyle w:val="7"/>
            </w:pPr>
          </w:p>
        </w:tc>
        <w:tc>
          <w:tcPr>
            <w:tcW w:w="904" w:type="dxa"/>
            <w:tcBorders>
              <w:top w:val="single" w:color="000000" w:sz="4" w:space="0"/>
              <w:left w:val="single" w:color="000000" w:sz="4" w:space="0"/>
              <w:bottom w:val="single" w:color="000000" w:sz="4" w:space="0"/>
              <w:right w:val="single" w:color="000000" w:sz="4" w:space="0"/>
            </w:tcBorders>
            <w:vAlign w:val="center"/>
          </w:tcPr>
          <w:p w14:paraId="5820FF3B">
            <w:pPr>
              <w:pStyle w:val="7"/>
              <w:rPr>
                <w:spacing w:val="-10"/>
              </w:rPr>
            </w:pPr>
          </w:p>
        </w:tc>
      </w:tr>
      <w:tr w14:paraId="6CF48D2F">
        <w:tblPrEx>
          <w:tblCellMar>
            <w:top w:w="0" w:type="dxa"/>
            <w:left w:w="108" w:type="dxa"/>
            <w:bottom w:w="0" w:type="dxa"/>
            <w:right w:w="108" w:type="dxa"/>
          </w:tblCellMar>
        </w:tblPrEx>
        <w:trPr>
          <w:cantSplit/>
          <w:trHeight w:val="646" w:hRule="atLeast"/>
        </w:trPr>
        <w:tc>
          <w:tcPr>
            <w:tcW w:w="445" w:type="dxa"/>
            <w:tcBorders>
              <w:top w:val="single" w:color="000000" w:sz="4" w:space="0"/>
              <w:left w:val="single" w:color="000000" w:sz="4" w:space="0"/>
              <w:bottom w:val="single" w:color="000000" w:sz="4" w:space="0"/>
              <w:right w:val="single" w:color="000000" w:sz="4" w:space="0"/>
            </w:tcBorders>
            <w:vAlign w:val="center"/>
          </w:tcPr>
          <w:p w14:paraId="70CD6F49">
            <w:pPr>
              <w:jc w:val="center"/>
              <w:rPr>
                <w:rFonts w:ascii="宋体" w:hAnsi="宋体"/>
                <w:sz w:val="24"/>
              </w:rPr>
            </w:pPr>
            <w:r>
              <w:rPr>
                <w:rFonts w:hint="eastAsia" w:ascii="宋体" w:hAnsi="宋体"/>
                <w:sz w:val="24"/>
              </w:rPr>
              <w:t>…</w:t>
            </w:r>
          </w:p>
        </w:tc>
        <w:tc>
          <w:tcPr>
            <w:tcW w:w="918" w:type="dxa"/>
            <w:tcBorders>
              <w:top w:val="single" w:color="000000" w:sz="4" w:space="0"/>
              <w:left w:val="single" w:color="000000" w:sz="4" w:space="0"/>
              <w:bottom w:val="single" w:color="000000" w:sz="4" w:space="0"/>
              <w:right w:val="single" w:color="000000" w:sz="4" w:space="0"/>
            </w:tcBorders>
            <w:vAlign w:val="center"/>
          </w:tcPr>
          <w:p w14:paraId="7D785EFB">
            <w:pPr>
              <w:jc w:val="center"/>
              <w:rPr>
                <w:rFonts w:ascii="宋体" w:hAnsi="宋体"/>
              </w:rPr>
            </w:pPr>
          </w:p>
        </w:tc>
        <w:tc>
          <w:tcPr>
            <w:tcW w:w="1152" w:type="dxa"/>
            <w:tcBorders>
              <w:top w:val="single" w:color="000000" w:sz="4" w:space="0"/>
              <w:left w:val="single" w:color="000000" w:sz="4" w:space="0"/>
              <w:bottom w:val="single" w:color="000000" w:sz="4" w:space="0"/>
              <w:right w:val="single" w:color="000000" w:sz="4" w:space="0"/>
            </w:tcBorders>
            <w:vAlign w:val="center"/>
          </w:tcPr>
          <w:p w14:paraId="0DB49A14">
            <w:pPr>
              <w:jc w:val="center"/>
              <w:rPr>
                <w:rFonts w:ascii="宋体" w:hAnsi="宋体"/>
              </w:rPr>
            </w:pPr>
          </w:p>
        </w:tc>
        <w:tc>
          <w:tcPr>
            <w:tcW w:w="647" w:type="dxa"/>
            <w:tcBorders>
              <w:top w:val="single" w:color="000000" w:sz="4" w:space="0"/>
              <w:left w:val="single" w:color="000000" w:sz="4" w:space="0"/>
              <w:bottom w:val="single" w:color="000000" w:sz="4" w:space="0"/>
              <w:right w:val="single" w:color="000000" w:sz="4" w:space="0"/>
            </w:tcBorders>
            <w:vAlign w:val="center"/>
          </w:tcPr>
          <w:p w14:paraId="4DB7EF59">
            <w:pPr>
              <w:pStyle w:val="7"/>
            </w:pPr>
          </w:p>
        </w:tc>
        <w:tc>
          <w:tcPr>
            <w:tcW w:w="817" w:type="dxa"/>
            <w:tcBorders>
              <w:top w:val="single" w:color="000000" w:sz="4" w:space="0"/>
              <w:left w:val="single" w:color="000000" w:sz="4" w:space="0"/>
              <w:bottom w:val="single" w:color="000000" w:sz="4" w:space="0"/>
              <w:right w:val="single" w:color="000000" w:sz="4" w:space="0"/>
            </w:tcBorders>
            <w:vAlign w:val="center"/>
          </w:tcPr>
          <w:p w14:paraId="2F993EA3">
            <w:pPr>
              <w:pStyle w:val="7"/>
            </w:pPr>
          </w:p>
        </w:tc>
        <w:tc>
          <w:tcPr>
            <w:tcW w:w="2463" w:type="dxa"/>
            <w:tcBorders>
              <w:top w:val="single" w:color="000000" w:sz="4" w:space="0"/>
              <w:left w:val="single" w:color="000000" w:sz="4" w:space="0"/>
              <w:bottom w:val="single" w:color="000000" w:sz="4" w:space="0"/>
              <w:right w:val="single" w:color="000000" w:sz="4" w:space="0"/>
            </w:tcBorders>
            <w:vAlign w:val="center"/>
          </w:tcPr>
          <w:p w14:paraId="22211CB7">
            <w:pPr>
              <w:pStyle w:val="7"/>
            </w:pPr>
          </w:p>
        </w:tc>
        <w:tc>
          <w:tcPr>
            <w:tcW w:w="634" w:type="dxa"/>
            <w:tcBorders>
              <w:top w:val="single" w:color="000000" w:sz="4" w:space="0"/>
              <w:left w:val="single" w:color="000000" w:sz="4" w:space="0"/>
              <w:bottom w:val="single" w:color="000000" w:sz="4" w:space="0"/>
              <w:right w:val="single" w:color="000000" w:sz="4" w:space="0"/>
            </w:tcBorders>
            <w:vAlign w:val="center"/>
          </w:tcPr>
          <w:p w14:paraId="7FE1C1CE">
            <w:pPr>
              <w:pStyle w:val="7"/>
            </w:pPr>
          </w:p>
        </w:tc>
        <w:tc>
          <w:tcPr>
            <w:tcW w:w="1294" w:type="dxa"/>
            <w:tcBorders>
              <w:top w:val="single" w:color="000000" w:sz="4" w:space="0"/>
              <w:left w:val="single" w:color="000000" w:sz="4" w:space="0"/>
              <w:bottom w:val="single" w:color="000000" w:sz="4" w:space="0"/>
              <w:right w:val="single" w:color="000000" w:sz="4" w:space="0"/>
            </w:tcBorders>
            <w:vAlign w:val="center"/>
          </w:tcPr>
          <w:p w14:paraId="6F46EC7D">
            <w:pPr>
              <w:pStyle w:val="7"/>
            </w:pPr>
          </w:p>
        </w:tc>
        <w:tc>
          <w:tcPr>
            <w:tcW w:w="904" w:type="dxa"/>
            <w:tcBorders>
              <w:top w:val="single" w:color="000000" w:sz="4" w:space="0"/>
              <w:left w:val="single" w:color="000000" w:sz="4" w:space="0"/>
              <w:bottom w:val="single" w:color="000000" w:sz="4" w:space="0"/>
              <w:right w:val="single" w:color="000000" w:sz="4" w:space="0"/>
            </w:tcBorders>
            <w:vAlign w:val="center"/>
          </w:tcPr>
          <w:p w14:paraId="6A2C7160">
            <w:pPr>
              <w:pStyle w:val="7"/>
              <w:rPr>
                <w:spacing w:val="-10"/>
              </w:rPr>
            </w:pPr>
          </w:p>
        </w:tc>
      </w:tr>
      <w:tr w14:paraId="4FD280D7">
        <w:trPr>
          <w:cantSplit/>
          <w:trHeight w:val="646" w:hRule="atLeast"/>
        </w:trPr>
        <w:tc>
          <w:tcPr>
            <w:tcW w:w="445" w:type="dxa"/>
            <w:tcBorders>
              <w:top w:val="single" w:color="000000" w:sz="4" w:space="0"/>
              <w:left w:val="single" w:color="000000" w:sz="4" w:space="0"/>
              <w:bottom w:val="single" w:color="000000" w:sz="4" w:space="0"/>
              <w:right w:val="single" w:color="000000" w:sz="4" w:space="0"/>
            </w:tcBorders>
            <w:vAlign w:val="center"/>
          </w:tcPr>
          <w:p w14:paraId="0428093E">
            <w:pPr>
              <w:jc w:val="center"/>
              <w:rPr>
                <w:rFonts w:ascii="宋体" w:hAnsi="宋体"/>
                <w:sz w:val="24"/>
              </w:rPr>
            </w:pPr>
            <w:r>
              <w:rPr>
                <w:rFonts w:ascii="宋体" w:hAnsi="宋体"/>
                <w:sz w:val="24"/>
              </w:rPr>
              <w:t>N</w:t>
            </w:r>
          </w:p>
        </w:tc>
        <w:tc>
          <w:tcPr>
            <w:tcW w:w="918" w:type="dxa"/>
            <w:tcBorders>
              <w:top w:val="single" w:color="000000" w:sz="4" w:space="0"/>
              <w:left w:val="single" w:color="000000" w:sz="4" w:space="0"/>
              <w:bottom w:val="single" w:color="000000" w:sz="4" w:space="0"/>
              <w:right w:val="single" w:color="000000" w:sz="4" w:space="0"/>
            </w:tcBorders>
            <w:vAlign w:val="center"/>
          </w:tcPr>
          <w:p w14:paraId="36316186">
            <w:pPr>
              <w:jc w:val="center"/>
              <w:rPr>
                <w:rFonts w:ascii="宋体" w:hAnsi="宋体"/>
              </w:rPr>
            </w:pPr>
          </w:p>
        </w:tc>
        <w:tc>
          <w:tcPr>
            <w:tcW w:w="1152" w:type="dxa"/>
            <w:tcBorders>
              <w:top w:val="single" w:color="000000" w:sz="4" w:space="0"/>
              <w:left w:val="single" w:color="000000" w:sz="4" w:space="0"/>
              <w:bottom w:val="single" w:color="000000" w:sz="4" w:space="0"/>
              <w:right w:val="single" w:color="000000" w:sz="4" w:space="0"/>
            </w:tcBorders>
            <w:vAlign w:val="center"/>
          </w:tcPr>
          <w:p w14:paraId="6E49709B">
            <w:pPr>
              <w:jc w:val="center"/>
              <w:rPr>
                <w:rFonts w:ascii="宋体" w:hAnsi="宋体"/>
              </w:rPr>
            </w:pPr>
          </w:p>
        </w:tc>
        <w:tc>
          <w:tcPr>
            <w:tcW w:w="647" w:type="dxa"/>
            <w:tcBorders>
              <w:top w:val="single" w:color="000000" w:sz="4" w:space="0"/>
              <w:left w:val="single" w:color="000000" w:sz="4" w:space="0"/>
              <w:bottom w:val="single" w:color="000000" w:sz="4" w:space="0"/>
              <w:right w:val="single" w:color="000000" w:sz="4" w:space="0"/>
            </w:tcBorders>
            <w:vAlign w:val="center"/>
          </w:tcPr>
          <w:p w14:paraId="36AC0846">
            <w:pPr>
              <w:pStyle w:val="7"/>
            </w:pPr>
          </w:p>
        </w:tc>
        <w:tc>
          <w:tcPr>
            <w:tcW w:w="817" w:type="dxa"/>
            <w:tcBorders>
              <w:top w:val="single" w:color="000000" w:sz="4" w:space="0"/>
              <w:left w:val="single" w:color="000000" w:sz="4" w:space="0"/>
              <w:bottom w:val="single" w:color="000000" w:sz="4" w:space="0"/>
              <w:right w:val="single" w:color="000000" w:sz="4" w:space="0"/>
            </w:tcBorders>
            <w:vAlign w:val="center"/>
          </w:tcPr>
          <w:p w14:paraId="7C95186D">
            <w:pPr>
              <w:pStyle w:val="7"/>
            </w:pPr>
          </w:p>
        </w:tc>
        <w:tc>
          <w:tcPr>
            <w:tcW w:w="2463" w:type="dxa"/>
            <w:tcBorders>
              <w:top w:val="single" w:color="000000" w:sz="4" w:space="0"/>
              <w:left w:val="single" w:color="000000" w:sz="4" w:space="0"/>
              <w:bottom w:val="single" w:color="000000" w:sz="4" w:space="0"/>
              <w:right w:val="single" w:color="000000" w:sz="4" w:space="0"/>
            </w:tcBorders>
            <w:vAlign w:val="center"/>
          </w:tcPr>
          <w:p w14:paraId="77756DEA">
            <w:pPr>
              <w:pStyle w:val="7"/>
            </w:pPr>
          </w:p>
        </w:tc>
        <w:tc>
          <w:tcPr>
            <w:tcW w:w="634" w:type="dxa"/>
            <w:tcBorders>
              <w:top w:val="single" w:color="000000" w:sz="4" w:space="0"/>
              <w:left w:val="single" w:color="000000" w:sz="4" w:space="0"/>
              <w:bottom w:val="single" w:color="000000" w:sz="4" w:space="0"/>
              <w:right w:val="single" w:color="000000" w:sz="4" w:space="0"/>
            </w:tcBorders>
            <w:vAlign w:val="center"/>
          </w:tcPr>
          <w:p w14:paraId="1A8C65F0">
            <w:pPr>
              <w:pStyle w:val="7"/>
            </w:pPr>
          </w:p>
        </w:tc>
        <w:tc>
          <w:tcPr>
            <w:tcW w:w="1294" w:type="dxa"/>
            <w:tcBorders>
              <w:top w:val="single" w:color="000000" w:sz="4" w:space="0"/>
              <w:left w:val="single" w:color="000000" w:sz="4" w:space="0"/>
              <w:bottom w:val="single" w:color="000000" w:sz="4" w:space="0"/>
              <w:right w:val="single" w:color="000000" w:sz="4" w:space="0"/>
            </w:tcBorders>
            <w:vAlign w:val="center"/>
          </w:tcPr>
          <w:p w14:paraId="5A4F13B5">
            <w:pPr>
              <w:pStyle w:val="7"/>
            </w:pPr>
          </w:p>
        </w:tc>
        <w:tc>
          <w:tcPr>
            <w:tcW w:w="904" w:type="dxa"/>
            <w:tcBorders>
              <w:top w:val="single" w:color="000000" w:sz="4" w:space="0"/>
              <w:left w:val="single" w:color="000000" w:sz="4" w:space="0"/>
              <w:bottom w:val="single" w:color="000000" w:sz="4" w:space="0"/>
              <w:right w:val="single" w:color="000000" w:sz="4" w:space="0"/>
            </w:tcBorders>
            <w:vAlign w:val="center"/>
          </w:tcPr>
          <w:p w14:paraId="10E926FA">
            <w:pPr>
              <w:pStyle w:val="7"/>
              <w:rPr>
                <w:spacing w:val="-10"/>
              </w:rPr>
            </w:pPr>
          </w:p>
        </w:tc>
      </w:tr>
      <w:tr w14:paraId="6C2AF2EF">
        <w:tblPrEx>
          <w:tblCellMar>
            <w:top w:w="0" w:type="dxa"/>
            <w:left w:w="108" w:type="dxa"/>
            <w:bottom w:w="0" w:type="dxa"/>
            <w:right w:w="108" w:type="dxa"/>
          </w:tblCellMar>
        </w:tblPrEx>
        <w:trPr>
          <w:cantSplit/>
          <w:trHeight w:val="646" w:hRule="atLeast"/>
        </w:trPr>
        <w:tc>
          <w:tcPr>
            <w:tcW w:w="9274" w:type="dxa"/>
            <w:gridSpan w:val="9"/>
            <w:tcBorders>
              <w:top w:val="single" w:color="000000" w:sz="4" w:space="0"/>
              <w:left w:val="single" w:color="000000" w:sz="4" w:space="0"/>
              <w:bottom w:val="single" w:color="000000" w:sz="4" w:space="0"/>
              <w:right w:val="single" w:color="000000" w:sz="4" w:space="0"/>
            </w:tcBorders>
            <w:vAlign w:val="center"/>
          </w:tcPr>
          <w:p w14:paraId="14F828FE">
            <w:pPr>
              <w:pStyle w:val="7"/>
              <w:rPr>
                <w:spacing w:val="-10"/>
              </w:rPr>
            </w:pPr>
            <w:r>
              <w:rPr>
                <w:rFonts w:hint="eastAsia"/>
                <w:spacing w:val="-10"/>
              </w:rPr>
              <w:t>总报价（人民币大写）：                                       （￥                       元）</w:t>
            </w:r>
          </w:p>
        </w:tc>
      </w:tr>
      <w:tr w14:paraId="64D14EC4">
        <w:tblPrEx>
          <w:tblCellMar>
            <w:top w:w="0" w:type="dxa"/>
            <w:left w:w="108" w:type="dxa"/>
            <w:bottom w:w="0" w:type="dxa"/>
            <w:right w:w="108" w:type="dxa"/>
          </w:tblCellMar>
        </w:tblPrEx>
        <w:trPr>
          <w:cantSplit/>
          <w:trHeight w:val="646" w:hRule="atLeast"/>
        </w:trPr>
        <w:tc>
          <w:tcPr>
            <w:tcW w:w="9274" w:type="dxa"/>
            <w:gridSpan w:val="9"/>
            <w:tcBorders>
              <w:top w:val="single" w:color="000000" w:sz="4" w:space="0"/>
              <w:left w:val="single" w:color="000000" w:sz="4" w:space="0"/>
              <w:bottom w:val="single" w:color="000000" w:sz="4" w:space="0"/>
              <w:right w:val="single" w:color="000000" w:sz="4" w:space="0"/>
            </w:tcBorders>
            <w:vAlign w:val="center"/>
          </w:tcPr>
          <w:p w14:paraId="6367748F">
            <w:pPr>
              <w:pStyle w:val="7"/>
              <w:rPr>
                <w:spacing w:val="-10"/>
              </w:rPr>
            </w:pPr>
            <w:r>
              <w:rPr>
                <w:rFonts w:hint="eastAsia"/>
                <w:spacing w:val="-10"/>
              </w:rPr>
              <w:t>交付使用时间：</w:t>
            </w:r>
          </w:p>
        </w:tc>
      </w:tr>
      <w:tr w14:paraId="280D4CB4">
        <w:tblPrEx>
          <w:tblCellMar>
            <w:top w:w="0" w:type="dxa"/>
            <w:left w:w="108" w:type="dxa"/>
            <w:bottom w:w="0" w:type="dxa"/>
            <w:right w:w="108" w:type="dxa"/>
          </w:tblCellMar>
        </w:tblPrEx>
        <w:trPr>
          <w:cantSplit/>
          <w:trHeight w:val="665" w:hRule="atLeast"/>
        </w:trPr>
        <w:tc>
          <w:tcPr>
            <w:tcW w:w="9274" w:type="dxa"/>
            <w:gridSpan w:val="9"/>
            <w:tcBorders>
              <w:top w:val="single" w:color="000000" w:sz="4" w:space="0"/>
              <w:left w:val="single" w:color="000000" w:sz="4" w:space="0"/>
              <w:bottom w:val="single" w:color="000000" w:sz="4" w:space="0"/>
              <w:right w:val="single" w:color="000000" w:sz="4" w:space="0"/>
            </w:tcBorders>
            <w:vAlign w:val="center"/>
          </w:tcPr>
          <w:p w14:paraId="6F7C6F93">
            <w:pPr>
              <w:pStyle w:val="7"/>
              <w:rPr>
                <w:spacing w:val="-10"/>
              </w:rPr>
            </w:pPr>
            <w:r>
              <w:rPr>
                <w:rFonts w:hint="eastAsia"/>
                <w:spacing w:val="-10"/>
              </w:rPr>
              <w:t>交付使用地点：</w:t>
            </w:r>
          </w:p>
        </w:tc>
      </w:tr>
    </w:tbl>
    <w:p w14:paraId="25F95D08">
      <w:pPr>
        <w:spacing w:line="500" w:lineRule="exact"/>
        <w:rPr>
          <w:rFonts w:ascii="宋体" w:hAnsi="宋体"/>
        </w:rPr>
      </w:pPr>
      <w:r>
        <w:rPr>
          <w:rFonts w:hint="eastAsia" w:ascii="宋体" w:hAnsi="宋体"/>
        </w:rPr>
        <w:t>注：1、所有价格均用人民币表示，单位为元，精确到个数位。</w:t>
      </w:r>
    </w:p>
    <w:p w14:paraId="2C5F0A05">
      <w:pPr>
        <w:spacing w:line="500" w:lineRule="exact"/>
        <w:ind w:firstLine="412"/>
        <w:rPr>
          <w:rFonts w:ascii="宋体" w:hAnsi="宋体"/>
        </w:rPr>
      </w:pPr>
      <w:r>
        <w:rPr>
          <w:rFonts w:hint="eastAsia" w:ascii="宋体" w:hAnsi="宋体"/>
          <w:bCs/>
        </w:rPr>
        <w:t>2、报价指货物、服务、随配附件、备品备件、工具、货物运抵指定交货地点、安装、调试的各种费用和售后服务、税金及其它所有成本、费用的总和</w:t>
      </w:r>
      <w:r>
        <w:rPr>
          <w:rFonts w:hint="eastAsia" w:ascii="宋体" w:hAnsi="宋体"/>
        </w:rPr>
        <w:t>。</w:t>
      </w:r>
    </w:p>
    <w:p w14:paraId="068C4177">
      <w:pPr>
        <w:spacing w:before="50" w:after="50" w:line="360" w:lineRule="exact"/>
        <w:ind w:firstLine="420"/>
        <w:jc w:val="left"/>
        <w:rPr>
          <w:rFonts w:ascii="宋体" w:hAnsi="宋体"/>
        </w:rPr>
      </w:pPr>
      <w:r>
        <w:rPr>
          <w:rFonts w:hint="eastAsia" w:ascii="宋体" w:hAnsi="宋体"/>
        </w:rPr>
        <w:t>3、凡需用专用辅材、耗材的专用设备类采购项目，应按采购文件规定的辅材、耗材量或按耗材的常规试用量提供报价。</w:t>
      </w:r>
    </w:p>
    <w:p w14:paraId="668E57F4">
      <w:pPr>
        <w:spacing w:before="50" w:after="50" w:line="360" w:lineRule="exact"/>
        <w:ind w:firstLine="420"/>
        <w:jc w:val="left"/>
        <w:rPr>
          <w:rFonts w:ascii="宋体" w:hAnsi="宋体"/>
        </w:rPr>
      </w:pPr>
      <w:r>
        <w:rPr>
          <w:rFonts w:hint="eastAsia" w:ascii="宋体" w:hAnsi="宋体"/>
        </w:rPr>
        <w:t>4、报价表中的“货物名称”、“数量”、“单位”、“单价”、“单项合价”列必须填写；设备类项目“品牌、型号规格、生产厂家”列必须填写（定制产品和服务除外）。</w:t>
      </w:r>
    </w:p>
    <w:p w14:paraId="3FCB3ADF">
      <w:pPr>
        <w:spacing w:line="500" w:lineRule="exact"/>
        <w:ind w:firstLine="420" w:firstLineChars="200"/>
        <w:rPr>
          <w:rFonts w:ascii="宋体" w:hAnsi="宋体"/>
        </w:rPr>
      </w:pPr>
      <w:r>
        <w:rPr>
          <w:rFonts w:hint="eastAsia" w:ascii="宋体" w:hAnsi="宋体"/>
        </w:rPr>
        <w:t>5、各分项报价不得高于分项单价控制价。</w:t>
      </w:r>
    </w:p>
    <w:p w14:paraId="55398E9B">
      <w:pPr>
        <w:spacing w:line="500" w:lineRule="exact"/>
        <w:rPr>
          <w:rFonts w:ascii="宋体" w:hAnsi="宋体"/>
        </w:rPr>
      </w:pPr>
    </w:p>
    <w:p w14:paraId="56765756">
      <w:pPr>
        <w:spacing w:line="500" w:lineRule="exact"/>
        <w:rPr>
          <w:rFonts w:ascii="宋体" w:hAnsi="宋体"/>
        </w:rPr>
      </w:pPr>
      <w:r>
        <w:rPr>
          <w:rFonts w:hint="eastAsia" w:ascii="宋体" w:hAnsi="宋体"/>
        </w:rPr>
        <w:t xml:space="preserve">法定代表人或委托代理人（签字）:              </w:t>
      </w:r>
    </w:p>
    <w:p w14:paraId="54A36FC3">
      <w:pPr>
        <w:pStyle w:val="7"/>
        <w:spacing w:line="500" w:lineRule="exact"/>
        <w:ind w:firstLine="420"/>
        <w:rPr>
          <w:u w:val="single"/>
        </w:rPr>
      </w:pPr>
      <w:r>
        <w:rPr>
          <w:rFonts w:hint="eastAsia"/>
        </w:rPr>
        <w:t>供应商名称（盖章）：</w:t>
      </w:r>
      <w:r>
        <w:rPr>
          <w:rFonts w:hint="eastAsia"/>
          <w:u w:val="single"/>
        </w:rPr>
        <w:t xml:space="preserve">       </w:t>
      </w:r>
    </w:p>
    <w:p w14:paraId="44A44790">
      <w:pPr>
        <w:spacing w:line="500" w:lineRule="exact"/>
        <w:ind w:firstLine="420"/>
        <w:rPr>
          <w:rFonts w:hint="eastAsia" w:ascii="宋体" w:hAnsi="宋体"/>
          <w:u w:val="single"/>
        </w:rPr>
      </w:pPr>
      <w:r>
        <w:rPr>
          <w:rFonts w:hint="eastAsia" w:ascii="宋体" w:hAnsi="宋体"/>
        </w:rPr>
        <w:t>报价时间：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p>
    <w:p w14:paraId="3C491244">
      <w:pPr>
        <w:snapToGrid w:val="0"/>
        <w:spacing w:beforeLines="50" w:after="50"/>
        <w:jc w:val="left"/>
        <w:rPr>
          <w:rFonts w:ascii="宋体" w:hAnsi="宋体" w:eastAsia="宋体"/>
          <w:color w:val="auto"/>
          <w:szCs w:val="24"/>
          <w:highlight w:val="none"/>
        </w:rPr>
      </w:pPr>
      <w:r>
        <w:rPr>
          <w:rFonts w:hint="eastAsia" w:ascii="宋体" w:hAnsi="宋体" w:eastAsia="宋体"/>
          <w:b/>
          <w:color w:val="auto"/>
          <w:sz w:val="24"/>
          <w:szCs w:val="24"/>
          <w:highlight w:val="none"/>
          <w:lang w:eastAsia="zh-CN"/>
        </w:rPr>
        <w:t>（</w:t>
      </w:r>
      <w:r>
        <w:rPr>
          <w:rFonts w:hint="eastAsia" w:ascii="宋体" w:hAnsi="宋体" w:eastAsia="宋体"/>
          <w:b/>
          <w:color w:val="auto"/>
          <w:sz w:val="24"/>
          <w:szCs w:val="24"/>
          <w:highlight w:val="none"/>
          <w:lang w:val="en-US" w:eastAsia="zh-CN"/>
        </w:rPr>
        <w:t>五</w:t>
      </w:r>
      <w:r>
        <w:rPr>
          <w:rFonts w:hint="eastAsia" w:ascii="宋体" w:hAnsi="宋体" w:eastAsia="宋体"/>
          <w:b/>
          <w:color w:val="auto"/>
          <w:sz w:val="24"/>
          <w:szCs w:val="24"/>
          <w:highlight w:val="none"/>
          <w:lang w:eastAsia="zh-CN"/>
        </w:rPr>
        <w:t>）</w:t>
      </w:r>
      <w:r>
        <w:rPr>
          <w:rFonts w:hint="eastAsia" w:ascii="宋体" w:hAnsi="宋体" w:eastAsia="宋体"/>
          <w:b/>
          <w:color w:val="auto"/>
          <w:sz w:val="24"/>
          <w:szCs w:val="24"/>
          <w:highlight w:val="none"/>
        </w:rPr>
        <w:t>中小企业声明函</w:t>
      </w:r>
    </w:p>
    <w:p w14:paraId="49C3A56C">
      <w:pPr>
        <w:rPr>
          <w:rFonts w:ascii="宋体" w:hAnsi="宋体" w:eastAsia="宋体"/>
          <w:color w:val="auto"/>
          <w:szCs w:val="24"/>
          <w:highlight w:val="none"/>
        </w:rPr>
      </w:pPr>
    </w:p>
    <w:p w14:paraId="3EF44D33">
      <w:pPr>
        <w:spacing w:line="500" w:lineRule="exact"/>
        <w:jc w:val="center"/>
        <w:rPr>
          <w:rFonts w:hint="eastAsia" w:ascii="仿宋_GB2312" w:hAnsi="仿宋_GB2312" w:eastAsia="仿宋_GB2312" w:cs="Times New Roman"/>
          <w:b/>
          <w:sz w:val="32"/>
          <w:szCs w:val="32"/>
        </w:rPr>
      </w:pPr>
      <w:r>
        <w:rPr>
          <w:rFonts w:hint="eastAsia" w:ascii="仿宋_GB2312" w:hAnsi="仿宋_GB2312" w:eastAsia="仿宋_GB2312" w:cs="Times New Roman"/>
          <w:b/>
          <w:sz w:val="32"/>
          <w:szCs w:val="32"/>
          <w:highlight w:val="none"/>
        </w:rPr>
        <w:t>中小企业声明函</w:t>
      </w:r>
    </w:p>
    <w:p w14:paraId="7B54F2B5">
      <w:pPr>
        <w:pStyle w:val="2"/>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xZTFkMWE3NTkyMjhhMjAzYWQ2MWFlMjU0ZTU0N2IifQ=="/>
  </w:docVars>
  <w:rsids>
    <w:rsidRoot w:val="00172A27"/>
    <w:rsid w:val="00073AF3"/>
    <w:rsid w:val="00172A27"/>
    <w:rsid w:val="00186171"/>
    <w:rsid w:val="00295B4D"/>
    <w:rsid w:val="002D2950"/>
    <w:rsid w:val="002E0580"/>
    <w:rsid w:val="002E4D02"/>
    <w:rsid w:val="00323A11"/>
    <w:rsid w:val="00327908"/>
    <w:rsid w:val="003C44D8"/>
    <w:rsid w:val="0049213F"/>
    <w:rsid w:val="00587ED8"/>
    <w:rsid w:val="005E149D"/>
    <w:rsid w:val="00656C5F"/>
    <w:rsid w:val="007223FF"/>
    <w:rsid w:val="0072517A"/>
    <w:rsid w:val="00784D41"/>
    <w:rsid w:val="0078768E"/>
    <w:rsid w:val="00845E32"/>
    <w:rsid w:val="00963541"/>
    <w:rsid w:val="00A07B94"/>
    <w:rsid w:val="00AD6793"/>
    <w:rsid w:val="00AE2148"/>
    <w:rsid w:val="00B31B4B"/>
    <w:rsid w:val="00C73849"/>
    <w:rsid w:val="00D62E2F"/>
    <w:rsid w:val="00E03A7A"/>
    <w:rsid w:val="01DC0FAF"/>
    <w:rsid w:val="023615AF"/>
    <w:rsid w:val="032D29B2"/>
    <w:rsid w:val="034B4BE6"/>
    <w:rsid w:val="038F7C54"/>
    <w:rsid w:val="03C17D00"/>
    <w:rsid w:val="03E637DD"/>
    <w:rsid w:val="048605CC"/>
    <w:rsid w:val="04CD7FA9"/>
    <w:rsid w:val="05010FF4"/>
    <w:rsid w:val="059451B2"/>
    <w:rsid w:val="0644429B"/>
    <w:rsid w:val="064918B1"/>
    <w:rsid w:val="066B42F4"/>
    <w:rsid w:val="06F7130D"/>
    <w:rsid w:val="07464042"/>
    <w:rsid w:val="078D3072"/>
    <w:rsid w:val="07E8650A"/>
    <w:rsid w:val="08940DDD"/>
    <w:rsid w:val="08C16076"/>
    <w:rsid w:val="08DC4C5E"/>
    <w:rsid w:val="091E7F4E"/>
    <w:rsid w:val="095E1B17"/>
    <w:rsid w:val="09AA255C"/>
    <w:rsid w:val="0A096BD7"/>
    <w:rsid w:val="0A2368BD"/>
    <w:rsid w:val="0A4317DC"/>
    <w:rsid w:val="0A5D5F30"/>
    <w:rsid w:val="0A726EFC"/>
    <w:rsid w:val="0A951AEE"/>
    <w:rsid w:val="0BD005D0"/>
    <w:rsid w:val="0C9D674C"/>
    <w:rsid w:val="0DC451E2"/>
    <w:rsid w:val="0DD73C46"/>
    <w:rsid w:val="0E002722"/>
    <w:rsid w:val="0E272083"/>
    <w:rsid w:val="0E9F3E09"/>
    <w:rsid w:val="0EB32AAA"/>
    <w:rsid w:val="0EC00B7E"/>
    <w:rsid w:val="0ED939EE"/>
    <w:rsid w:val="0F227143"/>
    <w:rsid w:val="0F434789"/>
    <w:rsid w:val="0FDA60D9"/>
    <w:rsid w:val="0FF22FB9"/>
    <w:rsid w:val="10044A9B"/>
    <w:rsid w:val="106F77BB"/>
    <w:rsid w:val="10BC0900"/>
    <w:rsid w:val="10F4000A"/>
    <w:rsid w:val="11565481"/>
    <w:rsid w:val="118B1DDE"/>
    <w:rsid w:val="11953548"/>
    <w:rsid w:val="11A06304"/>
    <w:rsid w:val="11F12DFD"/>
    <w:rsid w:val="120945EA"/>
    <w:rsid w:val="120E1C01"/>
    <w:rsid w:val="123E2219"/>
    <w:rsid w:val="12C66037"/>
    <w:rsid w:val="12C962B1"/>
    <w:rsid w:val="131E40C5"/>
    <w:rsid w:val="14B26063"/>
    <w:rsid w:val="14ED2C64"/>
    <w:rsid w:val="150B73E5"/>
    <w:rsid w:val="16182198"/>
    <w:rsid w:val="167A3BEB"/>
    <w:rsid w:val="16976668"/>
    <w:rsid w:val="17D271A5"/>
    <w:rsid w:val="185710CB"/>
    <w:rsid w:val="187707CD"/>
    <w:rsid w:val="195E6FCA"/>
    <w:rsid w:val="19605858"/>
    <w:rsid w:val="1A2024D1"/>
    <w:rsid w:val="1A381F10"/>
    <w:rsid w:val="1A8C5DB8"/>
    <w:rsid w:val="1A903AFB"/>
    <w:rsid w:val="1AAB623F"/>
    <w:rsid w:val="1BEC10F2"/>
    <w:rsid w:val="1CBD5448"/>
    <w:rsid w:val="1D4B149F"/>
    <w:rsid w:val="1D6F3E9B"/>
    <w:rsid w:val="1DD2442A"/>
    <w:rsid w:val="1DE1641B"/>
    <w:rsid w:val="1DE745FD"/>
    <w:rsid w:val="1E626F56"/>
    <w:rsid w:val="1EE963A8"/>
    <w:rsid w:val="1F595BAC"/>
    <w:rsid w:val="1F5D01EE"/>
    <w:rsid w:val="205E01F7"/>
    <w:rsid w:val="209E05F3"/>
    <w:rsid w:val="20DF0472"/>
    <w:rsid w:val="214B2529"/>
    <w:rsid w:val="214C004F"/>
    <w:rsid w:val="215E5805"/>
    <w:rsid w:val="21613AFB"/>
    <w:rsid w:val="219E431E"/>
    <w:rsid w:val="21BC5F59"/>
    <w:rsid w:val="2254540E"/>
    <w:rsid w:val="22E47CDA"/>
    <w:rsid w:val="230B0B8F"/>
    <w:rsid w:val="232B2612"/>
    <w:rsid w:val="23487B36"/>
    <w:rsid w:val="24A66BAF"/>
    <w:rsid w:val="24BB5C18"/>
    <w:rsid w:val="24D64800"/>
    <w:rsid w:val="24DD36AB"/>
    <w:rsid w:val="25F807A6"/>
    <w:rsid w:val="263A0DBE"/>
    <w:rsid w:val="267A740D"/>
    <w:rsid w:val="26A36964"/>
    <w:rsid w:val="271F53A2"/>
    <w:rsid w:val="272730F1"/>
    <w:rsid w:val="27734588"/>
    <w:rsid w:val="27952674"/>
    <w:rsid w:val="27AA0B3A"/>
    <w:rsid w:val="27C748D4"/>
    <w:rsid w:val="28D6498F"/>
    <w:rsid w:val="28E03E9F"/>
    <w:rsid w:val="29114058"/>
    <w:rsid w:val="29D64532"/>
    <w:rsid w:val="29DF6CC5"/>
    <w:rsid w:val="2A605E24"/>
    <w:rsid w:val="2A662182"/>
    <w:rsid w:val="2A793DAD"/>
    <w:rsid w:val="2A834AE2"/>
    <w:rsid w:val="2AB253C7"/>
    <w:rsid w:val="2B3B61E6"/>
    <w:rsid w:val="2B844FB6"/>
    <w:rsid w:val="2BCC070B"/>
    <w:rsid w:val="2C5C5266"/>
    <w:rsid w:val="2C5E758C"/>
    <w:rsid w:val="2CDA0C05"/>
    <w:rsid w:val="2CFC5020"/>
    <w:rsid w:val="2DD30FDA"/>
    <w:rsid w:val="2DDA5E77"/>
    <w:rsid w:val="2DDB4ECD"/>
    <w:rsid w:val="2E7D01D3"/>
    <w:rsid w:val="2EE93382"/>
    <w:rsid w:val="2F466768"/>
    <w:rsid w:val="2FA43123"/>
    <w:rsid w:val="2FEC3129"/>
    <w:rsid w:val="300C37CC"/>
    <w:rsid w:val="307B625B"/>
    <w:rsid w:val="30B671AF"/>
    <w:rsid w:val="312406A1"/>
    <w:rsid w:val="313E70A8"/>
    <w:rsid w:val="31434FCB"/>
    <w:rsid w:val="31AA0FF7"/>
    <w:rsid w:val="32333292"/>
    <w:rsid w:val="32707A13"/>
    <w:rsid w:val="32EC3440"/>
    <w:rsid w:val="33513BB6"/>
    <w:rsid w:val="33856221"/>
    <w:rsid w:val="33F1471C"/>
    <w:rsid w:val="33F55568"/>
    <w:rsid w:val="34481CAC"/>
    <w:rsid w:val="34810E06"/>
    <w:rsid w:val="34835155"/>
    <w:rsid w:val="34C74165"/>
    <w:rsid w:val="34D73B36"/>
    <w:rsid w:val="35645510"/>
    <w:rsid w:val="35C74C21"/>
    <w:rsid w:val="360A4309"/>
    <w:rsid w:val="368A544A"/>
    <w:rsid w:val="36C24BE4"/>
    <w:rsid w:val="371D42F9"/>
    <w:rsid w:val="37DC3A83"/>
    <w:rsid w:val="38685317"/>
    <w:rsid w:val="38C43B0D"/>
    <w:rsid w:val="393D49F6"/>
    <w:rsid w:val="39422764"/>
    <w:rsid w:val="39BC1DBE"/>
    <w:rsid w:val="39FA28E7"/>
    <w:rsid w:val="3A1F118D"/>
    <w:rsid w:val="3A3277BB"/>
    <w:rsid w:val="3A4122DA"/>
    <w:rsid w:val="3A6100A6"/>
    <w:rsid w:val="3AE55345"/>
    <w:rsid w:val="3B23648E"/>
    <w:rsid w:val="3BE50162"/>
    <w:rsid w:val="3BEE2675"/>
    <w:rsid w:val="3BEE63D9"/>
    <w:rsid w:val="3CA1704A"/>
    <w:rsid w:val="3DD26BC9"/>
    <w:rsid w:val="3DE41E2F"/>
    <w:rsid w:val="3DE96EFA"/>
    <w:rsid w:val="3E151A9D"/>
    <w:rsid w:val="3E5A1BA6"/>
    <w:rsid w:val="3F6466DD"/>
    <w:rsid w:val="3F890355"/>
    <w:rsid w:val="400B75FC"/>
    <w:rsid w:val="40221658"/>
    <w:rsid w:val="402E228F"/>
    <w:rsid w:val="403E4DB5"/>
    <w:rsid w:val="406A4F1B"/>
    <w:rsid w:val="41405083"/>
    <w:rsid w:val="41893430"/>
    <w:rsid w:val="420B38E3"/>
    <w:rsid w:val="422B7AE1"/>
    <w:rsid w:val="42B23D5F"/>
    <w:rsid w:val="42DD6902"/>
    <w:rsid w:val="42EF6D61"/>
    <w:rsid w:val="430B2A9A"/>
    <w:rsid w:val="438D657A"/>
    <w:rsid w:val="44004F9E"/>
    <w:rsid w:val="44D328AF"/>
    <w:rsid w:val="45D65FB6"/>
    <w:rsid w:val="45F17038"/>
    <w:rsid w:val="46386C71"/>
    <w:rsid w:val="46DA3884"/>
    <w:rsid w:val="470B0CE7"/>
    <w:rsid w:val="471A45C8"/>
    <w:rsid w:val="47C85DD2"/>
    <w:rsid w:val="49CB1BAA"/>
    <w:rsid w:val="49DE17F8"/>
    <w:rsid w:val="49E113CD"/>
    <w:rsid w:val="4ABB1C1E"/>
    <w:rsid w:val="4B1D267C"/>
    <w:rsid w:val="4B2652EA"/>
    <w:rsid w:val="4B360146"/>
    <w:rsid w:val="4B750063"/>
    <w:rsid w:val="4C6D63AD"/>
    <w:rsid w:val="4CAA019C"/>
    <w:rsid w:val="4D0E1ED0"/>
    <w:rsid w:val="4D8D3F0E"/>
    <w:rsid w:val="4D8F45AC"/>
    <w:rsid w:val="4DA169A4"/>
    <w:rsid w:val="4ED21F96"/>
    <w:rsid w:val="4EEF5810"/>
    <w:rsid w:val="4F605256"/>
    <w:rsid w:val="50632B3C"/>
    <w:rsid w:val="526D7CA2"/>
    <w:rsid w:val="5290573F"/>
    <w:rsid w:val="52F537F4"/>
    <w:rsid w:val="537A15D5"/>
    <w:rsid w:val="538E7ED0"/>
    <w:rsid w:val="54DE7749"/>
    <w:rsid w:val="55AE1598"/>
    <w:rsid w:val="55EE6608"/>
    <w:rsid w:val="56B258E8"/>
    <w:rsid w:val="57AA1051"/>
    <w:rsid w:val="57B36157"/>
    <w:rsid w:val="58024B0A"/>
    <w:rsid w:val="58156E12"/>
    <w:rsid w:val="58374EF4"/>
    <w:rsid w:val="585C2C99"/>
    <w:rsid w:val="58F00CE5"/>
    <w:rsid w:val="58F05189"/>
    <w:rsid w:val="59B61EBB"/>
    <w:rsid w:val="5A576337"/>
    <w:rsid w:val="5AC435AB"/>
    <w:rsid w:val="5AE118F2"/>
    <w:rsid w:val="5B8F4098"/>
    <w:rsid w:val="5BAF6C35"/>
    <w:rsid w:val="5CA13024"/>
    <w:rsid w:val="5D7A7717"/>
    <w:rsid w:val="5D90337D"/>
    <w:rsid w:val="5D930F11"/>
    <w:rsid w:val="5E1B4A56"/>
    <w:rsid w:val="5F777BAF"/>
    <w:rsid w:val="5F920D48"/>
    <w:rsid w:val="60060A5E"/>
    <w:rsid w:val="60346F56"/>
    <w:rsid w:val="606A1EEE"/>
    <w:rsid w:val="60787860"/>
    <w:rsid w:val="61E1043D"/>
    <w:rsid w:val="61F950AE"/>
    <w:rsid w:val="623939A6"/>
    <w:rsid w:val="626C1800"/>
    <w:rsid w:val="630F4BA9"/>
    <w:rsid w:val="63381C06"/>
    <w:rsid w:val="637D586B"/>
    <w:rsid w:val="63984453"/>
    <w:rsid w:val="63D264EE"/>
    <w:rsid w:val="64406FC4"/>
    <w:rsid w:val="645B2050"/>
    <w:rsid w:val="64632CB3"/>
    <w:rsid w:val="647C601E"/>
    <w:rsid w:val="648F3AA8"/>
    <w:rsid w:val="6501461E"/>
    <w:rsid w:val="650D7066"/>
    <w:rsid w:val="654A5C21"/>
    <w:rsid w:val="6707201B"/>
    <w:rsid w:val="67AF4D35"/>
    <w:rsid w:val="67B32C30"/>
    <w:rsid w:val="68BC6E36"/>
    <w:rsid w:val="69146C72"/>
    <w:rsid w:val="69332F97"/>
    <w:rsid w:val="698C05B6"/>
    <w:rsid w:val="69A2602B"/>
    <w:rsid w:val="6B3727A3"/>
    <w:rsid w:val="6B6362E7"/>
    <w:rsid w:val="6B7023ED"/>
    <w:rsid w:val="6B741C4A"/>
    <w:rsid w:val="6BDF5289"/>
    <w:rsid w:val="6BE24E05"/>
    <w:rsid w:val="6CD669C1"/>
    <w:rsid w:val="6D522077"/>
    <w:rsid w:val="6D88378A"/>
    <w:rsid w:val="6E0006EC"/>
    <w:rsid w:val="6E5024FA"/>
    <w:rsid w:val="6F042194"/>
    <w:rsid w:val="6F1E43A6"/>
    <w:rsid w:val="6FE02C5C"/>
    <w:rsid w:val="702C48A1"/>
    <w:rsid w:val="71063344"/>
    <w:rsid w:val="714D2D21"/>
    <w:rsid w:val="7211639E"/>
    <w:rsid w:val="728C5ACB"/>
    <w:rsid w:val="72E17BC5"/>
    <w:rsid w:val="7404553A"/>
    <w:rsid w:val="74BD01BD"/>
    <w:rsid w:val="75A51D92"/>
    <w:rsid w:val="76156303"/>
    <w:rsid w:val="772037FC"/>
    <w:rsid w:val="77894387"/>
    <w:rsid w:val="77D24925"/>
    <w:rsid w:val="77E048EF"/>
    <w:rsid w:val="781A25C5"/>
    <w:rsid w:val="78412EB3"/>
    <w:rsid w:val="784B67EB"/>
    <w:rsid w:val="784E5ABD"/>
    <w:rsid w:val="78A3591C"/>
    <w:rsid w:val="78A91184"/>
    <w:rsid w:val="794C14DA"/>
    <w:rsid w:val="7B4909FD"/>
    <w:rsid w:val="7BF87D2D"/>
    <w:rsid w:val="7E074257"/>
    <w:rsid w:val="7E5B31DA"/>
    <w:rsid w:val="7F0D1D41"/>
    <w:rsid w:val="7F470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paragraph" w:styleId="4">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caption"/>
    <w:next w:val="1"/>
    <w:qFormat/>
    <w:uiPriority w:val="0"/>
    <w:pPr>
      <w:widowControl w:val="0"/>
      <w:spacing w:before="152" w:after="160"/>
      <w:jc w:val="both"/>
    </w:pPr>
    <w:rPr>
      <w:rFonts w:ascii="Arial" w:hAnsi="Arial" w:eastAsia="黑体" w:cs="Arial"/>
      <w:kern w:val="2"/>
      <w:lang w:val="en-US" w:eastAsia="zh-CN" w:bidi="ar-SA"/>
    </w:rPr>
  </w:style>
  <w:style w:type="paragraph" w:styleId="5">
    <w:name w:val="annotation text"/>
    <w:basedOn w:val="1"/>
    <w:link w:val="27"/>
    <w:qFormat/>
    <w:uiPriority w:val="0"/>
    <w:pPr>
      <w:jc w:val="left"/>
    </w:pPr>
  </w:style>
  <w:style w:type="paragraph" w:styleId="6">
    <w:name w:val="Body Text"/>
    <w:basedOn w:val="1"/>
    <w:next w:val="7"/>
    <w:qFormat/>
    <w:uiPriority w:val="0"/>
  </w:style>
  <w:style w:type="paragraph" w:styleId="7">
    <w:name w:val="Plain Text"/>
    <w:basedOn w:val="1"/>
    <w:next w:val="4"/>
    <w:qFormat/>
    <w:uiPriority w:val="0"/>
    <w:rPr>
      <w:rFonts w:ascii="宋体" w:hAnsi="Courier New"/>
      <w:szCs w:val="20"/>
    </w:rPr>
  </w:style>
  <w:style w:type="paragraph" w:styleId="8">
    <w:name w:val="Block Text"/>
    <w:basedOn w:val="1"/>
    <w:qFormat/>
    <w:uiPriority w:val="0"/>
    <w:pPr>
      <w:adjustRightInd w:val="0"/>
      <w:spacing w:line="300" w:lineRule="auto"/>
      <w:ind w:left="958" w:right="-120" w:rightChars="-120"/>
      <w:jc w:val="left"/>
    </w:pPr>
    <w:rPr>
      <w:rFonts w:ascii="宋体" w:hAnsi="宋体"/>
      <w:sz w:val="28"/>
    </w:rPr>
  </w:style>
  <w:style w:type="paragraph" w:styleId="9">
    <w:name w:val="Body Text Indent 2"/>
    <w:basedOn w:val="1"/>
    <w:semiHidden/>
    <w:qFormat/>
    <w:uiPriority w:val="0"/>
    <w:pPr>
      <w:spacing w:after="120" w:line="480" w:lineRule="auto"/>
      <w:ind w:left="420" w:leftChars="200"/>
      <w:jc w:val="left"/>
    </w:pPr>
    <w:rPr>
      <w:color w:val="1D1B11"/>
    </w:rPr>
  </w:style>
  <w:style w:type="paragraph" w:styleId="10">
    <w:name w:val="Balloon Text"/>
    <w:basedOn w:val="1"/>
    <w:link w:val="26"/>
    <w:qFormat/>
    <w:uiPriority w:val="0"/>
    <w:rPr>
      <w:sz w:val="18"/>
      <w:szCs w:val="18"/>
    </w:rPr>
  </w:style>
  <w:style w:type="paragraph" w:styleId="11">
    <w:name w:val="footer"/>
    <w:basedOn w:val="1"/>
    <w:link w:val="22"/>
    <w:qFormat/>
    <w:uiPriority w:val="99"/>
    <w:pPr>
      <w:tabs>
        <w:tab w:val="center" w:pos="4153"/>
        <w:tab w:val="right" w:pos="8306"/>
      </w:tabs>
      <w:snapToGrid w:val="0"/>
      <w:jc w:val="left"/>
    </w:pPr>
    <w:rPr>
      <w:sz w:val="18"/>
      <w:szCs w:val="18"/>
    </w:rPr>
  </w:style>
  <w:style w:type="paragraph" w:styleId="12">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14">
    <w:name w:val="annotation subject"/>
    <w:basedOn w:val="5"/>
    <w:next w:val="5"/>
    <w:link w:val="28"/>
    <w:qFormat/>
    <w:uiPriority w:val="0"/>
    <w:rPr>
      <w:b/>
      <w:bCs/>
    </w:rPr>
  </w:style>
  <w:style w:type="table" w:styleId="16">
    <w:name w:val="Table Grid"/>
    <w:basedOn w:val="15"/>
    <w:unhideWhenUsed/>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qFormat/>
    <w:uiPriority w:val="0"/>
    <w:rPr>
      <w:color w:val="333333"/>
      <w:u w:val="none"/>
    </w:rPr>
  </w:style>
  <w:style w:type="character" w:styleId="19">
    <w:name w:val="Hyperlink"/>
    <w:basedOn w:val="17"/>
    <w:qFormat/>
    <w:uiPriority w:val="0"/>
    <w:rPr>
      <w:color w:val="333333"/>
      <w:u w:val="none"/>
    </w:rPr>
  </w:style>
  <w:style w:type="character" w:styleId="20">
    <w:name w:val="annotation reference"/>
    <w:basedOn w:val="17"/>
    <w:qFormat/>
    <w:uiPriority w:val="0"/>
    <w:rPr>
      <w:sz w:val="21"/>
      <w:szCs w:val="21"/>
    </w:rPr>
  </w:style>
  <w:style w:type="character" w:customStyle="1" w:styleId="21">
    <w:name w:val="页眉 字符"/>
    <w:basedOn w:val="17"/>
    <w:link w:val="12"/>
    <w:qFormat/>
    <w:uiPriority w:val="0"/>
    <w:rPr>
      <w:kern w:val="2"/>
      <w:sz w:val="18"/>
      <w:szCs w:val="18"/>
    </w:rPr>
  </w:style>
  <w:style w:type="character" w:customStyle="1" w:styleId="22">
    <w:name w:val="页脚 字符"/>
    <w:basedOn w:val="17"/>
    <w:link w:val="11"/>
    <w:qFormat/>
    <w:uiPriority w:val="99"/>
    <w:rPr>
      <w:kern w:val="2"/>
      <w:sz w:val="18"/>
      <w:szCs w:val="18"/>
    </w:rPr>
  </w:style>
  <w:style w:type="paragraph" w:customStyle="1" w:styleId="23">
    <w:name w:val="正文正"/>
    <w:basedOn w:val="1"/>
    <w:qFormat/>
    <w:uiPriority w:val="0"/>
    <w:pPr>
      <w:spacing w:line="560" w:lineRule="exact"/>
      <w:ind w:firstLine="561"/>
    </w:pPr>
    <w:rPr>
      <w:rFonts w:eastAsia="仿宋_GB2312"/>
      <w:sz w:val="28"/>
      <w:szCs w:val="24"/>
    </w:rPr>
  </w:style>
  <w:style w:type="paragraph" w:styleId="24">
    <w:name w:val="List Paragraph"/>
    <w:basedOn w:val="1"/>
    <w:qFormat/>
    <w:uiPriority w:val="34"/>
    <w:pPr>
      <w:ind w:firstLine="420" w:firstLineChars="200"/>
    </w:pPr>
    <w:rPr>
      <w:rFonts w:asciiTheme="minorHAnsi" w:hAnsiTheme="minorHAnsi" w:eastAsiaTheme="minorEastAsia" w:cstheme="minorBidi"/>
    </w:rPr>
  </w:style>
  <w:style w:type="paragraph" w:customStyle="1" w:styleId="25">
    <w:name w:val="正文 New New New New"/>
    <w:qFormat/>
    <w:uiPriority w:val="99"/>
    <w:pPr>
      <w:widowControl w:val="0"/>
      <w:jc w:val="both"/>
    </w:pPr>
    <w:rPr>
      <w:rFonts w:ascii="Times New Roman" w:hAnsi="Times New Roman" w:eastAsia="宋体" w:cs="Times New Roman"/>
      <w:sz w:val="21"/>
      <w:szCs w:val="24"/>
      <w:lang w:val="en-US" w:eastAsia="zh-CN" w:bidi="ar-SA"/>
    </w:rPr>
  </w:style>
  <w:style w:type="character" w:customStyle="1" w:styleId="26">
    <w:name w:val="批注框文本 字符"/>
    <w:basedOn w:val="17"/>
    <w:link w:val="10"/>
    <w:qFormat/>
    <w:uiPriority w:val="0"/>
    <w:rPr>
      <w:kern w:val="2"/>
      <w:sz w:val="18"/>
      <w:szCs w:val="18"/>
    </w:rPr>
  </w:style>
  <w:style w:type="character" w:customStyle="1" w:styleId="27">
    <w:name w:val="批注文字 字符"/>
    <w:basedOn w:val="17"/>
    <w:link w:val="5"/>
    <w:qFormat/>
    <w:uiPriority w:val="0"/>
    <w:rPr>
      <w:kern w:val="2"/>
      <w:sz w:val="21"/>
      <w:szCs w:val="21"/>
    </w:rPr>
  </w:style>
  <w:style w:type="character" w:customStyle="1" w:styleId="28">
    <w:name w:val="批注主题 字符"/>
    <w:basedOn w:val="27"/>
    <w:link w:val="14"/>
    <w:qFormat/>
    <w:uiPriority w:val="0"/>
    <w:rPr>
      <w:b/>
      <w:bCs/>
      <w:kern w:val="2"/>
      <w:sz w:val="21"/>
      <w:szCs w:val="21"/>
    </w:rPr>
  </w:style>
  <w:style w:type="character" w:customStyle="1" w:styleId="29">
    <w:name w:val="second"/>
    <w:basedOn w:val="17"/>
    <w:qFormat/>
    <w:uiPriority w:val="0"/>
    <w:rPr>
      <w:color w:val="FFB800"/>
    </w:rPr>
  </w:style>
  <w:style w:type="character" w:customStyle="1" w:styleId="30">
    <w:name w:val="first"/>
    <w:basedOn w:val="17"/>
    <w:qFormat/>
    <w:uiPriority w:val="0"/>
    <w:rPr>
      <w:color w:val="FF5722"/>
    </w:rPr>
  </w:style>
  <w:style w:type="character" w:customStyle="1" w:styleId="31">
    <w:name w:val="first-child"/>
    <w:basedOn w:val="17"/>
    <w:qFormat/>
    <w:uiPriority w:val="0"/>
  </w:style>
  <w:style w:type="character" w:customStyle="1" w:styleId="32">
    <w:name w:val="first-child1"/>
    <w:basedOn w:val="17"/>
    <w:qFormat/>
    <w:uiPriority w:val="0"/>
  </w:style>
  <w:style w:type="character" w:customStyle="1" w:styleId="33">
    <w:name w:val="layui-laypage-curr"/>
    <w:basedOn w:val="17"/>
    <w:qFormat/>
    <w:uiPriority w:val="0"/>
  </w:style>
  <w:style w:type="character" w:customStyle="1" w:styleId="34">
    <w:name w:val="third"/>
    <w:basedOn w:val="17"/>
    <w:qFormat/>
    <w:uiPriority w:val="0"/>
    <w:rPr>
      <w:color w:val="5FB878"/>
    </w:rPr>
  </w:style>
  <w:style w:type="character" w:customStyle="1" w:styleId="35">
    <w:name w:val="layui-this4"/>
    <w:basedOn w:val="17"/>
    <w:qFormat/>
    <w:uiPriority w:val="0"/>
    <w:rPr>
      <w:bdr w:val="single" w:color="EEEEEE" w:sz="6" w:space="0"/>
      <w:shd w:val="clear" w:color="auto" w:fill="FFFFFF"/>
    </w:rPr>
  </w:style>
  <w:style w:type="character" w:customStyle="1" w:styleId="36">
    <w:name w:val="hover17"/>
    <w:basedOn w:val="17"/>
    <w:qFormat/>
    <w:uiPriority w:val="0"/>
    <w:rPr>
      <w:color w:val="5FB878"/>
    </w:rPr>
  </w:style>
  <w:style w:type="character" w:customStyle="1" w:styleId="37">
    <w:name w:val="hover18"/>
    <w:basedOn w:val="17"/>
    <w:qFormat/>
    <w:uiPriority w:val="0"/>
    <w:rPr>
      <w:color w:val="5FB878"/>
    </w:rPr>
  </w:style>
  <w:style w:type="character" w:customStyle="1" w:styleId="38">
    <w:name w:val="hover19"/>
    <w:basedOn w:val="17"/>
    <w:qFormat/>
    <w:uiPriority w:val="0"/>
    <w:rPr>
      <w:color w:val="FFFFFF"/>
    </w:rPr>
  </w:style>
  <w:style w:type="paragraph" w:customStyle="1" w:styleId="39">
    <w:name w:val="_Style 36"/>
    <w:basedOn w:val="1"/>
    <w:next w:val="1"/>
    <w:qFormat/>
    <w:uiPriority w:val="0"/>
    <w:pPr>
      <w:pBdr>
        <w:bottom w:val="single" w:color="auto" w:sz="6" w:space="1"/>
      </w:pBdr>
      <w:jc w:val="center"/>
    </w:pPr>
    <w:rPr>
      <w:rFonts w:ascii="Arial"/>
      <w:vanish/>
      <w:sz w:val="16"/>
    </w:rPr>
  </w:style>
  <w:style w:type="paragraph" w:customStyle="1" w:styleId="40">
    <w:name w:val="_Style 37"/>
    <w:basedOn w:val="1"/>
    <w:next w:val="1"/>
    <w:qFormat/>
    <w:uiPriority w:val="0"/>
    <w:pPr>
      <w:pBdr>
        <w:top w:val="single" w:color="auto" w:sz="6" w:space="1"/>
      </w:pBdr>
      <w:jc w:val="center"/>
    </w:pPr>
    <w:rPr>
      <w:rFonts w:ascii="Arial"/>
      <w:vanish/>
      <w:sz w:val="16"/>
    </w:rPr>
  </w:style>
  <w:style w:type="character" w:customStyle="1" w:styleId="41">
    <w:name w:val="layui-this"/>
    <w:basedOn w:val="17"/>
    <w:qFormat/>
    <w:uiPriority w:val="0"/>
    <w:rPr>
      <w:bdr w:val="single" w:color="EEEEEE" w:sz="6" w:space="0"/>
      <w:shd w:val="clear" w:color="auto" w:fill="FFFFFF"/>
    </w:rPr>
  </w:style>
  <w:style w:type="character" w:customStyle="1" w:styleId="42">
    <w:name w:val="font131"/>
    <w:basedOn w:val="17"/>
    <w:qFormat/>
    <w:uiPriority w:val="0"/>
    <w:rPr>
      <w:rFonts w:hint="eastAsia" w:ascii="宋体" w:hAnsi="宋体" w:eastAsia="宋体" w:cs="宋体"/>
      <w:color w:val="000000"/>
      <w:sz w:val="20"/>
      <w:szCs w:val="20"/>
      <w:u w:val="none"/>
    </w:rPr>
  </w:style>
  <w:style w:type="character" w:customStyle="1" w:styleId="43">
    <w:name w:val="font71"/>
    <w:basedOn w:val="17"/>
    <w:qFormat/>
    <w:uiPriority w:val="0"/>
    <w:rPr>
      <w:rFonts w:hint="eastAsia" w:ascii="宋体" w:hAnsi="宋体" w:eastAsia="宋体" w:cs="宋体"/>
      <w:color w:val="000000"/>
      <w:sz w:val="20"/>
      <w:szCs w:val="20"/>
      <w:u w:val="none"/>
    </w:rPr>
  </w:style>
  <w:style w:type="character" w:customStyle="1" w:styleId="44">
    <w:name w:val="font41"/>
    <w:basedOn w:val="17"/>
    <w:qFormat/>
    <w:uiPriority w:val="0"/>
    <w:rPr>
      <w:rFonts w:hint="eastAsia" w:ascii="宋体" w:hAnsi="宋体" w:eastAsia="宋体" w:cs="宋体"/>
      <w:color w:val="000000"/>
      <w:sz w:val="24"/>
      <w:szCs w:val="24"/>
      <w:u w:val="none"/>
    </w:rPr>
  </w:style>
  <w:style w:type="paragraph" w:customStyle="1" w:styleId="45">
    <w:name w:val="Default"/>
    <w:qFormat/>
    <w:uiPriority w:val="0"/>
    <w:pPr>
      <w:widowControl w:val="0"/>
      <w:autoSpaceDE w:val="0"/>
      <w:autoSpaceDN w:val="0"/>
      <w:adjustRightInd w:val="0"/>
      <w:spacing w:line="360" w:lineRule="atLeast"/>
      <w:jc w:val="both"/>
      <w:textAlignment w:val="baseline"/>
    </w:pPr>
    <w:rPr>
      <w:rFonts w:ascii="宋体" w:hAnsi="Calibri" w:eastAsia="Times New Roman" w:cs="Times New Roman"/>
      <w:color w:val="000000"/>
      <w:sz w:val="24"/>
      <w:szCs w:val="24"/>
      <w:lang w:val="en-US" w:eastAsia="zh-CN" w:bidi="ar-SA"/>
    </w:rPr>
  </w:style>
  <w:style w:type="character" w:customStyle="1" w:styleId="46">
    <w:name w:val="font81"/>
    <w:basedOn w:val="17"/>
    <w:qFormat/>
    <w:uiPriority w:val="0"/>
    <w:rPr>
      <w:rFonts w:ascii="宋体" w:hAnsi="宋体" w:eastAsia="宋体" w:cs="宋体"/>
      <w:b/>
      <w:bCs/>
      <w:color w:val="FF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3390</Words>
  <Characters>3751</Characters>
  <Lines>44</Lines>
  <Paragraphs>12</Paragraphs>
  <TotalTime>3</TotalTime>
  <ScaleCrop>false</ScaleCrop>
  <LinksUpToDate>false</LinksUpToDate>
  <CharactersWithSpaces>3766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2025-06-03T07:19:00Z</dcterms:created>
  <dc:creator>hhyl</dc:creator>
  <cp:lastModifiedBy>覃丽</cp:lastModifiedBy>
  <cp:lastPrinted>2024-09-10T09:20:00Z</cp:lastPrinted>
  <dcterms:modified xsi:type="dcterms:W3CDTF">2025-07-21T02:51:05Z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7E1B48424D4846E5AD5DBBB87317FC4F_13</vt:lpwstr>
  </property>
  <property fmtid="{D5CDD505-2E9C-101B-9397-08002B2CF9AE}" pid="4" name="KSOTemplateDocerSaveRecord">
    <vt:lpwstr>eyJoZGlkIjoiMDlhZjAwM2RiMzcxYzE1YTQxYzI4NjRmNzEzOWMwN2QiLCJ1c2VySWQiOiIxMjM3ODI5OTUzIn0=</vt:lpwstr>
  </property>
</Properties>
</file>