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4B09">
      <w:pPr>
        <w:pageBreakBefore/>
        <w:spacing w:line="500" w:lineRule="exact"/>
        <w:rPr>
          <w:rFonts w:asciiTheme="minorEastAsia" w:hAnsiTheme="minorEastAsia"/>
          <w:b/>
          <w:sz w:val="32"/>
          <w:szCs w:val="32"/>
        </w:rPr>
      </w:pPr>
      <w:r>
        <w:rPr>
          <w:rFonts w:hint="eastAsia"/>
          <w:sz w:val="28"/>
          <w:szCs w:val="28"/>
        </w:rPr>
        <w:t>表1</w:t>
      </w:r>
      <w:r>
        <w:rPr>
          <w:rFonts w:hint="eastAsia" w:ascii="仿宋_GB2312" w:hAnsi="宋体" w:eastAsia="仿宋_GB2312"/>
          <w:b/>
          <w:sz w:val="32"/>
          <w:szCs w:val="32"/>
        </w:rPr>
        <w:t xml:space="preserve">        </w:t>
      </w:r>
      <w:r>
        <w:rPr>
          <w:rFonts w:hint="eastAsia" w:asciiTheme="minorEastAsia" w:hAnsiTheme="minorEastAsia"/>
          <w:b/>
          <w:sz w:val="32"/>
          <w:szCs w:val="32"/>
        </w:rPr>
        <w:t xml:space="preserve"> 货物（服务）采购需求表[2024版]</w:t>
      </w:r>
    </w:p>
    <w:tbl>
      <w:tblPr>
        <w:tblStyle w:val="6"/>
        <w:tblW w:w="9673"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418"/>
        <w:gridCol w:w="592"/>
        <w:gridCol w:w="540"/>
        <w:gridCol w:w="2695"/>
        <w:gridCol w:w="1418"/>
        <w:gridCol w:w="102"/>
        <w:gridCol w:w="1155"/>
        <w:gridCol w:w="1186"/>
      </w:tblGrid>
      <w:tr w14:paraId="54084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567" w:type="dxa"/>
            <w:vAlign w:val="center"/>
          </w:tcPr>
          <w:p w14:paraId="76ED563B">
            <w:pPr>
              <w:jc w:val="center"/>
            </w:pPr>
            <w:r>
              <w:rPr>
                <w:rFonts w:hint="eastAsia"/>
              </w:rPr>
              <w:t>一</w:t>
            </w:r>
          </w:p>
        </w:tc>
        <w:tc>
          <w:tcPr>
            <w:tcW w:w="1418" w:type="dxa"/>
            <w:vAlign w:val="center"/>
          </w:tcPr>
          <w:p w14:paraId="0A121DF5">
            <w:pPr>
              <w:jc w:val="center"/>
            </w:pPr>
            <w:r>
              <w:rPr>
                <w:rFonts w:hint="eastAsia"/>
              </w:rPr>
              <w:t>项目名称</w:t>
            </w:r>
          </w:p>
        </w:tc>
        <w:tc>
          <w:tcPr>
            <w:tcW w:w="3827" w:type="dxa"/>
            <w:gridSpan w:val="3"/>
          </w:tcPr>
          <w:p w14:paraId="5D087D25">
            <w:pPr>
              <w:jc w:val="center"/>
              <w:rPr>
                <w:rFonts w:hint="eastAsia"/>
                <w:lang w:val="en-US" w:eastAsia="zh-CN"/>
              </w:rPr>
            </w:pPr>
            <w:r>
              <w:rPr>
                <w:rFonts w:hint="eastAsia"/>
                <w:lang w:val="en-US" w:eastAsia="zh-CN"/>
              </w:rPr>
              <w:t>图书馆特色阅读空间智能设备采购</w:t>
            </w:r>
          </w:p>
          <w:p w14:paraId="7413F1AE">
            <w:pPr>
              <w:jc w:val="center"/>
              <w:rPr>
                <w:rFonts w:hint="default" w:eastAsiaTheme="minorEastAsia"/>
                <w:lang w:val="en-US" w:eastAsia="zh-CN"/>
              </w:rPr>
            </w:pPr>
            <w:r>
              <w:rPr>
                <w:rFonts w:hint="eastAsia"/>
                <w:lang w:val="en-US" w:eastAsia="zh-CN"/>
              </w:rPr>
              <w:t>（图书馆土建1项目部分内容）</w:t>
            </w:r>
          </w:p>
        </w:tc>
        <w:tc>
          <w:tcPr>
            <w:tcW w:w="1418" w:type="dxa"/>
            <w:vAlign w:val="center"/>
          </w:tcPr>
          <w:p w14:paraId="3C2B8A76">
            <w:pPr>
              <w:jc w:val="center"/>
            </w:pPr>
            <w:r>
              <w:rPr>
                <w:rFonts w:hint="eastAsia"/>
              </w:rPr>
              <w:t>项目负责人</w:t>
            </w:r>
          </w:p>
        </w:tc>
        <w:tc>
          <w:tcPr>
            <w:tcW w:w="2443" w:type="dxa"/>
            <w:gridSpan w:val="3"/>
            <w:vAlign w:val="center"/>
          </w:tcPr>
          <w:p w14:paraId="6D6B9A38">
            <w:pPr>
              <w:jc w:val="center"/>
              <w:rPr>
                <w:rFonts w:hint="default" w:eastAsiaTheme="minorEastAsia"/>
                <w:lang w:val="en-US" w:eastAsia="zh-CN"/>
              </w:rPr>
            </w:pPr>
          </w:p>
        </w:tc>
      </w:tr>
      <w:tr w14:paraId="64572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567" w:type="dxa"/>
            <w:vAlign w:val="center"/>
          </w:tcPr>
          <w:p w14:paraId="5DED3631">
            <w:pPr>
              <w:jc w:val="center"/>
            </w:pPr>
            <w:r>
              <w:rPr>
                <w:rFonts w:hint="eastAsia"/>
              </w:rPr>
              <w:t>二</w:t>
            </w:r>
          </w:p>
        </w:tc>
        <w:tc>
          <w:tcPr>
            <w:tcW w:w="1418" w:type="dxa"/>
            <w:vAlign w:val="center"/>
          </w:tcPr>
          <w:p w14:paraId="7044CC44">
            <w:pPr>
              <w:jc w:val="center"/>
            </w:pPr>
            <w:r>
              <w:rPr>
                <w:rFonts w:hint="eastAsia"/>
              </w:rPr>
              <w:t>采购预算</w:t>
            </w:r>
          </w:p>
          <w:p w14:paraId="1A5D3E12">
            <w:pPr>
              <w:jc w:val="center"/>
            </w:pPr>
            <w:r>
              <w:rPr>
                <w:rFonts w:hint="eastAsia"/>
              </w:rPr>
              <w:t>（元）</w:t>
            </w:r>
          </w:p>
        </w:tc>
        <w:tc>
          <w:tcPr>
            <w:tcW w:w="3827" w:type="dxa"/>
            <w:gridSpan w:val="3"/>
            <w:vAlign w:val="center"/>
          </w:tcPr>
          <w:p w14:paraId="06230BA3">
            <w:pPr>
              <w:jc w:val="center"/>
              <w:rPr>
                <w:rFonts w:hint="default" w:eastAsiaTheme="minorEastAsia"/>
                <w:lang w:val="en-US" w:eastAsia="zh-CN"/>
              </w:rPr>
            </w:pPr>
            <w:r>
              <w:rPr>
                <w:rFonts w:hint="eastAsia"/>
                <w:lang w:val="en-US" w:eastAsia="zh-CN"/>
              </w:rPr>
              <w:t>580800</w:t>
            </w:r>
          </w:p>
        </w:tc>
        <w:tc>
          <w:tcPr>
            <w:tcW w:w="1418" w:type="dxa"/>
            <w:vAlign w:val="center"/>
          </w:tcPr>
          <w:p w14:paraId="0982308E">
            <w:pPr>
              <w:jc w:val="center"/>
            </w:pPr>
            <w:r>
              <w:rPr>
                <w:rFonts w:hint="eastAsia"/>
              </w:rPr>
              <w:t>资金来源</w:t>
            </w:r>
          </w:p>
        </w:tc>
        <w:tc>
          <w:tcPr>
            <w:tcW w:w="2443" w:type="dxa"/>
            <w:gridSpan w:val="3"/>
            <w:vAlign w:val="center"/>
          </w:tcPr>
          <w:p w14:paraId="628D5DDF">
            <w:pPr>
              <w:jc w:val="center"/>
              <w:rPr>
                <w:rFonts w:hint="default" w:eastAsiaTheme="minorEastAsia"/>
                <w:lang w:val="en-US" w:eastAsia="zh-CN"/>
              </w:rPr>
            </w:pPr>
            <w:r>
              <w:rPr>
                <w:rFonts w:hint="eastAsia"/>
                <w:lang w:val="en-US" w:eastAsia="zh-CN"/>
              </w:rPr>
              <w:t>图书馆土建1项目经费</w:t>
            </w:r>
          </w:p>
        </w:tc>
      </w:tr>
      <w:tr w14:paraId="0379D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6F9FAD">
            <w:pPr>
              <w:jc w:val="center"/>
            </w:pPr>
            <w:r>
              <w:rPr>
                <w:rFonts w:hint="eastAsia"/>
              </w:rPr>
              <w:t>三</w:t>
            </w:r>
          </w:p>
        </w:tc>
        <w:tc>
          <w:tcPr>
            <w:tcW w:w="1418" w:type="dxa"/>
            <w:vAlign w:val="center"/>
          </w:tcPr>
          <w:p w14:paraId="784DAF39">
            <w:pPr>
              <w:jc w:val="center"/>
            </w:pPr>
            <w:r>
              <w:rPr>
                <w:rFonts w:hint="eastAsia" w:ascii="宋体" w:hAnsi="宋体"/>
                <w:szCs w:val="21"/>
              </w:rPr>
              <w:t>采购需求一览表</w:t>
            </w:r>
          </w:p>
        </w:tc>
        <w:tc>
          <w:tcPr>
            <w:tcW w:w="7688" w:type="dxa"/>
            <w:gridSpan w:val="7"/>
            <w:vAlign w:val="center"/>
          </w:tcPr>
          <w:p w14:paraId="574815D1">
            <w:pPr>
              <w:jc w:val="center"/>
            </w:pPr>
            <w:r>
              <w:rPr>
                <w:rFonts w:hint="eastAsia" w:ascii="宋体" w:hAnsi="宋体"/>
                <w:b/>
                <w:bCs/>
                <w:color w:val="000000"/>
                <w:szCs w:val="21"/>
              </w:rPr>
              <w:t>带★号参数为实质性内容要求，投标时必须满足，在重点项前标注★号。</w:t>
            </w:r>
          </w:p>
        </w:tc>
      </w:tr>
      <w:tr w14:paraId="7D840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3AE417E">
            <w:pPr>
              <w:jc w:val="center"/>
            </w:pPr>
          </w:p>
        </w:tc>
        <w:tc>
          <w:tcPr>
            <w:tcW w:w="1418" w:type="dxa"/>
            <w:vAlign w:val="center"/>
          </w:tcPr>
          <w:p w14:paraId="7F136D24">
            <w:pPr>
              <w:jc w:val="center"/>
            </w:pPr>
            <w:r>
              <w:rPr>
                <w:rFonts w:hint="eastAsia" w:ascii="宋体" w:hAnsi="宋体" w:cs="宋体"/>
                <w:kern w:val="0"/>
                <w:szCs w:val="21"/>
                <w:lang w:val="zh-CN"/>
              </w:rPr>
              <w:t>货物名称</w:t>
            </w:r>
          </w:p>
        </w:tc>
        <w:tc>
          <w:tcPr>
            <w:tcW w:w="592" w:type="dxa"/>
          </w:tcPr>
          <w:p w14:paraId="274EED59">
            <w:pPr>
              <w:jc w:val="center"/>
            </w:pPr>
            <w:r>
              <w:rPr>
                <w:rFonts w:hint="eastAsia" w:ascii="宋体" w:hAnsi="宋体" w:cs="宋体"/>
                <w:kern w:val="0"/>
                <w:szCs w:val="21"/>
                <w:lang w:val="zh-CN"/>
              </w:rPr>
              <w:t>数量</w:t>
            </w:r>
          </w:p>
        </w:tc>
        <w:tc>
          <w:tcPr>
            <w:tcW w:w="540" w:type="dxa"/>
            <w:vAlign w:val="center"/>
          </w:tcPr>
          <w:p w14:paraId="19F43F22">
            <w:pPr>
              <w:jc w:val="center"/>
            </w:pPr>
            <w:r>
              <w:rPr>
                <w:rFonts w:hint="eastAsia" w:ascii="宋体" w:hAnsi="宋体" w:cs="宋体"/>
                <w:kern w:val="0"/>
                <w:szCs w:val="21"/>
                <w:lang w:val="zh-CN"/>
              </w:rPr>
              <w:t>单位</w:t>
            </w:r>
          </w:p>
        </w:tc>
        <w:tc>
          <w:tcPr>
            <w:tcW w:w="4215" w:type="dxa"/>
            <w:gridSpan w:val="3"/>
            <w:vAlign w:val="center"/>
          </w:tcPr>
          <w:p w14:paraId="4A26BFFC">
            <w:pPr>
              <w:jc w:val="center"/>
            </w:pPr>
            <w:r>
              <w:rPr>
                <w:rFonts w:hint="eastAsia" w:ascii="宋体" w:hAnsi="宋体" w:cs="宋体"/>
                <w:kern w:val="0"/>
                <w:szCs w:val="21"/>
                <w:lang w:val="zh-CN"/>
              </w:rPr>
              <w:t>技术参数及性能配置要求</w:t>
            </w:r>
          </w:p>
        </w:tc>
        <w:tc>
          <w:tcPr>
            <w:tcW w:w="1155" w:type="dxa"/>
            <w:vAlign w:val="center"/>
          </w:tcPr>
          <w:p w14:paraId="4BA00F12">
            <w:pPr>
              <w:jc w:val="center"/>
            </w:pPr>
            <w:r>
              <w:rPr>
                <w:rFonts w:hint="eastAsia"/>
              </w:rPr>
              <w:t>单价</w:t>
            </w:r>
          </w:p>
        </w:tc>
        <w:tc>
          <w:tcPr>
            <w:tcW w:w="1186" w:type="dxa"/>
            <w:vAlign w:val="center"/>
          </w:tcPr>
          <w:p w14:paraId="566F0E4A">
            <w:pPr>
              <w:jc w:val="center"/>
            </w:pPr>
            <w:r>
              <w:rPr>
                <w:rFonts w:hint="eastAsia"/>
              </w:rPr>
              <w:t>总价</w:t>
            </w:r>
          </w:p>
        </w:tc>
      </w:tr>
      <w:tr w14:paraId="44BC7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CA0FD47">
            <w:pPr>
              <w:jc w:val="center"/>
              <w:rPr>
                <w:rFonts w:hint="eastAsia"/>
                <w:lang w:val="en-US" w:eastAsia="zh-CN"/>
              </w:rPr>
            </w:pPr>
            <w:r>
              <w:rPr>
                <w:rFonts w:hint="eastAsia"/>
                <w:lang w:val="en-US" w:eastAsia="zh-CN"/>
              </w:rPr>
              <w:t>1</w:t>
            </w:r>
          </w:p>
        </w:tc>
        <w:tc>
          <w:tcPr>
            <w:tcW w:w="1418" w:type="dxa"/>
            <w:vAlign w:val="center"/>
          </w:tcPr>
          <w:p w14:paraId="572158D8">
            <w:pPr>
              <w:jc w:val="center"/>
              <w:rPr>
                <w:rFonts w:hint="eastAsia"/>
                <w:lang w:val="en-US" w:eastAsia="zh-CN"/>
              </w:rPr>
            </w:pPr>
            <w:r>
              <w:rPr>
                <w:rFonts w:hint="eastAsia"/>
                <w:lang w:val="en-US" w:eastAsia="zh-CN"/>
              </w:rPr>
              <w:t>LED信息发布云屏</w:t>
            </w:r>
          </w:p>
        </w:tc>
        <w:tc>
          <w:tcPr>
            <w:tcW w:w="592" w:type="dxa"/>
            <w:vAlign w:val="center"/>
          </w:tcPr>
          <w:p w14:paraId="355A3E52">
            <w:pPr>
              <w:jc w:val="center"/>
              <w:rPr>
                <w:rFonts w:hint="eastAsia"/>
                <w:lang w:val="en-US" w:eastAsia="zh-CN"/>
              </w:rPr>
            </w:pPr>
            <w:r>
              <w:rPr>
                <w:rFonts w:hint="eastAsia"/>
                <w:lang w:val="en-US" w:eastAsia="zh-CN"/>
              </w:rPr>
              <w:t>13</w:t>
            </w:r>
          </w:p>
        </w:tc>
        <w:tc>
          <w:tcPr>
            <w:tcW w:w="540" w:type="dxa"/>
            <w:vAlign w:val="center"/>
          </w:tcPr>
          <w:p w14:paraId="6215A02F">
            <w:pPr>
              <w:jc w:val="center"/>
              <w:rPr>
                <w:rFonts w:hint="eastAsia"/>
                <w:lang w:val="en-US" w:eastAsia="zh-CN"/>
              </w:rPr>
            </w:pPr>
            <w:r>
              <w:rPr>
                <w:rFonts w:hint="eastAsia"/>
                <w:lang w:val="en-US" w:eastAsia="zh-CN"/>
              </w:rPr>
              <w:t>台</w:t>
            </w:r>
          </w:p>
        </w:tc>
        <w:tc>
          <w:tcPr>
            <w:tcW w:w="4215" w:type="dxa"/>
            <w:gridSpan w:val="3"/>
            <w:vAlign w:val="center"/>
          </w:tcPr>
          <w:p w14:paraId="61235A96">
            <w:pPr>
              <w:numPr>
                <w:ilvl w:val="0"/>
                <w:numId w:val="0"/>
              </w:num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一、云屏硬件</w:t>
            </w:r>
          </w:p>
          <w:p w14:paraId="15B406AE">
            <w:pPr>
              <w:numPr>
                <w:ilvl w:val="0"/>
                <w:numId w:val="0"/>
              </w:numPr>
              <w:spacing w:line="240" w:lineRule="auto"/>
              <w:rPr>
                <w:rFonts w:hint="eastAsia" w:ascii="宋体" w:hAnsi="宋体" w:eastAsia="宋体" w:cs="宋体"/>
                <w:sz w:val="21"/>
                <w:szCs w:val="21"/>
              </w:rPr>
            </w:pPr>
            <w:r>
              <w:rPr>
                <w:rFonts w:hint="eastAsia" w:ascii="宋体" w:hAnsi="宋体"/>
                <w:b/>
                <w:bCs/>
                <w:color w:val="000000"/>
                <w:szCs w:val="21"/>
              </w:rPr>
              <w:t>★</w:t>
            </w: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整机边框采用高强度铝合金边框，坚固可靠。角部采用圆角设计。</w:t>
            </w:r>
          </w:p>
          <w:p w14:paraId="1A1444F3">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外边框采用喷涂环保木纹工艺。</w:t>
            </w:r>
          </w:p>
          <w:p w14:paraId="71896245">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整机采用高雾度蛾眼液晶屏体，表面偏光纳米涂层增益屏体漫反射形成真实视感。屏体雾度≥25%，无需防眩光钢化玻璃或磨砂防眩光贴膜，全方位可视角度≥178°。</w:t>
            </w:r>
          </w:p>
          <w:p w14:paraId="7208EA31">
            <w:pPr>
              <w:numPr>
                <w:ilvl w:val="0"/>
                <w:numId w:val="0"/>
              </w:numPr>
              <w:spacing w:line="240" w:lineRule="auto"/>
              <w:rPr>
                <w:rFonts w:hint="eastAsia" w:ascii="宋体" w:hAnsi="宋体" w:eastAsia="宋体" w:cs="宋体"/>
                <w:sz w:val="21"/>
                <w:szCs w:val="21"/>
              </w:rPr>
            </w:pPr>
            <w:r>
              <w:rPr>
                <w:rFonts w:hint="eastAsia" w:ascii="宋体" w:hAnsi="宋体"/>
                <w:b/>
                <w:bCs/>
                <w:color w:val="000000"/>
                <w:szCs w:val="21"/>
              </w:rPr>
              <w:t>★</w:t>
            </w: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液晶屏显示尺寸≥43寸，分辨率≥3840*2160，显示比例16:9，支持横、竖安装方式。</w:t>
            </w:r>
          </w:p>
          <w:p w14:paraId="0EF3AF44">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整机最大显示亮度≥350nit。整机具备光线感应功能，根据环境光强度自动调整显示亮度。</w:t>
            </w:r>
          </w:p>
          <w:p w14:paraId="36E4D8B7">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内置2.0声道环绕功放，支持音视频声音外放。</w:t>
            </w:r>
          </w:p>
          <w:p w14:paraId="4A112C99">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整机采用超薄设计。整机厚度≤46mm。</w:t>
            </w:r>
          </w:p>
          <w:p w14:paraId="2C86419D">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整机背部与墙面微距全贴合，背部与平整墙面间隙最大处≤2mm，边框边缘与平整墙面间隙最大处≤7mm。</w:t>
            </w:r>
          </w:p>
          <w:p w14:paraId="6DFF7814">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9.</w:t>
            </w:r>
            <w:r>
              <w:rPr>
                <w:rFonts w:hint="eastAsia" w:ascii="宋体" w:hAnsi="宋体" w:eastAsia="宋体" w:cs="宋体"/>
                <w:sz w:val="21"/>
                <w:szCs w:val="21"/>
              </w:rPr>
              <w:t>整机接口：USB 2.0*2，HDMI-IN*1,RJ45*1，内置Wi-Fi模块（10M/100M/1000M），内置蓝牙模块（支持蓝牙4.0、BLE）。全部端口采用隐藏设计，无可见外露端口。</w:t>
            </w:r>
          </w:p>
          <w:p w14:paraId="1525528B">
            <w:pPr>
              <w:numPr>
                <w:ilvl w:val="0"/>
                <w:numId w:val="0"/>
              </w:numPr>
              <w:spacing w:line="240" w:lineRule="auto"/>
              <w:rPr>
                <w:rFonts w:hint="eastAsia" w:ascii="宋体" w:hAnsi="宋体" w:eastAsia="宋体" w:cs="宋体"/>
                <w:sz w:val="21"/>
                <w:szCs w:val="21"/>
              </w:rPr>
            </w:pPr>
            <w:r>
              <w:rPr>
                <w:rFonts w:hint="eastAsia" w:ascii="宋体" w:hAnsi="宋体"/>
                <w:b/>
                <w:bCs/>
                <w:color w:val="000000"/>
                <w:szCs w:val="21"/>
              </w:rPr>
              <w:t>★</w:t>
            </w: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rPr>
              <w:t>采用4核CPU，工作频率≥1.9GHz。运行内存2G，存储空间8G。支持最大64G的TF卡扩展存储。</w:t>
            </w:r>
          </w:p>
          <w:p w14:paraId="35273F44">
            <w:pPr>
              <w:numPr>
                <w:ilvl w:val="0"/>
                <w:numId w:val="0"/>
              </w:num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 w:val="21"/>
                <w:szCs w:val="21"/>
              </w:rPr>
              <w:t>兼容主流多媒体格式。视频格式：MPEG1、MPEG2、MPEG4、 H.263、H.264等；音频格式：MP3等；图片格式：JPG、JPEG、BMP、PNG、GIF 等。</w:t>
            </w:r>
          </w:p>
          <w:p w14:paraId="5DB51BA0">
            <w:pPr>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二</w:t>
            </w:r>
            <w:r>
              <w:rPr>
                <w:rFonts w:hint="default" w:ascii="宋体" w:hAnsi="宋体" w:eastAsia="宋体" w:cs="宋体"/>
                <w:kern w:val="2"/>
                <w:sz w:val="21"/>
                <w:szCs w:val="21"/>
                <w:lang w:val="en-US" w:eastAsia="zh-CN" w:bidi="ar-SA"/>
              </w:rPr>
              <w:t>、设备客户端</w:t>
            </w:r>
          </w:p>
          <w:p w14:paraId="7D273861">
            <w:pPr>
              <w:numPr>
                <w:ilvl w:val="0"/>
                <w:numId w:val="0"/>
              </w:numPr>
              <w:spacing w:line="240" w:lineRule="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1.支持在设备上生成二维码，通过微信扫码方式将设备与场地关联。</w:t>
            </w:r>
          </w:p>
          <w:p w14:paraId="5E51C265">
            <w:pPr>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b/>
                <w:bCs/>
                <w:color w:val="000000"/>
                <w:szCs w:val="21"/>
              </w:rPr>
              <w:t>★</w:t>
            </w:r>
            <w:r>
              <w:rPr>
                <w:rFonts w:hint="default" w:ascii="宋体" w:hAnsi="宋体" w:eastAsia="宋体" w:cs="宋体"/>
                <w:kern w:val="2"/>
                <w:sz w:val="21"/>
                <w:szCs w:val="21"/>
                <w:lang w:val="en-US" w:eastAsia="zh-CN" w:bidi="ar-SA"/>
              </w:rPr>
              <w:t>2.支持通过遥控器或微信小程序对云屏数据进行手动更新。</w:t>
            </w:r>
          </w:p>
          <w:p w14:paraId="49FABC3F">
            <w:pPr>
              <w:numPr>
                <w:ilvl w:val="0"/>
                <w:numId w:val="0"/>
              </w:numPr>
              <w:spacing w:line="240" w:lineRule="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3.应用软件和系统软件支持远程OTA静默升级。</w:t>
            </w:r>
          </w:p>
          <w:p w14:paraId="75B08E23">
            <w:pPr>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三</w:t>
            </w:r>
            <w:r>
              <w:rPr>
                <w:rFonts w:hint="default" w:ascii="宋体" w:hAnsi="宋体" w:eastAsia="宋体" w:cs="宋体"/>
                <w:kern w:val="2"/>
                <w:sz w:val="21"/>
                <w:szCs w:val="21"/>
                <w:lang w:val="en-US" w:eastAsia="zh-CN" w:bidi="ar-SA"/>
              </w:rPr>
              <w:t>、移动端</w:t>
            </w:r>
          </w:p>
          <w:p w14:paraId="4376CC55">
            <w:pPr>
              <w:numPr>
                <w:ilvl w:val="0"/>
                <w:numId w:val="0"/>
              </w:numPr>
              <w:spacing w:line="240" w:lineRule="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1.支持微信小程序创建校园海报，并快速发布至设备端上展示。</w:t>
            </w:r>
          </w:p>
          <w:p w14:paraId="30A677EF">
            <w:pPr>
              <w:numPr>
                <w:ilvl w:val="0"/>
                <w:numId w:val="0"/>
              </w:numPr>
              <w:spacing w:line="240" w:lineRule="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2.小程序内集成图库资源，支持通过微信小程序将图库内图片一键发送到设备上展示；</w:t>
            </w:r>
          </w:p>
          <w:p w14:paraId="5E9B7127">
            <w:pPr>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b/>
                <w:bCs/>
                <w:color w:val="000000"/>
                <w:szCs w:val="21"/>
              </w:rPr>
              <w:t>★</w:t>
            </w:r>
            <w:r>
              <w:rPr>
                <w:rFonts w:hint="default" w:ascii="宋体" w:hAnsi="宋体" w:eastAsia="宋体" w:cs="宋体"/>
                <w:kern w:val="2"/>
                <w:sz w:val="21"/>
                <w:szCs w:val="21"/>
                <w:lang w:val="en-US" w:eastAsia="zh-CN" w:bidi="ar-SA"/>
              </w:rPr>
              <w:t>3.支持通过微信小程序将图库资源（卫生健康、党建文化、科普知识、社会主义核心价值观等主题内容）发布到设备上进行展示。</w:t>
            </w:r>
          </w:p>
          <w:p w14:paraId="053653DD">
            <w:pPr>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四、其它要求</w:t>
            </w:r>
          </w:p>
          <w:p w14:paraId="53BA6DEC">
            <w:pPr>
              <w:spacing w:line="240" w:lineRule="auto"/>
              <w:jc w:val="left"/>
              <w:rPr>
                <w:rFonts w:hint="eastAsia"/>
                <w:lang w:val="en-US" w:eastAsia="zh-CN"/>
              </w:rPr>
            </w:pPr>
            <w:r>
              <w:rPr>
                <w:rFonts w:hint="eastAsia" w:ascii="宋体" w:hAnsi="宋体"/>
                <w:b/>
                <w:bCs/>
                <w:color w:val="000000"/>
                <w:szCs w:val="21"/>
              </w:rPr>
              <w:t>★</w:t>
            </w:r>
            <w:r>
              <w:rPr>
                <w:rFonts w:hint="eastAsia"/>
                <w:szCs w:val="21"/>
                <w:lang w:val="en-US" w:eastAsia="zh-CN"/>
              </w:rPr>
              <w:t>1</w:t>
            </w:r>
            <w:r>
              <w:rPr>
                <w:rFonts w:hint="eastAsia"/>
                <w:szCs w:val="21"/>
              </w:rPr>
              <w:t>.要</w:t>
            </w:r>
            <w:r>
              <w:rPr>
                <w:rFonts w:hint="eastAsia"/>
                <w:szCs w:val="21"/>
                <w:lang w:val="en-US" w:eastAsia="zh-CN"/>
              </w:rPr>
              <w:t>求能</w:t>
            </w:r>
            <w:r>
              <w:rPr>
                <w:rFonts w:hint="eastAsia"/>
                <w:szCs w:val="21"/>
              </w:rPr>
              <w:t>与</w:t>
            </w:r>
            <w:r>
              <w:rPr>
                <w:rFonts w:hint="eastAsia"/>
                <w:szCs w:val="21"/>
                <w:lang w:val="en-US" w:eastAsia="zh-CN"/>
              </w:rPr>
              <w:t>现有</w:t>
            </w:r>
            <w:r>
              <w:rPr>
                <w:rFonts w:hint="eastAsia"/>
                <w:szCs w:val="21"/>
              </w:rPr>
              <w:t>图书馆发布系统</w:t>
            </w:r>
            <w:r>
              <w:rPr>
                <w:rFonts w:hint="eastAsia"/>
                <w:szCs w:val="21"/>
                <w:lang w:eastAsia="zh-CN"/>
              </w:rPr>
              <w:t>（</w:t>
            </w:r>
            <w:r>
              <w:rPr>
                <w:rFonts w:hint="eastAsia"/>
                <w:szCs w:val="21"/>
                <w:lang w:val="en-US" w:eastAsia="zh-CN"/>
              </w:rPr>
              <w:t>一期</w:t>
            </w:r>
            <w:r>
              <w:rPr>
                <w:rFonts w:hint="eastAsia"/>
                <w:szCs w:val="21"/>
                <w:lang w:eastAsia="zh-CN"/>
              </w:rPr>
              <w:t>）</w:t>
            </w:r>
            <w:r>
              <w:rPr>
                <w:rFonts w:hint="eastAsia"/>
                <w:szCs w:val="21"/>
              </w:rPr>
              <w:t>无缝兼容对接</w:t>
            </w:r>
            <w:r>
              <w:rPr>
                <w:rFonts w:hint="eastAsia"/>
                <w:szCs w:val="21"/>
                <w:lang w:eastAsia="zh-CN"/>
              </w:rPr>
              <w:t>，</w:t>
            </w:r>
            <w:r>
              <w:rPr>
                <w:rFonts w:hint="eastAsia"/>
                <w:b/>
                <w:bCs/>
                <w:highlight w:val="none"/>
                <w:lang w:val="en-US" w:eastAsia="zh-CN"/>
              </w:rPr>
              <w:t>能够在现有管理软件平台下管理所有的发布终端,且外观风格保持一致。</w:t>
            </w:r>
          </w:p>
        </w:tc>
        <w:tc>
          <w:tcPr>
            <w:tcW w:w="1155" w:type="dxa"/>
            <w:vAlign w:val="center"/>
          </w:tcPr>
          <w:p w14:paraId="44897B0F">
            <w:pPr>
              <w:jc w:val="center"/>
              <w:rPr>
                <w:rFonts w:hint="default"/>
                <w:lang w:val="en-US" w:eastAsia="zh-CN"/>
              </w:rPr>
            </w:pPr>
            <w:r>
              <w:rPr>
                <w:rFonts w:hint="eastAsia"/>
                <w:lang w:val="en-US" w:eastAsia="zh-CN"/>
              </w:rPr>
              <w:t>5000</w:t>
            </w:r>
          </w:p>
        </w:tc>
        <w:tc>
          <w:tcPr>
            <w:tcW w:w="1186" w:type="dxa"/>
            <w:shd w:val="clear" w:color="auto" w:fill="auto"/>
            <w:vAlign w:val="center"/>
          </w:tcPr>
          <w:p w14:paraId="6942DA4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lang w:val="en-US" w:eastAsia="zh-CN"/>
              </w:rPr>
              <w:t>65000</w:t>
            </w:r>
          </w:p>
        </w:tc>
      </w:tr>
      <w:tr w14:paraId="2563C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5BB6BD">
            <w:pPr>
              <w:jc w:val="center"/>
              <w:rPr>
                <w:rFonts w:hint="eastAsia"/>
                <w:lang w:val="en-US" w:eastAsia="zh-CN"/>
              </w:rPr>
            </w:pPr>
            <w:r>
              <w:rPr>
                <w:rFonts w:hint="eastAsia"/>
                <w:lang w:val="en-US" w:eastAsia="zh-CN"/>
              </w:rPr>
              <w:t>2</w:t>
            </w:r>
          </w:p>
        </w:tc>
        <w:tc>
          <w:tcPr>
            <w:tcW w:w="1418" w:type="dxa"/>
            <w:vAlign w:val="center"/>
          </w:tcPr>
          <w:p w14:paraId="357E25B6">
            <w:pPr>
              <w:jc w:val="center"/>
              <w:rPr>
                <w:rFonts w:hint="eastAsia"/>
                <w:lang w:val="en-US" w:eastAsia="zh-CN"/>
              </w:rPr>
            </w:pPr>
            <w:r>
              <w:rPr>
                <w:rFonts w:hint="eastAsia"/>
                <w:lang w:val="en-US" w:eastAsia="zh-CN"/>
              </w:rPr>
              <w:t>AR多媒体互动沙盘</w:t>
            </w:r>
          </w:p>
        </w:tc>
        <w:tc>
          <w:tcPr>
            <w:tcW w:w="592" w:type="dxa"/>
            <w:vAlign w:val="center"/>
          </w:tcPr>
          <w:p w14:paraId="437981AC">
            <w:pPr>
              <w:jc w:val="center"/>
              <w:rPr>
                <w:rFonts w:hint="eastAsia"/>
                <w:lang w:val="en-US" w:eastAsia="zh-CN"/>
              </w:rPr>
            </w:pPr>
            <w:r>
              <w:rPr>
                <w:rFonts w:hint="eastAsia"/>
                <w:lang w:val="en-US" w:eastAsia="zh-CN"/>
              </w:rPr>
              <w:t>1</w:t>
            </w:r>
          </w:p>
        </w:tc>
        <w:tc>
          <w:tcPr>
            <w:tcW w:w="540" w:type="dxa"/>
            <w:vAlign w:val="center"/>
          </w:tcPr>
          <w:p w14:paraId="2770730F">
            <w:pPr>
              <w:jc w:val="center"/>
              <w:rPr>
                <w:rFonts w:hint="eastAsia"/>
                <w:lang w:val="en-US" w:eastAsia="zh-CN"/>
              </w:rPr>
            </w:pPr>
            <w:r>
              <w:rPr>
                <w:rFonts w:hint="eastAsia"/>
                <w:lang w:val="en-US" w:eastAsia="zh-CN"/>
              </w:rPr>
              <w:t>套</w:t>
            </w:r>
          </w:p>
        </w:tc>
        <w:tc>
          <w:tcPr>
            <w:tcW w:w="4215" w:type="dxa"/>
            <w:gridSpan w:val="3"/>
            <w:vAlign w:val="center"/>
          </w:tcPr>
          <w:p w14:paraId="26F906E5">
            <w:pPr>
              <w:pStyle w:val="11"/>
              <w:numPr>
                <w:ilvl w:val="0"/>
                <w:numId w:val="0"/>
              </w:numPr>
              <w:spacing w:line="240" w:lineRule="auto"/>
              <w:ind w:leftChars="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一、硬件配置(等同或优于)：</w:t>
            </w:r>
          </w:p>
          <w:p w14:paraId="31CEBB22">
            <w:pPr>
              <w:numPr>
                <w:ilvl w:val="0"/>
                <w:numId w:val="0"/>
              </w:numPr>
              <w:spacing w:line="240" w:lineRule="auto"/>
              <w:rPr>
                <w:rFonts w:hint="eastAsia" w:ascii="宋体" w:hAnsi="宋体" w:eastAsia="宋体" w:cs="宋体"/>
                <w:sz w:val="21"/>
                <w:szCs w:val="21"/>
                <w:lang w:val="en-US" w:eastAsia="zh-CN"/>
              </w:rPr>
            </w:pPr>
            <w:r>
              <w:rPr>
                <w:rFonts w:hint="eastAsia" w:ascii="宋体" w:hAnsi="宋体"/>
                <w:b/>
                <w:bCs/>
                <w:color w:val="000000"/>
                <w:szCs w:val="21"/>
              </w:rPr>
              <w:t>★</w:t>
            </w: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显示面板尺寸： 55寸，显示面积：1209(H) × 680(V) mm显示模式：16:9显示类型： TFT-LCD</w:t>
            </w:r>
          </w:p>
          <w:p w14:paraId="18A1469C">
            <w:pPr>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最大分辨率：3840 × 2160场频：60Hz</w:t>
            </w:r>
          </w:p>
          <w:p w14:paraId="423F0AD8">
            <w:pPr>
              <w:numPr>
                <w:ilvl w:val="0"/>
                <w:numId w:val="0"/>
              </w:numPr>
              <w:spacing w:line="240" w:lineRule="auto"/>
              <w:rPr>
                <w:rFonts w:hint="eastAsia" w:ascii="宋体" w:hAnsi="宋体" w:eastAsia="宋体" w:cs="宋体"/>
                <w:sz w:val="21"/>
                <w:szCs w:val="21"/>
                <w:lang w:val="en-US" w:eastAsia="zh-CN"/>
              </w:rPr>
            </w:pPr>
            <w:r>
              <w:rPr>
                <w:rFonts w:hint="eastAsia" w:ascii="宋体" w:hAnsi="宋体"/>
                <w:b/>
                <w:bCs/>
                <w:color w:val="000000"/>
                <w:szCs w:val="21"/>
              </w:rPr>
              <w:t>★</w:t>
            </w: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主板配置CPU： Intel i7- 10700f，内存：16G DDR4，显示卡：GTX-1650，硬盘：256G SSD+1T机械硬盘，网络：支持无线/网线。</w:t>
            </w:r>
          </w:p>
          <w:p w14:paraId="65D28628">
            <w:pPr>
              <w:pStyle w:val="11"/>
              <w:numPr>
                <w:ilvl w:val="0"/>
                <w:numId w:val="0"/>
              </w:numPr>
              <w:spacing w:line="240" w:lineRule="auto"/>
              <w:ind w:leftChars="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二、软件配置：</w:t>
            </w:r>
          </w:p>
          <w:p w14:paraId="6B9BBFE7">
            <w:pPr>
              <w:pStyle w:val="11"/>
              <w:numPr>
                <w:ilvl w:val="0"/>
                <w:numId w:val="0"/>
              </w:numPr>
              <w:spacing w:line="240" w:lineRule="auto"/>
              <w:ind w:leftChars="0"/>
              <w:rPr>
                <w:rFonts w:hint="eastAsia" w:ascii="宋体" w:hAnsi="宋体" w:eastAsia="宋体" w:cs="宋体"/>
                <w:color w:val="000000"/>
                <w:kern w:val="2"/>
                <w:sz w:val="21"/>
                <w:szCs w:val="21"/>
                <w:lang w:val="en-US" w:eastAsia="zh-CN" w:bidi="ar"/>
              </w:rPr>
            </w:pPr>
            <w:r>
              <w:rPr>
                <w:rFonts w:hint="eastAsia" w:ascii="宋体" w:hAnsi="宋体" w:eastAsia="宋体" w:cs="宋体"/>
                <w:kern w:val="2"/>
                <w:sz w:val="21"/>
                <w:szCs w:val="21"/>
                <w:lang w:val="en-US" w:eastAsia="zh-CN" w:bidi="ar-SA"/>
              </w:rPr>
              <w:t>1.场景漫游，</w:t>
            </w:r>
            <w:r>
              <w:rPr>
                <w:rFonts w:hint="eastAsia" w:ascii="宋体" w:hAnsi="宋体" w:eastAsia="宋体" w:cs="宋体"/>
                <w:color w:val="000000"/>
                <w:kern w:val="2"/>
                <w:sz w:val="21"/>
                <w:szCs w:val="21"/>
                <w:lang w:val="en-US" w:eastAsia="zh-CN" w:bidi="ar"/>
              </w:rPr>
              <w:t>支持不同方案或者场景切换。</w:t>
            </w:r>
            <w:r>
              <w:rPr>
                <w:rFonts w:hint="eastAsia" w:ascii="宋体" w:hAnsi="宋体" w:eastAsia="宋体" w:cs="宋体"/>
                <w:color w:val="000000"/>
                <w:kern w:val="2"/>
                <w:sz w:val="21"/>
                <w:szCs w:val="21"/>
                <w:lang w:val="en-US" w:eastAsia="zh-CN" w:bidi="ar"/>
              </w:rPr>
              <w:br w:type="textWrapping"/>
            </w:r>
            <w:r>
              <w:rPr>
                <w:rFonts w:hint="eastAsia" w:ascii="宋体" w:hAnsi="宋体"/>
                <w:b/>
                <w:bCs/>
                <w:color w:val="000000"/>
                <w:sz w:val="21"/>
                <w:szCs w:val="21"/>
              </w:rPr>
              <w:t>★</w:t>
            </w:r>
            <w:r>
              <w:rPr>
                <w:rFonts w:hint="eastAsia" w:ascii="宋体" w:hAnsi="宋体" w:eastAsia="宋体" w:cs="宋体"/>
                <w:color w:val="000000"/>
                <w:kern w:val="2"/>
                <w:sz w:val="21"/>
                <w:szCs w:val="21"/>
                <w:lang w:val="en-US" w:eastAsia="zh-CN" w:bidi="ar"/>
              </w:rPr>
              <w:t>2.支持信息互动：用文字、图片、视频等多媒体形式展示；动画视频互动：根据特定模型对象与角色视角相机的物理距离，触发动画。实现相机靠近门、灯和人类角色等特定模型时，播放刚体或者角色动画视频；动态解说：实现项目动态讲解、画外音、背景音乐等功能。</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3.多人协同，任务联动。同机多屏识别物识别驱动，以底层系统服务形式实现；系统下所有应用窗口均可收到识别物消息；遵循TUIO国际标准协议，众多应用自动支持。每条识别物消息包含识别物ID，位置和角度参数；用户可根据上述参数，自定义交互响应方式；处理和解析来自界面的各种指令。</w:t>
            </w:r>
            <w:r>
              <w:rPr>
                <w:rFonts w:hint="eastAsia" w:ascii="宋体" w:hAnsi="宋体" w:eastAsia="宋体" w:cs="宋体"/>
                <w:color w:val="000000"/>
                <w:kern w:val="2"/>
                <w:sz w:val="21"/>
                <w:szCs w:val="21"/>
                <w:lang w:val="en-US" w:eastAsia="zh-CN" w:bidi="ar"/>
              </w:rPr>
              <w:br w:type="textWrapping"/>
            </w:r>
            <w:r>
              <w:rPr>
                <w:rFonts w:hint="eastAsia" w:ascii="宋体" w:hAnsi="宋体" w:eastAsia="宋体" w:cs="宋体"/>
                <w:color w:val="000000"/>
                <w:kern w:val="2"/>
                <w:sz w:val="21"/>
                <w:szCs w:val="21"/>
                <w:lang w:val="en-US" w:eastAsia="zh-CN" w:bidi="ar"/>
              </w:rPr>
              <w:t>★4.兼容主流引擎，支持广泛的第三方开发工具。支持主流媒体文件格式和软件开发接口；快速实现特定交互媒体表现，提高项目开发效率。</w:t>
            </w:r>
          </w:p>
          <w:p w14:paraId="6C492259">
            <w:pPr>
              <w:pStyle w:val="11"/>
              <w:numPr>
                <w:ilvl w:val="0"/>
                <w:numId w:val="0"/>
              </w:numPr>
              <w:spacing w:line="240" w:lineRule="auto"/>
              <w:ind w:leftChars="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三、平台功能：</w:t>
            </w:r>
          </w:p>
          <w:p w14:paraId="654E6084">
            <w:pPr>
              <w:pStyle w:val="11"/>
              <w:numPr>
                <w:ilvl w:val="0"/>
                <w:numId w:val="0"/>
              </w:numPr>
              <w:spacing w:line="240" w:lineRule="auto"/>
              <w:ind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2"/>
                <w:sz w:val="21"/>
                <w:szCs w:val="21"/>
                <w:lang w:val="en-US" w:eastAsia="zh-CN" w:bidi="ar"/>
              </w:rPr>
              <w:t>1.内置场景融合展厅AR智能导航系统V1.0。</w:t>
            </w:r>
          </w:p>
          <w:p w14:paraId="3F09A737">
            <w:pPr>
              <w:pStyle w:val="11"/>
              <w:numPr>
                <w:ilvl w:val="0"/>
                <w:numId w:val="0"/>
              </w:numPr>
              <w:spacing w:line="240" w:lineRule="auto"/>
              <w:ind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2.时政要闻：链接权威党媒官网</w:t>
            </w:r>
          </w:p>
          <w:p w14:paraId="635DA467">
            <w:pPr>
              <w:pStyle w:val="11"/>
              <w:numPr>
                <w:ilvl w:val="0"/>
                <w:numId w:val="0"/>
              </w:numPr>
              <w:spacing w:line="240" w:lineRule="auto"/>
              <w:ind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3.二十大专题：包含中共二十大精神系列数字展厅（10个）、专家讲坛（32节）、数字党课（50+）、必知必会（15篇）、答题测评（内置100标准题库，可自定义上传实时更新）、二十大党建大数据（最新公布党内统计公报），五项内容。</w:t>
            </w:r>
          </w:p>
          <w:p w14:paraId="3867D499">
            <w:pPr>
              <w:pStyle w:val="11"/>
              <w:numPr>
                <w:ilvl w:val="0"/>
                <w:numId w:val="0"/>
              </w:numPr>
              <w:spacing w:line="240" w:lineRule="auto"/>
              <w:ind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4.数字党课：人民网（人民视讯）授权提供的100节数字党课。</w:t>
            </w:r>
          </w:p>
          <w:p w14:paraId="79C41BE4">
            <w:pPr>
              <w:pStyle w:val="11"/>
              <w:numPr>
                <w:ilvl w:val="0"/>
                <w:numId w:val="0"/>
              </w:numPr>
              <w:spacing w:line="240" w:lineRule="auto"/>
              <w:ind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5.数字展厅：中国共产党成立100周年（10000㎡）、中国工农红军长征（2000㎡）、中国人民抗日战争（10000㎡）、解放战争——第三次国内革命战争（2000㎡）、坚决打赢脱贫攻坚战（2000㎡）"、砥砺奋进的五年(3000㎡)、十九大精神(3000㎡)、习近平新时代中国特色社会主义思想(3000㎡)、全面从严治党(3000㎡)全面依法治国(3000㎡)、全面深化改革(3000㎡)、全面建成小康社会(3000㎡)、习总书记谈治国理政(3000㎡)、大国外交(3000㎡)、改革开放四十周年成就展(3000㎡)"、不忘初心 牢记使命(2000㎡)、辉煌中国(2000㎡)、创新中国(2000㎡)、法治中国(2000㎡)、胜利之师(2000㎡)、将改革进行到底(2000㎡)、人类命运共同体(2000㎡)"、挽救国家和民族危亡(1-7大)(2000㎡)、中华人民共和国的成立（8-10大）(2000㎡)、建设有中国特色的社会主义（11-17大）(2000㎡)、开创中国特色社会主义新局面（18大）(2000㎡)、中国特色社会主义进入新时代（19大）(2000㎡)"、共产党宣言(2000㎡)马克思主(2000㎡)、马克思主义中国化(2000㎡)、毛泽东思想(2000㎡)、邓小平理论、“三个代表”重要思想、科学发展观(2000㎡)、习近平新时代中国特色社会主义思想(3000㎡)"、中华人民共和国成立70周年大会(2000㎡)、扫黑除恶专项斗争 (2000㎡精品答题版）。</w:t>
            </w:r>
          </w:p>
          <w:p w14:paraId="5B680589">
            <w:pPr>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6.平台附加编辑器，用户可自行上传本地程序、视频、图片、PDF内容，自行上传，操作简便，操作均在2步以内，无使用门槛。</w:t>
            </w:r>
          </w:p>
          <w:p w14:paraId="7E90C921">
            <w:pPr>
              <w:pStyle w:val="11"/>
              <w:numPr>
                <w:ilvl w:val="0"/>
                <w:numId w:val="0"/>
              </w:numPr>
              <w:spacing w:line="240" w:lineRule="auto"/>
              <w:ind w:leftChars="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2"/>
                <w:sz w:val="21"/>
                <w:szCs w:val="21"/>
                <w:lang w:val="en-US" w:eastAsia="zh-CN" w:bidi="ar"/>
              </w:rPr>
              <w:t>★</w:t>
            </w:r>
            <w:r>
              <w:rPr>
                <w:rFonts w:hint="eastAsia" w:ascii="宋体" w:hAnsi="宋体" w:eastAsia="宋体" w:cs="宋体"/>
                <w:b/>
                <w:bCs/>
                <w:color w:val="auto"/>
                <w:kern w:val="0"/>
                <w:sz w:val="21"/>
                <w:szCs w:val="21"/>
                <w:lang w:val="en-US" w:eastAsia="zh-CN"/>
              </w:rPr>
              <w:t>四、数字资源包（包括但不限于以下内容）</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p w14:paraId="24FA4BCA">
            <w:pPr>
              <w:pStyle w:val="11"/>
              <w:numPr>
                <w:ilvl w:val="0"/>
                <w:numId w:val="0"/>
              </w:numPr>
              <w:spacing w:line="240" w:lineRule="auto"/>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1.“新中国史”VR思政体验教学资源：</w:t>
            </w:r>
          </w:p>
          <w:p w14:paraId="226632EB">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不忘初心牢记使命</w:t>
            </w:r>
          </w:p>
          <w:p w14:paraId="335F7210">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创新中国</w:t>
            </w:r>
          </w:p>
          <w:p w14:paraId="5E64A90C">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法治中国</w:t>
            </w:r>
          </w:p>
          <w:p w14:paraId="68EF1ACC">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辉煌中国</w:t>
            </w:r>
          </w:p>
          <w:p w14:paraId="4CAC2EDA">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将改革进行到底</w:t>
            </w:r>
          </w:p>
          <w:p w14:paraId="25726749">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胜利之师</w:t>
            </w:r>
          </w:p>
          <w:p w14:paraId="4934E35C">
            <w:pPr>
              <w:numPr>
                <w:ilvl w:val="0"/>
                <w:numId w:val="1"/>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人类命运共同体</w:t>
            </w:r>
          </w:p>
          <w:p w14:paraId="0540869E">
            <w:pPr>
              <w:pStyle w:val="11"/>
              <w:numPr>
                <w:ilvl w:val="0"/>
                <w:numId w:val="0"/>
              </w:numPr>
              <w:spacing w:line="240" w:lineRule="auto"/>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2.“社会主义发展史”VR思政体验教学资源：</w:t>
            </w:r>
          </w:p>
          <w:p w14:paraId="304E2A7B">
            <w:pPr>
              <w:numPr>
                <w:ilvl w:val="0"/>
                <w:numId w:val="2"/>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共产党宣言</w:t>
            </w:r>
          </w:p>
          <w:p w14:paraId="5DF0A8DB">
            <w:pPr>
              <w:numPr>
                <w:ilvl w:val="0"/>
                <w:numId w:val="2"/>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马克思主义</w:t>
            </w:r>
          </w:p>
          <w:p w14:paraId="0001A38C">
            <w:pPr>
              <w:numPr>
                <w:ilvl w:val="0"/>
                <w:numId w:val="2"/>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马克思主义中国化</w:t>
            </w:r>
          </w:p>
          <w:p w14:paraId="68382CE6">
            <w:pPr>
              <w:numPr>
                <w:ilvl w:val="0"/>
                <w:numId w:val="2"/>
              </w:numPr>
              <w:spacing w:line="240" w:lineRule="auto"/>
              <w:ind w:left="0" w:leftChars="0" w:firstLine="420" w:firstLineChars="200"/>
              <w:jc w:val="left"/>
              <w:rPr>
                <w:rFonts w:hint="eastAsia" w:ascii="宋体" w:hAnsi="宋体" w:eastAsia="宋体" w:cs="宋体"/>
                <w:i w:val="0"/>
                <w:iCs w:val="0"/>
                <w:color w:val="000000"/>
                <w:kern w:val="0"/>
                <w:sz w:val="21"/>
                <w:szCs w:val="21"/>
                <w:u w:val="none"/>
                <w:lang w:val="en-US" w:eastAsia="zh-CN" w:bidi="ar"/>
              </w:rPr>
            </w:pPr>
            <w:r>
              <w:rPr>
                <w:rStyle w:val="12"/>
                <w:rFonts w:hint="eastAsia" w:ascii="宋体" w:hAnsi="宋体" w:eastAsia="宋体" w:cs="宋体"/>
                <w:color w:val="000000"/>
                <w:kern w:val="2"/>
                <w:sz w:val="21"/>
                <w:szCs w:val="21"/>
                <w:lang w:val="en-US" w:eastAsia="zh-CN" w:bidi="ar"/>
              </w:rPr>
              <w:t>毛泽东思想、邓小平理论、</w:t>
            </w:r>
            <w:r>
              <w:rPr>
                <w:rStyle w:val="13"/>
                <w:rFonts w:hint="eastAsia" w:ascii="宋体" w:hAnsi="宋体" w:eastAsia="宋体" w:cs="宋体"/>
                <w:color w:val="000000"/>
                <w:kern w:val="2"/>
                <w:sz w:val="21"/>
                <w:szCs w:val="21"/>
                <w:lang w:val="en-US" w:eastAsia="zh-CN" w:bidi="ar"/>
              </w:rPr>
              <w:t>"</w:t>
            </w:r>
            <w:r>
              <w:rPr>
                <w:rStyle w:val="12"/>
                <w:rFonts w:hint="eastAsia" w:ascii="宋体" w:hAnsi="宋体" w:eastAsia="宋体" w:cs="宋体"/>
                <w:color w:val="000000"/>
                <w:kern w:val="2"/>
                <w:sz w:val="21"/>
                <w:szCs w:val="21"/>
                <w:lang w:val="en-US" w:eastAsia="zh-CN" w:bidi="ar"/>
              </w:rPr>
              <w:t>三个代表</w:t>
            </w:r>
            <w:r>
              <w:rPr>
                <w:rStyle w:val="13"/>
                <w:rFonts w:hint="eastAsia" w:ascii="宋体" w:hAnsi="宋体" w:eastAsia="宋体" w:cs="宋体"/>
                <w:color w:val="000000"/>
                <w:kern w:val="2"/>
                <w:sz w:val="21"/>
                <w:szCs w:val="21"/>
                <w:lang w:val="en-US" w:eastAsia="zh-CN" w:bidi="ar"/>
              </w:rPr>
              <w:t>"</w:t>
            </w:r>
            <w:r>
              <w:rPr>
                <w:rStyle w:val="12"/>
                <w:rFonts w:hint="eastAsia" w:ascii="宋体" w:hAnsi="宋体" w:eastAsia="宋体" w:cs="宋体"/>
                <w:color w:val="000000"/>
                <w:kern w:val="2"/>
                <w:sz w:val="21"/>
                <w:szCs w:val="21"/>
                <w:lang w:val="en-US" w:eastAsia="zh-CN" w:bidi="ar"/>
              </w:rPr>
              <w:t>重要思想、科学发展观、</w:t>
            </w:r>
          </w:p>
          <w:p w14:paraId="18085C07">
            <w:pPr>
              <w:numPr>
                <w:ilvl w:val="0"/>
                <w:numId w:val="0"/>
              </w:numPr>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3.“新时代思想”VR思政体验教学资源:</w:t>
            </w:r>
          </w:p>
          <w:p w14:paraId="3B514F5A">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砥砺奋进的五年</w:t>
            </w:r>
          </w:p>
          <w:p w14:paraId="1B0D5264">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十九大精神：</w:t>
            </w:r>
          </w:p>
          <w:p w14:paraId="78FED7C3">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习近平新时代中国特色社会主义思想</w:t>
            </w:r>
          </w:p>
          <w:p w14:paraId="45C517E3">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全面从严治党</w:t>
            </w:r>
          </w:p>
          <w:p w14:paraId="62D65768">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全面依法治国</w:t>
            </w:r>
          </w:p>
          <w:p w14:paraId="7E3FF5E7">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全面深化改革</w:t>
            </w:r>
          </w:p>
          <w:p w14:paraId="024985EE">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全面建成小康社会</w:t>
            </w:r>
          </w:p>
          <w:p w14:paraId="1D10C254">
            <w:pPr>
              <w:numPr>
                <w:ilvl w:val="0"/>
                <w:numId w:val="3"/>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习总书记谈治国理政</w:t>
            </w:r>
          </w:p>
          <w:p w14:paraId="59CDABDA">
            <w:pPr>
              <w:pStyle w:val="11"/>
              <w:numPr>
                <w:ilvl w:val="0"/>
                <w:numId w:val="3"/>
              </w:numPr>
              <w:spacing w:line="240" w:lineRule="auto"/>
              <w:ind w:left="0" w:leftChars="0" w:firstLine="420" w:firstLineChars="200"/>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大国外交</w:t>
            </w:r>
          </w:p>
          <w:p w14:paraId="1E2FFE90">
            <w:pPr>
              <w:pStyle w:val="11"/>
              <w:numPr>
                <w:ilvl w:val="0"/>
                <w:numId w:val="0"/>
              </w:numPr>
              <w:spacing w:line="240" w:lineRule="auto"/>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4.“党史”VR思政体验教学资源：</w:t>
            </w:r>
          </w:p>
          <w:p w14:paraId="5B1F4123">
            <w:pPr>
              <w:numPr>
                <w:ilvl w:val="0"/>
                <w:numId w:val="4"/>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挽救国家和民族危亡</w:t>
            </w:r>
            <w:r>
              <w:rPr>
                <w:rFonts w:hint="eastAsia" w:ascii="宋体" w:hAnsi="宋体" w:eastAsia="宋体" w:cs="宋体"/>
                <w:color w:val="000000"/>
                <w:kern w:val="0"/>
                <w:sz w:val="21"/>
                <w:szCs w:val="21"/>
                <w:lang w:val="en-US" w:eastAsia="zh-CN" w:bidi="ar"/>
              </w:rPr>
              <w:t>。</w:t>
            </w:r>
          </w:p>
          <w:p w14:paraId="4FC96CF6">
            <w:pPr>
              <w:numPr>
                <w:ilvl w:val="0"/>
                <w:numId w:val="4"/>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中华人民共和国的成立</w:t>
            </w:r>
            <w:r>
              <w:rPr>
                <w:rFonts w:hint="eastAsia" w:ascii="宋体" w:hAnsi="宋体" w:eastAsia="宋体" w:cs="宋体"/>
                <w:color w:val="000000"/>
                <w:kern w:val="0"/>
                <w:sz w:val="21"/>
                <w:szCs w:val="21"/>
                <w:lang w:val="en-US" w:eastAsia="zh-CN" w:bidi="ar"/>
              </w:rPr>
              <w:t>。</w:t>
            </w:r>
          </w:p>
          <w:p w14:paraId="677B1A49">
            <w:pPr>
              <w:numPr>
                <w:ilvl w:val="0"/>
                <w:numId w:val="4"/>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建设有中国特色的社会主义</w:t>
            </w:r>
            <w:r>
              <w:rPr>
                <w:rFonts w:hint="eastAsia" w:ascii="宋体" w:hAnsi="宋体" w:eastAsia="宋体" w:cs="宋体"/>
                <w:color w:val="000000"/>
                <w:kern w:val="0"/>
                <w:sz w:val="21"/>
                <w:szCs w:val="21"/>
                <w:lang w:val="en-US" w:eastAsia="zh-CN" w:bidi="ar"/>
              </w:rPr>
              <w:t>。</w:t>
            </w:r>
          </w:p>
          <w:p w14:paraId="3B9DD66A">
            <w:pPr>
              <w:numPr>
                <w:ilvl w:val="0"/>
                <w:numId w:val="4"/>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开创中国特色社会主义新局面</w:t>
            </w:r>
            <w:r>
              <w:rPr>
                <w:rFonts w:hint="eastAsia" w:ascii="宋体" w:hAnsi="宋体" w:eastAsia="宋体" w:cs="宋体"/>
                <w:color w:val="000000"/>
                <w:kern w:val="0"/>
                <w:sz w:val="21"/>
                <w:szCs w:val="21"/>
                <w:lang w:val="en-US" w:eastAsia="zh-CN" w:bidi="ar"/>
              </w:rPr>
              <w:t>。</w:t>
            </w:r>
          </w:p>
          <w:p w14:paraId="0341EB74">
            <w:pPr>
              <w:pStyle w:val="11"/>
              <w:numPr>
                <w:ilvl w:val="0"/>
                <w:numId w:val="4"/>
              </w:numPr>
              <w:spacing w:line="240" w:lineRule="auto"/>
              <w:ind w:left="0" w:leftChars="0" w:firstLine="420" w:firstLineChars="200"/>
              <w:rPr>
                <w:rFonts w:hint="eastAsia"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中国特色社会主义进入新时代</w:t>
            </w:r>
            <w:r>
              <w:rPr>
                <w:rFonts w:hint="eastAsia" w:ascii="宋体" w:hAnsi="宋体" w:eastAsia="宋体" w:cs="宋体"/>
                <w:color w:val="000000"/>
                <w:kern w:val="0"/>
                <w:sz w:val="21"/>
                <w:szCs w:val="21"/>
                <w:lang w:val="en-US" w:eastAsia="zh-CN" w:bidi="ar"/>
              </w:rPr>
              <w:t>。</w:t>
            </w:r>
          </w:p>
          <w:p w14:paraId="2102D98B">
            <w:pPr>
              <w:pStyle w:val="11"/>
              <w:numPr>
                <w:ilvl w:val="0"/>
                <w:numId w:val="0"/>
              </w:numPr>
              <w:spacing w:line="240" w:lineRule="auto"/>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5.“特色主题”虚拟现实体验教学资源：</w:t>
            </w:r>
          </w:p>
          <w:p w14:paraId="64EE73A7">
            <w:pPr>
              <w:numPr>
                <w:ilvl w:val="0"/>
                <w:numId w:val="5"/>
              </w:numPr>
              <w:spacing w:line="24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bidi="ar"/>
              </w:rPr>
              <w:t>党风廉洁建设</w:t>
            </w:r>
            <w:r>
              <w:rPr>
                <w:rFonts w:hint="eastAsia" w:ascii="宋体" w:hAnsi="宋体" w:eastAsia="宋体" w:cs="宋体"/>
                <w:color w:val="000000"/>
                <w:kern w:val="0"/>
                <w:sz w:val="21"/>
                <w:szCs w:val="21"/>
                <w:lang w:val="en-US" w:eastAsia="zh-CN" w:bidi="ar"/>
              </w:rPr>
              <w:t>。</w:t>
            </w:r>
          </w:p>
          <w:p w14:paraId="3DB2F825">
            <w:pPr>
              <w:numPr>
                <w:ilvl w:val="0"/>
                <w:numId w:val="5"/>
              </w:numPr>
              <w:spacing w:line="240" w:lineRule="auto"/>
              <w:ind w:left="0" w:leftChars="0" w:firstLine="420" w:firstLineChars="200"/>
              <w:jc w:val="left"/>
              <w:rPr>
                <w:rFonts w:hint="default"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扫黑除恶专项斗争</w:t>
            </w:r>
            <w:r>
              <w:rPr>
                <w:rFonts w:hint="eastAsia" w:ascii="宋体" w:hAnsi="宋体" w:eastAsia="宋体" w:cs="宋体"/>
                <w:color w:val="000000"/>
                <w:kern w:val="0"/>
                <w:sz w:val="21"/>
                <w:szCs w:val="21"/>
                <w:lang w:val="en-US" w:eastAsia="zh-CN" w:bidi="ar"/>
              </w:rPr>
              <w:t>。</w:t>
            </w:r>
          </w:p>
          <w:p w14:paraId="7282F6F4">
            <w:pPr>
              <w:numPr>
                <w:ilvl w:val="0"/>
                <w:numId w:val="5"/>
              </w:numPr>
              <w:spacing w:line="240" w:lineRule="auto"/>
              <w:ind w:left="0" w:leftChars="0" w:firstLine="420" w:firstLineChars="200"/>
              <w:jc w:val="left"/>
              <w:rPr>
                <w:rFonts w:hint="default" w:ascii="宋体" w:hAnsi="宋体" w:eastAsia="宋体" w:cs="宋体"/>
                <w:color w:val="000000"/>
                <w:kern w:val="0"/>
                <w:sz w:val="21"/>
                <w:szCs w:val="21"/>
                <w:lang w:val="en-US" w:eastAsia="zh-CN" w:bidi="ar"/>
              </w:rPr>
            </w:pPr>
            <w:r>
              <w:rPr>
                <w:rStyle w:val="12"/>
                <w:rFonts w:hint="eastAsia" w:ascii="宋体" w:hAnsi="宋体" w:eastAsia="宋体" w:cs="宋体"/>
                <w:color w:val="000000"/>
                <w:kern w:val="2"/>
                <w:sz w:val="21"/>
                <w:szCs w:val="21"/>
                <w:lang w:val="en-US" w:eastAsia="zh-CN" w:bidi="ar"/>
              </w:rPr>
              <w:t>新中国成立</w:t>
            </w:r>
            <w:r>
              <w:rPr>
                <w:rStyle w:val="13"/>
                <w:rFonts w:hint="eastAsia" w:ascii="宋体" w:hAnsi="宋体" w:eastAsia="宋体" w:cs="宋体"/>
                <w:color w:val="000000"/>
                <w:kern w:val="2"/>
                <w:sz w:val="21"/>
                <w:szCs w:val="21"/>
                <w:lang w:val="en-US" w:eastAsia="zh-CN" w:bidi="ar"/>
              </w:rPr>
              <w:t>70</w:t>
            </w:r>
            <w:r>
              <w:rPr>
                <w:rStyle w:val="12"/>
                <w:rFonts w:hint="eastAsia" w:ascii="宋体" w:hAnsi="宋体" w:eastAsia="宋体" w:cs="宋体"/>
                <w:color w:val="000000"/>
                <w:kern w:val="2"/>
                <w:sz w:val="21"/>
                <w:szCs w:val="21"/>
                <w:lang w:val="en-US" w:eastAsia="zh-CN" w:bidi="ar"/>
              </w:rPr>
              <w:t>周年大会</w:t>
            </w:r>
            <w:r>
              <w:rPr>
                <w:rFonts w:hint="eastAsia" w:ascii="宋体" w:hAnsi="宋体" w:eastAsia="宋体" w:cs="宋体"/>
                <w:color w:val="000000"/>
                <w:kern w:val="0"/>
                <w:sz w:val="21"/>
                <w:szCs w:val="21"/>
                <w:lang w:val="en-US" w:eastAsia="zh-CN" w:bidi="ar"/>
              </w:rPr>
              <w:t>。</w:t>
            </w:r>
          </w:p>
          <w:p w14:paraId="155C6F29">
            <w:pPr>
              <w:pStyle w:val="11"/>
              <w:numPr>
                <w:ilvl w:val="0"/>
                <w:numId w:val="0"/>
              </w:numPr>
              <w:spacing w:line="240" w:lineRule="auto"/>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6.云数字三维虚拟党建主题馆：</w:t>
            </w:r>
          </w:p>
          <w:p w14:paraId="20A8F157">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挽救国家和民族危亡(1-7 大)</w:t>
            </w:r>
          </w:p>
          <w:p w14:paraId="3BB5476F">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中华人民共和国的成立(8-10大)</w:t>
            </w:r>
          </w:p>
          <w:p w14:paraId="143A872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建设有中国特色的社会主义(11-17 大)</w:t>
            </w:r>
          </w:p>
          <w:p w14:paraId="3377CCB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开创中国特色社会主义新局面(18大)</w:t>
            </w:r>
          </w:p>
          <w:p w14:paraId="4B8C31A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中国特色社会主义进入新时代(19大)</w:t>
            </w:r>
          </w:p>
          <w:p w14:paraId="00967F2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不忘初心 牢记使命</w:t>
            </w:r>
          </w:p>
          <w:p w14:paraId="2EA8DAF9">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辉煌中国</w:t>
            </w:r>
          </w:p>
          <w:p w14:paraId="56634A3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创新中国</w:t>
            </w:r>
          </w:p>
          <w:p w14:paraId="76187AB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法治中国</w:t>
            </w:r>
          </w:p>
          <w:p w14:paraId="293CC84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将改革进行到底</w:t>
            </w:r>
          </w:p>
          <w:p w14:paraId="5223EB31">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胜利之师</w:t>
            </w:r>
          </w:p>
          <w:p w14:paraId="68DEE05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人类命运共同体</w:t>
            </w:r>
          </w:p>
          <w:p w14:paraId="760B788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砥砺奋进的五年</w:t>
            </w:r>
          </w:p>
          <w:p w14:paraId="5A8A4CFF">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十九大精神</w:t>
            </w:r>
          </w:p>
          <w:p w14:paraId="2CB69510">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w:t>
            </w:r>
          </w:p>
          <w:p w14:paraId="36E304F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全面从严治党</w:t>
            </w:r>
          </w:p>
          <w:p w14:paraId="2EFBA3F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全面依法治国</w:t>
            </w:r>
          </w:p>
          <w:p w14:paraId="4A22B82B">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全面深化改革</w:t>
            </w:r>
          </w:p>
          <w:p w14:paraId="040FD59D">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全面建成小康社会</w:t>
            </w:r>
          </w:p>
          <w:p w14:paraId="1E5F9B49">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习总书记谈治国理政</w:t>
            </w:r>
          </w:p>
          <w:p w14:paraId="7651BB5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大国外交</w:t>
            </w:r>
          </w:p>
          <w:p w14:paraId="11DE76D2">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改革开放 40 周年成就展</w:t>
            </w:r>
          </w:p>
          <w:p w14:paraId="16AF2CA2">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共产党宣言</w:t>
            </w:r>
          </w:p>
          <w:p w14:paraId="278D0AC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马克思主义</w:t>
            </w:r>
          </w:p>
          <w:p w14:paraId="1B55C1D2">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马克思主义中国化</w:t>
            </w:r>
          </w:p>
          <w:p w14:paraId="584A82B7">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毛泽东思想</w:t>
            </w:r>
          </w:p>
          <w:p w14:paraId="6265069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邓小平理论"三个代表”重要思想、科学发展观</w:t>
            </w:r>
          </w:p>
          <w:p w14:paraId="2F9F748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习近平新时代中国特色社会主义思想主题学习(一)</w:t>
            </w:r>
          </w:p>
          <w:p w14:paraId="709BA08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习近平新时代中国特色社会主义思想主题学习(二)</w:t>
            </w:r>
          </w:p>
          <w:p w14:paraId="6B2B3A16">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习近平新时代中国特色社会主义思想主题学习(三)</w:t>
            </w:r>
          </w:p>
          <w:p w14:paraId="756E17D3">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习近平新时代中国特色社会主义思想主题学习(四)</w:t>
            </w:r>
          </w:p>
          <w:p w14:paraId="14604CC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习近平新时代中国特色社会主义思想主题学习(五)</w:t>
            </w:r>
          </w:p>
          <w:p w14:paraId="23632BDE">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学习二十大精神 学习二十大报告</w:t>
            </w:r>
          </w:p>
          <w:p w14:paraId="4AAA830B">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数字归纳解读大会报告</w:t>
            </w:r>
          </w:p>
          <w:p w14:paraId="43A20AD9">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谱写新时代中国特色社会主义更加绚丽的华章</w:t>
            </w:r>
          </w:p>
          <w:p w14:paraId="59CADFF3">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学习中国共产党章程的重要修改</w:t>
            </w:r>
          </w:p>
          <w:p w14:paraId="144A6F40">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学习党的光辉历程 学习党的二十大精神</w:t>
            </w:r>
          </w:p>
          <w:p w14:paraId="11D6BDD7">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中国特色社会主义的形成和发展</w:t>
            </w:r>
          </w:p>
          <w:p w14:paraId="7969FB0A">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理解和把握中国式现代化的本质要求与中华民族伟大复兴的相互关系</w:t>
            </w:r>
          </w:p>
          <w:p w14:paraId="02A866B5">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推进社会主义精神文明建设的强大思想武器</w:t>
            </w:r>
          </w:p>
          <w:p w14:paraId="07B812A5">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发挥头雁带头作用 擦亮廉洁从政本色</w:t>
            </w:r>
          </w:p>
          <w:p w14:paraId="126B2595">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实现建军一百年奋斗目标，开创国防和军队现代化新局面</w:t>
            </w:r>
          </w:p>
          <w:p w14:paraId="0AE0A9B8">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中共中央关于认真学习宣传贯彻二十大精神的决定</w:t>
            </w:r>
          </w:p>
          <w:p w14:paraId="1B852182">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中国共产党成立 100 周年</w:t>
            </w:r>
          </w:p>
          <w:p w14:paraId="2A237B74">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中国工农红军长征</w:t>
            </w:r>
          </w:p>
          <w:p w14:paraId="0975394B">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中国人民抗日战争</w:t>
            </w:r>
          </w:p>
          <w:p w14:paraId="0088E727">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解放战争--第三次国内革命战争</w:t>
            </w:r>
          </w:p>
          <w:p w14:paraId="22AE415D">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坚决打南脱贫攻坚战(决胜全面建成小康社会)</w:t>
            </w:r>
          </w:p>
          <w:p w14:paraId="4CE6F96B">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中华人民共和国成立 70 周年大会(大阅兵)</w:t>
            </w:r>
          </w:p>
          <w:p w14:paraId="13BF9C8C">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党风廉政建设</w:t>
            </w:r>
          </w:p>
          <w:p w14:paraId="6FBF53D1">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扫黑除恶专项斗争</w:t>
            </w:r>
          </w:p>
          <w:p w14:paraId="108A1B8F">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陈君起烈士纪念馆</w:t>
            </w:r>
          </w:p>
          <w:p w14:paraId="3E29EBE5">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全面从严治党 抓好党风廉政建设</w:t>
            </w:r>
          </w:p>
          <w:p w14:paraId="1C1AA212">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深刻领会全面从严治党的基本要求和重大意义</w:t>
            </w:r>
          </w:p>
          <w:p w14:paraId="4D16E954">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学习从严治党具体要求和推进措施</w:t>
            </w:r>
          </w:p>
          <w:p w14:paraId="2857E28D">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把严肃党内政治生活摆在更加突出的位置</w:t>
            </w:r>
          </w:p>
          <w:p w14:paraId="5511BD0C">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深入开展“两学一做”学习教育 推动全面从严治党</w:t>
            </w:r>
          </w:p>
          <w:p w14:paraId="49F0D4F7">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不忘初心 牢记使命 加强觉性修养</w:t>
            </w:r>
          </w:p>
          <w:p w14:paraId="639234B1">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新时代中国共产党人的初心和使</w:t>
            </w:r>
          </w:p>
          <w:p w14:paraId="0842FDF1">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学习贯彻落实《中国共产党党员教育管理工作条例》</w:t>
            </w:r>
          </w:p>
          <w:p w14:paraId="11E81FF1">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不忘初心、牢记使命 加强党员的党性修养</w:t>
            </w:r>
          </w:p>
          <w:p w14:paraId="5B7DA27F">
            <w:pPr>
              <w:numPr>
                <w:ilvl w:val="0"/>
                <w:numId w:val="6"/>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强国之路</w:t>
            </w:r>
          </w:p>
          <w:p w14:paraId="599259AA">
            <w:pPr>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color w:val="auto"/>
                <w:kern w:val="0"/>
                <w:sz w:val="21"/>
                <w:szCs w:val="21"/>
                <w:lang w:val="en-US" w:eastAsia="zh-CN"/>
              </w:rPr>
              <w:t>7.红色全景党建云展厅：</w:t>
            </w:r>
          </w:p>
          <w:p w14:paraId="5D3E9EB5">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井冈山博物馆</w:t>
            </w:r>
          </w:p>
          <w:p w14:paraId="705D9982">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中共一大会址</w:t>
            </w:r>
          </w:p>
          <w:p w14:paraId="53B66C97">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南昌八一起义纪念馆</w:t>
            </w:r>
          </w:p>
          <w:p w14:paraId="7AE23F99">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中共一大纪念馆</w:t>
            </w:r>
          </w:p>
          <w:p w14:paraId="036CF0F0">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红军长征突破湘江纪念馆</w:t>
            </w:r>
          </w:p>
          <w:p w14:paraId="7C764B71">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遵义会议</w:t>
            </w:r>
          </w:p>
          <w:p w14:paraId="5CF82908">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西柏坡纪念馆</w:t>
            </w:r>
          </w:p>
          <w:p w14:paraId="42DB9471">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八一起义纪念馆旧址</w:t>
            </w:r>
          </w:p>
          <w:p w14:paraId="32D04265">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中央革命根据地历史博物馆</w:t>
            </w:r>
          </w:p>
          <w:p w14:paraId="76805E60">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东北抗联史实陈列馆</w:t>
            </w:r>
          </w:p>
          <w:p w14:paraId="51B49A0B">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八路军太行纪念馆</w:t>
            </w:r>
          </w:p>
          <w:p w14:paraId="411603FD">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中国人民抗日战争纪念馆</w:t>
            </w:r>
          </w:p>
          <w:p w14:paraId="52640531">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抗美援朝纪念馆</w:t>
            </w:r>
          </w:p>
          <w:p w14:paraId="30003A02">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抚顺雷锋纪念馆</w:t>
            </w:r>
          </w:p>
          <w:p w14:paraId="38D9380E">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四平战役纪念馆</w:t>
            </w:r>
          </w:p>
          <w:p w14:paraId="68FCA390">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古田会议纪念馆</w:t>
            </w:r>
          </w:p>
          <w:p w14:paraId="778776BF">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延安革命纪念馆</w:t>
            </w:r>
          </w:p>
          <w:p w14:paraId="352AC244">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中央红军长征出发纪念馆</w:t>
            </w:r>
          </w:p>
          <w:p w14:paraId="6451F735">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鄂豫皖革命纪念馆</w:t>
            </w:r>
          </w:p>
          <w:p w14:paraId="5FBD5E98">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淮海战役纪念馆</w:t>
            </w:r>
          </w:p>
          <w:p w14:paraId="599A4C85">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百团大战纪念馆</w:t>
            </w:r>
          </w:p>
          <w:p w14:paraId="0B3E2DA4">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中共中央北京香山革命纪念馆</w:t>
            </w:r>
          </w:p>
          <w:p w14:paraId="006FD16A">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韶山毛泽东纪念馆</w:t>
            </w:r>
          </w:p>
          <w:p w14:paraId="075F2C02">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中国与世界反法西斯战争</w:t>
            </w:r>
          </w:p>
          <w:p w14:paraId="6137BEA8">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福建省革命历史纪念馆</w:t>
            </w:r>
          </w:p>
          <w:p w14:paraId="7AB639B3">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秋收起义修水纪念馆</w:t>
            </w:r>
          </w:p>
          <w:p w14:paraId="2A9C7BB4">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苏区干部好作风陈列馆</w:t>
            </w:r>
          </w:p>
          <w:p w14:paraId="41D49C3C">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国旗教育馆</w:t>
            </w:r>
          </w:p>
          <w:p w14:paraId="63EA29D2">
            <w:pPr>
              <w:numPr>
                <w:ilvl w:val="0"/>
                <w:numId w:val="7"/>
              </w:numPr>
              <w:spacing w:line="240" w:lineRule="auto"/>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湖南辛亥革命人物纪念馆</w:t>
            </w:r>
          </w:p>
          <w:p w14:paraId="04FC0D10">
            <w:pPr>
              <w:numPr>
                <w:ilvl w:val="0"/>
                <w:numId w:val="7"/>
              </w:numPr>
              <w:spacing w:line="240" w:lineRule="auto"/>
              <w:ind w:left="0" w:leftChars="0"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王家坪革命旧址   </w:t>
            </w:r>
          </w:p>
          <w:p w14:paraId="3376CEE2">
            <w:pPr>
              <w:numPr>
                <w:ilvl w:val="0"/>
                <w:numId w:val="8"/>
              </w:numPr>
              <w:spacing w:line="240" w:lineRule="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其它要求：</w:t>
            </w:r>
          </w:p>
          <w:p w14:paraId="02C908AB">
            <w:pPr>
              <w:tabs>
                <w:tab w:val="left" w:pos="2576"/>
              </w:tabs>
              <w:spacing w:line="240" w:lineRule="auto"/>
              <w:jc w:val="left"/>
              <w:rPr>
                <w:rFonts w:hint="eastAsia" w:ascii="宋体" w:hAnsi="宋体"/>
                <w:szCs w:val="21"/>
              </w:rPr>
            </w:pPr>
            <w:r>
              <w:rPr>
                <w:rFonts w:hint="eastAsia" w:ascii="宋体" w:hAnsi="宋体" w:eastAsia="宋体" w:cs="宋体"/>
                <w:color w:val="000000"/>
                <w:kern w:val="2"/>
                <w:sz w:val="21"/>
                <w:szCs w:val="21"/>
                <w:lang w:val="en-US" w:eastAsia="zh-CN" w:bidi="ar"/>
              </w:rPr>
              <w:t>★</w:t>
            </w:r>
            <w:r>
              <w:rPr>
                <w:rFonts w:hint="eastAsia" w:eastAsia="宋体" w:cs="Arial" w:asciiTheme="minorEastAsia" w:hAnsiTheme="minorEastAsia"/>
                <w:b/>
                <w:bCs/>
                <w:szCs w:val="21"/>
                <w:highlight w:val="none"/>
                <w:lang w:val="en-US" w:eastAsia="zh-CN" w:bidi="ar"/>
              </w:rPr>
              <w:t>1.要求项目供货时</w:t>
            </w:r>
            <w:r>
              <w:rPr>
                <w:rFonts w:hint="eastAsia" w:ascii="宋体" w:hAnsi="宋体"/>
                <w:b/>
                <w:bCs/>
                <w:szCs w:val="21"/>
                <w:highlight w:val="none"/>
              </w:rPr>
              <w:t>必须提供</w:t>
            </w:r>
            <w:r>
              <w:rPr>
                <w:rFonts w:hint="eastAsia" w:ascii="宋体" w:hAnsi="宋体" w:eastAsia="宋体" w:cs="宋体"/>
                <w:b/>
                <w:bCs/>
                <w:color w:val="auto"/>
                <w:highlight w:val="none"/>
              </w:rPr>
              <w:t>加盖原厂公章</w:t>
            </w:r>
            <w:r>
              <w:rPr>
                <w:rFonts w:hint="eastAsia" w:ascii="宋体" w:hAnsi="宋体" w:eastAsia="宋体" w:cs="宋体"/>
                <w:b/>
                <w:bCs/>
                <w:color w:val="auto"/>
                <w:highlight w:val="none"/>
                <w:lang w:val="en-US" w:eastAsia="zh-CN"/>
              </w:rPr>
              <w:t>的针对上述数字资源的正版授权承诺函，如涉及版权纠纷等一切责任均由制造商负责，</w:t>
            </w:r>
            <w:r>
              <w:rPr>
                <w:rFonts w:hint="eastAsia" w:ascii="宋体" w:hAnsi="宋体"/>
                <w:szCs w:val="21"/>
              </w:rPr>
              <w:t>否则不予验收。</w:t>
            </w:r>
          </w:p>
          <w:p w14:paraId="5E7E7A21">
            <w:pPr>
              <w:tabs>
                <w:tab w:val="left" w:pos="2576"/>
              </w:tabs>
              <w:spacing w:line="240" w:lineRule="auto"/>
              <w:jc w:val="left"/>
              <w:rPr>
                <w:rFonts w:hint="default" w:eastAsiaTheme="minorEastAsia"/>
                <w:lang w:val="en-US" w:eastAsia="zh-CN"/>
              </w:rPr>
            </w:pPr>
            <w:r>
              <w:rPr>
                <w:rFonts w:hint="eastAsia" w:ascii="宋体" w:hAnsi="宋体"/>
                <w:szCs w:val="21"/>
                <w:lang w:val="en-US" w:eastAsia="zh-CN"/>
              </w:rPr>
              <w:t>2.保修期限范围内免费升级软件系统。</w:t>
            </w:r>
          </w:p>
        </w:tc>
        <w:tc>
          <w:tcPr>
            <w:tcW w:w="1155" w:type="dxa"/>
            <w:shd w:val="clear" w:color="auto" w:fill="auto"/>
            <w:vAlign w:val="center"/>
          </w:tcPr>
          <w:p w14:paraId="75EB8F05">
            <w:pPr>
              <w:jc w:val="center"/>
              <w:rPr>
                <w:rFonts w:hint="default"/>
                <w:lang w:val="en-US" w:eastAsia="zh-CN"/>
              </w:rPr>
            </w:pPr>
            <w:r>
              <w:rPr>
                <w:rFonts w:hint="eastAsia"/>
                <w:lang w:val="en-US" w:eastAsia="zh-CN"/>
              </w:rPr>
              <w:t>250000</w:t>
            </w:r>
          </w:p>
        </w:tc>
        <w:tc>
          <w:tcPr>
            <w:tcW w:w="1186" w:type="dxa"/>
            <w:vAlign w:val="center"/>
          </w:tcPr>
          <w:p w14:paraId="68DA9A71">
            <w:pPr>
              <w:jc w:val="center"/>
              <w:rPr>
                <w:rFonts w:hint="default"/>
                <w:lang w:val="en-US" w:eastAsia="zh-CN"/>
              </w:rPr>
            </w:pPr>
            <w:r>
              <w:rPr>
                <w:rFonts w:hint="eastAsia"/>
                <w:lang w:val="en-US" w:eastAsia="zh-CN"/>
              </w:rPr>
              <w:t>250000</w:t>
            </w:r>
          </w:p>
        </w:tc>
      </w:tr>
      <w:tr w14:paraId="3C4EE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3C0087">
            <w:pPr>
              <w:jc w:val="center"/>
              <w:rPr>
                <w:rFonts w:hint="eastAsia"/>
                <w:lang w:val="en-US" w:eastAsia="zh-CN"/>
              </w:rPr>
            </w:pPr>
            <w:r>
              <w:rPr>
                <w:rFonts w:hint="eastAsia"/>
                <w:lang w:val="en-US" w:eastAsia="zh-CN"/>
              </w:rPr>
              <w:t>3</w:t>
            </w:r>
          </w:p>
        </w:tc>
        <w:tc>
          <w:tcPr>
            <w:tcW w:w="1418" w:type="dxa"/>
            <w:vAlign w:val="center"/>
          </w:tcPr>
          <w:p w14:paraId="3BED4A15">
            <w:pPr>
              <w:jc w:val="center"/>
              <w:rPr>
                <w:rFonts w:hint="eastAsia"/>
                <w:lang w:val="en-US" w:eastAsia="zh-CN"/>
              </w:rPr>
            </w:pPr>
            <w:r>
              <w:rPr>
                <w:rFonts w:hint="eastAsia"/>
                <w:lang w:val="en-US" w:eastAsia="zh-CN"/>
              </w:rPr>
              <w:t>VR学习一体机</w:t>
            </w:r>
          </w:p>
        </w:tc>
        <w:tc>
          <w:tcPr>
            <w:tcW w:w="592" w:type="dxa"/>
            <w:vAlign w:val="center"/>
          </w:tcPr>
          <w:p w14:paraId="193FD808">
            <w:pPr>
              <w:jc w:val="center"/>
              <w:rPr>
                <w:rFonts w:hint="eastAsia"/>
                <w:lang w:val="en-US" w:eastAsia="zh-CN"/>
              </w:rPr>
            </w:pPr>
            <w:r>
              <w:rPr>
                <w:rFonts w:hint="eastAsia"/>
                <w:lang w:val="en-US" w:eastAsia="zh-CN"/>
              </w:rPr>
              <w:t>3</w:t>
            </w:r>
          </w:p>
        </w:tc>
        <w:tc>
          <w:tcPr>
            <w:tcW w:w="540" w:type="dxa"/>
            <w:vAlign w:val="center"/>
          </w:tcPr>
          <w:p w14:paraId="414F5A90">
            <w:pPr>
              <w:jc w:val="center"/>
              <w:rPr>
                <w:rFonts w:hint="eastAsia"/>
                <w:lang w:val="en-US" w:eastAsia="zh-CN"/>
              </w:rPr>
            </w:pPr>
            <w:r>
              <w:rPr>
                <w:rFonts w:hint="eastAsia"/>
                <w:lang w:val="en-US" w:eastAsia="zh-CN"/>
              </w:rPr>
              <w:t>套</w:t>
            </w:r>
          </w:p>
        </w:tc>
        <w:tc>
          <w:tcPr>
            <w:tcW w:w="4215" w:type="dxa"/>
            <w:gridSpan w:val="3"/>
            <w:vAlign w:val="center"/>
          </w:tcPr>
          <w:p w14:paraId="00921B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
              </w:rPr>
              <w:t>★</w:t>
            </w:r>
            <w:r>
              <w:rPr>
                <w:rFonts w:hint="eastAsia" w:ascii="宋体" w:hAnsi="宋体" w:eastAsia="宋体" w:cs="宋体"/>
                <w:kern w:val="2"/>
                <w:sz w:val="21"/>
                <w:szCs w:val="21"/>
                <w:lang w:val="en-US" w:eastAsia="zh-CN" w:bidi="ar-SA"/>
              </w:rPr>
              <w:t xml:space="preserve">1.CPU: 高通XR2，Kryo 585核心，8核64位，最高主频 2.84GHz，7nm制程工艺，GPU :Adreno 650，主频 587MHz，内存:6GB RAM，LPDDR4X，闪存:UFS3.0 128GB，WIFI:2X2 MIMO WIFI6 802.11 b/g/n/ac/ax，2.4G/5G双频，BT:BT5.1，Android:Android 10 </w:t>
            </w:r>
          </w:p>
          <w:p w14:paraId="6174FB1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
              </w:rPr>
              <w:t>★</w:t>
            </w:r>
            <w:r>
              <w:rPr>
                <w:rFonts w:hint="eastAsia" w:ascii="宋体" w:hAnsi="宋体" w:eastAsia="宋体" w:cs="宋体"/>
                <w:kern w:val="2"/>
                <w:sz w:val="21"/>
                <w:szCs w:val="21"/>
                <w:lang w:val="en-US" w:eastAsia="zh-CN" w:bidi="ar-SA"/>
              </w:rPr>
              <w:t>2.屏幕:5.5 inch x1 SFR TFT，分辨率：3664x1920，PPI：773，刷新率:75Hz，视场角:98°透镜:菲涅尔，瞳距调节：支持物理瞳距调节，三档模式：58/63.5/69mm。</w:t>
            </w:r>
          </w:p>
          <w:p w14:paraId="0F2F41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3.护眼模式:通过TUV低蓝光认证，可以在系统设置中开启该功能，9轴传感器：1KHz采样频率P-senor：人脸佩戴感应。</w:t>
            </w:r>
          </w:p>
          <w:p w14:paraId="06E8D2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4.前置摄像头：鱼眼摄像头(640x480@120Hz, FOV:166°) x 4，支持头部6Dof定位。</w:t>
            </w:r>
          </w:p>
          <w:p w14:paraId="00034D9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5.手柄：6DoF体感手柄 x 2，支持光学定位，支持线性振动马达。</w:t>
            </w:r>
          </w:p>
          <w:p w14:paraId="5D016A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6.机身按键:电源键，APP键（返回键），确认键，Home键，音量加，音量减。</w:t>
            </w:r>
          </w:p>
          <w:p w14:paraId="1D160CA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7.充电:支持QC3.0快速充电，容量:5300mAh。</w:t>
            </w:r>
          </w:p>
          <w:p w14:paraId="7EE9E5A7">
            <w:pPr>
              <w:jc w:val="left"/>
              <w:rPr>
                <w:rFonts w:hint="eastAsia"/>
                <w:lang w:val="en-US" w:eastAsia="zh-CN"/>
              </w:rPr>
            </w:pPr>
            <w:r>
              <w:rPr>
                <w:rFonts w:hint="eastAsia" w:ascii="宋体" w:hAnsi="宋体" w:eastAsia="宋体" w:cs="宋体"/>
                <w:kern w:val="2"/>
                <w:sz w:val="21"/>
                <w:szCs w:val="21"/>
                <w:lang w:val="en-US" w:eastAsia="zh-CN" w:bidi="ar-SA"/>
              </w:rPr>
              <w:t>8.扬声器:内置双立体声喇叭，麦克风:双麦克降噪，全指向麦克风。</w:t>
            </w:r>
          </w:p>
        </w:tc>
        <w:tc>
          <w:tcPr>
            <w:tcW w:w="1155" w:type="dxa"/>
            <w:shd w:val="clear" w:color="auto" w:fill="auto"/>
            <w:vAlign w:val="center"/>
          </w:tcPr>
          <w:p w14:paraId="12EAE966">
            <w:pPr>
              <w:jc w:val="center"/>
              <w:rPr>
                <w:rFonts w:hint="default"/>
                <w:lang w:val="en-US" w:eastAsia="zh-CN"/>
              </w:rPr>
            </w:pPr>
            <w:r>
              <w:rPr>
                <w:rFonts w:hint="eastAsia"/>
                <w:lang w:val="en-US" w:eastAsia="zh-CN"/>
              </w:rPr>
              <w:t>8600</w:t>
            </w:r>
          </w:p>
        </w:tc>
        <w:tc>
          <w:tcPr>
            <w:tcW w:w="1186" w:type="dxa"/>
            <w:vAlign w:val="center"/>
          </w:tcPr>
          <w:p w14:paraId="5908A92C">
            <w:pPr>
              <w:jc w:val="center"/>
              <w:rPr>
                <w:rFonts w:hint="default"/>
                <w:lang w:val="en-US" w:eastAsia="zh-CN"/>
              </w:rPr>
            </w:pPr>
            <w:r>
              <w:rPr>
                <w:rFonts w:hint="eastAsia"/>
                <w:lang w:val="en-US" w:eastAsia="zh-CN"/>
              </w:rPr>
              <w:t>25800</w:t>
            </w:r>
          </w:p>
        </w:tc>
      </w:tr>
      <w:tr w14:paraId="0D90C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FCB902C">
            <w:pPr>
              <w:jc w:val="center"/>
              <w:rPr>
                <w:rFonts w:hint="default"/>
                <w:lang w:val="en-US" w:eastAsia="zh-CN"/>
              </w:rPr>
            </w:pPr>
            <w:r>
              <w:rPr>
                <w:rFonts w:hint="eastAsia"/>
                <w:lang w:val="en-US" w:eastAsia="zh-CN"/>
              </w:rPr>
              <w:t>4</w:t>
            </w:r>
          </w:p>
        </w:tc>
        <w:tc>
          <w:tcPr>
            <w:tcW w:w="1418" w:type="dxa"/>
            <w:vAlign w:val="center"/>
          </w:tcPr>
          <w:p w14:paraId="4DBEDCA4">
            <w:pPr>
              <w:jc w:val="center"/>
              <w:rPr>
                <w:rFonts w:hint="eastAsia"/>
                <w:lang w:val="en-US" w:eastAsia="zh-CN"/>
              </w:rPr>
            </w:pPr>
            <w:r>
              <w:rPr>
                <w:rFonts w:hint="eastAsia"/>
                <w:lang w:val="en-US" w:eastAsia="zh-CN"/>
              </w:rPr>
              <w:t>交互智能平板</w:t>
            </w:r>
          </w:p>
        </w:tc>
        <w:tc>
          <w:tcPr>
            <w:tcW w:w="592" w:type="dxa"/>
            <w:vAlign w:val="center"/>
          </w:tcPr>
          <w:p w14:paraId="6A4BD254">
            <w:pPr>
              <w:jc w:val="center"/>
              <w:rPr>
                <w:rFonts w:hint="eastAsia"/>
                <w:lang w:val="en-US" w:eastAsia="zh-CN"/>
              </w:rPr>
            </w:pPr>
            <w:r>
              <w:rPr>
                <w:rFonts w:hint="eastAsia"/>
                <w:lang w:val="en-US" w:eastAsia="zh-CN"/>
              </w:rPr>
              <w:t>10</w:t>
            </w:r>
          </w:p>
        </w:tc>
        <w:tc>
          <w:tcPr>
            <w:tcW w:w="540" w:type="dxa"/>
            <w:vAlign w:val="center"/>
          </w:tcPr>
          <w:p w14:paraId="16F941AA">
            <w:pPr>
              <w:jc w:val="center"/>
              <w:rPr>
                <w:rFonts w:hint="eastAsia"/>
                <w:lang w:val="en-US" w:eastAsia="zh-CN"/>
              </w:rPr>
            </w:pPr>
            <w:r>
              <w:rPr>
                <w:rFonts w:hint="eastAsia"/>
                <w:lang w:val="en-US" w:eastAsia="zh-CN"/>
              </w:rPr>
              <w:t>套</w:t>
            </w:r>
          </w:p>
        </w:tc>
        <w:tc>
          <w:tcPr>
            <w:tcW w:w="4215" w:type="dxa"/>
            <w:gridSpan w:val="3"/>
            <w:vAlign w:val="center"/>
          </w:tcPr>
          <w:p w14:paraId="757E0977">
            <w:pPr>
              <w:widowControl/>
              <w:spacing w:line="240" w:lineRule="auto"/>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一、整机设计</w:t>
            </w:r>
          </w:p>
          <w:p w14:paraId="0BCE0E8E">
            <w:pPr>
              <w:widowControl/>
              <w:spacing w:line="240" w:lineRule="auto"/>
              <w:jc w:val="left"/>
              <w:rPr>
                <w:rFonts w:hint="eastAsia" w:asciiTheme="minorEastAsia" w:hAnsiTheme="minorEastAsia" w:eastAsiaTheme="minorEastAsia"/>
                <w:szCs w:val="21"/>
              </w:rPr>
            </w:pPr>
            <w:r>
              <w:rPr>
                <w:rFonts w:hint="eastAsia" w:ascii="宋体" w:hAnsi="宋体" w:eastAsia="宋体" w:cs="宋体"/>
                <w:kern w:val="2"/>
                <w:sz w:val="21"/>
                <w:szCs w:val="21"/>
                <w:lang w:val="en-US" w:eastAsia="zh-CN" w:bidi="ar-SA"/>
              </w:rPr>
              <w:t>★</w:t>
            </w:r>
            <w:r>
              <w:rPr>
                <w:rFonts w:hint="eastAsia" w:asciiTheme="minorEastAsia" w:hAnsiTheme="minorEastAsia" w:eastAsiaTheme="minorEastAsia"/>
                <w:szCs w:val="21"/>
              </w:rPr>
              <w:t>1.设备需支持NFC碰碰传功能：支持带有NFC功能的移动设备靠近NFC标签时可近场感应，能快速将其屏幕传至大屏，实现无线</w:t>
            </w:r>
            <w:r>
              <w:rPr>
                <w:rFonts w:hint="eastAsia" w:asciiTheme="minorEastAsia" w:hAnsiTheme="minorEastAsia" w:eastAsiaTheme="minorEastAsia"/>
                <w:szCs w:val="21"/>
                <w:lang w:val="en-US" w:eastAsia="zh-CN"/>
              </w:rPr>
              <w:t>研讨展示</w:t>
            </w:r>
            <w:r>
              <w:rPr>
                <w:rFonts w:hint="eastAsia" w:asciiTheme="minorEastAsia" w:hAnsiTheme="minorEastAsia" w:eastAsiaTheme="minorEastAsia"/>
                <w:szCs w:val="21"/>
              </w:rPr>
              <w:t>。</w:t>
            </w:r>
          </w:p>
          <w:p w14:paraId="7B111DF2">
            <w:pPr>
              <w:pStyle w:val="14"/>
              <w:spacing w:line="240" w:lineRule="auto"/>
              <w:ind w:firstLine="0"/>
              <w:rPr>
                <w:rFonts w:hint="eastAsia" w:cs="宋体" w:asciiTheme="minorEastAsia" w:hAnsiTheme="minorEastAsia" w:eastAsiaTheme="minorEastAsia"/>
                <w:sz w:val="21"/>
                <w:szCs w:val="21"/>
              </w:rPr>
            </w:pPr>
            <w:r>
              <w:rPr>
                <w:rFonts w:hint="eastAsia" w:ascii="宋体" w:hAnsi="宋体" w:eastAsia="宋体" w:cs="宋体"/>
                <w:kern w:val="2"/>
                <w:sz w:val="21"/>
                <w:szCs w:val="21"/>
                <w:lang w:val="en-US" w:eastAsia="zh-CN" w:bidi="ar-SA"/>
              </w:rPr>
              <w:t>★</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.屏幕尺寸≥</w:t>
            </w:r>
            <w:r>
              <w:rPr>
                <w:rFonts w:cs="宋体" w:asciiTheme="minorEastAsia" w:hAnsiTheme="minorEastAsia" w:eastAsiaTheme="minorEastAsia"/>
                <w:sz w:val="21"/>
                <w:szCs w:val="21"/>
              </w:rPr>
              <w:t>86</w:t>
            </w:r>
            <w:r>
              <w:rPr>
                <w:rFonts w:hint="eastAsia" w:cs="宋体" w:asciiTheme="minorEastAsia" w:hAnsiTheme="minorEastAsia" w:eastAsiaTheme="minorEastAsia"/>
                <w:sz w:val="21"/>
                <w:szCs w:val="21"/>
              </w:rPr>
              <w:t>英寸，分辨率≥3840×2160，表面采用耐磨、防眩光、防划伤、高安全系数钢化玻璃。</w:t>
            </w:r>
          </w:p>
          <w:p w14:paraId="2AAA2BD1">
            <w:pPr>
              <w:pStyle w:val="8"/>
              <w:spacing w:line="240" w:lineRule="auto"/>
              <w:ind w:firstLine="0" w:firstLineChars="0"/>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.产品内置喇叭，采用防尘设计，功率不低于2x15W。</w:t>
            </w:r>
          </w:p>
          <w:p w14:paraId="6D3E26A6">
            <w:pPr>
              <w:pStyle w:val="8"/>
              <w:spacing w:line="240" w:lineRule="auto"/>
              <w:ind w:firstLine="0" w:firstLineChars="0"/>
              <w:rPr>
                <w:rFonts w:hint="eastAsia" w:asciiTheme="minorEastAsia" w:hAnsiTheme="minorEastAsia" w:eastAsiaTheme="minorEastAsia"/>
                <w:szCs w:val="21"/>
                <w:lang w:eastAsia="zh-CN"/>
              </w:rPr>
            </w:pPr>
            <w:r>
              <w:rPr>
                <w:rFonts w:hint="eastAsia" w:cs="Arial" w:asciiTheme="minorEastAsia" w:hAnsiTheme="minorEastAsia"/>
                <w:szCs w:val="21"/>
                <w:lang w:eastAsia="zh-CN" w:bidi="ar"/>
              </w:rPr>
              <w:t>★</w:t>
            </w:r>
            <w:r>
              <w:rPr>
                <w:rFonts w:hint="eastAsia" w:cs="宋体" w:asciiTheme="minorEastAsia" w:hAnsiTheme="minorEastAsia"/>
                <w:szCs w:val="21"/>
                <w:lang w:val="en-US" w:eastAsia="zh-CN"/>
              </w:rPr>
              <w:t>4</w:t>
            </w:r>
            <w:r>
              <w:rPr>
                <w:rFonts w:hint="eastAsia" w:cs="宋体" w:asciiTheme="minorEastAsia" w:hAnsiTheme="minorEastAsia"/>
                <w:szCs w:val="21"/>
              </w:rPr>
              <w:t>.具有不少于8个前置物理按键，至少包含电源键、菜单、主页、信号源、音量、OPS，按键具备明显标识；支持电源按键三合一功能，可选择关闭产品、内置电脑、节能等，具有供电保护功能。</w:t>
            </w:r>
            <w:r>
              <w:rPr>
                <w:rFonts w:hint="eastAsia" w:cs="宋体" w:asciiTheme="minorEastAsia" w:hAnsiTheme="minorEastAsia"/>
                <w:b/>
                <w:szCs w:val="21"/>
              </w:rPr>
              <w:t>(具有第三方实验室出具的检测报告，报告编号可在全国认证认可信息公共服务平台查询，提供报告复印件和查询截图并加盖制造商公章</w:t>
            </w:r>
            <w:r>
              <w:rPr>
                <w:rFonts w:hint="eastAsia" w:asciiTheme="minorEastAsia" w:hAnsiTheme="minorEastAsia"/>
                <w:b/>
                <w:szCs w:val="21"/>
                <w:lang w:eastAsia="zh-CN"/>
              </w:rPr>
              <w:t>，</w:t>
            </w:r>
            <w:r>
              <w:rPr>
                <w:rFonts w:hint="eastAsia" w:ascii="宋体" w:hAnsi="宋体"/>
                <w:szCs w:val="21"/>
                <w:highlight w:val="none"/>
                <w:lang w:val="en-US" w:eastAsia="zh-CN"/>
              </w:rPr>
              <w:t>报告原件备查。</w:t>
            </w:r>
            <w:r>
              <w:rPr>
                <w:rFonts w:hint="eastAsia" w:asciiTheme="minorEastAsia" w:hAnsiTheme="minorEastAsia"/>
                <w:b/>
                <w:szCs w:val="21"/>
              </w:rPr>
              <w:t>)</w:t>
            </w:r>
          </w:p>
          <w:p w14:paraId="49CDC44E">
            <w:pPr>
              <w:widowControl/>
              <w:spacing w:line="240" w:lineRule="auto"/>
              <w:jc w:val="left"/>
              <w:rPr>
                <w:rFonts w:hint="eastAsia" w:asciiTheme="minorEastAsia" w:hAnsiTheme="minorEastAsia"/>
                <w:b/>
                <w:szCs w:val="21"/>
              </w:rPr>
            </w:pPr>
            <w:r>
              <w:rPr>
                <w:rFonts w:hint="eastAsia" w:cs="Arial" w:asciiTheme="minorEastAsia" w:hAnsiTheme="minorEastAsia"/>
                <w:szCs w:val="21"/>
                <w:lang w:eastAsia="zh-CN" w:bidi="ar"/>
              </w:rPr>
              <w:t>★</w:t>
            </w:r>
            <w:r>
              <w:rPr>
                <w:rFonts w:hint="eastAsia" w:asciiTheme="minorEastAsia" w:hAnsiTheme="minorEastAsia"/>
                <w:szCs w:val="21"/>
                <w:lang w:val="en-US" w:eastAsia="zh-CN"/>
              </w:rPr>
              <w:t>5</w:t>
            </w:r>
            <w:r>
              <w:rPr>
                <w:rFonts w:hint="eastAsia" w:asciiTheme="minorEastAsia" w:hAnsiTheme="minorEastAsia"/>
                <w:szCs w:val="21"/>
              </w:rPr>
              <w:t>.产品采用红外多点触控技术，需支持手指轻触式多点互动体验，触摸免驱动。</w:t>
            </w:r>
            <w:r>
              <w:rPr>
                <w:rFonts w:hint="eastAsia" w:asciiTheme="minorEastAsia" w:hAnsiTheme="minorEastAsia"/>
                <w:b/>
                <w:szCs w:val="21"/>
              </w:rPr>
              <w:t>(具有第三方实验室出具的检测报告，报告编号可在全国认证认可信息公共服务平台查询，提供报告复印件和查询截图并加盖制造商公章</w:t>
            </w:r>
            <w:r>
              <w:rPr>
                <w:rFonts w:hint="eastAsia" w:asciiTheme="minorEastAsia" w:hAnsiTheme="minorEastAsia"/>
                <w:b/>
                <w:szCs w:val="21"/>
                <w:lang w:eastAsia="zh-CN"/>
              </w:rPr>
              <w:t>，</w:t>
            </w:r>
            <w:r>
              <w:rPr>
                <w:rFonts w:hint="eastAsia" w:ascii="宋体" w:hAnsi="宋体"/>
                <w:szCs w:val="21"/>
                <w:highlight w:val="none"/>
                <w:lang w:val="en-US" w:eastAsia="zh-CN"/>
              </w:rPr>
              <w:t>报告原件备查。</w:t>
            </w:r>
            <w:r>
              <w:rPr>
                <w:rFonts w:hint="eastAsia" w:asciiTheme="minorEastAsia" w:hAnsiTheme="minorEastAsia"/>
                <w:b/>
                <w:szCs w:val="21"/>
              </w:rPr>
              <w:t>)</w:t>
            </w:r>
          </w:p>
          <w:p w14:paraId="6ADD7C1C">
            <w:pPr>
              <w:widowControl/>
              <w:spacing w:line="240" w:lineRule="auto"/>
              <w:jc w:val="left"/>
              <w:rPr>
                <w:rFonts w:hint="eastAsia" w:asciiTheme="minorEastAsia" w:hAnsiTheme="minorEastAsia" w:eastAsiaTheme="minorEastAsia"/>
                <w:kern w:val="0"/>
                <w:szCs w:val="21"/>
              </w:rPr>
            </w:pPr>
            <w:r>
              <w:rPr>
                <w:rFonts w:hint="eastAsia" w:asciiTheme="minorEastAsia" w:hAnsiTheme="minorEastAsia"/>
                <w:szCs w:val="21"/>
                <w:lang w:val="en-US" w:eastAsia="zh-CN"/>
              </w:rPr>
              <w:t>6</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具有五指熄屏功能，支持五指智能手势识别开关产品背光，操作者可在显示区域任意位置，任意信号下，通过五指按压屏幕实现对屏幕的开关，五指触控实现产品背光的关闭与开启。</w:t>
            </w:r>
          </w:p>
          <w:p w14:paraId="42D51749">
            <w:pPr>
              <w:pStyle w:val="8"/>
              <w:spacing w:line="240" w:lineRule="auto"/>
              <w:ind w:firstLine="0" w:firstLineChars="0"/>
              <w:rPr>
                <w:rFonts w:hint="eastAsia" w:asciiTheme="minorEastAsia" w:hAnsiTheme="minorEastAsia"/>
                <w:szCs w:val="21"/>
              </w:rPr>
            </w:pPr>
            <w:r>
              <w:rPr>
                <w:rFonts w:hint="eastAsia" w:ascii="宋体" w:hAnsi="宋体" w:eastAsia="宋体" w:cs="宋体"/>
                <w:kern w:val="2"/>
                <w:sz w:val="21"/>
                <w:szCs w:val="21"/>
                <w:lang w:val="en-US" w:eastAsia="zh-CN" w:bidi="ar-SA"/>
              </w:rPr>
              <w:t>★</w:t>
            </w:r>
            <w:r>
              <w:rPr>
                <w:rFonts w:hint="eastAsia" w:asciiTheme="minorEastAsia" w:hAnsiTheme="minorEastAsia"/>
                <w:kern w:val="0"/>
                <w:szCs w:val="21"/>
                <w:lang w:val="en-US" w:eastAsia="zh-CN"/>
              </w:rPr>
              <w:t>7</w:t>
            </w:r>
            <w:r>
              <w:rPr>
                <w:rFonts w:hint="eastAsia" w:asciiTheme="minorEastAsia" w:hAnsiTheme="minorEastAsia"/>
                <w:szCs w:val="21"/>
              </w:rPr>
              <w:t>.内置安卓系统，系统版本不低于14.0，内存不低于4G,存储不低于32G；</w:t>
            </w:r>
          </w:p>
          <w:p w14:paraId="283841F6">
            <w:pPr>
              <w:pStyle w:val="8"/>
              <w:numPr>
                <w:ilvl w:val="0"/>
                <w:numId w:val="9"/>
              </w:numPr>
              <w:spacing w:line="240" w:lineRule="auto"/>
              <w:ind w:firstLine="0" w:firstLineChars="0"/>
              <w:rPr>
                <w:rFonts w:hint="eastAsia" w:asciiTheme="minorEastAsia" w:hAnsiTheme="minorEastAsia"/>
                <w:szCs w:val="21"/>
              </w:rPr>
            </w:pPr>
            <w:r>
              <w:rPr>
                <w:rFonts w:hint="eastAsia" w:asciiTheme="minorEastAsia" w:hAnsiTheme="minorEastAsia"/>
                <w:szCs w:val="21"/>
              </w:rPr>
              <w:t>需支持展板、会议功能，可快速完成欢迎界面和会议主题设置，全屏显示，支持不少于12种模板，可对欢迎文字的字体、大小、颜色进行编辑；需支持会议签名功能，并可扫码带走签名及模板。</w:t>
            </w:r>
          </w:p>
          <w:p w14:paraId="1C86F6D1">
            <w:pPr>
              <w:pStyle w:val="8"/>
              <w:numPr>
                <w:ilvl w:val="0"/>
                <w:numId w:val="9"/>
              </w:numPr>
              <w:spacing w:line="240" w:lineRule="auto"/>
              <w:ind w:firstLine="0" w:firstLineChars="0"/>
              <w:rPr>
                <w:rFonts w:hint="eastAsia" w:asciiTheme="minorEastAsia" w:hAnsiTheme="minorEastAsia"/>
                <w:b/>
                <w:szCs w:val="21"/>
              </w:rPr>
            </w:pPr>
            <w:r>
              <w:rPr>
                <w:rFonts w:hint="eastAsia" w:asciiTheme="minorEastAsia" w:hAnsiTheme="minorEastAsia"/>
                <w:szCs w:val="21"/>
              </w:rPr>
              <w:t>整机内置非独立的高清摄像头，摄像头像素≥1300万，视角≥118°，需支持阵列数字音频MIC，支持调用，实现场景音视录制。</w:t>
            </w:r>
          </w:p>
          <w:p w14:paraId="1B07C312">
            <w:pPr>
              <w:spacing w:line="240" w:lineRule="auto"/>
              <w:jc w:val="left"/>
              <w:rPr>
                <w:rFonts w:hint="eastAsia" w:asciiTheme="minorEastAsia" w:hAnsiTheme="minorEastAsia"/>
                <w:bCs/>
                <w:szCs w:val="21"/>
              </w:rPr>
            </w:pPr>
            <w:r>
              <w:rPr>
                <w:rFonts w:hint="eastAsia" w:ascii="宋体" w:hAnsi="宋体" w:eastAsia="宋体" w:cs="宋体"/>
                <w:kern w:val="2"/>
                <w:sz w:val="21"/>
                <w:szCs w:val="21"/>
                <w:lang w:val="en-US" w:eastAsia="zh-CN" w:bidi="ar-SA"/>
              </w:rPr>
              <w:t>★</w:t>
            </w:r>
            <w:r>
              <w:rPr>
                <w:rFonts w:hint="eastAsia" w:asciiTheme="minorEastAsia" w:hAnsiTheme="minorEastAsia"/>
                <w:bCs/>
                <w:szCs w:val="21"/>
                <w:lang w:val="en-US" w:eastAsia="zh-CN"/>
              </w:rPr>
              <w:t>10</w:t>
            </w:r>
            <w:r>
              <w:rPr>
                <w:rFonts w:hint="eastAsia" w:asciiTheme="minorEastAsia" w:hAnsiTheme="minorEastAsia" w:eastAsiaTheme="minorEastAsia"/>
                <w:bCs/>
                <w:szCs w:val="21"/>
              </w:rPr>
              <w:t>.OPS插拔式电脑：</w:t>
            </w:r>
            <w:r>
              <w:rPr>
                <w:rFonts w:hint="eastAsia" w:asciiTheme="minorEastAsia" w:hAnsiTheme="minorEastAsia" w:eastAsiaTheme="minorEastAsia"/>
                <w:szCs w:val="21"/>
              </w:rPr>
              <w:t>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p w14:paraId="13D33AEC">
            <w:pPr>
              <w:widowControl/>
              <w:spacing w:line="240" w:lineRule="auto"/>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二、白板软件</w:t>
            </w:r>
          </w:p>
          <w:p w14:paraId="508043B8">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.课件支持自动同步至云端，支持设置课件自动保存时间，至少可设置为1分钟、3分钟、5分钟、10分钟、20分钟、30分钟等。</w:t>
            </w:r>
          </w:p>
          <w:p w14:paraId="72093F89">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.提供小黑板、截图、录屏、撤销、还原、放大镜、计时器、形状、思维导图、幕布、分屏、漫游等通用工具。</w:t>
            </w:r>
          </w:p>
          <w:p w14:paraId="160A06CA">
            <w:pPr>
              <w:widowControl/>
              <w:spacing w:line="240" w:lineRule="auto"/>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三、同屏软件</w:t>
            </w:r>
          </w:p>
          <w:p w14:paraId="19B33B9E">
            <w:pPr>
              <w:widowControl/>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1.支持手机、笔记本电脑等移动端通过自动搜索接收端设备和六位识别码两种方式无线连接到产品。</w:t>
            </w:r>
          </w:p>
          <w:p w14:paraId="0C02D3C6">
            <w:pPr>
              <w:widowControl/>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2.支持不少于6个投屏客户端图像画面对比展示，在产品上可以反向控制操作笔记本电脑上的内容,支持单击、双击、右键控制。</w:t>
            </w:r>
          </w:p>
          <w:p w14:paraId="54EEE3C2">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Windows客户端投屏至少支持桌面同步、镜像投屏和拓展投屏功能，点击功能会跳转至对应控制页面；Windows客户端进入控制页面，支持调节投屏清晰度，至少支持超清、高清等标准。</w:t>
            </w:r>
          </w:p>
          <w:p w14:paraId="6BA47E83">
            <w:pPr>
              <w:spacing w:line="240" w:lineRule="auto"/>
              <w:jc w:val="left"/>
              <w:rPr>
                <w:rFonts w:hint="eastAsia" w:asciiTheme="minorEastAsia" w:hAnsiTheme="minorEastAsia" w:eastAsiaTheme="minorEastAsia"/>
                <w:b/>
                <w:szCs w:val="21"/>
              </w:rPr>
            </w:pPr>
            <w:r>
              <w:rPr>
                <w:rFonts w:hint="eastAsia" w:asciiTheme="minorEastAsia" w:hAnsiTheme="minorEastAsia" w:eastAsiaTheme="minorEastAsia"/>
                <w:b/>
                <w:szCs w:val="21"/>
              </w:rPr>
              <w:t>四、微课软件</w:t>
            </w:r>
          </w:p>
          <w:p w14:paraId="33FED1C1">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1.支持对音源、分辨率、录制区域进行设置；录制音源至少支持仅系统、仅麦克风、系统与麦克风。</w:t>
            </w:r>
          </w:p>
          <w:p w14:paraId="43807ADB">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2.支持打开录课列表窗口，查看文件列表；支持打开云微课窗口，查看云端存储的文件列表。</w:t>
            </w:r>
          </w:p>
          <w:p w14:paraId="4232C81E">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.支持对录制后的视频进行剪辑，剪辑包括视频合并、视频剪切、视频预览、并且可以添加水印；剪辑功能支持添加至少25字文字水印，支持字号选择、透明度调整，支持多种颜色，水印显示位置可选择。</w:t>
            </w:r>
            <w:r>
              <w:rPr>
                <w:rFonts w:hint="eastAsia" w:asciiTheme="minorEastAsia" w:hAnsiTheme="minorEastAsia" w:eastAsiaTheme="minorEastAsia"/>
                <w:b/>
                <w:szCs w:val="21"/>
              </w:rPr>
              <w:t>(具有第三方实验室出具的检测报告，报告编号可在全国认证认可信息公共服务平台查询，提供报告复印件和查询截图并加盖制造商公章</w:t>
            </w:r>
            <w:r>
              <w:rPr>
                <w:rFonts w:hint="eastAsia" w:asciiTheme="minorEastAsia" w:hAnsiTheme="minorEastAsia"/>
                <w:b/>
                <w:szCs w:val="21"/>
                <w:lang w:eastAsia="zh-CN"/>
              </w:rPr>
              <w:t>，</w:t>
            </w:r>
            <w:r>
              <w:rPr>
                <w:rFonts w:hint="eastAsia" w:ascii="宋体" w:hAnsi="宋体"/>
                <w:szCs w:val="21"/>
                <w:highlight w:val="none"/>
                <w:lang w:val="en-US" w:eastAsia="zh-CN"/>
              </w:rPr>
              <w:t>报告原件备查。</w:t>
            </w:r>
            <w:r>
              <w:rPr>
                <w:rFonts w:hint="eastAsia" w:asciiTheme="minorEastAsia" w:hAnsiTheme="minorEastAsia" w:eastAsiaTheme="minorEastAsia"/>
                <w:b/>
                <w:szCs w:val="21"/>
              </w:rPr>
              <w:t>)</w:t>
            </w:r>
          </w:p>
          <w:p w14:paraId="31340B14">
            <w:pPr>
              <w:spacing w:line="240" w:lineRule="auto"/>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.支持将视频文件上传至云端存储；支持在上传列表查看所有上传中的文件状态，可进行暂停、开始、取消等操作。</w:t>
            </w:r>
          </w:p>
          <w:p w14:paraId="2BAF2346">
            <w:pPr>
              <w:spacing w:line="240" w:lineRule="auto"/>
              <w:jc w:val="left"/>
              <w:rPr>
                <w:rFonts w:hint="eastAsia" w:asciiTheme="minorEastAsia" w:hAnsiTheme="minorEastAsia" w:eastAsiaTheme="minorEastAsia"/>
                <w:b/>
                <w:szCs w:val="21"/>
              </w:rPr>
            </w:pPr>
            <w:r>
              <w:rPr>
                <w:rFonts w:hint="eastAsia" w:asciiTheme="minorEastAsia" w:hAnsiTheme="minorEastAsia" w:eastAsiaTheme="minorEastAsia"/>
                <w:b/>
                <w:szCs w:val="21"/>
              </w:rPr>
              <w:t>五、</w:t>
            </w:r>
            <w:r>
              <w:rPr>
                <w:rFonts w:hint="eastAsia" w:asciiTheme="minorEastAsia" w:hAnsiTheme="minorEastAsia" w:eastAsiaTheme="minorEastAsia"/>
                <w:b/>
                <w:szCs w:val="21"/>
                <w:lang w:val="en-US" w:eastAsia="zh-CN"/>
              </w:rPr>
              <w:t>研讨</w:t>
            </w:r>
            <w:r>
              <w:rPr>
                <w:rFonts w:hint="eastAsia" w:asciiTheme="minorEastAsia" w:hAnsiTheme="minorEastAsia" w:eastAsiaTheme="minorEastAsia"/>
                <w:b/>
                <w:szCs w:val="21"/>
              </w:rPr>
              <w:t>管理软件</w:t>
            </w:r>
          </w:p>
          <w:p w14:paraId="371BCD75">
            <w:pPr>
              <w:widowControl/>
              <w:spacing w:line="240" w:lineRule="auto"/>
              <w:jc w:val="left"/>
              <w:rPr>
                <w:rFonts w:hint="eastAsia" w:asciiTheme="minorEastAsia" w:hAnsiTheme="minorEastAsia" w:eastAsiaTheme="minorEastAsia"/>
                <w:kern w:val="0"/>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kern w:val="0"/>
                <w:szCs w:val="21"/>
              </w:rPr>
              <w:t>1.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r>
              <w:rPr>
                <w:rFonts w:hint="eastAsia" w:asciiTheme="minorEastAsia" w:hAnsiTheme="minorEastAsia" w:eastAsiaTheme="minorEastAsia"/>
                <w:b/>
                <w:szCs w:val="21"/>
              </w:rPr>
              <w:t>(具有第三方实验室出具的检测报告，报告编号可在全国认证认可信息公共服务平台查询，提供报告复印件和查询截图并加盖制造商公章</w:t>
            </w:r>
            <w:r>
              <w:rPr>
                <w:rFonts w:hint="eastAsia" w:asciiTheme="minorEastAsia" w:hAnsiTheme="minorEastAsia"/>
                <w:b/>
                <w:szCs w:val="21"/>
                <w:lang w:eastAsia="zh-CN"/>
              </w:rPr>
              <w:t>，</w:t>
            </w:r>
            <w:r>
              <w:rPr>
                <w:rFonts w:hint="eastAsia" w:ascii="宋体" w:hAnsi="宋体"/>
                <w:szCs w:val="21"/>
                <w:highlight w:val="none"/>
                <w:lang w:val="en-US" w:eastAsia="zh-CN"/>
              </w:rPr>
              <w:t>报告原件备查。</w:t>
            </w:r>
            <w:r>
              <w:rPr>
                <w:rFonts w:hint="eastAsia" w:asciiTheme="minorEastAsia" w:hAnsiTheme="minorEastAsia" w:eastAsiaTheme="minorEastAsia"/>
                <w:b/>
                <w:szCs w:val="21"/>
                <w:highlight w:val="none"/>
              </w:rPr>
              <w:t>)</w:t>
            </w:r>
          </w:p>
          <w:p w14:paraId="2DD2F6DB">
            <w:pPr>
              <w:spacing w:line="240" w:lineRule="auto"/>
              <w:jc w:val="left"/>
              <w:rPr>
                <w:rFonts w:hint="eastAsia" w:asciiTheme="minorEastAsia" w:hAnsiTheme="minorEastAsia" w:eastAsiaTheme="minorEastAsia"/>
                <w:b/>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r>
              <w:rPr>
                <w:rFonts w:hint="eastAsia" w:asciiTheme="minorEastAsia" w:hAnsiTheme="minorEastAsia" w:eastAsiaTheme="minorEastAsia"/>
                <w:b/>
                <w:szCs w:val="21"/>
              </w:rPr>
              <w:t>(具有第三方实验室出具的检测报告，报告编号可在全国认证认可信息公共服务平台查询，提供报告复印件和查询截图并加盖制造商公章</w:t>
            </w:r>
            <w:r>
              <w:rPr>
                <w:rFonts w:hint="eastAsia" w:asciiTheme="minorEastAsia" w:hAnsiTheme="minorEastAsia"/>
                <w:b/>
                <w:szCs w:val="21"/>
                <w:lang w:eastAsia="zh-CN"/>
              </w:rPr>
              <w:t>，</w:t>
            </w:r>
            <w:r>
              <w:rPr>
                <w:rFonts w:hint="eastAsia" w:ascii="宋体" w:hAnsi="宋体"/>
                <w:szCs w:val="21"/>
                <w:highlight w:val="none"/>
                <w:lang w:val="en-US" w:eastAsia="zh-CN"/>
              </w:rPr>
              <w:t>报告原件备查。</w:t>
            </w:r>
            <w:r>
              <w:rPr>
                <w:rFonts w:hint="eastAsia" w:asciiTheme="minorEastAsia" w:hAnsiTheme="minorEastAsia" w:eastAsiaTheme="minorEastAsia"/>
                <w:b/>
                <w:szCs w:val="21"/>
              </w:rPr>
              <w:t>)</w:t>
            </w:r>
          </w:p>
          <w:p w14:paraId="78E503B9">
            <w:pPr>
              <w:spacing w:line="240" w:lineRule="auto"/>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六．</w:t>
            </w:r>
            <w:r>
              <w:rPr>
                <w:rFonts w:hint="eastAsia" w:ascii="宋体" w:hAnsi="宋体" w:eastAsia="宋体" w:cs="宋体"/>
                <w:b/>
                <w:szCs w:val="21"/>
              </w:rPr>
              <w:t>安全管理运维要求</w:t>
            </w:r>
          </w:p>
          <w:p w14:paraId="01F7CA73">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1.支持B /S管理架构，可通过网页方式对机房进行远程管理，包括时间同步、消息广播、系统切换等操作；</w:t>
            </w:r>
          </w:p>
          <w:p w14:paraId="07A6F7F7">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szCs w:val="21"/>
                <w:lang w:eastAsia="zh-CN"/>
              </w:rPr>
              <w:t>★</w:t>
            </w:r>
            <w:r>
              <w:rPr>
                <w:rFonts w:hint="eastAsia" w:ascii="宋体" w:hAnsi="宋体" w:eastAsia="宋体" w:cs="宋体"/>
                <w:color w:val="auto"/>
                <w:lang w:val="en-US" w:eastAsia="zh-CN"/>
              </w:rPr>
              <w:t>2.支持电脑本地硬盘操作系统（win7\win8\win10）的立即还原和还原点瞬间创建；(提供功能界面截图并加盖原厂公章)</w:t>
            </w:r>
          </w:p>
          <w:p w14:paraId="6F24841F">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3.支持在Windows系统下，对磁盘分区大小、数量、属性、分区格式和还原方式进行调整，且不会破坏原有系统；</w:t>
            </w:r>
          </w:p>
          <w:p w14:paraId="03BB332A">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4.支持MBR分区系统和GPT分区系统混合安装,可支持60个以上的不同操作系统；</w:t>
            </w:r>
          </w:p>
          <w:p w14:paraId="380B9EC2">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5.须支持对操作系统的立即还原，也能满足windows操作系统的差异拷贝；</w:t>
            </w:r>
          </w:p>
          <w:p w14:paraId="3B41D1B1">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6.支持对大于1000台终端同时进行数据的差异拷贝，主动分析机器间的差异数据，只传输差异的数据；最大传输速度不少于3G/分钟；</w:t>
            </w:r>
          </w:p>
          <w:p w14:paraId="0B914FC1">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szCs w:val="21"/>
                <w:lang w:eastAsia="zh-CN"/>
              </w:rPr>
              <w:t>★</w:t>
            </w:r>
            <w:r>
              <w:rPr>
                <w:rFonts w:hint="eastAsia" w:ascii="宋体" w:hAnsi="宋体" w:eastAsia="宋体" w:cs="宋体"/>
                <w:color w:val="auto"/>
                <w:lang w:val="en-US" w:eastAsia="zh-CN"/>
              </w:rPr>
              <w:t>7.支持操作系统分权管理，可分配不同的管理员管理不同的操作系统；(提供功能界面截图并加盖原厂公章)</w:t>
            </w:r>
            <w:r>
              <w:rPr>
                <w:rFonts w:hint="eastAsia" w:ascii="宋体" w:hAnsi="宋体" w:cs="宋体"/>
                <w:color w:val="auto"/>
                <w:lang w:val="en-US" w:eastAsia="zh-CN"/>
              </w:rPr>
              <w:t>。</w:t>
            </w:r>
          </w:p>
          <w:p w14:paraId="55F5D5E2">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szCs w:val="21"/>
                <w:lang w:eastAsia="zh-CN"/>
              </w:rPr>
              <w:t>★</w:t>
            </w:r>
            <w:r>
              <w:rPr>
                <w:rFonts w:hint="eastAsia" w:ascii="宋体" w:hAnsi="宋体" w:eastAsia="宋体" w:cs="宋体"/>
                <w:color w:val="auto"/>
                <w:lang w:val="en-US" w:eastAsia="zh-CN"/>
              </w:rPr>
              <w:t>8.支持文件夹穿透，可在当前保护的分区下设定一个开放的文件夹,保存更新设置，重启分区还原其它数据还原，此文件夹中的数据不还原；（提供第三方检测机构出具的具备CNAS标识的产品功能测试报告）</w:t>
            </w:r>
            <w:r>
              <w:rPr>
                <w:rFonts w:hint="eastAsia" w:ascii="宋体" w:hAnsi="宋体" w:cs="宋体"/>
                <w:color w:val="auto"/>
                <w:lang w:val="en-US" w:eastAsia="zh-CN"/>
              </w:rPr>
              <w:t>。</w:t>
            </w:r>
          </w:p>
          <w:p w14:paraId="7C27422F">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9.在系统保护状下，可以指定备份保存指定类型的文档；</w:t>
            </w:r>
          </w:p>
          <w:p w14:paraId="2C57A312">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10.支持系统立即还原，不论在操作系统中进行了任何操作，计算机重启后，操作系统瞬间还原到初始状态；</w:t>
            </w:r>
          </w:p>
          <w:p w14:paraId="6CF09D39">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szCs w:val="21"/>
                <w:lang w:eastAsia="zh-CN"/>
              </w:rPr>
              <w:t>★</w:t>
            </w:r>
            <w:r>
              <w:rPr>
                <w:rFonts w:hint="eastAsia" w:ascii="宋体" w:hAnsi="宋体" w:eastAsia="宋体" w:cs="宋体"/>
                <w:color w:val="auto"/>
                <w:lang w:val="en-US" w:eastAsia="zh-CN"/>
              </w:rPr>
              <w:t>11.支持对客户端内多块硬盘进行分区、系统装载、还原、还原方式设置，满足多硬盘系统还原和管理；（提供第三方检测机构出具的具备CNAS标识的产品功能测试报告）</w:t>
            </w:r>
            <w:r>
              <w:rPr>
                <w:rFonts w:hint="eastAsia" w:ascii="宋体" w:hAnsi="宋体" w:cs="宋体"/>
                <w:color w:val="auto"/>
                <w:lang w:val="en-US" w:eastAsia="zh-CN"/>
              </w:rPr>
              <w:t>。</w:t>
            </w:r>
          </w:p>
          <w:p w14:paraId="5D746C31">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12.在系统保护状下，可以指定备份保存指定类型的文档； </w:t>
            </w:r>
          </w:p>
          <w:p w14:paraId="0B9C334E">
            <w:pPr>
              <w:keepNext w:val="0"/>
              <w:keepLines w:val="0"/>
              <w:numPr>
                <w:ilvl w:val="0"/>
                <w:numId w:val="0"/>
              </w:numPr>
              <w:suppressLineNumbers w:val="0"/>
              <w:spacing w:before="0" w:beforeAutospacing="0" w:after="0" w:afterAutospacing="0" w:line="240" w:lineRule="auto"/>
              <w:ind w:leftChars="0" w:right="0"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13.支持批量修改Windows用户登录名、计算机名和IP地址；</w:t>
            </w:r>
          </w:p>
          <w:p w14:paraId="22C7B0BD">
            <w:pPr>
              <w:spacing w:line="240" w:lineRule="auto"/>
              <w:jc w:val="left"/>
              <w:rPr>
                <w:rFonts w:hint="eastAsia" w:asciiTheme="minorEastAsia" w:hAnsiTheme="minorEastAsia" w:eastAsiaTheme="minorEastAsia"/>
                <w:b/>
                <w:szCs w:val="21"/>
                <w:lang w:val="en-US" w:eastAsia="zh-CN"/>
              </w:rPr>
            </w:pPr>
            <w:r>
              <w:rPr>
                <w:rFonts w:hint="eastAsia" w:ascii="宋体" w:hAnsi="宋体" w:eastAsia="宋体"/>
                <w:szCs w:val="21"/>
                <w:lang w:eastAsia="zh-CN"/>
              </w:rPr>
              <w:t>★</w:t>
            </w:r>
            <w:r>
              <w:rPr>
                <w:rFonts w:hint="eastAsia" w:ascii="宋体" w:hAnsi="宋体" w:eastAsia="宋体" w:cs="宋体"/>
                <w:color w:val="auto"/>
                <w:lang w:val="en-US" w:eastAsia="zh-CN"/>
              </w:rPr>
              <w:t>14.</w:t>
            </w:r>
            <w:r>
              <w:rPr>
                <w:rFonts w:hint="eastAsia" w:ascii="宋体" w:hAnsi="宋体" w:eastAsia="宋体" w:cs="宋体"/>
                <w:color w:val="auto"/>
              </w:rPr>
              <w:t>为保证系统兼容性和稳定性，要求</w:t>
            </w:r>
            <w:r>
              <w:rPr>
                <w:rFonts w:hint="eastAsia" w:ascii="宋体" w:hAnsi="宋体" w:eastAsia="宋体" w:cs="宋体"/>
                <w:color w:val="auto"/>
                <w:lang w:eastAsia="zh-CN"/>
              </w:rPr>
              <w:t>以上</w:t>
            </w:r>
            <w:r>
              <w:rPr>
                <w:rFonts w:hint="default" w:ascii="宋体" w:hAnsi="宋体" w:eastAsia="宋体" w:cs="宋体"/>
                <w:color w:val="auto"/>
                <w:lang w:val="en-US"/>
              </w:rPr>
              <w:t>1-</w:t>
            </w:r>
            <w:r>
              <w:rPr>
                <w:rFonts w:hint="eastAsia" w:ascii="宋体" w:hAnsi="宋体" w:eastAsia="宋体" w:cs="宋体"/>
                <w:color w:val="auto"/>
                <w:lang w:val="en-US" w:eastAsia="zh-CN"/>
              </w:rPr>
              <w:t>13点</w:t>
            </w:r>
            <w:r>
              <w:rPr>
                <w:rFonts w:hint="eastAsia" w:ascii="宋体" w:hAnsi="宋体" w:eastAsia="宋体" w:cs="宋体"/>
                <w:color w:val="auto"/>
                <w:lang w:eastAsia="zh-CN"/>
              </w:rPr>
              <w:t>功能为同一品牌同一产品</w:t>
            </w:r>
            <w:r>
              <w:rPr>
                <w:rFonts w:hint="eastAsia" w:ascii="宋体" w:hAnsi="宋体" w:eastAsia="宋体" w:cs="宋体"/>
                <w:color w:val="auto"/>
              </w:rPr>
              <w:t>，提供加盖原厂公章</w:t>
            </w:r>
            <w:r>
              <w:rPr>
                <w:rFonts w:hint="eastAsia" w:ascii="宋体" w:hAnsi="宋体" w:eastAsia="宋体" w:cs="宋体"/>
                <w:color w:val="auto"/>
                <w:lang w:val="en-US" w:eastAsia="zh-CN"/>
              </w:rPr>
              <w:t>的软件著作权复印件</w:t>
            </w:r>
            <w:r>
              <w:rPr>
                <w:rFonts w:hint="eastAsia" w:ascii="宋体" w:hAnsi="宋体" w:eastAsia="宋体" w:cs="宋体"/>
                <w:color w:val="auto"/>
              </w:rPr>
              <w:t>；中标人在中标公示期限内将中标产品提供给</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方</w:t>
            </w:r>
            <w:r>
              <w:rPr>
                <w:rFonts w:hint="eastAsia" w:ascii="宋体" w:hAnsi="宋体" w:eastAsia="宋体" w:cs="宋体"/>
                <w:color w:val="auto"/>
              </w:rPr>
              <w:t>进行验证性测试，不符合招标文件要求的，按虚假应标处理</w:t>
            </w:r>
            <w:r>
              <w:rPr>
                <w:rFonts w:hint="eastAsia" w:ascii="宋体" w:hAnsi="宋体" w:eastAsia="宋体" w:cs="宋体"/>
                <w:color w:val="auto"/>
                <w:lang w:eastAsia="zh-CN"/>
              </w:rPr>
              <w:t>。</w:t>
            </w:r>
          </w:p>
        </w:tc>
        <w:tc>
          <w:tcPr>
            <w:tcW w:w="1155" w:type="dxa"/>
            <w:shd w:val="clear" w:color="auto" w:fill="auto"/>
            <w:vAlign w:val="center"/>
          </w:tcPr>
          <w:p w14:paraId="7F2999E2">
            <w:pPr>
              <w:jc w:val="center"/>
              <w:rPr>
                <w:rFonts w:hint="default"/>
                <w:lang w:val="en-US" w:eastAsia="zh-CN"/>
              </w:rPr>
            </w:pPr>
            <w:r>
              <w:rPr>
                <w:rFonts w:hint="eastAsia"/>
                <w:lang w:val="en-US" w:eastAsia="zh-CN"/>
              </w:rPr>
              <w:t>24000</w:t>
            </w:r>
          </w:p>
        </w:tc>
        <w:tc>
          <w:tcPr>
            <w:tcW w:w="1186" w:type="dxa"/>
            <w:shd w:val="clear" w:color="auto" w:fill="auto"/>
            <w:vAlign w:val="center"/>
          </w:tcPr>
          <w:p w14:paraId="29A534DF">
            <w:pPr>
              <w:jc w:val="center"/>
              <w:rPr>
                <w:rFonts w:hint="default"/>
                <w:lang w:val="en-US" w:eastAsia="zh-CN"/>
              </w:rPr>
            </w:pPr>
            <w:r>
              <w:rPr>
                <w:rFonts w:hint="eastAsia"/>
                <w:lang w:val="en-US" w:eastAsia="zh-CN"/>
              </w:rPr>
              <w:t>240000</w:t>
            </w:r>
          </w:p>
        </w:tc>
      </w:tr>
      <w:tr w14:paraId="6FA96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3846B54D">
            <w:pPr>
              <w:jc w:val="center"/>
              <w:rPr>
                <w:rFonts w:hint="eastAsia"/>
                <w:lang w:val="en-US" w:eastAsia="zh-CN"/>
              </w:rPr>
            </w:pPr>
          </w:p>
        </w:tc>
        <w:tc>
          <w:tcPr>
            <w:tcW w:w="1418" w:type="dxa"/>
            <w:vAlign w:val="center"/>
          </w:tcPr>
          <w:p w14:paraId="250A97F1">
            <w:pPr>
              <w:jc w:val="center"/>
              <w:rPr>
                <w:rFonts w:hint="eastAsia"/>
                <w:lang w:val="en-US" w:eastAsia="zh-CN"/>
              </w:rPr>
            </w:pPr>
            <w:r>
              <w:rPr>
                <w:rFonts w:hint="eastAsia"/>
                <w:lang w:val="en-US" w:eastAsia="zh-CN"/>
              </w:rPr>
              <w:t>合计</w:t>
            </w:r>
          </w:p>
        </w:tc>
        <w:tc>
          <w:tcPr>
            <w:tcW w:w="592" w:type="dxa"/>
            <w:vAlign w:val="center"/>
          </w:tcPr>
          <w:p w14:paraId="2273B65E">
            <w:pPr>
              <w:jc w:val="center"/>
              <w:rPr>
                <w:rFonts w:hint="eastAsia"/>
                <w:lang w:val="en-US" w:eastAsia="zh-CN"/>
              </w:rPr>
            </w:pPr>
          </w:p>
        </w:tc>
        <w:tc>
          <w:tcPr>
            <w:tcW w:w="540" w:type="dxa"/>
            <w:vAlign w:val="center"/>
          </w:tcPr>
          <w:p w14:paraId="4C28085E">
            <w:pPr>
              <w:jc w:val="center"/>
              <w:rPr>
                <w:rFonts w:hint="eastAsia"/>
                <w:lang w:val="en-US" w:eastAsia="zh-CN"/>
              </w:rPr>
            </w:pPr>
          </w:p>
        </w:tc>
        <w:tc>
          <w:tcPr>
            <w:tcW w:w="4215" w:type="dxa"/>
            <w:gridSpan w:val="3"/>
            <w:vAlign w:val="center"/>
          </w:tcPr>
          <w:p w14:paraId="36D5DE48">
            <w:pPr>
              <w:jc w:val="center"/>
              <w:rPr>
                <w:rFonts w:hint="eastAsia"/>
                <w:lang w:val="en-US" w:eastAsia="zh-CN"/>
              </w:rPr>
            </w:pPr>
          </w:p>
        </w:tc>
        <w:tc>
          <w:tcPr>
            <w:tcW w:w="1155" w:type="dxa"/>
            <w:vAlign w:val="center"/>
          </w:tcPr>
          <w:p w14:paraId="45BD4BB8">
            <w:pPr>
              <w:jc w:val="center"/>
              <w:rPr>
                <w:rFonts w:hint="eastAsia"/>
                <w:lang w:val="en-US" w:eastAsia="zh-CN"/>
              </w:rPr>
            </w:pPr>
          </w:p>
        </w:tc>
        <w:tc>
          <w:tcPr>
            <w:tcW w:w="1186" w:type="dxa"/>
            <w:vAlign w:val="center"/>
          </w:tcPr>
          <w:p w14:paraId="0A0EAA56">
            <w:pPr>
              <w:jc w:val="center"/>
              <w:rPr>
                <w:rFonts w:hint="default"/>
                <w:lang w:val="en-US" w:eastAsia="zh-CN"/>
              </w:rPr>
            </w:pPr>
            <w:r>
              <w:rPr>
                <w:rFonts w:hint="eastAsia"/>
                <w:lang w:val="en-US" w:eastAsia="zh-CN"/>
              </w:rPr>
              <w:t>580800.00</w:t>
            </w:r>
          </w:p>
        </w:tc>
      </w:tr>
      <w:tr w14:paraId="6A0D1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1B71A3E">
            <w:pPr>
              <w:jc w:val="center"/>
            </w:pPr>
            <w:r>
              <w:rPr>
                <w:rFonts w:hint="eastAsia"/>
              </w:rPr>
              <w:t>四</w:t>
            </w:r>
          </w:p>
        </w:tc>
        <w:tc>
          <w:tcPr>
            <w:tcW w:w="1418" w:type="dxa"/>
            <w:vAlign w:val="center"/>
          </w:tcPr>
          <w:p w14:paraId="7876AA71">
            <w:pPr>
              <w:jc w:val="center"/>
            </w:pPr>
            <w:r>
              <w:rPr>
                <w:rFonts w:hint="eastAsia" w:ascii="宋体" w:hAnsi="宋体" w:cs="Arial"/>
                <w:b/>
                <w:bCs/>
                <w:szCs w:val="21"/>
              </w:rPr>
              <w:t>投标人资格要求</w:t>
            </w:r>
          </w:p>
        </w:tc>
        <w:tc>
          <w:tcPr>
            <w:tcW w:w="7688" w:type="dxa"/>
            <w:gridSpan w:val="7"/>
            <w:vAlign w:val="center"/>
          </w:tcPr>
          <w:p w14:paraId="7B759CCB">
            <w:pPr>
              <w:jc w:val="left"/>
              <w:rPr>
                <w:highlight w:val="none"/>
              </w:rPr>
            </w:pPr>
            <w:r>
              <w:rPr>
                <w:rFonts w:hint="eastAsia"/>
                <w:highlight w:val="none"/>
              </w:rPr>
              <w:t>（可以根据采购内容填写相应要求）</w:t>
            </w:r>
          </w:p>
        </w:tc>
      </w:tr>
      <w:tr w14:paraId="6E2B6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4878994">
            <w:pPr>
              <w:jc w:val="center"/>
            </w:pPr>
            <w:r>
              <w:rPr>
                <w:rFonts w:hint="eastAsia"/>
              </w:rPr>
              <w:t>五</w:t>
            </w:r>
          </w:p>
        </w:tc>
        <w:tc>
          <w:tcPr>
            <w:tcW w:w="1418" w:type="dxa"/>
            <w:vAlign w:val="center"/>
          </w:tcPr>
          <w:p w14:paraId="2EB5A62B">
            <w:pPr>
              <w:jc w:val="center"/>
            </w:pPr>
            <w:r>
              <w:rPr>
                <w:rFonts w:hint="eastAsia"/>
              </w:rPr>
              <w:t>现场勘查需求</w:t>
            </w:r>
          </w:p>
        </w:tc>
        <w:tc>
          <w:tcPr>
            <w:tcW w:w="7688" w:type="dxa"/>
            <w:gridSpan w:val="7"/>
            <w:vAlign w:val="center"/>
          </w:tcPr>
          <w:p w14:paraId="09B48A54">
            <w:pPr>
              <w:jc w:val="left"/>
              <w:rPr>
                <w:rFonts w:hint="default" w:eastAsiaTheme="minorEastAsia"/>
                <w:highlight w:val="none"/>
                <w:lang w:val="en-US" w:eastAsia="zh-CN"/>
              </w:rPr>
            </w:pPr>
            <w:r>
              <w:rPr>
                <w:rFonts w:hint="eastAsia"/>
                <w:highlight w:val="none"/>
              </w:rPr>
              <w:t>统一组织现场</w:t>
            </w:r>
            <w:r>
              <w:rPr>
                <w:rFonts w:hint="eastAsia"/>
                <w:highlight w:val="none"/>
                <w:lang w:val="en-US" w:eastAsia="zh-CN"/>
              </w:rPr>
              <w:t>勘察。如不能到场，过期不再组织。</w:t>
            </w:r>
          </w:p>
        </w:tc>
      </w:tr>
      <w:tr w14:paraId="755D0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3679A9D">
            <w:pPr>
              <w:jc w:val="center"/>
            </w:pPr>
            <w:r>
              <w:rPr>
                <w:rFonts w:hint="eastAsia"/>
              </w:rPr>
              <w:t>六</w:t>
            </w:r>
          </w:p>
        </w:tc>
        <w:tc>
          <w:tcPr>
            <w:tcW w:w="9106" w:type="dxa"/>
            <w:gridSpan w:val="8"/>
            <w:vAlign w:val="center"/>
          </w:tcPr>
          <w:p w14:paraId="08A32206">
            <w:pPr>
              <w:jc w:val="left"/>
            </w:pPr>
            <w:r>
              <w:rPr>
                <w:rFonts w:hint="eastAsia" w:ascii="宋体" w:hAnsi="宋体"/>
                <w:szCs w:val="21"/>
              </w:rPr>
              <w:t>售后服务及其它要求表（填写空格，可根据采购情况调整）</w:t>
            </w:r>
          </w:p>
        </w:tc>
      </w:tr>
      <w:tr w14:paraId="0B803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0A4E0A">
            <w:pPr>
              <w:jc w:val="center"/>
            </w:pPr>
            <w:r>
              <w:rPr>
                <w:rFonts w:hint="eastAsia"/>
              </w:rPr>
              <w:t>1</w:t>
            </w:r>
          </w:p>
        </w:tc>
        <w:tc>
          <w:tcPr>
            <w:tcW w:w="1418" w:type="dxa"/>
            <w:vAlign w:val="center"/>
          </w:tcPr>
          <w:p w14:paraId="026095DA">
            <w:pPr>
              <w:tabs>
                <w:tab w:val="left" w:pos="2576"/>
              </w:tabs>
              <w:spacing w:line="360" w:lineRule="exact"/>
              <w:jc w:val="center"/>
              <w:rPr>
                <w:rFonts w:ascii="宋体" w:hAnsi="宋体"/>
                <w:szCs w:val="21"/>
              </w:rPr>
            </w:pPr>
            <w:r>
              <w:rPr>
                <w:rFonts w:hint="eastAsia" w:ascii="宋体" w:hAnsi="宋体"/>
                <w:szCs w:val="21"/>
              </w:rPr>
              <w:t>交付使用时间及地点：</w:t>
            </w:r>
          </w:p>
        </w:tc>
        <w:tc>
          <w:tcPr>
            <w:tcW w:w="7688" w:type="dxa"/>
            <w:gridSpan w:val="7"/>
            <w:vAlign w:val="center"/>
          </w:tcPr>
          <w:p w14:paraId="4E6172DC">
            <w:pPr>
              <w:tabs>
                <w:tab w:val="left" w:pos="2576"/>
              </w:tabs>
              <w:spacing w:line="360" w:lineRule="exact"/>
              <w:jc w:val="left"/>
              <w:rPr>
                <w:rFonts w:ascii="宋体" w:hAnsi="宋体" w:cs="宋体"/>
                <w:szCs w:val="21"/>
              </w:rPr>
            </w:pPr>
            <w:r>
              <w:rPr>
                <w:rFonts w:hint="eastAsia" w:ascii="宋体" w:hAnsi="宋体" w:cs="宋体"/>
                <w:szCs w:val="21"/>
              </w:rPr>
              <w:t>交付使用时间：自签订合同之日起</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个日历日内。交货地点：广西生态工程职业技术学院</w:t>
            </w:r>
            <w:r>
              <w:rPr>
                <w:rFonts w:hint="eastAsia" w:ascii="宋体" w:hAnsi="宋体" w:cs="宋体"/>
                <w:szCs w:val="21"/>
                <w:lang w:val="en-US" w:eastAsia="zh-CN"/>
              </w:rPr>
              <w:t>图书馆综合楼</w:t>
            </w:r>
            <w:r>
              <w:rPr>
                <w:rFonts w:hint="eastAsia" w:ascii="宋体" w:hAnsi="宋体" w:cs="宋体"/>
                <w:szCs w:val="21"/>
              </w:rPr>
              <w:t>。</w:t>
            </w:r>
          </w:p>
        </w:tc>
      </w:tr>
      <w:tr w14:paraId="127EF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FEF229F">
            <w:pPr>
              <w:jc w:val="center"/>
            </w:pPr>
            <w:r>
              <w:rPr>
                <w:rFonts w:hint="eastAsia"/>
              </w:rPr>
              <w:t>2</w:t>
            </w:r>
          </w:p>
        </w:tc>
        <w:tc>
          <w:tcPr>
            <w:tcW w:w="1418" w:type="dxa"/>
            <w:vAlign w:val="center"/>
          </w:tcPr>
          <w:p w14:paraId="240FFF96">
            <w:pPr>
              <w:jc w:val="center"/>
            </w:pPr>
            <w:r>
              <w:rPr>
                <w:rFonts w:hint="eastAsia" w:ascii="宋体" w:hAnsi="宋体"/>
                <w:szCs w:val="21"/>
              </w:rPr>
              <w:t>质量保证期</w:t>
            </w:r>
          </w:p>
        </w:tc>
        <w:tc>
          <w:tcPr>
            <w:tcW w:w="7688" w:type="dxa"/>
            <w:gridSpan w:val="7"/>
          </w:tcPr>
          <w:p w14:paraId="14CCDE75">
            <w:pPr>
              <w:jc w:val="left"/>
            </w:pPr>
            <w:r>
              <w:rPr>
                <w:rFonts w:hint="eastAsia" w:ascii="宋体" w:hAnsi="宋体"/>
                <w:szCs w:val="21"/>
              </w:rPr>
              <w:t>整个分标质量</w:t>
            </w:r>
            <w:r>
              <w:rPr>
                <w:rFonts w:hint="eastAsia" w:ascii="宋体" w:hAnsi="宋体"/>
                <w:szCs w:val="21"/>
                <w:highlight w:val="none"/>
              </w:rPr>
              <w:t>保证期：</w:t>
            </w:r>
            <w:r>
              <w:rPr>
                <w:rFonts w:hint="eastAsia" w:ascii="宋体" w:hAnsi="宋体"/>
                <w:szCs w:val="21"/>
                <w:highlight w:val="none"/>
                <w:u w:val="single"/>
              </w:rPr>
              <w:t xml:space="preserve"> </w:t>
            </w:r>
            <w:r>
              <w:rPr>
                <w:rFonts w:hint="eastAsia" w:ascii="宋体" w:hAnsi="宋体"/>
                <w:szCs w:val="21"/>
                <w:highlight w:val="none"/>
                <w:u w:val="single"/>
                <w:lang w:val="en-US" w:eastAsia="zh-CN"/>
              </w:rPr>
              <w:t>三</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rPr>
              <w:t>（自最终验收合格之日算），分项货物有要求按分项要求。在质保期内设备运行发生故障，中标人必须免费提供维修服务。投标人投标时必须承诺对本项目设备提供终身服务，保修期外的服务费用由采购人和中标人另行商议。</w:t>
            </w:r>
          </w:p>
        </w:tc>
      </w:tr>
      <w:tr w14:paraId="70E69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B762BEA">
            <w:pPr>
              <w:jc w:val="center"/>
            </w:pPr>
            <w:r>
              <w:rPr>
                <w:rFonts w:hint="eastAsia"/>
              </w:rPr>
              <w:t>3</w:t>
            </w:r>
          </w:p>
        </w:tc>
        <w:tc>
          <w:tcPr>
            <w:tcW w:w="1418" w:type="dxa"/>
            <w:vAlign w:val="center"/>
          </w:tcPr>
          <w:p w14:paraId="6F7F74F0">
            <w:pPr>
              <w:jc w:val="center"/>
              <w:rPr>
                <w:rFonts w:ascii="宋体" w:hAnsi="宋体"/>
                <w:szCs w:val="21"/>
              </w:rPr>
            </w:pPr>
            <w:r>
              <w:rPr>
                <w:rFonts w:hint="eastAsia" w:ascii="宋体" w:hAnsi="宋体"/>
                <w:szCs w:val="21"/>
              </w:rPr>
              <w:t>付款条件</w:t>
            </w:r>
          </w:p>
        </w:tc>
        <w:tc>
          <w:tcPr>
            <w:tcW w:w="7688" w:type="dxa"/>
            <w:gridSpan w:val="7"/>
          </w:tcPr>
          <w:p w14:paraId="07B61F97">
            <w:pPr>
              <w:jc w:val="left"/>
              <w:rPr>
                <w:rFonts w:ascii="宋体" w:hAnsi="宋体"/>
                <w:szCs w:val="21"/>
              </w:rPr>
            </w:pPr>
            <w:r>
              <w:rPr>
                <w:rFonts w:hint="eastAsia"/>
                <w:szCs w:val="21"/>
              </w:rPr>
              <w:t>本项目无预付款，乙方在安装完毕并通过验收合格后三个工作日内将增值税专用发票开具给甲方，甲方在收到增值税专用发票后三十个工作日内一次性付清乙方的全部货款。</w:t>
            </w:r>
          </w:p>
        </w:tc>
      </w:tr>
      <w:tr w14:paraId="78950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90EEC23">
            <w:pPr>
              <w:jc w:val="center"/>
            </w:pPr>
            <w:r>
              <w:rPr>
                <w:rFonts w:hint="eastAsia"/>
              </w:rPr>
              <w:t>4</w:t>
            </w:r>
          </w:p>
        </w:tc>
        <w:tc>
          <w:tcPr>
            <w:tcW w:w="1418" w:type="dxa"/>
            <w:vAlign w:val="center"/>
          </w:tcPr>
          <w:p w14:paraId="2C85D9F3">
            <w:pPr>
              <w:jc w:val="center"/>
              <w:rPr>
                <w:rFonts w:ascii="宋体" w:hAnsi="宋体"/>
                <w:szCs w:val="21"/>
              </w:rPr>
            </w:pPr>
            <w:r>
              <w:rPr>
                <w:rFonts w:hint="eastAsia" w:ascii="宋体" w:hAnsi="宋体"/>
                <w:szCs w:val="21"/>
              </w:rPr>
              <w:t>履约保证金</w:t>
            </w:r>
          </w:p>
        </w:tc>
        <w:tc>
          <w:tcPr>
            <w:tcW w:w="7688" w:type="dxa"/>
            <w:gridSpan w:val="7"/>
          </w:tcPr>
          <w:p w14:paraId="260713F3">
            <w:pPr>
              <w:autoSpaceDE w:val="0"/>
              <w:spacing w:line="320" w:lineRule="exact"/>
              <w:jc w:val="left"/>
              <w:rPr>
                <w:rFonts w:ascii="宋体" w:hAnsi="宋体" w:eastAsia="等线"/>
                <w:szCs w:val="21"/>
              </w:rPr>
            </w:pPr>
            <w:r>
              <w:rPr>
                <w:rFonts w:hint="eastAsia" w:ascii="宋体" w:hAnsi="宋体"/>
                <w:szCs w:val="21"/>
              </w:rPr>
              <w:t>合同签订之前，乙方按合同金额的5%以转账、保函或电汇方式向采购人交纳履约保证金（中小企业履约保证金为合同金额的2%），履约保证金在验收合格且履行完毕合同全部义务后五个工作日内无息返还。</w:t>
            </w:r>
          </w:p>
        </w:tc>
      </w:tr>
      <w:tr w14:paraId="4B0BE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4" w:hRule="atLeast"/>
        </w:trPr>
        <w:tc>
          <w:tcPr>
            <w:tcW w:w="567" w:type="dxa"/>
            <w:vAlign w:val="center"/>
          </w:tcPr>
          <w:p w14:paraId="0959E0FA">
            <w:pPr>
              <w:jc w:val="center"/>
            </w:pPr>
            <w:r>
              <w:rPr>
                <w:rFonts w:hint="eastAsia"/>
              </w:rPr>
              <w:t>5</w:t>
            </w:r>
          </w:p>
        </w:tc>
        <w:tc>
          <w:tcPr>
            <w:tcW w:w="1418" w:type="dxa"/>
            <w:vAlign w:val="center"/>
          </w:tcPr>
          <w:p w14:paraId="58188B32">
            <w:pPr>
              <w:jc w:val="center"/>
              <w:rPr>
                <w:rFonts w:ascii="宋体" w:hAnsi="宋体"/>
                <w:szCs w:val="21"/>
              </w:rPr>
            </w:pPr>
            <w:r>
              <w:rPr>
                <w:rFonts w:hint="eastAsia" w:ascii="宋体" w:hAnsi="宋体"/>
                <w:szCs w:val="21"/>
              </w:rPr>
              <w:t>售后服务要求</w:t>
            </w:r>
          </w:p>
        </w:tc>
        <w:tc>
          <w:tcPr>
            <w:tcW w:w="7688" w:type="dxa"/>
            <w:gridSpan w:val="7"/>
          </w:tcPr>
          <w:p w14:paraId="40A0D5BB">
            <w:pPr>
              <w:tabs>
                <w:tab w:val="left" w:pos="2576"/>
              </w:tabs>
              <w:spacing w:line="360" w:lineRule="exact"/>
              <w:jc w:val="left"/>
              <w:rPr>
                <w:rFonts w:ascii="宋体" w:hAnsi="宋体"/>
                <w:szCs w:val="21"/>
              </w:rPr>
            </w:pPr>
            <w:r>
              <w:rPr>
                <w:rFonts w:hint="eastAsia" w:ascii="宋体" w:hAnsi="宋体"/>
                <w:szCs w:val="21"/>
              </w:rPr>
              <w:t>1、免费送货上门，免费安装调试</w:t>
            </w:r>
            <w:r>
              <w:rPr>
                <w:rFonts w:hint="eastAsia" w:ascii="宋体" w:hAnsi="宋体" w:cs="宋体"/>
                <w:kern w:val="0"/>
                <w:szCs w:val="21"/>
              </w:rPr>
              <w:t>，提供必要的零配件或备件供应</w:t>
            </w:r>
            <w:r>
              <w:rPr>
                <w:rFonts w:hint="eastAsia" w:ascii="宋体" w:hAnsi="宋体"/>
                <w:szCs w:val="21"/>
              </w:rPr>
              <w:t>。</w:t>
            </w:r>
          </w:p>
          <w:p w14:paraId="7534353B">
            <w:pPr>
              <w:tabs>
                <w:tab w:val="left" w:pos="2576"/>
              </w:tabs>
              <w:spacing w:line="360" w:lineRule="exact"/>
              <w:jc w:val="left"/>
              <w:rPr>
                <w:rFonts w:ascii="宋体" w:hAnsi="宋体"/>
                <w:szCs w:val="21"/>
              </w:rPr>
            </w:pPr>
            <w:r>
              <w:rPr>
                <w:rFonts w:hint="eastAsia" w:ascii="宋体" w:hAnsi="宋体"/>
                <w:szCs w:val="21"/>
              </w:rPr>
              <w:t>2、投标产品必须是具备厂家合法渠道的全新正品，必须按厂家承诺实行“三包”。</w:t>
            </w:r>
          </w:p>
          <w:p w14:paraId="6EEB1184">
            <w:pPr>
              <w:jc w:val="left"/>
              <w:rPr>
                <w:rFonts w:ascii="宋体" w:hAnsi="宋体"/>
                <w:szCs w:val="21"/>
              </w:rPr>
            </w:pPr>
            <w:r>
              <w:rPr>
                <w:rFonts w:hint="eastAsia" w:ascii="宋体" w:hAnsi="宋体"/>
                <w:szCs w:val="21"/>
              </w:rPr>
              <w:t>3、要求中标人对采购人的服务通知，紧急故障处理：必须在4小时之内赴现场处理，不需要更换备件的条件下应在12小时内解除故障，需要更换备件时应在24小时内解除故障。</w:t>
            </w:r>
          </w:p>
        </w:tc>
      </w:tr>
      <w:tr w14:paraId="59E89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216F052">
            <w:pPr>
              <w:jc w:val="center"/>
            </w:pPr>
            <w:r>
              <w:rPr>
                <w:rFonts w:hint="eastAsia"/>
              </w:rPr>
              <w:t>6</w:t>
            </w:r>
          </w:p>
        </w:tc>
        <w:tc>
          <w:tcPr>
            <w:tcW w:w="1418" w:type="dxa"/>
            <w:vAlign w:val="center"/>
          </w:tcPr>
          <w:p w14:paraId="650E2B64">
            <w:pPr>
              <w:jc w:val="center"/>
              <w:rPr>
                <w:rFonts w:ascii="宋体" w:hAnsi="宋体"/>
                <w:szCs w:val="21"/>
              </w:rPr>
            </w:pPr>
            <w:r>
              <w:rPr>
                <w:rFonts w:hint="eastAsia" w:ascii="宋体" w:hAnsi="宋体"/>
                <w:szCs w:val="21"/>
              </w:rPr>
              <w:t>其他要求</w:t>
            </w:r>
          </w:p>
        </w:tc>
        <w:tc>
          <w:tcPr>
            <w:tcW w:w="7688" w:type="dxa"/>
            <w:gridSpan w:val="7"/>
          </w:tcPr>
          <w:p w14:paraId="6BA37E9B">
            <w:pPr>
              <w:tabs>
                <w:tab w:val="left" w:pos="2576"/>
              </w:tabs>
              <w:spacing w:line="360" w:lineRule="exact"/>
              <w:jc w:val="left"/>
              <w:rPr>
                <w:rFonts w:ascii="宋体" w:hAnsi="宋体"/>
                <w:szCs w:val="21"/>
              </w:rPr>
            </w:pPr>
            <w:r>
              <w:rPr>
                <w:rFonts w:hint="eastAsia" w:ascii="宋体" w:hAnsi="宋体"/>
                <w:szCs w:val="21"/>
              </w:rPr>
              <w:t>1、</w:t>
            </w:r>
            <w:r>
              <w:rPr>
                <w:rFonts w:hint="eastAsia" w:ascii="宋体" w:hAnsi="宋体" w:cs="宋体"/>
                <w:szCs w:val="21"/>
              </w:rPr>
              <w:t>报价必须包含所有设备、随配附件、备品备件、运输、工具、报装、安装、调试、各种附材、附加培训、售后服务、税金及其他所有可能发生的一切费用。采购人不再支付任何费用。</w:t>
            </w:r>
          </w:p>
          <w:p w14:paraId="7A3CF3FF">
            <w:pPr>
              <w:tabs>
                <w:tab w:val="left" w:pos="2576"/>
              </w:tabs>
              <w:spacing w:line="360" w:lineRule="exact"/>
              <w:jc w:val="left"/>
              <w:rPr>
                <w:rFonts w:ascii="宋体" w:hAnsi="宋体"/>
                <w:szCs w:val="21"/>
              </w:rPr>
            </w:pPr>
            <w:r>
              <w:rPr>
                <w:rFonts w:hint="eastAsia" w:ascii="宋体" w:hAnsi="宋体"/>
                <w:szCs w:val="21"/>
              </w:rPr>
              <w:t>2、项号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2、4</w:t>
            </w:r>
            <w:r>
              <w:rPr>
                <w:rFonts w:hint="eastAsia" w:ascii="宋体" w:hAnsi="宋体"/>
                <w:szCs w:val="21"/>
                <w:highlight w:val="none"/>
                <w:u w:val="single"/>
              </w:rPr>
              <w:t xml:space="preserve"> </w:t>
            </w:r>
            <w:r>
              <w:rPr>
                <w:rFonts w:hint="eastAsia" w:ascii="宋体" w:hAnsi="宋体"/>
                <w:szCs w:val="21"/>
              </w:rPr>
              <w:t>投标产品</w:t>
            </w:r>
            <w:r>
              <w:rPr>
                <w:rFonts w:hint="eastAsia" w:ascii="宋体" w:hAnsi="宋体"/>
                <w:b/>
                <w:szCs w:val="21"/>
                <w:u w:val="single"/>
              </w:rPr>
              <w:t>供货时</w:t>
            </w:r>
            <w:r>
              <w:rPr>
                <w:rFonts w:hint="eastAsia" w:ascii="宋体" w:hAnsi="宋体"/>
                <w:szCs w:val="21"/>
              </w:rPr>
              <w:t>必须提供原厂商售后服务承诺函、原厂授权书和供货证明原件，否则不予验收。</w:t>
            </w:r>
          </w:p>
          <w:p w14:paraId="0F6968DD">
            <w:pPr>
              <w:jc w:val="left"/>
              <w:rPr>
                <w:rFonts w:ascii="宋体" w:hAnsi="宋体"/>
                <w:szCs w:val="21"/>
              </w:rPr>
            </w:pPr>
            <w:r>
              <w:rPr>
                <w:rFonts w:hint="eastAsia" w:ascii="宋体" w:hAnsi="宋体"/>
                <w:bCs/>
                <w:szCs w:val="21"/>
              </w:rPr>
              <w:t>3、本分标核心产品为第</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4</w:t>
            </w:r>
            <w:r>
              <w:rPr>
                <w:rFonts w:hint="eastAsia" w:ascii="宋体" w:hAnsi="宋体"/>
                <w:bCs/>
                <w:szCs w:val="21"/>
                <w:highlight w:val="none"/>
                <w:u w:val="single"/>
              </w:rPr>
              <w:t xml:space="preserve"> </w:t>
            </w:r>
            <w:r>
              <w:rPr>
                <w:rFonts w:hint="eastAsia" w:ascii="宋体" w:hAnsi="宋体"/>
                <w:bCs/>
                <w:szCs w:val="21"/>
              </w:rPr>
              <w:t>项产品，</w:t>
            </w:r>
            <w:r>
              <w:rPr>
                <w:rFonts w:hint="eastAsia" w:ascii="宋体" w:hAnsi="宋体"/>
                <w:szCs w:val="21"/>
              </w:rPr>
              <w:t>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bl>
    <w:p w14:paraId="11F641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bookmarkStart w:id="0" w:name="_GoBack"/>
      <w:bookmarkEnd w:id="0"/>
    </w:p>
    <w:sectPr>
      <w:pgSz w:w="11906" w:h="16838"/>
      <w:pgMar w:top="1157" w:right="1689" w:bottom="115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69D8B"/>
    <w:multiLevelType w:val="singleLevel"/>
    <w:tmpl w:val="95D69D8B"/>
    <w:lvl w:ilvl="0" w:tentative="0">
      <w:start w:val="8"/>
      <w:numFmt w:val="decimal"/>
      <w:lvlText w:val="%1."/>
      <w:lvlJc w:val="left"/>
      <w:pPr>
        <w:tabs>
          <w:tab w:val="left" w:pos="312"/>
        </w:tabs>
      </w:pPr>
    </w:lvl>
  </w:abstractNum>
  <w:abstractNum w:abstractNumId="1">
    <w:nsid w:val="CDE22449"/>
    <w:multiLevelType w:val="singleLevel"/>
    <w:tmpl w:val="CDE22449"/>
    <w:lvl w:ilvl="0" w:tentative="0">
      <w:start w:val="1"/>
      <w:numFmt w:val="decimalEnclosedCircleChinese"/>
      <w:suff w:val="nothing"/>
      <w:lvlText w:val="%1　"/>
      <w:lvlJc w:val="left"/>
      <w:pPr>
        <w:ind w:left="0" w:firstLine="400"/>
      </w:pPr>
      <w:rPr>
        <w:rFonts w:hint="eastAsia"/>
      </w:rPr>
    </w:lvl>
  </w:abstractNum>
  <w:abstractNum w:abstractNumId="2">
    <w:nsid w:val="E7F34DD7"/>
    <w:multiLevelType w:val="singleLevel"/>
    <w:tmpl w:val="E7F34DD7"/>
    <w:lvl w:ilvl="0" w:tentative="0">
      <w:start w:val="1"/>
      <w:numFmt w:val="decimalEnclosedCircleChinese"/>
      <w:suff w:val="nothing"/>
      <w:lvlText w:val="%1　"/>
      <w:lvlJc w:val="left"/>
      <w:pPr>
        <w:ind w:left="0" w:firstLine="400"/>
      </w:pPr>
      <w:rPr>
        <w:rFonts w:hint="eastAsia"/>
      </w:rPr>
    </w:lvl>
  </w:abstractNum>
  <w:abstractNum w:abstractNumId="3">
    <w:nsid w:val="290BE0FF"/>
    <w:multiLevelType w:val="singleLevel"/>
    <w:tmpl w:val="290BE0FF"/>
    <w:lvl w:ilvl="0" w:tentative="0">
      <w:start w:val="1"/>
      <w:numFmt w:val="decimalEnclosedCircleChinese"/>
      <w:suff w:val="nothing"/>
      <w:lvlText w:val="%1　"/>
      <w:lvlJc w:val="left"/>
      <w:pPr>
        <w:ind w:left="0" w:firstLine="400"/>
      </w:pPr>
      <w:rPr>
        <w:rFonts w:hint="eastAsia"/>
      </w:rPr>
    </w:lvl>
  </w:abstractNum>
  <w:abstractNum w:abstractNumId="4">
    <w:nsid w:val="301B7C81"/>
    <w:multiLevelType w:val="singleLevel"/>
    <w:tmpl w:val="301B7C81"/>
    <w:lvl w:ilvl="0" w:tentative="0">
      <w:start w:val="1"/>
      <w:numFmt w:val="decimalEnclosedCircleChinese"/>
      <w:suff w:val="nothing"/>
      <w:lvlText w:val="%1　"/>
      <w:lvlJc w:val="left"/>
      <w:pPr>
        <w:ind w:left="0" w:firstLine="400"/>
      </w:pPr>
      <w:rPr>
        <w:rFonts w:hint="eastAsia"/>
      </w:rPr>
    </w:lvl>
  </w:abstractNum>
  <w:abstractNum w:abstractNumId="5">
    <w:nsid w:val="38C436DE"/>
    <w:multiLevelType w:val="singleLevel"/>
    <w:tmpl w:val="38C436DE"/>
    <w:lvl w:ilvl="0" w:tentative="0">
      <w:start w:val="1"/>
      <w:numFmt w:val="decimalEnclosedCircleChinese"/>
      <w:suff w:val="nothing"/>
      <w:lvlText w:val="%1　"/>
      <w:lvlJc w:val="left"/>
      <w:pPr>
        <w:ind w:left="0" w:firstLine="400"/>
      </w:pPr>
      <w:rPr>
        <w:rFonts w:hint="eastAsia"/>
      </w:rPr>
    </w:lvl>
  </w:abstractNum>
  <w:abstractNum w:abstractNumId="6">
    <w:nsid w:val="4443E014"/>
    <w:multiLevelType w:val="singleLevel"/>
    <w:tmpl w:val="4443E014"/>
    <w:lvl w:ilvl="0" w:tentative="0">
      <w:start w:val="1"/>
      <w:numFmt w:val="decimalEnclosedCircleChinese"/>
      <w:suff w:val="nothing"/>
      <w:lvlText w:val="%1　"/>
      <w:lvlJc w:val="left"/>
      <w:pPr>
        <w:ind w:left="0" w:firstLine="400"/>
      </w:pPr>
      <w:rPr>
        <w:rFonts w:hint="eastAsia"/>
      </w:rPr>
    </w:lvl>
  </w:abstractNum>
  <w:abstractNum w:abstractNumId="7">
    <w:nsid w:val="6E21F6E9"/>
    <w:multiLevelType w:val="singleLevel"/>
    <w:tmpl w:val="6E21F6E9"/>
    <w:lvl w:ilvl="0" w:tentative="0">
      <w:start w:val="1"/>
      <w:numFmt w:val="decimalEnclosedCircleChinese"/>
      <w:suff w:val="nothing"/>
      <w:lvlText w:val="%1　"/>
      <w:lvlJc w:val="left"/>
      <w:pPr>
        <w:ind w:left="0" w:firstLine="400"/>
      </w:pPr>
      <w:rPr>
        <w:rFonts w:hint="eastAsia"/>
      </w:rPr>
    </w:lvl>
  </w:abstractNum>
  <w:abstractNum w:abstractNumId="8">
    <w:nsid w:val="770FB07B"/>
    <w:multiLevelType w:val="singleLevel"/>
    <w:tmpl w:val="770FB07B"/>
    <w:lvl w:ilvl="0" w:tentative="0">
      <w:start w:val="5"/>
      <w:numFmt w:val="chineseCounting"/>
      <w:suff w:val="nothing"/>
      <w:lvlText w:val="%1、"/>
      <w:lvlJc w:val="left"/>
      <w:rPr>
        <w:rFonts w:hint="eastAsia"/>
      </w:rPr>
    </w:lvl>
  </w:abstractNum>
  <w:num w:numId="1">
    <w:abstractNumId w:val="1"/>
  </w:num>
  <w:num w:numId="2">
    <w:abstractNumId w:val="7"/>
  </w:num>
  <w:num w:numId="3">
    <w:abstractNumId w:val="3"/>
  </w:num>
  <w:num w:numId="4">
    <w:abstractNumId w:val="2"/>
  </w:num>
  <w:num w:numId="5">
    <w:abstractNumId w:val="4"/>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GNhYjdiMjRhYzFkMDBlMGZkNDNhNzg3YzZjNDYifQ=="/>
  </w:docVars>
  <w:rsids>
    <w:rsidRoot w:val="00001B1C"/>
    <w:rsid w:val="00001B1C"/>
    <w:rsid w:val="00002E7B"/>
    <w:rsid w:val="000037BA"/>
    <w:rsid w:val="00003D22"/>
    <w:rsid w:val="00003F28"/>
    <w:rsid w:val="000070E8"/>
    <w:rsid w:val="000073B1"/>
    <w:rsid w:val="00011847"/>
    <w:rsid w:val="00013AE6"/>
    <w:rsid w:val="00014313"/>
    <w:rsid w:val="000173CB"/>
    <w:rsid w:val="000206A8"/>
    <w:rsid w:val="00021A4B"/>
    <w:rsid w:val="00022D25"/>
    <w:rsid w:val="000235A9"/>
    <w:rsid w:val="0002374C"/>
    <w:rsid w:val="000249CE"/>
    <w:rsid w:val="000254EB"/>
    <w:rsid w:val="00025760"/>
    <w:rsid w:val="0003041A"/>
    <w:rsid w:val="00031C7B"/>
    <w:rsid w:val="00032EC5"/>
    <w:rsid w:val="000419FC"/>
    <w:rsid w:val="00041AD9"/>
    <w:rsid w:val="0004351B"/>
    <w:rsid w:val="0004383A"/>
    <w:rsid w:val="00043855"/>
    <w:rsid w:val="00046516"/>
    <w:rsid w:val="00047E01"/>
    <w:rsid w:val="000506BA"/>
    <w:rsid w:val="00053046"/>
    <w:rsid w:val="00053F08"/>
    <w:rsid w:val="00054764"/>
    <w:rsid w:val="00054811"/>
    <w:rsid w:val="00055FC7"/>
    <w:rsid w:val="0006060D"/>
    <w:rsid w:val="00061F48"/>
    <w:rsid w:val="0006380C"/>
    <w:rsid w:val="000655DF"/>
    <w:rsid w:val="00065DD2"/>
    <w:rsid w:val="00067058"/>
    <w:rsid w:val="000672A4"/>
    <w:rsid w:val="00067BA5"/>
    <w:rsid w:val="00067BBB"/>
    <w:rsid w:val="00067D50"/>
    <w:rsid w:val="00071C1A"/>
    <w:rsid w:val="00073E6B"/>
    <w:rsid w:val="00074380"/>
    <w:rsid w:val="0007443F"/>
    <w:rsid w:val="000755C1"/>
    <w:rsid w:val="00075B31"/>
    <w:rsid w:val="00075BD7"/>
    <w:rsid w:val="00075FD3"/>
    <w:rsid w:val="00076439"/>
    <w:rsid w:val="00076D53"/>
    <w:rsid w:val="00077D72"/>
    <w:rsid w:val="00081512"/>
    <w:rsid w:val="000833E8"/>
    <w:rsid w:val="000839CD"/>
    <w:rsid w:val="00083B1E"/>
    <w:rsid w:val="00084F27"/>
    <w:rsid w:val="00085257"/>
    <w:rsid w:val="00086471"/>
    <w:rsid w:val="00093F7F"/>
    <w:rsid w:val="00095B2A"/>
    <w:rsid w:val="000A0DB2"/>
    <w:rsid w:val="000A0E68"/>
    <w:rsid w:val="000A12DE"/>
    <w:rsid w:val="000A3393"/>
    <w:rsid w:val="000A549C"/>
    <w:rsid w:val="000A62D7"/>
    <w:rsid w:val="000A64FC"/>
    <w:rsid w:val="000A6F1B"/>
    <w:rsid w:val="000B0FEF"/>
    <w:rsid w:val="000B2793"/>
    <w:rsid w:val="000B2CE2"/>
    <w:rsid w:val="000B5ABA"/>
    <w:rsid w:val="000B6113"/>
    <w:rsid w:val="000B7737"/>
    <w:rsid w:val="000B7A91"/>
    <w:rsid w:val="000C0549"/>
    <w:rsid w:val="000C1BCD"/>
    <w:rsid w:val="000C39E5"/>
    <w:rsid w:val="000C6016"/>
    <w:rsid w:val="000C61FB"/>
    <w:rsid w:val="000C71C0"/>
    <w:rsid w:val="000C7E90"/>
    <w:rsid w:val="000D43B3"/>
    <w:rsid w:val="000D5E58"/>
    <w:rsid w:val="000E1F7D"/>
    <w:rsid w:val="000E21F5"/>
    <w:rsid w:val="000E34B7"/>
    <w:rsid w:val="000E5FC0"/>
    <w:rsid w:val="000E661F"/>
    <w:rsid w:val="000F0137"/>
    <w:rsid w:val="000F22DB"/>
    <w:rsid w:val="000F25E3"/>
    <w:rsid w:val="000F2FA3"/>
    <w:rsid w:val="000F34A0"/>
    <w:rsid w:val="000F3EFE"/>
    <w:rsid w:val="000F4600"/>
    <w:rsid w:val="000F7DBF"/>
    <w:rsid w:val="00100403"/>
    <w:rsid w:val="00100C8D"/>
    <w:rsid w:val="00102E43"/>
    <w:rsid w:val="0010500F"/>
    <w:rsid w:val="001057E0"/>
    <w:rsid w:val="0010697A"/>
    <w:rsid w:val="0011024C"/>
    <w:rsid w:val="00110FA9"/>
    <w:rsid w:val="001148FC"/>
    <w:rsid w:val="00116F51"/>
    <w:rsid w:val="00125DAA"/>
    <w:rsid w:val="00130898"/>
    <w:rsid w:val="00131AAF"/>
    <w:rsid w:val="00133385"/>
    <w:rsid w:val="001334C4"/>
    <w:rsid w:val="001338AE"/>
    <w:rsid w:val="00133DC3"/>
    <w:rsid w:val="00136F95"/>
    <w:rsid w:val="00137D75"/>
    <w:rsid w:val="001405BD"/>
    <w:rsid w:val="00140722"/>
    <w:rsid w:val="001430BB"/>
    <w:rsid w:val="00145398"/>
    <w:rsid w:val="001454A3"/>
    <w:rsid w:val="0014627D"/>
    <w:rsid w:val="00146580"/>
    <w:rsid w:val="00152FF6"/>
    <w:rsid w:val="0015390D"/>
    <w:rsid w:val="00155BCC"/>
    <w:rsid w:val="0015669C"/>
    <w:rsid w:val="00160417"/>
    <w:rsid w:val="00160E55"/>
    <w:rsid w:val="00162B8F"/>
    <w:rsid w:val="00163389"/>
    <w:rsid w:val="00163D10"/>
    <w:rsid w:val="00164F8E"/>
    <w:rsid w:val="00164FA0"/>
    <w:rsid w:val="0016507B"/>
    <w:rsid w:val="00165F54"/>
    <w:rsid w:val="0016666F"/>
    <w:rsid w:val="001678F4"/>
    <w:rsid w:val="00170D16"/>
    <w:rsid w:val="001727D6"/>
    <w:rsid w:val="00175ED8"/>
    <w:rsid w:val="00176533"/>
    <w:rsid w:val="001774C3"/>
    <w:rsid w:val="00177FC4"/>
    <w:rsid w:val="00182314"/>
    <w:rsid w:val="0018277E"/>
    <w:rsid w:val="0018307E"/>
    <w:rsid w:val="0018556F"/>
    <w:rsid w:val="001860A1"/>
    <w:rsid w:val="00190F79"/>
    <w:rsid w:val="00192191"/>
    <w:rsid w:val="00192B5B"/>
    <w:rsid w:val="001939F0"/>
    <w:rsid w:val="001941FF"/>
    <w:rsid w:val="00195DD5"/>
    <w:rsid w:val="001A3C32"/>
    <w:rsid w:val="001A763E"/>
    <w:rsid w:val="001A7AC6"/>
    <w:rsid w:val="001B0745"/>
    <w:rsid w:val="001B122A"/>
    <w:rsid w:val="001B23A3"/>
    <w:rsid w:val="001B2ED9"/>
    <w:rsid w:val="001B4ACC"/>
    <w:rsid w:val="001B5B8C"/>
    <w:rsid w:val="001C4DA2"/>
    <w:rsid w:val="001C747D"/>
    <w:rsid w:val="001D2EBC"/>
    <w:rsid w:val="001D5C1B"/>
    <w:rsid w:val="001D5EFE"/>
    <w:rsid w:val="001D6B20"/>
    <w:rsid w:val="001E086C"/>
    <w:rsid w:val="001E0BB6"/>
    <w:rsid w:val="001E12D4"/>
    <w:rsid w:val="001E25C0"/>
    <w:rsid w:val="001E3832"/>
    <w:rsid w:val="001F2334"/>
    <w:rsid w:val="001F6A4E"/>
    <w:rsid w:val="0020206F"/>
    <w:rsid w:val="00204C3C"/>
    <w:rsid w:val="0021012A"/>
    <w:rsid w:val="00210796"/>
    <w:rsid w:val="002117D2"/>
    <w:rsid w:val="00214168"/>
    <w:rsid w:val="002174E8"/>
    <w:rsid w:val="00221CB2"/>
    <w:rsid w:val="00222EA1"/>
    <w:rsid w:val="002243A9"/>
    <w:rsid w:val="00230D45"/>
    <w:rsid w:val="0024090F"/>
    <w:rsid w:val="0024223D"/>
    <w:rsid w:val="00245E87"/>
    <w:rsid w:val="00251883"/>
    <w:rsid w:val="00251BE9"/>
    <w:rsid w:val="00251C69"/>
    <w:rsid w:val="00254963"/>
    <w:rsid w:val="00257026"/>
    <w:rsid w:val="00257918"/>
    <w:rsid w:val="00265CA8"/>
    <w:rsid w:val="0026691B"/>
    <w:rsid w:val="002716C4"/>
    <w:rsid w:val="002716F6"/>
    <w:rsid w:val="00274B5B"/>
    <w:rsid w:val="00276B4B"/>
    <w:rsid w:val="0027761D"/>
    <w:rsid w:val="00277BCE"/>
    <w:rsid w:val="002807B1"/>
    <w:rsid w:val="00281406"/>
    <w:rsid w:val="00281746"/>
    <w:rsid w:val="00282EE3"/>
    <w:rsid w:val="0028362F"/>
    <w:rsid w:val="002849C5"/>
    <w:rsid w:val="0029074D"/>
    <w:rsid w:val="00290B77"/>
    <w:rsid w:val="00293F5B"/>
    <w:rsid w:val="002944B3"/>
    <w:rsid w:val="00295260"/>
    <w:rsid w:val="0029550B"/>
    <w:rsid w:val="00296132"/>
    <w:rsid w:val="002A1A1B"/>
    <w:rsid w:val="002A36BC"/>
    <w:rsid w:val="002A4006"/>
    <w:rsid w:val="002A5DC8"/>
    <w:rsid w:val="002A68EB"/>
    <w:rsid w:val="002B041A"/>
    <w:rsid w:val="002B2AF4"/>
    <w:rsid w:val="002B3D88"/>
    <w:rsid w:val="002B5625"/>
    <w:rsid w:val="002B65B7"/>
    <w:rsid w:val="002B6897"/>
    <w:rsid w:val="002B7515"/>
    <w:rsid w:val="002B78D4"/>
    <w:rsid w:val="002C0727"/>
    <w:rsid w:val="002C0BA0"/>
    <w:rsid w:val="002C1CFA"/>
    <w:rsid w:val="002C28A6"/>
    <w:rsid w:val="002C5B3E"/>
    <w:rsid w:val="002C68C3"/>
    <w:rsid w:val="002C728B"/>
    <w:rsid w:val="002C7588"/>
    <w:rsid w:val="002C7FF2"/>
    <w:rsid w:val="002D0844"/>
    <w:rsid w:val="002D09AD"/>
    <w:rsid w:val="002D0B61"/>
    <w:rsid w:val="002D224D"/>
    <w:rsid w:val="002D31FE"/>
    <w:rsid w:val="002D4A61"/>
    <w:rsid w:val="002D4F33"/>
    <w:rsid w:val="002D52BB"/>
    <w:rsid w:val="002E426F"/>
    <w:rsid w:val="002E4297"/>
    <w:rsid w:val="002E5B2B"/>
    <w:rsid w:val="002F114B"/>
    <w:rsid w:val="002F1E18"/>
    <w:rsid w:val="002F23F1"/>
    <w:rsid w:val="002F5395"/>
    <w:rsid w:val="002F58F1"/>
    <w:rsid w:val="00300533"/>
    <w:rsid w:val="00303079"/>
    <w:rsid w:val="0030683E"/>
    <w:rsid w:val="00306BC8"/>
    <w:rsid w:val="00310EA6"/>
    <w:rsid w:val="00313583"/>
    <w:rsid w:val="003138FB"/>
    <w:rsid w:val="0031408A"/>
    <w:rsid w:val="003147F9"/>
    <w:rsid w:val="00314E78"/>
    <w:rsid w:val="0031543A"/>
    <w:rsid w:val="00316770"/>
    <w:rsid w:val="00330943"/>
    <w:rsid w:val="0033462D"/>
    <w:rsid w:val="003361D3"/>
    <w:rsid w:val="00336739"/>
    <w:rsid w:val="003375F3"/>
    <w:rsid w:val="003404BF"/>
    <w:rsid w:val="003522E5"/>
    <w:rsid w:val="00352F40"/>
    <w:rsid w:val="00353503"/>
    <w:rsid w:val="00353DD2"/>
    <w:rsid w:val="00354436"/>
    <w:rsid w:val="00355DFD"/>
    <w:rsid w:val="003561E4"/>
    <w:rsid w:val="003569E3"/>
    <w:rsid w:val="00357B5D"/>
    <w:rsid w:val="003607AC"/>
    <w:rsid w:val="00362C1B"/>
    <w:rsid w:val="003653CD"/>
    <w:rsid w:val="003656C2"/>
    <w:rsid w:val="00365E2B"/>
    <w:rsid w:val="00370BE8"/>
    <w:rsid w:val="00373ABF"/>
    <w:rsid w:val="003752C4"/>
    <w:rsid w:val="003764ED"/>
    <w:rsid w:val="00377DE9"/>
    <w:rsid w:val="00382BD9"/>
    <w:rsid w:val="003845C5"/>
    <w:rsid w:val="003846D5"/>
    <w:rsid w:val="003852AB"/>
    <w:rsid w:val="0038541A"/>
    <w:rsid w:val="0038722B"/>
    <w:rsid w:val="00390A16"/>
    <w:rsid w:val="00390E92"/>
    <w:rsid w:val="0039108C"/>
    <w:rsid w:val="003917A8"/>
    <w:rsid w:val="00396FB2"/>
    <w:rsid w:val="00397024"/>
    <w:rsid w:val="003978D5"/>
    <w:rsid w:val="003A1C2F"/>
    <w:rsid w:val="003A2EB6"/>
    <w:rsid w:val="003A41C0"/>
    <w:rsid w:val="003B1F4D"/>
    <w:rsid w:val="003B252C"/>
    <w:rsid w:val="003B2BF5"/>
    <w:rsid w:val="003B3F4F"/>
    <w:rsid w:val="003B4857"/>
    <w:rsid w:val="003B4B87"/>
    <w:rsid w:val="003B55DE"/>
    <w:rsid w:val="003B5799"/>
    <w:rsid w:val="003B67E8"/>
    <w:rsid w:val="003C1196"/>
    <w:rsid w:val="003C21BD"/>
    <w:rsid w:val="003D074C"/>
    <w:rsid w:val="003D173C"/>
    <w:rsid w:val="003D1D3A"/>
    <w:rsid w:val="003D1EBB"/>
    <w:rsid w:val="003D286C"/>
    <w:rsid w:val="003D61EA"/>
    <w:rsid w:val="003D6C68"/>
    <w:rsid w:val="003D765F"/>
    <w:rsid w:val="003D7D29"/>
    <w:rsid w:val="003E10F5"/>
    <w:rsid w:val="003E15EF"/>
    <w:rsid w:val="003E17B2"/>
    <w:rsid w:val="003E18B3"/>
    <w:rsid w:val="003E1B5C"/>
    <w:rsid w:val="003E2984"/>
    <w:rsid w:val="003E322D"/>
    <w:rsid w:val="003E4127"/>
    <w:rsid w:val="003E5165"/>
    <w:rsid w:val="003E66BA"/>
    <w:rsid w:val="003F2856"/>
    <w:rsid w:val="003F352B"/>
    <w:rsid w:val="003F38D8"/>
    <w:rsid w:val="003F4BE1"/>
    <w:rsid w:val="0040296A"/>
    <w:rsid w:val="004033E5"/>
    <w:rsid w:val="004042F5"/>
    <w:rsid w:val="00410151"/>
    <w:rsid w:val="00411DEB"/>
    <w:rsid w:val="00412B90"/>
    <w:rsid w:val="00414AEF"/>
    <w:rsid w:val="004164D4"/>
    <w:rsid w:val="00420352"/>
    <w:rsid w:val="00420F20"/>
    <w:rsid w:val="0042152D"/>
    <w:rsid w:val="0042462B"/>
    <w:rsid w:val="00427702"/>
    <w:rsid w:val="004309B9"/>
    <w:rsid w:val="00432E55"/>
    <w:rsid w:val="00437560"/>
    <w:rsid w:val="0043767B"/>
    <w:rsid w:val="00440D97"/>
    <w:rsid w:val="0044283D"/>
    <w:rsid w:val="004454B9"/>
    <w:rsid w:val="00446415"/>
    <w:rsid w:val="00446798"/>
    <w:rsid w:val="00450326"/>
    <w:rsid w:val="00451960"/>
    <w:rsid w:val="00452E60"/>
    <w:rsid w:val="00455FA2"/>
    <w:rsid w:val="00457B26"/>
    <w:rsid w:val="004609F7"/>
    <w:rsid w:val="00461FF7"/>
    <w:rsid w:val="004639DA"/>
    <w:rsid w:val="004674DE"/>
    <w:rsid w:val="0047287E"/>
    <w:rsid w:val="004739E1"/>
    <w:rsid w:val="00474BBD"/>
    <w:rsid w:val="00474D60"/>
    <w:rsid w:val="0047532E"/>
    <w:rsid w:val="0047538D"/>
    <w:rsid w:val="00476149"/>
    <w:rsid w:val="00480EC0"/>
    <w:rsid w:val="00482AF8"/>
    <w:rsid w:val="00493A43"/>
    <w:rsid w:val="0049428C"/>
    <w:rsid w:val="00496B25"/>
    <w:rsid w:val="00496BB0"/>
    <w:rsid w:val="00496E9E"/>
    <w:rsid w:val="0049702D"/>
    <w:rsid w:val="00497E6A"/>
    <w:rsid w:val="004A14BA"/>
    <w:rsid w:val="004A2621"/>
    <w:rsid w:val="004A3142"/>
    <w:rsid w:val="004A3422"/>
    <w:rsid w:val="004A4D1B"/>
    <w:rsid w:val="004A5989"/>
    <w:rsid w:val="004B08C5"/>
    <w:rsid w:val="004B291B"/>
    <w:rsid w:val="004B30BB"/>
    <w:rsid w:val="004B6B60"/>
    <w:rsid w:val="004B7C0E"/>
    <w:rsid w:val="004C07AB"/>
    <w:rsid w:val="004C0B2B"/>
    <w:rsid w:val="004C0D47"/>
    <w:rsid w:val="004C1830"/>
    <w:rsid w:val="004C1F20"/>
    <w:rsid w:val="004C2E70"/>
    <w:rsid w:val="004C4C20"/>
    <w:rsid w:val="004C60B9"/>
    <w:rsid w:val="004C6FC2"/>
    <w:rsid w:val="004D13D7"/>
    <w:rsid w:val="004D221B"/>
    <w:rsid w:val="004D4188"/>
    <w:rsid w:val="004E1507"/>
    <w:rsid w:val="004E3652"/>
    <w:rsid w:val="004E3E81"/>
    <w:rsid w:val="004E5FF4"/>
    <w:rsid w:val="004E7B25"/>
    <w:rsid w:val="004F4F8C"/>
    <w:rsid w:val="004F7C38"/>
    <w:rsid w:val="004F7E72"/>
    <w:rsid w:val="00500F87"/>
    <w:rsid w:val="0050106E"/>
    <w:rsid w:val="00503D3F"/>
    <w:rsid w:val="00510902"/>
    <w:rsid w:val="00511B8B"/>
    <w:rsid w:val="0051215E"/>
    <w:rsid w:val="00512D2E"/>
    <w:rsid w:val="00513278"/>
    <w:rsid w:val="0051508C"/>
    <w:rsid w:val="0051618E"/>
    <w:rsid w:val="00520039"/>
    <w:rsid w:val="00520FE6"/>
    <w:rsid w:val="005217E7"/>
    <w:rsid w:val="00525039"/>
    <w:rsid w:val="0052520F"/>
    <w:rsid w:val="00525862"/>
    <w:rsid w:val="00531251"/>
    <w:rsid w:val="00531CED"/>
    <w:rsid w:val="00533162"/>
    <w:rsid w:val="00533167"/>
    <w:rsid w:val="005336CF"/>
    <w:rsid w:val="005339A7"/>
    <w:rsid w:val="00533F3C"/>
    <w:rsid w:val="00534B3B"/>
    <w:rsid w:val="00534C93"/>
    <w:rsid w:val="005372F9"/>
    <w:rsid w:val="00540F34"/>
    <w:rsid w:val="00541060"/>
    <w:rsid w:val="005418E4"/>
    <w:rsid w:val="005474E3"/>
    <w:rsid w:val="00552A5D"/>
    <w:rsid w:val="00552A88"/>
    <w:rsid w:val="005562A2"/>
    <w:rsid w:val="00557128"/>
    <w:rsid w:val="005601BC"/>
    <w:rsid w:val="0056136D"/>
    <w:rsid w:val="0056186D"/>
    <w:rsid w:val="00561AB2"/>
    <w:rsid w:val="00562AF0"/>
    <w:rsid w:val="00563BF8"/>
    <w:rsid w:val="005646F2"/>
    <w:rsid w:val="00564733"/>
    <w:rsid w:val="00565251"/>
    <w:rsid w:val="00575CF1"/>
    <w:rsid w:val="00577974"/>
    <w:rsid w:val="00580CD9"/>
    <w:rsid w:val="005822B3"/>
    <w:rsid w:val="00583703"/>
    <w:rsid w:val="0058373B"/>
    <w:rsid w:val="00583EA9"/>
    <w:rsid w:val="00593EDA"/>
    <w:rsid w:val="00594563"/>
    <w:rsid w:val="00595AC9"/>
    <w:rsid w:val="00596F24"/>
    <w:rsid w:val="00596F51"/>
    <w:rsid w:val="00597415"/>
    <w:rsid w:val="005A1D8E"/>
    <w:rsid w:val="005A40AB"/>
    <w:rsid w:val="005A7F5B"/>
    <w:rsid w:val="005B134E"/>
    <w:rsid w:val="005B338C"/>
    <w:rsid w:val="005B3DFF"/>
    <w:rsid w:val="005B46E8"/>
    <w:rsid w:val="005B7F1E"/>
    <w:rsid w:val="005B7F9E"/>
    <w:rsid w:val="005C15AB"/>
    <w:rsid w:val="005C2596"/>
    <w:rsid w:val="005C3417"/>
    <w:rsid w:val="005C526E"/>
    <w:rsid w:val="005D14E1"/>
    <w:rsid w:val="005D1D0D"/>
    <w:rsid w:val="005D3387"/>
    <w:rsid w:val="005D6E31"/>
    <w:rsid w:val="005E118D"/>
    <w:rsid w:val="005E1859"/>
    <w:rsid w:val="005E1CF4"/>
    <w:rsid w:val="005E2936"/>
    <w:rsid w:val="005E37E1"/>
    <w:rsid w:val="005E4EAA"/>
    <w:rsid w:val="005E5B39"/>
    <w:rsid w:val="005E6E9B"/>
    <w:rsid w:val="005E6FC7"/>
    <w:rsid w:val="005E7E9B"/>
    <w:rsid w:val="005F016A"/>
    <w:rsid w:val="005F5A66"/>
    <w:rsid w:val="005F687E"/>
    <w:rsid w:val="005F68BE"/>
    <w:rsid w:val="005F6FEC"/>
    <w:rsid w:val="005F77C3"/>
    <w:rsid w:val="00600F8D"/>
    <w:rsid w:val="0060129C"/>
    <w:rsid w:val="0060182B"/>
    <w:rsid w:val="00601CF1"/>
    <w:rsid w:val="00603C0D"/>
    <w:rsid w:val="00604329"/>
    <w:rsid w:val="00604648"/>
    <w:rsid w:val="006053C4"/>
    <w:rsid w:val="0060552A"/>
    <w:rsid w:val="0061011F"/>
    <w:rsid w:val="0061031C"/>
    <w:rsid w:val="00610E70"/>
    <w:rsid w:val="006121B6"/>
    <w:rsid w:val="00614B3C"/>
    <w:rsid w:val="0061641E"/>
    <w:rsid w:val="00617120"/>
    <w:rsid w:val="00621DF0"/>
    <w:rsid w:val="00622907"/>
    <w:rsid w:val="00626E3D"/>
    <w:rsid w:val="006346EB"/>
    <w:rsid w:val="00637379"/>
    <w:rsid w:val="0064018F"/>
    <w:rsid w:val="00642025"/>
    <w:rsid w:val="0064362E"/>
    <w:rsid w:val="006438E3"/>
    <w:rsid w:val="006447FE"/>
    <w:rsid w:val="006465D5"/>
    <w:rsid w:val="00650743"/>
    <w:rsid w:val="00650B56"/>
    <w:rsid w:val="006536FB"/>
    <w:rsid w:val="00653C96"/>
    <w:rsid w:val="00653E36"/>
    <w:rsid w:val="00654044"/>
    <w:rsid w:val="00654380"/>
    <w:rsid w:val="00654B34"/>
    <w:rsid w:val="00654B90"/>
    <w:rsid w:val="00660279"/>
    <w:rsid w:val="00661ADC"/>
    <w:rsid w:val="00666F39"/>
    <w:rsid w:val="00667840"/>
    <w:rsid w:val="00670F03"/>
    <w:rsid w:val="00671777"/>
    <w:rsid w:val="0067191E"/>
    <w:rsid w:val="0068065F"/>
    <w:rsid w:val="00680D1D"/>
    <w:rsid w:val="00683F37"/>
    <w:rsid w:val="00685CC8"/>
    <w:rsid w:val="0068731B"/>
    <w:rsid w:val="006915C0"/>
    <w:rsid w:val="00692200"/>
    <w:rsid w:val="00692CF2"/>
    <w:rsid w:val="00693395"/>
    <w:rsid w:val="00695031"/>
    <w:rsid w:val="00695E32"/>
    <w:rsid w:val="006966CB"/>
    <w:rsid w:val="006A0F16"/>
    <w:rsid w:val="006A2EBE"/>
    <w:rsid w:val="006A43EA"/>
    <w:rsid w:val="006A515B"/>
    <w:rsid w:val="006A7518"/>
    <w:rsid w:val="006A7D32"/>
    <w:rsid w:val="006B1C29"/>
    <w:rsid w:val="006B27FE"/>
    <w:rsid w:val="006B4E0F"/>
    <w:rsid w:val="006B62F6"/>
    <w:rsid w:val="006B78AC"/>
    <w:rsid w:val="006C170F"/>
    <w:rsid w:val="006C2BCE"/>
    <w:rsid w:val="006C3233"/>
    <w:rsid w:val="006C3763"/>
    <w:rsid w:val="006C378E"/>
    <w:rsid w:val="006C5BEC"/>
    <w:rsid w:val="006D003F"/>
    <w:rsid w:val="006D0DEB"/>
    <w:rsid w:val="006D2D98"/>
    <w:rsid w:val="006D2E8E"/>
    <w:rsid w:val="006D4DB9"/>
    <w:rsid w:val="006E052D"/>
    <w:rsid w:val="006E0B33"/>
    <w:rsid w:val="006E1154"/>
    <w:rsid w:val="006E1269"/>
    <w:rsid w:val="006E1F1D"/>
    <w:rsid w:val="006E2D08"/>
    <w:rsid w:val="006E363E"/>
    <w:rsid w:val="006E3A3F"/>
    <w:rsid w:val="006E5F02"/>
    <w:rsid w:val="006E63B2"/>
    <w:rsid w:val="006F00B3"/>
    <w:rsid w:val="006F08E6"/>
    <w:rsid w:val="006F25CE"/>
    <w:rsid w:val="0070169C"/>
    <w:rsid w:val="0070239C"/>
    <w:rsid w:val="00703528"/>
    <w:rsid w:val="007042D6"/>
    <w:rsid w:val="0070469E"/>
    <w:rsid w:val="00704E04"/>
    <w:rsid w:val="007069B8"/>
    <w:rsid w:val="00711325"/>
    <w:rsid w:val="00713D81"/>
    <w:rsid w:val="00715782"/>
    <w:rsid w:val="007215F9"/>
    <w:rsid w:val="007237BF"/>
    <w:rsid w:val="00723B7D"/>
    <w:rsid w:val="00724C92"/>
    <w:rsid w:val="007251FE"/>
    <w:rsid w:val="00725886"/>
    <w:rsid w:val="00727400"/>
    <w:rsid w:val="00727FFC"/>
    <w:rsid w:val="00730B22"/>
    <w:rsid w:val="00730EAC"/>
    <w:rsid w:val="00730FCD"/>
    <w:rsid w:val="00731A7B"/>
    <w:rsid w:val="0073272A"/>
    <w:rsid w:val="00736F5E"/>
    <w:rsid w:val="007370B9"/>
    <w:rsid w:val="007408B2"/>
    <w:rsid w:val="00741152"/>
    <w:rsid w:val="00742BEC"/>
    <w:rsid w:val="00744BF8"/>
    <w:rsid w:val="007469DA"/>
    <w:rsid w:val="007479A1"/>
    <w:rsid w:val="00751B6C"/>
    <w:rsid w:val="00755960"/>
    <w:rsid w:val="0075691D"/>
    <w:rsid w:val="00757261"/>
    <w:rsid w:val="007628D0"/>
    <w:rsid w:val="00763E1D"/>
    <w:rsid w:val="00764405"/>
    <w:rsid w:val="007666BC"/>
    <w:rsid w:val="00772687"/>
    <w:rsid w:val="00772B33"/>
    <w:rsid w:val="00773F2D"/>
    <w:rsid w:val="00774816"/>
    <w:rsid w:val="00782443"/>
    <w:rsid w:val="007824E0"/>
    <w:rsid w:val="007828E0"/>
    <w:rsid w:val="007837FF"/>
    <w:rsid w:val="00783917"/>
    <w:rsid w:val="0078416A"/>
    <w:rsid w:val="00784487"/>
    <w:rsid w:val="00784599"/>
    <w:rsid w:val="00784E8A"/>
    <w:rsid w:val="007854A7"/>
    <w:rsid w:val="0079062E"/>
    <w:rsid w:val="00791CDE"/>
    <w:rsid w:val="00796D67"/>
    <w:rsid w:val="0079793A"/>
    <w:rsid w:val="007A04D8"/>
    <w:rsid w:val="007A04DA"/>
    <w:rsid w:val="007A0582"/>
    <w:rsid w:val="007A0E66"/>
    <w:rsid w:val="007A1F80"/>
    <w:rsid w:val="007A2122"/>
    <w:rsid w:val="007A2419"/>
    <w:rsid w:val="007A2BD4"/>
    <w:rsid w:val="007A33F2"/>
    <w:rsid w:val="007A41D5"/>
    <w:rsid w:val="007A5E9A"/>
    <w:rsid w:val="007B2552"/>
    <w:rsid w:val="007B5BD5"/>
    <w:rsid w:val="007B5FE1"/>
    <w:rsid w:val="007B6061"/>
    <w:rsid w:val="007B6397"/>
    <w:rsid w:val="007B651D"/>
    <w:rsid w:val="007C1CD2"/>
    <w:rsid w:val="007C2784"/>
    <w:rsid w:val="007C27E8"/>
    <w:rsid w:val="007C3FB7"/>
    <w:rsid w:val="007C430B"/>
    <w:rsid w:val="007C441A"/>
    <w:rsid w:val="007C6492"/>
    <w:rsid w:val="007D43E5"/>
    <w:rsid w:val="007D4F78"/>
    <w:rsid w:val="007D6303"/>
    <w:rsid w:val="007E02DC"/>
    <w:rsid w:val="007E0328"/>
    <w:rsid w:val="007E0F4C"/>
    <w:rsid w:val="007E186B"/>
    <w:rsid w:val="007E30D7"/>
    <w:rsid w:val="007E40DA"/>
    <w:rsid w:val="007E4696"/>
    <w:rsid w:val="007E4D40"/>
    <w:rsid w:val="007E61F7"/>
    <w:rsid w:val="007E666B"/>
    <w:rsid w:val="007E798D"/>
    <w:rsid w:val="007E7E5B"/>
    <w:rsid w:val="007E7FCA"/>
    <w:rsid w:val="007F277C"/>
    <w:rsid w:val="007F6034"/>
    <w:rsid w:val="007F6F70"/>
    <w:rsid w:val="008019A3"/>
    <w:rsid w:val="00802A7C"/>
    <w:rsid w:val="008032DB"/>
    <w:rsid w:val="00812FB3"/>
    <w:rsid w:val="00813534"/>
    <w:rsid w:val="00817B38"/>
    <w:rsid w:val="00821D07"/>
    <w:rsid w:val="00823BBB"/>
    <w:rsid w:val="008242A2"/>
    <w:rsid w:val="00824833"/>
    <w:rsid w:val="008253A9"/>
    <w:rsid w:val="00825F69"/>
    <w:rsid w:val="00832EDE"/>
    <w:rsid w:val="00833A6E"/>
    <w:rsid w:val="008341B9"/>
    <w:rsid w:val="00836F99"/>
    <w:rsid w:val="00841968"/>
    <w:rsid w:val="00843CB7"/>
    <w:rsid w:val="00845190"/>
    <w:rsid w:val="00846244"/>
    <w:rsid w:val="00846B01"/>
    <w:rsid w:val="0084705E"/>
    <w:rsid w:val="0085015E"/>
    <w:rsid w:val="008529A6"/>
    <w:rsid w:val="00853272"/>
    <w:rsid w:val="00857397"/>
    <w:rsid w:val="00857C62"/>
    <w:rsid w:val="008617BB"/>
    <w:rsid w:val="00861EE0"/>
    <w:rsid w:val="008625B7"/>
    <w:rsid w:val="00864913"/>
    <w:rsid w:val="008649F5"/>
    <w:rsid w:val="008662A6"/>
    <w:rsid w:val="00867C3A"/>
    <w:rsid w:val="008723D0"/>
    <w:rsid w:val="0087336B"/>
    <w:rsid w:val="008746A0"/>
    <w:rsid w:val="00875CEE"/>
    <w:rsid w:val="00877097"/>
    <w:rsid w:val="0087799E"/>
    <w:rsid w:val="008806D7"/>
    <w:rsid w:val="00880A82"/>
    <w:rsid w:val="00881E92"/>
    <w:rsid w:val="008846E9"/>
    <w:rsid w:val="00884729"/>
    <w:rsid w:val="00885B19"/>
    <w:rsid w:val="00887AC6"/>
    <w:rsid w:val="00891354"/>
    <w:rsid w:val="008935B5"/>
    <w:rsid w:val="00894617"/>
    <w:rsid w:val="00896D77"/>
    <w:rsid w:val="008A4F1C"/>
    <w:rsid w:val="008A59B8"/>
    <w:rsid w:val="008A74EB"/>
    <w:rsid w:val="008B0C43"/>
    <w:rsid w:val="008B1362"/>
    <w:rsid w:val="008B2E80"/>
    <w:rsid w:val="008B401C"/>
    <w:rsid w:val="008B6C49"/>
    <w:rsid w:val="008B6E06"/>
    <w:rsid w:val="008B7130"/>
    <w:rsid w:val="008C1A76"/>
    <w:rsid w:val="008C2E58"/>
    <w:rsid w:val="008C3521"/>
    <w:rsid w:val="008C35E6"/>
    <w:rsid w:val="008C4300"/>
    <w:rsid w:val="008C4BC1"/>
    <w:rsid w:val="008C6853"/>
    <w:rsid w:val="008C7880"/>
    <w:rsid w:val="008C7AF3"/>
    <w:rsid w:val="008D2E7F"/>
    <w:rsid w:val="008D3EB4"/>
    <w:rsid w:val="008D4F48"/>
    <w:rsid w:val="008D78E0"/>
    <w:rsid w:val="008E0A39"/>
    <w:rsid w:val="008E1605"/>
    <w:rsid w:val="008E40C6"/>
    <w:rsid w:val="008E4E57"/>
    <w:rsid w:val="008E6358"/>
    <w:rsid w:val="008E763D"/>
    <w:rsid w:val="008E7C81"/>
    <w:rsid w:val="008F06C4"/>
    <w:rsid w:val="008F0800"/>
    <w:rsid w:val="008F2B1B"/>
    <w:rsid w:val="008F58A3"/>
    <w:rsid w:val="008F77CA"/>
    <w:rsid w:val="00900C23"/>
    <w:rsid w:val="009011D8"/>
    <w:rsid w:val="00901719"/>
    <w:rsid w:val="00902264"/>
    <w:rsid w:val="00902361"/>
    <w:rsid w:val="009052CE"/>
    <w:rsid w:val="009055F1"/>
    <w:rsid w:val="009129C4"/>
    <w:rsid w:val="00912F6E"/>
    <w:rsid w:val="00913818"/>
    <w:rsid w:val="009153C0"/>
    <w:rsid w:val="0091636F"/>
    <w:rsid w:val="00916C89"/>
    <w:rsid w:val="00920829"/>
    <w:rsid w:val="00920B2E"/>
    <w:rsid w:val="00921751"/>
    <w:rsid w:val="00921DFA"/>
    <w:rsid w:val="009231DB"/>
    <w:rsid w:val="009249C8"/>
    <w:rsid w:val="00924F4F"/>
    <w:rsid w:val="0093229A"/>
    <w:rsid w:val="00934E29"/>
    <w:rsid w:val="0093613B"/>
    <w:rsid w:val="00936A65"/>
    <w:rsid w:val="009404CF"/>
    <w:rsid w:val="00940726"/>
    <w:rsid w:val="00941036"/>
    <w:rsid w:val="00942500"/>
    <w:rsid w:val="00942582"/>
    <w:rsid w:val="0094269E"/>
    <w:rsid w:val="00945CB9"/>
    <w:rsid w:val="009463E1"/>
    <w:rsid w:val="009477AD"/>
    <w:rsid w:val="0094787C"/>
    <w:rsid w:val="00950A88"/>
    <w:rsid w:val="00950C26"/>
    <w:rsid w:val="00961704"/>
    <w:rsid w:val="0096325B"/>
    <w:rsid w:val="00966C13"/>
    <w:rsid w:val="00966D1A"/>
    <w:rsid w:val="009711F8"/>
    <w:rsid w:val="00973EBF"/>
    <w:rsid w:val="00975038"/>
    <w:rsid w:val="00975F6F"/>
    <w:rsid w:val="00977AA0"/>
    <w:rsid w:val="00981B87"/>
    <w:rsid w:val="00981C48"/>
    <w:rsid w:val="00986164"/>
    <w:rsid w:val="0099067E"/>
    <w:rsid w:val="00990DEE"/>
    <w:rsid w:val="0099528A"/>
    <w:rsid w:val="009955BB"/>
    <w:rsid w:val="009955FC"/>
    <w:rsid w:val="00995F31"/>
    <w:rsid w:val="009A2E43"/>
    <w:rsid w:val="009A3971"/>
    <w:rsid w:val="009A65A0"/>
    <w:rsid w:val="009B24A4"/>
    <w:rsid w:val="009B51BD"/>
    <w:rsid w:val="009B53EF"/>
    <w:rsid w:val="009B607D"/>
    <w:rsid w:val="009B71ED"/>
    <w:rsid w:val="009B7713"/>
    <w:rsid w:val="009C40C1"/>
    <w:rsid w:val="009C51B1"/>
    <w:rsid w:val="009D3491"/>
    <w:rsid w:val="009D556F"/>
    <w:rsid w:val="009D5919"/>
    <w:rsid w:val="009D5C13"/>
    <w:rsid w:val="009D6073"/>
    <w:rsid w:val="009E0681"/>
    <w:rsid w:val="009E2422"/>
    <w:rsid w:val="009E54B7"/>
    <w:rsid w:val="009E5AED"/>
    <w:rsid w:val="009E6DF7"/>
    <w:rsid w:val="009E7F25"/>
    <w:rsid w:val="009F0401"/>
    <w:rsid w:val="009F05C1"/>
    <w:rsid w:val="009F0B39"/>
    <w:rsid w:val="009F1343"/>
    <w:rsid w:val="009F2CAE"/>
    <w:rsid w:val="009F383B"/>
    <w:rsid w:val="009F465C"/>
    <w:rsid w:val="009F47BD"/>
    <w:rsid w:val="00A0152C"/>
    <w:rsid w:val="00A02643"/>
    <w:rsid w:val="00A0272C"/>
    <w:rsid w:val="00A03A85"/>
    <w:rsid w:val="00A0425D"/>
    <w:rsid w:val="00A05900"/>
    <w:rsid w:val="00A05EB4"/>
    <w:rsid w:val="00A10EBE"/>
    <w:rsid w:val="00A113E6"/>
    <w:rsid w:val="00A12801"/>
    <w:rsid w:val="00A148A2"/>
    <w:rsid w:val="00A17E78"/>
    <w:rsid w:val="00A20FA8"/>
    <w:rsid w:val="00A24E22"/>
    <w:rsid w:val="00A26A36"/>
    <w:rsid w:val="00A27676"/>
    <w:rsid w:val="00A31048"/>
    <w:rsid w:val="00A31226"/>
    <w:rsid w:val="00A3391B"/>
    <w:rsid w:val="00A34098"/>
    <w:rsid w:val="00A36EC8"/>
    <w:rsid w:val="00A4134C"/>
    <w:rsid w:val="00A41514"/>
    <w:rsid w:val="00A41946"/>
    <w:rsid w:val="00A42CBD"/>
    <w:rsid w:val="00A45F0F"/>
    <w:rsid w:val="00A52196"/>
    <w:rsid w:val="00A57E7B"/>
    <w:rsid w:val="00A57EFA"/>
    <w:rsid w:val="00A6145A"/>
    <w:rsid w:val="00A63A71"/>
    <w:rsid w:val="00A64208"/>
    <w:rsid w:val="00A653A9"/>
    <w:rsid w:val="00A65952"/>
    <w:rsid w:val="00A65974"/>
    <w:rsid w:val="00A65E34"/>
    <w:rsid w:val="00A67D37"/>
    <w:rsid w:val="00A71803"/>
    <w:rsid w:val="00A71C32"/>
    <w:rsid w:val="00A74652"/>
    <w:rsid w:val="00A7480F"/>
    <w:rsid w:val="00A74A6F"/>
    <w:rsid w:val="00A76641"/>
    <w:rsid w:val="00A768AB"/>
    <w:rsid w:val="00A76A70"/>
    <w:rsid w:val="00A77352"/>
    <w:rsid w:val="00A8169B"/>
    <w:rsid w:val="00A83000"/>
    <w:rsid w:val="00A86C97"/>
    <w:rsid w:val="00A90936"/>
    <w:rsid w:val="00A90A92"/>
    <w:rsid w:val="00A92810"/>
    <w:rsid w:val="00A92DFA"/>
    <w:rsid w:val="00A930BB"/>
    <w:rsid w:val="00A93D03"/>
    <w:rsid w:val="00A9459D"/>
    <w:rsid w:val="00A94D81"/>
    <w:rsid w:val="00A953EE"/>
    <w:rsid w:val="00A95F35"/>
    <w:rsid w:val="00A97EC0"/>
    <w:rsid w:val="00AA1AF2"/>
    <w:rsid w:val="00AA3065"/>
    <w:rsid w:val="00AA3FC4"/>
    <w:rsid w:val="00AA52DF"/>
    <w:rsid w:val="00AB1C3D"/>
    <w:rsid w:val="00AB269B"/>
    <w:rsid w:val="00AB29AF"/>
    <w:rsid w:val="00AB5DDA"/>
    <w:rsid w:val="00AB7EAB"/>
    <w:rsid w:val="00AC0F62"/>
    <w:rsid w:val="00AC40FC"/>
    <w:rsid w:val="00AC4667"/>
    <w:rsid w:val="00AC49FC"/>
    <w:rsid w:val="00AC4A97"/>
    <w:rsid w:val="00AC62C6"/>
    <w:rsid w:val="00AC70C7"/>
    <w:rsid w:val="00AC7113"/>
    <w:rsid w:val="00AC74B1"/>
    <w:rsid w:val="00AD0956"/>
    <w:rsid w:val="00AD495C"/>
    <w:rsid w:val="00AD6EAF"/>
    <w:rsid w:val="00AE04BB"/>
    <w:rsid w:val="00AE2B27"/>
    <w:rsid w:val="00AE31DE"/>
    <w:rsid w:val="00AE3331"/>
    <w:rsid w:val="00AE462E"/>
    <w:rsid w:val="00AE7C73"/>
    <w:rsid w:val="00AE7D58"/>
    <w:rsid w:val="00AF0FC2"/>
    <w:rsid w:val="00AF1814"/>
    <w:rsid w:val="00AF424E"/>
    <w:rsid w:val="00AF457D"/>
    <w:rsid w:val="00B03804"/>
    <w:rsid w:val="00B047AB"/>
    <w:rsid w:val="00B06F09"/>
    <w:rsid w:val="00B11070"/>
    <w:rsid w:val="00B121AF"/>
    <w:rsid w:val="00B1459C"/>
    <w:rsid w:val="00B1676D"/>
    <w:rsid w:val="00B16ABB"/>
    <w:rsid w:val="00B23015"/>
    <w:rsid w:val="00B24329"/>
    <w:rsid w:val="00B24A0A"/>
    <w:rsid w:val="00B26D6C"/>
    <w:rsid w:val="00B27395"/>
    <w:rsid w:val="00B279FC"/>
    <w:rsid w:val="00B27F59"/>
    <w:rsid w:val="00B3201B"/>
    <w:rsid w:val="00B3557F"/>
    <w:rsid w:val="00B361ED"/>
    <w:rsid w:val="00B40425"/>
    <w:rsid w:val="00B42556"/>
    <w:rsid w:val="00B44138"/>
    <w:rsid w:val="00B467AC"/>
    <w:rsid w:val="00B46838"/>
    <w:rsid w:val="00B505A2"/>
    <w:rsid w:val="00B51C2F"/>
    <w:rsid w:val="00B55306"/>
    <w:rsid w:val="00B620FE"/>
    <w:rsid w:val="00B627FC"/>
    <w:rsid w:val="00B647E6"/>
    <w:rsid w:val="00B64B96"/>
    <w:rsid w:val="00B656D7"/>
    <w:rsid w:val="00B6592F"/>
    <w:rsid w:val="00B66247"/>
    <w:rsid w:val="00B67D86"/>
    <w:rsid w:val="00B715BE"/>
    <w:rsid w:val="00B73317"/>
    <w:rsid w:val="00B7382E"/>
    <w:rsid w:val="00B80802"/>
    <w:rsid w:val="00B81023"/>
    <w:rsid w:val="00B81A91"/>
    <w:rsid w:val="00B8779C"/>
    <w:rsid w:val="00B925DA"/>
    <w:rsid w:val="00BA0831"/>
    <w:rsid w:val="00BA1AAF"/>
    <w:rsid w:val="00BB2DEE"/>
    <w:rsid w:val="00BB72C2"/>
    <w:rsid w:val="00BB7ABD"/>
    <w:rsid w:val="00BC079C"/>
    <w:rsid w:val="00BC2A3E"/>
    <w:rsid w:val="00BC2D20"/>
    <w:rsid w:val="00BC2E62"/>
    <w:rsid w:val="00BC5139"/>
    <w:rsid w:val="00BC5554"/>
    <w:rsid w:val="00BC6487"/>
    <w:rsid w:val="00BD1260"/>
    <w:rsid w:val="00BD13C8"/>
    <w:rsid w:val="00BD1A1F"/>
    <w:rsid w:val="00BD3973"/>
    <w:rsid w:val="00BD3AE9"/>
    <w:rsid w:val="00BD532C"/>
    <w:rsid w:val="00BD5DB6"/>
    <w:rsid w:val="00BD7B15"/>
    <w:rsid w:val="00BE12AD"/>
    <w:rsid w:val="00BE27F4"/>
    <w:rsid w:val="00BE55E8"/>
    <w:rsid w:val="00BE7377"/>
    <w:rsid w:val="00BE7881"/>
    <w:rsid w:val="00BF1CC5"/>
    <w:rsid w:val="00BF448B"/>
    <w:rsid w:val="00BF5E87"/>
    <w:rsid w:val="00C03A9B"/>
    <w:rsid w:val="00C07C04"/>
    <w:rsid w:val="00C10701"/>
    <w:rsid w:val="00C10913"/>
    <w:rsid w:val="00C1100E"/>
    <w:rsid w:val="00C12494"/>
    <w:rsid w:val="00C12C03"/>
    <w:rsid w:val="00C136B7"/>
    <w:rsid w:val="00C13788"/>
    <w:rsid w:val="00C1398A"/>
    <w:rsid w:val="00C13B53"/>
    <w:rsid w:val="00C14017"/>
    <w:rsid w:val="00C158A4"/>
    <w:rsid w:val="00C15EAE"/>
    <w:rsid w:val="00C16654"/>
    <w:rsid w:val="00C16849"/>
    <w:rsid w:val="00C17396"/>
    <w:rsid w:val="00C17C4B"/>
    <w:rsid w:val="00C20AF1"/>
    <w:rsid w:val="00C21C87"/>
    <w:rsid w:val="00C21CDB"/>
    <w:rsid w:val="00C2305D"/>
    <w:rsid w:val="00C24351"/>
    <w:rsid w:val="00C249C3"/>
    <w:rsid w:val="00C24FC5"/>
    <w:rsid w:val="00C25BFF"/>
    <w:rsid w:val="00C261B8"/>
    <w:rsid w:val="00C305AF"/>
    <w:rsid w:val="00C30E89"/>
    <w:rsid w:val="00C32CE1"/>
    <w:rsid w:val="00C32F99"/>
    <w:rsid w:val="00C3338B"/>
    <w:rsid w:val="00C357C9"/>
    <w:rsid w:val="00C3598E"/>
    <w:rsid w:val="00C363F7"/>
    <w:rsid w:val="00C37FE6"/>
    <w:rsid w:val="00C40102"/>
    <w:rsid w:val="00C41ED8"/>
    <w:rsid w:val="00C47309"/>
    <w:rsid w:val="00C54DCE"/>
    <w:rsid w:val="00C55803"/>
    <w:rsid w:val="00C55BD3"/>
    <w:rsid w:val="00C605B3"/>
    <w:rsid w:val="00C62D24"/>
    <w:rsid w:val="00C64C9F"/>
    <w:rsid w:val="00C6513A"/>
    <w:rsid w:val="00C65A7F"/>
    <w:rsid w:val="00C6711A"/>
    <w:rsid w:val="00C67259"/>
    <w:rsid w:val="00C67BA6"/>
    <w:rsid w:val="00C724C8"/>
    <w:rsid w:val="00C73475"/>
    <w:rsid w:val="00C74BD7"/>
    <w:rsid w:val="00C7672F"/>
    <w:rsid w:val="00C76A1C"/>
    <w:rsid w:val="00C771DF"/>
    <w:rsid w:val="00C8023D"/>
    <w:rsid w:val="00C81998"/>
    <w:rsid w:val="00C8331C"/>
    <w:rsid w:val="00C9665F"/>
    <w:rsid w:val="00C9772E"/>
    <w:rsid w:val="00CA0070"/>
    <w:rsid w:val="00CA1011"/>
    <w:rsid w:val="00CA1A97"/>
    <w:rsid w:val="00CA66F2"/>
    <w:rsid w:val="00CA6E36"/>
    <w:rsid w:val="00CA7C40"/>
    <w:rsid w:val="00CB2B87"/>
    <w:rsid w:val="00CB3329"/>
    <w:rsid w:val="00CB39C8"/>
    <w:rsid w:val="00CB5781"/>
    <w:rsid w:val="00CB60D7"/>
    <w:rsid w:val="00CB77FB"/>
    <w:rsid w:val="00CC1CC5"/>
    <w:rsid w:val="00CC46CF"/>
    <w:rsid w:val="00CC62F3"/>
    <w:rsid w:val="00CC6C39"/>
    <w:rsid w:val="00CD0917"/>
    <w:rsid w:val="00CD0AFE"/>
    <w:rsid w:val="00CD0D0F"/>
    <w:rsid w:val="00CD1AEF"/>
    <w:rsid w:val="00CD2B09"/>
    <w:rsid w:val="00CD3369"/>
    <w:rsid w:val="00CD3EF9"/>
    <w:rsid w:val="00CD532D"/>
    <w:rsid w:val="00CD5CD4"/>
    <w:rsid w:val="00CD67E0"/>
    <w:rsid w:val="00CD6AD5"/>
    <w:rsid w:val="00CE1E30"/>
    <w:rsid w:val="00CE2F1F"/>
    <w:rsid w:val="00CE4585"/>
    <w:rsid w:val="00CE51DE"/>
    <w:rsid w:val="00CE6B30"/>
    <w:rsid w:val="00CE7681"/>
    <w:rsid w:val="00CF0DCF"/>
    <w:rsid w:val="00CF1110"/>
    <w:rsid w:val="00CF1669"/>
    <w:rsid w:val="00CF51A4"/>
    <w:rsid w:val="00CF52B8"/>
    <w:rsid w:val="00CF7650"/>
    <w:rsid w:val="00CF778F"/>
    <w:rsid w:val="00D01F41"/>
    <w:rsid w:val="00D03161"/>
    <w:rsid w:val="00D03760"/>
    <w:rsid w:val="00D060E0"/>
    <w:rsid w:val="00D0759F"/>
    <w:rsid w:val="00D12FFC"/>
    <w:rsid w:val="00D15457"/>
    <w:rsid w:val="00D1548E"/>
    <w:rsid w:val="00D16A81"/>
    <w:rsid w:val="00D16F33"/>
    <w:rsid w:val="00D17325"/>
    <w:rsid w:val="00D17F9B"/>
    <w:rsid w:val="00D20289"/>
    <w:rsid w:val="00D206C3"/>
    <w:rsid w:val="00D21118"/>
    <w:rsid w:val="00D227E9"/>
    <w:rsid w:val="00D23244"/>
    <w:rsid w:val="00D24010"/>
    <w:rsid w:val="00D30D4D"/>
    <w:rsid w:val="00D3314C"/>
    <w:rsid w:val="00D341E4"/>
    <w:rsid w:val="00D34A2C"/>
    <w:rsid w:val="00D35554"/>
    <w:rsid w:val="00D35B34"/>
    <w:rsid w:val="00D35EEF"/>
    <w:rsid w:val="00D3621B"/>
    <w:rsid w:val="00D413A5"/>
    <w:rsid w:val="00D44018"/>
    <w:rsid w:val="00D44291"/>
    <w:rsid w:val="00D4590A"/>
    <w:rsid w:val="00D45D4A"/>
    <w:rsid w:val="00D46C45"/>
    <w:rsid w:val="00D47868"/>
    <w:rsid w:val="00D50663"/>
    <w:rsid w:val="00D5284A"/>
    <w:rsid w:val="00D52C1A"/>
    <w:rsid w:val="00D535AC"/>
    <w:rsid w:val="00D538A1"/>
    <w:rsid w:val="00D5439F"/>
    <w:rsid w:val="00D56D08"/>
    <w:rsid w:val="00D60E65"/>
    <w:rsid w:val="00D62BE9"/>
    <w:rsid w:val="00D70501"/>
    <w:rsid w:val="00D70D9F"/>
    <w:rsid w:val="00D802A0"/>
    <w:rsid w:val="00D80D4E"/>
    <w:rsid w:val="00D8177D"/>
    <w:rsid w:val="00D82953"/>
    <w:rsid w:val="00D8309C"/>
    <w:rsid w:val="00D83510"/>
    <w:rsid w:val="00D85967"/>
    <w:rsid w:val="00D85D92"/>
    <w:rsid w:val="00D86401"/>
    <w:rsid w:val="00D86862"/>
    <w:rsid w:val="00D87853"/>
    <w:rsid w:val="00D907DA"/>
    <w:rsid w:val="00D920B8"/>
    <w:rsid w:val="00D946FA"/>
    <w:rsid w:val="00D95466"/>
    <w:rsid w:val="00D97012"/>
    <w:rsid w:val="00DA0E44"/>
    <w:rsid w:val="00DA1E7B"/>
    <w:rsid w:val="00DA4C49"/>
    <w:rsid w:val="00DA6557"/>
    <w:rsid w:val="00DB022A"/>
    <w:rsid w:val="00DB0736"/>
    <w:rsid w:val="00DB10C1"/>
    <w:rsid w:val="00DB2861"/>
    <w:rsid w:val="00DB4DBE"/>
    <w:rsid w:val="00DB5B97"/>
    <w:rsid w:val="00DC23EC"/>
    <w:rsid w:val="00DC28BB"/>
    <w:rsid w:val="00DC29BD"/>
    <w:rsid w:val="00DC2A78"/>
    <w:rsid w:val="00DC2BC9"/>
    <w:rsid w:val="00DC6ECA"/>
    <w:rsid w:val="00DD0660"/>
    <w:rsid w:val="00DD25F0"/>
    <w:rsid w:val="00DD3CB0"/>
    <w:rsid w:val="00DD6EC2"/>
    <w:rsid w:val="00DD7971"/>
    <w:rsid w:val="00DE007D"/>
    <w:rsid w:val="00DE43FF"/>
    <w:rsid w:val="00DE4463"/>
    <w:rsid w:val="00DE4AE6"/>
    <w:rsid w:val="00DE525F"/>
    <w:rsid w:val="00DE5B5C"/>
    <w:rsid w:val="00DE6BF2"/>
    <w:rsid w:val="00DE6EDC"/>
    <w:rsid w:val="00DF0633"/>
    <w:rsid w:val="00DF1499"/>
    <w:rsid w:val="00DF25E2"/>
    <w:rsid w:val="00DF2A9B"/>
    <w:rsid w:val="00DF4011"/>
    <w:rsid w:val="00DF607F"/>
    <w:rsid w:val="00DF6682"/>
    <w:rsid w:val="00E0040A"/>
    <w:rsid w:val="00E01195"/>
    <w:rsid w:val="00E07164"/>
    <w:rsid w:val="00E07D2B"/>
    <w:rsid w:val="00E128A8"/>
    <w:rsid w:val="00E16C96"/>
    <w:rsid w:val="00E17951"/>
    <w:rsid w:val="00E203C6"/>
    <w:rsid w:val="00E204EB"/>
    <w:rsid w:val="00E2256B"/>
    <w:rsid w:val="00E23CAD"/>
    <w:rsid w:val="00E240A3"/>
    <w:rsid w:val="00E2549A"/>
    <w:rsid w:val="00E305B4"/>
    <w:rsid w:val="00E32522"/>
    <w:rsid w:val="00E32E07"/>
    <w:rsid w:val="00E33026"/>
    <w:rsid w:val="00E3407F"/>
    <w:rsid w:val="00E34162"/>
    <w:rsid w:val="00E3443F"/>
    <w:rsid w:val="00E36BA9"/>
    <w:rsid w:val="00E36E48"/>
    <w:rsid w:val="00E41111"/>
    <w:rsid w:val="00E4293A"/>
    <w:rsid w:val="00E42FFF"/>
    <w:rsid w:val="00E43540"/>
    <w:rsid w:val="00E45723"/>
    <w:rsid w:val="00E527DA"/>
    <w:rsid w:val="00E52DFD"/>
    <w:rsid w:val="00E549B4"/>
    <w:rsid w:val="00E54E6F"/>
    <w:rsid w:val="00E55B1C"/>
    <w:rsid w:val="00E57021"/>
    <w:rsid w:val="00E5736D"/>
    <w:rsid w:val="00E574A0"/>
    <w:rsid w:val="00E60819"/>
    <w:rsid w:val="00E6278C"/>
    <w:rsid w:val="00E62891"/>
    <w:rsid w:val="00E63281"/>
    <w:rsid w:val="00E632E5"/>
    <w:rsid w:val="00E674EB"/>
    <w:rsid w:val="00E7027C"/>
    <w:rsid w:val="00E70FD1"/>
    <w:rsid w:val="00E712E3"/>
    <w:rsid w:val="00E73608"/>
    <w:rsid w:val="00E74D67"/>
    <w:rsid w:val="00E763A4"/>
    <w:rsid w:val="00E828ED"/>
    <w:rsid w:val="00E83713"/>
    <w:rsid w:val="00E83B88"/>
    <w:rsid w:val="00E83F5F"/>
    <w:rsid w:val="00E84B58"/>
    <w:rsid w:val="00E85890"/>
    <w:rsid w:val="00E86DA7"/>
    <w:rsid w:val="00E87B17"/>
    <w:rsid w:val="00E906CA"/>
    <w:rsid w:val="00E9381E"/>
    <w:rsid w:val="00E94AEA"/>
    <w:rsid w:val="00E95121"/>
    <w:rsid w:val="00E96F92"/>
    <w:rsid w:val="00E9736B"/>
    <w:rsid w:val="00E97677"/>
    <w:rsid w:val="00EA12F9"/>
    <w:rsid w:val="00EA6C4F"/>
    <w:rsid w:val="00EA6D6D"/>
    <w:rsid w:val="00EA7403"/>
    <w:rsid w:val="00EB0997"/>
    <w:rsid w:val="00EB1F3C"/>
    <w:rsid w:val="00EB29B2"/>
    <w:rsid w:val="00EB3ED1"/>
    <w:rsid w:val="00EB53B9"/>
    <w:rsid w:val="00EB556B"/>
    <w:rsid w:val="00EB57F7"/>
    <w:rsid w:val="00EC0413"/>
    <w:rsid w:val="00EC0CB7"/>
    <w:rsid w:val="00EC1669"/>
    <w:rsid w:val="00EC556F"/>
    <w:rsid w:val="00EC5A96"/>
    <w:rsid w:val="00ED2730"/>
    <w:rsid w:val="00ED2C77"/>
    <w:rsid w:val="00ED386B"/>
    <w:rsid w:val="00ED38C5"/>
    <w:rsid w:val="00ED4611"/>
    <w:rsid w:val="00EE2994"/>
    <w:rsid w:val="00EE68D8"/>
    <w:rsid w:val="00EE7835"/>
    <w:rsid w:val="00EF1A71"/>
    <w:rsid w:val="00EF287B"/>
    <w:rsid w:val="00EF5204"/>
    <w:rsid w:val="00EF63E4"/>
    <w:rsid w:val="00EF746F"/>
    <w:rsid w:val="00F004CE"/>
    <w:rsid w:val="00F02530"/>
    <w:rsid w:val="00F03FAB"/>
    <w:rsid w:val="00F05B8B"/>
    <w:rsid w:val="00F066BB"/>
    <w:rsid w:val="00F07095"/>
    <w:rsid w:val="00F102D1"/>
    <w:rsid w:val="00F105CC"/>
    <w:rsid w:val="00F12F0F"/>
    <w:rsid w:val="00F1725A"/>
    <w:rsid w:val="00F174B9"/>
    <w:rsid w:val="00F21ECF"/>
    <w:rsid w:val="00F22790"/>
    <w:rsid w:val="00F227AB"/>
    <w:rsid w:val="00F22F3F"/>
    <w:rsid w:val="00F241E5"/>
    <w:rsid w:val="00F27385"/>
    <w:rsid w:val="00F30203"/>
    <w:rsid w:val="00F31A54"/>
    <w:rsid w:val="00F344EE"/>
    <w:rsid w:val="00F353FF"/>
    <w:rsid w:val="00F35DA5"/>
    <w:rsid w:val="00F45CDA"/>
    <w:rsid w:val="00F465B7"/>
    <w:rsid w:val="00F522D8"/>
    <w:rsid w:val="00F532F8"/>
    <w:rsid w:val="00F56B94"/>
    <w:rsid w:val="00F613F0"/>
    <w:rsid w:val="00F61D92"/>
    <w:rsid w:val="00F63A6A"/>
    <w:rsid w:val="00F66345"/>
    <w:rsid w:val="00F67170"/>
    <w:rsid w:val="00F67273"/>
    <w:rsid w:val="00F674A6"/>
    <w:rsid w:val="00F76D64"/>
    <w:rsid w:val="00F77B0A"/>
    <w:rsid w:val="00F77E2E"/>
    <w:rsid w:val="00F8184C"/>
    <w:rsid w:val="00F8339F"/>
    <w:rsid w:val="00F83B34"/>
    <w:rsid w:val="00F841FE"/>
    <w:rsid w:val="00F854C1"/>
    <w:rsid w:val="00F86E91"/>
    <w:rsid w:val="00F93358"/>
    <w:rsid w:val="00F964DB"/>
    <w:rsid w:val="00FA09CE"/>
    <w:rsid w:val="00FA2DCE"/>
    <w:rsid w:val="00FA3150"/>
    <w:rsid w:val="00FA53BF"/>
    <w:rsid w:val="00FA5E4E"/>
    <w:rsid w:val="00FA6BA9"/>
    <w:rsid w:val="00FB0BD1"/>
    <w:rsid w:val="00FB2479"/>
    <w:rsid w:val="00FB2A79"/>
    <w:rsid w:val="00FB4DF3"/>
    <w:rsid w:val="00FB5423"/>
    <w:rsid w:val="00FB594D"/>
    <w:rsid w:val="00FB6DFE"/>
    <w:rsid w:val="00FB7057"/>
    <w:rsid w:val="00FB7061"/>
    <w:rsid w:val="00FB7442"/>
    <w:rsid w:val="00FC0E4F"/>
    <w:rsid w:val="00FC1A17"/>
    <w:rsid w:val="00FC285E"/>
    <w:rsid w:val="00FC40E3"/>
    <w:rsid w:val="00FC5204"/>
    <w:rsid w:val="00FD1F00"/>
    <w:rsid w:val="00FD201B"/>
    <w:rsid w:val="00FD3883"/>
    <w:rsid w:val="00FD61D1"/>
    <w:rsid w:val="00FD63C3"/>
    <w:rsid w:val="00FE062A"/>
    <w:rsid w:val="00FE3D85"/>
    <w:rsid w:val="00FE5D57"/>
    <w:rsid w:val="00FE6301"/>
    <w:rsid w:val="00FE6C36"/>
    <w:rsid w:val="00FF2AEC"/>
    <w:rsid w:val="00FF3416"/>
    <w:rsid w:val="00FF4B01"/>
    <w:rsid w:val="00FF5749"/>
    <w:rsid w:val="00FF725E"/>
    <w:rsid w:val="010E5F5A"/>
    <w:rsid w:val="013925AA"/>
    <w:rsid w:val="01F20A50"/>
    <w:rsid w:val="024F3527"/>
    <w:rsid w:val="0611707E"/>
    <w:rsid w:val="064E793F"/>
    <w:rsid w:val="06FC17C7"/>
    <w:rsid w:val="0992531D"/>
    <w:rsid w:val="0B0A15AD"/>
    <w:rsid w:val="0B6F62AA"/>
    <w:rsid w:val="0BAF179F"/>
    <w:rsid w:val="0E48210F"/>
    <w:rsid w:val="0F707EAE"/>
    <w:rsid w:val="0FB74135"/>
    <w:rsid w:val="10B734EC"/>
    <w:rsid w:val="13AA1FA4"/>
    <w:rsid w:val="155B395E"/>
    <w:rsid w:val="15E769F0"/>
    <w:rsid w:val="176C01A7"/>
    <w:rsid w:val="18CE20EA"/>
    <w:rsid w:val="191D4EFC"/>
    <w:rsid w:val="198B7A2C"/>
    <w:rsid w:val="19A50A09"/>
    <w:rsid w:val="1ADC2936"/>
    <w:rsid w:val="1E1A139B"/>
    <w:rsid w:val="277B628D"/>
    <w:rsid w:val="299F4C73"/>
    <w:rsid w:val="2A765267"/>
    <w:rsid w:val="2CDB7942"/>
    <w:rsid w:val="2D8F379E"/>
    <w:rsid w:val="2E1721A9"/>
    <w:rsid w:val="2E354409"/>
    <w:rsid w:val="2E8C5F2F"/>
    <w:rsid w:val="2F5A7491"/>
    <w:rsid w:val="30B11C7D"/>
    <w:rsid w:val="32DD6F2C"/>
    <w:rsid w:val="35133FF2"/>
    <w:rsid w:val="36B83E16"/>
    <w:rsid w:val="39602492"/>
    <w:rsid w:val="39E24DC2"/>
    <w:rsid w:val="3A177285"/>
    <w:rsid w:val="3A180055"/>
    <w:rsid w:val="3CFE75CD"/>
    <w:rsid w:val="3D483969"/>
    <w:rsid w:val="3D871D2B"/>
    <w:rsid w:val="3E543BED"/>
    <w:rsid w:val="3F357E5B"/>
    <w:rsid w:val="41342150"/>
    <w:rsid w:val="424F27D8"/>
    <w:rsid w:val="42641245"/>
    <w:rsid w:val="42BD3476"/>
    <w:rsid w:val="437E0FF7"/>
    <w:rsid w:val="43C27FD1"/>
    <w:rsid w:val="44B33DBE"/>
    <w:rsid w:val="49656FA3"/>
    <w:rsid w:val="4B667A7C"/>
    <w:rsid w:val="4C215AB1"/>
    <w:rsid w:val="4E873594"/>
    <w:rsid w:val="4F50502B"/>
    <w:rsid w:val="4F8013CA"/>
    <w:rsid w:val="50DF3064"/>
    <w:rsid w:val="51884273"/>
    <w:rsid w:val="538E5CBF"/>
    <w:rsid w:val="53A52AEF"/>
    <w:rsid w:val="57C40364"/>
    <w:rsid w:val="587A07F0"/>
    <w:rsid w:val="59E349BF"/>
    <w:rsid w:val="5BFC511B"/>
    <w:rsid w:val="5CB16691"/>
    <w:rsid w:val="5CC705BF"/>
    <w:rsid w:val="5DED1C97"/>
    <w:rsid w:val="5F2416E8"/>
    <w:rsid w:val="61E40038"/>
    <w:rsid w:val="635D341B"/>
    <w:rsid w:val="65AB66C0"/>
    <w:rsid w:val="669970C4"/>
    <w:rsid w:val="6B3158B9"/>
    <w:rsid w:val="6B833C3B"/>
    <w:rsid w:val="6BD33DDA"/>
    <w:rsid w:val="6BDB79DD"/>
    <w:rsid w:val="6D27361E"/>
    <w:rsid w:val="6E2E4332"/>
    <w:rsid w:val="6E9878AC"/>
    <w:rsid w:val="70AD4860"/>
    <w:rsid w:val="71E4768E"/>
    <w:rsid w:val="721E5781"/>
    <w:rsid w:val="72FF1C4D"/>
    <w:rsid w:val="74B60BDD"/>
    <w:rsid w:val="75704E31"/>
    <w:rsid w:val="765D3A06"/>
    <w:rsid w:val="774F3387"/>
    <w:rsid w:val="7B7010B5"/>
    <w:rsid w:val="7D310AD2"/>
    <w:rsid w:val="7FE7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Body Text First Indent 21"/>
    <w:basedOn w:val="1"/>
    <w:qFormat/>
    <w:uiPriority w:val="0"/>
    <w:pPr>
      <w:widowControl/>
      <w:spacing w:after="120" w:line="276" w:lineRule="auto"/>
      <w:ind w:left="200" w:leftChars="200" w:firstLine="420" w:firstLineChars="200"/>
      <w:jc w:val="left"/>
    </w:pPr>
    <w:rPr>
      <w:rFonts w:ascii="Arial" w:hAnsi="Arial" w:eastAsia="仿宋_GB2312"/>
      <w:sz w:val="32"/>
    </w:rPr>
  </w:style>
  <w:style w:type="character" w:customStyle="1" w:styleId="12">
    <w:name w:val="15"/>
    <w:basedOn w:val="7"/>
    <w:qFormat/>
    <w:uiPriority w:val="0"/>
    <w:rPr>
      <w:rFonts w:hint="default" w:ascii="Times New Roman" w:hAnsi="Times New Roman" w:cs="Times New Roman"/>
      <w:color w:val="000000"/>
      <w:sz w:val="20"/>
      <w:szCs w:val="20"/>
    </w:rPr>
  </w:style>
  <w:style w:type="character" w:customStyle="1" w:styleId="13">
    <w:name w:val="16"/>
    <w:basedOn w:val="7"/>
    <w:qFormat/>
    <w:uiPriority w:val="0"/>
    <w:rPr>
      <w:rFonts w:hint="default" w:ascii="Times New Roman" w:hAnsi="Times New Roman" w:cs="Times New Roman"/>
      <w:color w:val="000000"/>
      <w:sz w:val="20"/>
      <w:szCs w:val="20"/>
    </w:rPr>
  </w:style>
  <w:style w:type="paragraph" w:customStyle="1" w:styleId="14">
    <w:name w:val="正文正"/>
    <w:basedOn w:val="1"/>
    <w:qFormat/>
    <w:uiPriority w:val="0"/>
    <w:pPr>
      <w:spacing w:line="560" w:lineRule="exact"/>
      <w:ind w:firstLine="561"/>
    </w:pPr>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7524</Words>
  <Characters>8426</Characters>
  <Lines>22</Lines>
  <Paragraphs>6</Paragraphs>
  <TotalTime>0</TotalTime>
  <ScaleCrop>false</ScaleCrop>
  <LinksUpToDate>false</LinksUpToDate>
  <CharactersWithSpaces>8528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2020-03-26T15:21:00Z</dcterms:created>
  <dc:creator>zbcgzx001</dc:creator>
  <cp:lastModifiedBy>飞哥</cp:lastModifiedBy>
  <cp:lastPrinted>2025-03-03T06:58:00Z</cp:lastPrinted>
  <dcterms:modified xsi:type="dcterms:W3CDTF">2025-03-07T01:00:56Z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360255E297A644E9819EB0EBBDDBE983_13</vt:lpwstr>
  </property>
  <property fmtid="{D5CDD505-2E9C-101B-9397-08002B2CF9AE}" pid="4" name="KSOTemplateDocerSaveRecord">
    <vt:lpwstr>eyJoZGlkIjoiZjQ1NThlNTc3MmM0ODdiNjk3MDUzZWRlYTkxMjAzYTUiLCJ1c2VySWQiOiIzNzk3NDEwNjUifQ==</vt:lpwstr>
  </property>
</Properties>
</file>