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广西壮族自治区柳州生态环境监测中心</w:t>
      </w:r>
    </w:p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办公</w:t>
      </w:r>
      <w:bookmarkStart w:id="0" w:name="_GoBack"/>
      <w:bookmarkEnd w:id="0"/>
      <w:r>
        <w:rPr>
          <w:rFonts w:hint="eastAsia"/>
          <w:sz w:val="44"/>
          <w:szCs w:val="44"/>
          <w:lang w:val="en-US" w:eastAsia="zh-CN"/>
        </w:rPr>
        <w:t>电脑采购需求</w:t>
      </w:r>
    </w:p>
    <w:p>
      <w:pPr>
        <w:jc w:val="center"/>
        <w:rPr>
          <w:rFonts w:hint="eastAsia"/>
          <w:sz w:val="44"/>
          <w:szCs w:val="44"/>
          <w:lang w:val="en-US" w:eastAsia="zh-CN"/>
        </w:rPr>
      </w:pPr>
    </w:p>
    <w:tbl>
      <w:tblPr>
        <w:tblStyle w:val="2"/>
        <w:tblW w:w="9081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6"/>
        <w:gridCol w:w="870"/>
        <w:gridCol w:w="900"/>
        <w:gridCol w:w="4815"/>
        <w:gridCol w:w="900"/>
        <w:gridCol w:w="8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名称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品牌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型号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产品描述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3" w:hRule="atLeast"/>
        </w:trPr>
        <w:tc>
          <w:tcPr>
            <w:tcW w:w="7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台式整机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信创台式机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开天M630Z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1.处理器：X86架构，采用国产兆芯开先KX-U6780A处理器，八核，主频2.7GHz，8MB二级缓存，16纳米制程，70W功耗，支持2666MHZ内存频率；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2.内存：8 GB DDR4 3200MHz（受CPU频率限制，只能读到2666）；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3.硬盘：512G M.2 2280 NVMe SSD；+SSD 1TB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4.网卡：10M/100M/1000M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5.显卡：独立显卡GT1020 2GB显存，64位宽、支持VGA+HDMI；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6.声卡：集成声卡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7.光驱:DVD-RW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8.前置接口：4 x USB3.0，1 x Audio out+1 x Mic；9.后置接口：2 x USB3.0 + 2 x USB2.0 ，2 x  VGA + 2 x HDMI，3 x Audio ，1 x  RJ45 LAN10/100/1000M自适应 10.扩展插槽：1 x  PCIe x16槽（x8 Gen3信号）， 2 x  PCIe x1槽（x1 Gen3、X1 Gen2信号），2xSATAIII 接口                                               11.串口：无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12.显示器：23.8寸显示器 ，分辨率1920*1080，刷新频率75Hz，视频接口 VGA+HDMI                          13.机箱规格：18升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14.电源：180W 80PLUS认证电源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15.原厂质保期3年。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0" w:hRule="atLeast"/>
        </w:trPr>
        <w:tc>
          <w:tcPr>
            <w:tcW w:w="7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华为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信创台式机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擎云W515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1.处理器：7nm麒麟 990 处理器  8核 2.86GHz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2.显卡：麒麟 990 集成显卡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3.内存：8GB  LPDDR4X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4.内存频率：≥3200MHz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5.存储：256GB 固态+SSD 1TB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6.键盘、鼠标：同品牌抗菌键盘、抗菌鼠标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7.电源：300W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8.USB接口：≥8个USB接口（含Type-C），其中USB 3.0接口≥6个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9.机箱：8 升小巧静音机身，比普通台式机节省超过一倍的空间（293×93×315.5 mm）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10.显示器：23.8英寸，支持莱茵低蓝光认证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11.认证： 型号核准（中国）、CCC 认证、中国 Rohs 认证、中国节能认证、中国能效等级认证、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中国环境认证、中国环保等级、航空运输鉴定（中国）、MTBF、供电适应性认证、低气压认证、外壳防护等级认证、 静电干扰认证、机箱防火认证、机箱抗腐蚀认证、机箱封闭测试认证、台式计算机噪音认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证、 防尘功能 IP2X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12.服务：原厂3年上门服务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笔记本电脑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华为笔记本信创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华为信创 L540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华为信创 L540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CPU： 麒麟9006C 八核心 5纳米工艺 主频3.0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显卡： Mali-G76（集显）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屏幕：14寸IPS镜面屏 2160X1440分辨率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内存： 8G LPDDR4X 3600MHz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硬盘：512G BUF3 3.0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接口：3.5 mm 耳机、麦克风二合一接口 x 1 USB-C 接口 x 1（支持充电，数据和 DisplayPort）USB  3.2 接口 x 2 Mini RJ45 接口 x 1 HDMI 接口 x 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电源：HUAWEI USB-C 电源适配器65W支持为华为手机进行超级快充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机身尺寸： 307.5mm × 223.8mm × 15.9mm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机身重量： 约1.45kg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31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</w:tr>
    </w:tbl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E21BAB"/>
    <w:rsid w:val="1E9E6428"/>
    <w:rsid w:val="34537748"/>
    <w:rsid w:val="4EE21BAB"/>
    <w:rsid w:val="52C3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2024-04-17T07:39:00Z</dcterms:created>
  <dc:creator>赵纳</dc:creator>
  <cp:lastModifiedBy>赵纳</cp:lastModifiedBy>
  <dcterms:modified xsi:type="dcterms:W3CDTF">2024-04-17T08:13:31Z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610BD6A43B30421FA12495E9C0E763EC</vt:lpwstr>
  </property>
</Properties>
</file>