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9423F">
      <w:pPr>
        <w:spacing w:before="23"/>
        <w:jc w:val="center"/>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空调机采购需求</w:t>
      </w:r>
    </w:p>
    <w:p w14:paraId="7C885370">
      <w:pPr>
        <w:spacing w:before="23"/>
        <w:jc w:val="center"/>
        <w:rPr>
          <w:rFonts w:hint="default" w:ascii="黑体" w:hAnsi="黑体" w:eastAsia="黑体" w:cs="黑体"/>
          <w:spacing w:val="-2"/>
          <w:sz w:val="24"/>
          <w:szCs w:val="24"/>
          <w:lang w:val="en-US" w:eastAsia="zh-CN"/>
        </w:rPr>
      </w:pPr>
    </w:p>
    <w:tbl>
      <w:tblPr>
        <w:tblStyle w:val="7"/>
        <w:tblW w:w="141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1"/>
        <w:gridCol w:w="1266"/>
        <w:gridCol w:w="2775"/>
        <w:gridCol w:w="5805"/>
        <w:gridCol w:w="917"/>
        <w:gridCol w:w="1007"/>
        <w:gridCol w:w="1289"/>
        <w:gridCol w:w="610"/>
      </w:tblGrid>
      <w:tr w14:paraId="322E9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4180" w:type="dxa"/>
            <w:gridSpan w:val="8"/>
          </w:tcPr>
          <w:p w14:paraId="217848B3">
            <w:pPr>
              <w:spacing w:before="105" w:line="220" w:lineRule="auto"/>
              <w:ind w:left="129"/>
              <w:rPr>
                <w:rFonts w:ascii="仿宋" w:hAnsi="仿宋" w:eastAsia="仿宋" w:cs="仿宋"/>
                <w:sz w:val="24"/>
                <w:szCs w:val="24"/>
                <w:lang w:eastAsia="zh-CN"/>
              </w:rPr>
            </w:pPr>
            <w:r>
              <w:rPr>
                <w:rFonts w:ascii="仿宋" w:hAnsi="仿宋" w:eastAsia="仿宋" w:cs="仿宋"/>
                <w:b/>
                <w:bCs/>
                <w:spacing w:val="-1"/>
                <w:sz w:val="24"/>
                <w:szCs w:val="24"/>
                <w:lang w:eastAsia="zh-CN"/>
              </w:rPr>
              <w:t>（一）技术需求</w:t>
            </w:r>
            <w:r>
              <w:rPr>
                <w:rFonts w:ascii="仿宋" w:hAnsi="仿宋" w:eastAsia="仿宋" w:cs="仿宋"/>
                <w:spacing w:val="-1"/>
                <w:sz w:val="24"/>
                <w:szCs w:val="24"/>
                <w:lang w:eastAsia="zh-CN"/>
              </w:rPr>
              <w:t xml:space="preserve">  说明：带★号条款为实质响应性内容要求，投标时必须满足。</w:t>
            </w:r>
          </w:p>
        </w:tc>
      </w:tr>
      <w:tr w14:paraId="43C11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11" w:type="dxa"/>
            <w:textDirection w:val="tbRlV"/>
          </w:tcPr>
          <w:p w14:paraId="2DDA6237">
            <w:pPr>
              <w:spacing w:before="132" w:line="202" w:lineRule="auto"/>
              <w:ind w:left="93"/>
              <w:rPr>
                <w:rFonts w:ascii="仿宋" w:hAnsi="仿宋" w:eastAsia="仿宋" w:cs="仿宋"/>
                <w:sz w:val="24"/>
                <w:szCs w:val="24"/>
              </w:rPr>
            </w:pPr>
            <w:r>
              <w:rPr>
                <w:rFonts w:ascii="仿宋" w:hAnsi="仿宋" w:eastAsia="仿宋" w:cs="仿宋"/>
                <w:spacing w:val="38"/>
                <w:sz w:val="24"/>
                <w:szCs w:val="24"/>
              </w:rPr>
              <w:t>序号</w:t>
            </w:r>
          </w:p>
        </w:tc>
        <w:tc>
          <w:tcPr>
            <w:tcW w:w="1266" w:type="dxa"/>
          </w:tcPr>
          <w:p w14:paraId="3E92CA1F">
            <w:pPr>
              <w:spacing w:before="249" w:line="222" w:lineRule="auto"/>
              <w:ind w:left="244"/>
              <w:rPr>
                <w:rFonts w:ascii="仿宋" w:hAnsi="仿宋" w:eastAsia="仿宋" w:cs="仿宋"/>
                <w:sz w:val="24"/>
                <w:szCs w:val="24"/>
              </w:rPr>
            </w:pPr>
            <w:r>
              <w:rPr>
                <w:rFonts w:ascii="仿宋" w:hAnsi="仿宋" w:eastAsia="仿宋" w:cs="仿宋"/>
                <w:spacing w:val="-5"/>
                <w:sz w:val="24"/>
                <w:szCs w:val="24"/>
              </w:rPr>
              <w:t>采购内容</w:t>
            </w:r>
          </w:p>
        </w:tc>
        <w:tc>
          <w:tcPr>
            <w:tcW w:w="2775" w:type="dxa"/>
          </w:tcPr>
          <w:p w14:paraId="59AA0141">
            <w:pPr>
              <w:spacing w:before="249" w:line="222" w:lineRule="auto"/>
              <w:ind w:left="170"/>
              <w:rPr>
                <w:rFonts w:ascii="仿宋" w:hAnsi="仿宋" w:eastAsia="仿宋" w:cs="仿宋"/>
                <w:sz w:val="24"/>
                <w:szCs w:val="24"/>
              </w:rPr>
            </w:pPr>
            <w:r>
              <w:rPr>
                <w:rFonts w:ascii="仿宋" w:hAnsi="仿宋" w:eastAsia="仿宋" w:cs="仿宋"/>
                <w:spacing w:val="-3"/>
                <w:sz w:val="24"/>
                <w:szCs w:val="24"/>
              </w:rPr>
              <w:t>品牌、型号</w:t>
            </w:r>
          </w:p>
        </w:tc>
        <w:tc>
          <w:tcPr>
            <w:tcW w:w="5805" w:type="dxa"/>
          </w:tcPr>
          <w:p w14:paraId="24CE95C7">
            <w:pPr>
              <w:spacing w:before="93" w:line="220" w:lineRule="auto"/>
              <w:rPr>
                <w:rFonts w:ascii="仿宋" w:hAnsi="仿宋" w:eastAsia="仿宋" w:cs="仿宋"/>
                <w:spacing w:val="-3"/>
                <w:sz w:val="24"/>
                <w:szCs w:val="24"/>
                <w:lang w:eastAsia="zh-CN"/>
              </w:rPr>
            </w:pPr>
            <w:r>
              <w:rPr>
                <w:rFonts w:ascii="仿宋" w:hAnsi="仿宋" w:eastAsia="仿宋" w:cs="仿宋"/>
                <w:spacing w:val="-3"/>
                <w:sz w:val="24"/>
                <w:szCs w:val="24"/>
                <w:lang w:eastAsia="zh-CN"/>
              </w:rPr>
              <w:t>技术参数</w:t>
            </w:r>
          </w:p>
          <w:p w14:paraId="45E10D30">
            <w:pPr>
              <w:spacing w:before="93" w:line="220" w:lineRule="auto"/>
              <w:rPr>
                <w:rFonts w:ascii="仿宋" w:hAnsi="仿宋" w:eastAsia="仿宋" w:cs="仿宋"/>
                <w:sz w:val="24"/>
                <w:szCs w:val="24"/>
                <w:lang w:eastAsia="zh-CN"/>
              </w:rPr>
            </w:pPr>
          </w:p>
        </w:tc>
        <w:tc>
          <w:tcPr>
            <w:tcW w:w="917" w:type="dxa"/>
          </w:tcPr>
          <w:p w14:paraId="2D2D3AB2">
            <w:pPr>
              <w:spacing w:before="249" w:line="223" w:lineRule="auto"/>
              <w:ind w:left="147"/>
              <w:rPr>
                <w:rFonts w:ascii="仿宋" w:hAnsi="仿宋" w:eastAsia="仿宋" w:cs="仿宋"/>
                <w:sz w:val="24"/>
                <w:szCs w:val="24"/>
              </w:rPr>
            </w:pPr>
            <w:r>
              <w:rPr>
                <w:rFonts w:ascii="仿宋" w:hAnsi="仿宋" w:eastAsia="仿宋" w:cs="仿宋"/>
                <w:spacing w:val="-8"/>
                <w:sz w:val="24"/>
                <w:szCs w:val="24"/>
              </w:rPr>
              <w:t>数量</w:t>
            </w:r>
          </w:p>
        </w:tc>
        <w:tc>
          <w:tcPr>
            <w:tcW w:w="1007" w:type="dxa"/>
          </w:tcPr>
          <w:p w14:paraId="17ECB692">
            <w:pPr>
              <w:spacing w:before="92" w:line="232" w:lineRule="auto"/>
              <w:ind w:left="311" w:right="261" w:hanging="30"/>
              <w:rPr>
                <w:rFonts w:ascii="仿宋" w:hAnsi="仿宋" w:eastAsia="仿宋" w:cs="仿宋"/>
                <w:sz w:val="24"/>
                <w:szCs w:val="24"/>
              </w:rPr>
            </w:pPr>
            <w:r>
              <w:rPr>
                <w:rFonts w:ascii="仿宋" w:hAnsi="仿宋" w:eastAsia="仿宋" w:cs="仿宋"/>
                <w:spacing w:val="-11"/>
                <w:sz w:val="24"/>
                <w:szCs w:val="24"/>
              </w:rPr>
              <w:t>单价</w:t>
            </w:r>
            <w:r>
              <w:rPr>
                <w:rFonts w:ascii="仿宋" w:hAnsi="仿宋" w:eastAsia="仿宋" w:cs="仿宋"/>
                <w:sz w:val="24"/>
                <w:szCs w:val="24"/>
              </w:rPr>
              <w:t xml:space="preserve"> </w:t>
            </w:r>
            <w:r>
              <w:rPr>
                <w:rFonts w:ascii="仿宋" w:hAnsi="仿宋" w:eastAsia="仿宋" w:cs="仿宋"/>
                <w:spacing w:val="-17"/>
                <w:sz w:val="24"/>
                <w:szCs w:val="24"/>
              </w:rPr>
              <w:t>(元)</w:t>
            </w:r>
          </w:p>
        </w:tc>
        <w:tc>
          <w:tcPr>
            <w:tcW w:w="1289" w:type="dxa"/>
          </w:tcPr>
          <w:p w14:paraId="4E51EC7A">
            <w:pPr>
              <w:spacing w:before="92" w:line="232" w:lineRule="auto"/>
              <w:ind w:left="454" w:right="400" w:hanging="28"/>
              <w:rPr>
                <w:rFonts w:ascii="仿宋" w:hAnsi="仿宋" w:eastAsia="仿宋" w:cs="仿宋"/>
                <w:sz w:val="24"/>
                <w:szCs w:val="24"/>
              </w:rPr>
            </w:pPr>
            <w:r>
              <w:rPr>
                <w:rFonts w:ascii="仿宋" w:hAnsi="仿宋" w:eastAsia="仿宋" w:cs="仿宋"/>
                <w:spacing w:val="-12"/>
                <w:sz w:val="24"/>
                <w:szCs w:val="24"/>
              </w:rPr>
              <w:t>合计</w:t>
            </w:r>
            <w:r>
              <w:rPr>
                <w:rFonts w:ascii="仿宋" w:hAnsi="仿宋" w:eastAsia="仿宋" w:cs="仿宋"/>
                <w:sz w:val="24"/>
                <w:szCs w:val="24"/>
              </w:rPr>
              <w:t xml:space="preserve"> </w:t>
            </w:r>
            <w:r>
              <w:rPr>
                <w:rFonts w:ascii="仿宋" w:hAnsi="仿宋" w:eastAsia="仿宋" w:cs="仿宋"/>
                <w:spacing w:val="-17"/>
                <w:sz w:val="24"/>
                <w:szCs w:val="24"/>
              </w:rPr>
              <w:t>(元)</w:t>
            </w:r>
          </w:p>
        </w:tc>
        <w:tc>
          <w:tcPr>
            <w:tcW w:w="610" w:type="dxa"/>
            <w:textDirection w:val="tbRlV"/>
          </w:tcPr>
          <w:p w14:paraId="4DC8B793">
            <w:pPr>
              <w:spacing w:before="182" w:line="202" w:lineRule="auto"/>
              <w:ind w:left="93"/>
              <w:rPr>
                <w:rFonts w:ascii="仿宋" w:hAnsi="仿宋" w:eastAsia="仿宋" w:cs="仿宋"/>
                <w:sz w:val="24"/>
                <w:szCs w:val="24"/>
              </w:rPr>
            </w:pPr>
            <w:r>
              <w:rPr>
                <w:rFonts w:ascii="仿宋" w:hAnsi="仿宋" w:eastAsia="仿宋" w:cs="仿宋"/>
                <w:spacing w:val="38"/>
                <w:sz w:val="24"/>
                <w:szCs w:val="24"/>
              </w:rPr>
              <w:t>备注</w:t>
            </w:r>
          </w:p>
        </w:tc>
      </w:tr>
      <w:tr w14:paraId="00EF8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6" w:hRule="atLeast"/>
        </w:trPr>
        <w:tc>
          <w:tcPr>
            <w:tcW w:w="511" w:type="dxa"/>
          </w:tcPr>
          <w:p w14:paraId="079DFB11">
            <w:pPr>
              <w:spacing w:line="243" w:lineRule="auto"/>
            </w:pPr>
          </w:p>
          <w:p w14:paraId="43A058C5">
            <w:pPr>
              <w:spacing w:line="243" w:lineRule="auto"/>
            </w:pPr>
          </w:p>
          <w:p w14:paraId="3816D87F">
            <w:pPr>
              <w:spacing w:line="244" w:lineRule="auto"/>
            </w:pPr>
          </w:p>
          <w:p w14:paraId="5ECA450F">
            <w:pPr>
              <w:spacing w:line="244" w:lineRule="auto"/>
            </w:pPr>
          </w:p>
          <w:p w14:paraId="30702E85">
            <w:pPr>
              <w:spacing w:line="244" w:lineRule="auto"/>
            </w:pPr>
          </w:p>
          <w:p w14:paraId="0F7CD333">
            <w:pPr>
              <w:spacing w:line="244" w:lineRule="auto"/>
            </w:pPr>
          </w:p>
          <w:p w14:paraId="6A05F465">
            <w:pPr>
              <w:spacing w:line="244" w:lineRule="auto"/>
            </w:pPr>
          </w:p>
          <w:p w14:paraId="583051F5">
            <w:pPr>
              <w:spacing w:before="78" w:line="181" w:lineRule="auto"/>
              <w:ind w:left="134"/>
              <w:rPr>
                <w:rFonts w:ascii="仿宋" w:hAnsi="仿宋" w:eastAsia="仿宋" w:cs="仿宋"/>
                <w:sz w:val="24"/>
                <w:szCs w:val="24"/>
              </w:rPr>
            </w:pPr>
            <w:r>
              <w:rPr>
                <w:rFonts w:ascii="仿宋" w:hAnsi="仿宋" w:eastAsia="仿宋" w:cs="仿宋"/>
                <w:sz w:val="24"/>
                <w:szCs w:val="24"/>
              </w:rPr>
              <w:t>1</w:t>
            </w:r>
          </w:p>
        </w:tc>
        <w:tc>
          <w:tcPr>
            <w:tcW w:w="1266" w:type="dxa"/>
          </w:tcPr>
          <w:p w14:paraId="675A67AA">
            <w:pPr>
              <w:spacing w:before="78" w:line="231" w:lineRule="auto"/>
              <w:ind w:left="117" w:right="177" w:firstLine="10"/>
              <w:rPr>
                <w:rFonts w:hint="eastAsia" w:ascii="仿宋" w:hAnsi="仿宋" w:eastAsia="仿宋" w:cs="仿宋"/>
                <w:spacing w:val="-11"/>
                <w:sz w:val="24"/>
                <w:szCs w:val="24"/>
                <w:lang w:val="en-US" w:eastAsia="zh-CN"/>
              </w:rPr>
            </w:pPr>
          </w:p>
          <w:p w14:paraId="68D89812">
            <w:pPr>
              <w:spacing w:before="78" w:line="231" w:lineRule="auto"/>
              <w:ind w:left="117" w:right="177" w:firstLine="10"/>
              <w:rPr>
                <w:rFonts w:hint="eastAsia" w:ascii="仿宋" w:hAnsi="仿宋" w:eastAsia="仿宋" w:cs="仿宋"/>
                <w:spacing w:val="-11"/>
                <w:sz w:val="24"/>
                <w:szCs w:val="24"/>
                <w:lang w:val="en-US" w:eastAsia="zh-CN"/>
              </w:rPr>
            </w:pPr>
          </w:p>
          <w:p w14:paraId="6CB81D9C">
            <w:pPr>
              <w:spacing w:before="78" w:line="231" w:lineRule="auto"/>
              <w:ind w:left="117" w:right="177" w:firstLine="10"/>
              <w:rPr>
                <w:rFonts w:hint="eastAsia" w:ascii="仿宋" w:hAnsi="仿宋" w:eastAsia="仿宋" w:cs="仿宋"/>
                <w:spacing w:val="-11"/>
                <w:sz w:val="24"/>
                <w:szCs w:val="24"/>
                <w:lang w:val="en-US" w:eastAsia="zh-CN"/>
              </w:rPr>
            </w:pPr>
          </w:p>
          <w:p w14:paraId="6F643713">
            <w:pPr>
              <w:spacing w:before="78" w:line="231" w:lineRule="auto"/>
              <w:ind w:left="117" w:right="177" w:firstLine="10"/>
              <w:rPr>
                <w:rFonts w:hint="eastAsia" w:ascii="仿宋" w:hAnsi="仿宋" w:eastAsia="仿宋" w:cs="仿宋"/>
                <w:spacing w:val="-11"/>
                <w:sz w:val="24"/>
                <w:szCs w:val="24"/>
                <w:lang w:val="en-US" w:eastAsia="zh-CN"/>
              </w:rPr>
            </w:pPr>
          </w:p>
          <w:p w14:paraId="0F38AECC">
            <w:pPr>
              <w:spacing w:before="78" w:line="231" w:lineRule="auto"/>
              <w:ind w:left="117" w:right="177" w:firstLine="10"/>
              <w:rPr>
                <w:rFonts w:hint="eastAsia" w:ascii="仿宋" w:hAnsi="仿宋" w:eastAsia="仿宋" w:cs="仿宋"/>
                <w:spacing w:val="-11"/>
                <w:sz w:val="24"/>
                <w:szCs w:val="24"/>
                <w:lang w:val="en-US" w:eastAsia="zh-CN"/>
              </w:rPr>
            </w:pPr>
          </w:p>
          <w:p w14:paraId="27BCFE28">
            <w:pPr>
              <w:spacing w:before="78" w:line="231" w:lineRule="auto"/>
              <w:ind w:left="117" w:right="177" w:firstLine="10"/>
              <w:rPr>
                <w:rFonts w:hint="eastAsia" w:ascii="仿宋" w:hAnsi="仿宋" w:eastAsia="仿宋" w:cs="仿宋"/>
                <w:spacing w:val="-11"/>
                <w:sz w:val="24"/>
                <w:szCs w:val="24"/>
                <w:lang w:val="en-US" w:eastAsia="zh-CN"/>
              </w:rPr>
            </w:pPr>
          </w:p>
          <w:p w14:paraId="4BAC635C">
            <w:pPr>
              <w:spacing w:before="78" w:line="231" w:lineRule="auto"/>
              <w:ind w:right="177" w:firstLine="218" w:firstLineChars="100"/>
              <w:rPr>
                <w:rFonts w:hint="default" w:ascii="仿宋" w:hAnsi="仿宋" w:eastAsia="仿宋" w:cs="仿宋"/>
                <w:spacing w:val="-11"/>
                <w:sz w:val="24"/>
                <w:szCs w:val="24"/>
                <w:lang w:val="en-US" w:eastAsia="zh-CN"/>
              </w:rPr>
            </w:pPr>
            <w:r>
              <w:rPr>
                <w:rFonts w:hint="eastAsia" w:ascii="仿宋" w:hAnsi="仿宋" w:eastAsia="仿宋" w:cs="仿宋"/>
                <w:spacing w:val="-11"/>
                <w:sz w:val="24"/>
                <w:szCs w:val="24"/>
                <w:lang w:val="en-US" w:eastAsia="zh-CN"/>
              </w:rPr>
              <w:t>空调机</w:t>
            </w:r>
          </w:p>
        </w:tc>
        <w:tc>
          <w:tcPr>
            <w:tcW w:w="2775" w:type="dxa"/>
          </w:tcPr>
          <w:p w14:paraId="3A64C974">
            <w:pPr>
              <w:spacing w:before="78" w:line="231" w:lineRule="auto"/>
              <w:ind w:left="117" w:right="177" w:firstLine="10"/>
              <w:rPr>
                <w:rFonts w:hint="eastAsia" w:ascii="仿宋" w:hAnsi="仿宋" w:eastAsia="仿宋" w:cs="仿宋"/>
                <w:spacing w:val="-11"/>
                <w:sz w:val="24"/>
                <w:szCs w:val="24"/>
                <w:lang w:val="en-US" w:eastAsia="zh-CN"/>
              </w:rPr>
            </w:pPr>
          </w:p>
          <w:p w14:paraId="68718EEF">
            <w:pPr>
              <w:spacing w:before="78" w:line="231" w:lineRule="auto"/>
              <w:ind w:left="117" w:right="177" w:firstLine="10"/>
              <w:rPr>
                <w:rFonts w:hint="eastAsia" w:ascii="仿宋" w:hAnsi="仿宋" w:eastAsia="仿宋" w:cs="仿宋"/>
                <w:spacing w:val="-11"/>
                <w:sz w:val="24"/>
                <w:szCs w:val="24"/>
                <w:lang w:val="en-US" w:eastAsia="zh-CN"/>
              </w:rPr>
            </w:pPr>
          </w:p>
          <w:p w14:paraId="48F6F228">
            <w:pPr>
              <w:spacing w:before="78" w:line="231" w:lineRule="auto"/>
              <w:ind w:left="117" w:right="177" w:firstLine="10"/>
              <w:rPr>
                <w:rFonts w:hint="eastAsia" w:ascii="仿宋" w:hAnsi="仿宋" w:eastAsia="仿宋" w:cs="仿宋"/>
                <w:spacing w:val="-11"/>
                <w:sz w:val="24"/>
                <w:szCs w:val="24"/>
                <w:lang w:val="en-US" w:eastAsia="zh-CN"/>
              </w:rPr>
            </w:pPr>
          </w:p>
          <w:p w14:paraId="38D6D63D">
            <w:pPr>
              <w:spacing w:before="78" w:line="231" w:lineRule="auto"/>
              <w:ind w:left="117" w:right="177" w:firstLine="10"/>
              <w:rPr>
                <w:rFonts w:hint="eastAsia" w:ascii="仿宋" w:hAnsi="仿宋" w:eastAsia="仿宋" w:cs="仿宋"/>
                <w:spacing w:val="-11"/>
                <w:sz w:val="24"/>
                <w:szCs w:val="24"/>
                <w:lang w:val="en-US" w:eastAsia="zh-CN"/>
              </w:rPr>
            </w:pPr>
          </w:p>
          <w:p w14:paraId="41A96F94">
            <w:pPr>
              <w:spacing w:before="78" w:line="231" w:lineRule="auto"/>
              <w:ind w:left="117" w:right="177" w:firstLine="10"/>
              <w:rPr>
                <w:rFonts w:hint="eastAsia" w:ascii="仿宋" w:hAnsi="仿宋" w:eastAsia="仿宋" w:cs="仿宋"/>
                <w:spacing w:val="-11"/>
                <w:sz w:val="24"/>
                <w:szCs w:val="24"/>
                <w:lang w:val="en-US" w:eastAsia="zh-CN"/>
              </w:rPr>
            </w:pPr>
          </w:p>
          <w:p w14:paraId="17F3271D">
            <w:pPr>
              <w:spacing w:before="78" w:line="231" w:lineRule="auto"/>
              <w:ind w:left="117" w:right="177" w:firstLine="10"/>
              <w:rPr>
                <w:rFonts w:hint="eastAsia" w:ascii="仿宋" w:hAnsi="仿宋" w:eastAsia="仿宋" w:cs="仿宋"/>
                <w:spacing w:val="-11"/>
                <w:sz w:val="24"/>
                <w:szCs w:val="24"/>
                <w:lang w:val="en-US" w:eastAsia="zh-CN"/>
              </w:rPr>
            </w:pPr>
          </w:p>
          <w:p w14:paraId="6659F389">
            <w:pPr>
              <w:spacing w:before="78" w:line="231" w:lineRule="auto"/>
              <w:ind w:left="117" w:right="177" w:firstLine="10"/>
              <w:rPr>
                <w:rFonts w:hint="eastAsia" w:ascii="仿宋" w:hAnsi="仿宋" w:eastAsia="仿宋" w:cs="仿宋"/>
                <w:spacing w:val="-11"/>
                <w:sz w:val="24"/>
                <w:szCs w:val="24"/>
                <w:lang w:val="en-US" w:eastAsia="zh-CN"/>
              </w:rPr>
            </w:pPr>
            <w:r>
              <w:rPr>
                <w:rFonts w:hint="eastAsia" w:ascii="仿宋" w:hAnsi="仿宋" w:eastAsia="仿宋" w:cs="仿宋"/>
                <w:spacing w:val="-11"/>
                <w:sz w:val="24"/>
                <w:szCs w:val="24"/>
                <w:lang w:val="en-US" w:eastAsia="zh-CN"/>
              </w:rPr>
              <w:t>美的（KFR-26GW/G3-1）</w:t>
            </w:r>
          </w:p>
        </w:tc>
        <w:tc>
          <w:tcPr>
            <w:tcW w:w="5805" w:type="dxa"/>
          </w:tcPr>
          <w:p w14:paraId="60FD4FD7">
            <w:pPr>
              <w:spacing w:before="22" w:line="222" w:lineRule="auto"/>
              <w:ind w:left="129" w:right="63" w:hanging="12"/>
              <w:rPr>
                <w:rFonts w:ascii="仿宋" w:hAnsi="仿宋" w:eastAsia="仿宋" w:cs="Times New Roman"/>
                <w:color w:val="auto"/>
                <w:sz w:val="24"/>
                <w:lang w:eastAsia="zh-CN"/>
              </w:rPr>
            </w:pPr>
            <w:r>
              <w:rPr>
                <w:rFonts w:hint="eastAsia" w:ascii="仿宋" w:hAnsi="仿宋" w:eastAsia="仿宋" w:cs="Times New Roman"/>
                <w:color w:val="auto"/>
                <w:sz w:val="24"/>
                <w:lang w:eastAsia="zh-CN"/>
              </w:rPr>
              <w:t>1.匹数：1匹；</w:t>
            </w:r>
          </w:p>
          <w:p w14:paraId="27729FD1">
            <w:pPr>
              <w:spacing w:before="22" w:line="222" w:lineRule="auto"/>
              <w:ind w:left="129" w:right="63" w:hanging="12"/>
              <w:rPr>
                <w:rFonts w:ascii="仿宋" w:hAnsi="仿宋" w:eastAsia="仿宋" w:cs="Times New Roman"/>
                <w:color w:val="auto"/>
                <w:sz w:val="24"/>
                <w:lang w:eastAsia="zh-CN"/>
              </w:rPr>
            </w:pPr>
            <w:r>
              <w:rPr>
                <w:rFonts w:hint="eastAsia" w:ascii="仿宋" w:hAnsi="仿宋" w:eastAsia="仿宋" w:cs="Times New Roman"/>
                <w:color w:val="auto"/>
                <w:sz w:val="24"/>
                <w:lang w:eastAsia="zh-CN"/>
              </w:rPr>
              <w:t>2★.</w:t>
            </w:r>
            <w:r>
              <w:rPr>
                <w:rFonts w:ascii="仿宋" w:hAnsi="仿宋" w:eastAsia="仿宋" w:cs="Times New Roman"/>
                <w:color w:val="auto"/>
                <w:sz w:val="24"/>
                <w:lang w:eastAsia="zh-CN"/>
              </w:rPr>
              <w:t>制冷量：</w:t>
            </w:r>
            <w:r>
              <w:rPr>
                <w:rFonts w:hint="eastAsia" w:ascii="仿宋" w:hAnsi="仿宋" w:eastAsia="仿宋" w:cs="Times New Roman"/>
                <w:color w:val="auto"/>
                <w:sz w:val="24"/>
                <w:lang w:eastAsia="zh-CN"/>
              </w:rPr>
              <w:t>≥2670</w:t>
            </w:r>
            <w:r>
              <w:rPr>
                <w:rFonts w:ascii="仿宋" w:hAnsi="仿宋" w:eastAsia="仿宋" w:cs="Times New Roman"/>
                <w:color w:val="auto"/>
                <w:sz w:val="24"/>
                <w:lang w:eastAsia="zh-CN"/>
              </w:rPr>
              <w:t>W</w:t>
            </w:r>
          </w:p>
          <w:p w14:paraId="74DEF11F">
            <w:pPr>
              <w:spacing w:before="22" w:line="222" w:lineRule="auto"/>
              <w:ind w:left="129" w:right="63" w:hanging="12"/>
              <w:rPr>
                <w:rFonts w:ascii="仿宋" w:hAnsi="仿宋" w:eastAsia="仿宋" w:cs="Times New Roman"/>
                <w:color w:val="auto"/>
                <w:sz w:val="24"/>
                <w:lang w:eastAsia="zh-CN"/>
              </w:rPr>
            </w:pPr>
            <w:r>
              <w:rPr>
                <w:rFonts w:hint="eastAsia" w:ascii="仿宋" w:hAnsi="仿宋" w:eastAsia="仿宋" w:cs="Times New Roman"/>
                <w:color w:val="auto"/>
                <w:sz w:val="24"/>
                <w:lang w:eastAsia="zh-CN"/>
              </w:rPr>
              <w:t>3★.制热量：≥4620W</w:t>
            </w:r>
          </w:p>
          <w:p w14:paraId="479C05C1">
            <w:pPr>
              <w:spacing w:before="22" w:line="222" w:lineRule="auto"/>
              <w:ind w:left="129" w:right="63" w:hanging="12"/>
              <w:rPr>
                <w:rFonts w:ascii="仿宋" w:hAnsi="仿宋" w:eastAsia="仿宋" w:cs="Times New Roman"/>
                <w:color w:val="auto"/>
                <w:sz w:val="24"/>
                <w:lang w:eastAsia="zh-CN"/>
              </w:rPr>
            </w:pPr>
            <w:r>
              <w:rPr>
                <w:rFonts w:hint="eastAsia" w:ascii="仿宋" w:hAnsi="仿宋" w:eastAsia="仿宋" w:cs="Times New Roman"/>
                <w:color w:val="auto"/>
                <w:sz w:val="24"/>
                <w:lang w:eastAsia="zh-CN"/>
              </w:rPr>
              <w:t>4★.</w:t>
            </w:r>
            <w:r>
              <w:rPr>
                <w:rFonts w:ascii="仿宋" w:hAnsi="仿宋" w:eastAsia="仿宋" w:cs="Times New Roman"/>
                <w:color w:val="auto"/>
                <w:sz w:val="24"/>
                <w:lang w:eastAsia="zh-CN"/>
              </w:rPr>
              <w:t>额定制冷功率（W）：</w:t>
            </w:r>
            <w:r>
              <w:rPr>
                <w:rFonts w:hint="eastAsia" w:ascii="仿宋" w:hAnsi="仿宋" w:eastAsia="仿宋" w:cs="Times New Roman"/>
                <w:color w:val="auto"/>
                <w:sz w:val="24"/>
                <w:lang w:eastAsia="zh-CN"/>
              </w:rPr>
              <w:t>≤550</w:t>
            </w:r>
          </w:p>
          <w:p w14:paraId="1DB0BB43">
            <w:pPr>
              <w:spacing w:before="22" w:line="222" w:lineRule="auto"/>
              <w:ind w:left="129" w:right="63" w:hanging="12"/>
              <w:rPr>
                <w:rFonts w:ascii="仿宋" w:hAnsi="仿宋" w:eastAsia="仿宋" w:cs="Times New Roman"/>
                <w:color w:val="auto"/>
                <w:sz w:val="24"/>
                <w:lang w:eastAsia="zh-CN"/>
              </w:rPr>
            </w:pPr>
            <w:r>
              <w:rPr>
                <w:rFonts w:hint="eastAsia" w:ascii="仿宋" w:hAnsi="仿宋" w:eastAsia="仿宋" w:cs="Times New Roman"/>
                <w:color w:val="auto"/>
                <w:sz w:val="24"/>
                <w:lang w:eastAsia="zh-CN"/>
              </w:rPr>
              <w:t>5★.</w:t>
            </w:r>
            <w:r>
              <w:rPr>
                <w:rFonts w:ascii="仿宋" w:hAnsi="仿宋" w:eastAsia="仿宋" w:cs="Times New Roman"/>
                <w:color w:val="auto"/>
                <w:sz w:val="24"/>
                <w:lang w:eastAsia="zh-CN"/>
              </w:rPr>
              <w:t>额定制热功率（W）：</w:t>
            </w:r>
            <w:r>
              <w:rPr>
                <w:rFonts w:hint="eastAsia" w:ascii="仿宋" w:hAnsi="仿宋" w:eastAsia="仿宋" w:cs="Times New Roman"/>
                <w:color w:val="auto"/>
                <w:sz w:val="24"/>
                <w:lang w:eastAsia="zh-CN"/>
              </w:rPr>
              <w:t>≤1120</w:t>
            </w:r>
          </w:p>
          <w:p w14:paraId="4A821F99">
            <w:pPr>
              <w:spacing w:before="22" w:line="222" w:lineRule="auto"/>
              <w:ind w:left="129" w:right="63" w:hanging="12"/>
              <w:rPr>
                <w:rFonts w:ascii="仿宋" w:hAnsi="仿宋" w:eastAsia="仿宋" w:cs="Times New Roman"/>
                <w:color w:val="auto"/>
                <w:sz w:val="24"/>
                <w:lang w:eastAsia="zh-CN"/>
              </w:rPr>
            </w:pPr>
            <w:r>
              <w:rPr>
                <w:rFonts w:hint="eastAsia" w:ascii="仿宋" w:hAnsi="仿宋" w:eastAsia="仿宋" w:cs="Times New Roman"/>
                <w:color w:val="auto"/>
                <w:sz w:val="24"/>
                <w:lang w:eastAsia="zh-CN"/>
              </w:rPr>
              <w:t>6★.</w:t>
            </w:r>
            <w:r>
              <w:rPr>
                <w:rFonts w:ascii="仿宋" w:hAnsi="仿宋" w:eastAsia="仿宋" w:cs="Times New Roman"/>
                <w:color w:val="auto"/>
                <w:sz w:val="24"/>
                <w:lang w:eastAsia="zh-CN"/>
              </w:rPr>
              <w:t>循环风量（m3/h）：</w:t>
            </w:r>
            <w:r>
              <w:rPr>
                <w:rFonts w:hint="eastAsia" w:ascii="仿宋" w:hAnsi="仿宋" w:eastAsia="仿宋" w:cs="Times New Roman"/>
                <w:color w:val="auto"/>
                <w:sz w:val="24"/>
                <w:lang w:eastAsia="zh-CN"/>
              </w:rPr>
              <w:t>≥</w:t>
            </w:r>
            <w:r>
              <w:rPr>
                <w:rFonts w:ascii="仿宋" w:hAnsi="仿宋" w:eastAsia="仿宋" w:cs="Times New Roman"/>
                <w:color w:val="auto"/>
                <w:sz w:val="24"/>
                <w:lang w:eastAsia="zh-CN"/>
              </w:rPr>
              <w:t>7</w:t>
            </w:r>
            <w:r>
              <w:rPr>
                <w:rFonts w:hint="eastAsia" w:ascii="仿宋" w:hAnsi="仿宋" w:eastAsia="仿宋" w:cs="Times New Roman"/>
                <w:color w:val="auto"/>
                <w:sz w:val="24"/>
                <w:lang w:eastAsia="zh-CN"/>
              </w:rPr>
              <w:t>3</w:t>
            </w:r>
            <w:r>
              <w:rPr>
                <w:rFonts w:ascii="仿宋" w:hAnsi="仿宋" w:eastAsia="仿宋" w:cs="Times New Roman"/>
                <w:color w:val="auto"/>
                <w:sz w:val="24"/>
                <w:lang w:eastAsia="zh-CN"/>
              </w:rPr>
              <w:t>0</w:t>
            </w:r>
          </w:p>
          <w:p w14:paraId="35262ACF">
            <w:pPr>
              <w:spacing w:before="22" w:line="222" w:lineRule="auto"/>
              <w:ind w:left="129" w:right="63" w:hanging="12"/>
              <w:rPr>
                <w:rFonts w:ascii="仿宋" w:hAnsi="仿宋" w:eastAsia="仿宋" w:cs="Times New Roman"/>
                <w:color w:val="auto"/>
                <w:sz w:val="24"/>
                <w:lang w:eastAsia="zh-CN"/>
              </w:rPr>
            </w:pPr>
            <w:r>
              <w:rPr>
                <w:rFonts w:hint="eastAsia" w:ascii="仿宋" w:hAnsi="仿宋" w:eastAsia="仿宋" w:cs="Times New Roman"/>
                <w:color w:val="auto"/>
                <w:sz w:val="24"/>
                <w:lang w:eastAsia="zh-CN"/>
              </w:rPr>
              <w:t>7★.</w:t>
            </w:r>
            <w:r>
              <w:rPr>
                <w:rFonts w:ascii="仿宋" w:hAnsi="仿宋" w:eastAsia="仿宋" w:cs="Times New Roman"/>
                <w:color w:val="auto"/>
                <w:sz w:val="24"/>
                <w:lang w:eastAsia="zh-CN"/>
              </w:rPr>
              <w:t>变频机能效比（APF）：</w:t>
            </w:r>
            <w:r>
              <w:rPr>
                <w:rFonts w:hint="eastAsia" w:ascii="仿宋" w:hAnsi="仿宋" w:eastAsia="仿宋" w:cs="Times New Roman"/>
                <w:color w:val="auto"/>
                <w:sz w:val="24"/>
                <w:lang w:eastAsia="zh-CN"/>
              </w:rPr>
              <w:t>≥</w:t>
            </w:r>
            <w:r>
              <w:rPr>
                <w:rFonts w:ascii="仿宋" w:hAnsi="仿宋" w:eastAsia="仿宋" w:cs="Times New Roman"/>
                <w:color w:val="auto"/>
                <w:sz w:val="24"/>
                <w:lang w:eastAsia="zh-CN"/>
              </w:rPr>
              <w:t>5.</w:t>
            </w:r>
            <w:r>
              <w:rPr>
                <w:rFonts w:hint="eastAsia" w:ascii="仿宋" w:hAnsi="仿宋" w:eastAsia="仿宋" w:cs="Times New Roman"/>
                <w:color w:val="auto"/>
                <w:sz w:val="24"/>
                <w:lang w:eastAsia="zh-CN"/>
              </w:rPr>
              <w:t>67</w:t>
            </w:r>
          </w:p>
          <w:p w14:paraId="121158DC">
            <w:pPr>
              <w:spacing w:before="22" w:line="222" w:lineRule="auto"/>
              <w:ind w:left="129" w:right="63" w:hanging="12"/>
              <w:rPr>
                <w:rFonts w:ascii="仿宋" w:hAnsi="仿宋" w:eastAsia="仿宋" w:cs="Times New Roman"/>
                <w:color w:val="auto"/>
                <w:sz w:val="24"/>
                <w:lang w:eastAsia="zh-CN"/>
              </w:rPr>
            </w:pPr>
            <w:r>
              <w:rPr>
                <w:rFonts w:hint="eastAsia" w:ascii="仿宋" w:hAnsi="仿宋" w:eastAsia="仿宋" w:cs="Times New Roman"/>
                <w:color w:val="auto"/>
                <w:sz w:val="24"/>
                <w:lang w:eastAsia="zh-CN"/>
              </w:rPr>
              <w:t>8.电辅热输入功率：850W</w:t>
            </w:r>
          </w:p>
          <w:p w14:paraId="436633B7">
            <w:pPr>
              <w:spacing w:before="22" w:line="222" w:lineRule="auto"/>
              <w:ind w:left="129" w:right="63" w:hanging="12"/>
              <w:rPr>
                <w:rFonts w:ascii="仿宋" w:hAnsi="仿宋" w:eastAsia="仿宋" w:cs="Times New Roman"/>
                <w:color w:val="auto"/>
                <w:sz w:val="24"/>
                <w:lang w:eastAsia="zh-CN"/>
              </w:rPr>
            </w:pPr>
            <w:r>
              <w:rPr>
                <w:rFonts w:hint="eastAsia" w:ascii="仿宋" w:hAnsi="仿宋" w:eastAsia="仿宋" w:cs="Times New Roman"/>
                <w:color w:val="auto"/>
                <w:sz w:val="24"/>
                <w:lang w:eastAsia="zh-CN"/>
              </w:rPr>
              <w:t>9.运行噪音</w:t>
            </w:r>
          </w:p>
          <w:p w14:paraId="749F1BB1">
            <w:pPr>
              <w:spacing w:before="22" w:line="222" w:lineRule="auto"/>
              <w:ind w:left="129" w:right="63" w:hanging="12"/>
              <w:rPr>
                <w:rFonts w:ascii="仿宋" w:hAnsi="仿宋" w:eastAsia="仿宋" w:cs="Times New Roman"/>
                <w:color w:val="auto"/>
                <w:sz w:val="24"/>
                <w:lang w:eastAsia="zh-CN"/>
              </w:rPr>
            </w:pPr>
            <w:r>
              <w:rPr>
                <w:rFonts w:hint="eastAsia" w:ascii="仿宋" w:hAnsi="仿宋" w:eastAsia="仿宋" w:cs="Times New Roman"/>
                <w:color w:val="auto"/>
                <w:sz w:val="24"/>
                <w:lang w:eastAsia="zh-CN"/>
              </w:rPr>
              <w:t>内机噪音dB(A)：高风34</w:t>
            </w:r>
          </w:p>
          <w:p w14:paraId="5A158C18">
            <w:pPr>
              <w:spacing w:before="22" w:line="222" w:lineRule="auto"/>
              <w:ind w:left="129" w:right="63" w:hanging="12"/>
              <w:rPr>
                <w:rFonts w:ascii="仿宋" w:hAnsi="仿宋" w:eastAsia="仿宋" w:cs="Times New Roman"/>
                <w:color w:val="auto"/>
                <w:sz w:val="24"/>
                <w:lang w:eastAsia="zh-CN"/>
              </w:rPr>
            </w:pPr>
            <w:r>
              <w:rPr>
                <w:rFonts w:hint="eastAsia" w:ascii="仿宋" w:hAnsi="仿宋" w:eastAsia="仿宋" w:cs="Times New Roman"/>
                <w:color w:val="auto"/>
                <w:sz w:val="24"/>
                <w:lang w:eastAsia="zh-CN"/>
              </w:rPr>
              <w:t>外机噪音dB(A)：低风35-高风50</w:t>
            </w:r>
          </w:p>
          <w:p w14:paraId="3E3E4E25">
            <w:pPr>
              <w:spacing w:before="22" w:line="222" w:lineRule="auto"/>
              <w:ind w:left="129" w:right="63" w:hanging="12"/>
              <w:rPr>
                <w:rFonts w:ascii="仿宋" w:hAnsi="仿宋" w:eastAsia="仿宋" w:cs="Times New Roman"/>
                <w:color w:val="auto"/>
                <w:sz w:val="24"/>
                <w:lang w:eastAsia="zh-CN"/>
              </w:rPr>
            </w:pPr>
            <w:r>
              <w:rPr>
                <w:rFonts w:hint="eastAsia" w:ascii="仿宋" w:hAnsi="仿宋" w:eastAsia="仿宋" w:cs="Times New Roman"/>
                <w:color w:val="auto"/>
                <w:sz w:val="24"/>
                <w:lang w:eastAsia="zh-CN"/>
              </w:rPr>
              <w:t>10</w:t>
            </w:r>
            <w:r>
              <w:rPr>
                <w:rFonts w:hint="eastAsia" w:ascii="仿宋" w:hAnsi="仿宋" w:eastAsia="仿宋" w:cs="Times New Roman"/>
                <w:color w:val="auto"/>
                <w:sz w:val="24"/>
              </w:rPr>
              <w:t>★</w:t>
            </w:r>
            <w:r>
              <w:rPr>
                <w:rFonts w:hint="eastAsia" w:ascii="仿宋" w:hAnsi="仿宋" w:eastAsia="仿宋" w:cs="Times New Roman"/>
                <w:color w:val="auto"/>
                <w:sz w:val="24"/>
                <w:lang w:eastAsia="zh-CN"/>
              </w:rPr>
              <w:t>.</w:t>
            </w:r>
            <w:r>
              <w:rPr>
                <w:rFonts w:ascii="仿宋" w:hAnsi="仿宋" w:eastAsia="仿宋" w:cs="Times New Roman"/>
                <w:color w:val="auto"/>
                <w:sz w:val="24"/>
                <w:lang w:eastAsia="zh-CN"/>
              </w:rPr>
              <w:t>能效等级:一级(2019版)</w:t>
            </w:r>
          </w:p>
          <w:p w14:paraId="5338660E">
            <w:pPr>
              <w:spacing w:before="22" w:line="222" w:lineRule="auto"/>
              <w:ind w:left="129" w:right="63" w:hanging="12"/>
              <w:rPr>
                <w:rFonts w:ascii="仿宋" w:hAnsi="仿宋" w:eastAsia="仿宋" w:cs="Times New Roman"/>
                <w:color w:val="auto"/>
                <w:sz w:val="24"/>
                <w:lang w:eastAsia="zh-CN"/>
              </w:rPr>
            </w:pPr>
            <w:r>
              <w:rPr>
                <w:rFonts w:hint="eastAsia" w:ascii="仿宋" w:hAnsi="仿宋" w:eastAsia="仿宋" w:cs="Times New Roman"/>
                <w:color w:val="auto"/>
                <w:sz w:val="24"/>
                <w:lang w:eastAsia="zh-CN"/>
              </w:rPr>
              <w:t>11.</w:t>
            </w:r>
            <w:r>
              <w:rPr>
                <w:rFonts w:ascii="仿宋" w:hAnsi="仿宋" w:eastAsia="仿宋" w:cs="Times New Roman"/>
                <w:color w:val="auto"/>
                <w:sz w:val="24"/>
                <w:lang w:eastAsia="zh-CN"/>
              </w:rPr>
              <w:t>电源电压:220V</w:t>
            </w:r>
          </w:p>
          <w:p w14:paraId="6EE61A32">
            <w:pPr>
              <w:spacing w:before="22" w:line="222" w:lineRule="auto"/>
              <w:ind w:left="129" w:right="63" w:hanging="12"/>
              <w:rPr>
                <w:rFonts w:ascii="仿宋" w:hAnsi="仿宋" w:eastAsia="仿宋" w:cs="Times New Roman"/>
                <w:color w:val="auto"/>
                <w:sz w:val="24"/>
                <w:lang w:eastAsia="zh-CN"/>
              </w:rPr>
            </w:pPr>
            <w:r>
              <w:rPr>
                <w:rFonts w:hint="eastAsia" w:ascii="仿宋" w:hAnsi="仿宋" w:eastAsia="仿宋" w:cs="Times New Roman"/>
                <w:color w:val="auto"/>
                <w:sz w:val="24"/>
                <w:lang w:eastAsia="zh-CN"/>
              </w:rPr>
              <w:t>12.</w:t>
            </w:r>
            <w:r>
              <w:rPr>
                <w:rFonts w:ascii="仿宋" w:hAnsi="仿宋" w:eastAsia="仿宋" w:cs="Times New Roman"/>
                <w:color w:val="auto"/>
                <w:sz w:val="24"/>
                <w:lang w:eastAsia="zh-CN"/>
              </w:rPr>
              <w:t>电源频率:50Hz</w:t>
            </w:r>
          </w:p>
          <w:p w14:paraId="721E791F">
            <w:pPr>
              <w:spacing w:before="22" w:line="222" w:lineRule="auto"/>
              <w:ind w:left="129" w:right="63" w:hanging="12"/>
              <w:rPr>
                <w:rFonts w:ascii="仿宋" w:hAnsi="仿宋" w:eastAsia="仿宋" w:cs="Times New Roman"/>
                <w:color w:val="auto"/>
                <w:sz w:val="24"/>
                <w:lang w:eastAsia="zh-CN"/>
              </w:rPr>
            </w:pPr>
            <w:r>
              <w:rPr>
                <w:rFonts w:hint="eastAsia" w:ascii="仿宋" w:hAnsi="仿宋" w:eastAsia="仿宋" w:cs="Times New Roman"/>
                <w:color w:val="auto"/>
                <w:sz w:val="24"/>
                <w:lang w:eastAsia="zh-CN"/>
              </w:rPr>
              <w:t>13、带掉电记忆功能；</w:t>
            </w:r>
          </w:p>
          <w:p w14:paraId="2ECA3AFA">
            <w:pPr>
              <w:rPr>
                <w:rFonts w:ascii="仿宋" w:hAnsi="仿宋" w:eastAsia="仿宋" w:cs="Times New Roman"/>
                <w:color w:val="auto"/>
                <w:sz w:val="24"/>
                <w:lang w:eastAsia="zh-CN"/>
              </w:rPr>
            </w:pPr>
            <w:r>
              <w:rPr>
                <w:rFonts w:hint="eastAsia" w:ascii="仿宋" w:hAnsi="仿宋" w:eastAsia="仿宋" w:cs="Times New Roman"/>
                <w:color w:val="auto"/>
                <w:sz w:val="24"/>
                <w:lang w:eastAsia="zh-CN"/>
              </w:rPr>
              <w:t>14、原厂遥控器。</w:t>
            </w:r>
          </w:p>
          <w:p w14:paraId="7052B004">
            <w:pPr>
              <w:spacing w:before="22" w:line="222" w:lineRule="auto"/>
              <w:ind w:left="129" w:right="63" w:hanging="12"/>
              <w:rPr>
                <w:rFonts w:ascii="仿宋" w:hAnsi="仿宋" w:eastAsia="仿宋" w:cs="仿宋"/>
                <w:sz w:val="24"/>
                <w:szCs w:val="24"/>
                <w:lang w:eastAsia="zh-CN"/>
              </w:rPr>
            </w:pPr>
            <w:r>
              <w:rPr>
                <w:rFonts w:hint="eastAsia" w:ascii="仿宋" w:hAnsi="仿宋" w:eastAsia="仿宋" w:cs="Times New Roman"/>
                <w:color w:val="auto"/>
                <w:sz w:val="24"/>
                <w:lang w:eastAsia="zh-CN"/>
              </w:rPr>
              <w:t>★15、安装包含高空作业，配10米的空调专用铜管（符合国标的脱氧脱脂紫铜管，包含铜管保温套管）</w:t>
            </w:r>
          </w:p>
        </w:tc>
        <w:tc>
          <w:tcPr>
            <w:tcW w:w="917" w:type="dxa"/>
          </w:tcPr>
          <w:p w14:paraId="1CAC79D5">
            <w:pPr>
              <w:spacing w:line="243" w:lineRule="auto"/>
              <w:rPr>
                <w:lang w:eastAsia="zh-CN"/>
              </w:rPr>
            </w:pPr>
          </w:p>
          <w:p w14:paraId="7AF1A6E6">
            <w:pPr>
              <w:spacing w:line="244" w:lineRule="auto"/>
              <w:rPr>
                <w:lang w:eastAsia="zh-CN"/>
              </w:rPr>
            </w:pPr>
          </w:p>
          <w:p w14:paraId="1DF90BE0">
            <w:pPr>
              <w:spacing w:line="244" w:lineRule="auto"/>
              <w:rPr>
                <w:lang w:eastAsia="zh-CN"/>
              </w:rPr>
            </w:pPr>
          </w:p>
          <w:p w14:paraId="2D93205A">
            <w:pPr>
              <w:spacing w:line="244" w:lineRule="auto"/>
              <w:rPr>
                <w:lang w:eastAsia="zh-CN"/>
              </w:rPr>
            </w:pPr>
          </w:p>
          <w:p w14:paraId="581C68BF">
            <w:pPr>
              <w:spacing w:line="244" w:lineRule="auto"/>
              <w:rPr>
                <w:lang w:eastAsia="zh-CN"/>
              </w:rPr>
            </w:pPr>
          </w:p>
          <w:p w14:paraId="6DC1A52F">
            <w:pPr>
              <w:spacing w:line="244" w:lineRule="auto"/>
              <w:rPr>
                <w:lang w:eastAsia="zh-CN"/>
              </w:rPr>
            </w:pPr>
          </w:p>
          <w:p w14:paraId="3FA85DF1">
            <w:pPr>
              <w:spacing w:line="244" w:lineRule="auto"/>
              <w:rPr>
                <w:lang w:eastAsia="zh-CN"/>
              </w:rPr>
            </w:pPr>
          </w:p>
          <w:p w14:paraId="7247F66B">
            <w:pPr>
              <w:spacing w:before="78" w:line="180" w:lineRule="auto"/>
              <w:ind w:left="203"/>
              <w:rPr>
                <w:rFonts w:hint="eastAsia" w:ascii="仿宋" w:hAnsi="仿宋" w:eastAsia="仿宋" w:cs="仿宋"/>
                <w:spacing w:val="-4"/>
                <w:sz w:val="24"/>
                <w:szCs w:val="24"/>
                <w:lang w:eastAsia="zh-CN"/>
              </w:rPr>
            </w:pPr>
          </w:p>
          <w:p w14:paraId="2C90FA11">
            <w:pPr>
              <w:spacing w:before="78" w:line="180" w:lineRule="auto"/>
              <w:ind w:left="203"/>
              <w:rPr>
                <w:rFonts w:hint="eastAsia" w:ascii="仿宋" w:hAnsi="仿宋" w:eastAsia="仿宋" w:cs="仿宋"/>
                <w:spacing w:val="-4"/>
                <w:sz w:val="24"/>
                <w:szCs w:val="24"/>
                <w:lang w:eastAsia="zh-CN"/>
              </w:rPr>
            </w:pPr>
          </w:p>
          <w:p w14:paraId="6BA58925">
            <w:pPr>
              <w:spacing w:before="78" w:line="180" w:lineRule="auto"/>
              <w:ind w:left="203"/>
              <w:rPr>
                <w:rFonts w:hint="eastAsia" w:ascii="仿宋" w:hAnsi="仿宋" w:eastAsia="仿宋" w:cs="仿宋"/>
                <w:spacing w:val="-4"/>
                <w:sz w:val="24"/>
                <w:szCs w:val="24"/>
                <w:lang w:eastAsia="zh-CN"/>
              </w:rPr>
            </w:pPr>
          </w:p>
          <w:p w14:paraId="31B0D479">
            <w:pPr>
              <w:spacing w:before="78" w:line="180" w:lineRule="auto"/>
              <w:ind w:left="203"/>
              <w:rPr>
                <w:rFonts w:ascii="仿宋" w:hAnsi="仿宋" w:eastAsia="仿宋" w:cs="仿宋"/>
                <w:sz w:val="24"/>
                <w:szCs w:val="24"/>
                <w:lang w:eastAsia="zh-CN"/>
              </w:rPr>
            </w:pPr>
            <w:r>
              <w:rPr>
                <w:rFonts w:hint="eastAsia" w:ascii="仿宋" w:hAnsi="仿宋" w:eastAsia="仿宋" w:cs="仿宋"/>
                <w:spacing w:val="-4"/>
                <w:sz w:val="24"/>
                <w:szCs w:val="24"/>
                <w:lang w:eastAsia="zh-CN"/>
              </w:rPr>
              <w:t>30</w:t>
            </w:r>
          </w:p>
        </w:tc>
        <w:tc>
          <w:tcPr>
            <w:tcW w:w="1007" w:type="dxa"/>
          </w:tcPr>
          <w:p w14:paraId="3BCD2FF8">
            <w:pPr>
              <w:spacing w:line="258" w:lineRule="auto"/>
            </w:pPr>
          </w:p>
          <w:p w14:paraId="234D2B20">
            <w:pPr>
              <w:spacing w:line="258" w:lineRule="auto"/>
            </w:pPr>
          </w:p>
          <w:p w14:paraId="5843172A">
            <w:pPr>
              <w:spacing w:line="259" w:lineRule="auto"/>
            </w:pPr>
          </w:p>
          <w:p w14:paraId="16A06CC7">
            <w:pPr>
              <w:spacing w:line="259" w:lineRule="auto"/>
            </w:pPr>
          </w:p>
          <w:p w14:paraId="7857F66A">
            <w:pPr>
              <w:spacing w:line="259" w:lineRule="auto"/>
            </w:pPr>
          </w:p>
          <w:p w14:paraId="63DCE8CE">
            <w:pPr>
              <w:spacing w:line="259" w:lineRule="auto"/>
            </w:pPr>
          </w:p>
          <w:p w14:paraId="205839EF">
            <w:pPr>
              <w:spacing w:before="78" w:line="180" w:lineRule="auto"/>
              <w:ind w:left="274"/>
              <w:rPr>
                <w:rFonts w:hint="eastAsia" w:ascii="仿宋" w:hAnsi="仿宋" w:eastAsia="仿宋" w:cs="仿宋"/>
                <w:sz w:val="24"/>
                <w:szCs w:val="24"/>
                <w:lang w:eastAsia="zh-CN"/>
              </w:rPr>
            </w:pPr>
          </w:p>
          <w:p w14:paraId="2C513A50">
            <w:pPr>
              <w:spacing w:before="78" w:line="180" w:lineRule="auto"/>
              <w:ind w:left="274"/>
              <w:rPr>
                <w:rFonts w:hint="eastAsia" w:ascii="仿宋" w:hAnsi="仿宋" w:eastAsia="仿宋" w:cs="仿宋"/>
                <w:sz w:val="24"/>
                <w:szCs w:val="24"/>
                <w:lang w:eastAsia="zh-CN"/>
              </w:rPr>
            </w:pPr>
          </w:p>
          <w:p w14:paraId="43A2CDE5">
            <w:pPr>
              <w:spacing w:before="78" w:line="180" w:lineRule="auto"/>
              <w:ind w:left="274"/>
              <w:rPr>
                <w:rFonts w:hint="eastAsia" w:ascii="仿宋" w:hAnsi="仿宋" w:eastAsia="仿宋" w:cs="仿宋"/>
                <w:sz w:val="24"/>
                <w:szCs w:val="24"/>
                <w:lang w:eastAsia="zh-CN"/>
              </w:rPr>
            </w:pPr>
          </w:p>
          <w:p w14:paraId="464223D5">
            <w:pPr>
              <w:spacing w:before="78" w:line="180" w:lineRule="auto"/>
              <w:ind w:firstLine="240" w:firstLineChars="100"/>
              <w:rPr>
                <w:rFonts w:ascii="仿宋" w:hAnsi="仿宋" w:eastAsia="仿宋" w:cs="仿宋"/>
                <w:sz w:val="24"/>
                <w:szCs w:val="24"/>
                <w:lang w:eastAsia="zh-CN"/>
              </w:rPr>
            </w:pPr>
            <w:r>
              <w:rPr>
                <w:rFonts w:hint="eastAsia" w:ascii="仿宋" w:hAnsi="仿宋" w:eastAsia="仿宋" w:cs="仿宋"/>
                <w:sz w:val="24"/>
                <w:szCs w:val="24"/>
                <w:lang w:eastAsia="zh-CN"/>
              </w:rPr>
              <w:t>3000</w:t>
            </w:r>
          </w:p>
        </w:tc>
        <w:tc>
          <w:tcPr>
            <w:tcW w:w="1289" w:type="dxa"/>
          </w:tcPr>
          <w:p w14:paraId="1FF66E4B">
            <w:pPr>
              <w:spacing w:line="258" w:lineRule="auto"/>
            </w:pPr>
          </w:p>
          <w:p w14:paraId="2B665528">
            <w:pPr>
              <w:spacing w:line="258" w:lineRule="auto"/>
            </w:pPr>
          </w:p>
          <w:p w14:paraId="2A298F26">
            <w:pPr>
              <w:spacing w:line="259" w:lineRule="auto"/>
            </w:pPr>
          </w:p>
          <w:p w14:paraId="72ED9448">
            <w:pPr>
              <w:spacing w:line="259" w:lineRule="auto"/>
            </w:pPr>
          </w:p>
          <w:p w14:paraId="0FA6690F">
            <w:pPr>
              <w:spacing w:line="259" w:lineRule="auto"/>
            </w:pPr>
          </w:p>
          <w:p w14:paraId="3000763B">
            <w:pPr>
              <w:spacing w:line="259" w:lineRule="auto"/>
            </w:pPr>
          </w:p>
          <w:p w14:paraId="39DACD91">
            <w:pPr>
              <w:spacing w:before="78" w:line="180" w:lineRule="auto"/>
              <w:ind w:left="292"/>
              <w:rPr>
                <w:rFonts w:hint="eastAsia" w:ascii="仿宋" w:hAnsi="仿宋" w:eastAsia="仿宋" w:cs="仿宋"/>
                <w:sz w:val="24"/>
                <w:szCs w:val="24"/>
                <w:lang w:eastAsia="zh-CN"/>
              </w:rPr>
            </w:pPr>
          </w:p>
          <w:p w14:paraId="718519EB">
            <w:pPr>
              <w:spacing w:before="78" w:line="180" w:lineRule="auto"/>
              <w:ind w:left="292"/>
              <w:rPr>
                <w:rFonts w:hint="eastAsia" w:ascii="仿宋" w:hAnsi="仿宋" w:eastAsia="仿宋" w:cs="仿宋"/>
                <w:sz w:val="24"/>
                <w:szCs w:val="24"/>
                <w:lang w:eastAsia="zh-CN"/>
              </w:rPr>
            </w:pPr>
          </w:p>
          <w:p w14:paraId="116196B8">
            <w:pPr>
              <w:spacing w:before="78" w:line="180" w:lineRule="auto"/>
              <w:ind w:left="292"/>
              <w:rPr>
                <w:rFonts w:hint="eastAsia" w:ascii="仿宋" w:hAnsi="仿宋" w:eastAsia="仿宋" w:cs="仿宋"/>
                <w:sz w:val="24"/>
                <w:szCs w:val="24"/>
                <w:lang w:eastAsia="zh-CN"/>
              </w:rPr>
            </w:pPr>
          </w:p>
          <w:p w14:paraId="45A653B4">
            <w:pPr>
              <w:spacing w:before="78" w:line="180" w:lineRule="auto"/>
              <w:ind w:left="292"/>
              <w:rPr>
                <w:rFonts w:ascii="仿宋" w:hAnsi="仿宋" w:eastAsia="仿宋" w:cs="仿宋"/>
                <w:sz w:val="24"/>
                <w:szCs w:val="24"/>
                <w:lang w:eastAsia="zh-CN"/>
              </w:rPr>
            </w:pPr>
            <w:r>
              <w:rPr>
                <w:rFonts w:hint="eastAsia" w:ascii="仿宋" w:hAnsi="仿宋" w:eastAsia="仿宋" w:cs="仿宋"/>
                <w:sz w:val="24"/>
                <w:szCs w:val="24"/>
                <w:lang w:eastAsia="zh-CN"/>
              </w:rPr>
              <w:t>90000</w:t>
            </w:r>
          </w:p>
        </w:tc>
        <w:tc>
          <w:tcPr>
            <w:tcW w:w="610" w:type="dxa"/>
          </w:tcPr>
          <w:p w14:paraId="690D8FB2"/>
        </w:tc>
      </w:tr>
      <w:tr w14:paraId="11CF9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180" w:type="dxa"/>
            <w:gridSpan w:val="8"/>
          </w:tcPr>
          <w:p w14:paraId="13A3568A">
            <w:pPr>
              <w:spacing w:before="154" w:line="222" w:lineRule="auto"/>
              <w:ind w:left="129"/>
              <w:rPr>
                <w:rFonts w:ascii="仿宋" w:hAnsi="仿宋" w:eastAsia="仿宋" w:cs="仿宋"/>
                <w:sz w:val="24"/>
                <w:szCs w:val="24"/>
              </w:rPr>
            </w:pPr>
            <w:r>
              <w:rPr>
                <w:rFonts w:ascii="仿宋" w:hAnsi="仿宋" w:eastAsia="仿宋" w:cs="仿宋"/>
                <w:b/>
                <w:bCs/>
                <w:spacing w:val="-5"/>
                <w:sz w:val="24"/>
                <w:szCs w:val="24"/>
              </w:rPr>
              <w:t>（二）商务需求</w:t>
            </w:r>
          </w:p>
        </w:tc>
      </w:tr>
      <w:tr w14:paraId="5A4FA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1777" w:type="dxa"/>
            <w:gridSpan w:val="2"/>
          </w:tcPr>
          <w:p w14:paraId="4D9862A7">
            <w:pPr>
              <w:spacing w:line="292" w:lineRule="auto"/>
            </w:pPr>
          </w:p>
          <w:p w14:paraId="5F8ADD4F">
            <w:pPr>
              <w:spacing w:line="292" w:lineRule="auto"/>
            </w:pPr>
          </w:p>
          <w:p w14:paraId="59552678">
            <w:pPr>
              <w:spacing w:before="78" w:line="222" w:lineRule="auto"/>
              <w:ind w:left="124"/>
              <w:rPr>
                <w:rFonts w:ascii="仿宋" w:hAnsi="仿宋" w:eastAsia="仿宋" w:cs="仿宋"/>
                <w:sz w:val="24"/>
                <w:szCs w:val="24"/>
              </w:rPr>
            </w:pPr>
            <w:r>
              <w:rPr>
                <w:rFonts w:ascii="仿宋" w:hAnsi="仿宋" w:eastAsia="仿宋" w:cs="仿宋"/>
                <w:spacing w:val="-4"/>
                <w:sz w:val="24"/>
                <w:szCs w:val="24"/>
              </w:rPr>
              <w:t>报价要求</w:t>
            </w:r>
          </w:p>
        </w:tc>
        <w:tc>
          <w:tcPr>
            <w:tcW w:w="12403" w:type="dxa"/>
            <w:gridSpan w:val="6"/>
          </w:tcPr>
          <w:p w14:paraId="18BAE514">
            <w:pPr>
              <w:spacing w:before="42" w:line="230" w:lineRule="auto"/>
              <w:ind w:left="120" w:firstLine="3"/>
              <w:rPr>
                <w:rFonts w:ascii="仿宋" w:hAnsi="仿宋" w:eastAsia="仿宋" w:cs="仿宋"/>
                <w:sz w:val="24"/>
                <w:szCs w:val="24"/>
                <w:lang w:eastAsia="zh-CN"/>
              </w:rPr>
            </w:pPr>
            <w:r>
              <w:rPr>
                <w:rFonts w:ascii="仿宋" w:hAnsi="仿宋" w:eastAsia="仿宋" w:cs="仿宋"/>
                <w:spacing w:val="-5"/>
                <w:sz w:val="24"/>
                <w:szCs w:val="24"/>
                <w:lang w:eastAsia="zh-CN"/>
              </w:rPr>
              <w:t>（1）本次报价须为人民币报价，包含：设备费、安装费（含高空作业费）、孔洞处理费、配件费（镀锌钢支架费）、</w:t>
            </w:r>
            <w:r>
              <w:rPr>
                <w:rFonts w:ascii="仿宋" w:hAnsi="仿宋" w:eastAsia="仿宋" w:cs="仿宋"/>
                <w:spacing w:val="14"/>
                <w:sz w:val="24"/>
                <w:szCs w:val="24"/>
                <w:lang w:eastAsia="zh-CN"/>
              </w:rPr>
              <w:t xml:space="preserve"> </w:t>
            </w:r>
            <w:r>
              <w:rPr>
                <w:rFonts w:ascii="仿宋" w:hAnsi="仿宋" w:eastAsia="仿宋" w:cs="仿宋"/>
                <w:spacing w:val="-2"/>
                <w:sz w:val="24"/>
                <w:szCs w:val="24"/>
                <w:lang w:eastAsia="zh-CN"/>
              </w:rPr>
              <w:t>运输费（含装卸费）、拆装原有旧机费、调试费、税费、产品检测费、产品质保期内维修等</w:t>
            </w:r>
            <w:r>
              <w:rPr>
                <w:rFonts w:hint="eastAsia" w:ascii="仿宋" w:hAnsi="仿宋" w:eastAsia="仿宋" w:cs="仿宋"/>
                <w:spacing w:val="-2"/>
                <w:sz w:val="24"/>
                <w:szCs w:val="24"/>
                <w:lang w:val="en-US" w:eastAsia="zh-CN"/>
              </w:rPr>
              <w:t>所有</w:t>
            </w:r>
            <w:r>
              <w:rPr>
                <w:rFonts w:ascii="仿宋" w:hAnsi="仿宋" w:eastAsia="仿宋" w:cs="仿宋"/>
                <w:spacing w:val="-2"/>
                <w:sz w:val="24"/>
                <w:szCs w:val="24"/>
                <w:lang w:eastAsia="zh-CN"/>
              </w:rPr>
              <w:t>费用。</w:t>
            </w:r>
          </w:p>
          <w:p w14:paraId="4807CE90">
            <w:pPr>
              <w:spacing w:before="26" w:line="223" w:lineRule="auto"/>
              <w:ind w:left="119" w:right="108" w:firstLine="17"/>
              <w:rPr>
                <w:rFonts w:ascii="仿宋" w:hAnsi="仿宋" w:eastAsia="仿宋" w:cs="仿宋"/>
                <w:sz w:val="24"/>
                <w:szCs w:val="24"/>
                <w:lang w:eastAsia="zh-CN"/>
              </w:rPr>
            </w:pPr>
            <w:r>
              <w:rPr>
                <w:rFonts w:hint="eastAsia" w:ascii="仿宋" w:hAnsi="仿宋" w:eastAsia="仿宋" w:cs="Times New Roman"/>
                <w:color w:val="auto"/>
                <w:sz w:val="24"/>
                <w:lang w:eastAsia="zh-CN"/>
              </w:rPr>
              <w:t>★</w:t>
            </w:r>
            <w:r>
              <w:rPr>
                <w:rFonts w:ascii="仿宋" w:hAnsi="仿宋" w:eastAsia="仿宋" w:cs="仿宋"/>
                <w:sz w:val="24"/>
                <w:szCs w:val="24"/>
                <w:lang w:eastAsia="zh-CN"/>
              </w:rPr>
              <w:t>（2）</w:t>
            </w:r>
            <w:r>
              <w:rPr>
                <w:rFonts w:hint="eastAsia" w:ascii="仿宋" w:hAnsi="仿宋" w:eastAsia="仿宋" w:cs="仿宋"/>
                <w:sz w:val="24"/>
                <w:szCs w:val="24"/>
                <w:lang w:val="en-US" w:eastAsia="zh-CN"/>
              </w:rPr>
              <w:t>本项目需</w:t>
            </w:r>
            <w:r>
              <w:rPr>
                <w:rFonts w:ascii="仿宋" w:hAnsi="仿宋" w:eastAsia="仿宋" w:cs="仿宋"/>
                <w:sz w:val="24"/>
                <w:szCs w:val="24"/>
                <w:lang w:eastAsia="zh-CN"/>
              </w:rPr>
              <w:t>加长</w:t>
            </w:r>
            <w:r>
              <w:rPr>
                <w:rFonts w:hint="eastAsia" w:ascii="仿宋" w:hAnsi="仿宋" w:eastAsia="仿宋" w:cs="仿宋"/>
                <w:sz w:val="24"/>
                <w:szCs w:val="24"/>
                <w:lang w:val="en-US" w:eastAsia="zh-CN"/>
              </w:rPr>
              <w:t>10米</w:t>
            </w:r>
            <w:r>
              <w:rPr>
                <w:rFonts w:ascii="仿宋" w:hAnsi="仿宋" w:eastAsia="仿宋" w:cs="仿宋"/>
                <w:sz w:val="24"/>
                <w:szCs w:val="24"/>
                <w:lang w:eastAsia="zh-CN"/>
              </w:rPr>
              <w:t>铜管线和排水管，</w:t>
            </w:r>
            <w:r>
              <w:rPr>
                <w:rFonts w:hint="eastAsia" w:ascii="仿宋" w:hAnsi="仿宋" w:eastAsia="仿宋" w:cs="仿宋"/>
                <w:sz w:val="24"/>
                <w:szCs w:val="24"/>
                <w:lang w:val="en-US" w:eastAsia="zh-CN"/>
              </w:rPr>
              <w:t>价格包含在单价内，供应商根据预算及需求报价，采购方不再支付其他费用</w:t>
            </w:r>
            <w:r>
              <w:rPr>
                <w:rFonts w:ascii="仿宋" w:hAnsi="仿宋" w:eastAsia="仿宋" w:cs="仿宋"/>
                <w:spacing w:val="-6"/>
                <w:sz w:val="24"/>
                <w:szCs w:val="24"/>
                <w:lang w:eastAsia="zh-CN"/>
              </w:rPr>
              <w:t>。</w:t>
            </w:r>
          </w:p>
        </w:tc>
      </w:tr>
    </w:tbl>
    <w:p w14:paraId="0DE003CD">
      <w:pPr>
        <w:rPr>
          <w:lang w:eastAsia="zh-CN"/>
        </w:rPr>
        <w:sectPr>
          <w:footerReference r:id="rId3" w:type="default"/>
          <w:pgSz w:w="16839" w:h="11906"/>
          <w:pgMar w:top="1012" w:right="1501" w:bottom="1153" w:left="1151" w:header="0" w:footer="994" w:gutter="0"/>
          <w:pgNumType w:fmt="decimal"/>
          <w:cols w:space="720" w:num="1"/>
        </w:sectPr>
      </w:pPr>
    </w:p>
    <w:p w14:paraId="1D416AC7">
      <w:pPr>
        <w:spacing w:before="21"/>
        <w:rPr>
          <w:lang w:eastAsia="zh-CN"/>
        </w:rPr>
      </w:pPr>
    </w:p>
    <w:p w14:paraId="2B74C0EF">
      <w:pPr>
        <w:spacing w:before="21"/>
        <w:rPr>
          <w:lang w:eastAsia="zh-CN"/>
        </w:rPr>
      </w:pPr>
    </w:p>
    <w:tbl>
      <w:tblPr>
        <w:tblStyle w:val="7"/>
        <w:tblW w:w="143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5"/>
        <w:gridCol w:w="12442"/>
      </w:tblGrid>
      <w:tr w14:paraId="3908B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935" w:type="dxa"/>
          </w:tcPr>
          <w:p w14:paraId="18AC6DCA">
            <w:pPr>
              <w:spacing w:before="253" w:line="220" w:lineRule="auto"/>
              <w:ind w:left="129"/>
              <w:rPr>
                <w:rFonts w:ascii="仿宋" w:hAnsi="仿宋" w:eastAsia="仿宋" w:cs="仿宋"/>
                <w:color w:val="auto"/>
                <w:sz w:val="24"/>
                <w:szCs w:val="24"/>
              </w:rPr>
            </w:pPr>
            <w:r>
              <w:rPr>
                <w:rFonts w:ascii="仿宋" w:hAnsi="仿宋" w:eastAsia="仿宋" w:cs="仿宋"/>
                <w:color w:val="auto"/>
                <w:spacing w:val="-4"/>
                <w:sz w:val="24"/>
                <w:szCs w:val="24"/>
              </w:rPr>
              <w:t>货物性能要求</w:t>
            </w:r>
          </w:p>
        </w:tc>
        <w:tc>
          <w:tcPr>
            <w:tcW w:w="12442" w:type="dxa"/>
          </w:tcPr>
          <w:p w14:paraId="5C467327">
            <w:pPr>
              <w:spacing w:before="42" w:line="222" w:lineRule="auto"/>
              <w:rPr>
                <w:rFonts w:ascii="仿宋" w:hAnsi="仿宋" w:eastAsia="仿宋" w:cs="仿宋"/>
                <w:color w:val="auto"/>
                <w:sz w:val="24"/>
                <w:szCs w:val="24"/>
                <w:lang w:eastAsia="zh-CN"/>
              </w:rPr>
            </w:pPr>
            <w:r>
              <w:rPr>
                <w:rFonts w:ascii="仿宋" w:hAnsi="仿宋" w:eastAsia="仿宋" w:cs="仿宋"/>
                <w:color w:val="auto"/>
                <w:spacing w:val="-1"/>
                <w:sz w:val="24"/>
                <w:szCs w:val="24"/>
                <w:lang w:eastAsia="zh-CN"/>
              </w:rPr>
              <w:t>（1）本项目技术参数已确定，不得做任何变更，否则视为不响应本采购要求；</w:t>
            </w:r>
          </w:p>
          <w:p w14:paraId="02CB21BA">
            <w:pPr>
              <w:spacing w:before="23" w:line="220" w:lineRule="auto"/>
              <w:jc w:val="both"/>
              <w:rPr>
                <w:rFonts w:ascii="仿宋" w:hAnsi="仿宋" w:eastAsia="仿宋" w:cs="仿宋"/>
                <w:color w:val="auto"/>
                <w:sz w:val="24"/>
                <w:szCs w:val="24"/>
                <w:lang w:eastAsia="zh-CN"/>
              </w:rPr>
            </w:pPr>
            <w:r>
              <w:rPr>
                <w:rFonts w:ascii="仿宋" w:hAnsi="仿宋" w:eastAsia="仿宋" w:cs="仿宋"/>
                <w:color w:val="auto"/>
                <w:spacing w:val="-5"/>
                <w:sz w:val="24"/>
                <w:szCs w:val="24"/>
                <w:lang w:eastAsia="zh-CN"/>
              </w:rPr>
              <w:t>（2）对不能满足参数要求、虚假应标的，采购人将上报监督管理部门，由此所产生的的后果由</w:t>
            </w:r>
            <w:r>
              <w:rPr>
                <w:rFonts w:ascii="仿宋" w:hAnsi="仿宋" w:eastAsia="仿宋" w:cs="仿宋"/>
                <w:color w:val="auto"/>
                <w:spacing w:val="-6"/>
                <w:sz w:val="24"/>
                <w:szCs w:val="24"/>
                <w:lang w:eastAsia="zh-CN"/>
              </w:rPr>
              <w:t>成交供应商自行承担。</w:t>
            </w:r>
          </w:p>
        </w:tc>
      </w:tr>
      <w:tr w14:paraId="304B8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935" w:type="dxa"/>
          </w:tcPr>
          <w:p w14:paraId="0DD165A1">
            <w:pPr>
              <w:spacing w:line="269" w:lineRule="auto"/>
              <w:rPr>
                <w:color w:val="auto"/>
                <w:lang w:eastAsia="zh-CN"/>
              </w:rPr>
            </w:pPr>
          </w:p>
          <w:p w14:paraId="0E751427">
            <w:pPr>
              <w:spacing w:before="79" w:line="231" w:lineRule="auto"/>
              <w:ind w:left="130" w:right="141"/>
              <w:rPr>
                <w:rFonts w:ascii="仿宋" w:hAnsi="仿宋" w:eastAsia="仿宋" w:cs="仿宋"/>
                <w:color w:val="auto"/>
                <w:sz w:val="24"/>
                <w:szCs w:val="24"/>
              </w:rPr>
            </w:pPr>
            <w:r>
              <w:rPr>
                <w:rFonts w:ascii="仿宋" w:hAnsi="仿宋" w:eastAsia="仿宋" w:cs="仿宋"/>
                <w:color w:val="auto"/>
                <w:spacing w:val="-4"/>
                <w:sz w:val="24"/>
                <w:szCs w:val="24"/>
              </w:rPr>
              <w:t>交货及安装期要</w:t>
            </w:r>
            <w:r>
              <w:rPr>
                <w:rFonts w:ascii="仿宋" w:hAnsi="仿宋" w:eastAsia="仿宋" w:cs="仿宋"/>
                <w:color w:val="auto"/>
                <w:spacing w:val="5"/>
                <w:sz w:val="24"/>
                <w:szCs w:val="24"/>
              </w:rPr>
              <w:t xml:space="preserve"> </w:t>
            </w:r>
            <w:r>
              <w:rPr>
                <w:rFonts w:ascii="仿宋" w:hAnsi="仿宋" w:eastAsia="仿宋" w:cs="仿宋"/>
                <w:color w:val="auto"/>
                <w:sz w:val="24"/>
                <w:szCs w:val="24"/>
              </w:rPr>
              <w:t>求</w:t>
            </w:r>
          </w:p>
        </w:tc>
        <w:tc>
          <w:tcPr>
            <w:tcW w:w="12442" w:type="dxa"/>
          </w:tcPr>
          <w:p w14:paraId="3BDCF355">
            <w:pPr>
              <w:spacing w:before="37" w:line="220" w:lineRule="auto"/>
              <w:rPr>
                <w:rFonts w:ascii="仿宋" w:hAnsi="仿宋" w:eastAsia="仿宋" w:cs="仿宋"/>
                <w:color w:val="auto"/>
                <w:sz w:val="24"/>
                <w:szCs w:val="24"/>
                <w:lang w:eastAsia="zh-CN"/>
              </w:rPr>
            </w:pPr>
            <w:r>
              <w:rPr>
                <w:rFonts w:ascii="仿宋" w:hAnsi="仿宋" w:eastAsia="仿宋" w:cs="仿宋"/>
                <w:color w:val="auto"/>
                <w:spacing w:val="-3"/>
                <w:sz w:val="24"/>
                <w:szCs w:val="24"/>
                <w:lang w:eastAsia="zh-CN"/>
              </w:rPr>
              <w:t>（1）</w:t>
            </w:r>
            <w:r>
              <w:rPr>
                <w:rFonts w:ascii="仿宋" w:hAnsi="仿宋" w:eastAsia="仿宋" w:cs="仿宋"/>
                <w:color w:val="auto"/>
                <w:spacing w:val="-56"/>
                <w:sz w:val="24"/>
                <w:szCs w:val="24"/>
                <w:lang w:eastAsia="zh-CN"/>
              </w:rPr>
              <w:t xml:space="preserve"> </w:t>
            </w:r>
            <w:r>
              <w:rPr>
                <w:rFonts w:ascii="仿宋" w:hAnsi="仿宋" w:eastAsia="仿宋" w:cs="仿宋"/>
                <w:color w:val="auto"/>
                <w:spacing w:val="-3"/>
                <w:sz w:val="24"/>
                <w:szCs w:val="24"/>
                <w:lang w:eastAsia="zh-CN"/>
              </w:rPr>
              <w:t>自</w:t>
            </w:r>
            <w:r>
              <w:rPr>
                <w:rFonts w:hint="eastAsia" w:ascii="仿宋" w:hAnsi="仿宋" w:eastAsia="仿宋" w:cs="仿宋"/>
                <w:color w:val="auto"/>
                <w:spacing w:val="-3"/>
                <w:sz w:val="24"/>
                <w:szCs w:val="24"/>
                <w:lang w:val="en-US" w:eastAsia="zh-CN"/>
              </w:rPr>
              <w:t>竞价结果确认出来</w:t>
            </w:r>
            <w:r>
              <w:rPr>
                <w:rFonts w:ascii="仿宋" w:hAnsi="仿宋" w:eastAsia="仿宋" w:cs="仿宋"/>
                <w:color w:val="auto"/>
                <w:spacing w:val="-3"/>
                <w:sz w:val="24"/>
                <w:szCs w:val="24"/>
                <w:lang w:eastAsia="zh-CN"/>
              </w:rPr>
              <w:t>之日起</w:t>
            </w:r>
            <w:r>
              <w:rPr>
                <w:rFonts w:ascii="仿宋" w:hAnsi="仿宋" w:eastAsia="仿宋" w:cs="仿宋"/>
                <w:color w:val="auto"/>
                <w:spacing w:val="-34"/>
                <w:sz w:val="24"/>
                <w:szCs w:val="24"/>
                <w:lang w:eastAsia="zh-CN"/>
              </w:rPr>
              <w:t xml:space="preserve"> </w:t>
            </w:r>
            <w:r>
              <w:rPr>
                <w:rFonts w:hint="eastAsia" w:ascii="仿宋" w:hAnsi="仿宋" w:eastAsia="仿宋" w:cs="仿宋"/>
                <w:color w:val="auto"/>
                <w:spacing w:val="-3"/>
                <w:sz w:val="24"/>
                <w:szCs w:val="24"/>
                <w:lang w:val="en-US" w:eastAsia="zh-CN"/>
              </w:rPr>
              <w:t>3</w:t>
            </w:r>
            <w:r>
              <w:rPr>
                <w:rFonts w:ascii="仿宋" w:hAnsi="仿宋" w:eastAsia="仿宋" w:cs="仿宋"/>
                <w:color w:val="auto"/>
                <w:spacing w:val="-3"/>
                <w:sz w:val="24"/>
                <w:szCs w:val="24"/>
                <w:lang w:eastAsia="zh-CN"/>
              </w:rPr>
              <w:t>个</w:t>
            </w:r>
            <w:r>
              <w:rPr>
                <w:rFonts w:hint="eastAsia" w:ascii="仿宋" w:hAnsi="仿宋" w:eastAsia="仿宋" w:cs="仿宋"/>
                <w:color w:val="auto"/>
                <w:spacing w:val="-3"/>
                <w:sz w:val="24"/>
                <w:szCs w:val="24"/>
                <w:lang w:val="en-US" w:eastAsia="zh-CN"/>
              </w:rPr>
              <w:t>工作</w:t>
            </w:r>
            <w:r>
              <w:rPr>
                <w:rFonts w:ascii="仿宋" w:hAnsi="仿宋" w:eastAsia="仿宋" w:cs="仿宋"/>
                <w:color w:val="auto"/>
                <w:spacing w:val="-3"/>
                <w:sz w:val="24"/>
                <w:szCs w:val="24"/>
                <w:lang w:eastAsia="zh-CN"/>
              </w:rPr>
              <w:t>日内完成所有交货并安装完毕，并达到交付采购人使用标准；</w:t>
            </w:r>
          </w:p>
          <w:p w14:paraId="5DE09B92">
            <w:pPr>
              <w:spacing w:before="25" w:line="231" w:lineRule="auto"/>
              <w:ind w:right="108"/>
              <w:rPr>
                <w:rFonts w:ascii="仿宋" w:hAnsi="仿宋" w:eastAsia="仿宋" w:cs="仿宋"/>
                <w:color w:val="auto"/>
                <w:sz w:val="24"/>
                <w:szCs w:val="24"/>
                <w:lang w:eastAsia="zh-CN"/>
              </w:rPr>
            </w:pPr>
            <w:r>
              <w:rPr>
                <w:rFonts w:ascii="仿宋" w:hAnsi="仿宋" w:eastAsia="仿宋" w:cs="仿宋"/>
                <w:color w:val="auto"/>
                <w:spacing w:val="-2"/>
                <w:sz w:val="24"/>
                <w:szCs w:val="24"/>
                <w:lang w:eastAsia="zh-CN"/>
              </w:rPr>
              <w:t>（2）本次采购的货物必须是成交供应商免费送货上门并提供免费安装调试以及免费培训</w:t>
            </w:r>
            <w:r>
              <w:rPr>
                <w:rFonts w:ascii="仿宋" w:hAnsi="仿宋" w:eastAsia="仿宋" w:cs="仿宋"/>
                <w:color w:val="auto"/>
                <w:spacing w:val="-3"/>
                <w:sz w:val="24"/>
                <w:szCs w:val="24"/>
                <w:lang w:eastAsia="zh-CN"/>
              </w:rPr>
              <w:t>，不接受物流快递发货以及</w:t>
            </w:r>
            <w:r>
              <w:rPr>
                <w:rFonts w:ascii="仿宋" w:hAnsi="仿宋" w:eastAsia="仿宋" w:cs="仿宋"/>
                <w:color w:val="auto"/>
                <w:spacing w:val="-1"/>
                <w:sz w:val="24"/>
                <w:szCs w:val="24"/>
                <w:lang w:eastAsia="zh-CN"/>
              </w:rPr>
              <w:t>远程指导安装，否则采购人有权取消合同。</w:t>
            </w:r>
          </w:p>
          <w:p w14:paraId="63AD67E3">
            <w:pPr>
              <w:spacing w:before="23" w:line="207" w:lineRule="auto"/>
              <w:rPr>
                <w:rFonts w:ascii="仿宋" w:hAnsi="仿宋" w:eastAsia="仿宋" w:cs="仿宋"/>
                <w:color w:val="auto"/>
                <w:sz w:val="24"/>
                <w:szCs w:val="24"/>
                <w:lang w:eastAsia="zh-CN"/>
              </w:rPr>
            </w:pPr>
            <w:r>
              <w:rPr>
                <w:rFonts w:ascii="仿宋" w:hAnsi="仿宋" w:eastAsia="仿宋" w:cs="仿宋"/>
                <w:color w:val="auto"/>
                <w:spacing w:val="-2"/>
                <w:sz w:val="24"/>
                <w:szCs w:val="24"/>
                <w:lang w:eastAsia="zh-CN"/>
              </w:rPr>
              <w:t>（3）如不能按期交货并完成安装，则视为违约，每延迟交货或安装</w:t>
            </w:r>
            <w:r>
              <w:rPr>
                <w:rFonts w:ascii="仿宋" w:hAnsi="仿宋" w:eastAsia="仿宋" w:cs="仿宋"/>
                <w:color w:val="auto"/>
                <w:spacing w:val="-33"/>
                <w:sz w:val="24"/>
                <w:szCs w:val="24"/>
                <w:lang w:eastAsia="zh-CN"/>
              </w:rPr>
              <w:t xml:space="preserve"> </w:t>
            </w:r>
            <w:r>
              <w:rPr>
                <w:rFonts w:ascii="仿宋" w:hAnsi="仿宋" w:eastAsia="仿宋" w:cs="仿宋"/>
                <w:color w:val="auto"/>
                <w:spacing w:val="-2"/>
                <w:sz w:val="24"/>
                <w:szCs w:val="24"/>
                <w:lang w:eastAsia="zh-CN"/>
              </w:rPr>
              <w:t>1</w:t>
            </w:r>
            <w:r>
              <w:rPr>
                <w:rFonts w:ascii="仿宋" w:hAnsi="仿宋" w:eastAsia="仿宋" w:cs="仿宋"/>
                <w:color w:val="auto"/>
                <w:spacing w:val="-44"/>
                <w:sz w:val="24"/>
                <w:szCs w:val="24"/>
                <w:lang w:eastAsia="zh-CN"/>
              </w:rPr>
              <w:t xml:space="preserve"> </w:t>
            </w:r>
            <w:r>
              <w:rPr>
                <w:rFonts w:ascii="仿宋" w:hAnsi="仿宋" w:eastAsia="仿宋" w:cs="仿宋"/>
                <w:color w:val="auto"/>
                <w:spacing w:val="-2"/>
                <w:sz w:val="24"/>
                <w:szCs w:val="24"/>
                <w:lang w:eastAsia="zh-CN"/>
              </w:rPr>
              <w:t>天按照货款总额的</w:t>
            </w:r>
            <w:r>
              <w:rPr>
                <w:rFonts w:ascii="仿宋" w:hAnsi="仿宋" w:eastAsia="仿宋" w:cs="仿宋"/>
                <w:color w:val="auto"/>
                <w:spacing w:val="-33"/>
                <w:sz w:val="24"/>
                <w:szCs w:val="24"/>
                <w:lang w:eastAsia="zh-CN"/>
              </w:rPr>
              <w:t xml:space="preserve"> </w:t>
            </w:r>
            <w:r>
              <w:rPr>
                <w:rFonts w:ascii="仿宋" w:hAnsi="仿宋" w:eastAsia="仿宋" w:cs="仿宋"/>
                <w:color w:val="auto"/>
                <w:spacing w:val="-2"/>
                <w:sz w:val="24"/>
                <w:szCs w:val="24"/>
                <w:lang w:eastAsia="zh-CN"/>
              </w:rPr>
              <w:t>1%扣除货款。</w:t>
            </w:r>
          </w:p>
        </w:tc>
      </w:tr>
      <w:tr w14:paraId="4B9CD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935" w:type="dxa"/>
          </w:tcPr>
          <w:p w14:paraId="06D00C38">
            <w:pPr>
              <w:spacing w:before="68" w:line="224" w:lineRule="auto"/>
              <w:ind w:left="130"/>
              <w:rPr>
                <w:rFonts w:ascii="仿宋" w:hAnsi="仿宋" w:eastAsia="仿宋" w:cs="仿宋"/>
                <w:color w:val="auto"/>
                <w:sz w:val="24"/>
                <w:szCs w:val="24"/>
              </w:rPr>
            </w:pPr>
            <w:r>
              <w:rPr>
                <w:rFonts w:ascii="仿宋" w:hAnsi="仿宋" w:eastAsia="仿宋" w:cs="仿宋"/>
                <w:color w:val="auto"/>
                <w:spacing w:val="-4"/>
                <w:sz w:val="24"/>
                <w:szCs w:val="24"/>
              </w:rPr>
              <w:t>交货及安装地点</w:t>
            </w:r>
          </w:p>
        </w:tc>
        <w:tc>
          <w:tcPr>
            <w:tcW w:w="12442" w:type="dxa"/>
          </w:tcPr>
          <w:p w14:paraId="2486B294">
            <w:pPr>
              <w:spacing w:before="38" w:line="222" w:lineRule="auto"/>
              <w:ind w:left="120"/>
              <w:rPr>
                <w:rFonts w:ascii="仿宋" w:hAnsi="仿宋" w:eastAsia="仿宋" w:cs="仿宋"/>
                <w:color w:val="auto"/>
                <w:sz w:val="24"/>
                <w:szCs w:val="24"/>
              </w:rPr>
            </w:pPr>
            <w:r>
              <w:rPr>
                <w:rFonts w:ascii="仿宋" w:hAnsi="仿宋" w:eastAsia="仿宋" w:cs="仿宋"/>
                <w:color w:val="auto"/>
                <w:spacing w:val="-2"/>
                <w:sz w:val="24"/>
                <w:szCs w:val="24"/>
              </w:rPr>
              <w:t>采购人指定地点：</w:t>
            </w:r>
          </w:p>
        </w:tc>
      </w:tr>
      <w:tr w14:paraId="7E6E8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935" w:type="dxa"/>
          </w:tcPr>
          <w:p w14:paraId="68AB8918">
            <w:pPr>
              <w:spacing w:line="270" w:lineRule="auto"/>
              <w:rPr>
                <w:color w:val="auto"/>
              </w:rPr>
            </w:pPr>
          </w:p>
          <w:p w14:paraId="6F2DCC81">
            <w:pPr>
              <w:spacing w:before="78" w:line="222" w:lineRule="auto"/>
              <w:ind w:left="123"/>
              <w:rPr>
                <w:rFonts w:ascii="仿宋" w:hAnsi="仿宋" w:eastAsia="仿宋" w:cs="仿宋"/>
                <w:color w:val="auto"/>
                <w:sz w:val="24"/>
                <w:szCs w:val="24"/>
              </w:rPr>
            </w:pPr>
            <w:r>
              <w:rPr>
                <w:rFonts w:ascii="仿宋" w:hAnsi="仿宋" w:eastAsia="仿宋" w:cs="仿宋"/>
                <w:color w:val="auto"/>
                <w:spacing w:val="-4"/>
                <w:sz w:val="24"/>
                <w:szCs w:val="24"/>
              </w:rPr>
              <w:t>验收要求</w:t>
            </w:r>
          </w:p>
        </w:tc>
        <w:tc>
          <w:tcPr>
            <w:tcW w:w="12442" w:type="dxa"/>
          </w:tcPr>
          <w:p w14:paraId="00FEFFBA">
            <w:pPr>
              <w:spacing w:before="36" w:line="229" w:lineRule="auto"/>
              <w:ind w:left="120" w:right="108" w:firstLine="3"/>
              <w:jc w:val="both"/>
              <w:rPr>
                <w:rFonts w:ascii="仿宋" w:hAnsi="仿宋" w:eastAsia="仿宋" w:cs="仿宋"/>
                <w:color w:val="auto"/>
                <w:sz w:val="24"/>
                <w:szCs w:val="24"/>
                <w:lang w:eastAsia="zh-CN"/>
              </w:rPr>
            </w:pPr>
            <w:r>
              <w:rPr>
                <w:rFonts w:ascii="仿宋" w:hAnsi="仿宋" w:eastAsia="仿宋" w:cs="仿宋"/>
                <w:color w:val="auto"/>
                <w:sz w:val="24"/>
                <w:szCs w:val="24"/>
                <w:lang w:eastAsia="zh-CN"/>
              </w:rPr>
              <w:t>货物经安装调试完成且符合技术要求后，采购人进行验收。验收</w:t>
            </w:r>
            <w:r>
              <w:rPr>
                <w:rFonts w:ascii="仿宋" w:hAnsi="仿宋" w:eastAsia="仿宋" w:cs="仿宋"/>
                <w:color w:val="auto"/>
                <w:spacing w:val="-1"/>
                <w:sz w:val="24"/>
                <w:szCs w:val="24"/>
                <w:lang w:eastAsia="zh-CN"/>
              </w:rPr>
              <w:t>时成交供应商必须在现场。货物符合合同约定的技</w:t>
            </w:r>
            <w:r>
              <w:rPr>
                <w:rFonts w:ascii="仿宋" w:hAnsi="仿宋" w:eastAsia="仿宋" w:cs="仿宋"/>
                <w:color w:val="auto"/>
                <w:spacing w:val="-3"/>
                <w:sz w:val="24"/>
                <w:szCs w:val="24"/>
                <w:lang w:eastAsia="zh-CN"/>
              </w:rPr>
              <w:t>术规范要求和验收标准的，采购人签署验收合格证明。如货物不</w:t>
            </w:r>
            <w:r>
              <w:rPr>
                <w:rFonts w:ascii="仿宋" w:hAnsi="仿宋" w:eastAsia="仿宋" w:cs="仿宋"/>
                <w:color w:val="auto"/>
                <w:spacing w:val="-4"/>
                <w:sz w:val="24"/>
                <w:szCs w:val="24"/>
                <w:lang w:eastAsia="zh-CN"/>
              </w:rPr>
              <w:t>符合合同约定的要求的，成交供应商应当在 5日内</w:t>
            </w:r>
            <w:r>
              <w:rPr>
                <w:rFonts w:ascii="仿宋" w:hAnsi="仿宋" w:eastAsia="仿宋" w:cs="仿宋"/>
                <w:color w:val="auto"/>
                <w:spacing w:val="-1"/>
                <w:sz w:val="24"/>
                <w:szCs w:val="24"/>
                <w:lang w:eastAsia="zh-CN"/>
              </w:rPr>
              <w:t>采取措施消除缺陷后重新申请验收，并承担由此产生的费用。</w:t>
            </w:r>
          </w:p>
        </w:tc>
      </w:tr>
      <w:tr w14:paraId="294B0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935" w:type="dxa"/>
          </w:tcPr>
          <w:p w14:paraId="739ABE16">
            <w:pPr>
              <w:spacing w:before="237" w:line="223" w:lineRule="auto"/>
              <w:ind w:left="124"/>
              <w:rPr>
                <w:rFonts w:ascii="仿宋" w:hAnsi="仿宋" w:eastAsia="仿宋" w:cs="仿宋"/>
                <w:color w:val="auto"/>
                <w:sz w:val="24"/>
                <w:szCs w:val="24"/>
              </w:rPr>
            </w:pPr>
            <w:r>
              <w:rPr>
                <w:rFonts w:ascii="仿宋" w:hAnsi="仿宋" w:eastAsia="仿宋" w:cs="仿宋"/>
                <w:color w:val="auto"/>
                <w:spacing w:val="-4"/>
                <w:sz w:val="24"/>
                <w:szCs w:val="24"/>
              </w:rPr>
              <w:t>付款方式</w:t>
            </w:r>
          </w:p>
        </w:tc>
        <w:tc>
          <w:tcPr>
            <w:tcW w:w="12442" w:type="dxa"/>
          </w:tcPr>
          <w:p w14:paraId="4B5E586A">
            <w:pPr>
              <w:spacing w:before="40" w:line="230" w:lineRule="auto"/>
              <w:ind w:left="120" w:right="108" w:firstLine="3"/>
              <w:rPr>
                <w:rFonts w:ascii="仿宋" w:hAnsi="仿宋" w:eastAsia="仿宋" w:cs="仿宋"/>
                <w:color w:val="auto"/>
                <w:sz w:val="24"/>
                <w:szCs w:val="24"/>
                <w:lang w:eastAsia="zh-CN"/>
              </w:rPr>
            </w:pPr>
            <w:r>
              <w:rPr>
                <w:rFonts w:ascii="仿宋" w:hAnsi="仿宋" w:eastAsia="仿宋" w:cs="仿宋"/>
                <w:color w:val="auto"/>
                <w:spacing w:val="-1"/>
                <w:sz w:val="24"/>
                <w:szCs w:val="24"/>
                <w:lang w:eastAsia="zh-CN"/>
              </w:rPr>
              <w:t>交货最终验收合格后，成交供应商开具合法发票给</w:t>
            </w:r>
            <w:r>
              <w:rPr>
                <w:rFonts w:ascii="仿宋" w:hAnsi="仿宋" w:eastAsia="仿宋" w:cs="仿宋"/>
                <w:color w:val="auto"/>
                <w:spacing w:val="-2"/>
                <w:sz w:val="24"/>
                <w:szCs w:val="24"/>
                <w:lang w:eastAsia="zh-CN"/>
              </w:rPr>
              <w:t>采购人，采购人收到发票后在</w:t>
            </w:r>
            <w:r>
              <w:rPr>
                <w:rFonts w:ascii="仿宋" w:hAnsi="仿宋" w:eastAsia="仿宋" w:cs="仿宋"/>
                <w:color w:val="auto"/>
                <w:spacing w:val="-36"/>
                <w:sz w:val="24"/>
                <w:szCs w:val="24"/>
                <w:lang w:eastAsia="zh-CN"/>
              </w:rPr>
              <w:t xml:space="preserve"> </w:t>
            </w:r>
            <w:r>
              <w:rPr>
                <w:rFonts w:hint="eastAsia" w:ascii="仿宋" w:hAnsi="仿宋" w:eastAsia="仿宋" w:cs="仿宋"/>
                <w:color w:val="auto"/>
                <w:spacing w:val="-2"/>
                <w:sz w:val="24"/>
                <w:szCs w:val="24"/>
                <w:lang w:val="en-US" w:eastAsia="zh-CN"/>
              </w:rPr>
              <w:t>3</w:t>
            </w:r>
            <w:r>
              <w:rPr>
                <w:rFonts w:ascii="仿宋" w:hAnsi="仿宋" w:eastAsia="仿宋" w:cs="仿宋"/>
                <w:color w:val="auto"/>
                <w:spacing w:val="-2"/>
                <w:sz w:val="24"/>
                <w:szCs w:val="24"/>
                <w:lang w:eastAsia="zh-CN"/>
              </w:rPr>
              <w:t>0</w:t>
            </w:r>
            <w:r>
              <w:rPr>
                <w:rFonts w:ascii="仿宋" w:hAnsi="仿宋" w:eastAsia="仿宋" w:cs="仿宋"/>
                <w:color w:val="auto"/>
                <w:spacing w:val="-43"/>
                <w:sz w:val="24"/>
                <w:szCs w:val="24"/>
                <w:lang w:eastAsia="zh-CN"/>
              </w:rPr>
              <w:t xml:space="preserve"> </w:t>
            </w:r>
            <w:r>
              <w:rPr>
                <w:rFonts w:ascii="仿宋" w:hAnsi="仿宋" w:eastAsia="仿宋" w:cs="仿宋"/>
                <w:color w:val="auto"/>
                <w:spacing w:val="-2"/>
                <w:sz w:val="24"/>
                <w:szCs w:val="24"/>
                <w:lang w:eastAsia="zh-CN"/>
              </w:rPr>
              <w:t>个工作日内一次性付清</w:t>
            </w:r>
            <w:r>
              <w:rPr>
                <w:rFonts w:hint="eastAsia" w:ascii="仿宋" w:hAnsi="仿宋" w:eastAsia="仿宋" w:cs="仿宋"/>
                <w:color w:val="auto"/>
                <w:spacing w:val="-2"/>
                <w:sz w:val="24"/>
                <w:szCs w:val="24"/>
                <w:lang w:eastAsia="zh-CN"/>
              </w:rPr>
              <w:t>全部货款。</w:t>
            </w:r>
          </w:p>
        </w:tc>
      </w:tr>
      <w:tr w14:paraId="532AF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935" w:type="dxa"/>
          </w:tcPr>
          <w:p w14:paraId="76548C1D">
            <w:pPr>
              <w:spacing w:line="427" w:lineRule="auto"/>
              <w:rPr>
                <w:color w:val="auto"/>
                <w:lang w:eastAsia="zh-CN"/>
              </w:rPr>
            </w:pPr>
          </w:p>
          <w:p w14:paraId="6A09F7F9">
            <w:pPr>
              <w:spacing w:before="78" w:line="221" w:lineRule="auto"/>
              <w:ind w:left="130"/>
              <w:rPr>
                <w:rFonts w:ascii="仿宋" w:hAnsi="仿宋" w:eastAsia="仿宋" w:cs="仿宋"/>
                <w:color w:val="auto"/>
                <w:sz w:val="24"/>
                <w:szCs w:val="24"/>
              </w:rPr>
            </w:pPr>
            <w:r>
              <w:rPr>
                <w:rFonts w:ascii="仿宋" w:hAnsi="仿宋" w:eastAsia="仿宋" w:cs="仿宋"/>
                <w:color w:val="auto"/>
                <w:spacing w:val="-8"/>
                <w:sz w:val="24"/>
                <w:szCs w:val="24"/>
              </w:rPr>
              <w:t>质保期</w:t>
            </w:r>
          </w:p>
        </w:tc>
        <w:tc>
          <w:tcPr>
            <w:tcW w:w="12442" w:type="dxa"/>
          </w:tcPr>
          <w:p w14:paraId="5A150024">
            <w:pPr>
              <w:spacing w:before="40" w:line="231" w:lineRule="auto"/>
              <w:ind w:left="119" w:right="136" w:firstLine="45"/>
              <w:jc w:val="both"/>
              <w:rPr>
                <w:rFonts w:ascii="仿宋" w:hAnsi="仿宋" w:eastAsia="仿宋" w:cs="仿宋"/>
                <w:color w:val="auto"/>
                <w:sz w:val="24"/>
                <w:szCs w:val="24"/>
                <w:lang w:eastAsia="zh-CN"/>
              </w:rPr>
            </w:pPr>
            <w:r>
              <w:rPr>
                <w:rFonts w:ascii="仿宋" w:hAnsi="仿宋" w:eastAsia="仿宋" w:cs="仿宋"/>
                <w:color w:val="auto"/>
                <w:spacing w:val="-2"/>
                <w:sz w:val="24"/>
                <w:szCs w:val="24"/>
                <w:lang w:eastAsia="zh-CN"/>
              </w:rPr>
              <w:t>自货物最终验收合格之日起计算，不少于</w:t>
            </w:r>
            <w:r>
              <w:rPr>
                <w:rFonts w:ascii="仿宋" w:hAnsi="仿宋" w:eastAsia="仿宋" w:cs="仿宋"/>
                <w:color w:val="auto"/>
                <w:spacing w:val="-43"/>
                <w:sz w:val="24"/>
                <w:szCs w:val="24"/>
                <w:lang w:eastAsia="zh-CN"/>
              </w:rPr>
              <w:t xml:space="preserve"> </w:t>
            </w:r>
            <w:r>
              <w:rPr>
                <w:rFonts w:ascii="仿宋" w:hAnsi="仿宋" w:eastAsia="仿宋" w:cs="仿宋"/>
                <w:color w:val="auto"/>
                <w:spacing w:val="-2"/>
                <w:sz w:val="24"/>
                <w:szCs w:val="24"/>
                <w:lang w:eastAsia="zh-CN"/>
              </w:rPr>
              <w:t>6</w:t>
            </w:r>
            <w:r>
              <w:rPr>
                <w:rFonts w:ascii="仿宋" w:hAnsi="仿宋" w:eastAsia="仿宋" w:cs="仿宋"/>
                <w:color w:val="auto"/>
                <w:spacing w:val="-39"/>
                <w:sz w:val="24"/>
                <w:szCs w:val="24"/>
                <w:lang w:eastAsia="zh-CN"/>
              </w:rPr>
              <w:t xml:space="preserve"> </w:t>
            </w:r>
            <w:r>
              <w:rPr>
                <w:rFonts w:ascii="仿宋" w:hAnsi="仿宋" w:eastAsia="仿宋" w:cs="仿宋"/>
                <w:color w:val="auto"/>
                <w:spacing w:val="-2"/>
                <w:sz w:val="24"/>
                <w:szCs w:val="24"/>
                <w:lang w:eastAsia="zh-CN"/>
              </w:rPr>
              <w:t>年，质保期内免费上门维修，免费更换零部件。在质保期内设备非因人</w:t>
            </w:r>
            <w:r>
              <w:rPr>
                <w:rFonts w:ascii="仿宋" w:hAnsi="仿宋" w:eastAsia="仿宋" w:cs="仿宋"/>
                <w:color w:val="auto"/>
                <w:sz w:val="24"/>
                <w:szCs w:val="24"/>
                <w:lang w:eastAsia="zh-CN"/>
              </w:rPr>
              <w:t>为及不可抗拒因素的原因而引起损坏或质量问题，成交供应商应免费予以技</w:t>
            </w:r>
            <w:r>
              <w:rPr>
                <w:rFonts w:ascii="仿宋" w:hAnsi="仿宋" w:eastAsia="仿宋" w:cs="仿宋"/>
                <w:color w:val="auto"/>
                <w:spacing w:val="-1"/>
                <w:sz w:val="24"/>
                <w:szCs w:val="24"/>
                <w:lang w:eastAsia="zh-CN"/>
              </w:rPr>
              <w:t>术服务、维修或设备更换，并承担相应</w:t>
            </w:r>
            <w:r>
              <w:rPr>
                <w:rFonts w:ascii="仿宋" w:hAnsi="仿宋" w:eastAsia="仿宋" w:cs="仿宋"/>
                <w:color w:val="auto"/>
                <w:sz w:val="24"/>
                <w:szCs w:val="24"/>
                <w:lang w:eastAsia="zh-CN"/>
              </w:rPr>
              <w:t>费用和零部件的费用，因人为因素出现的故障不在免费保修范围内，成交供</w:t>
            </w:r>
            <w:r>
              <w:rPr>
                <w:rFonts w:ascii="仿宋" w:hAnsi="仿宋" w:eastAsia="仿宋" w:cs="仿宋"/>
                <w:color w:val="auto"/>
                <w:spacing w:val="-1"/>
                <w:sz w:val="24"/>
                <w:szCs w:val="24"/>
                <w:lang w:eastAsia="zh-CN"/>
              </w:rPr>
              <w:t>应商也要积极帮助采购人修理，并提供</w:t>
            </w:r>
            <w:r>
              <w:rPr>
                <w:rFonts w:ascii="仿宋" w:hAnsi="仿宋" w:eastAsia="仿宋" w:cs="仿宋"/>
                <w:color w:val="auto"/>
                <w:spacing w:val="-2"/>
                <w:sz w:val="24"/>
                <w:szCs w:val="24"/>
                <w:lang w:eastAsia="zh-CN"/>
              </w:rPr>
              <w:t>优惠价格的配件和服务。</w:t>
            </w:r>
          </w:p>
        </w:tc>
      </w:tr>
      <w:tr w14:paraId="76BC7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4" w:hRule="atLeast"/>
        </w:trPr>
        <w:tc>
          <w:tcPr>
            <w:tcW w:w="1935" w:type="dxa"/>
          </w:tcPr>
          <w:p w14:paraId="2B9A23AA">
            <w:pPr>
              <w:rPr>
                <w:color w:val="auto"/>
                <w:lang w:eastAsia="zh-CN"/>
              </w:rPr>
            </w:pPr>
          </w:p>
          <w:p w14:paraId="499A408B">
            <w:pPr>
              <w:rPr>
                <w:color w:val="auto"/>
                <w:lang w:eastAsia="zh-CN"/>
              </w:rPr>
            </w:pPr>
          </w:p>
          <w:p w14:paraId="55BC50AC">
            <w:pPr>
              <w:spacing w:line="241" w:lineRule="auto"/>
              <w:rPr>
                <w:color w:val="auto"/>
                <w:lang w:eastAsia="zh-CN"/>
              </w:rPr>
            </w:pPr>
          </w:p>
          <w:p w14:paraId="57254ECC">
            <w:pPr>
              <w:spacing w:line="241" w:lineRule="auto"/>
              <w:rPr>
                <w:color w:val="auto"/>
                <w:lang w:eastAsia="zh-CN"/>
              </w:rPr>
            </w:pPr>
          </w:p>
          <w:p w14:paraId="1519F769">
            <w:pPr>
              <w:spacing w:line="241" w:lineRule="auto"/>
              <w:rPr>
                <w:color w:val="auto"/>
                <w:lang w:eastAsia="zh-CN"/>
              </w:rPr>
            </w:pPr>
          </w:p>
          <w:p w14:paraId="70C571E6">
            <w:pPr>
              <w:spacing w:before="78" w:line="221" w:lineRule="auto"/>
              <w:ind w:left="137"/>
              <w:rPr>
                <w:rFonts w:ascii="仿宋" w:hAnsi="仿宋" w:eastAsia="仿宋" w:cs="仿宋"/>
                <w:color w:val="auto"/>
                <w:sz w:val="24"/>
                <w:szCs w:val="24"/>
              </w:rPr>
            </w:pPr>
            <w:r>
              <w:rPr>
                <w:rFonts w:ascii="仿宋" w:hAnsi="仿宋" w:eastAsia="仿宋" w:cs="仿宋"/>
                <w:color w:val="auto"/>
                <w:spacing w:val="-5"/>
                <w:sz w:val="24"/>
                <w:szCs w:val="24"/>
              </w:rPr>
              <w:t>售后服务要求</w:t>
            </w:r>
          </w:p>
        </w:tc>
        <w:tc>
          <w:tcPr>
            <w:tcW w:w="12442" w:type="dxa"/>
          </w:tcPr>
          <w:p w14:paraId="6B8E3BAB">
            <w:pPr>
              <w:spacing w:before="40" w:line="221" w:lineRule="auto"/>
              <w:ind w:left="119"/>
              <w:rPr>
                <w:rFonts w:ascii="仿宋" w:hAnsi="仿宋" w:eastAsia="仿宋" w:cs="仿宋"/>
                <w:color w:val="auto"/>
                <w:sz w:val="24"/>
                <w:szCs w:val="24"/>
                <w:lang w:eastAsia="zh-CN"/>
              </w:rPr>
            </w:pPr>
            <w:r>
              <w:rPr>
                <w:rFonts w:ascii="仿宋" w:hAnsi="仿宋" w:eastAsia="仿宋" w:cs="仿宋"/>
                <w:color w:val="auto"/>
                <w:spacing w:val="-1"/>
                <w:sz w:val="24"/>
                <w:szCs w:val="24"/>
                <w:lang w:eastAsia="zh-CN"/>
              </w:rPr>
              <w:t>按国家有关规定实行产品“三包</w:t>
            </w:r>
            <w:r>
              <w:rPr>
                <w:rFonts w:ascii="仿宋" w:hAnsi="仿宋" w:eastAsia="仿宋" w:cs="仿宋"/>
                <w:color w:val="auto"/>
                <w:spacing w:val="-88"/>
                <w:sz w:val="24"/>
                <w:szCs w:val="24"/>
                <w:lang w:eastAsia="zh-CN"/>
              </w:rPr>
              <w:t xml:space="preserve"> </w:t>
            </w:r>
            <w:r>
              <w:rPr>
                <w:rFonts w:ascii="仿宋" w:hAnsi="仿宋" w:eastAsia="仿宋" w:cs="仿宋"/>
                <w:color w:val="auto"/>
                <w:spacing w:val="-1"/>
                <w:sz w:val="24"/>
                <w:szCs w:val="24"/>
                <w:lang w:eastAsia="zh-CN"/>
              </w:rPr>
              <w:t>”；</w:t>
            </w:r>
          </w:p>
          <w:p w14:paraId="01EDC98D">
            <w:pPr>
              <w:spacing w:before="26" w:line="233" w:lineRule="auto"/>
              <w:ind w:left="119" w:right="136" w:hanging="3"/>
              <w:jc w:val="both"/>
              <w:rPr>
                <w:rFonts w:ascii="仿宋" w:hAnsi="仿宋" w:eastAsia="仿宋" w:cs="仿宋"/>
                <w:color w:val="auto"/>
                <w:sz w:val="24"/>
                <w:szCs w:val="24"/>
                <w:lang w:eastAsia="zh-CN"/>
              </w:rPr>
            </w:pPr>
            <w:r>
              <w:rPr>
                <w:rFonts w:ascii="仿宋" w:hAnsi="仿宋" w:eastAsia="仿宋" w:cs="仿宋"/>
                <w:color w:val="auto"/>
                <w:spacing w:val="-1"/>
                <w:sz w:val="24"/>
                <w:szCs w:val="24"/>
                <w:lang w:eastAsia="zh-CN"/>
              </w:rPr>
              <w:t>★售后服务及故障响应时间：考虑到项目需要上门安装调试,成交供应商应设有售后维护服务网点，提供</w:t>
            </w:r>
            <w:r>
              <w:rPr>
                <w:rFonts w:ascii="仿宋" w:hAnsi="仿宋" w:eastAsia="仿宋" w:cs="仿宋"/>
                <w:color w:val="auto"/>
                <w:spacing w:val="-40"/>
                <w:sz w:val="24"/>
                <w:szCs w:val="24"/>
                <w:lang w:eastAsia="zh-CN"/>
              </w:rPr>
              <w:t xml:space="preserve"> </w:t>
            </w:r>
            <w:r>
              <w:rPr>
                <w:rFonts w:ascii="仿宋" w:hAnsi="仿宋" w:eastAsia="仿宋" w:cs="仿宋"/>
                <w:color w:val="auto"/>
                <w:spacing w:val="-1"/>
                <w:sz w:val="24"/>
                <w:szCs w:val="24"/>
                <w:lang w:eastAsia="zh-CN"/>
              </w:rPr>
              <w:t>24</w:t>
            </w:r>
            <w:r>
              <w:rPr>
                <w:rFonts w:ascii="仿宋" w:hAnsi="仿宋" w:eastAsia="仿宋" w:cs="仿宋"/>
                <w:color w:val="auto"/>
                <w:spacing w:val="-44"/>
                <w:sz w:val="24"/>
                <w:szCs w:val="24"/>
                <w:lang w:eastAsia="zh-CN"/>
              </w:rPr>
              <w:t xml:space="preserve"> </w:t>
            </w:r>
            <w:r>
              <w:rPr>
                <w:rFonts w:ascii="仿宋" w:hAnsi="仿宋" w:eastAsia="仿宋" w:cs="仿宋"/>
                <w:color w:val="auto"/>
                <w:spacing w:val="-1"/>
                <w:sz w:val="24"/>
                <w:szCs w:val="24"/>
                <w:lang w:eastAsia="zh-CN"/>
              </w:rPr>
              <w:t>小时售后服务。成交供应商在接到故障通知后须在</w:t>
            </w:r>
            <w:r>
              <w:rPr>
                <w:rFonts w:ascii="仿宋" w:hAnsi="仿宋" w:eastAsia="仿宋" w:cs="仿宋"/>
                <w:color w:val="auto"/>
                <w:spacing w:val="-44"/>
                <w:sz w:val="24"/>
                <w:szCs w:val="24"/>
                <w:lang w:eastAsia="zh-CN"/>
              </w:rPr>
              <w:t xml:space="preserve"> </w:t>
            </w:r>
            <w:r>
              <w:rPr>
                <w:rFonts w:ascii="仿宋" w:hAnsi="仿宋" w:eastAsia="仿宋" w:cs="仿宋"/>
                <w:color w:val="auto"/>
                <w:spacing w:val="-1"/>
                <w:sz w:val="24"/>
                <w:szCs w:val="24"/>
                <w:lang w:eastAsia="zh-CN"/>
              </w:rPr>
              <w:t>2</w:t>
            </w:r>
            <w:r>
              <w:rPr>
                <w:rFonts w:ascii="仿宋" w:hAnsi="仿宋" w:eastAsia="仿宋" w:cs="仿宋"/>
                <w:color w:val="auto"/>
                <w:spacing w:val="-44"/>
                <w:sz w:val="24"/>
                <w:szCs w:val="24"/>
                <w:lang w:eastAsia="zh-CN"/>
              </w:rPr>
              <w:t xml:space="preserve"> </w:t>
            </w:r>
            <w:r>
              <w:rPr>
                <w:rFonts w:ascii="仿宋" w:hAnsi="仿宋" w:eastAsia="仿宋" w:cs="仿宋"/>
                <w:color w:val="auto"/>
                <w:spacing w:val="-1"/>
                <w:sz w:val="24"/>
                <w:szCs w:val="24"/>
                <w:lang w:eastAsia="zh-CN"/>
              </w:rPr>
              <w:t>小时内安排售后维修人员赶到采购人指定现场，提供不间断服务直到故障排除，最长不超过</w:t>
            </w:r>
            <w:r>
              <w:rPr>
                <w:rFonts w:ascii="仿宋" w:hAnsi="仿宋" w:eastAsia="仿宋" w:cs="仿宋"/>
                <w:color w:val="auto"/>
                <w:spacing w:val="-49"/>
                <w:sz w:val="24"/>
                <w:szCs w:val="24"/>
                <w:lang w:eastAsia="zh-CN"/>
              </w:rPr>
              <w:t xml:space="preserve"> </w:t>
            </w:r>
            <w:r>
              <w:rPr>
                <w:rFonts w:ascii="仿宋" w:hAnsi="仿宋" w:eastAsia="仿宋" w:cs="仿宋"/>
                <w:color w:val="auto"/>
                <w:spacing w:val="-1"/>
                <w:sz w:val="24"/>
                <w:szCs w:val="24"/>
                <w:lang w:eastAsia="zh-CN"/>
              </w:rPr>
              <w:t>2</w:t>
            </w:r>
            <w:r>
              <w:rPr>
                <w:rFonts w:ascii="仿宋" w:hAnsi="仿宋" w:eastAsia="仿宋" w:cs="仿宋"/>
                <w:color w:val="auto"/>
                <w:spacing w:val="-43"/>
                <w:sz w:val="24"/>
                <w:szCs w:val="24"/>
                <w:lang w:eastAsia="zh-CN"/>
              </w:rPr>
              <w:t xml:space="preserve"> </w:t>
            </w:r>
            <w:r>
              <w:rPr>
                <w:rFonts w:ascii="仿宋" w:hAnsi="仿宋" w:eastAsia="仿宋" w:cs="仿宋"/>
                <w:color w:val="auto"/>
                <w:spacing w:val="-1"/>
                <w:sz w:val="24"/>
                <w:szCs w:val="24"/>
                <w:lang w:eastAsia="zh-CN"/>
              </w:rPr>
              <w:t>个工作日。（产品质保期特别说明外，按产品实际承</w:t>
            </w:r>
            <w:r>
              <w:rPr>
                <w:rFonts w:ascii="仿宋" w:hAnsi="仿宋" w:eastAsia="仿宋" w:cs="仿宋"/>
                <w:color w:val="auto"/>
                <w:spacing w:val="-2"/>
                <w:sz w:val="24"/>
                <w:szCs w:val="24"/>
                <w:lang w:eastAsia="zh-CN"/>
              </w:rPr>
              <w:t>诺期质保）。</w:t>
            </w:r>
          </w:p>
          <w:p w14:paraId="0EA6C4BE">
            <w:pPr>
              <w:spacing w:before="25" w:line="233" w:lineRule="auto"/>
              <w:ind w:left="119" w:right="136" w:hanging="3"/>
              <w:rPr>
                <w:rFonts w:ascii="仿宋" w:hAnsi="仿宋" w:eastAsia="仿宋" w:cs="仿宋"/>
                <w:color w:val="auto"/>
                <w:spacing w:val="-9"/>
                <w:sz w:val="24"/>
                <w:szCs w:val="24"/>
                <w:lang w:eastAsia="zh-CN"/>
              </w:rPr>
            </w:pPr>
            <w:r>
              <w:rPr>
                <w:rFonts w:ascii="仿宋" w:hAnsi="仿宋" w:eastAsia="仿宋" w:cs="仿宋"/>
                <w:color w:val="auto"/>
                <w:spacing w:val="-1"/>
                <w:sz w:val="24"/>
                <w:szCs w:val="24"/>
                <w:lang w:eastAsia="zh-CN"/>
              </w:rPr>
              <w:t>★货物完成验收后，供应商免费提供</w:t>
            </w:r>
            <w:r>
              <w:rPr>
                <w:rFonts w:ascii="仿宋" w:hAnsi="仿宋" w:eastAsia="仿宋" w:cs="仿宋"/>
                <w:color w:val="auto"/>
                <w:spacing w:val="-41"/>
                <w:sz w:val="24"/>
                <w:szCs w:val="24"/>
                <w:lang w:eastAsia="zh-CN"/>
              </w:rPr>
              <w:t xml:space="preserve"> </w:t>
            </w:r>
            <w:r>
              <w:rPr>
                <w:rFonts w:ascii="仿宋" w:hAnsi="仿宋" w:eastAsia="仿宋" w:cs="仿宋"/>
                <w:color w:val="auto"/>
                <w:spacing w:val="-1"/>
                <w:sz w:val="24"/>
                <w:szCs w:val="24"/>
                <w:lang w:eastAsia="zh-CN"/>
              </w:rPr>
              <w:t>2</w:t>
            </w:r>
            <w:r>
              <w:rPr>
                <w:rFonts w:ascii="仿宋" w:hAnsi="仿宋" w:eastAsia="仿宋" w:cs="仿宋"/>
                <w:color w:val="auto"/>
                <w:spacing w:val="-44"/>
                <w:sz w:val="24"/>
                <w:szCs w:val="24"/>
                <w:lang w:eastAsia="zh-CN"/>
              </w:rPr>
              <w:t xml:space="preserve"> </w:t>
            </w:r>
            <w:r>
              <w:rPr>
                <w:rFonts w:ascii="仿宋" w:hAnsi="仿宋" w:eastAsia="仿宋" w:cs="仿宋"/>
                <w:color w:val="auto"/>
                <w:spacing w:val="-1"/>
                <w:sz w:val="24"/>
                <w:szCs w:val="24"/>
                <w:lang w:eastAsia="zh-CN"/>
              </w:rPr>
              <w:t>次空调清洗服务，清洗内容包括空调滤网和外机，具体清洗时间由采购方确</w:t>
            </w:r>
            <w:r>
              <w:rPr>
                <w:rFonts w:ascii="仿宋" w:hAnsi="仿宋" w:eastAsia="仿宋" w:cs="仿宋"/>
                <w:color w:val="auto"/>
                <w:spacing w:val="-9"/>
                <w:sz w:val="24"/>
                <w:szCs w:val="24"/>
                <w:lang w:eastAsia="zh-CN"/>
              </w:rPr>
              <w:t>认。</w:t>
            </w:r>
          </w:p>
          <w:p w14:paraId="6BDBCE7D">
            <w:pPr>
              <w:spacing w:before="25" w:line="233" w:lineRule="auto"/>
              <w:ind w:left="119" w:right="136" w:hanging="3"/>
              <w:rPr>
                <w:rFonts w:ascii="仿宋" w:hAnsi="仿宋" w:eastAsia="仿宋" w:cs="仿宋"/>
                <w:color w:val="auto"/>
                <w:spacing w:val="-9"/>
                <w:sz w:val="24"/>
                <w:szCs w:val="24"/>
                <w:lang w:eastAsia="zh-CN"/>
              </w:rPr>
            </w:pPr>
            <w:r>
              <w:rPr>
                <w:rFonts w:ascii="仿宋" w:hAnsi="仿宋" w:eastAsia="仿宋" w:cs="仿宋"/>
                <w:spacing w:val="-1"/>
                <w:sz w:val="24"/>
                <w:szCs w:val="24"/>
                <w:lang w:eastAsia="zh-CN"/>
              </w:rPr>
              <w:t>成交供应商必须服从采购方现场负责人的指挥，根据</w:t>
            </w:r>
            <w:r>
              <w:rPr>
                <w:rFonts w:hint="eastAsia" w:ascii="仿宋" w:hAnsi="仿宋" w:eastAsia="仿宋" w:cs="仿宋"/>
                <w:spacing w:val="-1"/>
                <w:sz w:val="24"/>
                <w:szCs w:val="24"/>
                <w:lang w:val="en-US" w:eastAsia="zh-CN"/>
              </w:rPr>
              <w:t>采购方</w:t>
            </w:r>
            <w:r>
              <w:rPr>
                <w:rFonts w:ascii="仿宋" w:hAnsi="仿宋" w:eastAsia="仿宋" w:cs="仿宋"/>
                <w:spacing w:val="-1"/>
                <w:sz w:val="24"/>
                <w:szCs w:val="24"/>
                <w:lang w:eastAsia="zh-CN"/>
              </w:rPr>
              <w:t>时间按要求进行安装。</w:t>
            </w:r>
          </w:p>
          <w:p w14:paraId="562D6C11">
            <w:pPr>
              <w:rPr>
                <w:rFonts w:ascii="仿宋" w:hAnsi="仿宋" w:eastAsia="仿宋" w:cs="仿宋"/>
                <w:color w:val="auto"/>
                <w:sz w:val="24"/>
                <w:szCs w:val="24"/>
                <w:lang w:eastAsia="zh-CN"/>
              </w:rPr>
            </w:pPr>
          </w:p>
        </w:tc>
      </w:tr>
    </w:tbl>
    <w:p w14:paraId="08B88F44">
      <w:pPr>
        <w:rPr>
          <w:lang w:eastAsia="zh-CN"/>
        </w:rPr>
        <w:sectPr>
          <w:footerReference r:id="rId4" w:type="default"/>
          <w:pgSz w:w="16839" w:h="11906"/>
          <w:pgMar w:top="1012" w:right="1501" w:bottom="1156" w:left="1151" w:header="0" w:footer="994" w:gutter="0"/>
          <w:pgNumType w:fmt="decimal"/>
          <w:cols w:space="720" w:num="1"/>
        </w:sectPr>
      </w:pPr>
      <w:bookmarkStart w:id="0" w:name="_GoBack"/>
      <w:bookmarkEnd w:id="0"/>
    </w:p>
    <w:p w14:paraId="20CB337F">
      <w:pPr>
        <w:rPr>
          <w:lang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7E5EB">
    <w:pPr>
      <w:spacing w:line="173" w:lineRule="auto"/>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6FA4">
    <w:pPr>
      <w:spacing w:line="176" w:lineRule="auto"/>
      <w:rPr>
        <w:rFonts w:ascii="Times New Roman" w:hAnsi="Times New Roman" w:eastAsia="Times New Roman" w:cs="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76AE3"/>
    <w:rsid w:val="00170830"/>
    <w:rsid w:val="002652EF"/>
    <w:rsid w:val="002E6BB1"/>
    <w:rsid w:val="00553BFB"/>
    <w:rsid w:val="008A1E2F"/>
    <w:rsid w:val="00C826F5"/>
    <w:rsid w:val="00F6298D"/>
    <w:rsid w:val="0D000DA6"/>
    <w:rsid w:val="181066D2"/>
    <w:rsid w:val="1DA1140C"/>
    <w:rsid w:val="20476AE3"/>
    <w:rsid w:val="2DC23B73"/>
    <w:rsid w:val="2E975000"/>
    <w:rsid w:val="3AD2116E"/>
    <w:rsid w:val="3CA64660"/>
    <w:rsid w:val="3FE16235"/>
    <w:rsid w:val="473C453F"/>
    <w:rsid w:val="47721D0E"/>
    <w:rsid w:val="48FD5F50"/>
    <w:rsid w:val="4A314103"/>
    <w:rsid w:val="4B9A5CD8"/>
    <w:rsid w:val="4C836430"/>
    <w:rsid w:val="52E31D12"/>
    <w:rsid w:val="531B68A9"/>
    <w:rsid w:val="61730705"/>
    <w:rsid w:val="64092E85"/>
    <w:rsid w:val="723C3343"/>
    <w:rsid w:val="73CF2113"/>
    <w:rsid w:val="785B5D23"/>
    <w:rsid w:val="7BFD3595"/>
    <w:rsid w:val="7DF0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style>
  <w:style w:type="paragraph" w:styleId="3">
    <w:name w:val="footer"/>
    <w:basedOn w:val="1"/>
    <w:link w:val="9"/>
    <w:uiPriority w:val="0"/>
    <w:pPr>
      <w:tabs>
        <w:tab w:val="center" w:pos="4153"/>
        <w:tab w:val="right" w:pos="8306"/>
      </w:tabs>
    </w:pPr>
    <w:rPr>
      <w:sz w:val="18"/>
      <w:szCs w:val="18"/>
    </w:rPr>
  </w:style>
  <w:style w:type="paragraph" w:styleId="4">
    <w:name w:val="header"/>
    <w:basedOn w:val="1"/>
    <w:link w:val="8"/>
    <w:uiPriority w:val="0"/>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页眉 Char"/>
    <w:basedOn w:val="6"/>
    <w:link w:val="4"/>
    <w:uiPriority w:val="0"/>
    <w:rPr>
      <w:rFonts w:ascii="Arial" w:hAnsi="Arial" w:eastAsia="Arial" w:cs="Arial"/>
      <w:snapToGrid w:val="0"/>
      <w:color w:val="000000"/>
      <w:sz w:val="18"/>
      <w:szCs w:val="18"/>
      <w:lang w:eastAsia="en-US"/>
    </w:rPr>
  </w:style>
  <w:style w:type="character" w:customStyle="1" w:styleId="9">
    <w:name w:val="页脚 Char"/>
    <w:basedOn w:val="6"/>
    <w:link w:val="3"/>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3</Pages>
  <Words>1702</Words>
  <Characters>1794</Characters>
  <Lines>2</Lines>
  <Paragraphs>4</Paragraphs>
  <TotalTime>8</TotalTime>
  <ScaleCrop>false</ScaleCrop>
  <LinksUpToDate>false</LinksUpToDate>
  <CharactersWithSpaces>1822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2025-04-14T08:18:00Z</dcterms:created>
  <dc:creator>梁小昕</dc:creator>
  <cp:lastModifiedBy>你，我！</cp:lastModifiedBy>
  <dcterms:modified xsi:type="dcterms:W3CDTF">2025-04-24T09:47:07Z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8883126868E04250BEBC483D4892EABE_13</vt:lpwstr>
  </property>
  <property fmtid="{D5CDD505-2E9C-101B-9397-08002B2CF9AE}" pid="4" name="KSOTemplateDocerSaveRecord">
    <vt:lpwstr>eyJoZGlkIjoiZTJkNWVlMTA0YjVkN2Q5YjYzMzg0MTI1YjI0OTI0NDkiLCJ1c2VySWQiOiI0MTI0MDI5NDQifQ==</vt:lpwstr>
  </property>
</Properties>
</file>