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FF8FC">
      <w:pPr>
        <w:jc w:val="center"/>
        <w:rPr>
          <w:b/>
          <w:bCs/>
          <w:sz w:val="30"/>
          <w:szCs w:val="30"/>
        </w:rPr>
      </w:pPr>
      <w:bookmarkStart w:id="0" w:name="_Toc422927394"/>
      <w:bookmarkStart w:id="1" w:name="_Toc293863331"/>
      <w:bookmarkStart w:id="2" w:name="OLE_LINK1"/>
      <w:bookmarkStart w:id="3" w:name="OLE_LINK2"/>
      <w:bookmarkStart w:id="4" w:name="_Toc293863061"/>
      <w:bookmarkStart w:id="5" w:name="OLE_LINK3"/>
      <w:bookmarkStart w:id="6" w:name="_Toc300671254"/>
      <w:bookmarkStart w:id="7" w:name="OLE_LINK4"/>
      <w:r>
        <w:rPr>
          <w:rFonts w:hint="eastAsia"/>
          <w:b/>
          <w:bCs/>
          <w:sz w:val="30"/>
          <w:szCs w:val="30"/>
        </w:rPr>
        <w:t>广西壮族自治区人民医院信息化办公设备采购需求</w:t>
      </w:r>
    </w:p>
    <w:p w14:paraId="380500F6">
      <w:pPr>
        <w:ind w:firstLine="560" w:firstLineChars="200"/>
        <w:rPr>
          <w:rFonts w:ascii="宋体" w:hAnsi="宋体" w:cs="宋体"/>
          <w:b/>
          <w:bCs/>
        </w:rPr>
      </w:pPr>
      <w:r>
        <w:rPr>
          <w:rFonts w:hint="eastAsia" w:ascii="仿宋" w:hAnsi="仿宋" w:cs="仿宋"/>
          <w:sz w:val="28"/>
          <w:szCs w:val="28"/>
        </w:rPr>
        <w:t>采购需求说明：参数要求、商务要求均为实质性要求，必须完全响应，否则报价无效；供应商应对采购需求进行逐条响应，未按要求上传响应文件、响应内容与公告的需求不一致、响应内容有漏项的，报价无效。</w:t>
      </w:r>
    </w:p>
    <w:p w14:paraId="05D069CC">
      <w:pPr>
        <w:jc w:val="left"/>
        <w:rPr>
          <w:rFonts w:ascii="宋体" w:hAnsi="宋体" w:cs="Arial"/>
          <w:b/>
          <w:bCs/>
          <w:sz w:val="24"/>
        </w:rPr>
      </w:pPr>
      <w:r>
        <w:rPr>
          <w:rFonts w:hint="eastAsia" w:ascii="宋体" w:hAnsi="宋体" w:cs="仿宋_GB2312"/>
          <w:b/>
          <w:bCs/>
          <w:sz w:val="24"/>
        </w:rPr>
        <w:t>一、</w:t>
      </w:r>
      <w:r>
        <w:rPr>
          <w:rFonts w:hint="eastAsia" w:ascii="宋体" w:hAnsi="宋体" w:cs="Arial"/>
          <w:sz w:val="28"/>
          <w:szCs w:val="28"/>
        </w:rPr>
        <w:t>采购需求一览表</w:t>
      </w:r>
      <w:r>
        <w:rPr>
          <w:rFonts w:ascii="宋体" w:hAnsi="宋体" w:cs="仿宋_GB2312"/>
          <w:b/>
          <w:bCs/>
          <w:sz w:val="24"/>
        </w:rPr>
        <w:t xml:space="preserve"> </w:t>
      </w:r>
    </w:p>
    <w:tbl>
      <w:tblPr>
        <w:tblStyle w:val="8"/>
        <w:tblW w:w="9776" w:type="dxa"/>
        <w:tblInd w:w="113" w:type="dxa"/>
        <w:tblLayout w:type="autofit"/>
        <w:tblCellMar>
          <w:top w:w="0" w:type="dxa"/>
          <w:left w:w="108" w:type="dxa"/>
          <w:bottom w:w="0" w:type="dxa"/>
          <w:right w:w="108" w:type="dxa"/>
        </w:tblCellMar>
      </w:tblPr>
      <w:tblGrid>
        <w:gridCol w:w="420"/>
        <w:gridCol w:w="690"/>
        <w:gridCol w:w="558"/>
        <w:gridCol w:w="558"/>
        <w:gridCol w:w="1016"/>
        <w:gridCol w:w="1516"/>
        <w:gridCol w:w="5018"/>
      </w:tblGrid>
      <w:tr w14:paraId="12F92B41">
        <w:tblPrEx>
          <w:tblCellMar>
            <w:top w:w="0" w:type="dxa"/>
            <w:left w:w="108" w:type="dxa"/>
            <w:bottom w:w="0" w:type="dxa"/>
            <w:right w:w="108" w:type="dxa"/>
          </w:tblCellMar>
        </w:tblPrEx>
        <w:trPr>
          <w:trHeight w:val="1020" w:hRule="atLeast"/>
        </w:trPr>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27776FE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690" w:type="dxa"/>
            <w:tcBorders>
              <w:top w:val="single" w:color="auto" w:sz="4" w:space="0"/>
              <w:left w:val="nil"/>
              <w:bottom w:val="single" w:color="auto" w:sz="4" w:space="0"/>
              <w:right w:val="single" w:color="auto" w:sz="4" w:space="0"/>
            </w:tcBorders>
            <w:shd w:val="clear" w:color="000000" w:fill="BFBFBF"/>
            <w:vAlign w:val="center"/>
          </w:tcPr>
          <w:p w14:paraId="2C0CE4F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设备名称</w:t>
            </w:r>
          </w:p>
        </w:tc>
        <w:tc>
          <w:tcPr>
            <w:tcW w:w="558" w:type="dxa"/>
            <w:tcBorders>
              <w:top w:val="single" w:color="auto" w:sz="4" w:space="0"/>
              <w:left w:val="nil"/>
              <w:bottom w:val="single" w:color="auto" w:sz="4" w:space="0"/>
              <w:right w:val="single" w:color="auto" w:sz="4" w:space="0"/>
            </w:tcBorders>
            <w:shd w:val="clear" w:color="000000" w:fill="BFBFBF"/>
            <w:vAlign w:val="center"/>
          </w:tcPr>
          <w:p w14:paraId="05B958E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计量单位</w:t>
            </w:r>
          </w:p>
        </w:tc>
        <w:tc>
          <w:tcPr>
            <w:tcW w:w="558" w:type="dxa"/>
            <w:tcBorders>
              <w:top w:val="single" w:color="auto" w:sz="4" w:space="0"/>
              <w:left w:val="nil"/>
              <w:bottom w:val="single" w:color="auto" w:sz="4" w:space="0"/>
              <w:right w:val="single" w:color="auto" w:sz="4" w:space="0"/>
            </w:tcBorders>
            <w:shd w:val="clear" w:color="000000" w:fill="BFBFBF"/>
            <w:vAlign w:val="center"/>
          </w:tcPr>
          <w:p w14:paraId="3293BEE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采购数量</w:t>
            </w:r>
          </w:p>
        </w:tc>
        <w:tc>
          <w:tcPr>
            <w:tcW w:w="1016" w:type="dxa"/>
            <w:tcBorders>
              <w:top w:val="single" w:color="auto" w:sz="4" w:space="0"/>
              <w:left w:val="nil"/>
              <w:bottom w:val="single" w:color="auto" w:sz="4" w:space="0"/>
              <w:right w:val="single" w:color="auto" w:sz="4" w:space="0"/>
            </w:tcBorders>
            <w:shd w:val="clear" w:color="000000" w:fill="BFBFBF"/>
            <w:vAlign w:val="center"/>
          </w:tcPr>
          <w:p w14:paraId="6910685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采购控制价</w:t>
            </w:r>
          </w:p>
        </w:tc>
        <w:tc>
          <w:tcPr>
            <w:tcW w:w="1516" w:type="dxa"/>
            <w:tcBorders>
              <w:top w:val="single" w:color="auto" w:sz="4" w:space="0"/>
              <w:left w:val="nil"/>
              <w:bottom w:val="single" w:color="auto" w:sz="4" w:space="0"/>
              <w:right w:val="single" w:color="auto" w:sz="4" w:space="0"/>
            </w:tcBorders>
            <w:shd w:val="clear" w:color="000000" w:fill="BFBFBF"/>
            <w:vAlign w:val="center"/>
          </w:tcPr>
          <w:p w14:paraId="3580583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采购型号</w:t>
            </w:r>
          </w:p>
        </w:tc>
        <w:tc>
          <w:tcPr>
            <w:tcW w:w="5018" w:type="dxa"/>
            <w:tcBorders>
              <w:top w:val="single" w:color="auto" w:sz="4" w:space="0"/>
              <w:left w:val="nil"/>
              <w:bottom w:val="single" w:color="auto" w:sz="4" w:space="0"/>
              <w:right w:val="single" w:color="auto" w:sz="4" w:space="0"/>
            </w:tcBorders>
            <w:shd w:val="clear" w:color="000000" w:fill="BFBFBF"/>
            <w:vAlign w:val="center"/>
          </w:tcPr>
          <w:p w14:paraId="17C59BD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性能参数</w:t>
            </w:r>
          </w:p>
        </w:tc>
      </w:tr>
      <w:tr w14:paraId="2EF4421D">
        <w:tblPrEx>
          <w:tblCellMar>
            <w:top w:w="0" w:type="dxa"/>
            <w:left w:w="108" w:type="dxa"/>
            <w:bottom w:w="0" w:type="dxa"/>
            <w:right w:w="108" w:type="dxa"/>
          </w:tblCellMar>
        </w:tblPrEx>
        <w:trPr>
          <w:trHeight w:val="90" w:hRule="atLeast"/>
        </w:trPr>
        <w:tc>
          <w:tcPr>
            <w:tcW w:w="420" w:type="dxa"/>
            <w:tcBorders>
              <w:top w:val="nil"/>
              <w:left w:val="single" w:color="auto" w:sz="4" w:space="0"/>
              <w:bottom w:val="single" w:color="auto" w:sz="4" w:space="0"/>
              <w:right w:val="single" w:color="auto" w:sz="4" w:space="0"/>
            </w:tcBorders>
            <w:shd w:val="clear" w:color="auto" w:fill="auto"/>
            <w:vAlign w:val="center"/>
          </w:tcPr>
          <w:p w14:paraId="5A20AE9A">
            <w:pPr>
              <w:widowControl/>
              <w:jc w:val="center"/>
              <w:rPr>
                <w:rFonts w:ascii="宋体" w:hAnsi="宋体" w:cs="宋体"/>
                <w:b/>
                <w:bCs/>
                <w:color w:val="000000"/>
                <w:kern w:val="0"/>
                <w:sz w:val="20"/>
                <w:szCs w:val="20"/>
              </w:rPr>
            </w:pPr>
            <w:r>
              <w:rPr>
                <w:rFonts w:ascii="宋体" w:hAnsi="宋体" w:cs="宋体"/>
                <w:b/>
                <w:bCs/>
                <w:color w:val="000000"/>
                <w:kern w:val="0"/>
                <w:sz w:val="20"/>
                <w:szCs w:val="20"/>
              </w:rPr>
              <w:t>1</w:t>
            </w:r>
          </w:p>
        </w:tc>
        <w:tc>
          <w:tcPr>
            <w:tcW w:w="690" w:type="dxa"/>
            <w:tcBorders>
              <w:top w:val="nil"/>
              <w:left w:val="nil"/>
              <w:bottom w:val="single" w:color="auto" w:sz="4" w:space="0"/>
              <w:right w:val="single" w:color="auto" w:sz="4" w:space="0"/>
            </w:tcBorders>
            <w:shd w:val="clear" w:color="auto" w:fill="auto"/>
            <w:vAlign w:val="center"/>
          </w:tcPr>
          <w:p w14:paraId="32D72D9A">
            <w:pPr>
              <w:widowControl/>
              <w:jc w:val="center"/>
              <w:rPr>
                <w:rFonts w:ascii="宋体" w:hAnsi="宋体" w:cs="宋体"/>
                <w:color w:val="000000"/>
                <w:kern w:val="0"/>
                <w:sz w:val="20"/>
                <w:szCs w:val="20"/>
              </w:rPr>
            </w:pPr>
            <w:r>
              <w:rPr>
                <w:rFonts w:hint="eastAsia" w:ascii="宋体" w:hAnsi="宋体" w:cs="宋体"/>
                <w:color w:val="000000"/>
                <w:kern w:val="0"/>
                <w:sz w:val="20"/>
                <w:szCs w:val="20"/>
              </w:rPr>
              <w:t>针式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打印机</w:t>
            </w:r>
          </w:p>
        </w:tc>
        <w:tc>
          <w:tcPr>
            <w:tcW w:w="558" w:type="dxa"/>
            <w:tcBorders>
              <w:top w:val="nil"/>
              <w:left w:val="nil"/>
              <w:bottom w:val="single" w:color="auto" w:sz="4" w:space="0"/>
              <w:right w:val="single" w:color="auto" w:sz="4" w:space="0"/>
            </w:tcBorders>
            <w:shd w:val="clear" w:color="auto" w:fill="auto"/>
            <w:vAlign w:val="center"/>
          </w:tcPr>
          <w:p w14:paraId="03FD36C1">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8" w:type="dxa"/>
            <w:tcBorders>
              <w:top w:val="nil"/>
              <w:left w:val="nil"/>
              <w:bottom w:val="single" w:color="auto" w:sz="4" w:space="0"/>
              <w:right w:val="single" w:color="auto" w:sz="4" w:space="0"/>
            </w:tcBorders>
            <w:shd w:val="clear" w:color="auto" w:fill="auto"/>
            <w:vAlign w:val="center"/>
          </w:tcPr>
          <w:p w14:paraId="242A3A5E">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w:t>
            </w:r>
          </w:p>
        </w:tc>
        <w:tc>
          <w:tcPr>
            <w:tcW w:w="1016" w:type="dxa"/>
            <w:tcBorders>
              <w:top w:val="nil"/>
              <w:left w:val="nil"/>
              <w:bottom w:val="single" w:color="auto" w:sz="4" w:space="0"/>
              <w:right w:val="single" w:color="auto" w:sz="4" w:space="0"/>
            </w:tcBorders>
            <w:shd w:val="clear" w:color="auto" w:fill="auto"/>
            <w:vAlign w:val="center"/>
          </w:tcPr>
          <w:p w14:paraId="030E0118">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60</w:t>
            </w:r>
            <w:r>
              <w:rPr>
                <w:rFonts w:hint="eastAsia" w:ascii="宋体" w:hAnsi="宋体" w:cs="宋体"/>
                <w:color w:val="000000"/>
                <w:kern w:val="0"/>
                <w:sz w:val="20"/>
                <w:szCs w:val="20"/>
              </w:rPr>
              <w:t xml:space="preserve">00.00 </w:t>
            </w:r>
          </w:p>
        </w:tc>
        <w:tc>
          <w:tcPr>
            <w:tcW w:w="1516" w:type="dxa"/>
            <w:tcBorders>
              <w:top w:val="nil"/>
              <w:left w:val="nil"/>
              <w:bottom w:val="single" w:color="auto" w:sz="4" w:space="0"/>
              <w:right w:val="single" w:color="auto" w:sz="4" w:space="0"/>
            </w:tcBorders>
            <w:shd w:val="clear" w:color="auto" w:fill="auto"/>
            <w:vAlign w:val="center"/>
          </w:tcPr>
          <w:p w14:paraId="553FCBE2">
            <w:pPr>
              <w:jc w:val="left"/>
              <w:rPr>
                <w:rFonts w:ascii="宋体" w:hAnsi="宋体" w:cs="宋体"/>
                <w:sz w:val="20"/>
                <w:szCs w:val="20"/>
              </w:rPr>
            </w:pPr>
            <w:r>
              <w:rPr>
                <w:rFonts w:hint="eastAsia" w:ascii="宋体" w:hAnsi="宋体" w:cs="宋体"/>
                <w:color w:val="000000"/>
                <w:kern w:val="0"/>
                <w:sz w:val="20"/>
                <w:szCs w:val="20"/>
              </w:rPr>
              <w:t>得实/DASCOM  DS-7860</w:t>
            </w:r>
          </w:p>
        </w:tc>
        <w:tc>
          <w:tcPr>
            <w:tcW w:w="5018" w:type="dxa"/>
            <w:tcBorders>
              <w:top w:val="nil"/>
              <w:left w:val="nil"/>
              <w:bottom w:val="single" w:color="auto" w:sz="4" w:space="0"/>
              <w:right w:val="single" w:color="auto" w:sz="4" w:space="0"/>
            </w:tcBorders>
            <w:shd w:val="clear" w:color="auto" w:fill="auto"/>
            <w:vAlign w:val="center"/>
          </w:tcPr>
          <w:p w14:paraId="69BDED47">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详见附件1</w:t>
            </w:r>
          </w:p>
        </w:tc>
      </w:tr>
      <w:tr w14:paraId="6CFF3F29">
        <w:tblPrEx>
          <w:tblCellMar>
            <w:top w:w="0" w:type="dxa"/>
            <w:left w:w="108" w:type="dxa"/>
            <w:bottom w:w="0" w:type="dxa"/>
            <w:right w:w="108" w:type="dxa"/>
          </w:tblCellMar>
        </w:tblPrEx>
        <w:trPr>
          <w:trHeight w:val="1510" w:hRule="atLeast"/>
        </w:trPr>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4A99CF42">
            <w:pPr>
              <w:widowControl/>
              <w:jc w:val="center"/>
              <w:rPr>
                <w:rFonts w:ascii="宋体" w:hAnsi="宋体" w:cs="宋体"/>
                <w:b/>
                <w:bCs/>
                <w:color w:val="000000"/>
                <w:kern w:val="0"/>
                <w:sz w:val="20"/>
                <w:szCs w:val="20"/>
              </w:rPr>
            </w:pPr>
            <w:r>
              <w:rPr>
                <w:rFonts w:ascii="宋体" w:hAnsi="宋体" w:cs="宋体"/>
                <w:b/>
                <w:bCs/>
                <w:color w:val="000000"/>
                <w:kern w:val="0"/>
                <w:sz w:val="20"/>
                <w:szCs w:val="20"/>
              </w:rPr>
              <w:t>2</w:t>
            </w:r>
          </w:p>
        </w:tc>
        <w:tc>
          <w:tcPr>
            <w:tcW w:w="690" w:type="dxa"/>
            <w:tcBorders>
              <w:top w:val="single" w:color="auto" w:sz="4" w:space="0"/>
              <w:left w:val="nil"/>
              <w:bottom w:val="single" w:color="auto" w:sz="4" w:space="0"/>
              <w:right w:val="single" w:color="auto" w:sz="4" w:space="0"/>
            </w:tcBorders>
            <w:shd w:val="clear" w:color="auto" w:fill="auto"/>
            <w:vAlign w:val="center"/>
          </w:tcPr>
          <w:p w14:paraId="09B104C0">
            <w:pPr>
              <w:widowControl/>
              <w:jc w:val="center"/>
              <w:rPr>
                <w:rFonts w:ascii="宋体" w:hAnsi="宋体" w:cs="宋体"/>
                <w:color w:val="000000"/>
                <w:kern w:val="0"/>
                <w:sz w:val="20"/>
                <w:szCs w:val="20"/>
              </w:rPr>
            </w:pPr>
            <w:r>
              <w:rPr>
                <w:rFonts w:hint="eastAsia" w:ascii="宋体" w:hAnsi="宋体" w:cs="宋体"/>
                <w:color w:val="000000"/>
                <w:kern w:val="0"/>
                <w:sz w:val="20"/>
                <w:szCs w:val="20"/>
              </w:rPr>
              <w:t>针式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打印机</w:t>
            </w:r>
          </w:p>
        </w:tc>
        <w:tc>
          <w:tcPr>
            <w:tcW w:w="558" w:type="dxa"/>
            <w:tcBorders>
              <w:top w:val="single" w:color="auto" w:sz="4" w:space="0"/>
              <w:left w:val="nil"/>
              <w:bottom w:val="single" w:color="auto" w:sz="4" w:space="0"/>
              <w:right w:val="single" w:color="auto" w:sz="4" w:space="0"/>
            </w:tcBorders>
            <w:shd w:val="clear" w:color="auto" w:fill="auto"/>
            <w:vAlign w:val="center"/>
          </w:tcPr>
          <w:p w14:paraId="670FF132">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58" w:type="dxa"/>
            <w:tcBorders>
              <w:top w:val="single" w:color="auto" w:sz="4" w:space="0"/>
              <w:left w:val="nil"/>
              <w:bottom w:val="single" w:color="auto" w:sz="4" w:space="0"/>
              <w:right w:val="single" w:color="auto" w:sz="4" w:space="0"/>
            </w:tcBorders>
            <w:shd w:val="clear" w:color="auto" w:fill="auto"/>
            <w:vAlign w:val="center"/>
          </w:tcPr>
          <w:p w14:paraId="69A4F4E3">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3</w:t>
            </w:r>
          </w:p>
        </w:tc>
        <w:tc>
          <w:tcPr>
            <w:tcW w:w="1016" w:type="dxa"/>
            <w:tcBorders>
              <w:top w:val="single" w:color="auto" w:sz="4" w:space="0"/>
              <w:left w:val="nil"/>
              <w:bottom w:val="single" w:color="auto" w:sz="4" w:space="0"/>
              <w:right w:val="single" w:color="auto" w:sz="4" w:space="0"/>
            </w:tcBorders>
            <w:shd w:val="clear" w:color="auto" w:fill="auto"/>
            <w:vAlign w:val="center"/>
          </w:tcPr>
          <w:p w14:paraId="78538D9D">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2500.00</w:t>
            </w:r>
          </w:p>
        </w:tc>
        <w:tc>
          <w:tcPr>
            <w:tcW w:w="1516" w:type="dxa"/>
            <w:tcBorders>
              <w:top w:val="single" w:color="auto" w:sz="4" w:space="0"/>
              <w:left w:val="nil"/>
              <w:bottom w:val="single" w:color="auto" w:sz="4" w:space="0"/>
              <w:right w:val="single" w:color="auto" w:sz="4" w:space="0"/>
            </w:tcBorders>
            <w:shd w:val="clear" w:color="auto" w:fill="auto"/>
            <w:vAlign w:val="center"/>
          </w:tcPr>
          <w:p w14:paraId="386CC87B">
            <w:pPr>
              <w:widowControl/>
              <w:jc w:val="left"/>
              <w:rPr>
                <w:rFonts w:ascii="宋体" w:hAnsi="宋体" w:cs="宋体"/>
                <w:color w:val="auto"/>
                <w:kern w:val="0"/>
                <w:sz w:val="20"/>
                <w:szCs w:val="20"/>
              </w:rPr>
            </w:pPr>
            <w:r>
              <w:rPr>
                <w:rFonts w:hint="eastAsia" w:ascii="宋体" w:hAnsi="宋体" w:cs="宋体"/>
                <w:color w:val="000000"/>
                <w:kern w:val="0"/>
                <w:sz w:val="20"/>
                <w:szCs w:val="20"/>
              </w:rPr>
              <w:t>得实/DASCOM   DS-3200IV</w:t>
            </w:r>
          </w:p>
        </w:tc>
        <w:tc>
          <w:tcPr>
            <w:tcW w:w="5018" w:type="dxa"/>
            <w:tcBorders>
              <w:top w:val="single" w:color="auto" w:sz="4" w:space="0"/>
              <w:left w:val="nil"/>
              <w:bottom w:val="single" w:color="auto" w:sz="4" w:space="0"/>
              <w:right w:val="single" w:color="auto" w:sz="4" w:space="0"/>
            </w:tcBorders>
            <w:shd w:val="clear" w:color="auto" w:fill="auto"/>
            <w:vAlign w:val="center"/>
          </w:tcPr>
          <w:p w14:paraId="32E2A7EE">
            <w:pPr>
              <w:widowControl/>
              <w:jc w:val="left"/>
              <w:rPr>
                <w:rFonts w:hint="default" w:ascii="宋体" w:hAnsi="宋体" w:cs="宋体"/>
                <w:color w:val="auto"/>
                <w:kern w:val="0"/>
                <w:sz w:val="20"/>
                <w:szCs w:val="20"/>
                <w:lang w:val="en-US"/>
              </w:rPr>
            </w:pPr>
            <w:r>
              <w:rPr>
                <w:rFonts w:hint="eastAsia" w:ascii="宋体" w:hAnsi="宋体" w:cs="宋体"/>
                <w:color w:val="000000"/>
                <w:kern w:val="0"/>
                <w:sz w:val="20"/>
                <w:szCs w:val="20"/>
                <w:lang w:val="en-US" w:eastAsia="zh-CN"/>
              </w:rPr>
              <w:t>详见附件2</w:t>
            </w:r>
          </w:p>
        </w:tc>
      </w:tr>
      <w:tr w14:paraId="61F6EB33">
        <w:tblPrEx>
          <w:tblCellMar>
            <w:top w:w="0" w:type="dxa"/>
            <w:left w:w="108" w:type="dxa"/>
            <w:bottom w:w="0" w:type="dxa"/>
            <w:right w:w="108" w:type="dxa"/>
          </w:tblCellMar>
        </w:tblPrEx>
        <w:trPr>
          <w:trHeight w:val="861" w:hRule="atLeast"/>
        </w:trPr>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09A6D769">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690" w:type="dxa"/>
            <w:tcBorders>
              <w:top w:val="single" w:color="auto" w:sz="4" w:space="0"/>
              <w:left w:val="nil"/>
              <w:bottom w:val="single" w:color="auto" w:sz="4" w:space="0"/>
              <w:right w:val="single" w:color="auto" w:sz="4" w:space="0"/>
            </w:tcBorders>
            <w:shd w:val="clear" w:color="auto" w:fill="auto"/>
            <w:vAlign w:val="center"/>
          </w:tcPr>
          <w:p w14:paraId="60A28A65">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固定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投影仪</w:t>
            </w:r>
          </w:p>
        </w:tc>
        <w:tc>
          <w:tcPr>
            <w:tcW w:w="558" w:type="dxa"/>
            <w:tcBorders>
              <w:top w:val="single" w:color="auto" w:sz="4" w:space="0"/>
              <w:left w:val="nil"/>
              <w:bottom w:val="single" w:color="auto" w:sz="4" w:space="0"/>
              <w:right w:val="single" w:color="auto" w:sz="4" w:space="0"/>
            </w:tcBorders>
            <w:shd w:val="clear" w:color="auto" w:fill="auto"/>
            <w:vAlign w:val="center"/>
          </w:tcPr>
          <w:p w14:paraId="56A427D2">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558" w:type="dxa"/>
            <w:tcBorders>
              <w:top w:val="single" w:color="auto" w:sz="4" w:space="0"/>
              <w:left w:val="nil"/>
              <w:bottom w:val="single" w:color="auto" w:sz="4" w:space="0"/>
              <w:right w:val="single" w:color="auto" w:sz="4" w:space="0"/>
            </w:tcBorders>
            <w:shd w:val="clear" w:color="auto" w:fill="auto"/>
            <w:vAlign w:val="center"/>
          </w:tcPr>
          <w:p w14:paraId="7298890A">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w:t>
            </w:r>
          </w:p>
        </w:tc>
        <w:tc>
          <w:tcPr>
            <w:tcW w:w="1016" w:type="dxa"/>
            <w:tcBorders>
              <w:top w:val="single" w:color="auto" w:sz="4" w:space="0"/>
              <w:left w:val="nil"/>
              <w:bottom w:val="single" w:color="auto" w:sz="4" w:space="0"/>
              <w:right w:val="single" w:color="auto" w:sz="4" w:space="0"/>
            </w:tcBorders>
            <w:shd w:val="clear" w:color="auto" w:fill="auto"/>
            <w:vAlign w:val="center"/>
          </w:tcPr>
          <w:p w14:paraId="60CE3818">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 xml:space="preserve">5000.00 </w:t>
            </w:r>
          </w:p>
        </w:tc>
        <w:tc>
          <w:tcPr>
            <w:tcW w:w="1516" w:type="dxa"/>
            <w:tcBorders>
              <w:top w:val="single" w:color="auto" w:sz="4" w:space="0"/>
              <w:left w:val="nil"/>
              <w:bottom w:val="single" w:color="auto" w:sz="4" w:space="0"/>
              <w:right w:val="single" w:color="auto" w:sz="4" w:space="0"/>
            </w:tcBorders>
            <w:shd w:val="clear" w:color="auto" w:fill="auto"/>
            <w:vAlign w:val="center"/>
          </w:tcPr>
          <w:p w14:paraId="624AED79">
            <w:pPr>
              <w:widowControl/>
              <w:jc w:val="left"/>
              <w:rPr>
                <w:rFonts w:ascii="宋体" w:hAnsi="宋体" w:cs="宋体"/>
                <w:color w:val="000000"/>
                <w:kern w:val="0"/>
                <w:sz w:val="20"/>
                <w:szCs w:val="20"/>
              </w:rPr>
            </w:pPr>
            <w:r>
              <w:rPr>
                <w:rFonts w:hint="eastAsia" w:ascii="宋体" w:hAnsi="宋体" w:cs="宋体"/>
                <w:color w:val="000000"/>
                <w:kern w:val="0"/>
                <w:sz w:val="20"/>
                <w:szCs w:val="20"/>
              </w:rPr>
              <w:t>爱普生 CB-L260F</w:t>
            </w:r>
          </w:p>
        </w:tc>
        <w:tc>
          <w:tcPr>
            <w:tcW w:w="5018" w:type="dxa"/>
            <w:tcBorders>
              <w:top w:val="single" w:color="auto" w:sz="4" w:space="0"/>
              <w:left w:val="nil"/>
              <w:bottom w:val="single" w:color="auto" w:sz="4" w:space="0"/>
              <w:right w:val="single" w:color="auto" w:sz="4" w:space="0"/>
            </w:tcBorders>
            <w:shd w:val="clear" w:color="auto" w:fill="auto"/>
            <w:vAlign w:val="center"/>
          </w:tcPr>
          <w:p w14:paraId="6F85255A">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详见附件3</w:t>
            </w:r>
          </w:p>
        </w:tc>
      </w:tr>
    </w:tbl>
    <w:p w14:paraId="735B7B66">
      <w:pPr>
        <w:rPr>
          <w:sz w:val="28"/>
          <w:szCs w:val="28"/>
        </w:rPr>
      </w:pPr>
    </w:p>
    <w:p w14:paraId="21CBAC18">
      <w:pPr>
        <w:rPr>
          <w:sz w:val="28"/>
          <w:szCs w:val="28"/>
        </w:rPr>
      </w:pPr>
    </w:p>
    <w:p w14:paraId="1D95D888">
      <w:pPr>
        <w:rPr>
          <w:sz w:val="28"/>
          <w:szCs w:val="28"/>
        </w:rPr>
      </w:pPr>
      <w:r>
        <w:rPr>
          <w:rFonts w:hint="eastAsia"/>
          <w:sz w:val="28"/>
          <w:szCs w:val="28"/>
        </w:rPr>
        <w:t>二、商务要求：</w:t>
      </w:r>
    </w:p>
    <w:p w14:paraId="18A09BA5">
      <w:pPr>
        <w:ind w:firstLine="560"/>
        <w:rPr>
          <w:sz w:val="28"/>
          <w:szCs w:val="28"/>
        </w:rPr>
      </w:pPr>
      <w:r>
        <w:rPr>
          <w:rFonts w:hint="eastAsia"/>
          <w:sz w:val="28"/>
          <w:szCs w:val="28"/>
        </w:rPr>
        <w:t>1、本项目设备采购总预算为</w:t>
      </w:r>
      <w:r>
        <w:rPr>
          <w:rFonts w:hint="eastAsia"/>
          <w:color w:val="FF0000"/>
          <w:sz w:val="28"/>
          <w:szCs w:val="28"/>
          <w:lang w:val="en-US" w:eastAsia="zh-CN"/>
        </w:rPr>
        <w:t>48</w:t>
      </w:r>
      <w:r>
        <w:rPr>
          <w:rFonts w:hint="eastAsia"/>
          <w:color w:val="FF0000"/>
          <w:sz w:val="28"/>
          <w:szCs w:val="28"/>
        </w:rPr>
        <w:t>,</w:t>
      </w:r>
      <w:r>
        <w:rPr>
          <w:rFonts w:hint="eastAsia"/>
          <w:color w:val="FF0000"/>
          <w:sz w:val="28"/>
          <w:szCs w:val="28"/>
          <w:lang w:val="en-US" w:eastAsia="zh-CN"/>
        </w:rPr>
        <w:t>5</w:t>
      </w:r>
      <w:r>
        <w:rPr>
          <w:color w:val="FF0000"/>
          <w:sz w:val="28"/>
          <w:szCs w:val="28"/>
        </w:rPr>
        <w:t>0</w:t>
      </w:r>
      <w:r>
        <w:rPr>
          <w:rFonts w:hint="eastAsia"/>
          <w:color w:val="FF0000"/>
          <w:sz w:val="28"/>
          <w:szCs w:val="28"/>
        </w:rPr>
        <w:t>0.00</w:t>
      </w:r>
      <w:r>
        <w:rPr>
          <w:rFonts w:hint="eastAsia"/>
          <w:sz w:val="28"/>
          <w:szCs w:val="28"/>
        </w:rPr>
        <w:t>元，报价不得超过总预算，也不得超过单项控制价，否则报价无效；</w:t>
      </w:r>
    </w:p>
    <w:p w14:paraId="647FD24B">
      <w:pPr>
        <w:ind w:firstLine="560"/>
        <w:rPr>
          <w:sz w:val="28"/>
          <w:szCs w:val="28"/>
        </w:rPr>
      </w:pPr>
      <w:r>
        <w:rPr>
          <w:sz w:val="28"/>
          <w:szCs w:val="28"/>
        </w:rPr>
        <w:t>2</w:t>
      </w:r>
      <w:r>
        <w:rPr>
          <w:rFonts w:hint="eastAsia"/>
          <w:sz w:val="28"/>
          <w:szCs w:val="28"/>
        </w:rPr>
        <w:t>、</w:t>
      </w:r>
      <w:r>
        <w:rPr>
          <w:sz w:val="28"/>
          <w:szCs w:val="28"/>
        </w:rPr>
        <w:t>报价已包含设备运输、安装、</w:t>
      </w:r>
      <w:r>
        <w:rPr>
          <w:rFonts w:hint="eastAsia"/>
          <w:sz w:val="28"/>
          <w:szCs w:val="28"/>
        </w:rPr>
        <w:t>配套的耗材配</w:t>
      </w:r>
      <w:bookmarkStart w:id="10" w:name="_GoBack"/>
      <w:bookmarkEnd w:id="10"/>
      <w:r>
        <w:rPr>
          <w:rFonts w:hint="eastAsia"/>
          <w:sz w:val="28"/>
          <w:szCs w:val="28"/>
        </w:rPr>
        <w:t>件、</w:t>
      </w:r>
      <w:r>
        <w:rPr>
          <w:sz w:val="28"/>
          <w:szCs w:val="28"/>
        </w:rPr>
        <w:t>税金等全部费用，采购人不再支付</w:t>
      </w:r>
      <w:r>
        <w:rPr>
          <w:rFonts w:hint="eastAsia"/>
          <w:sz w:val="28"/>
          <w:szCs w:val="28"/>
        </w:rPr>
        <w:t>除商务要求第3点以外产生的</w:t>
      </w:r>
      <w:r>
        <w:rPr>
          <w:sz w:val="28"/>
          <w:szCs w:val="28"/>
        </w:rPr>
        <w:t>其他费用。</w:t>
      </w:r>
    </w:p>
    <w:p w14:paraId="429105F9">
      <w:pPr>
        <w:ind w:firstLine="560" w:firstLineChars="200"/>
        <w:jc w:val="left"/>
        <w:rPr>
          <w:rFonts w:ascii="宋体" w:hAnsi="宋体" w:cs="宋体"/>
          <w:bCs/>
          <w:sz w:val="28"/>
          <w:szCs w:val="28"/>
        </w:rPr>
      </w:pPr>
      <w:r>
        <w:rPr>
          <w:rFonts w:hint="eastAsia" w:ascii="宋体" w:hAnsi="宋体" w:cs="宋体"/>
          <w:bCs/>
          <w:sz w:val="28"/>
          <w:szCs w:val="28"/>
        </w:rPr>
        <w:t>3、提供品牌原厂质保服务，</w:t>
      </w:r>
      <w:r>
        <w:rPr>
          <w:rFonts w:hint="eastAsia" w:ascii="宋体" w:hAnsi="宋体" w:cs="宋体"/>
          <w:bCs/>
          <w:color w:val="000000" w:themeColor="text1"/>
          <w:sz w:val="28"/>
          <w:szCs w:val="28"/>
          <w14:textFill>
            <w14:solidFill>
              <w14:schemeClr w14:val="tx1"/>
            </w14:solidFill>
          </w14:textFill>
        </w:rPr>
        <w:t>质保≥</w:t>
      </w:r>
      <w:r>
        <w:rPr>
          <w:rFonts w:hint="eastAsia" w:ascii="宋体" w:hAnsi="宋体" w:cs="宋体"/>
          <w:bCs/>
          <w:color w:val="000000" w:themeColor="text1"/>
          <w:sz w:val="28"/>
          <w:szCs w:val="28"/>
          <w:lang w:val="en-US" w:eastAsia="zh-CN"/>
          <w14:textFill>
            <w14:solidFill>
              <w14:schemeClr w14:val="tx1"/>
            </w14:solidFill>
          </w14:textFill>
        </w:rPr>
        <w:t>2</w:t>
      </w:r>
      <w:r>
        <w:rPr>
          <w:rFonts w:hint="eastAsia" w:ascii="宋体" w:hAnsi="宋体" w:cs="宋体"/>
          <w:bCs/>
          <w:color w:val="000000" w:themeColor="text1"/>
          <w:sz w:val="28"/>
          <w:szCs w:val="28"/>
          <w14:textFill>
            <w14:solidFill>
              <w14:schemeClr w14:val="tx1"/>
            </w14:solidFill>
          </w14:textFill>
        </w:rPr>
        <w:t>年</w:t>
      </w:r>
      <w:r>
        <w:rPr>
          <w:rFonts w:hint="eastAsia" w:ascii="宋体" w:hAnsi="宋体" w:cs="宋体"/>
          <w:bCs/>
          <w:color w:val="000000" w:themeColor="text1"/>
          <w:sz w:val="28"/>
          <w:szCs w:val="28"/>
          <w:lang w:eastAsia="zh-CN"/>
          <w14:textFill>
            <w14:solidFill>
              <w14:schemeClr w14:val="tx1"/>
            </w14:solidFill>
          </w14:textFill>
        </w:rPr>
        <w:t>（</w:t>
      </w:r>
      <w:r>
        <w:rPr>
          <w:rFonts w:hint="eastAsia" w:ascii="宋体" w:hAnsi="宋体" w:cs="宋体"/>
          <w:bCs/>
          <w:color w:val="000000" w:themeColor="text1"/>
          <w:sz w:val="28"/>
          <w:szCs w:val="28"/>
          <w:lang w:val="en-US" w:eastAsia="zh-CN"/>
          <w14:textFill>
            <w14:solidFill>
              <w14:schemeClr w14:val="tx1"/>
            </w14:solidFill>
          </w14:textFill>
        </w:rPr>
        <w:t>详见性能参数</w:t>
      </w:r>
      <w:r>
        <w:rPr>
          <w:rFonts w:hint="eastAsia" w:ascii="宋体" w:hAnsi="宋体" w:cs="宋体"/>
          <w:bCs/>
          <w:color w:val="000000" w:themeColor="text1"/>
          <w:sz w:val="28"/>
          <w:szCs w:val="28"/>
          <w:lang w:eastAsia="zh-CN"/>
          <w14:textFill>
            <w14:solidFill>
              <w14:schemeClr w14:val="tx1"/>
            </w14:solidFill>
          </w14:textFill>
        </w:rPr>
        <w:t>）</w:t>
      </w:r>
      <w:r>
        <w:rPr>
          <w:rFonts w:hint="eastAsia" w:ascii="宋体" w:hAnsi="宋体" w:cs="宋体"/>
          <w:bCs/>
          <w:sz w:val="28"/>
          <w:szCs w:val="28"/>
        </w:rPr>
        <w:t>，整机范围维保。有原厂技术团队的上门安装和实施服务、更换、维护、维修和换新服务。在南宁本地有服务维保团队可上门，如出现故障在接到报告2小时内上门处理。</w:t>
      </w:r>
    </w:p>
    <w:p w14:paraId="509F03B0">
      <w:pPr>
        <w:ind w:firstLine="560" w:firstLineChars="200"/>
        <w:jc w:val="left"/>
        <w:rPr>
          <w:rFonts w:ascii="宋体" w:hAnsi="宋体" w:cs="宋体"/>
          <w:bCs/>
          <w:sz w:val="28"/>
          <w:szCs w:val="28"/>
        </w:rPr>
      </w:pPr>
      <w:r>
        <w:rPr>
          <w:rFonts w:hint="eastAsia" w:ascii="宋体" w:hAnsi="宋体" w:cs="宋体"/>
          <w:bCs/>
          <w:sz w:val="28"/>
          <w:szCs w:val="28"/>
        </w:rPr>
        <w:t>4、供货商固定专人与院方对接，该人员负责与院方和品牌方沟通。院方的信息中心人员和使用科室人员无需直接对接品牌方人员，无需复杂的400处理流程。</w:t>
      </w:r>
    </w:p>
    <w:p w14:paraId="7F5D55CB">
      <w:pPr>
        <w:ind w:firstLine="560" w:firstLineChars="200"/>
        <w:jc w:val="left"/>
        <w:rPr>
          <w:rFonts w:ascii="宋体" w:hAnsi="宋体" w:cs="宋体"/>
          <w:sz w:val="28"/>
          <w:szCs w:val="28"/>
        </w:rPr>
      </w:pPr>
      <w:r>
        <w:rPr>
          <w:rFonts w:hint="eastAsia" w:ascii="宋体" w:hAnsi="宋体" w:cs="宋体"/>
          <w:sz w:val="28"/>
          <w:szCs w:val="28"/>
        </w:rPr>
        <w:t>5、交付使用时间：10个工作日。成交供应商应免费提供专人上门进行配送、安装、培训及调试服务。</w:t>
      </w:r>
    </w:p>
    <w:p w14:paraId="3AB14B4D">
      <w:pPr>
        <w:ind w:firstLine="560" w:firstLineChars="200"/>
        <w:jc w:val="left"/>
        <w:rPr>
          <w:rFonts w:ascii="宋体" w:hAnsi="宋体" w:cs="宋体"/>
          <w:b/>
          <w:bCs/>
          <w:sz w:val="24"/>
        </w:rPr>
      </w:pPr>
      <w:r>
        <w:rPr>
          <w:rFonts w:hint="eastAsia" w:ascii="宋体" w:hAnsi="宋体" w:cs="宋体"/>
          <w:sz w:val="28"/>
          <w:szCs w:val="28"/>
        </w:rPr>
        <w:t>6、交货地点：采购人指定地点。</w:t>
      </w:r>
    </w:p>
    <w:p w14:paraId="3EA29ADF">
      <w:pPr>
        <w:ind w:firstLine="482" w:firstLineChars="200"/>
        <w:jc w:val="left"/>
        <w:rPr>
          <w:rFonts w:ascii="宋体" w:hAnsi="宋体" w:cs="宋体"/>
          <w:b/>
          <w:bCs/>
          <w:sz w:val="24"/>
        </w:rPr>
      </w:pPr>
      <w:r>
        <w:rPr>
          <w:rFonts w:hint="eastAsia" w:ascii="宋体" w:hAnsi="宋体" w:cs="宋体"/>
          <w:b/>
          <w:bCs/>
          <w:sz w:val="24"/>
        </w:rPr>
        <w:t>7、</w:t>
      </w:r>
      <w:r>
        <w:rPr>
          <w:rFonts w:hint="eastAsia" w:ascii="宋体" w:hAnsi="宋体" w:cs="宋体"/>
          <w:sz w:val="28"/>
          <w:szCs w:val="28"/>
        </w:rPr>
        <w:t>验收时，成交供应商保证向采购人提供的货物是全新、完整、未使用过、质量合格的产品，同时随设备配有说明书、操作手册、合格证，以上要求如有不符将视为验收不合格。其他未尽事宜按照《关于印发广西壮族自治区政府采购项目履约验收管理办法的通知》[桂财采〔2015〕22号]以及《财政部关于进一步加强政府采购需求和履约验收管理的指导意见》[财库〔2016〕205号]规定执行。</w:t>
      </w:r>
    </w:p>
    <w:p w14:paraId="7F1C24F0">
      <w:pPr>
        <w:ind w:firstLine="560" w:firstLineChars="200"/>
        <w:rPr>
          <w:rFonts w:ascii="宋体" w:hAnsi="宋体" w:cs="宋体"/>
          <w:sz w:val="28"/>
          <w:szCs w:val="28"/>
        </w:rPr>
      </w:pPr>
      <w:r>
        <w:rPr>
          <w:rFonts w:hint="eastAsia" w:ascii="宋体" w:hAnsi="宋体" w:cs="宋体"/>
          <w:sz w:val="28"/>
          <w:szCs w:val="28"/>
        </w:rPr>
        <w:t>8、验收不合格的项目，采购人有权解除合同并追究其违约责任。成交供应商在履约过程中有政府采购法律法规规定的违法违规情形的,采购人将及时报告本级财政部门处理。</w:t>
      </w:r>
    </w:p>
    <w:p w14:paraId="75C219C6">
      <w:pPr>
        <w:ind w:firstLine="560" w:firstLineChars="200"/>
        <w:rPr>
          <w:rFonts w:ascii="宋体" w:hAnsi="宋体" w:cs="宋体"/>
          <w:sz w:val="28"/>
          <w:szCs w:val="28"/>
        </w:rPr>
      </w:pPr>
      <w:r>
        <w:rPr>
          <w:rFonts w:hint="eastAsia" w:ascii="宋体" w:hAnsi="宋体" w:cs="宋体"/>
          <w:sz w:val="28"/>
          <w:szCs w:val="28"/>
        </w:rPr>
        <w:t>9、付款方式：设备验收合格双方签订验收报告后5个工作日内，成交供应商向采购人开具合同款的发票，采购人收到发票后一次性支付全部货款。</w:t>
      </w:r>
    </w:p>
    <w:p w14:paraId="3263B43F">
      <w:pPr>
        <w:ind w:firstLine="560" w:firstLineChars="200"/>
        <w:rPr>
          <w:rFonts w:ascii="宋体" w:hAnsi="宋体" w:cs="宋体"/>
          <w:sz w:val="28"/>
          <w:szCs w:val="28"/>
        </w:rPr>
      </w:pPr>
      <w:r>
        <w:rPr>
          <w:rFonts w:hint="eastAsia" w:ascii="宋体" w:hAnsi="宋体" w:cs="宋体"/>
          <w:sz w:val="28"/>
          <w:szCs w:val="28"/>
        </w:rPr>
        <w:t>10、成交供应商在中标后以各种理由无法给采购单位供货或故意拖延供货时间的，采购人有权解除合同并追究违约责任，采购人将报告本级财政部门处理。</w:t>
      </w:r>
    </w:p>
    <w:p w14:paraId="36069D58">
      <w:pPr>
        <w:ind w:firstLine="560" w:firstLineChars="200"/>
        <w:rPr>
          <w:rFonts w:ascii="宋体" w:hAnsi="宋体" w:cs="宋体"/>
          <w:sz w:val="28"/>
          <w:szCs w:val="28"/>
        </w:rPr>
      </w:pPr>
      <w:r>
        <w:rPr>
          <w:rFonts w:hint="eastAsia" w:ascii="宋体" w:hAnsi="宋体" w:cs="宋体"/>
          <w:sz w:val="28"/>
          <w:szCs w:val="28"/>
        </w:rPr>
        <w:t>11、本次竞价的成交供应商，应在接到采购单位电话通知后2个工作日内，应将加盖公司公章的最终报价表交至采购单位。</w:t>
      </w:r>
    </w:p>
    <w:p w14:paraId="36CF053F">
      <w:pPr>
        <w:ind w:firstLine="560" w:firstLineChars="200"/>
        <w:rPr>
          <w:rFonts w:ascii="黑体" w:hAnsi="黑体" w:eastAsia="黑体"/>
          <w:sz w:val="28"/>
          <w:szCs w:val="28"/>
        </w:rPr>
      </w:pPr>
      <w:r>
        <w:rPr>
          <w:rFonts w:hint="eastAsia" w:ascii="宋体" w:hAnsi="宋体" w:cs="宋体"/>
          <w:sz w:val="28"/>
          <w:szCs w:val="28"/>
        </w:rPr>
        <w:t>12、</w:t>
      </w:r>
      <w:r>
        <w:rPr>
          <w:rFonts w:hint="eastAsia" w:ascii="宋体" w:hAnsi="宋体" w:cs="宋体"/>
          <w:sz w:val="28"/>
          <w:szCs w:val="28"/>
        </w:rPr>
        <w:tab/>
      </w:r>
      <w:r>
        <w:rPr>
          <w:rFonts w:hint="eastAsia" w:ascii="宋体" w:hAnsi="宋体" w:cs="宋体"/>
          <w:sz w:val="28"/>
          <w:szCs w:val="28"/>
        </w:rPr>
        <w:t>填写附件</w:t>
      </w:r>
      <w:r>
        <w:rPr>
          <w:rFonts w:hint="eastAsia" w:ascii="宋体" w:hAnsi="宋体" w:cs="宋体"/>
          <w:sz w:val="28"/>
          <w:szCs w:val="28"/>
          <w:lang w:val="en-US" w:eastAsia="zh-CN"/>
        </w:rPr>
        <w:t>4</w:t>
      </w:r>
      <w:r>
        <w:rPr>
          <w:rFonts w:hint="eastAsia" w:ascii="宋体" w:hAnsi="宋体" w:cs="宋体"/>
          <w:sz w:val="28"/>
          <w:szCs w:val="28"/>
        </w:rPr>
        <w:t>-</w:t>
      </w:r>
      <w:r>
        <w:rPr>
          <w:rFonts w:hint="eastAsia" w:ascii="宋体" w:hAnsi="宋体" w:cs="宋体"/>
          <w:sz w:val="28"/>
          <w:szCs w:val="28"/>
          <w:lang w:val="en-US" w:eastAsia="zh-CN"/>
        </w:rPr>
        <w:t>6</w:t>
      </w:r>
      <w:r>
        <w:rPr>
          <w:rFonts w:hint="eastAsia" w:ascii="宋体" w:hAnsi="宋体" w:cs="宋体"/>
          <w:sz w:val="28"/>
          <w:szCs w:val="28"/>
        </w:rPr>
        <w:t>，否则报价无效。</w:t>
      </w:r>
    </w:p>
    <w:p w14:paraId="13B3E3DC">
      <w:pPr>
        <w:snapToGrid w:val="0"/>
        <w:spacing w:before="295" w:after="295"/>
        <w:rPr>
          <w:rFonts w:hint="eastAsia" w:ascii="宋体" w:hAnsi="宋体" w:cs="宋体"/>
          <w:b/>
          <w:kern w:val="0"/>
          <w:sz w:val="28"/>
          <w:szCs w:val="28"/>
        </w:rPr>
      </w:pPr>
      <w:r>
        <w:rPr>
          <w:rFonts w:hint="eastAsia" w:ascii="宋体" w:hAnsi="宋体" w:cs="宋体"/>
          <w:b/>
          <w:kern w:val="0"/>
          <w:sz w:val="28"/>
          <w:szCs w:val="28"/>
        </w:rPr>
        <w:t>附件</w:t>
      </w:r>
      <w:r>
        <w:rPr>
          <w:rFonts w:hint="eastAsia" w:ascii="宋体" w:hAnsi="宋体" w:cs="宋体"/>
          <w:b/>
          <w:kern w:val="0"/>
          <w:sz w:val="28"/>
          <w:szCs w:val="28"/>
          <w:lang w:val="en-US" w:eastAsia="zh-CN"/>
        </w:rPr>
        <w:t>1</w:t>
      </w:r>
      <w:r>
        <w:rPr>
          <w:rFonts w:hint="eastAsia" w:ascii="宋体" w:hAnsi="宋体" w:cs="宋体"/>
          <w:b/>
          <w:kern w:val="0"/>
          <w:sz w:val="28"/>
          <w:szCs w:val="28"/>
        </w:rPr>
        <w:t>：得实DS-7860</w:t>
      </w:r>
      <w:r>
        <w:rPr>
          <w:rFonts w:hint="eastAsia" w:ascii="宋体" w:hAnsi="宋体" w:cs="宋体"/>
          <w:b/>
          <w:kern w:val="0"/>
          <w:sz w:val="28"/>
          <w:szCs w:val="28"/>
          <w:lang w:val="en-US" w:eastAsia="zh-CN"/>
        </w:rPr>
        <w:t>针式打印机</w:t>
      </w:r>
      <w:r>
        <w:rPr>
          <w:rFonts w:hint="eastAsia" w:ascii="宋体" w:hAnsi="宋体" w:cs="宋体"/>
          <w:b/>
          <w:kern w:val="0"/>
          <w:sz w:val="28"/>
          <w:szCs w:val="28"/>
        </w:rPr>
        <w:t>采购参数</w:t>
      </w:r>
    </w:p>
    <w:p w14:paraId="4DDA082D">
      <w:pPr>
        <w:snapToGrid w:val="0"/>
        <w:spacing w:before="295" w:after="295"/>
        <w:rPr>
          <w:rFonts w:hint="eastAsia" w:ascii="宋体" w:hAnsi="宋体" w:cs="宋体"/>
          <w:b/>
          <w:kern w:val="0"/>
          <w:sz w:val="28"/>
          <w:szCs w:val="28"/>
        </w:rPr>
      </w:pPr>
      <w:r>
        <w:rPr>
          <w:rFonts w:hint="eastAsia" w:ascii="宋体" w:hAnsi="宋体" w:cs="宋体"/>
          <w:b/>
          <w:kern w:val="0"/>
          <w:sz w:val="28"/>
          <w:szCs w:val="28"/>
        </w:rPr>
        <w:t>附件</w:t>
      </w:r>
      <w:r>
        <w:rPr>
          <w:rFonts w:hint="eastAsia" w:ascii="宋体" w:hAnsi="宋体" w:cs="宋体"/>
          <w:b/>
          <w:kern w:val="0"/>
          <w:sz w:val="28"/>
          <w:szCs w:val="28"/>
          <w:lang w:val="en-US" w:eastAsia="zh-CN"/>
        </w:rPr>
        <w:t>2</w:t>
      </w:r>
      <w:r>
        <w:rPr>
          <w:rFonts w:hint="eastAsia" w:ascii="宋体" w:hAnsi="宋体" w:cs="宋体"/>
          <w:b/>
          <w:kern w:val="0"/>
          <w:sz w:val="28"/>
          <w:szCs w:val="28"/>
        </w:rPr>
        <w:t>：得实DS-3200IV</w:t>
      </w:r>
      <w:r>
        <w:rPr>
          <w:rFonts w:hint="eastAsia" w:ascii="宋体" w:hAnsi="宋体" w:cs="宋体"/>
          <w:b/>
          <w:kern w:val="0"/>
          <w:sz w:val="28"/>
          <w:szCs w:val="28"/>
          <w:lang w:val="en-US" w:eastAsia="zh-CN"/>
        </w:rPr>
        <w:t>针式打印机</w:t>
      </w:r>
      <w:r>
        <w:rPr>
          <w:rFonts w:hint="eastAsia" w:ascii="宋体" w:hAnsi="宋体" w:cs="宋体"/>
          <w:b/>
          <w:kern w:val="0"/>
          <w:sz w:val="28"/>
          <w:szCs w:val="28"/>
        </w:rPr>
        <w:t>采购参数</w:t>
      </w:r>
    </w:p>
    <w:p w14:paraId="3E417949">
      <w:pPr>
        <w:snapToGrid w:val="0"/>
        <w:spacing w:before="295" w:after="295"/>
        <w:rPr>
          <w:rFonts w:hint="default" w:ascii="宋体" w:hAnsi="宋体" w:eastAsia="宋体" w:cs="宋体"/>
          <w:b/>
          <w:kern w:val="0"/>
          <w:sz w:val="28"/>
          <w:szCs w:val="28"/>
          <w:lang w:val="en-US" w:eastAsia="zh-CN"/>
        </w:rPr>
      </w:pPr>
      <w:r>
        <w:rPr>
          <w:rFonts w:hint="eastAsia" w:ascii="宋体" w:hAnsi="宋体" w:cs="宋体"/>
          <w:b/>
          <w:kern w:val="0"/>
          <w:sz w:val="28"/>
          <w:szCs w:val="28"/>
          <w:lang w:val="en-US" w:eastAsia="zh-CN"/>
        </w:rPr>
        <w:t>附件3：爱普生 CB-L260F固定投影仪采购参数</w:t>
      </w:r>
    </w:p>
    <w:p w14:paraId="753F381F">
      <w:pPr>
        <w:snapToGrid w:val="0"/>
        <w:spacing w:before="295" w:after="295"/>
        <w:rPr>
          <w:rFonts w:ascii="宋体" w:hAnsi="宋体" w:cs="宋体"/>
          <w:b/>
          <w:kern w:val="0"/>
          <w:sz w:val="28"/>
          <w:szCs w:val="28"/>
        </w:rPr>
      </w:pPr>
      <w:r>
        <w:rPr>
          <w:rFonts w:hint="eastAsia" w:ascii="宋体" w:hAnsi="宋体" w:cs="宋体"/>
          <w:b/>
          <w:kern w:val="0"/>
          <w:sz w:val="28"/>
          <w:szCs w:val="28"/>
        </w:rPr>
        <w:t>附件</w:t>
      </w:r>
      <w:r>
        <w:rPr>
          <w:rFonts w:hint="eastAsia" w:ascii="宋体" w:hAnsi="宋体" w:cs="宋体"/>
          <w:b/>
          <w:kern w:val="0"/>
          <w:sz w:val="28"/>
          <w:szCs w:val="28"/>
          <w:lang w:val="en-US" w:eastAsia="zh-CN"/>
        </w:rPr>
        <w:t>4</w:t>
      </w:r>
      <w:r>
        <w:rPr>
          <w:rFonts w:hint="eastAsia" w:ascii="宋体" w:hAnsi="宋体" w:cs="宋体"/>
          <w:b/>
          <w:kern w:val="0"/>
          <w:sz w:val="28"/>
          <w:szCs w:val="28"/>
        </w:rPr>
        <w:t>：报价表</w:t>
      </w:r>
    </w:p>
    <w:p w14:paraId="36A27473">
      <w:pPr>
        <w:snapToGrid w:val="0"/>
        <w:spacing w:before="295" w:after="295"/>
        <w:rPr>
          <w:rFonts w:ascii="宋体" w:hAnsi="宋体" w:cs="宋体"/>
          <w:b/>
          <w:kern w:val="0"/>
          <w:sz w:val="28"/>
          <w:szCs w:val="28"/>
        </w:rPr>
      </w:pPr>
      <w:r>
        <w:rPr>
          <w:rFonts w:hint="eastAsia" w:ascii="宋体" w:hAnsi="宋体" w:cs="宋体"/>
          <w:b/>
          <w:kern w:val="0"/>
          <w:sz w:val="28"/>
          <w:szCs w:val="28"/>
        </w:rPr>
        <w:t>附件</w:t>
      </w:r>
      <w:r>
        <w:rPr>
          <w:rFonts w:hint="eastAsia" w:ascii="宋体" w:hAnsi="宋体" w:cs="宋体"/>
          <w:b/>
          <w:kern w:val="0"/>
          <w:sz w:val="28"/>
          <w:szCs w:val="28"/>
          <w:lang w:val="en-US" w:eastAsia="zh-CN"/>
        </w:rPr>
        <w:t>5</w:t>
      </w:r>
      <w:r>
        <w:rPr>
          <w:rFonts w:hint="eastAsia" w:ascii="宋体" w:hAnsi="宋体" w:cs="宋体"/>
          <w:b/>
          <w:kern w:val="0"/>
          <w:sz w:val="28"/>
          <w:szCs w:val="28"/>
        </w:rPr>
        <w:t>：技术参数响应表</w:t>
      </w:r>
    </w:p>
    <w:p w14:paraId="1559002A">
      <w:pPr>
        <w:snapToGrid w:val="0"/>
        <w:spacing w:before="295" w:after="295"/>
        <w:rPr>
          <w:rFonts w:ascii="宋体" w:hAnsi="宋体" w:cs="宋体"/>
          <w:b/>
          <w:kern w:val="0"/>
          <w:sz w:val="28"/>
          <w:szCs w:val="28"/>
        </w:rPr>
      </w:pPr>
      <w:r>
        <w:rPr>
          <w:rFonts w:hint="eastAsia" w:ascii="宋体" w:hAnsi="宋体" w:cs="宋体"/>
          <w:b/>
          <w:kern w:val="0"/>
          <w:sz w:val="28"/>
          <w:szCs w:val="28"/>
        </w:rPr>
        <w:t>附件</w:t>
      </w:r>
      <w:r>
        <w:rPr>
          <w:rFonts w:hint="eastAsia" w:ascii="宋体" w:hAnsi="宋体" w:cs="宋体"/>
          <w:b/>
          <w:kern w:val="0"/>
          <w:sz w:val="28"/>
          <w:szCs w:val="28"/>
          <w:lang w:val="en-US" w:eastAsia="zh-CN"/>
        </w:rPr>
        <w:t>6</w:t>
      </w:r>
      <w:r>
        <w:rPr>
          <w:rFonts w:hint="eastAsia" w:ascii="宋体" w:hAnsi="宋体" w:cs="宋体"/>
          <w:b/>
          <w:kern w:val="0"/>
          <w:sz w:val="28"/>
          <w:szCs w:val="28"/>
        </w:rPr>
        <w:t>：商务要求响应表</w:t>
      </w:r>
    </w:p>
    <w:p w14:paraId="12680B53">
      <w:pPr>
        <w:snapToGrid w:val="0"/>
        <w:spacing w:before="295" w:after="295"/>
        <w:rPr>
          <w:rFonts w:ascii="宋体" w:hAnsi="宋体" w:cs="宋体"/>
          <w:b/>
          <w:kern w:val="0"/>
          <w:sz w:val="28"/>
          <w:szCs w:val="28"/>
        </w:rPr>
      </w:pPr>
    </w:p>
    <w:bookmarkEnd w:id="0"/>
    <w:bookmarkEnd w:id="1"/>
    <w:bookmarkEnd w:id="2"/>
    <w:bookmarkEnd w:id="3"/>
    <w:bookmarkEnd w:id="4"/>
    <w:bookmarkEnd w:id="5"/>
    <w:bookmarkEnd w:id="6"/>
    <w:bookmarkEnd w:id="7"/>
    <w:p w14:paraId="10B366B2">
      <w:pPr>
        <w:spacing w:before="156" w:beforeLines="50" w:after="312" w:afterLines="100" w:line="500" w:lineRule="exact"/>
        <w:rPr>
          <w:rFonts w:hint="eastAsia"/>
          <w:b/>
          <w:sz w:val="32"/>
          <w:szCs w:val="32"/>
        </w:rPr>
      </w:pPr>
      <w:r>
        <w:rPr>
          <w:rFonts w:hint="eastAsia"/>
          <w:b/>
          <w:sz w:val="32"/>
          <w:szCs w:val="32"/>
        </w:rPr>
        <w:t>附件1：</w:t>
      </w:r>
    </w:p>
    <w:p w14:paraId="298A0C8A">
      <w:pPr>
        <w:pStyle w:val="3"/>
        <w:spacing w:line="360" w:lineRule="auto"/>
        <w:jc w:val="center"/>
        <w:rPr>
          <w:rFonts w:hAnsi="宋体"/>
          <w:bCs/>
          <w:color w:val="000000"/>
          <w:sz w:val="18"/>
          <w:szCs w:val="18"/>
        </w:rPr>
      </w:pPr>
      <w:r>
        <w:rPr>
          <w:rFonts w:hint="eastAsia" w:ascii="宋体" w:hAnsi="宋体" w:cs="宋体"/>
          <w:b/>
          <w:color w:val="000000" w:themeColor="text1"/>
          <w:kern w:val="0"/>
          <w:sz w:val="28"/>
          <w:szCs w:val="28"/>
          <w14:textFill>
            <w14:solidFill>
              <w14:schemeClr w14:val="tx1"/>
            </w14:solidFill>
          </w14:textFill>
        </w:rPr>
        <w:t>得实DS-7860</w:t>
      </w:r>
      <w:r>
        <w:rPr>
          <w:rFonts w:hint="eastAsia" w:hAnsi="宋体" w:cs="宋体"/>
          <w:b/>
          <w:color w:val="000000" w:themeColor="text1"/>
          <w:kern w:val="0"/>
          <w:sz w:val="28"/>
          <w:szCs w:val="28"/>
          <w:lang w:val="en-US" w:eastAsia="zh-CN"/>
          <w14:textFill>
            <w14:solidFill>
              <w14:schemeClr w14:val="tx1"/>
            </w14:solidFill>
          </w14:textFill>
        </w:rPr>
        <w:t>针式打印机</w:t>
      </w:r>
      <w:r>
        <w:rPr>
          <w:rFonts w:hint="eastAsia" w:ascii="宋体" w:hAnsi="宋体" w:cs="宋体"/>
          <w:b/>
          <w:color w:val="000000" w:themeColor="text1"/>
          <w:kern w:val="0"/>
          <w:sz w:val="28"/>
          <w:szCs w:val="28"/>
          <w14:textFill>
            <w14:solidFill>
              <w14:schemeClr w14:val="tx1"/>
            </w14:solidFill>
          </w14:textFill>
        </w:rPr>
        <w:t>采购参数</w:t>
      </w:r>
    </w:p>
    <w:p w14:paraId="6E88E804">
      <w:pPr>
        <w:spacing w:before="178" w:line="210" w:lineRule="auto"/>
        <w:ind w:left="10"/>
        <w:outlineLvl w:val="0"/>
        <w:rPr>
          <w:rFonts w:hint="eastAsia" w:ascii="宋体" w:hAnsi="宋体" w:eastAsia="宋体" w:cs="Times New Roman"/>
          <w:bCs/>
          <w:color w:val="000000"/>
          <w:kern w:val="2"/>
          <w:sz w:val="28"/>
          <w:szCs w:val="28"/>
          <w:lang w:val="en-US" w:eastAsia="zh-CN" w:bidi="ar-SA"/>
        </w:rPr>
      </w:pPr>
      <w:r>
        <w:rPr>
          <w:rFonts w:hint="eastAsia" w:ascii="宋体" w:hAnsi="宋体" w:eastAsia="宋体" w:cs="Times New Roman"/>
          <w:bCs/>
          <w:color w:val="000000"/>
          <w:kern w:val="2"/>
          <w:sz w:val="28"/>
          <w:szCs w:val="28"/>
          <w:lang w:val="en-US" w:eastAsia="zh-CN" w:bidi="ar-SA"/>
        </w:rPr>
        <w:t>一、核心参数</w:t>
      </w:r>
    </w:p>
    <w:tbl>
      <w:tblPr>
        <w:tblStyle w:val="17"/>
        <w:tblW w:w="89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13"/>
        <w:gridCol w:w="2712"/>
        <w:gridCol w:w="1056"/>
        <w:gridCol w:w="1176"/>
        <w:gridCol w:w="1837"/>
      </w:tblGrid>
      <w:tr w14:paraId="77840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213" w:type="dxa"/>
            <w:noWrap w:val="0"/>
            <w:vAlign w:val="top"/>
          </w:tcPr>
          <w:p w14:paraId="4760550A">
            <w:pPr>
              <w:pStyle w:val="16"/>
              <w:spacing w:before="286" w:line="219" w:lineRule="auto"/>
              <w:ind w:left="334"/>
              <w:rPr>
                <w:sz w:val="21"/>
                <w:szCs w:val="21"/>
              </w:rPr>
            </w:pPr>
            <w:r>
              <w:rPr>
                <w:color w:val="511E00"/>
                <w:spacing w:val="-15"/>
                <w:sz w:val="21"/>
                <w:szCs w:val="21"/>
              </w:rPr>
              <w:t>打</w:t>
            </w:r>
            <w:r>
              <w:rPr>
                <w:color w:val="511E00"/>
                <w:spacing w:val="52"/>
                <w:sz w:val="21"/>
                <w:szCs w:val="21"/>
              </w:rPr>
              <w:t xml:space="preserve"> </w:t>
            </w:r>
            <w:r>
              <w:rPr>
                <w:color w:val="511E00"/>
                <w:spacing w:val="-15"/>
                <w:sz w:val="21"/>
                <w:szCs w:val="21"/>
              </w:rPr>
              <w:t>印</w:t>
            </w:r>
            <w:r>
              <w:rPr>
                <w:color w:val="511E00"/>
                <w:spacing w:val="32"/>
                <w:sz w:val="21"/>
                <w:szCs w:val="21"/>
              </w:rPr>
              <w:t xml:space="preserve"> </w:t>
            </w:r>
            <w:r>
              <w:rPr>
                <w:color w:val="511E00"/>
                <w:spacing w:val="-15"/>
                <w:sz w:val="21"/>
                <w:szCs w:val="21"/>
              </w:rPr>
              <w:t>方</w:t>
            </w:r>
            <w:r>
              <w:rPr>
                <w:color w:val="511E00"/>
                <w:spacing w:val="36"/>
                <w:sz w:val="21"/>
                <w:szCs w:val="21"/>
              </w:rPr>
              <w:t xml:space="preserve"> </w:t>
            </w:r>
            <w:r>
              <w:rPr>
                <w:color w:val="511E00"/>
                <w:spacing w:val="-15"/>
                <w:sz w:val="21"/>
                <w:szCs w:val="21"/>
              </w:rPr>
              <w:t>式</w:t>
            </w:r>
          </w:p>
        </w:tc>
        <w:tc>
          <w:tcPr>
            <w:tcW w:w="6781" w:type="dxa"/>
            <w:gridSpan w:val="4"/>
            <w:noWrap w:val="0"/>
            <w:vAlign w:val="top"/>
          </w:tcPr>
          <w:p w14:paraId="6F4197E1">
            <w:pPr>
              <w:pStyle w:val="16"/>
              <w:spacing w:before="266" w:line="219" w:lineRule="auto"/>
              <w:ind w:left="262"/>
              <w:rPr>
                <w:sz w:val="21"/>
                <w:szCs w:val="21"/>
              </w:rPr>
            </w:pPr>
            <w:r>
              <w:rPr>
                <w:spacing w:val="2"/>
                <w:sz w:val="21"/>
                <w:szCs w:val="21"/>
              </w:rPr>
              <w:t>点阵击打式</w:t>
            </w:r>
          </w:p>
          <w:p w14:paraId="30FEE914">
            <w:pPr>
              <w:pStyle w:val="16"/>
              <w:spacing w:before="49" w:line="219" w:lineRule="auto"/>
              <w:jc w:val="both"/>
              <w:rPr>
                <w:rFonts w:hint="default" w:eastAsia="宋体"/>
                <w:sz w:val="21"/>
                <w:szCs w:val="21"/>
                <w:lang w:val="en-US" w:eastAsia="zh-CN"/>
              </w:rPr>
            </w:pPr>
            <w:r>
              <w:rPr>
                <w:rFonts w:hint="eastAsia"/>
                <w:sz w:val="21"/>
                <w:szCs w:val="21"/>
                <w:lang w:val="en-US" w:eastAsia="zh-CN"/>
              </w:rPr>
              <w:t>单、双向逻辑选距，可编程选择单、双向打印、图形双向打印</w:t>
            </w:r>
          </w:p>
        </w:tc>
      </w:tr>
      <w:tr w14:paraId="33EC7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213" w:type="dxa"/>
            <w:noWrap w:val="0"/>
            <w:vAlign w:val="top"/>
          </w:tcPr>
          <w:p w14:paraId="117B0A0D">
            <w:pPr>
              <w:pStyle w:val="16"/>
              <w:spacing w:before="252" w:line="219" w:lineRule="auto"/>
              <w:ind w:left="424"/>
              <w:rPr>
                <w:sz w:val="21"/>
                <w:szCs w:val="21"/>
              </w:rPr>
            </w:pPr>
            <w:r>
              <w:rPr>
                <w:color w:val="5A2100"/>
                <w:spacing w:val="-16"/>
                <w:sz w:val="21"/>
                <w:szCs w:val="21"/>
              </w:rPr>
              <w:t>打</w:t>
            </w:r>
            <w:r>
              <w:rPr>
                <w:color w:val="5A2100"/>
                <w:spacing w:val="23"/>
                <w:sz w:val="21"/>
                <w:szCs w:val="21"/>
              </w:rPr>
              <w:t xml:space="preserve">  </w:t>
            </w:r>
            <w:r>
              <w:rPr>
                <w:color w:val="5A2100"/>
                <w:spacing w:val="-16"/>
                <w:sz w:val="21"/>
                <w:szCs w:val="21"/>
              </w:rPr>
              <w:t>印</w:t>
            </w:r>
            <w:r>
              <w:rPr>
                <w:color w:val="5A2100"/>
                <w:spacing w:val="15"/>
                <w:sz w:val="21"/>
                <w:szCs w:val="21"/>
              </w:rPr>
              <w:t xml:space="preserve">  </w:t>
            </w:r>
            <w:r>
              <w:rPr>
                <w:color w:val="5A2100"/>
                <w:spacing w:val="-16"/>
                <w:sz w:val="21"/>
                <w:szCs w:val="21"/>
              </w:rPr>
              <w:t>头</w:t>
            </w:r>
          </w:p>
        </w:tc>
        <w:tc>
          <w:tcPr>
            <w:tcW w:w="6781" w:type="dxa"/>
            <w:gridSpan w:val="4"/>
            <w:noWrap w:val="0"/>
            <w:vAlign w:val="top"/>
          </w:tcPr>
          <w:p w14:paraId="6057B2B2">
            <w:pPr>
              <w:pStyle w:val="16"/>
              <w:spacing w:before="251" w:line="219" w:lineRule="auto"/>
              <w:ind w:left="262"/>
              <w:rPr>
                <w:sz w:val="21"/>
                <w:szCs w:val="21"/>
              </w:rPr>
            </w:pPr>
            <w:r>
              <w:rPr>
                <w:spacing w:val="1"/>
                <w:position w:val="-1"/>
                <w:sz w:val="21"/>
                <w:szCs w:val="21"/>
              </w:rPr>
              <w:t>针数：24针</w:t>
            </w:r>
            <w:r>
              <w:rPr>
                <w:spacing w:val="17"/>
                <w:position w:val="-1"/>
                <w:sz w:val="21"/>
                <w:szCs w:val="21"/>
              </w:rPr>
              <w:t xml:space="preserve">      </w:t>
            </w:r>
            <w:r>
              <w:rPr>
                <w:spacing w:val="1"/>
                <w:position w:val="1"/>
                <w:sz w:val="21"/>
                <w:szCs w:val="21"/>
              </w:rPr>
              <w:t>寿命：5亿次/针</w:t>
            </w:r>
          </w:p>
          <w:p w14:paraId="0075638A">
            <w:pPr>
              <w:pStyle w:val="16"/>
              <w:spacing w:before="1" w:line="220" w:lineRule="auto"/>
              <w:ind w:left="251"/>
              <w:rPr>
                <w:sz w:val="21"/>
                <w:szCs w:val="21"/>
              </w:rPr>
            </w:pPr>
            <w:r>
              <w:rPr>
                <w:spacing w:val="-1"/>
                <w:sz w:val="21"/>
                <w:szCs w:val="21"/>
              </w:rPr>
              <w:t>针距：1/180inch</w:t>
            </w:r>
            <w:r>
              <w:rPr>
                <w:spacing w:val="11"/>
                <w:sz w:val="21"/>
                <w:szCs w:val="21"/>
              </w:rPr>
              <w:t xml:space="preserve">    </w:t>
            </w:r>
            <w:r>
              <w:rPr>
                <w:spacing w:val="-1"/>
                <w:sz w:val="21"/>
                <w:szCs w:val="21"/>
              </w:rPr>
              <w:t>针径：0.25mm</w:t>
            </w:r>
          </w:p>
        </w:tc>
      </w:tr>
      <w:tr w14:paraId="15960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2213" w:type="dxa"/>
            <w:noWrap w:val="0"/>
            <w:vAlign w:val="top"/>
          </w:tcPr>
          <w:p w14:paraId="7AE11F83">
            <w:pPr>
              <w:pStyle w:val="16"/>
              <w:spacing w:before="263" w:line="219" w:lineRule="auto"/>
              <w:ind w:left="424"/>
              <w:rPr>
                <w:sz w:val="21"/>
                <w:szCs w:val="21"/>
              </w:rPr>
            </w:pPr>
            <w:r>
              <w:rPr>
                <w:color w:val="582300"/>
                <w:spacing w:val="-6"/>
                <w:sz w:val="21"/>
                <w:szCs w:val="21"/>
              </w:rPr>
              <w:t>字</w:t>
            </w:r>
            <w:r>
              <w:rPr>
                <w:color w:val="582300"/>
                <w:spacing w:val="5"/>
                <w:sz w:val="21"/>
                <w:szCs w:val="21"/>
              </w:rPr>
              <w:t xml:space="preserve">      </w:t>
            </w:r>
            <w:r>
              <w:rPr>
                <w:color w:val="582300"/>
                <w:spacing w:val="-6"/>
                <w:sz w:val="21"/>
                <w:szCs w:val="21"/>
              </w:rPr>
              <w:t>体</w:t>
            </w:r>
          </w:p>
        </w:tc>
        <w:tc>
          <w:tcPr>
            <w:tcW w:w="6781" w:type="dxa"/>
            <w:gridSpan w:val="4"/>
            <w:noWrap w:val="0"/>
            <w:vAlign w:val="top"/>
          </w:tcPr>
          <w:p w14:paraId="7DC18865">
            <w:pPr>
              <w:pStyle w:val="16"/>
              <w:spacing w:before="283" w:line="220" w:lineRule="auto"/>
              <w:ind w:left="281"/>
              <w:rPr>
                <w:sz w:val="21"/>
                <w:szCs w:val="21"/>
              </w:rPr>
            </w:pPr>
            <w:r>
              <w:rPr>
                <w:sz w:val="21"/>
                <w:szCs w:val="21"/>
              </w:rPr>
              <w:t>英文：罗马、OCR-A、OCR-B</w:t>
            </w:r>
          </w:p>
          <w:p w14:paraId="6157837F">
            <w:pPr>
              <w:pStyle w:val="16"/>
              <w:spacing w:before="5" w:line="219" w:lineRule="auto"/>
              <w:ind w:left="251"/>
              <w:rPr>
                <w:sz w:val="21"/>
                <w:szCs w:val="21"/>
              </w:rPr>
            </w:pPr>
            <w:r>
              <w:rPr>
                <w:sz w:val="21"/>
                <w:szCs w:val="21"/>
              </w:rPr>
              <w:t>汉字：宋体  半角ASCII:宋体、等线体、美术体</w:t>
            </w:r>
          </w:p>
        </w:tc>
      </w:tr>
      <w:tr w14:paraId="4D78F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9" w:hRule="atLeast"/>
        </w:trPr>
        <w:tc>
          <w:tcPr>
            <w:tcW w:w="2213" w:type="dxa"/>
            <w:noWrap w:val="0"/>
            <w:vAlign w:val="top"/>
          </w:tcPr>
          <w:p w14:paraId="637571C9">
            <w:pPr>
              <w:pStyle w:val="16"/>
              <w:spacing w:before="234" w:line="219" w:lineRule="auto"/>
              <w:ind w:left="424"/>
              <w:rPr>
                <w:sz w:val="21"/>
                <w:szCs w:val="21"/>
              </w:rPr>
            </w:pPr>
            <w:r>
              <w:rPr>
                <w:color w:val="5C2800"/>
                <w:spacing w:val="-9"/>
                <w:sz w:val="21"/>
                <w:szCs w:val="21"/>
              </w:rPr>
              <w:t>字</w:t>
            </w:r>
            <w:r>
              <w:rPr>
                <w:color w:val="5C2800"/>
                <w:spacing w:val="12"/>
                <w:sz w:val="21"/>
                <w:szCs w:val="21"/>
              </w:rPr>
              <w:t xml:space="preserve">  </w:t>
            </w:r>
            <w:r>
              <w:rPr>
                <w:color w:val="5C2800"/>
                <w:spacing w:val="-9"/>
                <w:sz w:val="21"/>
                <w:szCs w:val="21"/>
              </w:rPr>
              <w:t>符</w:t>
            </w:r>
            <w:r>
              <w:rPr>
                <w:color w:val="5C2800"/>
                <w:spacing w:val="11"/>
                <w:sz w:val="21"/>
                <w:szCs w:val="21"/>
              </w:rPr>
              <w:t xml:space="preserve">  </w:t>
            </w:r>
            <w:r>
              <w:rPr>
                <w:color w:val="5C2800"/>
                <w:spacing w:val="-9"/>
                <w:sz w:val="21"/>
                <w:szCs w:val="21"/>
              </w:rPr>
              <w:t>集</w:t>
            </w:r>
          </w:p>
        </w:tc>
        <w:tc>
          <w:tcPr>
            <w:tcW w:w="6781" w:type="dxa"/>
            <w:gridSpan w:val="4"/>
            <w:noWrap w:val="0"/>
            <w:vAlign w:val="top"/>
          </w:tcPr>
          <w:p w14:paraId="79083C53">
            <w:pPr>
              <w:pStyle w:val="16"/>
              <w:spacing w:before="234" w:line="219" w:lineRule="auto"/>
              <w:ind w:left="251"/>
              <w:rPr>
                <w:sz w:val="21"/>
                <w:szCs w:val="21"/>
              </w:rPr>
            </w:pPr>
            <w:r>
              <w:rPr>
                <w:spacing w:val="-1"/>
                <w:sz w:val="21"/>
                <w:szCs w:val="21"/>
              </w:rPr>
              <w:t>英文：标准字符组、IBM字符组、OCR-A、OCR-B字符组</w:t>
            </w:r>
          </w:p>
          <w:p w14:paraId="39A493C3">
            <w:pPr>
              <w:pStyle w:val="16"/>
              <w:spacing w:before="49" w:line="226" w:lineRule="auto"/>
              <w:ind w:left="262"/>
              <w:rPr>
                <w:sz w:val="21"/>
                <w:szCs w:val="21"/>
              </w:rPr>
            </w:pPr>
            <w:r>
              <w:rPr>
                <w:spacing w:val="1"/>
                <w:sz w:val="21"/>
                <w:szCs w:val="21"/>
              </w:rPr>
              <w:t>汉字</w:t>
            </w:r>
            <w:r>
              <w:rPr>
                <w:sz w:val="21"/>
                <w:szCs w:val="21"/>
              </w:rPr>
              <w:t>GB</w:t>
            </w:r>
            <w:r>
              <w:rPr>
                <w:spacing w:val="1"/>
                <w:sz w:val="21"/>
                <w:szCs w:val="21"/>
              </w:rPr>
              <w:t>18030</w:t>
            </w:r>
            <w:r>
              <w:rPr>
                <w:spacing w:val="15"/>
                <w:sz w:val="21"/>
                <w:szCs w:val="21"/>
              </w:rPr>
              <w:t xml:space="preserve">        </w:t>
            </w:r>
            <w:r>
              <w:rPr>
                <w:spacing w:val="1"/>
                <w:sz w:val="21"/>
                <w:szCs w:val="21"/>
              </w:rPr>
              <w:t>21887个</w:t>
            </w:r>
          </w:p>
          <w:p w14:paraId="7F70FC30">
            <w:pPr>
              <w:pStyle w:val="16"/>
              <w:spacing w:before="9" w:line="225" w:lineRule="auto"/>
              <w:ind w:left="272"/>
              <w:rPr>
                <w:sz w:val="21"/>
                <w:szCs w:val="21"/>
              </w:rPr>
            </w:pPr>
            <w:r>
              <w:rPr>
                <w:spacing w:val="2"/>
                <w:sz w:val="21"/>
                <w:szCs w:val="21"/>
              </w:rPr>
              <w:t>半角</w:t>
            </w:r>
            <w:r>
              <w:rPr>
                <w:sz w:val="21"/>
                <w:szCs w:val="21"/>
              </w:rPr>
              <w:t>ASCII</w:t>
            </w:r>
            <w:r>
              <w:rPr>
                <w:spacing w:val="2"/>
                <w:sz w:val="21"/>
                <w:szCs w:val="21"/>
              </w:rPr>
              <w:t>字符</w:t>
            </w:r>
            <w:r>
              <w:rPr>
                <w:spacing w:val="18"/>
                <w:sz w:val="21"/>
                <w:szCs w:val="21"/>
              </w:rPr>
              <w:t xml:space="preserve">      </w:t>
            </w:r>
            <w:r>
              <w:rPr>
                <w:spacing w:val="2"/>
                <w:sz w:val="21"/>
                <w:szCs w:val="21"/>
              </w:rPr>
              <w:t>96个</w:t>
            </w:r>
          </w:p>
          <w:p w14:paraId="07CE3363">
            <w:pPr>
              <w:pStyle w:val="16"/>
              <w:spacing w:before="20" w:line="219" w:lineRule="auto"/>
              <w:ind w:left="242"/>
              <w:rPr>
                <w:sz w:val="21"/>
                <w:szCs w:val="21"/>
              </w:rPr>
            </w:pPr>
            <w:r>
              <w:rPr>
                <w:spacing w:val="2"/>
                <w:position w:val="1"/>
                <w:sz w:val="21"/>
                <w:szCs w:val="21"/>
              </w:rPr>
              <w:t>国际字符集</w:t>
            </w:r>
            <w:r>
              <w:rPr>
                <w:spacing w:val="10"/>
                <w:position w:val="1"/>
                <w:sz w:val="21"/>
                <w:szCs w:val="21"/>
              </w:rPr>
              <w:t xml:space="preserve">         </w:t>
            </w:r>
            <w:r>
              <w:rPr>
                <w:spacing w:val="2"/>
                <w:position w:val="-2"/>
                <w:sz w:val="21"/>
                <w:szCs w:val="21"/>
              </w:rPr>
              <w:t>15组</w:t>
            </w:r>
          </w:p>
          <w:p w14:paraId="4FDEB353">
            <w:pPr>
              <w:pStyle w:val="16"/>
              <w:spacing w:line="226" w:lineRule="auto"/>
              <w:ind w:left="251"/>
              <w:rPr>
                <w:sz w:val="21"/>
                <w:szCs w:val="21"/>
              </w:rPr>
            </w:pPr>
            <w:r>
              <w:rPr>
                <w:spacing w:val="1"/>
                <w:position w:val="1"/>
                <w:sz w:val="21"/>
                <w:szCs w:val="21"/>
              </w:rPr>
              <w:t xml:space="preserve">用户造字            </w:t>
            </w:r>
            <w:r>
              <w:rPr>
                <w:spacing w:val="1"/>
                <w:sz w:val="21"/>
                <w:szCs w:val="21"/>
              </w:rPr>
              <w:t>中文94个  英文94个</w:t>
            </w:r>
          </w:p>
        </w:tc>
      </w:tr>
      <w:tr w14:paraId="323FE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2213" w:type="dxa"/>
            <w:vMerge w:val="restart"/>
            <w:tcBorders>
              <w:bottom w:val="nil"/>
            </w:tcBorders>
            <w:noWrap w:val="0"/>
            <w:vAlign w:val="top"/>
          </w:tcPr>
          <w:p w14:paraId="397AEB37">
            <w:pPr>
              <w:pStyle w:val="16"/>
              <w:spacing w:before="195" w:line="219" w:lineRule="auto"/>
              <w:ind w:left="325"/>
              <w:rPr>
                <w:sz w:val="21"/>
                <w:szCs w:val="21"/>
              </w:rPr>
            </w:pPr>
            <w:r>
              <w:rPr>
                <w:color w:val="552500"/>
                <w:spacing w:val="-14"/>
                <w:sz w:val="21"/>
                <w:szCs w:val="21"/>
              </w:rPr>
              <w:t>打</w:t>
            </w:r>
            <w:r>
              <w:rPr>
                <w:color w:val="552500"/>
                <w:spacing w:val="60"/>
                <w:sz w:val="21"/>
                <w:szCs w:val="21"/>
              </w:rPr>
              <w:t xml:space="preserve"> </w:t>
            </w:r>
            <w:r>
              <w:rPr>
                <w:color w:val="552500"/>
                <w:spacing w:val="-14"/>
                <w:sz w:val="21"/>
                <w:szCs w:val="21"/>
              </w:rPr>
              <w:t>印</w:t>
            </w:r>
            <w:r>
              <w:rPr>
                <w:color w:val="552500"/>
                <w:spacing w:val="38"/>
                <w:sz w:val="21"/>
                <w:szCs w:val="21"/>
              </w:rPr>
              <w:t xml:space="preserve"> </w:t>
            </w:r>
            <w:r>
              <w:rPr>
                <w:color w:val="552500"/>
                <w:spacing w:val="-14"/>
                <w:sz w:val="21"/>
                <w:szCs w:val="21"/>
              </w:rPr>
              <w:t>速</w:t>
            </w:r>
            <w:r>
              <w:rPr>
                <w:color w:val="552500"/>
                <w:spacing w:val="38"/>
                <w:sz w:val="21"/>
                <w:szCs w:val="21"/>
              </w:rPr>
              <w:t xml:space="preserve"> </w:t>
            </w:r>
            <w:r>
              <w:rPr>
                <w:color w:val="552500"/>
                <w:spacing w:val="-14"/>
                <w:sz w:val="21"/>
                <w:szCs w:val="21"/>
              </w:rPr>
              <w:t>度</w:t>
            </w:r>
          </w:p>
        </w:tc>
        <w:tc>
          <w:tcPr>
            <w:tcW w:w="6781" w:type="dxa"/>
            <w:gridSpan w:val="4"/>
            <w:tcBorders>
              <w:bottom w:val="nil"/>
            </w:tcBorders>
            <w:noWrap w:val="0"/>
            <w:vAlign w:val="top"/>
          </w:tcPr>
          <w:p w14:paraId="202DC57A">
            <w:pPr>
              <w:pStyle w:val="16"/>
              <w:spacing w:before="204" w:line="226" w:lineRule="auto"/>
              <w:ind w:left="2822"/>
              <w:rPr>
                <w:sz w:val="21"/>
                <w:szCs w:val="21"/>
              </w:rPr>
            </w:pPr>
            <w:r>
              <w:rPr>
                <w:spacing w:val="2"/>
                <w:sz w:val="21"/>
                <w:szCs w:val="21"/>
              </w:rPr>
              <w:t>超高速</w:t>
            </w:r>
            <w:r>
              <w:rPr>
                <w:spacing w:val="32"/>
                <w:sz w:val="21"/>
                <w:szCs w:val="21"/>
              </w:rPr>
              <w:t xml:space="preserve">   </w:t>
            </w:r>
            <w:r>
              <w:rPr>
                <w:spacing w:val="2"/>
                <w:position w:val="1"/>
                <w:sz w:val="21"/>
                <w:szCs w:val="21"/>
              </w:rPr>
              <w:t>高密</w:t>
            </w:r>
            <w:r>
              <w:rPr>
                <w:spacing w:val="21"/>
                <w:position w:val="1"/>
                <w:sz w:val="21"/>
                <w:szCs w:val="21"/>
              </w:rPr>
              <w:t xml:space="preserve">    </w:t>
            </w:r>
            <w:r>
              <w:rPr>
                <w:spacing w:val="2"/>
                <w:position w:val="-1"/>
                <w:sz w:val="21"/>
                <w:szCs w:val="21"/>
              </w:rPr>
              <w:t>高速</w:t>
            </w:r>
          </w:p>
          <w:p w14:paraId="05ACE417">
            <w:pPr>
              <w:pStyle w:val="16"/>
              <w:spacing w:line="195" w:lineRule="auto"/>
              <w:ind w:left="2792"/>
              <w:rPr>
                <w:sz w:val="21"/>
                <w:szCs w:val="21"/>
              </w:rPr>
            </w:pPr>
            <w:r>
              <w:rPr>
                <w:spacing w:val="10"/>
                <w:position w:val="-1"/>
                <w:sz w:val="21"/>
                <w:szCs w:val="21"/>
              </w:rPr>
              <w:t>(字/秒)</w:t>
            </w:r>
            <w:r>
              <w:rPr>
                <w:spacing w:val="57"/>
                <w:position w:val="-1"/>
                <w:sz w:val="21"/>
                <w:szCs w:val="21"/>
              </w:rPr>
              <w:t xml:space="preserve"> </w:t>
            </w:r>
            <w:r>
              <w:rPr>
                <w:spacing w:val="10"/>
                <w:sz w:val="21"/>
                <w:szCs w:val="21"/>
              </w:rPr>
              <w:t>(字/秒)</w:t>
            </w:r>
            <w:r>
              <w:rPr>
                <w:spacing w:val="36"/>
                <w:sz w:val="21"/>
                <w:szCs w:val="21"/>
              </w:rPr>
              <w:t xml:space="preserve"> </w:t>
            </w:r>
            <w:r>
              <w:rPr>
                <w:spacing w:val="10"/>
                <w:sz w:val="21"/>
                <w:szCs w:val="21"/>
              </w:rPr>
              <w:t>(字/秒)</w:t>
            </w:r>
          </w:p>
        </w:tc>
      </w:tr>
      <w:tr w14:paraId="5D5A5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atLeast"/>
        </w:trPr>
        <w:tc>
          <w:tcPr>
            <w:tcW w:w="2213" w:type="dxa"/>
            <w:vMerge w:val="continue"/>
            <w:tcBorders>
              <w:top w:val="nil"/>
            </w:tcBorders>
            <w:noWrap w:val="0"/>
            <w:vAlign w:val="top"/>
          </w:tcPr>
          <w:p w14:paraId="1B99998B">
            <w:pPr>
              <w:rPr>
                <w:rFonts w:ascii="Arial"/>
                <w:sz w:val="21"/>
                <w:szCs w:val="21"/>
              </w:rPr>
            </w:pPr>
          </w:p>
        </w:tc>
        <w:tc>
          <w:tcPr>
            <w:tcW w:w="2712" w:type="dxa"/>
            <w:tcBorders>
              <w:top w:val="nil"/>
              <w:right w:val="nil"/>
            </w:tcBorders>
            <w:noWrap w:val="0"/>
            <w:vAlign w:val="top"/>
          </w:tcPr>
          <w:p w14:paraId="358B0EA3">
            <w:pPr>
              <w:pStyle w:val="16"/>
              <w:spacing w:before="25" w:line="219" w:lineRule="auto"/>
              <w:ind w:left="251"/>
              <w:rPr>
                <w:sz w:val="21"/>
                <w:szCs w:val="21"/>
              </w:rPr>
            </w:pPr>
            <w:r>
              <w:rPr>
                <w:spacing w:val="9"/>
                <w:sz w:val="21"/>
                <w:szCs w:val="21"/>
              </w:rPr>
              <w:t>汉字(0点)</w:t>
            </w:r>
          </w:p>
          <w:p w14:paraId="7AB9826E">
            <w:pPr>
              <w:pStyle w:val="16"/>
              <w:spacing w:before="49" w:line="219" w:lineRule="auto"/>
              <w:ind w:left="272"/>
              <w:rPr>
                <w:sz w:val="21"/>
                <w:szCs w:val="21"/>
              </w:rPr>
            </w:pPr>
            <w:r>
              <w:rPr>
                <w:spacing w:val="1"/>
                <w:sz w:val="21"/>
                <w:szCs w:val="21"/>
              </w:rPr>
              <w:t xml:space="preserve">10 </w:t>
            </w:r>
            <w:r>
              <w:rPr>
                <w:sz w:val="21"/>
                <w:szCs w:val="21"/>
              </w:rPr>
              <w:t>CPI</w:t>
            </w:r>
            <w:r>
              <w:rPr>
                <w:spacing w:val="1"/>
                <w:sz w:val="21"/>
                <w:szCs w:val="21"/>
              </w:rPr>
              <w:t>英文、数位</w:t>
            </w:r>
          </w:p>
          <w:p w14:paraId="224015A7">
            <w:pPr>
              <w:pStyle w:val="16"/>
              <w:spacing w:before="30" w:line="232" w:lineRule="auto"/>
              <w:ind w:left="242" w:right="264" w:firstLine="30"/>
              <w:rPr>
                <w:sz w:val="21"/>
                <w:szCs w:val="21"/>
              </w:rPr>
            </w:pPr>
            <w:r>
              <w:rPr>
                <w:spacing w:val="1"/>
                <w:sz w:val="21"/>
                <w:szCs w:val="21"/>
              </w:rPr>
              <w:t xml:space="preserve">12 </w:t>
            </w:r>
            <w:r>
              <w:rPr>
                <w:sz w:val="21"/>
                <w:szCs w:val="21"/>
              </w:rPr>
              <w:t>CPI</w:t>
            </w:r>
            <w:r>
              <w:rPr>
                <w:spacing w:val="1"/>
                <w:sz w:val="21"/>
                <w:szCs w:val="21"/>
              </w:rPr>
              <w:t xml:space="preserve">英文、数位 </w:t>
            </w:r>
            <w:r>
              <w:rPr>
                <w:spacing w:val="5"/>
                <w:sz w:val="21"/>
                <w:szCs w:val="21"/>
              </w:rPr>
              <w:t>15</w:t>
            </w:r>
            <w:r>
              <w:rPr>
                <w:sz w:val="21"/>
                <w:szCs w:val="21"/>
              </w:rPr>
              <w:t>CPI</w:t>
            </w:r>
            <w:r>
              <w:rPr>
                <w:spacing w:val="5"/>
                <w:sz w:val="21"/>
                <w:szCs w:val="21"/>
              </w:rPr>
              <w:t>英文、数位</w:t>
            </w:r>
            <w:r>
              <w:rPr>
                <w:sz w:val="21"/>
                <w:szCs w:val="21"/>
              </w:rPr>
              <w:t xml:space="preserve">  </w:t>
            </w:r>
            <w:r>
              <w:rPr>
                <w:spacing w:val="1"/>
                <w:sz w:val="21"/>
                <w:szCs w:val="21"/>
              </w:rPr>
              <w:t>半角</w:t>
            </w:r>
            <w:r>
              <w:rPr>
                <w:sz w:val="21"/>
                <w:szCs w:val="21"/>
              </w:rPr>
              <w:t>ASCII</w:t>
            </w:r>
            <w:r>
              <w:rPr>
                <w:spacing w:val="1"/>
                <w:sz w:val="21"/>
                <w:szCs w:val="21"/>
              </w:rPr>
              <w:t>字符</w:t>
            </w:r>
          </w:p>
        </w:tc>
        <w:tc>
          <w:tcPr>
            <w:tcW w:w="1056" w:type="dxa"/>
            <w:tcBorders>
              <w:top w:val="nil"/>
              <w:left w:val="nil"/>
              <w:right w:val="nil"/>
            </w:tcBorders>
            <w:noWrap w:val="0"/>
            <w:vAlign w:val="top"/>
          </w:tcPr>
          <w:p w14:paraId="0FD8484A">
            <w:pPr>
              <w:pStyle w:val="16"/>
              <w:spacing w:before="91"/>
              <w:ind w:left="274"/>
              <w:rPr>
                <w:sz w:val="21"/>
                <w:szCs w:val="21"/>
              </w:rPr>
            </w:pPr>
            <w:r>
              <w:rPr>
                <w:spacing w:val="-4"/>
                <w:sz w:val="21"/>
                <w:szCs w:val="21"/>
              </w:rPr>
              <w:t>252</w:t>
            </w:r>
          </w:p>
          <w:p w14:paraId="3C4611F1">
            <w:pPr>
              <w:pStyle w:val="16"/>
              <w:spacing w:before="10" w:line="239" w:lineRule="auto"/>
              <w:ind w:left="274"/>
              <w:rPr>
                <w:sz w:val="21"/>
                <w:szCs w:val="21"/>
              </w:rPr>
            </w:pPr>
            <w:r>
              <w:rPr>
                <w:spacing w:val="-4"/>
                <w:sz w:val="21"/>
                <w:szCs w:val="21"/>
              </w:rPr>
              <w:t>336</w:t>
            </w:r>
          </w:p>
          <w:p w14:paraId="6E611221">
            <w:pPr>
              <w:pStyle w:val="16"/>
              <w:spacing w:line="239" w:lineRule="auto"/>
              <w:ind w:left="274"/>
              <w:rPr>
                <w:sz w:val="21"/>
                <w:szCs w:val="21"/>
              </w:rPr>
            </w:pPr>
            <w:r>
              <w:rPr>
                <w:spacing w:val="-3"/>
                <w:sz w:val="21"/>
                <w:szCs w:val="21"/>
              </w:rPr>
              <w:t>403</w:t>
            </w:r>
          </w:p>
          <w:p w14:paraId="097C2390">
            <w:pPr>
              <w:pStyle w:val="16"/>
              <w:spacing w:before="20" w:line="239" w:lineRule="auto"/>
              <w:ind w:left="265"/>
              <w:rPr>
                <w:sz w:val="21"/>
                <w:szCs w:val="21"/>
              </w:rPr>
            </w:pPr>
            <w:r>
              <w:rPr>
                <w:spacing w:val="-4"/>
                <w:sz w:val="21"/>
                <w:szCs w:val="21"/>
              </w:rPr>
              <w:t>504</w:t>
            </w:r>
          </w:p>
          <w:p w14:paraId="4B8C9E6D">
            <w:pPr>
              <w:pStyle w:val="16"/>
              <w:spacing w:before="1" w:line="181" w:lineRule="auto"/>
              <w:ind w:left="265"/>
              <w:rPr>
                <w:sz w:val="21"/>
                <w:szCs w:val="21"/>
              </w:rPr>
            </w:pPr>
            <w:r>
              <w:rPr>
                <w:spacing w:val="-4"/>
                <w:sz w:val="21"/>
                <w:szCs w:val="21"/>
              </w:rPr>
              <w:t>504</w:t>
            </w:r>
          </w:p>
        </w:tc>
        <w:tc>
          <w:tcPr>
            <w:tcW w:w="1176" w:type="dxa"/>
            <w:tcBorders>
              <w:top w:val="nil"/>
              <w:left w:val="nil"/>
              <w:right w:val="nil"/>
            </w:tcBorders>
            <w:noWrap w:val="0"/>
            <w:vAlign w:val="top"/>
          </w:tcPr>
          <w:p w14:paraId="03B5FFD4">
            <w:pPr>
              <w:pStyle w:val="16"/>
              <w:spacing w:before="101" w:line="233" w:lineRule="auto"/>
              <w:ind w:left="398"/>
              <w:rPr>
                <w:sz w:val="21"/>
                <w:szCs w:val="21"/>
              </w:rPr>
            </w:pPr>
            <w:r>
              <w:rPr>
                <w:spacing w:val="-7"/>
                <w:sz w:val="21"/>
                <w:szCs w:val="21"/>
              </w:rPr>
              <w:t>168</w:t>
            </w:r>
          </w:p>
          <w:p w14:paraId="1627341C">
            <w:pPr>
              <w:pStyle w:val="16"/>
              <w:spacing w:before="1"/>
              <w:ind w:left="388"/>
              <w:rPr>
                <w:sz w:val="21"/>
                <w:szCs w:val="21"/>
              </w:rPr>
            </w:pPr>
            <w:r>
              <w:rPr>
                <w:spacing w:val="-4"/>
                <w:sz w:val="21"/>
                <w:szCs w:val="21"/>
              </w:rPr>
              <w:t>224</w:t>
            </w:r>
          </w:p>
          <w:p w14:paraId="4CEC63CD">
            <w:pPr>
              <w:pStyle w:val="16"/>
              <w:spacing w:before="7" w:line="239" w:lineRule="auto"/>
              <w:ind w:left="388"/>
              <w:rPr>
                <w:sz w:val="21"/>
                <w:szCs w:val="21"/>
              </w:rPr>
            </w:pPr>
            <w:r>
              <w:rPr>
                <w:spacing w:val="-4"/>
                <w:sz w:val="21"/>
                <w:szCs w:val="21"/>
              </w:rPr>
              <w:t>269</w:t>
            </w:r>
          </w:p>
          <w:p w14:paraId="101AE76C">
            <w:pPr>
              <w:pStyle w:val="16"/>
              <w:spacing w:line="239" w:lineRule="auto"/>
              <w:ind w:left="388"/>
              <w:rPr>
                <w:sz w:val="21"/>
                <w:szCs w:val="21"/>
              </w:rPr>
            </w:pPr>
            <w:r>
              <w:rPr>
                <w:spacing w:val="-4"/>
                <w:sz w:val="21"/>
                <w:szCs w:val="21"/>
              </w:rPr>
              <w:t>336</w:t>
            </w:r>
          </w:p>
          <w:p w14:paraId="2048F4C7">
            <w:pPr>
              <w:pStyle w:val="16"/>
              <w:spacing w:before="19" w:line="182" w:lineRule="auto"/>
              <w:ind w:left="398"/>
              <w:rPr>
                <w:sz w:val="21"/>
                <w:szCs w:val="21"/>
              </w:rPr>
            </w:pPr>
            <w:r>
              <w:rPr>
                <w:spacing w:val="-4"/>
                <w:sz w:val="21"/>
                <w:szCs w:val="21"/>
              </w:rPr>
              <w:t>336</w:t>
            </w:r>
          </w:p>
        </w:tc>
        <w:tc>
          <w:tcPr>
            <w:tcW w:w="1837" w:type="dxa"/>
            <w:tcBorders>
              <w:top w:val="nil"/>
              <w:left w:val="nil"/>
            </w:tcBorders>
            <w:noWrap w:val="0"/>
            <w:vAlign w:val="top"/>
          </w:tcPr>
          <w:p w14:paraId="3A9B4B79">
            <w:pPr>
              <w:pStyle w:val="16"/>
              <w:spacing w:before="102" w:line="239" w:lineRule="auto"/>
              <w:ind w:left="463"/>
              <w:rPr>
                <w:sz w:val="21"/>
                <w:szCs w:val="21"/>
              </w:rPr>
            </w:pPr>
            <w:r>
              <w:rPr>
                <w:spacing w:val="-3"/>
                <w:sz w:val="21"/>
                <w:szCs w:val="21"/>
              </w:rPr>
              <w:t>84</w:t>
            </w:r>
          </w:p>
          <w:p w14:paraId="3AF43982">
            <w:pPr>
              <w:pStyle w:val="16"/>
              <w:spacing w:before="1"/>
              <w:ind w:left="392"/>
              <w:rPr>
                <w:sz w:val="21"/>
                <w:szCs w:val="21"/>
              </w:rPr>
            </w:pPr>
            <w:r>
              <w:rPr>
                <w:spacing w:val="-7"/>
                <w:sz w:val="21"/>
                <w:szCs w:val="21"/>
              </w:rPr>
              <w:t>112</w:t>
            </w:r>
          </w:p>
          <w:p w14:paraId="1778B786">
            <w:pPr>
              <w:pStyle w:val="16"/>
              <w:spacing w:before="8" w:line="232" w:lineRule="auto"/>
              <w:ind w:left="392"/>
              <w:rPr>
                <w:sz w:val="21"/>
                <w:szCs w:val="21"/>
              </w:rPr>
            </w:pPr>
            <w:r>
              <w:rPr>
                <w:spacing w:val="-7"/>
                <w:sz w:val="21"/>
                <w:szCs w:val="21"/>
              </w:rPr>
              <w:t>134</w:t>
            </w:r>
          </w:p>
          <w:p w14:paraId="73310B21">
            <w:pPr>
              <w:pStyle w:val="16"/>
              <w:spacing w:line="239" w:lineRule="auto"/>
              <w:ind w:left="392"/>
              <w:rPr>
                <w:sz w:val="21"/>
                <w:szCs w:val="21"/>
              </w:rPr>
            </w:pPr>
            <w:r>
              <w:rPr>
                <w:spacing w:val="-7"/>
                <w:sz w:val="21"/>
                <w:szCs w:val="21"/>
              </w:rPr>
              <w:t>168</w:t>
            </w:r>
          </w:p>
          <w:p w14:paraId="7A368CF3">
            <w:pPr>
              <w:pStyle w:val="16"/>
              <w:spacing w:before="19" w:line="182" w:lineRule="auto"/>
              <w:ind w:left="392"/>
              <w:rPr>
                <w:sz w:val="21"/>
                <w:szCs w:val="21"/>
              </w:rPr>
            </w:pPr>
            <w:r>
              <w:rPr>
                <w:spacing w:val="-7"/>
                <w:sz w:val="21"/>
                <w:szCs w:val="21"/>
              </w:rPr>
              <w:t>168</w:t>
            </w:r>
          </w:p>
        </w:tc>
      </w:tr>
      <w:tr w14:paraId="1B949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213" w:type="dxa"/>
            <w:noWrap w:val="0"/>
            <w:vAlign w:val="top"/>
          </w:tcPr>
          <w:p w14:paraId="22CC5152">
            <w:pPr>
              <w:pStyle w:val="16"/>
              <w:spacing w:before="217" w:line="219" w:lineRule="auto"/>
              <w:ind w:left="265"/>
              <w:rPr>
                <w:sz w:val="21"/>
                <w:szCs w:val="21"/>
              </w:rPr>
            </w:pPr>
            <w:r>
              <w:rPr>
                <w:color w:val="542200"/>
                <w:spacing w:val="-7"/>
                <w:sz w:val="21"/>
                <w:szCs w:val="21"/>
              </w:rPr>
              <w:t>仿</w:t>
            </w:r>
            <w:r>
              <w:rPr>
                <w:color w:val="542200"/>
                <w:spacing w:val="9"/>
                <w:sz w:val="21"/>
                <w:szCs w:val="21"/>
              </w:rPr>
              <w:t xml:space="preserve">        </w:t>
            </w:r>
            <w:r>
              <w:rPr>
                <w:color w:val="542200"/>
                <w:spacing w:val="-7"/>
                <w:sz w:val="21"/>
                <w:szCs w:val="21"/>
              </w:rPr>
              <w:t>真</w:t>
            </w:r>
          </w:p>
        </w:tc>
        <w:tc>
          <w:tcPr>
            <w:tcW w:w="6781" w:type="dxa"/>
            <w:gridSpan w:val="4"/>
            <w:noWrap w:val="0"/>
            <w:vAlign w:val="top"/>
          </w:tcPr>
          <w:p w14:paraId="6FD83364">
            <w:pPr>
              <w:pStyle w:val="16"/>
              <w:spacing w:before="224" w:line="224" w:lineRule="auto"/>
              <w:ind w:left="272"/>
              <w:rPr>
                <w:sz w:val="21"/>
                <w:szCs w:val="21"/>
              </w:rPr>
            </w:pPr>
            <w:r>
              <w:rPr>
                <w:spacing w:val="-1"/>
                <w:sz w:val="21"/>
                <w:szCs w:val="21"/>
              </w:rPr>
              <w:t>PR2-E、ESC/PK、IBM、OKI5530SC</w:t>
            </w:r>
          </w:p>
        </w:tc>
      </w:tr>
      <w:tr w14:paraId="28534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213" w:type="dxa"/>
            <w:noWrap w:val="0"/>
            <w:vAlign w:val="top"/>
          </w:tcPr>
          <w:p w14:paraId="6EC91744">
            <w:pPr>
              <w:pStyle w:val="16"/>
              <w:spacing w:before="258" w:line="221" w:lineRule="auto"/>
              <w:ind w:left="424"/>
              <w:rPr>
                <w:sz w:val="21"/>
                <w:szCs w:val="21"/>
              </w:rPr>
            </w:pPr>
            <w:r>
              <w:rPr>
                <w:color w:val="551F00"/>
                <w:spacing w:val="-5"/>
                <w:sz w:val="21"/>
                <w:szCs w:val="21"/>
              </w:rPr>
              <w:t>接</w:t>
            </w:r>
            <w:r>
              <w:rPr>
                <w:color w:val="551F00"/>
                <w:spacing w:val="16"/>
                <w:sz w:val="21"/>
                <w:szCs w:val="21"/>
              </w:rPr>
              <w:t xml:space="preserve">      </w:t>
            </w:r>
            <w:r>
              <w:rPr>
                <w:color w:val="551F00"/>
                <w:spacing w:val="-5"/>
                <w:sz w:val="21"/>
                <w:szCs w:val="21"/>
              </w:rPr>
              <w:t>口</w:t>
            </w:r>
          </w:p>
        </w:tc>
        <w:tc>
          <w:tcPr>
            <w:tcW w:w="6781" w:type="dxa"/>
            <w:gridSpan w:val="4"/>
            <w:noWrap w:val="0"/>
            <w:vAlign w:val="top"/>
          </w:tcPr>
          <w:p w14:paraId="0B5BD232">
            <w:pPr>
              <w:pStyle w:val="16"/>
              <w:spacing w:before="258" w:line="221" w:lineRule="auto"/>
              <w:ind w:left="251"/>
              <w:rPr>
                <w:sz w:val="21"/>
                <w:szCs w:val="21"/>
              </w:rPr>
            </w:pPr>
            <w:r>
              <w:rPr>
                <w:sz w:val="21"/>
                <w:szCs w:val="21"/>
              </w:rPr>
              <w:t>USB</w:t>
            </w:r>
            <w:r>
              <w:rPr>
                <w:spacing w:val="17"/>
                <w:sz w:val="21"/>
                <w:szCs w:val="21"/>
              </w:rPr>
              <w:t>接口</w:t>
            </w:r>
          </w:p>
        </w:tc>
      </w:tr>
      <w:tr w14:paraId="7D24B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213" w:type="dxa"/>
            <w:noWrap w:val="0"/>
            <w:vAlign w:val="top"/>
          </w:tcPr>
          <w:p w14:paraId="35D72A65">
            <w:pPr>
              <w:pStyle w:val="16"/>
              <w:spacing w:before="188" w:line="219" w:lineRule="auto"/>
              <w:ind w:left="424"/>
              <w:rPr>
                <w:sz w:val="21"/>
                <w:szCs w:val="21"/>
              </w:rPr>
            </w:pPr>
            <w:r>
              <w:rPr>
                <w:color w:val="5E1F00"/>
                <w:spacing w:val="-9"/>
                <w:sz w:val="21"/>
                <w:szCs w:val="21"/>
              </w:rPr>
              <w:t>缓</w:t>
            </w:r>
            <w:r>
              <w:rPr>
                <w:color w:val="5E1F00"/>
                <w:spacing w:val="15"/>
                <w:sz w:val="21"/>
                <w:szCs w:val="21"/>
              </w:rPr>
              <w:t xml:space="preserve">  </w:t>
            </w:r>
            <w:r>
              <w:rPr>
                <w:color w:val="5E1F00"/>
                <w:spacing w:val="-9"/>
                <w:sz w:val="21"/>
                <w:szCs w:val="21"/>
              </w:rPr>
              <w:t>冲</w:t>
            </w:r>
            <w:r>
              <w:rPr>
                <w:color w:val="5E1F00"/>
                <w:spacing w:val="24"/>
                <w:sz w:val="21"/>
                <w:szCs w:val="21"/>
              </w:rPr>
              <w:t xml:space="preserve">  </w:t>
            </w:r>
            <w:r>
              <w:rPr>
                <w:color w:val="5E1F00"/>
                <w:spacing w:val="-9"/>
                <w:sz w:val="21"/>
                <w:szCs w:val="21"/>
              </w:rPr>
              <w:t>区</w:t>
            </w:r>
          </w:p>
        </w:tc>
        <w:tc>
          <w:tcPr>
            <w:tcW w:w="6781" w:type="dxa"/>
            <w:gridSpan w:val="4"/>
            <w:noWrap w:val="0"/>
            <w:vAlign w:val="top"/>
          </w:tcPr>
          <w:p w14:paraId="1D0310E3">
            <w:pPr>
              <w:pStyle w:val="16"/>
              <w:spacing w:before="257" w:line="183" w:lineRule="auto"/>
              <w:ind w:left="251"/>
              <w:rPr>
                <w:sz w:val="21"/>
                <w:szCs w:val="21"/>
              </w:rPr>
            </w:pPr>
            <w:r>
              <w:rPr>
                <w:spacing w:val="-3"/>
                <w:sz w:val="21"/>
                <w:szCs w:val="21"/>
              </w:rPr>
              <w:t>256K</w:t>
            </w:r>
          </w:p>
        </w:tc>
      </w:tr>
      <w:tr w14:paraId="3274C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213" w:type="dxa"/>
            <w:noWrap w:val="0"/>
            <w:vAlign w:val="top"/>
          </w:tcPr>
          <w:p w14:paraId="01A67127">
            <w:pPr>
              <w:spacing w:line="299" w:lineRule="auto"/>
              <w:rPr>
                <w:rFonts w:ascii="Arial"/>
                <w:sz w:val="21"/>
                <w:szCs w:val="21"/>
              </w:rPr>
            </w:pPr>
          </w:p>
          <w:p w14:paraId="0774F529">
            <w:pPr>
              <w:pStyle w:val="16"/>
              <w:spacing w:before="88" w:line="221" w:lineRule="auto"/>
              <w:ind w:left="325"/>
              <w:rPr>
                <w:sz w:val="21"/>
                <w:szCs w:val="21"/>
              </w:rPr>
            </w:pPr>
            <w:r>
              <w:rPr>
                <w:color w:val="511E00"/>
                <w:spacing w:val="-9"/>
                <w:sz w:val="21"/>
                <w:szCs w:val="21"/>
              </w:rPr>
              <w:t>送</w:t>
            </w:r>
            <w:r>
              <w:rPr>
                <w:color w:val="511E00"/>
                <w:spacing w:val="39"/>
                <w:sz w:val="21"/>
                <w:szCs w:val="21"/>
              </w:rPr>
              <w:t xml:space="preserve"> </w:t>
            </w:r>
            <w:r>
              <w:rPr>
                <w:color w:val="511E00"/>
                <w:spacing w:val="-9"/>
                <w:sz w:val="21"/>
                <w:szCs w:val="21"/>
              </w:rPr>
              <w:t>纸</w:t>
            </w:r>
            <w:r>
              <w:rPr>
                <w:color w:val="511E00"/>
                <w:spacing w:val="36"/>
                <w:sz w:val="21"/>
                <w:szCs w:val="21"/>
              </w:rPr>
              <w:t xml:space="preserve"> </w:t>
            </w:r>
            <w:r>
              <w:rPr>
                <w:color w:val="511E00"/>
                <w:spacing w:val="-9"/>
                <w:sz w:val="21"/>
                <w:szCs w:val="21"/>
              </w:rPr>
              <w:t>方</w:t>
            </w:r>
            <w:r>
              <w:rPr>
                <w:color w:val="511E00"/>
                <w:spacing w:val="41"/>
                <w:sz w:val="21"/>
                <w:szCs w:val="21"/>
              </w:rPr>
              <w:t xml:space="preserve"> </w:t>
            </w:r>
            <w:r>
              <w:rPr>
                <w:color w:val="511E00"/>
                <w:spacing w:val="-9"/>
                <w:sz w:val="21"/>
                <w:szCs w:val="21"/>
              </w:rPr>
              <w:t>式</w:t>
            </w:r>
          </w:p>
        </w:tc>
        <w:tc>
          <w:tcPr>
            <w:tcW w:w="6781" w:type="dxa"/>
            <w:gridSpan w:val="4"/>
            <w:noWrap w:val="0"/>
            <w:vAlign w:val="top"/>
          </w:tcPr>
          <w:p w14:paraId="0E10733C">
            <w:pPr>
              <w:spacing w:line="253" w:lineRule="auto"/>
              <w:rPr>
                <w:rFonts w:ascii="Arial"/>
                <w:sz w:val="21"/>
                <w:szCs w:val="21"/>
              </w:rPr>
            </w:pPr>
          </w:p>
          <w:p w14:paraId="543D9305">
            <w:pPr>
              <w:pStyle w:val="16"/>
              <w:spacing w:before="81" w:line="218" w:lineRule="auto"/>
              <w:ind w:left="211" w:hanging="19"/>
              <w:rPr>
                <w:sz w:val="21"/>
                <w:szCs w:val="21"/>
              </w:rPr>
            </w:pPr>
            <w:r>
              <w:rPr>
                <w:spacing w:val="-22"/>
                <w:sz w:val="21"/>
                <w:szCs w:val="21"/>
              </w:rPr>
              <w:t>前进前出、前进后出(摩擦送纸)   进纸速度：20英寸/秒(</w:t>
            </w:r>
            <w:r>
              <w:rPr>
                <w:spacing w:val="-23"/>
                <w:sz w:val="21"/>
                <w:szCs w:val="21"/>
              </w:rPr>
              <w:t>500毫米)</w:t>
            </w:r>
            <w:r>
              <w:rPr>
                <w:sz w:val="21"/>
                <w:szCs w:val="21"/>
              </w:rPr>
              <w:t xml:space="preserve"> </w:t>
            </w:r>
            <w:r>
              <w:rPr>
                <w:spacing w:val="1"/>
                <w:sz w:val="21"/>
                <w:szCs w:val="21"/>
              </w:rPr>
              <w:t>换行速度：&lt;35</w:t>
            </w:r>
            <w:r>
              <w:rPr>
                <w:sz w:val="21"/>
                <w:szCs w:val="21"/>
              </w:rPr>
              <w:t>ms</w:t>
            </w:r>
          </w:p>
        </w:tc>
      </w:tr>
      <w:tr w14:paraId="4CCD1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213" w:type="dxa"/>
            <w:noWrap w:val="0"/>
            <w:vAlign w:val="top"/>
          </w:tcPr>
          <w:p w14:paraId="3371B9E5">
            <w:pPr>
              <w:pStyle w:val="16"/>
              <w:spacing w:before="249" w:line="220" w:lineRule="auto"/>
              <w:ind w:left="354"/>
              <w:rPr>
                <w:sz w:val="21"/>
                <w:szCs w:val="21"/>
              </w:rPr>
            </w:pPr>
            <w:r>
              <w:rPr>
                <w:color w:val="592700"/>
                <w:spacing w:val="-12"/>
                <w:sz w:val="21"/>
                <w:szCs w:val="21"/>
              </w:rPr>
              <w:t>纸</w:t>
            </w:r>
            <w:r>
              <w:rPr>
                <w:color w:val="592700"/>
                <w:spacing w:val="-38"/>
                <w:sz w:val="21"/>
                <w:szCs w:val="21"/>
              </w:rPr>
              <w:t xml:space="preserve"> </w:t>
            </w:r>
            <w:r>
              <w:rPr>
                <w:color w:val="592700"/>
                <w:spacing w:val="-12"/>
                <w:sz w:val="21"/>
                <w:szCs w:val="21"/>
              </w:rPr>
              <w:t>宽</w:t>
            </w:r>
            <w:r>
              <w:rPr>
                <w:color w:val="592700"/>
                <w:spacing w:val="-53"/>
                <w:sz w:val="21"/>
                <w:szCs w:val="21"/>
              </w:rPr>
              <w:t xml:space="preserve"> </w:t>
            </w:r>
            <w:r>
              <w:rPr>
                <w:color w:val="592700"/>
                <w:spacing w:val="-12"/>
                <w:sz w:val="21"/>
                <w:szCs w:val="21"/>
              </w:rPr>
              <w:t>/</w:t>
            </w:r>
            <w:r>
              <w:rPr>
                <w:color w:val="592700"/>
                <w:spacing w:val="-50"/>
                <w:sz w:val="21"/>
                <w:szCs w:val="21"/>
              </w:rPr>
              <w:t xml:space="preserve"> </w:t>
            </w:r>
            <w:r>
              <w:rPr>
                <w:color w:val="592700"/>
                <w:spacing w:val="-12"/>
                <w:sz w:val="21"/>
                <w:szCs w:val="21"/>
              </w:rPr>
              <w:t>纸</w:t>
            </w:r>
            <w:r>
              <w:rPr>
                <w:color w:val="592700"/>
                <w:spacing w:val="-45"/>
                <w:sz w:val="21"/>
                <w:szCs w:val="21"/>
              </w:rPr>
              <w:t xml:space="preserve"> </w:t>
            </w:r>
            <w:r>
              <w:rPr>
                <w:color w:val="592700"/>
                <w:spacing w:val="-12"/>
                <w:sz w:val="21"/>
                <w:szCs w:val="21"/>
              </w:rPr>
              <w:t>厚</w:t>
            </w:r>
          </w:p>
        </w:tc>
        <w:tc>
          <w:tcPr>
            <w:tcW w:w="6781" w:type="dxa"/>
            <w:gridSpan w:val="4"/>
            <w:noWrap w:val="0"/>
            <w:vAlign w:val="top"/>
          </w:tcPr>
          <w:p w14:paraId="3DAF77BB">
            <w:pPr>
              <w:pStyle w:val="16"/>
              <w:spacing w:before="239" w:line="219" w:lineRule="auto"/>
              <w:ind w:left="242"/>
              <w:rPr>
                <w:sz w:val="21"/>
                <w:szCs w:val="21"/>
              </w:rPr>
            </w:pPr>
            <w:r>
              <w:rPr>
                <w:spacing w:val="-1"/>
                <w:sz w:val="21"/>
                <w:szCs w:val="21"/>
              </w:rPr>
              <w:t>单页：60mm-245mm  存折：105mm-241mm</w:t>
            </w:r>
          </w:p>
          <w:p w14:paraId="3D294FFD">
            <w:pPr>
              <w:pStyle w:val="16"/>
              <w:spacing w:before="37" w:line="227" w:lineRule="auto"/>
              <w:ind w:left="242"/>
              <w:rPr>
                <w:sz w:val="21"/>
                <w:szCs w:val="21"/>
              </w:rPr>
            </w:pPr>
            <w:r>
              <w:rPr>
                <w:spacing w:val="-1"/>
                <w:sz w:val="21"/>
                <w:szCs w:val="21"/>
              </w:rPr>
              <w:t>厚度：0.05-6.0mm</w:t>
            </w:r>
            <w:r>
              <w:rPr>
                <w:spacing w:val="17"/>
                <w:sz w:val="21"/>
                <w:szCs w:val="21"/>
              </w:rPr>
              <w:t xml:space="preserve">     </w:t>
            </w:r>
            <w:r>
              <w:rPr>
                <w:spacing w:val="-1"/>
                <w:sz w:val="21"/>
                <w:szCs w:val="21"/>
              </w:rPr>
              <w:t>复印能力：正本+6份</w:t>
            </w:r>
          </w:p>
        </w:tc>
      </w:tr>
      <w:tr w14:paraId="4AEA7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213" w:type="dxa"/>
            <w:noWrap w:val="0"/>
            <w:vAlign w:val="top"/>
          </w:tcPr>
          <w:p w14:paraId="45BAECA2">
            <w:pPr>
              <w:pStyle w:val="16"/>
              <w:spacing w:before="200" w:line="219" w:lineRule="auto"/>
              <w:ind w:left="334"/>
              <w:rPr>
                <w:sz w:val="21"/>
                <w:szCs w:val="21"/>
              </w:rPr>
            </w:pPr>
            <w:r>
              <w:rPr>
                <w:color w:val="652800"/>
                <w:spacing w:val="-8"/>
                <w:sz w:val="21"/>
                <w:szCs w:val="21"/>
              </w:rPr>
              <w:t>操</w:t>
            </w:r>
            <w:r>
              <w:rPr>
                <w:color w:val="652800"/>
                <w:spacing w:val="30"/>
                <w:sz w:val="21"/>
                <w:szCs w:val="21"/>
              </w:rPr>
              <w:t xml:space="preserve"> </w:t>
            </w:r>
            <w:r>
              <w:rPr>
                <w:color w:val="652800"/>
                <w:spacing w:val="-8"/>
                <w:sz w:val="21"/>
                <w:szCs w:val="21"/>
              </w:rPr>
              <w:t>作</w:t>
            </w:r>
            <w:r>
              <w:rPr>
                <w:color w:val="652800"/>
                <w:spacing w:val="29"/>
                <w:sz w:val="21"/>
                <w:szCs w:val="21"/>
              </w:rPr>
              <w:t xml:space="preserve"> </w:t>
            </w:r>
            <w:r>
              <w:rPr>
                <w:color w:val="652800"/>
                <w:spacing w:val="-8"/>
                <w:sz w:val="21"/>
                <w:szCs w:val="21"/>
              </w:rPr>
              <w:t>环</w:t>
            </w:r>
            <w:r>
              <w:rPr>
                <w:color w:val="652800"/>
                <w:spacing w:val="30"/>
                <w:sz w:val="21"/>
                <w:szCs w:val="21"/>
              </w:rPr>
              <w:t xml:space="preserve"> </w:t>
            </w:r>
            <w:r>
              <w:rPr>
                <w:color w:val="652800"/>
                <w:spacing w:val="-8"/>
                <w:sz w:val="21"/>
                <w:szCs w:val="21"/>
              </w:rPr>
              <w:t>境</w:t>
            </w:r>
          </w:p>
        </w:tc>
        <w:tc>
          <w:tcPr>
            <w:tcW w:w="6781" w:type="dxa"/>
            <w:gridSpan w:val="4"/>
            <w:noWrap w:val="0"/>
            <w:vAlign w:val="top"/>
          </w:tcPr>
          <w:p w14:paraId="111A017C">
            <w:pPr>
              <w:pStyle w:val="16"/>
              <w:spacing w:before="200" w:line="219" w:lineRule="auto"/>
              <w:ind w:left="251"/>
              <w:rPr>
                <w:sz w:val="21"/>
                <w:szCs w:val="21"/>
              </w:rPr>
            </w:pPr>
            <w:r>
              <w:rPr>
                <w:spacing w:val="2"/>
                <w:sz w:val="21"/>
                <w:szCs w:val="21"/>
              </w:rPr>
              <w:t>温度：10℃-40℃  湿度：5%-85%(非结霜</w:t>
            </w:r>
            <w:r>
              <w:rPr>
                <w:spacing w:val="1"/>
                <w:sz w:val="21"/>
                <w:szCs w:val="21"/>
              </w:rPr>
              <w:t>状态)</w:t>
            </w:r>
          </w:p>
        </w:tc>
      </w:tr>
      <w:tr w14:paraId="49764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213" w:type="dxa"/>
            <w:noWrap w:val="0"/>
            <w:vAlign w:val="top"/>
          </w:tcPr>
          <w:p w14:paraId="2DB08A5C">
            <w:pPr>
              <w:pStyle w:val="16"/>
              <w:spacing w:before="200" w:line="219" w:lineRule="auto"/>
              <w:ind w:left="424"/>
              <w:rPr>
                <w:sz w:val="21"/>
                <w:szCs w:val="21"/>
              </w:rPr>
            </w:pPr>
            <w:r>
              <w:rPr>
                <w:color w:val="511E00"/>
                <w:spacing w:val="-7"/>
                <w:sz w:val="21"/>
                <w:szCs w:val="21"/>
              </w:rPr>
              <w:t>色</w:t>
            </w:r>
            <w:r>
              <w:rPr>
                <w:color w:val="511E00"/>
                <w:spacing w:val="7"/>
                <w:sz w:val="21"/>
                <w:szCs w:val="21"/>
              </w:rPr>
              <w:t xml:space="preserve">      </w:t>
            </w:r>
            <w:r>
              <w:rPr>
                <w:color w:val="511E00"/>
                <w:spacing w:val="-7"/>
                <w:sz w:val="21"/>
                <w:szCs w:val="21"/>
              </w:rPr>
              <w:t>带</w:t>
            </w:r>
          </w:p>
        </w:tc>
        <w:tc>
          <w:tcPr>
            <w:tcW w:w="6781" w:type="dxa"/>
            <w:gridSpan w:val="4"/>
            <w:noWrap w:val="0"/>
            <w:vAlign w:val="top"/>
          </w:tcPr>
          <w:p w14:paraId="2DC11C45">
            <w:pPr>
              <w:pStyle w:val="16"/>
              <w:spacing w:before="210" w:line="219" w:lineRule="auto"/>
              <w:ind w:left="251"/>
              <w:rPr>
                <w:sz w:val="21"/>
                <w:szCs w:val="21"/>
              </w:rPr>
            </w:pPr>
            <w:r>
              <w:rPr>
                <w:spacing w:val="7"/>
                <w:sz w:val="21"/>
                <w:szCs w:val="21"/>
              </w:rPr>
              <w:t>大色带盒(黑色)</w:t>
            </w:r>
          </w:p>
          <w:p w14:paraId="48F55638">
            <w:pPr>
              <w:pStyle w:val="16"/>
              <w:spacing w:before="49" w:line="219" w:lineRule="auto"/>
              <w:ind w:left="251"/>
              <w:rPr>
                <w:sz w:val="21"/>
                <w:szCs w:val="21"/>
              </w:rPr>
            </w:pPr>
            <w:r>
              <w:rPr>
                <w:spacing w:val="3"/>
                <w:sz w:val="21"/>
                <w:szCs w:val="21"/>
              </w:rPr>
              <w:t>寿命：500万字以上(打印高速</w:t>
            </w:r>
            <w:r>
              <w:rPr>
                <w:sz w:val="21"/>
                <w:szCs w:val="21"/>
              </w:rPr>
              <w:t>PICA</w:t>
            </w:r>
            <w:r>
              <w:rPr>
                <w:spacing w:val="3"/>
                <w:sz w:val="21"/>
                <w:szCs w:val="21"/>
              </w:rPr>
              <w:t>字体)</w:t>
            </w:r>
          </w:p>
        </w:tc>
      </w:tr>
      <w:tr w14:paraId="1B6FB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213" w:type="dxa"/>
            <w:noWrap w:val="0"/>
            <w:vAlign w:val="top"/>
          </w:tcPr>
          <w:p w14:paraId="72FD566D">
            <w:pPr>
              <w:pStyle w:val="16"/>
              <w:spacing w:before="222" w:line="182" w:lineRule="auto"/>
              <w:ind w:left="365"/>
              <w:rPr>
                <w:sz w:val="21"/>
                <w:szCs w:val="21"/>
              </w:rPr>
            </w:pPr>
            <w:r>
              <w:rPr>
                <w:color w:val="4F2500"/>
                <w:spacing w:val="-4"/>
                <w:sz w:val="21"/>
                <w:szCs w:val="21"/>
              </w:rPr>
              <w:t>M</w:t>
            </w:r>
            <w:r>
              <w:rPr>
                <w:color w:val="4F2500"/>
                <w:spacing w:val="23"/>
                <w:sz w:val="21"/>
                <w:szCs w:val="21"/>
              </w:rPr>
              <w:t xml:space="preserve">  </w:t>
            </w:r>
            <w:r>
              <w:rPr>
                <w:color w:val="4F2500"/>
                <w:spacing w:val="-4"/>
                <w:sz w:val="21"/>
                <w:szCs w:val="21"/>
              </w:rPr>
              <w:t>T</w:t>
            </w:r>
            <w:r>
              <w:rPr>
                <w:color w:val="4F2500"/>
                <w:spacing w:val="22"/>
                <w:sz w:val="21"/>
                <w:szCs w:val="21"/>
              </w:rPr>
              <w:t xml:space="preserve">  </w:t>
            </w:r>
            <w:r>
              <w:rPr>
                <w:color w:val="4F2500"/>
                <w:spacing w:val="-4"/>
                <w:sz w:val="21"/>
                <w:szCs w:val="21"/>
              </w:rPr>
              <w:t>B</w:t>
            </w:r>
            <w:r>
              <w:rPr>
                <w:color w:val="4F2500"/>
                <w:spacing w:val="23"/>
                <w:sz w:val="21"/>
                <w:szCs w:val="21"/>
              </w:rPr>
              <w:t xml:space="preserve">  </w:t>
            </w:r>
            <w:r>
              <w:rPr>
                <w:color w:val="4F2500"/>
                <w:spacing w:val="-4"/>
                <w:sz w:val="21"/>
                <w:szCs w:val="21"/>
              </w:rPr>
              <w:t>F</w:t>
            </w:r>
          </w:p>
        </w:tc>
        <w:tc>
          <w:tcPr>
            <w:tcW w:w="6781" w:type="dxa"/>
            <w:gridSpan w:val="4"/>
            <w:noWrap w:val="0"/>
            <w:vAlign w:val="top"/>
          </w:tcPr>
          <w:p w14:paraId="586A526F">
            <w:pPr>
              <w:pStyle w:val="16"/>
              <w:spacing w:before="147" w:line="216" w:lineRule="auto"/>
              <w:ind w:left="242"/>
              <w:rPr>
                <w:sz w:val="21"/>
                <w:szCs w:val="21"/>
              </w:rPr>
            </w:pPr>
            <w:r>
              <w:rPr>
                <w:spacing w:val="1"/>
                <w:sz w:val="21"/>
                <w:szCs w:val="21"/>
              </w:rPr>
              <w:t>30,000小时以上</w:t>
            </w:r>
          </w:p>
        </w:tc>
      </w:tr>
      <w:tr w14:paraId="2021A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213" w:type="dxa"/>
            <w:noWrap w:val="0"/>
            <w:vAlign w:val="top"/>
          </w:tcPr>
          <w:p w14:paraId="33A9622B">
            <w:pPr>
              <w:pStyle w:val="16"/>
              <w:spacing w:before="192" w:line="221" w:lineRule="auto"/>
              <w:ind w:left="424"/>
              <w:rPr>
                <w:sz w:val="21"/>
                <w:szCs w:val="21"/>
              </w:rPr>
            </w:pPr>
            <w:r>
              <w:rPr>
                <w:color w:val="682A00"/>
                <w:spacing w:val="-12"/>
                <w:sz w:val="21"/>
                <w:szCs w:val="21"/>
              </w:rPr>
              <w:t>噪</w:t>
            </w:r>
            <w:r>
              <w:rPr>
                <w:color w:val="682A00"/>
                <w:spacing w:val="8"/>
                <w:sz w:val="21"/>
                <w:szCs w:val="21"/>
              </w:rPr>
              <w:t xml:space="preserve">      </w:t>
            </w:r>
            <w:r>
              <w:rPr>
                <w:color w:val="682A00"/>
                <w:spacing w:val="-12"/>
                <w:sz w:val="21"/>
                <w:szCs w:val="21"/>
              </w:rPr>
              <w:t>音</w:t>
            </w:r>
          </w:p>
        </w:tc>
        <w:tc>
          <w:tcPr>
            <w:tcW w:w="6781" w:type="dxa"/>
            <w:gridSpan w:val="4"/>
            <w:noWrap w:val="0"/>
            <w:vAlign w:val="top"/>
          </w:tcPr>
          <w:p w14:paraId="4EE48F32">
            <w:pPr>
              <w:pStyle w:val="16"/>
              <w:spacing w:before="191" w:line="219" w:lineRule="auto"/>
              <w:ind w:left="251"/>
              <w:rPr>
                <w:sz w:val="21"/>
                <w:szCs w:val="21"/>
              </w:rPr>
            </w:pPr>
            <w:r>
              <w:rPr>
                <w:spacing w:val="4"/>
                <w:sz w:val="21"/>
                <w:szCs w:val="21"/>
              </w:rPr>
              <w:t>≤55</w:t>
            </w:r>
            <w:r>
              <w:rPr>
                <w:sz w:val="21"/>
                <w:szCs w:val="21"/>
              </w:rPr>
              <w:t>dB</w:t>
            </w:r>
            <w:r>
              <w:rPr>
                <w:spacing w:val="4"/>
                <w:sz w:val="21"/>
                <w:szCs w:val="21"/>
              </w:rPr>
              <w:t>(</w:t>
            </w:r>
            <w:r>
              <w:rPr>
                <w:sz w:val="21"/>
                <w:szCs w:val="21"/>
              </w:rPr>
              <w:t>ISO</w:t>
            </w:r>
            <w:r>
              <w:rPr>
                <w:spacing w:val="4"/>
                <w:sz w:val="21"/>
                <w:szCs w:val="21"/>
              </w:rPr>
              <w:t>7779模式)</w:t>
            </w:r>
          </w:p>
        </w:tc>
      </w:tr>
      <w:tr w14:paraId="5300B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213" w:type="dxa"/>
            <w:noWrap w:val="0"/>
            <w:vAlign w:val="top"/>
          </w:tcPr>
          <w:p w14:paraId="648B8655">
            <w:pPr>
              <w:pStyle w:val="16"/>
              <w:spacing w:before="199" w:line="219" w:lineRule="auto"/>
              <w:ind w:left="424"/>
              <w:rPr>
                <w:sz w:val="21"/>
                <w:szCs w:val="21"/>
              </w:rPr>
            </w:pPr>
            <w:r>
              <w:rPr>
                <w:color w:val="532400"/>
                <w:spacing w:val="-5"/>
                <w:sz w:val="21"/>
                <w:szCs w:val="21"/>
              </w:rPr>
              <w:t>尺</w:t>
            </w:r>
            <w:r>
              <w:rPr>
                <w:color w:val="532400"/>
                <w:spacing w:val="6"/>
                <w:sz w:val="21"/>
                <w:szCs w:val="21"/>
              </w:rPr>
              <w:t xml:space="preserve">      </w:t>
            </w:r>
            <w:r>
              <w:rPr>
                <w:color w:val="532400"/>
                <w:spacing w:val="-5"/>
                <w:sz w:val="21"/>
                <w:szCs w:val="21"/>
              </w:rPr>
              <w:t>寸</w:t>
            </w:r>
          </w:p>
        </w:tc>
        <w:tc>
          <w:tcPr>
            <w:tcW w:w="6781" w:type="dxa"/>
            <w:gridSpan w:val="4"/>
            <w:noWrap w:val="0"/>
            <w:vAlign w:val="top"/>
          </w:tcPr>
          <w:p w14:paraId="5F58670E">
            <w:pPr>
              <w:pStyle w:val="16"/>
              <w:spacing w:before="201" w:line="219" w:lineRule="auto"/>
              <w:ind w:left="262"/>
              <w:rPr>
                <w:sz w:val="21"/>
                <w:szCs w:val="21"/>
              </w:rPr>
            </w:pPr>
            <w:r>
              <w:rPr>
                <w:spacing w:val="-1"/>
                <w:sz w:val="21"/>
                <w:szCs w:val="21"/>
              </w:rPr>
              <w:t>384(宽)x280(长)x230(高)mm</w:t>
            </w:r>
          </w:p>
        </w:tc>
      </w:tr>
      <w:tr w14:paraId="53BDC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213" w:type="dxa"/>
            <w:noWrap w:val="0"/>
            <w:vAlign w:val="top"/>
          </w:tcPr>
          <w:p w14:paraId="53D3B7AB">
            <w:pPr>
              <w:pStyle w:val="16"/>
              <w:spacing w:before="179" w:line="225" w:lineRule="auto"/>
              <w:ind w:left="424"/>
              <w:rPr>
                <w:sz w:val="21"/>
                <w:szCs w:val="21"/>
              </w:rPr>
            </w:pPr>
            <w:r>
              <w:rPr>
                <w:color w:val="773000"/>
                <w:spacing w:val="-6"/>
                <w:sz w:val="21"/>
                <w:szCs w:val="21"/>
              </w:rPr>
              <w:t>重</w:t>
            </w:r>
            <w:r>
              <w:rPr>
                <w:color w:val="773000"/>
                <w:spacing w:val="5"/>
                <w:sz w:val="21"/>
                <w:szCs w:val="21"/>
              </w:rPr>
              <w:t xml:space="preserve">      </w:t>
            </w:r>
            <w:r>
              <w:rPr>
                <w:color w:val="773000"/>
                <w:spacing w:val="-6"/>
                <w:sz w:val="21"/>
                <w:szCs w:val="21"/>
              </w:rPr>
              <w:t>量</w:t>
            </w:r>
          </w:p>
        </w:tc>
        <w:tc>
          <w:tcPr>
            <w:tcW w:w="6781" w:type="dxa"/>
            <w:gridSpan w:val="4"/>
            <w:noWrap w:val="0"/>
            <w:vAlign w:val="top"/>
          </w:tcPr>
          <w:p w14:paraId="77521609">
            <w:pPr>
              <w:pStyle w:val="16"/>
              <w:spacing w:before="161" w:line="214" w:lineRule="auto"/>
              <w:ind w:left="231"/>
              <w:rPr>
                <w:sz w:val="21"/>
                <w:szCs w:val="21"/>
              </w:rPr>
            </w:pPr>
            <w:r>
              <w:rPr>
                <w:spacing w:val="-2"/>
                <w:sz w:val="21"/>
                <w:szCs w:val="21"/>
              </w:rPr>
              <w:t>9.0kg</w:t>
            </w:r>
          </w:p>
        </w:tc>
      </w:tr>
      <w:tr w14:paraId="39458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213" w:type="dxa"/>
            <w:noWrap w:val="0"/>
            <w:vAlign w:val="top"/>
          </w:tcPr>
          <w:p w14:paraId="4EDA6432">
            <w:pPr>
              <w:pStyle w:val="16"/>
              <w:spacing w:before="205" w:line="222" w:lineRule="auto"/>
              <w:ind w:left="424"/>
              <w:rPr>
                <w:sz w:val="21"/>
                <w:szCs w:val="21"/>
              </w:rPr>
            </w:pPr>
            <w:r>
              <w:rPr>
                <w:color w:val="4A1B00"/>
                <w:spacing w:val="-13"/>
                <w:sz w:val="21"/>
                <w:szCs w:val="21"/>
              </w:rPr>
              <w:t>电       源</w:t>
            </w:r>
          </w:p>
        </w:tc>
        <w:tc>
          <w:tcPr>
            <w:tcW w:w="6781" w:type="dxa"/>
            <w:gridSpan w:val="4"/>
            <w:noWrap w:val="0"/>
            <w:vAlign w:val="top"/>
          </w:tcPr>
          <w:p w14:paraId="6A14AB2D">
            <w:pPr>
              <w:pStyle w:val="16"/>
              <w:spacing w:before="208" w:line="224" w:lineRule="auto"/>
              <w:ind w:left="242"/>
              <w:rPr>
                <w:sz w:val="21"/>
                <w:szCs w:val="21"/>
              </w:rPr>
            </w:pPr>
            <w:r>
              <w:rPr>
                <w:spacing w:val="-1"/>
                <w:sz w:val="21"/>
                <w:szCs w:val="21"/>
              </w:rPr>
              <w:t>AC220V±15%50/60HZ</w:t>
            </w:r>
          </w:p>
        </w:tc>
      </w:tr>
      <w:tr w14:paraId="11640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213" w:type="dxa"/>
            <w:noWrap w:val="0"/>
            <w:vAlign w:val="top"/>
          </w:tcPr>
          <w:p w14:paraId="16F1C134">
            <w:pPr>
              <w:pStyle w:val="16"/>
              <w:spacing w:before="191" w:line="219" w:lineRule="auto"/>
              <w:ind w:left="345"/>
              <w:rPr>
                <w:sz w:val="21"/>
                <w:szCs w:val="21"/>
              </w:rPr>
            </w:pPr>
            <w:r>
              <w:rPr>
                <w:color w:val="551C00"/>
                <w:spacing w:val="-13"/>
                <w:sz w:val="21"/>
                <w:szCs w:val="21"/>
              </w:rPr>
              <w:t>能</w:t>
            </w:r>
            <w:r>
              <w:rPr>
                <w:color w:val="551C00"/>
                <w:spacing w:val="34"/>
                <w:sz w:val="21"/>
                <w:szCs w:val="21"/>
              </w:rPr>
              <w:t xml:space="preserve"> </w:t>
            </w:r>
            <w:r>
              <w:rPr>
                <w:color w:val="551C00"/>
                <w:spacing w:val="-13"/>
                <w:sz w:val="21"/>
                <w:szCs w:val="21"/>
              </w:rPr>
              <w:t>效</w:t>
            </w:r>
            <w:r>
              <w:rPr>
                <w:color w:val="551C00"/>
                <w:spacing w:val="31"/>
                <w:sz w:val="21"/>
                <w:szCs w:val="21"/>
              </w:rPr>
              <w:t xml:space="preserve"> </w:t>
            </w:r>
            <w:r>
              <w:rPr>
                <w:color w:val="551C00"/>
                <w:spacing w:val="-13"/>
                <w:sz w:val="21"/>
                <w:szCs w:val="21"/>
              </w:rPr>
              <w:t>等</w:t>
            </w:r>
            <w:r>
              <w:rPr>
                <w:color w:val="551C00"/>
                <w:spacing w:val="32"/>
                <w:sz w:val="21"/>
                <w:szCs w:val="21"/>
              </w:rPr>
              <w:t xml:space="preserve"> </w:t>
            </w:r>
            <w:r>
              <w:rPr>
                <w:color w:val="551C00"/>
                <w:spacing w:val="-13"/>
                <w:sz w:val="21"/>
                <w:szCs w:val="21"/>
              </w:rPr>
              <w:t>级</w:t>
            </w:r>
          </w:p>
        </w:tc>
        <w:tc>
          <w:tcPr>
            <w:tcW w:w="6781" w:type="dxa"/>
            <w:gridSpan w:val="4"/>
            <w:noWrap w:val="0"/>
            <w:vAlign w:val="top"/>
          </w:tcPr>
          <w:p w14:paraId="004C069A">
            <w:pPr>
              <w:pStyle w:val="16"/>
              <w:spacing w:before="194" w:line="221" w:lineRule="auto"/>
              <w:ind w:left="242"/>
              <w:rPr>
                <w:sz w:val="21"/>
                <w:szCs w:val="21"/>
              </w:rPr>
            </w:pPr>
            <w:r>
              <w:rPr>
                <w:spacing w:val="5"/>
                <w:sz w:val="21"/>
                <w:szCs w:val="21"/>
              </w:rPr>
              <w:t>1级</w:t>
            </w:r>
          </w:p>
        </w:tc>
      </w:tr>
      <w:tr w14:paraId="0B738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213" w:type="dxa"/>
            <w:noWrap w:val="0"/>
            <w:vAlign w:val="top"/>
          </w:tcPr>
          <w:p w14:paraId="1CCA7FFF">
            <w:pPr>
              <w:pStyle w:val="16"/>
              <w:spacing w:before="271" w:line="219" w:lineRule="auto"/>
              <w:ind w:left="424"/>
              <w:rPr>
                <w:sz w:val="21"/>
                <w:szCs w:val="21"/>
              </w:rPr>
            </w:pPr>
            <w:r>
              <w:rPr>
                <w:color w:val="4C1E00"/>
                <w:spacing w:val="-8"/>
                <w:sz w:val="21"/>
                <w:szCs w:val="21"/>
              </w:rPr>
              <w:t>可</w:t>
            </w:r>
            <w:r>
              <w:rPr>
                <w:color w:val="4C1E00"/>
                <w:spacing w:val="11"/>
                <w:sz w:val="21"/>
                <w:szCs w:val="21"/>
              </w:rPr>
              <w:t xml:space="preserve">  </w:t>
            </w:r>
            <w:r>
              <w:rPr>
                <w:color w:val="4C1E00"/>
                <w:spacing w:val="-8"/>
                <w:sz w:val="21"/>
                <w:szCs w:val="21"/>
              </w:rPr>
              <w:t>选</w:t>
            </w:r>
            <w:r>
              <w:rPr>
                <w:color w:val="4C1E00"/>
                <w:spacing w:val="11"/>
                <w:sz w:val="21"/>
                <w:szCs w:val="21"/>
              </w:rPr>
              <w:t xml:space="preserve">  </w:t>
            </w:r>
            <w:r>
              <w:rPr>
                <w:color w:val="4C1E00"/>
                <w:spacing w:val="-8"/>
                <w:sz w:val="21"/>
                <w:szCs w:val="21"/>
              </w:rPr>
              <w:t>件</w:t>
            </w:r>
          </w:p>
        </w:tc>
        <w:tc>
          <w:tcPr>
            <w:tcW w:w="6781" w:type="dxa"/>
            <w:gridSpan w:val="4"/>
            <w:noWrap w:val="0"/>
            <w:vAlign w:val="top"/>
          </w:tcPr>
          <w:p w14:paraId="407568E4">
            <w:pPr>
              <w:pStyle w:val="16"/>
              <w:spacing w:before="291" w:line="219" w:lineRule="auto"/>
              <w:ind w:left="242"/>
              <w:rPr>
                <w:sz w:val="21"/>
                <w:szCs w:val="21"/>
              </w:rPr>
            </w:pPr>
            <w:r>
              <w:rPr>
                <w:spacing w:val="1"/>
                <w:sz w:val="21"/>
                <w:szCs w:val="21"/>
              </w:rPr>
              <w:t>后部导纸器、链式拖纸器、串行接口、并行接口</w:t>
            </w:r>
          </w:p>
        </w:tc>
      </w:tr>
    </w:tbl>
    <w:p w14:paraId="5250BCC9">
      <w:pPr>
        <w:pStyle w:val="3"/>
        <w:spacing w:line="360" w:lineRule="auto"/>
        <w:rPr>
          <w:rFonts w:hint="eastAsia" w:hAnsi="宋体"/>
          <w:bCs/>
          <w:color w:val="000000"/>
          <w:sz w:val="28"/>
          <w:szCs w:val="28"/>
        </w:rPr>
      </w:pPr>
    </w:p>
    <w:p w14:paraId="6E147827">
      <w:pPr>
        <w:pStyle w:val="3"/>
        <w:spacing w:line="360" w:lineRule="auto"/>
        <w:rPr>
          <w:rFonts w:hint="default" w:hAnsi="宋体" w:eastAsia="宋体"/>
          <w:bCs/>
          <w:color w:val="000000"/>
          <w:sz w:val="28"/>
          <w:szCs w:val="28"/>
          <w:lang w:val="en-US" w:eastAsia="zh-CN"/>
        </w:rPr>
      </w:pPr>
      <w:r>
        <w:rPr>
          <w:rFonts w:hint="eastAsia" w:hAnsi="宋体"/>
          <w:bCs/>
          <w:color w:val="000000"/>
          <w:sz w:val="28"/>
          <w:szCs w:val="28"/>
          <w:lang w:val="en-US" w:eastAsia="zh-CN"/>
        </w:rPr>
        <w:t>二、商务参数</w:t>
      </w:r>
    </w:p>
    <w:p w14:paraId="5A285A6A">
      <w:pPr>
        <w:rPr>
          <w:rFonts w:hint="eastAsia"/>
        </w:rPr>
      </w:pPr>
      <w:r>
        <w:rPr>
          <w:rFonts w:hint="eastAsia"/>
        </w:rPr>
        <w:t>1.提供主流品牌的全新货品，禁止提供水货、套货、换货、二手、囤积品或非本区域销售的产品。提供合格证、保修证。</w:t>
      </w:r>
    </w:p>
    <w:p w14:paraId="5FB793BD">
      <w:pPr>
        <w:rPr>
          <w:rFonts w:hint="eastAsia"/>
        </w:rPr>
      </w:pPr>
      <w:r>
        <w:rPr>
          <w:rFonts w:hint="eastAsia"/>
        </w:rPr>
        <w:t>2.采用主流品牌，拥有成熟稳定整套的技术方案。</w:t>
      </w:r>
    </w:p>
    <w:p w14:paraId="6CE0359E">
      <w:pPr>
        <w:rPr>
          <w:rFonts w:hint="eastAsia"/>
        </w:rPr>
      </w:pPr>
      <w:r>
        <w:rPr>
          <w:rFonts w:hint="eastAsia"/>
        </w:rPr>
        <w:t>3.提供品牌原厂质保服务，质保至少</w:t>
      </w:r>
      <w:r>
        <w:rPr>
          <w:rFonts w:hint="eastAsia"/>
          <w:lang w:val="en-US" w:eastAsia="zh-CN"/>
        </w:rPr>
        <w:t>4</w:t>
      </w:r>
      <w:r>
        <w:rPr>
          <w:rFonts w:hint="eastAsia"/>
        </w:rPr>
        <w:t>年，整机和耗材全范围维保。有技术团队的上门安装和实施服务、更换、维护、维修和换新服务。故障备件更换不收零件费，不收服务费。如出现严重故障无法维修则整机更换，确保使用科室的业务连续性。</w:t>
      </w:r>
    </w:p>
    <w:p w14:paraId="0F8B13D1">
      <w:pPr>
        <w:rPr>
          <w:rFonts w:hint="eastAsia"/>
        </w:rPr>
      </w:pPr>
      <w:r>
        <w:rPr>
          <w:rFonts w:hint="eastAsia"/>
        </w:rPr>
        <w:t>4.供货商在南宁本地有服务维保团队可上门，如出现故障在接到报告2小时内上门处理故障，呼叫上门仅需电话确认产品序列号，无需注册维保平台报修，无需软件/APP/公众号注册报修，无需复杂的拍照上传过程，无论故障类型不得收上门费。</w:t>
      </w:r>
    </w:p>
    <w:p w14:paraId="17FACCA7">
      <w:pPr>
        <w:rPr>
          <w:rFonts w:hint="eastAsia"/>
        </w:rPr>
      </w:pPr>
      <w:r>
        <w:rPr>
          <w:rFonts w:hint="eastAsia"/>
        </w:rPr>
        <w:t>5.供货商固定专人与院方对接，该人员负责与院方和品牌方沟通，确保维保服务可达，无需复杂的400处理流程。</w:t>
      </w:r>
    </w:p>
    <w:p w14:paraId="3ED6B13C">
      <w:pPr>
        <w:rPr>
          <w:rFonts w:hint="eastAsia"/>
        </w:rPr>
      </w:pPr>
    </w:p>
    <w:p w14:paraId="7A57615D">
      <w:pPr>
        <w:rPr>
          <w:rFonts w:hint="eastAsia"/>
        </w:rPr>
      </w:pPr>
    </w:p>
    <w:p w14:paraId="44395441">
      <w:pPr>
        <w:spacing w:before="156" w:beforeLines="50" w:after="312" w:afterLines="100" w:line="500" w:lineRule="exact"/>
        <w:rPr>
          <w:rFonts w:hint="eastAsia"/>
          <w:b/>
          <w:sz w:val="32"/>
          <w:szCs w:val="32"/>
        </w:rPr>
      </w:pPr>
      <w:r>
        <w:rPr>
          <w:rFonts w:hint="eastAsia"/>
          <w:b/>
          <w:sz w:val="32"/>
          <w:szCs w:val="32"/>
        </w:rPr>
        <w:t>附件</w:t>
      </w:r>
      <w:r>
        <w:rPr>
          <w:rFonts w:hint="eastAsia"/>
          <w:b/>
          <w:sz w:val="32"/>
          <w:szCs w:val="32"/>
          <w:lang w:val="en-US" w:eastAsia="zh-CN"/>
        </w:rPr>
        <w:t>2</w:t>
      </w:r>
      <w:r>
        <w:rPr>
          <w:rFonts w:hint="eastAsia"/>
          <w:b/>
          <w:sz w:val="32"/>
          <w:szCs w:val="32"/>
        </w:rPr>
        <w:t>：</w:t>
      </w:r>
    </w:p>
    <w:p w14:paraId="64ECFDFD">
      <w:pPr>
        <w:pStyle w:val="3"/>
        <w:spacing w:line="360" w:lineRule="auto"/>
        <w:jc w:val="center"/>
        <w:rPr>
          <w:rFonts w:hint="eastAsia" w:ascii="宋体" w:hAnsi="宋体" w:cs="宋体"/>
          <w:b/>
          <w:kern w:val="0"/>
          <w:sz w:val="28"/>
          <w:szCs w:val="28"/>
        </w:rPr>
      </w:pPr>
      <w:r>
        <w:rPr>
          <w:rFonts w:hint="eastAsia" w:ascii="宋体" w:hAnsi="宋体" w:cs="宋体"/>
          <w:b/>
          <w:kern w:val="0"/>
          <w:sz w:val="28"/>
          <w:szCs w:val="28"/>
        </w:rPr>
        <w:t>得实DS-3200IV</w:t>
      </w:r>
      <w:r>
        <w:rPr>
          <w:rFonts w:hint="eastAsia" w:ascii="宋体" w:hAnsi="宋体" w:cs="宋体"/>
          <w:b/>
          <w:kern w:val="0"/>
          <w:sz w:val="28"/>
          <w:szCs w:val="28"/>
          <w:lang w:val="en-US" w:eastAsia="zh-CN"/>
        </w:rPr>
        <w:t>针式打印机</w:t>
      </w:r>
      <w:r>
        <w:rPr>
          <w:rFonts w:hint="eastAsia" w:ascii="宋体" w:hAnsi="宋体" w:cs="宋体"/>
          <w:b/>
          <w:kern w:val="0"/>
          <w:sz w:val="28"/>
          <w:szCs w:val="28"/>
        </w:rPr>
        <w:t>采购参数</w:t>
      </w:r>
    </w:p>
    <w:p w14:paraId="7714BF3F">
      <w:pPr>
        <w:rPr>
          <w:rFonts w:hint="eastAsia"/>
          <w:lang w:val="en-US" w:eastAsia="zh-CN"/>
        </w:rPr>
      </w:pPr>
      <w:r>
        <w:rPr>
          <w:rFonts w:hint="eastAsia"/>
          <w:lang w:val="en-US" w:eastAsia="zh-CN"/>
        </w:rPr>
        <w:t xml:space="preserve">一、核心参数 </w:t>
      </w:r>
    </w:p>
    <w:p w14:paraId="68F06918">
      <w:pPr>
        <w:tabs>
          <w:tab w:val="left" w:pos="6051"/>
        </w:tabs>
        <w:rPr>
          <w:lang w:val="en-US" w:eastAsia="zh-CN"/>
        </w:rPr>
      </w:pPr>
      <w:r>
        <w:rPr>
          <w:rFonts w:hint="eastAsia"/>
          <w:lang w:val="en-US" w:eastAsia="zh-CN"/>
        </w:rPr>
        <w:t>品牌为</w:t>
      </w:r>
      <w:r>
        <w:rPr>
          <w:lang w:val="en-US" w:eastAsia="zh-CN"/>
        </w:rPr>
        <w:t>得实DS-3200IV</w:t>
      </w:r>
      <w:r>
        <w:t>以便用于对接医院HIS系统，专门用于打印手术通知单使用。</w:t>
      </w:r>
    </w:p>
    <w:p w14:paraId="2914F93C">
      <w:pPr>
        <w:keepNext w:val="0"/>
        <w:keepLines w:val="0"/>
        <w:pageBreakBefore w:val="0"/>
        <w:widowControl w:val="0"/>
        <w:snapToGrid/>
        <w:rPr>
          <w:rFonts w:hint="eastAsia"/>
        </w:rPr>
      </w:pPr>
      <w:r>
        <w:rPr>
          <w:rFonts w:hint="eastAsia"/>
          <w:lang w:val="en-US" w:eastAsia="zh-CN"/>
        </w:rPr>
        <w:t>1.</w:t>
      </w:r>
      <w:r>
        <w:rPr>
          <w:rFonts w:hint="eastAsia"/>
        </w:rPr>
        <w:t xml:space="preserve">打印方式 24针点阵击打式 </w:t>
      </w:r>
    </w:p>
    <w:p w14:paraId="28D6CD80">
      <w:pPr>
        <w:keepNext w:val="0"/>
        <w:keepLines w:val="0"/>
        <w:pageBreakBefore w:val="0"/>
        <w:widowControl w:val="0"/>
        <w:snapToGrid/>
        <w:rPr>
          <w:rFonts w:hint="eastAsia"/>
        </w:rPr>
      </w:pPr>
      <w:r>
        <w:rPr>
          <w:rFonts w:hint="eastAsia"/>
          <w:lang w:val="en-US" w:eastAsia="zh-CN"/>
        </w:rPr>
        <w:t>2.</w:t>
      </w:r>
      <w:r>
        <w:rPr>
          <w:rFonts w:hint="eastAsia"/>
        </w:rPr>
        <w:t xml:space="preserve">打印头寿命 4亿次／针 </w:t>
      </w:r>
    </w:p>
    <w:p w14:paraId="15178334">
      <w:pPr>
        <w:keepNext w:val="0"/>
        <w:keepLines w:val="0"/>
        <w:pageBreakBefore w:val="0"/>
        <w:widowControl w:val="0"/>
        <w:snapToGrid/>
        <w:rPr>
          <w:rFonts w:hint="eastAsia"/>
        </w:rPr>
      </w:pPr>
      <w:r>
        <w:rPr>
          <w:rFonts w:hint="eastAsia"/>
          <w:lang w:val="en-US" w:eastAsia="zh-CN"/>
        </w:rPr>
        <w:t>3.</w:t>
      </w:r>
      <w:r>
        <w:rPr>
          <w:rFonts w:hint="eastAsia"/>
        </w:rPr>
        <w:t xml:space="preserve">字符集 GB18030 </w:t>
      </w:r>
    </w:p>
    <w:p w14:paraId="4B6CB885">
      <w:pPr>
        <w:keepNext w:val="0"/>
        <w:keepLines w:val="0"/>
        <w:pageBreakBefore w:val="0"/>
        <w:widowControl w:val="0"/>
        <w:snapToGrid/>
        <w:rPr>
          <w:rFonts w:hint="eastAsia"/>
        </w:rPr>
      </w:pPr>
      <w:r>
        <w:rPr>
          <w:rFonts w:hint="eastAsia"/>
          <w:lang w:val="en-US" w:eastAsia="zh-CN"/>
        </w:rPr>
        <w:t>4.</w:t>
      </w:r>
      <w:r>
        <w:rPr>
          <w:rFonts w:hint="eastAsia"/>
        </w:rPr>
        <w:t xml:space="preserve">复写能力 1+6 </w:t>
      </w:r>
    </w:p>
    <w:p w14:paraId="2E074954">
      <w:pPr>
        <w:keepNext w:val="0"/>
        <w:keepLines w:val="0"/>
        <w:pageBreakBefore w:val="0"/>
        <w:widowControl w:val="0"/>
        <w:snapToGrid/>
        <w:rPr>
          <w:rFonts w:hint="eastAsia"/>
        </w:rPr>
      </w:pPr>
      <w:r>
        <w:rPr>
          <w:rFonts w:hint="eastAsia"/>
          <w:lang w:val="en-US" w:eastAsia="zh-CN"/>
        </w:rPr>
        <w:t>5.</w:t>
      </w:r>
      <w:r>
        <w:rPr>
          <w:rFonts w:hint="eastAsia"/>
        </w:rPr>
        <w:t xml:space="preserve">色带寿命 1200万字符 </w:t>
      </w:r>
    </w:p>
    <w:p w14:paraId="112C2CF6">
      <w:pPr>
        <w:keepNext w:val="0"/>
        <w:keepLines w:val="0"/>
        <w:pageBreakBefore w:val="0"/>
        <w:widowControl w:val="0"/>
        <w:snapToGrid/>
        <w:rPr>
          <w:rFonts w:hint="eastAsia"/>
        </w:rPr>
      </w:pPr>
      <w:r>
        <w:rPr>
          <w:rFonts w:hint="eastAsia"/>
          <w:lang w:val="en-US" w:eastAsia="zh-CN"/>
        </w:rPr>
        <w:t>6.</w:t>
      </w:r>
      <w:r>
        <w:rPr>
          <w:rFonts w:hint="eastAsia"/>
        </w:rPr>
        <w:t xml:space="preserve">最大进纸宽度 420mm </w:t>
      </w:r>
    </w:p>
    <w:p w14:paraId="1A23C357">
      <w:pPr>
        <w:keepNext w:val="0"/>
        <w:keepLines w:val="0"/>
        <w:pageBreakBefore w:val="0"/>
        <w:widowControl w:val="0"/>
        <w:snapToGrid/>
        <w:rPr>
          <w:rFonts w:hint="eastAsia"/>
        </w:rPr>
      </w:pPr>
      <w:r>
        <w:rPr>
          <w:rFonts w:hint="eastAsia"/>
          <w:lang w:val="en-US" w:eastAsia="zh-CN"/>
        </w:rPr>
        <w:t>7.</w:t>
      </w:r>
      <w:r>
        <w:rPr>
          <w:rFonts w:hint="eastAsia"/>
        </w:rPr>
        <w:t xml:space="preserve">最大打印厚度 0.52mm </w:t>
      </w:r>
    </w:p>
    <w:p w14:paraId="1E161B68">
      <w:pPr>
        <w:keepNext w:val="0"/>
        <w:keepLines w:val="0"/>
        <w:pageBreakBefore w:val="0"/>
        <w:widowControl w:val="0"/>
        <w:snapToGrid/>
        <w:rPr>
          <w:rFonts w:hint="eastAsia"/>
        </w:rPr>
      </w:pPr>
      <w:r>
        <w:rPr>
          <w:rFonts w:hint="eastAsia"/>
          <w:lang w:val="en-US" w:eastAsia="zh-CN"/>
        </w:rPr>
        <w:t>8.</w:t>
      </w:r>
      <w:r>
        <w:rPr>
          <w:rFonts w:hint="eastAsia"/>
        </w:rPr>
        <w:t xml:space="preserve">缓冲区 128K </w:t>
      </w:r>
    </w:p>
    <w:p w14:paraId="0EF468E1">
      <w:pPr>
        <w:keepNext w:val="0"/>
        <w:keepLines w:val="0"/>
        <w:pageBreakBefore w:val="0"/>
        <w:widowControl w:val="0"/>
        <w:snapToGrid/>
        <w:rPr>
          <w:rFonts w:hint="eastAsia"/>
        </w:rPr>
      </w:pPr>
      <w:r>
        <w:rPr>
          <w:rFonts w:hint="eastAsia"/>
          <w:lang w:val="en-US" w:eastAsia="zh-CN"/>
        </w:rPr>
        <w:t>9.</w:t>
      </w:r>
      <w:r>
        <w:rPr>
          <w:rFonts w:hint="eastAsia"/>
        </w:rPr>
        <w:t xml:space="preserve">打印速度 396字/s </w:t>
      </w:r>
    </w:p>
    <w:p w14:paraId="1302D71B">
      <w:pPr>
        <w:keepNext w:val="0"/>
        <w:keepLines w:val="0"/>
        <w:pageBreakBefore w:val="0"/>
        <w:widowControl w:val="0"/>
        <w:snapToGrid/>
        <w:rPr>
          <w:rFonts w:hint="eastAsia"/>
        </w:rPr>
      </w:pPr>
      <w:r>
        <w:rPr>
          <w:rFonts w:hint="eastAsia"/>
          <w:lang w:val="en-US" w:eastAsia="zh-CN"/>
        </w:rPr>
        <w:t>10.</w:t>
      </w:r>
      <w:r>
        <w:rPr>
          <w:rFonts w:hint="eastAsia"/>
        </w:rPr>
        <w:t xml:space="preserve">平均无故障时间 12000小时以上 </w:t>
      </w:r>
    </w:p>
    <w:p w14:paraId="36A59616">
      <w:pPr>
        <w:keepNext w:val="0"/>
        <w:keepLines w:val="0"/>
        <w:pageBreakBefore w:val="0"/>
        <w:widowControl w:val="0"/>
        <w:snapToGrid/>
        <w:rPr>
          <w:rFonts w:hint="eastAsia"/>
        </w:rPr>
      </w:pPr>
      <w:r>
        <w:rPr>
          <w:rFonts w:hint="eastAsia"/>
          <w:lang w:val="en-US" w:eastAsia="zh-CN"/>
        </w:rPr>
        <w:t>11.</w:t>
      </w:r>
      <w:r>
        <w:rPr>
          <w:rFonts w:hint="eastAsia"/>
        </w:rPr>
        <w:t>接口</w:t>
      </w:r>
      <w:r>
        <w:rPr>
          <w:rFonts w:hint="eastAsia"/>
          <w:lang w:val="en-US" w:eastAsia="zh-CN"/>
        </w:rPr>
        <w:t>:</w:t>
      </w:r>
      <w:r>
        <w:rPr>
          <w:rFonts w:hint="eastAsia"/>
        </w:rPr>
        <w:t xml:space="preserve"> 并行接口、USB接口       </w:t>
      </w:r>
    </w:p>
    <w:p w14:paraId="4C74E713">
      <w:pPr>
        <w:keepNext w:val="0"/>
        <w:keepLines w:val="0"/>
        <w:pageBreakBefore w:val="0"/>
        <w:widowControl w:val="0"/>
        <w:snapToGrid/>
        <w:rPr>
          <w:rFonts w:hint="eastAsia"/>
        </w:rPr>
      </w:pPr>
      <w:r>
        <w:rPr>
          <w:rFonts w:hint="eastAsia"/>
          <w:lang w:val="en-US" w:eastAsia="zh-CN"/>
        </w:rPr>
        <w:t>12.</w:t>
      </w:r>
      <w:r>
        <w:rPr>
          <w:rFonts w:hint="eastAsia"/>
        </w:rPr>
        <w:t>可选件 以太网接口、RS-232串行接口</w:t>
      </w:r>
    </w:p>
    <w:p w14:paraId="7ED28630">
      <w:pPr>
        <w:keepNext w:val="0"/>
        <w:keepLines w:val="0"/>
        <w:pageBreakBefore w:val="0"/>
        <w:widowControl w:val="0"/>
        <w:snapToGrid/>
        <w:rPr>
          <w:rFonts w:hint="eastAsia"/>
        </w:rPr>
      </w:pPr>
    </w:p>
    <w:p w14:paraId="7523C016">
      <w:pPr>
        <w:keepNext w:val="0"/>
        <w:keepLines w:val="0"/>
        <w:pageBreakBefore w:val="0"/>
        <w:widowControl w:val="0"/>
        <w:numPr>
          <w:ilvl w:val="0"/>
          <w:numId w:val="1"/>
        </w:numPr>
        <w:snapToGrid/>
        <w:rPr>
          <w:rFonts w:hint="eastAsia" w:eastAsia="宋体"/>
          <w:lang w:val="en-US" w:eastAsia="zh-CN"/>
        </w:rPr>
      </w:pPr>
      <w:r>
        <w:rPr>
          <w:rFonts w:hint="eastAsia" w:eastAsia="宋体"/>
          <w:lang w:val="en-US" w:eastAsia="zh-CN"/>
        </w:rPr>
        <w:t>商务参数</w:t>
      </w:r>
    </w:p>
    <w:p w14:paraId="73FF5FEA">
      <w:pPr>
        <w:rPr>
          <w:rFonts w:hint="eastAsia"/>
        </w:rPr>
      </w:pPr>
      <w:r>
        <w:rPr>
          <w:rFonts w:hint="eastAsia"/>
        </w:rPr>
        <w:t>1.提供主流品牌的全新货品，禁止提供水货、套货、换货、二手、囤积品或非本区域销售的产品。提供合格证、保修证。</w:t>
      </w:r>
    </w:p>
    <w:p w14:paraId="1EB4CDF4">
      <w:pPr>
        <w:rPr>
          <w:rFonts w:hint="eastAsia"/>
        </w:rPr>
      </w:pPr>
      <w:r>
        <w:rPr>
          <w:rFonts w:hint="eastAsia"/>
        </w:rPr>
        <w:t>2.采用主流品牌，拥有成熟稳定整套的技术方案。</w:t>
      </w:r>
    </w:p>
    <w:p w14:paraId="6501BF83">
      <w:pPr>
        <w:rPr>
          <w:rFonts w:hint="eastAsia"/>
        </w:rPr>
      </w:pPr>
      <w:r>
        <w:rPr>
          <w:rFonts w:hint="eastAsia"/>
        </w:rPr>
        <w:t>3.提供品牌原厂质保服务，质保至少</w:t>
      </w:r>
      <w:r>
        <w:rPr>
          <w:rFonts w:hint="eastAsia"/>
          <w:lang w:val="en-US" w:eastAsia="zh-CN"/>
        </w:rPr>
        <w:t>3</w:t>
      </w:r>
      <w:r>
        <w:rPr>
          <w:rFonts w:hint="eastAsia"/>
        </w:rPr>
        <w:t>年，整机和耗材全范围维保。有技术团队的上门安装和实施服务、更换、维护、维修和换新服务。故障备件更换不收零件费，不收服务费。如出现严重故障无法维修则整机更换，确保使用科室的业务连续性。</w:t>
      </w:r>
    </w:p>
    <w:p w14:paraId="59821904">
      <w:pPr>
        <w:rPr>
          <w:rFonts w:hint="eastAsia"/>
        </w:rPr>
      </w:pPr>
      <w:r>
        <w:rPr>
          <w:rFonts w:hint="eastAsia"/>
        </w:rPr>
        <w:t>4.供货商在南宁本地有服务维保团队可上门，如出现故障在接到报告2小时内上门处理故障，呼叫上门仅需电话确认产品序列号，无需注册维保平台报修，无需软件/APP/公众号注册报修，无需复杂的拍照上传过程，无论故障类型不得收上门费。</w:t>
      </w:r>
    </w:p>
    <w:p w14:paraId="1AD4394D">
      <w:pPr>
        <w:rPr>
          <w:rFonts w:hint="eastAsia"/>
        </w:rPr>
      </w:pPr>
      <w:r>
        <w:rPr>
          <w:rFonts w:hint="eastAsia"/>
        </w:rPr>
        <w:t>5.供货商固定专人与院方对接，该人员负责与院方和品牌方沟通，确保维保服务可达，无需复杂的400处理流程。</w:t>
      </w:r>
    </w:p>
    <w:p w14:paraId="6F441F56">
      <w:pPr>
        <w:rPr>
          <w:rFonts w:hint="eastAsia"/>
        </w:rPr>
      </w:pPr>
    </w:p>
    <w:p w14:paraId="494538EF">
      <w:pPr>
        <w:rPr>
          <w:rFonts w:hint="eastAsia"/>
        </w:rPr>
      </w:pPr>
    </w:p>
    <w:p w14:paraId="4F1EE2D5">
      <w:pPr>
        <w:snapToGrid w:val="0"/>
        <w:spacing w:before="295" w:after="295"/>
        <w:rPr>
          <w:rFonts w:hint="eastAsia" w:ascii="宋体" w:hAnsi="宋体" w:cs="宋体"/>
          <w:b/>
          <w:kern w:val="0"/>
          <w:sz w:val="28"/>
          <w:szCs w:val="28"/>
          <w:lang w:val="en-US" w:eastAsia="zh-CN"/>
        </w:rPr>
      </w:pPr>
      <w:r>
        <w:rPr>
          <w:rFonts w:hint="eastAsia" w:ascii="宋体" w:hAnsi="宋体" w:cs="宋体"/>
          <w:b/>
          <w:kern w:val="0"/>
          <w:sz w:val="28"/>
          <w:szCs w:val="28"/>
          <w:lang w:val="en-US" w:eastAsia="zh-CN"/>
        </w:rPr>
        <w:t>附件3：</w:t>
      </w:r>
    </w:p>
    <w:p w14:paraId="362E7AB8">
      <w:pPr>
        <w:snapToGrid w:val="0"/>
        <w:spacing w:before="295" w:after="295"/>
        <w:jc w:val="center"/>
        <w:rPr>
          <w:rFonts w:hint="default" w:ascii="宋体" w:hAnsi="宋体" w:eastAsia="宋体" w:cs="宋体"/>
          <w:b/>
          <w:kern w:val="0"/>
          <w:sz w:val="28"/>
          <w:szCs w:val="28"/>
          <w:lang w:val="en-US" w:eastAsia="zh-CN"/>
        </w:rPr>
      </w:pPr>
      <w:r>
        <w:rPr>
          <w:rFonts w:hint="eastAsia" w:ascii="宋体" w:hAnsi="宋体" w:cs="宋体"/>
          <w:b/>
          <w:kern w:val="0"/>
          <w:sz w:val="28"/>
          <w:szCs w:val="28"/>
          <w:lang w:val="en-US" w:eastAsia="zh-CN"/>
        </w:rPr>
        <w:t>爱普生 CB-L260F固定投影仪采购参数</w:t>
      </w:r>
    </w:p>
    <w:p w14:paraId="512F7E47">
      <w:pPr>
        <w:numPr>
          <w:ilvl w:val="0"/>
          <w:numId w:val="2"/>
        </w:numPr>
        <w:rPr>
          <w:rFonts w:hint="eastAsia"/>
          <w:lang w:val="en-US" w:eastAsia="zh-CN"/>
        </w:rPr>
      </w:pPr>
      <w:r>
        <w:rPr>
          <w:rFonts w:hint="eastAsia"/>
          <w:lang w:val="en-US" w:eastAsia="zh-CN"/>
        </w:rPr>
        <w:t xml:space="preserve">核心参数 </w:t>
      </w:r>
    </w:p>
    <w:p w14:paraId="51A78700">
      <w:pPr>
        <w:numPr>
          <w:numId w:val="0"/>
        </w:numPr>
        <w:rPr>
          <w:rFonts w:hint="default"/>
          <w:lang w:val="en-US" w:eastAsia="zh-CN"/>
        </w:rPr>
      </w:pPr>
      <w:r>
        <w:rPr>
          <w:rFonts w:hint="eastAsia"/>
          <w:lang w:val="en-US" w:eastAsia="zh-CN"/>
        </w:rPr>
        <w:t>含100寸幕布</w:t>
      </w:r>
    </w:p>
    <w:p w14:paraId="63543028">
      <w:pPr>
        <w:keepNext w:val="0"/>
        <w:keepLines w:val="0"/>
        <w:pageBreakBefore w:val="0"/>
        <w:widowControl w:val="0"/>
        <w:snapToGrid/>
        <w:rPr>
          <w:rFonts w:hint="eastAsia"/>
          <w:lang w:val="en-US" w:eastAsia="zh-CN"/>
        </w:rPr>
      </w:pPr>
      <w:r>
        <w:rPr>
          <w:rFonts w:hint="eastAsia"/>
          <w:lang w:val="en-US" w:eastAsia="zh-CN"/>
        </w:rPr>
        <w:t>产品类型</w:t>
      </w:r>
      <w:r>
        <w:rPr>
          <w:rFonts w:hint="eastAsia"/>
          <w:lang w:val="en-US" w:eastAsia="zh-CN"/>
        </w:rPr>
        <w:tab/>
      </w:r>
      <w:r>
        <w:rPr>
          <w:rFonts w:hint="eastAsia"/>
          <w:lang w:val="en-US" w:eastAsia="zh-CN"/>
        </w:rPr>
        <w:t>商务投影机</w:t>
      </w:r>
    </w:p>
    <w:p w14:paraId="762FF738">
      <w:pPr>
        <w:keepNext w:val="0"/>
        <w:keepLines w:val="0"/>
        <w:pageBreakBefore w:val="0"/>
        <w:widowControl w:val="0"/>
        <w:snapToGrid/>
        <w:rPr>
          <w:rFonts w:hint="eastAsia"/>
          <w:lang w:val="en-US" w:eastAsia="zh-CN"/>
        </w:rPr>
      </w:pPr>
      <w:r>
        <w:rPr>
          <w:rFonts w:hint="eastAsia"/>
          <w:lang w:val="en-US" w:eastAsia="zh-CN"/>
        </w:rPr>
        <w:t>投影技术</w:t>
      </w:r>
      <w:r>
        <w:rPr>
          <w:rFonts w:hint="eastAsia"/>
          <w:lang w:val="en-US" w:eastAsia="zh-CN"/>
        </w:rPr>
        <w:tab/>
      </w:r>
      <w:r>
        <w:rPr>
          <w:rFonts w:hint="eastAsia"/>
          <w:lang w:val="en-US" w:eastAsia="zh-CN"/>
        </w:rPr>
        <w:t>3LCD</w:t>
      </w:r>
    </w:p>
    <w:p w14:paraId="09223360">
      <w:pPr>
        <w:keepNext w:val="0"/>
        <w:keepLines w:val="0"/>
        <w:pageBreakBefore w:val="0"/>
        <w:widowControl w:val="0"/>
        <w:snapToGrid/>
        <w:rPr>
          <w:rFonts w:hint="eastAsia"/>
          <w:lang w:val="en-US" w:eastAsia="zh-CN"/>
        </w:rPr>
      </w:pPr>
      <w:r>
        <w:rPr>
          <w:rFonts w:hint="eastAsia"/>
          <w:lang w:val="en-US" w:eastAsia="zh-CN"/>
        </w:rPr>
        <w:t>亮度</w:t>
      </w:r>
      <w:r>
        <w:rPr>
          <w:rFonts w:hint="eastAsia"/>
          <w:lang w:val="en-US" w:eastAsia="zh-CN"/>
        </w:rPr>
        <w:tab/>
      </w:r>
      <w:r>
        <w:rPr>
          <w:rFonts w:hint="eastAsia"/>
          <w:lang w:val="en-US" w:eastAsia="zh-CN"/>
        </w:rPr>
        <w:t>4600Lux</w:t>
      </w:r>
    </w:p>
    <w:p w14:paraId="09F8E881">
      <w:pPr>
        <w:keepNext w:val="0"/>
        <w:keepLines w:val="0"/>
        <w:pageBreakBefore w:val="0"/>
        <w:widowControl w:val="0"/>
        <w:snapToGrid/>
        <w:rPr>
          <w:rFonts w:hint="eastAsia"/>
          <w:lang w:val="en-US" w:eastAsia="zh-CN"/>
        </w:rPr>
      </w:pPr>
      <w:r>
        <w:rPr>
          <w:rFonts w:hint="eastAsia"/>
          <w:lang w:val="en-US" w:eastAsia="zh-CN"/>
        </w:rPr>
        <w:t>对比度</w:t>
      </w:r>
      <w:r>
        <w:rPr>
          <w:rFonts w:hint="eastAsia"/>
          <w:lang w:val="en-US" w:eastAsia="zh-CN"/>
        </w:rPr>
        <w:tab/>
      </w:r>
      <w:r>
        <w:rPr>
          <w:rFonts w:hint="eastAsia"/>
          <w:lang w:val="en-US" w:eastAsia="zh-CN"/>
        </w:rPr>
        <w:t>2500000:1</w:t>
      </w:r>
    </w:p>
    <w:p w14:paraId="2B1E8BA4">
      <w:pPr>
        <w:keepNext w:val="0"/>
        <w:keepLines w:val="0"/>
        <w:pageBreakBefore w:val="0"/>
        <w:widowControl w:val="0"/>
        <w:snapToGrid/>
        <w:rPr>
          <w:rFonts w:hint="eastAsia"/>
          <w:lang w:val="en-US" w:eastAsia="zh-CN"/>
        </w:rPr>
      </w:pPr>
      <w:r>
        <w:rPr>
          <w:rFonts w:hint="eastAsia"/>
          <w:lang w:val="en-US" w:eastAsia="zh-CN"/>
        </w:rPr>
        <w:t>标准分辨率</w:t>
      </w:r>
      <w:r>
        <w:rPr>
          <w:rFonts w:hint="eastAsia"/>
          <w:lang w:val="en-US" w:eastAsia="zh-CN"/>
        </w:rPr>
        <w:tab/>
      </w:r>
      <w:r>
        <w:rPr>
          <w:rFonts w:hint="eastAsia"/>
          <w:lang w:val="en-US" w:eastAsia="zh-CN"/>
        </w:rPr>
        <w:t>1080P</w:t>
      </w:r>
    </w:p>
    <w:p w14:paraId="59FC4D58">
      <w:pPr>
        <w:keepNext w:val="0"/>
        <w:keepLines w:val="0"/>
        <w:pageBreakBefore w:val="0"/>
        <w:widowControl w:val="0"/>
        <w:snapToGrid/>
        <w:rPr>
          <w:rFonts w:hint="eastAsia"/>
          <w:lang w:val="en-US" w:eastAsia="zh-CN"/>
        </w:rPr>
      </w:pPr>
      <w:r>
        <w:rPr>
          <w:rFonts w:hint="eastAsia"/>
          <w:lang w:val="en-US" w:eastAsia="zh-CN"/>
        </w:rPr>
        <w:t>光源类型</w:t>
      </w:r>
      <w:r>
        <w:rPr>
          <w:rFonts w:hint="eastAsia"/>
          <w:lang w:val="en-US" w:eastAsia="zh-CN"/>
        </w:rPr>
        <w:tab/>
      </w:r>
      <w:r>
        <w:rPr>
          <w:rFonts w:hint="eastAsia"/>
          <w:lang w:val="en-US" w:eastAsia="zh-CN"/>
        </w:rPr>
        <w:t>激光</w:t>
      </w:r>
    </w:p>
    <w:p w14:paraId="60D82F30">
      <w:pPr>
        <w:keepNext w:val="0"/>
        <w:keepLines w:val="0"/>
        <w:pageBreakBefore w:val="0"/>
        <w:widowControl w:val="0"/>
        <w:snapToGrid/>
        <w:rPr>
          <w:rFonts w:hint="eastAsia"/>
          <w:lang w:val="en-US" w:eastAsia="zh-CN"/>
        </w:rPr>
      </w:pPr>
      <w:r>
        <w:rPr>
          <w:rFonts w:hint="eastAsia"/>
          <w:lang w:val="en-US" w:eastAsia="zh-CN"/>
        </w:rPr>
        <w:t>变焦比</w:t>
      </w:r>
      <w:r>
        <w:rPr>
          <w:rFonts w:hint="eastAsia"/>
          <w:lang w:val="en-US" w:eastAsia="zh-CN"/>
        </w:rPr>
        <w:tab/>
      </w:r>
      <w:r>
        <w:rPr>
          <w:rFonts w:hint="eastAsia"/>
          <w:lang w:val="en-US" w:eastAsia="zh-CN"/>
        </w:rPr>
        <w:t>1-1.62</w:t>
      </w:r>
    </w:p>
    <w:p w14:paraId="154AE071">
      <w:pPr>
        <w:keepNext w:val="0"/>
        <w:keepLines w:val="0"/>
        <w:pageBreakBefore w:val="0"/>
        <w:widowControl w:val="0"/>
        <w:snapToGrid/>
        <w:rPr>
          <w:rFonts w:hint="eastAsia"/>
          <w:lang w:val="en-US" w:eastAsia="zh-CN"/>
        </w:rPr>
      </w:pPr>
      <w:r>
        <w:rPr>
          <w:rFonts w:hint="eastAsia"/>
          <w:lang w:val="en-US" w:eastAsia="zh-CN"/>
        </w:rPr>
        <w:t>投射比</w:t>
      </w:r>
      <w:r>
        <w:rPr>
          <w:rFonts w:hint="eastAsia"/>
          <w:lang w:val="en-US" w:eastAsia="zh-CN"/>
        </w:rPr>
        <w:tab/>
      </w:r>
      <w:r>
        <w:rPr>
          <w:rFonts w:hint="eastAsia"/>
          <w:lang w:val="en-US" w:eastAsia="zh-CN"/>
        </w:rPr>
        <w:t>1.32-2.12:1</w:t>
      </w:r>
    </w:p>
    <w:p w14:paraId="7DB5FE7A">
      <w:pPr>
        <w:keepNext w:val="0"/>
        <w:keepLines w:val="0"/>
        <w:pageBreakBefore w:val="0"/>
        <w:widowControl w:val="0"/>
        <w:snapToGrid/>
        <w:rPr>
          <w:rFonts w:hint="eastAsia"/>
          <w:lang w:val="en-US" w:eastAsia="zh-CN"/>
        </w:rPr>
      </w:pPr>
      <w:r>
        <w:rPr>
          <w:rFonts w:hint="eastAsia"/>
          <w:lang w:val="en-US" w:eastAsia="zh-CN"/>
        </w:rPr>
        <w:t>投影尺寸</w:t>
      </w:r>
      <w:r>
        <w:rPr>
          <w:rFonts w:hint="eastAsia"/>
          <w:lang w:val="en-US" w:eastAsia="zh-CN"/>
        </w:rPr>
        <w:tab/>
      </w:r>
      <w:r>
        <w:rPr>
          <w:rFonts w:hint="eastAsia"/>
          <w:lang w:val="en-US" w:eastAsia="zh-CN"/>
        </w:rPr>
        <w:t>30-310英寸</w:t>
      </w:r>
    </w:p>
    <w:p w14:paraId="4264D835">
      <w:pPr>
        <w:keepNext w:val="0"/>
        <w:keepLines w:val="0"/>
        <w:pageBreakBefore w:val="0"/>
        <w:widowControl w:val="0"/>
        <w:snapToGrid/>
        <w:rPr>
          <w:rFonts w:hint="eastAsia"/>
          <w:lang w:val="en-US" w:eastAsia="zh-CN"/>
        </w:rPr>
      </w:pPr>
      <w:r>
        <w:rPr>
          <w:rFonts w:hint="eastAsia"/>
          <w:lang w:val="en-US" w:eastAsia="zh-CN"/>
        </w:rPr>
        <w:t>屏幕比例</w:t>
      </w:r>
      <w:r>
        <w:rPr>
          <w:rFonts w:hint="eastAsia"/>
          <w:lang w:val="en-US" w:eastAsia="zh-CN"/>
        </w:rPr>
        <w:tab/>
      </w:r>
      <w:r>
        <w:rPr>
          <w:rFonts w:hint="eastAsia"/>
          <w:lang w:val="en-US" w:eastAsia="zh-CN"/>
        </w:rPr>
        <w:t>16:9</w:t>
      </w:r>
    </w:p>
    <w:p w14:paraId="1041945B">
      <w:pPr>
        <w:keepNext w:val="0"/>
        <w:keepLines w:val="0"/>
        <w:pageBreakBefore w:val="0"/>
        <w:widowControl w:val="0"/>
        <w:snapToGrid/>
        <w:rPr>
          <w:rFonts w:hint="eastAsia"/>
          <w:lang w:val="en-US" w:eastAsia="zh-CN"/>
        </w:rPr>
      </w:pPr>
    </w:p>
    <w:p w14:paraId="1876613D">
      <w:pPr>
        <w:keepNext w:val="0"/>
        <w:keepLines w:val="0"/>
        <w:pageBreakBefore w:val="0"/>
        <w:widowControl w:val="0"/>
        <w:numPr>
          <w:ilvl w:val="0"/>
          <w:numId w:val="3"/>
        </w:numPr>
        <w:snapToGrid/>
        <w:rPr>
          <w:rFonts w:hint="eastAsia" w:eastAsia="宋体"/>
          <w:lang w:val="en-US" w:eastAsia="zh-CN"/>
        </w:rPr>
      </w:pPr>
      <w:r>
        <w:rPr>
          <w:rFonts w:hint="eastAsia" w:eastAsia="宋体"/>
          <w:lang w:val="en-US" w:eastAsia="zh-CN"/>
        </w:rPr>
        <w:t>商务参数</w:t>
      </w:r>
    </w:p>
    <w:p w14:paraId="33C57002">
      <w:pPr>
        <w:rPr>
          <w:rFonts w:hint="eastAsia"/>
        </w:rPr>
      </w:pPr>
      <w:r>
        <w:rPr>
          <w:rFonts w:hint="eastAsia"/>
        </w:rPr>
        <w:t>1.提供主流品牌的全新货品，禁止提供水货、套货、换货、二手、囤积品或非本区域销售的产品。提供合格证、保修证。</w:t>
      </w:r>
    </w:p>
    <w:p w14:paraId="64277D86">
      <w:pPr>
        <w:rPr>
          <w:rFonts w:hint="eastAsia"/>
        </w:rPr>
      </w:pPr>
      <w:r>
        <w:rPr>
          <w:rFonts w:hint="eastAsia"/>
        </w:rPr>
        <w:t>2.采用主流品牌，拥有成熟稳定整套的技术方案。</w:t>
      </w:r>
    </w:p>
    <w:p w14:paraId="18A3E2BC">
      <w:pPr>
        <w:rPr>
          <w:rFonts w:hint="eastAsia"/>
        </w:rPr>
      </w:pPr>
      <w:r>
        <w:rPr>
          <w:rFonts w:hint="eastAsia"/>
        </w:rPr>
        <w:t>3.提供品牌原厂质保服务，质保至少</w:t>
      </w:r>
      <w:r>
        <w:rPr>
          <w:rFonts w:hint="eastAsia"/>
          <w:lang w:val="en-US" w:eastAsia="zh-CN"/>
        </w:rPr>
        <w:t>2</w:t>
      </w:r>
      <w:r>
        <w:rPr>
          <w:rFonts w:hint="eastAsia"/>
        </w:rPr>
        <w:t>年，整机和耗材全范围维保。有技术团队的上门安装和实施服务、更换、维护、维修和换新服务。故障备件更换不收零件费，不收服务费。如出现严重故障无法维修则整机更换，确保使用科室的业务连续性。</w:t>
      </w:r>
    </w:p>
    <w:p w14:paraId="52B27702">
      <w:pPr>
        <w:rPr>
          <w:rFonts w:hint="eastAsia"/>
        </w:rPr>
      </w:pPr>
      <w:r>
        <w:rPr>
          <w:rFonts w:hint="eastAsia"/>
        </w:rPr>
        <w:t>4.供货商在南宁本地有服务维保团队可上门，如出现故障在接到报告2小时内上门处理故障，呼叫上门仅需电话确认产品序列号，无需注册维保平台报修，无需软件/APP/公众号注册报修，无需复杂的拍照上传过程，无论故障类型不得收上门费。</w:t>
      </w:r>
    </w:p>
    <w:p w14:paraId="50FE5CF6">
      <w:pPr>
        <w:rPr>
          <w:rFonts w:hint="eastAsia"/>
        </w:rPr>
      </w:pPr>
      <w:r>
        <w:rPr>
          <w:rFonts w:hint="eastAsia"/>
        </w:rPr>
        <w:t>5.供货商固定专人与院方对接，该人员负责与院方和品牌方沟通，确保维保服务可达，无需复杂的400处理流程。</w:t>
      </w:r>
    </w:p>
    <w:p w14:paraId="4DAB0C15">
      <w:pPr>
        <w:snapToGrid w:val="0"/>
        <w:spacing w:before="295" w:after="295"/>
        <w:rPr>
          <w:rFonts w:hint="eastAsia"/>
        </w:rPr>
      </w:pPr>
      <w:r>
        <w:rPr>
          <w:rFonts w:hint="eastAsia" w:ascii="宋体" w:hAnsi="宋体" w:cs="宋体"/>
          <w:b/>
          <w:kern w:val="0"/>
          <w:sz w:val="28"/>
          <w:szCs w:val="28"/>
          <w:lang w:val="en-US" w:eastAsia="zh-CN"/>
        </w:rPr>
        <w:t>附件4：</w:t>
      </w:r>
    </w:p>
    <w:p w14:paraId="4D778657">
      <w:pPr>
        <w:spacing w:before="156" w:beforeLines="50" w:after="312" w:afterLines="100" w:line="500" w:lineRule="exact"/>
        <w:jc w:val="center"/>
        <w:rPr>
          <w:b/>
          <w:sz w:val="32"/>
          <w:szCs w:val="32"/>
        </w:rPr>
      </w:pPr>
      <w:r>
        <w:rPr>
          <w:b/>
          <w:sz w:val="32"/>
          <w:szCs w:val="32"/>
        </w:rPr>
        <w:t>报价表</w:t>
      </w:r>
    </w:p>
    <w:p w14:paraId="7D69A2F9">
      <w:pPr>
        <w:spacing w:line="500" w:lineRule="exact"/>
        <w:rPr>
          <w:sz w:val="24"/>
          <w:u w:val="single"/>
        </w:rPr>
      </w:pPr>
      <w:r>
        <w:rPr>
          <w:sz w:val="24"/>
        </w:rPr>
        <w:t>采购项目名称</w:t>
      </w:r>
      <w:r>
        <w:rPr>
          <w:rFonts w:hint="eastAsia"/>
          <w:sz w:val="24"/>
        </w:rPr>
        <w:t>：</w:t>
      </w:r>
      <w:r>
        <w:rPr>
          <w:sz w:val="24"/>
          <w:u w:val="single"/>
        </w:rPr>
        <w:t xml:space="preserve">                 </w:t>
      </w:r>
    </w:p>
    <w:tbl>
      <w:tblPr>
        <w:tblStyle w:val="8"/>
        <w:tblW w:w="90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
        <w:gridCol w:w="1873"/>
        <w:gridCol w:w="863"/>
        <w:gridCol w:w="775"/>
        <w:gridCol w:w="1557"/>
        <w:gridCol w:w="1551"/>
        <w:gridCol w:w="1544"/>
      </w:tblGrid>
      <w:tr w14:paraId="06FFC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589E35D3">
            <w:pPr>
              <w:snapToGrid w:val="0"/>
              <w:spacing w:line="500" w:lineRule="exact"/>
              <w:jc w:val="center"/>
              <w:rPr>
                <w:b/>
                <w:sz w:val="24"/>
              </w:rPr>
            </w:pPr>
            <w:r>
              <w:rPr>
                <w:rFonts w:hint="eastAsia"/>
                <w:b/>
                <w:sz w:val="24"/>
              </w:rPr>
              <w:t>序号</w:t>
            </w:r>
          </w:p>
        </w:tc>
        <w:tc>
          <w:tcPr>
            <w:tcW w:w="1873" w:type="dxa"/>
            <w:tcBorders>
              <w:top w:val="single" w:color="auto" w:sz="4" w:space="0"/>
              <w:left w:val="single" w:color="auto" w:sz="4" w:space="0"/>
              <w:bottom w:val="single" w:color="auto" w:sz="4" w:space="0"/>
              <w:right w:val="single" w:color="auto" w:sz="4" w:space="0"/>
            </w:tcBorders>
            <w:vAlign w:val="center"/>
          </w:tcPr>
          <w:p w14:paraId="4883B3CC">
            <w:pPr>
              <w:snapToGrid w:val="0"/>
              <w:spacing w:line="500" w:lineRule="exact"/>
              <w:jc w:val="center"/>
              <w:rPr>
                <w:b/>
                <w:sz w:val="24"/>
              </w:rPr>
            </w:pPr>
            <w:r>
              <w:rPr>
                <w:rFonts w:hint="eastAsia"/>
                <w:b/>
                <w:sz w:val="24"/>
              </w:rPr>
              <w:t xml:space="preserve"> 名称</w:t>
            </w:r>
          </w:p>
        </w:tc>
        <w:tc>
          <w:tcPr>
            <w:tcW w:w="863" w:type="dxa"/>
            <w:tcBorders>
              <w:top w:val="single" w:color="auto" w:sz="4" w:space="0"/>
              <w:left w:val="single" w:color="auto" w:sz="4" w:space="0"/>
              <w:bottom w:val="single" w:color="auto" w:sz="4" w:space="0"/>
              <w:right w:val="single" w:color="auto" w:sz="4" w:space="0"/>
            </w:tcBorders>
            <w:vAlign w:val="center"/>
          </w:tcPr>
          <w:p w14:paraId="7F957245">
            <w:pPr>
              <w:snapToGrid w:val="0"/>
              <w:spacing w:line="500" w:lineRule="exact"/>
              <w:jc w:val="center"/>
              <w:rPr>
                <w:b/>
                <w:sz w:val="24"/>
              </w:rPr>
            </w:pPr>
            <w:r>
              <w:rPr>
                <w:rFonts w:hint="eastAsia"/>
                <w:b/>
                <w:sz w:val="24"/>
              </w:rPr>
              <w:t>品牌型号</w:t>
            </w:r>
          </w:p>
        </w:tc>
        <w:tc>
          <w:tcPr>
            <w:tcW w:w="775" w:type="dxa"/>
            <w:tcBorders>
              <w:top w:val="single" w:color="auto" w:sz="4" w:space="0"/>
              <w:left w:val="single" w:color="auto" w:sz="4" w:space="0"/>
              <w:bottom w:val="single" w:color="auto" w:sz="4" w:space="0"/>
              <w:right w:val="single" w:color="auto" w:sz="4" w:space="0"/>
            </w:tcBorders>
            <w:vAlign w:val="center"/>
          </w:tcPr>
          <w:p w14:paraId="234DC71D">
            <w:pPr>
              <w:autoSpaceDE w:val="0"/>
              <w:snapToGrid w:val="0"/>
              <w:spacing w:line="500" w:lineRule="exact"/>
              <w:jc w:val="center"/>
              <w:rPr>
                <w:b/>
                <w:sz w:val="24"/>
              </w:rPr>
            </w:pPr>
            <w:r>
              <w:rPr>
                <w:b/>
                <w:sz w:val="24"/>
              </w:rPr>
              <w:t>数量①</w:t>
            </w:r>
          </w:p>
        </w:tc>
        <w:tc>
          <w:tcPr>
            <w:tcW w:w="1557" w:type="dxa"/>
            <w:tcBorders>
              <w:top w:val="single" w:color="auto" w:sz="4" w:space="0"/>
              <w:left w:val="single" w:color="auto" w:sz="4" w:space="0"/>
              <w:bottom w:val="single" w:color="auto" w:sz="4" w:space="0"/>
              <w:right w:val="single" w:color="auto" w:sz="4" w:space="0"/>
            </w:tcBorders>
            <w:vAlign w:val="center"/>
          </w:tcPr>
          <w:p w14:paraId="79DC7BB9">
            <w:pPr>
              <w:autoSpaceDE w:val="0"/>
              <w:snapToGrid w:val="0"/>
              <w:spacing w:line="500" w:lineRule="exact"/>
              <w:jc w:val="center"/>
              <w:rPr>
                <w:b/>
                <w:sz w:val="24"/>
              </w:rPr>
            </w:pPr>
            <w:r>
              <w:rPr>
                <w:b/>
                <w:sz w:val="24"/>
              </w:rPr>
              <w:t>单价</w:t>
            </w:r>
            <w:r>
              <w:rPr>
                <w:rFonts w:hint="eastAsia"/>
                <w:b/>
                <w:sz w:val="24"/>
              </w:rPr>
              <w:t>（元）</w:t>
            </w:r>
            <w:r>
              <w:rPr>
                <w:b/>
                <w:sz w:val="24"/>
              </w:rPr>
              <w:t>②</w:t>
            </w:r>
            <w:r>
              <w:rPr>
                <w:b/>
                <w:sz w:val="24"/>
              </w:rPr>
              <w:tab/>
            </w:r>
          </w:p>
        </w:tc>
        <w:tc>
          <w:tcPr>
            <w:tcW w:w="1551" w:type="dxa"/>
            <w:tcBorders>
              <w:top w:val="single" w:color="auto" w:sz="4" w:space="0"/>
              <w:left w:val="single" w:color="auto" w:sz="4" w:space="0"/>
              <w:bottom w:val="single" w:color="auto" w:sz="4" w:space="0"/>
              <w:right w:val="single" w:color="auto" w:sz="4" w:space="0"/>
            </w:tcBorders>
            <w:vAlign w:val="center"/>
          </w:tcPr>
          <w:p w14:paraId="1A836065">
            <w:pPr>
              <w:autoSpaceDE w:val="0"/>
              <w:snapToGrid w:val="0"/>
              <w:spacing w:line="500" w:lineRule="exact"/>
              <w:jc w:val="center"/>
              <w:rPr>
                <w:b/>
                <w:sz w:val="24"/>
              </w:rPr>
            </w:pPr>
            <w:r>
              <w:rPr>
                <w:rFonts w:hint="eastAsia"/>
                <w:b/>
                <w:sz w:val="24"/>
              </w:rPr>
              <w:t>单项合计（元）</w:t>
            </w:r>
            <w:r>
              <w:rPr>
                <w:b/>
                <w:sz w:val="24"/>
              </w:rPr>
              <w:t>③=①×②</w:t>
            </w:r>
          </w:p>
        </w:tc>
        <w:tc>
          <w:tcPr>
            <w:tcW w:w="1544" w:type="dxa"/>
            <w:tcBorders>
              <w:top w:val="single" w:color="auto" w:sz="4" w:space="0"/>
              <w:left w:val="single" w:color="auto" w:sz="4" w:space="0"/>
              <w:bottom w:val="single" w:color="auto" w:sz="4" w:space="0"/>
              <w:right w:val="single" w:color="auto" w:sz="4" w:space="0"/>
            </w:tcBorders>
            <w:vAlign w:val="center"/>
          </w:tcPr>
          <w:p w14:paraId="3D15C3A8">
            <w:pPr>
              <w:snapToGrid w:val="0"/>
              <w:spacing w:line="500" w:lineRule="exact"/>
              <w:jc w:val="center"/>
              <w:rPr>
                <w:b/>
                <w:sz w:val="24"/>
              </w:rPr>
            </w:pPr>
            <w:r>
              <w:rPr>
                <w:rFonts w:hint="eastAsia"/>
                <w:b/>
                <w:sz w:val="24"/>
              </w:rPr>
              <w:t>备注</w:t>
            </w:r>
          </w:p>
        </w:tc>
      </w:tr>
      <w:tr w14:paraId="2C4F5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1DF5C7F5">
            <w:pPr>
              <w:snapToGrid w:val="0"/>
              <w:spacing w:line="500" w:lineRule="exact"/>
              <w:jc w:val="center"/>
              <w:rPr>
                <w:b/>
                <w:sz w:val="24"/>
              </w:rPr>
            </w:pPr>
            <w:r>
              <w:rPr>
                <w:bCs/>
                <w:sz w:val="24"/>
              </w:rPr>
              <w:t>1</w:t>
            </w:r>
          </w:p>
        </w:tc>
        <w:tc>
          <w:tcPr>
            <w:tcW w:w="1873" w:type="dxa"/>
            <w:tcBorders>
              <w:top w:val="single" w:color="auto" w:sz="4" w:space="0"/>
              <w:left w:val="single" w:color="auto" w:sz="4" w:space="0"/>
              <w:bottom w:val="single" w:color="auto" w:sz="4" w:space="0"/>
              <w:right w:val="single" w:color="auto" w:sz="4" w:space="0"/>
            </w:tcBorders>
            <w:vAlign w:val="center"/>
          </w:tcPr>
          <w:p w14:paraId="7904C6EF">
            <w:pPr>
              <w:snapToGrid w:val="0"/>
              <w:spacing w:line="500" w:lineRule="exact"/>
              <w:jc w:val="center"/>
              <w:rPr>
                <w:b/>
                <w:sz w:val="24"/>
              </w:rPr>
            </w:pPr>
          </w:p>
        </w:tc>
        <w:tc>
          <w:tcPr>
            <w:tcW w:w="863" w:type="dxa"/>
            <w:tcBorders>
              <w:top w:val="single" w:color="auto" w:sz="4" w:space="0"/>
              <w:left w:val="single" w:color="auto" w:sz="4" w:space="0"/>
              <w:bottom w:val="single" w:color="auto" w:sz="4" w:space="0"/>
              <w:right w:val="single" w:color="auto" w:sz="4" w:space="0"/>
            </w:tcBorders>
            <w:vAlign w:val="center"/>
          </w:tcPr>
          <w:p w14:paraId="4750C339">
            <w:pPr>
              <w:snapToGrid w:val="0"/>
              <w:spacing w:line="500" w:lineRule="exact"/>
              <w:jc w:val="center"/>
              <w:rPr>
                <w:b/>
                <w:sz w:val="24"/>
              </w:rPr>
            </w:pPr>
          </w:p>
        </w:tc>
        <w:tc>
          <w:tcPr>
            <w:tcW w:w="775" w:type="dxa"/>
            <w:tcBorders>
              <w:top w:val="single" w:color="auto" w:sz="4" w:space="0"/>
              <w:left w:val="single" w:color="auto" w:sz="4" w:space="0"/>
              <w:bottom w:val="single" w:color="auto" w:sz="4" w:space="0"/>
              <w:right w:val="single" w:color="auto" w:sz="4" w:space="0"/>
            </w:tcBorders>
            <w:vAlign w:val="center"/>
          </w:tcPr>
          <w:p w14:paraId="005E3A0D">
            <w:pPr>
              <w:snapToGrid w:val="0"/>
              <w:spacing w:line="500" w:lineRule="exact"/>
              <w:rPr>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39E5BE1E">
            <w:pPr>
              <w:snapToGrid w:val="0"/>
              <w:spacing w:line="500" w:lineRule="exact"/>
              <w:rPr>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3DBB63FC">
            <w:pPr>
              <w:snapToGrid w:val="0"/>
              <w:spacing w:line="500" w:lineRule="exact"/>
              <w:rPr>
                <w:sz w:val="24"/>
              </w:rPr>
            </w:pPr>
          </w:p>
        </w:tc>
        <w:tc>
          <w:tcPr>
            <w:tcW w:w="1544" w:type="dxa"/>
            <w:tcBorders>
              <w:top w:val="single" w:color="auto" w:sz="4" w:space="0"/>
              <w:left w:val="single" w:color="auto" w:sz="4" w:space="0"/>
              <w:bottom w:val="single" w:color="auto" w:sz="4" w:space="0"/>
              <w:right w:val="single" w:color="auto" w:sz="4" w:space="0"/>
            </w:tcBorders>
            <w:vAlign w:val="center"/>
          </w:tcPr>
          <w:p w14:paraId="58F78FAA">
            <w:pPr>
              <w:snapToGrid w:val="0"/>
              <w:spacing w:line="500" w:lineRule="exact"/>
              <w:rPr>
                <w:sz w:val="24"/>
              </w:rPr>
            </w:pPr>
          </w:p>
        </w:tc>
      </w:tr>
      <w:tr w14:paraId="49EC8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7A4E167D">
            <w:pPr>
              <w:snapToGrid w:val="0"/>
              <w:spacing w:line="500" w:lineRule="exact"/>
              <w:jc w:val="center"/>
              <w:rPr>
                <w:bCs/>
                <w:sz w:val="24"/>
              </w:rPr>
            </w:pPr>
            <w:r>
              <w:rPr>
                <w:rFonts w:hint="eastAsia"/>
                <w:bCs/>
                <w:sz w:val="24"/>
              </w:rPr>
              <w:t>2</w:t>
            </w:r>
          </w:p>
        </w:tc>
        <w:tc>
          <w:tcPr>
            <w:tcW w:w="1873" w:type="dxa"/>
            <w:tcBorders>
              <w:top w:val="single" w:color="auto" w:sz="4" w:space="0"/>
              <w:left w:val="single" w:color="auto" w:sz="4" w:space="0"/>
              <w:bottom w:val="single" w:color="auto" w:sz="4" w:space="0"/>
              <w:right w:val="single" w:color="auto" w:sz="4" w:space="0"/>
            </w:tcBorders>
            <w:vAlign w:val="center"/>
          </w:tcPr>
          <w:p w14:paraId="20C1BCC3">
            <w:pPr>
              <w:snapToGrid w:val="0"/>
              <w:spacing w:line="500" w:lineRule="exact"/>
              <w:jc w:val="center"/>
              <w:rPr>
                <w:b/>
                <w:sz w:val="24"/>
              </w:rPr>
            </w:pPr>
          </w:p>
        </w:tc>
        <w:tc>
          <w:tcPr>
            <w:tcW w:w="863" w:type="dxa"/>
            <w:tcBorders>
              <w:top w:val="single" w:color="auto" w:sz="4" w:space="0"/>
              <w:left w:val="single" w:color="auto" w:sz="4" w:space="0"/>
              <w:bottom w:val="single" w:color="auto" w:sz="4" w:space="0"/>
              <w:right w:val="single" w:color="auto" w:sz="4" w:space="0"/>
            </w:tcBorders>
            <w:vAlign w:val="center"/>
          </w:tcPr>
          <w:p w14:paraId="4373485A">
            <w:pPr>
              <w:snapToGrid w:val="0"/>
              <w:spacing w:line="500" w:lineRule="exact"/>
              <w:jc w:val="center"/>
              <w:rPr>
                <w:b/>
                <w:sz w:val="24"/>
              </w:rPr>
            </w:pPr>
          </w:p>
        </w:tc>
        <w:tc>
          <w:tcPr>
            <w:tcW w:w="775" w:type="dxa"/>
            <w:tcBorders>
              <w:top w:val="single" w:color="auto" w:sz="4" w:space="0"/>
              <w:left w:val="single" w:color="auto" w:sz="4" w:space="0"/>
              <w:bottom w:val="single" w:color="auto" w:sz="4" w:space="0"/>
              <w:right w:val="single" w:color="auto" w:sz="4" w:space="0"/>
            </w:tcBorders>
            <w:vAlign w:val="center"/>
          </w:tcPr>
          <w:p w14:paraId="38AB716C">
            <w:pPr>
              <w:snapToGrid w:val="0"/>
              <w:spacing w:line="500" w:lineRule="exact"/>
              <w:rPr>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242B1613">
            <w:pPr>
              <w:snapToGrid w:val="0"/>
              <w:spacing w:line="500" w:lineRule="exact"/>
              <w:rPr>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23FAA894">
            <w:pPr>
              <w:snapToGrid w:val="0"/>
              <w:spacing w:line="500" w:lineRule="exact"/>
              <w:rPr>
                <w:sz w:val="24"/>
              </w:rPr>
            </w:pPr>
          </w:p>
        </w:tc>
        <w:tc>
          <w:tcPr>
            <w:tcW w:w="1544" w:type="dxa"/>
            <w:tcBorders>
              <w:top w:val="single" w:color="auto" w:sz="4" w:space="0"/>
              <w:left w:val="single" w:color="auto" w:sz="4" w:space="0"/>
              <w:bottom w:val="single" w:color="auto" w:sz="4" w:space="0"/>
              <w:right w:val="single" w:color="auto" w:sz="4" w:space="0"/>
            </w:tcBorders>
            <w:vAlign w:val="center"/>
          </w:tcPr>
          <w:p w14:paraId="6221E8CA">
            <w:pPr>
              <w:snapToGrid w:val="0"/>
              <w:spacing w:line="500" w:lineRule="exact"/>
              <w:rPr>
                <w:sz w:val="24"/>
              </w:rPr>
            </w:pPr>
          </w:p>
        </w:tc>
      </w:tr>
      <w:tr w14:paraId="515F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1142F936">
            <w:pPr>
              <w:snapToGrid w:val="0"/>
              <w:spacing w:line="500" w:lineRule="exact"/>
              <w:rPr>
                <w:sz w:val="24"/>
              </w:rPr>
            </w:pPr>
            <w:r>
              <w:rPr>
                <w:rFonts w:hint="eastAsia"/>
                <w:sz w:val="24"/>
              </w:rPr>
              <w:t>报价合计（包含税费等所有费用）</w:t>
            </w:r>
            <w:r>
              <w:rPr>
                <w:sz w:val="24"/>
              </w:rPr>
              <w:t>：</w:t>
            </w:r>
            <w:r>
              <w:rPr>
                <w:rFonts w:hint="eastAsia"/>
                <w:sz w:val="24"/>
              </w:rPr>
              <w:t>（大写）</w:t>
            </w:r>
            <w:r>
              <w:rPr>
                <w:spacing w:val="20"/>
                <w:sz w:val="24"/>
              </w:rPr>
              <w:t>人民币</w:t>
            </w:r>
            <w:r>
              <w:rPr>
                <w:sz w:val="24"/>
              </w:rPr>
              <w:t xml:space="preserve">                   </w:t>
            </w:r>
            <w:r>
              <w:rPr>
                <w:spacing w:val="20"/>
                <w:sz w:val="24"/>
              </w:rPr>
              <w:t xml:space="preserve">（¥  </w:t>
            </w:r>
            <w:r>
              <w:rPr>
                <w:rFonts w:hint="eastAsia"/>
                <w:spacing w:val="20"/>
                <w:sz w:val="24"/>
              </w:rPr>
              <w:t xml:space="preserve">  </w:t>
            </w:r>
            <w:r>
              <w:rPr>
                <w:spacing w:val="20"/>
                <w:sz w:val="24"/>
              </w:rPr>
              <w:t xml:space="preserve">  ）</w:t>
            </w:r>
          </w:p>
        </w:tc>
      </w:tr>
      <w:tr w14:paraId="31C8D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51D6A01A">
            <w:pPr>
              <w:snapToGrid w:val="0"/>
              <w:spacing w:line="500" w:lineRule="exact"/>
              <w:rPr>
                <w:sz w:val="24"/>
                <w:u w:val="single"/>
              </w:rPr>
            </w:pPr>
            <w:r>
              <w:rPr>
                <w:rFonts w:hint="eastAsia"/>
                <w:sz w:val="24"/>
                <w:u w:val="single"/>
              </w:rPr>
              <w:t xml:space="preserve">      </w:t>
            </w:r>
            <w:r>
              <w:rPr>
                <w:rFonts w:hint="eastAsia"/>
                <w:sz w:val="24"/>
              </w:rPr>
              <w:t>分标（此处有分标时填写具体分标号，无分标时填写“无”）</w:t>
            </w:r>
          </w:p>
        </w:tc>
      </w:tr>
      <w:tr w14:paraId="28546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015EAE61">
            <w:pPr>
              <w:snapToGrid w:val="0"/>
              <w:spacing w:line="500" w:lineRule="exact"/>
              <w:rPr>
                <w:sz w:val="24"/>
              </w:rPr>
            </w:pPr>
            <w:r>
              <w:rPr>
                <w:rFonts w:hint="eastAsia"/>
                <w:sz w:val="24"/>
              </w:rPr>
              <w:t>公司（盖单位公章）：</w:t>
            </w:r>
          </w:p>
        </w:tc>
      </w:tr>
      <w:tr w14:paraId="262D4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488B61A1">
            <w:pPr>
              <w:snapToGrid w:val="0"/>
              <w:spacing w:line="500" w:lineRule="exact"/>
              <w:rPr>
                <w:sz w:val="24"/>
              </w:rPr>
            </w:pPr>
            <w:r>
              <w:rPr>
                <w:rFonts w:hint="eastAsia"/>
                <w:sz w:val="24"/>
              </w:rPr>
              <w:t>法定代表人或其委托代理人（签字或盖章）</w:t>
            </w:r>
          </w:p>
        </w:tc>
      </w:tr>
    </w:tbl>
    <w:p w14:paraId="3246F557">
      <w:pPr>
        <w:pStyle w:val="3"/>
        <w:spacing w:line="500" w:lineRule="exact"/>
        <w:rPr>
          <w:rFonts w:ascii="Times New Roman" w:hAnsi="Times New Roman"/>
          <w:sz w:val="24"/>
          <w:szCs w:val="24"/>
        </w:rPr>
      </w:pPr>
      <w:r>
        <w:rPr>
          <w:rFonts w:ascii="Times New Roman" w:hAnsi="Times New Roman"/>
          <w:sz w:val="24"/>
          <w:szCs w:val="24"/>
        </w:rPr>
        <w:t>注：</w:t>
      </w:r>
      <w:r>
        <w:rPr>
          <w:rFonts w:hint="eastAsia" w:ascii="Times New Roman" w:hAnsi="Times New Roman"/>
          <w:sz w:val="24"/>
          <w:szCs w:val="24"/>
        </w:rPr>
        <w:t>1.本项目报价（及最终报价）为完成采购人指定内容的全部费用，包含但不限于实施和完成本项目全部工作所需的安装费、运输、通讯、保险、税费、利润等项目有关一切费用。</w:t>
      </w:r>
    </w:p>
    <w:p w14:paraId="673EE9B0">
      <w:pPr>
        <w:pStyle w:val="3"/>
        <w:numPr>
          <w:ilvl w:val="0"/>
          <w:numId w:val="4"/>
        </w:numPr>
        <w:spacing w:line="500" w:lineRule="exact"/>
      </w:pPr>
      <w:r>
        <w:rPr>
          <w:rFonts w:hint="eastAsia" w:ascii="Times New Roman" w:hAnsi="Times New Roman"/>
          <w:sz w:val="24"/>
          <w:szCs w:val="24"/>
        </w:rPr>
        <w:t>表格内容均需按要求填写并盖章，不得留空，否则按报价无效处理。</w:t>
      </w:r>
    </w:p>
    <w:p w14:paraId="7397F208">
      <w:pPr>
        <w:pStyle w:val="3"/>
        <w:spacing w:line="500" w:lineRule="exact"/>
        <w:rPr>
          <w:rFonts w:ascii="Times New Roman" w:hAnsi="Times New Roman"/>
          <w:sz w:val="24"/>
          <w:szCs w:val="24"/>
        </w:rPr>
      </w:pPr>
    </w:p>
    <w:p w14:paraId="272D08BB">
      <w:pPr>
        <w:pStyle w:val="3"/>
        <w:spacing w:line="500" w:lineRule="exact"/>
        <w:rPr>
          <w:rFonts w:ascii="Times New Roman" w:hAnsi="Times New Roman"/>
          <w:sz w:val="24"/>
          <w:szCs w:val="24"/>
        </w:rPr>
      </w:pPr>
    </w:p>
    <w:p w14:paraId="05B4B019">
      <w:pPr>
        <w:pStyle w:val="3"/>
        <w:spacing w:line="500" w:lineRule="exact"/>
        <w:ind w:firstLine="4080" w:firstLineChars="1700"/>
        <w:rPr>
          <w:rFonts w:ascii="Times New Roman" w:hAnsi="Times New Roman"/>
          <w:sz w:val="24"/>
          <w:szCs w:val="24"/>
          <w:u w:val="single"/>
        </w:rPr>
      </w:pPr>
      <w:r>
        <w:rPr>
          <w:rFonts w:ascii="Times New Roman" w:hAnsi="Times New Roman"/>
          <w:sz w:val="24"/>
          <w:szCs w:val="24"/>
        </w:rPr>
        <w:t>供应商（公章）</w:t>
      </w:r>
      <w:r>
        <w:rPr>
          <w:rFonts w:hint="eastAsia" w:ascii="Times New Roman" w:hAnsi="Times New Roman"/>
          <w:sz w:val="24"/>
          <w:szCs w:val="24"/>
        </w:rPr>
        <w:t>：</w:t>
      </w:r>
      <w:r>
        <w:rPr>
          <w:rFonts w:ascii="Times New Roman" w:hAnsi="Times New Roman"/>
          <w:sz w:val="24"/>
          <w:szCs w:val="24"/>
          <w:u w:val="single"/>
        </w:rPr>
        <w:t xml:space="preserve">                        </w:t>
      </w:r>
    </w:p>
    <w:p w14:paraId="7FD47177">
      <w:pPr>
        <w:pStyle w:val="3"/>
        <w:spacing w:line="500" w:lineRule="exact"/>
        <w:ind w:firstLine="2640" w:firstLineChars="1100"/>
        <w:rPr>
          <w:rFonts w:ascii="Times New Roman" w:hAnsi="Times New Roman"/>
          <w:sz w:val="24"/>
          <w:szCs w:val="24"/>
          <w:u w:val="single"/>
        </w:rPr>
      </w:pPr>
      <w:r>
        <w:rPr>
          <w:rFonts w:ascii="Times New Roman" w:hAnsi="Times New Roman"/>
          <w:sz w:val="24"/>
          <w:szCs w:val="24"/>
        </w:rPr>
        <w:t>法定代表人或</w:t>
      </w:r>
      <w:r>
        <w:rPr>
          <w:rFonts w:hint="eastAsia" w:ascii="Times New Roman" w:hAnsi="Times New Roman"/>
          <w:sz w:val="24"/>
          <w:szCs w:val="24"/>
        </w:rPr>
        <w:t>其</w:t>
      </w:r>
      <w:r>
        <w:rPr>
          <w:rFonts w:ascii="Times New Roman" w:hAnsi="Times New Roman"/>
          <w:sz w:val="24"/>
          <w:szCs w:val="24"/>
        </w:rPr>
        <w:t>委托代理人</w:t>
      </w:r>
      <w:r>
        <w:rPr>
          <w:rFonts w:hint="eastAsia" w:ascii="Times New Roman" w:hAnsi="Times New Roman"/>
          <w:sz w:val="24"/>
          <w:szCs w:val="24"/>
        </w:rPr>
        <w:t>（</w:t>
      </w:r>
      <w:r>
        <w:rPr>
          <w:rFonts w:ascii="Times New Roman" w:hAnsi="Times New Roman"/>
          <w:sz w:val="24"/>
          <w:szCs w:val="24"/>
        </w:rPr>
        <w:t>签字</w:t>
      </w:r>
      <w:r>
        <w:rPr>
          <w:rFonts w:hint="eastAsia" w:ascii="Times New Roman" w:hAnsi="Times New Roman"/>
          <w:sz w:val="24"/>
          <w:szCs w:val="24"/>
        </w:rPr>
        <w:t>）：</w:t>
      </w:r>
      <w:r>
        <w:rPr>
          <w:rFonts w:ascii="Times New Roman" w:hAnsi="Times New Roman"/>
          <w:sz w:val="24"/>
          <w:szCs w:val="24"/>
          <w:u w:val="single"/>
        </w:rPr>
        <w:t xml:space="preserve">                   </w:t>
      </w:r>
    </w:p>
    <w:p w14:paraId="1411DFE3">
      <w:pPr>
        <w:pStyle w:val="3"/>
        <w:spacing w:line="500" w:lineRule="exact"/>
        <w:rPr>
          <w:rFonts w:ascii="Times New Roman" w:hAnsi="Times New Roman"/>
          <w:sz w:val="24"/>
          <w:szCs w:val="24"/>
          <w:u w:val="single"/>
        </w:rPr>
      </w:pPr>
    </w:p>
    <w:p w14:paraId="0CC6D279">
      <w:pPr>
        <w:snapToGrid w:val="0"/>
        <w:spacing w:before="156" w:beforeLines="50" w:line="500" w:lineRule="exact"/>
        <w:ind w:right="480" w:firstLine="2160" w:firstLineChars="900"/>
        <w:jc w:val="right"/>
        <w:rPr>
          <w:sz w:val="24"/>
        </w:rPr>
      </w:pPr>
      <w:bookmarkStart w:id="8" w:name="_Toc356979893"/>
      <w:bookmarkStart w:id="9" w:name="_Toc356165644"/>
      <w:r>
        <w:rPr>
          <w:sz w:val="24"/>
        </w:rPr>
        <w:t>年    月    日</w:t>
      </w:r>
    </w:p>
    <w:p w14:paraId="4285189D">
      <w:pPr>
        <w:adjustRightInd w:val="0"/>
        <w:snapToGrid w:val="0"/>
        <w:spacing w:line="500" w:lineRule="exact"/>
        <w:ind w:left="-88" w:leftChars="-42"/>
        <w:jc w:val="left"/>
        <w:rPr>
          <w:b/>
        </w:rPr>
      </w:pPr>
      <w:r>
        <w:br w:type="page"/>
      </w:r>
      <w:bookmarkEnd w:id="8"/>
      <w:bookmarkEnd w:id="9"/>
    </w:p>
    <w:p w14:paraId="223E9842">
      <w:pPr>
        <w:spacing w:before="156" w:beforeLines="50" w:after="312" w:afterLines="100" w:line="500" w:lineRule="exact"/>
        <w:rPr>
          <w:b/>
          <w:sz w:val="32"/>
          <w:szCs w:val="32"/>
        </w:rPr>
      </w:pPr>
      <w:r>
        <w:rPr>
          <w:rFonts w:hint="eastAsia"/>
          <w:b/>
          <w:sz w:val="32"/>
          <w:szCs w:val="32"/>
        </w:rPr>
        <w:t>附件</w:t>
      </w:r>
      <w:r>
        <w:rPr>
          <w:rFonts w:hint="eastAsia"/>
          <w:b/>
          <w:sz w:val="32"/>
          <w:szCs w:val="32"/>
          <w:lang w:val="en-US" w:eastAsia="zh-CN"/>
        </w:rPr>
        <w:t>5</w:t>
      </w:r>
      <w:r>
        <w:rPr>
          <w:rFonts w:hint="eastAsia"/>
          <w:b/>
          <w:sz w:val="32"/>
          <w:szCs w:val="32"/>
        </w:rPr>
        <w:t>：</w:t>
      </w:r>
    </w:p>
    <w:p w14:paraId="5663DCB7">
      <w:pPr>
        <w:spacing w:before="156" w:beforeLines="50" w:after="312" w:afterLines="100" w:line="500" w:lineRule="exact"/>
        <w:jc w:val="center"/>
        <w:rPr>
          <w:b/>
          <w:sz w:val="32"/>
          <w:szCs w:val="32"/>
        </w:rPr>
      </w:pPr>
      <w:r>
        <w:rPr>
          <w:rFonts w:hint="eastAsia"/>
          <w:b/>
          <w:sz w:val="32"/>
          <w:szCs w:val="32"/>
        </w:rPr>
        <w:t>技术参数要求（性能参数）</w:t>
      </w:r>
      <w:r>
        <w:rPr>
          <w:b/>
          <w:sz w:val="32"/>
          <w:szCs w:val="32"/>
        </w:rPr>
        <w:t>响应表</w:t>
      </w:r>
    </w:p>
    <w:p w14:paraId="50172FEC">
      <w:pPr>
        <w:spacing w:line="500" w:lineRule="exact"/>
        <w:rPr>
          <w:sz w:val="24"/>
        </w:rPr>
      </w:pPr>
      <w:r>
        <w:rPr>
          <w:sz w:val="24"/>
        </w:rPr>
        <w:t>采购项目名称</w:t>
      </w:r>
      <w:r>
        <w:rPr>
          <w:rFonts w:hint="eastAsia"/>
          <w:sz w:val="24"/>
        </w:rPr>
        <w:t>：</w:t>
      </w:r>
      <w:r>
        <w:rPr>
          <w:sz w:val="24"/>
          <w:u w:val="single"/>
        </w:rPr>
        <w:t xml:space="preserve">                 </w:t>
      </w:r>
    </w:p>
    <w:p w14:paraId="2496499A">
      <w:pPr>
        <w:spacing w:line="500" w:lineRule="exact"/>
        <w:rPr>
          <w:sz w:val="24"/>
          <w:u w:val="single"/>
        </w:rPr>
      </w:pPr>
      <w:r>
        <w:rPr>
          <w:sz w:val="24"/>
          <w:u w:val="single"/>
        </w:rPr>
        <w:t>按</w:t>
      </w:r>
      <w:r>
        <w:rPr>
          <w:rFonts w:hint="eastAsia"/>
          <w:sz w:val="24"/>
          <w:u w:val="single"/>
        </w:rPr>
        <w:t>性能参数</w:t>
      </w:r>
      <w:r>
        <w:rPr>
          <w:sz w:val="24"/>
          <w:u w:val="single"/>
        </w:rPr>
        <w:t>要求填写</w:t>
      </w:r>
    </w:p>
    <w:tbl>
      <w:tblPr>
        <w:tblStyle w:val="8"/>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521"/>
        <w:gridCol w:w="1439"/>
        <w:gridCol w:w="2448"/>
      </w:tblGrid>
      <w:tr w14:paraId="70FE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64" w:type="dxa"/>
            <w:vAlign w:val="center"/>
          </w:tcPr>
          <w:p w14:paraId="34925CC2">
            <w:pPr>
              <w:pStyle w:val="6"/>
              <w:spacing w:after="156" w:line="500" w:lineRule="exact"/>
              <w:ind w:firstLine="0" w:firstLineChars="0"/>
              <w:jc w:val="center"/>
              <w:rPr>
                <w:sz w:val="24"/>
              </w:rPr>
            </w:pPr>
            <w:r>
              <w:rPr>
                <w:sz w:val="24"/>
              </w:rPr>
              <w:t>项目</w:t>
            </w:r>
          </w:p>
        </w:tc>
        <w:tc>
          <w:tcPr>
            <w:tcW w:w="2521" w:type="dxa"/>
            <w:vAlign w:val="center"/>
          </w:tcPr>
          <w:p w14:paraId="6DFD40B6">
            <w:pPr>
              <w:pStyle w:val="6"/>
              <w:spacing w:after="156" w:line="500" w:lineRule="exact"/>
              <w:ind w:firstLine="0" w:firstLineChars="0"/>
              <w:jc w:val="center"/>
              <w:rPr>
                <w:sz w:val="24"/>
              </w:rPr>
            </w:pPr>
            <w:r>
              <w:rPr>
                <w:sz w:val="24"/>
              </w:rPr>
              <w:t>文件要求</w:t>
            </w:r>
          </w:p>
        </w:tc>
        <w:tc>
          <w:tcPr>
            <w:tcW w:w="1439" w:type="dxa"/>
            <w:vAlign w:val="center"/>
          </w:tcPr>
          <w:p w14:paraId="27A875D6">
            <w:pPr>
              <w:pStyle w:val="6"/>
              <w:spacing w:after="156" w:line="500" w:lineRule="exact"/>
              <w:ind w:firstLine="0" w:firstLineChars="0"/>
              <w:jc w:val="center"/>
              <w:rPr>
                <w:sz w:val="24"/>
              </w:rPr>
            </w:pPr>
            <w:r>
              <w:rPr>
                <w:sz w:val="24"/>
              </w:rPr>
              <w:t>是否响应</w:t>
            </w:r>
          </w:p>
        </w:tc>
        <w:tc>
          <w:tcPr>
            <w:tcW w:w="2448" w:type="dxa"/>
            <w:vAlign w:val="center"/>
          </w:tcPr>
          <w:p w14:paraId="04BD65FE">
            <w:pPr>
              <w:adjustRightInd w:val="0"/>
              <w:snapToGrid w:val="0"/>
              <w:spacing w:line="500" w:lineRule="exact"/>
              <w:jc w:val="center"/>
              <w:rPr>
                <w:sz w:val="24"/>
              </w:rPr>
            </w:pPr>
            <w:r>
              <w:rPr>
                <w:sz w:val="24"/>
              </w:rPr>
              <w:t>供应商的承诺或说明</w:t>
            </w:r>
          </w:p>
        </w:tc>
      </w:tr>
      <w:tr w14:paraId="5265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6BAF687B">
            <w:pPr>
              <w:snapToGrid w:val="0"/>
              <w:spacing w:line="500" w:lineRule="exact"/>
              <w:jc w:val="center"/>
              <w:rPr>
                <w:sz w:val="24"/>
              </w:rPr>
            </w:pPr>
          </w:p>
        </w:tc>
        <w:tc>
          <w:tcPr>
            <w:tcW w:w="2521" w:type="dxa"/>
            <w:vAlign w:val="center"/>
          </w:tcPr>
          <w:p w14:paraId="434830BE">
            <w:pPr>
              <w:pStyle w:val="3"/>
              <w:spacing w:line="500" w:lineRule="exact"/>
              <w:jc w:val="center"/>
              <w:rPr>
                <w:rFonts w:ascii="Times New Roman" w:hAnsi="Times New Roman"/>
                <w:kern w:val="2"/>
                <w:sz w:val="24"/>
                <w:szCs w:val="24"/>
              </w:rPr>
            </w:pPr>
          </w:p>
        </w:tc>
        <w:tc>
          <w:tcPr>
            <w:tcW w:w="1439" w:type="dxa"/>
            <w:vAlign w:val="center"/>
          </w:tcPr>
          <w:p w14:paraId="4382BED1">
            <w:pPr>
              <w:pStyle w:val="3"/>
              <w:spacing w:line="500" w:lineRule="exact"/>
              <w:jc w:val="center"/>
              <w:rPr>
                <w:rFonts w:ascii="Times New Roman" w:hAnsi="Times New Roman"/>
                <w:kern w:val="2"/>
                <w:sz w:val="24"/>
                <w:szCs w:val="24"/>
              </w:rPr>
            </w:pPr>
          </w:p>
        </w:tc>
        <w:tc>
          <w:tcPr>
            <w:tcW w:w="2448" w:type="dxa"/>
            <w:vAlign w:val="center"/>
          </w:tcPr>
          <w:p w14:paraId="09DF30F2">
            <w:pPr>
              <w:pStyle w:val="3"/>
              <w:spacing w:line="500" w:lineRule="exact"/>
              <w:jc w:val="center"/>
              <w:rPr>
                <w:rFonts w:ascii="Times New Roman" w:hAnsi="Times New Roman"/>
                <w:kern w:val="2"/>
                <w:sz w:val="24"/>
                <w:szCs w:val="24"/>
              </w:rPr>
            </w:pPr>
          </w:p>
        </w:tc>
      </w:tr>
      <w:tr w14:paraId="3BFD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605C6F8">
            <w:pPr>
              <w:snapToGrid w:val="0"/>
              <w:spacing w:line="500" w:lineRule="exact"/>
              <w:jc w:val="center"/>
              <w:rPr>
                <w:sz w:val="24"/>
              </w:rPr>
            </w:pPr>
          </w:p>
        </w:tc>
        <w:tc>
          <w:tcPr>
            <w:tcW w:w="2521" w:type="dxa"/>
            <w:vAlign w:val="center"/>
          </w:tcPr>
          <w:p w14:paraId="76AEE232">
            <w:pPr>
              <w:pStyle w:val="3"/>
              <w:spacing w:line="500" w:lineRule="exact"/>
              <w:jc w:val="center"/>
              <w:rPr>
                <w:rFonts w:ascii="Times New Roman" w:hAnsi="Times New Roman"/>
                <w:kern w:val="2"/>
                <w:sz w:val="24"/>
                <w:szCs w:val="24"/>
              </w:rPr>
            </w:pPr>
          </w:p>
        </w:tc>
        <w:tc>
          <w:tcPr>
            <w:tcW w:w="1439" w:type="dxa"/>
            <w:vAlign w:val="center"/>
          </w:tcPr>
          <w:p w14:paraId="2E288AA8">
            <w:pPr>
              <w:pStyle w:val="3"/>
              <w:spacing w:line="500" w:lineRule="exact"/>
              <w:jc w:val="center"/>
              <w:rPr>
                <w:rFonts w:ascii="Times New Roman" w:hAnsi="Times New Roman"/>
                <w:kern w:val="2"/>
                <w:sz w:val="24"/>
                <w:szCs w:val="24"/>
              </w:rPr>
            </w:pPr>
          </w:p>
        </w:tc>
        <w:tc>
          <w:tcPr>
            <w:tcW w:w="2448" w:type="dxa"/>
            <w:vAlign w:val="center"/>
          </w:tcPr>
          <w:p w14:paraId="645C177C">
            <w:pPr>
              <w:pStyle w:val="3"/>
              <w:spacing w:line="500" w:lineRule="exact"/>
              <w:jc w:val="center"/>
              <w:rPr>
                <w:rFonts w:ascii="Times New Roman" w:hAnsi="Times New Roman"/>
                <w:kern w:val="2"/>
                <w:sz w:val="24"/>
                <w:szCs w:val="24"/>
              </w:rPr>
            </w:pPr>
          </w:p>
        </w:tc>
      </w:tr>
      <w:tr w14:paraId="3F17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5EE5055">
            <w:pPr>
              <w:snapToGrid w:val="0"/>
              <w:spacing w:line="500" w:lineRule="exact"/>
              <w:jc w:val="center"/>
              <w:rPr>
                <w:sz w:val="24"/>
              </w:rPr>
            </w:pPr>
          </w:p>
        </w:tc>
        <w:tc>
          <w:tcPr>
            <w:tcW w:w="2521" w:type="dxa"/>
            <w:vAlign w:val="center"/>
          </w:tcPr>
          <w:p w14:paraId="728C90E9">
            <w:pPr>
              <w:pStyle w:val="3"/>
              <w:spacing w:line="500" w:lineRule="exact"/>
              <w:jc w:val="center"/>
              <w:rPr>
                <w:rFonts w:ascii="Times New Roman" w:hAnsi="Times New Roman"/>
                <w:kern w:val="2"/>
                <w:sz w:val="24"/>
                <w:szCs w:val="24"/>
              </w:rPr>
            </w:pPr>
          </w:p>
        </w:tc>
        <w:tc>
          <w:tcPr>
            <w:tcW w:w="1439" w:type="dxa"/>
            <w:vAlign w:val="center"/>
          </w:tcPr>
          <w:p w14:paraId="15A03827">
            <w:pPr>
              <w:pStyle w:val="3"/>
              <w:spacing w:line="500" w:lineRule="exact"/>
              <w:jc w:val="center"/>
              <w:rPr>
                <w:rFonts w:ascii="Times New Roman" w:hAnsi="Times New Roman"/>
                <w:kern w:val="2"/>
                <w:sz w:val="24"/>
                <w:szCs w:val="24"/>
              </w:rPr>
            </w:pPr>
          </w:p>
        </w:tc>
        <w:tc>
          <w:tcPr>
            <w:tcW w:w="2448" w:type="dxa"/>
            <w:vAlign w:val="center"/>
          </w:tcPr>
          <w:p w14:paraId="3E96ED3C">
            <w:pPr>
              <w:pStyle w:val="3"/>
              <w:spacing w:line="500" w:lineRule="exact"/>
              <w:jc w:val="center"/>
              <w:rPr>
                <w:rFonts w:ascii="Times New Roman" w:hAnsi="Times New Roman"/>
                <w:kern w:val="2"/>
                <w:sz w:val="24"/>
                <w:szCs w:val="24"/>
              </w:rPr>
            </w:pPr>
          </w:p>
        </w:tc>
      </w:tr>
      <w:tr w14:paraId="2CA1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4AE0C6F">
            <w:pPr>
              <w:spacing w:line="500" w:lineRule="exact"/>
              <w:jc w:val="center"/>
              <w:rPr>
                <w:sz w:val="24"/>
              </w:rPr>
            </w:pPr>
          </w:p>
        </w:tc>
        <w:tc>
          <w:tcPr>
            <w:tcW w:w="2521" w:type="dxa"/>
            <w:vAlign w:val="center"/>
          </w:tcPr>
          <w:p w14:paraId="741FAFC6">
            <w:pPr>
              <w:pStyle w:val="3"/>
              <w:spacing w:line="500" w:lineRule="exact"/>
              <w:jc w:val="center"/>
              <w:rPr>
                <w:rFonts w:ascii="Times New Roman" w:hAnsi="Times New Roman"/>
                <w:kern w:val="2"/>
                <w:sz w:val="24"/>
                <w:szCs w:val="24"/>
              </w:rPr>
            </w:pPr>
          </w:p>
        </w:tc>
        <w:tc>
          <w:tcPr>
            <w:tcW w:w="1439" w:type="dxa"/>
            <w:vAlign w:val="center"/>
          </w:tcPr>
          <w:p w14:paraId="7EA73AA2">
            <w:pPr>
              <w:pStyle w:val="3"/>
              <w:spacing w:line="500" w:lineRule="exact"/>
              <w:jc w:val="center"/>
              <w:rPr>
                <w:rFonts w:ascii="Times New Roman" w:hAnsi="Times New Roman"/>
                <w:kern w:val="2"/>
                <w:sz w:val="24"/>
                <w:szCs w:val="24"/>
              </w:rPr>
            </w:pPr>
          </w:p>
        </w:tc>
        <w:tc>
          <w:tcPr>
            <w:tcW w:w="2448" w:type="dxa"/>
            <w:vAlign w:val="center"/>
          </w:tcPr>
          <w:p w14:paraId="708154DB">
            <w:pPr>
              <w:pStyle w:val="3"/>
              <w:spacing w:line="500" w:lineRule="exact"/>
              <w:jc w:val="center"/>
              <w:rPr>
                <w:rFonts w:ascii="Times New Roman" w:hAnsi="Times New Roman"/>
                <w:kern w:val="2"/>
                <w:sz w:val="24"/>
                <w:szCs w:val="24"/>
              </w:rPr>
            </w:pPr>
          </w:p>
        </w:tc>
      </w:tr>
      <w:tr w14:paraId="0F93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423084EF">
            <w:pPr>
              <w:spacing w:line="500" w:lineRule="exact"/>
              <w:jc w:val="center"/>
              <w:rPr>
                <w:sz w:val="24"/>
              </w:rPr>
            </w:pPr>
          </w:p>
        </w:tc>
        <w:tc>
          <w:tcPr>
            <w:tcW w:w="2521" w:type="dxa"/>
            <w:vAlign w:val="center"/>
          </w:tcPr>
          <w:p w14:paraId="5A68A747">
            <w:pPr>
              <w:pStyle w:val="3"/>
              <w:spacing w:line="500" w:lineRule="exact"/>
              <w:jc w:val="center"/>
              <w:rPr>
                <w:rFonts w:ascii="Times New Roman" w:hAnsi="Times New Roman"/>
                <w:kern w:val="2"/>
                <w:sz w:val="24"/>
                <w:szCs w:val="24"/>
              </w:rPr>
            </w:pPr>
          </w:p>
        </w:tc>
        <w:tc>
          <w:tcPr>
            <w:tcW w:w="1439" w:type="dxa"/>
            <w:vAlign w:val="center"/>
          </w:tcPr>
          <w:p w14:paraId="7BE6428E">
            <w:pPr>
              <w:pStyle w:val="3"/>
              <w:spacing w:line="500" w:lineRule="exact"/>
              <w:jc w:val="center"/>
              <w:rPr>
                <w:rFonts w:ascii="Times New Roman" w:hAnsi="Times New Roman"/>
                <w:kern w:val="2"/>
                <w:sz w:val="24"/>
                <w:szCs w:val="24"/>
              </w:rPr>
            </w:pPr>
          </w:p>
        </w:tc>
        <w:tc>
          <w:tcPr>
            <w:tcW w:w="2448" w:type="dxa"/>
            <w:vAlign w:val="center"/>
          </w:tcPr>
          <w:p w14:paraId="4B9433C7">
            <w:pPr>
              <w:pStyle w:val="3"/>
              <w:spacing w:line="500" w:lineRule="exact"/>
              <w:jc w:val="center"/>
              <w:rPr>
                <w:rFonts w:ascii="Times New Roman" w:hAnsi="Times New Roman"/>
                <w:kern w:val="2"/>
                <w:sz w:val="24"/>
                <w:szCs w:val="24"/>
              </w:rPr>
            </w:pPr>
          </w:p>
        </w:tc>
      </w:tr>
    </w:tbl>
    <w:p w14:paraId="1C14FCED">
      <w:pPr>
        <w:pStyle w:val="3"/>
        <w:spacing w:before="156" w:beforeLines="50" w:line="500" w:lineRule="exact"/>
        <w:ind w:firstLine="240" w:firstLineChars="100"/>
        <w:rPr>
          <w:rFonts w:ascii="Times New Roman" w:hAnsi="Times New Roman"/>
          <w:sz w:val="24"/>
          <w:szCs w:val="24"/>
        </w:rPr>
      </w:pPr>
      <w:r>
        <w:rPr>
          <w:rFonts w:ascii="Times New Roman" w:hAnsi="Times New Roman"/>
          <w:sz w:val="24"/>
          <w:szCs w:val="24"/>
        </w:rPr>
        <w:t>说明：应对照文件“</w:t>
      </w:r>
      <w:r>
        <w:rPr>
          <w:rFonts w:hint="eastAsia" w:ascii="Times New Roman" w:hAnsi="Times New Roman"/>
          <w:sz w:val="24"/>
          <w:szCs w:val="24"/>
        </w:rPr>
        <w:t>性能参数要求</w:t>
      </w:r>
      <w:r>
        <w:rPr>
          <w:rFonts w:ascii="Times New Roman" w:hAnsi="Times New Roman"/>
          <w:sz w:val="24"/>
          <w:szCs w:val="24"/>
        </w:rPr>
        <w:t>”，逐条对应基本要求进行承诺，并申明与条款要求各条文的响应和偏离。</w:t>
      </w:r>
    </w:p>
    <w:p w14:paraId="6C37BEA0">
      <w:pPr>
        <w:pStyle w:val="3"/>
        <w:spacing w:line="500" w:lineRule="exact"/>
        <w:rPr>
          <w:rFonts w:ascii="Times New Roman" w:hAnsi="Times New Roman"/>
          <w:sz w:val="24"/>
          <w:szCs w:val="24"/>
        </w:rPr>
      </w:pPr>
    </w:p>
    <w:p w14:paraId="3198F89C">
      <w:pPr>
        <w:pStyle w:val="3"/>
        <w:spacing w:line="500" w:lineRule="exact"/>
        <w:rPr>
          <w:rFonts w:ascii="Times New Roman" w:hAnsi="Times New Roman"/>
          <w:sz w:val="24"/>
          <w:szCs w:val="24"/>
        </w:rPr>
      </w:pPr>
    </w:p>
    <w:p w14:paraId="54865582">
      <w:pPr>
        <w:pStyle w:val="3"/>
        <w:spacing w:line="500" w:lineRule="exact"/>
        <w:rPr>
          <w:rFonts w:ascii="Times New Roman" w:hAnsi="Times New Roman"/>
          <w:sz w:val="24"/>
          <w:szCs w:val="24"/>
        </w:rPr>
      </w:pPr>
    </w:p>
    <w:p w14:paraId="408B3817">
      <w:pPr>
        <w:pStyle w:val="3"/>
        <w:spacing w:line="500" w:lineRule="exact"/>
        <w:ind w:firstLine="4440" w:firstLineChars="1850"/>
        <w:rPr>
          <w:rFonts w:ascii="Times New Roman" w:hAnsi="Times New Roman"/>
          <w:sz w:val="24"/>
          <w:szCs w:val="24"/>
          <w:u w:val="single"/>
        </w:rPr>
      </w:pPr>
      <w:r>
        <w:rPr>
          <w:rFonts w:ascii="Times New Roman" w:hAnsi="Times New Roman"/>
          <w:sz w:val="24"/>
          <w:szCs w:val="24"/>
        </w:rPr>
        <w:t>供应商（公章）：</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14:paraId="37F3985B">
      <w:pPr>
        <w:pStyle w:val="3"/>
        <w:spacing w:line="500" w:lineRule="exact"/>
        <w:ind w:firstLine="3360" w:firstLineChars="1400"/>
        <w:rPr>
          <w:rFonts w:ascii="Times New Roman" w:hAnsi="Times New Roman"/>
          <w:sz w:val="24"/>
          <w:szCs w:val="24"/>
          <w:u w:val="single"/>
        </w:rPr>
      </w:pPr>
      <w:r>
        <w:rPr>
          <w:rFonts w:ascii="Times New Roman" w:hAnsi="Times New Roman"/>
          <w:sz w:val="24"/>
          <w:szCs w:val="24"/>
        </w:rPr>
        <w:t>法定代表人或</w:t>
      </w:r>
      <w:r>
        <w:rPr>
          <w:rFonts w:hint="eastAsia" w:ascii="Times New Roman" w:hAnsi="Times New Roman"/>
          <w:sz w:val="24"/>
          <w:szCs w:val="24"/>
        </w:rPr>
        <w:t>其委托代理</w:t>
      </w:r>
      <w:r>
        <w:rPr>
          <w:rFonts w:ascii="Times New Roman" w:hAnsi="Times New Roman"/>
          <w:sz w:val="24"/>
          <w:szCs w:val="24"/>
        </w:rPr>
        <w:t>人（签字）</w:t>
      </w:r>
      <w:r>
        <w:rPr>
          <w:rFonts w:hint="eastAsia" w:ascii="Times New Roman" w:hAnsi="Times New Roman"/>
          <w:sz w:val="24"/>
          <w:szCs w:val="24"/>
        </w:rPr>
        <w:t>：</w:t>
      </w:r>
      <w:r>
        <w:rPr>
          <w:rFonts w:ascii="Times New Roman" w:hAnsi="Times New Roman"/>
          <w:sz w:val="24"/>
          <w:szCs w:val="24"/>
          <w:u w:val="single"/>
        </w:rPr>
        <w:t xml:space="preserve">             </w:t>
      </w:r>
    </w:p>
    <w:p w14:paraId="1728B846">
      <w:pPr>
        <w:snapToGrid w:val="0"/>
        <w:spacing w:before="156" w:line="500" w:lineRule="exact"/>
        <w:ind w:right="480" w:firstLine="4560" w:firstLineChars="1900"/>
        <w:rPr>
          <w:sz w:val="24"/>
          <w:u w:val="single"/>
        </w:rPr>
      </w:pPr>
      <w:r>
        <w:rPr>
          <w:sz w:val="24"/>
        </w:rPr>
        <w:t>年    月    日</w:t>
      </w:r>
    </w:p>
    <w:p w14:paraId="10320769">
      <w:pPr>
        <w:spacing w:before="156" w:beforeLines="50" w:after="312" w:afterLines="100" w:line="500" w:lineRule="exact"/>
        <w:rPr>
          <w:b/>
          <w:sz w:val="32"/>
          <w:szCs w:val="32"/>
        </w:rPr>
      </w:pPr>
    </w:p>
    <w:p w14:paraId="6A53008A">
      <w:pPr>
        <w:spacing w:before="156" w:beforeLines="50" w:after="312" w:afterLines="100" w:line="500" w:lineRule="exact"/>
        <w:rPr>
          <w:b/>
          <w:sz w:val="32"/>
          <w:szCs w:val="32"/>
        </w:rPr>
      </w:pPr>
    </w:p>
    <w:p w14:paraId="28B19A25">
      <w:pPr>
        <w:spacing w:before="156" w:beforeLines="50" w:after="312" w:afterLines="100" w:line="500" w:lineRule="exact"/>
        <w:rPr>
          <w:b/>
          <w:sz w:val="32"/>
          <w:szCs w:val="32"/>
        </w:rPr>
      </w:pPr>
    </w:p>
    <w:p w14:paraId="41461B2B">
      <w:pPr>
        <w:spacing w:before="156" w:beforeLines="50" w:after="312" w:afterLines="100" w:line="500" w:lineRule="exact"/>
        <w:rPr>
          <w:b/>
          <w:sz w:val="32"/>
          <w:szCs w:val="32"/>
        </w:rPr>
      </w:pPr>
    </w:p>
    <w:p w14:paraId="1D3153BD">
      <w:pPr>
        <w:spacing w:before="156" w:beforeLines="50" w:after="312" w:afterLines="100" w:line="500" w:lineRule="exact"/>
        <w:rPr>
          <w:b/>
          <w:sz w:val="32"/>
          <w:szCs w:val="32"/>
        </w:rPr>
      </w:pPr>
    </w:p>
    <w:p w14:paraId="0D488D38">
      <w:pPr>
        <w:spacing w:before="156" w:beforeLines="50" w:after="312" w:afterLines="100" w:line="500" w:lineRule="exact"/>
        <w:rPr>
          <w:b/>
          <w:sz w:val="32"/>
          <w:szCs w:val="32"/>
        </w:rPr>
      </w:pPr>
    </w:p>
    <w:p w14:paraId="070E22C5">
      <w:pPr>
        <w:spacing w:before="156" w:beforeLines="50" w:after="312" w:afterLines="100" w:line="500" w:lineRule="exact"/>
        <w:rPr>
          <w:b/>
          <w:sz w:val="32"/>
          <w:szCs w:val="32"/>
        </w:rPr>
      </w:pPr>
      <w:r>
        <w:rPr>
          <w:rFonts w:hint="eastAsia"/>
          <w:b/>
          <w:sz w:val="32"/>
          <w:szCs w:val="32"/>
        </w:rPr>
        <w:t>附件</w:t>
      </w:r>
      <w:r>
        <w:rPr>
          <w:rFonts w:hint="eastAsia"/>
          <w:b/>
          <w:sz w:val="32"/>
          <w:szCs w:val="32"/>
          <w:lang w:val="en-US" w:eastAsia="zh-CN"/>
        </w:rPr>
        <w:t>6</w:t>
      </w:r>
      <w:r>
        <w:rPr>
          <w:rFonts w:hint="eastAsia"/>
          <w:b/>
          <w:sz w:val="32"/>
          <w:szCs w:val="32"/>
        </w:rPr>
        <w:t>：</w:t>
      </w:r>
    </w:p>
    <w:p w14:paraId="445889FA">
      <w:pPr>
        <w:spacing w:before="156" w:beforeLines="50" w:after="312" w:afterLines="100" w:line="500" w:lineRule="exact"/>
        <w:jc w:val="center"/>
        <w:rPr>
          <w:b/>
          <w:sz w:val="32"/>
          <w:szCs w:val="32"/>
        </w:rPr>
      </w:pPr>
      <w:r>
        <w:rPr>
          <w:b/>
          <w:sz w:val="32"/>
          <w:szCs w:val="32"/>
        </w:rPr>
        <w:t>商务</w:t>
      </w:r>
      <w:r>
        <w:rPr>
          <w:rFonts w:hint="eastAsia"/>
          <w:b/>
          <w:sz w:val="32"/>
          <w:szCs w:val="32"/>
        </w:rPr>
        <w:t>要求</w:t>
      </w:r>
      <w:r>
        <w:rPr>
          <w:b/>
          <w:sz w:val="32"/>
          <w:szCs w:val="32"/>
        </w:rPr>
        <w:t>响应表</w:t>
      </w:r>
    </w:p>
    <w:p w14:paraId="13B20E52">
      <w:pPr>
        <w:spacing w:line="500" w:lineRule="exact"/>
        <w:rPr>
          <w:sz w:val="24"/>
        </w:rPr>
      </w:pPr>
      <w:r>
        <w:rPr>
          <w:sz w:val="24"/>
        </w:rPr>
        <w:t>采购项目名称</w:t>
      </w:r>
      <w:r>
        <w:rPr>
          <w:rFonts w:hint="eastAsia"/>
          <w:sz w:val="24"/>
        </w:rPr>
        <w:t>：</w:t>
      </w:r>
      <w:r>
        <w:rPr>
          <w:sz w:val="24"/>
          <w:u w:val="single"/>
        </w:rPr>
        <w:t xml:space="preserve">                 </w:t>
      </w:r>
    </w:p>
    <w:p w14:paraId="30DC12BE">
      <w:pPr>
        <w:spacing w:line="500" w:lineRule="exact"/>
        <w:rPr>
          <w:sz w:val="24"/>
          <w:u w:val="single"/>
        </w:rPr>
      </w:pPr>
      <w:r>
        <w:rPr>
          <w:sz w:val="24"/>
          <w:u w:val="single"/>
        </w:rPr>
        <w:t>按商务要求填写</w:t>
      </w:r>
    </w:p>
    <w:tbl>
      <w:tblPr>
        <w:tblStyle w:val="8"/>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521"/>
        <w:gridCol w:w="1439"/>
        <w:gridCol w:w="2448"/>
      </w:tblGrid>
      <w:tr w14:paraId="18AB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64" w:type="dxa"/>
            <w:vAlign w:val="center"/>
          </w:tcPr>
          <w:p w14:paraId="05C7CA49">
            <w:pPr>
              <w:pStyle w:val="6"/>
              <w:spacing w:line="500" w:lineRule="exact"/>
              <w:ind w:firstLine="0" w:firstLineChars="0"/>
              <w:jc w:val="center"/>
              <w:rPr>
                <w:sz w:val="24"/>
              </w:rPr>
            </w:pPr>
            <w:r>
              <w:rPr>
                <w:sz w:val="24"/>
              </w:rPr>
              <w:t>项目</w:t>
            </w:r>
          </w:p>
        </w:tc>
        <w:tc>
          <w:tcPr>
            <w:tcW w:w="2521" w:type="dxa"/>
            <w:vAlign w:val="center"/>
          </w:tcPr>
          <w:p w14:paraId="5CA7FC07">
            <w:pPr>
              <w:pStyle w:val="6"/>
              <w:spacing w:line="500" w:lineRule="exact"/>
              <w:ind w:firstLine="0" w:firstLineChars="0"/>
              <w:jc w:val="center"/>
              <w:rPr>
                <w:sz w:val="24"/>
              </w:rPr>
            </w:pPr>
            <w:r>
              <w:rPr>
                <w:sz w:val="24"/>
              </w:rPr>
              <w:t>文件要求</w:t>
            </w:r>
          </w:p>
        </w:tc>
        <w:tc>
          <w:tcPr>
            <w:tcW w:w="1439" w:type="dxa"/>
            <w:vAlign w:val="center"/>
          </w:tcPr>
          <w:p w14:paraId="337C8A83">
            <w:pPr>
              <w:pStyle w:val="6"/>
              <w:spacing w:line="500" w:lineRule="exact"/>
              <w:ind w:firstLine="0" w:firstLineChars="0"/>
              <w:jc w:val="center"/>
              <w:rPr>
                <w:sz w:val="24"/>
              </w:rPr>
            </w:pPr>
            <w:r>
              <w:rPr>
                <w:sz w:val="24"/>
              </w:rPr>
              <w:t>是否响应</w:t>
            </w:r>
          </w:p>
        </w:tc>
        <w:tc>
          <w:tcPr>
            <w:tcW w:w="2448" w:type="dxa"/>
            <w:vAlign w:val="center"/>
          </w:tcPr>
          <w:p w14:paraId="4BDA81A1">
            <w:pPr>
              <w:adjustRightInd w:val="0"/>
              <w:snapToGrid w:val="0"/>
              <w:spacing w:line="500" w:lineRule="exact"/>
              <w:jc w:val="center"/>
              <w:rPr>
                <w:sz w:val="24"/>
              </w:rPr>
            </w:pPr>
            <w:r>
              <w:rPr>
                <w:sz w:val="24"/>
              </w:rPr>
              <w:t>供应商的承诺或说明</w:t>
            </w:r>
          </w:p>
        </w:tc>
      </w:tr>
      <w:tr w14:paraId="4729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5BAE8CF">
            <w:pPr>
              <w:snapToGrid w:val="0"/>
              <w:spacing w:line="500" w:lineRule="exact"/>
              <w:jc w:val="center"/>
              <w:rPr>
                <w:sz w:val="24"/>
              </w:rPr>
            </w:pPr>
          </w:p>
        </w:tc>
        <w:tc>
          <w:tcPr>
            <w:tcW w:w="2521" w:type="dxa"/>
            <w:vAlign w:val="center"/>
          </w:tcPr>
          <w:p w14:paraId="3E820386">
            <w:pPr>
              <w:pStyle w:val="3"/>
              <w:spacing w:line="500" w:lineRule="exact"/>
              <w:jc w:val="center"/>
              <w:rPr>
                <w:rFonts w:ascii="Times New Roman" w:hAnsi="Times New Roman"/>
                <w:kern w:val="2"/>
                <w:sz w:val="24"/>
                <w:szCs w:val="24"/>
              </w:rPr>
            </w:pPr>
          </w:p>
        </w:tc>
        <w:tc>
          <w:tcPr>
            <w:tcW w:w="1439" w:type="dxa"/>
            <w:vAlign w:val="center"/>
          </w:tcPr>
          <w:p w14:paraId="1CCDF99C">
            <w:pPr>
              <w:pStyle w:val="3"/>
              <w:spacing w:line="500" w:lineRule="exact"/>
              <w:jc w:val="center"/>
              <w:rPr>
                <w:rFonts w:ascii="Times New Roman" w:hAnsi="Times New Roman"/>
                <w:kern w:val="2"/>
                <w:sz w:val="24"/>
                <w:szCs w:val="24"/>
              </w:rPr>
            </w:pPr>
          </w:p>
        </w:tc>
        <w:tc>
          <w:tcPr>
            <w:tcW w:w="2448" w:type="dxa"/>
            <w:vAlign w:val="center"/>
          </w:tcPr>
          <w:p w14:paraId="24ED858E">
            <w:pPr>
              <w:pStyle w:val="3"/>
              <w:spacing w:line="500" w:lineRule="exact"/>
              <w:jc w:val="center"/>
              <w:rPr>
                <w:rFonts w:ascii="Times New Roman" w:hAnsi="Times New Roman"/>
                <w:kern w:val="2"/>
                <w:sz w:val="24"/>
                <w:szCs w:val="24"/>
              </w:rPr>
            </w:pPr>
          </w:p>
        </w:tc>
      </w:tr>
      <w:tr w14:paraId="3B4E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6BC6EF6">
            <w:pPr>
              <w:snapToGrid w:val="0"/>
              <w:spacing w:line="500" w:lineRule="exact"/>
              <w:jc w:val="center"/>
              <w:rPr>
                <w:sz w:val="24"/>
              </w:rPr>
            </w:pPr>
          </w:p>
        </w:tc>
        <w:tc>
          <w:tcPr>
            <w:tcW w:w="2521" w:type="dxa"/>
            <w:vAlign w:val="center"/>
          </w:tcPr>
          <w:p w14:paraId="55F98F9C">
            <w:pPr>
              <w:pStyle w:val="3"/>
              <w:spacing w:line="500" w:lineRule="exact"/>
              <w:jc w:val="center"/>
              <w:rPr>
                <w:rFonts w:ascii="Times New Roman" w:hAnsi="Times New Roman"/>
                <w:kern w:val="2"/>
                <w:sz w:val="24"/>
                <w:szCs w:val="24"/>
              </w:rPr>
            </w:pPr>
          </w:p>
        </w:tc>
        <w:tc>
          <w:tcPr>
            <w:tcW w:w="1439" w:type="dxa"/>
            <w:vAlign w:val="center"/>
          </w:tcPr>
          <w:p w14:paraId="62072F02">
            <w:pPr>
              <w:pStyle w:val="3"/>
              <w:spacing w:line="500" w:lineRule="exact"/>
              <w:jc w:val="center"/>
              <w:rPr>
                <w:rFonts w:ascii="Times New Roman" w:hAnsi="Times New Roman"/>
                <w:kern w:val="2"/>
                <w:sz w:val="24"/>
                <w:szCs w:val="24"/>
              </w:rPr>
            </w:pPr>
          </w:p>
        </w:tc>
        <w:tc>
          <w:tcPr>
            <w:tcW w:w="2448" w:type="dxa"/>
            <w:vAlign w:val="center"/>
          </w:tcPr>
          <w:p w14:paraId="48A349AD">
            <w:pPr>
              <w:pStyle w:val="3"/>
              <w:spacing w:line="500" w:lineRule="exact"/>
              <w:jc w:val="center"/>
              <w:rPr>
                <w:rFonts w:ascii="Times New Roman" w:hAnsi="Times New Roman"/>
                <w:kern w:val="2"/>
                <w:sz w:val="24"/>
                <w:szCs w:val="24"/>
              </w:rPr>
            </w:pPr>
          </w:p>
        </w:tc>
      </w:tr>
      <w:tr w14:paraId="354B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44CEBB37">
            <w:pPr>
              <w:snapToGrid w:val="0"/>
              <w:spacing w:line="500" w:lineRule="exact"/>
              <w:jc w:val="center"/>
              <w:rPr>
                <w:sz w:val="24"/>
              </w:rPr>
            </w:pPr>
          </w:p>
        </w:tc>
        <w:tc>
          <w:tcPr>
            <w:tcW w:w="2521" w:type="dxa"/>
            <w:vAlign w:val="center"/>
          </w:tcPr>
          <w:p w14:paraId="49F0FF07">
            <w:pPr>
              <w:pStyle w:val="3"/>
              <w:spacing w:line="500" w:lineRule="exact"/>
              <w:jc w:val="center"/>
              <w:rPr>
                <w:rFonts w:ascii="Times New Roman" w:hAnsi="Times New Roman"/>
                <w:kern w:val="2"/>
                <w:sz w:val="24"/>
                <w:szCs w:val="24"/>
              </w:rPr>
            </w:pPr>
          </w:p>
        </w:tc>
        <w:tc>
          <w:tcPr>
            <w:tcW w:w="1439" w:type="dxa"/>
            <w:vAlign w:val="center"/>
          </w:tcPr>
          <w:p w14:paraId="3D748569">
            <w:pPr>
              <w:pStyle w:val="3"/>
              <w:spacing w:line="500" w:lineRule="exact"/>
              <w:jc w:val="center"/>
              <w:rPr>
                <w:rFonts w:ascii="Times New Roman" w:hAnsi="Times New Roman"/>
                <w:kern w:val="2"/>
                <w:sz w:val="24"/>
                <w:szCs w:val="24"/>
              </w:rPr>
            </w:pPr>
          </w:p>
        </w:tc>
        <w:tc>
          <w:tcPr>
            <w:tcW w:w="2448" w:type="dxa"/>
            <w:vAlign w:val="center"/>
          </w:tcPr>
          <w:p w14:paraId="3A2EED21">
            <w:pPr>
              <w:pStyle w:val="3"/>
              <w:spacing w:line="500" w:lineRule="exact"/>
              <w:jc w:val="center"/>
              <w:rPr>
                <w:rFonts w:ascii="Times New Roman" w:hAnsi="Times New Roman"/>
                <w:kern w:val="2"/>
                <w:sz w:val="24"/>
                <w:szCs w:val="24"/>
              </w:rPr>
            </w:pPr>
          </w:p>
        </w:tc>
      </w:tr>
      <w:tr w14:paraId="33A5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39C1DFC5">
            <w:pPr>
              <w:spacing w:line="500" w:lineRule="exact"/>
              <w:jc w:val="center"/>
              <w:rPr>
                <w:sz w:val="24"/>
              </w:rPr>
            </w:pPr>
          </w:p>
        </w:tc>
        <w:tc>
          <w:tcPr>
            <w:tcW w:w="2521" w:type="dxa"/>
            <w:vAlign w:val="center"/>
          </w:tcPr>
          <w:p w14:paraId="5DB24F26">
            <w:pPr>
              <w:pStyle w:val="3"/>
              <w:spacing w:line="500" w:lineRule="exact"/>
              <w:jc w:val="center"/>
              <w:rPr>
                <w:rFonts w:ascii="Times New Roman" w:hAnsi="Times New Roman"/>
                <w:kern w:val="2"/>
                <w:sz w:val="24"/>
                <w:szCs w:val="24"/>
              </w:rPr>
            </w:pPr>
          </w:p>
        </w:tc>
        <w:tc>
          <w:tcPr>
            <w:tcW w:w="1439" w:type="dxa"/>
            <w:vAlign w:val="center"/>
          </w:tcPr>
          <w:p w14:paraId="1C9342B1">
            <w:pPr>
              <w:pStyle w:val="3"/>
              <w:spacing w:line="500" w:lineRule="exact"/>
              <w:jc w:val="center"/>
              <w:rPr>
                <w:rFonts w:ascii="Times New Roman" w:hAnsi="Times New Roman"/>
                <w:kern w:val="2"/>
                <w:sz w:val="24"/>
                <w:szCs w:val="24"/>
              </w:rPr>
            </w:pPr>
          </w:p>
        </w:tc>
        <w:tc>
          <w:tcPr>
            <w:tcW w:w="2448" w:type="dxa"/>
            <w:vAlign w:val="center"/>
          </w:tcPr>
          <w:p w14:paraId="58724AA1">
            <w:pPr>
              <w:pStyle w:val="3"/>
              <w:spacing w:line="500" w:lineRule="exact"/>
              <w:jc w:val="center"/>
              <w:rPr>
                <w:rFonts w:ascii="Times New Roman" w:hAnsi="Times New Roman"/>
                <w:kern w:val="2"/>
                <w:sz w:val="24"/>
                <w:szCs w:val="24"/>
              </w:rPr>
            </w:pPr>
          </w:p>
        </w:tc>
      </w:tr>
      <w:tr w14:paraId="256E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7E1647C5">
            <w:pPr>
              <w:spacing w:line="500" w:lineRule="exact"/>
              <w:jc w:val="center"/>
              <w:rPr>
                <w:sz w:val="24"/>
              </w:rPr>
            </w:pPr>
          </w:p>
        </w:tc>
        <w:tc>
          <w:tcPr>
            <w:tcW w:w="2521" w:type="dxa"/>
            <w:vAlign w:val="center"/>
          </w:tcPr>
          <w:p w14:paraId="37CC4455">
            <w:pPr>
              <w:pStyle w:val="3"/>
              <w:spacing w:line="500" w:lineRule="exact"/>
              <w:jc w:val="center"/>
              <w:rPr>
                <w:rFonts w:ascii="Times New Roman" w:hAnsi="Times New Roman"/>
                <w:kern w:val="2"/>
                <w:sz w:val="24"/>
                <w:szCs w:val="24"/>
              </w:rPr>
            </w:pPr>
          </w:p>
        </w:tc>
        <w:tc>
          <w:tcPr>
            <w:tcW w:w="1439" w:type="dxa"/>
            <w:vAlign w:val="center"/>
          </w:tcPr>
          <w:p w14:paraId="32663CC8">
            <w:pPr>
              <w:pStyle w:val="3"/>
              <w:spacing w:line="500" w:lineRule="exact"/>
              <w:jc w:val="center"/>
              <w:rPr>
                <w:rFonts w:ascii="Times New Roman" w:hAnsi="Times New Roman"/>
                <w:kern w:val="2"/>
                <w:sz w:val="24"/>
                <w:szCs w:val="24"/>
              </w:rPr>
            </w:pPr>
          </w:p>
        </w:tc>
        <w:tc>
          <w:tcPr>
            <w:tcW w:w="2448" w:type="dxa"/>
            <w:vAlign w:val="center"/>
          </w:tcPr>
          <w:p w14:paraId="17369E93">
            <w:pPr>
              <w:pStyle w:val="3"/>
              <w:spacing w:line="500" w:lineRule="exact"/>
              <w:jc w:val="center"/>
              <w:rPr>
                <w:rFonts w:ascii="Times New Roman" w:hAnsi="Times New Roman"/>
                <w:kern w:val="2"/>
                <w:sz w:val="24"/>
                <w:szCs w:val="24"/>
              </w:rPr>
            </w:pPr>
          </w:p>
        </w:tc>
      </w:tr>
    </w:tbl>
    <w:p w14:paraId="0CC22B7C">
      <w:pPr>
        <w:pStyle w:val="3"/>
        <w:spacing w:before="156" w:beforeLines="50" w:line="500" w:lineRule="exact"/>
        <w:ind w:firstLine="240" w:firstLineChars="100"/>
        <w:rPr>
          <w:rFonts w:ascii="Times New Roman" w:hAnsi="Times New Roman"/>
          <w:sz w:val="24"/>
          <w:szCs w:val="24"/>
        </w:rPr>
      </w:pPr>
      <w:r>
        <w:rPr>
          <w:rFonts w:ascii="Times New Roman" w:hAnsi="Times New Roman"/>
          <w:sz w:val="24"/>
          <w:szCs w:val="24"/>
        </w:rPr>
        <w:t>说明：应对照文件“</w:t>
      </w:r>
      <w:r>
        <w:rPr>
          <w:rFonts w:hint="eastAsia" w:ascii="Times New Roman" w:hAnsi="Times New Roman"/>
          <w:sz w:val="24"/>
          <w:szCs w:val="24"/>
        </w:rPr>
        <w:t>商务要求</w:t>
      </w:r>
      <w:r>
        <w:rPr>
          <w:rFonts w:ascii="Times New Roman" w:hAnsi="Times New Roman"/>
          <w:sz w:val="24"/>
          <w:szCs w:val="24"/>
        </w:rPr>
        <w:t>”，逐条对应商务基本要求进行承诺，并申明与商务条款要求各条文的响应和偏离。</w:t>
      </w:r>
    </w:p>
    <w:p w14:paraId="100ADC49">
      <w:pPr>
        <w:pStyle w:val="3"/>
        <w:spacing w:line="500" w:lineRule="exact"/>
        <w:rPr>
          <w:rFonts w:ascii="Times New Roman" w:hAnsi="Times New Roman"/>
          <w:sz w:val="24"/>
          <w:szCs w:val="24"/>
        </w:rPr>
      </w:pPr>
    </w:p>
    <w:p w14:paraId="0BB1A4C1">
      <w:pPr>
        <w:pStyle w:val="3"/>
        <w:spacing w:line="500" w:lineRule="exact"/>
        <w:rPr>
          <w:rFonts w:ascii="Times New Roman" w:hAnsi="Times New Roman"/>
          <w:sz w:val="24"/>
          <w:szCs w:val="24"/>
        </w:rPr>
      </w:pPr>
    </w:p>
    <w:p w14:paraId="390A377C">
      <w:pPr>
        <w:pStyle w:val="3"/>
        <w:spacing w:line="500" w:lineRule="exact"/>
        <w:rPr>
          <w:rFonts w:ascii="Times New Roman" w:hAnsi="Times New Roman"/>
          <w:sz w:val="24"/>
          <w:szCs w:val="24"/>
        </w:rPr>
      </w:pPr>
    </w:p>
    <w:p w14:paraId="57FF72CD">
      <w:pPr>
        <w:pStyle w:val="3"/>
        <w:spacing w:line="500" w:lineRule="exact"/>
        <w:ind w:firstLine="4440" w:firstLineChars="1850"/>
        <w:rPr>
          <w:rFonts w:ascii="Times New Roman" w:hAnsi="Times New Roman"/>
          <w:sz w:val="24"/>
          <w:szCs w:val="24"/>
          <w:u w:val="single"/>
        </w:rPr>
      </w:pPr>
      <w:r>
        <w:rPr>
          <w:rFonts w:ascii="Times New Roman" w:hAnsi="Times New Roman"/>
          <w:sz w:val="24"/>
          <w:szCs w:val="24"/>
        </w:rPr>
        <w:t>供应商（公章）：</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14:paraId="7DE40BBE">
      <w:pPr>
        <w:pStyle w:val="3"/>
        <w:spacing w:line="500" w:lineRule="exact"/>
        <w:ind w:firstLine="3360" w:firstLineChars="1400"/>
        <w:rPr>
          <w:rFonts w:ascii="Times New Roman" w:hAnsi="Times New Roman"/>
          <w:sz w:val="24"/>
          <w:szCs w:val="24"/>
          <w:u w:val="single"/>
        </w:rPr>
      </w:pPr>
      <w:r>
        <w:rPr>
          <w:rFonts w:ascii="Times New Roman" w:hAnsi="Times New Roman"/>
          <w:sz w:val="24"/>
          <w:szCs w:val="24"/>
        </w:rPr>
        <w:t>法定代表人或</w:t>
      </w:r>
      <w:r>
        <w:rPr>
          <w:rFonts w:hint="eastAsia" w:ascii="Times New Roman" w:hAnsi="Times New Roman"/>
          <w:sz w:val="24"/>
          <w:szCs w:val="24"/>
        </w:rPr>
        <w:t>其委托代理</w:t>
      </w:r>
      <w:r>
        <w:rPr>
          <w:rFonts w:ascii="Times New Roman" w:hAnsi="Times New Roman"/>
          <w:sz w:val="24"/>
          <w:szCs w:val="24"/>
        </w:rPr>
        <w:t>人（签字）</w:t>
      </w:r>
      <w:r>
        <w:rPr>
          <w:rFonts w:hint="eastAsia" w:ascii="Times New Roman" w:hAnsi="Times New Roman"/>
          <w:sz w:val="24"/>
          <w:szCs w:val="24"/>
        </w:rPr>
        <w:t>：</w:t>
      </w:r>
      <w:r>
        <w:rPr>
          <w:rFonts w:ascii="Times New Roman" w:hAnsi="Times New Roman"/>
          <w:sz w:val="24"/>
          <w:szCs w:val="24"/>
          <w:u w:val="single"/>
        </w:rPr>
        <w:t xml:space="preserve">             </w:t>
      </w:r>
    </w:p>
    <w:p w14:paraId="30A38018">
      <w:pPr>
        <w:snapToGrid w:val="0"/>
        <w:spacing w:before="156" w:line="500" w:lineRule="exact"/>
        <w:ind w:right="480" w:firstLine="4560" w:firstLineChars="1900"/>
        <w:rPr>
          <w:sz w:val="24"/>
          <w:u w:val="single"/>
        </w:rPr>
      </w:pPr>
      <w:r>
        <w:rPr>
          <w:sz w:val="24"/>
        </w:rPr>
        <w:t>年    月    日</w:t>
      </w:r>
    </w:p>
    <w:p w14:paraId="0B75ED2B">
      <w:pPr>
        <w:spacing w:line="500" w:lineRule="exact"/>
        <w:rPr>
          <w:b/>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00F10"/>
    <w:multiLevelType w:val="singleLevel"/>
    <w:tmpl w:val="D1400F10"/>
    <w:lvl w:ilvl="0" w:tentative="0">
      <w:start w:val="1"/>
      <w:numFmt w:val="chineseCounting"/>
      <w:suff w:val="nothing"/>
      <w:lvlText w:val="%1、"/>
      <w:lvlJc w:val="left"/>
      <w:rPr>
        <w:rFonts w:hint="eastAsia"/>
      </w:rPr>
    </w:lvl>
  </w:abstractNum>
  <w:abstractNum w:abstractNumId="1">
    <w:nsid w:val="D82A0625"/>
    <w:multiLevelType w:val="singleLevel"/>
    <w:tmpl w:val="D82A0625"/>
    <w:lvl w:ilvl="0" w:tentative="0">
      <w:start w:val="2"/>
      <w:numFmt w:val="chineseCounting"/>
      <w:suff w:val="nothing"/>
      <w:lvlText w:val="%1、"/>
      <w:lvlJc w:val="left"/>
      <w:rPr>
        <w:rFonts w:hint="eastAsia"/>
      </w:rPr>
    </w:lvl>
  </w:abstractNum>
  <w:abstractNum w:abstractNumId="2">
    <w:nsid w:val="0EA53A24"/>
    <w:multiLevelType w:val="singleLevel"/>
    <w:tmpl w:val="0EA53A24"/>
    <w:lvl w:ilvl="0" w:tentative="0">
      <w:start w:val="2"/>
      <w:numFmt w:val="decimal"/>
      <w:lvlText w:val="%1."/>
      <w:lvlJc w:val="left"/>
      <w:pPr>
        <w:tabs>
          <w:tab w:val="left" w:pos="312"/>
        </w:tabs>
      </w:pPr>
    </w:lvl>
  </w:abstractNum>
  <w:abstractNum w:abstractNumId="3">
    <w:nsid w:val="41D254C0"/>
    <w:multiLevelType w:val="singleLevel"/>
    <w:tmpl w:val="41D254C0"/>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yOTRhY2UwNGZjY2NmODIyMTZhYzNjNTdmNmQxMmQifQ=="/>
  </w:docVars>
  <w:rsids>
    <w:rsidRoot w:val="08247C10"/>
    <w:rsid w:val="0004212C"/>
    <w:rsid w:val="00065A8C"/>
    <w:rsid w:val="000673F2"/>
    <w:rsid w:val="0008289B"/>
    <w:rsid w:val="00090549"/>
    <w:rsid w:val="000908DC"/>
    <w:rsid w:val="000C029F"/>
    <w:rsid w:val="000C379D"/>
    <w:rsid w:val="001D0140"/>
    <w:rsid w:val="00247F6B"/>
    <w:rsid w:val="00271E14"/>
    <w:rsid w:val="002B2FE3"/>
    <w:rsid w:val="002E0F01"/>
    <w:rsid w:val="00356B40"/>
    <w:rsid w:val="00394AE5"/>
    <w:rsid w:val="0042373A"/>
    <w:rsid w:val="004908C7"/>
    <w:rsid w:val="00617015"/>
    <w:rsid w:val="006C7D8D"/>
    <w:rsid w:val="007277A9"/>
    <w:rsid w:val="0075003F"/>
    <w:rsid w:val="007744CF"/>
    <w:rsid w:val="00794615"/>
    <w:rsid w:val="00831E33"/>
    <w:rsid w:val="008A4E26"/>
    <w:rsid w:val="008A6B5B"/>
    <w:rsid w:val="008B7351"/>
    <w:rsid w:val="008C11C8"/>
    <w:rsid w:val="008C6F65"/>
    <w:rsid w:val="008E0A75"/>
    <w:rsid w:val="008E32F4"/>
    <w:rsid w:val="00997339"/>
    <w:rsid w:val="009B43C8"/>
    <w:rsid w:val="009D5D5A"/>
    <w:rsid w:val="009F390E"/>
    <w:rsid w:val="009F5E05"/>
    <w:rsid w:val="00A50F5E"/>
    <w:rsid w:val="00AA08C1"/>
    <w:rsid w:val="00AD0FCE"/>
    <w:rsid w:val="00B72678"/>
    <w:rsid w:val="00B86C95"/>
    <w:rsid w:val="00BA7962"/>
    <w:rsid w:val="00BB3F2E"/>
    <w:rsid w:val="00CC7931"/>
    <w:rsid w:val="00CF1010"/>
    <w:rsid w:val="00D10CFA"/>
    <w:rsid w:val="00D20AEC"/>
    <w:rsid w:val="00D54E1B"/>
    <w:rsid w:val="00DB6C08"/>
    <w:rsid w:val="00E12AE4"/>
    <w:rsid w:val="00E16150"/>
    <w:rsid w:val="00E81B07"/>
    <w:rsid w:val="00F75C41"/>
    <w:rsid w:val="00FD5CD2"/>
    <w:rsid w:val="08247C10"/>
    <w:rsid w:val="09F94348"/>
    <w:rsid w:val="0D114EC5"/>
    <w:rsid w:val="1949214D"/>
    <w:rsid w:val="1B9177B4"/>
    <w:rsid w:val="1CC75C18"/>
    <w:rsid w:val="37AE12B2"/>
    <w:rsid w:val="39D84C94"/>
    <w:rsid w:val="40160D7D"/>
    <w:rsid w:val="445022D1"/>
    <w:rsid w:val="46DF1744"/>
    <w:rsid w:val="551854D4"/>
    <w:rsid w:val="59692303"/>
    <w:rsid w:val="5D28314C"/>
    <w:rsid w:val="777A05E8"/>
    <w:rsid w:val="7F874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5"/>
    <w:qFormat/>
    <w:uiPriority w:val="99"/>
    <w:rPr>
      <w:rFonts w:ascii="宋体" w:hAnsi="Courier New"/>
      <w:kern w:val="0"/>
      <w:sz w:val="20"/>
      <w:szCs w:val="21"/>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right" w:leader="dot" w:pos="8296"/>
        <w:tab w:val="right" w:leader="dot" w:pos="8398"/>
      </w:tabs>
      <w:spacing w:before="120" w:after="120" w:line="480" w:lineRule="auto"/>
      <w:ind w:firstLine="1154" w:firstLineChars="412"/>
      <w:jc w:val="left"/>
    </w:pPr>
    <w:rPr>
      <w:rFonts w:ascii="仿宋_GB2312" w:hAnsi="宋体" w:eastAsia="仿宋_GB2312" w:cs="Courier New"/>
      <w:bCs/>
      <w:caps/>
      <w:szCs w:val="21"/>
    </w:rPr>
  </w:style>
  <w:style w:type="paragraph" w:styleId="7">
    <w:name w:val="Normal (Web)"/>
    <w:basedOn w:val="1"/>
    <w:qFormat/>
    <w:uiPriority w:val="0"/>
    <w:pPr>
      <w:spacing w:beforeAutospacing="1" w:afterAutospacing="1"/>
      <w:jc w:val="left"/>
    </w:pPr>
    <w:rPr>
      <w:kern w:val="0"/>
      <w:sz w:val="24"/>
    </w:rPr>
  </w:style>
  <w:style w:type="paragraph" w:customStyle="1" w:styleId="10">
    <w:name w:val="正文段"/>
    <w:basedOn w:val="1"/>
    <w:qFormat/>
    <w:uiPriority w:val="0"/>
    <w:pPr>
      <w:widowControl/>
      <w:snapToGrid w:val="0"/>
      <w:spacing w:afterLines="50"/>
      <w:ind w:firstLine="200" w:firstLineChars="200"/>
    </w:pPr>
    <w:rPr>
      <w:kern w:val="0"/>
      <w:sz w:val="24"/>
      <w:szCs w:val="20"/>
    </w:rPr>
  </w:style>
  <w:style w:type="paragraph" w:customStyle="1" w:styleId="11">
    <w:name w:val="Body text|2"/>
    <w:basedOn w:val="1"/>
    <w:qFormat/>
    <w:uiPriority w:val="0"/>
    <w:pPr>
      <w:spacing w:line="312" w:lineRule="exact"/>
    </w:pPr>
    <w:rPr>
      <w:lang w:val="zh-TW" w:eastAsia="zh-TW" w:bidi="zh-TW"/>
    </w:rPr>
  </w:style>
  <w:style w:type="paragraph" w:customStyle="1" w:styleId="12">
    <w:name w:val="Body text|1"/>
    <w:basedOn w:val="1"/>
    <w:qFormat/>
    <w:uiPriority w:val="0"/>
    <w:pPr>
      <w:spacing w:line="271" w:lineRule="auto"/>
    </w:pPr>
    <w:rPr>
      <w:rFonts w:ascii="宋体" w:hAnsi="宋体" w:cs="宋体"/>
      <w:sz w:val="20"/>
      <w:szCs w:val="20"/>
      <w:lang w:val="zh-TW" w:eastAsia="zh-TW" w:bidi="zh-TW"/>
    </w:rPr>
  </w:style>
  <w:style w:type="character" w:customStyle="1" w:styleId="13">
    <w:name w:val="页眉 Char"/>
    <w:basedOn w:val="9"/>
    <w:link w:val="5"/>
    <w:qFormat/>
    <w:uiPriority w:val="0"/>
    <w:rPr>
      <w:kern w:val="2"/>
      <w:sz w:val="18"/>
      <w:szCs w:val="18"/>
    </w:rPr>
  </w:style>
  <w:style w:type="character" w:customStyle="1" w:styleId="14">
    <w:name w:val="页脚 Char"/>
    <w:basedOn w:val="9"/>
    <w:link w:val="4"/>
    <w:qFormat/>
    <w:uiPriority w:val="0"/>
    <w:rPr>
      <w:kern w:val="2"/>
      <w:sz w:val="18"/>
      <w:szCs w:val="18"/>
    </w:rPr>
  </w:style>
  <w:style w:type="character" w:customStyle="1" w:styleId="15">
    <w:name w:val="纯文本 Char"/>
    <w:basedOn w:val="9"/>
    <w:link w:val="3"/>
    <w:qFormat/>
    <w:uiPriority w:val="99"/>
    <w:rPr>
      <w:rFonts w:ascii="宋体" w:hAnsi="Courier New"/>
      <w:szCs w:val="21"/>
    </w:rPr>
  </w:style>
  <w:style w:type="paragraph" w:customStyle="1" w:styleId="16">
    <w:name w:val="Table Text"/>
    <w:basedOn w:val="1"/>
    <w:semiHidden/>
    <w:qFormat/>
    <w:uiPriority w:val="0"/>
    <w:rPr>
      <w:rFonts w:ascii="宋体" w:hAnsi="宋体" w:eastAsia="宋体" w:cs="宋体"/>
      <w:sz w:val="27"/>
      <w:szCs w:val="27"/>
      <w:lang w:val="en-US" w:eastAsia="en-US" w:bidi="ar-SA"/>
    </w:rPr>
  </w:style>
  <w:style w:type="table" w:customStyle="1" w:styleId="1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2116</Words>
  <Characters>2566</Characters>
  <Lines>25</Lines>
  <Paragraphs>7</Paragraphs>
  <TotalTime>15</TotalTime>
  <ScaleCrop>false</ScaleCrop>
  <LinksUpToDate>false</LinksUpToDate>
  <CharactersWithSpaces>2884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2022-07-05T10:44:00Z</dcterms:created>
  <dc:creator>17</dc:creator>
  <cp:lastModifiedBy>13977196605</cp:lastModifiedBy>
  <dcterms:modified xsi:type="dcterms:W3CDTF">2025-07-02T04:22:34Z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0F988CE8956E49AFA4032662ACC482AA</vt:lpwstr>
  </property>
  <property fmtid="{D5CDD505-2E9C-101B-9397-08002B2CF9AE}" pid="4" name="KSOTemplateDocerSaveRecord">
    <vt:lpwstr>eyJoZGlkIjoiNTE4MWM4NDA4Nzg0ZjllNzc1OTJiYjA3NzZiZDRjYmMiLCJ1c2VySWQiOiIxNDkwMTQ4NDUxIn0=</vt:lpwstr>
  </property>
</Properties>
</file>