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97E1A">
      <w:pPr>
        <w:jc w:val="center"/>
        <w:rPr>
          <w:b/>
          <w:bCs/>
          <w:color w:val="000000" w:themeColor="text1"/>
          <w:sz w:val="30"/>
          <w:szCs w:val="30"/>
          <w14:textFill>
            <w14:solidFill>
              <w14:schemeClr w14:val="tx1"/>
            </w14:solidFill>
          </w14:textFill>
        </w:rPr>
      </w:pPr>
      <w:bookmarkStart w:id="0" w:name="_Toc293863331"/>
      <w:bookmarkStart w:id="1" w:name="OLE_LINK3"/>
      <w:bookmarkStart w:id="2" w:name="_Toc422927394"/>
      <w:bookmarkStart w:id="3" w:name="_Toc300671254"/>
      <w:bookmarkStart w:id="4" w:name="OLE_LINK1"/>
      <w:bookmarkStart w:id="5" w:name="OLE_LINK4"/>
      <w:bookmarkStart w:id="6" w:name="OLE_LINK2"/>
      <w:bookmarkStart w:id="7" w:name="_Toc293863061"/>
      <w:r>
        <w:rPr>
          <w:rFonts w:hint="eastAsia"/>
          <w:b/>
          <w:bCs/>
          <w:color w:val="000000" w:themeColor="text1"/>
          <w:sz w:val="30"/>
          <w:szCs w:val="30"/>
          <w14:textFill>
            <w14:solidFill>
              <w14:schemeClr w14:val="tx1"/>
            </w14:solidFill>
          </w14:textFill>
        </w:rPr>
        <w:t>广西壮族自治区人民</w:t>
      </w:r>
      <w:r>
        <w:rPr>
          <w:rFonts w:hint="eastAsia"/>
          <w:b/>
          <w:bCs/>
          <w:color w:val="000000" w:themeColor="text1"/>
          <w:sz w:val="30"/>
          <w:szCs w:val="30"/>
          <w:lang w:val="en-US" w:eastAsia="zh-CN"/>
          <w14:textFill>
            <w14:solidFill>
              <w14:schemeClr w14:val="tx1"/>
            </w14:solidFill>
          </w14:textFill>
        </w:rPr>
        <w:t>医院</w:t>
      </w:r>
      <w:r>
        <w:rPr>
          <w:rFonts w:hint="eastAsia"/>
          <w:b/>
          <w:bCs/>
          <w:color w:val="000000" w:themeColor="text1"/>
          <w:sz w:val="30"/>
          <w:szCs w:val="30"/>
          <w14:textFill>
            <w14:solidFill>
              <w14:schemeClr w14:val="tx1"/>
            </w14:solidFill>
          </w14:textFill>
        </w:rPr>
        <w:t>信息化办公设备采购（条码打印机，热敏打印机，标签打印机）反向竞价采购需求</w:t>
      </w:r>
    </w:p>
    <w:p w14:paraId="2A58B57D">
      <w:pPr>
        <w:ind w:firstLine="560" w:firstLineChars="200"/>
        <w:rPr>
          <w:rFonts w:hint="eastAsia"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采购需求说明：</w:t>
      </w:r>
    </w:p>
    <w:p w14:paraId="234AED51">
      <w:pPr>
        <w:ind w:firstLine="560" w:firstLineChars="200"/>
        <w:rPr>
          <w:rFonts w:hint="eastAsia"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1、采购参数要求、品牌要求、商务要求均为实质性要求，必须完全响应，否则报价无效。</w:t>
      </w:r>
    </w:p>
    <w:p w14:paraId="6E3BE070">
      <w:pPr>
        <w:ind w:firstLine="560" w:firstLineChars="200"/>
        <w:rPr>
          <w:rFonts w:hint="eastAsia"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2、参与竞价的供应商应对采购需求进行逐条响应，应在附件中上传加盖公司公章的商务要求响应表和技术参数响应表</w:t>
      </w:r>
      <w:bookmarkStart w:id="10" w:name="_GoBack"/>
      <w:bookmarkEnd w:id="10"/>
      <w:r>
        <w:rPr>
          <w:rFonts w:hint="eastAsia" w:ascii="仿宋" w:hAnsi="仿宋" w:cs="仿宋"/>
          <w:color w:val="000000" w:themeColor="text1"/>
          <w:sz w:val="28"/>
          <w:szCs w:val="28"/>
          <w14:textFill>
            <w14:solidFill>
              <w14:schemeClr w14:val="tx1"/>
            </w14:solidFill>
          </w14:textFill>
        </w:rPr>
        <w:t>，未按要求上传文件的、响应内容与公告的需求不一致的、响应内容有漏项的，报价无效，格式详见附件。</w:t>
      </w:r>
    </w:p>
    <w:p w14:paraId="22FCBEC8">
      <w:pPr>
        <w:ind w:firstLine="560" w:firstLineChars="200"/>
        <w:rPr>
          <w:rFonts w:hint="eastAsia"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3、参与报价的供应商应在附件中上传加盖公司公章的报价表，未按要求上传文件的，报价无效，格式详见附件。</w:t>
      </w:r>
    </w:p>
    <w:p w14:paraId="33AFF590">
      <w:pPr>
        <w:ind w:firstLine="560" w:firstLineChars="200"/>
        <w:rPr>
          <w:rFonts w:hint="eastAsia"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lang w:val="en-US" w:eastAsia="zh-CN"/>
          <w14:textFill>
            <w14:solidFill>
              <w14:schemeClr w14:val="tx1"/>
            </w14:solidFill>
          </w14:textFill>
        </w:rPr>
        <w:t>4、</w:t>
      </w:r>
      <w:r>
        <w:rPr>
          <w:rFonts w:hint="eastAsia" w:ascii="仿宋" w:hAnsi="仿宋" w:cs="仿宋"/>
          <w:color w:val="000000" w:themeColor="text1"/>
          <w:sz w:val="28"/>
          <w:szCs w:val="28"/>
          <w14:textFill>
            <w14:solidFill>
              <w14:schemeClr w14:val="tx1"/>
            </w14:solidFill>
          </w14:textFill>
        </w:rPr>
        <w:t>本次竞价的成交供应商，应在接到采购单位电话通知后 2 个工作日内，应将加盖公司公章的最终报价表交至采购单位。</w:t>
      </w:r>
    </w:p>
    <w:p w14:paraId="2F7F74D3">
      <w:pPr>
        <w:jc w:val="left"/>
        <w:rPr>
          <w:rFonts w:ascii="宋体" w:hAnsi="宋体" w:cs="Arial"/>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w:t>
      </w:r>
      <w:r>
        <w:rPr>
          <w:rFonts w:hint="eastAsia" w:ascii="宋体" w:hAnsi="宋体" w:cs="Arial"/>
          <w:color w:val="000000" w:themeColor="text1"/>
          <w:sz w:val="28"/>
          <w:szCs w:val="28"/>
          <w14:textFill>
            <w14:solidFill>
              <w14:schemeClr w14:val="tx1"/>
            </w14:solidFill>
          </w14:textFill>
        </w:rPr>
        <w:t>采购需求一览表</w:t>
      </w:r>
      <w:r>
        <w:rPr>
          <w:rFonts w:ascii="宋体" w:hAnsi="宋体" w:cs="仿宋_GB2312"/>
          <w:b/>
          <w:bCs/>
          <w:color w:val="000000" w:themeColor="text1"/>
          <w:sz w:val="24"/>
          <w14:textFill>
            <w14:solidFill>
              <w14:schemeClr w14:val="tx1"/>
            </w14:solidFill>
          </w14:textFill>
        </w:rPr>
        <w:t xml:space="preserve"> </w:t>
      </w:r>
    </w:p>
    <w:tbl>
      <w:tblPr>
        <w:tblStyle w:val="9"/>
        <w:tblW w:w="9776" w:type="dxa"/>
        <w:tblInd w:w="113" w:type="dxa"/>
        <w:tblLayout w:type="autofit"/>
        <w:tblCellMar>
          <w:top w:w="0" w:type="dxa"/>
          <w:left w:w="108" w:type="dxa"/>
          <w:bottom w:w="0" w:type="dxa"/>
          <w:right w:w="108" w:type="dxa"/>
        </w:tblCellMar>
      </w:tblPr>
      <w:tblGrid>
        <w:gridCol w:w="421"/>
        <w:gridCol w:w="708"/>
        <w:gridCol w:w="567"/>
        <w:gridCol w:w="567"/>
        <w:gridCol w:w="1016"/>
        <w:gridCol w:w="1252"/>
        <w:gridCol w:w="5245"/>
      </w:tblGrid>
      <w:tr w14:paraId="39A5ED4D">
        <w:tblPrEx>
          <w:tblCellMar>
            <w:top w:w="0" w:type="dxa"/>
            <w:left w:w="108" w:type="dxa"/>
            <w:bottom w:w="0" w:type="dxa"/>
            <w:right w:w="108" w:type="dxa"/>
          </w:tblCellMar>
        </w:tblPrEx>
        <w:trPr>
          <w:trHeight w:val="102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34BFD0FB">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708" w:type="dxa"/>
            <w:tcBorders>
              <w:top w:val="single" w:color="auto" w:sz="4" w:space="0"/>
              <w:left w:val="nil"/>
              <w:bottom w:val="single" w:color="auto" w:sz="4" w:space="0"/>
              <w:right w:val="single" w:color="auto" w:sz="4" w:space="0"/>
            </w:tcBorders>
            <w:shd w:val="clear" w:color="000000" w:fill="BFBFBF"/>
            <w:vAlign w:val="center"/>
          </w:tcPr>
          <w:p w14:paraId="779CFCE0">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设备名称</w:t>
            </w:r>
          </w:p>
        </w:tc>
        <w:tc>
          <w:tcPr>
            <w:tcW w:w="567" w:type="dxa"/>
            <w:tcBorders>
              <w:top w:val="single" w:color="auto" w:sz="4" w:space="0"/>
              <w:left w:val="nil"/>
              <w:bottom w:val="single" w:color="auto" w:sz="4" w:space="0"/>
              <w:right w:val="single" w:color="auto" w:sz="4" w:space="0"/>
            </w:tcBorders>
            <w:shd w:val="clear" w:color="000000" w:fill="BFBFBF"/>
            <w:vAlign w:val="center"/>
          </w:tcPr>
          <w:p w14:paraId="74B66A4F">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计量单位</w:t>
            </w:r>
          </w:p>
        </w:tc>
        <w:tc>
          <w:tcPr>
            <w:tcW w:w="567" w:type="dxa"/>
            <w:tcBorders>
              <w:top w:val="single" w:color="auto" w:sz="4" w:space="0"/>
              <w:left w:val="nil"/>
              <w:bottom w:val="single" w:color="auto" w:sz="4" w:space="0"/>
              <w:right w:val="single" w:color="auto" w:sz="4" w:space="0"/>
            </w:tcBorders>
            <w:shd w:val="clear" w:color="000000" w:fill="BFBFBF"/>
            <w:vAlign w:val="center"/>
          </w:tcPr>
          <w:p w14:paraId="4D505531">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采购数量</w:t>
            </w:r>
          </w:p>
        </w:tc>
        <w:tc>
          <w:tcPr>
            <w:tcW w:w="1016" w:type="dxa"/>
            <w:tcBorders>
              <w:top w:val="single" w:color="auto" w:sz="4" w:space="0"/>
              <w:left w:val="nil"/>
              <w:bottom w:val="single" w:color="auto" w:sz="4" w:space="0"/>
              <w:right w:val="single" w:color="auto" w:sz="4" w:space="0"/>
            </w:tcBorders>
            <w:shd w:val="clear" w:color="000000" w:fill="BFBFBF"/>
            <w:vAlign w:val="center"/>
          </w:tcPr>
          <w:p w14:paraId="050B5C2F">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采购控制价（元）</w:t>
            </w:r>
          </w:p>
        </w:tc>
        <w:tc>
          <w:tcPr>
            <w:tcW w:w="1252" w:type="dxa"/>
            <w:tcBorders>
              <w:top w:val="single" w:color="auto" w:sz="4" w:space="0"/>
              <w:left w:val="nil"/>
              <w:bottom w:val="single" w:color="auto" w:sz="4" w:space="0"/>
              <w:right w:val="single" w:color="auto" w:sz="4" w:space="0"/>
            </w:tcBorders>
            <w:shd w:val="clear" w:color="000000" w:fill="BFBFBF"/>
            <w:vAlign w:val="center"/>
          </w:tcPr>
          <w:p w14:paraId="7B0AFE9F">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采购型号</w:t>
            </w:r>
          </w:p>
        </w:tc>
        <w:tc>
          <w:tcPr>
            <w:tcW w:w="5245" w:type="dxa"/>
            <w:tcBorders>
              <w:top w:val="single" w:color="auto" w:sz="4" w:space="0"/>
              <w:left w:val="nil"/>
              <w:bottom w:val="single" w:color="auto" w:sz="4" w:space="0"/>
              <w:right w:val="single" w:color="auto" w:sz="4" w:space="0"/>
            </w:tcBorders>
            <w:shd w:val="clear" w:color="000000" w:fill="BFBFBF"/>
            <w:vAlign w:val="center"/>
          </w:tcPr>
          <w:p w14:paraId="6EB67A4F">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性能参数</w:t>
            </w:r>
          </w:p>
        </w:tc>
      </w:tr>
      <w:tr w14:paraId="52BAA499">
        <w:tblPrEx>
          <w:tblCellMar>
            <w:top w:w="0" w:type="dxa"/>
            <w:left w:w="108" w:type="dxa"/>
            <w:bottom w:w="0" w:type="dxa"/>
            <w:right w:w="108" w:type="dxa"/>
          </w:tblCellMar>
        </w:tblPrEx>
        <w:trPr>
          <w:trHeight w:val="327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42E09417">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708" w:type="dxa"/>
            <w:tcBorders>
              <w:top w:val="nil"/>
              <w:left w:val="nil"/>
              <w:bottom w:val="single" w:color="auto" w:sz="4" w:space="0"/>
              <w:right w:val="single" w:color="auto" w:sz="4" w:space="0"/>
            </w:tcBorders>
            <w:shd w:val="clear" w:color="auto" w:fill="auto"/>
            <w:vAlign w:val="center"/>
          </w:tcPr>
          <w:p w14:paraId="544A636C">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条码打印机</w:t>
            </w:r>
          </w:p>
        </w:tc>
        <w:tc>
          <w:tcPr>
            <w:tcW w:w="567" w:type="dxa"/>
            <w:tcBorders>
              <w:top w:val="nil"/>
              <w:left w:val="nil"/>
              <w:bottom w:val="single" w:color="auto" w:sz="4" w:space="0"/>
              <w:right w:val="single" w:color="auto" w:sz="4" w:space="0"/>
            </w:tcBorders>
            <w:shd w:val="clear" w:color="auto" w:fill="auto"/>
            <w:vAlign w:val="center"/>
          </w:tcPr>
          <w:p w14:paraId="55B22FD0">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567" w:type="dxa"/>
            <w:tcBorders>
              <w:top w:val="nil"/>
              <w:left w:val="nil"/>
              <w:bottom w:val="single" w:color="auto" w:sz="4" w:space="0"/>
              <w:right w:val="single" w:color="auto" w:sz="4" w:space="0"/>
            </w:tcBorders>
            <w:shd w:val="clear" w:color="auto" w:fill="auto"/>
            <w:vAlign w:val="center"/>
          </w:tcPr>
          <w:p w14:paraId="4B8F76E3">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38</w:t>
            </w:r>
          </w:p>
        </w:tc>
        <w:tc>
          <w:tcPr>
            <w:tcW w:w="1016" w:type="dxa"/>
            <w:tcBorders>
              <w:top w:val="nil"/>
              <w:left w:val="nil"/>
              <w:bottom w:val="single" w:color="auto" w:sz="4" w:space="0"/>
              <w:right w:val="single" w:color="auto" w:sz="4" w:space="0"/>
            </w:tcBorders>
            <w:shd w:val="clear" w:color="auto" w:fill="auto"/>
            <w:vAlign w:val="center"/>
          </w:tcPr>
          <w:p w14:paraId="3937994B">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1100</w:t>
            </w:r>
            <w:r>
              <w:rPr>
                <w:rFonts w:ascii="宋体" w:hAnsi="宋体" w:cs="宋体"/>
                <w:color w:val="000000" w:themeColor="text1"/>
                <w:kern w:val="0"/>
                <w:sz w:val="20"/>
                <w:szCs w:val="20"/>
                <w14:textFill>
                  <w14:solidFill>
                    <w14:schemeClr w14:val="tx1"/>
                  </w14:solidFill>
                </w14:textFill>
              </w:rPr>
              <w:t>.00</w:t>
            </w:r>
          </w:p>
        </w:tc>
        <w:tc>
          <w:tcPr>
            <w:tcW w:w="1252" w:type="dxa"/>
            <w:tcBorders>
              <w:top w:val="nil"/>
              <w:left w:val="nil"/>
              <w:bottom w:val="single" w:color="auto" w:sz="4" w:space="0"/>
              <w:right w:val="single" w:color="auto" w:sz="4" w:space="0"/>
            </w:tcBorders>
            <w:shd w:val="clear" w:color="auto" w:fill="auto"/>
            <w:vAlign w:val="center"/>
          </w:tcPr>
          <w:p w14:paraId="18F2ADCE">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斑马ZD888条码打印机</w:t>
            </w:r>
          </w:p>
        </w:tc>
        <w:tc>
          <w:tcPr>
            <w:tcW w:w="5245" w:type="dxa"/>
            <w:tcBorders>
              <w:top w:val="nil"/>
              <w:left w:val="nil"/>
              <w:bottom w:val="single" w:color="auto" w:sz="4" w:space="0"/>
              <w:right w:val="single" w:color="auto" w:sz="4" w:space="0"/>
            </w:tcBorders>
            <w:shd w:val="clear" w:color="auto" w:fill="auto"/>
            <w:vAlign w:val="center"/>
          </w:tcPr>
          <w:p w14:paraId="245B3BB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打印方式热敏或热转印 </w:t>
            </w:r>
          </w:p>
          <w:p w14:paraId="1BD4C2B4">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打印分辨率≥203dpi（8点/毫米） </w:t>
            </w:r>
          </w:p>
          <w:p w14:paraId="6208277B">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打印速度≥152mm/s</w:t>
            </w:r>
          </w:p>
          <w:p w14:paraId="625B1C6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介质宽度25.4-112mm </w:t>
            </w:r>
          </w:p>
          <w:p w14:paraId="05190CCD">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介质厚度0.08-0.1905mm </w:t>
            </w:r>
          </w:p>
          <w:p w14:paraId="6F4CBA73">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碳带长度≥984英寸（300米） </w:t>
            </w:r>
          </w:p>
          <w:p w14:paraId="3EA4567A">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碳带宽度33.8-109.2mm </w:t>
            </w:r>
          </w:p>
          <w:p w14:paraId="5CAF99D0">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碳带比率1:4（300米）/1:1（74米） </w:t>
            </w:r>
          </w:p>
          <w:p w14:paraId="4A40E4B1">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碳带外径66mm（300米），34mm（74米） </w:t>
            </w:r>
          </w:p>
          <w:p w14:paraId="54B93BF5">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卷芯内径25.4mm（300米）/12.7mm（74米） </w:t>
            </w:r>
          </w:p>
          <w:p w14:paraId="4118923A">
            <w:pPr>
              <w:widowControl/>
              <w:jc w:val="left"/>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xml:space="preserve">产品尺寸267×197×191mm（热转印） </w:t>
            </w:r>
          </w:p>
          <w:p w14:paraId="02BB6D3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保修范围包括工艺和材料方面的缺陷。</w:t>
            </w:r>
          </w:p>
        </w:tc>
      </w:tr>
      <w:tr w14:paraId="75F9DED9">
        <w:tblPrEx>
          <w:tblCellMar>
            <w:top w:w="0" w:type="dxa"/>
            <w:left w:w="108" w:type="dxa"/>
            <w:bottom w:w="0" w:type="dxa"/>
            <w:right w:w="108" w:type="dxa"/>
          </w:tblCellMar>
        </w:tblPrEx>
        <w:trPr>
          <w:trHeight w:val="2580" w:hRule="atLeast"/>
        </w:trPr>
        <w:tc>
          <w:tcPr>
            <w:tcW w:w="421" w:type="dxa"/>
            <w:tcBorders>
              <w:top w:val="nil"/>
              <w:left w:val="single" w:color="auto" w:sz="4" w:space="0"/>
              <w:bottom w:val="single" w:color="auto" w:sz="4" w:space="0"/>
              <w:right w:val="single" w:color="auto" w:sz="4" w:space="0"/>
            </w:tcBorders>
            <w:shd w:val="clear" w:color="auto" w:fill="auto"/>
            <w:vAlign w:val="center"/>
          </w:tcPr>
          <w:p w14:paraId="2F50976E">
            <w:pPr>
              <w:widowControl/>
              <w:jc w:val="center"/>
              <w:rPr>
                <w:rFonts w:ascii="宋体" w:hAnsi="宋体" w:cs="宋体"/>
                <w:b/>
                <w:bCs/>
                <w:color w:val="000000" w:themeColor="text1"/>
                <w:kern w:val="0"/>
                <w:sz w:val="20"/>
                <w:szCs w:val="20"/>
                <w14:textFill>
                  <w14:solidFill>
                    <w14:schemeClr w14:val="tx1"/>
                  </w14:solidFill>
                </w14:textFill>
              </w:rPr>
            </w:pPr>
            <w:r>
              <w:rPr>
                <w:rFonts w:ascii="宋体" w:hAnsi="宋体" w:cs="宋体"/>
                <w:b/>
                <w:bCs/>
                <w:color w:val="000000" w:themeColor="text1"/>
                <w:kern w:val="0"/>
                <w:sz w:val="20"/>
                <w:szCs w:val="20"/>
                <w14:textFill>
                  <w14:solidFill>
                    <w14:schemeClr w14:val="tx1"/>
                  </w14:solidFill>
                </w14:textFill>
              </w:rPr>
              <w:t>2</w:t>
            </w:r>
          </w:p>
        </w:tc>
        <w:tc>
          <w:tcPr>
            <w:tcW w:w="708" w:type="dxa"/>
            <w:tcBorders>
              <w:top w:val="nil"/>
              <w:left w:val="nil"/>
              <w:bottom w:val="single" w:color="auto" w:sz="4" w:space="0"/>
              <w:right w:val="single" w:color="auto" w:sz="4" w:space="0"/>
            </w:tcBorders>
            <w:shd w:val="clear" w:color="auto" w:fill="auto"/>
            <w:vAlign w:val="center"/>
          </w:tcPr>
          <w:p w14:paraId="1AC39246">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指引单打印机</w:t>
            </w:r>
          </w:p>
        </w:tc>
        <w:tc>
          <w:tcPr>
            <w:tcW w:w="567" w:type="dxa"/>
            <w:tcBorders>
              <w:top w:val="nil"/>
              <w:left w:val="nil"/>
              <w:bottom w:val="single" w:color="auto" w:sz="4" w:space="0"/>
              <w:right w:val="single" w:color="auto" w:sz="4" w:space="0"/>
            </w:tcBorders>
            <w:shd w:val="clear" w:color="auto" w:fill="auto"/>
            <w:vAlign w:val="center"/>
          </w:tcPr>
          <w:p w14:paraId="57EC88EA">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567" w:type="dxa"/>
            <w:tcBorders>
              <w:top w:val="nil"/>
              <w:left w:val="nil"/>
              <w:bottom w:val="single" w:color="auto" w:sz="4" w:space="0"/>
              <w:right w:val="single" w:color="auto" w:sz="4" w:space="0"/>
            </w:tcBorders>
            <w:shd w:val="clear" w:color="auto" w:fill="auto"/>
            <w:vAlign w:val="center"/>
          </w:tcPr>
          <w:p w14:paraId="05FEE4F8">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57</w:t>
            </w:r>
          </w:p>
        </w:tc>
        <w:tc>
          <w:tcPr>
            <w:tcW w:w="1016" w:type="dxa"/>
            <w:tcBorders>
              <w:top w:val="nil"/>
              <w:left w:val="nil"/>
              <w:bottom w:val="single" w:color="auto" w:sz="4" w:space="0"/>
              <w:right w:val="single" w:color="auto" w:sz="4" w:space="0"/>
            </w:tcBorders>
            <w:shd w:val="clear" w:color="auto" w:fill="auto"/>
            <w:vAlign w:val="center"/>
          </w:tcPr>
          <w:p w14:paraId="36207B11">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550</w:t>
            </w:r>
            <w:r>
              <w:rPr>
                <w:rFonts w:ascii="宋体" w:hAnsi="宋体" w:cs="宋体"/>
                <w:color w:val="000000" w:themeColor="text1"/>
                <w:kern w:val="0"/>
                <w:sz w:val="20"/>
                <w:szCs w:val="20"/>
                <w14:textFill>
                  <w14:solidFill>
                    <w14:schemeClr w14:val="tx1"/>
                  </w14:solidFill>
                </w14:textFill>
              </w:rPr>
              <w:t>.00</w:t>
            </w:r>
          </w:p>
        </w:tc>
        <w:tc>
          <w:tcPr>
            <w:tcW w:w="1252" w:type="dxa"/>
            <w:tcBorders>
              <w:top w:val="nil"/>
              <w:left w:val="nil"/>
              <w:bottom w:val="single" w:color="auto" w:sz="4" w:space="0"/>
              <w:right w:val="single" w:color="auto" w:sz="4" w:space="0"/>
            </w:tcBorders>
            <w:shd w:val="clear" w:color="auto" w:fill="auto"/>
            <w:vAlign w:val="center"/>
          </w:tcPr>
          <w:p w14:paraId="27341316">
            <w:pPr>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佳博热敏票据打印机 GP L80250II</w:t>
            </w:r>
          </w:p>
        </w:tc>
        <w:tc>
          <w:tcPr>
            <w:tcW w:w="5245" w:type="dxa"/>
            <w:tcBorders>
              <w:top w:val="nil"/>
              <w:left w:val="nil"/>
              <w:bottom w:val="single" w:color="auto" w:sz="4" w:space="0"/>
              <w:right w:val="single" w:color="auto" w:sz="4" w:space="0"/>
            </w:tcBorders>
            <w:shd w:val="clear" w:color="auto" w:fill="auto"/>
            <w:vAlign w:val="center"/>
          </w:tcPr>
          <w:p w14:paraId="6523C17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一、整体需求：</w:t>
            </w:r>
          </w:p>
          <w:p w14:paraId="1F46F80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满足门诊诊室的需求，采用热敏卷纸打印的方式为病人打印指引单，指引病人进行检查检验、缴费、取药等流程。</w:t>
            </w:r>
          </w:p>
          <w:p w14:paraId="436B9C9E">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要求与目前医院使用系统能对接兼容，反应迅速，打印清晰耐用，耗材成本低，便于安装和维护，并提供维保服务。</w:t>
            </w:r>
          </w:p>
          <w:p w14:paraId="0D06453C">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二、技术需求：</w:t>
            </w:r>
          </w:p>
          <w:p w14:paraId="7FE26C2D">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打印方式：热敏式</w:t>
            </w:r>
          </w:p>
          <w:p w14:paraId="5E0AC9A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纸张类型：热敏卷筒纸</w:t>
            </w:r>
          </w:p>
          <w:p w14:paraId="002D03D5">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介质幅宽：79.5士0.5mm</w:t>
            </w:r>
          </w:p>
          <w:p w14:paraId="76D9154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纸卷外径：最大外径至少能达到80mm</w:t>
            </w:r>
          </w:p>
          <w:p w14:paraId="0AA82649">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纸张厚度：支持0.06-0.08mm</w:t>
            </w:r>
          </w:p>
          <w:p w14:paraId="1749377C">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出纸方式：上出纸方式，自动裁切方便取用；配备纸张存在传感器</w:t>
            </w:r>
          </w:p>
          <w:p w14:paraId="5394E10F">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打印指令：至少兼容ESC命令和POS命令</w:t>
            </w:r>
          </w:p>
          <w:p w14:paraId="2C80E463">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打印分辨率 ：≥203DPI</w:t>
            </w:r>
          </w:p>
          <w:p w14:paraId="77D5ADE0">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打印速度：≥250mm/s</w:t>
            </w:r>
          </w:p>
          <w:p w14:paraId="2B23896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打印宽度：宽度的最大值至少达到80mm，允许上下波动±0.5mm</w:t>
            </w:r>
          </w:p>
          <w:p w14:paraId="5140BB5F">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打印机接口 ：USB接口、串口、以太网网口</w:t>
            </w:r>
          </w:p>
          <w:p w14:paraId="686C1758">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图形：支持各种密度位图打印</w:t>
            </w:r>
          </w:p>
          <w:p w14:paraId="638732F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条码打印：支持一维码和二维码打印</w:t>
            </w:r>
          </w:p>
          <w:p w14:paraId="00F20E6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条码打印编码：支持多种规范标准，兼容的协议包含但不限于 UPC-A，UPC-E，JAN13(EAN13)，JAN8(EAN8)，ITF，CODABAR，CODE39，CODE93，CODE128，QRCODE。满足多种场景条码打印需求。</w:t>
            </w:r>
          </w:p>
          <w:p w14:paraId="11D10B0C">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字符集：支持多种字符集打印，标配支持简体中文GB18030，可拓展选配繁体中文BIG5、日文字库、韩文KSC5601等更多字符集。</w:t>
            </w:r>
          </w:p>
          <w:p w14:paraId="6455FC6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字符放大/旋转：横向/纵向均可放大1-8倍、旋转打印，倒置打印</w:t>
            </w:r>
          </w:p>
          <w:p w14:paraId="58D2D68C">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兼容操作系统：Windows XP/7/Vista/8/10/11，驱动通用性高</w:t>
            </w:r>
          </w:p>
          <w:p w14:paraId="2EA633C5">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智能功能：采用平推切刀，确保寿命和稳定性；有声光提醒或报警，前置LED灯提醒，任务打印及来单有提醒；附带来单未取走提醒功能；可平放并支持壁挂；切刀和打印分离式机芯；内置资料缓冲器；字符可放大、加粗、下划线打印，且字符间距可调整。</w:t>
            </w:r>
          </w:p>
          <w:p w14:paraId="1418215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电源：采用DC 24V/2.5A，提供电源适配器</w:t>
            </w:r>
          </w:p>
          <w:p w14:paraId="467E034E">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工作环境：温度0~40℃，湿度30%~90%不结露</w:t>
            </w:r>
          </w:p>
          <w:p w14:paraId="074DC4D8">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贮存环境：温度-20~55℃，湿度20%~93%不结露</w:t>
            </w:r>
          </w:p>
          <w:p w14:paraId="0BA43F63">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打印头耐磨性：至少达到150km</w:t>
            </w:r>
          </w:p>
          <w:p w14:paraId="2ADB2438">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切刀寿命：至少达到150万次</w:t>
            </w:r>
          </w:p>
        </w:tc>
      </w:tr>
      <w:tr w14:paraId="44CBAC53">
        <w:tblPrEx>
          <w:tblCellMar>
            <w:top w:w="0" w:type="dxa"/>
            <w:left w:w="108" w:type="dxa"/>
            <w:bottom w:w="0" w:type="dxa"/>
            <w:right w:w="108" w:type="dxa"/>
          </w:tblCellMar>
        </w:tblPrEx>
        <w:trPr>
          <w:trHeight w:val="258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33931F7E">
            <w:pPr>
              <w:widowControl/>
              <w:jc w:val="center"/>
              <w:rPr>
                <w:rFonts w:ascii="宋体" w:hAnsi="宋体" w:cs="宋体"/>
                <w:b/>
                <w:bCs/>
                <w:color w:val="000000" w:themeColor="text1"/>
                <w:kern w:val="0"/>
                <w:sz w:val="20"/>
                <w:szCs w:val="20"/>
                <w14:textFill>
                  <w14:solidFill>
                    <w14:schemeClr w14:val="tx1"/>
                  </w14:solidFill>
                </w14:textFill>
              </w:rPr>
            </w:pPr>
            <w:r>
              <w:rPr>
                <w:rFonts w:ascii="宋体" w:hAnsi="宋体" w:cs="宋体"/>
                <w:b/>
                <w:bCs/>
                <w:color w:val="000000" w:themeColor="text1"/>
                <w:kern w:val="0"/>
                <w:sz w:val="20"/>
                <w:szCs w:val="20"/>
                <w14:textFill>
                  <w14:solidFill>
                    <w14:schemeClr w14:val="tx1"/>
                  </w14:solidFill>
                </w14:textFill>
              </w:rPr>
              <w:t>3</w:t>
            </w:r>
          </w:p>
        </w:tc>
        <w:tc>
          <w:tcPr>
            <w:tcW w:w="708" w:type="dxa"/>
            <w:tcBorders>
              <w:top w:val="single" w:color="auto" w:sz="4" w:space="0"/>
              <w:left w:val="nil"/>
              <w:bottom w:val="single" w:color="auto" w:sz="4" w:space="0"/>
              <w:right w:val="single" w:color="auto" w:sz="4" w:space="0"/>
            </w:tcBorders>
            <w:shd w:val="clear" w:color="auto" w:fill="auto"/>
            <w:vAlign w:val="center"/>
          </w:tcPr>
          <w:p w14:paraId="71D106F5">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标签打印机</w:t>
            </w:r>
          </w:p>
        </w:tc>
        <w:tc>
          <w:tcPr>
            <w:tcW w:w="567" w:type="dxa"/>
            <w:tcBorders>
              <w:top w:val="single" w:color="auto" w:sz="4" w:space="0"/>
              <w:left w:val="nil"/>
              <w:bottom w:val="single" w:color="auto" w:sz="4" w:space="0"/>
              <w:right w:val="single" w:color="auto" w:sz="4" w:space="0"/>
            </w:tcBorders>
            <w:shd w:val="clear" w:color="auto" w:fill="auto"/>
            <w:vAlign w:val="center"/>
          </w:tcPr>
          <w:p w14:paraId="7CF105C7">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567" w:type="dxa"/>
            <w:tcBorders>
              <w:top w:val="single" w:color="auto" w:sz="4" w:space="0"/>
              <w:left w:val="nil"/>
              <w:bottom w:val="single" w:color="auto" w:sz="4" w:space="0"/>
              <w:right w:val="single" w:color="auto" w:sz="4" w:space="0"/>
            </w:tcBorders>
            <w:shd w:val="clear" w:color="auto" w:fill="auto"/>
            <w:vAlign w:val="center"/>
          </w:tcPr>
          <w:p w14:paraId="7FC76ACD">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4</w:t>
            </w:r>
          </w:p>
        </w:tc>
        <w:tc>
          <w:tcPr>
            <w:tcW w:w="1016" w:type="dxa"/>
            <w:tcBorders>
              <w:top w:val="single" w:color="auto" w:sz="4" w:space="0"/>
              <w:left w:val="nil"/>
              <w:bottom w:val="single" w:color="auto" w:sz="4" w:space="0"/>
              <w:right w:val="single" w:color="auto" w:sz="4" w:space="0"/>
            </w:tcBorders>
            <w:shd w:val="clear" w:color="auto" w:fill="auto"/>
            <w:vAlign w:val="center"/>
          </w:tcPr>
          <w:p w14:paraId="0469617D">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r>
              <w:rPr>
                <w:rFonts w:ascii="宋体" w:hAnsi="宋体" w:cs="宋体"/>
                <w:color w:val="000000" w:themeColor="text1"/>
                <w:kern w:val="0"/>
                <w:sz w:val="20"/>
                <w:szCs w:val="20"/>
                <w14:textFill>
                  <w14:solidFill>
                    <w14:schemeClr w14:val="tx1"/>
                  </w14:solidFill>
                </w14:textFill>
              </w:rPr>
              <w:t>00.00</w:t>
            </w:r>
            <w:r>
              <w:rPr>
                <w:rFonts w:hint="eastAsia" w:ascii="宋体" w:hAnsi="宋体" w:cs="宋体"/>
                <w:color w:val="000000" w:themeColor="text1"/>
                <w:kern w:val="0"/>
                <w:sz w:val="20"/>
                <w:szCs w:val="20"/>
                <w14:textFill>
                  <w14:solidFill>
                    <w14:schemeClr w14:val="tx1"/>
                  </w14:solidFill>
                </w14:textFill>
              </w:rPr>
              <w:t xml:space="preserve"> </w:t>
            </w:r>
          </w:p>
        </w:tc>
        <w:tc>
          <w:tcPr>
            <w:tcW w:w="1252" w:type="dxa"/>
            <w:tcBorders>
              <w:top w:val="single" w:color="auto" w:sz="4" w:space="0"/>
              <w:left w:val="nil"/>
              <w:bottom w:val="single" w:color="auto" w:sz="4" w:space="0"/>
              <w:right w:val="single" w:color="auto" w:sz="4" w:space="0"/>
            </w:tcBorders>
            <w:shd w:val="clear" w:color="auto" w:fill="auto"/>
            <w:vAlign w:val="center"/>
          </w:tcPr>
          <w:p w14:paraId="77210B57">
            <w:pPr>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台半 TSC-244pro 标签机</w:t>
            </w:r>
          </w:p>
        </w:tc>
        <w:tc>
          <w:tcPr>
            <w:tcW w:w="5245" w:type="dxa"/>
            <w:tcBorders>
              <w:top w:val="single" w:color="auto" w:sz="4" w:space="0"/>
              <w:left w:val="nil"/>
              <w:bottom w:val="single" w:color="auto" w:sz="4" w:space="0"/>
              <w:right w:val="single" w:color="auto" w:sz="4" w:space="0"/>
            </w:tcBorders>
            <w:shd w:val="clear" w:color="auto" w:fill="auto"/>
            <w:vAlign w:val="center"/>
          </w:tcPr>
          <w:p w14:paraId="5047C224">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技术要求：打印方式 热敏/热转式分辨率(dpi)不小于203dpi</w:t>
            </w:r>
          </w:p>
          <w:p w14:paraId="4E611BAE">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打印速度(mm/s)不小于76mm/s</w:t>
            </w:r>
          </w:p>
          <w:p w14:paraId="5D49DC91">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打印宽度(mm)不小于104</w:t>
            </w:r>
          </w:p>
          <w:p w14:paraId="0E1A36D2">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最大打印长度(mm)不小于1016</w:t>
            </w:r>
          </w:p>
          <w:p w14:paraId="356C5E6A">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标签宽度(mm) 25.4-114</w:t>
            </w:r>
          </w:p>
          <w:p w14:paraId="79614783">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标签厚度(mm) 0.06-0.25</w:t>
            </w:r>
          </w:p>
          <w:p w14:paraId="2EF017B9">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碳带长度(mm)不小于300000</w:t>
            </w:r>
          </w:p>
          <w:p w14:paraId="4FED98C9">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碳带宽度(mm) 25.4-114</w:t>
            </w:r>
          </w:p>
          <w:p w14:paraId="54BCC42F">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内存2MB Flash ROM,2MB DRAM</w:t>
            </w:r>
          </w:p>
          <w:p w14:paraId="46DAD422">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接口类型RS232, USB2.0</w:t>
            </w:r>
          </w:p>
          <w:p w14:paraId="35F98482">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字符集 内建标准通用字元集</w:t>
            </w:r>
          </w:p>
          <w:p w14:paraId="51433E94">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字体5种内建字型（字型大小由0.059′′～0.23′′），Windows字型可透过软体下载使用）标配托纸架</w:t>
            </w:r>
          </w:p>
          <w:p w14:paraId="1020F266">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电源电压(V) AC100-240V</w:t>
            </w:r>
          </w:p>
        </w:tc>
      </w:tr>
    </w:tbl>
    <w:p w14:paraId="4ABACCEE">
      <w:pPr>
        <w:rPr>
          <w:color w:val="000000" w:themeColor="text1"/>
          <w:sz w:val="28"/>
          <w:szCs w:val="28"/>
          <w14:textFill>
            <w14:solidFill>
              <w14:schemeClr w14:val="tx1"/>
            </w14:solidFill>
          </w14:textFill>
        </w:rPr>
      </w:pPr>
    </w:p>
    <w:p w14:paraId="6127922B">
      <w:pPr>
        <w:rPr>
          <w:color w:val="000000" w:themeColor="text1"/>
          <w:sz w:val="28"/>
          <w:szCs w:val="28"/>
          <w14:textFill>
            <w14:solidFill>
              <w14:schemeClr w14:val="tx1"/>
            </w14:solidFill>
          </w14:textFill>
        </w:rPr>
      </w:pPr>
    </w:p>
    <w:p w14:paraId="132EA81D">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二、商务及服务要求：</w:t>
      </w:r>
    </w:p>
    <w:p w14:paraId="67CD5950">
      <w:pPr>
        <w:pStyle w:val="15"/>
        <w:numPr>
          <w:ilvl w:val="0"/>
          <w:numId w:val="1"/>
        </w:numPr>
        <w:ind w:firstLineChars="0"/>
        <w:rPr>
          <w:color w:val="auto"/>
          <w:sz w:val="28"/>
          <w:szCs w:val="28"/>
          <w:highlight w:val="none"/>
        </w:rPr>
      </w:pPr>
      <w:r>
        <w:rPr>
          <w:rFonts w:hint="eastAsia"/>
          <w:color w:val="auto"/>
          <w:sz w:val="28"/>
          <w:szCs w:val="28"/>
          <w:highlight w:val="none"/>
        </w:rPr>
        <w:t>本项目设备采购总预算为</w:t>
      </w:r>
      <w:r>
        <w:rPr>
          <w:color w:val="auto"/>
          <w:sz w:val="28"/>
          <w:szCs w:val="28"/>
          <w:highlight w:val="none"/>
        </w:rPr>
        <w:t>77,550</w:t>
      </w:r>
      <w:r>
        <w:rPr>
          <w:rFonts w:hint="eastAsia"/>
          <w:color w:val="auto"/>
          <w:sz w:val="28"/>
          <w:szCs w:val="28"/>
          <w:highlight w:val="none"/>
        </w:rPr>
        <w:t>.00元，报价不得超过总预算，也不得超过单项控制价，否则报价无效；</w:t>
      </w:r>
    </w:p>
    <w:p w14:paraId="4D0B76E5">
      <w:pPr>
        <w:pStyle w:val="15"/>
        <w:numPr>
          <w:ilvl w:val="0"/>
          <w:numId w:val="1"/>
        </w:numPr>
        <w:ind w:firstLineChars="0"/>
        <w:rPr>
          <w:color w:val="auto"/>
          <w:sz w:val="28"/>
          <w:szCs w:val="28"/>
          <w:highlight w:val="none"/>
        </w:rPr>
      </w:pPr>
      <w:r>
        <w:rPr>
          <w:color w:val="auto"/>
          <w:sz w:val="28"/>
          <w:szCs w:val="28"/>
          <w:highlight w:val="none"/>
        </w:rPr>
        <w:t>报价已</w:t>
      </w:r>
      <w:r>
        <w:rPr>
          <w:rFonts w:ascii="Times New Roman" w:hAnsi="Times New Roman" w:eastAsia="宋体" w:cs="Times New Roman"/>
          <w:color w:val="auto"/>
          <w:sz w:val="28"/>
          <w:szCs w:val="28"/>
          <w:highlight w:val="none"/>
        </w:rPr>
        <w:t>包含</w:t>
      </w:r>
      <w:r>
        <w:rPr>
          <w:rFonts w:hint="eastAsia" w:ascii="Times New Roman" w:hAnsi="Times New Roman" w:eastAsia="宋体" w:cs="Times New Roman"/>
          <w:color w:val="auto"/>
          <w:sz w:val="28"/>
          <w:szCs w:val="28"/>
          <w:highlight w:val="none"/>
          <w:lang w:val="en-US" w:eastAsia="zh-CN"/>
        </w:rPr>
        <w:t>货物的价格，必要的货物</w:t>
      </w:r>
      <w:r>
        <w:rPr>
          <w:color w:val="auto"/>
          <w:sz w:val="28"/>
          <w:szCs w:val="28"/>
          <w:highlight w:val="none"/>
        </w:rPr>
        <w:t>运输、安装、</w:t>
      </w:r>
      <w:r>
        <w:rPr>
          <w:rFonts w:hint="eastAsia"/>
          <w:color w:val="auto"/>
          <w:sz w:val="28"/>
          <w:szCs w:val="28"/>
          <w:highlight w:val="none"/>
        </w:rPr>
        <w:t>配套的耗材配件、保险费用</w:t>
      </w:r>
      <w:r>
        <w:rPr>
          <w:rFonts w:hint="eastAsia"/>
          <w:color w:val="auto"/>
          <w:sz w:val="28"/>
          <w:szCs w:val="28"/>
          <w:highlight w:val="none"/>
          <w:lang w:eastAsia="zh-CN"/>
        </w:rPr>
        <w:t>、</w:t>
      </w:r>
      <w:r>
        <w:rPr>
          <w:color w:val="auto"/>
          <w:sz w:val="28"/>
          <w:szCs w:val="28"/>
          <w:highlight w:val="none"/>
        </w:rPr>
        <w:t>税金等，</w:t>
      </w:r>
      <w:r>
        <w:rPr>
          <w:rFonts w:hint="eastAsia"/>
          <w:color w:val="auto"/>
          <w:sz w:val="28"/>
          <w:szCs w:val="28"/>
          <w:highlight w:val="none"/>
          <w:lang w:val="en-US" w:eastAsia="zh-CN"/>
        </w:rPr>
        <w:t>及</w:t>
      </w:r>
      <w:r>
        <w:rPr>
          <w:rFonts w:hint="eastAsia"/>
          <w:color w:val="auto"/>
          <w:sz w:val="28"/>
          <w:szCs w:val="28"/>
          <w:highlight w:val="none"/>
        </w:rPr>
        <w:t>由此产生的保管、调试、培训、技术支持、售后服务等全部费用</w:t>
      </w:r>
      <w:r>
        <w:rPr>
          <w:rFonts w:hint="eastAsia"/>
          <w:color w:val="auto"/>
          <w:sz w:val="28"/>
          <w:szCs w:val="28"/>
          <w:highlight w:val="none"/>
          <w:lang w:eastAsia="zh-CN"/>
        </w:rPr>
        <w:t>，</w:t>
      </w:r>
      <w:r>
        <w:rPr>
          <w:color w:val="auto"/>
          <w:sz w:val="28"/>
          <w:szCs w:val="28"/>
          <w:highlight w:val="none"/>
        </w:rPr>
        <w:t>采购人不再支付</w:t>
      </w:r>
      <w:r>
        <w:rPr>
          <w:rFonts w:hint="eastAsia"/>
          <w:color w:val="auto"/>
          <w:sz w:val="28"/>
          <w:szCs w:val="28"/>
          <w:highlight w:val="none"/>
        </w:rPr>
        <w:t>除商务要求第3点以外产生的</w:t>
      </w:r>
      <w:r>
        <w:rPr>
          <w:color w:val="auto"/>
          <w:sz w:val="28"/>
          <w:szCs w:val="28"/>
          <w:highlight w:val="none"/>
        </w:rPr>
        <w:t>其他费用</w:t>
      </w:r>
      <w:r>
        <w:rPr>
          <w:rFonts w:hint="eastAsia"/>
          <w:color w:val="auto"/>
          <w:sz w:val="28"/>
          <w:szCs w:val="28"/>
          <w:highlight w:val="none"/>
          <w:lang w:eastAsia="zh-CN"/>
        </w:rPr>
        <w:t>（</w:t>
      </w:r>
      <w:r>
        <w:rPr>
          <w:rFonts w:hint="eastAsia"/>
          <w:color w:val="auto"/>
          <w:sz w:val="28"/>
          <w:szCs w:val="28"/>
          <w:highlight w:val="none"/>
          <w:lang w:val="en-US" w:eastAsia="zh-CN"/>
        </w:rPr>
        <w:t>如更换非质量问题的耗材等</w:t>
      </w:r>
      <w:r>
        <w:rPr>
          <w:rFonts w:hint="eastAsia"/>
          <w:color w:val="auto"/>
          <w:sz w:val="28"/>
          <w:szCs w:val="28"/>
          <w:highlight w:val="none"/>
          <w:lang w:eastAsia="zh-CN"/>
        </w:rPr>
        <w:t>）</w:t>
      </w:r>
      <w:r>
        <w:rPr>
          <w:color w:val="auto"/>
          <w:sz w:val="28"/>
          <w:szCs w:val="28"/>
          <w:highlight w:val="none"/>
        </w:rPr>
        <w:t>。</w:t>
      </w:r>
    </w:p>
    <w:p w14:paraId="5D0AC026">
      <w:pPr>
        <w:pStyle w:val="15"/>
        <w:numPr>
          <w:ilvl w:val="0"/>
          <w:numId w:val="1"/>
        </w:numPr>
        <w:ind w:firstLineChars="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提供品牌原厂质保服务，质保≥</w:t>
      </w:r>
      <w:r>
        <w:rPr>
          <w:rFonts w:ascii="宋体" w:hAnsi="宋体" w:cs="宋体"/>
          <w:bCs/>
          <w:color w:val="000000" w:themeColor="text1"/>
          <w:sz w:val="28"/>
          <w:szCs w:val="28"/>
          <w14:textFill>
            <w14:solidFill>
              <w14:schemeClr w14:val="tx1"/>
            </w14:solidFill>
          </w14:textFill>
        </w:rPr>
        <w:t>2</w:t>
      </w:r>
      <w:r>
        <w:rPr>
          <w:rFonts w:hint="eastAsia" w:ascii="宋体" w:hAnsi="宋体" w:cs="宋体"/>
          <w:bCs/>
          <w:color w:val="000000" w:themeColor="text1"/>
          <w:sz w:val="28"/>
          <w:szCs w:val="28"/>
          <w14:textFill>
            <w14:solidFill>
              <w14:schemeClr w14:val="tx1"/>
            </w14:solidFill>
          </w14:textFill>
        </w:rPr>
        <w:t>年，整机范围维保。有原厂技术团队的上门安装和实施服务、更换、维护、维修和换新服务。在南宁本地有服务维保团队可上门，如出现故障在接到报告2小时内上门处理。</w:t>
      </w:r>
    </w:p>
    <w:p w14:paraId="05783D31">
      <w:pPr>
        <w:pStyle w:val="15"/>
        <w:numPr>
          <w:ilvl w:val="0"/>
          <w:numId w:val="1"/>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提供全新货品，禁止提供水货、套货、换货、二手、囤积品或非本区域销售的产品。</w:t>
      </w:r>
    </w:p>
    <w:p w14:paraId="009A3D39">
      <w:pPr>
        <w:pStyle w:val="15"/>
        <w:numPr>
          <w:ilvl w:val="0"/>
          <w:numId w:val="1"/>
        </w:numPr>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供货商需提供品牌方的销售授权书，确认拥有品牌产品的代理销售权。</w:t>
      </w:r>
    </w:p>
    <w:p w14:paraId="703821CF">
      <w:pPr>
        <w:pStyle w:val="15"/>
        <w:numPr>
          <w:ilvl w:val="0"/>
          <w:numId w:val="1"/>
        </w:numPr>
        <w:ind w:firstLineChars="0"/>
        <w:jc w:val="left"/>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供货商固定专人与院方对接，该人员负责与院方和品牌方沟通。院方的信息中心人员和使用科室人员无需直接对接品牌方人员，无需复杂的400处理流程。</w:t>
      </w:r>
    </w:p>
    <w:p w14:paraId="7AB83C89">
      <w:pPr>
        <w:pStyle w:val="15"/>
        <w:numPr>
          <w:ilvl w:val="0"/>
          <w:numId w:val="1"/>
        </w:numPr>
        <w:ind w:firstLineChars="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交付使用时间：10个工作日。成交供应商应免费提供专人上门进行配送、安装、培训及调试服务。</w:t>
      </w:r>
    </w:p>
    <w:p w14:paraId="08D16CE9">
      <w:pPr>
        <w:pStyle w:val="15"/>
        <w:numPr>
          <w:ilvl w:val="0"/>
          <w:numId w:val="1"/>
        </w:numPr>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交货地点：采购人指定地点。</w:t>
      </w:r>
    </w:p>
    <w:p w14:paraId="6608C2C0">
      <w:pPr>
        <w:pStyle w:val="15"/>
        <w:numPr>
          <w:ilvl w:val="0"/>
          <w:numId w:val="1"/>
        </w:numPr>
        <w:ind w:firstLineChars="0"/>
        <w:jc w:val="left"/>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325819E2">
      <w:pPr>
        <w:pStyle w:val="15"/>
        <w:numPr>
          <w:ilvl w:val="0"/>
          <w:numId w:val="1"/>
        </w:numPr>
        <w:ind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验收不合格的项目，采购人有权解除合同并追究其违约责任。成交供应商在履约过程中有政府采购法律法规规定的违法违规情形的,采购人将及时报告本级财政部门处理。</w:t>
      </w:r>
    </w:p>
    <w:p w14:paraId="30027137">
      <w:pPr>
        <w:pStyle w:val="15"/>
        <w:numPr>
          <w:ilvl w:val="0"/>
          <w:numId w:val="1"/>
        </w:numPr>
        <w:ind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付款方式：设备验收合格双方签订验收报告后5个工作日内，成交供应商向采购人开具合同款的发票，采购人收到发票后一次性支付全部货款。</w:t>
      </w:r>
    </w:p>
    <w:p w14:paraId="45C69480">
      <w:pPr>
        <w:pStyle w:val="15"/>
        <w:numPr>
          <w:ilvl w:val="0"/>
          <w:numId w:val="1"/>
        </w:numPr>
        <w:ind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成交供应商在中标后以各种理由无法给采购单位供货或故意拖延供货时间的，采购人有权解除合同并追究违约责任，采购人将报告本级财政部门处理。</w:t>
      </w:r>
    </w:p>
    <w:p w14:paraId="7C195414">
      <w:pPr>
        <w:pStyle w:val="15"/>
        <w:numPr>
          <w:ilvl w:val="0"/>
          <w:numId w:val="1"/>
        </w:numPr>
        <w:ind w:firstLineChars="0"/>
        <w:rPr>
          <w:rFonts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14:textFill>
            <w14:solidFill>
              <w14:schemeClr w14:val="tx1"/>
            </w14:solidFill>
          </w14:textFill>
        </w:rPr>
        <w:t>本次竞价的成交供应商，应在接到采购单位电话通知后2个工作日内，应将加盖公司公章的最终报价表交至采购单位。</w:t>
      </w:r>
    </w:p>
    <w:p w14:paraId="71ECFD76">
      <w:pPr>
        <w:pStyle w:val="15"/>
        <w:numPr>
          <w:ilvl w:val="0"/>
          <w:numId w:val="1"/>
        </w:numPr>
        <w:ind w:firstLineChars="0"/>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填写附件1-3，否则报价无效。</w:t>
      </w:r>
    </w:p>
    <w:p w14:paraId="72D11C4D">
      <w:pPr>
        <w:pStyle w:val="15"/>
        <w:numPr>
          <w:ilvl w:val="0"/>
          <w:numId w:val="0"/>
        </w:numPr>
        <w:ind w:leftChars="0"/>
        <w:rPr>
          <w:rFonts w:ascii="宋体" w:hAnsi="宋体" w:cs="宋体"/>
          <w:b/>
          <w:color w:val="000000" w:themeColor="text1"/>
          <w:kern w:val="0"/>
          <w:sz w:val="28"/>
          <w:szCs w:val="28"/>
          <w14:textFill>
            <w14:solidFill>
              <w14:schemeClr w14:val="tx1"/>
            </w14:solidFill>
          </w14:textFill>
        </w:rPr>
      </w:pPr>
    </w:p>
    <w:bookmarkEnd w:id="0"/>
    <w:bookmarkEnd w:id="1"/>
    <w:bookmarkEnd w:id="2"/>
    <w:bookmarkEnd w:id="3"/>
    <w:bookmarkEnd w:id="4"/>
    <w:bookmarkEnd w:id="5"/>
    <w:bookmarkEnd w:id="6"/>
    <w:bookmarkEnd w:id="7"/>
    <w:p w14:paraId="067FA77B">
      <w:pPr>
        <w:snapToGrid w:val="0"/>
        <w:spacing w:before="295" w:after="295"/>
        <w:rPr>
          <w:rFonts w:ascii="宋体" w:hAnsi="宋体" w:cs="宋体"/>
          <w:b/>
          <w:kern w:val="0"/>
          <w:sz w:val="28"/>
          <w:szCs w:val="28"/>
        </w:rPr>
      </w:pPr>
      <w:r>
        <w:rPr>
          <w:rFonts w:hint="eastAsia" w:ascii="宋体" w:hAnsi="宋体" w:cs="宋体"/>
          <w:b/>
          <w:kern w:val="0"/>
          <w:sz w:val="28"/>
          <w:szCs w:val="28"/>
        </w:rPr>
        <w:t>附件1：报价表；</w:t>
      </w:r>
    </w:p>
    <w:p w14:paraId="40FF8C1D">
      <w:pPr>
        <w:snapToGrid w:val="0"/>
        <w:spacing w:before="295" w:after="295"/>
        <w:rPr>
          <w:rFonts w:ascii="宋体" w:hAnsi="宋体" w:cs="宋体"/>
          <w:b/>
          <w:kern w:val="0"/>
          <w:sz w:val="28"/>
          <w:szCs w:val="28"/>
        </w:rPr>
      </w:pPr>
      <w:r>
        <w:rPr>
          <w:rFonts w:hint="eastAsia" w:ascii="宋体" w:hAnsi="宋体" w:cs="宋体"/>
          <w:b/>
          <w:kern w:val="0"/>
          <w:sz w:val="28"/>
          <w:szCs w:val="28"/>
        </w:rPr>
        <w:t>附件2：技术参数响应表</w:t>
      </w:r>
    </w:p>
    <w:p w14:paraId="5B67850F">
      <w:pPr>
        <w:snapToGrid w:val="0"/>
        <w:spacing w:before="295" w:after="295"/>
        <w:rPr>
          <w:rFonts w:ascii="宋体" w:hAnsi="宋体" w:cs="宋体"/>
          <w:b/>
          <w:kern w:val="0"/>
          <w:sz w:val="28"/>
          <w:szCs w:val="28"/>
        </w:rPr>
      </w:pPr>
      <w:r>
        <w:rPr>
          <w:rFonts w:hint="eastAsia" w:ascii="宋体" w:hAnsi="宋体" w:cs="宋体"/>
          <w:b/>
          <w:kern w:val="0"/>
          <w:sz w:val="28"/>
          <w:szCs w:val="28"/>
        </w:rPr>
        <w:t>附件3：商务及服务要求响应表</w:t>
      </w:r>
    </w:p>
    <w:p w14:paraId="5D561822">
      <w:pPr>
        <w:snapToGrid w:val="0"/>
        <w:spacing w:before="295" w:after="295"/>
        <w:rPr>
          <w:rFonts w:ascii="宋体" w:hAnsi="宋体" w:cs="宋体"/>
          <w:b/>
          <w:kern w:val="0"/>
          <w:sz w:val="28"/>
          <w:szCs w:val="28"/>
        </w:rPr>
      </w:pPr>
    </w:p>
    <w:p w14:paraId="25F422CC">
      <w:pPr>
        <w:pStyle w:val="2"/>
        <w:rPr>
          <w:rFonts w:ascii="宋体" w:hAnsi="宋体" w:cs="宋体"/>
          <w:b/>
          <w:kern w:val="0"/>
          <w:sz w:val="28"/>
          <w:szCs w:val="28"/>
        </w:rPr>
      </w:pPr>
    </w:p>
    <w:p w14:paraId="5A8E8DCD">
      <w:pPr>
        <w:pStyle w:val="2"/>
        <w:rPr>
          <w:rFonts w:ascii="宋体" w:hAnsi="宋体" w:cs="宋体"/>
          <w:b/>
          <w:kern w:val="0"/>
          <w:sz w:val="28"/>
          <w:szCs w:val="28"/>
        </w:rPr>
      </w:pPr>
    </w:p>
    <w:p w14:paraId="0C639B1B">
      <w:pPr>
        <w:pStyle w:val="2"/>
        <w:rPr>
          <w:rFonts w:ascii="宋体" w:hAnsi="宋体" w:cs="宋体"/>
          <w:b/>
          <w:kern w:val="0"/>
          <w:sz w:val="28"/>
          <w:szCs w:val="28"/>
        </w:rPr>
      </w:pPr>
    </w:p>
    <w:p w14:paraId="3F77058E">
      <w:pPr>
        <w:pStyle w:val="2"/>
        <w:rPr>
          <w:rFonts w:ascii="宋体" w:hAnsi="宋体" w:cs="宋体"/>
          <w:b/>
          <w:kern w:val="0"/>
          <w:sz w:val="28"/>
          <w:szCs w:val="28"/>
        </w:rPr>
      </w:pPr>
    </w:p>
    <w:p w14:paraId="62B84A47">
      <w:pPr>
        <w:spacing w:before="156" w:beforeLines="50" w:after="312" w:afterLines="100" w:line="500" w:lineRule="exact"/>
        <w:rPr>
          <w:b/>
          <w:sz w:val="32"/>
          <w:szCs w:val="32"/>
        </w:rPr>
      </w:pPr>
      <w:r>
        <w:rPr>
          <w:rFonts w:hint="eastAsia"/>
          <w:b/>
          <w:sz w:val="32"/>
          <w:szCs w:val="32"/>
        </w:rPr>
        <w:t>附件1：</w:t>
      </w:r>
    </w:p>
    <w:p w14:paraId="2E34CC9C">
      <w:pPr>
        <w:spacing w:before="156" w:beforeLines="50" w:after="312" w:afterLines="100" w:line="500" w:lineRule="exact"/>
        <w:jc w:val="center"/>
        <w:rPr>
          <w:b/>
          <w:sz w:val="32"/>
          <w:szCs w:val="32"/>
        </w:rPr>
      </w:pPr>
      <w:r>
        <w:rPr>
          <w:b/>
          <w:sz w:val="32"/>
          <w:szCs w:val="32"/>
        </w:rPr>
        <w:t>报价表</w:t>
      </w:r>
    </w:p>
    <w:p w14:paraId="067B67FD">
      <w:pPr>
        <w:spacing w:line="500" w:lineRule="exact"/>
        <w:rPr>
          <w:sz w:val="24"/>
          <w:u w:val="single"/>
        </w:rPr>
      </w:pPr>
      <w:r>
        <w:rPr>
          <w:sz w:val="24"/>
        </w:rPr>
        <w:t>采购项目名称</w:t>
      </w:r>
      <w:r>
        <w:rPr>
          <w:rFonts w:hint="eastAsia"/>
          <w:sz w:val="24"/>
        </w:rPr>
        <w:t>：</w:t>
      </w:r>
      <w:r>
        <w:rPr>
          <w:sz w:val="24"/>
          <w:u w:val="single"/>
        </w:rPr>
        <w:t xml:space="preserve">                 </w:t>
      </w:r>
    </w:p>
    <w:tbl>
      <w:tblPr>
        <w:tblStyle w:val="9"/>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0D12C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158D998">
            <w:pPr>
              <w:snapToGrid w:val="0"/>
              <w:spacing w:line="500" w:lineRule="exact"/>
              <w:jc w:val="center"/>
              <w:rPr>
                <w:b/>
                <w:sz w:val="24"/>
              </w:rPr>
            </w:pPr>
            <w:r>
              <w:rPr>
                <w:rFonts w:hint="eastAsia"/>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3D31A276">
            <w:pPr>
              <w:snapToGrid w:val="0"/>
              <w:spacing w:line="500" w:lineRule="exact"/>
              <w:jc w:val="center"/>
              <w:rPr>
                <w:b/>
                <w:sz w:val="24"/>
              </w:rPr>
            </w:pPr>
            <w:r>
              <w:rPr>
                <w:rFonts w:hint="eastAsia"/>
                <w:b/>
                <w:sz w:val="24"/>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76A4476A">
            <w:pPr>
              <w:snapToGrid w:val="0"/>
              <w:spacing w:line="500" w:lineRule="exact"/>
              <w:jc w:val="center"/>
              <w:rPr>
                <w:b/>
                <w:sz w:val="24"/>
              </w:rPr>
            </w:pPr>
            <w:r>
              <w:rPr>
                <w:rFonts w:hint="eastAsia"/>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4699A7A9">
            <w:pPr>
              <w:autoSpaceDE w:val="0"/>
              <w:snapToGrid w:val="0"/>
              <w:spacing w:line="500" w:lineRule="exact"/>
              <w:jc w:val="center"/>
              <w:rPr>
                <w:b/>
                <w:sz w:val="24"/>
              </w:rPr>
            </w:pPr>
            <w:r>
              <w:rPr>
                <w:b/>
                <w:sz w:val="24"/>
              </w:rPr>
              <w:t>数量</w:t>
            </w:r>
            <w:r>
              <w:rPr>
                <w:rFonts w:hint="eastAsia" w:ascii="宋体" w:hAnsi="宋体" w:cs="宋体"/>
                <w:b/>
                <w:sz w:val="24"/>
              </w:rPr>
              <w:t>①</w:t>
            </w:r>
          </w:p>
        </w:tc>
        <w:tc>
          <w:tcPr>
            <w:tcW w:w="1557" w:type="dxa"/>
            <w:tcBorders>
              <w:top w:val="single" w:color="auto" w:sz="4" w:space="0"/>
              <w:left w:val="single" w:color="auto" w:sz="4" w:space="0"/>
              <w:bottom w:val="single" w:color="auto" w:sz="4" w:space="0"/>
              <w:right w:val="single" w:color="auto" w:sz="4" w:space="0"/>
            </w:tcBorders>
            <w:vAlign w:val="center"/>
          </w:tcPr>
          <w:p w14:paraId="25643DCE">
            <w:pPr>
              <w:autoSpaceDE w:val="0"/>
              <w:snapToGrid w:val="0"/>
              <w:spacing w:line="500" w:lineRule="exact"/>
              <w:jc w:val="center"/>
              <w:rPr>
                <w:b/>
                <w:sz w:val="24"/>
              </w:rPr>
            </w:pPr>
            <w:r>
              <w:rPr>
                <w:b/>
                <w:sz w:val="24"/>
              </w:rPr>
              <w:t>单价</w:t>
            </w:r>
            <w:r>
              <w:rPr>
                <w:rFonts w:hint="eastAsia"/>
                <w:b/>
                <w:sz w:val="24"/>
              </w:rPr>
              <w:t>（元）</w:t>
            </w:r>
            <w:r>
              <w:rPr>
                <w:rFonts w:hint="eastAsia" w:ascii="宋体" w:hAnsi="宋体" w:cs="宋体"/>
                <w:b/>
                <w:sz w:val="24"/>
              </w:rPr>
              <w:t>②</w:t>
            </w:r>
            <w:r>
              <w:rPr>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3ACF476F">
            <w:pPr>
              <w:autoSpaceDE w:val="0"/>
              <w:snapToGrid w:val="0"/>
              <w:spacing w:line="500" w:lineRule="exact"/>
              <w:jc w:val="center"/>
              <w:rPr>
                <w:b/>
                <w:sz w:val="24"/>
              </w:rPr>
            </w:pPr>
            <w:r>
              <w:rPr>
                <w:rFonts w:hint="eastAsia"/>
                <w:b/>
                <w:sz w:val="24"/>
              </w:rPr>
              <w:t>单项合计（元）</w:t>
            </w:r>
            <w:r>
              <w:rPr>
                <w:rFonts w:hint="eastAsia" w:ascii="宋体" w:hAnsi="宋体" w:cs="宋体"/>
                <w:b/>
                <w:sz w:val="24"/>
              </w:rPr>
              <w:t>③</w:t>
            </w:r>
            <w:r>
              <w:rPr>
                <w:b/>
                <w:sz w:val="24"/>
              </w:rPr>
              <w:t>=</w:t>
            </w:r>
            <w:r>
              <w:rPr>
                <w:rFonts w:hint="eastAsia" w:ascii="宋体" w:hAnsi="宋体" w:cs="宋体"/>
                <w:b/>
                <w:sz w:val="24"/>
              </w:rPr>
              <w:t>①</w:t>
            </w:r>
            <w:r>
              <w:rPr>
                <w:b/>
                <w:sz w:val="24"/>
              </w:rPr>
              <w:t>×</w:t>
            </w:r>
            <w:r>
              <w:rPr>
                <w:rFonts w:hint="eastAsia" w:ascii="宋体" w:hAnsi="宋体" w:cs="宋体"/>
                <w:b/>
                <w:sz w:val="24"/>
              </w:rPr>
              <w:t>②</w:t>
            </w:r>
          </w:p>
        </w:tc>
        <w:tc>
          <w:tcPr>
            <w:tcW w:w="1544" w:type="dxa"/>
            <w:tcBorders>
              <w:top w:val="single" w:color="auto" w:sz="4" w:space="0"/>
              <w:left w:val="single" w:color="auto" w:sz="4" w:space="0"/>
              <w:bottom w:val="single" w:color="auto" w:sz="4" w:space="0"/>
              <w:right w:val="single" w:color="auto" w:sz="4" w:space="0"/>
            </w:tcBorders>
            <w:vAlign w:val="center"/>
          </w:tcPr>
          <w:p w14:paraId="5A4151D8">
            <w:pPr>
              <w:snapToGrid w:val="0"/>
              <w:spacing w:line="500" w:lineRule="exact"/>
              <w:jc w:val="center"/>
              <w:rPr>
                <w:b/>
                <w:sz w:val="24"/>
              </w:rPr>
            </w:pPr>
            <w:r>
              <w:rPr>
                <w:rFonts w:hint="eastAsia"/>
                <w:b/>
                <w:sz w:val="24"/>
              </w:rPr>
              <w:t>备注</w:t>
            </w:r>
          </w:p>
        </w:tc>
      </w:tr>
      <w:tr w14:paraId="5233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13D4254">
            <w:pPr>
              <w:snapToGrid w:val="0"/>
              <w:spacing w:line="500" w:lineRule="exact"/>
              <w:jc w:val="center"/>
              <w:rPr>
                <w:b/>
                <w:sz w:val="24"/>
              </w:rPr>
            </w:pPr>
            <w:r>
              <w:rPr>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395DEFE1">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6AEA2605">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3A55D14F">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F045B96">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E53AB0F">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1A09C61A">
            <w:pPr>
              <w:snapToGrid w:val="0"/>
              <w:spacing w:line="500" w:lineRule="exact"/>
              <w:rPr>
                <w:sz w:val="24"/>
              </w:rPr>
            </w:pPr>
          </w:p>
        </w:tc>
      </w:tr>
      <w:tr w14:paraId="01276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633001B">
            <w:pPr>
              <w:snapToGrid w:val="0"/>
              <w:spacing w:line="500" w:lineRule="exact"/>
              <w:jc w:val="center"/>
              <w:rPr>
                <w:bCs/>
                <w:sz w:val="24"/>
              </w:rPr>
            </w:pPr>
            <w:r>
              <w:rPr>
                <w:rFonts w:hint="eastAsia"/>
                <w:bCs/>
                <w:sz w:val="24"/>
              </w:rPr>
              <w:t>2</w:t>
            </w:r>
          </w:p>
        </w:tc>
        <w:tc>
          <w:tcPr>
            <w:tcW w:w="1873" w:type="dxa"/>
            <w:tcBorders>
              <w:top w:val="single" w:color="auto" w:sz="4" w:space="0"/>
              <w:left w:val="single" w:color="auto" w:sz="4" w:space="0"/>
              <w:bottom w:val="single" w:color="auto" w:sz="4" w:space="0"/>
              <w:right w:val="single" w:color="auto" w:sz="4" w:space="0"/>
            </w:tcBorders>
            <w:vAlign w:val="center"/>
          </w:tcPr>
          <w:p w14:paraId="5D90A011">
            <w:pPr>
              <w:snapToGrid w:val="0"/>
              <w:spacing w:line="500" w:lineRule="exact"/>
              <w:jc w:val="center"/>
              <w:rPr>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1ED2A818">
            <w:pPr>
              <w:snapToGrid w:val="0"/>
              <w:spacing w:line="500" w:lineRule="exact"/>
              <w:jc w:val="center"/>
              <w:rPr>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4DB87D5E">
            <w:pPr>
              <w:snapToGrid w:val="0"/>
              <w:spacing w:line="500" w:lineRule="exact"/>
              <w:rPr>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349B69EC">
            <w:pPr>
              <w:snapToGrid w:val="0"/>
              <w:spacing w:line="500" w:lineRule="exact"/>
              <w:rPr>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2E7F4778">
            <w:pPr>
              <w:snapToGrid w:val="0"/>
              <w:spacing w:line="500" w:lineRule="exact"/>
              <w:rPr>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5FC1A274">
            <w:pPr>
              <w:snapToGrid w:val="0"/>
              <w:spacing w:line="500" w:lineRule="exact"/>
              <w:rPr>
                <w:sz w:val="24"/>
              </w:rPr>
            </w:pPr>
          </w:p>
        </w:tc>
      </w:tr>
      <w:tr w14:paraId="6D9D4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BAC50F1">
            <w:pPr>
              <w:snapToGrid w:val="0"/>
              <w:spacing w:line="500" w:lineRule="exact"/>
              <w:rPr>
                <w:sz w:val="24"/>
              </w:rPr>
            </w:pPr>
            <w:r>
              <w:rPr>
                <w:rFonts w:hint="eastAsia"/>
                <w:sz w:val="24"/>
              </w:rPr>
              <w:t>报价合计（包含税费等所有费用）</w:t>
            </w:r>
            <w:r>
              <w:rPr>
                <w:sz w:val="24"/>
              </w:rPr>
              <w:t>：</w:t>
            </w:r>
            <w:r>
              <w:rPr>
                <w:rFonts w:hint="eastAsia"/>
                <w:sz w:val="24"/>
              </w:rPr>
              <w:t>（大写）</w:t>
            </w:r>
            <w:r>
              <w:rPr>
                <w:spacing w:val="20"/>
                <w:sz w:val="24"/>
              </w:rPr>
              <w:t>人民币</w:t>
            </w:r>
            <w:r>
              <w:rPr>
                <w:sz w:val="24"/>
              </w:rPr>
              <w:t xml:space="preserve">                   </w:t>
            </w:r>
            <w:r>
              <w:rPr>
                <w:spacing w:val="20"/>
                <w:sz w:val="24"/>
              </w:rPr>
              <w:t xml:space="preserve">（¥  </w:t>
            </w:r>
            <w:r>
              <w:rPr>
                <w:rFonts w:hint="eastAsia"/>
                <w:spacing w:val="20"/>
                <w:sz w:val="24"/>
              </w:rPr>
              <w:t xml:space="preserve">  </w:t>
            </w:r>
            <w:r>
              <w:rPr>
                <w:spacing w:val="20"/>
                <w:sz w:val="24"/>
              </w:rPr>
              <w:t xml:space="preserve">  ）</w:t>
            </w:r>
          </w:p>
        </w:tc>
      </w:tr>
      <w:tr w14:paraId="0B4FA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AC8659A">
            <w:pPr>
              <w:snapToGrid w:val="0"/>
              <w:spacing w:line="500" w:lineRule="exact"/>
              <w:rPr>
                <w:sz w:val="24"/>
                <w:u w:val="single"/>
              </w:rPr>
            </w:pPr>
            <w:r>
              <w:rPr>
                <w:rFonts w:hint="eastAsia"/>
                <w:sz w:val="24"/>
                <w:u w:val="single"/>
              </w:rPr>
              <w:t xml:space="preserve">      </w:t>
            </w:r>
            <w:r>
              <w:rPr>
                <w:rFonts w:hint="eastAsia"/>
                <w:sz w:val="24"/>
              </w:rPr>
              <w:t>分标（此处有分标时填写具体分标号，无分标时填写“无”）</w:t>
            </w:r>
          </w:p>
        </w:tc>
      </w:tr>
      <w:tr w14:paraId="126EA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59C5B2A9">
            <w:pPr>
              <w:snapToGrid w:val="0"/>
              <w:spacing w:line="500" w:lineRule="exact"/>
              <w:rPr>
                <w:sz w:val="24"/>
              </w:rPr>
            </w:pPr>
            <w:r>
              <w:rPr>
                <w:rFonts w:hint="eastAsia"/>
                <w:sz w:val="24"/>
              </w:rPr>
              <w:t>公司（盖单位公章）：</w:t>
            </w:r>
          </w:p>
        </w:tc>
      </w:tr>
      <w:tr w14:paraId="65C96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7FEEE0C">
            <w:pPr>
              <w:snapToGrid w:val="0"/>
              <w:spacing w:line="500" w:lineRule="exact"/>
              <w:rPr>
                <w:sz w:val="24"/>
              </w:rPr>
            </w:pPr>
            <w:r>
              <w:rPr>
                <w:rFonts w:hint="eastAsia"/>
                <w:sz w:val="24"/>
              </w:rPr>
              <w:t>法定代表人或其委托代理人（签字或盖章）</w:t>
            </w:r>
          </w:p>
        </w:tc>
      </w:tr>
    </w:tbl>
    <w:p w14:paraId="5EFE4741">
      <w:pPr>
        <w:pStyle w:val="5"/>
        <w:spacing w:line="500" w:lineRule="exact"/>
        <w:rPr>
          <w:rFonts w:ascii="Times New Roman" w:hAnsi="Times New Roman"/>
          <w:sz w:val="24"/>
          <w:szCs w:val="24"/>
        </w:rPr>
      </w:pPr>
      <w:r>
        <w:rPr>
          <w:rFonts w:ascii="Times New Roman" w:hAnsi="Times New Roman"/>
          <w:sz w:val="24"/>
          <w:szCs w:val="24"/>
        </w:rPr>
        <w:t>注：</w:t>
      </w:r>
    </w:p>
    <w:p w14:paraId="5AB849E2">
      <w:pPr>
        <w:pStyle w:val="5"/>
        <w:spacing w:line="500" w:lineRule="exact"/>
        <w:rPr>
          <w:rFonts w:hint="eastAsia" w:ascii="Times New Roman" w:hAnsi="Times New Roman" w:eastAsia="宋体" w:cs="Times New Roman"/>
          <w:sz w:val="24"/>
          <w:szCs w:val="24"/>
        </w:rPr>
      </w:pPr>
      <w:r>
        <w:rPr>
          <w:rFonts w:hint="eastAsia" w:ascii="Times New Roman" w:hAnsi="Times New Roman"/>
          <w:sz w:val="24"/>
          <w:szCs w:val="24"/>
        </w:rPr>
        <w:t>1.本项目报价（及最终报价）为完成采购人指定内容的全部费用，包含但不限于实施和完成本项</w:t>
      </w:r>
      <w:r>
        <w:rPr>
          <w:rFonts w:hint="eastAsia" w:ascii="Times New Roman" w:hAnsi="Times New Roman" w:eastAsia="宋体" w:cs="Times New Roman"/>
          <w:sz w:val="24"/>
          <w:szCs w:val="24"/>
        </w:rPr>
        <w:t>目全部工作所需的安装费、运输、通讯、保险、税费、利润等项目有关一切费用。</w:t>
      </w:r>
    </w:p>
    <w:p w14:paraId="49EDE766">
      <w:pPr>
        <w:pStyle w:val="5"/>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表格内容均需按要求填写并盖章，不得留空，否则按报价无效处理。</w:t>
      </w:r>
    </w:p>
    <w:p w14:paraId="33EB9D81">
      <w:pPr>
        <w:pStyle w:val="5"/>
        <w:spacing w:line="50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3.根据需求列表逐条进行报价，如有漏项报价无效。</w:t>
      </w:r>
    </w:p>
    <w:p w14:paraId="78ED6EB3">
      <w:pPr>
        <w:pStyle w:val="5"/>
        <w:spacing w:line="500" w:lineRule="exact"/>
        <w:rPr>
          <w:rFonts w:ascii="Times New Roman" w:hAnsi="Times New Roman"/>
          <w:sz w:val="24"/>
          <w:szCs w:val="24"/>
        </w:rPr>
      </w:pPr>
    </w:p>
    <w:p w14:paraId="657EA569">
      <w:pPr>
        <w:pStyle w:val="5"/>
        <w:spacing w:line="500" w:lineRule="exact"/>
        <w:rPr>
          <w:rFonts w:ascii="Times New Roman" w:hAnsi="Times New Roman"/>
          <w:sz w:val="24"/>
          <w:szCs w:val="24"/>
        </w:rPr>
      </w:pPr>
    </w:p>
    <w:p w14:paraId="08A9C94A">
      <w:pPr>
        <w:pStyle w:val="5"/>
        <w:spacing w:line="500" w:lineRule="exact"/>
        <w:ind w:firstLine="4080" w:firstLineChars="1700"/>
        <w:rPr>
          <w:rFonts w:ascii="Times New Roman" w:hAnsi="Times New Roman"/>
          <w:sz w:val="24"/>
          <w:szCs w:val="24"/>
          <w:u w:val="single"/>
        </w:rPr>
      </w:pPr>
      <w:r>
        <w:rPr>
          <w:rFonts w:ascii="Times New Roman" w:hAnsi="Times New Roman"/>
          <w:sz w:val="24"/>
          <w:szCs w:val="24"/>
        </w:rPr>
        <w:t>供应商（公章）</w:t>
      </w:r>
      <w:r>
        <w:rPr>
          <w:rFonts w:hint="eastAsia" w:ascii="Times New Roman" w:hAnsi="Times New Roman"/>
          <w:sz w:val="24"/>
          <w:szCs w:val="24"/>
        </w:rPr>
        <w:t>：</w:t>
      </w:r>
      <w:r>
        <w:rPr>
          <w:rFonts w:ascii="Times New Roman" w:hAnsi="Times New Roman"/>
          <w:sz w:val="24"/>
          <w:szCs w:val="24"/>
          <w:u w:val="single"/>
        </w:rPr>
        <w:t xml:space="preserve">                        </w:t>
      </w:r>
    </w:p>
    <w:p w14:paraId="65D90D4C">
      <w:pPr>
        <w:pStyle w:val="5"/>
        <w:spacing w:line="500" w:lineRule="exact"/>
        <w:ind w:firstLine="2640" w:firstLineChars="11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w:t>
      </w:r>
      <w:r>
        <w:rPr>
          <w:rFonts w:ascii="Times New Roman" w:hAnsi="Times New Roman"/>
          <w:sz w:val="24"/>
          <w:szCs w:val="24"/>
        </w:rPr>
        <w:t>委托代理人</w:t>
      </w:r>
      <w:r>
        <w:rPr>
          <w:rFonts w:hint="eastAsia" w:ascii="Times New Roman" w:hAnsi="Times New Roman"/>
          <w:sz w:val="24"/>
          <w:szCs w:val="24"/>
        </w:rPr>
        <w:t>（</w:t>
      </w:r>
      <w:r>
        <w:rPr>
          <w:rFonts w:ascii="Times New Roman" w:hAnsi="Times New Roman"/>
          <w:sz w:val="24"/>
          <w:szCs w:val="24"/>
        </w:rPr>
        <w:t>签字</w:t>
      </w:r>
      <w:r>
        <w:rPr>
          <w:rFonts w:hint="eastAsia" w:ascii="Times New Roman" w:hAnsi="Times New Roman"/>
          <w:sz w:val="24"/>
          <w:szCs w:val="24"/>
        </w:rPr>
        <w:t>）：</w:t>
      </w:r>
      <w:r>
        <w:rPr>
          <w:rFonts w:ascii="Times New Roman" w:hAnsi="Times New Roman"/>
          <w:sz w:val="24"/>
          <w:szCs w:val="24"/>
          <w:u w:val="single"/>
        </w:rPr>
        <w:t xml:space="preserve">                   </w:t>
      </w:r>
    </w:p>
    <w:p w14:paraId="344C0DB1">
      <w:pPr>
        <w:pStyle w:val="5"/>
        <w:spacing w:line="500" w:lineRule="exact"/>
        <w:rPr>
          <w:rFonts w:ascii="Times New Roman" w:hAnsi="Times New Roman"/>
          <w:sz w:val="24"/>
          <w:szCs w:val="24"/>
          <w:u w:val="single"/>
        </w:rPr>
      </w:pPr>
    </w:p>
    <w:p w14:paraId="72D7D989">
      <w:pPr>
        <w:snapToGrid w:val="0"/>
        <w:spacing w:before="156" w:beforeLines="50" w:line="500" w:lineRule="exact"/>
        <w:ind w:right="480" w:firstLine="2160" w:firstLineChars="900"/>
        <w:jc w:val="right"/>
        <w:rPr>
          <w:sz w:val="24"/>
        </w:rPr>
      </w:pPr>
      <w:bookmarkStart w:id="8" w:name="_Toc356979893"/>
      <w:bookmarkStart w:id="9" w:name="_Toc356165644"/>
      <w:r>
        <w:rPr>
          <w:sz w:val="24"/>
        </w:rPr>
        <w:t>年    月    日</w:t>
      </w:r>
    </w:p>
    <w:p w14:paraId="57CE4D1E">
      <w:pPr>
        <w:adjustRightInd w:val="0"/>
        <w:snapToGrid w:val="0"/>
        <w:spacing w:line="500" w:lineRule="exact"/>
        <w:ind w:left="-88" w:leftChars="-42"/>
        <w:jc w:val="left"/>
        <w:rPr>
          <w:b/>
        </w:rPr>
      </w:pPr>
      <w:r>
        <w:br w:type="page"/>
      </w:r>
      <w:bookmarkEnd w:id="8"/>
      <w:bookmarkEnd w:id="9"/>
    </w:p>
    <w:p w14:paraId="665C4C42">
      <w:pPr>
        <w:spacing w:before="156" w:beforeLines="50" w:after="312" w:afterLines="100" w:line="500" w:lineRule="exact"/>
        <w:rPr>
          <w:b/>
          <w:sz w:val="32"/>
          <w:szCs w:val="32"/>
        </w:rPr>
      </w:pPr>
      <w:r>
        <w:rPr>
          <w:rFonts w:hint="eastAsia"/>
          <w:b/>
          <w:sz w:val="32"/>
          <w:szCs w:val="32"/>
        </w:rPr>
        <w:t>附件2：</w:t>
      </w:r>
    </w:p>
    <w:p w14:paraId="18EF5726">
      <w:pPr>
        <w:spacing w:before="156" w:beforeLines="50" w:after="312" w:afterLines="100" w:line="500" w:lineRule="exact"/>
        <w:jc w:val="center"/>
        <w:rPr>
          <w:b/>
          <w:sz w:val="32"/>
          <w:szCs w:val="32"/>
        </w:rPr>
      </w:pPr>
      <w:r>
        <w:rPr>
          <w:rFonts w:hint="eastAsia"/>
          <w:b/>
          <w:sz w:val="32"/>
          <w:szCs w:val="32"/>
        </w:rPr>
        <w:t>技术参数要求（性能参数）</w:t>
      </w:r>
      <w:r>
        <w:rPr>
          <w:b/>
          <w:sz w:val="32"/>
          <w:szCs w:val="32"/>
        </w:rPr>
        <w:t>响应表</w:t>
      </w:r>
    </w:p>
    <w:p w14:paraId="28F8AC44">
      <w:pPr>
        <w:spacing w:line="500" w:lineRule="exact"/>
        <w:rPr>
          <w:sz w:val="24"/>
        </w:rPr>
      </w:pPr>
      <w:r>
        <w:rPr>
          <w:sz w:val="24"/>
        </w:rPr>
        <w:t>采购项目名称</w:t>
      </w:r>
      <w:r>
        <w:rPr>
          <w:rFonts w:hint="eastAsia"/>
          <w:sz w:val="24"/>
        </w:rPr>
        <w:t>：</w:t>
      </w:r>
      <w:r>
        <w:rPr>
          <w:sz w:val="24"/>
          <w:u w:val="single"/>
        </w:rPr>
        <w:t xml:space="preserve">                 </w:t>
      </w:r>
    </w:p>
    <w:p w14:paraId="312E98EC">
      <w:pPr>
        <w:spacing w:line="500" w:lineRule="exact"/>
        <w:rPr>
          <w:sz w:val="24"/>
          <w:u w:val="single"/>
        </w:rPr>
      </w:pPr>
      <w:r>
        <w:rPr>
          <w:sz w:val="24"/>
          <w:u w:val="single"/>
        </w:rPr>
        <w:t>按</w:t>
      </w:r>
      <w:r>
        <w:rPr>
          <w:rFonts w:hint="eastAsia"/>
          <w:sz w:val="24"/>
          <w:u w:val="single"/>
        </w:rPr>
        <w:t>性能参数</w:t>
      </w:r>
      <w:r>
        <w:rPr>
          <w:sz w:val="24"/>
          <w:u w:val="single"/>
        </w:rPr>
        <w:t>要求填写</w:t>
      </w:r>
    </w:p>
    <w:tbl>
      <w:tblPr>
        <w:tblStyle w:val="9"/>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62C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775DA384">
            <w:pPr>
              <w:pStyle w:val="8"/>
              <w:spacing w:line="500" w:lineRule="exact"/>
              <w:ind w:firstLine="0" w:firstLineChars="0"/>
              <w:jc w:val="center"/>
              <w:rPr>
                <w:sz w:val="24"/>
              </w:rPr>
            </w:pPr>
            <w:r>
              <w:rPr>
                <w:sz w:val="24"/>
              </w:rPr>
              <w:t>项目</w:t>
            </w:r>
          </w:p>
        </w:tc>
        <w:tc>
          <w:tcPr>
            <w:tcW w:w="2521" w:type="dxa"/>
            <w:vAlign w:val="center"/>
          </w:tcPr>
          <w:p w14:paraId="7C3A4399">
            <w:pPr>
              <w:pStyle w:val="8"/>
              <w:spacing w:line="500" w:lineRule="exact"/>
              <w:ind w:firstLine="0" w:firstLineChars="0"/>
              <w:jc w:val="center"/>
              <w:rPr>
                <w:sz w:val="24"/>
              </w:rPr>
            </w:pPr>
            <w:r>
              <w:rPr>
                <w:sz w:val="24"/>
              </w:rPr>
              <w:t>文件要求</w:t>
            </w:r>
          </w:p>
        </w:tc>
        <w:tc>
          <w:tcPr>
            <w:tcW w:w="1439" w:type="dxa"/>
            <w:vAlign w:val="center"/>
          </w:tcPr>
          <w:p w14:paraId="2CA28964">
            <w:pPr>
              <w:pStyle w:val="8"/>
              <w:spacing w:line="500" w:lineRule="exact"/>
              <w:ind w:firstLine="0" w:firstLineChars="0"/>
              <w:jc w:val="center"/>
              <w:rPr>
                <w:sz w:val="24"/>
              </w:rPr>
            </w:pPr>
            <w:r>
              <w:rPr>
                <w:sz w:val="24"/>
              </w:rPr>
              <w:t>是否响应</w:t>
            </w:r>
          </w:p>
        </w:tc>
        <w:tc>
          <w:tcPr>
            <w:tcW w:w="2448" w:type="dxa"/>
            <w:vAlign w:val="center"/>
          </w:tcPr>
          <w:p w14:paraId="0EB8EACD">
            <w:pPr>
              <w:adjustRightInd w:val="0"/>
              <w:snapToGrid w:val="0"/>
              <w:spacing w:line="500" w:lineRule="exact"/>
              <w:jc w:val="center"/>
              <w:rPr>
                <w:sz w:val="24"/>
              </w:rPr>
            </w:pPr>
            <w:r>
              <w:rPr>
                <w:sz w:val="24"/>
              </w:rPr>
              <w:t>供应商的承诺或说明</w:t>
            </w:r>
          </w:p>
        </w:tc>
      </w:tr>
      <w:tr w14:paraId="1D69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F3D3E14">
            <w:pPr>
              <w:snapToGrid w:val="0"/>
              <w:spacing w:line="500" w:lineRule="exact"/>
              <w:jc w:val="center"/>
              <w:rPr>
                <w:sz w:val="24"/>
              </w:rPr>
            </w:pPr>
          </w:p>
        </w:tc>
        <w:tc>
          <w:tcPr>
            <w:tcW w:w="2521" w:type="dxa"/>
            <w:vAlign w:val="center"/>
          </w:tcPr>
          <w:p w14:paraId="75830C89">
            <w:pPr>
              <w:pStyle w:val="5"/>
              <w:spacing w:line="500" w:lineRule="exact"/>
              <w:jc w:val="center"/>
              <w:rPr>
                <w:rFonts w:ascii="Times New Roman" w:hAnsi="Times New Roman"/>
                <w:kern w:val="2"/>
                <w:sz w:val="24"/>
                <w:szCs w:val="24"/>
              </w:rPr>
            </w:pPr>
          </w:p>
        </w:tc>
        <w:tc>
          <w:tcPr>
            <w:tcW w:w="1439" w:type="dxa"/>
            <w:vAlign w:val="center"/>
          </w:tcPr>
          <w:p w14:paraId="55F69E9A">
            <w:pPr>
              <w:pStyle w:val="5"/>
              <w:spacing w:line="500" w:lineRule="exact"/>
              <w:jc w:val="center"/>
              <w:rPr>
                <w:rFonts w:ascii="Times New Roman" w:hAnsi="Times New Roman"/>
                <w:kern w:val="2"/>
                <w:sz w:val="24"/>
                <w:szCs w:val="24"/>
              </w:rPr>
            </w:pPr>
          </w:p>
        </w:tc>
        <w:tc>
          <w:tcPr>
            <w:tcW w:w="2448" w:type="dxa"/>
            <w:vAlign w:val="center"/>
          </w:tcPr>
          <w:p w14:paraId="106E98D1">
            <w:pPr>
              <w:pStyle w:val="5"/>
              <w:spacing w:line="500" w:lineRule="exact"/>
              <w:jc w:val="center"/>
              <w:rPr>
                <w:rFonts w:ascii="Times New Roman" w:hAnsi="Times New Roman"/>
                <w:kern w:val="2"/>
                <w:sz w:val="24"/>
                <w:szCs w:val="24"/>
              </w:rPr>
            </w:pPr>
          </w:p>
        </w:tc>
      </w:tr>
      <w:tr w14:paraId="7852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3B02D24">
            <w:pPr>
              <w:snapToGrid w:val="0"/>
              <w:spacing w:line="500" w:lineRule="exact"/>
              <w:jc w:val="center"/>
              <w:rPr>
                <w:sz w:val="24"/>
              </w:rPr>
            </w:pPr>
          </w:p>
        </w:tc>
        <w:tc>
          <w:tcPr>
            <w:tcW w:w="2521" w:type="dxa"/>
            <w:vAlign w:val="center"/>
          </w:tcPr>
          <w:p w14:paraId="5B25F64E">
            <w:pPr>
              <w:pStyle w:val="5"/>
              <w:spacing w:line="500" w:lineRule="exact"/>
              <w:jc w:val="center"/>
              <w:rPr>
                <w:rFonts w:ascii="Times New Roman" w:hAnsi="Times New Roman"/>
                <w:kern w:val="2"/>
                <w:sz w:val="24"/>
                <w:szCs w:val="24"/>
              </w:rPr>
            </w:pPr>
          </w:p>
        </w:tc>
        <w:tc>
          <w:tcPr>
            <w:tcW w:w="1439" w:type="dxa"/>
            <w:vAlign w:val="center"/>
          </w:tcPr>
          <w:p w14:paraId="6D57E5C9">
            <w:pPr>
              <w:pStyle w:val="5"/>
              <w:spacing w:line="500" w:lineRule="exact"/>
              <w:jc w:val="center"/>
              <w:rPr>
                <w:rFonts w:ascii="Times New Roman" w:hAnsi="Times New Roman"/>
                <w:kern w:val="2"/>
                <w:sz w:val="24"/>
                <w:szCs w:val="24"/>
              </w:rPr>
            </w:pPr>
          </w:p>
        </w:tc>
        <w:tc>
          <w:tcPr>
            <w:tcW w:w="2448" w:type="dxa"/>
            <w:vAlign w:val="center"/>
          </w:tcPr>
          <w:p w14:paraId="1DECCDA9">
            <w:pPr>
              <w:pStyle w:val="5"/>
              <w:spacing w:line="500" w:lineRule="exact"/>
              <w:jc w:val="center"/>
              <w:rPr>
                <w:rFonts w:ascii="Times New Roman" w:hAnsi="Times New Roman"/>
                <w:kern w:val="2"/>
                <w:sz w:val="24"/>
                <w:szCs w:val="24"/>
              </w:rPr>
            </w:pPr>
          </w:p>
        </w:tc>
      </w:tr>
      <w:tr w14:paraId="699E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60F06B3">
            <w:pPr>
              <w:snapToGrid w:val="0"/>
              <w:spacing w:line="500" w:lineRule="exact"/>
              <w:jc w:val="center"/>
              <w:rPr>
                <w:sz w:val="24"/>
              </w:rPr>
            </w:pPr>
          </w:p>
        </w:tc>
        <w:tc>
          <w:tcPr>
            <w:tcW w:w="2521" w:type="dxa"/>
            <w:vAlign w:val="center"/>
          </w:tcPr>
          <w:p w14:paraId="72F8047D">
            <w:pPr>
              <w:pStyle w:val="5"/>
              <w:spacing w:line="500" w:lineRule="exact"/>
              <w:jc w:val="center"/>
              <w:rPr>
                <w:rFonts w:ascii="Times New Roman" w:hAnsi="Times New Roman"/>
                <w:kern w:val="2"/>
                <w:sz w:val="24"/>
                <w:szCs w:val="24"/>
              </w:rPr>
            </w:pPr>
          </w:p>
        </w:tc>
        <w:tc>
          <w:tcPr>
            <w:tcW w:w="1439" w:type="dxa"/>
            <w:vAlign w:val="center"/>
          </w:tcPr>
          <w:p w14:paraId="03FC38D6">
            <w:pPr>
              <w:pStyle w:val="5"/>
              <w:spacing w:line="500" w:lineRule="exact"/>
              <w:jc w:val="center"/>
              <w:rPr>
                <w:rFonts w:ascii="Times New Roman" w:hAnsi="Times New Roman"/>
                <w:kern w:val="2"/>
                <w:sz w:val="24"/>
                <w:szCs w:val="24"/>
              </w:rPr>
            </w:pPr>
          </w:p>
        </w:tc>
        <w:tc>
          <w:tcPr>
            <w:tcW w:w="2448" w:type="dxa"/>
            <w:vAlign w:val="center"/>
          </w:tcPr>
          <w:p w14:paraId="4E717403">
            <w:pPr>
              <w:pStyle w:val="5"/>
              <w:spacing w:line="500" w:lineRule="exact"/>
              <w:jc w:val="center"/>
              <w:rPr>
                <w:rFonts w:ascii="Times New Roman" w:hAnsi="Times New Roman"/>
                <w:kern w:val="2"/>
                <w:sz w:val="24"/>
                <w:szCs w:val="24"/>
              </w:rPr>
            </w:pPr>
          </w:p>
        </w:tc>
      </w:tr>
      <w:tr w14:paraId="4D75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A27FC85">
            <w:pPr>
              <w:spacing w:line="500" w:lineRule="exact"/>
              <w:jc w:val="center"/>
              <w:rPr>
                <w:sz w:val="24"/>
              </w:rPr>
            </w:pPr>
          </w:p>
        </w:tc>
        <w:tc>
          <w:tcPr>
            <w:tcW w:w="2521" w:type="dxa"/>
            <w:vAlign w:val="center"/>
          </w:tcPr>
          <w:p w14:paraId="0C397373">
            <w:pPr>
              <w:pStyle w:val="5"/>
              <w:spacing w:line="500" w:lineRule="exact"/>
              <w:jc w:val="center"/>
              <w:rPr>
                <w:rFonts w:ascii="Times New Roman" w:hAnsi="Times New Roman"/>
                <w:kern w:val="2"/>
                <w:sz w:val="24"/>
                <w:szCs w:val="24"/>
              </w:rPr>
            </w:pPr>
          </w:p>
        </w:tc>
        <w:tc>
          <w:tcPr>
            <w:tcW w:w="1439" w:type="dxa"/>
            <w:vAlign w:val="center"/>
          </w:tcPr>
          <w:p w14:paraId="1A8DF285">
            <w:pPr>
              <w:pStyle w:val="5"/>
              <w:spacing w:line="500" w:lineRule="exact"/>
              <w:jc w:val="center"/>
              <w:rPr>
                <w:rFonts w:ascii="Times New Roman" w:hAnsi="Times New Roman"/>
                <w:kern w:val="2"/>
                <w:sz w:val="24"/>
                <w:szCs w:val="24"/>
              </w:rPr>
            </w:pPr>
          </w:p>
        </w:tc>
        <w:tc>
          <w:tcPr>
            <w:tcW w:w="2448" w:type="dxa"/>
            <w:vAlign w:val="center"/>
          </w:tcPr>
          <w:p w14:paraId="6A7A9372">
            <w:pPr>
              <w:pStyle w:val="5"/>
              <w:spacing w:line="500" w:lineRule="exact"/>
              <w:jc w:val="center"/>
              <w:rPr>
                <w:rFonts w:ascii="Times New Roman" w:hAnsi="Times New Roman"/>
                <w:kern w:val="2"/>
                <w:sz w:val="24"/>
                <w:szCs w:val="24"/>
              </w:rPr>
            </w:pPr>
          </w:p>
        </w:tc>
      </w:tr>
      <w:tr w14:paraId="5870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5E460D51">
            <w:pPr>
              <w:spacing w:line="500" w:lineRule="exact"/>
              <w:jc w:val="center"/>
              <w:rPr>
                <w:sz w:val="24"/>
              </w:rPr>
            </w:pPr>
          </w:p>
        </w:tc>
        <w:tc>
          <w:tcPr>
            <w:tcW w:w="2521" w:type="dxa"/>
            <w:vAlign w:val="center"/>
          </w:tcPr>
          <w:p w14:paraId="45422D46">
            <w:pPr>
              <w:pStyle w:val="5"/>
              <w:spacing w:line="500" w:lineRule="exact"/>
              <w:jc w:val="center"/>
              <w:rPr>
                <w:rFonts w:ascii="Times New Roman" w:hAnsi="Times New Roman"/>
                <w:kern w:val="2"/>
                <w:sz w:val="24"/>
                <w:szCs w:val="24"/>
              </w:rPr>
            </w:pPr>
          </w:p>
        </w:tc>
        <w:tc>
          <w:tcPr>
            <w:tcW w:w="1439" w:type="dxa"/>
            <w:vAlign w:val="center"/>
          </w:tcPr>
          <w:p w14:paraId="679BB475">
            <w:pPr>
              <w:pStyle w:val="5"/>
              <w:spacing w:line="500" w:lineRule="exact"/>
              <w:jc w:val="center"/>
              <w:rPr>
                <w:rFonts w:ascii="Times New Roman" w:hAnsi="Times New Roman"/>
                <w:kern w:val="2"/>
                <w:sz w:val="24"/>
                <w:szCs w:val="24"/>
              </w:rPr>
            </w:pPr>
          </w:p>
        </w:tc>
        <w:tc>
          <w:tcPr>
            <w:tcW w:w="2448" w:type="dxa"/>
            <w:vAlign w:val="center"/>
          </w:tcPr>
          <w:p w14:paraId="57E58CBE">
            <w:pPr>
              <w:pStyle w:val="5"/>
              <w:spacing w:line="500" w:lineRule="exact"/>
              <w:jc w:val="center"/>
              <w:rPr>
                <w:rFonts w:ascii="Times New Roman" w:hAnsi="Times New Roman"/>
                <w:kern w:val="2"/>
                <w:sz w:val="24"/>
                <w:szCs w:val="24"/>
              </w:rPr>
            </w:pPr>
          </w:p>
        </w:tc>
      </w:tr>
    </w:tbl>
    <w:p w14:paraId="6FD4524F">
      <w:pPr>
        <w:pStyle w:val="5"/>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w:t>
      </w:r>
    </w:p>
    <w:p w14:paraId="2949867B">
      <w:pPr>
        <w:pStyle w:val="5"/>
        <w:spacing w:before="156" w:beforeLines="50" w:line="500" w:lineRule="exact"/>
        <w:rPr>
          <w:rFonts w:ascii="Times New Roman" w:hAnsi="Times New Roman"/>
          <w:sz w:val="24"/>
          <w:szCs w:val="24"/>
        </w:rPr>
      </w:pPr>
      <w:r>
        <w:rPr>
          <w:rFonts w:hint="eastAsia" w:ascii="Times New Roman" w:hAnsi="Times New Roman"/>
          <w:sz w:val="24"/>
          <w:szCs w:val="24"/>
          <w:lang w:val="en-US" w:eastAsia="zh-CN"/>
        </w:rPr>
        <w:t>1.</w:t>
      </w:r>
      <w:r>
        <w:rPr>
          <w:rFonts w:ascii="Times New Roman" w:hAnsi="Times New Roman"/>
          <w:sz w:val="24"/>
          <w:szCs w:val="24"/>
        </w:rPr>
        <w:t>应对照文件“</w:t>
      </w:r>
      <w:r>
        <w:rPr>
          <w:rFonts w:hint="eastAsia" w:ascii="Times New Roman" w:hAnsi="Times New Roman"/>
          <w:sz w:val="24"/>
          <w:szCs w:val="24"/>
        </w:rPr>
        <w:t>性能参数要求</w:t>
      </w:r>
      <w:r>
        <w:rPr>
          <w:rFonts w:ascii="Times New Roman" w:hAnsi="Times New Roman"/>
          <w:sz w:val="24"/>
          <w:szCs w:val="24"/>
        </w:rPr>
        <w:t>”，逐条对应基本要求进行承诺，并申明与条款要求各条文的响应和偏离。</w:t>
      </w:r>
    </w:p>
    <w:p w14:paraId="08D6DE4C">
      <w:pPr>
        <w:pStyle w:val="4"/>
        <w:spacing w:line="400" w:lineRule="exact"/>
        <w:ind w:firstLine="0" w:firstLineChars="0"/>
        <w:contextualSpacing/>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2.供应商应根据自身的承诺，对照参数要求，在“偏离说明”中注明“正偏离”、“负偏离”或者“无偏离”。既不属于“正偏离”也不属于“负偏离”即为“无偏离”。 当响应文件的商务内容低于采购要求时，竞标人应当如实写明“负偏离”，否则视为虚假应标。</w:t>
      </w:r>
    </w:p>
    <w:p w14:paraId="2FB8B1CB">
      <w:pPr>
        <w:pStyle w:val="3"/>
      </w:pPr>
    </w:p>
    <w:p w14:paraId="257C96DD">
      <w:pPr>
        <w:pStyle w:val="5"/>
        <w:spacing w:line="500" w:lineRule="exact"/>
        <w:rPr>
          <w:rFonts w:ascii="Times New Roman" w:hAnsi="Times New Roman"/>
          <w:sz w:val="24"/>
          <w:szCs w:val="24"/>
        </w:rPr>
      </w:pPr>
    </w:p>
    <w:p w14:paraId="366D968C">
      <w:pPr>
        <w:pStyle w:val="5"/>
        <w:spacing w:line="500" w:lineRule="exact"/>
        <w:rPr>
          <w:rFonts w:ascii="Times New Roman" w:hAnsi="Times New Roman"/>
          <w:sz w:val="24"/>
          <w:szCs w:val="24"/>
        </w:rPr>
      </w:pPr>
    </w:p>
    <w:p w14:paraId="1C0DD050">
      <w:pPr>
        <w:pStyle w:val="5"/>
        <w:spacing w:line="500" w:lineRule="exact"/>
        <w:rPr>
          <w:rFonts w:ascii="Times New Roman" w:hAnsi="Times New Roman"/>
          <w:sz w:val="24"/>
          <w:szCs w:val="24"/>
        </w:rPr>
      </w:pPr>
    </w:p>
    <w:p w14:paraId="150A6068">
      <w:pPr>
        <w:pStyle w:val="5"/>
        <w:spacing w:line="500" w:lineRule="exact"/>
        <w:ind w:firstLine="4440" w:firstLineChars="1850"/>
        <w:rPr>
          <w:rFonts w:ascii="Times New Roman" w:hAnsi="Times New Roman"/>
          <w:sz w:val="24"/>
          <w:szCs w:val="24"/>
          <w:u w:val="single"/>
        </w:rPr>
      </w:pPr>
      <w:r>
        <w:rPr>
          <w:rFonts w:ascii="Times New Roman" w:hAnsi="Times New Roman"/>
          <w:sz w:val="24"/>
          <w:szCs w:val="24"/>
        </w:rPr>
        <w:t>供应商（公章）：</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14:paraId="5BA792A9">
      <w:pPr>
        <w:pStyle w:val="5"/>
        <w:spacing w:line="500" w:lineRule="exact"/>
        <w:ind w:firstLine="3360" w:firstLineChars="1400"/>
        <w:rPr>
          <w:rFonts w:ascii="Times New Roman" w:hAnsi="Times New Roman"/>
          <w:sz w:val="24"/>
          <w:szCs w:val="24"/>
          <w:u w:val="single"/>
        </w:rPr>
      </w:pPr>
      <w:r>
        <w:rPr>
          <w:rFonts w:ascii="Times New Roman" w:hAnsi="Times New Roman"/>
          <w:sz w:val="24"/>
          <w:szCs w:val="24"/>
        </w:rPr>
        <w:t>法定代表人或</w:t>
      </w:r>
      <w:r>
        <w:rPr>
          <w:rFonts w:hint="eastAsia" w:ascii="Times New Roman" w:hAnsi="Times New Roman"/>
          <w:sz w:val="24"/>
          <w:szCs w:val="24"/>
        </w:rPr>
        <w:t>其委托代理</w:t>
      </w:r>
      <w:r>
        <w:rPr>
          <w:rFonts w:ascii="Times New Roman" w:hAnsi="Times New Roman"/>
          <w:sz w:val="24"/>
          <w:szCs w:val="24"/>
        </w:rPr>
        <w:t>人（签字）</w:t>
      </w:r>
      <w:r>
        <w:rPr>
          <w:rFonts w:hint="eastAsia" w:ascii="Times New Roman" w:hAnsi="Times New Roman"/>
          <w:sz w:val="24"/>
          <w:szCs w:val="24"/>
        </w:rPr>
        <w:t>：</w:t>
      </w:r>
      <w:r>
        <w:rPr>
          <w:rFonts w:ascii="Times New Roman" w:hAnsi="Times New Roman"/>
          <w:sz w:val="24"/>
          <w:szCs w:val="24"/>
          <w:u w:val="single"/>
        </w:rPr>
        <w:t xml:space="preserve">             </w:t>
      </w:r>
    </w:p>
    <w:p w14:paraId="27986249">
      <w:pPr>
        <w:snapToGrid w:val="0"/>
        <w:spacing w:before="156" w:line="500" w:lineRule="exact"/>
        <w:ind w:right="480" w:firstLine="4560" w:firstLineChars="1900"/>
        <w:rPr>
          <w:sz w:val="24"/>
          <w:u w:val="single"/>
        </w:rPr>
      </w:pPr>
      <w:r>
        <w:rPr>
          <w:sz w:val="24"/>
        </w:rPr>
        <w:t>年    月    日</w:t>
      </w:r>
    </w:p>
    <w:p w14:paraId="14D318CD">
      <w:pPr>
        <w:rPr>
          <w:color w:val="000000" w:themeColor="text1"/>
          <w14:textFill>
            <w14:solidFill>
              <w14:schemeClr w14:val="tx1"/>
            </w14:solidFill>
          </w14:textFill>
        </w:rPr>
      </w:pPr>
    </w:p>
    <w:p w14:paraId="2ABD81DA">
      <w:pPr>
        <w:rPr>
          <w:color w:val="000000" w:themeColor="text1"/>
          <w14:textFill>
            <w14:solidFill>
              <w14:schemeClr w14:val="tx1"/>
            </w14:solidFill>
          </w14:textFill>
        </w:rPr>
      </w:pPr>
    </w:p>
    <w:p w14:paraId="35E96439">
      <w:pPr>
        <w:rPr>
          <w:color w:val="000000" w:themeColor="text1"/>
          <w14:textFill>
            <w14:solidFill>
              <w14:schemeClr w14:val="tx1"/>
            </w14:solidFill>
          </w14:textFill>
        </w:rPr>
      </w:pPr>
    </w:p>
    <w:p w14:paraId="17FAB45F">
      <w:pPr>
        <w:rPr>
          <w:color w:val="000000" w:themeColor="text1"/>
          <w14:textFill>
            <w14:solidFill>
              <w14:schemeClr w14:val="tx1"/>
            </w14:solidFill>
          </w14:textFill>
        </w:rPr>
      </w:pPr>
    </w:p>
    <w:p w14:paraId="7C27BB0E">
      <w:pPr>
        <w:rPr>
          <w:color w:val="000000" w:themeColor="text1"/>
          <w14:textFill>
            <w14:solidFill>
              <w14:schemeClr w14:val="tx1"/>
            </w14:solidFill>
          </w14:textFill>
        </w:rPr>
      </w:pPr>
    </w:p>
    <w:p w14:paraId="5C1FCBAB">
      <w:pPr>
        <w:rPr>
          <w:color w:val="000000" w:themeColor="text1"/>
          <w14:textFill>
            <w14:solidFill>
              <w14:schemeClr w14:val="tx1"/>
            </w14:solidFill>
          </w14:textFill>
        </w:rPr>
      </w:pPr>
    </w:p>
    <w:p w14:paraId="4D4AA740">
      <w:pPr>
        <w:rPr>
          <w:color w:val="000000" w:themeColor="text1"/>
          <w14:textFill>
            <w14:solidFill>
              <w14:schemeClr w14:val="tx1"/>
            </w14:solidFill>
          </w14:textFill>
        </w:rPr>
      </w:pPr>
    </w:p>
    <w:p w14:paraId="597BB402">
      <w:pPr>
        <w:rPr>
          <w:color w:val="000000" w:themeColor="text1"/>
          <w14:textFill>
            <w14:solidFill>
              <w14:schemeClr w14:val="tx1"/>
            </w14:solidFill>
          </w14:textFill>
        </w:rPr>
      </w:pPr>
    </w:p>
    <w:p w14:paraId="3133DF28">
      <w:pPr>
        <w:spacing w:before="156" w:beforeLines="50" w:after="312" w:afterLines="100" w:line="500" w:lineRule="exact"/>
        <w:rPr>
          <w:b/>
          <w:sz w:val="32"/>
          <w:szCs w:val="32"/>
        </w:rPr>
      </w:pPr>
      <w:r>
        <w:rPr>
          <w:rFonts w:hint="eastAsia"/>
          <w:b/>
          <w:sz w:val="32"/>
          <w:szCs w:val="32"/>
        </w:rPr>
        <w:t>附件3：</w:t>
      </w:r>
    </w:p>
    <w:p w14:paraId="3B88831B">
      <w:pPr>
        <w:spacing w:before="156" w:beforeLines="50" w:after="312" w:afterLines="100" w:line="500" w:lineRule="exact"/>
        <w:rPr>
          <w:b/>
          <w:sz w:val="32"/>
          <w:szCs w:val="32"/>
        </w:rPr>
      </w:pPr>
    </w:p>
    <w:p w14:paraId="69017C0E">
      <w:pPr>
        <w:spacing w:before="156" w:beforeLines="50" w:after="312" w:afterLines="100" w:line="500" w:lineRule="exact"/>
        <w:jc w:val="center"/>
        <w:rPr>
          <w:b/>
          <w:sz w:val="32"/>
          <w:szCs w:val="32"/>
        </w:rPr>
      </w:pPr>
      <w:r>
        <w:rPr>
          <w:rFonts w:hint="eastAsia"/>
          <w:b/>
          <w:sz w:val="32"/>
          <w:szCs w:val="32"/>
        </w:rPr>
        <w:t>商务及服务要求参数</w:t>
      </w:r>
      <w:r>
        <w:rPr>
          <w:b/>
          <w:sz w:val="32"/>
          <w:szCs w:val="32"/>
        </w:rPr>
        <w:t>响应表</w:t>
      </w:r>
    </w:p>
    <w:p w14:paraId="67EB7356">
      <w:pPr>
        <w:spacing w:line="500" w:lineRule="exact"/>
        <w:rPr>
          <w:sz w:val="24"/>
        </w:rPr>
      </w:pPr>
      <w:r>
        <w:rPr>
          <w:sz w:val="24"/>
        </w:rPr>
        <w:t>采购项目名称</w:t>
      </w:r>
      <w:r>
        <w:rPr>
          <w:rFonts w:hint="eastAsia"/>
          <w:sz w:val="24"/>
        </w:rPr>
        <w:t>：</w:t>
      </w:r>
      <w:r>
        <w:rPr>
          <w:sz w:val="24"/>
          <w:u w:val="single"/>
        </w:rPr>
        <w:t xml:space="preserve">                 </w:t>
      </w:r>
    </w:p>
    <w:p w14:paraId="4A76BF53">
      <w:pPr>
        <w:spacing w:line="500" w:lineRule="exact"/>
        <w:rPr>
          <w:sz w:val="24"/>
          <w:u w:val="single"/>
        </w:rPr>
      </w:pPr>
      <w:r>
        <w:rPr>
          <w:sz w:val="24"/>
          <w:u w:val="single"/>
        </w:rPr>
        <w:t>按商务及服务要求填写</w:t>
      </w:r>
    </w:p>
    <w:tbl>
      <w:tblPr>
        <w:tblStyle w:val="9"/>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51DA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2618C3C9">
            <w:pPr>
              <w:pStyle w:val="8"/>
              <w:spacing w:line="500" w:lineRule="exact"/>
              <w:ind w:firstLine="0" w:firstLineChars="0"/>
              <w:jc w:val="center"/>
              <w:rPr>
                <w:sz w:val="24"/>
              </w:rPr>
            </w:pPr>
            <w:r>
              <w:rPr>
                <w:sz w:val="24"/>
              </w:rPr>
              <w:t>项目</w:t>
            </w:r>
          </w:p>
        </w:tc>
        <w:tc>
          <w:tcPr>
            <w:tcW w:w="2521" w:type="dxa"/>
            <w:vAlign w:val="center"/>
          </w:tcPr>
          <w:p w14:paraId="7BFE7137">
            <w:pPr>
              <w:pStyle w:val="8"/>
              <w:spacing w:line="500" w:lineRule="exact"/>
              <w:ind w:firstLine="0" w:firstLineChars="0"/>
              <w:jc w:val="center"/>
              <w:rPr>
                <w:sz w:val="24"/>
              </w:rPr>
            </w:pPr>
            <w:r>
              <w:rPr>
                <w:sz w:val="24"/>
              </w:rPr>
              <w:t>文件要求</w:t>
            </w:r>
          </w:p>
        </w:tc>
        <w:tc>
          <w:tcPr>
            <w:tcW w:w="1439" w:type="dxa"/>
            <w:vAlign w:val="center"/>
          </w:tcPr>
          <w:p w14:paraId="487E8746">
            <w:pPr>
              <w:pStyle w:val="8"/>
              <w:spacing w:line="500" w:lineRule="exact"/>
              <w:ind w:firstLine="0" w:firstLineChars="0"/>
              <w:jc w:val="center"/>
              <w:rPr>
                <w:sz w:val="24"/>
              </w:rPr>
            </w:pPr>
            <w:r>
              <w:rPr>
                <w:sz w:val="24"/>
              </w:rPr>
              <w:t>是否响应</w:t>
            </w:r>
          </w:p>
        </w:tc>
        <w:tc>
          <w:tcPr>
            <w:tcW w:w="2448" w:type="dxa"/>
            <w:vAlign w:val="center"/>
          </w:tcPr>
          <w:p w14:paraId="0B06FFCC">
            <w:pPr>
              <w:adjustRightInd w:val="0"/>
              <w:snapToGrid w:val="0"/>
              <w:spacing w:line="500" w:lineRule="exact"/>
              <w:jc w:val="center"/>
              <w:rPr>
                <w:sz w:val="24"/>
              </w:rPr>
            </w:pPr>
            <w:r>
              <w:rPr>
                <w:sz w:val="24"/>
              </w:rPr>
              <w:t>供应商的承诺或说明</w:t>
            </w:r>
          </w:p>
        </w:tc>
      </w:tr>
      <w:tr w14:paraId="1774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638608A">
            <w:pPr>
              <w:snapToGrid w:val="0"/>
              <w:spacing w:line="500" w:lineRule="exact"/>
              <w:jc w:val="center"/>
              <w:rPr>
                <w:sz w:val="24"/>
              </w:rPr>
            </w:pPr>
          </w:p>
        </w:tc>
        <w:tc>
          <w:tcPr>
            <w:tcW w:w="2521" w:type="dxa"/>
            <w:vAlign w:val="center"/>
          </w:tcPr>
          <w:p w14:paraId="798D3E6E">
            <w:pPr>
              <w:pStyle w:val="5"/>
              <w:spacing w:line="500" w:lineRule="exact"/>
              <w:jc w:val="center"/>
              <w:rPr>
                <w:rFonts w:ascii="Times New Roman" w:hAnsi="Times New Roman"/>
                <w:kern w:val="2"/>
                <w:sz w:val="24"/>
                <w:szCs w:val="24"/>
              </w:rPr>
            </w:pPr>
          </w:p>
        </w:tc>
        <w:tc>
          <w:tcPr>
            <w:tcW w:w="1439" w:type="dxa"/>
            <w:vAlign w:val="center"/>
          </w:tcPr>
          <w:p w14:paraId="022FDE3E">
            <w:pPr>
              <w:pStyle w:val="5"/>
              <w:spacing w:line="500" w:lineRule="exact"/>
              <w:jc w:val="center"/>
              <w:rPr>
                <w:rFonts w:ascii="Times New Roman" w:hAnsi="Times New Roman"/>
                <w:kern w:val="2"/>
                <w:sz w:val="24"/>
                <w:szCs w:val="24"/>
              </w:rPr>
            </w:pPr>
          </w:p>
        </w:tc>
        <w:tc>
          <w:tcPr>
            <w:tcW w:w="2448" w:type="dxa"/>
            <w:vAlign w:val="center"/>
          </w:tcPr>
          <w:p w14:paraId="7E6C92DD">
            <w:pPr>
              <w:pStyle w:val="5"/>
              <w:spacing w:line="500" w:lineRule="exact"/>
              <w:jc w:val="center"/>
              <w:rPr>
                <w:rFonts w:ascii="Times New Roman" w:hAnsi="Times New Roman"/>
                <w:kern w:val="2"/>
                <w:sz w:val="24"/>
                <w:szCs w:val="24"/>
              </w:rPr>
            </w:pPr>
          </w:p>
        </w:tc>
      </w:tr>
      <w:tr w14:paraId="0C25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0A8A182">
            <w:pPr>
              <w:snapToGrid w:val="0"/>
              <w:spacing w:line="500" w:lineRule="exact"/>
              <w:jc w:val="center"/>
              <w:rPr>
                <w:sz w:val="24"/>
              </w:rPr>
            </w:pPr>
          </w:p>
        </w:tc>
        <w:tc>
          <w:tcPr>
            <w:tcW w:w="2521" w:type="dxa"/>
            <w:vAlign w:val="center"/>
          </w:tcPr>
          <w:p w14:paraId="5A603200">
            <w:pPr>
              <w:pStyle w:val="5"/>
              <w:spacing w:line="500" w:lineRule="exact"/>
              <w:jc w:val="center"/>
              <w:rPr>
                <w:rFonts w:ascii="Times New Roman" w:hAnsi="Times New Roman"/>
                <w:kern w:val="2"/>
                <w:sz w:val="24"/>
                <w:szCs w:val="24"/>
              </w:rPr>
            </w:pPr>
          </w:p>
        </w:tc>
        <w:tc>
          <w:tcPr>
            <w:tcW w:w="1439" w:type="dxa"/>
            <w:vAlign w:val="center"/>
          </w:tcPr>
          <w:p w14:paraId="55DE5ED8">
            <w:pPr>
              <w:pStyle w:val="5"/>
              <w:spacing w:line="500" w:lineRule="exact"/>
              <w:jc w:val="center"/>
              <w:rPr>
                <w:rFonts w:ascii="Times New Roman" w:hAnsi="Times New Roman"/>
                <w:kern w:val="2"/>
                <w:sz w:val="24"/>
                <w:szCs w:val="24"/>
              </w:rPr>
            </w:pPr>
          </w:p>
        </w:tc>
        <w:tc>
          <w:tcPr>
            <w:tcW w:w="2448" w:type="dxa"/>
            <w:vAlign w:val="center"/>
          </w:tcPr>
          <w:p w14:paraId="769B82DA">
            <w:pPr>
              <w:pStyle w:val="5"/>
              <w:spacing w:line="500" w:lineRule="exact"/>
              <w:jc w:val="center"/>
              <w:rPr>
                <w:rFonts w:ascii="Times New Roman" w:hAnsi="Times New Roman"/>
                <w:kern w:val="2"/>
                <w:sz w:val="24"/>
                <w:szCs w:val="24"/>
              </w:rPr>
            </w:pPr>
          </w:p>
        </w:tc>
      </w:tr>
      <w:tr w14:paraId="011F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A15943">
            <w:pPr>
              <w:snapToGrid w:val="0"/>
              <w:spacing w:line="500" w:lineRule="exact"/>
              <w:jc w:val="center"/>
              <w:rPr>
                <w:sz w:val="24"/>
              </w:rPr>
            </w:pPr>
          </w:p>
        </w:tc>
        <w:tc>
          <w:tcPr>
            <w:tcW w:w="2521" w:type="dxa"/>
            <w:vAlign w:val="center"/>
          </w:tcPr>
          <w:p w14:paraId="670A1808">
            <w:pPr>
              <w:pStyle w:val="5"/>
              <w:spacing w:line="500" w:lineRule="exact"/>
              <w:jc w:val="center"/>
              <w:rPr>
                <w:rFonts w:ascii="Times New Roman" w:hAnsi="Times New Roman"/>
                <w:kern w:val="2"/>
                <w:sz w:val="24"/>
                <w:szCs w:val="24"/>
              </w:rPr>
            </w:pPr>
          </w:p>
        </w:tc>
        <w:tc>
          <w:tcPr>
            <w:tcW w:w="1439" w:type="dxa"/>
            <w:vAlign w:val="center"/>
          </w:tcPr>
          <w:p w14:paraId="49EB1060">
            <w:pPr>
              <w:pStyle w:val="5"/>
              <w:spacing w:line="500" w:lineRule="exact"/>
              <w:jc w:val="center"/>
              <w:rPr>
                <w:rFonts w:ascii="Times New Roman" w:hAnsi="Times New Roman"/>
                <w:kern w:val="2"/>
                <w:sz w:val="24"/>
                <w:szCs w:val="24"/>
              </w:rPr>
            </w:pPr>
          </w:p>
        </w:tc>
        <w:tc>
          <w:tcPr>
            <w:tcW w:w="2448" w:type="dxa"/>
            <w:vAlign w:val="center"/>
          </w:tcPr>
          <w:p w14:paraId="0836C289">
            <w:pPr>
              <w:pStyle w:val="5"/>
              <w:spacing w:line="500" w:lineRule="exact"/>
              <w:jc w:val="center"/>
              <w:rPr>
                <w:rFonts w:ascii="Times New Roman" w:hAnsi="Times New Roman"/>
                <w:kern w:val="2"/>
                <w:sz w:val="24"/>
                <w:szCs w:val="24"/>
              </w:rPr>
            </w:pPr>
          </w:p>
        </w:tc>
      </w:tr>
      <w:tr w14:paraId="4307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2303F3A">
            <w:pPr>
              <w:spacing w:line="500" w:lineRule="exact"/>
              <w:jc w:val="center"/>
              <w:rPr>
                <w:sz w:val="24"/>
              </w:rPr>
            </w:pPr>
          </w:p>
        </w:tc>
        <w:tc>
          <w:tcPr>
            <w:tcW w:w="2521" w:type="dxa"/>
            <w:vAlign w:val="center"/>
          </w:tcPr>
          <w:p w14:paraId="1270E121">
            <w:pPr>
              <w:pStyle w:val="5"/>
              <w:spacing w:line="500" w:lineRule="exact"/>
              <w:jc w:val="center"/>
              <w:rPr>
                <w:rFonts w:ascii="Times New Roman" w:hAnsi="Times New Roman"/>
                <w:kern w:val="2"/>
                <w:sz w:val="24"/>
                <w:szCs w:val="24"/>
              </w:rPr>
            </w:pPr>
          </w:p>
        </w:tc>
        <w:tc>
          <w:tcPr>
            <w:tcW w:w="1439" w:type="dxa"/>
            <w:vAlign w:val="center"/>
          </w:tcPr>
          <w:p w14:paraId="6CCA3D16">
            <w:pPr>
              <w:pStyle w:val="5"/>
              <w:spacing w:line="500" w:lineRule="exact"/>
              <w:jc w:val="center"/>
              <w:rPr>
                <w:rFonts w:ascii="Times New Roman" w:hAnsi="Times New Roman"/>
                <w:kern w:val="2"/>
                <w:sz w:val="24"/>
                <w:szCs w:val="24"/>
              </w:rPr>
            </w:pPr>
          </w:p>
        </w:tc>
        <w:tc>
          <w:tcPr>
            <w:tcW w:w="2448" w:type="dxa"/>
            <w:vAlign w:val="center"/>
          </w:tcPr>
          <w:p w14:paraId="1F8C25E5">
            <w:pPr>
              <w:pStyle w:val="5"/>
              <w:spacing w:line="500" w:lineRule="exact"/>
              <w:jc w:val="center"/>
              <w:rPr>
                <w:rFonts w:ascii="Times New Roman" w:hAnsi="Times New Roman"/>
                <w:kern w:val="2"/>
                <w:sz w:val="24"/>
                <w:szCs w:val="24"/>
              </w:rPr>
            </w:pPr>
          </w:p>
        </w:tc>
      </w:tr>
      <w:tr w14:paraId="4102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F3F200D">
            <w:pPr>
              <w:spacing w:line="500" w:lineRule="exact"/>
              <w:jc w:val="center"/>
              <w:rPr>
                <w:sz w:val="24"/>
              </w:rPr>
            </w:pPr>
          </w:p>
        </w:tc>
        <w:tc>
          <w:tcPr>
            <w:tcW w:w="2521" w:type="dxa"/>
            <w:vAlign w:val="center"/>
          </w:tcPr>
          <w:p w14:paraId="5914BFF4">
            <w:pPr>
              <w:pStyle w:val="5"/>
              <w:spacing w:line="500" w:lineRule="exact"/>
              <w:jc w:val="center"/>
              <w:rPr>
                <w:rFonts w:ascii="Times New Roman" w:hAnsi="Times New Roman"/>
                <w:kern w:val="2"/>
                <w:sz w:val="24"/>
                <w:szCs w:val="24"/>
              </w:rPr>
            </w:pPr>
          </w:p>
        </w:tc>
        <w:tc>
          <w:tcPr>
            <w:tcW w:w="1439" w:type="dxa"/>
            <w:vAlign w:val="center"/>
          </w:tcPr>
          <w:p w14:paraId="0CBABE42">
            <w:pPr>
              <w:pStyle w:val="5"/>
              <w:spacing w:line="500" w:lineRule="exact"/>
              <w:jc w:val="center"/>
              <w:rPr>
                <w:rFonts w:ascii="Times New Roman" w:hAnsi="Times New Roman"/>
                <w:kern w:val="2"/>
                <w:sz w:val="24"/>
                <w:szCs w:val="24"/>
              </w:rPr>
            </w:pPr>
          </w:p>
        </w:tc>
        <w:tc>
          <w:tcPr>
            <w:tcW w:w="2448" w:type="dxa"/>
            <w:vAlign w:val="center"/>
          </w:tcPr>
          <w:p w14:paraId="312891E4">
            <w:pPr>
              <w:pStyle w:val="5"/>
              <w:spacing w:line="500" w:lineRule="exact"/>
              <w:jc w:val="center"/>
              <w:rPr>
                <w:rFonts w:ascii="Times New Roman" w:hAnsi="Times New Roman"/>
                <w:kern w:val="2"/>
                <w:sz w:val="24"/>
                <w:szCs w:val="24"/>
              </w:rPr>
            </w:pPr>
          </w:p>
        </w:tc>
      </w:tr>
    </w:tbl>
    <w:p w14:paraId="6702A6C1">
      <w:pPr>
        <w:pStyle w:val="5"/>
        <w:spacing w:before="156" w:beforeLines="50" w:line="500" w:lineRule="exact"/>
        <w:ind w:firstLine="240" w:firstLineChars="100"/>
        <w:rPr>
          <w:rFonts w:ascii="Times New Roman" w:hAnsi="Times New Roman"/>
          <w:sz w:val="24"/>
          <w:szCs w:val="24"/>
        </w:rPr>
      </w:pPr>
      <w:r>
        <w:rPr>
          <w:rFonts w:ascii="Times New Roman" w:hAnsi="Times New Roman"/>
          <w:sz w:val="24"/>
          <w:szCs w:val="24"/>
        </w:rPr>
        <w:t>说明：应对照文件“</w:t>
      </w:r>
      <w:r>
        <w:rPr>
          <w:rFonts w:hint="eastAsia" w:ascii="Times New Roman" w:hAnsi="Times New Roman"/>
          <w:sz w:val="24"/>
          <w:szCs w:val="24"/>
        </w:rPr>
        <w:t>商务要求</w:t>
      </w:r>
      <w:r>
        <w:rPr>
          <w:rFonts w:ascii="Times New Roman" w:hAnsi="Times New Roman"/>
          <w:sz w:val="24"/>
          <w:szCs w:val="24"/>
        </w:rPr>
        <w:t>”、“服务要求”，逐条对应基本要求进行承诺，并申明与条款要求各条文的响应和偏离。</w:t>
      </w:r>
    </w:p>
    <w:p w14:paraId="0495250F">
      <w:pPr>
        <w:pStyle w:val="5"/>
        <w:spacing w:line="500" w:lineRule="exact"/>
        <w:rPr>
          <w:rFonts w:ascii="Times New Roman" w:hAnsi="Times New Roman"/>
          <w:sz w:val="24"/>
          <w:szCs w:val="24"/>
        </w:rPr>
      </w:pPr>
    </w:p>
    <w:p w14:paraId="012FC3E4">
      <w:pPr>
        <w:pStyle w:val="5"/>
        <w:spacing w:line="500" w:lineRule="exact"/>
        <w:rPr>
          <w:rFonts w:ascii="Times New Roman" w:hAnsi="Times New Roman"/>
          <w:sz w:val="24"/>
          <w:szCs w:val="24"/>
        </w:rPr>
      </w:pPr>
    </w:p>
    <w:p w14:paraId="2BD651A4">
      <w:pPr>
        <w:spacing w:line="500" w:lineRule="exact"/>
        <w:rPr>
          <w:kern w:val="0"/>
          <w:sz w:val="24"/>
        </w:rPr>
      </w:pPr>
    </w:p>
    <w:p w14:paraId="1EA68FC2">
      <w:pPr>
        <w:spacing w:line="500" w:lineRule="exact"/>
        <w:rPr>
          <w:kern w:val="0"/>
          <w:sz w:val="24"/>
        </w:rPr>
      </w:pPr>
    </w:p>
    <w:p w14:paraId="66606C6F">
      <w:pPr>
        <w:spacing w:line="500" w:lineRule="exact"/>
        <w:ind w:firstLine="4080" w:firstLineChars="1700"/>
        <w:rPr>
          <w:kern w:val="0"/>
          <w:sz w:val="24"/>
          <w:u w:val="single"/>
        </w:rPr>
      </w:pPr>
      <w:r>
        <w:rPr>
          <w:kern w:val="0"/>
          <w:sz w:val="24"/>
        </w:rPr>
        <w:t>供应商（公章）</w:t>
      </w:r>
      <w:r>
        <w:rPr>
          <w:rFonts w:hint="eastAsia"/>
          <w:kern w:val="0"/>
          <w:sz w:val="24"/>
        </w:rPr>
        <w:t>：</w:t>
      </w:r>
      <w:r>
        <w:rPr>
          <w:kern w:val="0"/>
          <w:sz w:val="24"/>
          <w:u w:val="single"/>
        </w:rPr>
        <w:t xml:space="preserve">                        </w:t>
      </w:r>
    </w:p>
    <w:p w14:paraId="25212E94">
      <w:pPr>
        <w:spacing w:line="500" w:lineRule="exact"/>
        <w:ind w:firstLine="2640" w:firstLineChars="1100"/>
        <w:rPr>
          <w:kern w:val="0"/>
          <w:sz w:val="24"/>
          <w:u w:val="single"/>
        </w:rPr>
      </w:pPr>
      <w:r>
        <w:rPr>
          <w:kern w:val="0"/>
          <w:sz w:val="24"/>
        </w:rPr>
        <w:t>法定代表人或</w:t>
      </w:r>
      <w:r>
        <w:rPr>
          <w:rFonts w:hint="eastAsia"/>
          <w:kern w:val="0"/>
          <w:sz w:val="24"/>
        </w:rPr>
        <w:t>其</w:t>
      </w:r>
      <w:r>
        <w:rPr>
          <w:kern w:val="0"/>
          <w:sz w:val="24"/>
        </w:rPr>
        <w:t>委托代理人</w:t>
      </w:r>
      <w:r>
        <w:rPr>
          <w:rFonts w:hint="eastAsia"/>
          <w:kern w:val="0"/>
          <w:sz w:val="24"/>
        </w:rPr>
        <w:t>（</w:t>
      </w:r>
      <w:r>
        <w:rPr>
          <w:kern w:val="0"/>
          <w:sz w:val="24"/>
        </w:rPr>
        <w:t>签字</w:t>
      </w:r>
      <w:r>
        <w:rPr>
          <w:rFonts w:hint="eastAsia"/>
          <w:kern w:val="0"/>
          <w:sz w:val="24"/>
        </w:rPr>
        <w:t>）：</w:t>
      </w:r>
      <w:r>
        <w:rPr>
          <w:kern w:val="0"/>
          <w:sz w:val="24"/>
          <w:u w:val="single"/>
        </w:rPr>
        <w:t xml:space="preserve">                   </w:t>
      </w:r>
    </w:p>
    <w:p w14:paraId="6C37934C">
      <w:pPr>
        <w:spacing w:line="500" w:lineRule="exact"/>
        <w:rPr>
          <w:kern w:val="0"/>
          <w:sz w:val="24"/>
          <w:u w:val="single"/>
        </w:rPr>
      </w:pPr>
    </w:p>
    <w:p w14:paraId="26085EFC">
      <w:pPr>
        <w:snapToGrid w:val="0"/>
        <w:spacing w:before="156" w:beforeLines="50" w:line="500" w:lineRule="exact"/>
        <w:ind w:right="480" w:firstLine="2160" w:firstLineChars="900"/>
        <w:jc w:val="right"/>
        <w:rPr>
          <w:sz w:val="24"/>
        </w:rPr>
      </w:pPr>
      <w:r>
        <w:rPr>
          <w:sz w:val="24"/>
        </w:rPr>
        <w:t>年    月    日</w:t>
      </w:r>
    </w:p>
    <w:p w14:paraId="41DBDC4C">
      <w:pPr>
        <w:rPr>
          <w:color w:val="000000" w:themeColor="text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A7A26"/>
    <w:multiLevelType w:val="multilevel"/>
    <w:tmpl w:val="265A7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DU0YzNiM2M4OTBhNmI3NzhkODdlZmYwMzVlMzAifQ=="/>
  </w:docVars>
  <w:rsids>
    <w:rsidRoot w:val="00D878D5"/>
    <w:rsid w:val="000030A8"/>
    <w:rsid w:val="00033FCC"/>
    <w:rsid w:val="0009411D"/>
    <w:rsid w:val="001D507F"/>
    <w:rsid w:val="00217B08"/>
    <w:rsid w:val="00351CE7"/>
    <w:rsid w:val="00355F17"/>
    <w:rsid w:val="003C4DCF"/>
    <w:rsid w:val="003F4C43"/>
    <w:rsid w:val="00451C22"/>
    <w:rsid w:val="004E5CD5"/>
    <w:rsid w:val="00505424"/>
    <w:rsid w:val="00564308"/>
    <w:rsid w:val="00585CA9"/>
    <w:rsid w:val="005A7330"/>
    <w:rsid w:val="00606685"/>
    <w:rsid w:val="00642D3E"/>
    <w:rsid w:val="0068772F"/>
    <w:rsid w:val="006B444E"/>
    <w:rsid w:val="00815511"/>
    <w:rsid w:val="00887612"/>
    <w:rsid w:val="009073C3"/>
    <w:rsid w:val="0094438F"/>
    <w:rsid w:val="00951EB0"/>
    <w:rsid w:val="009D3285"/>
    <w:rsid w:val="00A00928"/>
    <w:rsid w:val="00A2602E"/>
    <w:rsid w:val="00A474A9"/>
    <w:rsid w:val="00A66148"/>
    <w:rsid w:val="00AE766B"/>
    <w:rsid w:val="00B1052A"/>
    <w:rsid w:val="00C0436A"/>
    <w:rsid w:val="00CC5889"/>
    <w:rsid w:val="00CD550D"/>
    <w:rsid w:val="00D878D5"/>
    <w:rsid w:val="00D9386A"/>
    <w:rsid w:val="00EE2B76"/>
    <w:rsid w:val="00F702E1"/>
    <w:rsid w:val="00FA5752"/>
    <w:rsid w:val="14922675"/>
    <w:rsid w:val="16080D0B"/>
    <w:rsid w:val="1C281B11"/>
    <w:rsid w:val="267E0EC7"/>
    <w:rsid w:val="2ACF5F79"/>
    <w:rsid w:val="352144EC"/>
    <w:rsid w:val="370944C7"/>
    <w:rsid w:val="53844781"/>
    <w:rsid w:val="57AC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Indent"/>
    <w:basedOn w:val="1"/>
    <w:unhideWhenUsed/>
    <w:qFormat/>
    <w:uiPriority w:val="99"/>
    <w:pPr>
      <w:ind w:firstLine="830" w:firstLineChars="352"/>
    </w:pPr>
    <w:rPr>
      <w:rFonts w:ascii="仿宋_GB2312" w:eastAsia="仿宋_GB2312"/>
      <w:kern w:val="0"/>
      <w:sz w:val="32"/>
      <w:szCs w:val="20"/>
    </w:rPr>
  </w:style>
  <w:style w:type="paragraph" w:styleId="5">
    <w:name w:val="Plain Text"/>
    <w:basedOn w:val="1"/>
    <w:next w:val="3"/>
    <w:link w:val="11"/>
    <w:qFormat/>
    <w:uiPriority w:val="99"/>
    <w:rPr>
      <w:rFonts w:ascii="宋体" w:hAnsi="Courier New"/>
      <w:kern w:val="0"/>
      <w:sz w:val="20"/>
      <w:szCs w:val="21"/>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character" w:customStyle="1" w:styleId="11">
    <w:name w:val="纯文本 Char"/>
    <w:basedOn w:val="10"/>
    <w:link w:val="5"/>
    <w:qFormat/>
    <w:uiPriority w:val="99"/>
    <w:rPr>
      <w:rFonts w:ascii="宋体" w:hAnsi="Courier New" w:eastAsia="宋体" w:cs="Times New Roman"/>
      <w:kern w:val="0"/>
      <w:sz w:val="20"/>
      <w:szCs w:val="21"/>
    </w:rPr>
  </w:style>
  <w:style w:type="character" w:customStyle="1" w:styleId="12">
    <w:name w:val="标题 4 Char"/>
    <w:basedOn w:val="10"/>
    <w:link w:val="3"/>
    <w:semiHidden/>
    <w:qFormat/>
    <w:uiPriority w:val="9"/>
    <w:rPr>
      <w:rFonts w:asciiTheme="majorHAnsi" w:hAnsiTheme="majorHAnsi" w:eastAsiaTheme="majorEastAsia" w:cstheme="majorBidi"/>
      <w:b/>
      <w:bCs/>
      <w:sz w:val="28"/>
      <w:szCs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2835</Words>
  <Characters>3283</Characters>
  <Lines>24</Lines>
  <Paragraphs>6</Paragraphs>
  <TotalTime>28</TotalTime>
  <ScaleCrop>false</ScaleCrop>
  <LinksUpToDate>false</LinksUpToDate>
  <CharactersWithSpaces>3550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2023-12-20T10:43:00Z</dcterms:created>
  <dc:creator>iFound</dc:creator>
  <cp:lastModifiedBy>iko </cp:lastModifiedBy>
  <dcterms:modified xsi:type="dcterms:W3CDTF">2025-04-28T01:29:02Z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DA17064ABBFC4E779D94490FE2509BB8_12</vt:lpwstr>
  </property>
  <property fmtid="{D5CDD505-2E9C-101B-9397-08002B2CF9AE}" pid="4" name="KSOTemplateDocerSaveRecord">
    <vt:lpwstr>eyJoZGlkIjoiZDMzNDM2YTcyYzE1NjQ1ZjExM2IxMTI5NmU5YzdhNGYiLCJ1c2VySWQiOiIxMzA0MjYyODkwIn0=</vt:lpwstr>
  </property>
</Properties>
</file>