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0"/>
          <w:szCs w:val="30"/>
        </w:rPr>
      </w:pPr>
      <w:r>
        <w:rPr>
          <w:rFonts w:hint="eastAsia" w:ascii="方正小标宋_GBK" w:eastAsia="方正小标宋_GBK"/>
          <w:sz w:val="30"/>
          <w:szCs w:val="30"/>
        </w:rPr>
        <w:t>信用声明函</w:t>
      </w:r>
    </w:p>
    <w:p>
      <w:pPr>
        <w:jc w:val="center"/>
        <w:rPr>
          <w:b/>
          <w:sz w:val="30"/>
          <w:szCs w:val="30"/>
        </w:rPr>
      </w:pPr>
    </w:p>
    <w:p>
      <w:pPr>
        <w:tabs>
          <w:tab w:val="left" w:pos="7200"/>
        </w:tabs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致：广西壮族自治区</w:t>
      </w:r>
      <w:r>
        <w:rPr>
          <w:rFonts w:hint="eastAsia" w:ascii="仿宋" w:hAnsi="仿宋" w:eastAsia="仿宋"/>
          <w:sz w:val="24"/>
          <w:lang w:val="en-US" w:eastAsia="zh-CN"/>
        </w:rPr>
        <w:t>防城港</w:t>
      </w:r>
      <w:r>
        <w:rPr>
          <w:rFonts w:hint="eastAsia" w:ascii="仿宋" w:hAnsi="仿宋" w:eastAsia="仿宋"/>
          <w:sz w:val="24"/>
        </w:rPr>
        <w:t>生态环境监测中心</w:t>
      </w:r>
    </w:p>
    <w:p>
      <w:pPr>
        <w:tabs>
          <w:tab w:val="left" w:pos="7200"/>
        </w:tabs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我方愿意参加贵方组织的</w:t>
      </w:r>
      <w:r>
        <w:rPr>
          <w:rFonts w:ascii="仿宋" w:hAnsi="仿宋" w:eastAsia="仿宋"/>
          <w:sz w:val="24"/>
        </w:rPr>
        <w:t>_</w:t>
      </w:r>
      <w:r>
        <w:rPr>
          <w:rFonts w:ascii="仿宋" w:hAnsi="仿宋" w:eastAsia="仿宋"/>
          <w:sz w:val="24"/>
          <w:u w:val="single"/>
        </w:rPr>
        <w:t xml:space="preserve">     (</w:t>
      </w:r>
      <w:r>
        <w:rPr>
          <w:rFonts w:hint="eastAsia" w:ascii="仿宋" w:hAnsi="仿宋" w:eastAsia="仿宋"/>
          <w:sz w:val="24"/>
          <w:u w:val="single"/>
        </w:rPr>
        <w:t>项目名称</w:t>
      </w:r>
      <w:r>
        <w:rPr>
          <w:rFonts w:ascii="仿宋" w:hAnsi="仿宋" w:eastAsia="仿宋"/>
          <w:sz w:val="24"/>
          <w:u w:val="single"/>
        </w:rPr>
        <w:t>)     _     _</w:t>
      </w:r>
      <w:r>
        <w:rPr>
          <w:rFonts w:ascii="仿宋" w:hAnsi="仿宋" w:eastAsia="仿宋"/>
          <w:sz w:val="24"/>
        </w:rPr>
        <w:t>_</w:t>
      </w:r>
      <w:r>
        <w:rPr>
          <w:rFonts w:hint="eastAsia" w:ascii="仿宋" w:hAnsi="仿宋" w:eastAsia="仿宋"/>
          <w:sz w:val="24"/>
        </w:rPr>
        <w:t>项目的询价，为便于贵方公正、择优地确定成交人及其竞标货物和服务，我方就本次竞标有关事项郑重声明如下：</w:t>
      </w:r>
      <w:bookmarkStart w:id="0" w:name="_GoBack"/>
      <w:bookmarkEnd w:id="0"/>
    </w:p>
    <w:p>
      <w:pPr>
        <w:tabs>
          <w:tab w:val="left" w:pos="7200"/>
        </w:tabs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、经查询，在“信用中国”和“中国政府采购网”网站我方未被列入失信被执行人、重大税收违法案件当事人名单、政府采购严重违法失信行为记录名单。</w:t>
      </w:r>
    </w:p>
    <w:p>
      <w:pPr>
        <w:tabs>
          <w:tab w:val="left" w:pos="7200"/>
        </w:tabs>
        <w:spacing w:line="360" w:lineRule="auto"/>
        <w:ind w:firstLine="480" w:firstLineChars="200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2、我公司参加本次采购活动前3年内在经营活动中没有重大违法记录。</w:t>
      </w:r>
    </w:p>
    <w:p>
      <w:pPr>
        <w:tabs>
          <w:tab w:val="left" w:pos="7200"/>
        </w:tabs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3、以上事项如有虚假或隐瞒，我方愿意承担一切后果，并不再寻求任何旨在减轻或免除法律责任的辩解。</w:t>
      </w:r>
    </w:p>
    <w:p>
      <w:pPr>
        <w:spacing w:line="440" w:lineRule="exact"/>
        <w:ind w:firstLine="480" w:firstLineChars="200"/>
        <w:jc w:val="left"/>
        <w:rPr>
          <w:rFonts w:ascii="仿宋" w:hAnsi="仿宋" w:eastAsia="仿宋"/>
          <w:sz w:val="24"/>
        </w:rPr>
      </w:pPr>
    </w:p>
    <w:p>
      <w:pPr>
        <w:spacing w:line="440" w:lineRule="exact"/>
        <w:ind w:firstLine="480" w:firstLineChars="200"/>
        <w:jc w:val="left"/>
        <w:rPr>
          <w:rFonts w:ascii="仿宋" w:hAnsi="仿宋" w:eastAsia="仿宋"/>
          <w:sz w:val="24"/>
        </w:rPr>
      </w:pPr>
    </w:p>
    <w:p>
      <w:pPr>
        <w:tabs>
          <w:tab w:val="left" w:pos="7200"/>
        </w:tabs>
        <w:spacing w:line="360" w:lineRule="auto"/>
        <w:ind w:firstLine="959" w:firstLineChars="398"/>
        <w:rPr>
          <w:rFonts w:ascii="仿宋" w:hAnsi="仿宋" w:eastAsia="仿宋"/>
          <w:sz w:val="24"/>
          <w:u w:val="single"/>
        </w:rPr>
      </w:pPr>
      <w:r>
        <w:rPr>
          <w:rFonts w:ascii="仿宋" w:hAnsi="仿宋" w:eastAsia="仿宋"/>
          <w:b/>
          <w:sz w:val="24"/>
        </w:rPr>
        <w:t xml:space="preserve">                 </w:t>
      </w:r>
      <w:r>
        <w:rPr>
          <w:rFonts w:hint="eastAsia" w:ascii="仿宋" w:hAnsi="仿宋" w:eastAsia="仿宋"/>
          <w:sz w:val="24"/>
        </w:rPr>
        <w:t>法定代表人或委托代理人签字：</w:t>
      </w:r>
      <w:r>
        <w:rPr>
          <w:rFonts w:ascii="仿宋" w:hAnsi="仿宋" w:eastAsia="仿宋"/>
          <w:sz w:val="24"/>
          <w:u w:val="single"/>
        </w:rPr>
        <w:t xml:space="preserve">             </w:t>
      </w:r>
    </w:p>
    <w:p>
      <w:pPr>
        <w:tabs>
          <w:tab w:val="left" w:pos="7200"/>
        </w:tabs>
        <w:spacing w:line="360" w:lineRule="auto"/>
        <w:ind w:firstLine="4668" w:firstLineChars="1945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供应商（盖章）：</w:t>
      </w:r>
      <w:r>
        <w:rPr>
          <w:rFonts w:ascii="仿宋" w:hAnsi="仿宋" w:eastAsia="仿宋"/>
          <w:sz w:val="24"/>
          <w:u w:val="single"/>
        </w:rPr>
        <w:t xml:space="preserve">                         </w:t>
      </w:r>
      <w:r>
        <w:rPr>
          <w:rFonts w:ascii="仿宋" w:hAnsi="仿宋" w:eastAsia="仿宋"/>
          <w:sz w:val="24"/>
        </w:rPr>
        <w:t xml:space="preserve">           </w:t>
      </w:r>
    </w:p>
    <w:p>
      <w:pPr>
        <w:snapToGrid w:val="0"/>
        <w:spacing w:before="50" w:after="156" w:afterLines="50" w:line="400" w:lineRule="exact"/>
        <w:jc w:val="left"/>
        <w:rPr>
          <w:rFonts w:ascii="仿宋" w:hAnsi="仿宋" w:eastAsia="仿宋" w:cs="宋体"/>
          <w:bCs/>
          <w:sz w:val="36"/>
          <w:szCs w:val="28"/>
        </w:rPr>
      </w:pPr>
      <w:r>
        <w:rPr>
          <w:rFonts w:ascii="仿宋" w:hAnsi="仿宋" w:eastAsia="仿宋"/>
          <w:sz w:val="24"/>
        </w:rPr>
        <w:t xml:space="preserve">                                               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</w:rPr>
        <w:t xml:space="preserve">    </w:t>
      </w:r>
      <w:r>
        <w:rPr>
          <w:rFonts w:hint="eastAsia"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</w:rPr>
        <w:t xml:space="preserve">    </w:t>
      </w:r>
      <w:r>
        <w:rPr>
          <w:rFonts w:hint="eastAsia" w:ascii="仿宋" w:hAnsi="仿宋" w:eastAsia="仿宋"/>
          <w:sz w:val="24"/>
        </w:rPr>
        <w:t>日</w:t>
      </w:r>
    </w:p>
    <w:p>
      <w:pPr>
        <w:snapToGrid w:val="0"/>
        <w:spacing w:line="380" w:lineRule="exact"/>
        <w:rPr>
          <w:rFonts w:ascii="仿宋" w:hAnsi="仿宋" w:eastAsia="仿宋"/>
          <w:sz w:val="24"/>
        </w:rPr>
      </w:pPr>
    </w:p>
    <w:p>
      <w:pPr>
        <w:spacing w:line="300" w:lineRule="auto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24"/>
        </w:rPr>
        <w:t>说明：由采购人在询价截止时间后，通过“信用中国”网站(www.creditchina.gov.cn)、中国政府采购网(</w:t>
      </w:r>
      <w:r>
        <w:fldChar w:fldCharType="begin"/>
      </w:r>
      <w:r>
        <w:instrText xml:space="preserve"> HYPERLINK "http://www.ccgp.gov.cn" </w:instrText>
      </w:r>
      <w:r>
        <w:fldChar w:fldCharType="separate"/>
      </w:r>
      <w:r>
        <w:rPr>
          <w:rFonts w:hint="eastAsia" w:ascii="仿宋" w:hAnsi="仿宋" w:eastAsia="仿宋"/>
          <w:sz w:val="24"/>
        </w:rPr>
        <w:t>www.ccgp.gov.cn</w:t>
      </w:r>
      <w:r>
        <w:rPr>
          <w:rFonts w:hint="eastAsia" w:ascii="仿宋" w:hAnsi="仿宋" w:eastAsia="仿宋"/>
          <w:sz w:val="24"/>
        </w:rPr>
        <w:fldChar w:fldCharType="end"/>
      </w:r>
      <w:r>
        <w:rPr>
          <w:rFonts w:hint="eastAsia" w:ascii="仿宋" w:hAnsi="仿宋" w:eastAsia="仿宋"/>
          <w:sz w:val="24"/>
        </w:rPr>
        <w:t>)网站对供应商进行信用查询，对在“信用中国”网站(www.creditchina.gov.cn)、中国政府采购网(www.ccgp.gov.cn)被列入失信被执行人、重大税收违法案件当事人名单、政府采购严重违法失信行为记录名单及其他不符合《中华人民共和国政府采购法》第二十二条规定条件的供应商，拒绝参与本次采购活动。</w:t>
      </w:r>
    </w:p>
    <w:p>
      <w:pPr>
        <w:rPr>
          <w:rFonts w:ascii="仿宋" w:hAnsi="仿宋" w:eastAsia="仿宋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zMzEyZmZmN2ZiZGZlYzg5NjQyYjg0NDBjYjliMzEifQ=="/>
  </w:docVars>
  <w:rsids>
    <w:rsidRoot w:val="00576D4A"/>
    <w:rsid w:val="001B5208"/>
    <w:rsid w:val="00217C80"/>
    <w:rsid w:val="002A7220"/>
    <w:rsid w:val="00576D4A"/>
    <w:rsid w:val="009C77A2"/>
    <w:rsid w:val="00A3040A"/>
    <w:rsid w:val="7744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588</Characters>
  <Lines>4</Lines>
  <Paragraphs>1</Paragraphs>
  <TotalTime>1</TotalTime>
  <ScaleCrop>false</ScaleCrop>
  <LinksUpToDate>false</LinksUpToDate>
  <CharactersWithSpaces>690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2022-04-29T03:41:00Z</dcterms:created>
  <dc:creator>'洪晓峰'</dc:creator>
  <cp:lastModifiedBy>樹楓</cp:lastModifiedBy>
  <dcterms:modified xsi:type="dcterms:W3CDTF">2024-02-20T03:58:51Z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AC137C9A78E943A583A345492BD64881_13</vt:lpwstr>
  </property>
</Properties>
</file>