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8E6" w:rsidRDefault="000F08E6">
      <w:pPr>
        <w:jc w:val="center"/>
        <w:rPr>
          <w:rFonts w:asciiTheme="minorEastAsia" w:hAnsiTheme="minorEastAsia"/>
          <w:b/>
          <w:bCs/>
          <w:sz w:val="18"/>
          <w:szCs w:val="18"/>
        </w:rPr>
      </w:pPr>
    </w:p>
    <w:p w:rsidR="000F08E6" w:rsidRDefault="00C12461">
      <w:pPr>
        <w:jc w:val="center"/>
        <w:rPr>
          <w:rFonts w:asciiTheme="minorEastAsia" w:hAnsiTheme="minorEastAsia" w:cstheme="minorEastAsia"/>
          <w:b/>
          <w:bCs/>
          <w:sz w:val="28"/>
          <w:szCs w:val="28"/>
        </w:rPr>
      </w:pPr>
      <w:r>
        <w:rPr>
          <w:rFonts w:asciiTheme="minorEastAsia" w:hAnsiTheme="minorEastAsia" w:cstheme="minorEastAsia" w:hint="eastAsia"/>
          <w:b/>
          <w:bCs/>
          <w:sz w:val="28"/>
          <w:szCs w:val="28"/>
          <w:u w:val="single"/>
        </w:rPr>
        <w:t>2025</w:t>
      </w:r>
      <w:r>
        <w:rPr>
          <w:rFonts w:asciiTheme="minorEastAsia" w:hAnsiTheme="minorEastAsia" w:cstheme="minorEastAsia" w:hint="eastAsia"/>
          <w:b/>
          <w:bCs/>
          <w:sz w:val="28"/>
          <w:szCs w:val="28"/>
        </w:rPr>
        <w:t>年</w:t>
      </w:r>
      <w:bookmarkStart w:id="0" w:name="OLE_LINK1"/>
      <w:bookmarkStart w:id="1" w:name="OLE_LINK2"/>
      <w:r w:rsidR="001719C2" w:rsidRPr="001719C2">
        <w:rPr>
          <w:rFonts w:asciiTheme="minorEastAsia" w:hAnsiTheme="minorEastAsia" w:cstheme="minorEastAsia" w:hint="eastAsia"/>
          <w:b/>
          <w:bCs/>
          <w:sz w:val="28"/>
          <w:szCs w:val="28"/>
        </w:rPr>
        <w:t>桂林医科大学基础医学院电脑、交换机采购</w:t>
      </w:r>
      <w:r>
        <w:rPr>
          <w:rFonts w:asciiTheme="minorEastAsia" w:hAnsiTheme="minorEastAsia" w:cstheme="minorEastAsia" w:hint="eastAsia"/>
          <w:b/>
          <w:bCs/>
          <w:sz w:val="28"/>
          <w:szCs w:val="28"/>
        </w:rPr>
        <w:t>项目反向竞价采购</w:t>
      </w:r>
      <w:bookmarkEnd w:id="0"/>
      <w:bookmarkEnd w:id="1"/>
      <w:r>
        <w:rPr>
          <w:rFonts w:asciiTheme="minorEastAsia" w:hAnsiTheme="minorEastAsia" w:cstheme="minorEastAsia" w:hint="eastAsia"/>
          <w:b/>
          <w:bCs/>
          <w:sz w:val="28"/>
          <w:szCs w:val="28"/>
        </w:rPr>
        <w:t>需求</w:t>
      </w:r>
    </w:p>
    <w:p w:rsidR="000F08E6" w:rsidRDefault="00C12461">
      <w:pPr>
        <w:rPr>
          <w:rFonts w:ascii="宋体" w:eastAsia="宋体" w:hAnsi="宋体" w:cs="仿宋"/>
          <w:b/>
          <w:bCs/>
        </w:rPr>
      </w:pPr>
      <w:r>
        <w:rPr>
          <w:rFonts w:ascii="宋体" w:eastAsia="宋体" w:hAnsi="宋体" w:cs="仿宋" w:hint="eastAsia"/>
          <w:b/>
          <w:bCs/>
        </w:rPr>
        <w:t>一、报价要求:</w:t>
      </w:r>
    </w:p>
    <w:p w:rsidR="000F08E6" w:rsidRDefault="00C12461">
      <w:pPr>
        <w:rPr>
          <w:rFonts w:asciiTheme="minorEastAsia" w:hAnsiTheme="minorEastAsia" w:cstheme="minorEastAsia"/>
          <w:szCs w:val="21"/>
        </w:rPr>
      </w:pPr>
      <w:r>
        <w:rPr>
          <w:rFonts w:ascii="宋体" w:eastAsia="宋体" w:hAnsi="宋体" w:cs="仿宋" w:hint="eastAsia"/>
        </w:rPr>
        <w:t>1、本采购需求一览表中，凡标注“★”号的条</w:t>
      </w:r>
      <w:r>
        <w:rPr>
          <w:rFonts w:asciiTheme="minorEastAsia" w:hAnsiTheme="minorEastAsia" w:cstheme="minorEastAsia" w:hint="eastAsia"/>
          <w:szCs w:val="21"/>
        </w:rPr>
        <w:t>款为关键指标或要求必须满足，报价时要求提供资料的必须提供，不允许有负偏离，否则竞价无效。</w:t>
      </w:r>
    </w:p>
    <w:p w:rsidR="000F08E6" w:rsidRDefault="00C12461">
      <w:pPr>
        <w:rPr>
          <w:rFonts w:asciiTheme="minorEastAsia" w:hAnsiTheme="minorEastAsia" w:cstheme="minorEastAsia"/>
          <w:szCs w:val="21"/>
        </w:rPr>
      </w:pPr>
      <w:r>
        <w:rPr>
          <w:rFonts w:asciiTheme="minorEastAsia" w:hAnsiTheme="minorEastAsia" w:cstheme="minorEastAsia" w:hint="eastAsia"/>
          <w:szCs w:val="21"/>
        </w:rPr>
        <w:t>2、本项目为反向竞价，竞标人报价仅限本项目采购需求表中指定品牌及型号，不接受指定品牌及型号以外的产品。竞标人不得以任何理由更改货物的品牌、配置，否则按无效竞标处理；成交供应商所提供的货物为非本采购需求的货物，采购人可以拒绝收货，相关损失由成交供应商自行承担。如违反上述要求，采购人可向财政部门举报成交供应商不良行为并追究其相应的法律责任。</w:t>
      </w:r>
    </w:p>
    <w:p w:rsidR="000F08E6" w:rsidRDefault="00C12461">
      <w:pPr>
        <w:rPr>
          <w:rFonts w:ascii="宋体" w:eastAsia="宋体" w:hAnsi="宋体" w:cs="仿宋"/>
        </w:rPr>
      </w:pPr>
      <w:r>
        <w:rPr>
          <w:rFonts w:asciiTheme="minorEastAsia" w:hAnsiTheme="minorEastAsia" w:cstheme="minorEastAsia" w:hint="eastAsia"/>
          <w:szCs w:val="21"/>
        </w:rPr>
        <w:t>3、竞标人必须认真审核采购文件所有要求，若发现竞标人存在未实质性响应采购文件行为，将视为无效竞价处理；如明知不满足采购文件对于品牌、型号、单位资质等要求而进行恶意竞争的，或因竞标人虚假竞标导致竞标无效造成的工期延误及损失，将根据《政采云平台电子卖场权益维护及纠纷</w:t>
      </w:r>
      <w:r>
        <w:rPr>
          <w:rFonts w:ascii="宋体" w:eastAsia="宋体" w:hAnsi="宋体" w:cs="仿宋" w:hint="eastAsia"/>
        </w:rPr>
        <w:t>处理规则》的规定报有关部门处理，并在政采云平台列为失信供应商记录备案。</w:t>
      </w:r>
    </w:p>
    <w:p w:rsidR="000F08E6" w:rsidRDefault="00C12461">
      <w:pPr>
        <w:rPr>
          <w:rFonts w:asciiTheme="minorEastAsia" w:hAnsiTheme="minorEastAsia" w:cstheme="minorEastAsia"/>
          <w:szCs w:val="21"/>
        </w:rPr>
      </w:pPr>
      <w:r>
        <w:rPr>
          <w:rFonts w:asciiTheme="minorEastAsia" w:hAnsiTheme="minorEastAsia" w:cstheme="minorEastAsia" w:hint="eastAsia"/>
          <w:szCs w:val="21"/>
        </w:rPr>
        <w:t>4、响应附件要求：按采购要求上传，否则可以否决成交。</w:t>
      </w:r>
    </w:p>
    <w:p w:rsidR="000F08E6" w:rsidRDefault="00C12461">
      <w:pPr>
        <w:rPr>
          <w:rFonts w:asciiTheme="minorEastAsia" w:hAnsiTheme="minorEastAsia" w:cstheme="minorEastAsia"/>
          <w:szCs w:val="21"/>
        </w:rPr>
      </w:pPr>
      <w:r>
        <w:rPr>
          <w:rFonts w:asciiTheme="minorEastAsia" w:hAnsiTheme="minorEastAsia" w:cstheme="minorEastAsia" w:hint="eastAsia"/>
          <w:szCs w:val="21"/>
        </w:rPr>
        <w:t>供应商在竞标时应在响应附件中上传加盖其公章的《竞价响应文件》pdf电子扫描件,《竞价响应文件》应包含但不限于文件目录及以下内容:</w:t>
      </w:r>
    </w:p>
    <w:p w:rsidR="000F08E6" w:rsidRDefault="00C12461">
      <w:pPr>
        <w:numPr>
          <w:ilvl w:val="0"/>
          <w:numId w:val="1"/>
        </w:numPr>
        <w:rPr>
          <w:rFonts w:asciiTheme="minorEastAsia" w:hAnsiTheme="minorEastAsia" w:cstheme="minorEastAsia"/>
          <w:szCs w:val="21"/>
        </w:rPr>
      </w:pPr>
      <w:r>
        <w:rPr>
          <w:rFonts w:asciiTheme="minorEastAsia" w:hAnsiTheme="minorEastAsia" w:cstheme="minorEastAsia" w:hint="eastAsia"/>
          <w:szCs w:val="21"/>
        </w:rPr>
        <w:t>竞标声明</w:t>
      </w:r>
    </w:p>
    <w:p w:rsidR="000F08E6" w:rsidRDefault="00C12461">
      <w:pPr>
        <w:numPr>
          <w:ilvl w:val="0"/>
          <w:numId w:val="1"/>
        </w:numPr>
        <w:rPr>
          <w:rFonts w:asciiTheme="minorEastAsia" w:hAnsiTheme="minorEastAsia" w:cstheme="minorEastAsia"/>
          <w:szCs w:val="21"/>
        </w:rPr>
      </w:pPr>
      <w:r>
        <w:rPr>
          <w:rFonts w:asciiTheme="minorEastAsia" w:hAnsiTheme="minorEastAsia" w:cstheme="minorEastAsia" w:hint="eastAsia"/>
          <w:szCs w:val="21"/>
        </w:rPr>
        <w:t>报价表</w:t>
      </w:r>
    </w:p>
    <w:p w:rsidR="000F08E6" w:rsidRDefault="00C12461">
      <w:pPr>
        <w:numPr>
          <w:ilvl w:val="0"/>
          <w:numId w:val="1"/>
        </w:numPr>
        <w:rPr>
          <w:rFonts w:asciiTheme="minorEastAsia" w:hAnsiTheme="minorEastAsia" w:cstheme="minorEastAsia"/>
          <w:szCs w:val="21"/>
        </w:rPr>
      </w:pPr>
      <w:r>
        <w:rPr>
          <w:rFonts w:asciiTheme="minorEastAsia" w:hAnsiTheme="minorEastAsia" w:cstheme="minorEastAsia" w:hint="eastAsia"/>
          <w:szCs w:val="21"/>
        </w:rPr>
        <w:t>技术响应表</w:t>
      </w:r>
    </w:p>
    <w:p w:rsidR="000F08E6" w:rsidRDefault="00C12461">
      <w:pPr>
        <w:numPr>
          <w:ilvl w:val="0"/>
          <w:numId w:val="1"/>
        </w:numPr>
        <w:rPr>
          <w:rFonts w:asciiTheme="minorEastAsia" w:hAnsiTheme="minorEastAsia" w:cstheme="minorEastAsia"/>
          <w:szCs w:val="21"/>
        </w:rPr>
      </w:pPr>
      <w:r>
        <w:rPr>
          <w:rFonts w:asciiTheme="minorEastAsia" w:hAnsiTheme="minorEastAsia" w:cstheme="minorEastAsia" w:hint="eastAsia"/>
          <w:szCs w:val="21"/>
        </w:rPr>
        <w:t>商务响应表</w:t>
      </w:r>
    </w:p>
    <w:p w:rsidR="000F08E6" w:rsidRDefault="00C12461">
      <w:pPr>
        <w:numPr>
          <w:ilvl w:val="0"/>
          <w:numId w:val="1"/>
        </w:numPr>
        <w:rPr>
          <w:rFonts w:asciiTheme="minorEastAsia" w:hAnsiTheme="minorEastAsia" w:cstheme="minorEastAsia"/>
          <w:szCs w:val="21"/>
        </w:rPr>
      </w:pPr>
      <w:r>
        <w:rPr>
          <w:rFonts w:asciiTheme="minorEastAsia" w:hAnsiTheme="minorEastAsia" w:cstheme="minorEastAsia" w:hint="eastAsia"/>
          <w:szCs w:val="21"/>
        </w:rPr>
        <w:t>竞标供应商《营业执照》复印件</w:t>
      </w:r>
    </w:p>
    <w:p w:rsidR="000F08E6" w:rsidRDefault="00C12461">
      <w:pPr>
        <w:numPr>
          <w:ilvl w:val="0"/>
          <w:numId w:val="1"/>
        </w:numPr>
        <w:rPr>
          <w:rFonts w:ascii="宋体" w:eastAsia="宋体" w:hAnsi="宋体" w:cs="仿宋"/>
        </w:rPr>
      </w:pPr>
      <w:r>
        <w:rPr>
          <w:rFonts w:asciiTheme="minorEastAsia" w:hAnsiTheme="minorEastAsia" w:cstheme="minorEastAsia" w:hint="eastAsia"/>
          <w:szCs w:val="21"/>
        </w:rPr>
        <w:t>竞价文件中技术参数及性能(配置)要求中加注"★"号所要求提供的资料，否则报价无效。</w:t>
      </w:r>
    </w:p>
    <w:p w:rsidR="000F08E6" w:rsidRDefault="00C12461">
      <w:pPr>
        <w:numPr>
          <w:ilvl w:val="0"/>
          <w:numId w:val="1"/>
        </w:numPr>
        <w:rPr>
          <w:rFonts w:ascii="宋体" w:eastAsia="宋体" w:hAnsi="宋体" w:cs="仿宋"/>
        </w:rPr>
      </w:pPr>
      <w:r>
        <w:rPr>
          <w:rFonts w:asciiTheme="minorEastAsia" w:hAnsiTheme="minorEastAsia" w:cstheme="minorEastAsia" w:hint="eastAsia"/>
          <w:szCs w:val="21"/>
        </w:rPr>
        <w:t>竞标人自认需要提供其他的资料。</w:t>
      </w:r>
    </w:p>
    <w:p w:rsidR="000F08E6" w:rsidRDefault="000F08E6">
      <w:pPr>
        <w:rPr>
          <w:rFonts w:ascii="宋体" w:eastAsia="宋体" w:hAnsi="宋体" w:cs="仿宋"/>
          <w:b/>
          <w:bCs/>
        </w:rPr>
      </w:pPr>
    </w:p>
    <w:p w:rsidR="000F08E6" w:rsidRDefault="00C12461">
      <w:pPr>
        <w:rPr>
          <w:rFonts w:ascii="宋体" w:eastAsia="宋体" w:hAnsi="宋体" w:cs="仿宋"/>
          <w:b/>
          <w:bCs/>
        </w:rPr>
      </w:pPr>
      <w:r>
        <w:rPr>
          <w:rFonts w:ascii="宋体" w:eastAsia="宋体" w:hAnsi="宋体" w:cs="仿宋" w:hint="eastAsia"/>
          <w:b/>
          <w:bCs/>
        </w:rPr>
        <w:t>二、采购货物技术要求及商务要求：</w:t>
      </w:r>
    </w:p>
    <w:tbl>
      <w:tblPr>
        <w:tblStyle w:val="af0"/>
        <w:tblW w:w="0" w:type="auto"/>
        <w:tblLook w:val="04A0" w:firstRow="1" w:lastRow="0" w:firstColumn="1" w:lastColumn="0" w:noHBand="0" w:noVBand="1"/>
      </w:tblPr>
      <w:tblGrid>
        <w:gridCol w:w="391"/>
        <w:gridCol w:w="852"/>
        <w:gridCol w:w="650"/>
        <w:gridCol w:w="1068"/>
        <w:gridCol w:w="3738"/>
        <w:gridCol w:w="650"/>
        <w:gridCol w:w="573"/>
        <w:gridCol w:w="740"/>
        <w:gridCol w:w="740"/>
      </w:tblGrid>
      <w:tr w:rsidR="000F08E6" w:rsidTr="00550C7C">
        <w:trPr>
          <w:trHeight w:val="918"/>
        </w:trPr>
        <w:tc>
          <w:tcPr>
            <w:tcW w:w="340" w:type="dxa"/>
            <w:noWrap/>
            <w:vAlign w:val="center"/>
          </w:tcPr>
          <w:p w:rsidR="000F08E6" w:rsidRDefault="00C12461">
            <w:pPr>
              <w:jc w:val="center"/>
              <w:rPr>
                <w:rFonts w:asciiTheme="minorEastAsia" w:hAnsiTheme="minorEastAsia"/>
                <w:bCs/>
                <w:sz w:val="18"/>
                <w:szCs w:val="18"/>
              </w:rPr>
            </w:pPr>
            <w:r>
              <w:rPr>
                <w:rFonts w:asciiTheme="minorEastAsia" w:hAnsiTheme="minorEastAsia" w:hint="eastAsia"/>
                <w:bCs/>
                <w:sz w:val="18"/>
                <w:szCs w:val="18"/>
              </w:rPr>
              <w:t>序号</w:t>
            </w:r>
          </w:p>
        </w:tc>
        <w:tc>
          <w:tcPr>
            <w:tcW w:w="871" w:type="dxa"/>
            <w:noWrap/>
            <w:vAlign w:val="center"/>
          </w:tcPr>
          <w:p w:rsidR="000F08E6" w:rsidRDefault="00C12461">
            <w:pPr>
              <w:jc w:val="center"/>
              <w:rPr>
                <w:rFonts w:asciiTheme="minorEastAsia" w:hAnsiTheme="minorEastAsia"/>
                <w:bCs/>
                <w:sz w:val="18"/>
                <w:szCs w:val="18"/>
              </w:rPr>
            </w:pPr>
            <w:r>
              <w:rPr>
                <w:rFonts w:asciiTheme="minorEastAsia" w:hAnsiTheme="minorEastAsia" w:hint="eastAsia"/>
                <w:bCs/>
                <w:sz w:val="18"/>
                <w:szCs w:val="18"/>
              </w:rPr>
              <w:t>货物名称</w:t>
            </w:r>
          </w:p>
        </w:tc>
        <w:tc>
          <w:tcPr>
            <w:tcW w:w="663" w:type="dxa"/>
            <w:noWrap/>
            <w:vAlign w:val="center"/>
          </w:tcPr>
          <w:p w:rsidR="000F08E6" w:rsidRDefault="00C12461">
            <w:pPr>
              <w:jc w:val="center"/>
              <w:rPr>
                <w:rFonts w:asciiTheme="minorEastAsia" w:hAnsiTheme="minorEastAsia"/>
                <w:bCs/>
                <w:sz w:val="18"/>
                <w:szCs w:val="18"/>
              </w:rPr>
            </w:pPr>
            <w:r>
              <w:rPr>
                <w:rFonts w:asciiTheme="minorEastAsia" w:hAnsiTheme="minorEastAsia" w:hint="eastAsia"/>
                <w:bCs/>
                <w:sz w:val="18"/>
                <w:szCs w:val="18"/>
              </w:rPr>
              <w:t>品牌</w:t>
            </w:r>
          </w:p>
        </w:tc>
        <w:tc>
          <w:tcPr>
            <w:tcW w:w="1315" w:type="dxa"/>
            <w:vAlign w:val="center"/>
          </w:tcPr>
          <w:p w:rsidR="000F08E6" w:rsidRDefault="00C12461">
            <w:pPr>
              <w:jc w:val="center"/>
              <w:rPr>
                <w:rFonts w:asciiTheme="minorEastAsia" w:hAnsiTheme="minorEastAsia"/>
                <w:bCs/>
                <w:sz w:val="18"/>
                <w:szCs w:val="18"/>
              </w:rPr>
            </w:pPr>
            <w:r>
              <w:rPr>
                <w:rFonts w:asciiTheme="minorEastAsia" w:hAnsiTheme="minorEastAsia" w:hint="eastAsia"/>
                <w:bCs/>
                <w:sz w:val="18"/>
                <w:szCs w:val="18"/>
              </w:rPr>
              <w:t>产品型号</w:t>
            </w:r>
          </w:p>
        </w:tc>
        <w:tc>
          <w:tcPr>
            <w:tcW w:w="3845" w:type="dxa"/>
            <w:noWrap/>
            <w:vAlign w:val="center"/>
          </w:tcPr>
          <w:p w:rsidR="000F08E6" w:rsidRDefault="00C12461">
            <w:pPr>
              <w:jc w:val="center"/>
              <w:rPr>
                <w:rFonts w:asciiTheme="minorEastAsia" w:hAnsiTheme="minorEastAsia"/>
                <w:bCs/>
                <w:sz w:val="18"/>
                <w:szCs w:val="18"/>
              </w:rPr>
            </w:pPr>
            <w:r>
              <w:rPr>
                <w:rFonts w:asciiTheme="minorEastAsia" w:hAnsiTheme="minorEastAsia" w:hint="eastAsia"/>
                <w:bCs/>
                <w:sz w:val="18"/>
                <w:szCs w:val="18"/>
              </w:rPr>
              <w:t>技术参数</w:t>
            </w:r>
          </w:p>
        </w:tc>
        <w:tc>
          <w:tcPr>
            <w:tcW w:w="663" w:type="dxa"/>
            <w:noWrap/>
            <w:vAlign w:val="center"/>
          </w:tcPr>
          <w:p w:rsidR="000F08E6" w:rsidRDefault="00C12461">
            <w:pPr>
              <w:jc w:val="center"/>
              <w:rPr>
                <w:rFonts w:asciiTheme="minorEastAsia" w:hAnsiTheme="minorEastAsia"/>
                <w:bCs/>
                <w:sz w:val="18"/>
                <w:szCs w:val="18"/>
              </w:rPr>
            </w:pPr>
            <w:r>
              <w:rPr>
                <w:rFonts w:asciiTheme="minorEastAsia" w:hAnsiTheme="minorEastAsia" w:hint="eastAsia"/>
                <w:bCs/>
                <w:sz w:val="18"/>
                <w:szCs w:val="18"/>
              </w:rPr>
              <w:t>数量</w:t>
            </w:r>
          </w:p>
        </w:tc>
        <w:tc>
          <w:tcPr>
            <w:tcW w:w="584" w:type="dxa"/>
            <w:noWrap/>
            <w:vAlign w:val="center"/>
          </w:tcPr>
          <w:p w:rsidR="000F08E6" w:rsidRDefault="00C12461">
            <w:pPr>
              <w:jc w:val="center"/>
              <w:rPr>
                <w:rFonts w:asciiTheme="minorEastAsia" w:hAnsiTheme="minorEastAsia"/>
                <w:bCs/>
                <w:sz w:val="18"/>
                <w:szCs w:val="18"/>
              </w:rPr>
            </w:pPr>
            <w:r>
              <w:rPr>
                <w:rFonts w:asciiTheme="minorEastAsia" w:hAnsiTheme="minorEastAsia" w:hint="eastAsia"/>
                <w:bCs/>
                <w:sz w:val="18"/>
                <w:szCs w:val="18"/>
              </w:rPr>
              <w:t>单位</w:t>
            </w:r>
          </w:p>
        </w:tc>
        <w:tc>
          <w:tcPr>
            <w:tcW w:w="684" w:type="dxa"/>
            <w:noWrap/>
            <w:vAlign w:val="center"/>
          </w:tcPr>
          <w:p w:rsidR="000F08E6" w:rsidRDefault="00C12461">
            <w:pPr>
              <w:jc w:val="center"/>
              <w:rPr>
                <w:rFonts w:asciiTheme="minorEastAsia" w:hAnsiTheme="minorEastAsia"/>
                <w:bCs/>
                <w:sz w:val="18"/>
                <w:szCs w:val="18"/>
              </w:rPr>
            </w:pPr>
            <w:r>
              <w:rPr>
                <w:rFonts w:asciiTheme="minorEastAsia" w:hAnsiTheme="minorEastAsia" w:hint="eastAsia"/>
                <w:bCs/>
                <w:sz w:val="18"/>
                <w:szCs w:val="18"/>
              </w:rPr>
              <w:t>单价（元）</w:t>
            </w:r>
          </w:p>
        </w:tc>
        <w:tc>
          <w:tcPr>
            <w:tcW w:w="663" w:type="dxa"/>
            <w:vAlign w:val="center"/>
          </w:tcPr>
          <w:p w:rsidR="000F08E6" w:rsidRDefault="00C12461">
            <w:pPr>
              <w:jc w:val="center"/>
              <w:rPr>
                <w:rFonts w:asciiTheme="minorEastAsia" w:hAnsiTheme="minorEastAsia"/>
                <w:bCs/>
                <w:sz w:val="18"/>
                <w:szCs w:val="18"/>
              </w:rPr>
            </w:pPr>
            <w:r>
              <w:rPr>
                <w:rFonts w:asciiTheme="minorEastAsia" w:hAnsiTheme="minorEastAsia" w:hint="eastAsia"/>
                <w:bCs/>
                <w:sz w:val="18"/>
                <w:szCs w:val="18"/>
              </w:rPr>
              <w:t>单项合计（元）</w:t>
            </w:r>
          </w:p>
        </w:tc>
      </w:tr>
      <w:tr w:rsidR="000F08E6" w:rsidTr="00550C7C">
        <w:trPr>
          <w:trHeight w:val="827"/>
        </w:trPr>
        <w:tc>
          <w:tcPr>
            <w:tcW w:w="340" w:type="dxa"/>
            <w:noWrap/>
            <w:vAlign w:val="center"/>
          </w:tcPr>
          <w:p w:rsidR="000F08E6" w:rsidRDefault="00C12461">
            <w:pPr>
              <w:jc w:val="center"/>
              <w:rPr>
                <w:rFonts w:asciiTheme="minorEastAsia" w:hAnsiTheme="minorEastAsia"/>
                <w:bCs/>
                <w:sz w:val="18"/>
                <w:szCs w:val="18"/>
              </w:rPr>
            </w:pPr>
            <w:r>
              <w:rPr>
                <w:rFonts w:asciiTheme="minorEastAsia" w:hAnsiTheme="minorEastAsia" w:hint="eastAsia"/>
                <w:bCs/>
                <w:sz w:val="18"/>
                <w:szCs w:val="18"/>
              </w:rPr>
              <w:t>1</w:t>
            </w:r>
          </w:p>
        </w:tc>
        <w:tc>
          <w:tcPr>
            <w:tcW w:w="871" w:type="dxa"/>
            <w:vAlign w:val="center"/>
          </w:tcPr>
          <w:p w:rsidR="000F08E6" w:rsidRDefault="00550C7C">
            <w:pPr>
              <w:widowControl/>
              <w:jc w:val="center"/>
              <w:textAlignment w:val="center"/>
              <w:rPr>
                <w:rFonts w:asciiTheme="minorEastAsia" w:hAnsiTheme="minorEastAsia"/>
                <w:bCs/>
                <w:sz w:val="18"/>
                <w:szCs w:val="18"/>
              </w:rPr>
            </w:pPr>
            <w:r>
              <w:rPr>
                <w:rFonts w:asciiTheme="minorEastAsia" w:hAnsiTheme="minorEastAsia"/>
                <w:bCs/>
                <w:sz w:val="18"/>
                <w:szCs w:val="18"/>
              </w:rPr>
              <w:t>计算机</w:t>
            </w:r>
          </w:p>
        </w:tc>
        <w:tc>
          <w:tcPr>
            <w:tcW w:w="663" w:type="dxa"/>
            <w:noWrap/>
            <w:vAlign w:val="center"/>
          </w:tcPr>
          <w:p w:rsidR="000F08E6" w:rsidRDefault="00550C7C">
            <w:pPr>
              <w:widowControl/>
              <w:jc w:val="center"/>
              <w:textAlignment w:val="center"/>
              <w:rPr>
                <w:rFonts w:asciiTheme="minorEastAsia" w:hAnsiTheme="minorEastAsia"/>
                <w:bCs/>
                <w:sz w:val="18"/>
                <w:szCs w:val="18"/>
              </w:rPr>
            </w:pPr>
            <w:r>
              <w:rPr>
                <w:rFonts w:asciiTheme="minorEastAsia" w:hAnsiTheme="minorEastAsia"/>
                <w:bCs/>
                <w:sz w:val="18"/>
                <w:szCs w:val="18"/>
              </w:rPr>
              <w:t>联想</w:t>
            </w:r>
          </w:p>
        </w:tc>
        <w:tc>
          <w:tcPr>
            <w:tcW w:w="1315" w:type="dxa"/>
            <w:vAlign w:val="center"/>
          </w:tcPr>
          <w:p w:rsidR="000F08E6" w:rsidRDefault="00550C7C">
            <w:pPr>
              <w:widowControl/>
              <w:jc w:val="center"/>
              <w:textAlignment w:val="center"/>
              <w:rPr>
                <w:rFonts w:asciiTheme="minorEastAsia" w:hAnsiTheme="minorEastAsia"/>
                <w:bCs/>
                <w:sz w:val="18"/>
                <w:szCs w:val="18"/>
              </w:rPr>
            </w:pPr>
            <w:r w:rsidRPr="00972A03">
              <w:rPr>
                <w:rFonts w:ascii="宋体" w:eastAsia="宋体" w:hAnsi="宋体" w:cs="Arial" w:hint="eastAsia"/>
                <w:szCs w:val="21"/>
              </w:rPr>
              <w:t>启天</w:t>
            </w:r>
            <w:r w:rsidRPr="00972A03">
              <w:rPr>
                <w:rFonts w:ascii="宋体" w:eastAsia="宋体" w:hAnsi="宋体" w:cs="Arial"/>
                <w:szCs w:val="21"/>
              </w:rPr>
              <w:t>M46Y-A016</w:t>
            </w:r>
          </w:p>
        </w:tc>
        <w:tc>
          <w:tcPr>
            <w:tcW w:w="3845" w:type="dxa"/>
            <w:vAlign w:val="center"/>
          </w:tcPr>
          <w:p w:rsidR="00550C7C" w:rsidRPr="00972A03" w:rsidRDefault="00550C7C" w:rsidP="00550C7C">
            <w:pPr>
              <w:widowControl/>
              <w:jc w:val="left"/>
              <w:textAlignment w:val="center"/>
              <w:rPr>
                <w:rFonts w:ascii="宋体" w:eastAsia="宋体" w:hAnsi="宋体" w:cs="Arial"/>
                <w:szCs w:val="21"/>
              </w:rPr>
            </w:pPr>
            <w:r w:rsidRPr="00972A03">
              <w:rPr>
                <w:rFonts w:ascii="宋体" w:eastAsia="宋体" w:hAnsi="宋体" w:cs="Arial" w:hint="eastAsia"/>
                <w:szCs w:val="21"/>
              </w:rPr>
              <w:t>一、硬件要求</w:t>
            </w:r>
          </w:p>
          <w:p w:rsidR="00550C7C" w:rsidRPr="00972A03" w:rsidRDefault="00550C7C" w:rsidP="00550C7C">
            <w:pPr>
              <w:widowControl/>
              <w:jc w:val="left"/>
              <w:textAlignment w:val="center"/>
              <w:rPr>
                <w:rFonts w:ascii="宋体" w:eastAsia="宋体" w:hAnsi="宋体" w:cs="Arial"/>
                <w:szCs w:val="21"/>
              </w:rPr>
            </w:pPr>
            <w:r w:rsidRPr="00972A03">
              <w:rPr>
                <w:rFonts w:ascii="宋体" w:eastAsia="宋体" w:hAnsi="宋体" w:cs="Arial"/>
                <w:szCs w:val="21"/>
              </w:rPr>
              <w:t>1、处理器：</w:t>
            </w:r>
            <w:bookmarkStart w:id="2" w:name="OLE_LINK3"/>
            <w:bookmarkStart w:id="3" w:name="OLE_LINK4"/>
            <w:bookmarkStart w:id="4" w:name="_GoBack"/>
            <w:r w:rsidRPr="00972A03">
              <w:rPr>
                <w:rFonts w:ascii="宋体" w:eastAsia="宋体" w:hAnsi="宋体" w:cs="Arial"/>
                <w:szCs w:val="21"/>
              </w:rPr>
              <w:t>英特尔酷睿≥Intel I5-13400 2.5GHz主频，十核心或以上；</w:t>
            </w:r>
          </w:p>
          <w:p w:rsidR="00550C7C" w:rsidRPr="00972A03" w:rsidRDefault="00550C7C" w:rsidP="00550C7C">
            <w:pPr>
              <w:widowControl/>
              <w:jc w:val="left"/>
              <w:textAlignment w:val="center"/>
              <w:rPr>
                <w:rFonts w:ascii="宋体" w:eastAsia="宋体" w:hAnsi="宋体" w:cs="Arial"/>
                <w:szCs w:val="21"/>
              </w:rPr>
            </w:pPr>
            <w:r w:rsidRPr="00972A03">
              <w:rPr>
                <w:rFonts w:ascii="宋体" w:eastAsia="宋体" w:hAnsi="宋体" w:cs="Arial"/>
                <w:szCs w:val="21"/>
              </w:rPr>
              <w:t>2、主板：Intel B760系列或以上芯片组，主板具备2个内存槽位便于扩展，集成千兆网卡，主板具备USB屏蔽技术，仅识别USB键盘、鼠标，无法识别USB读取设备，有效防止数据泄露功能；</w:t>
            </w:r>
          </w:p>
          <w:p w:rsidR="00550C7C" w:rsidRPr="00972A03" w:rsidRDefault="00550C7C" w:rsidP="00550C7C">
            <w:pPr>
              <w:widowControl/>
              <w:jc w:val="left"/>
              <w:textAlignment w:val="center"/>
              <w:rPr>
                <w:rFonts w:ascii="宋体" w:eastAsia="宋体" w:hAnsi="宋体" w:cs="Arial"/>
                <w:szCs w:val="21"/>
              </w:rPr>
            </w:pPr>
            <w:r w:rsidRPr="00972A03">
              <w:rPr>
                <w:rFonts w:ascii="宋体" w:eastAsia="宋体" w:hAnsi="宋体" w:cs="Arial"/>
                <w:szCs w:val="21"/>
              </w:rPr>
              <w:t xml:space="preserve">3、内存：≥16G DDR5 5600内存；                            </w:t>
            </w:r>
          </w:p>
          <w:p w:rsidR="00550C7C" w:rsidRPr="00972A03" w:rsidRDefault="00550C7C" w:rsidP="00550C7C">
            <w:pPr>
              <w:widowControl/>
              <w:jc w:val="left"/>
              <w:textAlignment w:val="center"/>
              <w:rPr>
                <w:rFonts w:ascii="宋体" w:eastAsia="宋体" w:hAnsi="宋体" w:cs="Arial"/>
                <w:szCs w:val="21"/>
              </w:rPr>
            </w:pPr>
            <w:r w:rsidRPr="00972A03">
              <w:rPr>
                <w:rFonts w:ascii="宋体" w:eastAsia="宋体" w:hAnsi="宋体" w:cs="Arial"/>
                <w:szCs w:val="21"/>
              </w:rPr>
              <w:t>4、显卡：配置GT730 2G显卡或以</w:t>
            </w:r>
            <w:bookmarkEnd w:id="2"/>
            <w:bookmarkEnd w:id="3"/>
            <w:bookmarkEnd w:id="4"/>
            <w:r w:rsidRPr="00972A03">
              <w:rPr>
                <w:rFonts w:ascii="宋体" w:eastAsia="宋体" w:hAnsi="宋体" w:cs="Arial"/>
                <w:szCs w:val="21"/>
              </w:rPr>
              <w:t>上；</w:t>
            </w:r>
          </w:p>
          <w:p w:rsidR="00550C7C" w:rsidRPr="00972A03" w:rsidRDefault="00550C7C" w:rsidP="00550C7C">
            <w:pPr>
              <w:widowControl/>
              <w:jc w:val="left"/>
              <w:textAlignment w:val="center"/>
              <w:rPr>
                <w:rFonts w:ascii="宋体" w:eastAsia="宋体" w:hAnsi="宋体" w:cs="Arial"/>
                <w:szCs w:val="21"/>
              </w:rPr>
            </w:pPr>
            <w:r w:rsidRPr="00972A03">
              <w:rPr>
                <w:rFonts w:ascii="宋体" w:eastAsia="宋体" w:hAnsi="宋体" w:cs="Arial"/>
                <w:szCs w:val="21"/>
              </w:rPr>
              <w:t>5、声卡：集成声卡；</w:t>
            </w:r>
          </w:p>
          <w:p w:rsidR="00550C7C" w:rsidRPr="00972A03" w:rsidRDefault="00550C7C" w:rsidP="00550C7C">
            <w:pPr>
              <w:widowControl/>
              <w:jc w:val="left"/>
              <w:textAlignment w:val="center"/>
              <w:rPr>
                <w:rFonts w:ascii="宋体" w:eastAsia="宋体" w:hAnsi="宋体" w:cs="Arial"/>
                <w:szCs w:val="21"/>
              </w:rPr>
            </w:pPr>
            <w:r w:rsidRPr="00972A03">
              <w:rPr>
                <w:rFonts w:ascii="宋体" w:eastAsia="宋体" w:hAnsi="宋体" w:cs="Arial"/>
                <w:szCs w:val="21"/>
              </w:rPr>
              <w:lastRenderedPageBreak/>
              <w:t>6、硬盘：≥1TB SSD M.2 2280固态硬盘，主板自带M.2 PCIe SSD Gen4插槽,支持双硬盘扩展；</w:t>
            </w:r>
          </w:p>
          <w:p w:rsidR="00550C7C" w:rsidRPr="00972A03" w:rsidRDefault="00550C7C" w:rsidP="00550C7C">
            <w:pPr>
              <w:widowControl/>
              <w:jc w:val="left"/>
              <w:textAlignment w:val="center"/>
              <w:rPr>
                <w:rFonts w:ascii="宋体" w:eastAsia="宋体" w:hAnsi="宋体" w:cs="Arial"/>
                <w:szCs w:val="21"/>
              </w:rPr>
            </w:pPr>
            <w:r w:rsidRPr="00972A03">
              <w:rPr>
                <w:rFonts w:ascii="宋体" w:eastAsia="宋体" w:hAnsi="宋体" w:cs="Arial"/>
                <w:szCs w:val="21"/>
              </w:rPr>
              <w:t>7、网卡：集成千兆网卡；</w:t>
            </w:r>
          </w:p>
          <w:p w:rsidR="00550C7C" w:rsidRPr="00972A03" w:rsidRDefault="00550C7C" w:rsidP="00550C7C">
            <w:pPr>
              <w:widowControl/>
              <w:jc w:val="left"/>
              <w:textAlignment w:val="center"/>
              <w:rPr>
                <w:rFonts w:ascii="宋体" w:eastAsia="宋体" w:hAnsi="宋体" w:cs="Arial"/>
                <w:szCs w:val="21"/>
              </w:rPr>
            </w:pPr>
            <w:r w:rsidRPr="00972A03">
              <w:rPr>
                <w:rFonts w:ascii="宋体" w:eastAsia="宋体" w:hAnsi="宋体" w:cs="Arial"/>
                <w:szCs w:val="21"/>
              </w:rPr>
              <w:t xml:space="preserve">8、扩展槽：配置1个PCI-E*16、1个PCI-E*1槽位,； </w:t>
            </w:r>
          </w:p>
          <w:p w:rsidR="00550C7C" w:rsidRPr="00972A03" w:rsidRDefault="00550C7C" w:rsidP="00550C7C">
            <w:pPr>
              <w:widowControl/>
              <w:jc w:val="left"/>
              <w:textAlignment w:val="center"/>
              <w:rPr>
                <w:rFonts w:ascii="宋体" w:eastAsia="宋体" w:hAnsi="宋体" w:cs="Arial"/>
                <w:szCs w:val="21"/>
              </w:rPr>
            </w:pPr>
            <w:r w:rsidRPr="00972A03">
              <w:rPr>
                <w:rFonts w:ascii="宋体" w:eastAsia="宋体" w:hAnsi="宋体" w:cs="Arial"/>
                <w:szCs w:val="21"/>
              </w:rPr>
              <w:t>9、显示器：≥23.8寸WLED显示器，分辨率1920x1080，双视频接口；</w:t>
            </w:r>
          </w:p>
          <w:p w:rsidR="00550C7C" w:rsidRPr="00972A03" w:rsidRDefault="00550C7C" w:rsidP="00550C7C">
            <w:pPr>
              <w:widowControl/>
              <w:jc w:val="left"/>
              <w:textAlignment w:val="center"/>
              <w:rPr>
                <w:rFonts w:ascii="宋体" w:eastAsia="宋体" w:hAnsi="宋体" w:cs="Arial"/>
                <w:szCs w:val="21"/>
              </w:rPr>
            </w:pPr>
            <w:r w:rsidRPr="00972A03">
              <w:rPr>
                <w:rFonts w:ascii="宋体" w:eastAsia="宋体" w:hAnsi="宋体" w:cs="Arial"/>
                <w:szCs w:val="21"/>
              </w:rPr>
              <w:t>10、键盘、鼠标：防水抗菌键盘、抗菌鼠标；</w:t>
            </w:r>
          </w:p>
          <w:p w:rsidR="00550C7C" w:rsidRPr="00972A03" w:rsidRDefault="00550C7C" w:rsidP="00550C7C">
            <w:pPr>
              <w:widowControl/>
              <w:jc w:val="left"/>
              <w:textAlignment w:val="center"/>
              <w:rPr>
                <w:rFonts w:ascii="宋体" w:eastAsia="宋体" w:hAnsi="宋体" w:cs="Arial"/>
                <w:szCs w:val="21"/>
              </w:rPr>
            </w:pPr>
            <w:r w:rsidRPr="00972A03">
              <w:rPr>
                <w:rFonts w:ascii="宋体" w:eastAsia="宋体" w:hAnsi="宋体" w:cs="Arial"/>
                <w:szCs w:val="21"/>
              </w:rPr>
              <w:t xml:space="preserve">11、接口：配置≥8个USB接口(其中至少2个USB 3.2 G2接口 )、≥2个视频输出接口，提供前2后3共5个音频接口；                                         </w:t>
            </w:r>
          </w:p>
          <w:p w:rsidR="00550C7C" w:rsidRPr="00972A03" w:rsidRDefault="00550C7C" w:rsidP="00550C7C">
            <w:pPr>
              <w:widowControl/>
              <w:jc w:val="left"/>
              <w:textAlignment w:val="center"/>
              <w:rPr>
                <w:rFonts w:ascii="宋体" w:eastAsia="宋体" w:hAnsi="宋体" w:cs="Arial"/>
                <w:szCs w:val="21"/>
              </w:rPr>
            </w:pPr>
            <w:r w:rsidRPr="00972A03">
              <w:rPr>
                <w:rFonts w:ascii="宋体" w:eastAsia="宋体" w:hAnsi="宋体" w:cs="Arial" w:hint="eastAsia"/>
                <w:szCs w:val="21"/>
              </w:rPr>
              <w:t>★</w:t>
            </w:r>
            <w:r w:rsidRPr="00972A03">
              <w:rPr>
                <w:rFonts w:ascii="宋体" w:eastAsia="宋体" w:hAnsi="宋体" w:cs="Arial"/>
                <w:szCs w:val="21"/>
              </w:rPr>
              <w:t>12、机箱：标准≤14L立式机箱顶置提手设计及顶置开关电源键设计，顶置提手可接受三倍重力提拉不易断裂，机箱拐角采用打磨倒圆工艺，不易刮伤，</w:t>
            </w:r>
            <w:r>
              <w:rPr>
                <w:rFonts w:ascii="宋体" w:eastAsia="宋体" w:hAnsi="宋体" w:cs="Arial" w:hint="eastAsia"/>
                <w:szCs w:val="21"/>
              </w:rPr>
              <w:t>投标时须</w:t>
            </w:r>
            <w:r w:rsidRPr="00972A03">
              <w:rPr>
                <w:rFonts w:ascii="宋体" w:eastAsia="宋体" w:hAnsi="宋体" w:cs="Arial"/>
                <w:szCs w:val="21"/>
              </w:rPr>
              <w:t>提供相关检测报告或证明文件</w:t>
            </w:r>
            <w:r>
              <w:rPr>
                <w:rFonts w:ascii="宋体" w:eastAsia="宋体" w:hAnsi="宋体" w:cs="Arial"/>
                <w:szCs w:val="21"/>
              </w:rPr>
              <w:t>并</w:t>
            </w:r>
            <w:r w:rsidRPr="00972A03">
              <w:rPr>
                <w:rFonts w:ascii="宋体" w:eastAsia="宋体" w:hAnsi="宋体" w:cs="Arial"/>
                <w:szCs w:val="21"/>
              </w:rPr>
              <w:t>加盖</w:t>
            </w:r>
            <w:r>
              <w:rPr>
                <w:rFonts w:ascii="宋体" w:eastAsia="宋体" w:hAnsi="宋体" w:cs="Arial" w:hint="eastAsia"/>
                <w:szCs w:val="21"/>
              </w:rPr>
              <w:t>生产厂家</w:t>
            </w:r>
            <w:r>
              <w:rPr>
                <w:rFonts w:ascii="宋体" w:eastAsia="宋体" w:hAnsi="宋体" w:cs="Arial"/>
                <w:szCs w:val="21"/>
              </w:rPr>
              <w:t>公章</w:t>
            </w:r>
            <w:r w:rsidRPr="00972A03">
              <w:rPr>
                <w:rFonts w:ascii="宋体" w:eastAsia="宋体" w:hAnsi="宋体" w:cs="Arial"/>
                <w:szCs w:val="21"/>
              </w:rPr>
              <w:t>；                                                                                      ★13、电源：260W节能电源或以上，电源可在110V-265V范围内工作，数据接口电压输出4.8V-5.25Vdc,电流范围500mA-1500mA，</w:t>
            </w:r>
            <w:r>
              <w:rPr>
                <w:rFonts w:ascii="宋体" w:eastAsia="宋体" w:hAnsi="宋体" w:cs="Arial" w:hint="eastAsia"/>
                <w:szCs w:val="21"/>
              </w:rPr>
              <w:t>投标</w:t>
            </w:r>
            <w:r w:rsidRPr="00972A03">
              <w:rPr>
                <w:rFonts w:ascii="宋体" w:eastAsia="宋体" w:hAnsi="宋体" w:cs="Arial" w:hint="eastAsia"/>
                <w:szCs w:val="21"/>
              </w:rPr>
              <w:t>时需提供性能检测报告或相关证明文件</w:t>
            </w:r>
            <w:r>
              <w:rPr>
                <w:rFonts w:ascii="宋体" w:eastAsia="宋体" w:hAnsi="宋体" w:cs="Arial"/>
                <w:szCs w:val="21"/>
              </w:rPr>
              <w:t>并</w:t>
            </w:r>
            <w:r w:rsidRPr="00972A03">
              <w:rPr>
                <w:rFonts w:ascii="宋体" w:eastAsia="宋体" w:hAnsi="宋体" w:cs="Arial"/>
                <w:szCs w:val="21"/>
              </w:rPr>
              <w:t>加盖</w:t>
            </w:r>
            <w:r>
              <w:rPr>
                <w:rFonts w:ascii="宋体" w:eastAsia="宋体" w:hAnsi="宋体" w:cs="Arial" w:hint="eastAsia"/>
                <w:szCs w:val="21"/>
              </w:rPr>
              <w:t>生产厂家</w:t>
            </w:r>
            <w:r>
              <w:rPr>
                <w:rFonts w:ascii="宋体" w:eastAsia="宋体" w:hAnsi="宋体" w:cs="Arial"/>
                <w:szCs w:val="21"/>
              </w:rPr>
              <w:t>公章</w:t>
            </w:r>
            <w:r w:rsidRPr="00972A03">
              <w:rPr>
                <w:rFonts w:ascii="宋体" w:eastAsia="宋体" w:hAnsi="宋体" w:cs="Arial" w:hint="eastAsia"/>
                <w:szCs w:val="21"/>
              </w:rPr>
              <w:t>；</w:t>
            </w:r>
          </w:p>
          <w:p w:rsidR="00550C7C" w:rsidRPr="00972A03" w:rsidRDefault="00550C7C" w:rsidP="00550C7C">
            <w:pPr>
              <w:widowControl/>
              <w:jc w:val="left"/>
              <w:textAlignment w:val="center"/>
              <w:rPr>
                <w:rFonts w:ascii="宋体" w:eastAsia="宋体" w:hAnsi="宋体" w:cs="Arial"/>
                <w:szCs w:val="21"/>
              </w:rPr>
            </w:pPr>
            <w:r w:rsidRPr="00972A03">
              <w:rPr>
                <w:rFonts w:ascii="宋体" w:eastAsia="宋体" w:hAnsi="宋体" w:cs="Arial"/>
                <w:szCs w:val="21"/>
              </w:rPr>
              <w:t xml:space="preserve">14、系统：预装windows正版操作系统；                                                        </w:t>
            </w:r>
          </w:p>
          <w:p w:rsidR="00550C7C" w:rsidRPr="00972A03" w:rsidRDefault="00550C7C" w:rsidP="00550C7C">
            <w:pPr>
              <w:widowControl/>
              <w:jc w:val="left"/>
              <w:textAlignment w:val="center"/>
              <w:rPr>
                <w:rFonts w:ascii="宋体" w:eastAsia="宋体" w:hAnsi="宋体" w:cs="Arial"/>
                <w:szCs w:val="21"/>
              </w:rPr>
            </w:pPr>
            <w:r w:rsidRPr="00972A03">
              <w:rPr>
                <w:rFonts w:ascii="宋体" w:eastAsia="宋体" w:hAnsi="宋体" w:cs="Arial" w:hint="eastAsia"/>
                <w:szCs w:val="21"/>
              </w:rPr>
              <w:t>二、应用软件：</w:t>
            </w:r>
          </w:p>
          <w:p w:rsidR="00550C7C" w:rsidRDefault="00550C7C" w:rsidP="00550C7C">
            <w:pPr>
              <w:widowControl/>
              <w:jc w:val="left"/>
              <w:textAlignment w:val="center"/>
              <w:rPr>
                <w:rFonts w:ascii="宋体" w:eastAsia="宋体" w:hAnsi="宋体" w:cs="Arial"/>
                <w:szCs w:val="21"/>
              </w:rPr>
            </w:pPr>
            <w:r w:rsidRPr="00972A03">
              <w:rPr>
                <w:rFonts w:ascii="宋体" w:eastAsia="宋体" w:hAnsi="宋体" w:cs="Arial" w:hint="eastAsia"/>
                <w:szCs w:val="21"/>
              </w:rPr>
              <w:t>配套主机同品牌云部署应用管理软件，具备网络数据同传及硬盘保护等功能：</w:t>
            </w:r>
            <w:r w:rsidRPr="00972A03">
              <w:rPr>
                <w:rFonts w:ascii="宋体" w:eastAsia="宋体" w:hAnsi="宋体" w:cs="Arial"/>
                <w:szCs w:val="21"/>
              </w:rPr>
              <w:t xml:space="preserve">                       </w:t>
            </w:r>
          </w:p>
          <w:p w:rsidR="00550C7C" w:rsidRPr="00972A03" w:rsidRDefault="00550C7C" w:rsidP="00550C7C">
            <w:pPr>
              <w:widowControl/>
              <w:jc w:val="left"/>
              <w:textAlignment w:val="center"/>
              <w:rPr>
                <w:rFonts w:ascii="宋体" w:eastAsia="宋体" w:hAnsi="宋体" w:cs="Arial"/>
                <w:szCs w:val="21"/>
              </w:rPr>
            </w:pPr>
            <w:r w:rsidRPr="00972A03">
              <w:rPr>
                <w:rFonts w:ascii="宋体" w:eastAsia="宋体" w:hAnsi="宋体" w:cs="Arial"/>
                <w:szCs w:val="21"/>
              </w:rPr>
              <w:t>1、可实现所有的计算机终端集中统一管理。</w:t>
            </w:r>
          </w:p>
          <w:p w:rsidR="00550C7C" w:rsidRPr="00972A03" w:rsidRDefault="00550C7C" w:rsidP="00550C7C">
            <w:pPr>
              <w:widowControl/>
              <w:jc w:val="left"/>
              <w:textAlignment w:val="center"/>
              <w:rPr>
                <w:rFonts w:ascii="宋体" w:eastAsia="宋体" w:hAnsi="宋体" w:cs="Arial"/>
                <w:szCs w:val="21"/>
              </w:rPr>
            </w:pPr>
            <w:r w:rsidRPr="00972A03">
              <w:rPr>
                <w:rFonts w:ascii="宋体" w:eastAsia="宋体" w:hAnsi="宋体" w:cs="Arial"/>
                <w:szCs w:val="21"/>
              </w:rPr>
              <w:t>2、无需安装任何硬件，终端连上网络就可以启动进入各种Windows桌面云环境。</w:t>
            </w:r>
          </w:p>
          <w:p w:rsidR="00550C7C" w:rsidRPr="00972A03" w:rsidRDefault="00550C7C" w:rsidP="00550C7C">
            <w:pPr>
              <w:widowControl/>
              <w:jc w:val="left"/>
              <w:textAlignment w:val="center"/>
              <w:rPr>
                <w:rFonts w:ascii="宋体" w:eastAsia="宋体" w:hAnsi="宋体" w:cs="Arial"/>
                <w:szCs w:val="21"/>
              </w:rPr>
            </w:pPr>
            <w:r w:rsidRPr="00972A03">
              <w:rPr>
                <w:rFonts w:ascii="宋体" w:eastAsia="宋体" w:hAnsi="宋体" w:cs="Arial"/>
                <w:szCs w:val="21"/>
              </w:rPr>
              <w:t>3、支持客户端多硬盘的统一部署和保护还原。</w:t>
            </w:r>
          </w:p>
          <w:p w:rsidR="00550C7C" w:rsidRPr="00972A03" w:rsidRDefault="00550C7C" w:rsidP="00550C7C">
            <w:pPr>
              <w:widowControl/>
              <w:jc w:val="left"/>
              <w:textAlignment w:val="center"/>
              <w:rPr>
                <w:rFonts w:ascii="宋体" w:eastAsia="宋体" w:hAnsi="宋体" w:cs="Arial"/>
                <w:szCs w:val="21"/>
              </w:rPr>
            </w:pPr>
            <w:r w:rsidRPr="00972A03">
              <w:rPr>
                <w:rFonts w:ascii="宋体" w:eastAsia="宋体" w:hAnsi="宋体" w:cs="Arial"/>
                <w:szCs w:val="21"/>
              </w:rPr>
              <w:t>4、无论客户端是关机或开机状态，均可在服务端对所有客户端进行软件安装、删除等维护工作，并不影响已经开机的客户端的正常使用，在客户端</w:t>
            </w:r>
            <w:r w:rsidRPr="00972A03">
              <w:rPr>
                <w:rFonts w:ascii="宋体" w:eastAsia="宋体" w:hAnsi="宋体" w:cs="Arial"/>
                <w:szCs w:val="21"/>
              </w:rPr>
              <w:lastRenderedPageBreak/>
              <w:t>下次开机或重启后就能使用新装软件和系统。</w:t>
            </w:r>
          </w:p>
          <w:p w:rsidR="00550C7C" w:rsidRPr="00972A03" w:rsidRDefault="00550C7C" w:rsidP="00550C7C">
            <w:pPr>
              <w:widowControl/>
              <w:jc w:val="left"/>
              <w:textAlignment w:val="center"/>
              <w:rPr>
                <w:rFonts w:ascii="宋体" w:eastAsia="宋体" w:hAnsi="宋体" w:cs="Arial"/>
                <w:szCs w:val="21"/>
              </w:rPr>
            </w:pPr>
            <w:r w:rsidRPr="00972A03">
              <w:rPr>
                <w:rFonts w:ascii="宋体" w:eastAsia="宋体" w:hAnsi="宋体" w:cs="Arial"/>
                <w:szCs w:val="21"/>
              </w:rPr>
              <w:t>5、系统快照无数量限制，且镜像库中的分区镜像可由任何系统调用，支持同一分区镜像供多个系统使用，达到分区共享目的，无论系统镜像如何变化，数据镜像可保持一致。</w:t>
            </w:r>
          </w:p>
          <w:p w:rsidR="00550C7C" w:rsidRPr="00972A03" w:rsidRDefault="00550C7C" w:rsidP="00550C7C">
            <w:pPr>
              <w:widowControl/>
              <w:jc w:val="left"/>
              <w:textAlignment w:val="center"/>
              <w:rPr>
                <w:rFonts w:ascii="宋体" w:eastAsia="宋体" w:hAnsi="宋体" w:cs="Arial"/>
                <w:szCs w:val="21"/>
              </w:rPr>
            </w:pPr>
            <w:r w:rsidRPr="00972A03">
              <w:rPr>
                <w:rFonts w:ascii="宋体" w:eastAsia="宋体" w:hAnsi="宋体" w:cs="Arial"/>
                <w:szCs w:val="21"/>
              </w:rPr>
              <w:t>6、服务端以扇区流的方式，将创建的虚拟硬盘模板完全部署到客户端，多个系统只需要一次部署即可。</w:t>
            </w:r>
          </w:p>
          <w:p w:rsidR="00550C7C" w:rsidRPr="00972A03" w:rsidRDefault="00550C7C" w:rsidP="00550C7C">
            <w:pPr>
              <w:widowControl/>
              <w:jc w:val="left"/>
              <w:textAlignment w:val="center"/>
              <w:rPr>
                <w:rFonts w:ascii="宋体" w:eastAsia="宋体" w:hAnsi="宋体" w:cs="Arial"/>
                <w:szCs w:val="21"/>
              </w:rPr>
            </w:pPr>
            <w:r w:rsidRPr="00972A03">
              <w:rPr>
                <w:rFonts w:ascii="宋体" w:eastAsia="宋体" w:hAnsi="宋体" w:cs="Arial"/>
                <w:szCs w:val="21"/>
              </w:rPr>
              <w:t>7、支持按需和完全部署两种方式向客户端交付数据，均采用动态、实时、增量的原则，可以实现只部署系统分区或者数据分区。</w:t>
            </w:r>
          </w:p>
          <w:p w:rsidR="00550C7C" w:rsidRPr="00972A03" w:rsidRDefault="00550C7C" w:rsidP="00550C7C">
            <w:pPr>
              <w:widowControl/>
              <w:jc w:val="left"/>
              <w:textAlignment w:val="center"/>
              <w:rPr>
                <w:rFonts w:ascii="宋体" w:eastAsia="宋体" w:hAnsi="宋体" w:cs="Arial"/>
                <w:szCs w:val="21"/>
              </w:rPr>
            </w:pPr>
            <w:r w:rsidRPr="00972A03">
              <w:rPr>
                <w:rFonts w:ascii="宋体" w:eastAsia="宋体" w:hAnsi="宋体" w:cs="Arial" w:hint="eastAsia"/>
                <w:szCs w:val="21"/>
              </w:rPr>
              <w:t>★</w:t>
            </w:r>
            <w:r w:rsidRPr="00972A03">
              <w:rPr>
                <w:rFonts w:ascii="宋体" w:eastAsia="宋体" w:hAnsi="宋体" w:cs="Arial"/>
                <w:szCs w:val="21"/>
              </w:rPr>
              <w:t>8、支持操作系统快照节点间的任意切换及快速恢复，切换恢复后不会删除或影响其他快照节点，且每个操作系统下的快照节点数量不少于10个（投标时</w:t>
            </w:r>
            <w:r>
              <w:rPr>
                <w:rFonts w:ascii="宋体" w:eastAsia="宋体" w:hAnsi="宋体" w:cs="Arial" w:hint="eastAsia"/>
                <w:szCs w:val="21"/>
              </w:rPr>
              <w:t>须</w:t>
            </w:r>
            <w:r w:rsidRPr="00972A03">
              <w:rPr>
                <w:rFonts w:ascii="宋体" w:eastAsia="宋体" w:hAnsi="宋体" w:cs="Arial"/>
                <w:szCs w:val="21"/>
              </w:rPr>
              <w:t>提供功能截图，加盖</w:t>
            </w:r>
            <w:r>
              <w:rPr>
                <w:rFonts w:ascii="宋体" w:eastAsia="宋体" w:hAnsi="宋体" w:cs="Arial" w:hint="eastAsia"/>
                <w:szCs w:val="21"/>
              </w:rPr>
              <w:t>生产</w:t>
            </w:r>
            <w:r>
              <w:rPr>
                <w:rFonts w:ascii="宋体" w:eastAsia="宋体" w:hAnsi="宋体" w:cs="Arial"/>
                <w:szCs w:val="21"/>
              </w:rPr>
              <w:t>厂家</w:t>
            </w:r>
            <w:r w:rsidRPr="00972A03">
              <w:rPr>
                <w:rFonts w:ascii="宋体" w:eastAsia="宋体" w:hAnsi="宋体" w:cs="Arial"/>
                <w:szCs w:val="21"/>
              </w:rPr>
              <w:t>公章）。</w:t>
            </w:r>
          </w:p>
          <w:p w:rsidR="00550C7C" w:rsidRPr="00972A03" w:rsidRDefault="00550C7C" w:rsidP="00550C7C">
            <w:pPr>
              <w:widowControl/>
              <w:jc w:val="left"/>
              <w:textAlignment w:val="center"/>
              <w:rPr>
                <w:rFonts w:ascii="宋体" w:eastAsia="宋体" w:hAnsi="宋体" w:cs="Arial"/>
                <w:szCs w:val="21"/>
              </w:rPr>
            </w:pPr>
            <w:r w:rsidRPr="00972A03">
              <w:rPr>
                <w:rFonts w:ascii="宋体" w:eastAsia="宋体" w:hAnsi="宋体" w:cs="Arial" w:hint="eastAsia"/>
                <w:szCs w:val="21"/>
              </w:rPr>
              <w:t>★</w:t>
            </w:r>
            <w:r w:rsidRPr="00972A03">
              <w:rPr>
                <w:rFonts w:ascii="宋体" w:eastAsia="宋体" w:hAnsi="宋体" w:cs="Arial"/>
                <w:szCs w:val="21"/>
              </w:rPr>
              <w:t>9、通过服务端部署至终端本地硬盘的操作系统，需支持卸载客户端软件，同时保留操作系统的功能，便于管理人员对终端的灵活调配（投标时</w:t>
            </w:r>
            <w:r>
              <w:rPr>
                <w:rFonts w:ascii="宋体" w:eastAsia="宋体" w:hAnsi="宋体" w:cs="Arial" w:hint="eastAsia"/>
                <w:szCs w:val="21"/>
              </w:rPr>
              <w:t>须</w:t>
            </w:r>
            <w:r w:rsidRPr="00972A03">
              <w:rPr>
                <w:rFonts w:ascii="宋体" w:eastAsia="宋体" w:hAnsi="宋体" w:cs="Arial"/>
                <w:szCs w:val="21"/>
              </w:rPr>
              <w:t>提供功能截图，加盖</w:t>
            </w:r>
            <w:r>
              <w:rPr>
                <w:rFonts w:ascii="宋体" w:eastAsia="宋体" w:hAnsi="宋体" w:cs="Arial" w:hint="eastAsia"/>
                <w:szCs w:val="21"/>
              </w:rPr>
              <w:t>生产</w:t>
            </w:r>
            <w:r>
              <w:rPr>
                <w:rFonts w:ascii="宋体" w:eastAsia="宋体" w:hAnsi="宋体" w:cs="Arial"/>
                <w:szCs w:val="21"/>
              </w:rPr>
              <w:t>厂家</w:t>
            </w:r>
            <w:r w:rsidRPr="00972A03">
              <w:rPr>
                <w:rFonts w:ascii="宋体" w:eastAsia="宋体" w:hAnsi="宋体" w:cs="Arial"/>
                <w:szCs w:val="21"/>
              </w:rPr>
              <w:t>公章）。</w:t>
            </w:r>
          </w:p>
          <w:p w:rsidR="00550C7C" w:rsidRPr="00972A03" w:rsidRDefault="00550C7C" w:rsidP="00550C7C">
            <w:pPr>
              <w:widowControl/>
              <w:jc w:val="left"/>
              <w:textAlignment w:val="center"/>
              <w:rPr>
                <w:rFonts w:ascii="宋体" w:eastAsia="宋体" w:hAnsi="宋体" w:cs="Arial"/>
                <w:szCs w:val="21"/>
              </w:rPr>
            </w:pPr>
            <w:r w:rsidRPr="00972A03">
              <w:rPr>
                <w:rFonts w:ascii="宋体" w:eastAsia="宋体" w:hAnsi="宋体" w:cs="Arial" w:hint="eastAsia"/>
                <w:szCs w:val="21"/>
              </w:rPr>
              <w:t>★</w:t>
            </w:r>
            <w:r w:rsidRPr="00972A03">
              <w:rPr>
                <w:rFonts w:ascii="宋体" w:eastAsia="宋体" w:hAnsi="宋体" w:cs="Arial"/>
                <w:szCs w:val="21"/>
              </w:rPr>
              <w:t>10、可根据网络环境，选择P2P或广播两种不同的部署模式进行后台部署（投标时</w:t>
            </w:r>
            <w:r>
              <w:rPr>
                <w:rFonts w:ascii="宋体" w:eastAsia="宋体" w:hAnsi="宋体" w:cs="Arial" w:hint="eastAsia"/>
                <w:szCs w:val="21"/>
              </w:rPr>
              <w:t>须</w:t>
            </w:r>
            <w:r w:rsidRPr="00972A03">
              <w:rPr>
                <w:rFonts w:ascii="宋体" w:eastAsia="宋体" w:hAnsi="宋体" w:cs="Arial"/>
                <w:szCs w:val="21"/>
              </w:rPr>
              <w:t>提供功能截图，加盖</w:t>
            </w:r>
            <w:r>
              <w:rPr>
                <w:rFonts w:ascii="宋体" w:eastAsia="宋体" w:hAnsi="宋体" w:cs="Arial" w:hint="eastAsia"/>
                <w:szCs w:val="21"/>
              </w:rPr>
              <w:t>生产</w:t>
            </w:r>
            <w:r>
              <w:rPr>
                <w:rFonts w:ascii="宋体" w:eastAsia="宋体" w:hAnsi="宋体" w:cs="Arial"/>
                <w:szCs w:val="21"/>
              </w:rPr>
              <w:t>厂家</w:t>
            </w:r>
            <w:r w:rsidRPr="00972A03">
              <w:rPr>
                <w:rFonts w:ascii="宋体" w:eastAsia="宋体" w:hAnsi="宋体" w:cs="Arial"/>
                <w:szCs w:val="21"/>
              </w:rPr>
              <w:t>公章）。</w:t>
            </w:r>
          </w:p>
          <w:p w:rsidR="00550C7C" w:rsidRPr="00972A03" w:rsidRDefault="00550C7C" w:rsidP="00550C7C">
            <w:pPr>
              <w:widowControl/>
              <w:jc w:val="left"/>
              <w:textAlignment w:val="center"/>
              <w:rPr>
                <w:rFonts w:ascii="宋体" w:eastAsia="宋体" w:hAnsi="宋体" w:cs="Arial"/>
                <w:szCs w:val="21"/>
              </w:rPr>
            </w:pPr>
            <w:r w:rsidRPr="00972A03">
              <w:rPr>
                <w:rFonts w:ascii="宋体" w:eastAsia="宋体" w:hAnsi="宋体" w:cs="Arial"/>
                <w:szCs w:val="21"/>
              </w:rPr>
              <w:t>11、部署过程中，根据管理策略自动修改IP地址和计算机名称。</w:t>
            </w:r>
          </w:p>
          <w:p w:rsidR="00550C7C" w:rsidRPr="00972A03" w:rsidRDefault="00550C7C" w:rsidP="00550C7C">
            <w:pPr>
              <w:widowControl/>
              <w:jc w:val="left"/>
              <w:textAlignment w:val="center"/>
              <w:rPr>
                <w:rFonts w:ascii="宋体" w:eastAsia="宋体" w:hAnsi="宋体" w:cs="Arial"/>
                <w:szCs w:val="21"/>
              </w:rPr>
            </w:pPr>
            <w:r w:rsidRPr="00972A03">
              <w:rPr>
                <w:rFonts w:ascii="宋体" w:eastAsia="宋体" w:hAnsi="宋体" w:cs="Arial"/>
                <w:szCs w:val="21"/>
              </w:rPr>
              <w:t>12、支持客户端计算机名、MAC和IP地址等信息的导入导出。</w:t>
            </w:r>
          </w:p>
          <w:p w:rsidR="00550C7C" w:rsidRPr="00972A03" w:rsidRDefault="00550C7C" w:rsidP="00550C7C">
            <w:pPr>
              <w:widowControl/>
              <w:jc w:val="left"/>
              <w:textAlignment w:val="center"/>
              <w:rPr>
                <w:rFonts w:ascii="宋体" w:eastAsia="宋体" w:hAnsi="宋体" w:cs="Arial"/>
                <w:szCs w:val="21"/>
              </w:rPr>
            </w:pPr>
            <w:r w:rsidRPr="00972A03">
              <w:rPr>
                <w:rFonts w:ascii="宋体" w:eastAsia="宋体" w:hAnsi="宋体" w:cs="Arial" w:hint="eastAsia"/>
                <w:szCs w:val="21"/>
              </w:rPr>
              <w:t>★</w:t>
            </w:r>
            <w:r w:rsidRPr="00972A03">
              <w:rPr>
                <w:rFonts w:ascii="宋体" w:eastAsia="宋体" w:hAnsi="宋体" w:cs="Arial"/>
                <w:szCs w:val="21"/>
              </w:rPr>
              <w:t>13、支持客户端IP占位功能，实现新客户端加入服务端时，不会由于单点的故障，而影响整体的计算机名和IP排序管理（投标时</w:t>
            </w:r>
            <w:r>
              <w:rPr>
                <w:rFonts w:ascii="宋体" w:eastAsia="宋体" w:hAnsi="宋体" w:cs="Arial" w:hint="eastAsia"/>
                <w:szCs w:val="21"/>
              </w:rPr>
              <w:t>须</w:t>
            </w:r>
            <w:r w:rsidRPr="00972A03">
              <w:rPr>
                <w:rFonts w:ascii="宋体" w:eastAsia="宋体" w:hAnsi="宋体" w:cs="Arial"/>
                <w:szCs w:val="21"/>
              </w:rPr>
              <w:t>提供功能截图，加盖</w:t>
            </w:r>
            <w:r>
              <w:rPr>
                <w:rFonts w:ascii="宋体" w:eastAsia="宋体" w:hAnsi="宋体" w:cs="Arial" w:hint="eastAsia"/>
                <w:szCs w:val="21"/>
              </w:rPr>
              <w:t>生产</w:t>
            </w:r>
            <w:r>
              <w:rPr>
                <w:rFonts w:ascii="宋体" w:eastAsia="宋体" w:hAnsi="宋体" w:cs="Arial"/>
                <w:szCs w:val="21"/>
              </w:rPr>
              <w:t>厂家</w:t>
            </w:r>
            <w:r w:rsidRPr="00972A03">
              <w:rPr>
                <w:rFonts w:ascii="宋体" w:eastAsia="宋体" w:hAnsi="宋体" w:cs="Arial"/>
                <w:szCs w:val="21"/>
              </w:rPr>
              <w:t>公章）。</w:t>
            </w:r>
          </w:p>
          <w:p w:rsidR="00550C7C" w:rsidRPr="00972A03" w:rsidRDefault="00550C7C" w:rsidP="00550C7C">
            <w:pPr>
              <w:widowControl/>
              <w:jc w:val="left"/>
              <w:textAlignment w:val="center"/>
              <w:rPr>
                <w:rFonts w:ascii="宋体" w:eastAsia="宋体" w:hAnsi="宋体" w:cs="Arial"/>
                <w:szCs w:val="21"/>
              </w:rPr>
            </w:pPr>
            <w:r w:rsidRPr="00972A03">
              <w:rPr>
                <w:rFonts w:ascii="宋体" w:eastAsia="宋体" w:hAnsi="宋体" w:cs="Arial"/>
                <w:szCs w:val="21"/>
              </w:rPr>
              <w:t>14、客户端不需要对硬盘进行任何的操作，不需要分区和预装软件，连上服务端即可使用。</w:t>
            </w:r>
          </w:p>
          <w:p w:rsidR="00550C7C" w:rsidRPr="00972A03" w:rsidRDefault="00550C7C" w:rsidP="00550C7C">
            <w:pPr>
              <w:widowControl/>
              <w:jc w:val="left"/>
              <w:textAlignment w:val="center"/>
              <w:rPr>
                <w:rFonts w:ascii="宋体" w:eastAsia="宋体" w:hAnsi="宋体" w:cs="Arial"/>
                <w:szCs w:val="21"/>
              </w:rPr>
            </w:pPr>
            <w:r w:rsidRPr="00972A03">
              <w:rPr>
                <w:rFonts w:ascii="宋体" w:eastAsia="宋体" w:hAnsi="宋体" w:cs="Arial" w:hint="eastAsia"/>
                <w:szCs w:val="21"/>
              </w:rPr>
              <w:t>★</w:t>
            </w:r>
            <w:r w:rsidRPr="00972A03">
              <w:rPr>
                <w:rFonts w:ascii="宋体" w:eastAsia="宋体" w:hAnsi="宋体" w:cs="Arial"/>
                <w:szCs w:val="21"/>
              </w:rPr>
              <w:t>15、客户端不依赖网络和服务端可自我还原，支持分区每次、每天、每</w:t>
            </w:r>
            <w:r w:rsidRPr="00972A03">
              <w:rPr>
                <w:rFonts w:ascii="宋体" w:eastAsia="宋体" w:hAnsi="宋体" w:cs="Arial"/>
                <w:szCs w:val="21"/>
              </w:rPr>
              <w:lastRenderedPageBreak/>
              <w:t>周、每月、手动等多种还原方式（投标时</w:t>
            </w:r>
            <w:r>
              <w:rPr>
                <w:rFonts w:ascii="宋体" w:eastAsia="宋体" w:hAnsi="宋体" w:cs="Arial" w:hint="eastAsia"/>
                <w:szCs w:val="21"/>
              </w:rPr>
              <w:t>须</w:t>
            </w:r>
            <w:r w:rsidRPr="00972A03">
              <w:rPr>
                <w:rFonts w:ascii="宋体" w:eastAsia="宋体" w:hAnsi="宋体" w:cs="Arial"/>
                <w:szCs w:val="21"/>
              </w:rPr>
              <w:t>提供功能截图，加盖</w:t>
            </w:r>
            <w:r>
              <w:rPr>
                <w:rFonts w:ascii="宋体" w:eastAsia="宋体" w:hAnsi="宋体" w:cs="Arial" w:hint="eastAsia"/>
                <w:szCs w:val="21"/>
              </w:rPr>
              <w:t>生产</w:t>
            </w:r>
            <w:r>
              <w:rPr>
                <w:rFonts w:ascii="宋体" w:eastAsia="宋体" w:hAnsi="宋体" w:cs="Arial"/>
                <w:szCs w:val="21"/>
              </w:rPr>
              <w:t>厂家</w:t>
            </w:r>
            <w:r w:rsidRPr="00972A03">
              <w:rPr>
                <w:rFonts w:ascii="宋体" w:eastAsia="宋体" w:hAnsi="宋体" w:cs="Arial"/>
                <w:szCs w:val="21"/>
              </w:rPr>
              <w:t>公章）。</w:t>
            </w:r>
          </w:p>
          <w:p w:rsidR="00550C7C" w:rsidRPr="00972A03" w:rsidRDefault="00550C7C" w:rsidP="00550C7C">
            <w:pPr>
              <w:widowControl/>
              <w:jc w:val="left"/>
              <w:textAlignment w:val="center"/>
              <w:rPr>
                <w:rFonts w:ascii="宋体" w:eastAsia="宋体" w:hAnsi="宋体" w:cs="Arial"/>
                <w:szCs w:val="21"/>
              </w:rPr>
            </w:pPr>
            <w:r w:rsidRPr="00972A03">
              <w:rPr>
                <w:rFonts w:ascii="宋体" w:eastAsia="宋体" w:hAnsi="宋体" w:cs="Arial" w:hint="eastAsia"/>
                <w:szCs w:val="21"/>
              </w:rPr>
              <w:t>★</w:t>
            </w:r>
            <w:r w:rsidRPr="00972A03">
              <w:rPr>
                <w:rFonts w:ascii="宋体" w:eastAsia="宋体" w:hAnsi="宋体" w:cs="Arial"/>
                <w:szCs w:val="21"/>
              </w:rPr>
              <w:t>16、客户端启动界面提供管理接口，断网的情况下，管理员也可以更新系统和应用软件。</w:t>
            </w:r>
          </w:p>
          <w:p w:rsidR="00550C7C" w:rsidRPr="00972A03" w:rsidRDefault="00550C7C" w:rsidP="00550C7C">
            <w:pPr>
              <w:widowControl/>
              <w:jc w:val="left"/>
              <w:textAlignment w:val="center"/>
              <w:rPr>
                <w:rFonts w:ascii="宋体" w:eastAsia="宋体" w:hAnsi="宋体" w:cs="Arial"/>
                <w:szCs w:val="21"/>
              </w:rPr>
            </w:pPr>
            <w:r w:rsidRPr="00972A03">
              <w:rPr>
                <w:rFonts w:ascii="宋体" w:eastAsia="宋体" w:hAnsi="宋体" w:cs="Arial"/>
                <w:szCs w:val="21"/>
              </w:rPr>
              <w:t>17、支持系统引导选单的开启与禁用，实现对当前不使用的系统进行屏蔽。（投标时</w:t>
            </w:r>
            <w:r>
              <w:rPr>
                <w:rFonts w:ascii="宋体" w:eastAsia="宋体" w:hAnsi="宋体" w:cs="Arial" w:hint="eastAsia"/>
                <w:szCs w:val="21"/>
              </w:rPr>
              <w:t>须</w:t>
            </w:r>
            <w:r w:rsidRPr="00972A03">
              <w:rPr>
                <w:rFonts w:ascii="宋体" w:eastAsia="宋体" w:hAnsi="宋体" w:cs="Arial"/>
                <w:szCs w:val="21"/>
              </w:rPr>
              <w:t>提供功能截图，加盖</w:t>
            </w:r>
            <w:r>
              <w:rPr>
                <w:rFonts w:ascii="宋体" w:eastAsia="宋体" w:hAnsi="宋体" w:cs="Arial" w:hint="eastAsia"/>
                <w:szCs w:val="21"/>
              </w:rPr>
              <w:t>生产</w:t>
            </w:r>
            <w:r>
              <w:rPr>
                <w:rFonts w:ascii="宋体" w:eastAsia="宋体" w:hAnsi="宋体" w:cs="Arial"/>
                <w:szCs w:val="21"/>
              </w:rPr>
              <w:t>厂家</w:t>
            </w:r>
            <w:r w:rsidRPr="00972A03">
              <w:rPr>
                <w:rFonts w:ascii="宋体" w:eastAsia="宋体" w:hAnsi="宋体" w:cs="Arial"/>
                <w:szCs w:val="21"/>
              </w:rPr>
              <w:t>公章）。</w:t>
            </w:r>
          </w:p>
          <w:p w:rsidR="00550C7C" w:rsidRPr="00972A03" w:rsidRDefault="00550C7C" w:rsidP="00550C7C">
            <w:pPr>
              <w:widowControl/>
              <w:jc w:val="left"/>
              <w:textAlignment w:val="center"/>
              <w:rPr>
                <w:rFonts w:ascii="宋体" w:eastAsia="宋体" w:hAnsi="宋体" w:cs="Arial"/>
                <w:szCs w:val="21"/>
              </w:rPr>
            </w:pPr>
            <w:r w:rsidRPr="00972A03">
              <w:rPr>
                <w:rFonts w:ascii="宋体" w:eastAsia="宋体" w:hAnsi="宋体" w:cs="Arial"/>
                <w:szCs w:val="21"/>
              </w:rPr>
              <w:t>18、支持硬盘剩余空间智能调配，满足多系统时硬盘容量不足的问题。</w:t>
            </w:r>
          </w:p>
          <w:p w:rsidR="00550C7C" w:rsidRPr="00972A03" w:rsidRDefault="00550C7C" w:rsidP="00550C7C">
            <w:pPr>
              <w:widowControl/>
              <w:jc w:val="left"/>
              <w:textAlignment w:val="center"/>
              <w:rPr>
                <w:rFonts w:ascii="宋体" w:eastAsia="宋体" w:hAnsi="宋体" w:cs="Arial"/>
                <w:szCs w:val="21"/>
              </w:rPr>
            </w:pPr>
            <w:r w:rsidRPr="00972A03">
              <w:rPr>
                <w:rFonts w:ascii="宋体" w:eastAsia="宋体" w:hAnsi="宋体" w:cs="Arial" w:hint="eastAsia"/>
                <w:szCs w:val="21"/>
              </w:rPr>
              <w:t>★</w:t>
            </w:r>
            <w:r w:rsidRPr="00972A03">
              <w:rPr>
                <w:rFonts w:ascii="宋体" w:eastAsia="宋体" w:hAnsi="宋体" w:cs="Arial"/>
                <w:szCs w:val="21"/>
              </w:rPr>
              <w:t>19、服务端软件支持一键简易升级，原有机房客户端软件无需升级，即可实现不同软件版本的客户端统一管理（投标时</w:t>
            </w:r>
            <w:r>
              <w:rPr>
                <w:rFonts w:ascii="宋体" w:eastAsia="宋体" w:hAnsi="宋体" w:cs="Arial" w:hint="eastAsia"/>
                <w:szCs w:val="21"/>
              </w:rPr>
              <w:t>须</w:t>
            </w:r>
            <w:r w:rsidRPr="00972A03">
              <w:rPr>
                <w:rFonts w:ascii="宋体" w:eastAsia="宋体" w:hAnsi="宋体" w:cs="Arial"/>
                <w:szCs w:val="21"/>
              </w:rPr>
              <w:t>提供功能截图，加盖</w:t>
            </w:r>
            <w:r>
              <w:rPr>
                <w:rFonts w:ascii="宋体" w:eastAsia="宋体" w:hAnsi="宋体" w:cs="Arial" w:hint="eastAsia"/>
                <w:szCs w:val="21"/>
              </w:rPr>
              <w:t>生产</w:t>
            </w:r>
            <w:r>
              <w:rPr>
                <w:rFonts w:ascii="宋体" w:eastAsia="宋体" w:hAnsi="宋体" w:cs="Arial"/>
                <w:szCs w:val="21"/>
              </w:rPr>
              <w:t>厂家</w:t>
            </w:r>
            <w:r w:rsidRPr="00972A03">
              <w:rPr>
                <w:rFonts w:ascii="宋体" w:eastAsia="宋体" w:hAnsi="宋体" w:cs="Arial"/>
                <w:szCs w:val="21"/>
              </w:rPr>
              <w:t>公章）。</w:t>
            </w:r>
          </w:p>
          <w:p w:rsidR="00550C7C" w:rsidRPr="00972A03" w:rsidRDefault="00550C7C" w:rsidP="00550C7C">
            <w:pPr>
              <w:widowControl/>
              <w:jc w:val="left"/>
              <w:textAlignment w:val="center"/>
              <w:rPr>
                <w:rFonts w:ascii="宋体" w:eastAsia="宋体" w:hAnsi="宋体" w:cs="Arial"/>
                <w:szCs w:val="21"/>
              </w:rPr>
            </w:pPr>
            <w:r w:rsidRPr="00972A03">
              <w:rPr>
                <w:rFonts w:ascii="宋体" w:eastAsia="宋体" w:hAnsi="宋体" w:cs="Arial" w:hint="eastAsia"/>
                <w:szCs w:val="21"/>
              </w:rPr>
              <w:t>三、电脑终端安全应用软件</w:t>
            </w:r>
            <w:r w:rsidRPr="00972A03">
              <w:rPr>
                <w:rFonts w:ascii="宋体" w:eastAsia="宋体" w:hAnsi="宋体" w:cs="Arial"/>
                <w:szCs w:val="21"/>
              </w:rPr>
              <w:t xml:space="preserve">                                                                   （1）、服务端支持CentOS 7.6/ RedHat7或以上版本操作系统。客户端支持多类型操作系统，包括但不限于 Windows XP_SP3/Windows Vista ultimate/Windows 7/Windows 8/Windows 10操作系统、Windows Server 2003_R2/2008_R2/2012/2016/2019操</w:t>
            </w:r>
            <w:r w:rsidRPr="00972A03">
              <w:rPr>
                <w:rFonts w:ascii="宋体" w:eastAsia="宋体" w:hAnsi="宋体" w:cs="Arial" w:hint="eastAsia"/>
                <w:szCs w:val="21"/>
              </w:rPr>
              <w:t>作系统、</w:t>
            </w:r>
            <w:r w:rsidRPr="00972A03">
              <w:rPr>
                <w:rFonts w:ascii="宋体" w:eastAsia="宋体" w:hAnsi="宋体" w:cs="Arial"/>
                <w:szCs w:val="21"/>
              </w:rPr>
              <w:t>Red Hat Linux 5.4/5.6/6.8  /CentOS 7.6操作系统。（管控中心）；</w:t>
            </w:r>
          </w:p>
          <w:p w:rsidR="00550C7C" w:rsidRPr="00972A03" w:rsidRDefault="00550C7C" w:rsidP="00550C7C">
            <w:pPr>
              <w:widowControl/>
              <w:jc w:val="left"/>
              <w:textAlignment w:val="center"/>
              <w:rPr>
                <w:rFonts w:ascii="宋体" w:eastAsia="宋体" w:hAnsi="宋体" w:cs="Arial"/>
                <w:szCs w:val="21"/>
              </w:rPr>
            </w:pPr>
            <w:r w:rsidRPr="00972A03">
              <w:rPr>
                <w:rFonts w:ascii="宋体" w:eastAsia="宋体" w:hAnsi="宋体" w:cs="Arial" w:hint="eastAsia"/>
                <w:szCs w:val="21"/>
              </w:rPr>
              <w:t>★（</w:t>
            </w:r>
            <w:r w:rsidRPr="00972A03">
              <w:rPr>
                <w:rFonts w:ascii="宋体" w:eastAsia="宋体" w:hAnsi="宋体" w:cs="Arial"/>
                <w:szCs w:val="21"/>
              </w:rPr>
              <w:t>2）、支持终端用户查看客户端系统当前CPU和内存的实时性能，同时可查看客户端程序的CPU和内存占用率。（投标时</w:t>
            </w:r>
            <w:r>
              <w:rPr>
                <w:rFonts w:ascii="宋体" w:eastAsia="宋体" w:hAnsi="宋体" w:cs="Arial" w:hint="eastAsia"/>
                <w:szCs w:val="21"/>
              </w:rPr>
              <w:t>须</w:t>
            </w:r>
            <w:r w:rsidRPr="00972A03">
              <w:rPr>
                <w:rFonts w:ascii="宋体" w:eastAsia="宋体" w:hAnsi="宋体" w:cs="Arial"/>
                <w:szCs w:val="21"/>
              </w:rPr>
              <w:t>提供功能截图，加盖</w:t>
            </w:r>
            <w:r>
              <w:rPr>
                <w:rFonts w:ascii="宋体" w:eastAsia="宋体" w:hAnsi="宋体" w:cs="Arial" w:hint="eastAsia"/>
                <w:szCs w:val="21"/>
              </w:rPr>
              <w:t>投标人</w:t>
            </w:r>
            <w:r w:rsidRPr="00972A03">
              <w:rPr>
                <w:rFonts w:ascii="宋体" w:eastAsia="宋体" w:hAnsi="宋体" w:cs="Arial"/>
                <w:szCs w:val="21"/>
              </w:rPr>
              <w:t xml:space="preserve">公章）； </w:t>
            </w:r>
          </w:p>
          <w:p w:rsidR="00550C7C" w:rsidRPr="00972A03" w:rsidRDefault="00550C7C" w:rsidP="00550C7C">
            <w:pPr>
              <w:widowControl/>
              <w:jc w:val="left"/>
              <w:textAlignment w:val="center"/>
              <w:rPr>
                <w:rFonts w:ascii="宋体" w:eastAsia="宋体" w:hAnsi="宋体" w:cs="Arial"/>
                <w:szCs w:val="21"/>
              </w:rPr>
            </w:pPr>
            <w:r w:rsidRPr="00972A03">
              <w:rPr>
                <w:rFonts w:ascii="宋体" w:eastAsia="宋体" w:hAnsi="宋体" w:cs="Arial" w:hint="eastAsia"/>
                <w:szCs w:val="21"/>
              </w:rPr>
              <w:t>★（</w:t>
            </w:r>
            <w:r w:rsidRPr="00972A03">
              <w:rPr>
                <w:rFonts w:ascii="宋体" w:eastAsia="宋体" w:hAnsi="宋体" w:cs="Arial"/>
                <w:szCs w:val="21"/>
              </w:rPr>
              <w:t>3）、提供多引擎查杀矩阵，包括云查杀引擎、大数据特征引擎、自学习智能引擎以及脚本引擎，客户端支持以图形化方式展示各个引擎的信息。（投标时</w:t>
            </w:r>
            <w:r>
              <w:rPr>
                <w:rFonts w:ascii="宋体" w:eastAsia="宋体" w:hAnsi="宋体" w:cs="Arial" w:hint="eastAsia"/>
                <w:szCs w:val="21"/>
              </w:rPr>
              <w:t>须</w:t>
            </w:r>
            <w:r w:rsidRPr="00972A03">
              <w:rPr>
                <w:rFonts w:ascii="宋体" w:eastAsia="宋体" w:hAnsi="宋体" w:cs="Arial"/>
                <w:szCs w:val="21"/>
              </w:rPr>
              <w:t>提供功能截图，加盖</w:t>
            </w:r>
            <w:r>
              <w:rPr>
                <w:rFonts w:ascii="宋体" w:eastAsia="宋体" w:hAnsi="宋体" w:cs="Arial" w:hint="eastAsia"/>
                <w:szCs w:val="21"/>
              </w:rPr>
              <w:t>投标人</w:t>
            </w:r>
            <w:r w:rsidRPr="00972A03">
              <w:rPr>
                <w:rFonts w:ascii="宋体" w:eastAsia="宋体" w:hAnsi="宋体" w:cs="Arial"/>
                <w:szCs w:val="21"/>
              </w:rPr>
              <w:t xml:space="preserve">公章）； </w:t>
            </w:r>
          </w:p>
          <w:p w:rsidR="00550C7C" w:rsidRPr="00972A03" w:rsidRDefault="00550C7C" w:rsidP="00550C7C">
            <w:pPr>
              <w:widowControl/>
              <w:jc w:val="left"/>
              <w:textAlignment w:val="center"/>
              <w:rPr>
                <w:rFonts w:ascii="宋体" w:eastAsia="宋体" w:hAnsi="宋体" w:cs="Arial"/>
                <w:szCs w:val="21"/>
              </w:rPr>
            </w:pPr>
            <w:r w:rsidRPr="00972A03">
              <w:rPr>
                <w:rFonts w:ascii="宋体" w:eastAsia="宋体" w:hAnsi="宋体" w:cs="Arial" w:hint="eastAsia"/>
                <w:szCs w:val="21"/>
              </w:rPr>
              <w:t>（</w:t>
            </w:r>
            <w:r w:rsidRPr="00972A03">
              <w:rPr>
                <w:rFonts w:ascii="宋体" w:eastAsia="宋体" w:hAnsi="宋体" w:cs="Arial"/>
                <w:szCs w:val="21"/>
              </w:rPr>
              <w:t>4）、提供多维度防护体系，包含浏览器防护、系统防护、入口防护、上网防护和高级威胁防护5大类。其中浏览器防护包含网页安全防护、网购</w:t>
            </w:r>
            <w:r w:rsidRPr="00972A03">
              <w:rPr>
                <w:rFonts w:ascii="宋体" w:eastAsia="宋体" w:hAnsi="宋体" w:cs="Arial"/>
                <w:szCs w:val="21"/>
              </w:rPr>
              <w:lastRenderedPageBreak/>
              <w:t>安全防护、搜索安全防护、邮件安全防护、锁定浏览器（如IE、Edge、360浏览器）；系统防护包含网络安全防护、摄像头防护、文件系统防护、驱动防护、进程防护、注册表防护、系统安全防护、核晶防护、键盘记录防护，其中核晶防护可利用CPU的硬件虚拟化机制，增强64位系统的安全防护；入口防护包含聊天安全防护、下载安全防护、U盘安全防护、黑客入侵防护、局域网防护，其中黑客入侵防护能自动阻止高</w:t>
            </w:r>
            <w:r w:rsidRPr="00972A03">
              <w:rPr>
                <w:rFonts w:ascii="宋体" w:eastAsia="宋体" w:hAnsi="宋体" w:cs="Arial" w:hint="eastAsia"/>
                <w:szCs w:val="21"/>
              </w:rPr>
              <w:t>风险的远程登录行为；上网防护包含反勒索防护；高级威胁防护提供横向渗透防护、无文件攻击防护、软件劫持防护、提权攻击防护等功能，其中横向渗透防护包括远程防护创建防护、远程注册表篡改防护、远程</w:t>
            </w:r>
            <w:r w:rsidRPr="00972A03">
              <w:rPr>
                <w:rFonts w:ascii="宋体" w:eastAsia="宋体" w:hAnsi="宋体" w:cs="Arial"/>
                <w:szCs w:val="21"/>
              </w:rPr>
              <w:t>COM组件调用防护、远程计划任务创建防护、远程WMI命令执行防护、远程系统工具进程启动防护等常用横向渗透手段的防护；</w:t>
            </w:r>
          </w:p>
          <w:p w:rsidR="00550C7C" w:rsidRPr="00972A03" w:rsidRDefault="00550C7C" w:rsidP="00550C7C">
            <w:pPr>
              <w:widowControl/>
              <w:jc w:val="left"/>
              <w:textAlignment w:val="center"/>
              <w:rPr>
                <w:rFonts w:ascii="宋体" w:eastAsia="宋体" w:hAnsi="宋体" w:cs="Arial"/>
                <w:szCs w:val="21"/>
              </w:rPr>
            </w:pPr>
            <w:r w:rsidRPr="00972A03">
              <w:rPr>
                <w:rFonts w:ascii="宋体" w:eastAsia="宋体" w:hAnsi="宋体" w:cs="Arial" w:hint="eastAsia"/>
                <w:szCs w:val="21"/>
              </w:rPr>
              <w:t>★（</w:t>
            </w:r>
            <w:r w:rsidRPr="00972A03">
              <w:rPr>
                <w:rFonts w:ascii="宋体" w:eastAsia="宋体" w:hAnsi="宋体" w:cs="Arial"/>
                <w:szCs w:val="21"/>
              </w:rPr>
              <w:t>5）、服务端不联网的情况下，可通过离线工具把漏洞库（补丁库）、补丁文件上传到服务端。（投标时</w:t>
            </w:r>
            <w:r>
              <w:rPr>
                <w:rFonts w:ascii="宋体" w:eastAsia="宋体" w:hAnsi="宋体" w:cs="Arial" w:hint="eastAsia"/>
                <w:szCs w:val="21"/>
              </w:rPr>
              <w:t>须</w:t>
            </w:r>
            <w:r w:rsidRPr="00972A03">
              <w:rPr>
                <w:rFonts w:ascii="宋体" w:eastAsia="宋体" w:hAnsi="宋体" w:cs="Arial"/>
                <w:szCs w:val="21"/>
              </w:rPr>
              <w:t>提供功能截图，加盖</w:t>
            </w:r>
            <w:r>
              <w:rPr>
                <w:rFonts w:ascii="宋体" w:eastAsia="宋体" w:hAnsi="宋体" w:cs="Arial" w:hint="eastAsia"/>
                <w:szCs w:val="21"/>
              </w:rPr>
              <w:t>投标人</w:t>
            </w:r>
            <w:r w:rsidRPr="00972A03">
              <w:rPr>
                <w:rFonts w:ascii="宋体" w:eastAsia="宋体" w:hAnsi="宋体" w:cs="Arial"/>
                <w:szCs w:val="21"/>
              </w:rPr>
              <w:t>公章）；</w:t>
            </w:r>
          </w:p>
          <w:p w:rsidR="00550C7C" w:rsidRPr="00972A03" w:rsidRDefault="00550C7C" w:rsidP="00550C7C">
            <w:pPr>
              <w:widowControl/>
              <w:jc w:val="left"/>
              <w:textAlignment w:val="center"/>
              <w:rPr>
                <w:rFonts w:ascii="宋体" w:eastAsia="宋体" w:hAnsi="宋体" w:cs="Arial"/>
                <w:szCs w:val="21"/>
              </w:rPr>
            </w:pPr>
            <w:r w:rsidRPr="00972A03">
              <w:rPr>
                <w:rFonts w:ascii="宋体" w:eastAsia="宋体" w:hAnsi="宋体" w:cs="Arial" w:hint="eastAsia"/>
                <w:szCs w:val="21"/>
              </w:rPr>
              <w:t>★（</w:t>
            </w:r>
            <w:r w:rsidRPr="00972A03">
              <w:rPr>
                <w:rFonts w:ascii="宋体" w:eastAsia="宋体" w:hAnsi="宋体" w:cs="Arial"/>
                <w:szCs w:val="21"/>
              </w:rPr>
              <w:t>6）、管理员可以查看服务端已存在的补丁文件及总大小。（投标时</w:t>
            </w:r>
            <w:r>
              <w:rPr>
                <w:rFonts w:ascii="宋体" w:eastAsia="宋体" w:hAnsi="宋体" w:cs="Arial" w:hint="eastAsia"/>
                <w:szCs w:val="21"/>
              </w:rPr>
              <w:t>须</w:t>
            </w:r>
            <w:r w:rsidRPr="00972A03">
              <w:rPr>
                <w:rFonts w:ascii="宋体" w:eastAsia="宋体" w:hAnsi="宋体" w:cs="Arial"/>
                <w:szCs w:val="21"/>
              </w:rPr>
              <w:t>提供功能截图，加盖</w:t>
            </w:r>
            <w:r>
              <w:rPr>
                <w:rFonts w:ascii="宋体" w:eastAsia="宋体" w:hAnsi="宋体" w:cs="Arial" w:hint="eastAsia"/>
                <w:szCs w:val="21"/>
              </w:rPr>
              <w:t>投标人</w:t>
            </w:r>
            <w:r w:rsidRPr="00972A03">
              <w:rPr>
                <w:rFonts w:ascii="宋体" w:eastAsia="宋体" w:hAnsi="宋体" w:cs="Arial"/>
                <w:szCs w:val="21"/>
              </w:rPr>
              <w:t>公章）；</w:t>
            </w:r>
          </w:p>
          <w:p w:rsidR="00550C7C" w:rsidRPr="00972A03" w:rsidRDefault="00550C7C" w:rsidP="00550C7C">
            <w:pPr>
              <w:widowControl/>
              <w:jc w:val="left"/>
              <w:textAlignment w:val="center"/>
              <w:rPr>
                <w:rFonts w:ascii="宋体" w:eastAsia="宋体" w:hAnsi="宋体" w:cs="Arial"/>
                <w:szCs w:val="21"/>
              </w:rPr>
            </w:pPr>
            <w:r w:rsidRPr="00972A03">
              <w:rPr>
                <w:rFonts w:ascii="宋体" w:eastAsia="宋体" w:hAnsi="宋体" w:cs="Arial" w:hint="eastAsia"/>
                <w:szCs w:val="21"/>
              </w:rPr>
              <w:t>（</w:t>
            </w:r>
            <w:r w:rsidRPr="00972A03">
              <w:rPr>
                <w:rFonts w:ascii="宋体" w:eastAsia="宋体" w:hAnsi="宋体" w:cs="Arial"/>
                <w:szCs w:val="21"/>
              </w:rPr>
              <w:t>7）、服务端支持查看病毒扫描的触发方式，通过触发方式可以确定扫描行为是管理员触发、终端本地用户触发、定时扫描触发或者是实时监控触发；</w:t>
            </w:r>
          </w:p>
          <w:p w:rsidR="00550C7C" w:rsidRPr="00972A03" w:rsidRDefault="00550C7C" w:rsidP="00550C7C">
            <w:pPr>
              <w:widowControl/>
              <w:jc w:val="left"/>
              <w:textAlignment w:val="center"/>
              <w:rPr>
                <w:rFonts w:ascii="宋体" w:eastAsia="宋体" w:hAnsi="宋体" w:cs="Arial"/>
                <w:szCs w:val="21"/>
              </w:rPr>
            </w:pPr>
            <w:r w:rsidRPr="00972A03">
              <w:rPr>
                <w:rFonts w:ascii="宋体" w:eastAsia="宋体" w:hAnsi="宋体" w:cs="Arial" w:hint="eastAsia"/>
                <w:szCs w:val="21"/>
              </w:rPr>
              <w:t>（</w:t>
            </w:r>
            <w:r w:rsidRPr="00972A03">
              <w:rPr>
                <w:rFonts w:ascii="宋体" w:eastAsia="宋体" w:hAnsi="宋体" w:cs="Arial"/>
                <w:szCs w:val="21"/>
              </w:rPr>
              <w:t>8）、客户端支持漏洞扫描，对扫描出的操作系统漏洞、Microsoft Office软件漏洞能执行一键修复，可以忽略指定补丁。客户端可查看已安装的补丁、已忽略的补丁，可按照KB号卸载指定补丁。终端用户可清理补丁安装包，减少对磁盘空间的占用；</w:t>
            </w:r>
          </w:p>
          <w:p w:rsidR="00550C7C" w:rsidRPr="00972A03" w:rsidRDefault="00550C7C" w:rsidP="00550C7C">
            <w:pPr>
              <w:widowControl/>
              <w:jc w:val="left"/>
              <w:textAlignment w:val="center"/>
              <w:rPr>
                <w:rFonts w:ascii="宋体" w:eastAsia="宋体" w:hAnsi="宋体" w:cs="Arial"/>
                <w:szCs w:val="21"/>
              </w:rPr>
            </w:pPr>
            <w:r w:rsidRPr="00972A03">
              <w:rPr>
                <w:rFonts w:ascii="宋体" w:eastAsia="宋体" w:hAnsi="宋体" w:cs="Arial" w:hint="eastAsia"/>
                <w:szCs w:val="21"/>
              </w:rPr>
              <w:t>★（</w:t>
            </w:r>
            <w:r w:rsidRPr="00972A03">
              <w:rPr>
                <w:rFonts w:ascii="宋体" w:eastAsia="宋体" w:hAnsi="宋体" w:cs="Arial"/>
                <w:szCs w:val="21"/>
              </w:rPr>
              <w:t>9）、客户端提供宏病毒专项扫描功能，终端用户可对客户端执行宏病毒扫描，发现是否存在宏病毒。（投</w:t>
            </w:r>
            <w:r w:rsidRPr="00972A03">
              <w:rPr>
                <w:rFonts w:ascii="宋体" w:eastAsia="宋体" w:hAnsi="宋体" w:cs="Arial"/>
                <w:szCs w:val="21"/>
              </w:rPr>
              <w:lastRenderedPageBreak/>
              <w:t>标时</w:t>
            </w:r>
            <w:r>
              <w:rPr>
                <w:rFonts w:ascii="宋体" w:eastAsia="宋体" w:hAnsi="宋体" w:cs="Arial" w:hint="eastAsia"/>
                <w:szCs w:val="21"/>
              </w:rPr>
              <w:t>须</w:t>
            </w:r>
            <w:r w:rsidRPr="00972A03">
              <w:rPr>
                <w:rFonts w:ascii="宋体" w:eastAsia="宋体" w:hAnsi="宋体" w:cs="Arial"/>
                <w:szCs w:val="21"/>
              </w:rPr>
              <w:t>提供功能截图，加盖</w:t>
            </w:r>
            <w:r>
              <w:rPr>
                <w:rFonts w:ascii="宋体" w:eastAsia="宋体" w:hAnsi="宋体" w:cs="Arial" w:hint="eastAsia"/>
                <w:szCs w:val="21"/>
              </w:rPr>
              <w:t>投标人</w:t>
            </w:r>
            <w:r w:rsidRPr="00972A03">
              <w:rPr>
                <w:rFonts w:ascii="宋体" w:eastAsia="宋体" w:hAnsi="宋体" w:cs="Arial"/>
                <w:szCs w:val="21"/>
              </w:rPr>
              <w:t>公章）；</w:t>
            </w:r>
          </w:p>
          <w:p w:rsidR="00550C7C" w:rsidRPr="00972A03" w:rsidRDefault="00550C7C" w:rsidP="00550C7C">
            <w:pPr>
              <w:widowControl/>
              <w:jc w:val="left"/>
              <w:textAlignment w:val="center"/>
              <w:rPr>
                <w:rFonts w:ascii="宋体" w:eastAsia="宋体" w:hAnsi="宋体" w:cs="Arial"/>
                <w:szCs w:val="21"/>
              </w:rPr>
            </w:pPr>
            <w:r w:rsidRPr="00972A03">
              <w:rPr>
                <w:rFonts w:ascii="宋体" w:eastAsia="宋体" w:hAnsi="宋体" w:cs="Arial" w:hint="eastAsia"/>
                <w:szCs w:val="21"/>
              </w:rPr>
              <w:t>（</w:t>
            </w:r>
            <w:r w:rsidRPr="00972A03">
              <w:rPr>
                <w:rFonts w:ascii="宋体" w:eastAsia="宋体" w:hAnsi="宋体" w:cs="Arial"/>
                <w:szCs w:val="21"/>
              </w:rPr>
              <w:t>10）、记录终端硬件信息，包括CPU型号、内存大小、硬盘、主板、显卡、网卡、声卡、显示器信息以及SN码，支持导出硬件信息；可显示终端上次关机时间、本次开机时间。可记录客户端的硬件变更信息，包括变更类型、变更项目、原配置、新配置以及变更时间，可导出终端硬件变更日志；</w:t>
            </w:r>
          </w:p>
          <w:p w:rsidR="00550C7C" w:rsidRPr="00972A03" w:rsidRDefault="00550C7C" w:rsidP="00550C7C">
            <w:pPr>
              <w:widowControl/>
              <w:jc w:val="left"/>
              <w:textAlignment w:val="center"/>
              <w:rPr>
                <w:rFonts w:ascii="宋体" w:eastAsia="宋体" w:hAnsi="宋体" w:cs="Arial"/>
                <w:szCs w:val="21"/>
              </w:rPr>
            </w:pPr>
            <w:r w:rsidRPr="00972A03">
              <w:rPr>
                <w:rFonts w:ascii="宋体" w:eastAsia="宋体" w:hAnsi="宋体" w:cs="Arial" w:hint="eastAsia"/>
                <w:szCs w:val="21"/>
              </w:rPr>
              <w:t>★（</w:t>
            </w:r>
            <w:r w:rsidRPr="00972A03">
              <w:rPr>
                <w:rFonts w:ascii="宋体" w:eastAsia="宋体" w:hAnsi="宋体" w:cs="Arial"/>
                <w:szCs w:val="21"/>
              </w:rPr>
              <w:t>1</w:t>
            </w:r>
            <w:r>
              <w:rPr>
                <w:rFonts w:ascii="宋体" w:eastAsia="宋体" w:hAnsi="宋体" w:cs="Arial" w:hint="eastAsia"/>
                <w:szCs w:val="21"/>
              </w:rPr>
              <w:t>1</w:t>
            </w:r>
            <w:r w:rsidRPr="00972A03">
              <w:rPr>
                <w:rFonts w:ascii="宋体" w:eastAsia="宋体" w:hAnsi="宋体" w:cs="Arial"/>
                <w:szCs w:val="21"/>
              </w:rPr>
              <w:t>）、终端用户可根据终端硬件配置情况以及查杀需求搭配不同的引擎组合；在保持云查杀引擎强制开启不可修改的同时，终端用户可单独启用或关闭其他引擎的病毒查杀及实时防护功能，通过引擎图标的显示状态直观展示引擎是否被启用，以此实现灵活的多引擎组合查杀效果。（投标时</w:t>
            </w:r>
            <w:r>
              <w:rPr>
                <w:rFonts w:ascii="宋体" w:eastAsia="宋体" w:hAnsi="宋体" w:cs="Arial" w:hint="eastAsia"/>
                <w:szCs w:val="21"/>
              </w:rPr>
              <w:t>须</w:t>
            </w:r>
            <w:r w:rsidRPr="00972A03">
              <w:rPr>
                <w:rFonts w:ascii="宋体" w:eastAsia="宋体" w:hAnsi="宋体" w:cs="Arial"/>
                <w:szCs w:val="21"/>
              </w:rPr>
              <w:t>提供功能截图，加盖</w:t>
            </w:r>
            <w:r>
              <w:rPr>
                <w:rFonts w:ascii="宋体" w:eastAsia="宋体" w:hAnsi="宋体" w:cs="Arial" w:hint="eastAsia"/>
                <w:szCs w:val="21"/>
              </w:rPr>
              <w:t>投标人</w:t>
            </w:r>
            <w:r w:rsidRPr="00972A03">
              <w:rPr>
                <w:rFonts w:ascii="宋体" w:eastAsia="宋体" w:hAnsi="宋体" w:cs="Arial"/>
                <w:szCs w:val="21"/>
              </w:rPr>
              <w:t>公章）；</w:t>
            </w:r>
          </w:p>
          <w:p w:rsidR="00550C7C" w:rsidRPr="00972A03" w:rsidRDefault="00550C7C" w:rsidP="00550C7C">
            <w:pPr>
              <w:widowControl/>
              <w:jc w:val="left"/>
              <w:textAlignment w:val="center"/>
              <w:rPr>
                <w:rFonts w:ascii="宋体" w:eastAsia="宋体" w:hAnsi="宋体" w:cs="Arial"/>
                <w:szCs w:val="21"/>
              </w:rPr>
            </w:pPr>
            <w:r w:rsidRPr="00972A03">
              <w:rPr>
                <w:rFonts w:ascii="宋体" w:eastAsia="宋体" w:hAnsi="宋体" w:cs="Arial" w:hint="eastAsia"/>
                <w:szCs w:val="21"/>
              </w:rPr>
              <w:t>（</w:t>
            </w:r>
            <w:r w:rsidRPr="00972A03">
              <w:rPr>
                <w:rFonts w:ascii="宋体" w:eastAsia="宋体" w:hAnsi="宋体" w:cs="Arial"/>
                <w:szCs w:val="21"/>
              </w:rPr>
              <w:t>1</w:t>
            </w:r>
            <w:r>
              <w:rPr>
                <w:rFonts w:ascii="宋体" w:eastAsia="宋体" w:hAnsi="宋体" w:cs="Arial" w:hint="eastAsia"/>
                <w:szCs w:val="21"/>
              </w:rPr>
              <w:t>2</w:t>
            </w:r>
            <w:r w:rsidRPr="00972A03">
              <w:rPr>
                <w:rFonts w:ascii="宋体" w:eastAsia="宋体" w:hAnsi="宋体" w:cs="Arial"/>
                <w:szCs w:val="21"/>
              </w:rPr>
              <w:t>）、对勒索病毒提供多重防御能力，包括禁用客户端远程服务、拦截RDP攻击、拦截数据库攻击、锁定RDP攻击IP地址、客户端账户弱密码检测、弱密码软件检测（如SQL Server和MySQL数据库软件）；</w:t>
            </w:r>
          </w:p>
          <w:p w:rsidR="00550C7C" w:rsidRPr="00972A03" w:rsidRDefault="00550C7C" w:rsidP="00550C7C">
            <w:pPr>
              <w:widowControl/>
              <w:jc w:val="left"/>
              <w:textAlignment w:val="center"/>
              <w:rPr>
                <w:rFonts w:ascii="宋体" w:eastAsia="宋体" w:hAnsi="宋体" w:cs="Arial"/>
                <w:szCs w:val="21"/>
              </w:rPr>
            </w:pPr>
            <w:r w:rsidRPr="00972A03">
              <w:rPr>
                <w:rFonts w:ascii="宋体" w:eastAsia="宋体" w:hAnsi="宋体" w:cs="Arial" w:hint="eastAsia"/>
                <w:szCs w:val="21"/>
              </w:rPr>
              <w:t>（</w:t>
            </w:r>
            <w:r w:rsidRPr="00972A03">
              <w:rPr>
                <w:rFonts w:ascii="宋体" w:eastAsia="宋体" w:hAnsi="宋体" w:cs="Arial"/>
                <w:szCs w:val="21"/>
              </w:rPr>
              <w:t>1</w:t>
            </w:r>
            <w:r>
              <w:rPr>
                <w:rFonts w:ascii="宋体" w:eastAsia="宋体" w:hAnsi="宋体" w:cs="Arial" w:hint="eastAsia"/>
                <w:szCs w:val="21"/>
              </w:rPr>
              <w:t>3</w:t>
            </w:r>
            <w:r w:rsidRPr="00972A03">
              <w:rPr>
                <w:rFonts w:ascii="宋体" w:eastAsia="宋体" w:hAnsi="宋体" w:cs="Arial"/>
                <w:szCs w:val="21"/>
              </w:rPr>
              <w:t xml:space="preserve">）、支持客户端开启自我保护功能，阻止病毒、木马关闭客户端防护进程； </w:t>
            </w:r>
          </w:p>
          <w:p w:rsidR="00550C7C" w:rsidRPr="00972A03" w:rsidRDefault="00550C7C" w:rsidP="00550C7C">
            <w:pPr>
              <w:widowControl/>
              <w:jc w:val="left"/>
              <w:textAlignment w:val="center"/>
              <w:rPr>
                <w:rFonts w:ascii="宋体" w:eastAsia="宋体" w:hAnsi="宋体" w:cs="Arial"/>
                <w:szCs w:val="21"/>
              </w:rPr>
            </w:pPr>
            <w:r w:rsidRPr="00972A03">
              <w:rPr>
                <w:rFonts w:ascii="宋体" w:eastAsia="宋体" w:hAnsi="宋体" w:cs="Arial" w:hint="eastAsia"/>
                <w:szCs w:val="21"/>
              </w:rPr>
              <w:t>（</w:t>
            </w:r>
            <w:r w:rsidRPr="00972A03">
              <w:rPr>
                <w:rFonts w:ascii="宋体" w:eastAsia="宋体" w:hAnsi="宋体" w:cs="Arial"/>
                <w:szCs w:val="21"/>
              </w:rPr>
              <w:t>1</w:t>
            </w:r>
            <w:r>
              <w:rPr>
                <w:rFonts w:ascii="宋体" w:eastAsia="宋体" w:hAnsi="宋体" w:cs="Arial" w:hint="eastAsia"/>
                <w:szCs w:val="21"/>
              </w:rPr>
              <w:t>4</w:t>
            </w:r>
            <w:r w:rsidRPr="00972A03">
              <w:rPr>
                <w:rFonts w:ascii="宋体" w:eastAsia="宋体" w:hAnsi="宋体" w:cs="Arial"/>
                <w:szCs w:val="21"/>
              </w:rPr>
              <w:t>）、支持基于脚本类型判断的病毒检测技术，通过预设数量的脚本作为样本，计算特征向量建立分类模型，由此建立的分类模型可以对待测脚本的类型进行判定，根据判定结果把脚本提供给对应的脚本引擎进行处理;</w:t>
            </w:r>
          </w:p>
          <w:p w:rsidR="000F08E6" w:rsidRDefault="00550C7C" w:rsidP="00550C7C">
            <w:pPr>
              <w:widowControl/>
              <w:jc w:val="left"/>
              <w:textAlignment w:val="center"/>
              <w:rPr>
                <w:rFonts w:asciiTheme="minorEastAsia" w:hAnsiTheme="minorEastAsia"/>
                <w:bCs/>
                <w:sz w:val="18"/>
                <w:szCs w:val="18"/>
              </w:rPr>
            </w:pPr>
            <w:r w:rsidRPr="00972A03">
              <w:rPr>
                <w:rFonts w:ascii="宋体" w:eastAsia="宋体" w:hAnsi="宋体" w:cs="Arial" w:hint="eastAsia"/>
                <w:szCs w:val="21"/>
              </w:rPr>
              <w:t>（</w:t>
            </w:r>
            <w:r w:rsidRPr="00972A03">
              <w:rPr>
                <w:rFonts w:ascii="宋体" w:eastAsia="宋体" w:hAnsi="宋体" w:cs="Arial"/>
                <w:szCs w:val="21"/>
              </w:rPr>
              <w:t>1</w:t>
            </w:r>
            <w:r>
              <w:rPr>
                <w:rFonts w:ascii="宋体" w:eastAsia="宋体" w:hAnsi="宋体" w:cs="Arial" w:hint="eastAsia"/>
                <w:szCs w:val="21"/>
              </w:rPr>
              <w:t>5</w:t>
            </w:r>
            <w:r w:rsidRPr="00972A03">
              <w:rPr>
                <w:rFonts w:ascii="宋体" w:eastAsia="宋体" w:hAnsi="宋体" w:cs="Arial"/>
                <w:szCs w:val="21"/>
              </w:rPr>
              <w:t>）、针对Windows 7提供加固能力，包括内存保护检查、导入导出表检查、系统调用者检查，提供栈置换防护、阻止远程映像、零地址防护、堆喷射防护、内核攻击防护、子系统隔离保护、镜像攻击防护、内核隔离防护等核心防护。支持高中低三个防</w:t>
            </w:r>
            <w:r w:rsidRPr="00972A03">
              <w:rPr>
                <w:rFonts w:ascii="宋体" w:eastAsia="宋体" w:hAnsi="宋体" w:cs="Arial"/>
                <w:szCs w:val="21"/>
              </w:rPr>
              <w:lastRenderedPageBreak/>
              <w:t>护级别并提供推荐选项，终端用户可根据防护级别的适用场景自主选择防护级别</w:t>
            </w:r>
            <w:r>
              <w:rPr>
                <w:rFonts w:ascii="宋体" w:eastAsia="宋体" w:hAnsi="宋体" w:cs="Arial" w:hint="eastAsia"/>
                <w:szCs w:val="21"/>
              </w:rPr>
              <w:t>。</w:t>
            </w:r>
          </w:p>
        </w:tc>
        <w:tc>
          <w:tcPr>
            <w:tcW w:w="663" w:type="dxa"/>
            <w:noWrap/>
            <w:vAlign w:val="center"/>
          </w:tcPr>
          <w:p w:rsidR="000F08E6" w:rsidRDefault="00550C7C">
            <w:pPr>
              <w:jc w:val="center"/>
              <w:rPr>
                <w:rFonts w:ascii="宋体" w:eastAsia="宋体" w:hAnsi="宋体" w:cs="宋体"/>
                <w:sz w:val="20"/>
                <w:szCs w:val="20"/>
              </w:rPr>
            </w:pPr>
            <w:r>
              <w:rPr>
                <w:rFonts w:ascii="宋体" w:eastAsia="宋体" w:hAnsi="宋体" w:cs="宋体" w:hint="eastAsia"/>
                <w:sz w:val="20"/>
                <w:szCs w:val="20"/>
              </w:rPr>
              <w:lastRenderedPageBreak/>
              <w:t>13</w:t>
            </w:r>
          </w:p>
        </w:tc>
        <w:tc>
          <w:tcPr>
            <w:tcW w:w="584" w:type="dxa"/>
            <w:noWrap/>
            <w:vAlign w:val="center"/>
          </w:tcPr>
          <w:p w:rsidR="000F08E6" w:rsidRDefault="00550C7C">
            <w:pPr>
              <w:jc w:val="center"/>
              <w:rPr>
                <w:rFonts w:ascii="宋体" w:eastAsia="宋体" w:hAnsi="宋体" w:cs="宋体"/>
                <w:sz w:val="20"/>
                <w:szCs w:val="20"/>
              </w:rPr>
            </w:pPr>
            <w:r>
              <w:rPr>
                <w:rFonts w:ascii="宋体" w:eastAsia="宋体" w:hAnsi="宋体" w:cs="宋体"/>
                <w:sz w:val="20"/>
                <w:szCs w:val="20"/>
              </w:rPr>
              <w:t>台</w:t>
            </w:r>
          </w:p>
        </w:tc>
        <w:tc>
          <w:tcPr>
            <w:tcW w:w="684" w:type="dxa"/>
            <w:noWrap/>
            <w:vAlign w:val="center"/>
          </w:tcPr>
          <w:p w:rsidR="000F08E6" w:rsidRDefault="000F08E6">
            <w:pPr>
              <w:widowControl/>
              <w:jc w:val="center"/>
              <w:textAlignment w:val="center"/>
              <w:rPr>
                <w:rFonts w:ascii="宋体" w:eastAsia="宋体" w:hAnsi="宋体" w:cs="宋体"/>
                <w:sz w:val="20"/>
                <w:szCs w:val="20"/>
              </w:rPr>
            </w:pPr>
          </w:p>
        </w:tc>
        <w:tc>
          <w:tcPr>
            <w:tcW w:w="663" w:type="dxa"/>
            <w:noWrap/>
            <w:vAlign w:val="center"/>
          </w:tcPr>
          <w:p w:rsidR="000F08E6" w:rsidRDefault="000F08E6">
            <w:pPr>
              <w:widowControl/>
              <w:jc w:val="center"/>
              <w:textAlignment w:val="center"/>
              <w:rPr>
                <w:rFonts w:ascii="宋体" w:eastAsia="宋体" w:hAnsi="宋体" w:cs="宋体"/>
                <w:sz w:val="20"/>
                <w:szCs w:val="20"/>
              </w:rPr>
            </w:pPr>
          </w:p>
        </w:tc>
      </w:tr>
      <w:tr w:rsidR="000F08E6" w:rsidTr="00550C7C">
        <w:trPr>
          <w:trHeight w:val="1543"/>
        </w:trPr>
        <w:tc>
          <w:tcPr>
            <w:tcW w:w="340" w:type="dxa"/>
            <w:noWrap/>
            <w:vAlign w:val="center"/>
          </w:tcPr>
          <w:p w:rsidR="000F08E6" w:rsidRDefault="00C12461">
            <w:pPr>
              <w:jc w:val="center"/>
              <w:rPr>
                <w:rFonts w:asciiTheme="minorEastAsia" w:hAnsiTheme="minorEastAsia"/>
                <w:bCs/>
                <w:sz w:val="18"/>
                <w:szCs w:val="18"/>
              </w:rPr>
            </w:pPr>
            <w:r>
              <w:rPr>
                <w:rFonts w:asciiTheme="minorEastAsia" w:hAnsiTheme="minorEastAsia" w:hint="eastAsia"/>
                <w:bCs/>
                <w:sz w:val="18"/>
                <w:szCs w:val="18"/>
              </w:rPr>
              <w:lastRenderedPageBreak/>
              <w:t>2</w:t>
            </w:r>
          </w:p>
        </w:tc>
        <w:tc>
          <w:tcPr>
            <w:tcW w:w="871" w:type="dxa"/>
            <w:vAlign w:val="center"/>
          </w:tcPr>
          <w:p w:rsidR="000F08E6" w:rsidRDefault="00550C7C">
            <w:pPr>
              <w:widowControl/>
              <w:jc w:val="center"/>
              <w:textAlignment w:val="center"/>
              <w:rPr>
                <w:rFonts w:asciiTheme="minorEastAsia" w:hAnsiTheme="minorEastAsia"/>
                <w:bCs/>
                <w:sz w:val="18"/>
                <w:szCs w:val="18"/>
              </w:rPr>
            </w:pPr>
            <w:r>
              <w:rPr>
                <w:rFonts w:asciiTheme="minorEastAsia" w:hAnsiTheme="minorEastAsia"/>
                <w:bCs/>
                <w:sz w:val="18"/>
                <w:szCs w:val="18"/>
              </w:rPr>
              <w:t>交换机</w:t>
            </w:r>
          </w:p>
        </w:tc>
        <w:tc>
          <w:tcPr>
            <w:tcW w:w="663" w:type="dxa"/>
            <w:noWrap/>
            <w:vAlign w:val="center"/>
          </w:tcPr>
          <w:p w:rsidR="000F08E6" w:rsidRDefault="00550C7C">
            <w:pPr>
              <w:widowControl/>
              <w:jc w:val="center"/>
              <w:textAlignment w:val="center"/>
              <w:rPr>
                <w:rFonts w:asciiTheme="minorEastAsia" w:hAnsiTheme="minorEastAsia"/>
                <w:bCs/>
                <w:sz w:val="18"/>
                <w:szCs w:val="18"/>
              </w:rPr>
            </w:pPr>
            <w:r>
              <w:rPr>
                <w:rFonts w:asciiTheme="minorEastAsia" w:hAnsiTheme="minorEastAsia"/>
                <w:bCs/>
                <w:sz w:val="18"/>
                <w:szCs w:val="18"/>
              </w:rPr>
              <w:t>锐捷</w:t>
            </w:r>
          </w:p>
        </w:tc>
        <w:tc>
          <w:tcPr>
            <w:tcW w:w="1315" w:type="dxa"/>
            <w:vAlign w:val="center"/>
          </w:tcPr>
          <w:p w:rsidR="000F08E6" w:rsidRDefault="00550C7C">
            <w:pPr>
              <w:widowControl/>
              <w:jc w:val="center"/>
              <w:textAlignment w:val="center"/>
              <w:rPr>
                <w:rFonts w:asciiTheme="minorEastAsia" w:hAnsiTheme="minorEastAsia"/>
                <w:bCs/>
                <w:sz w:val="18"/>
                <w:szCs w:val="18"/>
              </w:rPr>
            </w:pPr>
            <w:r w:rsidRPr="00972A03">
              <w:rPr>
                <w:rFonts w:ascii="宋体" w:eastAsia="宋体" w:hAnsi="宋体" w:cs="Arial"/>
                <w:szCs w:val="21"/>
              </w:rPr>
              <w:t>RG-S5000-24GT4SFP</w:t>
            </w:r>
          </w:p>
        </w:tc>
        <w:tc>
          <w:tcPr>
            <w:tcW w:w="3845" w:type="dxa"/>
            <w:vAlign w:val="center"/>
          </w:tcPr>
          <w:p w:rsidR="00550C7C" w:rsidRPr="00972A03" w:rsidRDefault="00550C7C" w:rsidP="00550C7C">
            <w:pPr>
              <w:widowControl/>
              <w:jc w:val="left"/>
              <w:textAlignment w:val="center"/>
              <w:rPr>
                <w:rFonts w:ascii="宋体" w:eastAsia="宋体" w:hAnsi="宋体" w:cs="Arial"/>
                <w:szCs w:val="21"/>
              </w:rPr>
            </w:pPr>
            <w:r w:rsidRPr="00972A03">
              <w:rPr>
                <w:rFonts w:ascii="宋体" w:eastAsia="宋体" w:hAnsi="宋体" w:cs="Arial"/>
                <w:szCs w:val="21"/>
              </w:rPr>
              <w:t>1.★ 交换容量≥336Gbps，提供官网截图和链接证明</w:t>
            </w:r>
            <w:r>
              <w:rPr>
                <w:rFonts w:ascii="宋体" w:eastAsia="宋体" w:hAnsi="宋体" w:cs="Arial" w:hint="eastAsia"/>
                <w:szCs w:val="21"/>
              </w:rPr>
              <w:t>；</w:t>
            </w:r>
            <w:r>
              <w:rPr>
                <w:rFonts w:ascii="宋体" w:eastAsia="宋体" w:hAnsi="宋体" w:cs="Arial"/>
                <w:szCs w:val="21"/>
              </w:rPr>
              <w:t>并加盖生产厂家公章</w:t>
            </w:r>
            <w:r w:rsidRPr="00972A03">
              <w:rPr>
                <w:rFonts w:ascii="宋体" w:eastAsia="宋体" w:hAnsi="宋体" w:cs="Arial"/>
                <w:szCs w:val="21"/>
              </w:rPr>
              <w:t>。</w:t>
            </w:r>
          </w:p>
          <w:p w:rsidR="00550C7C" w:rsidRPr="00972A03" w:rsidRDefault="00550C7C" w:rsidP="00550C7C">
            <w:pPr>
              <w:widowControl/>
              <w:jc w:val="left"/>
              <w:textAlignment w:val="center"/>
              <w:rPr>
                <w:rFonts w:ascii="宋体" w:eastAsia="宋体" w:hAnsi="宋体" w:cs="Arial"/>
                <w:szCs w:val="21"/>
              </w:rPr>
            </w:pPr>
            <w:r w:rsidRPr="00972A03">
              <w:rPr>
                <w:rFonts w:ascii="宋体" w:eastAsia="宋体" w:hAnsi="宋体" w:cs="Arial"/>
                <w:szCs w:val="21"/>
              </w:rPr>
              <w:t>2.★ 转发性能≥126Mpps，提供官网截图和链接证明</w:t>
            </w:r>
            <w:r>
              <w:rPr>
                <w:rFonts w:ascii="宋体" w:eastAsia="宋体" w:hAnsi="宋体" w:cs="Arial" w:hint="eastAsia"/>
                <w:szCs w:val="21"/>
              </w:rPr>
              <w:t>；</w:t>
            </w:r>
            <w:r>
              <w:rPr>
                <w:rFonts w:ascii="宋体" w:eastAsia="宋体" w:hAnsi="宋体" w:cs="Arial"/>
                <w:szCs w:val="21"/>
              </w:rPr>
              <w:t>并加盖生产厂家公章</w:t>
            </w:r>
            <w:r w:rsidRPr="00972A03">
              <w:rPr>
                <w:rFonts w:ascii="宋体" w:eastAsia="宋体" w:hAnsi="宋体" w:cs="Arial"/>
                <w:szCs w:val="21"/>
              </w:rPr>
              <w:t>。</w:t>
            </w:r>
          </w:p>
          <w:p w:rsidR="00550C7C" w:rsidRPr="00972A03" w:rsidRDefault="00550C7C" w:rsidP="00550C7C">
            <w:pPr>
              <w:widowControl/>
              <w:jc w:val="left"/>
              <w:textAlignment w:val="center"/>
              <w:rPr>
                <w:rFonts w:ascii="宋体" w:eastAsia="宋体" w:hAnsi="宋体" w:cs="Arial"/>
                <w:szCs w:val="21"/>
              </w:rPr>
            </w:pPr>
            <w:r w:rsidRPr="00972A03">
              <w:rPr>
                <w:rFonts w:ascii="宋体" w:eastAsia="宋体" w:hAnsi="宋体" w:cs="Arial"/>
                <w:szCs w:val="21"/>
              </w:rPr>
              <w:t>3.★ 固化10/100/1000M自适应以太网端口≥24个，固化1G SFP光接口≥4个；提供清晰产品图片、官网截图和链接证明</w:t>
            </w:r>
            <w:r>
              <w:rPr>
                <w:rFonts w:ascii="宋体" w:eastAsia="宋体" w:hAnsi="宋体" w:cs="Arial" w:hint="eastAsia"/>
                <w:szCs w:val="21"/>
              </w:rPr>
              <w:t>；</w:t>
            </w:r>
            <w:r>
              <w:rPr>
                <w:rFonts w:ascii="宋体" w:eastAsia="宋体" w:hAnsi="宋体" w:cs="Arial"/>
                <w:szCs w:val="21"/>
              </w:rPr>
              <w:t>并加盖生产厂家公章</w:t>
            </w:r>
            <w:r w:rsidRPr="00972A03">
              <w:rPr>
                <w:rFonts w:ascii="宋体" w:eastAsia="宋体" w:hAnsi="宋体" w:cs="Arial"/>
                <w:szCs w:val="21"/>
              </w:rPr>
              <w:t>。</w:t>
            </w:r>
          </w:p>
          <w:p w:rsidR="00550C7C" w:rsidRPr="00972A03" w:rsidRDefault="00550C7C" w:rsidP="00550C7C">
            <w:pPr>
              <w:widowControl/>
              <w:jc w:val="left"/>
              <w:textAlignment w:val="center"/>
              <w:rPr>
                <w:rFonts w:ascii="宋体" w:eastAsia="宋体" w:hAnsi="宋体" w:cs="Arial"/>
                <w:szCs w:val="21"/>
              </w:rPr>
            </w:pPr>
            <w:r w:rsidRPr="00972A03">
              <w:rPr>
                <w:rFonts w:ascii="宋体" w:eastAsia="宋体" w:hAnsi="宋体" w:cs="Arial"/>
                <w:szCs w:val="21"/>
              </w:rPr>
              <w:t>4.设备MAC地址≥16K。</w:t>
            </w:r>
          </w:p>
          <w:p w:rsidR="00550C7C" w:rsidRPr="00972A03" w:rsidRDefault="00550C7C" w:rsidP="00550C7C">
            <w:pPr>
              <w:widowControl/>
              <w:jc w:val="left"/>
              <w:textAlignment w:val="center"/>
              <w:rPr>
                <w:rFonts w:ascii="宋体" w:eastAsia="宋体" w:hAnsi="宋体" w:cs="Arial"/>
                <w:szCs w:val="21"/>
              </w:rPr>
            </w:pPr>
            <w:r w:rsidRPr="00972A03">
              <w:rPr>
                <w:rFonts w:ascii="宋体" w:eastAsia="宋体" w:hAnsi="宋体" w:cs="Arial"/>
                <w:szCs w:val="21"/>
              </w:rPr>
              <w:t>5.设备支持1对1、1对多、多对1和基于流的本地、远程镜像；且支持RSPAN和ERSPAN。</w:t>
            </w:r>
          </w:p>
          <w:p w:rsidR="00550C7C" w:rsidRPr="00972A03" w:rsidRDefault="00550C7C" w:rsidP="00550C7C">
            <w:pPr>
              <w:widowControl/>
              <w:jc w:val="left"/>
              <w:textAlignment w:val="center"/>
              <w:rPr>
                <w:rFonts w:ascii="宋体" w:eastAsia="宋体" w:hAnsi="宋体" w:cs="Arial"/>
                <w:szCs w:val="21"/>
              </w:rPr>
            </w:pPr>
            <w:r w:rsidRPr="00972A03">
              <w:rPr>
                <w:rFonts w:ascii="宋体" w:eastAsia="宋体" w:hAnsi="宋体" w:cs="Arial"/>
                <w:szCs w:val="21"/>
              </w:rPr>
              <w:t>6.支持CPU保护功能，能限制非法报文对CPU的攻击，保护交换机在各种环境下稳定工作。</w:t>
            </w:r>
          </w:p>
          <w:p w:rsidR="00550C7C" w:rsidRPr="00972A03" w:rsidRDefault="00550C7C" w:rsidP="00550C7C">
            <w:pPr>
              <w:widowControl/>
              <w:jc w:val="left"/>
              <w:textAlignment w:val="center"/>
              <w:rPr>
                <w:rFonts w:ascii="宋体" w:eastAsia="宋体" w:hAnsi="宋体" w:cs="Arial"/>
                <w:szCs w:val="21"/>
              </w:rPr>
            </w:pPr>
            <w:r w:rsidRPr="00972A03">
              <w:rPr>
                <w:rFonts w:ascii="宋体" w:eastAsia="宋体" w:hAnsi="宋体" w:cs="Arial"/>
                <w:szCs w:val="21"/>
              </w:rPr>
              <w:t>7. 支持专门基础网络保护机制，能够限制用户向网络中发送数据包的速率，对有攻击行为的用户进行隔离，保证设备和整网的安全稳定运行。</w:t>
            </w:r>
          </w:p>
          <w:p w:rsidR="000F08E6" w:rsidRDefault="00550C7C" w:rsidP="00550C7C">
            <w:pPr>
              <w:widowControl/>
              <w:jc w:val="left"/>
              <w:textAlignment w:val="center"/>
              <w:rPr>
                <w:rFonts w:asciiTheme="minorEastAsia" w:hAnsiTheme="minorEastAsia"/>
                <w:bCs/>
                <w:sz w:val="18"/>
                <w:szCs w:val="18"/>
              </w:rPr>
            </w:pPr>
            <w:r w:rsidRPr="00972A03">
              <w:rPr>
                <w:rFonts w:ascii="宋体" w:eastAsia="宋体" w:hAnsi="宋体" w:cs="Arial"/>
                <w:szCs w:val="21"/>
              </w:rPr>
              <w:t xml:space="preserve">8.★ </w:t>
            </w:r>
            <w:r>
              <w:rPr>
                <w:rFonts w:ascii="宋体" w:eastAsia="宋体" w:hAnsi="宋体" w:cs="Arial"/>
                <w:szCs w:val="21"/>
              </w:rPr>
              <w:t>投标时必须提供</w:t>
            </w:r>
            <w:r w:rsidRPr="00972A03">
              <w:rPr>
                <w:rFonts w:ascii="宋体" w:eastAsia="宋体" w:hAnsi="宋体" w:cs="Arial"/>
                <w:szCs w:val="21"/>
              </w:rPr>
              <w:t>提供工信部设备进网许可证</w:t>
            </w:r>
            <w:r>
              <w:rPr>
                <w:rFonts w:ascii="宋体" w:eastAsia="宋体" w:hAnsi="宋体" w:cs="Arial" w:hint="eastAsia"/>
                <w:szCs w:val="21"/>
              </w:rPr>
              <w:t>；</w:t>
            </w:r>
            <w:r>
              <w:rPr>
                <w:rFonts w:ascii="宋体" w:eastAsia="宋体" w:hAnsi="宋体" w:cs="Arial"/>
                <w:szCs w:val="21"/>
              </w:rPr>
              <w:t>并加盖生产厂家公章</w:t>
            </w:r>
            <w:r w:rsidRPr="00972A03">
              <w:rPr>
                <w:rFonts w:ascii="宋体" w:eastAsia="宋体" w:hAnsi="宋体" w:cs="Arial"/>
                <w:szCs w:val="21"/>
              </w:rPr>
              <w:t>。</w:t>
            </w:r>
          </w:p>
        </w:tc>
        <w:tc>
          <w:tcPr>
            <w:tcW w:w="663" w:type="dxa"/>
            <w:noWrap/>
            <w:vAlign w:val="center"/>
          </w:tcPr>
          <w:p w:rsidR="000F08E6" w:rsidRDefault="000F08E6">
            <w:pPr>
              <w:jc w:val="center"/>
              <w:rPr>
                <w:rFonts w:ascii="宋体" w:eastAsia="宋体" w:hAnsi="宋体" w:cs="宋体"/>
                <w:sz w:val="20"/>
                <w:szCs w:val="20"/>
              </w:rPr>
            </w:pPr>
          </w:p>
        </w:tc>
        <w:tc>
          <w:tcPr>
            <w:tcW w:w="584" w:type="dxa"/>
            <w:noWrap/>
            <w:vAlign w:val="center"/>
          </w:tcPr>
          <w:p w:rsidR="000F08E6" w:rsidRDefault="000F08E6">
            <w:pPr>
              <w:jc w:val="center"/>
              <w:rPr>
                <w:rFonts w:ascii="宋体" w:eastAsia="宋体" w:hAnsi="宋体" w:cs="宋体"/>
                <w:sz w:val="20"/>
                <w:szCs w:val="20"/>
              </w:rPr>
            </w:pPr>
          </w:p>
        </w:tc>
        <w:tc>
          <w:tcPr>
            <w:tcW w:w="684" w:type="dxa"/>
            <w:noWrap/>
            <w:vAlign w:val="center"/>
          </w:tcPr>
          <w:p w:rsidR="000F08E6" w:rsidRDefault="000F08E6">
            <w:pPr>
              <w:widowControl/>
              <w:jc w:val="center"/>
              <w:textAlignment w:val="center"/>
              <w:rPr>
                <w:rFonts w:ascii="宋体" w:eastAsia="宋体" w:hAnsi="宋体" w:cs="宋体"/>
                <w:sz w:val="20"/>
                <w:szCs w:val="20"/>
              </w:rPr>
            </w:pPr>
          </w:p>
        </w:tc>
        <w:tc>
          <w:tcPr>
            <w:tcW w:w="663" w:type="dxa"/>
            <w:noWrap/>
            <w:vAlign w:val="center"/>
          </w:tcPr>
          <w:p w:rsidR="000F08E6" w:rsidRDefault="000F08E6">
            <w:pPr>
              <w:widowControl/>
              <w:jc w:val="center"/>
              <w:textAlignment w:val="center"/>
              <w:rPr>
                <w:rFonts w:ascii="宋体" w:eastAsia="宋体" w:hAnsi="宋体" w:cs="宋体"/>
                <w:sz w:val="20"/>
                <w:szCs w:val="20"/>
              </w:rPr>
            </w:pPr>
          </w:p>
        </w:tc>
      </w:tr>
      <w:tr w:rsidR="000F08E6" w:rsidTr="00550C7C">
        <w:trPr>
          <w:trHeight w:val="360"/>
        </w:trPr>
        <w:tc>
          <w:tcPr>
            <w:tcW w:w="9628" w:type="dxa"/>
            <w:gridSpan w:val="9"/>
            <w:noWrap/>
            <w:vAlign w:val="center"/>
          </w:tcPr>
          <w:p w:rsidR="000F08E6" w:rsidRDefault="00C12461">
            <w:pPr>
              <w:adjustRightInd w:val="0"/>
              <w:snapToGrid w:val="0"/>
              <w:spacing w:line="320" w:lineRule="exact"/>
              <w:rPr>
                <w:rFonts w:ascii="宋体" w:hAnsi="宋体"/>
                <w:b/>
                <w:szCs w:val="21"/>
              </w:rPr>
            </w:pPr>
            <w:r>
              <w:rPr>
                <w:rFonts w:ascii="宋体" w:hAnsi="宋体" w:hint="eastAsia"/>
                <w:b/>
                <w:szCs w:val="21"/>
              </w:rPr>
              <w:t>二、商务条款</w:t>
            </w:r>
          </w:p>
        </w:tc>
      </w:tr>
      <w:tr w:rsidR="000F08E6" w:rsidTr="00550C7C">
        <w:trPr>
          <w:trHeight w:val="360"/>
        </w:trPr>
        <w:tc>
          <w:tcPr>
            <w:tcW w:w="9628" w:type="dxa"/>
            <w:gridSpan w:val="9"/>
            <w:noWrap/>
            <w:vAlign w:val="center"/>
          </w:tcPr>
          <w:p w:rsidR="000F08E6" w:rsidRDefault="00C12461">
            <w:pPr>
              <w:adjustRightInd w:val="0"/>
              <w:spacing w:line="320" w:lineRule="exact"/>
              <w:jc w:val="left"/>
              <w:rPr>
                <w:rFonts w:ascii="宋体" w:hAnsi="宋体"/>
                <w:b/>
                <w:kern w:val="0"/>
                <w:szCs w:val="21"/>
              </w:rPr>
            </w:pPr>
            <w:r>
              <w:rPr>
                <w:rFonts w:ascii="宋体" w:hAnsi="宋体" w:hint="eastAsia"/>
                <w:b/>
                <w:kern w:val="0"/>
                <w:szCs w:val="21"/>
              </w:rPr>
              <w:t>★（一）质保期与售后服务基本要求【投标人提供的以下售后服务产生的费用均应综合包含在投标报价中</w:t>
            </w:r>
            <w:r>
              <w:rPr>
                <w:rFonts w:ascii="宋体" w:hAnsi="宋体" w:cs="宋体" w:hint="eastAsia"/>
                <w:b/>
                <w:szCs w:val="21"/>
              </w:rPr>
              <w:t>，</w:t>
            </w:r>
            <w:r>
              <w:rPr>
                <w:rFonts w:ascii="宋体" w:hAnsi="宋体" w:hint="eastAsia"/>
                <w:b/>
                <w:kern w:val="0"/>
                <w:szCs w:val="21"/>
              </w:rPr>
              <w:t>采购人不再就此另行付费</w:t>
            </w:r>
            <w:r>
              <w:rPr>
                <w:rFonts w:ascii="宋体" w:hAnsi="宋体" w:cs="宋体" w:hint="eastAsia"/>
                <w:b/>
                <w:szCs w:val="21"/>
              </w:rPr>
              <w:t>（质保期外终身维修服务产生的相关费用除外）</w:t>
            </w:r>
            <w:r>
              <w:rPr>
                <w:rFonts w:ascii="宋体" w:hAnsi="宋体" w:hint="eastAsia"/>
                <w:b/>
                <w:kern w:val="0"/>
                <w:szCs w:val="21"/>
              </w:rPr>
              <w:t>】：</w:t>
            </w:r>
          </w:p>
          <w:p w:rsidR="000F08E6" w:rsidRDefault="00C12461">
            <w:pPr>
              <w:adjustRightInd w:val="0"/>
              <w:spacing w:line="320" w:lineRule="exact"/>
              <w:rPr>
                <w:rFonts w:ascii="宋体" w:hAnsi="宋体"/>
                <w:bCs/>
                <w:szCs w:val="21"/>
              </w:rPr>
            </w:pPr>
            <w:r>
              <w:rPr>
                <w:rFonts w:ascii="宋体" w:hAnsi="宋体" w:cs="宋体" w:hint="eastAsia"/>
                <w:szCs w:val="21"/>
              </w:rPr>
              <w:t>1.</w:t>
            </w:r>
            <w:r>
              <w:rPr>
                <w:rFonts w:ascii="宋体" w:eastAsia="宋体" w:hAnsi="宋体" w:cs="宋体" w:hint="eastAsia"/>
                <w:szCs w:val="21"/>
              </w:rPr>
              <w:t>所有竞标产品必须是厂家合法渠道的全新正品，按国家有关产品“三包”规定执行“三包”，项目整体质保期为</w:t>
            </w:r>
            <w:r w:rsidR="002E781F">
              <w:rPr>
                <w:rFonts w:ascii="宋体" w:eastAsia="宋体" w:hAnsi="宋体" w:cs="宋体" w:hint="eastAsia"/>
                <w:szCs w:val="21"/>
              </w:rPr>
              <w:t>三</w:t>
            </w:r>
            <w:r>
              <w:rPr>
                <w:rFonts w:ascii="宋体" w:eastAsia="宋体" w:hAnsi="宋体" w:cs="宋体" w:hint="eastAsia"/>
                <w:szCs w:val="21"/>
              </w:rPr>
              <w:t>年（各分项另有要求的，以各分项要求为准），自验收合格之日起计算；</w:t>
            </w:r>
            <w:r>
              <w:rPr>
                <w:rFonts w:ascii="宋体" w:hAnsi="宋体" w:hint="eastAsia"/>
                <w:bCs/>
                <w:szCs w:val="21"/>
              </w:rPr>
              <w:t>在质保期内，成交供应商应对货物出现的质量及安全问题负责处理解决并承担一切费用。</w:t>
            </w:r>
          </w:p>
          <w:p w:rsidR="000F08E6" w:rsidRDefault="00C12461">
            <w:pPr>
              <w:adjustRightInd w:val="0"/>
              <w:spacing w:line="320" w:lineRule="exact"/>
              <w:jc w:val="left"/>
              <w:rPr>
                <w:rFonts w:ascii="宋体" w:hAnsi="宋体" w:cs="宋体"/>
                <w:szCs w:val="21"/>
              </w:rPr>
            </w:pPr>
            <w:r>
              <w:rPr>
                <w:rFonts w:ascii="宋体" w:hAnsi="宋体" w:cs="宋体" w:hint="eastAsia"/>
                <w:szCs w:val="21"/>
              </w:rPr>
              <w:t>2.送货上门，安装调试合格。</w:t>
            </w:r>
          </w:p>
          <w:p w:rsidR="000F08E6" w:rsidRDefault="00C12461">
            <w:pPr>
              <w:adjustRightInd w:val="0"/>
              <w:spacing w:line="320" w:lineRule="exact"/>
              <w:jc w:val="left"/>
              <w:rPr>
                <w:rFonts w:ascii="宋体" w:hAnsi="宋体" w:cs="Arial"/>
                <w:szCs w:val="21"/>
              </w:rPr>
            </w:pPr>
            <w:r>
              <w:rPr>
                <w:rFonts w:ascii="宋体" w:hAnsi="宋体" w:cs="宋体" w:hint="eastAsia"/>
                <w:szCs w:val="21"/>
              </w:rPr>
              <w:t>3.</w:t>
            </w:r>
            <w:r>
              <w:rPr>
                <w:rFonts w:ascii="宋体" w:hAnsi="宋体" w:cs="Arial" w:hint="eastAsia"/>
                <w:szCs w:val="21"/>
              </w:rPr>
              <w:t>质保期内提供以下技术支持和服务：</w:t>
            </w:r>
          </w:p>
          <w:p w:rsidR="000F08E6" w:rsidRDefault="00C12461">
            <w:pPr>
              <w:adjustRightInd w:val="0"/>
              <w:spacing w:line="320" w:lineRule="exact"/>
              <w:jc w:val="left"/>
              <w:rPr>
                <w:rFonts w:ascii="宋体" w:hAnsi="宋体" w:cs="Arial"/>
                <w:szCs w:val="21"/>
              </w:rPr>
            </w:pPr>
            <w:r>
              <w:rPr>
                <w:rFonts w:ascii="宋体" w:hAnsi="宋体" w:cs="Arial" w:hint="eastAsia"/>
                <w:szCs w:val="21"/>
              </w:rPr>
              <w:t>（1）电话咨询：中标人应当为采购人提供</w:t>
            </w:r>
            <w:r>
              <w:rPr>
                <w:rFonts w:ascii="Arial" w:hAnsi="Arial" w:cs="Arial"/>
                <w:szCs w:val="21"/>
              </w:rPr>
              <w:t>7×24</w:t>
            </w:r>
            <w:r>
              <w:rPr>
                <w:rFonts w:ascii="Arial" w:hAnsi="Arial" w:cs="Arial"/>
                <w:szCs w:val="21"/>
              </w:rPr>
              <w:t>小时</w:t>
            </w:r>
            <w:r>
              <w:rPr>
                <w:rFonts w:ascii="宋体" w:hAnsi="宋体" w:cs="Arial" w:hint="eastAsia"/>
                <w:szCs w:val="21"/>
              </w:rPr>
              <w:t>技术援助电话，解答采购人在使用中遇到的问题，及时为采购人提出解决问题的建议。</w:t>
            </w:r>
          </w:p>
          <w:p w:rsidR="000F08E6" w:rsidRDefault="00C12461">
            <w:pPr>
              <w:adjustRightInd w:val="0"/>
              <w:spacing w:line="320" w:lineRule="exact"/>
              <w:jc w:val="left"/>
              <w:rPr>
                <w:rFonts w:ascii="宋体" w:hAnsi="宋体" w:cs="Arial"/>
                <w:szCs w:val="21"/>
              </w:rPr>
            </w:pPr>
            <w:r>
              <w:rPr>
                <w:rFonts w:ascii="宋体" w:hAnsi="宋体" w:cs="Arial" w:hint="eastAsia"/>
                <w:szCs w:val="21"/>
              </w:rPr>
              <w:t>（2）现场响应：采购人遇到使用或技术问题，电话咨询不能解决的，中标人接到保障电话在2小时内派工程技术人员上门维修解决问题，若需更换配件，要求更换配件与被更换配件品牌、类型一致或同类同档次的替代品，后者需征得采购人管理人员同意。</w:t>
            </w:r>
          </w:p>
          <w:p w:rsidR="000F08E6" w:rsidRDefault="00C12461">
            <w:pPr>
              <w:adjustRightInd w:val="0"/>
              <w:spacing w:line="320" w:lineRule="exact"/>
              <w:jc w:val="left"/>
              <w:rPr>
                <w:rFonts w:ascii="宋体" w:hAnsi="宋体" w:cs="Arial"/>
                <w:szCs w:val="21"/>
              </w:rPr>
            </w:pPr>
            <w:r>
              <w:rPr>
                <w:rFonts w:ascii="宋体" w:hAnsi="宋体" w:cs="Arial" w:hint="eastAsia"/>
                <w:szCs w:val="21"/>
              </w:rPr>
              <w:t>（3）技术升级：在质保期内，如果中标人的产品或服务升级，中标人应及时通知采购人，如采购人有相应要求，中标人应对采购人购买的产品或服务进行免费升级。</w:t>
            </w:r>
          </w:p>
          <w:p w:rsidR="000F08E6" w:rsidRDefault="00C12461">
            <w:pPr>
              <w:adjustRightInd w:val="0"/>
              <w:spacing w:line="320" w:lineRule="exact"/>
              <w:jc w:val="left"/>
              <w:rPr>
                <w:rFonts w:ascii="宋体" w:hAnsi="宋体" w:cs="Arial"/>
                <w:szCs w:val="21"/>
              </w:rPr>
            </w:pPr>
            <w:r>
              <w:rPr>
                <w:rFonts w:ascii="宋体" w:hAnsi="宋体" w:cs="Arial" w:hint="eastAsia"/>
                <w:szCs w:val="21"/>
              </w:rPr>
              <w:t>（4）定期回访以及对设备维修。</w:t>
            </w:r>
          </w:p>
          <w:p w:rsidR="000F08E6" w:rsidRDefault="00C12461">
            <w:pPr>
              <w:adjustRightInd w:val="0"/>
              <w:spacing w:line="320" w:lineRule="exact"/>
              <w:rPr>
                <w:rFonts w:ascii="宋体" w:hAnsi="宋体" w:cs="Arial"/>
                <w:szCs w:val="21"/>
              </w:rPr>
            </w:pPr>
            <w:r>
              <w:rPr>
                <w:rFonts w:ascii="宋体" w:hAnsi="宋体" w:cs="Arial" w:hint="eastAsia"/>
                <w:szCs w:val="21"/>
              </w:rPr>
              <w:t>4.培训：中标人对其提供产品或服务的使用和操作应尽培训义务。中标人应提供对采购人的基本培训，</w:t>
            </w:r>
            <w:r>
              <w:rPr>
                <w:rFonts w:ascii="宋体" w:hAnsi="宋体" w:cs="Arial" w:hint="eastAsia"/>
                <w:szCs w:val="21"/>
              </w:rPr>
              <w:lastRenderedPageBreak/>
              <w:t>使采购人使用人员熟练掌握所培训内容，熟练掌握全部功能。</w:t>
            </w:r>
          </w:p>
        </w:tc>
      </w:tr>
      <w:tr w:rsidR="000F08E6" w:rsidTr="00550C7C">
        <w:trPr>
          <w:trHeight w:val="360"/>
        </w:trPr>
        <w:tc>
          <w:tcPr>
            <w:tcW w:w="9628" w:type="dxa"/>
            <w:gridSpan w:val="9"/>
            <w:noWrap/>
            <w:vAlign w:val="center"/>
          </w:tcPr>
          <w:p w:rsidR="000F08E6" w:rsidRDefault="00C12461">
            <w:pPr>
              <w:adjustRightInd w:val="0"/>
              <w:snapToGrid w:val="0"/>
              <w:spacing w:line="320" w:lineRule="exact"/>
              <w:rPr>
                <w:rFonts w:ascii="宋体" w:hAnsi="宋体" w:cs="Arial"/>
                <w:b/>
                <w:szCs w:val="21"/>
              </w:rPr>
            </w:pPr>
            <w:r>
              <w:rPr>
                <w:rFonts w:ascii="宋体" w:hAnsi="宋体" w:hint="eastAsia"/>
                <w:b/>
                <w:szCs w:val="21"/>
              </w:rPr>
              <w:lastRenderedPageBreak/>
              <w:t>（二）</w:t>
            </w:r>
            <w:r>
              <w:rPr>
                <w:rFonts w:ascii="宋体" w:hAnsi="宋体" w:cs="Arial" w:hint="eastAsia"/>
                <w:b/>
                <w:szCs w:val="21"/>
              </w:rPr>
              <w:t>交付期及交货地点：</w:t>
            </w:r>
          </w:p>
          <w:p w:rsidR="000F08E6" w:rsidRDefault="00C12461">
            <w:pPr>
              <w:adjustRightInd w:val="0"/>
              <w:snapToGrid w:val="0"/>
              <w:spacing w:line="320" w:lineRule="exact"/>
              <w:rPr>
                <w:rFonts w:ascii="宋体" w:hAnsi="宋体" w:cs="宋体"/>
                <w:bCs/>
                <w:szCs w:val="21"/>
              </w:rPr>
            </w:pPr>
            <w:r>
              <w:rPr>
                <w:rFonts w:ascii="宋体" w:hAnsi="宋体" w:cs="宋体" w:hint="eastAsia"/>
                <w:szCs w:val="21"/>
              </w:rPr>
              <w:t>1.</w:t>
            </w:r>
            <w:r>
              <w:rPr>
                <w:rFonts w:ascii="宋体" w:hAnsi="宋体" w:cs="宋体" w:hint="eastAsia"/>
                <w:bCs/>
                <w:szCs w:val="21"/>
              </w:rPr>
              <w:t>交付期：</w:t>
            </w:r>
            <w:r>
              <w:rPr>
                <w:rFonts w:ascii="宋体" w:hAnsi="宋体" w:cs="Arial" w:hint="eastAsia"/>
                <w:szCs w:val="21"/>
              </w:rPr>
              <w:t>采购合同签定后</w:t>
            </w:r>
            <w:r w:rsidR="002E781F">
              <w:rPr>
                <w:rFonts w:ascii="宋体" w:hAnsi="宋体" w:cs="Arial" w:hint="eastAsia"/>
                <w:szCs w:val="21"/>
                <w:u w:val="single"/>
              </w:rPr>
              <w:t>7</w:t>
            </w:r>
            <w:r>
              <w:rPr>
                <w:rFonts w:ascii="宋体" w:hAnsi="宋体" w:cs="Arial" w:hint="eastAsia"/>
                <w:szCs w:val="21"/>
              </w:rPr>
              <w:t>个工作日内安装调试完毕交付使用</w:t>
            </w:r>
            <w:r>
              <w:rPr>
                <w:rFonts w:ascii="宋体" w:hAnsi="宋体" w:hint="eastAsia"/>
                <w:szCs w:val="21"/>
              </w:rPr>
              <w:t>。</w:t>
            </w:r>
          </w:p>
          <w:p w:rsidR="000F08E6" w:rsidRDefault="00C12461">
            <w:pPr>
              <w:adjustRightInd w:val="0"/>
              <w:snapToGrid w:val="0"/>
              <w:spacing w:line="320" w:lineRule="exact"/>
              <w:rPr>
                <w:rFonts w:ascii="宋体" w:hAnsi="宋体" w:cs="宋体"/>
                <w:szCs w:val="21"/>
              </w:rPr>
            </w:pPr>
            <w:r>
              <w:rPr>
                <w:rFonts w:ascii="宋体" w:hAnsi="宋体" w:cs="宋体" w:hint="eastAsia"/>
                <w:szCs w:val="21"/>
              </w:rPr>
              <w:t>2.交货地点：</w:t>
            </w:r>
            <w:r>
              <w:rPr>
                <w:rFonts w:ascii="宋体" w:hAnsi="宋体" w:hint="eastAsia"/>
                <w:szCs w:val="21"/>
              </w:rPr>
              <w:t>广西桂林市采购人指定地点</w:t>
            </w:r>
            <w:r>
              <w:rPr>
                <w:rFonts w:ascii="宋体" w:hAnsi="宋体" w:cs="宋体" w:hint="eastAsia"/>
                <w:szCs w:val="21"/>
              </w:rPr>
              <w:t>。</w:t>
            </w:r>
          </w:p>
          <w:p w:rsidR="000F08E6" w:rsidRDefault="00C12461">
            <w:pPr>
              <w:adjustRightInd w:val="0"/>
              <w:snapToGrid w:val="0"/>
              <w:spacing w:line="320" w:lineRule="exact"/>
              <w:rPr>
                <w:rFonts w:ascii="宋体" w:hAnsi="宋体"/>
                <w:b/>
                <w:szCs w:val="21"/>
              </w:rPr>
            </w:pPr>
            <w:r>
              <w:rPr>
                <w:rFonts w:ascii="宋体" w:hAnsi="宋体" w:hint="eastAsia"/>
                <w:b/>
                <w:szCs w:val="21"/>
              </w:rPr>
              <w:t>（三）付款方式：</w:t>
            </w:r>
          </w:p>
          <w:p w:rsidR="000F08E6" w:rsidRDefault="00C12461">
            <w:pPr>
              <w:adjustRightInd w:val="0"/>
              <w:snapToGrid w:val="0"/>
              <w:spacing w:line="320" w:lineRule="exact"/>
              <w:jc w:val="left"/>
              <w:rPr>
                <w:rFonts w:ascii="宋体" w:hAnsi="宋体" w:cs="Arial"/>
                <w:b/>
                <w:bCs/>
                <w:szCs w:val="21"/>
              </w:rPr>
            </w:pPr>
            <w:r>
              <w:rPr>
                <w:rFonts w:ascii="宋体" w:hAnsi="宋体" w:cs="Arial" w:hint="eastAsia"/>
                <w:b/>
                <w:bCs/>
                <w:szCs w:val="21"/>
              </w:rPr>
              <w:t>付款方式一：</w:t>
            </w:r>
          </w:p>
          <w:p w:rsidR="000F08E6" w:rsidRDefault="00C12461">
            <w:pPr>
              <w:adjustRightInd w:val="0"/>
              <w:snapToGrid w:val="0"/>
              <w:spacing w:line="320" w:lineRule="exact"/>
              <w:jc w:val="left"/>
              <w:rPr>
                <w:rFonts w:ascii="宋体" w:hAnsi="宋体" w:cs="Arial"/>
                <w:szCs w:val="21"/>
              </w:rPr>
            </w:pPr>
            <w:r>
              <w:rPr>
                <w:rFonts w:ascii="宋体" w:hAnsi="宋体" w:cs="Arial" w:hint="eastAsia"/>
                <w:szCs w:val="21"/>
              </w:rPr>
              <w:t>1.</w:t>
            </w:r>
            <w:r>
              <w:rPr>
                <w:rFonts w:ascii="宋体" w:hAnsi="宋体" w:cs="Consolas" w:hint="eastAsia"/>
                <w:kern w:val="0"/>
                <w:szCs w:val="21"/>
              </w:rPr>
              <w:t>无预付款。</w:t>
            </w:r>
            <w:r>
              <w:rPr>
                <w:rFonts w:ascii="宋体" w:hAnsi="宋体" w:cs="Arial" w:hint="eastAsia"/>
                <w:szCs w:val="21"/>
              </w:rPr>
              <w:t>交货验收合格后，中标人开具全额发票给采购人，采购人收到发票后在20个工作日内付至合同价款的100%；</w:t>
            </w:r>
          </w:p>
          <w:p w:rsidR="000F08E6" w:rsidRDefault="00C12461">
            <w:pPr>
              <w:adjustRightInd w:val="0"/>
              <w:snapToGrid w:val="0"/>
              <w:spacing w:line="320" w:lineRule="exact"/>
              <w:jc w:val="left"/>
              <w:rPr>
                <w:rFonts w:ascii="宋体" w:hAnsi="宋体" w:cs="Arial"/>
                <w:szCs w:val="21"/>
              </w:rPr>
            </w:pPr>
            <w:r>
              <w:rPr>
                <w:rFonts w:ascii="宋体" w:hAnsi="宋体" w:cs="Arial" w:hint="eastAsia"/>
                <w:szCs w:val="21"/>
              </w:rPr>
              <w:t>2.票据要求：中标人必须按照采购人要求提供真实、有效、合法的正式发票。一旦发现中标人提供虚假发票，除须向采购人补开合法发票外，须赔偿采购人发票票面金额一倍的违约金，且采购人有权终止合同，中标人不得提出异议，因终止合同而产生的一切损失均由中标人承担。</w:t>
            </w:r>
          </w:p>
          <w:p w:rsidR="000F08E6" w:rsidRDefault="00C12461">
            <w:pPr>
              <w:adjustRightInd w:val="0"/>
              <w:snapToGrid w:val="0"/>
              <w:spacing w:line="320" w:lineRule="exact"/>
              <w:rPr>
                <w:rFonts w:ascii="宋体" w:hAnsi="宋体"/>
                <w:b/>
                <w:szCs w:val="21"/>
              </w:rPr>
            </w:pPr>
            <w:r>
              <w:rPr>
                <w:rFonts w:ascii="宋体" w:hAnsi="宋体" w:hint="eastAsia"/>
                <w:b/>
                <w:szCs w:val="21"/>
              </w:rPr>
              <w:t>（四）履约保证金：</w:t>
            </w:r>
          </w:p>
          <w:p w:rsidR="000F08E6" w:rsidRDefault="00C12461">
            <w:pPr>
              <w:adjustRightInd w:val="0"/>
              <w:snapToGrid w:val="0"/>
              <w:spacing w:line="320" w:lineRule="exact"/>
              <w:jc w:val="left"/>
            </w:pPr>
            <w:r>
              <w:rPr>
                <w:rFonts w:ascii="宋体" w:hAnsi="宋体" w:cs="Arial" w:hint="eastAsia"/>
                <w:szCs w:val="21"/>
              </w:rPr>
              <w:t>1.</w:t>
            </w:r>
            <w:r>
              <w:rPr>
                <w:rFonts w:hint="eastAsia"/>
              </w:rPr>
              <w:t>履约保证金金额：签订合同前按中标金额的</w:t>
            </w:r>
            <w:r>
              <w:rPr>
                <w:rFonts w:hint="eastAsia"/>
              </w:rPr>
              <w:t>5%</w:t>
            </w:r>
            <w:r>
              <w:rPr>
                <w:rFonts w:hint="eastAsia"/>
              </w:rPr>
              <w:t>缴纳，通过转账方式缴到指定账户，转账时注明“</w:t>
            </w:r>
            <w:r>
              <w:rPr>
                <w:rFonts w:hint="eastAsia"/>
              </w:rPr>
              <w:t>**</w:t>
            </w:r>
            <w:r>
              <w:rPr>
                <w:rFonts w:hint="eastAsia"/>
              </w:rPr>
              <w:t>项目履约保证金”。</w:t>
            </w:r>
          </w:p>
          <w:p w:rsidR="000F08E6" w:rsidRDefault="00C12461">
            <w:pPr>
              <w:adjustRightInd w:val="0"/>
              <w:snapToGrid w:val="0"/>
              <w:spacing w:line="320" w:lineRule="exact"/>
              <w:jc w:val="left"/>
            </w:pPr>
            <w:r>
              <w:rPr>
                <w:rFonts w:hint="eastAsia"/>
              </w:rPr>
              <w:t>户名：桂林医科大学</w:t>
            </w:r>
          </w:p>
          <w:p w:rsidR="000F08E6" w:rsidRDefault="00C12461">
            <w:pPr>
              <w:adjustRightInd w:val="0"/>
              <w:snapToGrid w:val="0"/>
              <w:spacing w:line="320" w:lineRule="exact"/>
              <w:jc w:val="left"/>
            </w:pPr>
            <w:r>
              <w:rPr>
                <w:rFonts w:hint="eastAsia"/>
              </w:rPr>
              <w:t>开户行：建行桂林分行致和路支行</w:t>
            </w:r>
          </w:p>
          <w:p w:rsidR="000F08E6" w:rsidRDefault="00C12461">
            <w:pPr>
              <w:adjustRightInd w:val="0"/>
              <w:snapToGrid w:val="0"/>
              <w:spacing w:line="320" w:lineRule="exact"/>
              <w:jc w:val="left"/>
            </w:pPr>
            <w:r>
              <w:rPr>
                <w:rFonts w:hint="eastAsia"/>
              </w:rPr>
              <w:t>账号：</w:t>
            </w:r>
            <w:r>
              <w:rPr>
                <w:rFonts w:hint="eastAsia"/>
              </w:rPr>
              <w:t>45001635413050500589</w:t>
            </w:r>
          </w:p>
          <w:p w:rsidR="000F08E6" w:rsidRDefault="00C12461">
            <w:pPr>
              <w:adjustRightInd w:val="0"/>
              <w:snapToGrid w:val="0"/>
              <w:spacing w:line="320" w:lineRule="exact"/>
              <w:jc w:val="left"/>
              <w:rPr>
                <w:rFonts w:ascii="宋体" w:hAnsi="宋体" w:cs="Arial"/>
                <w:szCs w:val="21"/>
              </w:rPr>
            </w:pPr>
            <w:r>
              <w:rPr>
                <w:rFonts w:ascii="宋体" w:eastAsia="宋体" w:hAnsi="宋体" w:hint="eastAsia"/>
              </w:rPr>
              <w:t>2.</w:t>
            </w:r>
            <w:r>
              <w:rPr>
                <w:rFonts w:hint="eastAsia"/>
              </w:rPr>
              <w:t>履约保证金退付方式、时间及条件：合同验收满</w:t>
            </w:r>
            <w:r>
              <w:rPr>
                <w:rFonts w:hint="eastAsia"/>
              </w:rPr>
              <w:t xml:space="preserve"> (1</w:t>
            </w:r>
            <w:r>
              <w:rPr>
                <w:rFonts w:hint="eastAsia"/>
              </w:rPr>
              <w:t>年</w:t>
            </w:r>
            <w:r>
              <w:rPr>
                <w:rFonts w:hint="eastAsia"/>
              </w:rPr>
              <w:t>)</w:t>
            </w:r>
            <w:r>
              <w:rPr>
                <w:rFonts w:hint="eastAsia"/>
              </w:rPr>
              <w:t>成交供应商如无违约行为，由成交供应商向履约保证金收取单位提供《项目履约保证金退付意见书》，保证金收取单位在收到成交供应商提交退还履约保证金申请书后</w:t>
            </w:r>
            <w:r>
              <w:rPr>
                <w:rFonts w:hint="eastAsia"/>
              </w:rPr>
              <w:t>15</w:t>
            </w:r>
            <w:r>
              <w:rPr>
                <w:rFonts w:hint="eastAsia"/>
              </w:rPr>
              <w:t>个工作日内将履约保证金无息退回成交供应商。</w:t>
            </w:r>
          </w:p>
          <w:p w:rsidR="000F08E6" w:rsidRDefault="00C12461">
            <w:pPr>
              <w:adjustRightInd w:val="0"/>
              <w:snapToGrid w:val="0"/>
              <w:spacing w:line="320" w:lineRule="exact"/>
              <w:rPr>
                <w:rFonts w:ascii="宋体" w:hAnsi="宋体" w:cs="宋体"/>
                <w:b/>
                <w:szCs w:val="21"/>
              </w:rPr>
            </w:pPr>
            <w:r>
              <w:rPr>
                <w:rFonts w:ascii="宋体" w:hAnsi="宋体" w:cs="宋体" w:hint="eastAsia"/>
                <w:b/>
                <w:szCs w:val="21"/>
              </w:rPr>
              <w:t>（五）规范标准及验收要求</w:t>
            </w:r>
          </w:p>
          <w:p w:rsidR="000F08E6" w:rsidRDefault="00C12461">
            <w:pPr>
              <w:adjustRightInd w:val="0"/>
              <w:snapToGrid w:val="0"/>
              <w:spacing w:line="320" w:lineRule="exact"/>
              <w:jc w:val="left"/>
              <w:rPr>
                <w:rFonts w:ascii="宋体" w:hAnsi="宋体" w:cs="Arial"/>
                <w:szCs w:val="21"/>
              </w:rPr>
            </w:pPr>
            <w:r>
              <w:rPr>
                <w:rFonts w:ascii="宋体" w:hAnsi="宋体" w:cs="Arial" w:hint="eastAsia"/>
                <w:szCs w:val="21"/>
              </w:rPr>
              <w:t>1.检查供货范围或服务范围</w:t>
            </w:r>
          </w:p>
          <w:p w:rsidR="000F08E6" w:rsidRDefault="00C12461">
            <w:pPr>
              <w:adjustRightInd w:val="0"/>
              <w:snapToGrid w:val="0"/>
              <w:spacing w:line="320" w:lineRule="exact"/>
              <w:jc w:val="left"/>
              <w:rPr>
                <w:rFonts w:ascii="宋体" w:hAnsi="宋体" w:cs="Arial"/>
                <w:szCs w:val="21"/>
              </w:rPr>
            </w:pPr>
            <w:r>
              <w:rPr>
                <w:rFonts w:ascii="宋体" w:hAnsi="宋体" w:cs="Arial" w:hint="eastAsia"/>
                <w:szCs w:val="21"/>
              </w:rPr>
              <w:t>产品到达现场后，中标人应在采购人单位人员在场情况下当面开箱，共同清点、检查外观，作出开箱记录，双方签字确认。中标人应保证货物到达采购人所在地完好无损，如有缺漏、损坏，由中标人负责调换、补齐或赔偿。</w:t>
            </w:r>
          </w:p>
          <w:p w:rsidR="000F08E6" w:rsidRDefault="00C12461">
            <w:pPr>
              <w:adjustRightInd w:val="0"/>
              <w:snapToGrid w:val="0"/>
              <w:spacing w:line="320" w:lineRule="exact"/>
              <w:jc w:val="left"/>
              <w:rPr>
                <w:rFonts w:ascii="宋体" w:hAnsi="宋体" w:cs="Arial"/>
                <w:szCs w:val="21"/>
              </w:rPr>
            </w:pPr>
            <w:r>
              <w:rPr>
                <w:rFonts w:ascii="宋体" w:hAnsi="宋体" w:cs="Arial" w:hint="eastAsia"/>
                <w:szCs w:val="21"/>
              </w:rPr>
              <w:t>2.中标人应提供完备的技术或服务资料、装箱单和合格证等，并派遣专业人员进行现场安装调试。</w:t>
            </w:r>
          </w:p>
          <w:p w:rsidR="000F08E6" w:rsidRDefault="00C12461">
            <w:pPr>
              <w:adjustRightInd w:val="0"/>
              <w:snapToGrid w:val="0"/>
              <w:spacing w:line="320" w:lineRule="exact"/>
              <w:jc w:val="left"/>
              <w:rPr>
                <w:rFonts w:ascii="宋体" w:hAnsi="宋体" w:cs="Arial"/>
                <w:szCs w:val="21"/>
              </w:rPr>
            </w:pPr>
            <w:r>
              <w:rPr>
                <w:rFonts w:ascii="宋体" w:hAnsi="宋体" w:cs="Arial" w:hint="eastAsia"/>
                <w:szCs w:val="21"/>
              </w:rPr>
              <w:t>3.产品或服务在安装调试并试运行符合要求后，才作为最终验收。</w:t>
            </w:r>
          </w:p>
          <w:p w:rsidR="000F08E6" w:rsidRDefault="00C12461">
            <w:pPr>
              <w:adjustRightInd w:val="0"/>
              <w:snapToGrid w:val="0"/>
              <w:spacing w:line="320" w:lineRule="exact"/>
              <w:jc w:val="left"/>
              <w:rPr>
                <w:rFonts w:ascii="宋体" w:hAnsi="宋体" w:cs="Arial"/>
                <w:szCs w:val="21"/>
              </w:rPr>
            </w:pPr>
            <w:r>
              <w:rPr>
                <w:rFonts w:ascii="宋体" w:hAnsi="宋体" w:cs="Arial" w:hint="eastAsia"/>
                <w:szCs w:val="21"/>
              </w:rPr>
              <w:t>4.中标人提供的货物或服务未达到招标文件规定要求，且对采购人造成损失的，由中标人承担一切责任，并赔偿所造成的损失。</w:t>
            </w:r>
          </w:p>
          <w:p w:rsidR="000F08E6" w:rsidRDefault="00C12461">
            <w:pPr>
              <w:adjustRightInd w:val="0"/>
              <w:snapToGrid w:val="0"/>
              <w:spacing w:line="320" w:lineRule="exact"/>
              <w:jc w:val="left"/>
              <w:rPr>
                <w:rFonts w:ascii="宋体" w:hAnsi="宋体" w:cs="Arial"/>
                <w:szCs w:val="21"/>
              </w:rPr>
            </w:pPr>
            <w:r>
              <w:rPr>
                <w:rFonts w:ascii="宋体" w:hAnsi="宋体" w:cs="Arial" w:hint="eastAsia"/>
                <w:szCs w:val="21"/>
              </w:rPr>
              <w:t>5.采购人有权邀请具有相关资质的检测机构参加验收工作。</w:t>
            </w:r>
          </w:p>
          <w:p w:rsidR="000F08E6" w:rsidRDefault="00C12461">
            <w:pPr>
              <w:adjustRightInd w:val="0"/>
              <w:snapToGrid w:val="0"/>
              <w:spacing w:line="320" w:lineRule="exact"/>
              <w:rPr>
                <w:rFonts w:ascii="宋体" w:hAnsi="宋体" w:cs="Arial"/>
                <w:szCs w:val="21"/>
              </w:rPr>
            </w:pPr>
            <w:r>
              <w:rPr>
                <w:rFonts w:ascii="宋体" w:hAnsi="宋体" w:cs="Arial" w:hint="eastAsia"/>
                <w:szCs w:val="21"/>
              </w:rPr>
              <w:t>6.投标人于投标文件中对所投本项目产品的技术参数要求作出真实、有效的响应和承诺。所提供的产品必须为原装正品的、全新的、完好无破损、且为未开箱状态、符合有关质量标准的产品；设备到货安装前，采购人现场根据招标文件要求及投标文件承诺逐条对应进行核验，核验不合格的，采购人有权终止合同执行并全部退货，同时报相关监督管理部门处理，由此造成采购人经济损失的由中标人负责承担全部赔偿责任。</w:t>
            </w:r>
          </w:p>
          <w:p w:rsidR="000F08E6" w:rsidRDefault="00C12461">
            <w:pPr>
              <w:adjustRightInd w:val="0"/>
              <w:snapToGrid w:val="0"/>
              <w:spacing w:line="320" w:lineRule="exact"/>
              <w:rPr>
                <w:rFonts w:ascii="宋体" w:hAnsi="宋体"/>
                <w:szCs w:val="21"/>
              </w:rPr>
            </w:pPr>
            <w:r>
              <w:rPr>
                <w:rFonts w:ascii="宋体" w:hAnsi="宋体" w:hint="eastAsia"/>
                <w:szCs w:val="21"/>
              </w:rPr>
              <w:t>7.采购人有权于项目验收前要求中标人提供所投的产品以供测试，技术参数、功能必须满足招标文件要求和投标文件承诺。如中标人不能提供产品测试或测试结果不满足招标文件要求，属于虚假承诺谋取中标，采购人</w:t>
            </w:r>
            <w:r>
              <w:rPr>
                <w:rFonts w:ascii="宋体" w:hAnsi="宋体" w:cs="Arial" w:hint="eastAsia"/>
                <w:szCs w:val="21"/>
              </w:rPr>
              <w:t>报相关监督管理部门处理</w:t>
            </w:r>
            <w:r>
              <w:rPr>
                <w:rFonts w:ascii="宋体" w:hAnsi="宋体" w:hint="eastAsia"/>
                <w:szCs w:val="21"/>
              </w:rPr>
              <w:t>，所有后果由中标人负责，并追究相关责任。</w:t>
            </w:r>
          </w:p>
          <w:p w:rsidR="000F08E6" w:rsidRDefault="00C12461">
            <w:pPr>
              <w:adjustRightInd w:val="0"/>
              <w:snapToGrid w:val="0"/>
              <w:spacing w:line="320" w:lineRule="exact"/>
              <w:rPr>
                <w:rFonts w:ascii="宋体" w:eastAsia="宋体" w:hAnsi="宋体" w:cs="Arial"/>
                <w:szCs w:val="21"/>
              </w:rPr>
            </w:pPr>
            <w:r>
              <w:rPr>
                <w:rFonts w:ascii="宋体" w:eastAsia="宋体" w:hAnsi="宋体" w:hint="eastAsia"/>
                <w:kern w:val="0"/>
                <w:szCs w:val="21"/>
              </w:rPr>
              <w:t>★</w:t>
            </w:r>
            <w:r>
              <w:rPr>
                <w:rFonts w:ascii="宋体" w:eastAsia="宋体" w:hAnsi="宋体" w:cs="Arial" w:hint="eastAsia"/>
                <w:szCs w:val="21"/>
              </w:rPr>
              <w:t>8.为确保项目产品质量及的售后服务，成交供应商于</w:t>
            </w:r>
            <w:r w:rsidR="002E781F">
              <w:rPr>
                <w:rFonts w:ascii="宋体" w:eastAsia="宋体" w:hAnsi="宋体" w:cs="Arial" w:hint="eastAsia"/>
                <w:szCs w:val="21"/>
              </w:rPr>
              <w:t>签订合同签</w:t>
            </w:r>
            <w:r>
              <w:rPr>
                <w:rFonts w:ascii="宋体" w:eastAsia="宋体" w:hAnsi="宋体" w:cs="Arial" w:hint="eastAsia"/>
                <w:szCs w:val="21"/>
              </w:rPr>
              <w:t>必须提供</w:t>
            </w:r>
            <w:r>
              <w:rPr>
                <w:rFonts w:ascii="宋体" w:eastAsia="宋体" w:hAnsi="宋体" w:cs="宋体" w:hint="eastAsia"/>
              </w:rPr>
              <w:t>采购需求表中指定品牌及型号产品</w:t>
            </w:r>
            <w:r>
              <w:rPr>
                <w:rFonts w:ascii="宋体" w:eastAsia="宋体" w:hAnsi="宋体" w:cs="Arial" w:hint="eastAsia"/>
                <w:szCs w:val="21"/>
              </w:rPr>
              <w:t>生产厂家针对</w:t>
            </w:r>
            <w:r>
              <w:rPr>
                <w:rFonts w:ascii="宋体" w:eastAsia="宋体" w:hAnsi="宋体" w:cs="宋体" w:hint="eastAsia"/>
              </w:rPr>
              <w:t>本项目的</w:t>
            </w:r>
            <w:r>
              <w:rPr>
                <w:rFonts w:ascii="宋体" w:eastAsia="宋体" w:hAnsi="宋体" w:cs="Arial" w:hint="eastAsia"/>
                <w:szCs w:val="21"/>
              </w:rPr>
              <w:t>原厂供货证明</w:t>
            </w:r>
            <w:r>
              <w:rPr>
                <w:rFonts w:ascii="宋体" w:eastAsia="宋体" w:hAnsi="宋体" w:cs="宋体" w:hint="eastAsia"/>
              </w:rPr>
              <w:t>（加盖生产厂</w:t>
            </w:r>
            <w:r w:rsidR="002E781F">
              <w:rPr>
                <w:rFonts w:ascii="宋体" w:eastAsia="宋体" w:hAnsi="宋体" w:cs="宋体" w:hint="eastAsia"/>
              </w:rPr>
              <w:t>家</w:t>
            </w:r>
            <w:r>
              <w:rPr>
                <w:rFonts w:ascii="宋体" w:eastAsia="宋体" w:hAnsi="宋体" w:cs="宋体" w:hint="eastAsia"/>
              </w:rPr>
              <w:t>公章）、原厂授权书（加盖生产厂</w:t>
            </w:r>
            <w:r w:rsidR="002E781F">
              <w:rPr>
                <w:rFonts w:ascii="宋体" w:eastAsia="宋体" w:hAnsi="宋体" w:cs="宋体" w:hint="eastAsia"/>
              </w:rPr>
              <w:t>家</w:t>
            </w:r>
            <w:r>
              <w:rPr>
                <w:rFonts w:ascii="宋体" w:eastAsia="宋体" w:hAnsi="宋体" w:cs="宋体" w:hint="eastAsia"/>
              </w:rPr>
              <w:t>公章）</w:t>
            </w:r>
            <w:r>
              <w:rPr>
                <w:rFonts w:ascii="宋体" w:eastAsia="宋体" w:hAnsi="宋体" w:cs="Arial" w:hint="eastAsia"/>
                <w:szCs w:val="21"/>
              </w:rPr>
              <w:t>及售后服务承诺函原件（加盖生产厂家公章），对不能提供上述材料或提供了不能满足参数要求的材料的，将视为虚假响应；采购人可将其已报价作为无效处理，即使成交也将被取消成交资格，采购人有权追加供应商责任并向监管部门投诉。</w:t>
            </w:r>
          </w:p>
          <w:p w:rsidR="000F08E6" w:rsidRDefault="00C12461">
            <w:pPr>
              <w:adjustRightInd w:val="0"/>
              <w:snapToGrid w:val="0"/>
              <w:spacing w:line="320" w:lineRule="exact"/>
              <w:rPr>
                <w:rFonts w:ascii="宋体" w:hAnsi="宋体"/>
                <w:b/>
                <w:szCs w:val="21"/>
              </w:rPr>
            </w:pPr>
            <w:r>
              <w:rPr>
                <w:rFonts w:ascii="宋体" w:hAnsi="宋体" w:hint="eastAsia"/>
                <w:b/>
                <w:szCs w:val="21"/>
              </w:rPr>
              <w:lastRenderedPageBreak/>
              <w:t>（六）报价要求：</w:t>
            </w:r>
          </w:p>
          <w:p w:rsidR="000F08E6" w:rsidRDefault="00C12461">
            <w:pPr>
              <w:adjustRightInd w:val="0"/>
              <w:snapToGrid w:val="0"/>
              <w:spacing w:line="320" w:lineRule="exact"/>
              <w:rPr>
                <w:rFonts w:ascii="宋体" w:hAnsi="宋体"/>
                <w:szCs w:val="21"/>
              </w:rPr>
            </w:pPr>
            <w:r>
              <w:rPr>
                <w:rFonts w:ascii="宋体" w:hAnsi="宋体" w:hint="eastAsia"/>
                <w:szCs w:val="21"/>
              </w:rPr>
              <w:t>投标报价须为人民币报价，包含产品价款、运输费（含装卸费）、保险费、货到就位以及安装调试费、税费、培训费、备品备件、工具、产品检测费、产品质保期内维护费、验收等费用【送货上门、安装调试合格、提供现场技术培训（负责为采购人提供系统培训服务，使采购人能对整个系统全面了解，熟悉日常维护工作，有能力处理一般性问题，消除因使用或操作不当引起的系统故障，减少突发故障），均应包含在投标报价中】。对于本文件中明确列明必须报价的货物或服务，投标人应分别报价。对于本文件中未列明，而投标人认为必需的费用也需列入总报价。在合同实施时，采购人将不予支付中标人没有列入的项目费用，并认为此项目的费用已包括在投标报价中。</w:t>
            </w:r>
          </w:p>
          <w:p w:rsidR="000F08E6" w:rsidRDefault="00C12461">
            <w:pPr>
              <w:adjustRightInd w:val="0"/>
              <w:snapToGrid w:val="0"/>
              <w:spacing w:line="320" w:lineRule="exact"/>
              <w:rPr>
                <w:rFonts w:ascii="宋体" w:hAnsi="宋体" w:cs="Arial"/>
                <w:b/>
                <w:szCs w:val="21"/>
              </w:rPr>
            </w:pPr>
            <w:r>
              <w:rPr>
                <w:rFonts w:ascii="宋体" w:hAnsi="宋体" w:cs="Arial" w:hint="eastAsia"/>
                <w:b/>
                <w:szCs w:val="21"/>
              </w:rPr>
              <w:t>（七）知识产权要求：</w:t>
            </w:r>
          </w:p>
          <w:p w:rsidR="000F08E6" w:rsidRDefault="00C12461">
            <w:pPr>
              <w:adjustRightInd w:val="0"/>
              <w:snapToGrid w:val="0"/>
              <w:spacing w:line="320" w:lineRule="exact"/>
              <w:rPr>
                <w:rFonts w:ascii="宋体" w:hAnsi="宋体"/>
                <w:szCs w:val="21"/>
              </w:rPr>
            </w:pPr>
            <w:r>
              <w:rPr>
                <w:rFonts w:ascii="宋体" w:hAnsi="宋体" w:cs="Arial" w:hint="eastAsia"/>
                <w:szCs w:val="21"/>
              </w:rPr>
              <w:t>采购人在中华人民共和国境内使用中标人提供的产品及服务时免受第三方提出的侵犯其专利权或其它知识产权的起诉。如果第三方提出侵权指控，中标人应承担由此而引起的一切法律责任和费用。</w:t>
            </w:r>
          </w:p>
        </w:tc>
      </w:tr>
      <w:tr w:rsidR="000F08E6" w:rsidTr="00550C7C">
        <w:trPr>
          <w:trHeight w:val="360"/>
        </w:trPr>
        <w:tc>
          <w:tcPr>
            <w:tcW w:w="9628" w:type="dxa"/>
            <w:gridSpan w:val="9"/>
            <w:noWrap/>
          </w:tcPr>
          <w:p w:rsidR="000F08E6" w:rsidRDefault="00C12461">
            <w:pPr>
              <w:adjustRightInd w:val="0"/>
              <w:snapToGrid w:val="0"/>
              <w:spacing w:line="320" w:lineRule="exact"/>
              <w:rPr>
                <w:rFonts w:ascii="宋体" w:hAnsi="宋体"/>
                <w:szCs w:val="21"/>
              </w:rPr>
            </w:pPr>
            <w:r>
              <w:rPr>
                <w:rFonts w:ascii="宋体" w:hAnsi="宋体" w:hint="eastAsia"/>
                <w:szCs w:val="21"/>
              </w:rPr>
              <w:lastRenderedPageBreak/>
              <w:t>1.本项目货物不接受进口产品（即通过中国海关报关验放进入中国境内且产自关境外的产品）参与投标，如有此类产品参与投标的，投标文件作无效处理。</w:t>
            </w:r>
          </w:p>
        </w:tc>
      </w:tr>
    </w:tbl>
    <w:p w:rsidR="000F08E6" w:rsidRDefault="000F08E6">
      <w:pPr>
        <w:jc w:val="center"/>
        <w:rPr>
          <w:rFonts w:asciiTheme="minorEastAsia" w:hAnsiTheme="minorEastAsia"/>
          <w:b/>
          <w:bCs/>
          <w:sz w:val="18"/>
          <w:szCs w:val="18"/>
        </w:rPr>
      </w:pPr>
    </w:p>
    <w:p w:rsidR="000F08E6" w:rsidRDefault="000F08E6">
      <w:pPr>
        <w:spacing w:line="240" w:lineRule="atLeast"/>
        <w:rPr>
          <w:rFonts w:ascii="微软雅黑" w:eastAsia="微软雅黑" w:hAnsi="微软雅黑"/>
          <w:b/>
          <w:bCs/>
          <w:color w:val="000000"/>
          <w:sz w:val="32"/>
          <w:szCs w:val="32"/>
        </w:rPr>
      </w:pPr>
    </w:p>
    <w:p w:rsidR="000F08E6" w:rsidRDefault="000F08E6">
      <w:pPr>
        <w:spacing w:line="240" w:lineRule="atLeast"/>
        <w:rPr>
          <w:rFonts w:ascii="微软雅黑" w:eastAsia="微软雅黑" w:hAnsi="微软雅黑"/>
          <w:b/>
          <w:bCs/>
          <w:color w:val="000000"/>
          <w:sz w:val="32"/>
          <w:szCs w:val="32"/>
        </w:rPr>
      </w:pPr>
    </w:p>
    <w:p w:rsidR="000F08E6" w:rsidRDefault="000F08E6">
      <w:pPr>
        <w:spacing w:line="240" w:lineRule="atLeast"/>
        <w:rPr>
          <w:rFonts w:ascii="微软雅黑" w:eastAsia="微软雅黑" w:hAnsi="微软雅黑"/>
          <w:b/>
          <w:bCs/>
          <w:color w:val="000000"/>
          <w:sz w:val="32"/>
          <w:szCs w:val="32"/>
        </w:rPr>
      </w:pPr>
    </w:p>
    <w:p w:rsidR="000F08E6" w:rsidRDefault="000F08E6">
      <w:pPr>
        <w:spacing w:line="240" w:lineRule="atLeast"/>
        <w:rPr>
          <w:rFonts w:ascii="微软雅黑" w:eastAsia="微软雅黑" w:hAnsi="微软雅黑"/>
          <w:b/>
          <w:bCs/>
          <w:color w:val="000000"/>
          <w:sz w:val="32"/>
          <w:szCs w:val="32"/>
        </w:rPr>
      </w:pPr>
    </w:p>
    <w:p w:rsidR="000F08E6" w:rsidRDefault="000F08E6">
      <w:pPr>
        <w:spacing w:line="240" w:lineRule="atLeast"/>
        <w:rPr>
          <w:rFonts w:ascii="微软雅黑" w:eastAsia="微软雅黑" w:hAnsi="微软雅黑"/>
          <w:b/>
          <w:bCs/>
          <w:color w:val="000000"/>
          <w:sz w:val="32"/>
          <w:szCs w:val="32"/>
        </w:rPr>
      </w:pPr>
    </w:p>
    <w:p w:rsidR="000F08E6" w:rsidRDefault="000F08E6">
      <w:pPr>
        <w:spacing w:line="240" w:lineRule="atLeast"/>
        <w:rPr>
          <w:rFonts w:ascii="微软雅黑" w:eastAsia="微软雅黑" w:hAnsi="微软雅黑"/>
          <w:b/>
          <w:bCs/>
          <w:color w:val="000000"/>
          <w:sz w:val="32"/>
          <w:szCs w:val="32"/>
        </w:rPr>
      </w:pPr>
    </w:p>
    <w:p w:rsidR="000F08E6" w:rsidRDefault="000F08E6">
      <w:pPr>
        <w:spacing w:line="240" w:lineRule="atLeast"/>
        <w:rPr>
          <w:rFonts w:ascii="微软雅黑" w:eastAsia="微软雅黑" w:hAnsi="微软雅黑"/>
          <w:b/>
          <w:bCs/>
          <w:color w:val="000000"/>
          <w:sz w:val="32"/>
          <w:szCs w:val="32"/>
        </w:rPr>
      </w:pPr>
    </w:p>
    <w:p w:rsidR="000F08E6" w:rsidRDefault="000F08E6">
      <w:pPr>
        <w:spacing w:line="240" w:lineRule="atLeast"/>
        <w:rPr>
          <w:rFonts w:ascii="微软雅黑" w:eastAsia="微软雅黑" w:hAnsi="微软雅黑"/>
          <w:b/>
          <w:bCs/>
          <w:color w:val="000000"/>
          <w:sz w:val="32"/>
          <w:szCs w:val="32"/>
        </w:rPr>
      </w:pPr>
    </w:p>
    <w:p w:rsidR="002E781F" w:rsidRDefault="002E781F">
      <w:pPr>
        <w:spacing w:line="240" w:lineRule="atLeast"/>
        <w:rPr>
          <w:rFonts w:ascii="微软雅黑" w:eastAsia="微软雅黑" w:hAnsi="微软雅黑"/>
          <w:b/>
          <w:bCs/>
          <w:color w:val="000000"/>
          <w:sz w:val="32"/>
          <w:szCs w:val="32"/>
        </w:rPr>
      </w:pPr>
    </w:p>
    <w:p w:rsidR="002E781F" w:rsidRDefault="002E781F">
      <w:pPr>
        <w:spacing w:line="240" w:lineRule="atLeast"/>
        <w:rPr>
          <w:rFonts w:ascii="微软雅黑" w:eastAsia="微软雅黑" w:hAnsi="微软雅黑"/>
          <w:b/>
          <w:bCs/>
          <w:color w:val="000000"/>
          <w:sz w:val="32"/>
          <w:szCs w:val="32"/>
        </w:rPr>
      </w:pPr>
    </w:p>
    <w:p w:rsidR="002E781F" w:rsidRDefault="002E781F">
      <w:pPr>
        <w:spacing w:line="240" w:lineRule="atLeast"/>
        <w:rPr>
          <w:rFonts w:ascii="微软雅黑" w:eastAsia="微软雅黑" w:hAnsi="微软雅黑"/>
          <w:b/>
          <w:bCs/>
          <w:color w:val="000000"/>
          <w:sz w:val="32"/>
          <w:szCs w:val="32"/>
        </w:rPr>
      </w:pPr>
    </w:p>
    <w:p w:rsidR="000F08E6" w:rsidRDefault="00C12461">
      <w:pPr>
        <w:spacing w:line="240" w:lineRule="atLeast"/>
        <w:jc w:val="left"/>
        <w:rPr>
          <w:rFonts w:ascii="宋体" w:eastAsia="宋体" w:hAnsi="宋体" w:cs="宋体"/>
          <w:b/>
          <w:bCs/>
          <w:color w:val="000000"/>
          <w:sz w:val="28"/>
          <w:szCs w:val="28"/>
        </w:rPr>
      </w:pPr>
      <w:r>
        <w:rPr>
          <w:rFonts w:ascii="宋体" w:eastAsia="宋体" w:hAnsi="宋体" w:cs="宋体" w:hint="eastAsia"/>
          <w:b/>
          <w:bCs/>
          <w:color w:val="000000"/>
          <w:sz w:val="28"/>
          <w:szCs w:val="28"/>
        </w:rPr>
        <w:t>附件1：响应文件格式</w:t>
      </w:r>
    </w:p>
    <w:p w:rsidR="000F08E6" w:rsidRDefault="000F08E6">
      <w:pPr>
        <w:spacing w:line="240" w:lineRule="atLeast"/>
        <w:jc w:val="left"/>
        <w:rPr>
          <w:rFonts w:ascii="宋体" w:eastAsia="宋体" w:hAnsi="宋体" w:cs="宋体"/>
          <w:b/>
          <w:bCs/>
          <w:color w:val="000000"/>
          <w:sz w:val="28"/>
          <w:szCs w:val="28"/>
        </w:rPr>
      </w:pPr>
    </w:p>
    <w:p w:rsidR="000F08E6" w:rsidRDefault="00C12461">
      <w:pPr>
        <w:spacing w:before="133" w:line="188" w:lineRule="auto"/>
        <w:ind w:left="809" w:firstLineChars="200" w:firstLine="656"/>
        <w:jc w:val="left"/>
        <w:outlineLvl w:val="0"/>
        <w:rPr>
          <w:rFonts w:ascii="微软雅黑" w:eastAsia="微软雅黑" w:hAnsi="微软雅黑" w:cs="微软雅黑"/>
          <w:sz w:val="31"/>
          <w:szCs w:val="31"/>
        </w:rPr>
      </w:pPr>
      <w:r>
        <w:rPr>
          <w:rFonts w:ascii="微软雅黑" w:eastAsia="微软雅黑" w:hAnsi="微软雅黑" w:cs="微软雅黑"/>
          <w:b/>
          <w:bCs/>
          <w:spacing w:val="9"/>
          <w:sz w:val="31"/>
          <w:szCs w:val="31"/>
        </w:rPr>
        <w:t>桂林医科大学项目</w:t>
      </w:r>
    </w:p>
    <w:p w:rsidR="000F08E6" w:rsidRDefault="00C12461">
      <w:pPr>
        <w:pStyle w:val="a4"/>
        <w:spacing w:before="91" w:line="220" w:lineRule="auto"/>
        <w:ind w:left="2732" w:firstLineChars="300" w:firstLine="572"/>
        <w:jc w:val="left"/>
        <w:rPr>
          <w:rFonts w:ascii="Arial"/>
        </w:rPr>
      </w:pPr>
      <w:r>
        <w:rPr>
          <w:rFonts w:ascii="宋体" w:eastAsia="宋体" w:hAnsi="宋体" w:cs="宋体" w:hint="eastAsia"/>
          <w:b/>
          <w:bCs/>
          <w:spacing w:val="-10"/>
        </w:rPr>
        <w:t>---2025年月日---</w:t>
      </w:r>
    </w:p>
    <w:p w:rsidR="000F08E6" w:rsidRDefault="000F08E6">
      <w:pPr>
        <w:spacing w:line="257" w:lineRule="auto"/>
        <w:jc w:val="center"/>
        <w:rPr>
          <w:rFonts w:ascii="Arial"/>
        </w:rPr>
      </w:pPr>
    </w:p>
    <w:p w:rsidR="000F08E6" w:rsidRDefault="00C12461">
      <w:pPr>
        <w:spacing w:before="309" w:line="224" w:lineRule="auto"/>
        <w:ind w:left="1591"/>
        <w:jc w:val="left"/>
        <w:outlineLvl w:val="0"/>
        <w:rPr>
          <w:rFonts w:ascii="黑体" w:eastAsia="黑体" w:hAnsi="黑体" w:cs="黑体"/>
          <w:sz w:val="95"/>
          <w:szCs w:val="95"/>
        </w:rPr>
      </w:pPr>
      <w:r>
        <w:rPr>
          <w:rFonts w:ascii="黑体" w:eastAsia="黑体" w:hAnsi="黑体" w:cs="黑体"/>
          <w:b/>
          <w:bCs/>
          <w:spacing w:val="-45"/>
          <w:sz w:val="95"/>
          <w:szCs w:val="95"/>
        </w:rPr>
        <w:t>响应文件</w:t>
      </w:r>
    </w:p>
    <w:p w:rsidR="000F08E6" w:rsidRDefault="000F08E6">
      <w:pPr>
        <w:spacing w:line="254" w:lineRule="auto"/>
        <w:rPr>
          <w:rFonts w:ascii="Arial"/>
        </w:rPr>
      </w:pPr>
    </w:p>
    <w:p w:rsidR="000F08E6" w:rsidRDefault="000F08E6">
      <w:pPr>
        <w:spacing w:line="254" w:lineRule="auto"/>
        <w:rPr>
          <w:rFonts w:ascii="Arial"/>
        </w:rPr>
      </w:pPr>
    </w:p>
    <w:p w:rsidR="000F08E6" w:rsidRDefault="000F08E6">
      <w:pPr>
        <w:spacing w:line="255" w:lineRule="auto"/>
        <w:rPr>
          <w:rFonts w:ascii="Arial"/>
        </w:rPr>
      </w:pPr>
    </w:p>
    <w:p w:rsidR="000F08E6" w:rsidRDefault="000F08E6">
      <w:pPr>
        <w:spacing w:line="255" w:lineRule="auto"/>
        <w:rPr>
          <w:rFonts w:ascii="Arial"/>
        </w:rPr>
      </w:pPr>
    </w:p>
    <w:p w:rsidR="000F08E6" w:rsidRDefault="000F08E6">
      <w:pPr>
        <w:spacing w:line="255" w:lineRule="auto"/>
        <w:rPr>
          <w:rFonts w:ascii="Arial"/>
        </w:rPr>
      </w:pPr>
    </w:p>
    <w:p w:rsidR="000F08E6" w:rsidRDefault="000F08E6">
      <w:pPr>
        <w:spacing w:line="255" w:lineRule="auto"/>
        <w:rPr>
          <w:rFonts w:ascii="Arial"/>
        </w:rPr>
      </w:pPr>
    </w:p>
    <w:p w:rsidR="000F08E6" w:rsidRDefault="000F08E6">
      <w:pPr>
        <w:spacing w:line="255" w:lineRule="auto"/>
        <w:rPr>
          <w:rFonts w:ascii="Arial"/>
        </w:rPr>
      </w:pPr>
    </w:p>
    <w:p w:rsidR="000F08E6" w:rsidRDefault="00C12461">
      <w:pPr>
        <w:pStyle w:val="a4"/>
        <w:spacing w:before="91" w:line="560" w:lineRule="exact"/>
        <w:ind w:right="47"/>
        <w:outlineLvl w:val="1"/>
      </w:pPr>
      <w:r>
        <w:rPr>
          <w:b/>
          <w:bCs/>
          <w:spacing w:val="-3"/>
        </w:rPr>
        <w:t>采购项目名称：</w:t>
      </w:r>
      <w:r>
        <w:rPr>
          <w:b/>
          <w:bCs/>
          <w:spacing w:val="-3"/>
          <w:u w:val="single"/>
        </w:rPr>
        <w:t>桂林医科大学采购项目</w:t>
      </w:r>
    </w:p>
    <w:p w:rsidR="000F08E6" w:rsidRDefault="00C12461">
      <w:pPr>
        <w:pStyle w:val="a4"/>
        <w:spacing w:before="212" w:line="560" w:lineRule="exact"/>
      </w:pPr>
      <w:r>
        <w:rPr>
          <w:b/>
          <w:bCs/>
          <w:spacing w:val="-3"/>
        </w:rPr>
        <w:t>编号：</w:t>
      </w:r>
    </w:p>
    <w:p w:rsidR="000F08E6" w:rsidRDefault="00C12461">
      <w:pPr>
        <w:pStyle w:val="a4"/>
        <w:spacing w:before="302" w:line="560" w:lineRule="exact"/>
      </w:pPr>
      <w:r>
        <w:rPr>
          <w:b/>
          <w:bCs/>
          <w:color w:val="2B2B2B"/>
          <w:spacing w:val="-6"/>
        </w:rPr>
        <w:t>供应商名称：</w:t>
      </w:r>
    </w:p>
    <w:p w:rsidR="000F08E6" w:rsidRDefault="00C12461">
      <w:pPr>
        <w:pStyle w:val="a4"/>
        <w:spacing w:before="209" w:line="560" w:lineRule="exact"/>
        <w:ind w:right="113"/>
      </w:pPr>
      <w:r>
        <w:rPr>
          <w:b/>
          <w:bCs/>
          <w:color w:val="2B2B2B"/>
          <w:spacing w:val="-5"/>
        </w:rPr>
        <w:t>供应商地址：</w:t>
      </w:r>
    </w:p>
    <w:p w:rsidR="000F08E6" w:rsidRDefault="00C12461">
      <w:pPr>
        <w:pStyle w:val="a4"/>
        <w:spacing w:before="43" w:line="560" w:lineRule="exact"/>
      </w:pPr>
      <w:r>
        <w:rPr>
          <w:b/>
          <w:bCs/>
          <w:color w:val="333333"/>
          <w:spacing w:val="-4"/>
        </w:rPr>
        <w:t>供应商联系人：</w:t>
      </w:r>
    </w:p>
    <w:p w:rsidR="000F08E6" w:rsidRDefault="00C12461">
      <w:pPr>
        <w:pStyle w:val="a4"/>
        <w:spacing w:before="210" w:line="560" w:lineRule="exact"/>
      </w:pPr>
      <w:r>
        <w:rPr>
          <w:b/>
          <w:bCs/>
          <w:color w:val="333333"/>
          <w:spacing w:val="-2"/>
        </w:rPr>
        <w:t>联系电话：</w:t>
      </w:r>
      <w:r>
        <w:rPr>
          <w:b/>
          <w:bCs/>
          <w:spacing w:val="-2"/>
        </w:rPr>
        <w:t>座机号：</w:t>
      </w:r>
    </w:p>
    <w:p w:rsidR="000F08E6" w:rsidRDefault="000F08E6">
      <w:pPr>
        <w:spacing w:line="250" w:lineRule="auto"/>
        <w:rPr>
          <w:rFonts w:ascii="Arial"/>
        </w:rPr>
      </w:pPr>
    </w:p>
    <w:p w:rsidR="000F08E6" w:rsidRDefault="000F08E6">
      <w:pPr>
        <w:spacing w:line="250" w:lineRule="auto"/>
        <w:rPr>
          <w:rFonts w:ascii="Arial"/>
        </w:rPr>
      </w:pPr>
    </w:p>
    <w:p w:rsidR="000F08E6" w:rsidRDefault="000F08E6">
      <w:pPr>
        <w:spacing w:line="250" w:lineRule="auto"/>
        <w:rPr>
          <w:rFonts w:ascii="Arial"/>
        </w:rPr>
      </w:pPr>
    </w:p>
    <w:p w:rsidR="000F08E6" w:rsidRDefault="000F08E6">
      <w:pPr>
        <w:spacing w:line="250" w:lineRule="auto"/>
        <w:rPr>
          <w:rFonts w:ascii="Arial"/>
        </w:rPr>
      </w:pPr>
    </w:p>
    <w:p w:rsidR="000F08E6" w:rsidRDefault="000F08E6">
      <w:pPr>
        <w:spacing w:line="250" w:lineRule="auto"/>
        <w:rPr>
          <w:rFonts w:ascii="Arial"/>
        </w:rPr>
      </w:pPr>
    </w:p>
    <w:p w:rsidR="000F08E6" w:rsidRDefault="000F08E6">
      <w:pPr>
        <w:spacing w:line="240" w:lineRule="atLeast"/>
        <w:jc w:val="left"/>
        <w:rPr>
          <w:rFonts w:ascii="宋体" w:eastAsia="宋体" w:hAnsi="宋体" w:cs="宋体"/>
          <w:b/>
          <w:bCs/>
          <w:color w:val="000000"/>
          <w:sz w:val="28"/>
          <w:szCs w:val="28"/>
        </w:rPr>
      </w:pPr>
    </w:p>
    <w:p w:rsidR="000F08E6" w:rsidRDefault="00C12461">
      <w:pPr>
        <w:jc w:val="center"/>
        <w:rPr>
          <w:rFonts w:ascii="宋体" w:eastAsia="宋体" w:hAnsi="宋体" w:cs="宋体"/>
          <w:bCs/>
          <w:color w:val="000000"/>
          <w:sz w:val="32"/>
          <w:szCs w:val="32"/>
        </w:rPr>
      </w:pPr>
      <w:r>
        <w:rPr>
          <w:rFonts w:ascii="宋体" w:eastAsia="宋体" w:hAnsi="宋体" w:cs="宋体" w:hint="eastAsia"/>
          <w:bCs/>
          <w:color w:val="000000"/>
          <w:sz w:val="32"/>
          <w:szCs w:val="32"/>
        </w:rPr>
        <w:t>竞标声明</w:t>
      </w:r>
    </w:p>
    <w:p w:rsidR="000F08E6" w:rsidRDefault="00C12461">
      <w:pPr>
        <w:spacing w:line="480" w:lineRule="exact"/>
        <w:contextualSpacing/>
        <w:rPr>
          <w:rFonts w:ascii="宋体" w:eastAsia="宋体" w:hAnsi="宋体" w:cs="宋体"/>
          <w:color w:val="000000"/>
          <w:sz w:val="24"/>
          <w:szCs w:val="24"/>
        </w:rPr>
      </w:pPr>
      <w:r>
        <w:rPr>
          <w:rFonts w:ascii="宋体" w:eastAsia="宋体" w:hAnsi="宋体" w:cs="宋体" w:hint="eastAsia"/>
          <w:color w:val="000000"/>
          <w:sz w:val="24"/>
          <w:szCs w:val="24"/>
        </w:rPr>
        <w:t>致：</w:t>
      </w:r>
      <w:r>
        <w:rPr>
          <w:rFonts w:ascii="宋体" w:eastAsia="宋体" w:hAnsi="宋体" w:cs="宋体" w:hint="eastAsia"/>
          <w:color w:val="000000"/>
          <w:sz w:val="24"/>
          <w:szCs w:val="24"/>
          <w:u w:val="single"/>
        </w:rPr>
        <w:t>桂林医科大学</w:t>
      </w:r>
      <w:r>
        <w:rPr>
          <w:rFonts w:ascii="宋体" w:eastAsia="宋体" w:hAnsi="宋体" w:cs="宋体" w:hint="eastAsia"/>
          <w:color w:val="000000"/>
          <w:sz w:val="24"/>
          <w:szCs w:val="24"/>
        </w:rPr>
        <w:t>：</w:t>
      </w:r>
    </w:p>
    <w:p w:rsidR="000F08E6" w:rsidRDefault="00C12461">
      <w:pPr>
        <w:spacing w:line="480" w:lineRule="exact"/>
        <w:ind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我方</w:t>
      </w:r>
      <w:r>
        <w:rPr>
          <w:rFonts w:ascii="宋体" w:eastAsia="宋体" w:hAnsi="宋体" w:cs="宋体" w:hint="eastAsia"/>
          <w:color w:val="000000"/>
          <w:sz w:val="24"/>
          <w:szCs w:val="24"/>
          <w:u w:val="single"/>
        </w:rPr>
        <w:t>（供应商名称）</w:t>
      </w:r>
      <w:r>
        <w:rPr>
          <w:rFonts w:ascii="宋体" w:eastAsia="宋体" w:hAnsi="宋体" w:cs="宋体" w:hint="eastAsia"/>
          <w:color w:val="000000"/>
          <w:sz w:val="24"/>
          <w:szCs w:val="24"/>
        </w:rPr>
        <w:t>系中华人民共和国合法供应商，经营地址。</w:t>
      </w:r>
    </w:p>
    <w:p w:rsidR="000F08E6" w:rsidRDefault="00C12461">
      <w:pPr>
        <w:spacing w:line="480" w:lineRule="exact"/>
        <w:ind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我方愿意参加贵方组织的</w:t>
      </w:r>
      <w:r>
        <w:rPr>
          <w:rFonts w:ascii="宋体" w:eastAsia="宋体" w:hAnsi="宋体" w:cs="宋体" w:hint="eastAsia"/>
          <w:color w:val="000000"/>
          <w:sz w:val="24"/>
          <w:szCs w:val="24"/>
          <w:u w:val="single"/>
        </w:rPr>
        <w:t>采购项目</w:t>
      </w:r>
      <w:r>
        <w:rPr>
          <w:rFonts w:ascii="宋体" w:eastAsia="宋体" w:hAnsi="宋体" w:cs="宋体" w:hint="eastAsia"/>
          <w:color w:val="000000"/>
          <w:sz w:val="24"/>
          <w:szCs w:val="24"/>
        </w:rPr>
        <w:t>的竞标，为便于贵方公正、择优地确定成交供应商及其竞标产品和服务，我方就本次竞标有关事项郑重声明如下：</w:t>
      </w:r>
    </w:p>
    <w:p w:rsidR="000F08E6" w:rsidRDefault="00C12461">
      <w:pPr>
        <w:numPr>
          <w:ilvl w:val="0"/>
          <w:numId w:val="2"/>
        </w:numPr>
        <w:spacing w:line="480" w:lineRule="exact"/>
        <w:ind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lastRenderedPageBreak/>
        <w:t>我方向贵方提交的所有响应文件、资料都是准确的和真实的。</w:t>
      </w:r>
    </w:p>
    <w:p w:rsidR="000F08E6" w:rsidRDefault="00C12461">
      <w:pPr>
        <w:numPr>
          <w:ilvl w:val="0"/>
          <w:numId w:val="2"/>
        </w:numPr>
        <w:spacing w:line="480" w:lineRule="exact"/>
        <w:ind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在此，我方宣布同意如下：</w:t>
      </w:r>
    </w:p>
    <w:p w:rsidR="000F08E6" w:rsidRDefault="00C12461">
      <w:pPr>
        <w:numPr>
          <w:ilvl w:val="0"/>
          <w:numId w:val="3"/>
        </w:numPr>
        <w:spacing w:line="480" w:lineRule="exact"/>
        <w:ind w:leftChars="200" w:left="420"/>
        <w:contextualSpacing/>
        <w:rPr>
          <w:rFonts w:ascii="宋体" w:eastAsia="宋体" w:hAnsi="宋体" w:cs="宋体"/>
          <w:sz w:val="24"/>
          <w:szCs w:val="24"/>
        </w:rPr>
      </w:pPr>
      <w:r>
        <w:rPr>
          <w:rFonts w:ascii="宋体" w:eastAsia="宋体" w:hAnsi="宋体" w:cs="宋体" w:hint="eastAsia"/>
          <w:sz w:val="24"/>
          <w:szCs w:val="24"/>
        </w:rPr>
        <w:t>竞价文件是合同的组成部分，将按竞价文件的约定履行合同责任和义务；</w:t>
      </w:r>
    </w:p>
    <w:p w:rsidR="000F08E6" w:rsidRDefault="00C12461">
      <w:pPr>
        <w:numPr>
          <w:ilvl w:val="0"/>
          <w:numId w:val="3"/>
        </w:numPr>
        <w:spacing w:line="480" w:lineRule="exact"/>
        <w:ind w:leftChars="200" w:left="420"/>
        <w:contextualSpacing/>
        <w:rPr>
          <w:rFonts w:ascii="宋体" w:eastAsia="宋体" w:hAnsi="宋体" w:cs="宋体"/>
          <w:color w:val="000000"/>
          <w:sz w:val="24"/>
          <w:szCs w:val="24"/>
        </w:rPr>
      </w:pPr>
      <w:r>
        <w:rPr>
          <w:rFonts w:ascii="宋体" w:eastAsia="宋体" w:hAnsi="宋体" w:cs="宋体" w:hint="eastAsia"/>
          <w:color w:val="000000"/>
          <w:sz w:val="24"/>
          <w:szCs w:val="24"/>
        </w:rPr>
        <w:t>已详细审查全部</w:t>
      </w:r>
      <w:r>
        <w:rPr>
          <w:rFonts w:ascii="宋体" w:eastAsia="宋体" w:hAnsi="宋体" w:cs="宋体" w:hint="eastAsia"/>
          <w:sz w:val="24"/>
          <w:szCs w:val="24"/>
        </w:rPr>
        <w:t>竞价</w:t>
      </w:r>
      <w:r>
        <w:rPr>
          <w:rFonts w:ascii="宋体" w:eastAsia="宋体" w:hAnsi="宋体" w:cs="宋体" w:hint="eastAsia"/>
          <w:color w:val="000000"/>
          <w:sz w:val="24"/>
          <w:szCs w:val="24"/>
        </w:rPr>
        <w:t>文件，包括补遗文件（如有），我们完全理解并同意放弃对这方面有不明及误解的权力；</w:t>
      </w:r>
    </w:p>
    <w:p w:rsidR="000F08E6" w:rsidRDefault="00C12461">
      <w:pPr>
        <w:numPr>
          <w:ilvl w:val="0"/>
          <w:numId w:val="3"/>
        </w:numPr>
        <w:spacing w:line="480" w:lineRule="exact"/>
        <w:ind w:leftChars="200" w:left="420"/>
        <w:contextualSpacing/>
        <w:rPr>
          <w:rFonts w:ascii="宋体" w:eastAsia="宋体" w:hAnsi="宋体" w:cs="宋体"/>
          <w:color w:val="000000"/>
          <w:sz w:val="24"/>
          <w:szCs w:val="24"/>
        </w:rPr>
      </w:pPr>
      <w:r>
        <w:rPr>
          <w:rFonts w:ascii="宋体" w:eastAsia="宋体" w:hAnsi="宋体" w:cs="宋体" w:hint="eastAsia"/>
          <w:color w:val="000000"/>
          <w:sz w:val="24"/>
          <w:szCs w:val="24"/>
        </w:rPr>
        <w:t>同意提供按照贵方可能要求的与竞标有关的一切数据或者资料；</w:t>
      </w:r>
    </w:p>
    <w:p w:rsidR="000F08E6" w:rsidRDefault="00C12461">
      <w:pPr>
        <w:numPr>
          <w:ilvl w:val="0"/>
          <w:numId w:val="3"/>
        </w:numPr>
        <w:spacing w:line="480" w:lineRule="exact"/>
        <w:ind w:leftChars="200" w:left="420"/>
        <w:contextualSpacing/>
        <w:rPr>
          <w:rFonts w:ascii="宋体" w:eastAsia="宋体" w:hAnsi="宋体" w:cs="宋体"/>
          <w:color w:val="000000"/>
          <w:sz w:val="24"/>
          <w:szCs w:val="24"/>
        </w:rPr>
      </w:pPr>
      <w:r>
        <w:rPr>
          <w:rFonts w:ascii="宋体" w:eastAsia="宋体" w:hAnsi="宋体" w:cs="宋体" w:hint="eastAsia"/>
          <w:color w:val="000000"/>
          <w:sz w:val="24"/>
          <w:szCs w:val="24"/>
        </w:rPr>
        <w:t>响应</w:t>
      </w:r>
      <w:r>
        <w:rPr>
          <w:rFonts w:ascii="宋体" w:eastAsia="宋体" w:hAnsi="宋体" w:cs="宋体" w:hint="eastAsia"/>
          <w:sz w:val="24"/>
          <w:szCs w:val="24"/>
        </w:rPr>
        <w:t>竞价</w:t>
      </w:r>
      <w:r>
        <w:rPr>
          <w:rFonts w:ascii="宋体" w:eastAsia="宋体" w:hAnsi="宋体" w:cs="宋体" w:hint="eastAsia"/>
          <w:color w:val="000000"/>
          <w:sz w:val="24"/>
          <w:szCs w:val="24"/>
        </w:rPr>
        <w:t>文件规定的竞标有效期。</w:t>
      </w:r>
    </w:p>
    <w:p w:rsidR="000F08E6" w:rsidRDefault="00C12461">
      <w:pPr>
        <w:numPr>
          <w:ilvl w:val="0"/>
          <w:numId w:val="2"/>
        </w:numPr>
        <w:spacing w:line="480" w:lineRule="exact"/>
        <w:ind w:firstLineChars="200" w:firstLine="480"/>
        <w:contextualSpacing/>
        <w:rPr>
          <w:rFonts w:ascii="宋体" w:eastAsia="宋体" w:hAnsi="宋体" w:cs="宋体"/>
          <w:color w:val="000000"/>
          <w:kern w:val="0"/>
          <w:sz w:val="24"/>
          <w:szCs w:val="24"/>
          <w:u w:val="single"/>
        </w:rPr>
      </w:pPr>
      <w:r>
        <w:rPr>
          <w:rFonts w:ascii="宋体" w:eastAsia="宋体" w:hAnsi="宋体" w:cs="宋体" w:hint="eastAsia"/>
          <w:color w:val="000000"/>
          <w:sz w:val="24"/>
          <w:szCs w:val="24"/>
        </w:rPr>
        <w:t>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rsidR="000F08E6" w:rsidRDefault="00C12461">
      <w:pPr>
        <w:numPr>
          <w:ilvl w:val="0"/>
          <w:numId w:val="2"/>
        </w:numPr>
        <w:spacing w:line="480" w:lineRule="exact"/>
        <w:ind w:firstLineChars="200" w:firstLine="480"/>
        <w:contextualSpacing/>
        <w:rPr>
          <w:rFonts w:ascii="宋体" w:eastAsia="宋体" w:hAnsi="宋体" w:cs="宋体"/>
          <w:color w:val="000000"/>
          <w:kern w:val="0"/>
          <w:sz w:val="24"/>
          <w:szCs w:val="24"/>
          <w:u w:val="single"/>
        </w:rPr>
      </w:pPr>
      <w:r>
        <w:rPr>
          <w:rFonts w:ascii="宋体" w:eastAsia="宋体" w:hAnsi="宋体" w:cs="宋体" w:hint="eastAsia"/>
          <w:color w:val="000000"/>
          <w:kern w:val="0"/>
          <w:sz w:val="24"/>
          <w:szCs w:val="24"/>
        </w:rPr>
        <w:t>与本</w:t>
      </w:r>
      <w:r>
        <w:rPr>
          <w:rFonts w:ascii="宋体" w:eastAsia="宋体" w:hAnsi="宋体" w:cs="宋体" w:hint="eastAsia"/>
          <w:sz w:val="24"/>
          <w:szCs w:val="24"/>
        </w:rPr>
        <w:t>竞价</w:t>
      </w:r>
      <w:r>
        <w:rPr>
          <w:rFonts w:ascii="宋体" w:eastAsia="宋体" w:hAnsi="宋体" w:cs="宋体" w:hint="eastAsia"/>
          <w:color w:val="000000"/>
          <w:kern w:val="0"/>
          <w:sz w:val="24"/>
          <w:szCs w:val="24"/>
        </w:rPr>
        <w:t>有关的一切正式往来信函请寄：</w:t>
      </w:r>
    </w:p>
    <w:p w:rsidR="000F08E6" w:rsidRDefault="00C12461">
      <w:pPr>
        <w:spacing w:line="480" w:lineRule="exact"/>
        <w:ind w:firstLineChars="200" w:firstLine="480"/>
        <w:contextualSpacing/>
        <w:rPr>
          <w:rFonts w:ascii="宋体" w:eastAsia="宋体" w:hAnsi="宋体" w:cs="宋体"/>
          <w:color w:val="000000"/>
          <w:kern w:val="0"/>
          <w:sz w:val="24"/>
          <w:szCs w:val="24"/>
        </w:rPr>
      </w:pPr>
      <w:r>
        <w:rPr>
          <w:rFonts w:ascii="宋体" w:eastAsia="宋体" w:hAnsi="宋体" w:cs="宋体" w:hint="eastAsia"/>
          <w:color w:val="000000"/>
          <w:kern w:val="0"/>
          <w:sz w:val="24"/>
          <w:szCs w:val="24"/>
        </w:rPr>
        <w:t>电话/传真：电子函件：</w:t>
      </w:r>
    </w:p>
    <w:p w:rsidR="000F08E6" w:rsidRDefault="00C12461">
      <w:pPr>
        <w:tabs>
          <w:tab w:val="left" w:pos="939"/>
        </w:tabs>
        <w:spacing w:line="480" w:lineRule="exact"/>
        <w:ind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开户银行：账号/行号：</w:t>
      </w:r>
    </w:p>
    <w:p w:rsidR="000F08E6" w:rsidRDefault="00C12461">
      <w:pPr>
        <w:numPr>
          <w:ilvl w:val="0"/>
          <w:numId w:val="2"/>
        </w:numPr>
        <w:tabs>
          <w:tab w:val="left" w:pos="939"/>
        </w:tabs>
        <w:spacing w:line="480" w:lineRule="exact"/>
        <w:ind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以上事项如有虚假或者隐瞒，我方愿意承担一切后果，并不再寻求任何旨在减轻或者免除法律责任的辩解。</w:t>
      </w:r>
    </w:p>
    <w:p w:rsidR="000F08E6" w:rsidRDefault="00C12461">
      <w:pPr>
        <w:tabs>
          <w:tab w:val="left" w:pos="939"/>
        </w:tabs>
        <w:spacing w:line="480" w:lineRule="exact"/>
        <w:ind w:leftChars="67" w:left="141"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特此承诺。</w:t>
      </w:r>
    </w:p>
    <w:p w:rsidR="000F08E6" w:rsidRDefault="000F08E6">
      <w:pPr>
        <w:spacing w:line="480" w:lineRule="exact"/>
        <w:contextualSpacing/>
        <w:jc w:val="left"/>
        <w:rPr>
          <w:rFonts w:ascii="宋体" w:eastAsia="宋体" w:hAnsi="宋体" w:cs="宋体"/>
          <w:color w:val="000000"/>
          <w:sz w:val="24"/>
          <w:szCs w:val="24"/>
        </w:rPr>
      </w:pPr>
    </w:p>
    <w:p w:rsidR="000F08E6" w:rsidRDefault="00C12461">
      <w:pPr>
        <w:spacing w:line="480" w:lineRule="exact"/>
        <w:ind w:firstLineChars="200" w:firstLine="480"/>
        <w:contextualSpacing/>
        <w:rPr>
          <w:rFonts w:ascii="宋体" w:eastAsia="宋体" w:hAnsi="宋体" w:cs="宋体"/>
          <w:color w:val="000000"/>
          <w:sz w:val="24"/>
          <w:szCs w:val="24"/>
          <w:u w:val="single"/>
        </w:rPr>
      </w:pPr>
      <w:r>
        <w:rPr>
          <w:rFonts w:ascii="宋体" w:eastAsia="宋体" w:hAnsi="宋体" w:cs="宋体" w:hint="eastAsia"/>
          <w:color w:val="000000"/>
          <w:sz w:val="24"/>
          <w:szCs w:val="24"/>
        </w:rPr>
        <w:t>法定代表人或委托代理人（被授权人）（签字）：</w:t>
      </w:r>
    </w:p>
    <w:p w:rsidR="000F08E6" w:rsidRDefault="00C12461">
      <w:pPr>
        <w:spacing w:line="480" w:lineRule="exact"/>
        <w:ind w:firstLineChars="200" w:firstLine="480"/>
        <w:contextualSpacing/>
        <w:rPr>
          <w:rFonts w:ascii="宋体" w:eastAsia="宋体" w:hAnsi="宋体" w:cs="宋体"/>
          <w:color w:val="000000"/>
          <w:sz w:val="24"/>
          <w:szCs w:val="24"/>
          <w:u w:val="single"/>
        </w:rPr>
      </w:pPr>
      <w:r>
        <w:rPr>
          <w:rFonts w:ascii="宋体" w:eastAsia="宋体" w:hAnsi="宋体" w:cs="宋体" w:hint="eastAsia"/>
          <w:color w:val="000000"/>
          <w:sz w:val="24"/>
          <w:szCs w:val="24"/>
        </w:rPr>
        <w:t>供应商名称（盖公章）：</w:t>
      </w:r>
    </w:p>
    <w:p w:rsidR="000F08E6" w:rsidRDefault="00C12461">
      <w:pPr>
        <w:tabs>
          <w:tab w:val="left" w:pos="3479"/>
        </w:tabs>
        <w:spacing w:line="480" w:lineRule="exact"/>
        <w:jc w:val="left"/>
        <w:rPr>
          <w:rFonts w:ascii="宋体" w:eastAsia="宋体" w:hAnsi="宋体" w:cs="宋体"/>
          <w:color w:val="000000"/>
          <w:sz w:val="24"/>
          <w:szCs w:val="24"/>
        </w:rPr>
      </w:pPr>
      <w:r>
        <w:rPr>
          <w:rFonts w:ascii="宋体" w:eastAsia="宋体" w:hAnsi="宋体" w:cs="宋体" w:hint="eastAsia"/>
          <w:color w:val="000000"/>
          <w:sz w:val="24"/>
          <w:szCs w:val="24"/>
        </w:rPr>
        <w:t>年月日</w:t>
      </w:r>
    </w:p>
    <w:p w:rsidR="000F08E6" w:rsidRDefault="000F08E6">
      <w:pPr>
        <w:tabs>
          <w:tab w:val="left" w:pos="3479"/>
        </w:tabs>
        <w:spacing w:line="480" w:lineRule="exact"/>
        <w:jc w:val="left"/>
        <w:rPr>
          <w:rFonts w:ascii="宋体" w:eastAsia="宋体" w:hAnsi="宋体" w:cs="宋体"/>
          <w:color w:val="000000"/>
          <w:sz w:val="24"/>
          <w:szCs w:val="24"/>
        </w:rPr>
      </w:pPr>
    </w:p>
    <w:p w:rsidR="000F08E6" w:rsidRDefault="00C12461" w:rsidP="002E781F">
      <w:pPr>
        <w:tabs>
          <w:tab w:val="left" w:pos="3479"/>
        </w:tabs>
        <w:spacing w:line="520" w:lineRule="exact"/>
        <w:jc w:val="center"/>
        <w:rPr>
          <w:rFonts w:ascii="微软雅黑" w:eastAsia="微软雅黑" w:hAnsi="微软雅黑" w:cs="仿宋_GB2312"/>
          <w:color w:val="000000"/>
          <w:sz w:val="24"/>
        </w:rPr>
      </w:pPr>
      <w:r>
        <w:rPr>
          <w:rFonts w:ascii="微软雅黑" w:eastAsia="微软雅黑" w:hAnsi="微软雅黑" w:cs="方正小标宋简体" w:hint="eastAsia"/>
          <w:bCs/>
          <w:color w:val="000000"/>
          <w:sz w:val="44"/>
          <w:szCs w:val="44"/>
        </w:rPr>
        <w:t>报价表</w:t>
      </w:r>
    </w:p>
    <w:p w:rsidR="000F08E6" w:rsidRDefault="00C12461">
      <w:pPr>
        <w:snapToGrid w:val="0"/>
        <w:spacing w:before="50" w:after="50" w:line="360" w:lineRule="exact"/>
        <w:rPr>
          <w:rFonts w:ascii="微软雅黑" w:eastAsia="微软雅黑" w:hAnsi="微软雅黑" w:cs="仿宋_GB2312"/>
          <w:color w:val="000000"/>
          <w:szCs w:val="21"/>
          <w:u w:val="single"/>
        </w:rPr>
      </w:pPr>
      <w:r>
        <w:rPr>
          <w:rFonts w:ascii="微软雅黑" w:eastAsia="微软雅黑" w:hAnsi="微软雅黑" w:cs="仿宋_GB2312" w:hint="eastAsia"/>
          <w:color w:val="000000"/>
          <w:szCs w:val="21"/>
        </w:rPr>
        <w:t>项目名称：</w:t>
      </w:r>
      <w:r>
        <w:rPr>
          <w:rFonts w:ascii="微软雅黑" w:eastAsia="微软雅黑" w:hAnsi="微软雅黑" w:cs="仿宋_GB2312"/>
          <w:color w:val="000000"/>
          <w:szCs w:val="21"/>
          <w:u w:val="single"/>
        </w:rPr>
        <w:t>采购项目</w:t>
      </w:r>
    </w:p>
    <w:p w:rsidR="000F08E6" w:rsidRDefault="00C12461">
      <w:pPr>
        <w:snapToGrid w:val="0"/>
        <w:spacing w:before="50" w:after="50" w:line="360" w:lineRule="exact"/>
        <w:rPr>
          <w:rFonts w:ascii="微软雅黑" w:eastAsia="微软雅黑" w:hAnsi="微软雅黑" w:cs="仿宋_GB2312"/>
          <w:szCs w:val="21"/>
          <w:u w:val="single"/>
        </w:rPr>
      </w:pPr>
      <w:r>
        <w:rPr>
          <w:rFonts w:ascii="微软雅黑" w:eastAsia="微软雅黑" w:hAnsi="微软雅黑" w:cs="仿宋_GB2312" w:hint="eastAsia"/>
          <w:szCs w:val="21"/>
        </w:rPr>
        <w:t>项目编号：</w:t>
      </w:r>
    </w:p>
    <w:p w:rsidR="000F08E6" w:rsidRDefault="000F08E6">
      <w:pPr>
        <w:snapToGrid w:val="0"/>
        <w:spacing w:before="50" w:after="50" w:line="360" w:lineRule="exact"/>
        <w:rPr>
          <w:rFonts w:ascii="微软雅黑" w:eastAsia="微软雅黑" w:hAnsi="微软雅黑" w:cs="仿宋_GB2312"/>
          <w:color w:val="000000"/>
          <w:szCs w:val="21"/>
          <w:u w:val="single"/>
        </w:rPr>
      </w:pPr>
    </w:p>
    <w:p w:rsidR="000F08E6" w:rsidRDefault="00C12461">
      <w:pPr>
        <w:snapToGrid w:val="0"/>
        <w:spacing w:before="50" w:after="50" w:line="360" w:lineRule="exact"/>
        <w:jc w:val="right"/>
        <w:rPr>
          <w:rFonts w:ascii="微软雅黑" w:eastAsia="微软雅黑" w:hAnsi="微软雅黑" w:cs="仿宋_GB2312"/>
          <w:color w:val="000000"/>
          <w:szCs w:val="21"/>
        </w:rPr>
      </w:pPr>
      <w:r>
        <w:rPr>
          <w:rFonts w:ascii="微软雅黑" w:eastAsia="微软雅黑" w:hAnsi="微软雅黑" w:cs="仿宋_GB2312" w:hint="eastAsia"/>
          <w:color w:val="000000"/>
          <w:szCs w:val="21"/>
        </w:rPr>
        <w:t>金额单位：人民币（元）</w:t>
      </w:r>
    </w:p>
    <w:tbl>
      <w:tblPr>
        <w:tblW w:w="5000" w:type="pct"/>
        <w:tblInd w:w="113" w:type="dxa"/>
        <w:tblLook w:val="04A0" w:firstRow="1" w:lastRow="0" w:firstColumn="1" w:lastColumn="0" w:noHBand="0" w:noVBand="1"/>
      </w:tblPr>
      <w:tblGrid>
        <w:gridCol w:w="445"/>
        <w:gridCol w:w="1160"/>
        <w:gridCol w:w="976"/>
        <w:gridCol w:w="976"/>
        <w:gridCol w:w="976"/>
        <w:gridCol w:w="530"/>
        <w:gridCol w:w="523"/>
        <w:gridCol w:w="1484"/>
        <w:gridCol w:w="681"/>
        <w:gridCol w:w="662"/>
        <w:gridCol w:w="989"/>
      </w:tblGrid>
      <w:tr w:rsidR="000F08E6">
        <w:trPr>
          <w:trHeight w:val="435"/>
        </w:trPr>
        <w:tc>
          <w:tcPr>
            <w:tcW w:w="237" w:type="pct"/>
            <w:tcBorders>
              <w:top w:val="single" w:sz="4" w:space="0" w:color="000000"/>
              <w:left w:val="single" w:sz="4" w:space="0" w:color="000000"/>
              <w:bottom w:val="single" w:sz="4" w:space="0" w:color="000000"/>
              <w:right w:val="single" w:sz="4" w:space="0" w:color="000000"/>
            </w:tcBorders>
            <w:vAlign w:val="center"/>
          </w:tcPr>
          <w:p w:rsidR="000F08E6" w:rsidRDefault="00C12461">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序</w:t>
            </w:r>
            <w:r>
              <w:rPr>
                <w:rFonts w:ascii="微软雅黑" w:eastAsia="微软雅黑" w:hAnsi="微软雅黑" w:cs="宋体" w:hint="eastAsia"/>
                <w:color w:val="000000"/>
                <w:szCs w:val="21"/>
              </w:rPr>
              <w:lastRenderedPageBreak/>
              <w:t>号</w:t>
            </w:r>
          </w:p>
        </w:tc>
        <w:tc>
          <w:tcPr>
            <w:tcW w:w="617" w:type="pct"/>
            <w:tcBorders>
              <w:top w:val="single" w:sz="4" w:space="0" w:color="000000"/>
              <w:left w:val="single" w:sz="4" w:space="0" w:color="000000"/>
              <w:bottom w:val="single" w:sz="4" w:space="0" w:color="000000"/>
              <w:right w:val="single" w:sz="4" w:space="0" w:color="000000"/>
            </w:tcBorders>
            <w:vAlign w:val="center"/>
          </w:tcPr>
          <w:p w:rsidR="000F08E6" w:rsidRDefault="00C12461">
            <w:pPr>
              <w:spacing w:line="360" w:lineRule="exact"/>
              <w:jc w:val="center"/>
              <w:rPr>
                <w:rFonts w:ascii="微软雅黑" w:eastAsia="微软雅黑" w:hAnsi="微软雅黑"/>
                <w:color w:val="000000"/>
                <w:szCs w:val="21"/>
              </w:rPr>
            </w:pPr>
            <w:r>
              <w:rPr>
                <w:rFonts w:ascii="微软雅黑" w:eastAsia="微软雅黑" w:hAnsi="微软雅黑" w:hint="eastAsia"/>
                <w:color w:val="000000"/>
                <w:szCs w:val="21"/>
              </w:rPr>
              <w:lastRenderedPageBreak/>
              <w:t>采购标的</w:t>
            </w:r>
          </w:p>
        </w:tc>
        <w:tc>
          <w:tcPr>
            <w:tcW w:w="519" w:type="pct"/>
            <w:tcBorders>
              <w:top w:val="single" w:sz="4" w:space="0" w:color="000000"/>
              <w:left w:val="single" w:sz="4" w:space="0" w:color="000000"/>
              <w:bottom w:val="single" w:sz="4" w:space="0" w:color="000000"/>
              <w:right w:val="single" w:sz="4" w:space="0" w:color="000000"/>
            </w:tcBorders>
            <w:vAlign w:val="center"/>
          </w:tcPr>
          <w:p w:rsidR="000F08E6" w:rsidRDefault="00C12461">
            <w:pPr>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品牌</w:t>
            </w:r>
          </w:p>
        </w:tc>
        <w:tc>
          <w:tcPr>
            <w:tcW w:w="519" w:type="pct"/>
            <w:tcBorders>
              <w:top w:val="single" w:sz="4" w:space="0" w:color="000000"/>
              <w:left w:val="single" w:sz="4" w:space="0" w:color="000000"/>
              <w:bottom w:val="single" w:sz="4" w:space="0" w:color="000000"/>
              <w:right w:val="single" w:sz="4" w:space="0" w:color="000000"/>
            </w:tcBorders>
            <w:vAlign w:val="center"/>
          </w:tcPr>
          <w:p w:rsidR="000F08E6" w:rsidRDefault="00C12461">
            <w:pPr>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型号规</w:t>
            </w:r>
            <w:r>
              <w:rPr>
                <w:rFonts w:ascii="微软雅黑" w:eastAsia="微软雅黑" w:hAnsi="微软雅黑" w:cs="宋体" w:hint="eastAsia"/>
                <w:color w:val="000000"/>
                <w:szCs w:val="21"/>
              </w:rPr>
              <w:lastRenderedPageBreak/>
              <w:t>格</w:t>
            </w:r>
          </w:p>
        </w:tc>
        <w:tc>
          <w:tcPr>
            <w:tcW w:w="519" w:type="pct"/>
            <w:tcBorders>
              <w:top w:val="single" w:sz="4" w:space="0" w:color="000000"/>
              <w:left w:val="single" w:sz="4" w:space="0" w:color="000000"/>
              <w:bottom w:val="single" w:sz="4" w:space="0" w:color="000000"/>
              <w:right w:val="single" w:sz="4" w:space="0" w:color="000000"/>
            </w:tcBorders>
            <w:vAlign w:val="center"/>
          </w:tcPr>
          <w:p w:rsidR="000F08E6" w:rsidRDefault="00C12461">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lastRenderedPageBreak/>
              <w:t>生产厂</w:t>
            </w:r>
            <w:r>
              <w:rPr>
                <w:rFonts w:ascii="微软雅黑" w:eastAsia="微软雅黑" w:hAnsi="微软雅黑" w:cs="宋体" w:hint="eastAsia"/>
                <w:color w:val="000000"/>
                <w:szCs w:val="21"/>
              </w:rPr>
              <w:lastRenderedPageBreak/>
              <w:t>家</w:t>
            </w:r>
          </w:p>
        </w:tc>
        <w:tc>
          <w:tcPr>
            <w:tcW w:w="282" w:type="pct"/>
            <w:tcBorders>
              <w:top w:val="single" w:sz="4" w:space="0" w:color="000000"/>
              <w:left w:val="single" w:sz="4" w:space="0" w:color="000000"/>
              <w:bottom w:val="single" w:sz="4" w:space="0" w:color="000000"/>
              <w:right w:val="single" w:sz="4" w:space="0" w:color="000000"/>
            </w:tcBorders>
            <w:vAlign w:val="center"/>
          </w:tcPr>
          <w:p w:rsidR="000F08E6" w:rsidRDefault="00C12461">
            <w:pPr>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lastRenderedPageBreak/>
              <w:t>数</w:t>
            </w:r>
            <w:r>
              <w:rPr>
                <w:rFonts w:ascii="微软雅黑" w:eastAsia="微软雅黑" w:hAnsi="微软雅黑" w:cs="宋体" w:hint="eastAsia"/>
                <w:color w:val="000000"/>
                <w:szCs w:val="21"/>
              </w:rPr>
              <w:lastRenderedPageBreak/>
              <w:t>量</w:t>
            </w:r>
          </w:p>
          <w:p w:rsidR="000F08E6" w:rsidRDefault="00C12461">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①</w:t>
            </w:r>
          </w:p>
        </w:tc>
        <w:tc>
          <w:tcPr>
            <w:tcW w:w="278" w:type="pct"/>
            <w:tcBorders>
              <w:top w:val="single" w:sz="4" w:space="0" w:color="000000"/>
              <w:left w:val="single" w:sz="4" w:space="0" w:color="000000"/>
              <w:bottom w:val="single" w:sz="4" w:space="0" w:color="000000"/>
              <w:right w:val="single" w:sz="4" w:space="0" w:color="000000"/>
            </w:tcBorders>
            <w:vAlign w:val="center"/>
          </w:tcPr>
          <w:p w:rsidR="000F08E6" w:rsidRDefault="00C12461">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lastRenderedPageBreak/>
              <w:t>单</w:t>
            </w:r>
            <w:r>
              <w:rPr>
                <w:rFonts w:ascii="微软雅黑" w:eastAsia="微软雅黑" w:hAnsi="微软雅黑" w:cs="宋体" w:hint="eastAsia"/>
                <w:color w:val="000000"/>
                <w:szCs w:val="21"/>
              </w:rPr>
              <w:lastRenderedPageBreak/>
              <w:t>位</w:t>
            </w:r>
          </w:p>
        </w:tc>
        <w:tc>
          <w:tcPr>
            <w:tcW w:w="789" w:type="pct"/>
            <w:tcBorders>
              <w:top w:val="single" w:sz="4" w:space="0" w:color="000000"/>
              <w:left w:val="single" w:sz="4" w:space="0" w:color="000000"/>
              <w:bottom w:val="single" w:sz="4" w:space="0" w:color="000000"/>
              <w:right w:val="single" w:sz="4" w:space="0" w:color="000000"/>
            </w:tcBorders>
            <w:vAlign w:val="center"/>
          </w:tcPr>
          <w:p w:rsidR="000F08E6" w:rsidRDefault="00C12461">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lastRenderedPageBreak/>
              <w:t>技术参数及性</w:t>
            </w:r>
            <w:r>
              <w:rPr>
                <w:rFonts w:ascii="微软雅黑" w:eastAsia="微软雅黑" w:hAnsi="微软雅黑" w:cs="宋体" w:hint="eastAsia"/>
                <w:color w:val="000000"/>
                <w:szCs w:val="21"/>
              </w:rPr>
              <w:lastRenderedPageBreak/>
              <w:t>能配置、服务要求</w:t>
            </w:r>
          </w:p>
        </w:tc>
        <w:tc>
          <w:tcPr>
            <w:tcW w:w="362" w:type="pct"/>
            <w:tcBorders>
              <w:top w:val="single" w:sz="4" w:space="0" w:color="000000"/>
              <w:left w:val="single" w:sz="4" w:space="0" w:color="000000"/>
              <w:bottom w:val="single" w:sz="4" w:space="0" w:color="000000"/>
              <w:right w:val="single" w:sz="4" w:space="0" w:color="000000"/>
            </w:tcBorders>
            <w:vAlign w:val="center"/>
          </w:tcPr>
          <w:p w:rsidR="000F08E6" w:rsidRDefault="00C12461">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lastRenderedPageBreak/>
              <w:t>质保</w:t>
            </w:r>
            <w:r>
              <w:rPr>
                <w:rFonts w:ascii="微软雅黑" w:eastAsia="微软雅黑" w:hAnsi="微软雅黑" w:cs="宋体" w:hint="eastAsia"/>
                <w:color w:val="000000"/>
                <w:szCs w:val="21"/>
              </w:rPr>
              <w:lastRenderedPageBreak/>
              <w:t>期</w:t>
            </w:r>
          </w:p>
        </w:tc>
        <w:tc>
          <w:tcPr>
            <w:tcW w:w="352" w:type="pct"/>
            <w:tcBorders>
              <w:top w:val="single" w:sz="4" w:space="0" w:color="000000"/>
              <w:left w:val="single" w:sz="4" w:space="0" w:color="000000"/>
              <w:bottom w:val="single" w:sz="4" w:space="0" w:color="000000"/>
              <w:right w:val="single" w:sz="4" w:space="0" w:color="000000"/>
            </w:tcBorders>
            <w:vAlign w:val="center"/>
          </w:tcPr>
          <w:p w:rsidR="000F08E6" w:rsidRDefault="00C12461">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lastRenderedPageBreak/>
              <w:t>单价</w:t>
            </w:r>
          </w:p>
          <w:p w:rsidR="000F08E6" w:rsidRDefault="00C12461">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lastRenderedPageBreak/>
              <w:t>②</w:t>
            </w:r>
          </w:p>
        </w:tc>
        <w:tc>
          <w:tcPr>
            <w:tcW w:w="525" w:type="pct"/>
            <w:tcBorders>
              <w:top w:val="single" w:sz="4" w:space="0" w:color="000000"/>
              <w:left w:val="single" w:sz="4" w:space="0" w:color="000000"/>
              <w:bottom w:val="single" w:sz="4" w:space="0" w:color="000000"/>
              <w:right w:val="single" w:sz="4" w:space="0" w:color="000000"/>
            </w:tcBorders>
            <w:vAlign w:val="center"/>
          </w:tcPr>
          <w:p w:rsidR="000F08E6" w:rsidRDefault="00C12461">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lastRenderedPageBreak/>
              <w:t>单项合</w:t>
            </w:r>
            <w:r>
              <w:rPr>
                <w:rFonts w:ascii="微软雅黑" w:eastAsia="微软雅黑" w:hAnsi="微软雅黑" w:cs="宋体" w:hint="eastAsia"/>
                <w:color w:val="000000"/>
                <w:szCs w:val="21"/>
              </w:rPr>
              <w:lastRenderedPageBreak/>
              <w:t>价</w:t>
            </w:r>
          </w:p>
          <w:p w:rsidR="000F08E6" w:rsidRDefault="00C12461">
            <w:pPr>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③=①×②</w:t>
            </w:r>
          </w:p>
        </w:tc>
      </w:tr>
      <w:tr w:rsidR="000F08E6">
        <w:trPr>
          <w:trHeight w:val="456"/>
        </w:trPr>
        <w:tc>
          <w:tcPr>
            <w:tcW w:w="237" w:type="pct"/>
            <w:tcBorders>
              <w:top w:val="single" w:sz="4" w:space="0" w:color="000000"/>
              <w:left w:val="single" w:sz="4" w:space="0" w:color="000000"/>
              <w:bottom w:val="single" w:sz="4" w:space="0" w:color="000000"/>
              <w:right w:val="single" w:sz="4" w:space="0" w:color="000000"/>
            </w:tcBorders>
            <w:vAlign w:val="center"/>
          </w:tcPr>
          <w:p w:rsidR="000F08E6" w:rsidRDefault="00C12461">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lastRenderedPageBreak/>
              <w:t>1</w:t>
            </w:r>
          </w:p>
        </w:tc>
        <w:tc>
          <w:tcPr>
            <w:tcW w:w="617" w:type="pct"/>
            <w:tcBorders>
              <w:top w:val="single" w:sz="4" w:space="0" w:color="000000"/>
              <w:left w:val="single" w:sz="4" w:space="0" w:color="000000"/>
              <w:bottom w:val="single" w:sz="4" w:space="0" w:color="000000"/>
              <w:right w:val="single" w:sz="4" w:space="0" w:color="000000"/>
            </w:tcBorders>
            <w:vAlign w:val="center"/>
          </w:tcPr>
          <w:p w:rsidR="000F08E6" w:rsidRDefault="000F08E6">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tcPr>
          <w:p w:rsidR="000F08E6" w:rsidRDefault="000F08E6">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tcPr>
          <w:p w:rsidR="000F08E6" w:rsidRDefault="000F08E6">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vAlign w:val="center"/>
          </w:tcPr>
          <w:p w:rsidR="000F08E6" w:rsidRDefault="000F08E6">
            <w:pPr>
              <w:snapToGrid w:val="0"/>
              <w:spacing w:line="360" w:lineRule="exact"/>
              <w:rPr>
                <w:rFonts w:ascii="微软雅黑" w:eastAsia="微软雅黑" w:hAnsi="微软雅黑" w:cs="宋体"/>
                <w:color w:val="000000"/>
                <w:szCs w:val="21"/>
              </w:rPr>
            </w:pPr>
          </w:p>
        </w:tc>
        <w:tc>
          <w:tcPr>
            <w:tcW w:w="282" w:type="pct"/>
            <w:tcBorders>
              <w:top w:val="single" w:sz="4" w:space="0" w:color="000000"/>
              <w:left w:val="single" w:sz="4" w:space="0" w:color="000000"/>
              <w:bottom w:val="single" w:sz="4" w:space="0" w:color="000000"/>
              <w:right w:val="single" w:sz="4" w:space="0" w:color="000000"/>
            </w:tcBorders>
            <w:vAlign w:val="center"/>
          </w:tcPr>
          <w:p w:rsidR="000F08E6" w:rsidRDefault="000F08E6">
            <w:pPr>
              <w:snapToGrid w:val="0"/>
              <w:spacing w:line="360" w:lineRule="exact"/>
              <w:rPr>
                <w:rFonts w:ascii="微软雅黑" w:eastAsia="微软雅黑" w:hAnsi="微软雅黑" w:cs="宋体"/>
                <w:color w:val="000000"/>
                <w:szCs w:val="21"/>
              </w:rPr>
            </w:pPr>
          </w:p>
        </w:tc>
        <w:tc>
          <w:tcPr>
            <w:tcW w:w="278" w:type="pct"/>
            <w:tcBorders>
              <w:top w:val="single" w:sz="4" w:space="0" w:color="000000"/>
              <w:left w:val="single" w:sz="4" w:space="0" w:color="000000"/>
              <w:bottom w:val="single" w:sz="4" w:space="0" w:color="000000"/>
              <w:right w:val="single" w:sz="4" w:space="0" w:color="000000"/>
            </w:tcBorders>
            <w:vAlign w:val="center"/>
          </w:tcPr>
          <w:p w:rsidR="000F08E6" w:rsidRDefault="000F08E6">
            <w:pPr>
              <w:snapToGrid w:val="0"/>
              <w:spacing w:line="360" w:lineRule="exact"/>
              <w:rPr>
                <w:rFonts w:ascii="微软雅黑" w:eastAsia="微软雅黑" w:hAnsi="微软雅黑" w:cs="宋体"/>
                <w:color w:val="000000"/>
                <w:szCs w:val="21"/>
              </w:rPr>
            </w:pPr>
          </w:p>
        </w:tc>
        <w:tc>
          <w:tcPr>
            <w:tcW w:w="789" w:type="pct"/>
            <w:tcBorders>
              <w:top w:val="single" w:sz="4" w:space="0" w:color="000000"/>
              <w:left w:val="single" w:sz="4" w:space="0" w:color="000000"/>
              <w:bottom w:val="single" w:sz="4" w:space="0" w:color="000000"/>
              <w:right w:val="single" w:sz="4" w:space="0" w:color="000000"/>
            </w:tcBorders>
            <w:vAlign w:val="center"/>
          </w:tcPr>
          <w:p w:rsidR="000F08E6" w:rsidRDefault="000F08E6">
            <w:pPr>
              <w:snapToGrid w:val="0"/>
              <w:spacing w:line="360" w:lineRule="exact"/>
              <w:rPr>
                <w:rFonts w:ascii="微软雅黑" w:eastAsia="微软雅黑" w:hAnsi="微软雅黑" w:cs="宋体"/>
                <w:color w:val="000000"/>
                <w:szCs w:val="21"/>
              </w:rPr>
            </w:pPr>
          </w:p>
        </w:tc>
        <w:tc>
          <w:tcPr>
            <w:tcW w:w="362" w:type="pct"/>
            <w:tcBorders>
              <w:top w:val="single" w:sz="4" w:space="0" w:color="000000"/>
              <w:left w:val="single" w:sz="4" w:space="0" w:color="000000"/>
              <w:bottom w:val="single" w:sz="4" w:space="0" w:color="000000"/>
              <w:right w:val="single" w:sz="4" w:space="0" w:color="000000"/>
            </w:tcBorders>
            <w:vAlign w:val="center"/>
          </w:tcPr>
          <w:p w:rsidR="000F08E6" w:rsidRDefault="000F08E6">
            <w:pPr>
              <w:snapToGrid w:val="0"/>
              <w:spacing w:line="360" w:lineRule="exact"/>
              <w:rPr>
                <w:rFonts w:ascii="微软雅黑" w:eastAsia="微软雅黑" w:hAnsi="微软雅黑" w:cs="宋体"/>
                <w:color w:val="000000"/>
                <w:szCs w:val="21"/>
              </w:rPr>
            </w:pPr>
          </w:p>
        </w:tc>
        <w:tc>
          <w:tcPr>
            <w:tcW w:w="352" w:type="pct"/>
            <w:tcBorders>
              <w:top w:val="single" w:sz="4" w:space="0" w:color="000000"/>
              <w:left w:val="single" w:sz="4" w:space="0" w:color="000000"/>
              <w:bottom w:val="single" w:sz="4" w:space="0" w:color="000000"/>
              <w:right w:val="single" w:sz="4" w:space="0" w:color="000000"/>
            </w:tcBorders>
            <w:vAlign w:val="center"/>
          </w:tcPr>
          <w:p w:rsidR="000F08E6" w:rsidRDefault="000F08E6">
            <w:pPr>
              <w:snapToGrid w:val="0"/>
              <w:spacing w:line="360" w:lineRule="exact"/>
              <w:rPr>
                <w:rFonts w:ascii="微软雅黑" w:eastAsia="微软雅黑" w:hAnsi="微软雅黑" w:cs="宋体"/>
                <w:color w:val="000000"/>
                <w:szCs w:val="21"/>
              </w:rPr>
            </w:pPr>
          </w:p>
        </w:tc>
        <w:tc>
          <w:tcPr>
            <w:tcW w:w="525" w:type="pct"/>
            <w:tcBorders>
              <w:top w:val="single" w:sz="4" w:space="0" w:color="000000"/>
              <w:left w:val="single" w:sz="4" w:space="0" w:color="000000"/>
              <w:bottom w:val="single" w:sz="4" w:space="0" w:color="000000"/>
              <w:right w:val="single" w:sz="4" w:space="0" w:color="000000"/>
            </w:tcBorders>
            <w:vAlign w:val="center"/>
          </w:tcPr>
          <w:p w:rsidR="000F08E6" w:rsidRDefault="000F08E6">
            <w:pPr>
              <w:snapToGrid w:val="0"/>
              <w:spacing w:line="360" w:lineRule="exact"/>
              <w:rPr>
                <w:rFonts w:ascii="微软雅黑" w:eastAsia="微软雅黑" w:hAnsi="微软雅黑" w:cs="宋体"/>
                <w:color w:val="000000"/>
                <w:szCs w:val="21"/>
              </w:rPr>
            </w:pPr>
          </w:p>
        </w:tc>
      </w:tr>
      <w:tr w:rsidR="000F08E6">
        <w:trPr>
          <w:trHeight w:val="456"/>
        </w:trPr>
        <w:tc>
          <w:tcPr>
            <w:tcW w:w="237" w:type="pct"/>
            <w:tcBorders>
              <w:top w:val="single" w:sz="4" w:space="0" w:color="000000"/>
              <w:left w:val="single" w:sz="4" w:space="0" w:color="000000"/>
              <w:bottom w:val="single" w:sz="4" w:space="0" w:color="000000"/>
              <w:right w:val="single" w:sz="4" w:space="0" w:color="000000"/>
            </w:tcBorders>
            <w:vAlign w:val="center"/>
          </w:tcPr>
          <w:p w:rsidR="000F08E6" w:rsidRDefault="000F08E6">
            <w:pPr>
              <w:snapToGrid w:val="0"/>
              <w:spacing w:line="360" w:lineRule="exact"/>
              <w:jc w:val="center"/>
              <w:rPr>
                <w:rFonts w:ascii="微软雅黑" w:eastAsia="微软雅黑" w:hAnsi="微软雅黑" w:cs="宋体"/>
                <w:color w:val="000000"/>
                <w:szCs w:val="21"/>
              </w:rPr>
            </w:pPr>
          </w:p>
        </w:tc>
        <w:tc>
          <w:tcPr>
            <w:tcW w:w="617" w:type="pct"/>
            <w:tcBorders>
              <w:top w:val="single" w:sz="4" w:space="0" w:color="000000"/>
              <w:left w:val="single" w:sz="4" w:space="0" w:color="000000"/>
              <w:bottom w:val="single" w:sz="4" w:space="0" w:color="000000"/>
              <w:right w:val="single" w:sz="4" w:space="0" w:color="000000"/>
            </w:tcBorders>
            <w:vAlign w:val="center"/>
          </w:tcPr>
          <w:p w:rsidR="000F08E6" w:rsidRDefault="000F08E6">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tcPr>
          <w:p w:rsidR="000F08E6" w:rsidRDefault="000F08E6">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tcPr>
          <w:p w:rsidR="000F08E6" w:rsidRDefault="000F08E6">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vAlign w:val="center"/>
          </w:tcPr>
          <w:p w:rsidR="000F08E6" w:rsidRDefault="000F08E6">
            <w:pPr>
              <w:snapToGrid w:val="0"/>
              <w:spacing w:line="360" w:lineRule="exact"/>
              <w:rPr>
                <w:rFonts w:ascii="微软雅黑" w:eastAsia="微软雅黑" w:hAnsi="微软雅黑" w:cs="宋体"/>
                <w:color w:val="000000"/>
                <w:szCs w:val="21"/>
              </w:rPr>
            </w:pPr>
          </w:p>
        </w:tc>
        <w:tc>
          <w:tcPr>
            <w:tcW w:w="282" w:type="pct"/>
            <w:tcBorders>
              <w:top w:val="single" w:sz="4" w:space="0" w:color="000000"/>
              <w:left w:val="single" w:sz="4" w:space="0" w:color="000000"/>
              <w:bottom w:val="single" w:sz="4" w:space="0" w:color="000000"/>
              <w:right w:val="single" w:sz="4" w:space="0" w:color="000000"/>
            </w:tcBorders>
            <w:vAlign w:val="center"/>
          </w:tcPr>
          <w:p w:rsidR="000F08E6" w:rsidRDefault="000F08E6">
            <w:pPr>
              <w:snapToGrid w:val="0"/>
              <w:spacing w:line="360" w:lineRule="exact"/>
              <w:rPr>
                <w:rFonts w:ascii="微软雅黑" w:eastAsia="微软雅黑" w:hAnsi="微软雅黑" w:cs="宋体"/>
                <w:color w:val="000000"/>
                <w:szCs w:val="21"/>
              </w:rPr>
            </w:pPr>
          </w:p>
        </w:tc>
        <w:tc>
          <w:tcPr>
            <w:tcW w:w="278" w:type="pct"/>
            <w:tcBorders>
              <w:top w:val="single" w:sz="4" w:space="0" w:color="000000"/>
              <w:left w:val="single" w:sz="4" w:space="0" w:color="000000"/>
              <w:bottom w:val="single" w:sz="4" w:space="0" w:color="000000"/>
              <w:right w:val="single" w:sz="4" w:space="0" w:color="000000"/>
            </w:tcBorders>
            <w:vAlign w:val="center"/>
          </w:tcPr>
          <w:p w:rsidR="000F08E6" w:rsidRDefault="000F08E6">
            <w:pPr>
              <w:snapToGrid w:val="0"/>
              <w:spacing w:line="360" w:lineRule="exact"/>
              <w:rPr>
                <w:rFonts w:ascii="微软雅黑" w:eastAsia="微软雅黑" w:hAnsi="微软雅黑" w:cs="宋体"/>
                <w:color w:val="000000"/>
                <w:szCs w:val="21"/>
              </w:rPr>
            </w:pPr>
          </w:p>
        </w:tc>
        <w:tc>
          <w:tcPr>
            <w:tcW w:w="789" w:type="pct"/>
            <w:tcBorders>
              <w:top w:val="single" w:sz="4" w:space="0" w:color="000000"/>
              <w:left w:val="single" w:sz="4" w:space="0" w:color="000000"/>
              <w:bottom w:val="single" w:sz="4" w:space="0" w:color="000000"/>
              <w:right w:val="single" w:sz="4" w:space="0" w:color="000000"/>
            </w:tcBorders>
            <w:vAlign w:val="center"/>
          </w:tcPr>
          <w:p w:rsidR="000F08E6" w:rsidRDefault="000F08E6">
            <w:pPr>
              <w:snapToGrid w:val="0"/>
              <w:spacing w:line="360" w:lineRule="exact"/>
              <w:rPr>
                <w:rFonts w:ascii="微软雅黑" w:eastAsia="微软雅黑" w:hAnsi="微软雅黑" w:cs="宋体"/>
                <w:color w:val="000000"/>
                <w:szCs w:val="21"/>
              </w:rPr>
            </w:pPr>
          </w:p>
        </w:tc>
        <w:tc>
          <w:tcPr>
            <w:tcW w:w="362" w:type="pct"/>
            <w:tcBorders>
              <w:top w:val="single" w:sz="4" w:space="0" w:color="000000"/>
              <w:left w:val="single" w:sz="4" w:space="0" w:color="000000"/>
              <w:bottom w:val="single" w:sz="4" w:space="0" w:color="000000"/>
              <w:right w:val="single" w:sz="4" w:space="0" w:color="000000"/>
            </w:tcBorders>
            <w:vAlign w:val="center"/>
          </w:tcPr>
          <w:p w:rsidR="000F08E6" w:rsidRDefault="000F08E6">
            <w:pPr>
              <w:snapToGrid w:val="0"/>
              <w:spacing w:line="360" w:lineRule="exact"/>
              <w:rPr>
                <w:rFonts w:ascii="微软雅黑" w:eastAsia="微软雅黑" w:hAnsi="微软雅黑" w:cs="宋体"/>
                <w:color w:val="000000"/>
                <w:szCs w:val="21"/>
              </w:rPr>
            </w:pPr>
          </w:p>
        </w:tc>
        <w:tc>
          <w:tcPr>
            <w:tcW w:w="352" w:type="pct"/>
            <w:tcBorders>
              <w:top w:val="single" w:sz="4" w:space="0" w:color="000000"/>
              <w:left w:val="single" w:sz="4" w:space="0" w:color="000000"/>
              <w:bottom w:val="single" w:sz="4" w:space="0" w:color="000000"/>
              <w:right w:val="single" w:sz="4" w:space="0" w:color="000000"/>
            </w:tcBorders>
            <w:vAlign w:val="center"/>
          </w:tcPr>
          <w:p w:rsidR="000F08E6" w:rsidRDefault="000F08E6">
            <w:pPr>
              <w:snapToGrid w:val="0"/>
              <w:spacing w:line="360" w:lineRule="exact"/>
              <w:rPr>
                <w:rFonts w:ascii="微软雅黑" w:eastAsia="微软雅黑" w:hAnsi="微软雅黑" w:cs="宋体"/>
                <w:color w:val="000000"/>
                <w:szCs w:val="21"/>
              </w:rPr>
            </w:pPr>
          </w:p>
        </w:tc>
        <w:tc>
          <w:tcPr>
            <w:tcW w:w="525" w:type="pct"/>
            <w:tcBorders>
              <w:top w:val="single" w:sz="4" w:space="0" w:color="000000"/>
              <w:left w:val="single" w:sz="4" w:space="0" w:color="000000"/>
              <w:bottom w:val="single" w:sz="4" w:space="0" w:color="000000"/>
              <w:right w:val="single" w:sz="4" w:space="0" w:color="000000"/>
            </w:tcBorders>
            <w:vAlign w:val="center"/>
          </w:tcPr>
          <w:p w:rsidR="000F08E6" w:rsidRDefault="000F08E6">
            <w:pPr>
              <w:snapToGrid w:val="0"/>
              <w:spacing w:line="360" w:lineRule="exact"/>
              <w:rPr>
                <w:rFonts w:ascii="微软雅黑" w:eastAsia="微软雅黑" w:hAnsi="微软雅黑" w:cs="宋体"/>
                <w:color w:val="000000"/>
                <w:szCs w:val="21"/>
              </w:rPr>
            </w:pPr>
          </w:p>
        </w:tc>
      </w:tr>
      <w:tr w:rsidR="000F08E6">
        <w:trPr>
          <w:trHeight w:val="456"/>
        </w:trPr>
        <w:tc>
          <w:tcPr>
            <w:tcW w:w="237" w:type="pct"/>
            <w:tcBorders>
              <w:top w:val="single" w:sz="4" w:space="0" w:color="000000"/>
              <w:left w:val="single" w:sz="4" w:space="0" w:color="000000"/>
              <w:bottom w:val="single" w:sz="4" w:space="0" w:color="000000"/>
              <w:right w:val="single" w:sz="4" w:space="0" w:color="000000"/>
            </w:tcBorders>
            <w:vAlign w:val="center"/>
          </w:tcPr>
          <w:p w:rsidR="000F08E6" w:rsidRDefault="000F08E6">
            <w:pPr>
              <w:snapToGrid w:val="0"/>
              <w:spacing w:line="360" w:lineRule="exact"/>
              <w:jc w:val="center"/>
              <w:rPr>
                <w:rFonts w:ascii="微软雅黑" w:eastAsia="微软雅黑" w:hAnsi="微软雅黑" w:cs="宋体"/>
                <w:color w:val="000000"/>
                <w:szCs w:val="21"/>
              </w:rPr>
            </w:pPr>
          </w:p>
        </w:tc>
        <w:tc>
          <w:tcPr>
            <w:tcW w:w="617" w:type="pct"/>
            <w:tcBorders>
              <w:top w:val="single" w:sz="4" w:space="0" w:color="000000"/>
              <w:left w:val="single" w:sz="4" w:space="0" w:color="000000"/>
              <w:bottom w:val="single" w:sz="4" w:space="0" w:color="000000"/>
              <w:right w:val="single" w:sz="4" w:space="0" w:color="000000"/>
            </w:tcBorders>
            <w:vAlign w:val="center"/>
          </w:tcPr>
          <w:p w:rsidR="000F08E6" w:rsidRDefault="000F08E6">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tcPr>
          <w:p w:rsidR="000F08E6" w:rsidRDefault="000F08E6">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tcPr>
          <w:p w:rsidR="000F08E6" w:rsidRDefault="000F08E6">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vAlign w:val="center"/>
          </w:tcPr>
          <w:p w:rsidR="000F08E6" w:rsidRDefault="000F08E6">
            <w:pPr>
              <w:snapToGrid w:val="0"/>
              <w:spacing w:line="360" w:lineRule="exact"/>
              <w:rPr>
                <w:rFonts w:ascii="微软雅黑" w:eastAsia="微软雅黑" w:hAnsi="微软雅黑" w:cs="宋体"/>
                <w:color w:val="000000"/>
                <w:szCs w:val="21"/>
              </w:rPr>
            </w:pPr>
          </w:p>
        </w:tc>
        <w:tc>
          <w:tcPr>
            <w:tcW w:w="282" w:type="pct"/>
            <w:tcBorders>
              <w:top w:val="single" w:sz="4" w:space="0" w:color="000000"/>
              <w:left w:val="single" w:sz="4" w:space="0" w:color="000000"/>
              <w:bottom w:val="single" w:sz="4" w:space="0" w:color="000000"/>
              <w:right w:val="single" w:sz="4" w:space="0" w:color="000000"/>
            </w:tcBorders>
            <w:vAlign w:val="center"/>
          </w:tcPr>
          <w:p w:rsidR="000F08E6" w:rsidRDefault="000F08E6">
            <w:pPr>
              <w:snapToGrid w:val="0"/>
              <w:spacing w:line="360" w:lineRule="exact"/>
              <w:rPr>
                <w:rFonts w:ascii="微软雅黑" w:eastAsia="微软雅黑" w:hAnsi="微软雅黑" w:cs="宋体"/>
                <w:color w:val="000000"/>
                <w:szCs w:val="21"/>
              </w:rPr>
            </w:pPr>
          </w:p>
        </w:tc>
        <w:tc>
          <w:tcPr>
            <w:tcW w:w="278" w:type="pct"/>
            <w:tcBorders>
              <w:top w:val="single" w:sz="4" w:space="0" w:color="000000"/>
              <w:left w:val="single" w:sz="4" w:space="0" w:color="000000"/>
              <w:bottom w:val="single" w:sz="4" w:space="0" w:color="000000"/>
              <w:right w:val="single" w:sz="4" w:space="0" w:color="000000"/>
            </w:tcBorders>
            <w:vAlign w:val="center"/>
          </w:tcPr>
          <w:p w:rsidR="000F08E6" w:rsidRDefault="000F08E6">
            <w:pPr>
              <w:snapToGrid w:val="0"/>
              <w:spacing w:line="360" w:lineRule="exact"/>
              <w:rPr>
                <w:rFonts w:ascii="微软雅黑" w:eastAsia="微软雅黑" w:hAnsi="微软雅黑" w:cs="宋体"/>
                <w:color w:val="000000"/>
                <w:szCs w:val="21"/>
              </w:rPr>
            </w:pPr>
          </w:p>
        </w:tc>
        <w:tc>
          <w:tcPr>
            <w:tcW w:w="789" w:type="pct"/>
            <w:tcBorders>
              <w:top w:val="single" w:sz="4" w:space="0" w:color="000000"/>
              <w:left w:val="single" w:sz="4" w:space="0" w:color="000000"/>
              <w:bottom w:val="single" w:sz="4" w:space="0" w:color="000000"/>
              <w:right w:val="single" w:sz="4" w:space="0" w:color="000000"/>
            </w:tcBorders>
            <w:vAlign w:val="center"/>
          </w:tcPr>
          <w:p w:rsidR="000F08E6" w:rsidRDefault="000F08E6">
            <w:pPr>
              <w:snapToGrid w:val="0"/>
              <w:spacing w:line="360" w:lineRule="exact"/>
              <w:rPr>
                <w:rFonts w:ascii="微软雅黑" w:eastAsia="微软雅黑" w:hAnsi="微软雅黑" w:cs="宋体"/>
                <w:color w:val="000000"/>
                <w:szCs w:val="21"/>
              </w:rPr>
            </w:pPr>
          </w:p>
        </w:tc>
        <w:tc>
          <w:tcPr>
            <w:tcW w:w="362" w:type="pct"/>
            <w:tcBorders>
              <w:top w:val="single" w:sz="4" w:space="0" w:color="000000"/>
              <w:left w:val="single" w:sz="4" w:space="0" w:color="000000"/>
              <w:bottom w:val="single" w:sz="4" w:space="0" w:color="000000"/>
              <w:right w:val="single" w:sz="4" w:space="0" w:color="000000"/>
            </w:tcBorders>
            <w:vAlign w:val="center"/>
          </w:tcPr>
          <w:p w:rsidR="000F08E6" w:rsidRDefault="000F08E6">
            <w:pPr>
              <w:snapToGrid w:val="0"/>
              <w:spacing w:line="360" w:lineRule="exact"/>
              <w:rPr>
                <w:rFonts w:ascii="微软雅黑" w:eastAsia="微软雅黑" w:hAnsi="微软雅黑" w:cs="宋体"/>
                <w:color w:val="000000"/>
                <w:szCs w:val="21"/>
              </w:rPr>
            </w:pPr>
          </w:p>
        </w:tc>
        <w:tc>
          <w:tcPr>
            <w:tcW w:w="352" w:type="pct"/>
            <w:tcBorders>
              <w:top w:val="single" w:sz="4" w:space="0" w:color="000000"/>
              <w:left w:val="single" w:sz="4" w:space="0" w:color="000000"/>
              <w:bottom w:val="single" w:sz="4" w:space="0" w:color="000000"/>
              <w:right w:val="single" w:sz="4" w:space="0" w:color="000000"/>
            </w:tcBorders>
            <w:vAlign w:val="center"/>
          </w:tcPr>
          <w:p w:rsidR="000F08E6" w:rsidRDefault="000F08E6">
            <w:pPr>
              <w:snapToGrid w:val="0"/>
              <w:spacing w:line="360" w:lineRule="exact"/>
              <w:rPr>
                <w:rFonts w:ascii="微软雅黑" w:eastAsia="微软雅黑" w:hAnsi="微软雅黑" w:cs="宋体"/>
                <w:color w:val="000000"/>
                <w:szCs w:val="21"/>
              </w:rPr>
            </w:pPr>
          </w:p>
        </w:tc>
        <w:tc>
          <w:tcPr>
            <w:tcW w:w="525" w:type="pct"/>
            <w:tcBorders>
              <w:top w:val="single" w:sz="4" w:space="0" w:color="000000"/>
              <w:left w:val="single" w:sz="4" w:space="0" w:color="000000"/>
              <w:bottom w:val="single" w:sz="4" w:space="0" w:color="000000"/>
              <w:right w:val="single" w:sz="4" w:space="0" w:color="000000"/>
            </w:tcBorders>
            <w:vAlign w:val="center"/>
          </w:tcPr>
          <w:p w:rsidR="000F08E6" w:rsidRDefault="000F08E6">
            <w:pPr>
              <w:snapToGrid w:val="0"/>
              <w:spacing w:line="360" w:lineRule="exact"/>
              <w:rPr>
                <w:rFonts w:ascii="微软雅黑" w:eastAsia="微软雅黑" w:hAnsi="微软雅黑" w:cs="宋体"/>
                <w:color w:val="000000"/>
                <w:szCs w:val="21"/>
              </w:rPr>
            </w:pPr>
          </w:p>
        </w:tc>
      </w:tr>
      <w:tr w:rsidR="000F08E6">
        <w:trPr>
          <w:trHeight w:val="419"/>
        </w:trPr>
        <w:tc>
          <w:tcPr>
            <w:tcW w:w="5000" w:type="pct"/>
            <w:gridSpan w:val="11"/>
            <w:tcBorders>
              <w:top w:val="single" w:sz="4" w:space="0" w:color="000000"/>
              <w:left w:val="single" w:sz="4" w:space="0" w:color="000000"/>
              <w:bottom w:val="single" w:sz="4" w:space="0" w:color="000000"/>
              <w:right w:val="single" w:sz="4" w:space="0" w:color="000000"/>
            </w:tcBorders>
          </w:tcPr>
          <w:p w:rsidR="000F08E6" w:rsidRDefault="00C12461">
            <w:pPr>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总报价：人民币</w:t>
            </w:r>
            <w:r>
              <w:rPr>
                <w:rFonts w:ascii="微软雅黑" w:eastAsia="微软雅黑" w:hAnsi="微软雅黑" w:cs="宋体" w:hint="eastAsia"/>
                <w:color w:val="000000"/>
                <w:szCs w:val="21"/>
                <w:u w:val="single"/>
              </w:rPr>
              <w:t>（￥</w:t>
            </w:r>
            <w:r>
              <w:rPr>
                <w:rFonts w:ascii="微软雅黑" w:eastAsia="微软雅黑" w:hAnsi="微软雅黑" w:cs="宋体" w:hint="eastAsia"/>
                <w:color w:val="000000"/>
                <w:szCs w:val="21"/>
              </w:rPr>
              <w:t>）</w:t>
            </w:r>
          </w:p>
        </w:tc>
      </w:tr>
      <w:tr w:rsidR="000F08E6">
        <w:trPr>
          <w:trHeight w:val="419"/>
        </w:trPr>
        <w:tc>
          <w:tcPr>
            <w:tcW w:w="5000" w:type="pct"/>
            <w:gridSpan w:val="11"/>
            <w:tcBorders>
              <w:top w:val="single" w:sz="4" w:space="0" w:color="000000"/>
              <w:left w:val="single" w:sz="4" w:space="0" w:color="000000"/>
              <w:bottom w:val="single" w:sz="4" w:space="0" w:color="000000"/>
              <w:right w:val="single" w:sz="4" w:space="0" w:color="000000"/>
            </w:tcBorders>
          </w:tcPr>
          <w:p w:rsidR="000F08E6" w:rsidRDefault="00C12461">
            <w:pPr>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交货期：</w:t>
            </w:r>
          </w:p>
        </w:tc>
      </w:tr>
    </w:tbl>
    <w:p w:rsidR="000F08E6" w:rsidRDefault="00C12461">
      <w:pPr>
        <w:spacing w:line="360" w:lineRule="exact"/>
        <w:contextualSpacing/>
        <w:jc w:val="left"/>
        <w:rPr>
          <w:rFonts w:ascii="微软雅黑" w:eastAsia="微软雅黑" w:hAnsi="微软雅黑" w:cs="仿宋_GB2312"/>
          <w:color w:val="000000"/>
          <w:szCs w:val="21"/>
        </w:rPr>
      </w:pPr>
      <w:r>
        <w:rPr>
          <w:rFonts w:ascii="微软雅黑" w:eastAsia="微软雅黑" w:hAnsi="微软雅黑" w:cs="仿宋_GB2312" w:hint="eastAsia"/>
          <w:color w:val="000000"/>
          <w:szCs w:val="21"/>
        </w:rPr>
        <w:t xml:space="preserve">注: </w:t>
      </w:r>
    </w:p>
    <w:p w:rsidR="000F08E6" w:rsidRDefault="00C12461">
      <w:pPr>
        <w:pStyle w:val="af2"/>
        <w:numPr>
          <w:ilvl w:val="0"/>
          <w:numId w:val="4"/>
        </w:numPr>
        <w:ind w:firstLineChars="0"/>
        <w:rPr>
          <w:rFonts w:ascii="微软雅黑" w:eastAsia="微软雅黑" w:hAnsi="微软雅黑"/>
          <w:color w:val="000000"/>
          <w:szCs w:val="21"/>
        </w:rPr>
      </w:pPr>
      <w:r>
        <w:rPr>
          <w:rFonts w:ascii="微软雅黑" w:eastAsia="微软雅黑" w:hAnsi="微软雅黑" w:hint="eastAsia"/>
          <w:color w:val="000000"/>
          <w:szCs w:val="21"/>
        </w:rPr>
        <w:t>报价表中的“采购标的”、“数量”、“单位”、“技术参数及性能配置”、“质保期”、“单价”、“单项合价”列必须填写，“技术参数及性能配置”如果篇幅过大可用附件说明；“品牌、型号规格、生产厂家”列必须填写，定制产品可写“定制”。</w:t>
      </w:r>
    </w:p>
    <w:p w:rsidR="000F08E6" w:rsidRDefault="00C12461">
      <w:pPr>
        <w:numPr>
          <w:ilvl w:val="0"/>
          <w:numId w:val="4"/>
        </w:numPr>
        <w:spacing w:line="360" w:lineRule="exact"/>
        <w:ind w:firstLineChars="200" w:firstLine="420"/>
        <w:contextualSpacing/>
        <w:rPr>
          <w:rFonts w:ascii="微软雅黑" w:eastAsia="微软雅黑" w:hAnsi="微软雅黑" w:cs="仿宋_GB2312"/>
          <w:color w:val="000000"/>
          <w:szCs w:val="21"/>
        </w:rPr>
      </w:pPr>
      <w:r>
        <w:rPr>
          <w:rFonts w:ascii="微软雅黑" w:eastAsia="微软雅黑" w:hAnsi="微软雅黑" w:hint="eastAsia"/>
          <w:color w:val="000000"/>
          <w:szCs w:val="21"/>
        </w:rPr>
        <w:t>本项目为总价包干，报价包含货物、货物标准附件、备品备件、专用工具、设备安装辅材、施工辅材、包装、运输、装卸、保险、货到就位的各种费用以及安装、调试等竞价文件所列设备材料、功能配置需进行补充完善才能完成本项目的或实际采购中产品材料、功能配置有任何遗漏的费用（含本项目需要但竞价文件中未列出的设备材料、功能配置）、税金、验收检测费、合理利润、售后服务、技术培训、竞价文件要求的相关服务及其他所有成本费用，以及合同明示或暗示的所有责任、义务和一般风险等一切费用</w:t>
      </w:r>
      <w:r>
        <w:rPr>
          <w:rFonts w:ascii="微软雅黑" w:eastAsia="微软雅黑" w:hAnsi="微软雅黑" w:cs="仿宋_GB2312" w:hint="eastAsia"/>
          <w:color w:val="000000"/>
          <w:szCs w:val="21"/>
        </w:rPr>
        <w:t>。</w:t>
      </w:r>
    </w:p>
    <w:p w:rsidR="000F08E6" w:rsidRDefault="00C12461">
      <w:pPr>
        <w:numPr>
          <w:ilvl w:val="0"/>
          <w:numId w:val="4"/>
        </w:numPr>
        <w:spacing w:line="360" w:lineRule="exact"/>
        <w:ind w:firstLineChars="200" w:firstLine="420"/>
        <w:contextualSpacing/>
        <w:rPr>
          <w:rFonts w:ascii="微软雅黑" w:eastAsia="微软雅黑" w:hAnsi="微软雅黑" w:cs="仿宋_GB2312"/>
          <w:color w:val="000000"/>
          <w:szCs w:val="21"/>
        </w:rPr>
      </w:pPr>
      <w:r>
        <w:rPr>
          <w:rFonts w:ascii="微软雅黑" w:eastAsia="微软雅黑" w:hAnsi="微软雅黑" w:cs="仿宋_GB2312" w:hint="eastAsia"/>
          <w:color w:val="000000"/>
          <w:szCs w:val="21"/>
        </w:rPr>
        <w:t>本报价表必须加盖供应商公章并由法定代表人或者委托代理人签字，否则其响应文件按无效处理。</w:t>
      </w:r>
    </w:p>
    <w:p w:rsidR="000F08E6" w:rsidRDefault="000F08E6">
      <w:pPr>
        <w:spacing w:line="360" w:lineRule="exact"/>
        <w:ind w:rightChars="-389" w:right="-817" w:firstLineChars="1100" w:firstLine="2310"/>
        <w:contextualSpacing/>
        <w:rPr>
          <w:rFonts w:ascii="微软雅黑" w:eastAsia="微软雅黑" w:hAnsi="微软雅黑" w:cs="仿宋_GB2312"/>
          <w:color w:val="000000"/>
          <w:szCs w:val="21"/>
        </w:rPr>
      </w:pPr>
    </w:p>
    <w:p w:rsidR="000F08E6" w:rsidRDefault="000F08E6">
      <w:pPr>
        <w:spacing w:line="360" w:lineRule="exact"/>
        <w:ind w:rightChars="-389" w:right="-817" w:firstLineChars="1100" w:firstLine="2310"/>
        <w:contextualSpacing/>
        <w:rPr>
          <w:rFonts w:ascii="微软雅黑" w:eastAsia="微软雅黑" w:hAnsi="微软雅黑" w:cs="仿宋_GB2312"/>
          <w:color w:val="000000"/>
          <w:szCs w:val="21"/>
        </w:rPr>
      </w:pPr>
    </w:p>
    <w:p w:rsidR="000F08E6" w:rsidRDefault="000F08E6">
      <w:pPr>
        <w:spacing w:line="360" w:lineRule="exact"/>
        <w:ind w:rightChars="-389" w:right="-817" w:firstLineChars="1100" w:firstLine="2310"/>
        <w:contextualSpacing/>
        <w:rPr>
          <w:rFonts w:ascii="微软雅黑" w:eastAsia="微软雅黑" w:hAnsi="微软雅黑" w:cs="仿宋_GB2312"/>
          <w:color w:val="000000"/>
          <w:szCs w:val="21"/>
        </w:rPr>
      </w:pPr>
    </w:p>
    <w:p w:rsidR="000F08E6" w:rsidRDefault="00C12461">
      <w:pPr>
        <w:spacing w:line="360" w:lineRule="exact"/>
        <w:ind w:rightChars="-389" w:right="-817" w:firstLineChars="1100" w:firstLine="2310"/>
        <w:contextualSpacing/>
        <w:rPr>
          <w:rFonts w:ascii="微软雅黑" w:eastAsia="微软雅黑" w:hAnsi="微软雅黑" w:cs="仿宋_GB2312"/>
          <w:color w:val="000000"/>
          <w:szCs w:val="21"/>
        </w:rPr>
      </w:pPr>
      <w:r>
        <w:rPr>
          <w:rFonts w:ascii="微软雅黑" w:eastAsia="微软雅黑" w:hAnsi="微软雅黑" w:cs="仿宋_GB2312" w:hint="eastAsia"/>
          <w:color w:val="000000"/>
          <w:szCs w:val="21"/>
        </w:rPr>
        <w:t>法定代表人或者委托代理人（签字）：</w:t>
      </w:r>
    </w:p>
    <w:p w:rsidR="000F08E6" w:rsidRDefault="00C12461">
      <w:pPr>
        <w:spacing w:line="360" w:lineRule="exact"/>
        <w:ind w:rightChars="-389" w:right="-817" w:firstLineChars="1100" w:firstLine="2310"/>
        <w:contextualSpacing/>
        <w:rPr>
          <w:rFonts w:ascii="微软雅黑" w:eastAsia="微软雅黑" w:hAnsi="微软雅黑" w:cs="仿宋_GB2312"/>
          <w:color w:val="000000"/>
          <w:szCs w:val="21"/>
        </w:rPr>
      </w:pPr>
      <w:r>
        <w:rPr>
          <w:rFonts w:ascii="微软雅黑" w:eastAsia="微软雅黑" w:hAnsi="微软雅黑" w:cs="仿宋_GB2312" w:hint="eastAsia"/>
          <w:color w:val="000000"/>
          <w:szCs w:val="21"/>
        </w:rPr>
        <w:t>供应商名称（盖公章）：</w:t>
      </w:r>
    </w:p>
    <w:p w:rsidR="000F08E6" w:rsidRDefault="00C12461">
      <w:pPr>
        <w:spacing w:line="360" w:lineRule="exact"/>
        <w:ind w:rightChars="-389" w:right="-817" w:firstLineChars="1100" w:firstLine="2310"/>
        <w:contextualSpacing/>
        <w:rPr>
          <w:rFonts w:ascii="微软雅黑" w:eastAsia="微软雅黑" w:hAnsi="微软雅黑" w:cs="仿宋_GB2312"/>
          <w:color w:val="000000"/>
          <w:szCs w:val="21"/>
        </w:rPr>
      </w:pPr>
      <w:r>
        <w:rPr>
          <w:rFonts w:ascii="微软雅黑" w:eastAsia="微软雅黑" w:hAnsi="微软雅黑" w:cs="仿宋_GB2312" w:hint="eastAsia"/>
          <w:color w:val="000000"/>
          <w:szCs w:val="21"/>
        </w:rPr>
        <w:t>联系电话：</w:t>
      </w:r>
    </w:p>
    <w:p w:rsidR="000F08E6" w:rsidRDefault="00C12461">
      <w:pPr>
        <w:spacing w:line="360" w:lineRule="exact"/>
        <w:ind w:rightChars="-389" w:right="-817" w:firstLineChars="1700" w:firstLine="3570"/>
        <w:contextualSpacing/>
        <w:rPr>
          <w:rFonts w:ascii="微软雅黑" w:eastAsia="微软雅黑" w:hAnsi="微软雅黑" w:cs="方正小标宋简体"/>
          <w:bCs/>
          <w:color w:val="000000"/>
          <w:sz w:val="44"/>
          <w:szCs w:val="44"/>
        </w:rPr>
      </w:pPr>
      <w:r>
        <w:rPr>
          <w:rFonts w:ascii="微软雅黑" w:eastAsia="微软雅黑" w:hAnsi="微软雅黑" w:cs="仿宋_GB2312" w:hint="eastAsia"/>
          <w:color w:val="000000"/>
          <w:szCs w:val="21"/>
        </w:rPr>
        <w:t>日期：年月日</w:t>
      </w:r>
    </w:p>
    <w:p w:rsidR="000F08E6" w:rsidRDefault="00C12461">
      <w:pPr>
        <w:tabs>
          <w:tab w:val="left" w:pos="3479"/>
        </w:tabs>
        <w:spacing w:line="520" w:lineRule="exact"/>
        <w:jc w:val="center"/>
        <w:rPr>
          <w:rFonts w:ascii="微软雅黑" w:eastAsia="微软雅黑" w:hAnsi="微软雅黑" w:cs="方正小标宋简体"/>
          <w:bCs/>
          <w:sz w:val="44"/>
          <w:szCs w:val="44"/>
        </w:rPr>
      </w:pPr>
      <w:r>
        <w:rPr>
          <w:rFonts w:ascii="宋体" w:hAnsi="宋体"/>
          <w:b/>
          <w:sz w:val="24"/>
        </w:rPr>
        <w:br w:type="page"/>
      </w:r>
      <w:r>
        <w:rPr>
          <w:rFonts w:ascii="微软雅黑" w:eastAsia="微软雅黑" w:hAnsi="微软雅黑" w:cs="方正小标宋简体" w:hint="eastAsia"/>
          <w:bCs/>
          <w:sz w:val="44"/>
          <w:szCs w:val="44"/>
        </w:rPr>
        <w:lastRenderedPageBreak/>
        <w:t>技术响应表</w:t>
      </w:r>
    </w:p>
    <w:p w:rsidR="000F08E6" w:rsidRDefault="00C12461">
      <w:pPr>
        <w:snapToGrid w:val="0"/>
        <w:spacing w:before="50" w:after="50" w:line="360" w:lineRule="exact"/>
        <w:rPr>
          <w:rFonts w:ascii="微软雅黑" w:eastAsia="微软雅黑" w:hAnsi="微软雅黑" w:cs="仿宋_GB2312"/>
          <w:szCs w:val="21"/>
          <w:u w:val="single"/>
        </w:rPr>
      </w:pPr>
      <w:r>
        <w:rPr>
          <w:rFonts w:ascii="微软雅黑" w:eastAsia="微软雅黑" w:hAnsi="微软雅黑" w:cs="仿宋_GB2312" w:hint="eastAsia"/>
          <w:szCs w:val="21"/>
        </w:rPr>
        <w:t>项目名称：</w:t>
      </w:r>
      <w:r>
        <w:rPr>
          <w:rFonts w:ascii="微软雅黑" w:eastAsia="微软雅黑" w:hAnsi="微软雅黑" w:cs="仿宋_GB2312"/>
          <w:szCs w:val="21"/>
          <w:u w:val="single"/>
        </w:rPr>
        <w:t>项目</w:t>
      </w:r>
    </w:p>
    <w:p w:rsidR="000F08E6" w:rsidRDefault="00C12461">
      <w:pPr>
        <w:snapToGrid w:val="0"/>
        <w:spacing w:before="50" w:after="50" w:line="360" w:lineRule="exact"/>
        <w:rPr>
          <w:rFonts w:ascii="微软雅黑" w:eastAsia="微软雅黑" w:hAnsi="微软雅黑" w:cs="仿宋_GB2312"/>
          <w:szCs w:val="21"/>
          <w:u w:val="single"/>
        </w:rPr>
      </w:pPr>
      <w:r>
        <w:rPr>
          <w:rFonts w:ascii="微软雅黑" w:eastAsia="微软雅黑" w:hAnsi="微软雅黑" w:cs="仿宋_GB2312" w:hint="eastAsia"/>
          <w:szCs w:val="21"/>
        </w:rPr>
        <w:t>项目编号：</w:t>
      </w:r>
    </w:p>
    <w:p w:rsidR="000F08E6" w:rsidRDefault="000F08E6">
      <w:pPr>
        <w:spacing w:line="320" w:lineRule="exact"/>
        <w:rPr>
          <w:rFonts w:ascii="宋体" w:hAnsi="宋体"/>
          <w:szCs w:val="21"/>
        </w:rPr>
      </w:pP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75"/>
        <w:gridCol w:w="1811"/>
        <w:gridCol w:w="2584"/>
        <w:gridCol w:w="2409"/>
        <w:gridCol w:w="1843"/>
      </w:tblGrid>
      <w:tr w:rsidR="000F08E6">
        <w:trPr>
          <w:cantSplit/>
          <w:trHeight w:val="420"/>
        </w:trPr>
        <w:tc>
          <w:tcPr>
            <w:tcW w:w="675" w:type="dxa"/>
            <w:tcBorders>
              <w:top w:val="single" w:sz="4" w:space="0" w:color="auto"/>
              <w:left w:val="single" w:sz="4" w:space="0" w:color="auto"/>
              <w:bottom w:val="single" w:sz="6" w:space="0" w:color="auto"/>
              <w:right w:val="single" w:sz="6" w:space="0" w:color="auto"/>
            </w:tcBorders>
            <w:vAlign w:val="center"/>
          </w:tcPr>
          <w:p w:rsidR="000F08E6" w:rsidRDefault="00C12461">
            <w:pPr>
              <w:spacing w:line="320" w:lineRule="exact"/>
              <w:jc w:val="center"/>
              <w:rPr>
                <w:rFonts w:ascii="宋体" w:hAnsi="宋体"/>
                <w:szCs w:val="21"/>
              </w:rPr>
            </w:pPr>
            <w:r>
              <w:rPr>
                <w:rFonts w:ascii="宋体" w:hAnsi="宋体" w:hint="eastAsia"/>
                <w:szCs w:val="21"/>
              </w:rPr>
              <w:t>项号</w:t>
            </w:r>
          </w:p>
        </w:tc>
        <w:tc>
          <w:tcPr>
            <w:tcW w:w="1811" w:type="dxa"/>
            <w:tcBorders>
              <w:top w:val="single" w:sz="4" w:space="0" w:color="auto"/>
              <w:left w:val="single" w:sz="6" w:space="0" w:color="auto"/>
              <w:bottom w:val="single" w:sz="6" w:space="0" w:color="auto"/>
              <w:right w:val="single" w:sz="6" w:space="0" w:color="auto"/>
            </w:tcBorders>
            <w:vAlign w:val="center"/>
          </w:tcPr>
          <w:p w:rsidR="000F08E6" w:rsidRDefault="00C12461">
            <w:pPr>
              <w:spacing w:line="320" w:lineRule="exact"/>
              <w:jc w:val="center"/>
              <w:rPr>
                <w:rFonts w:ascii="宋体" w:hAnsi="宋体"/>
                <w:szCs w:val="21"/>
              </w:rPr>
            </w:pPr>
            <w:r>
              <w:rPr>
                <w:rFonts w:ascii="宋体" w:hAnsi="宋体" w:hint="eastAsia"/>
                <w:szCs w:val="21"/>
              </w:rPr>
              <w:t>货物/服务项目</w:t>
            </w:r>
          </w:p>
        </w:tc>
        <w:tc>
          <w:tcPr>
            <w:tcW w:w="2584" w:type="dxa"/>
            <w:tcBorders>
              <w:top w:val="single" w:sz="4" w:space="0" w:color="auto"/>
              <w:left w:val="single" w:sz="6" w:space="0" w:color="auto"/>
              <w:bottom w:val="single" w:sz="6" w:space="0" w:color="auto"/>
              <w:right w:val="single" w:sz="6" w:space="0" w:color="auto"/>
            </w:tcBorders>
            <w:vAlign w:val="center"/>
          </w:tcPr>
          <w:p w:rsidR="000F08E6" w:rsidRDefault="00C12461">
            <w:pPr>
              <w:spacing w:line="320" w:lineRule="exact"/>
              <w:jc w:val="center"/>
              <w:rPr>
                <w:rFonts w:ascii="宋体" w:hAnsi="宋体"/>
                <w:szCs w:val="21"/>
              </w:rPr>
            </w:pPr>
            <w:r>
              <w:rPr>
                <w:rFonts w:ascii="宋体" w:hAnsi="宋体" w:hint="eastAsia"/>
                <w:szCs w:val="21"/>
              </w:rPr>
              <w:t>竞价文件要求</w:t>
            </w:r>
          </w:p>
        </w:tc>
        <w:tc>
          <w:tcPr>
            <w:tcW w:w="2409" w:type="dxa"/>
            <w:tcBorders>
              <w:top w:val="single" w:sz="4" w:space="0" w:color="auto"/>
              <w:left w:val="single" w:sz="6" w:space="0" w:color="auto"/>
              <w:bottom w:val="single" w:sz="6" w:space="0" w:color="auto"/>
              <w:right w:val="single" w:sz="6" w:space="0" w:color="auto"/>
            </w:tcBorders>
            <w:vAlign w:val="center"/>
          </w:tcPr>
          <w:p w:rsidR="000F08E6" w:rsidRDefault="00C12461">
            <w:pPr>
              <w:spacing w:line="320" w:lineRule="exact"/>
              <w:jc w:val="center"/>
              <w:rPr>
                <w:rFonts w:ascii="宋体" w:hAnsi="宋体"/>
                <w:szCs w:val="21"/>
              </w:rPr>
            </w:pPr>
            <w:r>
              <w:rPr>
                <w:rFonts w:ascii="宋体" w:hAnsi="宋体" w:hint="eastAsia"/>
                <w:szCs w:val="21"/>
              </w:rPr>
              <w:t>供应商具体响应内容</w:t>
            </w:r>
          </w:p>
        </w:tc>
        <w:tc>
          <w:tcPr>
            <w:tcW w:w="1843" w:type="dxa"/>
            <w:tcBorders>
              <w:top w:val="single" w:sz="4" w:space="0" w:color="auto"/>
              <w:left w:val="single" w:sz="6" w:space="0" w:color="auto"/>
              <w:bottom w:val="single" w:sz="6" w:space="0" w:color="auto"/>
              <w:right w:val="single" w:sz="4" w:space="0" w:color="auto"/>
            </w:tcBorders>
            <w:vAlign w:val="center"/>
          </w:tcPr>
          <w:p w:rsidR="000F08E6" w:rsidRDefault="00C12461">
            <w:pPr>
              <w:spacing w:line="320" w:lineRule="exact"/>
              <w:jc w:val="center"/>
              <w:rPr>
                <w:rFonts w:ascii="宋体" w:hAnsi="宋体"/>
                <w:szCs w:val="21"/>
              </w:rPr>
            </w:pPr>
            <w:r>
              <w:rPr>
                <w:rFonts w:ascii="宋体" w:hAnsi="宋体" w:hint="eastAsia"/>
                <w:szCs w:val="21"/>
              </w:rPr>
              <w:t>是否响应</w:t>
            </w:r>
          </w:p>
          <w:p w:rsidR="000F08E6" w:rsidRDefault="00C12461">
            <w:pPr>
              <w:spacing w:line="320" w:lineRule="exact"/>
              <w:jc w:val="center"/>
              <w:rPr>
                <w:rFonts w:ascii="宋体" w:hAnsi="宋体"/>
                <w:szCs w:val="21"/>
              </w:rPr>
            </w:pPr>
            <w:r>
              <w:rPr>
                <w:rFonts w:ascii="宋体" w:hAnsi="宋体" w:hint="eastAsia"/>
                <w:szCs w:val="21"/>
              </w:rPr>
              <w:t>竞价文件要求</w:t>
            </w:r>
          </w:p>
        </w:tc>
      </w:tr>
      <w:tr w:rsidR="000F08E6">
        <w:trPr>
          <w:cantSplit/>
          <w:trHeight w:val="420"/>
        </w:trPr>
        <w:tc>
          <w:tcPr>
            <w:tcW w:w="675" w:type="dxa"/>
            <w:tcBorders>
              <w:top w:val="single" w:sz="6" w:space="0" w:color="auto"/>
              <w:left w:val="single" w:sz="4" w:space="0" w:color="auto"/>
              <w:bottom w:val="single" w:sz="6" w:space="0" w:color="auto"/>
              <w:right w:val="single" w:sz="6" w:space="0" w:color="auto"/>
            </w:tcBorders>
            <w:vAlign w:val="center"/>
          </w:tcPr>
          <w:p w:rsidR="000F08E6" w:rsidRDefault="00C12461">
            <w:pPr>
              <w:spacing w:line="320" w:lineRule="exact"/>
              <w:jc w:val="center"/>
              <w:rPr>
                <w:rFonts w:ascii="宋体" w:hAnsi="宋体"/>
                <w:szCs w:val="21"/>
              </w:rPr>
            </w:pPr>
            <w:r>
              <w:rPr>
                <w:rFonts w:ascii="宋体" w:hAnsi="宋体" w:hint="eastAsia"/>
                <w:szCs w:val="21"/>
              </w:rPr>
              <w:t>1</w:t>
            </w:r>
          </w:p>
        </w:tc>
        <w:tc>
          <w:tcPr>
            <w:tcW w:w="1811" w:type="dxa"/>
            <w:tcBorders>
              <w:top w:val="single" w:sz="6" w:space="0" w:color="auto"/>
              <w:left w:val="single" w:sz="6" w:space="0" w:color="auto"/>
              <w:bottom w:val="single" w:sz="6" w:space="0" w:color="auto"/>
              <w:right w:val="single" w:sz="6" w:space="0" w:color="auto"/>
            </w:tcBorders>
            <w:vAlign w:val="center"/>
          </w:tcPr>
          <w:p w:rsidR="000F08E6" w:rsidRDefault="000F08E6">
            <w:pPr>
              <w:spacing w:line="320" w:lineRule="exact"/>
              <w:jc w:val="center"/>
              <w:rPr>
                <w:rFonts w:ascii="宋体" w:hAnsi="宋体"/>
                <w:szCs w:val="21"/>
              </w:rPr>
            </w:pPr>
          </w:p>
        </w:tc>
        <w:tc>
          <w:tcPr>
            <w:tcW w:w="2584" w:type="dxa"/>
            <w:tcBorders>
              <w:top w:val="single" w:sz="6" w:space="0" w:color="auto"/>
              <w:left w:val="single" w:sz="6" w:space="0" w:color="auto"/>
              <w:bottom w:val="single" w:sz="6" w:space="0" w:color="auto"/>
              <w:right w:val="single" w:sz="6" w:space="0" w:color="auto"/>
            </w:tcBorders>
            <w:vAlign w:val="center"/>
          </w:tcPr>
          <w:p w:rsidR="000F08E6" w:rsidRDefault="000F08E6">
            <w:pPr>
              <w:spacing w:line="320" w:lineRule="exact"/>
              <w:jc w:val="center"/>
              <w:rPr>
                <w:rFonts w:ascii="宋体" w:hAnsi="宋体"/>
                <w:szCs w:val="21"/>
              </w:rPr>
            </w:pPr>
          </w:p>
        </w:tc>
        <w:tc>
          <w:tcPr>
            <w:tcW w:w="2409" w:type="dxa"/>
            <w:tcBorders>
              <w:top w:val="single" w:sz="6" w:space="0" w:color="auto"/>
              <w:left w:val="single" w:sz="6" w:space="0" w:color="auto"/>
              <w:bottom w:val="single" w:sz="6" w:space="0" w:color="auto"/>
              <w:right w:val="single" w:sz="6" w:space="0" w:color="auto"/>
            </w:tcBorders>
            <w:vAlign w:val="center"/>
          </w:tcPr>
          <w:p w:rsidR="000F08E6" w:rsidRDefault="000F08E6">
            <w:pPr>
              <w:spacing w:line="320" w:lineRule="exact"/>
              <w:jc w:val="center"/>
              <w:rPr>
                <w:rFonts w:ascii="宋体" w:hAnsi="宋体"/>
                <w:szCs w:val="21"/>
              </w:rPr>
            </w:pPr>
          </w:p>
        </w:tc>
        <w:tc>
          <w:tcPr>
            <w:tcW w:w="1843" w:type="dxa"/>
            <w:tcBorders>
              <w:top w:val="single" w:sz="6" w:space="0" w:color="auto"/>
              <w:left w:val="single" w:sz="6" w:space="0" w:color="auto"/>
              <w:bottom w:val="single" w:sz="6" w:space="0" w:color="auto"/>
              <w:right w:val="single" w:sz="4" w:space="0" w:color="auto"/>
            </w:tcBorders>
            <w:vAlign w:val="center"/>
          </w:tcPr>
          <w:p w:rsidR="000F08E6" w:rsidRDefault="000F08E6">
            <w:pPr>
              <w:spacing w:line="320" w:lineRule="exact"/>
              <w:jc w:val="center"/>
              <w:rPr>
                <w:rFonts w:ascii="宋体" w:hAnsi="宋体"/>
                <w:szCs w:val="21"/>
              </w:rPr>
            </w:pPr>
          </w:p>
        </w:tc>
      </w:tr>
      <w:tr w:rsidR="000F08E6">
        <w:trPr>
          <w:cantSplit/>
          <w:trHeight w:val="420"/>
        </w:trPr>
        <w:tc>
          <w:tcPr>
            <w:tcW w:w="675" w:type="dxa"/>
            <w:tcBorders>
              <w:top w:val="single" w:sz="6" w:space="0" w:color="auto"/>
              <w:left w:val="single" w:sz="4" w:space="0" w:color="auto"/>
              <w:bottom w:val="single" w:sz="6" w:space="0" w:color="auto"/>
              <w:right w:val="single" w:sz="6" w:space="0" w:color="auto"/>
            </w:tcBorders>
            <w:vAlign w:val="center"/>
          </w:tcPr>
          <w:p w:rsidR="000F08E6" w:rsidRDefault="00C12461">
            <w:pPr>
              <w:spacing w:line="320" w:lineRule="exact"/>
              <w:jc w:val="center"/>
              <w:rPr>
                <w:rFonts w:ascii="宋体" w:hAnsi="宋体"/>
                <w:szCs w:val="21"/>
              </w:rPr>
            </w:pPr>
            <w:r>
              <w:rPr>
                <w:rFonts w:ascii="宋体" w:hAnsi="宋体" w:hint="eastAsia"/>
                <w:szCs w:val="21"/>
              </w:rPr>
              <w:t>2</w:t>
            </w:r>
          </w:p>
        </w:tc>
        <w:tc>
          <w:tcPr>
            <w:tcW w:w="1811" w:type="dxa"/>
            <w:tcBorders>
              <w:top w:val="single" w:sz="6" w:space="0" w:color="auto"/>
              <w:left w:val="single" w:sz="6" w:space="0" w:color="auto"/>
              <w:bottom w:val="single" w:sz="6" w:space="0" w:color="auto"/>
              <w:right w:val="single" w:sz="6" w:space="0" w:color="auto"/>
            </w:tcBorders>
            <w:vAlign w:val="center"/>
          </w:tcPr>
          <w:p w:rsidR="000F08E6" w:rsidRDefault="000F08E6">
            <w:pPr>
              <w:spacing w:line="320" w:lineRule="exact"/>
              <w:jc w:val="center"/>
              <w:rPr>
                <w:rFonts w:ascii="宋体" w:hAnsi="宋体"/>
                <w:szCs w:val="21"/>
              </w:rPr>
            </w:pPr>
          </w:p>
        </w:tc>
        <w:tc>
          <w:tcPr>
            <w:tcW w:w="2584" w:type="dxa"/>
            <w:tcBorders>
              <w:top w:val="single" w:sz="6" w:space="0" w:color="auto"/>
              <w:left w:val="single" w:sz="6" w:space="0" w:color="auto"/>
              <w:bottom w:val="single" w:sz="6" w:space="0" w:color="auto"/>
              <w:right w:val="single" w:sz="6" w:space="0" w:color="auto"/>
            </w:tcBorders>
            <w:vAlign w:val="center"/>
          </w:tcPr>
          <w:p w:rsidR="000F08E6" w:rsidRDefault="000F08E6">
            <w:pPr>
              <w:spacing w:line="320" w:lineRule="exact"/>
              <w:jc w:val="center"/>
              <w:rPr>
                <w:rFonts w:ascii="宋体" w:hAnsi="宋体"/>
                <w:szCs w:val="21"/>
              </w:rPr>
            </w:pPr>
          </w:p>
        </w:tc>
        <w:tc>
          <w:tcPr>
            <w:tcW w:w="2409" w:type="dxa"/>
            <w:tcBorders>
              <w:top w:val="single" w:sz="6" w:space="0" w:color="auto"/>
              <w:left w:val="single" w:sz="6" w:space="0" w:color="auto"/>
              <w:bottom w:val="single" w:sz="6" w:space="0" w:color="auto"/>
              <w:right w:val="single" w:sz="6" w:space="0" w:color="auto"/>
            </w:tcBorders>
            <w:vAlign w:val="center"/>
          </w:tcPr>
          <w:p w:rsidR="000F08E6" w:rsidRDefault="000F08E6">
            <w:pPr>
              <w:spacing w:line="320" w:lineRule="exact"/>
              <w:jc w:val="center"/>
              <w:rPr>
                <w:rFonts w:ascii="宋体" w:hAnsi="宋体"/>
                <w:szCs w:val="21"/>
              </w:rPr>
            </w:pPr>
          </w:p>
        </w:tc>
        <w:tc>
          <w:tcPr>
            <w:tcW w:w="1843" w:type="dxa"/>
            <w:tcBorders>
              <w:top w:val="single" w:sz="6" w:space="0" w:color="auto"/>
              <w:left w:val="single" w:sz="6" w:space="0" w:color="auto"/>
              <w:bottom w:val="single" w:sz="6" w:space="0" w:color="auto"/>
              <w:right w:val="single" w:sz="4" w:space="0" w:color="auto"/>
            </w:tcBorders>
            <w:vAlign w:val="center"/>
          </w:tcPr>
          <w:p w:rsidR="000F08E6" w:rsidRDefault="000F08E6">
            <w:pPr>
              <w:spacing w:line="320" w:lineRule="exact"/>
              <w:jc w:val="center"/>
              <w:rPr>
                <w:rFonts w:ascii="宋体" w:hAnsi="宋体"/>
                <w:szCs w:val="21"/>
              </w:rPr>
            </w:pPr>
          </w:p>
        </w:tc>
      </w:tr>
      <w:tr w:rsidR="000F08E6">
        <w:trPr>
          <w:cantSplit/>
          <w:trHeight w:val="420"/>
        </w:trPr>
        <w:tc>
          <w:tcPr>
            <w:tcW w:w="675" w:type="dxa"/>
            <w:tcBorders>
              <w:top w:val="single" w:sz="6" w:space="0" w:color="auto"/>
              <w:left w:val="single" w:sz="4" w:space="0" w:color="auto"/>
              <w:bottom w:val="single" w:sz="6" w:space="0" w:color="auto"/>
              <w:right w:val="single" w:sz="6" w:space="0" w:color="auto"/>
            </w:tcBorders>
            <w:vAlign w:val="center"/>
          </w:tcPr>
          <w:p w:rsidR="000F08E6" w:rsidRDefault="00C12461">
            <w:pPr>
              <w:spacing w:line="320" w:lineRule="exact"/>
              <w:jc w:val="center"/>
              <w:rPr>
                <w:rFonts w:ascii="宋体" w:hAnsi="宋体"/>
                <w:szCs w:val="21"/>
              </w:rPr>
            </w:pPr>
            <w:r>
              <w:rPr>
                <w:rFonts w:ascii="宋体" w:hAnsi="宋体"/>
                <w:szCs w:val="21"/>
              </w:rPr>
              <w:t>……</w:t>
            </w:r>
          </w:p>
        </w:tc>
        <w:tc>
          <w:tcPr>
            <w:tcW w:w="1811" w:type="dxa"/>
            <w:tcBorders>
              <w:top w:val="single" w:sz="6" w:space="0" w:color="auto"/>
              <w:left w:val="single" w:sz="6" w:space="0" w:color="auto"/>
              <w:bottom w:val="single" w:sz="6" w:space="0" w:color="auto"/>
              <w:right w:val="single" w:sz="6" w:space="0" w:color="auto"/>
            </w:tcBorders>
            <w:vAlign w:val="center"/>
          </w:tcPr>
          <w:p w:rsidR="000F08E6" w:rsidRDefault="000F08E6">
            <w:pPr>
              <w:spacing w:line="320" w:lineRule="exact"/>
              <w:jc w:val="center"/>
              <w:rPr>
                <w:rFonts w:ascii="宋体" w:hAnsi="宋体"/>
                <w:szCs w:val="21"/>
              </w:rPr>
            </w:pPr>
          </w:p>
        </w:tc>
        <w:tc>
          <w:tcPr>
            <w:tcW w:w="2584" w:type="dxa"/>
            <w:tcBorders>
              <w:top w:val="single" w:sz="6" w:space="0" w:color="auto"/>
              <w:left w:val="single" w:sz="6" w:space="0" w:color="auto"/>
              <w:bottom w:val="single" w:sz="6" w:space="0" w:color="auto"/>
              <w:right w:val="single" w:sz="6" w:space="0" w:color="auto"/>
            </w:tcBorders>
            <w:vAlign w:val="center"/>
          </w:tcPr>
          <w:p w:rsidR="000F08E6" w:rsidRDefault="000F08E6">
            <w:pPr>
              <w:spacing w:line="320" w:lineRule="exact"/>
              <w:jc w:val="center"/>
              <w:rPr>
                <w:rFonts w:ascii="宋体" w:hAnsi="宋体"/>
                <w:szCs w:val="21"/>
              </w:rPr>
            </w:pPr>
          </w:p>
        </w:tc>
        <w:tc>
          <w:tcPr>
            <w:tcW w:w="2409" w:type="dxa"/>
            <w:tcBorders>
              <w:top w:val="single" w:sz="6" w:space="0" w:color="auto"/>
              <w:left w:val="single" w:sz="6" w:space="0" w:color="auto"/>
              <w:bottom w:val="single" w:sz="6" w:space="0" w:color="auto"/>
              <w:right w:val="single" w:sz="6" w:space="0" w:color="auto"/>
            </w:tcBorders>
            <w:vAlign w:val="center"/>
          </w:tcPr>
          <w:p w:rsidR="000F08E6" w:rsidRDefault="000F08E6">
            <w:pPr>
              <w:spacing w:line="320" w:lineRule="exact"/>
              <w:jc w:val="center"/>
              <w:rPr>
                <w:rFonts w:ascii="宋体" w:hAnsi="宋体"/>
                <w:szCs w:val="21"/>
              </w:rPr>
            </w:pPr>
          </w:p>
        </w:tc>
        <w:tc>
          <w:tcPr>
            <w:tcW w:w="1843" w:type="dxa"/>
            <w:tcBorders>
              <w:top w:val="single" w:sz="6" w:space="0" w:color="auto"/>
              <w:left w:val="single" w:sz="6" w:space="0" w:color="auto"/>
              <w:bottom w:val="single" w:sz="6" w:space="0" w:color="auto"/>
              <w:right w:val="single" w:sz="4" w:space="0" w:color="auto"/>
            </w:tcBorders>
            <w:vAlign w:val="center"/>
          </w:tcPr>
          <w:p w:rsidR="000F08E6" w:rsidRDefault="000F08E6">
            <w:pPr>
              <w:spacing w:line="320" w:lineRule="exact"/>
              <w:jc w:val="center"/>
              <w:rPr>
                <w:rFonts w:ascii="宋体" w:hAnsi="宋体"/>
                <w:szCs w:val="21"/>
              </w:rPr>
            </w:pPr>
          </w:p>
        </w:tc>
      </w:tr>
    </w:tbl>
    <w:p w:rsidR="000F08E6" w:rsidRDefault="00C12461">
      <w:pPr>
        <w:pStyle w:val="a6"/>
        <w:spacing w:line="320" w:lineRule="exact"/>
        <w:ind w:firstLineChars="200" w:firstLine="420"/>
        <w:rPr>
          <w:rFonts w:ascii="宋体" w:eastAsia="宋体" w:hAnsi="宋体"/>
          <w:sz w:val="21"/>
          <w:szCs w:val="21"/>
        </w:rPr>
      </w:pPr>
      <w:r>
        <w:rPr>
          <w:rFonts w:ascii="宋体" w:eastAsia="宋体" w:hAnsi="宋体" w:hint="eastAsia"/>
          <w:sz w:val="21"/>
          <w:szCs w:val="21"/>
        </w:rPr>
        <w:t>注：应对照竞价文件逐条说明所提供货物和服务已对竞价文件的项目要求及技术需求做出了实质性的响应，并申明与项目要求及技术需求条文的响应和偏离。如果“竞价文件要求”栏及“具体响应内容”栏仅注明“符合”、“满足”或简单“完全响应”概括的，将导致响应文件被拒绝。</w:t>
      </w:r>
    </w:p>
    <w:p w:rsidR="000F08E6" w:rsidRDefault="000F08E6">
      <w:pPr>
        <w:pStyle w:val="a6"/>
        <w:spacing w:line="320" w:lineRule="exact"/>
        <w:ind w:firstLineChars="200" w:firstLine="420"/>
        <w:rPr>
          <w:rFonts w:ascii="宋体" w:eastAsia="宋体" w:hAnsi="宋体"/>
          <w:sz w:val="21"/>
          <w:szCs w:val="21"/>
        </w:rPr>
      </w:pPr>
    </w:p>
    <w:p w:rsidR="000F08E6" w:rsidRDefault="000F08E6">
      <w:pPr>
        <w:pStyle w:val="a6"/>
        <w:spacing w:line="320" w:lineRule="exact"/>
        <w:ind w:firstLineChars="200" w:firstLine="420"/>
        <w:rPr>
          <w:rFonts w:ascii="宋体" w:eastAsia="宋体" w:hAnsi="宋体"/>
          <w:sz w:val="21"/>
          <w:szCs w:val="21"/>
        </w:rPr>
      </w:pPr>
    </w:p>
    <w:p w:rsidR="000F08E6" w:rsidRDefault="000F08E6">
      <w:pPr>
        <w:pStyle w:val="a6"/>
        <w:spacing w:line="320" w:lineRule="exact"/>
        <w:ind w:firstLineChars="200" w:firstLine="420"/>
        <w:rPr>
          <w:rFonts w:ascii="宋体" w:eastAsia="宋体" w:hAnsi="宋体"/>
          <w:sz w:val="21"/>
          <w:szCs w:val="21"/>
        </w:rPr>
      </w:pPr>
    </w:p>
    <w:p w:rsidR="000F08E6" w:rsidRDefault="00C12461">
      <w:pPr>
        <w:spacing w:line="360" w:lineRule="exact"/>
        <w:ind w:rightChars="-389" w:right="-817" w:firstLineChars="1100" w:firstLine="2310"/>
        <w:contextualSpacing/>
        <w:rPr>
          <w:rFonts w:ascii="微软雅黑" w:eastAsia="微软雅黑" w:hAnsi="微软雅黑" w:cs="仿宋_GB2312"/>
          <w:szCs w:val="21"/>
        </w:rPr>
      </w:pPr>
      <w:r>
        <w:rPr>
          <w:rFonts w:ascii="微软雅黑" w:eastAsia="微软雅黑" w:hAnsi="微软雅黑" w:cs="仿宋_GB2312" w:hint="eastAsia"/>
          <w:szCs w:val="21"/>
        </w:rPr>
        <w:t>法定代表人或者委托代理人（签字）：</w:t>
      </w:r>
    </w:p>
    <w:p w:rsidR="000F08E6" w:rsidRDefault="00C12461">
      <w:pPr>
        <w:spacing w:line="360" w:lineRule="exact"/>
        <w:ind w:rightChars="-389" w:right="-817" w:firstLineChars="1100" w:firstLine="2310"/>
        <w:contextualSpacing/>
        <w:rPr>
          <w:rFonts w:ascii="微软雅黑" w:eastAsia="微软雅黑" w:hAnsi="微软雅黑" w:cs="仿宋_GB2312"/>
          <w:szCs w:val="21"/>
        </w:rPr>
      </w:pPr>
      <w:r>
        <w:rPr>
          <w:rFonts w:ascii="微软雅黑" w:eastAsia="微软雅黑" w:hAnsi="微软雅黑" w:cs="仿宋_GB2312" w:hint="eastAsia"/>
          <w:szCs w:val="21"/>
        </w:rPr>
        <w:t>供应商名称（盖公章）：</w:t>
      </w:r>
    </w:p>
    <w:p w:rsidR="000F08E6" w:rsidRDefault="00C12461">
      <w:pPr>
        <w:spacing w:line="360" w:lineRule="exact"/>
        <w:ind w:rightChars="-389" w:right="-817" w:firstLineChars="1700" w:firstLine="3570"/>
        <w:contextualSpacing/>
        <w:rPr>
          <w:rFonts w:ascii="微软雅黑" w:eastAsia="微软雅黑" w:hAnsi="微软雅黑" w:cs="方正小标宋简体"/>
          <w:bCs/>
          <w:sz w:val="44"/>
          <w:szCs w:val="44"/>
        </w:rPr>
      </w:pPr>
      <w:r>
        <w:rPr>
          <w:rFonts w:ascii="微软雅黑" w:eastAsia="微软雅黑" w:hAnsi="微软雅黑" w:cs="仿宋_GB2312" w:hint="eastAsia"/>
          <w:szCs w:val="21"/>
        </w:rPr>
        <w:t>日期：年月日</w:t>
      </w:r>
    </w:p>
    <w:p w:rsidR="000F08E6" w:rsidRDefault="000F08E6">
      <w:pPr>
        <w:pStyle w:val="a4"/>
      </w:pPr>
    </w:p>
    <w:p w:rsidR="000F08E6" w:rsidRDefault="00C12461">
      <w:pPr>
        <w:widowControl/>
        <w:jc w:val="left"/>
        <w:rPr>
          <w:rFonts w:ascii="宋体" w:hAnsi="宋体"/>
          <w:b/>
          <w:sz w:val="24"/>
        </w:rPr>
      </w:pPr>
      <w:r>
        <w:rPr>
          <w:rFonts w:ascii="宋体" w:hAnsi="宋体"/>
          <w:b/>
          <w:sz w:val="24"/>
        </w:rPr>
        <w:br w:type="page"/>
      </w:r>
    </w:p>
    <w:p w:rsidR="000F08E6" w:rsidRDefault="00C12461">
      <w:pPr>
        <w:tabs>
          <w:tab w:val="left" w:pos="3479"/>
        </w:tabs>
        <w:spacing w:line="520" w:lineRule="exact"/>
        <w:jc w:val="center"/>
        <w:rPr>
          <w:rFonts w:ascii="微软雅黑" w:eastAsia="微软雅黑" w:hAnsi="微软雅黑" w:cs="方正小标宋简体"/>
          <w:bCs/>
          <w:sz w:val="44"/>
          <w:szCs w:val="44"/>
        </w:rPr>
      </w:pPr>
      <w:r>
        <w:rPr>
          <w:rFonts w:ascii="微软雅黑" w:eastAsia="微软雅黑" w:hAnsi="微软雅黑" w:cs="方正小标宋简体" w:hint="eastAsia"/>
          <w:bCs/>
          <w:sz w:val="44"/>
          <w:szCs w:val="44"/>
        </w:rPr>
        <w:lastRenderedPageBreak/>
        <w:t>商务响应表</w:t>
      </w:r>
    </w:p>
    <w:p w:rsidR="000F08E6" w:rsidRDefault="00C12461">
      <w:pPr>
        <w:snapToGrid w:val="0"/>
        <w:spacing w:before="50" w:after="50" w:line="360" w:lineRule="exact"/>
        <w:rPr>
          <w:rFonts w:ascii="微软雅黑" w:eastAsia="微软雅黑" w:hAnsi="微软雅黑" w:cs="仿宋_GB2312"/>
          <w:szCs w:val="21"/>
          <w:u w:val="single"/>
        </w:rPr>
      </w:pPr>
      <w:r>
        <w:rPr>
          <w:rFonts w:ascii="微软雅黑" w:eastAsia="微软雅黑" w:hAnsi="微软雅黑" w:cs="仿宋_GB2312" w:hint="eastAsia"/>
          <w:szCs w:val="21"/>
        </w:rPr>
        <w:t>项目名称：</w:t>
      </w:r>
      <w:r>
        <w:rPr>
          <w:rFonts w:ascii="微软雅黑" w:eastAsia="微软雅黑" w:hAnsi="微软雅黑" w:cs="仿宋_GB2312"/>
          <w:szCs w:val="21"/>
          <w:u w:val="single"/>
        </w:rPr>
        <w:t>项目</w:t>
      </w:r>
    </w:p>
    <w:p w:rsidR="000F08E6" w:rsidRDefault="00C12461">
      <w:pPr>
        <w:snapToGrid w:val="0"/>
        <w:spacing w:before="50" w:after="50" w:line="360" w:lineRule="exact"/>
        <w:rPr>
          <w:rFonts w:ascii="微软雅黑" w:eastAsia="微软雅黑" w:hAnsi="微软雅黑" w:cs="仿宋_GB2312"/>
          <w:szCs w:val="21"/>
          <w:u w:val="single"/>
        </w:rPr>
      </w:pPr>
      <w:r>
        <w:rPr>
          <w:rFonts w:ascii="微软雅黑" w:eastAsia="微软雅黑" w:hAnsi="微软雅黑" w:cs="仿宋_GB2312" w:hint="eastAsia"/>
          <w:szCs w:val="21"/>
        </w:rPr>
        <w:t>项目编号：</w:t>
      </w:r>
    </w:p>
    <w:p w:rsidR="000F08E6" w:rsidRDefault="000F08E6">
      <w:pPr>
        <w:spacing w:line="320" w:lineRule="exact"/>
        <w:rPr>
          <w:rFonts w:ascii="宋体" w:hAnsi="宋体"/>
          <w:szCs w:val="21"/>
        </w:rPr>
      </w:pPr>
    </w:p>
    <w:tbl>
      <w:tblPr>
        <w:tblW w:w="8619" w:type="dxa"/>
        <w:tblInd w:w="-1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283"/>
        <w:gridCol w:w="2658"/>
        <w:gridCol w:w="2551"/>
        <w:gridCol w:w="2127"/>
      </w:tblGrid>
      <w:tr w:rsidR="000F08E6">
        <w:trPr>
          <w:cantSplit/>
          <w:trHeight w:val="420"/>
        </w:trPr>
        <w:tc>
          <w:tcPr>
            <w:tcW w:w="1283" w:type="dxa"/>
            <w:tcBorders>
              <w:right w:val="single" w:sz="4" w:space="0" w:color="auto"/>
            </w:tcBorders>
            <w:vAlign w:val="center"/>
          </w:tcPr>
          <w:p w:rsidR="000F08E6" w:rsidRDefault="00C12461">
            <w:pPr>
              <w:adjustRightInd w:val="0"/>
              <w:snapToGrid w:val="0"/>
              <w:spacing w:line="320" w:lineRule="exact"/>
              <w:jc w:val="center"/>
              <w:outlineLvl w:val="0"/>
              <w:rPr>
                <w:rFonts w:ascii="宋体" w:hAnsi="宋体"/>
                <w:szCs w:val="21"/>
              </w:rPr>
            </w:pPr>
            <w:r>
              <w:rPr>
                <w:rFonts w:ascii="宋体" w:hAnsi="宋体" w:hint="eastAsia"/>
                <w:szCs w:val="21"/>
              </w:rPr>
              <w:t>商务条款</w:t>
            </w:r>
          </w:p>
        </w:tc>
        <w:tc>
          <w:tcPr>
            <w:tcW w:w="2658" w:type="dxa"/>
            <w:tcBorders>
              <w:left w:val="single" w:sz="4" w:space="0" w:color="auto"/>
            </w:tcBorders>
            <w:vAlign w:val="center"/>
          </w:tcPr>
          <w:p w:rsidR="000F08E6" w:rsidRDefault="00C12461">
            <w:pPr>
              <w:adjustRightInd w:val="0"/>
              <w:snapToGrid w:val="0"/>
              <w:spacing w:line="320" w:lineRule="exact"/>
              <w:jc w:val="center"/>
              <w:outlineLvl w:val="0"/>
              <w:rPr>
                <w:rFonts w:ascii="宋体" w:hAnsi="宋体"/>
                <w:szCs w:val="21"/>
              </w:rPr>
            </w:pPr>
            <w:r>
              <w:rPr>
                <w:rFonts w:ascii="宋体" w:hAnsi="宋体" w:hint="eastAsia"/>
                <w:szCs w:val="21"/>
              </w:rPr>
              <w:t>竞价文件要求</w:t>
            </w:r>
          </w:p>
        </w:tc>
        <w:tc>
          <w:tcPr>
            <w:tcW w:w="2551" w:type="dxa"/>
            <w:vAlign w:val="center"/>
          </w:tcPr>
          <w:p w:rsidR="000F08E6" w:rsidRDefault="00C12461">
            <w:pPr>
              <w:adjustRightInd w:val="0"/>
              <w:snapToGrid w:val="0"/>
              <w:spacing w:line="320" w:lineRule="exact"/>
              <w:jc w:val="center"/>
              <w:outlineLvl w:val="0"/>
              <w:rPr>
                <w:rFonts w:ascii="宋体" w:hAnsi="宋体"/>
                <w:szCs w:val="21"/>
              </w:rPr>
            </w:pPr>
            <w:r>
              <w:rPr>
                <w:rFonts w:ascii="宋体" w:hAnsi="宋体" w:hint="eastAsia"/>
                <w:szCs w:val="21"/>
              </w:rPr>
              <w:t>供应商的承诺或说明</w:t>
            </w:r>
          </w:p>
        </w:tc>
        <w:tc>
          <w:tcPr>
            <w:tcW w:w="2127" w:type="dxa"/>
            <w:vAlign w:val="center"/>
          </w:tcPr>
          <w:p w:rsidR="000F08E6" w:rsidRDefault="00C12461">
            <w:pPr>
              <w:adjustRightInd w:val="0"/>
              <w:snapToGrid w:val="0"/>
              <w:spacing w:line="320" w:lineRule="exact"/>
              <w:jc w:val="center"/>
              <w:outlineLvl w:val="0"/>
              <w:rPr>
                <w:rFonts w:ascii="宋体" w:hAnsi="宋体" w:cs="Courier New"/>
                <w:color w:val="000000"/>
                <w:szCs w:val="21"/>
              </w:rPr>
            </w:pPr>
            <w:r>
              <w:rPr>
                <w:rFonts w:ascii="宋体" w:hAnsi="宋体" w:cs="Courier New" w:hint="eastAsia"/>
                <w:color w:val="000000"/>
                <w:szCs w:val="21"/>
              </w:rPr>
              <w:t>是否响应</w:t>
            </w:r>
          </w:p>
          <w:p w:rsidR="000F08E6" w:rsidRDefault="00C12461">
            <w:pPr>
              <w:pStyle w:val="a4"/>
              <w:jc w:val="center"/>
            </w:pPr>
            <w:r>
              <w:rPr>
                <w:rFonts w:ascii="宋体" w:hAnsi="宋体" w:hint="eastAsia"/>
                <w:szCs w:val="21"/>
              </w:rPr>
              <w:t>询价文件要求</w:t>
            </w:r>
          </w:p>
        </w:tc>
      </w:tr>
      <w:tr w:rsidR="000F08E6">
        <w:trPr>
          <w:cantSplit/>
          <w:trHeight w:val="466"/>
        </w:trPr>
        <w:tc>
          <w:tcPr>
            <w:tcW w:w="1283" w:type="dxa"/>
            <w:tcBorders>
              <w:right w:val="single" w:sz="4" w:space="0" w:color="auto"/>
            </w:tcBorders>
            <w:vAlign w:val="center"/>
          </w:tcPr>
          <w:p w:rsidR="000F08E6" w:rsidRDefault="000F08E6">
            <w:pPr>
              <w:adjustRightInd w:val="0"/>
              <w:snapToGrid w:val="0"/>
              <w:spacing w:line="320" w:lineRule="exact"/>
              <w:jc w:val="center"/>
              <w:outlineLvl w:val="0"/>
              <w:rPr>
                <w:rFonts w:ascii="宋体" w:hAnsi="宋体"/>
                <w:szCs w:val="21"/>
              </w:rPr>
            </w:pPr>
          </w:p>
        </w:tc>
        <w:tc>
          <w:tcPr>
            <w:tcW w:w="2658" w:type="dxa"/>
            <w:tcBorders>
              <w:left w:val="single" w:sz="4" w:space="0" w:color="auto"/>
            </w:tcBorders>
            <w:vAlign w:val="center"/>
          </w:tcPr>
          <w:p w:rsidR="000F08E6" w:rsidRDefault="000F08E6">
            <w:pPr>
              <w:adjustRightInd w:val="0"/>
              <w:snapToGrid w:val="0"/>
              <w:spacing w:line="320" w:lineRule="exact"/>
              <w:jc w:val="center"/>
              <w:outlineLvl w:val="0"/>
              <w:rPr>
                <w:rFonts w:ascii="宋体" w:hAnsi="宋体"/>
                <w:szCs w:val="21"/>
              </w:rPr>
            </w:pPr>
          </w:p>
        </w:tc>
        <w:tc>
          <w:tcPr>
            <w:tcW w:w="2551" w:type="dxa"/>
            <w:vAlign w:val="center"/>
          </w:tcPr>
          <w:p w:rsidR="000F08E6" w:rsidRDefault="000F08E6">
            <w:pPr>
              <w:adjustRightInd w:val="0"/>
              <w:snapToGrid w:val="0"/>
              <w:spacing w:line="320" w:lineRule="exact"/>
              <w:jc w:val="center"/>
              <w:outlineLvl w:val="0"/>
              <w:rPr>
                <w:rFonts w:ascii="宋体" w:hAnsi="宋体"/>
                <w:szCs w:val="21"/>
              </w:rPr>
            </w:pPr>
          </w:p>
        </w:tc>
        <w:tc>
          <w:tcPr>
            <w:tcW w:w="2127" w:type="dxa"/>
            <w:vAlign w:val="center"/>
          </w:tcPr>
          <w:p w:rsidR="000F08E6" w:rsidRDefault="000F08E6">
            <w:pPr>
              <w:adjustRightInd w:val="0"/>
              <w:snapToGrid w:val="0"/>
              <w:spacing w:line="320" w:lineRule="exact"/>
              <w:jc w:val="center"/>
              <w:outlineLvl w:val="0"/>
              <w:rPr>
                <w:rFonts w:ascii="宋体" w:hAnsi="宋体"/>
                <w:szCs w:val="21"/>
              </w:rPr>
            </w:pPr>
          </w:p>
        </w:tc>
      </w:tr>
      <w:tr w:rsidR="000F08E6">
        <w:trPr>
          <w:cantSplit/>
          <w:trHeight w:val="420"/>
        </w:trPr>
        <w:tc>
          <w:tcPr>
            <w:tcW w:w="1283" w:type="dxa"/>
            <w:tcBorders>
              <w:right w:val="single" w:sz="4" w:space="0" w:color="auto"/>
            </w:tcBorders>
            <w:vAlign w:val="center"/>
          </w:tcPr>
          <w:p w:rsidR="000F08E6" w:rsidRDefault="000F08E6">
            <w:pPr>
              <w:adjustRightInd w:val="0"/>
              <w:snapToGrid w:val="0"/>
              <w:spacing w:line="320" w:lineRule="exact"/>
              <w:jc w:val="center"/>
              <w:outlineLvl w:val="0"/>
              <w:rPr>
                <w:rFonts w:ascii="宋体" w:hAnsi="宋体"/>
                <w:szCs w:val="21"/>
              </w:rPr>
            </w:pPr>
          </w:p>
        </w:tc>
        <w:tc>
          <w:tcPr>
            <w:tcW w:w="2658" w:type="dxa"/>
            <w:tcBorders>
              <w:left w:val="single" w:sz="4" w:space="0" w:color="auto"/>
            </w:tcBorders>
            <w:vAlign w:val="center"/>
          </w:tcPr>
          <w:p w:rsidR="000F08E6" w:rsidRDefault="000F08E6">
            <w:pPr>
              <w:adjustRightInd w:val="0"/>
              <w:snapToGrid w:val="0"/>
              <w:spacing w:line="320" w:lineRule="exact"/>
              <w:jc w:val="center"/>
              <w:outlineLvl w:val="0"/>
              <w:rPr>
                <w:rFonts w:ascii="宋体" w:hAnsi="宋体"/>
                <w:szCs w:val="21"/>
              </w:rPr>
            </w:pPr>
          </w:p>
        </w:tc>
        <w:tc>
          <w:tcPr>
            <w:tcW w:w="2551" w:type="dxa"/>
            <w:vAlign w:val="center"/>
          </w:tcPr>
          <w:p w:rsidR="000F08E6" w:rsidRDefault="000F08E6">
            <w:pPr>
              <w:adjustRightInd w:val="0"/>
              <w:snapToGrid w:val="0"/>
              <w:spacing w:line="320" w:lineRule="exact"/>
              <w:jc w:val="center"/>
              <w:outlineLvl w:val="0"/>
              <w:rPr>
                <w:rFonts w:ascii="宋体" w:hAnsi="宋体"/>
                <w:szCs w:val="21"/>
              </w:rPr>
            </w:pPr>
          </w:p>
        </w:tc>
        <w:tc>
          <w:tcPr>
            <w:tcW w:w="2127" w:type="dxa"/>
            <w:vAlign w:val="center"/>
          </w:tcPr>
          <w:p w:rsidR="000F08E6" w:rsidRDefault="000F08E6">
            <w:pPr>
              <w:adjustRightInd w:val="0"/>
              <w:snapToGrid w:val="0"/>
              <w:spacing w:line="320" w:lineRule="exact"/>
              <w:jc w:val="center"/>
              <w:outlineLvl w:val="0"/>
              <w:rPr>
                <w:rFonts w:ascii="宋体" w:hAnsi="宋体"/>
                <w:szCs w:val="21"/>
              </w:rPr>
            </w:pPr>
          </w:p>
        </w:tc>
      </w:tr>
      <w:tr w:rsidR="000F08E6">
        <w:trPr>
          <w:cantSplit/>
          <w:trHeight w:val="420"/>
        </w:trPr>
        <w:tc>
          <w:tcPr>
            <w:tcW w:w="1283" w:type="dxa"/>
            <w:tcBorders>
              <w:right w:val="single" w:sz="4" w:space="0" w:color="auto"/>
            </w:tcBorders>
            <w:vAlign w:val="center"/>
          </w:tcPr>
          <w:p w:rsidR="000F08E6" w:rsidRDefault="000F08E6">
            <w:pPr>
              <w:adjustRightInd w:val="0"/>
              <w:snapToGrid w:val="0"/>
              <w:spacing w:line="320" w:lineRule="exact"/>
              <w:jc w:val="center"/>
              <w:outlineLvl w:val="0"/>
              <w:rPr>
                <w:rFonts w:ascii="宋体" w:hAnsi="宋体"/>
                <w:szCs w:val="21"/>
              </w:rPr>
            </w:pPr>
          </w:p>
        </w:tc>
        <w:tc>
          <w:tcPr>
            <w:tcW w:w="2658" w:type="dxa"/>
            <w:tcBorders>
              <w:left w:val="single" w:sz="4" w:space="0" w:color="auto"/>
            </w:tcBorders>
            <w:vAlign w:val="center"/>
          </w:tcPr>
          <w:p w:rsidR="000F08E6" w:rsidRDefault="000F08E6">
            <w:pPr>
              <w:adjustRightInd w:val="0"/>
              <w:snapToGrid w:val="0"/>
              <w:spacing w:line="320" w:lineRule="exact"/>
              <w:jc w:val="center"/>
              <w:outlineLvl w:val="0"/>
              <w:rPr>
                <w:rFonts w:ascii="宋体" w:hAnsi="宋体"/>
                <w:szCs w:val="21"/>
              </w:rPr>
            </w:pPr>
          </w:p>
        </w:tc>
        <w:tc>
          <w:tcPr>
            <w:tcW w:w="2551" w:type="dxa"/>
            <w:vAlign w:val="center"/>
          </w:tcPr>
          <w:p w:rsidR="000F08E6" w:rsidRDefault="000F08E6">
            <w:pPr>
              <w:adjustRightInd w:val="0"/>
              <w:snapToGrid w:val="0"/>
              <w:spacing w:line="320" w:lineRule="exact"/>
              <w:jc w:val="center"/>
              <w:outlineLvl w:val="0"/>
              <w:rPr>
                <w:rFonts w:ascii="宋体" w:hAnsi="宋体"/>
                <w:szCs w:val="21"/>
              </w:rPr>
            </w:pPr>
          </w:p>
        </w:tc>
        <w:tc>
          <w:tcPr>
            <w:tcW w:w="2127" w:type="dxa"/>
            <w:vAlign w:val="center"/>
          </w:tcPr>
          <w:p w:rsidR="000F08E6" w:rsidRDefault="000F08E6">
            <w:pPr>
              <w:adjustRightInd w:val="0"/>
              <w:snapToGrid w:val="0"/>
              <w:spacing w:line="320" w:lineRule="exact"/>
              <w:jc w:val="center"/>
              <w:outlineLvl w:val="0"/>
              <w:rPr>
                <w:rFonts w:ascii="宋体" w:hAnsi="宋体"/>
                <w:szCs w:val="21"/>
              </w:rPr>
            </w:pPr>
          </w:p>
        </w:tc>
      </w:tr>
    </w:tbl>
    <w:p w:rsidR="000F08E6" w:rsidRDefault="00C12461">
      <w:pPr>
        <w:pStyle w:val="a6"/>
        <w:spacing w:line="320" w:lineRule="exact"/>
        <w:ind w:firstLineChars="200" w:firstLine="420"/>
        <w:rPr>
          <w:rFonts w:ascii="宋体" w:eastAsia="宋体" w:hAnsi="宋体"/>
          <w:sz w:val="21"/>
          <w:szCs w:val="21"/>
        </w:rPr>
      </w:pPr>
      <w:r>
        <w:rPr>
          <w:rFonts w:ascii="宋体" w:eastAsia="宋体" w:hAnsi="宋体" w:hint="eastAsia"/>
          <w:sz w:val="21"/>
          <w:szCs w:val="21"/>
        </w:rPr>
        <w:t>注：应对照竞价文件逐条对应商务条款要求进行承诺，并申明与商务条款要求各条文的响应和偏离。“竞价文件要求”栏及“供应商的承诺或说明”栏仅注明“符合”、“满足”或简单“完全响应”概括，或未按要求对应各栏内容填写的将导致响应文件被拒绝。</w:t>
      </w:r>
    </w:p>
    <w:p w:rsidR="000F08E6" w:rsidRDefault="000F08E6">
      <w:pPr>
        <w:spacing w:line="360" w:lineRule="exact"/>
        <w:ind w:rightChars="-389" w:right="-817" w:firstLineChars="1100" w:firstLine="2310"/>
        <w:contextualSpacing/>
        <w:rPr>
          <w:rFonts w:ascii="微软雅黑" w:eastAsia="微软雅黑" w:hAnsi="微软雅黑" w:cs="仿宋_GB2312"/>
          <w:szCs w:val="21"/>
        </w:rPr>
      </w:pPr>
    </w:p>
    <w:p w:rsidR="000F08E6" w:rsidRDefault="000F08E6">
      <w:pPr>
        <w:spacing w:line="360" w:lineRule="exact"/>
        <w:ind w:rightChars="-389" w:right="-817" w:firstLineChars="1100" w:firstLine="2310"/>
        <w:contextualSpacing/>
        <w:rPr>
          <w:rFonts w:ascii="微软雅黑" w:eastAsia="微软雅黑" w:hAnsi="微软雅黑" w:cs="仿宋_GB2312"/>
          <w:szCs w:val="21"/>
        </w:rPr>
      </w:pPr>
    </w:p>
    <w:p w:rsidR="000F08E6" w:rsidRDefault="000F08E6">
      <w:pPr>
        <w:spacing w:line="360" w:lineRule="exact"/>
        <w:ind w:rightChars="-389" w:right="-817" w:firstLineChars="1100" w:firstLine="2310"/>
        <w:contextualSpacing/>
        <w:rPr>
          <w:rFonts w:ascii="微软雅黑" w:eastAsia="微软雅黑" w:hAnsi="微软雅黑" w:cs="仿宋_GB2312"/>
          <w:szCs w:val="21"/>
        </w:rPr>
      </w:pPr>
    </w:p>
    <w:p w:rsidR="000F08E6" w:rsidRDefault="00C12461">
      <w:pPr>
        <w:spacing w:line="360" w:lineRule="exact"/>
        <w:ind w:rightChars="-389" w:right="-817" w:firstLineChars="1100" w:firstLine="2310"/>
        <w:contextualSpacing/>
        <w:rPr>
          <w:rFonts w:ascii="微软雅黑" w:eastAsia="微软雅黑" w:hAnsi="微软雅黑" w:cs="仿宋_GB2312"/>
          <w:szCs w:val="21"/>
        </w:rPr>
      </w:pPr>
      <w:r>
        <w:rPr>
          <w:rFonts w:ascii="微软雅黑" w:eastAsia="微软雅黑" w:hAnsi="微软雅黑" w:cs="仿宋_GB2312" w:hint="eastAsia"/>
          <w:szCs w:val="21"/>
        </w:rPr>
        <w:t>法定代表人或者委托代理人（签字）：</w:t>
      </w:r>
    </w:p>
    <w:p w:rsidR="000F08E6" w:rsidRDefault="00C12461">
      <w:pPr>
        <w:spacing w:line="360" w:lineRule="exact"/>
        <w:ind w:rightChars="-389" w:right="-817" w:firstLineChars="1100" w:firstLine="2310"/>
        <w:contextualSpacing/>
        <w:rPr>
          <w:rFonts w:ascii="微软雅黑" w:eastAsia="微软雅黑" w:hAnsi="微软雅黑" w:cs="仿宋_GB2312"/>
          <w:szCs w:val="21"/>
        </w:rPr>
      </w:pPr>
      <w:r>
        <w:rPr>
          <w:rFonts w:ascii="微软雅黑" w:eastAsia="微软雅黑" w:hAnsi="微软雅黑" w:cs="仿宋_GB2312" w:hint="eastAsia"/>
          <w:szCs w:val="21"/>
        </w:rPr>
        <w:t>供应商名称（盖公章）：</w:t>
      </w:r>
    </w:p>
    <w:p w:rsidR="000F08E6" w:rsidRDefault="00C12461">
      <w:pPr>
        <w:spacing w:line="360" w:lineRule="exact"/>
        <w:ind w:rightChars="-389" w:right="-817" w:firstLineChars="1700" w:firstLine="3570"/>
        <w:contextualSpacing/>
        <w:rPr>
          <w:rFonts w:ascii="微软雅黑" w:eastAsia="微软雅黑" w:hAnsi="微软雅黑" w:cs="方正小标宋简体"/>
          <w:bCs/>
          <w:sz w:val="44"/>
          <w:szCs w:val="44"/>
        </w:rPr>
      </w:pPr>
      <w:r>
        <w:rPr>
          <w:rFonts w:ascii="微软雅黑" w:eastAsia="微软雅黑" w:hAnsi="微软雅黑" w:cs="仿宋_GB2312" w:hint="eastAsia"/>
          <w:szCs w:val="21"/>
        </w:rPr>
        <w:t>日期：年月日</w:t>
      </w:r>
    </w:p>
    <w:p w:rsidR="000F08E6" w:rsidRDefault="000F08E6">
      <w:pPr>
        <w:pStyle w:val="a4"/>
      </w:pPr>
    </w:p>
    <w:p w:rsidR="000F08E6" w:rsidRDefault="00C12461">
      <w:pPr>
        <w:widowControl/>
        <w:jc w:val="left"/>
        <w:rPr>
          <w:rFonts w:ascii="宋体" w:hAnsi="宋体"/>
        </w:rPr>
      </w:pPr>
      <w:r>
        <w:rPr>
          <w:rFonts w:ascii="宋体" w:hAnsi="宋体"/>
        </w:rPr>
        <w:br w:type="page"/>
      </w:r>
    </w:p>
    <w:p w:rsidR="000F08E6" w:rsidRDefault="00C12461">
      <w:pPr>
        <w:spacing w:line="360" w:lineRule="auto"/>
        <w:jc w:val="center"/>
        <w:rPr>
          <w:rFonts w:ascii="微软雅黑" w:eastAsia="微软雅黑" w:hAnsi="微软雅黑" w:cs="方正小标宋简体"/>
          <w:bCs/>
          <w:color w:val="000000"/>
          <w:sz w:val="44"/>
          <w:szCs w:val="44"/>
        </w:rPr>
      </w:pPr>
      <w:r>
        <w:rPr>
          <w:rFonts w:ascii="微软雅黑" w:eastAsia="微软雅黑" w:hAnsi="微软雅黑" w:cs="方正小标宋简体" w:hint="eastAsia"/>
          <w:bCs/>
          <w:color w:val="000000"/>
          <w:sz w:val="44"/>
          <w:szCs w:val="44"/>
        </w:rPr>
        <w:lastRenderedPageBreak/>
        <w:t>营业执照</w:t>
      </w:r>
    </w:p>
    <w:p w:rsidR="000F08E6" w:rsidRDefault="00C12461">
      <w:pPr>
        <w:pStyle w:val="a4"/>
        <w:rPr>
          <w:rFonts w:hAnsi="宋体" w:cs="Arial"/>
        </w:rPr>
      </w:pPr>
      <w:r>
        <w:rPr>
          <w:rFonts w:hAnsi="宋体" w:cs="Arial" w:hint="eastAsia"/>
        </w:rPr>
        <w:t>（有效的营业执照正本或副本扫描件，如营业执照不是三证合一或五证合一的还需提供有效的组织机构代码证副本、税务登记证扫描件，加盖单位公章）</w:t>
      </w:r>
    </w:p>
    <w:p w:rsidR="000F08E6" w:rsidRDefault="000F08E6">
      <w:pPr>
        <w:pStyle w:val="a4"/>
        <w:rPr>
          <w:rFonts w:hAnsi="宋体" w:cs="Arial"/>
        </w:rPr>
      </w:pPr>
    </w:p>
    <w:p w:rsidR="000F08E6" w:rsidRDefault="000F08E6">
      <w:pPr>
        <w:pStyle w:val="a4"/>
        <w:rPr>
          <w:rFonts w:hAnsi="宋体" w:cs="Arial"/>
        </w:rPr>
      </w:pPr>
    </w:p>
    <w:p w:rsidR="000F08E6" w:rsidRDefault="000F08E6">
      <w:pPr>
        <w:pStyle w:val="a4"/>
        <w:rPr>
          <w:rFonts w:hAnsi="宋体" w:cs="Arial"/>
        </w:rPr>
      </w:pPr>
    </w:p>
    <w:p w:rsidR="000F08E6" w:rsidRDefault="000F08E6">
      <w:pPr>
        <w:pStyle w:val="a4"/>
        <w:rPr>
          <w:rFonts w:hAnsi="宋体" w:cs="Arial"/>
        </w:rPr>
      </w:pPr>
    </w:p>
    <w:p w:rsidR="000F08E6" w:rsidRDefault="000F08E6">
      <w:pPr>
        <w:pStyle w:val="a4"/>
        <w:rPr>
          <w:rFonts w:hAnsi="宋体" w:cs="Arial"/>
        </w:rPr>
      </w:pPr>
    </w:p>
    <w:p w:rsidR="000F08E6" w:rsidRDefault="000F08E6">
      <w:pPr>
        <w:pStyle w:val="a4"/>
        <w:rPr>
          <w:rFonts w:hAnsi="宋体" w:cs="Arial"/>
        </w:rPr>
      </w:pPr>
    </w:p>
    <w:p w:rsidR="000F08E6" w:rsidRDefault="000F08E6">
      <w:pPr>
        <w:pStyle w:val="a4"/>
        <w:rPr>
          <w:rFonts w:hAnsi="宋体" w:cs="Arial"/>
        </w:rPr>
      </w:pPr>
    </w:p>
    <w:p w:rsidR="000F08E6" w:rsidRDefault="000F08E6">
      <w:pPr>
        <w:pStyle w:val="a4"/>
        <w:rPr>
          <w:rFonts w:hAnsi="宋体" w:cs="Arial"/>
        </w:rPr>
      </w:pPr>
    </w:p>
    <w:p w:rsidR="000F08E6" w:rsidRDefault="000F08E6">
      <w:pPr>
        <w:pStyle w:val="a4"/>
        <w:rPr>
          <w:rFonts w:hAnsi="宋体" w:cs="Arial"/>
        </w:rPr>
      </w:pPr>
    </w:p>
    <w:p w:rsidR="000F08E6" w:rsidRDefault="000F08E6">
      <w:pPr>
        <w:pStyle w:val="a4"/>
        <w:rPr>
          <w:rFonts w:hAnsi="宋体" w:cs="Arial"/>
        </w:rPr>
      </w:pPr>
    </w:p>
    <w:p w:rsidR="000F08E6" w:rsidRDefault="000F08E6">
      <w:pPr>
        <w:pStyle w:val="a4"/>
        <w:rPr>
          <w:rFonts w:hAnsi="宋体" w:cs="Arial"/>
        </w:rPr>
      </w:pPr>
    </w:p>
    <w:p w:rsidR="000F08E6" w:rsidRDefault="000F08E6">
      <w:pPr>
        <w:pStyle w:val="a4"/>
        <w:rPr>
          <w:rFonts w:hAnsi="宋体" w:cs="Arial"/>
        </w:rPr>
      </w:pPr>
    </w:p>
    <w:p w:rsidR="000F08E6" w:rsidRDefault="000F08E6">
      <w:pPr>
        <w:pStyle w:val="a4"/>
        <w:rPr>
          <w:rFonts w:hAnsi="宋体" w:cs="Arial"/>
        </w:rPr>
      </w:pPr>
    </w:p>
    <w:p w:rsidR="000F08E6" w:rsidRDefault="00C12461">
      <w:pPr>
        <w:tabs>
          <w:tab w:val="left" w:pos="3479"/>
        </w:tabs>
        <w:spacing w:line="480" w:lineRule="exact"/>
        <w:jc w:val="left"/>
        <w:rPr>
          <w:rFonts w:ascii="宋体" w:hAnsi="宋体" w:cs="宋体"/>
          <w:color w:val="000000"/>
          <w:sz w:val="24"/>
          <w:szCs w:val="24"/>
        </w:rPr>
      </w:pPr>
      <w:r>
        <w:rPr>
          <w:b/>
          <w:bCs/>
          <w:spacing w:val="6"/>
          <w:sz w:val="35"/>
          <w:szCs w:val="35"/>
        </w:rPr>
        <w:t>政府采购供应商信用</w:t>
      </w:r>
      <w:r>
        <w:rPr>
          <w:rFonts w:hint="eastAsia"/>
          <w:b/>
          <w:bCs/>
          <w:spacing w:val="6"/>
          <w:sz w:val="35"/>
          <w:szCs w:val="35"/>
        </w:rPr>
        <w:t>查询材料</w:t>
      </w:r>
    </w:p>
    <w:p w:rsidR="000F08E6" w:rsidRDefault="000F08E6">
      <w:pPr>
        <w:pStyle w:val="a4"/>
        <w:rPr>
          <w:rFonts w:hAnsi="宋体" w:cs="Arial"/>
        </w:rPr>
      </w:pPr>
    </w:p>
    <w:p w:rsidR="000F08E6" w:rsidRDefault="00C12461">
      <w:pPr>
        <w:rPr>
          <w:rFonts w:ascii="微软雅黑" w:eastAsia="微软雅黑" w:hAnsi="微软雅黑" w:cs="方正小标宋简体"/>
          <w:color w:val="000000"/>
          <w:sz w:val="44"/>
          <w:szCs w:val="44"/>
        </w:rPr>
      </w:pPr>
      <w:r>
        <w:rPr>
          <w:rFonts w:ascii="微软雅黑" w:eastAsia="微软雅黑" w:hAnsi="微软雅黑" w:cs="方正小标宋简体" w:hint="eastAsia"/>
          <w:color w:val="000000"/>
          <w:sz w:val="44"/>
          <w:szCs w:val="44"/>
        </w:rPr>
        <w:br w:type="page"/>
      </w:r>
    </w:p>
    <w:p w:rsidR="000F08E6" w:rsidRDefault="00C12461">
      <w:pPr>
        <w:jc w:val="center"/>
      </w:pPr>
      <w:r>
        <w:rPr>
          <w:rFonts w:ascii="微软雅黑" w:eastAsia="微软雅黑" w:hAnsi="微软雅黑" w:cs="方正小标宋简体" w:hint="eastAsia"/>
          <w:color w:val="000000"/>
          <w:sz w:val="44"/>
          <w:szCs w:val="44"/>
        </w:rPr>
        <w:lastRenderedPageBreak/>
        <w:t>法定代表人身份证</w:t>
      </w:r>
    </w:p>
    <w:p w:rsidR="000F08E6" w:rsidRDefault="00C12461">
      <w:pPr>
        <w:jc w:val="center"/>
        <w:rPr>
          <w:rFonts w:ascii="微软雅黑" w:eastAsia="微软雅黑" w:hAnsi="微软雅黑" w:cs="方正小标宋简体"/>
          <w:color w:val="000000"/>
          <w:sz w:val="44"/>
          <w:szCs w:val="44"/>
        </w:rPr>
      </w:pPr>
      <w:r>
        <w:rPr>
          <w:rFonts w:ascii="微软雅黑" w:eastAsia="微软雅黑" w:hAnsi="微软雅黑" w:cs="仿宋_GB2312" w:hint="eastAsia"/>
          <w:color w:val="000000"/>
          <w:sz w:val="24"/>
        </w:rPr>
        <w:t>（法定代表人有效身份证正反面扫描件）</w:t>
      </w:r>
    </w:p>
    <w:p w:rsidR="000F08E6" w:rsidRDefault="00C12461">
      <w:pPr>
        <w:rPr>
          <w:rFonts w:ascii="微软雅黑" w:eastAsia="微软雅黑" w:hAnsi="微软雅黑" w:cs="方正小标宋简体"/>
          <w:color w:val="000000"/>
          <w:sz w:val="44"/>
          <w:szCs w:val="44"/>
        </w:rPr>
      </w:pPr>
      <w:r>
        <w:rPr>
          <w:rFonts w:ascii="微软雅黑" w:eastAsia="微软雅黑" w:hAnsi="微软雅黑" w:cs="方正小标宋简体" w:hint="eastAsia"/>
          <w:color w:val="000000"/>
          <w:sz w:val="44"/>
          <w:szCs w:val="44"/>
        </w:rPr>
        <w:br w:type="page"/>
      </w:r>
    </w:p>
    <w:p w:rsidR="000F08E6" w:rsidRDefault="00C12461">
      <w:pPr>
        <w:spacing w:line="360" w:lineRule="auto"/>
        <w:jc w:val="center"/>
        <w:rPr>
          <w:rFonts w:ascii="微软雅黑" w:eastAsia="微软雅黑" w:hAnsi="微软雅黑" w:cs="方正小标宋简体"/>
          <w:color w:val="000000"/>
          <w:sz w:val="44"/>
          <w:szCs w:val="44"/>
        </w:rPr>
      </w:pPr>
      <w:r>
        <w:rPr>
          <w:rFonts w:ascii="微软雅黑" w:eastAsia="微软雅黑" w:hAnsi="微软雅黑" w:cs="方正小标宋简体" w:hint="eastAsia"/>
          <w:color w:val="000000"/>
          <w:sz w:val="44"/>
          <w:szCs w:val="44"/>
        </w:rPr>
        <w:lastRenderedPageBreak/>
        <w:t>授权委托书</w:t>
      </w:r>
    </w:p>
    <w:p w:rsidR="000F08E6" w:rsidRDefault="00C12461">
      <w:pPr>
        <w:spacing w:line="560" w:lineRule="exact"/>
        <w:contextualSpacing/>
        <w:rPr>
          <w:rFonts w:ascii="宋体" w:eastAsia="宋体" w:hAnsi="宋体" w:cs="宋体"/>
          <w:color w:val="000000"/>
          <w:sz w:val="24"/>
        </w:rPr>
      </w:pPr>
      <w:r>
        <w:rPr>
          <w:rFonts w:ascii="宋体" w:eastAsia="宋体" w:hAnsi="宋体" w:cs="宋体" w:hint="eastAsia"/>
          <w:color w:val="000000"/>
          <w:sz w:val="24"/>
        </w:rPr>
        <w:t>致：</w:t>
      </w:r>
      <w:r>
        <w:rPr>
          <w:rFonts w:ascii="宋体" w:eastAsia="宋体" w:hAnsi="宋体" w:cs="宋体" w:hint="eastAsia"/>
          <w:color w:val="000000"/>
          <w:sz w:val="24"/>
          <w:u w:val="single"/>
        </w:rPr>
        <w:t>桂林医科大学</w:t>
      </w:r>
      <w:r>
        <w:rPr>
          <w:rFonts w:ascii="宋体" w:eastAsia="宋体" w:hAnsi="宋体" w:cs="宋体" w:hint="eastAsia"/>
          <w:color w:val="000000"/>
          <w:sz w:val="24"/>
        </w:rPr>
        <w:t>：</w:t>
      </w:r>
    </w:p>
    <w:p w:rsidR="000F08E6" w:rsidRDefault="00C12461">
      <w:pPr>
        <w:spacing w:line="560" w:lineRule="exact"/>
        <w:ind w:firstLineChars="200" w:firstLine="480"/>
        <w:contextualSpacing/>
        <w:rPr>
          <w:rFonts w:ascii="宋体" w:eastAsia="宋体" w:hAnsi="宋体" w:cs="宋体"/>
          <w:color w:val="000000"/>
          <w:sz w:val="24"/>
        </w:rPr>
      </w:pPr>
      <w:r>
        <w:rPr>
          <w:rFonts w:ascii="宋体" w:eastAsia="宋体" w:hAnsi="宋体" w:cs="宋体" w:hint="eastAsia"/>
          <w:color w:val="000000"/>
          <w:sz w:val="24"/>
        </w:rPr>
        <w:t>我</w:t>
      </w:r>
      <w:r>
        <w:rPr>
          <w:rFonts w:ascii="宋体" w:eastAsia="宋体" w:hAnsi="宋体" w:cs="宋体" w:hint="eastAsia"/>
          <w:color w:val="000000"/>
          <w:sz w:val="24"/>
          <w:u w:val="single"/>
        </w:rPr>
        <w:t>（姓名）</w:t>
      </w:r>
      <w:r>
        <w:rPr>
          <w:rFonts w:ascii="宋体" w:eastAsia="宋体" w:hAnsi="宋体" w:cs="宋体" w:hint="eastAsia"/>
          <w:color w:val="000000"/>
          <w:sz w:val="24"/>
        </w:rPr>
        <w:t>系</w:t>
      </w:r>
      <w:r>
        <w:rPr>
          <w:rFonts w:ascii="宋体" w:eastAsia="宋体" w:hAnsi="宋体" w:cs="宋体" w:hint="eastAsia"/>
          <w:color w:val="000000"/>
          <w:sz w:val="24"/>
          <w:u w:val="single"/>
        </w:rPr>
        <w:t>（供应商名称）</w:t>
      </w:r>
      <w:r>
        <w:rPr>
          <w:rFonts w:ascii="宋体" w:eastAsia="宋体" w:hAnsi="宋体" w:cs="宋体" w:hint="eastAsia"/>
          <w:color w:val="000000"/>
          <w:sz w:val="24"/>
        </w:rPr>
        <w:t>的（</w:t>
      </w:r>
      <w:r>
        <w:rPr>
          <w:rFonts w:ascii="宋体" w:eastAsia="宋体" w:hAnsi="宋体" w:cs="宋体" w:hint="eastAsia"/>
          <w:color w:val="000000"/>
          <w:sz w:val="24"/>
          <w:u w:val="single"/>
        </w:rPr>
        <w:sym w:font="Wingdings" w:char="00FE"/>
      </w:r>
      <w:r>
        <w:rPr>
          <w:rFonts w:ascii="宋体" w:eastAsia="宋体" w:hAnsi="宋体" w:cs="宋体" w:hint="eastAsia"/>
          <w:color w:val="000000"/>
          <w:sz w:val="24"/>
          <w:u w:val="single"/>
        </w:rPr>
        <w:t>法定代表人/</w:t>
      </w:r>
      <w:r>
        <w:rPr>
          <w:rFonts w:ascii="宋体" w:eastAsia="宋体" w:hAnsi="宋体" w:cs="宋体" w:hint="eastAsia"/>
          <w:color w:val="000000"/>
          <w:sz w:val="24"/>
          <w:u w:val="single"/>
        </w:rPr>
        <w:sym w:font="Wingdings" w:char="00A8"/>
      </w:r>
      <w:r>
        <w:rPr>
          <w:rFonts w:ascii="宋体" w:eastAsia="宋体" w:hAnsi="宋体" w:cs="宋体" w:hint="eastAsia"/>
          <w:color w:val="000000"/>
          <w:sz w:val="24"/>
          <w:u w:val="single"/>
        </w:rPr>
        <w:t>负责人/</w:t>
      </w:r>
      <w:r>
        <w:rPr>
          <w:rFonts w:ascii="宋体" w:eastAsia="宋体" w:hAnsi="宋体" w:cs="宋体" w:hint="eastAsia"/>
          <w:color w:val="000000"/>
          <w:sz w:val="24"/>
          <w:u w:val="single"/>
        </w:rPr>
        <w:sym w:font="Wingdings" w:char="00A8"/>
      </w:r>
      <w:r>
        <w:rPr>
          <w:rFonts w:ascii="宋体" w:eastAsia="宋体" w:hAnsi="宋体" w:cs="宋体" w:hint="eastAsia"/>
          <w:color w:val="000000"/>
          <w:sz w:val="24"/>
          <w:u w:val="single"/>
        </w:rPr>
        <w:t>自然人本人</w:t>
      </w:r>
      <w:r>
        <w:rPr>
          <w:rFonts w:ascii="宋体" w:eastAsia="宋体" w:hAnsi="宋体" w:cs="宋体" w:hint="eastAsia"/>
          <w:color w:val="000000"/>
          <w:sz w:val="24"/>
        </w:rPr>
        <w:t>），现授权</w:t>
      </w:r>
      <w:r>
        <w:rPr>
          <w:rFonts w:ascii="宋体" w:eastAsia="宋体" w:hAnsi="宋体" w:cs="宋体" w:hint="eastAsia"/>
          <w:color w:val="000000"/>
          <w:sz w:val="24"/>
          <w:u w:val="single"/>
        </w:rPr>
        <w:t>（姓名）</w:t>
      </w:r>
      <w:r>
        <w:rPr>
          <w:rFonts w:ascii="宋体" w:eastAsia="宋体" w:hAnsi="宋体" w:cs="宋体" w:hint="eastAsia"/>
          <w:color w:val="000000"/>
          <w:sz w:val="24"/>
        </w:rPr>
        <w:t>以我方的名义参加</w:t>
      </w:r>
      <w:r>
        <w:rPr>
          <w:rFonts w:ascii="宋体" w:eastAsia="宋体" w:hAnsi="宋体" w:cs="宋体" w:hint="eastAsia"/>
          <w:color w:val="000000"/>
          <w:sz w:val="24"/>
          <w:u w:val="single"/>
        </w:rPr>
        <w:t>项目</w:t>
      </w:r>
      <w:r>
        <w:rPr>
          <w:rFonts w:ascii="宋体" w:eastAsia="宋体" w:hAnsi="宋体" w:cs="宋体" w:hint="eastAsia"/>
          <w:color w:val="000000"/>
          <w:sz w:val="24"/>
        </w:rPr>
        <w:t>的竞标活动，并代表我方全权办理针对上述项目的所有采购程序和环节的具体事务和签署相关文件。</w:t>
      </w:r>
    </w:p>
    <w:p w:rsidR="000F08E6" w:rsidRDefault="00C12461">
      <w:pPr>
        <w:spacing w:line="560" w:lineRule="exact"/>
        <w:contextualSpacing/>
        <w:rPr>
          <w:rFonts w:ascii="宋体" w:eastAsia="宋体" w:hAnsi="宋体" w:cs="宋体"/>
          <w:color w:val="000000"/>
          <w:sz w:val="24"/>
        </w:rPr>
      </w:pPr>
      <w:r>
        <w:rPr>
          <w:rFonts w:ascii="宋体" w:eastAsia="宋体" w:hAnsi="宋体" w:cs="宋体" w:hint="eastAsia"/>
          <w:color w:val="000000"/>
          <w:sz w:val="24"/>
        </w:rPr>
        <w:t>我方对委托代理人的签字事项负全部责任。</w:t>
      </w:r>
    </w:p>
    <w:p w:rsidR="000F08E6" w:rsidRDefault="00C12461">
      <w:pPr>
        <w:spacing w:line="560" w:lineRule="exact"/>
        <w:ind w:firstLineChars="200" w:firstLine="480"/>
        <w:contextualSpacing/>
        <w:rPr>
          <w:rFonts w:ascii="宋体" w:eastAsia="宋体" w:hAnsi="宋体" w:cs="宋体"/>
          <w:color w:val="000000"/>
          <w:sz w:val="24"/>
        </w:rPr>
      </w:pPr>
      <w:r>
        <w:rPr>
          <w:rFonts w:ascii="宋体" w:eastAsia="宋体" w:hAnsi="宋体" w:cs="宋体" w:hint="eastAsia"/>
          <w:color w:val="000000"/>
          <w:sz w:val="24"/>
        </w:rPr>
        <w:t>本授权书自签署之日起生效，在撤销授权的书面通知以前，本授权书一直有效。委托代理人在授权书有效期内签署的所有文件不因授权的撤销而失效。</w:t>
      </w:r>
    </w:p>
    <w:p w:rsidR="000F08E6" w:rsidRDefault="00C12461">
      <w:pPr>
        <w:spacing w:line="560" w:lineRule="exact"/>
        <w:ind w:firstLineChars="200" w:firstLine="480"/>
        <w:contextualSpacing/>
        <w:rPr>
          <w:rFonts w:ascii="宋体" w:eastAsia="宋体" w:hAnsi="宋体" w:cs="宋体"/>
          <w:color w:val="000000"/>
          <w:sz w:val="24"/>
        </w:rPr>
      </w:pPr>
      <w:r>
        <w:rPr>
          <w:rFonts w:ascii="宋体" w:eastAsia="宋体" w:hAnsi="宋体" w:cs="宋体" w:hint="eastAsia"/>
          <w:color w:val="000000"/>
          <w:sz w:val="24"/>
        </w:rPr>
        <w:t>委托代理人无转委托权，特此委托。</w:t>
      </w:r>
    </w:p>
    <w:p w:rsidR="000F08E6" w:rsidRDefault="00C12461">
      <w:pPr>
        <w:spacing w:line="560" w:lineRule="exact"/>
        <w:ind w:firstLineChars="200" w:firstLine="480"/>
        <w:contextualSpacing/>
        <w:rPr>
          <w:rFonts w:ascii="宋体" w:eastAsia="宋体" w:hAnsi="宋体" w:cs="宋体"/>
          <w:color w:val="000000"/>
          <w:sz w:val="24"/>
        </w:rPr>
      </w:pPr>
      <w:r>
        <w:rPr>
          <w:rFonts w:ascii="宋体" w:eastAsia="宋体" w:hAnsi="宋体" w:cs="宋体" w:hint="eastAsia"/>
          <w:color w:val="000000"/>
          <w:sz w:val="24"/>
        </w:rPr>
        <w:t>附：法定代表人及委托代理人有效身份证正反面复印件</w:t>
      </w:r>
    </w:p>
    <w:p w:rsidR="000F08E6" w:rsidRDefault="000F08E6">
      <w:pPr>
        <w:spacing w:line="560" w:lineRule="exact"/>
        <w:contextualSpacing/>
        <w:rPr>
          <w:rFonts w:ascii="宋体" w:eastAsia="宋体" w:hAnsi="宋体" w:cs="宋体"/>
          <w:color w:val="000000"/>
          <w:sz w:val="24"/>
        </w:rPr>
      </w:pPr>
    </w:p>
    <w:p w:rsidR="000F08E6" w:rsidRDefault="00C12461">
      <w:pPr>
        <w:spacing w:line="560" w:lineRule="exact"/>
        <w:contextualSpacing/>
        <w:rPr>
          <w:rFonts w:ascii="宋体" w:eastAsia="宋体" w:hAnsi="宋体" w:cs="宋体"/>
          <w:color w:val="000000"/>
          <w:sz w:val="24"/>
        </w:rPr>
      </w:pPr>
      <w:r>
        <w:rPr>
          <w:rFonts w:ascii="宋体" w:eastAsia="宋体" w:hAnsi="宋体" w:cs="宋体" w:hint="eastAsia"/>
          <w:color w:val="000000"/>
          <w:sz w:val="24"/>
        </w:rPr>
        <w:t>委托代理人（签字）：法定代表人（签字或盖章）：</w:t>
      </w:r>
    </w:p>
    <w:p w:rsidR="000F08E6" w:rsidRDefault="00C12461">
      <w:pPr>
        <w:spacing w:line="560" w:lineRule="exact"/>
        <w:contextualSpacing/>
        <w:rPr>
          <w:rFonts w:ascii="宋体" w:eastAsia="宋体" w:hAnsi="宋体" w:cs="宋体"/>
          <w:color w:val="000000"/>
          <w:sz w:val="24"/>
        </w:rPr>
      </w:pPr>
      <w:r>
        <w:rPr>
          <w:rFonts w:ascii="宋体" w:eastAsia="宋体" w:hAnsi="宋体" w:cs="宋体" w:hint="eastAsia"/>
          <w:color w:val="000000"/>
          <w:sz w:val="24"/>
        </w:rPr>
        <w:t>委托代理人身份证号码：</w:t>
      </w:r>
    </w:p>
    <w:p w:rsidR="000F08E6" w:rsidRDefault="000F08E6">
      <w:pPr>
        <w:spacing w:line="560" w:lineRule="exact"/>
        <w:contextualSpacing/>
        <w:rPr>
          <w:rFonts w:ascii="宋体" w:eastAsia="宋体" w:hAnsi="宋体" w:cs="宋体"/>
          <w:color w:val="000000"/>
          <w:sz w:val="24"/>
        </w:rPr>
      </w:pPr>
    </w:p>
    <w:p w:rsidR="000F08E6" w:rsidRDefault="00C12461">
      <w:pPr>
        <w:spacing w:line="560" w:lineRule="exact"/>
        <w:contextualSpacing/>
        <w:rPr>
          <w:rFonts w:ascii="宋体" w:eastAsia="宋体" w:hAnsi="宋体" w:cs="宋体"/>
          <w:color w:val="000000"/>
          <w:sz w:val="24"/>
        </w:rPr>
      </w:pPr>
      <w:r>
        <w:rPr>
          <w:rFonts w:ascii="宋体" w:eastAsia="宋体" w:hAnsi="宋体" w:cs="宋体" w:hint="eastAsia"/>
          <w:color w:val="000000"/>
          <w:sz w:val="24"/>
        </w:rPr>
        <w:t>供应商名称（盖公章）：</w:t>
      </w:r>
    </w:p>
    <w:p w:rsidR="000F08E6" w:rsidRDefault="00C12461">
      <w:pPr>
        <w:spacing w:line="560" w:lineRule="exact"/>
        <w:contextualSpacing/>
        <w:rPr>
          <w:rFonts w:ascii="宋体" w:eastAsia="宋体" w:hAnsi="宋体" w:cs="宋体"/>
          <w:color w:val="000000"/>
          <w:sz w:val="24"/>
        </w:rPr>
      </w:pPr>
      <w:r>
        <w:rPr>
          <w:rFonts w:ascii="宋体" w:eastAsia="宋体" w:hAnsi="宋体" w:cs="宋体" w:hint="eastAsia"/>
          <w:color w:val="000000"/>
          <w:sz w:val="24"/>
        </w:rPr>
        <w:t>年月日</w:t>
      </w:r>
    </w:p>
    <w:p w:rsidR="000F08E6" w:rsidRDefault="00C12461">
      <w:pPr>
        <w:numPr>
          <w:ilvl w:val="255"/>
          <w:numId w:val="0"/>
        </w:numPr>
        <w:spacing w:line="560" w:lineRule="exact"/>
        <w:contextualSpacing/>
        <w:rPr>
          <w:rFonts w:ascii="宋体" w:eastAsia="宋体" w:hAnsi="宋体" w:cs="宋体"/>
          <w:color w:val="000000"/>
          <w:sz w:val="24"/>
        </w:rPr>
      </w:pPr>
      <w:r>
        <w:rPr>
          <w:rFonts w:ascii="宋体" w:eastAsia="宋体" w:hAnsi="宋体" w:cs="宋体" w:hint="eastAsia"/>
          <w:color w:val="000000"/>
          <w:sz w:val="24"/>
        </w:rPr>
        <w:t>注：1.本授权委托书如有委托时必须提供。</w:t>
      </w:r>
    </w:p>
    <w:p w:rsidR="000F08E6" w:rsidRDefault="00C12461">
      <w:pPr>
        <w:numPr>
          <w:ilvl w:val="255"/>
          <w:numId w:val="0"/>
        </w:numPr>
        <w:spacing w:line="560" w:lineRule="exact"/>
        <w:ind w:firstLineChars="200" w:firstLine="480"/>
        <w:contextualSpacing/>
        <w:rPr>
          <w:rFonts w:ascii="宋体" w:eastAsia="宋体" w:hAnsi="宋体" w:cs="宋体"/>
          <w:color w:val="000000"/>
          <w:sz w:val="24"/>
        </w:rPr>
      </w:pPr>
      <w:r>
        <w:rPr>
          <w:rFonts w:ascii="宋体" w:eastAsia="宋体" w:hAnsi="宋体" w:cs="宋体" w:hint="eastAsia"/>
          <w:color w:val="000000"/>
          <w:sz w:val="24"/>
        </w:rPr>
        <w:t>2.法定代表人必须在授权委托书上亲笔签字或盖章，委托代理人必须在授权委托书上亲笔签字，</w:t>
      </w:r>
      <w:r>
        <w:rPr>
          <w:rFonts w:ascii="宋体" w:eastAsia="宋体" w:hAnsi="宋体" w:cs="宋体" w:hint="eastAsia"/>
          <w:b/>
          <w:color w:val="000000"/>
          <w:sz w:val="24"/>
        </w:rPr>
        <w:t>否则其响应文件按无效响应处理。</w:t>
      </w:r>
    </w:p>
    <w:p w:rsidR="000F08E6" w:rsidRDefault="00C12461">
      <w:pPr>
        <w:numPr>
          <w:ilvl w:val="255"/>
          <w:numId w:val="0"/>
        </w:numPr>
        <w:spacing w:line="560" w:lineRule="exact"/>
        <w:ind w:firstLineChars="200" w:firstLine="480"/>
        <w:contextualSpacing/>
        <w:jc w:val="left"/>
        <w:rPr>
          <w:rFonts w:ascii="宋体" w:eastAsia="宋体" w:hAnsi="宋体" w:cs="宋体"/>
          <w:color w:val="000000"/>
          <w:sz w:val="24"/>
        </w:rPr>
      </w:pPr>
      <w:r>
        <w:rPr>
          <w:rFonts w:ascii="宋体" w:eastAsia="宋体" w:hAnsi="宋体" w:cs="宋体" w:hint="eastAsia"/>
          <w:color w:val="000000"/>
          <w:sz w:val="24"/>
        </w:rPr>
        <w:t>3.供应商为其他组织或者自然人时，本竞价文件规定的法定代表人指负责人或者自然人。本竞价文件所称负责人是指参加竞标的其他组织营业执照上的负责人，本竞价文件所称自然人指参与竞标的自然人本人。</w:t>
      </w:r>
    </w:p>
    <w:p w:rsidR="000F08E6" w:rsidRDefault="00C12461" w:rsidP="002E781F">
      <w:pPr>
        <w:numPr>
          <w:ilvl w:val="255"/>
          <w:numId w:val="0"/>
        </w:numPr>
        <w:spacing w:line="560" w:lineRule="exact"/>
        <w:ind w:firstLineChars="200" w:firstLine="480"/>
        <w:contextualSpacing/>
        <w:jc w:val="left"/>
        <w:rPr>
          <w:rFonts w:ascii="宋体" w:hAnsi="宋体"/>
          <w:sz w:val="28"/>
          <w:szCs w:val="28"/>
        </w:rPr>
      </w:pPr>
      <w:r>
        <w:rPr>
          <w:rFonts w:ascii="宋体" w:eastAsia="宋体" w:hAnsi="宋体" w:cs="宋体" w:hint="eastAsia"/>
          <w:color w:val="000000"/>
          <w:sz w:val="24"/>
        </w:rPr>
        <w:t>4.法人、其他组织竞标时“我方”是指“我单位”，自然人竞标时“我方”是指“本人”。</w:t>
      </w:r>
    </w:p>
    <w:p w:rsidR="000F08E6" w:rsidRDefault="00C12461">
      <w:pPr>
        <w:jc w:val="center"/>
      </w:pPr>
      <w:r>
        <w:rPr>
          <w:rFonts w:ascii="微软雅黑" w:eastAsia="微软雅黑" w:hAnsi="微软雅黑" w:cs="方正小标宋简体" w:hint="eastAsia"/>
          <w:color w:val="000000"/>
          <w:sz w:val="44"/>
          <w:szCs w:val="44"/>
        </w:rPr>
        <w:lastRenderedPageBreak/>
        <w:t>委托代理人身份证</w:t>
      </w:r>
    </w:p>
    <w:p w:rsidR="000F08E6" w:rsidRDefault="00C12461">
      <w:pPr>
        <w:jc w:val="center"/>
        <w:rPr>
          <w:rFonts w:ascii="微软雅黑" w:eastAsia="微软雅黑" w:hAnsi="微软雅黑" w:cs="方正小标宋简体"/>
          <w:color w:val="000000"/>
          <w:sz w:val="44"/>
          <w:szCs w:val="44"/>
        </w:rPr>
      </w:pPr>
      <w:r>
        <w:rPr>
          <w:rFonts w:ascii="微软雅黑" w:eastAsia="微软雅黑" w:hAnsi="微软雅黑" w:cs="仿宋_GB2312" w:hint="eastAsia"/>
          <w:color w:val="000000"/>
          <w:sz w:val="24"/>
        </w:rPr>
        <w:t>（委托代理人有效身份证正反面扫描件）</w:t>
      </w:r>
    </w:p>
    <w:p w:rsidR="000F08E6" w:rsidRDefault="000F08E6">
      <w:pPr>
        <w:widowControl/>
        <w:jc w:val="left"/>
        <w:rPr>
          <w:rFonts w:asciiTheme="minorEastAsia" w:hAnsiTheme="minorEastAsia"/>
          <w:b/>
          <w:bCs/>
          <w:sz w:val="18"/>
          <w:szCs w:val="18"/>
        </w:rPr>
      </w:pPr>
    </w:p>
    <w:sectPr w:rsidR="000F08E6" w:rsidSect="00EF7060">
      <w:pgSz w:w="11906" w:h="16838"/>
      <w:pgMar w:top="1440" w:right="1247" w:bottom="1440"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CB8" w:rsidRDefault="00FA0CB8" w:rsidP="00A50558">
      <w:r>
        <w:separator/>
      </w:r>
    </w:p>
  </w:endnote>
  <w:endnote w:type="continuationSeparator" w:id="0">
    <w:p w:rsidR="00FA0CB8" w:rsidRDefault="00FA0CB8" w:rsidP="00A50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charset w:val="86"/>
    <w:family w:val="script"/>
    <w:pitch w:val="default"/>
    <w:sig w:usb0="00000001"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CB8" w:rsidRDefault="00FA0CB8" w:rsidP="00A50558">
      <w:r>
        <w:separator/>
      </w:r>
    </w:p>
  </w:footnote>
  <w:footnote w:type="continuationSeparator" w:id="0">
    <w:p w:rsidR="00FA0CB8" w:rsidRDefault="00FA0CB8" w:rsidP="00A505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7B8AB0F"/>
    <w:multiLevelType w:val="singleLevel"/>
    <w:tmpl w:val="D7B8AB0F"/>
    <w:lvl w:ilvl="0">
      <w:start w:val="1"/>
      <w:numFmt w:val="decimal"/>
      <w:lvlText w:val="(%1)"/>
      <w:lvlJc w:val="left"/>
      <w:pPr>
        <w:tabs>
          <w:tab w:val="left" w:pos="312"/>
        </w:tabs>
      </w:pPr>
    </w:lvl>
  </w:abstractNum>
  <w:abstractNum w:abstractNumId="1" w15:restartNumberingAfterBreak="0">
    <w:nsid w:val="DAA03D6E"/>
    <w:multiLevelType w:val="singleLevel"/>
    <w:tmpl w:val="DAA03D6E"/>
    <w:lvl w:ilvl="0">
      <w:start w:val="1"/>
      <w:numFmt w:val="decimal"/>
      <w:suff w:val="nothing"/>
      <w:lvlText w:val="（%1）"/>
      <w:lvlJc w:val="left"/>
    </w:lvl>
  </w:abstractNum>
  <w:abstractNum w:abstractNumId="2" w15:restartNumberingAfterBreak="0">
    <w:nsid w:val="4304EA86"/>
    <w:multiLevelType w:val="singleLevel"/>
    <w:tmpl w:val="4304EA86"/>
    <w:lvl w:ilvl="0">
      <w:start w:val="1"/>
      <w:numFmt w:val="decimal"/>
      <w:suff w:val="nothing"/>
      <w:lvlText w:val="%1．"/>
      <w:lvlJc w:val="left"/>
      <w:pPr>
        <w:ind w:left="0" w:firstLine="400"/>
      </w:pPr>
      <w:rPr>
        <w:rFonts w:hint="default"/>
      </w:rPr>
    </w:lvl>
  </w:abstractNum>
  <w:abstractNum w:abstractNumId="3" w15:restartNumberingAfterBreak="0">
    <w:nsid w:val="53669824"/>
    <w:multiLevelType w:val="singleLevel"/>
    <w:tmpl w:val="53669824"/>
    <w:lvl w:ilvl="0">
      <w:start w:val="1"/>
      <w:numFmt w:val="decimal"/>
      <w:suff w:val="nothing"/>
      <w:lvlText w:val="%1．"/>
      <w:lvlJc w:val="left"/>
      <w:pPr>
        <w:ind w:left="0" w:firstLine="40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Y0YTY5NTUyZDJhY2JlYTQ5N2UxOTFjNzM4NjE3MmUifQ=="/>
  </w:docVars>
  <w:rsids>
    <w:rsidRoot w:val="00C50BEB"/>
    <w:rsid w:val="00056D49"/>
    <w:rsid w:val="00096688"/>
    <w:rsid w:val="000B39E4"/>
    <w:rsid w:val="000B712C"/>
    <w:rsid w:val="000F047E"/>
    <w:rsid w:val="000F08E6"/>
    <w:rsid w:val="0014452B"/>
    <w:rsid w:val="00160244"/>
    <w:rsid w:val="001719C2"/>
    <w:rsid w:val="00174E24"/>
    <w:rsid w:val="001C7749"/>
    <w:rsid w:val="00230725"/>
    <w:rsid w:val="002454AF"/>
    <w:rsid w:val="002C5D58"/>
    <w:rsid w:val="002C6C11"/>
    <w:rsid w:val="002E781F"/>
    <w:rsid w:val="0030615B"/>
    <w:rsid w:val="00314459"/>
    <w:rsid w:val="00324810"/>
    <w:rsid w:val="00362027"/>
    <w:rsid w:val="003A48A6"/>
    <w:rsid w:val="004275EF"/>
    <w:rsid w:val="0043105A"/>
    <w:rsid w:val="00457C26"/>
    <w:rsid w:val="004A3174"/>
    <w:rsid w:val="00550C7C"/>
    <w:rsid w:val="005A7D83"/>
    <w:rsid w:val="005C1935"/>
    <w:rsid w:val="006013C4"/>
    <w:rsid w:val="00626629"/>
    <w:rsid w:val="0066024C"/>
    <w:rsid w:val="006876F0"/>
    <w:rsid w:val="006A460D"/>
    <w:rsid w:val="006A4C61"/>
    <w:rsid w:val="006B7AAA"/>
    <w:rsid w:val="006C4307"/>
    <w:rsid w:val="0075051F"/>
    <w:rsid w:val="00772F8A"/>
    <w:rsid w:val="007751D9"/>
    <w:rsid w:val="007A652A"/>
    <w:rsid w:val="007F179D"/>
    <w:rsid w:val="00807B27"/>
    <w:rsid w:val="008C07F5"/>
    <w:rsid w:val="008E490E"/>
    <w:rsid w:val="00911854"/>
    <w:rsid w:val="00916AED"/>
    <w:rsid w:val="00980005"/>
    <w:rsid w:val="009912EA"/>
    <w:rsid w:val="009E02BE"/>
    <w:rsid w:val="00A50558"/>
    <w:rsid w:val="00A56DC3"/>
    <w:rsid w:val="00A961DD"/>
    <w:rsid w:val="00AA60F5"/>
    <w:rsid w:val="00AE3FFD"/>
    <w:rsid w:val="00B060C8"/>
    <w:rsid w:val="00B27A6D"/>
    <w:rsid w:val="00B419FC"/>
    <w:rsid w:val="00BB675B"/>
    <w:rsid w:val="00BD36EE"/>
    <w:rsid w:val="00BD564F"/>
    <w:rsid w:val="00C05EEB"/>
    <w:rsid w:val="00C1233E"/>
    <w:rsid w:val="00C12461"/>
    <w:rsid w:val="00C50BEB"/>
    <w:rsid w:val="00C95251"/>
    <w:rsid w:val="00CA7B1A"/>
    <w:rsid w:val="00D5661C"/>
    <w:rsid w:val="00D82D58"/>
    <w:rsid w:val="00DE24FA"/>
    <w:rsid w:val="00DF1289"/>
    <w:rsid w:val="00E17EE0"/>
    <w:rsid w:val="00E50EDA"/>
    <w:rsid w:val="00E544ED"/>
    <w:rsid w:val="00E7201B"/>
    <w:rsid w:val="00E87AD5"/>
    <w:rsid w:val="00EC49AD"/>
    <w:rsid w:val="00EF3154"/>
    <w:rsid w:val="00EF7060"/>
    <w:rsid w:val="00F07DE0"/>
    <w:rsid w:val="00F340A2"/>
    <w:rsid w:val="00F92204"/>
    <w:rsid w:val="00F96192"/>
    <w:rsid w:val="00FA0CB8"/>
    <w:rsid w:val="00FA5A55"/>
    <w:rsid w:val="07215F41"/>
    <w:rsid w:val="086E31CB"/>
    <w:rsid w:val="099D3AD7"/>
    <w:rsid w:val="0F5D461F"/>
    <w:rsid w:val="0FC401FA"/>
    <w:rsid w:val="11CA269D"/>
    <w:rsid w:val="18912237"/>
    <w:rsid w:val="1C861A9D"/>
    <w:rsid w:val="1CFD4D4B"/>
    <w:rsid w:val="227E06DD"/>
    <w:rsid w:val="264212C3"/>
    <w:rsid w:val="299E71CF"/>
    <w:rsid w:val="2BEE68D3"/>
    <w:rsid w:val="2C143037"/>
    <w:rsid w:val="2F866E22"/>
    <w:rsid w:val="32FE31C6"/>
    <w:rsid w:val="393F251C"/>
    <w:rsid w:val="3DB833E8"/>
    <w:rsid w:val="3DD276BD"/>
    <w:rsid w:val="40F377C3"/>
    <w:rsid w:val="44E95A32"/>
    <w:rsid w:val="4B182968"/>
    <w:rsid w:val="4B310661"/>
    <w:rsid w:val="4D6B792C"/>
    <w:rsid w:val="4E402B66"/>
    <w:rsid w:val="4F7222AA"/>
    <w:rsid w:val="56912E00"/>
    <w:rsid w:val="5C7602D9"/>
    <w:rsid w:val="61AB3C95"/>
    <w:rsid w:val="620D46B6"/>
    <w:rsid w:val="65193783"/>
    <w:rsid w:val="67DE7B70"/>
    <w:rsid w:val="69E77EE2"/>
    <w:rsid w:val="6D10408A"/>
    <w:rsid w:val="6E822A8D"/>
    <w:rsid w:val="71961DD4"/>
    <w:rsid w:val="73337769"/>
    <w:rsid w:val="75E00018"/>
    <w:rsid w:val="778356EE"/>
    <w:rsid w:val="79D24630"/>
    <w:rsid w:val="7B0A7A40"/>
    <w:rsid w:val="7D721DF2"/>
    <w:rsid w:val="7DCD7643"/>
    <w:rsid w:val="7EC30A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0269F9-D764-4BDF-B69A-3DF837AF2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qFormat="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060"/>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rsid w:val="00EF7060"/>
    <w:pPr>
      <w:keepNext/>
      <w:keepLines/>
      <w:spacing w:line="500" w:lineRule="exact"/>
      <w:jc w:val="center"/>
      <w:outlineLvl w:val="0"/>
    </w:pPr>
    <w:rPr>
      <w:rFonts w:ascii="Tahoma" w:eastAsia="宋体" w:hAnsi="Tahoma" w:cs="Times New Roman"/>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
    <w:name w:val="index 8"/>
    <w:basedOn w:val="a"/>
    <w:next w:val="a"/>
    <w:uiPriority w:val="99"/>
    <w:semiHidden/>
    <w:unhideWhenUsed/>
    <w:qFormat/>
    <w:rsid w:val="00EF7060"/>
    <w:pPr>
      <w:ind w:leftChars="1400" w:left="1400"/>
    </w:pPr>
  </w:style>
  <w:style w:type="paragraph" w:styleId="a3">
    <w:name w:val="annotation text"/>
    <w:basedOn w:val="a"/>
    <w:uiPriority w:val="99"/>
    <w:semiHidden/>
    <w:unhideWhenUsed/>
    <w:qFormat/>
    <w:rsid w:val="00EF7060"/>
    <w:pPr>
      <w:jc w:val="left"/>
    </w:pPr>
  </w:style>
  <w:style w:type="paragraph" w:styleId="a4">
    <w:name w:val="Body Text"/>
    <w:basedOn w:val="a"/>
    <w:link w:val="a5"/>
    <w:uiPriority w:val="99"/>
    <w:semiHidden/>
    <w:unhideWhenUsed/>
    <w:qFormat/>
    <w:rsid w:val="00EF7060"/>
    <w:pPr>
      <w:spacing w:after="120"/>
    </w:pPr>
  </w:style>
  <w:style w:type="paragraph" w:styleId="a6">
    <w:name w:val="Body Text Indent"/>
    <w:basedOn w:val="a"/>
    <w:qFormat/>
    <w:rsid w:val="00EF7060"/>
    <w:pPr>
      <w:ind w:firstLineChars="352" w:firstLine="352"/>
    </w:pPr>
    <w:rPr>
      <w:rFonts w:ascii="仿宋_GB2312" w:eastAsia="仿宋_GB2312"/>
      <w:sz w:val="32"/>
      <w:szCs w:val="20"/>
    </w:rPr>
  </w:style>
  <w:style w:type="paragraph" w:styleId="a7">
    <w:name w:val="Plain Text"/>
    <w:basedOn w:val="a"/>
    <w:next w:val="8"/>
    <w:link w:val="a8"/>
    <w:qFormat/>
    <w:rsid w:val="00EF7060"/>
    <w:rPr>
      <w:rFonts w:ascii="宋体" w:eastAsia="宋体" w:hAnsi="Courier New" w:cs="Times New Roman"/>
      <w:szCs w:val="20"/>
    </w:rPr>
  </w:style>
  <w:style w:type="paragraph" w:styleId="a9">
    <w:name w:val="Balloon Text"/>
    <w:basedOn w:val="a"/>
    <w:link w:val="aa"/>
    <w:uiPriority w:val="99"/>
    <w:semiHidden/>
    <w:unhideWhenUsed/>
    <w:qFormat/>
    <w:rsid w:val="00EF7060"/>
    <w:rPr>
      <w:sz w:val="18"/>
      <w:szCs w:val="18"/>
    </w:rPr>
  </w:style>
  <w:style w:type="paragraph" w:styleId="ab">
    <w:name w:val="footer"/>
    <w:basedOn w:val="a"/>
    <w:uiPriority w:val="99"/>
    <w:unhideWhenUsed/>
    <w:qFormat/>
    <w:rsid w:val="00EF7060"/>
    <w:pPr>
      <w:tabs>
        <w:tab w:val="center" w:pos="4153"/>
        <w:tab w:val="right" w:pos="8306"/>
      </w:tabs>
      <w:snapToGrid w:val="0"/>
      <w:jc w:val="left"/>
    </w:pPr>
    <w:rPr>
      <w:sz w:val="18"/>
      <w:szCs w:val="18"/>
    </w:rPr>
  </w:style>
  <w:style w:type="paragraph" w:styleId="ac">
    <w:name w:val="header"/>
    <w:basedOn w:val="a"/>
    <w:link w:val="ad"/>
    <w:uiPriority w:val="99"/>
    <w:unhideWhenUsed/>
    <w:qFormat/>
    <w:rsid w:val="00EF7060"/>
    <w:pPr>
      <w:pBdr>
        <w:bottom w:val="single" w:sz="6" w:space="1" w:color="auto"/>
      </w:pBdr>
      <w:tabs>
        <w:tab w:val="center" w:pos="4153"/>
        <w:tab w:val="right" w:pos="8306"/>
      </w:tabs>
      <w:snapToGrid w:val="0"/>
      <w:jc w:val="center"/>
    </w:pPr>
    <w:rPr>
      <w:sz w:val="18"/>
      <w:szCs w:val="18"/>
    </w:rPr>
  </w:style>
  <w:style w:type="paragraph" w:styleId="11">
    <w:name w:val="index 1"/>
    <w:basedOn w:val="a"/>
    <w:next w:val="a"/>
    <w:qFormat/>
    <w:rsid w:val="00EF7060"/>
    <w:pPr>
      <w:spacing w:line="400" w:lineRule="exact"/>
      <w:ind w:firstLineChars="200" w:firstLine="420"/>
    </w:pPr>
    <w:rPr>
      <w:rFonts w:ascii="宋体" w:hAnsi="Courier New"/>
      <w:b/>
      <w:szCs w:val="20"/>
    </w:rPr>
  </w:style>
  <w:style w:type="paragraph" w:styleId="ae">
    <w:name w:val="Body Text First Indent"/>
    <w:basedOn w:val="a4"/>
    <w:link w:val="af"/>
    <w:uiPriority w:val="99"/>
    <w:qFormat/>
    <w:rsid w:val="00EF7060"/>
    <w:pPr>
      <w:spacing w:after="0"/>
      <w:ind w:firstLineChars="100" w:firstLine="420"/>
    </w:pPr>
    <w:rPr>
      <w:rFonts w:ascii="Times New Roman" w:eastAsia="宋体" w:hAnsi="Times New Roman" w:cs="Times New Roman"/>
      <w:szCs w:val="24"/>
    </w:rPr>
  </w:style>
  <w:style w:type="table" w:styleId="af0">
    <w:name w:val="Table Grid"/>
    <w:basedOn w:val="a1"/>
    <w:uiPriority w:val="59"/>
    <w:qFormat/>
    <w:rsid w:val="00EF7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qFormat/>
    <w:rsid w:val="00EF7060"/>
    <w:rPr>
      <w:sz w:val="21"/>
      <w:szCs w:val="21"/>
    </w:rPr>
  </w:style>
  <w:style w:type="paragraph" w:styleId="af2">
    <w:name w:val="List Paragraph"/>
    <w:basedOn w:val="a"/>
    <w:uiPriority w:val="34"/>
    <w:qFormat/>
    <w:rsid w:val="00EF7060"/>
    <w:pPr>
      <w:ind w:firstLineChars="200" w:firstLine="420"/>
    </w:pPr>
  </w:style>
  <w:style w:type="character" w:customStyle="1" w:styleId="10">
    <w:name w:val="标题 1 字符"/>
    <w:basedOn w:val="a0"/>
    <w:link w:val="1"/>
    <w:qFormat/>
    <w:rsid w:val="00EF7060"/>
    <w:rPr>
      <w:rFonts w:ascii="Tahoma" w:eastAsia="宋体" w:hAnsi="Tahoma" w:cs="Times New Roman"/>
      <w:b/>
      <w:bCs/>
      <w:kern w:val="44"/>
      <w:sz w:val="32"/>
      <w:szCs w:val="44"/>
    </w:rPr>
  </w:style>
  <w:style w:type="character" w:customStyle="1" w:styleId="Char">
    <w:name w:val="纯文本 Char"/>
    <w:basedOn w:val="a0"/>
    <w:qFormat/>
    <w:rsid w:val="00EF7060"/>
    <w:rPr>
      <w:rFonts w:ascii="宋体" w:eastAsia="宋体" w:hAnsi="Courier New" w:cs="Courier New"/>
      <w:szCs w:val="21"/>
    </w:rPr>
  </w:style>
  <w:style w:type="character" w:customStyle="1" w:styleId="a8">
    <w:name w:val="纯文本 字符"/>
    <w:link w:val="a7"/>
    <w:qFormat/>
    <w:rsid w:val="00EF7060"/>
    <w:rPr>
      <w:rFonts w:ascii="宋体" w:eastAsia="宋体" w:hAnsi="Courier New" w:cs="Times New Roman"/>
      <w:szCs w:val="20"/>
    </w:rPr>
  </w:style>
  <w:style w:type="character" w:customStyle="1" w:styleId="a5">
    <w:name w:val="正文文本 字符"/>
    <w:basedOn w:val="a0"/>
    <w:link w:val="a4"/>
    <w:uiPriority w:val="99"/>
    <w:semiHidden/>
    <w:qFormat/>
    <w:rsid w:val="00EF7060"/>
  </w:style>
  <w:style w:type="character" w:customStyle="1" w:styleId="af">
    <w:name w:val="正文首行缩进 字符"/>
    <w:basedOn w:val="a5"/>
    <w:link w:val="ae"/>
    <w:uiPriority w:val="99"/>
    <w:qFormat/>
    <w:rsid w:val="00EF7060"/>
    <w:rPr>
      <w:rFonts w:ascii="Times New Roman" w:eastAsia="宋体" w:hAnsi="Times New Roman" w:cs="Times New Roman"/>
      <w:szCs w:val="24"/>
    </w:rPr>
  </w:style>
  <w:style w:type="character" w:customStyle="1" w:styleId="ad">
    <w:name w:val="页眉 字符"/>
    <w:basedOn w:val="a0"/>
    <w:link w:val="ac"/>
    <w:uiPriority w:val="99"/>
    <w:qFormat/>
    <w:rsid w:val="00EF7060"/>
    <w:rPr>
      <w:rFonts w:asciiTheme="minorHAnsi" w:eastAsiaTheme="minorEastAsia" w:hAnsiTheme="minorHAnsi" w:cstheme="minorBidi"/>
      <w:kern w:val="2"/>
      <w:sz w:val="18"/>
      <w:szCs w:val="18"/>
    </w:rPr>
  </w:style>
  <w:style w:type="character" w:customStyle="1" w:styleId="aa">
    <w:name w:val="批注框文本 字符"/>
    <w:basedOn w:val="a0"/>
    <w:link w:val="a9"/>
    <w:uiPriority w:val="99"/>
    <w:semiHidden/>
    <w:qFormat/>
    <w:rsid w:val="00EF706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1473</Words>
  <Characters>8399</Characters>
  <Application>Microsoft Office Word</Application>
  <DocSecurity>0</DocSecurity>
  <Lines>69</Lines>
  <Paragraphs>19</Paragraphs>
  <ScaleCrop>false</ScaleCrop>
  <Company>Tf</Company>
  <LinksUpToDate>false</LinksUpToDate>
  <CharactersWithSpaces>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wzh</dc:creator>
  <cp:lastModifiedBy>User</cp:lastModifiedBy>
  <cp:revision>4</cp:revision>
  <dcterms:created xsi:type="dcterms:W3CDTF">2025-05-21T08:03:00Z</dcterms:created>
  <dcterms:modified xsi:type="dcterms:W3CDTF">2025-06-04T01:16:00Z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8CDA37132A664DDEB18DFC99599A4914_13</vt:lpwstr>
  </property>
  <property fmtid="{D5CDD505-2E9C-101B-9397-08002B2CF9AE}" pid="4" name="KSOTemplateDocerSaveRecord">
    <vt:lpwstr>eyJoZGlkIjoiOTYzODBlNTNhYjM4NDlhNjc2NDY2NDFkZmVhMDY4ZmIiLCJ1c2VySWQiOiI2OTc4ODUxMDQifQ==</vt:lpwstr>
  </property>
</Properties>
</file>