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AE8B3" w14:textId="77777777" w:rsidR="002E5A6A" w:rsidRPr="00B51D5F" w:rsidRDefault="00EB0846">
      <w:pPr>
        <w:widowControl/>
        <w:jc w:val="center"/>
        <w:rPr>
          <w:rFonts w:ascii="宋体" w:eastAsia="宋体" w:hAnsi="宋体" w:cs="宋体"/>
          <w:b/>
          <w:kern w:val="0"/>
          <w:sz w:val="36"/>
          <w:szCs w:val="36"/>
        </w:rPr>
      </w:pPr>
      <w:r w:rsidRPr="00B51D5F">
        <w:rPr>
          <w:rFonts w:ascii="宋体" w:eastAsia="宋体" w:hAnsi="宋体" w:cs="宋体" w:hint="eastAsia"/>
          <w:b/>
          <w:kern w:val="0"/>
          <w:sz w:val="36"/>
          <w:szCs w:val="36"/>
        </w:rPr>
        <w:t>广西经贸职业技术学院</w:t>
      </w:r>
    </w:p>
    <w:p w14:paraId="2F7DE4C2" w14:textId="77777777" w:rsidR="002E5A6A" w:rsidRDefault="00EB0846">
      <w:pPr>
        <w:widowControl/>
        <w:jc w:val="center"/>
        <w:rPr>
          <w:rFonts w:ascii="宋体" w:eastAsia="宋体" w:hAnsi="宋体" w:cs="宋体" w:hint="eastAsia"/>
          <w:b/>
          <w:kern w:val="0"/>
          <w:sz w:val="36"/>
          <w:szCs w:val="36"/>
        </w:rPr>
      </w:pPr>
      <w:r w:rsidRPr="00B51D5F">
        <w:rPr>
          <w:rFonts w:ascii="宋体" w:eastAsia="宋体" w:hAnsi="宋体" w:cs="宋体" w:hint="eastAsia"/>
          <w:b/>
          <w:kern w:val="0"/>
          <w:sz w:val="36"/>
          <w:szCs w:val="36"/>
        </w:rPr>
        <w:t>在线询价采购文件</w:t>
      </w:r>
    </w:p>
    <w:p w14:paraId="4DBD748D" w14:textId="77777777" w:rsidR="00125C45" w:rsidRDefault="00125C45" w:rsidP="00125C45">
      <w:pPr>
        <w:pStyle w:val="a0"/>
        <w:rPr>
          <w:rFonts w:hint="eastAsia"/>
        </w:rPr>
      </w:pPr>
    </w:p>
    <w:p w14:paraId="782D14B8" w14:textId="77777777" w:rsidR="00125C45" w:rsidRPr="00125C45" w:rsidRDefault="00125C45" w:rsidP="00125C45">
      <w:pPr>
        <w:pStyle w:val="a0"/>
      </w:pPr>
    </w:p>
    <w:p w14:paraId="0BBDB621" w14:textId="77777777" w:rsidR="002E5A6A" w:rsidRPr="00B51D5F" w:rsidRDefault="00EB0846">
      <w:pPr>
        <w:widowControl/>
        <w:jc w:val="left"/>
        <w:rPr>
          <w:rFonts w:ascii="宋体" w:eastAsia="宋体" w:hAnsi="宋体" w:cs="宋体"/>
          <w:b/>
          <w:kern w:val="0"/>
          <w:szCs w:val="21"/>
        </w:rPr>
      </w:pPr>
      <w:r w:rsidRPr="00B51D5F">
        <w:rPr>
          <w:rFonts w:ascii="宋体" w:eastAsia="宋体" w:hAnsi="宋体" w:cs="宋体" w:hint="eastAsia"/>
          <w:b/>
          <w:kern w:val="0"/>
          <w:szCs w:val="21"/>
        </w:rPr>
        <w:t>组织形式：</w:t>
      </w:r>
      <w:r w:rsidRPr="00B51D5F">
        <w:rPr>
          <w:rFonts w:ascii="宋体" w:eastAsia="宋体" w:hAnsi="宋体" w:cs="宋体" w:hint="eastAsia"/>
          <w:kern w:val="0"/>
          <w:szCs w:val="21"/>
        </w:rPr>
        <w:t xml:space="preserve">政府集中采购             </w:t>
      </w:r>
      <w:r w:rsidRPr="00B51D5F">
        <w:rPr>
          <w:rFonts w:ascii="宋体" w:eastAsia="宋体" w:hAnsi="宋体" w:cs="宋体" w:hint="eastAsia"/>
          <w:b/>
          <w:kern w:val="0"/>
          <w:szCs w:val="21"/>
        </w:rPr>
        <w:t>采购方式：</w:t>
      </w:r>
      <w:r w:rsidRPr="00B51D5F">
        <w:rPr>
          <w:rFonts w:ascii="宋体" w:eastAsia="宋体" w:hAnsi="宋体" w:cs="宋体" w:hint="eastAsia"/>
          <w:kern w:val="0"/>
          <w:szCs w:val="21"/>
        </w:rPr>
        <w:t>政府采购云平台（</w:t>
      </w:r>
      <w:r w:rsidRPr="00B51D5F">
        <w:rPr>
          <w:rFonts w:ascii="宋体" w:eastAsia="宋体" w:hAnsi="宋体" w:cs="宋体"/>
          <w:kern w:val="0"/>
          <w:szCs w:val="21"/>
        </w:rPr>
        <w:t>电子卖场</w:t>
      </w:r>
      <w:r w:rsidRPr="00B51D5F">
        <w:rPr>
          <w:rFonts w:ascii="宋体" w:eastAsia="宋体" w:hAnsi="宋体" w:cs="宋体" w:hint="eastAsia"/>
          <w:kern w:val="0"/>
          <w:szCs w:val="21"/>
        </w:rPr>
        <w:t>）</w:t>
      </w:r>
      <w:r w:rsidRPr="00B51D5F">
        <w:rPr>
          <w:rFonts w:ascii="宋体" w:eastAsia="宋体" w:hAnsi="宋体" w:cs="宋体"/>
          <w:kern w:val="0"/>
          <w:szCs w:val="21"/>
        </w:rPr>
        <w:t>-在线询价</w:t>
      </w:r>
    </w:p>
    <w:p w14:paraId="0800C6B1" w14:textId="77777777" w:rsidR="002E5A6A" w:rsidRPr="00B51D5F" w:rsidRDefault="00EB0846">
      <w:pPr>
        <w:widowControl/>
        <w:jc w:val="left"/>
        <w:rPr>
          <w:rFonts w:ascii="宋体" w:eastAsia="宋体" w:hAnsi="宋体" w:cs="宋体"/>
          <w:kern w:val="0"/>
          <w:szCs w:val="21"/>
        </w:rPr>
      </w:pPr>
      <w:r w:rsidRPr="00B51D5F">
        <w:rPr>
          <w:rFonts w:ascii="宋体" w:eastAsia="宋体" w:hAnsi="宋体" w:cs="宋体" w:hint="eastAsia"/>
          <w:b/>
          <w:kern w:val="0"/>
          <w:szCs w:val="21"/>
        </w:rPr>
        <w:t>项目名称：</w:t>
      </w:r>
      <w:r w:rsidRPr="00B51D5F">
        <w:rPr>
          <w:rFonts w:ascii="宋体" w:eastAsia="宋体" w:hAnsi="宋体" w:cs="宋体" w:hint="eastAsia"/>
          <w:kern w:val="0"/>
          <w:szCs w:val="21"/>
        </w:rPr>
        <w:t>五合校区学术交流中心礼堂</w:t>
      </w:r>
      <w:proofErr w:type="gramStart"/>
      <w:r w:rsidRPr="00B51D5F">
        <w:rPr>
          <w:rFonts w:ascii="宋体" w:eastAsia="宋体" w:hAnsi="宋体" w:cs="宋体" w:hint="eastAsia"/>
          <w:kern w:val="0"/>
          <w:szCs w:val="21"/>
        </w:rPr>
        <w:t>椅</w:t>
      </w:r>
      <w:proofErr w:type="gramEnd"/>
      <w:r w:rsidRPr="00B51D5F">
        <w:rPr>
          <w:rFonts w:ascii="宋体" w:eastAsia="宋体" w:hAnsi="宋体" w:cs="宋体" w:hint="eastAsia"/>
          <w:kern w:val="0"/>
          <w:szCs w:val="21"/>
        </w:rPr>
        <w:t>项目</w:t>
      </w:r>
    </w:p>
    <w:p w14:paraId="20D31858" w14:textId="77777777" w:rsidR="002E5A6A" w:rsidRPr="00B51D5F" w:rsidRDefault="00EB0846">
      <w:pPr>
        <w:widowControl/>
        <w:jc w:val="left"/>
        <w:rPr>
          <w:rFonts w:ascii="宋体" w:eastAsia="宋体" w:hAnsi="宋体" w:cs="宋体"/>
          <w:kern w:val="0"/>
          <w:szCs w:val="21"/>
        </w:rPr>
      </w:pPr>
      <w:r w:rsidRPr="00B51D5F">
        <w:rPr>
          <w:rFonts w:ascii="宋体" w:eastAsia="宋体" w:hAnsi="宋体" w:cs="宋体" w:hint="eastAsia"/>
          <w:b/>
          <w:kern w:val="0"/>
          <w:szCs w:val="21"/>
        </w:rPr>
        <w:t>采购预算：</w:t>
      </w:r>
      <w:r w:rsidRPr="00B51D5F">
        <w:rPr>
          <w:rFonts w:ascii="宋体" w:eastAsia="宋体" w:hAnsi="宋体" w:cs="宋体"/>
          <w:kern w:val="0"/>
          <w:szCs w:val="21"/>
        </w:rPr>
        <w:t>693600.00</w:t>
      </w:r>
      <w:r w:rsidRPr="00B51D5F">
        <w:rPr>
          <w:rFonts w:ascii="宋体" w:eastAsia="宋体" w:hAnsi="宋体" w:cs="宋体" w:hint="eastAsia"/>
          <w:kern w:val="0"/>
          <w:szCs w:val="21"/>
        </w:rPr>
        <w:t>元</w:t>
      </w:r>
    </w:p>
    <w:p w14:paraId="0D186400" w14:textId="77777777" w:rsidR="002E5A6A" w:rsidRPr="00B51D5F" w:rsidRDefault="00EB0846">
      <w:pPr>
        <w:tabs>
          <w:tab w:val="left" w:pos="180"/>
          <w:tab w:val="left" w:pos="1620"/>
        </w:tabs>
        <w:spacing w:line="276" w:lineRule="auto"/>
        <w:rPr>
          <w:rFonts w:ascii="宋体" w:eastAsia="宋体" w:hAnsi="宋体"/>
          <w:b/>
          <w:bCs/>
          <w:szCs w:val="21"/>
        </w:rPr>
      </w:pPr>
      <w:r w:rsidRPr="00B51D5F">
        <w:rPr>
          <w:rFonts w:ascii="宋体" w:eastAsia="宋体" w:hAnsi="宋体" w:hint="eastAsia"/>
          <w:b/>
          <w:bCs/>
          <w:szCs w:val="21"/>
        </w:rPr>
        <w:t>说明：</w:t>
      </w:r>
    </w:p>
    <w:p w14:paraId="66FCF0B7" w14:textId="13D4AA8B" w:rsidR="002E5A6A" w:rsidRPr="00B51D5F" w:rsidRDefault="00EB0846" w:rsidP="00B51D5F">
      <w:pPr>
        <w:tabs>
          <w:tab w:val="left" w:pos="180"/>
          <w:tab w:val="left" w:pos="1620"/>
        </w:tabs>
        <w:spacing w:line="276" w:lineRule="auto"/>
        <w:rPr>
          <w:rFonts w:ascii="宋体" w:eastAsia="宋体" w:hAnsi="宋体" w:cs="宋体"/>
          <w:b/>
          <w:color w:val="FF0000"/>
          <w:kern w:val="0"/>
          <w:szCs w:val="21"/>
        </w:rPr>
      </w:pPr>
      <w:r w:rsidRPr="00B51D5F">
        <w:rPr>
          <w:rFonts w:ascii="宋体" w:eastAsia="宋体" w:hAnsi="宋体"/>
          <w:b/>
          <w:bCs/>
          <w:szCs w:val="21"/>
        </w:rPr>
        <w:t>1.</w:t>
      </w:r>
      <w:r w:rsidRPr="00B51D5F">
        <w:rPr>
          <w:rFonts w:ascii="宋体" w:eastAsia="宋体" w:hAnsi="宋体" w:hint="eastAsia"/>
          <w:szCs w:val="21"/>
        </w:rPr>
        <w:t>采购标的对应的中小企业划分标准所属行业：根据《关于印发中小企业划型标准规定的通知》（工信部联企业〔2011〕300号），本次采购标的属于</w:t>
      </w:r>
      <w:r w:rsidRPr="00B51D5F">
        <w:rPr>
          <w:rFonts w:ascii="宋体" w:eastAsia="宋体" w:hAnsi="宋体" w:hint="eastAsia"/>
          <w:szCs w:val="21"/>
          <w:u w:val="single"/>
        </w:rPr>
        <w:t>：（2</w:t>
      </w:r>
      <w:r w:rsidR="00B51D5F" w:rsidRPr="00B51D5F">
        <w:rPr>
          <w:rFonts w:ascii="宋体" w:eastAsia="宋体" w:hAnsi="宋体" w:hint="eastAsia"/>
          <w:szCs w:val="21"/>
          <w:u w:val="single"/>
        </w:rPr>
        <w:t>）工业</w:t>
      </w:r>
      <w:r w:rsidR="00B51D5F" w:rsidRPr="00B51D5F">
        <w:rPr>
          <w:rFonts w:ascii="宋体" w:eastAsia="宋体" w:hAnsi="宋体" w:cs="宋体"/>
          <w:b/>
          <w:color w:val="FF0000"/>
          <w:kern w:val="0"/>
          <w:szCs w:val="21"/>
        </w:rPr>
        <w:t xml:space="preserve"> </w:t>
      </w:r>
    </w:p>
    <w:p w14:paraId="0ED4C63A" w14:textId="77777777" w:rsidR="002E5A6A" w:rsidRPr="00B51D5F" w:rsidRDefault="002E5A6A">
      <w:pPr>
        <w:widowControl/>
        <w:ind w:firstLineChars="200" w:firstLine="420"/>
        <w:jc w:val="left"/>
        <w:rPr>
          <w:rFonts w:ascii="宋体" w:eastAsia="宋体" w:hAnsi="宋体" w:cs="宋体"/>
          <w:color w:val="FF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60"/>
        <w:gridCol w:w="7893"/>
        <w:gridCol w:w="846"/>
        <w:gridCol w:w="730"/>
        <w:gridCol w:w="1176"/>
        <w:gridCol w:w="1496"/>
      </w:tblGrid>
      <w:tr w:rsidR="002E5A6A" w:rsidRPr="00B51D5F" w14:paraId="73FFEB67" w14:textId="77777777">
        <w:trPr>
          <w:trHeight w:val="567"/>
          <w:tblHeader/>
          <w:jc w:val="center"/>
        </w:trPr>
        <w:tc>
          <w:tcPr>
            <w:tcW w:w="607" w:type="dxa"/>
            <w:vAlign w:val="center"/>
          </w:tcPr>
          <w:p w14:paraId="13C55EEA" w14:textId="77777777" w:rsidR="002E5A6A" w:rsidRPr="00B51D5F" w:rsidRDefault="00EB0846">
            <w:pPr>
              <w:jc w:val="center"/>
              <w:rPr>
                <w:rFonts w:ascii="宋体" w:eastAsia="宋体" w:hAnsi="宋体" w:cs="宋体"/>
                <w:b/>
                <w:szCs w:val="21"/>
              </w:rPr>
            </w:pPr>
            <w:r w:rsidRPr="00B51D5F">
              <w:rPr>
                <w:rFonts w:ascii="宋体" w:eastAsia="宋体" w:hAnsi="宋体" w:cs="宋体" w:hint="eastAsia"/>
                <w:b/>
                <w:szCs w:val="21"/>
              </w:rPr>
              <w:t>序号</w:t>
            </w:r>
          </w:p>
        </w:tc>
        <w:tc>
          <w:tcPr>
            <w:tcW w:w="1260" w:type="dxa"/>
            <w:shd w:val="clear" w:color="auto" w:fill="auto"/>
            <w:vAlign w:val="center"/>
          </w:tcPr>
          <w:p w14:paraId="15D6E132" w14:textId="77777777" w:rsidR="002E5A6A" w:rsidRPr="00B51D5F" w:rsidRDefault="00EB0846">
            <w:pPr>
              <w:jc w:val="center"/>
              <w:rPr>
                <w:rFonts w:ascii="宋体" w:eastAsia="宋体" w:hAnsi="宋体" w:cs="宋体"/>
                <w:b/>
                <w:szCs w:val="21"/>
              </w:rPr>
            </w:pPr>
            <w:r w:rsidRPr="00B51D5F">
              <w:rPr>
                <w:rFonts w:ascii="宋体" w:eastAsia="宋体" w:hAnsi="宋体" w:cs="宋体" w:hint="eastAsia"/>
                <w:b/>
                <w:szCs w:val="21"/>
              </w:rPr>
              <w:t>*商品名称</w:t>
            </w:r>
          </w:p>
        </w:tc>
        <w:tc>
          <w:tcPr>
            <w:tcW w:w="7893" w:type="dxa"/>
            <w:shd w:val="clear" w:color="auto" w:fill="auto"/>
            <w:vAlign w:val="center"/>
          </w:tcPr>
          <w:p w14:paraId="6F89F8C1" w14:textId="77777777" w:rsidR="002E5A6A" w:rsidRPr="00B51D5F" w:rsidRDefault="00EB0846">
            <w:pPr>
              <w:jc w:val="center"/>
              <w:rPr>
                <w:rFonts w:ascii="宋体" w:eastAsia="宋体" w:hAnsi="宋体" w:cs="宋体"/>
                <w:b/>
                <w:szCs w:val="21"/>
              </w:rPr>
            </w:pPr>
            <w:r w:rsidRPr="00B51D5F">
              <w:rPr>
                <w:rFonts w:ascii="宋体" w:eastAsia="宋体" w:hAnsi="宋体" w:cs="宋体" w:hint="eastAsia"/>
                <w:b/>
                <w:szCs w:val="21"/>
              </w:rPr>
              <w:t>*参数</w:t>
            </w:r>
          </w:p>
        </w:tc>
        <w:tc>
          <w:tcPr>
            <w:tcW w:w="846" w:type="dxa"/>
            <w:shd w:val="clear" w:color="auto" w:fill="auto"/>
            <w:vAlign w:val="center"/>
          </w:tcPr>
          <w:p w14:paraId="1B18E9CB" w14:textId="77777777" w:rsidR="002E5A6A" w:rsidRPr="00B51D5F" w:rsidRDefault="00EB0846">
            <w:pPr>
              <w:jc w:val="center"/>
              <w:rPr>
                <w:rFonts w:ascii="宋体" w:eastAsia="宋体" w:hAnsi="宋体" w:cs="宋体"/>
                <w:b/>
                <w:szCs w:val="21"/>
              </w:rPr>
            </w:pPr>
            <w:r w:rsidRPr="00B51D5F">
              <w:rPr>
                <w:rFonts w:ascii="宋体" w:eastAsia="宋体" w:hAnsi="宋体" w:cs="宋体" w:hint="eastAsia"/>
                <w:b/>
                <w:szCs w:val="21"/>
              </w:rPr>
              <w:t>*数量</w:t>
            </w:r>
          </w:p>
        </w:tc>
        <w:tc>
          <w:tcPr>
            <w:tcW w:w="730" w:type="dxa"/>
            <w:shd w:val="clear" w:color="auto" w:fill="auto"/>
            <w:vAlign w:val="center"/>
          </w:tcPr>
          <w:p w14:paraId="25CDD6F5" w14:textId="77777777" w:rsidR="002E5A6A" w:rsidRPr="00B51D5F" w:rsidRDefault="00EB0846">
            <w:pPr>
              <w:jc w:val="center"/>
              <w:rPr>
                <w:rFonts w:ascii="宋体" w:eastAsia="宋体" w:hAnsi="宋体" w:cs="宋体"/>
                <w:b/>
                <w:szCs w:val="21"/>
              </w:rPr>
            </w:pPr>
            <w:r w:rsidRPr="00B51D5F">
              <w:rPr>
                <w:rFonts w:ascii="宋体" w:eastAsia="宋体" w:hAnsi="宋体" w:cs="宋体" w:hint="eastAsia"/>
                <w:b/>
                <w:szCs w:val="21"/>
              </w:rPr>
              <w:t>*单位</w:t>
            </w:r>
          </w:p>
        </w:tc>
        <w:tc>
          <w:tcPr>
            <w:tcW w:w="1176" w:type="dxa"/>
            <w:vAlign w:val="center"/>
          </w:tcPr>
          <w:p w14:paraId="64BC300C" w14:textId="77777777" w:rsidR="002E5A6A" w:rsidRPr="00B51D5F" w:rsidRDefault="00EB0846">
            <w:pPr>
              <w:jc w:val="center"/>
              <w:rPr>
                <w:rFonts w:ascii="宋体" w:eastAsia="宋体" w:hAnsi="宋体" w:cs="宋体"/>
                <w:b/>
                <w:szCs w:val="21"/>
              </w:rPr>
            </w:pPr>
            <w:r w:rsidRPr="00B51D5F">
              <w:rPr>
                <w:rFonts w:ascii="宋体" w:eastAsia="宋体" w:hAnsi="宋体" w:cs="宋体" w:hint="eastAsia"/>
                <w:b/>
                <w:szCs w:val="21"/>
              </w:rPr>
              <w:t>*控制总价(元)</w:t>
            </w:r>
          </w:p>
        </w:tc>
        <w:tc>
          <w:tcPr>
            <w:tcW w:w="1496" w:type="dxa"/>
            <w:vAlign w:val="center"/>
          </w:tcPr>
          <w:p w14:paraId="228C1B4C" w14:textId="77777777" w:rsidR="002E5A6A" w:rsidRPr="00B51D5F" w:rsidRDefault="00EB0846">
            <w:pPr>
              <w:jc w:val="center"/>
              <w:rPr>
                <w:rFonts w:ascii="宋体" w:eastAsia="宋体" w:hAnsi="宋体" w:cs="宋体"/>
                <w:szCs w:val="21"/>
              </w:rPr>
            </w:pPr>
            <w:r w:rsidRPr="00B51D5F">
              <w:rPr>
                <w:rFonts w:ascii="宋体" w:eastAsia="宋体" w:hAnsi="宋体" w:cs="宋体" w:hint="eastAsia"/>
                <w:b/>
                <w:szCs w:val="21"/>
              </w:rPr>
              <w:t>参考品牌及型号</w:t>
            </w:r>
          </w:p>
        </w:tc>
      </w:tr>
      <w:tr w:rsidR="002E5A6A" w:rsidRPr="00B51D5F" w14:paraId="6926D081" w14:textId="77777777">
        <w:trPr>
          <w:trHeight w:val="567"/>
          <w:jc w:val="center"/>
        </w:trPr>
        <w:tc>
          <w:tcPr>
            <w:tcW w:w="607" w:type="dxa"/>
            <w:vAlign w:val="center"/>
          </w:tcPr>
          <w:p w14:paraId="3BF6C27C" w14:textId="77777777" w:rsidR="002E5A6A" w:rsidRPr="00B51D5F" w:rsidRDefault="002E5A6A">
            <w:pPr>
              <w:jc w:val="center"/>
              <w:rPr>
                <w:rFonts w:ascii="宋体" w:eastAsia="宋体" w:hAnsi="宋体" w:cs="宋体"/>
                <w:szCs w:val="21"/>
              </w:rPr>
            </w:pPr>
          </w:p>
        </w:tc>
        <w:tc>
          <w:tcPr>
            <w:tcW w:w="1260" w:type="dxa"/>
            <w:shd w:val="clear" w:color="auto" w:fill="auto"/>
            <w:vAlign w:val="center"/>
          </w:tcPr>
          <w:p w14:paraId="048FD077" w14:textId="77777777" w:rsidR="002E5A6A" w:rsidRPr="00B51D5F" w:rsidRDefault="00EB0846">
            <w:pPr>
              <w:jc w:val="center"/>
              <w:rPr>
                <w:rFonts w:ascii="宋体" w:eastAsia="宋体" w:hAnsi="宋体" w:cs="宋体"/>
                <w:szCs w:val="21"/>
              </w:rPr>
            </w:pPr>
            <w:r w:rsidRPr="00B51D5F">
              <w:rPr>
                <w:rFonts w:ascii="宋体" w:eastAsia="宋体" w:hAnsi="宋体" w:cs="宋体" w:hint="eastAsia"/>
                <w:szCs w:val="21"/>
              </w:rPr>
              <w:t>多功能礼堂座椅</w:t>
            </w:r>
          </w:p>
        </w:tc>
        <w:tc>
          <w:tcPr>
            <w:tcW w:w="7893" w:type="dxa"/>
            <w:shd w:val="clear" w:color="auto" w:fill="auto"/>
            <w:vAlign w:val="center"/>
          </w:tcPr>
          <w:p w14:paraId="3987C9E5" w14:textId="77777777" w:rsidR="00C917FB" w:rsidRDefault="00EB0846">
            <w:pPr>
              <w:rPr>
                <w:rFonts w:ascii="宋体" w:eastAsia="宋体" w:hAnsi="宋体" w:cs="宋体" w:hint="eastAsia"/>
                <w:szCs w:val="21"/>
              </w:rPr>
            </w:pPr>
            <w:r w:rsidRPr="00B51D5F">
              <w:rPr>
                <w:rFonts w:ascii="宋体" w:eastAsia="宋体" w:hAnsi="宋体" w:cs="宋体"/>
                <w:szCs w:val="21"/>
              </w:rPr>
              <w:t>1. （1）座</w:t>
            </w:r>
            <w:proofErr w:type="gramStart"/>
            <w:r w:rsidRPr="00B51D5F">
              <w:rPr>
                <w:rFonts w:ascii="宋体" w:eastAsia="宋体" w:hAnsi="宋体" w:cs="宋体"/>
                <w:szCs w:val="21"/>
              </w:rPr>
              <w:t>绵</w:t>
            </w:r>
            <w:proofErr w:type="gramEnd"/>
            <w:r w:rsidRPr="00B51D5F">
              <w:rPr>
                <w:rFonts w:ascii="宋体" w:eastAsia="宋体" w:hAnsi="宋体" w:cs="宋体"/>
                <w:szCs w:val="21"/>
              </w:rPr>
              <w:t>：采用高密度 PU 冷发泡定型棉，参考尺寸：长度：520mm，宽度：450mm，厚度为 110mm，密度在 55-60kg/m³。</w:t>
            </w:r>
          </w:p>
          <w:p w14:paraId="386BFA21" w14:textId="295931D5" w:rsidR="002E5A6A" w:rsidRPr="00B51D5F" w:rsidRDefault="00EB0846">
            <w:pPr>
              <w:rPr>
                <w:rFonts w:ascii="宋体" w:eastAsia="宋体" w:hAnsi="宋体" w:cs="宋体"/>
                <w:szCs w:val="21"/>
              </w:rPr>
            </w:pPr>
            <w:r w:rsidRPr="00B51D5F">
              <w:rPr>
                <w:rFonts w:ascii="宋体" w:eastAsia="宋体" w:hAnsi="宋体" w:cs="宋体"/>
                <w:szCs w:val="21"/>
              </w:rPr>
              <w:t>▲（2）海绵：采用优质高弹海绵，密度高，表面带有保护面，。符合GB/T  10802-2006《通用软质聚醚型 聚氨酯泡沫塑料》、QB/T 2280-2016《办公家具办公椅》、QB/T 4371-2012《家具抗菌性能的评价》、GB/T 24128-2018《塑料 塑料防霉剂的防霉效果评估》标准。竞价文件须提供具有国家认可资质的第三方检验机构出具的检测报告复印件</w:t>
            </w:r>
            <w:r w:rsidRPr="00B51D5F">
              <w:rPr>
                <w:rFonts w:ascii="宋体" w:eastAsia="宋体" w:hAnsi="宋体" w:cs="宋体" w:hint="eastAsia"/>
                <w:szCs w:val="21"/>
              </w:rPr>
              <w:t>（并加盖供应商公章）。</w:t>
            </w:r>
          </w:p>
          <w:p w14:paraId="5DD97179" w14:textId="77777777" w:rsidR="00C917FB" w:rsidRDefault="00EB0846">
            <w:pPr>
              <w:rPr>
                <w:rFonts w:ascii="宋体" w:eastAsia="宋体" w:hAnsi="宋体" w:cs="宋体" w:hint="eastAsia"/>
                <w:szCs w:val="21"/>
              </w:rPr>
            </w:pPr>
            <w:r w:rsidRPr="00B51D5F">
              <w:rPr>
                <w:rFonts w:ascii="宋体" w:eastAsia="宋体" w:hAnsi="宋体" w:cs="宋体"/>
                <w:szCs w:val="21"/>
              </w:rPr>
              <w:t>2. （1）背</w:t>
            </w:r>
            <w:proofErr w:type="gramStart"/>
            <w:r w:rsidRPr="00B51D5F">
              <w:rPr>
                <w:rFonts w:ascii="宋体" w:eastAsia="宋体" w:hAnsi="宋体" w:cs="宋体"/>
                <w:szCs w:val="21"/>
              </w:rPr>
              <w:t>绵</w:t>
            </w:r>
            <w:proofErr w:type="gramEnd"/>
            <w:r w:rsidRPr="00B51D5F">
              <w:rPr>
                <w:rFonts w:ascii="宋体" w:eastAsia="宋体" w:hAnsi="宋体" w:cs="宋体"/>
                <w:szCs w:val="21"/>
              </w:rPr>
              <w:t>：采用高密度 PU 冷发泡定型棉，参考尺寸：长度：730mm，宽度：475mm,厚度为 95mm ，密度在 50-55kg/m³。</w:t>
            </w:r>
          </w:p>
          <w:p w14:paraId="21678747" w14:textId="79E31887" w:rsidR="002E5A6A" w:rsidRPr="00B51D5F" w:rsidRDefault="00EB0846">
            <w:pPr>
              <w:rPr>
                <w:rFonts w:ascii="宋体" w:eastAsia="宋体" w:hAnsi="宋体" w:cs="宋体"/>
                <w:szCs w:val="21"/>
              </w:rPr>
            </w:pPr>
            <w:bookmarkStart w:id="0" w:name="_GoBack"/>
            <w:bookmarkEnd w:id="0"/>
            <w:r w:rsidRPr="00B51D5F">
              <w:rPr>
                <w:rFonts w:ascii="宋体" w:eastAsia="宋体" w:hAnsi="宋体" w:cs="宋体"/>
                <w:szCs w:val="21"/>
              </w:rPr>
              <w:t>▲（2）海绵：采用优质高弹海绵，密度高，表面带有保护面。符合GB/T  10802-2006《通用软质聚醚型 聚氨酯泡沫塑料》、QB/T 2280-2016《办公家具办公椅》、QB/T 4371-2012《家具抗菌性能的评价》、GB/T 24128-2018《塑料 塑料防霉剂的防霉效果评估》标准。竞价文件须提供具有国家认可资质的第三方检验机构出具的检测报告复印件（</w:t>
            </w:r>
            <w:r w:rsidRPr="00B51D5F">
              <w:rPr>
                <w:rFonts w:ascii="宋体" w:eastAsia="宋体" w:hAnsi="宋体" w:cs="宋体" w:hint="eastAsia"/>
                <w:szCs w:val="21"/>
              </w:rPr>
              <w:t>并加盖供应商公章）。</w:t>
            </w:r>
          </w:p>
          <w:p w14:paraId="1BBD669E" w14:textId="77777777" w:rsidR="002E5A6A" w:rsidRPr="00B51D5F" w:rsidRDefault="00EB0846">
            <w:pPr>
              <w:rPr>
                <w:rFonts w:ascii="宋体" w:eastAsia="宋体" w:hAnsi="宋体" w:cs="宋体"/>
                <w:szCs w:val="21"/>
              </w:rPr>
            </w:pPr>
            <w:r w:rsidRPr="00B51D5F">
              <w:rPr>
                <w:rFonts w:ascii="宋体" w:eastAsia="宋体" w:hAnsi="宋体" w:cs="宋体"/>
                <w:szCs w:val="21"/>
              </w:rPr>
              <w:lastRenderedPageBreak/>
              <w:t>3. 背内板：采用优质夹板经模具压注成型，外观成弧形，、参考尺寸：长度：690mm, 宽度：445mm, 厚度：12mm。</w:t>
            </w:r>
          </w:p>
          <w:p w14:paraId="4C167B3D" w14:textId="77777777" w:rsidR="002E5A6A" w:rsidRPr="00B51D5F" w:rsidRDefault="00EB0846">
            <w:pPr>
              <w:rPr>
                <w:rFonts w:ascii="宋体" w:eastAsia="宋体" w:hAnsi="宋体" w:cs="宋体"/>
                <w:szCs w:val="21"/>
              </w:rPr>
            </w:pPr>
            <w:r w:rsidRPr="00B51D5F">
              <w:rPr>
                <w:rFonts w:ascii="宋体" w:eastAsia="宋体" w:hAnsi="宋体" w:cs="宋体"/>
                <w:szCs w:val="21"/>
              </w:rPr>
              <w:t>4. 座内板：采用优质夹板经模具压注成型，参考尺寸：长度：465mm, 宽度：410mm, 厚度：12mm。</w:t>
            </w:r>
          </w:p>
          <w:p w14:paraId="1582A3B6" w14:textId="77777777" w:rsidR="002E5A6A" w:rsidRPr="00B51D5F" w:rsidRDefault="00EB0846">
            <w:pPr>
              <w:rPr>
                <w:rFonts w:ascii="宋体" w:eastAsia="宋体" w:hAnsi="宋体" w:cs="宋体"/>
                <w:szCs w:val="21"/>
              </w:rPr>
            </w:pPr>
            <w:r w:rsidRPr="00B51D5F">
              <w:rPr>
                <w:rFonts w:ascii="宋体" w:eastAsia="宋体" w:hAnsi="宋体" w:cs="宋体"/>
                <w:szCs w:val="21"/>
              </w:rPr>
              <w:t>5、背外壳：采用优质 PP（聚丙烯）多元素复合材质注塑成型，参考尺寸：长度：740mm, 宽度：450mm, 厚度：3mm。</w:t>
            </w:r>
          </w:p>
          <w:p w14:paraId="4FCF3AB5" w14:textId="77777777" w:rsidR="002E5A6A" w:rsidRPr="00B51D5F" w:rsidRDefault="00EB0846">
            <w:pPr>
              <w:rPr>
                <w:rFonts w:ascii="宋体" w:eastAsia="宋体" w:hAnsi="宋体" w:cs="宋体"/>
                <w:szCs w:val="21"/>
              </w:rPr>
            </w:pPr>
            <w:r w:rsidRPr="00B51D5F">
              <w:rPr>
                <w:rFonts w:ascii="宋体" w:eastAsia="宋体" w:hAnsi="宋体" w:cs="宋体"/>
                <w:szCs w:val="21"/>
              </w:rPr>
              <w:t>6．座外壳：采用优质 PP（聚丙烯）多元素复合材质注塑成型，参考尺寸：长度：480mm, 宽度：430mm, 厚度：3mm。</w:t>
            </w:r>
          </w:p>
          <w:p w14:paraId="5C0C176E" w14:textId="77777777" w:rsidR="002E5A6A" w:rsidRPr="00B51D5F" w:rsidRDefault="00EB0846">
            <w:pPr>
              <w:rPr>
                <w:rFonts w:ascii="宋体" w:eastAsia="宋体" w:hAnsi="宋体" w:cs="宋体"/>
                <w:szCs w:val="21"/>
              </w:rPr>
            </w:pPr>
            <w:r w:rsidRPr="00B51D5F">
              <w:rPr>
                <w:rFonts w:ascii="宋体" w:eastAsia="宋体" w:hAnsi="宋体" w:cs="宋体"/>
                <w:szCs w:val="21"/>
              </w:rPr>
              <w:t>7．中心轴：采用24*2.0mm 优质圆管。</w:t>
            </w:r>
          </w:p>
          <w:p w14:paraId="56EBC375" w14:textId="77777777" w:rsidR="002E5A6A" w:rsidRPr="00B51D5F" w:rsidRDefault="00EB0846">
            <w:pPr>
              <w:rPr>
                <w:rFonts w:ascii="宋体" w:eastAsia="宋体" w:hAnsi="宋体" w:cs="宋体"/>
                <w:szCs w:val="21"/>
              </w:rPr>
            </w:pPr>
            <w:r w:rsidRPr="00B51D5F">
              <w:rPr>
                <w:rFonts w:ascii="宋体" w:eastAsia="宋体" w:hAnsi="宋体" w:cs="宋体"/>
                <w:szCs w:val="21"/>
              </w:rPr>
              <w:t>8．扶手框架：采用不低于 2.0mm 厚度冷轧钢板经磨具冲压成型。</w:t>
            </w:r>
          </w:p>
          <w:p w14:paraId="2DB639F2" w14:textId="77777777" w:rsidR="002E5A6A" w:rsidRPr="00B51D5F" w:rsidRDefault="00EB0846">
            <w:pPr>
              <w:rPr>
                <w:rFonts w:ascii="宋体" w:eastAsia="宋体" w:hAnsi="宋体" w:cs="宋体"/>
                <w:szCs w:val="21"/>
              </w:rPr>
            </w:pPr>
            <w:r w:rsidRPr="00B51D5F">
              <w:rPr>
                <w:rFonts w:ascii="宋体" w:eastAsia="宋体" w:hAnsi="宋体" w:cs="宋体"/>
                <w:szCs w:val="21"/>
              </w:rPr>
              <w:t>9．扶手盖：橡木，外涂聚酯漆，参考尺寸：长度:410mm, 宽度：80mm, 厚度：25mm。采用优质环保型PU聚酯漆，符合GB 18581-2009 《室内装饰装修材料 溶剂型木器涂料中有害物质限量》中的技术要求。底漆和面漆中的挥发性有机化合物（VOC）含量≤670g/L；底漆和面漆中的苯含量≤0.3%；底漆和面漆中的甲苯、二甲苯、乙苯含量总和≤30%；底漆和面漆中的游离二异氰酸酯含量总和≤0.4%；底漆和面漆中的卤代烃含量≤0.1%。中的技术要求。</w:t>
            </w:r>
          </w:p>
          <w:p w14:paraId="42D9B59B" w14:textId="77777777" w:rsidR="002E5A6A" w:rsidRPr="00B51D5F" w:rsidRDefault="00EB0846">
            <w:pPr>
              <w:rPr>
                <w:rFonts w:ascii="宋体" w:eastAsia="宋体" w:hAnsi="宋体" w:cs="宋体"/>
                <w:szCs w:val="21"/>
              </w:rPr>
            </w:pPr>
            <w:r w:rsidRPr="00B51D5F">
              <w:rPr>
                <w:rFonts w:ascii="宋体" w:eastAsia="宋体" w:hAnsi="宋体" w:cs="宋体"/>
                <w:szCs w:val="21"/>
              </w:rPr>
              <w:t>10．面料：采用耐磨、抗污、防静电、防褪色面料。符合GB 18401-2010《国家纺织产品基本安全技术规范》、参照 GB 17927.1-2011《软体家具 床垫和沙发 抗引燃特性的评定 第1部分:阴燃的香烟》、参照GB/T 26706-2011《软体家具 棕纤维弹性床垫》GB 18401-2010《国家纺织产品基本安全技术规范》、参照 GB 17927.1-2011《软体家具 床垫和沙发 抗引燃特性的评定 第1部分:阴燃的香烟》、参照GB/T 26706-2011《软体家具 棕纤维弹性床垫》。</w:t>
            </w:r>
          </w:p>
          <w:p w14:paraId="3518DA18" w14:textId="77777777" w:rsidR="002E5A6A" w:rsidRPr="00B51D5F" w:rsidRDefault="00EB0846">
            <w:pPr>
              <w:rPr>
                <w:rFonts w:ascii="宋体" w:eastAsia="宋体" w:hAnsi="宋体" w:cs="宋体"/>
                <w:szCs w:val="21"/>
              </w:rPr>
            </w:pPr>
            <w:r w:rsidRPr="00B51D5F">
              <w:rPr>
                <w:rFonts w:ascii="宋体" w:eastAsia="宋体" w:hAnsi="宋体" w:cs="宋体"/>
                <w:szCs w:val="21"/>
              </w:rPr>
              <w:t>11．侧板：采用优质 PP（聚丙烯）多元素复合材料经模具压注成型，厚度不低于3mm。</w:t>
            </w:r>
          </w:p>
          <w:p w14:paraId="15739BF2" w14:textId="77777777" w:rsidR="002E5A6A" w:rsidRPr="00B51D5F" w:rsidRDefault="00EB0846">
            <w:pPr>
              <w:rPr>
                <w:rFonts w:ascii="宋体" w:eastAsia="宋体" w:hAnsi="宋体" w:cs="宋体"/>
                <w:szCs w:val="21"/>
              </w:rPr>
            </w:pPr>
            <w:r w:rsidRPr="00B51D5F">
              <w:rPr>
                <w:rFonts w:ascii="宋体" w:eastAsia="宋体" w:hAnsi="宋体" w:cs="宋体"/>
                <w:szCs w:val="21"/>
              </w:rPr>
              <w:t>12．</w:t>
            </w:r>
            <w:proofErr w:type="gramStart"/>
            <w:r w:rsidRPr="00B51D5F">
              <w:rPr>
                <w:rFonts w:ascii="宋体" w:eastAsia="宋体" w:hAnsi="宋体" w:cs="宋体"/>
                <w:szCs w:val="21"/>
              </w:rPr>
              <w:t>座垫</w:t>
            </w:r>
            <w:proofErr w:type="gramEnd"/>
            <w:r w:rsidRPr="00B51D5F">
              <w:rPr>
                <w:rFonts w:ascii="宋体" w:eastAsia="宋体" w:hAnsi="宋体" w:cs="宋体"/>
                <w:szCs w:val="21"/>
              </w:rPr>
              <w:t>：常规弹簧</w:t>
            </w:r>
            <w:proofErr w:type="gramStart"/>
            <w:r w:rsidRPr="00B51D5F">
              <w:rPr>
                <w:rFonts w:ascii="宋体" w:eastAsia="宋体" w:hAnsi="宋体" w:cs="宋体"/>
                <w:szCs w:val="21"/>
              </w:rPr>
              <w:t>座垫</w:t>
            </w:r>
            <w:proofErr w:type="gramEnd"/>
            <w:r w:rsidRPr="00B51D5F">
              <w:rPr>
                <w:rFonts w:ascii="宋体" w:eastAsia="宋体" w:hAnsi="宋体" w:cs="宋体"/>
                <w:szCs w:val="21"/>
              </w:rPr>
              <w:t xml:space="preserve">。 </w:t>
            </w:r>
          </w:p>
          <w:p w14:paraId="0F32427F" w14:textId="77777777" w:rsidR="002E5A6A" w:rsidRPr="00B51D5F" w:rsidRDefault="00EB0846">
            <w:pPr>
              <w:rPr>
                <w:rFonts w:ascii="宋体" w:eastAsia="宋体" w:hAnsi="宋体" w:cs="宋体"/>
                <w:szCs w:val="21"/>
              </w:rPr>
            </w:pPr>
            <w:r w:rsidRPr="00B51D5F">
              <w:rPr>
                <w:rFonts w:ascii="宋体" w:eastAsia="宋体" w:hAnsi="宋体" w:cs="宋体"/>
                <w:szCs w:val="21"/>
              </w:rPr>
              <w:t>13．写字板： 圆铁写字板支架承重力不低于55KG。配有写字板参考尺寸：边长：273mm  边宽：253mm  厚度：12mm  杯槽直径：71mm  笔槽长：168mm宽15mm。</w:t>
            </w:r>
          </w:p>
          <w:p w14:paraId="162DC2BA" w14:textId="77777777" w:rsidR="002E5A6A" w:rsidRPr="00B51D5F" w:rsidRDefault="00EB0846">
            <w:pPr>
              <w:rPr>
                <w:rFonts w:ascii="宋体" w:eastAsia="宋体" w:hAnsi="宋体" w:cs="宋体"/>
                <w:szCs w:val="21"/>
              </w:rPr>
            </w:pPr>
            <w:r w:rsidRPr="00B51D5F">
              <w:rPr>
                <w:rFonts w:ascii="宋体" w:eastAsia="宋体" w:hAnsi="宋体" w:cs="宋体"/>
                <w:szCs w:val="21"/>
              </w:rPr>
              <w:t>14、地面固定：采用静电喷涂内六角膨胀螺丝。外加防尘盖。</w:t>
            </w:r>
          </w:p>
          <w:p w14:paraId="74942312" w14:textId="77777777" w:rsidR="002E5A6A" w:rsidRPr="00B51D5F" w:rsidRDefault="00EB0846">
            <w:pPr>
              <w:rPr>
                <w:rFonts w:ascii="宋体" w:eastAsia="宋体" w:hAnsi="宋体" w:cs="宋体"/>
                <w:szCs w:val="21"/>
              </w:rPr>
            </w:pPr>
            <w:r w:rsidRPr="00B51D5F">
              <w:rPr>
                <w:rFonts w:ascii="宋体" w:eastAsia="宋体" w:hAnsi="宋体" w:cs="宋体" w:hint="eastAsia"/>
                <w:szCs w:val="21"/>
              </w:rPr>
              <w:lastRenderedPageBreak/>
              <w:t>▲</w:t>
            </w:r>
            <w:r w:rsidRPr="00B51D5F">
              <w:rPr>
                <w:rFonts w:ascii="宋体" w:eastAsia="宋体" w:hAnsi="宋体" w:cs="宋体"/>
                <w:szCs w:val="21"/>
              </w:rPr>
              <w:t>15、铝合金下站脚参考尺寸：310*233*80mm ，柱上端参考</w:t>
            </w:r>
            <w:proofErr w:type="gramStart"/>
            <w:r w:rsidRPr="00B51D5F">
              <w:rPr>
                <w:rFonts w:ascii="宋体" w:eastAsia="宋体" w:hAnsi="宋体" w:cs="宋体"/>
                <w:szCs w:val="21"/>
              </w:rPr>
              <w:t>尺寸尺寸</w:t>
            </w:r>
            <w:proofErr w:type="gramEnd"/>
            <w:r w:rsidRPr="00B51D5F">
              <w:rPr>
                <w:rFonts w:ascii="宋体" w:eastAsia="宋体" w:hAnsi="宋体" w:cs="宋体"/>
                <w:szCs w:val="21"/>
              </w:rPr>
              <w:t>：255*75m，下端参考</w:t>
            </w:r>
            <w:proofErr w:type="gramStart"/>
            <w:r w:rsidRPr="00B51D5F">
              <w:rPr>
                <w:rFonts w:ascii="宋体" w:eastAsia="宋体" w:hAnsi="宋体" w:cs="宋体"/>
                <w:szCs w:val="21"/>
              </w:rPr>
              <w:t>尺寸尺寸</w:t>
            </w:r>
            <w:proofErr w:type="gramEnd"/>
            <w:r w:rsidRPr="00B51D5F">
              <w:rPr>
                <w:rFonts w:ascii="宋体" w:eastAsia="宋体" w:hAnsi="宋体" w:cs="宋体"/>
                <w:szCs w:val="21"/>
              </w:rPr>
              <w:t>： 310*80mm，脚</w:t>
            </w:r>
            <w:proofErr w:type="gramStart"/>
            <w:r w:rsidRPr="00B51D5F">
              <w:rPr>
                <w:rFonts w:ascii="宋体" w:eastAsia="宋体" w:hAnsi="宋体" w:cs="宋体"/>
                <w:szCs w:val="21"/>
              </w:rPr>
              <w:t>架采用</w:t>
            </w:r>
            <w:proofErr w:type="gramEnd"/>
            <w:r w:rsidRPr="00B51D5F">
              <w:rPr>
                <w:rFonts w:ascii="宋体" w:eastAsia="宋体" w:hAnsi="宋体" w:cs="宋体"/>
                <w:szCs w:val="21"/>
              </w:rPr>
              <w:t>三条加长弧形度，参考尺寸：220*180*120mm。铝合金材料符合QB/T 3832-1999《轻工产品金属镀层腐蚀试验结果的评价》QB/T 3826-1999《轻工产品金属镀层和化学处理层的耐腐蚀试验方法 中性盐雾试验(NSS)法》。竞价文件须提供</w:t>
            </w:r>
            <w:proofErr w:type="gramStart"/>
            <w:r w:rsidRPr="00B51D5F">
              <w:rPr>
                <w:rFonts w:ascii="宋体" w:eastAsia="宋体" w:hAnsi="宋体" w:cs="宋体"/>
                <w:szCs w:val="21"/>
              </w:rPr>
              <w:t>具具有</w:t>
            </w:r>
            <w:proofErr w:type="gramEnd"/>
            <w:r w:rsidRPr="00B51D5F">
              <w:rPr>
                <w:rFonts w:ascii="宋体" w:eastAsia="宋体" w:hAnsi="宋体" w:cs="宋体"/>
                <w:szCs w:val="21"/>
              </w:rPr>
              <w:t>国家认可资质的第三方检验机构出具的检测报告复印件（并加盖供应商公章）。</w:t>
            </w:r>
          </w:p>
          <w:p w14:paraId="72127102" w14:textId="77777777" w:rsidR="002E5A6A" w:rsidRPr="00B51D5F" w:rsidRDefault="00EB0846">
            <w:pPr>
              <w:rPr>
                <w:rFonts w:ascii="宋体" w:eastAsia="宋体" w:hAnsi="宋体" w:cs="宋体"/>
                <w:szCs w:val="21"/>
              </w:rPr>
            </w:pPr>
            <w:r w:rsidRPr="00B51D5F">
              <w:rPr>
                <w:rFonts w:ascii="宋体" w:eastAsia="宋体" w:hAnsi="宋体" w:cs="宋体"/>
                <w:szCs w:val="21"/>
              </w:rPr>
              <w:t>16、产品中心距参考尺寸：中心距:580mm，座椅整体高度 1080mm，座椅深度为 750mm，座高 440mm。</w:t>
            </w:r>
          </w:p>
          <w:p w14:paraId="5FBEC080" w14:textId="77777777" w:rsidR="002E5A6A" w:rsidRPr="00B51D5F" w:rsidRDefault="00EB0846">
            <w:pPr>
              <w:rPr>
                <w:rFonts w:ascii="宋体" w:eastAsia="宋体" w:hAnsi="宋体" w:cs="宋体"/>
                <w:szCs w:val="21"/>
              </w:rPr>
            </w:pPr>
            <w:r w:rsidRPr="00B51D5F">
              <w:rPr>
                <w:rFonts w:ascii="宋体" w:eastAsia="宋体" w:hAnsi="宋体" w:cs="宋体" w:hint="eastAsia"/>
                <w:szCs w:val="21"/>
              </w:rPr>
              <w:t>▲</w:t>
            </w:r>
            <w:r w:rsidRPr="00B51D5F">
              <w:rPr>
                <w:rFonts w:ascii="宋体" w:eastAsia="宋体" w:hAnsi="宋体" w:cs="宋体"/>
                <w:szCs w:val="21"/>
              </w:rPr>
              <w:t>17、本产品</w:t>
            </w:r>
            <w:proofErr w:type="gramStart"/>
            <w:r w:rsidRPr="00B51D5F">
              <w:rPr>
                <w:rFonts w:ascii="宋体" w:eastAsia="宋体" w:hAnsi="宋体" w:cs="宋体"/>
                <w:szCs w:val="21"/>
              </w:rPr>
              <w:t>售后维保时限</w:t>
            </w:r>
            <w:proofErr w:type="gramEnd"/>
            <w:r w:rsidRPr="00B51D5F">
              <w:rPr>
                <w:rFonts w:ascii="宋体" w:eastAsia="宋体" w:hAnsi="宋体" w:cs="宋体"/>
                <w:szCs w:val="21"/>
              </w:rPr>
              <w:t>为六年。</w:t>
            </w:r>
          </w:p>
        </w:tc>
        <w:tc>
          <w:tcPr>
            <w:tcW w:w="846" w:type="dxa"/>
            <w:shd w:val="clear" w:color="auto" w:fill="auto"/>
            <w:vAlign w:val="center"/>
          </w:tcPr>
          <w:p w14:paraId="33EBDB56" w14:textId="77777777" w:rsidR="002E5A6A" w:rsidRPr="00B51D5F" w:rsidRDefault="00EB0846">
            <w:pPr>
              <w:jc w:val="center"/>
              <w:rPr>
                <w:rFonts w:ascii="宋体" w:eastAsia="宋体" w:hAnsi="宋体" w:cs="宋体"/>
                <w:szCs w:val="21"/>
              </w:rPr>
            </w:pPr>
            <w:r w:rsidRPr="00B51D5F">
              <w:rPr>
                <w:rFonts w:ascii="宋体" w:eastAsia="宋体" w:hAnsi="宋体" w:cs="宋体"/>
                <w:szCs w:val="21"/>
              </w:rPr>
              <w:lastRenderedPageBreak/>
              <w:t>8</w:t>
            </w:r>
            <w:r w:rsidRPr="00B51D5F">
              <w:rPr>
                <w:rFonts w:ascii="宋体" w:eastAsia="宋体" w:hAnsi="宋体" w:cs="宋体" w:hint="eastAsia"/>
                <w:szCs w:val="21"/>
              </w:rPr>
              <w:t>16</w:t>
            </w:r>
          </w:p>
        </w:tc>
        <w:tc>
          <w:tcPr>
            <w:tcW w:w="730" w:type="dxa"/>
            <w:shd w:val="clear" w:color="auto" w:fill="auto"/>
            <w:vAlign w:val="center"/>
          </w:tcPr>
          <w:p w14:paraId="7A4A3287" w14:textId="77777777" w:rsidR="002E5A6A" w:rsidRPr="00B51D5F" w:rsidRDefault="00EB0846">
            <w:pPr>
              <w:jc w:val="center"/>
              <w:rPr>
                <w:rFonts w:ascii="宋体" w:eastAsia="宋体" w:hAnsi="宋体" w:cs="宋体"/>
                <w:szCs w:val="21"/>
              </w:rPr>
            </w:pPr>
            <w:r w:rsidRPr="00B51D5F">
              <w:rPr>
                <w:rFonts w:ascii="宋体" w:eastAsia="宋体" w:hAnsi="宋体" w:cs="宋体" w:hint="eastAsia"/>
                <w:szCs w:val="21"/>
              </w:rPr>
              <w:t>张</w:t>
            </w:r>
          </w:p>
        </w:tc>
        <w:tc>
          <w:tcPr>
            <w:tcW w:w="1176" w:type="dxa"/>
            <w:vAlign w:val="center"/>
          </w:tcPr>
          <w:p w14:paraId="0B815F68" w14:textId="77777777" w:rsidR="002E5A6A" w:rsidRPr="00B51D5F" w:rsidRDefault="00EB0846">
            <w:pPr>
              <w:jc w:val="center"/>
              <w:rPr>
                <w:rFonts w:ascii="宋体" w:eastAsia="宋体" w:hAnsi="宋体" w:cs="宋体"/>
                <w:szCs w:val="21"/>
              </w:rPr>
            </w:pPr>
            <w:r w:rsidRPr="00B51D5F">
              <w:rPr>
                <w:rFonts w:ascii="宋体" w:eastAsia="宋体" w:hAnsi="宋体" w:cs="宋体"/>
                <w:szCs w:val="21"/>
              </w:rPr>
              <w:t>693600</w:t>
            </w:r>
          </w:p>
        </w:tc>
        <w:tc>
          <w:tcPr>
            <w:tcW w:w="1496" w:type="dxa"/>
          </w:tcPr>
          <w:p w14:paraId="0F9C1AB5" w14:textId="77777777" w:rsidR="002E5A6A" w:rsidRPr="00B51D5F" w:rsidRDefault="00EB0846">
            <w:pPr>
              <w:jc w:val="left"/>
              <w:rPr>
                <w:rFonts w:ascii="宋体" w:eastAsia="宋体" w:hAnsi="宋体"/>
                <w:szCs w:val="21"/>
              </w:rPr>
            </w:pPr>
            <w:r w:rsidRPr="00B51D5F">
              <w:rPr>
                <w:rFonts w:ascii="宋体" w:eastAsia="宋体" w:hAnsi="宋体" w:hint="eastAsia"/>
                <w:szCs w:val="21"/>
              </w:rPr>
              <w:t>品牌：</w:t>
            </w:r>
            <w:proofErr w:type="gramStart"/>
            <w:r w:rsidRPr="00B51D5F">
              <w:rPr>
                <w:rFonts w:ascii="宋体" w:eastAsia="宋体" w:hAnsi="宋体" w:hint="eastAsia"/>
                <w:szCs w:val="21"/>
              </w:rPr>
              <w:t>浩慧星</w:t>
            </w:r>
            <w:proofErr w:type="gramEnd"/>
            <w:r w:rsidRPr="00B51D5F">
              <w:rPr>
                <w:rFonts w:ascii="宋体" w:eastAsia="宋体" w:hAnsi="宋体" w:hint="eastAsia"/>
                <w:szCs w:val="21"/>
              </w:rPr>
              <w:t>河</w:t>
            </w:r>
            <w:r w:rsidRPr="00B51D5F">
              <w:rPr>
                <w:rFonts w:ascii="宋体" w:eastAsia="宋体" w:hAnsi="宋体"/>
                <w:szCs w:val="21"/>
              </w:rPr>
              <w:t xml:space="preserve">  </w:t>
            </w:r>
          </w:p>
          <w:p w14:paraId="72B959FB" w14:textId="77777777" w:rsidR="002E5A6A" w:rsidRPr="00B51D5F" w:rsidRDefault="00EB0846">
            <w:pPr>
              <w:jc w:val="left"/>
              <w:rPr>
                <w:rFonts w:ascii="宋体" w:eastAsia="宋体" w:hAnsi="宋体"/>
                <w:szCs w:val="21"/>
              </w:rPr>
            </w:pPr>
            <w:r w:rsidRPr="00B51D5F">
              <w:rPr>
                <w:rFonts w:ascii="宋体" w:eastAsia="宋体" w:hAnsi="宋体" w:hint="eastAsia"/>
                <w:szCs w:val="21"/>
              </w:rPr>
              <w:t>品牌：滨沃</w:t>
            </w:r>
          </w:p>
          <w:p w14:paraId="038D9201" w14:textId="77777777" w:rsidR="002E5A6A" w:rsidRPr="00B51D5F" w:rsidRDefault="00EB0846">
            <w:pPr>
              <w:jc w:val="left"/>
              <w:rPr>
                <w:rFonts w:ascii="宋体" w:eastAsia="宋体" w:hAnsi="宋体"/>
                <w:szCs w:val="21"/>
              </w:rPr>
            </w:pPr>
            <w:r w:rsidRPr="00B51D5F">
              <w:rPr>
                <w:rFonts w:ascii="宋体" w:eastAsia="宋体" w:hAnsi="宋体" w:hint="eastAsia"/>
                <w:szCs w:val="21"/>
              </w:rPr>
              <w:t>品牌：远达</w:t>
            </w:r>
          </w:p>
        </w:tc>
      </w:tr>
      <w:tr w:rsidR="002E5A6A" w:rsidRPr="00B51D5F" w14:paraId="06559855" w14:textId="77777777">
        <w:trPr>
          <w:trHeight w:val="567"/>
          <w:jc w:val="center"/>
        </w:trPr>
        <w:tc>
          <w:tcPr>
            <w:tcW w:w="14008" w:type="dxa"/>
            <w:gridSpan w:val="7"/>
            <w:vAlign w:val="center"/>
          </w:tcPr>
          <w:p w14:paraId="053CBE1A" w14:textId="77777777" w:rsidR="002E5A6A" w:rsidRPr="00B51D5F" w:rsidRDefault="00EB0846">
            <w:pPr>
              <w:jc w:val="left"/>
              <w:rPr>
                <w:rFonts w:ascii="宋体" w:eastAsia="宋体" w:hAnsi="宋体" w:cs="宋体"/>
                <w:sz w:val="20"/>
                <w:szCs w:val="20"/>
              </w:rPr>
            </w:pPr>
            <w:r w:rsidRPr="00B51D5F">
              <w:rPr>
                <w:rFonts w:ascii="宋体" w:eastAsia="宋体" w:hAnsi="宋体" w:cs="宋体" w:hint="eastAsia"/>
                <w:b/>
                <w:sz w:val="24"/>
                <w:szCs w:val="20"/>
              </w:rPr>
              <w:lastRenderedPageBreak/>
              <w:t>合计金额：</w:t>
            </w:r>
            <w:r w:rsidRPr="00B51D5F">
              <w:rPr>
                <w:rFonts w:ascii="宋体" w:eastAsia="宋体" w:hAnsi="宋体" w:cs="宋体" w:hint="eastAsia"/>
                <w:sz w:val="24"/>
                <w:szCs w:val="20"/>
              </w:rPr>
              <w:t>人民币陆拾玖万叁仟陆佰</w:t>
            </w:r>
            <w:r w:rsidRPr="00B51D5F">
              <w:rPr>
                <w:rFonts w:ascii="宋体" w:eastAsia="宋体" w:hAnsi="宋体" w:cs="宋体"/>
                <w:sz w:val="24"/>
                <w:szCs w:val="20"/>
              </w:rPr>
              <w:t>元整 （</w:t>
            </w:r>
            <w:r w:rsidRPr="00B51D5F">
              <w:rPr>
                <w:rFonts w:ascii="宋体" w:eastAsia="宋体" w:hAnsi="宋体" w:cs="宋体" w:hint="eastAsia"/>
                <w:sz w:val="24"/>
                <w:szCs w:val="20"/>
              </w:rPr>
              <w:t>¥</w:t>
            </w:r>
            <w:r w:rsidRPr="00B51D5F">
              <w:rPr>
                <w:rFonts w:ascii="宋体" w:eastAsia="宋体" w:hAnsi="宋体" w:cs="宋体"/>
                <w:sz w:val="24"/>
                <w:szCs w:val="20"/>
              </w:rPr>
              <w:t>69360</w:t>
            </w:r>
            <w:r w:rsidRPr="00B51D5F">
              <w:rPr>
                <w:rFonts w:ascii="宋体" w:eastAsia="宋体" w:hAnsi="宋体" w:cs="宋体" w:hint="eastAsia"/>
                <w:sz w:val="24"/>
                <w:szCs w:val="20"/>
              </w:rPr>
              <w:t>0.00</w:t>
            </w:r>
            <w:r w:rsidRPr="00B51D5F">
              <w:rPr>
                <w:rFonts w:ascii="宋体" w:eastAsia="宋体" w:hAnsi="宋体" w:cs="宋体"/>
                <w:sz w:val="24"/>
                <w:szCs w:val="20"/>
              </w:rPr>
              <w:t>元）</w:t>
            </w:r>
          </w:p>
        </w:tc>
      </w:tr>
    </w:tbl>
    <w:p w14:paraId="1CC1A0CA" w14:textId="77777777" w:rsidR="002E5A6A" w:rsidRPr="00B51D5F" w:rsidRDefault="00EB0846">
      <w:pPr>
        <w:widowControl/>
        <w:jc w:val="left"/>
        <w:rPr>
          <w:rFonts w:ascii="宋体" w:eastAsia="宋体" w:hAnsi="宋体"/>
          <w:b/>
          <w:sz w:val="28"/>
          <w:szCs w:val="28"/>
        </w:rPr>
      </w:pPr>
      <w:r w:rsidRPr="00B51D5F">
        <w:rPr>
          <w:rFonts w:ascii="宋体" w:eastAsia="宋体" w:hAnsi="宋体" w:cs="宋体" w:hint="eastAsia"/>
          <w:b/>
          <w:kern w:val="0"/>
          <w:sz w:val="28"/>
          <w:szCs w:val="28"/>
        </w:rPr>
        <w:t>二、</w:t>
      </w:r>
      <w:r w:rsidRPr="00B51D5F">
        <w:rPr>
          <w:rFonts w:ascii="宋体" w:eastAsia="宋体" w:hAnsi="宋体" w:hint="eastAsia"/>
          <w:b/>
          <w:sz w:val="28"/>
          <w:szCs w:val="28"/>
        </w:rPr>
        <w:t>商务要求</w:t>
      </w:r>
      <w:r w:rsidRPr="00B51D5F">
        <w:rPr>
          <w:rFonts w:ascii="宋体" w:eastAsia="宋体" w:hAnsi="宋体" w:hint="eastAsia"/>
          <w:b/>
          <w:color w:val="FF0000"/>
          <w:sz w:val="28"/>
          <w:szCs w:val="28"/>
        </w:rPr>
        <w:t xml:space="preserve"> </w:t>
      </w:r>
    </w:p>
    <w:tbl>
      <w:tblPr>
        <w:tblStyle w:val="aa"/>
        <w:tblW w:w="0" w:type="auto"/>
        <w:jc w:val="center"/>
        <w:tblLook w:val="04A0" w:firstRow="1" w:lastRow="0" w:firstColumn="1" w:lastColumn="0" w:noHBand="0" w:noVBand="1"/>
      </w:tblPr>
      <w:tblGrid>
        <w:gridCol w:w="742"/>
        <w:gridCol w:w="1239"/>
        <w:gridCol w:w="12087"/>
      </w:tblGrid>
      <w:tr w:rsidR="002E5A6A" w:rsidRPr="00B51D5F" w14:paraId="289665B9" w14:textId="77777777">
        <w:trPr>
          <w:jc w:val="center"/>
        </w:trPr>
        <w:tc>
          <w:tcPr>
            <w:tcW w:w="742" w:type="dxa"/>
            <w:vAlign w:val="center"/>
          </w:tcPr>
          <w:p w14:paraId="4B4229CB" w14:textId="77777777" w:rsidR="002E5A6A" w:rsidRPr="00B51D5F" w:rsidRDefault="00EB0846">
            <w:pPr>
              <w:pStyle w:val="a0"/>
              <w:jc w:val="center"/>
              <w:rPr>
                <w:rFonts w:ascii="宋体" w:eastAsia="宋体" w:hAnsi="宋体"/>
                <w:b/>
                <w:sz w:val="24"/>
                <w:szCs w:val="24"/>
              </w:rPr>
            </w:pPr>
            <w:r w:rsidRPr="00B51D5F">
              <w:rPr>
                <w:rFonts w:ascii="宋体" w:eastAsia="宋体" w:hAnsi="宋体" w:hint="eastAsia"/>
                <w:b/>
                <w:sz w:val="24"/>
                <w:szCs w:val="24"/>
              </w:rPr>
              <w:t>序号</w:t>
            </w:r>
          </w:p>
        </w:tc>
        <w:tc>
          <w:tcPr>
            <w:tcW w:w="1239" w:type="dxa"/>
            <w:vAlign w:val="center"/>
          </w:tcPr>
          <w:p w14:paraId="444A245E" w14:textId="77777777" w:rsidR="002E5A6A" w:rsidRPr="00B51D5F" w:rsidRDefault="00EB0846">
            <w:pPr>
              <w:pStyle w:val="a0"/>
              <w:jc w:val="both"/>
              <w:rPr>
                <w:rFonts w:ascii="宋体" w:eastAsia="宋体" w:hAnsi="宋体"/>
                <w:sz w:val="24"/>
                <w:szCs w:val="24"/>
              </w:rPr>
            </w:pPr>
            <w:r w:rsidRPr="00B51D5F">
              <w:rPr>
                <w:rFonts w:ascii="宋体" w:eastAsia="宋体" w:hAnsi="宋体" w:hint="eastAsia"/>
                <w:b/>
                <w:sz w:val="24"/>
                <w:szCs w:val="24"/>
              </w:rPr>
              <w:t>商务名称</w:t>
            </w:r>
          </w:p>
        </w:tc>
        <w:tc>
          <w:tcPr>
            <w:tcW w:w="12087" w:type="dxa"/>
            <w:vAlign w:val="center"/>
          </w:tcPr>
          <w:p w14:paraId="6B61F8E5" w14:textId="77777777" w:rsidR="002E5A6A" w:rsidRPr="00B51D5F" w:rsidRDefault="00EB0846">
            <w:pPr>
              <w:pStyle w:val="a0"/>
              <w:jc w:val="both"/>
              <w:rPr>
                <w:rFonts w:ascii="宋体" w:eastAsia="宋体" w:hAnsi="宋体"/>
                <w:sz w:val="24"/>
                <w:szCs w:val="24"/>
              </w:rPr>
            </w:pPr>
            <w:r w:rsidRPr="00B51D5F">
              <w:rPr>
                <w:rFonts w:ascii="宋体" w:eastAsia="宋体" w:hAnsi="宋体" w:hint="eastAsia"/>
                <w:b/>
                <w:sz w:val="24"/>
                <w:szCs w:val="24"/>
              </w:rPr>
              <w:t>商务内容</w:t>
            </w:r>
          </w:p>
        </w:tc>
      </w:tr>
      <w:tr w:rsidR="002E5A6A" w:rsidRPr="00B51D5F" w14:paraId="5F5693D4" w14:textId="77777777">
        <w:trPr>
          <w:jc w:val="center"/>
        </w:trPr>
        <w:tc>
          <w:tcPr>
            <w:tcW w:w="742" w:type="dxa"/>
            <w:vAlign w:val="center"/>
          </w:tcPr>
          <w:p w14:paraId="2CC93FDA" w14:textId="77777777" w:rsidR="002E5A6A" w:rsidRPr="00B51D5F" w:rsidRDefault="00EB0846">
            <w:pPr>
              <w:jc w:val="center"/>
            </w:pPr>
            <w:r w:rsidRPr="00B51D5F">
              <w:rPr>
                <w:rFonts w:hint="eastAsia"/>
              </w:rPr>
              <w:t>1</w:t>
            </w:r>
          </w:p>
        </w:tc>
        <w:tc>
          <w:tcPr>
            <w:tcW w:w="1239" w:type="dxa"/>
            <w:vAlign w:val="center"/>
          </w:tcPr>
          <w:p w14:paraId="3FA35946" w14:textId="77777777" w:rsidR="002E5A6A" w:rsidRPr="00B51D5F" w:rsidRDefault="00EB0846">
            <w:pPr>
              <w:jc w:val="center"/>
              <w:rPr>
                <w:rFonts w:ascii="宋体" w:eastAsia="宋体" w:hAnsi="宋体"/>
              </w:rPr>
            </w:pPr>
            <w:r w:rsidRPr="00B51D5F">
              <w:rPr>
                <w:rFonts w:ascii="宋体" w:eastAsia="宋体" w:hAnsi="宋体" w:hint="eastAsia"/>
              </w:rPr>
              <w:t>资质要求</w:t>
            </w:r>
          </w:p>
        </w:tc>
        <w:tc>
          <w:tcPr>
            <w:tcW w:w="12087" w:type="dxa"/>
            <w:vAlign w:val="center"/>
          </w:tcPr>
          <w:p w14:paraId="6077647A" w14:textId="77777777" w:rsidR="002E5A6A" w:rsidRPr="00B51D5F" w:rsidRDefault="00EB0846">
            <w:pPr>
              <w:rPr>
                <w:rFonts w:ascii="宋体" w:eastAsia="宋体" w:hAnsi="宋体"/>
              </w:rPr>
            </w:pPr>
            <w:r w:rsidRPr="00B51D5F">
              <w:rPr>
                <w:rFonts w:ascii="宋体" w:eastAsia="宋体" w:hAnsi="宋体" w:hint="eastAsia"/>
                <w:b/>
                <w:color w:val="FF0000"/>
              </w:rPr>
              <w:t>无</w:t>
            </w:r>
          </w:p>
        </w:tc>
      </w:tr>
      <w:tr w:rsidR="002E5A6A" w:rsidRPr="00B51D5F" w14:paraId="5D01AAF5" w14:textId="77777777">
        <w:trPr>
          <w:jc w:val="center"/>
        </w:trPr>
        <w:tc>
          <w:tcPr>
            <w:tcW w:w="742" w:type="dxa"/>
            <w:vAlign w:val="center"/>
          </w:tcPr>
          <w:p w14:paraId="1772215B" w14:textId="77777777" w:rsidR="002E5A6A" w:rsidRPr="00B51D5F" w:rsidRDefault="00EB0846">
            <w:pPr>
              <w:jc w:val="center"/>
            </w:pPr>
            <w:r w:rsidRPr="00B51D5F">
              <w:rPr>
                <w:rFonts w:hint="eastAsia"/>
              </w:rPr>
              <w:t>2</w:t>
            </w:r>
          </w:p>
        </w:tc>
        <w:tc>
          <w:tcPr>
            <w:tcW w:w="1239" w:type="dxa"/>
            <w:vAlign w:val="center"/>
          </w:tcPr>
          <w:p w14:paraId="107664C5" w14:textId="77777777" w:rsidR="002E5A6A" w:rsidRPr="00B51D5F" w:rsidRDefault="00EB0846">
            <w:pPr>
              <w:jc w:val="center"/>
              <w:rPr>
                <w:rFonts w:ascii="宋体" w:eastAsia="宋体" w:hAnsi="宋体"/>
              </w:rPr>
            </w:pPr>
            <w:r w:rsidRPr="00B51D5F">
              <w:rPr>
                <w:rFonts w:ascii="宋体" w:eastAsia="宋体" w:hAnsi="宋体" w:hint="eastAsia"/>
              </w:rPr>
              <w:t>报价要求</w:t>
            </w:r>
          </w:p>
        </w:tc>
        <w:tc>
          <w:tcPr>
            <w:tcW w:w="12087" w:type="dxa"/>
            <w:vAlign w:val="center"/>
          </w:tcPr>
          <w:p w14:paraId="4E24F79F" w14:textId="77777777" w:rsidR="002E5A6A" w:rsidRPr="00B51D5F" w:rsidRDefault="00EB0846">
            <w:pPr>
              <w:rPr>
                <w:rFonts w:ascii="宋体" w:eastAsia="宋体" w:hAnsi="宋体"/>
              </w:rPr>
            </w:pPr>
            <w:r w:rsidRPr="00B51D5F">
              <w:rPr>
                <w:rFonts w:ascii="宋体" w:eastAsia="宋体" w:hAnsi="宋体"/>
              </w:rPr>
              <w:t>1、本次报价须为人民币报价，包含：产品价、运输费（含装卸费）、保险费、安装调试费、税费、培训费、产品检测费、产品质保期内维护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w:t>
            </w:r>
            <w:proofErr w:type="gramStart"/>
            <w:r w:rsidRPr="00B51D5F">
              <w:rPr>
                <w:rFonts w:ascii="宋体" w:eastAsia="宋体" w:hAnsi="宋体"/>
              </w:rPr>
              <w:t>响应总</w:t>
            </w:r>
            <w:proofErr w:type="gramEnd"/>
            <w:r w:rsidRPr="00B51D5F">
              <w:rPr>
                <w:rFonts w:ascii="宋体" w:eastAsia="宋体" w:hAnsi="宋体"/>
              </w:rPr>
              <w:t>报价中。</w:t>
            </w:r>
          </w:p>
          <w:p w14:paraId="7B3C7569" w14:textId="39AD9A3B" w:rsidR="002E5A6A" w:rsidRPr="00B51D5F" w:rsidRDefault="00B51D5F">
            <w:pPr>
              <w:rPr>
                <w:rFonts w:ascii="宋体" w:eastAsia="宋体" w:hAnsi="宋体"/>
              </w:rPr>
            </w:pPr>
            <w:r w:rsidRPr="00B51D5F">
              <w:rPr>
                <w:rFonts w:ascii="宋体" w:eastAsia="宋体" w:hAnsi="宋体" w:hint="eastAsia"/>
              </w:rPr>
              <w:t>▲</w:t>
            </w:r>
            <w:r w:rsidR="00EB0846" w:rsidRPr="00B51D5F">
              <w:rPr>
                <w:rFonts w:ascii="宋体" w:eastAsia="宋体" w:hAnsi="宋体"/>
              </w:rPr>
              <w:t>2、验收供货时，必须提供生产厂家授权的供货证明等材料原件进行核验。</w:t>
            </w:r>
          </w:p>
          <w:p w14:paraId="12122427" w14:textId="2782C2CB" w:rsidR="002E5A6A" w:rsidRPr="00B51D5F" w:rsidRDefault="00B51D5F">
            <w:pPr>
              <w:pStyle w:val="a5"/>
              <w:spacing w:after="0"/>
              <w:rPr>
                <w:rFonts w:ascii="宋体" w:eastAsia="宋体" w:hAnsi="宋体"/>
                <w:szCs w:val="21"/>
              </w:rPr>
            </w:pPr>
            <w:r w:rsidRPr="00B51D5F">
              <w:rPr>
                <w:rFonts w:ascii="宋体" w:eastAsia="宋体" w:hAnsi="宋体" w:hint="eastAsia"/>
              </w:rPr>
              <w:t>▲</w:t>
            </w:r>
            <w:r w:rsidR="00EB0846" w:rsidRPr="00B51D5F">
              <w:rPr>
                <w:rFonts w:ascii="宋体" w:eastAsia="宋体" w:hAnsi="宋体"/>
              </w:rPr>
              <w:t>3、验收供货时，需同时提供产品生产厂商出具本项目的销售授权书、技术参数确认函、原厂售后服务承诺函并加盖生产厂商公章原件（以上文件内容需包含本项目名称及项目编号），如不提供，视为不满足要求，按成交供应商违约办理，并视为虚假应标。</w:t>
            </w:r>
          </w:p>
        </w:tc>
      </w:tr>
      <w:tr w:rsidR="002E5A6A" w:rsidRPr="00B51D5F" w14:paraId="06EE7094" w14:textId="77777777">
        <w:trPr>
          <w:jc w:val="center"/>
        </w:trPr>
        <w:tc>
          <w:tcPr>
            <w:tcW w:w="742" w:type="dxa"/>
            <w:vAlign w:val="center"/>
          </w:tcPr>
          <w:p w14:paraId="24085B16" w14:textId="77777777" w:rsidR="002E5A6A" w:rsidRPr="00B51D5F" w:rsidRDefault="00EB0846">
            <w:pPr>
              <w:jc w:val="center"/>
            </w:pPr>
            <w:r w:rsidRPr="00B51D5F">
              <w:rPr>
                <w:rFonts w:hint="eastAsia"/>
              </w:rPr>
              <w:t>3</w:t>
            </w:r>
          </w:p>
        </w:tc>
        <w:tc>
          <w:tcPr>
            <w:tcW w:w="1239" w:type="dxa"/>
            <w:vAlign w:val="center"/>
          </w:tcPr>
          <w:p w14:paraId="6F9B2BEA" w14:textId="77777777" w:rsidR="002E5A6A" w:rsidRPr="00B51D5F" w:rsidRDefault="00EB0846">
            <w:pPr>
              <w:rPr>
                <w:rFonts w:ascii="宋体" w:eastAsia="宋体" w:hAnsi="宋体"/>
              </w:rPr>
            </w:pPr>
            <w:r w:rsidRPr="00B51D5F">
              <w:rPr>
                <w:rFonts w:ascii="宋体" w:eastAsia="宋体" w:hAnsi="宋体" w:hint="eastAsia"/>
              </w:rPr>
              <w:t>交货（实施）时间、地点</w:t>
            </w:r>
          </w:p>
        </w:tc>
        <w:tc>
          <w:tcPr>
            <w:tcW w:w="12087" w:type="dxa"/>
            <w:vAlign w:val="center"/>
          </w:tcPr>
          <w:p w14:paraId="0069D7CE" w14:textId="77777777" w:rsidR="002E5A6A" w:rsidRPr="00B51D5F" w:rsidRDefault="00EB0846">
            <w:pPr>
              <w:rPr>
                <w:rStyle w:val="font41"/>
                <w:rFonts w:hint="default"/>
                <w:b w:val="0"/>
                <w:bCs/>
                <w:sz w:val="21"/>
                <w:szCs w:val="21"/>
                <w:lang w:bidi="ar"/>
              </w:rPr>
            </w:pPr>
            <w:r w:rsidRPr="00B51D5F">
              <w:rPr>
                <w:rStyle w:val="font41"/>
                <w:rFonts w:hint="default"/>
                <w:b w:val="0"/>
                <w:bCs/>
                <w:sz w:val="21"/>
                <w:szCs w:val="21"/>
                <w:lang w:bidi="ar"/>
              </w:rPr>
              <w:t>▲1、签订合同后35个日历日内必须全部供货并安装调试完毕，逾期交货导致影响项目正常投入使用的，采购人有权终止合同，上报采购监督部门，追究相关法律责任，对造成的损失采购人保留索赔的权利。</w:t>
            </w:r>
          </w:p>
          <w:p w14:paraId="7788AD15" w14:textId="77777777" w:rsidR="002E5A6A" w:rsidRPr="00B51D5F" w:rsidRDefault="00EB0846">
            <w:pPr>
              <w:rPr>
                <w:rStyle w:val="font41"/>
                <w:rFonts w:hint="default"/>
                <w:b w:val="0"/>
                <w:bCs/>
                <w:sz w:val="21"/>
                <w:szCs w:val="21"/>
                <w:lang w:bidi="ar"/>
              </w:rPr>
            </w:pPr>
            <w:r w:rsidRPr="00B51D5F">
              <w:rPr>
                <w:rStyle w:val="font41"/>
                <w:rFonts w:hint="default"/>
                <w:b w:val="0"/>
                <w:bCs/>
                <w:sz w:val="21"/>
                <w:szCs w:val="21"/>
                <w:lang w:bidi="ar"/>
              </w:rPr>
              <w:t>2、交货地点：南宁市范围内采购单位指定地点。</w:t>
            </w:r>
          </w:p>
          <w:p w14:paraId="5165081F" w14:textId="77777777" w:rsidR="002E5A6A" w:rsidRPr="00B51D5F" w:rsidRDefault="00EB0846">
            <w:pPr>
              <w:rPr>
                <w:rStyle w:val="font41"/>
                <w:rFonts w:hint="default"/>
                <w:b w:val="0"/>
                <w:bCs/>
                <w:sz w:val="21"/>
                <w:szCs w:val="21"/>
                <w:lang w:bidi="ar"/>
              </w:rPr>
            </w:pPr>
            <w:r w:rsidRPr="00B51D5F">
              <w:rPr>
                <w:rStyle w:val="font41"/>
                <w:rFonts w:hint="default"/>
                <w:b w:val="0"/>
                <w:bCs/>
                <w:sz w:val="21"/>
                <w:szCs w:val="21"/>
                <w:lang w:bidi="ar"/>
              </w:rPr>
              <w:t>3、交货方式：现场交货</w:t>
            </w:r>
          </w:p>
          <w:p w14:paraId="44944380" w14:textId="77777777" w:rsidR="002E5A6A" w:rsidRPr="00B51D5F" w:rsidRDefault="00EB0846">
            <w:pPr>
              <w:rPr>
                <w:rFonts w:ascii="宋体" w:eastAsia="宋体" w:hAnsi="宋体"/>
              </w:rPr>
            </w:pPr>
            <w:r w:rsidRPr="00B51D5F">
              <w:rPr>
                <w:rStyle w:val="font41"/>
                <w:rFonts w:hint="default"/>
                <w:b w:val="0"/>
                <w:bCs/>
                <w:sz w:val="21"/>
                <w:szCs w:val="21"/>
                <w:lang w:bidi="ar"/>
              </w:rPr>
              <w:t>▲4、本项目产品“多功能礼堂座椅”要求成交供应商在中标公示日起5个日历日内，将样品送达采购人处核验是否符合要求，如</w:t>
            </w:r>
            <w:r w:rsidRPr="00B51D5F">
              <w:rPr>
                <w:rStyle w:val="font41"/>
                <w:rFonts w:hint="default"/>
                <w:b w:val="0"/>
                <w:bCs/>
                <w:sz w:val="21"/>
                <w:szCs w:val="21"/>
                <w:lang w:bidi="ar"/>
              </w:rPr>
              <w:lastRenderedPageBreak/>
              <w:t>不提供或与参数要求不符合且逾期未送达采购人所在地点，按成交供应商违约办理，并视为虚假应标，采购人有权追究其责任。</w:t>
            </w:r>
          </w:p>
        </w:tc>
      </w:tr>
      <w:tr w:rsidR="002E5A6A" w:rsidRPr="00B51D5F" w14:paraId="46103907" w14:textId="77777777">
        <w:trPr>
          <w:jc w:val="center"/>
        </w:trPr>
        <w:tc>
          <w:tcPr>
            <w:tcW w:w="742" w:type="dxa"/>
            <w:vAlign w:val="center"/>
          </w:tcPr>
          <w:p w14:paraId="04618089" w14:textId="77777777" w:rsidR="002E5A6A" w:rsidRPr="00B51D5F" w:rsidRDefault="00EB0846">
            <w:pPr>
              <w:jc w:val="center"/>
            </w:pPr>
            <w:r w:rsidRPr="00B51D5F">
              <w:rPr>
                <w:rFonts w:ascii="宋体" w:eastAsia="宋体" w:hAnsi="宋体" w:hint="eastAsia"/>
              </w:rPr>
              <w:lastRenderedPageBreak/>
              <w:t>4</w:t>
            </w:r>
          </w:p>
        </w:tc>
        <w:tc>
          <w:tcPr>
            <w:tcW w:w="1239" w:type="dxa"/>
            <w:vAlign w:val="center"/>
          </w:tcPr>
          <w:p w14:paraId="2B8CC609" w14:textId="77777777" w:rsidR="002E5A6A" w:rsidRPr="00B51D5F" w:rsidRDefault="00EB0846">
            <w:pPr>
              <w:rPr>
                <w:rFonts w:ascii="宋体" w:eastAsia="宋体" w:hAnsi="宋体"/>
              </w:rPr>
            </w:pPr>
            <w:r w:rsidRPr="00B51D5F">
              <w:rPr>
                <w:rFonts w:ascii="宋体" w:eastAsia="宋体" w:hAnsi="宋体" w:hint="eastAsia"/>
              </w:rPr>
              <w:t>产品要求</w:t>
            </w:r>
          </w:p>
        </w:tc>
        <w:tc>
          <w:tcPr>
            <w:tcW w:w="12087" w:type="dxa"/>
            <w:vAlign w:val="center"/>
          </w:tcPr>
          <w:p w14:paraId="52961EEF" w14:textId="77777777" w:rsidR="002E5A6A" w:rsidRPr="00B51D5F" w:rsidRDefault="00EB0846">
            <w:pPr>
              <w:pStyle w:val="a6"/>
              <w:spacing w:after="0"/>
              <w:rPr>
                <w:sz w:val="24"/>
                <w:szCs w:val="24"/>
              </w:rPr>
            </w:pPr>
            <w:r w:rsidRPr="00B51D5F">
              <w:rPr>
                <w:rFonts w:hint="eastAsia"/>
                <w:sz w:val="24"/>
                <w:szCs w:val="24"/>
              </w:rPr>
              <w:t>1.为保障产品质量，成交供应商供货时必须提供生产厂家针对此项目的售后服务承诺书原件、供货证明原件。否则视为成交供应商违约，采购人将不予以接收、不予以验收，所造成的损失</w:t>
            </w:r>
            <w:proofErr w:type="gramStart"/>
            <w:r w:rsidRPr="00B51D5F">
              <w:rPr>
                <w:rFonts w:hint="eastAsia"/>
                <w:sz w:val="24"/>
                <w:szCs w:val="24"/>
              </w:rPr>
              <w:t>由成交</w:t>
            </w:r>
            <w:proofErr w:type="gramEnd"/>
            <w:r w:rsidRPr="00B51D5F">
              <w:rPr>
                <w:rFonts w:hint="eastAsia"/>
                <w:sz w:val="24"/>
                <w:szCs w:val="24"/>
              </w:rPr>
              <w:t>供应商承担。</w:t>
            </w:r>
          </w:p>
          <w:p w14:paraId="642DA498" w14:textId="77777777" w:rsidR="002E5A6A" w:rsidRPr="00B51D5F" w:rsidRDefault="00EB0846">
            <w:pPr>
              <w:pStyle w:val="a6"/>
              <w:spacing w:after="0"/>
              <w:rPr>
                <w:sz w:val="24"/>
                <w:szCs w:val="24"/>
              </w:rPr>
            </w:pPr>
            <w:r w:rsidRPr="00B51D5F">
              <w:rPr>
                <w:rFonts w:hint="eastAsia"/>
                <w:sz w:val="24"/>
                <w:szCs w:val="24"/>
              </w:rPr>
              <w:t>▲2.所有提供的设备均要求是原厂新品、正品,</w:t>
            </w:r>
            <w:r w:rsidRPr="00B51D5F">
              <w:rPr>
                <w:rFonts w:cs="宋体" w:hint="eastAsia"/>
                <w:color w:val="000000"/>
                <w:sz w:val="24"/>
                <w:szCs w:val="24"/>
              </w:rPr>
              <w:t>未使用</w:t>
            </w:r>
            <w:r w:rsidRPr="00B51D5F">
              <w:rPr>
                <w:rFonts w:hint="eastAsia"/>
                <w:sz w:val="24"/>
                <w:szCs w:val="24"/>
              </w:rPr>
              <w:t>,</w:t>
            </w:r>
            <w:r w:rsidRPr="00B51D5F">
              <w:rPr>
                <w:rFonts w:hint="eastAsia"/>
                <w:b/>
                <w:bCs/>
                <w:sz w:val="24"/>
                <w:szCs w:val="24"/>
              </w:rPr>
              <w:t>产品出厂日期至合同签订日，不得超过3个月</w:t>
            </w:r>
            <w:r w:rsidRPr="00B51D5F">
              <w:rPr>
                <w:rFonts w:hint="eastAsia"/>
                <w:sz w:val="24"/>
                <w:szCs w:val="24"/>
              </w:rPr>
              <w:t>，按国家有关产品“三包”规定执行“三包”，免费保修期不得少于1年。</w:t>
            </w:r>
          </w:p>
        </w:tc>
      </w:tr>
      <w:tr w:rsidR="002E5A6A" w:rsidRPr="00B51D5F" w14:paraId="52D289D3" w14:textId="77777777">
        <w:trPr>
          <w:jc w:val="center"/>
        </w:trPr>
        <w:tc>
          <w:tcPr>
            <w:tcW w:w="742" w:type="dxa"/>
            <w:vAlign w:val="center"/>
          </w:tcPr>
          <w:p w14:paraId="7768AB44" w14:textId="77777777" w:rsidR="002E5A6A" w:rsidRPr="00B51D5F" w:rsidRDefault="00EB0846">
            <w:pPr>
              <w:jc w:val="center"/>
              <w:rPr>
                <w:rFonts w:ascii="宋体" w:eastAsia="宋体" w:hAnsi="宋体"/>
              </w:rPr>
            </w:pPr>
            <w:r w:rsidRPr="00B51D5F">
              <w:rPr>
                <w:rFonts w:ascii="宋体" w:eastAsia="宋体" w:hAnsi="宋体" w:hint="eastAsia"/>
              </w:rPr>
              <w:t>5</w:t>
            </w:r>
          </w:p>
        </w:tc>
        <w:tc>
          <w:tcPr>
            <w:tcW w:w="1239" w:type="dxa"/>
            <w:vAlign w:val="center"/>
          </w:tcPr>
          <w:p w14:paraId="057F34DC" w14:textId="77777777" w:rsidR="002E5A6A" w:rsidRPr="00B51D5F" w:rsidRDefault="00EB0846">
            <w:pPr>
              <w:jc w:val="center"/>
              <w:rPr>
                <w:rFonts w:ascii="宋体" w:eastAsia="宋体" w:hAnsi="宋体"/>
              </w:rPr>
            </w:pPr>
            <w:r w:rsidRPr="00B51D5F">
              <w:rPr>
                <w:rFonts w:ascii="宋体" w:eastAsia="宋体" w:hAnsi="宋体" w:hint="eastAsia"/>
              </w:rPr>
              <w:t>▲履约保证金</w:t>
            </w:r>
          </w:p>
        </w:tc>
        <w:tc>
          <w:tcPr>
            <w:tcW w:w="12087" w:type="dxa"/>
          </w:tcPr>
          <w:p w14:paraId="7C1B97C9"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1、履约保证金的金额：</w:t>
            </w:r>
            <w:r w:rsidRPr="00B51D5F">
              <w:rPr>
                <w:rFonts w:ascii="宋体" w:eastAsia="宋体" w:hAnsi="宋体"/>
                <w:sz w:val="24"/>
                <w:szCs w:val="24"/>
              </w:rPr>
              <w:t xml:space="preserve"> 成交金额的5%；</w:t>
            </w:r>
          </w:p>
          <w:p w14:paraId="499AFF3E"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2、成交供应商应在采购人确认询价结果后3日内，合同签订之前以转账、支票、汇票、本票或者银行、保险机构出具的保函等非现金方式提交，如果成交供应商在规定的合同签订时间内没有按照询价文件的规定交纳履约保证金，且无正当理由的，将视为放弃成交，成交供应商须承担相应的法律责任。履约期满后十五个工作日内无息退还。</w:t>
            </w:r>
          </w:p>
          <w:p w14:paraId="5A3EC5DD"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3、履约保证金不予退还情况，包括但不限于。</w:t>
            </w:r>
          </w:p>
          <w:p w14:paraId="35398F0B"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（1）成交供应商不按文件要求签订合同的。</w:t>
            </w:r>
          </w:p>
          <w:p w14:paraId="7C317814"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（2）若验收结果不合格的，履约保证金将不予退还，并按合同约定处理，还可能会报告本项目同级财政部门并按照政府采购法律法规及有关规定给予行政处罚或者以失信行为记入诚信档案。</w:t>
            </w:r>
          </w:p>
          <w:p w14:paraId="10D8845D"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（3）成交供应商不履行合同约定的义务或其履行不符合合同的</w:t>
            </w:r>
            <w:r w:rsidRPr="00B51D5F">
              <w:rPr>
                <w:rFonts w:ascii="宋体" w:eastAsia="宋体" w:hAnsi="宋体"/>
                <w:sz w:val="24"/>
                <w:szCs w:val="24"/>
              </w:rPr>
              <w:t>约定，采购人有权扣划全部或相应金额的履约保证金。</w:t>
            </w:r>
          </w:p>
          <w:p w14:paraId="5D5AA93E"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4.账户信息</w:t>
            </w:r>
          </w:p>
          <w:p w14:paraId="7A1B97F8"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开户名称：广西经贸职业技术学院；</w:t>
            </w:r>
          </w:p>
          <w:p w14:paraId="0FA20D3E"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开户银行：中国建设银行南宁青山路支行；</w:t>
            </w:r>
          </w:p>
          <w:p w14:paraId="56E2B8A6" w14:textId="77777777" w:rsidR="002E5A6A" w:rsidRPr="00B51D5F" w:rsidRDefault="00EB0846">
            <w:pPr>
              <w:rPr>
                <w:rFonts w:ascii="宋体" w:eastAsia="宋体" w:hAnsi="宋体"/>
                <w:sz w:val="24"/>
                <w:szCs w:val="24"/>
              </w:rPr>
            </w:pPr>
            <w:r w:rsidRPr="00B51D5F">
              <w:rPr>
                <w:rFonts w:ascii="宋体" w:eastAsia="宋体" w:hAnsi="宋体" w:hint="eastAsia"/>
                <w:sz w:val="24"/>
                <w:szCs w:val="24"/>
              </w:rPr>
              <w:t>银行账号：</w:t>
            </w:r>
            <w:r w:rsidRPr="00B51D5F">
              <w:rPr>
                <w:rFonts w:ascii="宋体" w:eastAsia="宋体" w:hAnsi="宋体"/>
                <w:sz w:val="24"/>
                <w:szCs w:val="24"/>
              </w:rPr>
              <w:t>45001604556050701379；</w:t>
            </w:r>
          </w:p>
        </w:tc>
      </w:tr>
      <w:tr w:rsidR="002E5A6A" w:rsidRPr="00B51D5F" w14:paraId="1E6A0675" w14:textId="77777777">
        <w:trPr>
          <w:jc w:val="center"/>
        </w:trPr>
        <w:tc>
          <w:tcPr>
            <w:tcW w:w="742" w:type="dxa"/>
            <w:vAlign w:val="center"/>
          </w:tcPr>
          <w:p w14:paraId="71FE5577" w14:textId="77777777" w:rsidR="002E5A6A" w:rsidRPr="00B51D5F" w:rsidRDefault="00EB0846">
            <w:pPr>
              <w:jc w:val="center"/>
              <w:rPr>
                <w:rFonts w:ascii="宋体" w:eastAsia="宋体" w:hAnsi="宋体"/>
              </w:rPr>
            </w:pPr>
            <w:r w:rsidRPr="00B51D5F">
              <w:rPr>
                <w:rFonts w:ascii="宋体" w:eastAsia="宋体" w:hAnsi="宋体" w:hint="eastAsia"/>
              </w:rPr>
              <w:t>6</w:t>
            </w:r>
          </w:p>
        </w:tc>
        <w:tc>
          <w:tcPr>
            <w:tcW w:w="1239" w:type="dxa"/>
            <w:vAlign w:val="center"/>
          </w:tcPr>
          <w:p w14:paraId="4521B310" w14:textId="77777777" w:rsidR="002E5A6A" w:rsidRPr="00B51D5F" w:rsidRDefault="00EB0846">
            <w:pPr>
              <w:jc w:val="center"/>
              <w:rPr>
                <w:rFonts w:ascii="宋体" w:eastAsia="宋体" w:hAnsi="宋体"/>
              </w:rPr>
            </w:pPr>
            <w:r w:rsidRPr="00B51D5F">
              <w:rPr>
                <w:rFonts w:ascii="宋体" w:eastAsia="宋体" w:hAnsi="宋体" w:hint="eastAsia"/>
              </w:rPr>
              <w:t>付款方式、时间及条件</w:t>
            </w:r>
          </w:p>
        </w:tc>
        <w:tc>
          <w:tcPr>
            <w:tcW w:w="12087" w:type="dxa"/>
            <w:vAlign w:val="center"/>
          </w:tcPr>
          <w:p w14:paraId="6672DFB0" w14:textId="0298D78A" w:rsidR="002E5A6A" w:rsidRPr="00B51D5F" w:rsidRDefault="00EB0846">
            <w:pPr>
              <w:rPr>
                <w:rFonts w:ascii="宋体" w:eastAsia="宋体" w:hAnsi="宋体"/>
              </w:rPr>
            </w:pPr>
            <w:r w:rsidRPr="00B51D5F">
              <w:rPr>
                <w:rFonts w:ascii="宋体" w:eastAsia="宋体" w:hAnsi="宋体"/>
              </w:rPr>
              <w:t xml:space="preserve">1. </w:t>
            </w:r>
            <w:r w:rsidR="00B51D5F" w:rsidRPr="00B51D5F">
              <w:rPr>
                <w:rFonts w:ascii="宋体" w:eastAsia="宋体" w:hAnsi="宋体" w:hint="eastAsia"/>
              </w:rPr>
              <w:t>项目分两次付款。合同生效供应商供货交付后，</w:t>
            </w:r>
            <w:r w:rsidRPr="00B51D5F">
              <w:rPr>
                <w:rFonts w:ascii="宋体" w:eastAsia="宋体" w:hAnsi="宋体"/>
              </w:rPr>
              <w:t>采购人支付合同</w:t>
            </w:r>
            <w:r w:rsidRPr="00B51D5F">
              <w:rPr>
                <w:rFonts w:ascii="宋体" w:eastAsia="宋体" w:hAnsi="宋体" w:hint="eastAsia"/>
              </w:rPr>
              <w:t>价款</w:t>
            </w:r>
            <w:r w:rsidRPr="00B51D5F">
              <w:rPr>
                <w:rFonts w:ascii="宋体" w:eastAsia="宋体" w:hAnsi="宋体"/>
              </w:rPr>
              <w:t>的30%作为预付款</w:t>
            </w:r>
            <w:r w:rsidR="00B51D5F" w:rsidRPr="00B51D5F">
              <w:rPr>
                <w:rFonts w:ascii="宋体" w:eastAsia="宋体" w:hAnsi="宋体"/>
              </w:rPr>
              <w:t>；</w:t>
            </w:r>
          </w:p>
          <w:p w14:paraId="5FFC3E6C" w14:textId="77777777" w:rsidR="002E5A6A" w:rsidRPr="00B51D5F" w:rsidRDefault="00EB0846">
            <w:pPr>
              <w:rPr>
                <w:rFonts w:ascii="宋体" w:eastAsia="宋体" w:hAnsi="宋体"/>
              </w:rPr>
            </w:pPr>
            <w:r w:rsidRPr="00B51D5F">
              <w:rPr>
                <w:rFonts w:ascii="宋体" w:eastAsia="宋体" w:hAnsi="宋体"/>
              </w:rPr>
              <w:t>2. 供应商按采购合同交货并安装调试完成后或服务完成后，采购人签署项目验收书；</w:t>
            </w:r>
          </w:p>
          <w:p w14:paraId="6AF3AD1E" w14:textId="77777777" w:rsidR="002E5A6A" w:rsidRPr="00B51D5F" w:rsidRDefault="00EB0846">
            <w:pPr>
              <w:rPr>
                <w:rFonts w:ascii="宋体" w:eastAsia="宋体" w:hAnsi="宋体"/>
              </w:rPr>
            </w:pPr>
            <w:r w:rsidRPr="00B51D5F">
              <w:rPr>
                <w:rFonts w:ascii="宋体" w:eastAsia="宋体" w:hAnsi="宋体"/>
              </w:rPr>
              <w:t>3. 供应商向采购人开具全额发票</w:t>
            </w:r>
            <w:r w:rsidRPr="00B51D5F">
              <w:rPr>
                <w:rFonts w:ascii="宋体" w:eastAsia="宋体" w:hAnsi="宋体" w:hint="eastAsia"/>
              </w:rPr>
              <w:t>；</w:t>
            </w:r>
            <w:r w:rsidRPr="00B51D5F">
              <w:rPr>
                <w:rFonts w:ascii="宋体" w:eastAsia="宋体" w:hAnsi="宋体"/>
              </w:rPr>
              <w:t xml:space="preserve"> </w:t>
            </w:r>
          </w:p>
          <w:p w14:paraId="214549B7"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4. 票据要求：</w:t>
            </w:r>
            <w:r w:rsidRPr="00B51D5F">
              <w:rPr>
                <w:rFonts w:ascii="宋体" w:eastAsia="宋体" w:hAnsi="宋体" w:hint="eastAsia"/>
              </w:rPr>
              <w:t>付款前</w:t>
            </w:r>
            <w:r w:rsidRPr="00B51D5F">
              <w:rPr>
                <w:rFonts w:ascii="宋体" w:eastAsia="宋体" w:hAnsi="宋体"/>
              </w:rPr>
              <w:t>成交供应商必须按照</w:t>
            </w:r>
            <w:r w:rsidRPr="00B51D5F">
              <w:rPr>
                <w:rFonts w:ascii="宋体" w:eastAsia="宋体" w:hAnsi="宋体" w:hint="eastAsia"/>
              </w:rPr>
              <w:t>合同</w:t>
            </w:r>
            <w:r w:rsidRPr="00B51D5F">
              <w:rPr>
                <w:rFonts w:ascii="宋体" w:eastAsia="宋体" w:hAnsi="宋体"/>
              </w:rPr>
              <w:t>要求提供真实、有效、合法的正式发票</w:t>
            </w:r>
            <w:r w:rsidRPr="00B51D5F">
              <w:rPr>
                <w:rFonts w:ascii="宋体" w:eastAsia="宋体" w:hAnsi="宋体" w:hint="eastAsia"/>
              </w:rPr>
              <w:t>，成交供应商未提供发票的，采购人的付款义务顺延，且不承担迟延履行的相关责任。</w:t>
            </w:r>
            <w:r w:rsidRPr="00B51D5F">
              <w:rPr>
                <w:rFonts w:ascii="宋体" w:eastAsia="宋体" w:hAnsi="宋体"/>
              </w:rPr>
              <w:t xml:space="preserve">一旦发现成交供应商提供虚假发票，除须向采购人补开合法发票外，须赔偿采购人发票票面金额一倍的违约金，且采购人有权终止合同，供应商不得提出异议，因终止合同而产生的一切损失均由供应商承担。 </w:t>
            </w:r>
          </w:p>
          <w:p w14:paraId="7A29C805" w14:textId="77777777" w:rsidR="002E5A6A" w:rsidRPr="00B51D5F" w:rsidRDefault="00EB0846">
            <w:pPr>
              <w:rPr>
                <w:rFonts w:ascii="宋体" w:eastAsia="宋体" w:hAnsi="宋体"/>
              </w:rPr>
            </w:pPr>
            <w:r w:rsidRPr="00B51D5F">
              <w:rPr>
                <w:rFonts w:ascii="宋体" w:eastAsia="宋体" w:hAnsi="宋体"/>
              </w:rPr>
              <w:t>5. 采购人</w:t>
            </w:r>
            <w:r w:rsidRPr="00B51D5F">
              <w:rPr>
                <w:rFonts w:ascii="宋体" w:eastAsia="宋体" w:hAnsi="宋体" w:hint="eastAsia"/>
              </w:rPr>
              <w:t>组织验收合格，且</w:t>
            </w:r>
            <w:r w:rsidRPr="00B51D5F">
              <w:rPr>
                <w:rFonts w:ascii="宋体" w:eastAsia="宋体" w:hAnsi="宋体"/>
              </w:rPr>
              <w:t>单据合格后支付剩余的70%</w:t>
            </w:r>
            <w:r w:rsidRPr="00B51D5F">
              <w:rPr>
                <w:rFonts w:ascii="宋体" w:eastAsia="宋体" w:hAnsi="宋体" w:hint="eastAsia"/>
              </w:rPr>
              <w:t>合同价</w:t>
            </w:r>
            <w:r w:rsidRPr="00B51D5F">
              <w:rPr>
                <w:rFonts w:ascii="宋体" w:eastAsia="宋体" w:hAnsi="宋体"/>
              </w:rPr>
              <w:t xml:space="preserve">款。 </w:t>
            </w:r>
          </w:p>
          <w:p w14:paraId="76D682EF" w14:textId="77777777" w:rsidR="002E5A6A" w:rsidRPr="00B51D5F" w:rsidRDefault="00EB0846">
            <w:pPr>
              <w:rPr>
                <w:rFonts w:ascii="宋体" w:eastAsia="宋体" w:hAnsi="宋体"/>
              </w:rPr>
            </w:pPr>
            <w:r w:rsidRPr="00B51D5F">
              <w:rPr>
                <w:rFonts w:ascii="宋体" w:eastAsia="宋体" w:hAnsi="宋体"/>
              </w:rPr>
              <w:t>6. 本合同使用货币币制如未作特别说明均为人民币。</w:t>
            </w:r>
          </w:p>
        </w:tc>
      </w:tr>
      <w:tr w:rsidR="002E5A6A" w:rsidRPr="00B51D5F" w14:paraId="52AD20A1" w14:textId="77777777">
        <w:trPr>
          <w:jc w:val="center"/>
        </w:trPr>
        <w:tc>
          <w:tcPr>
            <w:tcW w:w="742" w:type="dxa"/>
            <w:vAlign w:val="center"/>
          </w:tcPr>
          <w:p w14:paraId="64868540" w14:textId="77777777" w:rsidR="002E5A6A" w:rsidRPr="00B51D5F" w:rsidRDefault="00EB0846">
            <w:pPr>
              <w:jc w:val="center"/>
              <w:rPr>
                <w:rFonts w:ascii="宋体" w:eastAsia="宋体" w:hAnsi="宋体"/>
              </w:rPr>
            </w:pPr>
            <w:r w:rsidRPr="00B51D5F">
              <w:rPr>
                <w:rFonts w:ascii="宋体" w:eastAsia="宋体" w:hAnsi="宋体" w:hint="eastAsia"/>
              </w:rPr>
              <w:t>7</w:t>
            </w:r>
          </w:p>
        </w:tc>
        <w:tc>
          <w:tcPr>
            <w:tcW w:w="1239" w:type="dxa"/>
            <w:vAlign w:val="center"/>
          </w:tcPr>
          <w:p w14:paraId="17B2E4C9" w14:textId="77777777" w:rsidR="002E5A6A" w:rsidRPr="00B51D5F" w:rsidRDefault="00EB0846">
            <w:pPr>
              <w:jc w:val="center"/>
              <w:rPr>
                <w:rFonts w:ascii="宋体" w:eastAsia="宋体" w:hAnsi="宋体"/>
              </w:rPr>
            </w:pPr>
            <w:r w:rsidRPr="00B51D5F">
              <w:rPr>
                <w:rFonts w:ascii="宋体" w:eastAsia="宋体" w:hAnsi="宋体" w:hint="eastAsia"/>
              </w:rPr>
              <w:t>验收、交付</w:t>
            </w:r>
            <w:r w:rsidRPr="00B51D5F">
              <w:rPr>
                <w:rFonts w:ascii="宋体" w:eastAsia="宋体" w:hAnsi="宋体" w:hint="eastAsia"/>
              </w:rPr>
              <w:lastRenderedPageBreak/>
              <w:t>要求：</w:t>
            </w:r>
          </w:p>
        </w:tc>
        <w:tc>
          <w:tcPr>
            <w:tcW w:w="12087" w:type="dxa"/>
            <w:vAlign w:val="center"/>
          </w:tcPr>
          <w:p w14:paraId="75841C9C" w14:textId="77777777" w:rsidR="002E5A6A" w:rsidRPr="00B51D5F" w:rsidRDefault="00EB0846">
            <w:pPr>
              <w:rPr>
                <w:rFonts w:ascii="宋体" w:eastAsia="宋体" w:hAnsi="宋体"/>
              </w:rPr>
            </w:pPr>
            <w:r w:rsidRPr="00B51D5F">
              <w:rPr>
                <w:rFonts w:ascii="宋体" w:eastAsia="宋体" w:hAnsi="宋体" w:hint="eastAsia"/>
              </w:rPr>
              <w:lastRenderedPageBreak/>
              <w:t>▲</w:t>
            </w:r>
            <w:r w:rsidRPr="00B51D5F">
              <w:rPr>
                <w:rFonts w:ascii="宋体" w:eastAsia="宋体" w:hAnsi="宋体"/>
              </w:rPr>
              <w:t>1、隐蔽工程、布线等，施工作业过程，必须有采购人代表现场签字确认。</w:t>
            </w:r>
          </w:p>
          <w:p w14:paraId="684A751F" w14:textId="77777777" w:rsidR="002E5A6A" w:rsidRPr="00B51D5F" w:rsidRDefault="00EB0846">
            <w:pPr>
              <w:rPr>
                <w:rFonts w:ascii="宋体" w:eastAsia="宋体" w:hAnsi="宋体"/>
              </w:rPr>
            </w:pPr>
            <w:r w:rsidRPr="00B51D5F">
              <w:rPr>
                <w:rFonts w:ascii="宋体" w:eastAsia="宋体" w:hAnsi="宋体"/>
              </w:rPr>
              <w:lastRenderedPageBreak/>
              <w:t xml:space="preserve">2、项目实施至竣工验收，成交供应商须安排不少于  1  </w:t>
            </w:r>
            <w:proofErr w:type="gramStart"/>
            <w:r w:rsidRPr="00B51D5F">
              <w:rPr>
                <w:rFonts w:ascii="宋体" w:eastAsia="宋体" w:hAnsi="宋体"/>
              </w:rPr>
              <w:t>名以上</w:t>
            </w:r>
            <w:proofErr w:type="gramEnd"/>
            <w:r w:rsidRPr="00B51D5F">
              <w:rPr>
                <w:rFonts w:ascii="宋体" w:eastAsia="宋体" w:hAnsi="宋体"/>
              </w:rPr>
              <w:t>的相关技术人员驻采购单位进行项目实施管理、安装及调试，设备安装与调试过程所需一切工具、仪表等设备或工具以及产生的费用均包含在</w:t>
            </w:r>
            <w:proofErr w:type="gramStart"/>
            <w:r w:rsidRPr="00B51D5F">
              <w:rPr>
                <w:rFonts w:ascii="宋体" w:eastAsia="宋体" w:hAnsi="宋体"/>
              </w:rPr>
              <w:t>响应总</w:t>
            </w:r>
            <w:proofErr w:type="gramEnd"/>
            <w:r w:rsidRPr="00B51D5F">
              <w:rPr>
                <w:rFonts w:ascii="宋体" w:eastAsia="宋体" w:hAnsi="宋体"/>
              </w:rPr>
              <w:t>报价中。</w:t>
            </w:r>
          </w:p>
          <w:p w14:paraId="0B7C080C"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3、在交付安装期间，采购人随机抽取“多功能礼堂座椅”1-3套进行检验，检验有可能产生破坏性检测（补货相关费用</w:t>
            </w:r>
            <w:proofErr w:type="gramStart"/>
            <w:r w:rsidRPr="00B51D5F">
              <w:rPr>
                <w:rFonts w:ascii="宋体" w:eastAsia="宋体" w:hAnsi="宋体"/>
              </w:rPr>
              <w:t>由成交</w:t>
            </w:r>
            <w:proofErr w:type="gramEnd"/>
            <w:r w:rsidRPr="00B51D5F">
              <w:rPr>
                <w:rFonts w:ascii="宋体" w:eastAsia="宋体" w:hAnsi="宋体"/>
              </w:rPr>
              <w:t>供应商负责），检验完后该产品封存，作为最终验收时参考标准；如采购人初步检验（验收），不符合采购需求规定，则</w:t>
            </w:r>
            <w:proofErr w:type="gramStart"/>
            <w:r w:rsidRPr="00B51D5F">
              <w:rPr>
                <w:rFonts w:ascii="宋体" w:eastAsia="宋体" w:hAnsi="宋体"/>
              </w:rPr>
              <w:t>送具有</w:t>
            </w:r>
            <w:proofErr w:type="gramEnd"/>
            <w:r w:rsidRPr="00B51D5F">
              <w:rPr>
                <w:rFonts w:ascii="宋体" w:eastAsia="宋体" w:hAnsi="宋体"/>
              </w:rPr>
              <w:t>国家认可资质的第三方检测机构进行检测，检测费用</w:t>
            </w:r>
            <w:proofErr w:type="gramStart"/>
            <w:r w:rsidRPr="00B51D5F">
              <w:rPr>
                <w:rFonts w:ascii="宋体" w:eastAsia="宋体" w:hAnsi="宋体"/>
              </w:rPr>
              <w:t>由成交</w:t>
            </w:r>
            <w:proofErr w:type="gramEnd"/>
            <w:r w:rsidRPr="00B51D5F">
              <w:rPr>
                <w:rFonts w:ascii="宋体" w:eastAsia="宋体" w:hAnsi="宋体"/>
              </w:rPr>
              <w:t>供应商负责。如最终检验或最终验收不合格的，视为成交供应商违约，成交供应商应退还采购人已支付的所有合同款项。</w:t>
            </w:r>
          </w:p>
          <w:p w14:paraId="304D6969" w14:textId="77777777" w:rsidR="002E5A6A" w:rsidRPr="00B51D5F" w:rsidRDefault="00EB0846">
            <w:pPr>
              <w:rPr>
                <w:rFonts w:ascii="宋体" w:eastAsia="宋体" w:hAnsi="宋体"/>
              </w:rPr>
            </w:pPr>
            <w:r w:rsidRPr="00B51D5F">
              <w:rPr>
                <w:rFonts w:ascii="宋体" w:eastAsia="宋体" w:hAnsi="宋体"/>
              </w:rPr>
              <w:t>4、样品核验时采购人有权邀请项目其它未成交供应商、第三方检测机构对成交供应商提供本项目中的指定产品进行测试预验收，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w:t>
            </w:r>
            <w:proofErr w:type="gramStart"/>
            <w:r w:rsidRPr="00B51D5F">
              <w:rPr>
                <w:rFonts w:ascii="宋体" w:eastAsia="宋体" w:hAnsi="宋体"/>
              </w:rPr>
              <w:t>由成交</w:t>
            </w:r>
            <w:proofErr w:type="gramEnd"/>
            <w:r w:rsidRPr="00B51D5F">
              <w:rPr>
                <w:rFonts w:ascii="宋体" w:eastAsia="宋体" w:hAnsi="宋体"/>
              </w:rPr>
              <w:t>供应商自行承担。以上邀请第三方检测机构所产生的测试和检验相关费用</w:t>
            </w:r>
            <w:proofErr w:type="gramStart"/>
            <w:r w:rsidRPr="00B51D5F">
              <w:rPr>
                <w:rFonts w:ascii="宋体" w:eastAsia="宋体" w:hAnsi="宋体"/>
              </w:rPr>
              <w:t>由成交</w:t>
            </w:r>
            <w:proofErr w:type="gramEnd"/>
            <w:r w:rsidRPr="00B51D5F">
              <w:rPr>
                <w:rFonts w:ascii="宋体" w:eastAsia="宋体" w:hAnsi="宋体"/>
              </w:rPr>
              <w:t>供应商承担。</w:t>
            </w:r>
          </w:p>
          <w:p w14:paraId="24D1ABB3" w14:textId="77777777" w:rsidR="002E5A6A" w:rsidRPr="00B51D5F" w:rsidRDefault="00EB0846">
            <w:pPr>
              <w:rPr>
                <w:rFonts w:ascii="宋体" w:eastAsia="宋体" w:hAnsi="宋体"/>
              </w:rPr>
            </w:pPr>
            <w:r w:rsidRPr="00B51D5F">
              <w:rPr>
                <w:rFonts w:ascii="宋体" w:eastAsia="宋体" w:hAnsi="宋体"/>
              </w:rPr>
              <w:t xml:space="preserve"> ▲5、为确保货物质量，为避免</w:t>
            </w:r>
            <w:proofErr w:type="gramStart"/>
            <w:r w:rsidRPr="00B51D5F">
              <w:rPr>
                <w:rFonts w:ascii="宋体" w:eastAsia="宋体" w:hAnsi="宋体"/>
              </w:rPr>
              <w:t>虚假响应</w:t>
            </w:r>
            <w:proofErr w:type="gramEnd"/>
            <w:r w:rsidRPr="00B51D5F">
              <w:rPr>
                <w:rFonts w:ascii="宋体" w:eastAsia="宋体" w:hAnsi="宋体"/>
              </w:rPr>
              <w:t xml:space="preserve">货物要求，成交供应商供货时需提供产品生产厂家相应的产品检测报告，如不能提供产品检测报告的情况下确认成交，将依法向广西政府采购云平台及政府采购管理部门进行举报并予以禁止报价、扣除诚信分等处罚，广西政府采购云平台各区划联动生效。为保证产品的质量保障和供货渠道，要求成交人供货时提供由竞标产品厂商出具的供货证明及售后服务原件，否则不予验收。 </w:t>
            </w:r>
          </w:p>
          <w:p w14:paraId="02D579C5" w14:textId="77777777" w:rsidR="002E5A6A" w:rsidRPr="00B51D5F" w:rsidRDefault="00EB0846">
            <w:pPr>
              <w:rPr>
                <w:rFonts w:ascii="宋体" w:eastAsia="宋体" w:hAnsi="宋体"/>
              </w:rPr>
            </w:pPr>
            <w:r w:rsidRPr="00B51D5F">
              <w:rPr>
                <w:rFonts w:ascii="宋体" w:eastAsia="宋体" w:hAnsi="宋体"/>
              </w:rPr>
              <w:t>6、故障处理：当系统或设备出现故障时，成交供应商在接到故障通知后30分钟内做出技术支持反应，2小时内赶到现场，到达现场后必须24小时内解决故障。</w:t>
            </w:r>
          </w:p>
        </w:tc>
      </w:tr>
      <w:tr w:rsidR="002E5A6A" w:rsidRPr="00B51D5F" w14:paraId="25D4C407" w14:textId="77777777">
        <w:trPr>
          <w:jc w:val="center"/>
        </w:trPr>
        <w:tc>
          <w:tcPr>
            <w:tcW w:w="742" w:type="dxa"/>
            <w:vAlign w:val="center"/>
          </w:tcPr>
          <w:p w14:paraId="56C9A4D2" w14:textId="77777777" w:rsidR="002E5A6A" w:rsidRPr="00B51D5F" w:rsidRDefault="00EB0846">
            <w:pPr>
              <w:jc w:val="center"/>
              <w:rPr>
                <w:rFonts w:ascii="宋体" w:eastAsia="宋体" w:hAnsi="宋体"/>
              </w:rPr>
            </w:pPr>
            <w:r w:rsidRPr="00B51D5F">
              <w:rPr>
                <w:rFonts w:ascii="宋体" w:eastAsia="宋体" w:hAnsi="宋体" w:hint="eastAsia"/>
              </w:rPr>
              <w:lastRenderedPageBreak/>
              <w:t>8</w:t>
            </w:r>
          </w:p>
        </w:tc>
        <w:tc>
          <w:tcPr>
            <w:tcW w:w="1239" w:type="dxa"/>
            <w:vAlign w:val="center"/>
          </w:tcPr>
          <w:p w14:paraId="10C4DF17" w14:textId="77777777" w:rsidR="002E5A6A" w:rsidRPr="00B51D5F" w:rsidRDefault="00EB0846">
            <w:pPr>
              <w:jc w:val="center"/>
              <w:rPr>
                <w:rFonts w:ascii="宋体" w:eastAsia="宋体" w:hAnsi="宋体"/>
              </w:rPr>
            </w:pPr>
            <w:r w:rsidRPr="00B51D5F">
              <w:rPr>
                <w:rFonts w:ascii="宋体" w:eastAsia="宋体" w:hAnsi="宋体" w:hint="eastAsia"/>
              </w:rPr>
              <w:t>售后服务要求</w:t>
            </w:r>
          </w:p>
        </w:tc>
        <w:tc>
          <w:tcPr>
            <w:tcW w:w="12087" w:type="dxa"/>
            <w:vAlign w:val="center"/>
          </w:tcPr>
          <w:p w14:paraId="39CA7958"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1、成交供应商提供的产品的技术参数、配置和性能指标必须为真实有效，如有提供虚假材料谋取中标的，按政府采购相关法规处罚，并追究其相应的法律责任。</w:t>
            </w:r>
          </w:p>
          <w:p w14:paraId="279DE748"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 xml:space="preserve">1）采购人保留对成交供应商供应竞标产品进行全面测试的权利，若测试结果不符合采购文件要求，采购人不予验收通过，无条件退货，并上报采购监督部门，追究相关法律责任，对造成的损失采购人保留索赔的权利。  </w:t>
            </w:r>
          </w:p>
          <w:p w14:paraId="6FBE857A"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 xml:space="preserve">2、采购的产品需满足的服务、质量、技术规格等要求：所有提供的设备均要求是原厂新品、正品,产品出厂日期至供货日，不得超过12个月，按国家有关产品“三包”规定执行“三包”，免费保修期不得少于6年，保修期自货物安装调试完成，并以双方最终验收合格之日起计算； </w:t>
            </w:r>
          </w:p>
          <w:p w14:paraId="7B138EBB" w14:textId="77777777" w:rsidR="002E5A6A" w:rsidRPr="00B51D5F" w:rsidRDefault="00EB0846">
            <w:pPr>
              <w:rPr>
                <w:rFonts w:ascii="宋体" w:eastAsia="宋体" w:hAnsi="宋体"/>
              </w:rPr>
            </w:pPr>
            <w:r w:rsidRPr="00B51D5F">
              <w:rPr>
                <w:rFonts w:ascii="宋体" w:eastAsia="宋体" w:hAnsi="宋体"/>
              </w:rPr>
              <w:t>3、故障响应时间：成交供应商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38578E0D" w14:textId="77777777" w:rsidR="002E5A6A" w:rsidRPr="00B51D5F" w:rsidRDefault="00EB0846">
            <w:pPr>
              <w:rPr>
                <w:rFonts w:ascii="宋体" w:eastAsia="宋体" w:hAnsi="宋体"/>
              </w:rPr>
            </w:pPr>
            <w:r w:rsidRPr="00B51D5F">
              <w:rPr>
                <w:rFonts w:ascii="宋体" w:eastAsia="宋体" w:hAnsi="宋体"/>
              </w:rPr>
              <w:t>4、免费送货上门、安装、调试，免费培训使用人员和维护人员。</w:t>
            </w:r>
          </w:p>
          <w:p w14:paraId="11F154C7" w14:textId="77777777" w:rsidR="002E5A6A" w:rsidRPr="00B51D5F" w:rsidRDefault="00EB0846">
            <w:pPr>
              <w:rPr>
                <w:rFonts w:ascii="宋体" w:eastAsia="宋体" w:hAnsi="宋体"/>
              </w:rPr>
            </w:pPr>
            <w:r w:rsidRPr="00B51D5F">
              <w:rPr>
                <w:rFonts w:ascii="宋体" w:eastAsia="宋体" w:hAnsi="宋体"/>
              </w:rPr>
              <w:t>5、在质量保证期内设备非因人为及不可抗拒因素的原因而引起损坏或质量问题，成交供应商应免费予以技术服务、维修或设备更换，并承担相应费用和零部件的费用，因人为因素出现的故障不在免费保修范围内，中标供应商也要积极帮助采购人修理，并提供</w:t>
            </w:r>
            <w:r w:rsidRPr="00B51D5F">
              <w:rPr>
                <w:rFonts w:ascii="宋体" w:eastAsia="宋体" w:hAnsi="宋体"/>
              </w:rPr>
              <w:lastRenderedPageBreak/>
              <w:t>优惠价格的配件和服务；</w:t>
            </w:r>
          </w:p>
          <w:p w14:paraId="724E17C7" w14:textId="77777777" w:rsidR="002E5A6A" w:rsidRPr="00B51D5F" w:rsidRDefault="00EB0846">
            <w:pPr>
              <w:rPr>
                <w:rFonts w:ascii="宋体" w:eastAsia="宋体" w:hAnsi="宋体"/>
              </w:rPr>
            </w:pPr>
            <w:r w:rsidRPr="00B51D5F">
              <w:rPr>
                <w:rFonts w:ascii="宋体" w:eastAsia="宋体" w:hAnsi="宋体"/>
              </w:rPr>
              <w:t>6、每半年至少进行一次定期回访以及对设备保养；</w:t>
            </w:r>
          </w:p>
          <w:p w14:paraId="38F3240E" w14:textId="77777777" w:rsidR="002E5A6A" w:rsidRPr="00B51D5F" w:rsidRDefault="00EB0846">
            <w:pPr>
              <w:rPr>
                <w:rFonts w:ascii="宋体" w:eastAsia="宋体" w:hAnsi="宋体"/>
              </w:rPr>
            </w:pPr>
            <w:r w:rsidRPr="00B51D5F">
              <w:rPr>
                <w:rFonts w:ascii="宋体" w:eastAsia="宋体" w:hAnsi="宋体"/>
              </w:rPr>
              <w:t>7、报价为采购人指定地点的现场交货价，包括：</w:t>
            </w:r>
          </w:p>
          <w:p w14:paraId="62BB032D"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1）货物及标准附件、备品备件、专用工具的价格；</w:t>
            </w:r>
          </w:p>
          <w:p w14:paraId="3B75CA3D"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2）运输、装卸、调试、培训、技术支持、售后服务等费用；</w:t>
            </w:r>
          </w:p>
          <w:p w14:paraId="30DC476D"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3）必要的保险费用和各项税费；</w:t>
            </w:r>
          </w:p>
          <w:p w14:paraId="0DACDC18"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4）包括安装费用；</w:t>
            </w:r>
          </w:p>
          <w:p w14:paraId="3B8440BD"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5）到现场验收的费用。</w:t>
            </w:r>
          </w:p>
          <w:p w14:paraId="5BB45917" w14:textId="77777777" w:rsidR="002E5A6A" w:rsidRPr="00B51D5F" w:rsidRDefault="00EB0846">
            <w:pPr>
              <w:rPr>
                <w:rFonts w:ascii="宋体" w:eastAsia="宋体" w:hAnsi="宋体"/>
              </w:rPr>
            </w:pPr>
            <w:r w:rsidRPr="00B51D5F">
              <w:rPr>
                <w:rFonts w:ascii="宋体" w:eastAsia="宋体" w:hAnsi="宋体"/>
              </w:rPr>
              <w:t>8、备品备件及耗材等要求：成交供应商应按成交价或优于市场价提供相关配件和服务。</w:t>
            </w:r>
          </w:p>
          <w:p w14:paraId="30CABDAB" w14:textId="77777777" w:rsidR="002E5A6A" w:rsidRPr="00B51D5F" w:rsidRDefault="00EB0846">
            <w:pPr>
              <w:rPr>
                <w:rFonts w:ascii="宋体" w:eastAsia="宋体" w:hAnsi="宋体"/>
              </w:rPr>
            </w:pPr>
            <w:r w:rsidRPr="00B51D5F">
              <w:rPr>
                <w:rFonts w:ascii="宋体" w:eastAsia="宋体" w:hAnsi="宋体"/>
              </w:rPr>
              <w:t>9、验收条件及标准：</w:t>
            </w:r>
          </w:p>
          <w:p w14:paraId="6CDB1BB1"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1）常温0℃－35℃，符合合同要求及国家相关标准；</w:t>
            </w:r>
          </w:p>
          <w:p w14:paraId="2CC23596"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2）参数配置符合标书要求，无任何变动；</w:t>
            </w:r>
          </w:p>
          <w:p w14:paraId="318E7EB4"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3）成交供应商提供所招标采购的货物、配套设备、所属装置等有关技术资料作为验收的参考依据。</w:t>
            </w:r>
          </w:p>
          <w:p w14:paraId="429F969B" w14:textId="77777777" w:rsidR="002E5A6A" w:rsidRPr="00B51D5F" w:rsidRDefault="00EB0846">
            <w:pPr>
              <w:rPr>
                <w:rFonts w:ascii="宋体" w:eastAsia="宋体" w:hAnsi="宋体"/>
              </w:rPr>
            </w:pPr>
            <w:r w:rsidRPr="00B51D5F">
              <w:rPr>
                <w:rFonts w:ascii="宋体" w:eastAsia="宋体" w:hAnsi="宋体"/>
              </w:rPr>
              <w:t>10、验收方法及方案：由采购人、成交供应商、使用方及三方认可聘请的有关技术专家共同现场验收，并出具验收文书。</w:t>
            </w:r>
          </w:p>
          <w:p w14:paraId="7F61A2A1" w14:textId="77777777" w:rsidR="002E5A6A" w:rsidRPr="00B51D5F" w:rsidRDefault="00EB0846">
            <w:pPr>
              <w:rPr>
                <w:rFonts w:ascii="宋体" w:eastAsia="宋体" w:hAnsi="宋体"/>
              </w:rPr>
            </w:pPr>
            <w:r w:rsidRPr="00B51D5F">
              <w:rPr>
                <w:rFonts w:ascii="宋体" w:eastAsia="宋体" w:hAnsi="宋体"/>
              </w:rPr>
              <w:t>11、实施和安装要求：</w:t>
            </w:r>
          </w:p>
          <w:p w14:paraId="0E63CDA4" w14:textId="77777777" w:rsidR="002E5A6A" w:rsidRPr="00B51D5F" w:rsidRDefault="00EB0846">
            <w:pPr>
              <w:rPr>
                <w:rFonts w:ascii="宋体" w:eastAsia="宋体" w:hAnsi="宋体"/>
              </w:rPr>
            </w:pPr>
            <w:r w:rsidRPr="00B51D5F">
              <w:rPr>
                <w:rFonts w:ascii="宋体" w:eastAsia="宋体" w:hAnsi="宋体" w:hint="eastAsia"/>
              </w:rPr>
              <w:t>（</w:t>
            </w:r>
            <w:r w:rsidRPr="00B51D5F">
              <w:rPr>
                <w:rFonts w:ascii="宋体" w:eastAsia="宋体" w:hAnsi="宋体"/>
              </w:rPr>
              <w:t>1）成交供应商必须服从甲方现场负责人的指挥，按指定地点进行安装；</w:t>
            </w:r>
          </w:p>
        </w:tc>
      </w:tr>
      <w:tr w:rsidR="002E5A6A" w:rsidRPr="00B51D5F" w14:paraId="545D126D" w14:textId="77777777">
        <w:trPr>
          <w:jc w:val="center"/>
        </w:trPr>
        <w:tc>
          <w:tcPr>
            <w:tcW w:w="742" w:type="dxa"/>
            <w:vAlign w:val="center"/>
          </w:tcPr>
          <w:p w14:paraId="6E7103E7" w14:textId="77777777" w:rsidR="002E5A6A" w:rsidRPr="00B51D5F" w:rsidRDefault="00EB0846">
            <w:pPr>
              <w:jc w:val="center"/>
              <w:rPr>
                <w:rFonts w:ascii="宋体" w:eastAsia="宋体" w:hAnsi="宋体"/>
              </w:rPr>
            </w:pPr>
            <w:r w:rsidRPr="00B51D5F">
              <w:rPr>
                <w:rFonts w:ascii="宋体" w:eastAsia="宋体" w:hAnsi="宋体" w:hint="eastAsia"/>
              </w:rPr>
              <w:lastRenderedPageBreak/>
              <w:t>9</w:t>
            </w:r>
          </w:p>
        </w:tc>
        <w:tc>
          <w:tcPr>
            <w:tcW w:w="1239" w:type="dxa"/>
            <w:vAlign w:val="center"/>
          </w:tcPr>
          <w:p w14:paraId="00AF9A13" w14:textId="77777777" w:rsidR="002E5A6A" w:rsidRPr="00B51D5F" w:rsidRDefault="00EB0846">
            <w:pPr>
              <w:jc w:val="center"/>
              <w:rPr>
                <w:rFonts w:ascii="宋体" w:eastAsia="宋体" w:hAnsi="宋体"/>
              </w:rPr>
            </w:pPr>
            <w:r w:rsidRPr="00B51D5F">
              <w:rPr>
                <w:rFonts w:ascii="宋体" w:eastAsia="宋体" w:hAnsi="宋体" w:hint="eastAsia"/>
              </w:rPr>
              <w:t>培训</w:t>
            </w:r>
          </w:p>
        </w:tc>
        <w:tc>
          <w:tcPr>
            <w:tcW w:w="12087" w:type="dxa"/>
            <w:vAlign w:val="center"/>
          </w:tcPr>
          <w:p w14:paraId="6BB686C5" w14:textId="77777777" w:rsidR="002E5A6A" w:rsidRPr="00B51D5F" w:rsidRDefault="00EB0846">
            <w:pPr>
              <w:rPr>
                <w:rFonts w:ascii="宋体" w:eastAsia="宋体" w:hAnsi="宋体"/>
              </w:rPr>
            </w:pPr>
            <w:r w:rsidRPr="00B51D5F">
              <w:rPr>
                <w:rFonts w:ascii="宋体" w:eastAsia="宋体" w:hAnsi="宋体" w:hint="eastAsia"/>
              </w:rPr>
              <w:t>供应商对其提供产品或服务的使用和操作应尽培训义务。供应商应提供对采购人的基本培训，使采购人使用人员熟练掌握所培训内容，熟练掌握全部功能，培训的相关费用包括在报价中，采购人不再另行支付。</w:t>
            </w:r>
          </w:p>
        </w:tc>
      </w:tr>
      <w:tr w:rsidR="002E5A6A" w:rsidRPr="00B51D5F" w14:paraId="49B1B58D" w14:textId="77777777">
        <w:trPr>
          <w:jc w:val="center"/>
        </w:trPr>
        <w:tc>
          <w:tcPr>
            <w:tcW w:w="742" w:type="dxa"/>
            <w:vAlign w:val="center"/>
          </w:tcPr>
          <w:p w14:paraId="1198C355" w14:textId="77777777" w:rsidR="002E5A6A" w:rsidRPr="00B51D5F" w:rsidRDefault="00EB0846">
            <w:pPr>
              <w:jc w:val="center"/>
              <w:rPr>
                <w:rFonts w:ascii="宋体" w:eastAsia="宋体" w:hAnsi="宋体"/>
              </w:rPr>
            </w:pPr>
            <w:r w:rsidRPr="00B51D5F">
              <w:rPr>
                <w:rFonts w:ascii="宋体" w:eastAsia="宋体" w:hAnsi="宋体" w:hint="eastAsia"/>
              </w:rPr>
              <w:t>10</w:t>
            </w:r>
          </w:p>
        </w:tc>
        <w:tc>
          <w:tcPr>
            <w:tcW w:w="1239" w:type="dxa"/>
            <w:vAlign w:val="center"/>
          </w:tcPr>
          <w:p w14:paraId="2C8A3E4A" w14:textId="77777777" w:rsidR="002E5A6A" w:rsidRPr="00B51D5F" w:rsidRDefault="00EB0846">
            <w:pPr>
              <w:jc w:val="center"/>
              <w:rPr>
                <w:rFonts w:ascii="宋体" w:eastAsia="宋体" w:hAnsi="宋体"/>
              </w:rPr>
            </w:pPr>
            <w:r w:rsidRPr="00B51D5F">
              <w:rPr>
                <w:rFonts w:ascii="宋体" w:eastAsia="宋体" w:hAnsi="宋体" w:hint="eastAsia"/>
              </w:rPr>
              <w:t>▲知识产权</w:t>
            </w:r>
          </w:p>
        </w:tc>
        <w:tc>
          <w:tcPr>
            <w:tcW w:w="12087" w:type="dxa"/>
            <w:vAlign w:val="center"/>
          </w:tcPr>
          <w:p w14:paraId="4E846F61" w14:textId="77777777" w:rsidR="002E5A6A" w:rsidRPr="00B51D5F" w:rsidRDefault="00EB0846">
            <w:pPr>
              <w:rPr>
                <w:rFonts w:ascii="宋体" w:eastAsia="宋体" w:hAnsi="宋体"/>
              </w:rPr>
            </w:pPr>
            <w:r w:rsidRPr="00B51D5F">
              <w:rPr>
                <w:rFonts w:ascii="宋体" w:eastAsia="宋体" w:hAnsi="宋体" w:hint="eastAsia"/>
              </w:rPr>
              <w:t>采购人在中华人民共和国境内使用供应商提供的产品、服务不受第三方提出的侵犯其专利权或其它知识产权的起诉。如果第三方提出侵权指控，成交供应商应承担由此而引起的一切法律责任和费用。成交供应商按成交金额的10%赔偿采购人，并支付采购人5万元每次违约金。</w:t>
            </w:r>
          </w:p>
        </w:tc>
      </w:tr>
      <w:tr w:rsidR="002E5A6A" w:rsidRPr="00B51D5F" w14:paraId="48C61D71" w14:textId="77777777">
        <w:trPr>
          <w:jc w:val="center"/>
        </w:trPr>
        <w:tc>
          <w:tcPr>
            <w:tcW w:w="742" w:type="dxa"/>
            <w:vAlign w:val="center"/>
          </w:tcPr>
          <w:p w14:paraId="418ECFD8" w14:textId="77777777" w:rsidR="002E5A6A" w:rsidRPr="00B51D5F" w:rsidRDefault="00EB0846">
            <w:pPr>
              <w:jc w:val="center"/>
              <w:rPr>
                <w:rFonts w:ascii="宋体" w:eastAsia="宋体" w:hAnsi="宋体"/>
              </w:rPr>
            </w:pPr>
            <w:r w:rsidRPr="00B51D5F">
              <w:rPr>
                <w:rFonts w:ascii="宋体" w:eastAsia="宋体" w:hAnsi="宋体" w:hint="eastAsia"/>
              </w:rPr>
              <w:t>11</w:t>
            </w:r>
          </w:p>
        </w:tc>
        <w:tc>
          <w:tcPr>
            <w:tcW w:w="1239" w:type="dxa"/>
            <w:vAlign w:val="center"/>
          </w:tcPr>
          <w:p w14:paraId="1EC86158" w14:textId="77777777" w:rsidR="002E5A6A" w:rsidRPr="00B51D5F" w:rsidRDefault="00EB0846">
            <w:pPr>
              <w:pStyle w:val="a0"/>
              <w:jc w:val="both"/>
              <w:rPr>
                <w:rFonts w:ascii="宋体" w:eastAsia="宋体" w:hAnsi="宋体" w:cs="仿宋"/>
                <w:color w:val="000000"/>
                <w:kern w:val="0"/>
                <w:sz w:val="21"/>
                <w:szCs w:val="21"/>
              </w:rPr>
            </w:pPr>
            <w:r w:rsidRPr="00B51D5F">
              <w:rPr>
                <w:rFonts w:ascii="宋体" w:eastAsia="宋体" w:hAnsi="宋体" w:cs="仿宋" w:hint="eastAsia"/>
                <w:color w:val="000000"/>
                <w:kern w:val="0"/>
                <w:sz w:val="21"/>
                <w:szCs w:val="21"/>
              </w:rPr>
              <w:t>▲诚信要求</w:t>
            </w:r>
          </w:p>
        </w:tc>
        <w:tc>
          <w:tcPr>
            <w:tcW w:w="12087" w:type="dxa"/>
          </w:tcPr>
          <w:p w14:paraId="084B3893" w14:textId="77777777" w:rsidR="002E5A6A" w:rsidRPr="00B51D5F" w:rsidRDefault="00EB0846">
            <w:pPr>
              <w:jc w:val="left"/>
              <w:rPr>
                <w:rFonts w:ascii="宋体" w:eastAsia="宋体" w:hAnsi="宋体"/>
                <w:szCs w:val="21"/>
              </w:rPr>
            </w:pPr>
            <w:r w:rsidRPr="00B51D5F">
              <w:rPr>
                <w:rFonts w:ascii="宋体" w:eastAsia="宋体" w:hAnsi="宋体" w:cs="仿宋" w:hint="eastAsia"/>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rsidR="002E5A6A" w:rsidRPr="00B51D5F" w14:paraId="46DE9E3C" w14:textId="77777777">
        <w:trPr>
          <w:jc w:val="center"/>
        </w:trPr>
        <w:tc>
          <w:tcPr>
            <w:tcW w:w="742" w:type="dxa"/>
            <w:vAlign w:val="center"/>
          </w:tcPr>
          <w:p w14:paraId="7364612C" w14:textId="77777777" w:rsidR="002E5A6A" w:rsidRPr="00B51D5F" w:rsidRDefault="00EB0846">
            <w:pPr>
              <w:jc w:val="center"/>
              <w:rPr>
                <w:rFonts w:ascii="宋体" w:eastAsia="宋体" w:hAnsi="宋体"/>
              </w:rPr>
            </w:pPr>
            <w:r w:rsidRPr="00B51D5F">
              <w:rPr>
                <w:rFonts w:ascii="宋体" w:eastAsia="宋体" w:hAnsi="宋体" w:hint="eastAsia"/>
              </w:rPr>
              <w:t>12</w:t>
            </w:r>
          </w:p>
        </w:tc>
        <w:tc>
          <w:tcPr>
            <w:tcW w:w="1239" w:type="dxa"/>
            <w:vAlign w:val="center"/>
          </w:tcPr>
          <w:p w14:paraId="6CF0CF1D" w14:textId="77777777" w:rsidR="002E5A6A" w:rsidRPr="00B51D5F" w:rsidRDefault="00EB0846">
            <w:pPr>
              <w:pStyle w:val="a0"/>
              <w:jc w:val="both"/>
              <w:rPr>
                <w:rFonts w:ascii="宋体" w:eastAsia="宋体" w:hAnsi="宋体" w:cs="仿宋"/>
                <w:color w:val="000000"/>
                <w:kern w:val="0"/>
                <w:sz w:val="21"/>
                <w:szCs w:val="21"/>
              </w:rPr>
            </w:pPr>
            <w:r w:rsidRPr="00B51D5F">
              <w:rPr>
                <w:rFonts w:ascii="宋体" w:eastAsia="宋体" w:hAnsi="宋体" w:cs="仿宋" w:hint="eastAsia"/>
                <w:color w:val="000000"/>
                <w:kern w:val="0"/>
                <w:sz w:val="21"/>
                <w:szCs w:val="21"/>
              </w:rPr>
              <w:t>▲其它</w:t>
            </w:r>
          </w:p>
        </w:tc>
        <w:tc>
          <w:tcPr>
            <w:tcW w:w="12087" w:type="dxa"/>
          </w:tcPr>
          <w:p w14:paraId="6D468EBB" w14:textId="77777777" w:rsidR="002E5A6A" w:rsidRPr="00B51D5F" w:rsidRDefault="00EB0846">
            <w:pPr>
              <w:jc w:val="left"/>
              <w:rPr>
                <w:rFonts w:ascii="宋体" w:eastAsia="宋体" w:hAnsi="宋体" w:cs="仿宋"/>
                <w:bCs/>
                <w:szCs w:val="21"/>
              </w:rPr>
            </w:pPr>
            <w:r w:rsidRPr="00B51D5F">
              <w:rPr>
                <w:rFonts w:ascii="宋体" w:eastAsia="宋体" w:hAnsi="宋体" w:cs="仿宋" w:hint="eastAsia"/>
                <w:bCs/>
                <w:szCs w:val="21"/>
              </w:rPr>
              <w:t>“实质性要求”是指采购需求中带“▲”的条款或者不能负偏离的条款或者已经指明不</w:t>
            </w:r>
            <w:proofErr w:type="gramStart"/>
            <w:r w:rsidRPr="00B51D5F">
              <w:rPr>
                <w:rFonts w:ascii="宋体" w:eastAsia="宋体" w:hAnsi="宋体" w:cs="仿宋" w:hint="eastAsia"/>
                <w:bCs/>
                <w:szCs w:val="21"/>
              </w:rPr>
              <w:t>满足按</w:t>
            </w:r>
            <w:proofErr w:type="gramEnd"/>
            <w:r w:rsidRPr="00B51D5F">
              <w:rPr>
                <w:rFonts w:ascii="宋体" w:eastAsia="宋体" w:hAnsi="宋体" w:cs="仿宋" w:hint="eastAsia"/>
                <w:bCs/>
                <w:szCs w:val="21"/>
              </w:rPr>
              <w:t>响应文件作无效处理的条款。</w:t>
            </w:r>
          </w:p>
        </w:tc>
      </w:tr>
    </w:tbl>
    <w:p w14:paraId="7A0AAE59" w14:textId="77777777" w:rsidR="002E5A6A" w:rsidRPr="00B51D5F" w:rsidRDefault="002E5A6A">
      <w:pPr>
        <w:pStyle w:val="a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2E5A6A" w14:paraId="53B1AABD" w14:textId="77777777">
        <w:tc>
          <w:tcPr>
            <w:tcW w:w="7087" w:type="dxa"/>
          </w:tcPr>
          <w:p w14:paraId="5E4BA5BC" w14:textId="77777777" w:rsidR="002E5A6A" w:rsidRPr="00B51D5F" w:rsidRDefault="002E5A6A">
            <w:pPr>
              <w:pStyle w:val="a0"/>
              <w:spacing w:line="360" w:lineRule="auto"/>
              <w:ind w:rightChars="560" w:right="1176"/>
              <w:rPr>
                <w:rFonts w:ascii="宋体" w:eastAsia="宋体" w:hAnsi="宋体"/>
                <w:sz w:val="28"/>
              </w:rPr>
            </w:pPr>
          </w:p>
          <w:p w14:paraId="42729710" w14:textId="77777777" w:rsidR="002E5A6A" w:rsidRPr="00B51D5F" w:rsidRDefault="002E5A6A">
            <w:pPr>
              <w:pStyle w:val="a0"/>
              <w:wordWrap w:val="0"/>
              <w:spacing w:line="360" w:lineRule="auto"/>
              <w:ind w:rightChars="560" w:right="1176" w:firstLineChars="300" w:firstLine="840"/>
              <w:rPr>
                <w:rFonts w:ascii="宋体" w:eastAsia="宋体" w:hAnsi="宋体"/>
                <w:sz w:val="28"/>
              </w:rPr>
            </w:pPr>
          </w:p>
        </w:tc>
        <w:tc>
          <w:tcPr>
            <w:tcW w:w="7087" w:type="dxa"/>
          </w:tcPr>
          <w:p w14:paraId="411A0885" w14:textId="77777777" w:rsidR="002E5A6A" w:rsidRPr="00B51D5F" w:rsidRDefault="002E5A6A">
            <w:pPr>
              <w:pStyle w:val="a0"/>
              <w:spacing w:line="360" w:lineRule="auto"/>
              <w:ind w:rightChars="560" w:right="1176"/>
              <w:jc w:val="right"/>
              <w:rPr>
                <w:rFonts w:ascii="宋体" w:eastAsia="宋体" w:hAnsi="宋体"/>
                <w:sz w:val="28"/>
              </w:rPr>
            </w:pPr>
          </w:p>
          <w:p w14:paraId="2E0367CB" w14:textId="78C8E31B" w:rsidR="002E5A6A" w:rsidRPr="00B51D5F" w:rsidRDefault="002E5A6A">
            <w:pPr>
              <w:pStyle w:val="a0"/>
              <w:spacing w:line="360" w:lineRule="auto"/>
              <w:ind w:rightChars="303" w:right="636"/>
              <w:jc w:val="right"/>
              <w:rPr>
                <w:rFonts w:ascii="宋体" w:eastAsia="宋体" w:hAnsi="宋体"/>
                <w:sz w:val="28"/>
              </w:rPr>
            </w:pPr>
          </w:p>
        </w:tc>
      </w:tr>
    </w:tbl>
    <w:p w14:paraId="61F00640" w14:textId="77777777" w:rsidR="002E5A6A" w:rsidRDefault="002E5A6A">
      <w:pPr>
        <w:pStyle w:val="a6"/>
        <w:sectPr w:rsidR="002E5A6A">
          <w:footerReference w:type="default" r:id="rId8"/>
          <w:pgSz w:w="16838" w:h="11906" w:orient="landscape"/>
          <w:pgMar w:top="1134" w:right="1134" w:bottom="1134" w:left="1440" w:header="851" w:footer="992" w:gutter="0"/>
          <w:cols w:space="425"/>
          <w:docGrid w:type="lines" w:linePitch="312"/>
        </w:sectPr>
      </w:pPr>
    </w:p>
    <w:p w14:paraId="502CAD2D" w14:textId="77777777" w:rsidR="002E5A6A" w:rsidRDefault="00EB0846">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1</w:t>
      </w:r>
      <w:r>
        <w:rPr>
          <w:rFonts w:ascii="Times New Roman" w:eastAsia="宋体" w:hAnsi="Times New Roman" w:cs="Times New Roman" w:hint="eastAsia"/>
          <w:b/>
          <w:szCs w:val="21"/>
        </w:rPr>
        <w:t>：</w:t>
      </w:r>
    </w:p>
    <w:p w14:paraId="5CFC6EB6" w14:textId="77777777" w:rsidR="002E5A6A" w:rsidRDefault="00EB0846">
      <w:pPr>
        <w:jc w:val="center"/>
        <w:rPr>
          <w:rFonts w:ascii="宋体" w:eastAsia="宋体" w:hAnsi="宋体" w:cs="Times New Roman"/>
          <w:b/>
          <w:szCs w:val="21"/>
        </w:rPr>
      </w:pPr>
      <w:r>
        <w:rPr>
          <w:rFonts w:ascii="Times New Roman" w:eastAsia="宋体" w:hAnsi="Times New Roman" w:cs="Times New Roman"/>
          <w:b/>
          <w:szCs w:val="21"/>
        </w:rPr>
        <w:t>报价明细表</w:t>
      </w:r>
      <w:r>
        <w:rPr>
          <w:rFonts w:ascii="宋体" w:eastAsia="宋体" w:hAnsi="宋体" w:cs="Times New Roman" w:hint="eastAsia"/>
          <w:b/>
          <w:szCs w:val="21"/>
        </w:rPr>
        <w:t>（必须提供）</w:t>
      </w:r>
    </w:p>
    <w:p w14:paraId="5B303460" w14:textId="77777777" w:rsidR="002E5A6A" w:rsidRDefault="00EB0846">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6356352B" w14:textId="77777777" w:rsidR="002E5A6A" w:rsidRDefault="00EB0846">
      <w:pPr>
        <w:spacing w:line="300" w:lineRule="auto"/>
        <w:rPr>
          <w:rFonts w:ascii="宋体" w:eastAsia="宋体" w:hAnsi="宋体" w:cs="Times New Roman"/>
          <w:szCs w:val="21"/>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7D429AD8" w14:textId="77777777" w:rsidR="002E5A6A" w:rsidRDefault="00EB0846">
      <w:pPr>
        <w:ind w:firstLineChars="1150" w:firstLine="241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120"/>
        <w:gridCol w:w="1134"/>
        <w:gridCol w:w="709"/>
        <w:gridCol w:w="1290"/>
        <w:gridCol w:w="504"/>
      </w:tblGrid>
      <w:tr w:rsidR="002E5A6A" w14:paraId="5AEA0C10" w14:textId="77777777">
        <w:trPr>
          <w:cantSplit/>
          <w:trHeight w:val="694"/>
          <w:jc w:val="center"/>
        </w:trPr>
        <w:tc>
          <w:tcPr>
            <w:tcW w:w="445" w:type="dxa"/>
            <w:tcBorders>
              <w:bottom w:val="single" w:sz="4" w:space="0" w:color="auto"/>
            </w:tcBorders>
            <w:vAlign w:val="center"/>
          </w:tcPr>
          <w:p w14:paraId="7F3B43B4" w14:textId="77777777" w:rsidR="002E5A6A" w:rsidRDefault="00EB0846">
            <w:pPr>
              <w:jc w:val="center"/>
              <w:rPr>
                <w:rFonts w:ascii="宋体" w:eastAsia="宋体" w:hAnsi="宋体" w:cs="Courier New"/>
                <w:szCs w:val="21"/>
              </w:rPr>
            </w:pPr>
            <w:r>
              <w:rPr>
                <w:rFonts w:ascii="宋体" w:eastAsia="宋体" w:hAnsi="宋体" w:cs="Courier New" w:hint="eastAsia"/>
                <w:szCs w:val="21"/>
              </w:rPr>
              <w:t>序号</w:t>
            </w:r>
          </w:p>
        </w:tc>
        <w:tc>
          <w:tcPr>
            <w:tcW w:w="1011" w:type="dxa"/>
            <w:tcBorders>
              <w:bottom w:val="single" w:sz="4" w:space="0" w:color="auto"/>
            </w:tcBorders>
            <w:vAlign w:val="center"/>
          </w:tcPr>
          <w:p w14:paraId="1FA15EAF" w14:textId="77777777" w:rsidR="002E5A6A" w:rsidRDefault="00EB0846">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货物（服务）名称</w:t>
            </w:r>
          </w:p>
        </w:tc>
        <w:tc>
          <w:tcPr>
            <w:tcW w:w="694" w:type="dxa"/>
            <w:tcBorders>
              <w:bottom w:val="single" w:sz="4" w:space="0" w:color="auto"/>
            </w:tcBorders>
            <w:vAlign w:val="center"/>
          </w:tcPr>
          <w:p w14:paraId="0CBA10A8" w14:textId="77777777" w:rsidR="002E5A6A" w:rsidRDefault="00EB0846">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数量</w:t>
            </w:r>
            <w:r>
              <w:rPr>
                <w:rFonts w:ascii="Times New Roman" w:eastAsia="宋体" w:hAnsi="宋体" w:cs="Times New Roman" w:hint="eastAsia"/>
                <w:szCs w:val="24"/>
              </w:rPr>
              <w:t>①</w:t>
            </w:r>
          </w:p>
        </w:tc>
        <w:tc>
          <w:tcPr>
            <w:tcW w:w="708" w:type="dxa"/>
            <w:tcBorders>
              <w:bottom w:val="single" w:sz="4" w:space="0" w:color="auto"/>
            </w:tcBorders>
            <w:vAlign w:val="center"/>
          </w:tcPr>
          <w:p w14:paraId="591DAF88" w14:textId="77777777" w:rsidR="002E5A6A" w:rsidRDefault="00EB0846">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单位</w:t>
            </w:r>
          </w:p>
        </w:tc>
        <w:tc>
          <w:tcPr>
            <w:tcW w:w="2977" w:type="dxa"/>
            <w:tcBorders>
              <w:bottom w:val="single" w:sz="4" w:space="0" w:color="auto"/>
            </w:tcBorders>
            <w:vAlign w:val="center"/>
          </w:tcPr>
          <w:p w14:paraId="62E3DE94" w14:textId="77777777" w:rsidR="002E5A6A" w:rsidRDefault="00EB0846">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技术参数及性能配置要求</w:t>
            </w:r>
          </w:p>
        </w:tc>
        <w:tc>
          <w:tcPr>
            <w:tcW w:w="1120" w:type="dxa"/>
            <w:tcBorders>
              <w:bottom w:val="single" w:sz="4" w:space="0" w:color="auto"/>
            </w:tcBorders>
            <w:vAlign w:val="center"/>
          </w:tcPr>
          <w:p w14:paraId="5ADEBC5D" w14:textId="77777777" w:rsidR="002E5A6A" w:rsidRDefault="00EB0846">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品牌、型号规格</w:t>
            </w:r>
          </w:p>
        </w:tc>
        <w:tc>
          <w:tcPr>
            <w:tcW w:w="1134" w:type="dxa"/>
            <w:tcBorders>
              <w:bottom w:val="single" w:sz="4" w:space="0" w:color="auto"/>
            </w:tcBorders>
            <w:vAlign w:val="center"/>
          </w:tcPr>
          <w:p w14:paraId="2DED2B81" w14:textId="77777777" w:rsidR="002E5A6A" w:rsidRDefault="00EB0846">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生产厂家及产地</w:t>
            </w:r>
          </w:p>
        </w:tc>
        <w:tc>
          <w:tcPr>
            <w:tcW w:w="709" w:type="dxa"/>
            <w:tcBorders>
              <w:bottom w:val="single" w:sz="4" w:space="0" w:color="auto"/>
            </w:tcBorders>
            <w:vAlign w:val="center"/>
          </w:tcPr>
          <w:p w14:paraId="7EAAC708" w14:textId="77777777" w:rsidR="002E5A6A" w:rsidRDefault="00EB0846">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单价</w:t>
            </w:r>
            <w:r>
              <w:rPr>
                <w:rFonts w:ascii="Times New Roman" w:eastAsia="宋体" w:hAnsi="宋体" w:cs="Times New Roman" w:hint="eastAsia"/>
                <w:szCs w:val="24"/>
              </w:rPr>
              <w:t>②</w:t>
            </w:r>
          </w:p>
        </w:tc>
        <w:tc>
          <w:tcPr>
            <w:tcW w:w="1290" w:type="dxa"/>
            <w:tcBorders>
              <w:bottom w:val="single" w:sz="4" w:space="0" w:color="auto"/>
            </w:tcBorders>
            <w:vAlign w:val="center"/>
          </w:tcPr>
          <w:p w14:paraId="78A26F92" w14:textId="77777777" w:rsidR="002E5A6A" w:rsidRDefault="00EB0846">
            <w:pPr>
              <w:jc w:val="center"/>
              <w:rPr>
                <w:rFonts w:ascii="宋体" w:eastAsia="宋体" w:hAnsi="宋体" w:cs="Courier New"/>
                <w:szCs w:val="21"/>
              </w:rPr>
            </w:pPr>
            <w:r>
              <w:rPr>
                <w:rFonts w:ascii="宋体" w:eastAsia="宋体" w:hAnsi="宋体" w:cs="Courier New" w:hint="eastAsia"/>
                <w:szCs w:val="21"/>
              </w:rPr>
              <w:t>单项合价</w:t>
            </w:r>
          </w:p>
          <w:p w14:paraId="0A9F2303" w14:textId="77777777" w:rsidR="002E5A6A" w:rsidRDefault="00EB0846">
            <w:pPr>
              <w:jc w:val="center"/>
              <w:rPr>
                <w:rFonts w:ascii="宋体" w:eastAsia="宋体" w:hAnsi="宋体" w:cs="Courier New"/>
                <w:szCs w:val="21"/>
              </w:rPr>
            </w:pPr>
            <w:r>
              <w:rPr>
                <w:rFonts w:ascii="宋体" w:eastAsia="宋体" w:hAnsi="宋体" w:cs="Courier New" w:hint="eastAsia"/>
                <w:szCs w:val="21"/>
              </w:rPr>
              <w:t>（元）</w:t>
            </w:r>
          </w:p>
          <w:p w14:paraId="160EDE05" w14:textId="77777777" w:rsidR="002E5A6A" w:rsidRDefault="00EB0846">
            <w:pPr>
              <w:jc w:val="center"/>
              <w:rPr>
                <w:rFonts w:ascii="宋体" w:eastAsia="宋体" w:hAnsi="宋体" w:cs="Courier New"/>
                <w:szCs w:val="21"/>
              </w:rPr>
            </w:pPr>
            <w:r>
              <w:rPr>
                <w:rFonts w:ascii="宋体" w:eastAsia="宋体" w:hAnsi="宋体" w:cs="Courier New" w:hint="eastAsia"/>
                <w:szCs w:val="21"/>
              </w:rPr>
              <w:t>③</w:t>
            </w:r>
            <w:r>
              <w:rPr>
                <w:rFonts w:ascii="宋体" w:eastAsia="宋体" w:hAnsi="宋体" w:cs="Courier New"/>
                <w:szCs w:val="21"/>
              </w:rPr>
              <w:t>=</w:t>
            </w:r>
            <w:r>
              <w:rPr>
                <w:rFonts w:ascii="宋体" w:eastAsia="宋体" w:hAnsi="宋体" w:cs="Courier New" w:hint="eastAsia"/>
                <w:szCs w:val="21"/>
              </w:rPr>
              <w:t>①×②</w:t>
            </w:r>
          </w:p>
        </w:tc>
        <w:tc>
          <w:tcPr>
            <w:tcW w:w="504" w:type="dxa"/>
            <w:tcBorders>
              <w:bottom w:val="single" w:sz="4" w:space="0" w:color="auto"/>
            </w:tcBorders>
            <w:vAlign w:val="center"/>
          </w:tcPr>
          <w:p w14:paraId="53681492" w14:textId="77777777" w:rsidR="002E5A6A" w:rsidRDefault="00EB0846">
            <w:pPr>
              <w:jc w:val="center"/>
              <w:rPr>
                <w:rFonts w:ascii="宋体" w:eastAsia="宋体" w:hAnsi="宋体" w:cs="Courier New"/>
                <w:szCs w:val="21"/>
              </w:rPr>
            </w:pPr>
            <w:r>
              <w:rPr>
                <w:rFonts w:ascii="宋体" w:eastAsia="宋体" w:hAnsi="宋体" w:cs="Courier New" w:hint="eastAsia"/>
                <w:szCs w:val="21"/>
              </w:rPr>
              <w:t>备注</w:t>
            </w:r>
          </w:p>
        </w:tc>
      </w:tr>
      <w:tr w:rsidR="002E5A6A" w14:paraId="48144FB4" w14:textId="77777777">
        <w:trPr>
          <w:cantSplit/>
          <w:trHeight w:val="624"/>
          <w:jc w:val="center"/>
        </w:trPr>
        <w:tc>
          <w:tcPr>
            <w:tcW w:w="445" w:type="dxa"/>
            <w:vAlign w:val="center"/>
          </w:tcPr>
          <w:p w14:paraId="5FDDB8A6" w14:textId="77777777" w:rsidR="002E5A6A" w:rsidRDefault="00EB0846">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011" w:type="dxa"/>
            <w:vAlign w:val="center"/>
          </w:tcPr>
          <w:p w14:paraId="5801954A" w14:textId="77777777" w:rsidR="002E5A6A" w:rsidRDefault="002E5A6A">
            <w:pPr>
              <w:jc w:val="center"/>
              <w:rPr>
                <w:rFonts w:ascii="宋体" w:eastAsia="宋体" w:hAnsi="宋体" w:cs="Times New Roman"/>
                <w:szCs w:val="24"/>
              </w:rPr>
            </w:pPr>
          </w:p>
        </w:tc>
        <w:tc>
          <w:tcPr>
            <w:tcW w:w="694" w:type="dxa"/>
            <w:vAlign w:val="center"/>
          </w:tcPr>
          <w:p w14:paraId="4FC921AE" w14:textId="77777777" w:rsidR="002E5A6A" w:rsidRDefault="002E5A6A">
            <w:pPr>
              <w:jc w:val="center"/>
              <w:rPr>
                <w:rFonts w:ascii="宋体" w:eastAsia="宋体" w:hAnsi="宋体" w:cs="Times New Roman"/>
                <w:szCs w:val="24"/>
              </w:rPr>
            </w:pPr>
          </w:p>
        </w:tc>
        <w:tc>
          <w:tcPr>
            <w:tcW w:w="708" w:type="dxa"/>
            <w:vAlign w:val="center"/>
          </w:tcPr>
          <w:p w14:paraId="721DFC54" w14:textId="77777777" w:rsidR="002E5A6A" w:rsidRDefault="002E5A6A">
            <w:pPr>
              <w:rPr>
                <w:rFonts w:ascii="宋体" w:eastAsia="宋体" w:hAnsi="宋体" w:cs="Courier New"/>
                <w:szCs w:val="21"/>
              </w:rPr>
            </w:pPr>
          </w:p>
        </w:tc>
        <w:tc>
          <w:tcPr>
            <w:tcW w:w="2977" w:type="dxa"/>
            <w:vAlign w:val="center"/>
          </w:tcPr>
          <w:p w14:paraId="036626D8" w14:textId="77777777" w:rsidR="002E5A6A" w:rsidRDefault="002E5A6A">
            <w:pPr>
              <w:rPr>
                <w:rFonts w:ascii="宋体" w:eastAsia="宋体" w:hAnsi="宋体" w:cs="Courier New"/>
                <w:szCs w:val="21"/>
              </w:rPr>
            </w:pPr>
          </w:p>
        </w:tc>
        <w:tc>
          <w:tcPr>
            <w:tcW w:w="1120" w:type="dxa"/>
            <w:vAlign w:val="center"/>
          </w:tcPr>
          <w:p w14:paraId="00ECD78F" w14:textId="77777777" w:rsidR="002E5A6A" w:rsidRDefault="002E5A6A">
            <w:pPr>
              <w:rPr>
                <w:rFonts w:ascii="宋体" w:eastAsia="宋体" w:hAnsi="宋体" w:cs="Courier New"/>
                <w:szCs w:val="21"/>
              </w:rPr>
            </w:pPr>
          </w:p>
        </w:tc>
        <w:tc>
          <w:tcPr>
            <w:tcW w:w="1134" w:type="dxa"/>
            <w:vAlign w:val="center"/>
          </w:tcPr>
          <w:p w14:paraId="19162713" w14:textId="77777777" w:rsidR="002E5A6A" w:rsidRDefault="002E5A6A">
            <w:pPr>
              <w:rPr>
                <w:rFonts w:ascii="宋体" w:eastAsia="宋体" w:hAnsi="宋体" w:cs="Courier New"/>
                <w:szCs w:val="21"/>
              </w:rPr>
            </w:pPr>
          </w:p>
        </w:tc>
        <w:tc>
          <w:tcPr>
            <w:tcW w:w="709" w:type="dxa"/>
            <w:vAlign w:val="center"/>
          </w:tcPr>
          <w:p w14:paraId="01E5B822" w14:textId="77777777" w:rsidR="002E5A6A" w:rsidRDefault="002E5A6A">
            <w:pPr>
              <w:rPr>
                <w:rFonts w:ascii="宋体" w:eastAsia="宋体" w:hAnsi="宋体" w:cs="Courier New"/>
                <w:szCs w:val="21"/>
              </w:rPr>
            </w:pPr>
          </w:p>
        </w:tc>
        <w:tc>
          <w:tcPr>
            <w:tcW w:w="1290" w:type="dxa"/>
            <w:vAlign w:val="center"/>
          </w:tcPr>
          <w:p w14:paraId="64D5A01E" w14:textId="77777777" w:rsidR="002E5A6A" w:rsidRDefault="002E5A6A">
            <w:pPr>
              <w:rPr>
                <w:rFonts w:ascii="宋体" w:eastAsia="宋体" w:hAnsi="宋体" w:cs="Courier New"/>
                <w:szCs w:val="21"/>
              </w:rPr>
            </w:pPr>
          </w:p>
        </w:tc>
        <w:tc>
          <w:tcPr>
            <w:tcW w:w="504" w:type="dxa"/>
            <w:vAlign w:val="center"/>
          </w:tcPr>
          <w:p w14:paraId="726C8417" w14:textId="77777777" w:rsidR="002E5A6A" w:rsidRDefault="002E5A6A">
            <w:pPr>
              <w:rPr>
                <w:rFonts w:ascii="宋体" w:eastAsia="宋体" w:hAnsi="宋体" w:cs="Courier New"/>
                <w:szCs w:val="21"/>
              </w:rPr>
            </w:pPr>
          </w:p>
        </w:tc>
      </w:tr>
      <w:tr w:rsidR="002E5A6A" w14:paraId="668B902F" w14:textId="77777777">
        <w:trPr>
          <w:cantSplit/>
          <w:trHeight w:val="624"/>
          <w:jc w:val="center"/>
        </w:trPr>
        <w:tc>
          <w:tcPr>
            <w:tcW w:w="445" w:type="dxa"/>
            <w:vAlign w:val="center"/>
          </w:tcPr>
          <w:p w14:paraId="4E429537" w14:textId="77777777" w:rsidR="002E5A6A" w:rsidRDefault="00EB0846">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011" w:type="dxa"/>
            <w:vAlign w:val="center"/>
          </w:tcPr>
          <w:p w14:paraId="6B633D3D" w14:textId="77777777" w:rsidR="002E5A6A" w:rsidRDefault="002E5A6A">
            <w:pPr>
              <w:jc w:val="center"/>
              <w:rPr>
                <w:rFonts w:ascii="宋体" w:eastAsia="宋体" w:hAnsi="宋体" w:cs="Times New Roman"/>
                <w:szCs w:val="24"/>
              </w:rPr>
            </w:pPr>
          </w:p>
        </w:tc>
        <w:tc>
          <w:tcPr>
            <w:tcW w:w="694" w:type="dxa"/>
            <w:vAlign w:val="center"/>
          </w:tcPr>
          <w:p w14:paraId="59313A54" w14:textId="77777777" w:rsidR="002E5A6A" w:rsidRDefault="002E5A6A">
            <w:pPr>
              <w:jc w:val="center"/>
              <w:rPr>
                <w:rFonts w:ascii="宋体" w:eastAsia="宋体" w:hAnsi="宋体" w:cs="Times New Roman"/>
                <w:szCs w:val="24"/>
              </w:rPr>
            </w:pPr>
          </w:p>
        </w:tc>
        <w:tc>
          <w:tcPr>
            <w:tcW w:w="708" w:type="dxa"/>
            <w:vAlign w:val="center"/>
          </w:tcPr>
          <w:p w14:paraId="50979B61" w14:textId="77777777" w:rsidR="002E5A6A" w:rsidRDefault="002E5A6A">
            <w:pPr>
              <w:rPr>
                <w:rFonts w:ascii="宋体" w:eastAsia="宋体" w:hAnsi="宋体" w:cs="Courier New"/>
                <w:szCs w:val="21"/>
              </w:rPr>
            </w:pPr>
          </w:p>
        </w:tc>
        <w:tc>
          <w:tcPr>
            <w:tcW w:w="2977" w:type="dxa"/>
            <w:vAlign w:val="center"/>
          </w:tcPr>
          <w:p w14:paraId="6330C389" w14:textId="77777777" w:rsidR="002E5A6A" w:rsidRDefault="002E5A6A">
            <w:pPr>
              <w:rPr>
                <w:rFonts w:ascii="宋体" w:eastAsia="宋体" w:hAnsi="宋体" w:cs="Courier New"/>
                <w:szCs w:val="21"/>
              </w:rPr>
            </w:pPr>
          </w:p>
        </w:tc>
        <w:tc>
          <w:tcPr>
            <w:tcW w:w="1120" w:type="dxa"/>
            <w:vAlign w:val="center"/>
          </w:tcPr>
          <w:p w14:paraId="60CA3CCE" w14:textId="77777777" w:rsidR="002E5A6A" w:rsidRDefault="002E5A6A">
            <w:pPr>
              <w:rPr>
                <w:rFonts w:ascii="宋体" w:eastAsia="宋体" w:hAnsi="宋体" w:cs="Courier New"/>
                <w:szCs w:val="21"/>
              </w:rPr>
            </w:pPr>
          </w:p>
        </w:tc>
        <w:tc>
          <w:tcPr>
            <w:tcW w:w="1134" w:type="dxa"/>
            <w:vAlign w:val="center"/>
          </w:tcPr>
          <w:p w14:paraId="498B831A" w14:textId="77777777" w:rsidR="002E5A6A" w:rsidRDefault="002E5A6A">
            <w:pPr>
              <w:rPr>
                <w:rFonts w:ascii="宋体" w:eastAsia="宋体" w:hAnsi="宋体" w:cs="Courier New"/>
                <w:szCs w:val="21"/>
              </w:rPr>
            </w:pPr>
          </w:p>
        </w:tc>
        <w:tc>
          <w:tcPr>
            <w:tcW w:w="709" w:type="dxa"/>
            <w:vAlign w:val="center"/>
          </w:tcPr>
          <w:p w14:paraId="0831553D" w14:textId="77777777" w:rsidR="002E5A6A" w:rsidRDefault="002E5A6A">
            <w:pPr>
              <w:rPr>
                <w:rFonts w:ascii="宋体" w:eastAsia="宋体" w:hAnsi="宋体" w:cs="Courier New"/>
                <w:szCs w:val="21"/>
              </w:rPr>
            </w:pPr>
          </w:p>
        </w:tc>
        <w:tc>
          <w:tcPr>
            <w:tcW w:w="1290" w:type="dxa"/>
            <w:vAlign w:val="center"/>
          </w:tcPr>
          <w:p w14:paraId="679FC200" w14:textId="77777777" w:rsidR="002E5A6A" w:rsidRDefault="002E5A6A">
            <w:pPr>
              <w:rPr>
                <w:rFonts w:ascii="宋体" w:eastAsia="宋体" w:hAnsi="宋体" w:cs="Courier New"/>
                <w:szCs w:val="21"/>
              </w:rPr>
            </w:pPr>
          </w:p>
        </w:tc>
        <w:tc>
          <w:tcPr>
            <w:tcW w:w="504" w:type="dxa"/>
            <w:vAlign w:val="center"/>
          </w:tcPr>
          <w:p w14:paraId="76E266B8" w14:textId="77777777" w:rsidR="002E5A6A" w:rsidRDefault="002E5A6A">
            <w:pPr>
              <w:rPr>
                <w:rFonts w:ascii="宋体" w:eastAsia="宋体" w:hAnsi="宋体" w:cs="Courier New"/>
                <w:szCs w:val="21"/>
              </w:rPr>
            </w:pPr>
          </w:p>
        </w:tc>
      </w:tr>
      <w:tr w:rsidR="002E5A6A" w14:paraId="5CAEEF2B" w14:textId="77777777">
        <w:trPr>
          <w:cantSplit/>
          <w:trHeight w:val="624"/>
          <w:jc w:val="center"/>
        </w:trPr>
        <w:tc>
          <w:tcPr>
            <w:tcW w:w="445" w:type="dxa"/>
            <w:vAlign w:val="center"/>
          </w:tcPr>
          <w:p w14:paraId="13275848" w14:textId="77777777" w:rsidR="002E5A6A" w:rsidRDefault="00EB0846">
            <w:pPr>
              <w:jc w:val="center"/>
              <w:rPr>
                <w:rFonts w:ascii="宋体" w:eastAsia="宋体" w:hAnsi="宋体" w:cs="Times New Roman"/>
                <w:sz w:val="24"/>
                <w:szCs w:val="24"/>
              </w:rPr>
            </w:pPr>
            <w:r>
              <w:rPr>
                <w:rFonts w:ascii="宋体" w:eastAsia="宋体" w:hAnsi="宋体" w:cs="Times New Roman"/>
                <w:sz w:val="24"/>
                <w:szCs w:val="24"/>
              </w:rPr>
              <w:t>N</w:t>
            </w:r>
          </w:p>
        </w:tc>
        <w:tc>
          <w:tcPr>
            <w:tcW w:w="1011" w:type="dxa"/>
            <w:vAlign w:val="center"/>
          </w:tcPr>
          <w:p w14:paraId="677289A3" w14:textId="77777777" w:rsidR="002E5A6A" w:rsidRDefault="002E5A6A">
            <w:pPr>
              <w:jc w:val="center"/>
              <w:rPr>
                <w:rFonts w:ascii="宋体" w:eastAsia="宋体" w:hAnsi="宋体" w:cs="Times New Roman"/>
                <w:szCs w:val="24"/>
              </w:rPr>
            </w:pPr>
          </w:p>
        </w:tc>
        <w:tc>
          <w:tcPr>
            <w:tcW w:w="694" w:type="dxa"/>
            <w:vAlign w:val="center"/>
          </w:tcPr>
          <w:p w14:paraId="301716FF" w14:textId="77777777" w:rsidR="002E5A6A" w:rsidRDefault="002E5A6A">
            <w:pPr>
              <w:jc w:val="center"/>
              <w:rPr>
                <w:rFonts w:ascii="宋体" w:eastAsia="宋体" w:hAnsi="宋体" w:cs="Times New Roman"/>
                <w:szCs w:val="24"/>
              </w:rPr>
            </w:pPr>
          </w:p>
        </w:tc>
        <w:tc>
          <w:tcPr>
            <w:tcW w:w="708" w:type="dxa"/>
            <w:vAlign w:val="center"/>
          </w:tcPr>
          <w:p w14:paraId="00D9F3E1" w14:textId="77777777" w:rsidR="002E5A6A" w:rsidRDefault="002E5A6A">
            <w:pPr>
              <w:rPr>
                <w:rFonts w:ascii="宋体" w:eastAsia="宋体" w:hAnsi="宋体" w:cs="Courier New"/>
                <w:szCs w:val="21"/>
              </w:rPr>
            </w:pPr>
          </w:p>
        </w:tc>
        <w:tc>
          <w:tcPr>
            <w:tcW w:w="2977" w:type="dxa"/>
            <w:vAlign w:val="center"/>
          </w:tcPr>
          <w:p w14:paraId="446DBDE7" w14:textId="77777777" w:rsidR="002E5A6A" w:rsidRDefault="002E5A6A">
            <w:pPr>
              <w:rPr>
                <w:rFonts w:ascii="宋体" w:eastAsia="宋体" w:hAnsi="宋体" w:cs="Courier New"/>
                <w:szCs w:val="21"/>
              </w:rPr>
            </w:pPr>
          </w:p>
        </w:tc>
        <w:tc>
          <w:tcPr>
            <w:tcW w:w="1120" w:type="dxa"/>
            <w:vAlign w:val="center"/>
          </w:tcPr>
          <w:p w14:paraId="411B257B" w14:textId="77777777" w:rsidR="002E5A6A" w:rsidRDefault="002E5A6A">
            <w:pPr>
              <w:rPr>
                <w:rFonts w:ascii="宋体" w:eastAsia="宋体" w:hAnsi="宋体" w:cs="Courier New"/>
                <w:szCs w:val="21"/>
              </w:rPr>
            </w:pPr>
          </w:p>
        </w:tc>
        <w:tc>
          <w:tcPr>
            <w:tcW w:w="1134" w:type="dxa"/>
            <w:vAlign w:val="center"/>
          </w:tcPr>
          <w:p w14:paraId="4979A777" w14:textId="77777777" w:rsidR="002E5A6A" w:rsidRDefault="002E5A6A">
            <w:pPr>
              <w:rPr>
                <w:rFonts w:ascii="宋体" w:eastAsia="宋体" w:hAnsi="宋体" w:cs="Courier New"/>
                <w:szCs w:val="21"/>
              </w:rPr>
            </w:pPr>
          </w:p>
        </w:tc>
        <w:tc>
          <w:tcPr>
            <w:tcW w:w="709" w:type="dxa"/>
            <w:vAlign w:val="center"/>
          </w:tcPr>
          <w:p w14:paraId="5B1A5A85" w14:textId="77777777" w:rsidR="002E5A6A" w:rsidRDefault="002E5A6A">
            <w:pPr>
              <w:rPr>
                <w:rFonts w:ascii="宋体" w:eastAsia="宋体" w:hAnsi="宋体" w:cs="Courier New"/>
                <w:szCs w:val="21"/>
              </w:rPr>
            </w:pPr>
          </w:p>
        </w:tc>
        <w:tc>
          <w:tcPr>
            <w:tcW w:w="1290" w:type="dxa"/>
            <w:vAlign w:val="center"/>
          </w:tcPr>
          <w:p w14:paraId="1D0F7570" w14:textId="77777777" w:rsidR="002E5A6A" w:rsidRDefault="002E5A6A">
            <w:pPr>
              <w:rPr>
                <w:rFonts w:ascii="宋体" w:eastAsia="宋体" w:hAnsi="宋体" w:cs="Courier New"/>
                <w:szCs w:val="21"/>
              </w:rPr>
            </w:pPr>
          </w:p>
        </w:tc>
        <w:tc>
          <w:tcPr>
            <w:tcW w:w="504" w:type="dxa"/>
            <w:vAlign w:val="center"/>
          </w:tcPr>
          <w:p w14:paraId="75190A59" w14:textId="77777777" w:rsidR="002E5A6A" w:rsidRDefault="002E5A6A">
            <w:pPr>
              <w:rPr>
                <w:rFonts w:ascii="宋体" w:eastAsia="宋体" w:hAnsi="宋体" w:cs="Courier New"/>
                <w:szCs w:val="21"/>
              </w:rPr>
            </w:pPr>
          </w:p>
        </w:tc>
      </w:tr>
      <w:tr w:rsidR="002E5A6A" w14:paraId="0B8DE0DA" w14:textId="77777777">
        <w:trPr>
          <w:cantSplit/>
          <w:trHeight w:val="624"/>
          <w:jc w:val="center"/>
        </w:trPr>
        <w:tc>
          <w:tcPr>
            <w:tcW w:w="10592" w:type="dxa"/>
            <w:gridSpan w:val="10"/>
            <w:vAlign w:val="center"/>
          </w:tcPr>
          <w:p w14:paraId="3E1A21C2" w14:textId="77777777" w:rsidR="002E5A6A" w:rsidRDefault="00EB0846">
            <w:pPr>
              <w:rPr>
                <w:rFonts w:ascii="宋体" w:eastAsia="宋体" w:hAnsi="宋体" w:cs="Courier New"/>
                <w:szCs w:val="21"/>
              </w:rPr>
            </w:pPr>
            <w:r>
              <w:rPr>
                <w:rFonts w:ascii="宋体" w:eastAsia="宋体" w:hAnsi="宋体" w:cs="Courier New" w:hint="eastAsia"/>
                <w:szCs w:val="21"/>
              </w:rPr>
              <w:t>总报价（人民币大写）：                                       （￥                       元）</w:t>
            </w:r>
          </w:p>
        </w:tc>
      </w:tr>
      <w:tr w:rsidR="002E5A6A" w14:paraId="28DBCCD4" w14:textId="77777777">
        <w:trPr>
          <w:cantSplit/>
          <w:trHeight w:val="624"/>
          <w:jc w:val="center"/>
        </w:trPr>
        <w:tc>
          <w:tcPr>
            <w:tcW w:w="10592" w:type="dxa"/>
            <w:gridSpan w:val="10"/>
            <w:vAlign w:val="center"/>
          </w:tcPr>
          <w:p w14:paraId="5CF7C8B6" w14:textId="77777777" w:rsidR="002E5A6A" w:rsidRDefault="00EB0846">
            <w:pPr>
              <w:tabs>
                <w:tab w:val="left" w:pos="721"/>
              </w:tabs>
              <w:rPr>
                <w:rFonts w:ascii="宋体" w:eastAsia="宋体" w:hAnsi="宋体" w:cs="Courier New"/>
                <w:szCs w:val="21"/>
              </w:rPr>
            </w:pPr>
            <w:r>
              <w:rPr>
                <w:rFonts w:ascii="宋体" w:eastAsia="宋体" w:hAnsi="宋体" w:cs="Courier New" w:hint="eastAsia"/>
                <w:szCs w:val="21"/>
              </w:rPr>
              <w:t>交付使用时间：</w:t>
            </w:r>
          </w:p>
        </w:tc>
      </w:tr>
      <w:tr w:rsidR="002E5A6A" w14:paraId="25B05022" w14:textId="77777777">
        <w:trPr>
          <w:cantSplit/>
          <w:trHeight w:val="624"/>
          <w:jc w:val="center"/>
        </w:trPr>
        <w:tc>
          <w:tcPr>
            <w:tcW w:w="10592" w:type="dxa"/>
            <w:gridSpan w:val="10"/>
            <w:vAlign w:val="center"/>
          </w:tcPr>
          <w:p w14:paraId="134DAB46" w14:textId="77777777" w:rsidR="002E5A6A" w:rsidRDefault="00EB0846">
            <w:pPr>
              <w:tabs>
                <w:tab w:val="left" w:pos="721"/>
              </w:tabs>
              <w:rPr>
                <w:rFonts w:ascii="宋体" w:eastAsia="宋体" w:hAnsi="宋体" w:cs="Courier New"/>
                <w:szCs w:val="21"/>
              </w:rPr>
            </w:pPr>
            <w:r>
              <w:rPr>
                <w:rFonts w:ascii="宋体" w:eastAsia="宋体" w:hAnsi="宋体" w:cs="Courier New" w:hint="eastAsia"/>
                <w:szCs w:val="21"/>
              </w:rPr>
              <w:t>交付使用地点:</w:t>
            </w:r>
          </w:p>
        </w:tc>
      </w:tr>
    </w:tbl>
    <w:p w14:paraId="77FEE890" w14:textId="77777777" w:rsidR="002E5A6A" w:rsidRDefault="002E5A6A">
      <w:pPr>
        <w:ind w:firstLineChars="1150" w:firstLine="2415"/>
        <w:rPr>
          <w:rFonts w:ascii="Times New Roman" w:eastAsia="宋体" w:hAnsi="Times New Roman" w:cs="Times New Roman"/>
          <w:szCs w:val="21"/>
        </w:rPr>
      </w:pPr>
    </w:p>
    <w:p w14:paraId="1A4E6937" w14:textId="77777777" w:rsidR="002E5A6A" w:rsidRDefault="00EB084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注：</w:t>
      </w:r>
    </w:p>
    <w:p w14:paraId="4D271781" w14:textId="77777777" w:rsidR="002E5A6A" w:rsidRDefault="00EB0846">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hint="eastAsia"/>
          <w:szCs w:val="21"/>
        </w:rPr>
        <w:t>供应商的首次报价与最后报价均不能超过采购预算，否则报价无效。</w:t>
      </w:r>
    </w:p>
    <w:p w14:paraId="6FBD965D" w14:textId="77777777" w:rsidR="002E5A6A" w:rsidRDefault="00EB0846">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所有价格均用人民币表示，单位为元，精确到个数位。</w:t>
      </w:r>
    </w:p>
    <w:p w14:paraId="573E5A35" w14:textId="77777777" w:rsidR="002E5A6A" w:rsidRDefault="00EB0846">
      <w:pPr>
        <w:spacing w:line="360" w:lineRule="auto"/>
        <w:rPr>
          <w:rFonts w:ascii="宋体" w:eastAsia="宋体" w:hAnsi="宋体" w:cs="Times New Roman"/>
          <w:szCs w:val="21"/>
        </w:rPr>
      </w:pPr>
      <w:r>
        <w:rPr>
          <w:rFonts w:ascii="Times New Roman" w:eastAsia="宋体" w:hAnsi="Times New Roman" w:cs="Times New Roman" w:hint="eastAsia"/>
          <w:szCs w:val="21"/>
        </w:rPr>
        <w:t>3.</w:t>
      </w:r>
      <w:r>
        <w:rPr>
          <w:rFonts w:ascii="宋体" w:eastAsia="宋体" w:hAnsi="宋体" w:cs="Times New Roman" w:hint="eastAsia"/>
          <w:szCs w:val="21"/>
        </w:rPr>
        <w:t>竞价</w:t>
      </w:r>
      <w:proofErr w:type="gramStart"/>
      <w:r>
        <w:rPr>
          <w:rFonts w:ascii="宋体" w:eastAsia="宋体" w:hAnsi="宋体" w:cs="Times New Roman" w:hint="eastAsia"/>
          <w:szCs w:val="21"/>
        </w:rPr>
        <w:t>报价指</w:t>
      </w:r>
      <w:proofErr w:type="gramEnd"/>
      <w:r>
        <w:rPr>
          <w:rFonts w:ascii="宋体" w:eastAsia="宋体" w:hAnsi="宋体" w:cs="Times New Roman" w:hint="eastAsia"/>
          <w:szCs w:val="21"/>
        </w:rPr>
        <w:t>货物、服务、随配附件、备品备件、工具、货物运抵指定交货地点、安装调试的各种费用和售后服务、税金及其它所有成本、费用的总和。</w:t>
      </w:r>
    </w:p>
    <w:p w14:paraId="0E1776CD" w14:textId="77777777" w:rsidR="002E5A6A" w:rsidRDefault="00EB0846">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自然人参加谈判的无需盖章，需要签字。</w:t>
      </w:r>
    </w:p>
    <w:p w14:paraId="35355E41" w14:textId="77777777" w:rsidR="002E5A6A" w:rsidRDefault="00EB0846">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本表可扩展，并逐页签字及盖</w:t>
      </w:r>
      <w:r>
        <w:rPr>
          <w:rFonts w:ascii="Times New Roman" w:eastAsia="宋体" w:hAnsi="Times New Roman" w:cs="Times New Roman" w:hint="eastAsia"/>
          <w:szCs w:val="21"/>
        </w:rPr>
        <w:t>公</w:t>
      </w:r>
      <w:r>
        <w:rPr>
          <w:rFonts w:ascii="Times New Roman" w:eastAsia="宋体" w:hAnsi="Times New Roman" w:cs="Times New Roman"/>
          <w:szCs w:val="21"/>
        </w:rPr>
        <w:t>章</w:t>
      </w:r>
      <w:r>
        <w:rPr>
          <w:rFonts w:ascii="Times New Roman" w:eastAsia="宋体" w:hAnsi="Times New Roman" w:cs="Times New Roman" w:hint="eastAsia"/>
          <w:szCs w:val="21"/>
        </w:rPr>
        <w:t>，否则其报价无效并作无效响应处理。</w:t>
      </w:r>
    </w:p>
    <w:p w14:paraId="5B6DBDE7" w14:textId="77777777" w:rsidR="002E5A6A" w:rsidRDefault="002E5A6A">
      <w:pPr>
        <w:jc w:val="left"/>
        <w:rPr>
          <w:rFonts w:ascii="Times New Roman" w:eastAsia="宋体" w:hAnsi="Times New Roman" w:cs="Times New Roman"/>
          <w:szCs w:val="21"/>
        </w:rPr>
      </w:pPr>
    </w:p>
    <w:p w14:paraId="1C1B1C0A" w14:textId="77777777" w:rsidR="002E5A6A" w:rsidRDefault="002E5A6A">
      <w:pPr>
        <w:spacing w:line="360" w:lineRule="auto"/>
        <w:rPr>
          <w:rFonts w:ascii="Times New Roman" w:eastAsia="宋体" w:hAnsi="Times New Roman" w:cs="Times New Roman"/>
          <w:szCs w:val="21"/>
        </w:rPr>
      </w:pPr>
    </w:p>
    <w:p w14:paraId="570F6C4B" w14:textId="77777777" w:rsidR="002E5A6A" w:rsidRDefault="00EB0846">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法定代表人或授权代表（签名或盖章）：</w:t>
      </w:r>
      <w:r>
        <w:rPr>
          <w:rFonts w:ascii="Times New Roman" w:eastAsia="宋体" w:hAnsi="Times New Roman" w:cs="Times New Roman"/>
          <w:szCs w:val="21"/>
          <w:u w:val="single"/>
        </w:rPr>
        <w:t xml:space="preserve">                     </w:t>
      </w:r>
    </w:p>
    <w:p w14:paraId="05BA7016" w14:textId="77777777" w:rsidR="002E5A6A" w:rsidRDefault="00EB0846">
      <w:pPr>
        <w:spacing w:line="360" w:lineRule="auto"/>
        <w:rPr>
          <w:rFonts w:ascii="Times New Roman" w:eastAsia="宋体" w:hAnsi="Times New Roman" w:cs="Times New Roman"/>
          <w:szCs w:val="21"/>
        </w:rPr>
      </w:pPr>
      <w:r>
        <w:rPr>
          <w:rFonts w:ascii="Times New Roman" w:eastAsia="宋体" w:hAnsi="Times New Roman" w:cs="Times New Roman"/>
          <w:szCs w:val="21"/>
        </w:rPr>
        <w:t>供应商名称（</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5C6AB29D" w14:textId="77777777" w:rsidR="002E5A6A" w:rsidRDefault="00EB0846">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14:paraId="04531AD6" w14:textId="77777777" w:rsidR="002E5A6A" w:rsidRDefault="00EB0846">
      <w:pPr>
        <w:rPr>
          <w:rFonts w:ascii="Times New Roman" w:eastAsia="宋体" w:hAnsi="Times New Roman" w:cs="Times New Roman"/>
          <w:szCs w:val="24"/>
        </w:rPr>
      </w:pPr>
      <w:r>
        <w:rPr>
          <w:rFonts w:ascii="Times New Roman" w:eastAsia="宋体" w:hAnsi="Times New Roman" w:cs="Times New Roman"/>
          <w:szCs w:val="24"/>
        </w:rPr>
        <w:br w:type="page"/>
      </w:r>
    </w:p>
    <w:p w14:paraId="03394981" w14:textId="77777777" w:rsidR="002E5A6A" w:rsidRDefault="00EB0846">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2</w:t>
      </w:r>
      <w:r>
        <w:rPr>
          <w:rFonts w:ascii="Times New Roman" w:eastAsia="宋体" w:hAnsi="Times New Roman" w:cs="Times New Roman" w:hint="eastAsia"/>
          <w:b/>
          <w:szCs w:val="21"/>
        </w:rPr>
        <w:t>：</w:t>
      </w:r>
    </w:p>
    <w:p w14:paraId="47C59176" w14:textId="77777777" w:rsidR="002E5A6A" w:rsidRDefault="00EB0846">
      <w:pPr>
        <w:spacing w:line="300" w:lineRule="auto"/>
        <w:jc w:val="center"/>
        <w:rPr>
          <w:rFonts w:ascii="宋体" w:eastAsia="宋体" w:hAnsi="宋体" w:cs="Times New Roman"/>
          <w:b/>
          <w:szCs w:val="21"/>
        </w:rPr>
      </w:pPr>
      <w:r>
        <w:rPr>
          <w:rFonts w:ascii="宋体" w:eastAsia="宋体" w:hAnsi="宋体" w:cs="Times New Roman" w:hint="eastAsia"/>
          <w:b/>
          <w:szCs w:val="21"/>
        </w:rPr>
        <w:t>商务、技术响应、偏离情况说明表（必须提供）</w:t>
      </w:r>
    </w:p>
    <w:p w14:paraId="016A2D2C" w14:textId="77777777" w:rsidR="002E5A6A" w:rsidRDefault="002E5A6A">
      <w:pPr>
        <w:spacing w:line="300" w:lineRule="auto"/>
        <w:rPr>
          <w:rFonts w:ascii="宋体" w:eastAsia="宋体" w:hAnsi="宋体" w:cs="Times New Roman"/>
          <w:szCs w:val="21"/>
        </w:rPr>
      </w:pPr>
    </w:p>
    <w:p w14:paraId="6153982C" w14:textId="77777777" w:rsidR="002E5A6A" w:rsidRDefault="00EB0846">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5F01A9C0" w14:textId="77777777" w:rsidR="002E5A6A" w:rsidRDefault="00EB0846">
      <w:pPr>
        <w:spacing w:line="300" w:lineRule="auto"/>
        <w:rPr>
          <w:rFonts w:ascii="宋体" w:eastAsia="宋体" w:hAnsi="宋体" w:cs="Times New Roman"/>
          <w:szCs w:val="21"/>
          <w:u w:val="single"/>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p>
    <w:p w14:paraId="5DDA00EB" w14:textId="77777777" w:rsidR="002E5A6A" w:rsidRDefault="002E5A6A">
      <w:pPr>
        <w:spacing w:line="300" w:lineRule="auto"/>
        <w:rPr>
          <w:rFonts w:ascii="宋体" w:eastAsia="宋体" w:hAnsi="宋体" w:cs="Times New Roman"/>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2E5A6A" w14:paraId="70BD0D8F" w14:textId="77777777">
        <w:trPr>
          <w:cantSplit/>
          <w:trHeight w:val="420"/>
        </w:trPr>
        <w:tc>
          <w:tcPr>
            <w:tcW w:w="635" w:type="dxa"/>
          </w:tcPr>
          <w:p w14:paraId="0F620CDE"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序号</w:t>
            </w:r>
          </w:p>
        </w:tc>
        <w:tc>
          <w:tcPr>
            <w:tcW w:w="1316" w:type="dxa"/>
            <w:vAlign w:val="center"/>
          </w:tcPr>
          <w:p w14:paraId="3F945DCA"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 xml:space="preserve">名称                    </w:t>
            </w:r>
          </w:p>
        </w:tc>
        <w:tc>
          <w:tcPr>
            <w:tcW w:w="2268" w:type="dxa"/>
            <w:vAlign w:val="center"/>
          </w:tcPr>
          <w:p w14:paraId="39DEF09D"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采购文件要求</w:t>
            </w:r>
          </w:p>
        </w:tc>
        <w:tc>
          <w:tcPr>
            <w:tcW w:w="3087" w:type="dxa"/>
            <w:vAlign w:val="center"/>
          </w:tcPr>
          <w:p w14:paraId="38C195E5" w14:textId="77777777" w:rsidR="002E5A6A" w:rsidRDefault="00EB0846">
            <w:pPr>
              <w:adjustRightInd w:val="0"/>
              <w:snapToGrid w:val="0"/>
              <w:spacing w:line="300" w:lineRule="auto"/>
              <w:ind w:leftChars="-51" w:left="-107" w:firstLineChars="51" w:firstLine="107"/>
              <w:jc w:val="center"/>
              <w:outlineLvl w:val="0"/>
              <w:rPr>
                <w:rFonts w:ascii="宋体" w:eastAsia="宋体" w:hAnsi="宋体" w:cs="Times New Roman"/>
                <w:szCs w:val="21"/>
              </w:rPr>
            </w:pPr>
            <w:r>
              <w:rPr>
                <w:rFonts w:ascii="宋体" w:eastAsia="宋体" w:hAnsi="宋体" w:cs="Times New Roman" w:hint="eastAsia"/>
                <w:szCs w:val="21"/>
              </w:rPr>
              <w:t>报价响应文件</w:t>
            </w:r>
            <w:proofErr w:type="gramStart"/>
            <w:r>
              <w:rPr>
                <w:rFonts w:ascii="宋体" w:eastAsia="宋体" w:hAnsi="宋体" w:cs="Times New Roman" w:hint="eastAsia"/>
                <w:szCs w:val="21"/>
              </w:rPr>
              <w:t>具体响应</w:t>
            </w:r>
            <w:proofErr w:type="gramEnd"/>
          </w:p>
        </w:tc>
        <w:tc>
          <w:tcPr>
            <w:tcW w:w="1198" w:type="dxa"/>
            <w:vAlign w:val="center"/>
          </w:tcPr>
          <w:p w14:paraId="75A04A61"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响应/偏离</w:t>
            </w:r>
          </w:p>
        </w:tc>
        <w:tc>
          <w:tcPr>
            <w:tcW w:w="939" w:type="dxa"/>
            <w:vAlign w:val="center"/>
          </w:tcPr>
          <w:p w14:paraId="2152636D"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说明</w:t>
            </w:r>
          </w:p>
        </w:tc>
      </w:tr>
      <w:tr w:rsidR="002E5A6A" w14:paraId="77443835" w14:textId="77777777">
        <w:trPr>
          <w:cantSplit/>
          <w:trHeight w:val="420"/>
        </w:trPr>
        <w:tc>
          <w:tcPr>
            <w:tcW w:w="635" w:type="dxa"/>
          </w:tcPr>
          <w:p w14:paraId="1FBE134C"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8808" w:type="dxa"/>
            <w:gridSpan w:val="5"/>
            <w:vAlign w:val="center"/>
          </w:tcPr>
          <w:p w14:paraId="59F71742" w14:textId="77777777" w:rsidR="002E5A6A" w:rsidRDefault="00EB0846">
            <w:pPr>
              <w:adjustRightInd w:val="0"/>
              <w:snapToGrid w:val="0"/>
              <w:spacing w:line="300" w:lineRule="auto"/>
              <w:jc w:val="center"/>
              <w:outlineLvl w:val="0"/>
              <w:rPr>
                <w:rFonts w:ascii="宋体" w:eastAsia="宋体" w:hAnsi="宋体" w:cs="Times New Roman"/>
                <w:b/>
                <w:szCs w:val="21"/>
              </w:rPr>
            </w:pPr>
            <w:r>
              <w:rPr>
                <w:rFonts w:ascii="宋体" w:eastAsia="宋体" w:hAnsi="宋体" w:cs="Times New Roman" w:hint="eastAsia"/>
                <w:b/>
                <w:szCs w:val="21"/>
              </w:rPr>
              <w:t>商务部分</w:t>
            </w:r>
          </w:p>
        </w:tc>
      </w:tr>
      <w:tr w:rsidR="002E5A6A" w14:paraId="2ABCFF3D" w14:textId="77777777">
        <w:trPr>
          <w:cantSplit/>
          <w:trHeight w:val="200"/>
        </w:trPr>
        <w:tc>
          <w:tcPr>
            <w:tcW w:w="635" w:type="dxa"/>
            <w:vAlign w:val="center"/>
          </w:tcPr>
          <w:p w14:paraId="0F2D456A"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1</w:t>
            </w:r>
          </w:p>
        </w:tc>
        <w:tc>
          <w:tcPr>
            <w:tcW w:w="1316" w:type="dxa"/>
            <w:vAlign w:val="center"/>
          </w:tcPr>
          <w:p w14:paraId="56CCA63C"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04122484"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470F91D4"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3B5A3C7F"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0FCF9CBF" w14:textId="77777777" w:rsidR="002E5A6A" w:rsidRDefault="002E5A6A">
            <w:pPr>
              <w:adjustRightInd w:val="0"/>
              <w:snapToGrid w:val="0"/>
              <w:spacing w:line="300" w:lineRule="auto"/>
              <w:jc w:val="center"/>
              <w:outlineLvl w:val="0"/>
              <w:rPr>
                <w:rFonts w:ascii="宋体" w:eastAsia="宋体" w:hAnsi="宋体" w:cs="Times New Roman"/>
                <w:szCs w:val="21"/>
              </w:rPr>
            </w:pPr>
          </w:p>
        </w:tc>
      </w:tr>
      <w:tr w:rsidR="002E5A6A" w14:paraId="78E5A94C" w14:textId="77777777">
        <w:trPr>
          <w:cantSplit/>
          <w:trHeight w:val="420"/>
        </w:trPr>
        <w:tc>
          <w:tcPr>
            <w:tcW w:w="635" w:type="dxa"/>
            <w:vAlign w:val="center"/>
          </w:tcPr>
          <w:p w14:paraId="2F989550"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2</w:t>
            </w:r>
          </w:p>
        </w:tc>
        <w:tc>
          <w:tcPr>
            <w:tcW w:w="1316" w:type="dxa"/>
            <w:vAlign w:val="center"/>
          </w:tcPr>
          <w:p w14:paraId="0BA4E2DA"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4F9F6EEE"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326F80F8"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7AB38222"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53943C99" w14:textId="77777777" w:rsidR="002E5A6A" w:rsidRDefault="002E5A6A">
            <w:pPr>
              <w:adjustRightInd w:val="0"/>
              <w:snapToGrid w:val="0"/>
              <w:spacing w:line="300" w:lineRule="auto"/>
              <w:jc w:val="center"/>
              <w:outlineLvl w:val="0"/>
              <w:rPr>
                <w:rFonts w:ascii="宋体" w:eastAsia="宋体" w:hAnsi="宋体" w:cs="Times New Roman"/>
                <w:szCs w:val="21"/>
              </w:rPr>
            </w:pPr>
          </w:p>
        </w:tc>
      </w:tr>
      <w:tr w:rsidR="002E5A6A" w14:paraId="4DF15CA0" w14:textId="77777777">
        <w:trPr>
          <w:cantSplit/>
          <w:trHeight w:val="420"/>
        </w:trPr>
        <w:tc>
          <w:tcPr>
            <w:tcW w:w="635" w:type="dxa"/>
            <w:vAlign w:val="center"/>
          </w:tcPr>
          <w:p w14:paraId="1D9CC225"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w:t>
            </w:r>
          </w:p>
        </w:tc>
        <w:tc>
          <w:tcPr>
            <w:tcW w:w="1316" w:type="dxa"/>
            <w:vAlign w:val="center"/>
          </w:tcPr>
          <w:p w14:paraId="21D0D0E5"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62EAB7A8"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61949965"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1CCDB114"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1A0F09A2" w14:textId="77777777" w:rsidR="002E5A6A" w:rsidRDefault="002E5A6A">
            <w:pPr>
              <w:adjustRightInd w:val="0"/>
              <w:snapToGrid w:val="0"/>
              <w:spacing w:line="300" w:lineRule="auto"/>
              <w:jc w:val="center"/>
              <w:outlineLvl w:val="0"/>
              <w:rPr>
                <w:rFonts w:ascii="宋体" w:eastAsia="宋体" w:hAnsi="宋体" w:cs="Times New Roman"/>
                <w:szCs w:val="21"/>
              </w:rPr>
            </w:pPr>
          </w:p>
        </w:tc>
      </w:tr>
      <w:tr w:rsidR="002E5A6A" w14:paraId="01279787" w14:textId="77777777">
        <w:trPr>
          <w:cantSplit/>
          <w:trHeight w:val="420"/>
        </w:trPr>
        <w:tc>
          <w:tcPr>
            <w:tcW w:w="635" w:type="dxa"/>
          </w:tcPr>
          <w:p w14:paraId="3F7B389F"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8808" w:type="dxa"/>
            <w:gridSpan w:val="5"/>
          </w:tcPr>
          <w:p w14:paraId="75380513" w14:textId="77777777" w:rsidR="002E5A6A" w:rsidRDefault="00EB0846">
            <w:pPr>
              <w:adjustRightInd w:val="0"/>
              <w:snapToGrid w:val="0"/>
              <w:spacing w:line="300" w:lineRule="auto"/>
              <w:jc w:val="center"/>
              <w:outlineLvl w:val="0"/>
              <w:rPr>
                <w:rFonts w:ascii="宋体" w:eastAsia="宋体" w:hAnsi="宋体" w:cs="Times New Roman"/>
                <w:b/>
                <w:szCs w:val="21"/>
              </w:rPr>
            </w:pPr>
            <w:r>
              <w:rPr>
                <w:rFonts w:ascii="宋体" w:eastAsia="宋体" w:hAnsi="宋体" w:cs="Times New Roman" w:hint="eastAsia"/>
                <w:b/>
                <w:szCs w:val="21"/>
              </w:rPr>
              <w:t>技术部分</w:t>
            </w:r>
          </w:p>
        </w:tc>
      </w:tr>
      <w:tr w:rsidR="002E5A6A" w14:paraId="4A35694D" w14:textId="77777777">
        <w:trPr>
          <w:cantSplit/>
          <w:trHeight w:val="420"/>
        </w:trPr>
        <w:tc>
          <w:tcPr>
            <w:tcW w:w="635" w:type="dxa"/>
          </w:tcPr>
          <w:p w14:paraId="66ECBFA0"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1</w:t>
            </w:r>
          </w:p>
        </w:tc>
        <w:tc>
          <w:tcPr>
            <w:tcW w:w="1316" w:type="dxa"/>
          </w:tcPr>
          <w:p w14:paraId="23805610"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2268" w:type="dxa"/>
          </w:tcPr>
          <w:p w14:paraId="0D726933"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3087" w:type="dxa"/>
          </w:tcPr>
          <w:p w14:paraId="793A84A5"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1198" w:type="dxa"/>
          </w:tcPr>
          <w:p w14:paraId="54FF93D8"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939" w:type="dxa"/>
          </w:tcPr>
          <w:p w14:paraId="6BD7A081" w14:textId="77777777" w:rsidR="002E5A6A" w:rsidRDefault="002E5A6A">
            <w:pPr>
              <w:adjustRightInd w:val="0"/>
              <w:snapToGrid w:val="0"/>
              <w:spacing w:line="300" w:lineRule="auto"/>
              <w:jc w:val="center"/>
              <w:outlineLvl w:val="0"/>
              <w:rPr>
                <w:rFonts w:ascii="宋体" w:eastAsia="宋体" w:hAnsi="宋体" w:cs="Times New Roman"/>
                <w:szCs w:val="21"/>
              </w:rPr>
            </w:pPr>
          </w:p>
        </w:tc>
      </w:tr>
      <w:tr w:rsidR="002E5A6A" w14:paraId="2BC408CB" w14:textId="77777777">
        <w:trPr>
          <w:cantSplit/>
          <w:trHeight w:val="420"/>
        </w:trPr>
        <w:tc>
          <w:tcPr>
            <w:tcW w:w="635" w:type="dxa"/>
          </w:tcPr>
          <w:p w14:paraId="7E15934C"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2</w:t>
            </w:r>
          </w:p>
        </w:tc>
        <w:tc>
          <w:tcPr>
            <w:tcW w:w="1316" w:type="dxa"/>
          </w:tcPr>
          <w:p w14:paraId="1CC0D322"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2268" w:type="dxa"/>
          </w:tcPr>
          <w:p w14:paraId="2C707108"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3087" w:type="dxa"/>
          </w:tcPr>
          <w:p w14:paraId="70AD03CA"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1198" w:type="dxa"/>
          </w:tcPr>
          <w:p w14:paraId="38774BF4"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939" w:type="dxa"/>
          </w:tcPr>
          <w:p w14:paraId="53A994F3" w14:textId="77777777" w:rsidR="002E5A6A" w:rsidRDefault="002E5A6A">
            <w:pPr>
              <w:adjustRightInd w:val="0"/>
              <w:snapToGrid w:val="0"/>
              <w:spacing w:line="300" w:lineRule="auto"/>
              <w:jc w:val="center"/>
              <w:outlineLvl w:val="0"/>
              <w:rPr>
                <w:rFonts w:ascii="宋体" w:eastAsia="宋体" w:hAnsi="宋体" w:cs="Times New Roman"/>
                <w:szCs w:val="21"/>
              </w:rPr>
            </w:pPr>
          </w:p>
        </w:tc>
      </w:tr>
      <w:tr w:rsidR="002E5A6A" w14:paraId="735F7E60" w14:textId="77777777">
        <w:trPr>
          <w:trHeight w:val="190"/>
        </w:trPr>
        <w:tc>
          <w:tcPr>
            <w:tcW w:w="635" w:type="dxa"/>
            <w:vAlign w:val="center"/>
          </w:tcPr>
          <w:p w14:paraId="1A921769" w14:textId="77777777" w:rsidR="002E5A6A" w:rsidRDefault="00EB0846">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w:t>
            </w:r>
          </w:p>
        </w:tc>
        <w:tc>
          <w:tcPr>
            <w:tcW w:w="1316" w:type="dxa"/>
            <w:vAlign w:val="center"/>
          </w:tcPr>
          <w:p w14:paraId="7198CB71"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0DC1A604"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590A9396"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1198" w:type="dxa"/>
            <w:tcBorders>
              <w:right w:val="single" w:sz="4" w:space="0" w:color="auto"/>
            </w:tcBorders>
            <w:vAlign w:val="center"/>
          </w:tcPr>
          <w:p w14:paraId="05CCBAD0" w14:textId="77777777" w:rsidR="002E5A6A" w:rsidRDefault="002E5A6A">
            <w:pPr>
              <w:adjustRightInd w:val="0"/>
              <w:snapToGrid w:val="0"/>
              <w:spacing w:line="300" w:lineRule="auto"/>
              <w:jc w:val="center"/>
              <w:outlineLvl w:val="0"/>
              <w:rPr>
                <w:rFonts w:ascii="宋体" w:eastAsia="宋体" w:hAnsi="宋体" w:cs="Times New Roman"/>
                <w:szCs w:val="21"/>
              </w:rPr>
            </w:pPr>
          </w:p>
        </w:tc>
        <w:tc>
          <w:tcPr>
            <w:tcW w:w="939" w:type="dxa"/>
            <w:tcBorders>
              <w:left w:val="single" w:sz="4" w:space="0" w:color="auto"/>
            </w:tcBorders>
            <w:vAlign w:val="center"/>
          </w:tcPr>
          <w:p w14:paraId="1A275E75" w14:textId="77777777" w:rsidR="002E5A6A" w:rsidRDefault="002E5A6A">
            <w:pPr>
              <w:adjustRightInd w:val="0"/>
              <w:snapToGrid w:val="0"/>
              <w:spacing w:line="300" w:lineRule="auto"/>
              <w:jc w:val="center"/>
              <w:outlineLvl w:val="0"/>
              <w:rPr>
                <w:rFonts w:ascii="宋体" w:eastAsia="宋体" w:hAnsi="宋体" w:cs="Times New Roman"/>
                <w:szCs w:val="21"/>
              </w:rPr>
            </w:pPr>
          </w:p>
        </w:tc>
      </w:tr>
    </w:tbl>
    <w:p w14:paraId="31801AD8" w14:textId="77777777" w:rsidR="002E5A6A" w:rsidRDefault="002E5A6A">
      <w:pPr>
        <w:spacing w:line="300" w:lineRule="auto"/>
        <w:rPr>
          <w:rFonts w:ascii="宋体" w:eastAsia="宋体" w:hAnsi="宋体" w:cs="Times New Roman"/>
          <w:szCs w:val="21"/>
        </w:rPr>
      </w:pPr>
    </w:p>
    <w:p w14:paraId="1A928E96" w14:textId="77777777" w:rsidR="002E5A6A" w:rsidRDefault="002E5A6A">
      <w:pPr>
        <w:adjustRightInd w:val="0"/>
        <w:snapToGrid w:val="0"/>
        <w:spacing w:line="300" w:lineRule="auto"/>
        <w:rPr>
          <w:rFonts w:ascii="宋体" w:eastAsia="宋体" w:hAnsi="宋体" w:cs="Times New Roman"/>
          <w:szCs w:val="21"/>
        </w:rPr>
      </w:pPr>
    </w:p>
    <w:p w14:paraId="0374DA3A" w14:textId="77777777" w:rsidR="002E5A6A" w:rsidRDefault="00EB0846">
      <w:pPr>
        <w:adjustRightInd w:val="0"/>
        <w:snapToGrid w:val="0"/>
        <w:spacing w:line="360" w:lineRule="exact"/>
        <w:rPr>
          <w:rFonts w:ascii="Times New Roman" w:eastAsia="宋体" w:hAnsi="宋体" w:cs="Times New Roman"/>
          <w:szCs w:val="21"/>
        </w:rPr>
      </w:pPr>
      <w:r>
        <w:rPr>
          <w:rFonts w:ascii="宋体" w:eastAsia="宋体" w:hAnsi="宋体" w:cs="Times New Roman" w:hint="eastAsia"/>
          <w:szCs w:val="21"/>
        </w:rPr>
        <w:t>说明：</w:t>
      </w:r>
      <w:r>
        <w:rPr>
          <w:rFonts w:ascii="Times New Roman" w:eastAsia="宋体" w:hAnsi="宋体" w:cs="Times New Roman" w:hint="eastAsia"/>
          <w:szCs w:val="24"/>
        </w:rPr>
        <w:t>1.</w:t>
      </w:r>
      <w:r>
        <w:rPr>
          <w:rFonts w:ascii="Times New Roman" w:eastAsia="宋体" w:hAnsi="宋体" w:cs="Times New Roman" w:hint="eastAsia"/>
          <w:szCs w:val="24"/>
        </w:rPr>
        <w:t>应写明报价响应文件对商务与技术要求的响应和偏离情况；</w:t>
      </w:r>
    </w:p>
    <w:p w14:paraId="34E48C5B" w14:textId="77777777" w:rsidR="002E5A6A" w:rsidRDefault="00EB0846">
      <w:pPr>
        <w:spacing w:line="500" w:lineRule="exact"/>
        <w:ind w:firstLineChars="300" w:firstLine="630"/>
        <w:rPr>
          <w:rFonts w:ascii="宋体" w:eastAsia="宋体" w:hAnsi="宋体" w:cs="Times New Roman"/>
          <w:b/>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应对照询价文件</w:t>
      </w:r>
      <w:r>
        <w:rPr>
          <w:rFonts w:ascii="宋体" w:eastAsia="宋体" w:hAnsi="宋体" w:cs="Times New Roman" w:hint="eastAsia"/>
          <w:b/>
          <w:szCs w:val="21"/>
          <w:u w:val="single"/>
        </w:rPr>
        <w:t xml:space="preserve">  “采购需求”，逐条说明 </w:t>
      </w:r>
      <w:r>
        <w:rPr>
          <w:rFonts w:ascii="宋体" w:eastAsia="宋体" w:hAnsi="宋体" w:cs="Times New Roman" w:hint="eastAsia"/>
          <w:szCs w:val="21"/>
        </w:rPr>
        <w:t>所提供货物和服务已对询价文件的技术规格做出了实质性的响应，并申明与技术规格条文的响应和偏离。特别对有具体参数要求的指标，报价供应商必须提供所供设备的具体参数值。</w:t>
      </w:r>
      <w:r>
        <w:rPr>
          <w:rFonts w:ascii="宋体" w:eastAsia="宋体" w:hAnsi="宋体" w:cs="Times New Roman" w:hint="eastAsia"/>
          <w:b/>
          <w:szCs w:val="21"/>
        </w:rPr>
        <w:t>如果仅注明“符合”、“满足”或简单复制询价需求文件要求，将导致报价被拒绝。</w:t>
      </w:r>
    </w:p>
    <w:p w14:paraId="3EE95C1F" w14:textId="77777777" w:rsidR="002E5A6A" w:rsidRDefault="00EB0846">
      <w:pPr>
        <w:spacing w:line="500" w:lineRule="exact"/>
        <w:ind w:firstLineChars="300" w:firstLine="630"/>
        <w:rPr>
          <w:rFonts w:ascii="宋体" w:eastAsia="宋体" w:hAnsi="宋体" w:cs="Times New Roman"/>
          <w:szCs w:val="21"/>
        </w:rPr>
      </w:pPr>
      <w:r>
        <w:rPr>
          <w:rFonts w:ascii="宋体" w:eastAsia="宋体" w:hAnsi="宋体" w:cs="Times New Roman" w:hint="eastAsia"/>
          <w:szCs w:val="21"/>
        </w:rPr>
        <w:t>3.自然人参加报价的无需盖章，需要签字。</w:t>
      </w:r>
    </w:p>
    <w:p w14:paraId="197FDBAB" w14:textId="77777777" w:rsidR="002E5A6A" w:rsidRDefault="002E5A6A">
      <w:pPr>
        <w:spacing w:line="300" w:lineRule="auto"/>
        <w:rPr>
          <w:rFonts w:ascii="宋体" w:eastAsia="宋体" w:hAnsi="宋体" w:cs="Courier New"/>
          <w:szCs w:val="21"/>
        </w:rPr>
      </w:pPr>
    </w:p>
    <w:p w14:paraId="591AF0C2" w14:textId="77777777" w:rsidR="002E5A6A" w:rsidRDefault="002E5A6A">
      <w:pPr>
        <w:spacing w:line="300" w:lineRule="auto"/>
        <w:rPr>
          <w:rFonts w:ascii="宋体" w:eastAsia="宋体" w:hAnsi="宋体" w:cs="Courier New"/>
          <w:szCs w:val="21"/>
        </w:rPr>
      </w:pPr>
    </w:p>
    <w:p w14:paraId="799320CF" w14:textId="77777777" w:rsidR="002E5A6A" w:rsidRDefault="00EB0846">
      <w:pPr>
        <w:spacing w:line="360" w:lineRule="auto"/>
        <w:ind w:firstLineChars="700" w:firstLine="1470"/>
        <w:rPr>
          <w:rFonts w:ascii="宋体" w:eastAsia="宋体" w:hAnsi="宋体" w:cs="Courier New"/>
          <w:szCs w:val="21"/>
        </w:rPr>
      </w:pPr>
      <w:r>
        <w:rPr>
          <w:rFonts w:ascii="宋体" w:eastAsia="宋体" w:hAnsi="宋体" w:cs="Courier New" w:hint="eastAsia"/>
          <w:szCs w:val="21"/>
        </w:rPr>
        <w:t>法定代表人或法定代表人授权代表签字:</w:t>
      </w:r>
      <w:r>
        <w:rPr>
          <w:rFonts w:ascii="宋体" w:eastAsia="宋体" w:hAnsi="宋体" w:cs="Courier New" w:hint="eastAsia"/>
          <w:szCs w:val="21"/>
          <w:u w:val="single"/>
        </w:rPr>
        <w:t xml:space="preserve">                </w:t>
      </w:r>
      <w:r>
        <w:rPr>
          <w:rFonts w:ascii="宋体" w:eastAsia="宋体" w:hAnsi="宋体" w:cs="Courier New" w:hint="eastAsia"/>
          <w:szCs w:val="21"/>
        </w:rPr>
        <w:t xml:space="preserve">  </w:t>
      </w:r>
    </w:p>
    <w:p w14:paraId="2ED037E8" w14:textId="77777777" w:rsidR="002E5A6A" w:rsidRDefault="00EB0846">
      <w:pPr>
        <w:spacing w:line="360" w:lineRule="auto"/>
        <w:ind w:firstLineChars="700" w:firstLine="1470"/>
        <w:rPr>
          <w:rFonts w:ascii="Times New Roman" w:eastAsia="宋体" w:hAnsi="Times New Roman" w:cs="Times New Roman"/>
          <w:szCs w:val="21"/>
        </w:rPr>
      </w:pPr>
      <w:r>
        <w:rPr>
          <w:rFonts w:ascii="Times New Roman" w:eastAsia="宋体" w:hAnsi="Times New Roman" w:cs="Times New Roman"/>
          <w:szCs w:val="21"/>
        </w:rPr>
        <w:t>供应商</w:t>
      </w:r>
      <w:r>
        <w:rPr>
          <w:rFonts w:ascii="宋体" w:eastAsia="宋体" w:hAnsi="宋体" w:cs="Courier New"/>
          <w:szCs w:val="21"/>
        </w:rPr>
        <w:t>名称</w:t>
      </w:r>
      <w:r>
        <w:rPr>
          <w:rFonts w:ascii="Times New Roman" w:eastAsia="宋体" w:hAnsi="Times New Roman" w:cs="Times New Roman"/>
          <w:szCs w:val="21"/>
        </w:rPr>
        <w:t>（</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0889F031" w14:textId="77777777" w:rsidR="002E5A6A" w:rsidRDefault="002E5A6A">
      <w:pPr>
        <w:pStyle w:val="a0"/>
      </w:pPr>
    </w:p>
    <w:p w14:paraId="1C5E9957" w14:textId="77777777" w:rsidR="002E5A6A" w:rsidRDefault="00EB0846">
      <w:pPr>
        <w:spacing w:line="300" w:lineRule="auto"/>
        <w:ind w:firstLineChars="2350" w:firstLine="4935"/>
        <w:rPr>
          <w:rFonts w:ascii="宋体" w:eastAsia="宋体" w:hAnsi="宋体" w:cs="Courier New"/>
          <w:szCs w:val="21"/>
        </w:rPr>
      </w:pPr>
      <w:r>
        <w:rPr>
          <w:rFonts w:ascii="宋体" w:eastAsia="宋体" w:hAnsi="宋体" w:cs="Courier New" w:hint="eastAsia"/>
          <w:szCs w:val="21"/>
          <w:u w:val="single"/>
        </w:rPr>
        <w:t xml:space="preserve">      </w:t>
      </w:r>
      <w:r>
        <w:rPr>
          <w:rFonts w:ascii="宋体" w:eastAsia="宋体" w:hAnsi="宋体" w:cs="Courier New" w:hint="eastAsia"/>
          <w:szCs w:val="21"/>
        </w:rPr>
        <w:t>年</w:t>
      </w:r>
      <w:r>
        <w:rPr>
          <w:rFonts w:ascii="宋体" w:eastAsia="宋体" w:hAnsi="宋体" w:cs="Courier New" w:hint="eastAsia"/>
          <w:szCs w:val="21"/>
          <w:u w:val="single"/>
        </w:rPr>
        <w:t xml:space="preserve">   </w:t>
      </w:r>
      <w:r>
        <w:rPr>
          <w:rFonts w:ascii="宋体" w:eastAsia="宋体" w:hAnsi="宋体" w:cs="Courier New" w:hint="eastAsia"/>
          <w:szCs w:val="21"/>
        </w:rPr>
        <w:t>月</w:t>
      </w:r>
      <w:r>
        <w:rPr>
          <w:rFonts w:ascii="宋体" w:eastAsia="宋体" w:hAnsi="宋体" w:cs="Courier New" w:hint="eastAsia"/>
          <w:szCs w:val="21"/>
          <w:u w:val="single"/>
        </w:rPr>
        <w:t xml:space="preserve">   </w:t>
      </w:r>
      <w:r>
        <w:rPr>
          <w:rFonts w:ascii="宋体" w:eastAsia="宋体" w:hAnsi="宋体" w:cs="Courier New" w:hint="eastAsia"/>
          <w:szCs w:val="21"/>
        </w:rPr>
        <w:t>日</w:t>
      </w:r>
    </w:p>
    <w:p w14:paraId="742D670F" w14:textId="77777777" w:rsidR="002E5A6A" w:rsidRDefault="002E5A6A">
      <w:pPr>
        <w:rPr>
          <w:rFonts w:ascii="Times New Roman" w:eastAsia="宋体" w:hAnsi="Times New Roman" w:cs="Times New Roman"/>
          <w:szCs w:val="24"/>
        </w:rPr>
      </w:pPr>
    </w:p>
    <w:p w14:paraId="0CD79D18" w14:textId="77777777" w:rsidR="002E5A6A" w:rsidRDefault="002E5A6A">
      <w:pPr>
        <w:pStyle w:val="a5"/>
      </w:pPr>
    </w:p>
    <w:sectPr w:rsidR="002E5A6A">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EAFA63" w15:done="0"/>
  <w15:commentEx w15:paraId="48632A86" w15:done="0" w15:paraIdParent="08EAFA63"/>
  <w15:commentEx w15:paraId="6BFD6EB6" w15:done="0"/>
  <w15:commentEx w15:paraId="5D2B54E5" w15:done="0" w15:paraIdParent="6BFD6EB6"/>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EB176" w14:textId="77777777" w:rsidR="008B2325" w:rsidRDefault="008B2325">
      <w:r>
        <w:separator/>
      </w:r>
    </w:p>
  </w:endnote>
  <w:endnote w:type="continuationSeparator" w:id="0">
    <w:p w14:paraId="3EC78A68" w14:textId="77777777" w:rsidR="008B2325" w:rsidRDefault="008B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030842"/>
    </w:sdtPr>
    <w:sdtEndPr/>
    <w:sdtContent>
      <w:sdt>
        <w:sdtPr>
          <w:id w:val="-1669238322"/>
        </w:sdtPr>
        <w:sdtEndPr/>
        <w:sdtContent>
          <w:p w14:paraId="58ADDFC4" w14:textId="77777777" w:rsidR="002E5A6A" w:rsidRDefault="00EB0846">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917FB">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917FB">
              <w:rPr>
                <w:b/>
                <w:bCs/>
                <w:noProof/>
              </w:rPr>
              <w:t>8</w:t>
            </w:r>
            <w:r>
              <w:rPr>
                <w:b/>
                <w:bCs/>
                <w:sz w:val="24"/>
                <w:szCs w:val="24"/>
              </w:rPr>
              <w:fldChar w:fldCharType="end"/>
            </w:r>
          </w:p>
        </w:sdtContent>
      </w:sdt>
    </w:sdtContent>
  </w:sdt>
  <w:p w14:paraId="216E3B98" w14:textId="77777777" w:rsidR="002E5A6A" w:rsidRDefault="002E5A6A">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2B3FF" w14:textId="77777777" w:rsidR="008B2325" w:rsidRDefault="008B2325">
      <w:r>
        <w:separator/>
      </w:r>
    </w:p>
  </w:footnote>
  <w:footnote w:type="continuationSeparator" w:id="0">
    <w:p w14:paraId="4F447C1F" w14:textId="77777777" w:rsidR="008B2325" w:rsidRDefault="008B232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小蓓">
    <w15:presenceInfo w15:providerId="None" w15:userId="刘小蓓"/>
  </w15:person>
  <w15:person w15:author="Sagittarius">
    <w15:presenceInfo w15:providerId="WPS Office" w15:userId="2565096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1C"/>
    <w:rsid w:val="0001393D"/>
    <w:rsid w:val="000168B8"/>
    <w:rsid w:val="00016907"/>
    <w:rsid w:val="00016B1D"/>
    <w:rsid w:val="00026150"/>
    <w:rsid w:val="000315B2"/>
    <w:rsid w:val="00032397"/>
    <w:rsid w:val="0003720F"/>
    <w:rsid w:val="00056D99"/>
    <w:rsid w:val="00061DBF"/>
    <w:rsid w:val="0006276A"/>
    <w:rsid w:val="000718B1"/>
    <w:rsid w:val="00075CB0"/>
    <w:rsid w:val="0007670C"/>
    <w:rsid w:val="0008186C"/>
    <w:rsid w:val="00085153"/>
    <w:rsid w:val="00085B72"/>
    <w:rsid w:val="00086E66"/>
    <w:rsid w:val="00097111"/>
    <w:rsid w:val="000A1494"/>
    <w:rsid w:val="000A5538"/>
    <w:rsid w:val="000A5CD1"/>
    <w:rsid w:val="000B092C"/>
    <w:rsid w:val="000B4417"/>
    <w:rsid w:val="000B7AFE"/>
    <w:rsid w:val="000D147F"/>
    <w:rsid w:val="000D412A"/>
    <w:rsid w:val="000D5113"/>
    <w:rsid w:val="000E7A7D"/>
    <w:rsid w:val="00101B07"/>
    <w:rsid w:val="00106387"/>
    <w:rsid w:val="00107E3F"/>
    <w:rsid w:val="001103F4"/>
    <w:rsid w:val="00112FB7"/>
    <w:rsid w:val="0011700C"/>
    <w:rsid w:val="00123514"/>
    <w:rsid w:val="00123A28"/>
    <w:rsid w:val="00124753"/>
    <w:rsid w:val="00125C45"/>
    <w:rsid w:val="00126117"/>
    <w:rsid w:val="00127DA5"/>
    <w:rsid w:val="00146EAD"/>
    <w:rsid w:val="00146EF6"/>
    <w:rsid w:val="00150579"/>
    <w:rsid w:val="00150D5D"/>
    <w:rsid w:val="00163327"/>
    <w:rsid w:val="00165273"/>
    <w:rsid w:val="0016613E"/>
    <w:rsid w:val="0017448A"/>
    <w:rsid w:val="00180C11"/>
    <w:rsid w:val="0018512F"/>
    <w:rsid w:val="0019273B"/>
    <w:rsid w:val="00194443"/>
    <w:rsid w:val="00197EB0"/>
    <w:rsid w:val="001A075A"/>
    <w:rsid w:val="001A0F2D"/>
    <w:rsid w:val="001A3486"/>
    <w:rsid w:val="001A47CB"/>
    <w:rsid w:val="001B08C0"/>
    <w:rsid w:val="001C0428"/>
    <w:rsid w:val="001C2F6E"/>
    <w:rsid w:val="001C72C6"/>
    <w:rsid w:val="001D2165"/>
    <w:rsid w:val="001E2B65"/>
    <w:rsid w:val="001E4BC5"/>
    <w:rsid w:val="001E6B4E"/>
    <w:rsid w:val="001F598C"/>
    <w:rsid w:val="002006E1"/>
    <w:rsid w:val="00200F88"/>
    <w:rsid w:val="0020362F"/>
    <w:rsid w:val="00204F93"/>
    <w:rsid w:val="00211140"/>
    <w:rsid w:val="00212A17"/>
    <w:rsid w:val="0021695B"/>
    <w:rsid w:val="00216A65"/>
    <w:rsid w:val="00216F83"/>
    <w:rsid w:val="00222C08"/>
    <w:rsid w:val="00230735"/>
    <w:rsid w:val="00231643"/>
    <w:rsid w:val="00246701"/>
    <w:rsid w:val="00251009"/>
    <w:rsid w:val="00251591"/>
    <w:rsid w:val="002547BA"/>
    <w:rsid w:val="0025584A"/>
    <w:rsid w:val="0025785F"/>
    <w:rsid w:val="00275FB6"/>
    <w:rsid w:val="00277C2B"/>
    <w:rsid w:val="00284CF9"/>
    <w:rsid w:val="002A552D"/>
    <w:rsid w:val="002B4886"/>
    <w:rsid w:val="002C7374"/>
    <w:rsid w:val="002D4EB9"/>
    <w:rsid w:val="002D5C2A"/>
    <w:rsid w:val="002E5A6A"/>
    <w:rsid w:val="002F1849"/>
    <w:rsid w:val="002F2410"/>
    <w:rsid w:val="002F5AC6"/>
    <w:rsid w:val="00316C4B"/>
    <w:rsid w:val="003272BA"/>
    <w:rsid w:val="00332B68"/>
    <w:rsid w:val="0033315D"/>
    <w:rsid w:val="003359C9"/>
    <w:rsid w:val="003369CE"/>
    <w:rsid w:val="003372B2"/>
    <w:rsid w:val="00341D0C"/>
    <w:rsid w:val="00342BA8"/>
    <w:rsid w:val="003464CA"/>
    <w:rsid w:val="00347315"/>
    <w:rsid w:val="003516DA"/>
    <w:rsid w:val="00381FAE"/>
    <w:rsid w:val="00385AA5"/>
    <w:rsid w:val="003866F4"/>
    <w:rsid w:val="003929A6"/>
    <w:rsid w:val="00393A03"/>
    <w:rsid w:val="003A37C2"/>
    <w:rsid w:val="003B24DA"/>
    <w:rsid w:val="003C08C7"/>
    <w:rsid w:val="003C6939"/>
    <w:rsid w:val="003E4672"/>
    <w:rsid w:val="003E61BA"/>
    <w:rsid w:val="003F11EB"/>
    <w:rsid w:val="003F5682"/>
    <w:rsid w:val="0040048B"/>
    <w:rsid w:val="004004C6"/>
    <w:rsid w:val="00403DAF"/>
    <w:rsid w:val="004062BB"/>
    <w:rsid w:val="00412B2F"/>
    <w:rsid w:val="00415EDC"/>
    <w:rsid w:val="004178AC"/>
    <w:rsid w:val="00422122"/>
    <w:rsid w:val="00423EA5"/>
    <w:rsid w:val="0043482F"/>
    <w:rsid w:val="00434C3B"/>
    <w:rsid w:val="0044299C"/>
    <w:rsid w:val="00444DDC"/>
    <w:rsid w:val="00445DEA"/>
    <w:rsid w:val="00457304"/>
    <w:rsid w:val="004604FF"/>
    <w:rsid w:val="00466B80"/>
    <w:rsid w:val="00471483"/>
    <w:rsid w:val="004731C6"/>
    <w:rsid w:val="00475E26"/>
    <w:rsid w:val="00480008"/>
    <w:rsid w:val="00484204"/>
    <w:rsid w:val="0049408E"/>
    <w:rsid w:val="004A2A96"/>
    <w:rsid w:val="004B42F0"/>
    <w:rsid w:val="004B6F5C"/>
    <w:rsid w:val="004B78C4"/>
    <w:rsid w:val="004C0424"/>
    <w:rsid w:val="004C1903"/>
    <w:rsid w:val="004C649F"/>
    <w:rsid w:val="004D1988"/>
    <w:rsid w:val="004D3683"/>
    <w:rsid w:val="004D7B8B"/>
    <w:rsid w:val="004E323E"/>
    <w:rsid w:val="004E35E7"/>
    <w:rsid w:val="004E7F04"/>
    <w:rsid w:val="004F5780"/>
    <w:rsid w:val="004F5E9D"/>
    <w:rsid w:val="004F62AE"/>
    <w:rsid w:val="005049DE"/>
    <w:rsid w:val="00504A65"/>
    <w:rsid w:val="00507A4D"/>
    <w:rsid w:val="00511169"/>
    <w:rsid w:val="005136BE"/>
    <w:rsid w:val="00526C09"/>
    <w:rsid w:val="00527FAF"/>
    <w:rsid w:val="005365C0"/>
    <w:rsid w:val="00536B3A"/>
    <w:rsid w:val="00537EEF"/>
    <w:rsid w:val="005419CE"/>
    <w:rsid w:val="00541BAA"/>
    <w:rsid w:val="00543F0C"/>
    <w:rsid w:val="00551724"/>
    <w:rsid w:val="005569D5"/>
    <w:rsid w:val="00557CEA"/>
    <w:rsid w:val="0056115B"/>
    <w:rsid w:val="00562B42"/>
    <w:rsid w:val="005666C6"/>
    <w:rsid w:val="00575078"/>
    <w:rsid w:val="00580D05"/>
    <w:rsid w:val="00583A19"/>
    <w:rsid w:val="00587509"/>
    <w:rsid w:val="00595967"/>
    <w:rsid w:val="005A1CA6"/>
    <w:rsid w:val="005B2946"/>
    <w:rsid w:val="005B6F7D"/>
    <w:rsid w:val="005B7B78"/>
    <w:rsid w:val="005C5515"/>
    <w:rsid w:val="005D37AB"/>
    <w:rsid w:val="005D4A80"/>
    <w:rsid w:val="005E1CE9"/>
    <w:rsid w:val="005E1D6F"/>
    <w:rsid w:val="005E2742"/>
    <w:rsid w:val="005E606E"/>
    <w:rsid w:val="005E6D8B"/>
    <w:rsid w:val="005F22E7"/>
    <w:rsid w:val="005F2984"/>
    <w:rsid w:val="005F4015"/>
    <w:rsid w:val="005F41B3"/>
    <w:rsid w:val="005F44C2"/>
    <w:rsid w:val="005F7548"/>
    <w:rsid w:val="00610076"/>
    <w:rsid w:val="0061208F"/>
    <w:rsid w:val="0061486C"/>
    <w:rsid w:val="00622495"/>
    <w:rsid w:val="00627373"/>
    <w:rsid w:val="00631775"/>
    <w:rsid w:val="00632F81"/>
    <w:rsid w:val="006371D9"/>
    <w:rsid w:val="00637FA3"/>
    <w:rsid w:val="006411FC"/>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5021"/>
    <w:rsid w:val="006E14A5"/>
    <w:rsid w:val="006E1FC5"/>
    <w:rsid w:val="006E497E"/>
    <w:rsid w:val="006E4B22"/>
    <w:rsid w:val="006E7444"/>
    <w:rsid w:val="006E75F6"/>
    <w:rsid w:val="006F4459"/>
    <w:rsid w:val="006F7AFC"/>
    <w:rsid w:val="0070272E"/>
    <w:rsid w:val="007046C4"/>
    <w:rsid w:val="00726C0A"/>
    <w:rsid w:val="007312D9"/>
    <w:rsid w:val="0073275D"/>
    <w:rsid w:val="007335DC"/>
    <w:rsid w:val="00744A9F"/>
    <w:rsid w:val="007472FA"/>
    <w:rsid w:val="00757379"/>
    <w:rsid w:val="007608AC"/>
    <w:rsid w:val="00761F99"/>
    <w:rsid w:val="00763BB2"/>
    <w:rsid w:val="00765A05"/>
    <w:rsid w:val="00771687"/>
    <w:rsid w:val="007718D0"/>
    <w:rsid w:val="007724CE"/>
    <w:rsid w:val="00772752"/>
    <w:rsid w:val="00774788"/>
    <w:rsid w:val="00774DE5"/>
    <w:rsid w:val="00785633"/>
    <w:rsid w:val="0079364E"/>
    <w:rsid w:val="007A0BC5"/>
    <w:rsid w:val="007A54A9"/>
    <w:rsid w:val="007A55BA"/>
    <w:rsid w:val="007A6C7D"/>
    <w:rsid w:val="007B2418"/>
    <w:rsid w:val="007B7480"/>
    <w:rsid w:val="007C0126"/>
    <w:rsid w:val="007C2CDC"/>
    <w:rsid w:val="007C37FB"/>
    <w:rsid w:val="007C45BF"/>
    <w:rsid w:val="007C4826"/>
    <w:rsid w:val="007D3C2A"/>
    <w:rsid w:val="007E6032"/>
    <w:rsid w:val="008010DA"/>
    <w:rsid w:val="0080410C"/>
    <w:rsid w:val="008060BB"/>
    <w:rsid w:val="00806BA0"/>
    <w:rsid w:val="0081140F"/>
    <w:rsid w:val="00813205"/>
    <w:rsid w:val="00815C00"/>
    <w:rsid w:val="00820206"/>
    <w:rsid w:val="00820500"/>
    <w:rsid w:val="008227DF"/>
    <w:rsid w:val="008310FD"/>
    <w:rsid w:val="0083454D"/>
    <w:rsid w:val="00834E83"/>
    <w:rsid w:val="008353E6"/>
    <w:rsid w:val="008360E5"/>
    <w:rsid w:val="0083749B"/>
    <w:rsid w:val="00842298"/>
    <w:rsid w:val="008428AB"/>
    <w:rsid w:val="00842F6A"/>
    <w:rsid w:val="00844261"/>
    <w:rsid w:val="00851403"/>
    <w:rsid w:val="00852208"/>
    <w:rsid w:val="00861C51"/>
    <w:rsid w:val="00862F19"/>
    <w:rsid w:val="0086632F"/>
    <w:rsid w:val="008702D9"/>
    <w:rsid w:val="0087056D"/>
    <w:rsid w:val="00872662"/>
    <w:rsid w:val="00891D6F"/>
    <w:rsid w:val="00892F22"/>
    <w:rsid w:val="00896FB5"/>
    <w:rsid w:val="00897E0F"/>
    <w:rsid w:val="008A053F"/>
    <w:rsid w:val="008A19D1"/>
    <w:rsid w:val="008A45BB"/>
    <w:rsid w:val="008A4708"/>
    <w:rsid w:val="008B2325"/>
    <w:rsid w:val="008B2ECA"/>
    <w:rsid w:val="008B4E2D"/>
    <w:rsid w:val="008B74F0"/>
    <w:rsid w:val="008C3BCC"/>
    <w:rsid w:val="008D312B"/>
    <w:rsid w:val="008D5688"/>
    <w:rsid w:val="008E51E8"/>
    <w:rsid w:val="008E5474"/>
    <w:rsid w:val="008F1311"/>
    <w:rsid w:val="008F75E7"/>
    <w:rsid w:val="008F7F21"/>
    <w:rsid w:val="00904E9A"/>
    <w:rsid w:val="00907345"/>
    <w:rsid w:val="00913242"/>
    <w:rsid w:val="00914DF8"/>
    <w:rsid w:val="00922FAA"/>
    <w:rsid w:val="009230D9"/>
    <w:rsid w:val="00924B9F"/>
    <w:rsid w:val="0093507E"/>
    <w:rsid w:val="00936139"/>
    <w:rsid w:val="00942545"/>
    <w:rsid w:val="009466FE"/>
    <w:rsid w:val="00947044"/>
    <w:rsid w:val="0095501F"/>
    <w:rsid w:val="00956F32"/>
    <w:rsid w:val="009617E5"/>
    <w:rsid w:val="00964898"/>
    <w:rsid w:val="00971E70"/>
    <w:rsid w:val="009720D9"/>
    <w:rsid w:val="00986D45"/>
    <w:rsid w:val="00990531"/>
    <w:rsid w:val="00991B18"/>
    <w:rsid w:val="009A2A15"/>
    <w:rsid w:val="009B622C"/>
    <w:rsid w:val="009C07EB"/>
    <w:rsid w:val="009C19EF"/>
    <w:rsid w:val="009C35CA"/>
    <w:rsid w:val="009C738B"/>
    <w:rsid w:val="009E40C9"/>
    <w:rsid w:val="009E652F"/>
    <w:rsid w:val="009F0566"/>
    <w:rsid w:val="009F3B1C"/>
    <w:rsid w:val="00A052FC"/>
    <w:rsid w:val="00A06186"/>
    <w:rsid w:val="00A14A41"/>
    <w:rsid w:val="00A20E7B"/>
    <w:rsid w:val="00A21B4C"/>
    <w:rsid w:val="00A23349"/>
    <w:rsid w:val="00A31842"/>
    <w:rsid w:val="00A45DC6"/>
    <w:rsid w:val="00A5239A"/>
    <w:rsid w:val="00A57F37"/>
    <w:rsid w:val="00A63416"/>
    <w:rsid w:val="00A6458F"/>
    <w:rsid w:val="00A7168B"/>
    <w:rsid w:val="00A74770"/>
    <w:rsid w:val="00A753A9"/>
    <w:rsid w:val="00A86060"/>
    <w:rsid w:val="00A92B71"/>
    <w:rsid w:val="00A9581A"/>
    <w:rsid w:val="00A95EDB"/>
    <w:rsid w:val="00A961FA"/>
    <w:rsid w:val="00A97799"/>
    <w:rsid w:val="00AA2112"/>
    <w:rsid w:val="00AA3553"/>
    <w:rsid w:val="00AB57D1"/>
    <w:rsid w:val="00AD5BC1"/>
    <w:rsid w:val="00AD64CB"/>
    <w:rsid w:val="00AE3EDB"/>
    <w:rsid w:val="00AE456A"/>
    <w:rsid w:val="00AE5A89"/>
    <w:rsid w:val="00AE6D03"/>
    <w:rsid w:val="00AF286E"/>
    <w:rsid w:val="00AF3EFB"/>
    <w:rsid w:val="00AF4907"/>
    <w:rsid w:val="00AF7779"/>
    <w:rsid w:val="00B01E56"/>
    <w:rsid w:val="00B046E7"/>
    <w:rsid w:val="00B04D4D"/>
    <w:rsid w:val="00B12FCB"/>
    <w:rsid w:val="00B13FE0"/>
    <w:rsid w:val="00B17A2E"/>
    <w:rsid w:val="00B31AB9"/>
    <w:rsid w:val="00B3504B"/>
    <w:rsid w:val="00B51AA0"/>
    <w:rsid w:val="00B51D5F"/>
    <w:rsid w:val="00B555AA"/>
    <w:rsid w:val="00B57D0E"/>
    <w:rsid w:val="00B62380"/>
    <w:rsid w:val="00B645D6"/>
    <w:rsid w:val="00B66511"/>
    <w:rsid w:val="00B7042F"/>
    <w:rsid w:val="00B75E26"/>
    <w:rsid w:val="00B77AE4"/>
    <w:rsid w:val="00B83618"/>
    <w:rsid w:val="00B86BBB"/>
    <w:rsid w:val="00B908B0"/>
    <w:rsid w:val="00B91FE0"/>
    <w:rsid w:val="00B93A36"/>
    <w:rsid w:val="00BA376F"/>
    <w:rsid w:val="00BA55F6"/>
    <w:rsid w:val="00BB0164"/>
    <w:rsid w:val="00BB5749"/>
    <w:rsid w:val="00BC3365"/>
    <w:rsid w:val="00BC5669"/>
    <w:rsid w:val="00BD144A"/>
    <w:rsid w:val="00BD25EE"/>
    <w:rsid w:val="00BD47C6"/>
    <w:rsid w:val="00BD5B35"/>
    <w:rsid w:val="00BD705C"/>
    <w:rsid w:val="00BD747D"/>
    <w:rsid w:val="00BE23C6"/>
    <w:rsid w:val="00BE65B8"/>
    <w:rsid w:val="00BF0304"/>
    <w:rsid w:val="00BF4CDA"/>
    <w:rsid w:val="00BF4F65"/>
    <w:rsid w:val="00BF746D"/>
    <w:rsid w:val="00C0293E"/>
    <w:rsid w:val="00C03592"/>
    <w:rsid w:val="00C0481B"/>
    <w:rsid w:val="00C057A3"/>
    <w:rsid w:val="00C068CC"/>
    <w:rsid w:val="00C10C84"/>
    <w:rsid w:val="00C155FB"/>
    <w:rsid w:val="00C178AC"/>
    <w:rsid w:val="00C2311E"/>
    <w:rsid w:val="00C2342D"/>
    <w:rsid w:val="00C24B79"/>
    <w:rsid w:val="00C263E3"/>
    <w:rsid w:val="00C32C76"/>
    <w:rsid w:val="00C36FA2"/>
    <w:rsid w:val="00C371AE"/>
    <w:rsid w:val="00C54C91"/>
    <w:rsid w:val="00C56984"/>
    <w:rsid w:val="00C637E3"/>
    <w:rsid w:val="00C669EE"/>
    <w:rsid w:val="00C73746"/>
    <w:rsid w:val="00C76A5A"/>
    <w:rsid w:val="00C81212"/>
    <w:rsid w:val="00C81768"/>
    <w:rsid w:val="00C82601"/>
    <w:rsid w:val="00C82C04"/>
    <w:rsid w:val="00C82CCE"/>
    <w:rsid w:val="00C83398"/>
    <w:rsid w:val="00C847BE"/>
    <w:rsid w:val="00C85608"/>
    <w:rsid w:val="00C87FEC"/>
    <w:rsid w:val="00C917FB"/>
    <w:rsid w:val="00C94953"/>
    <w:rsid w:val="00C963AA"/>
    <w:rsid w:val="00C9688C"/>
    <w:rsid w:val="00CA0C7F"/>
    <w:rsid w:val="00CA49CB"/>
    <w:rsid w:val="00CA5325"/>
    <w:rsid w:val="00CA69E3"/>
    <w:rsid w:val="00CB2D25"/>
    <w:rsid w:val="00CC3E1C"/>
    <w:rsid w:val="00CD220B"/>
    <w:rsid w:val="00CD2F1E"/>
    <w:rsid w:val="00CE325B"/>
    <w:rsid w:val="00CE32ED"/>
    <w:rsid w:val="00CF00E2"/>
    <w:rsid w:val="00CF6278"/>
    <w:rsid w:val="00D020A6"/>
    <w:rsid w:val="00D03A9D"/>
    <w:rsid w:val="00D1040D"/>
    <w:rsid w:val="00D110F0"/>
    <w:rsid w:val="00D116AD"/>
    <w:rsid w:val="00D124FD"/>
    <w:rsid w:val="00D242EA"/>
    <w:rsid w:val="00D2646A"/>
    <w:rsid w:val="00D30F48"/>
    <w:rsid w:val="00D320F9"/>
    <w:rsid w:val="00D333EE"/>
    <w:rsid w:val="00D46FCD"/>
    <w:rsid w:val="00D4784F"/>
    <w:rsid w:val="00D55656"/>
    <w:rsid w:val="00D70A66"/>
    <w:rsid w:val="00D71EEC"/>
    <w:rsid w:val="00D7420A"/>
    <w:rsid w:val="00D75520"/>
    <w:rsid w:val="00D75538"/>
    <w:rsid w:val="00D84B4F"/>
    <w:rsid w:val="00D8523A"/>
    <w:rsid w:val="00D91237"/>
    <w:rsid w:val="00D92758"/>
    <w:rsid w:val="00D95AB3"/>
    <w:rsid w:val="00D96034"/>
    <w:rsid w:val="00D96E65"/>
    <w:rsid w:val="00DA2F8E"/>
    <w:rsid w:val="00DA6BEA"/>
    <w:rsid w:val="00DB118B"/>
    <w:rsid w:val="00DB3AD7"/>
    <w:rsid w:val="00DC0073"/>
    <w:rsid w:val="00DC0828"/>
    <w:rsid w:val="00DC0FC6"/>
    <w:rsid w:val="00DC2DA0"/>
    <w:rsid w:val="00DC4AF2"/>
    <w:rsid w:val="00DC57F2"/>
    <w:rsid w:val="00DE63EF"/>
    <w:rsid w:val="00DE6432"/>
    <w:rsid w:val="00DF09D1"/>
    <w:rsid w:val="00DF5ED5"/>
    <w:rsid w:val="00DF7123"/>
    <w:rsid w:val="00E01EE5"/>
    <w:rsid w:val="00E021E5"/>
    <w:rsid w:val="00E11045"/>
    <w:rsid w:val="00E11E07"/>
    <w:rsid w:val="00E17823"/>
    <w:rsid w:val="00E21E98"/>
    <w:rsid w:val="00E221CE"/>
    <w:rsid w:val="00E36854"/>
    <w:rsid w:val="00E57BBC"/>
    <w:rsid w:val="00E62331"/>
    <w:rsid w:val="00E62996"/>
    <w:rsid w:val="00E65C1A"/>
    <w:rsid w:val="00E74579"/>
    <w:rsid w:val="00E76885"/>
    <w:rsid w:val="00E84384"/>
    <w:rsid w:val="00E84B33"/>
    <w:rsid w:val="00E85254"/>
    <w:rsid w:val="00E857DE"/>
    <w:rsid w:val="00E85928"/>
    <w:rsid w:val="00E863C1"/>
    <w:rsid w:val="00E91AE5"/>
    <w:rsid w:val="00E9337D"/>
    <w:rsid w:val="00E93EEE"/>
    <w:rsid w:val="00E964D4"/>
    <w:rsid w:val="00EA4DC1"/>
    <w:rsid w:val="00EB0846"/>
    <w:rsid w:val="00EB3614"/>
    <w:rsid w:val="00EB36CA"/>
    <w:rsid w:val="00EC12E7"/>
    <w:rsid w:val="00EC4498"/>
    <w:rsid w:val="00EC5026"/>
    <w:rsid w:val="00EC57C8"/>
    <w:rsid w:val="00EC7F4A"/>
    <w:rsid w:val="00ED5420"/>
    <w:rsid w:val="00EE2269"/>
    <w:rsid w:val="00EE3B6A"/>
    <w:rsid w:val="00EE4198"/>
    <w:rsid w:val="00EE704A"/>
    <w:rsid w:val="00EE76AA"/>
    <w:rsid w:val="00EF442F"/>
    <w:rsid w:val="00EF6C08"/>
    <w:rsid w:val="00F02C03"/>
    <w:rsid w:val="00F046E5"/>
    <w:rsid w:val="00F100D4"/>
    <w:rsid w:val="00F11D4B"/>
    <w:rsid w:val="00F1458D"/>
    <w:rsid w:val="00F22129"/>
    <w:rsid w:val="00F236DF"/>
    <w:rsid w:val="00F23A21"/>
    <w:rsid w:val="00F23CAB"/>
    <w:rsid w:val="00F25041"/>
    <w:rsid w:val="00F2707A"/>
    <w:rsid w:val="00F34061"/>
    <w:rsid w:val="00F37669"/>
    <w:rsid w:val="00F5093A"/>
    <w:rsid w:val="00F5217E"/>
    <w:rsid w:val="00F607AA"/>
    <w:rsid w:val="00F70B96"/>
    <w:rsid w:val="00F71949"/>
    <w:rsid w:val="00F735A6"/>
    <w:rsid w:val="00F73946"/>
    <w:rsid w:val="00F745FB"/>
    <w:rsid w:val="00F746BC"/>
    <w:rsid w:val="00F76DE4"/>
    <w:rsid w:val="00F821E6"/>
    <w:rsid w:val="00F92128"/>
    <w:rsid w:val="00F96F25"/>
    <w:rsid w:val="00FA087C"/>
    <w:rsid w:val="00FA66C2"/>
    <w:rsid w:val="00FA7E11"/>
    <w:rsid w:val="00FB282B"/>
    <w:rsid w:val="00FC30CB"/>
    <w:rsid w:val="00FD1592"/>
    <w:rsid w:val="00FD318F"/>
    <w:rsid w:val="00FE679F"/>
    <w:rsid w:val="00FF0542"/>
    <w:rsid w:val="00FF2227"/>
    <w:rsid w:val="037B6E56"/>
    <w:rsid w:val="0472574E"/>
    <w:rsid w:val="04743336"/>
    <w:rsid w:val="048823B8"/>
    <w:rsid w:val="050F641A"/>
    <w:rsid w:val="05CE47D7"/>
    <w:rsid w:val="06C646AD"/>
    <w:rsid w:val="0700568F"/>
    <w:rsid w:val="070E0E74"/>
    <w:rsid w:val="07162862"/>
    <w:rsid w:val="07426707"/>
    <w:rsid w:val="077F25A1"/>
    <w:rsid w:val="07CA60C0"/>
    <w:rsid w:val="07F20A31"/>
    <w:rsid w:val="09355D1A"/>
    <w:rsid w:val="0940212C"/>
    <w:rsid w:val="09686808"/>
    <w:rsid w:val="0B4F743E"/>
    <w:rsid w:val="0BD52D87"/>
    <w:rsid w:val="0C623AE7"/>
    <w:rsid w:val="0CE26B88"/>
    <w:rsid w:val="0D224A3B"/>
    <w:rsid w:val="0D5F1F7C"/>
    <w:rsid w:val="0E0145AD"/>
    <w:rsid w:val="0E353520"/>
    <w:rsid w:val="0E7A4D7E"/>
    <w:rsid w:val="0F116CC3"/>
    <w:rsid w:val="0F410360"/>
    <w:rsid w:val="0FB43E0B"/>
    <w:rsid w:val="0FFD043C"/>
    <w:rsid w:val="1066377D"/>
    <w:rsid w:val="108A0991"/>
    <w:rsid w:val="10A66963"/>
    <w:rsid w:val="12864833"/>
    <w:rsid w:val="138A0A5A"/>
    <w:rsid w:val="13996542"/>
    <w:rsid w:val="140F411D"/>
    <w:rsid w:val="15070C3B"/>
    <w:rsid w:val="150B30B8"/>
    <w:rsid w:val="1531675B"/>
    <w:rsid w:val="15806149"/>
    <w:rsid w:val="15EC4A0C"/>
    <w:rsid w:val="164C4234"/>
    <w:rsid w:val="16ED0198"/>
    <w:rsid w:val="17973A09"/>
    <w:rsid w:val="18957298"/>
    <w:rsid w:val="1A347EB0"/>
    <w:rsid w:val="1A3E3FFF"/>
    <w:rsid w:val="1A84566A"/>
    <w:rsid w:val="1AD773E3"/>
    <w:rsid w:val="1B5C6656"/>
    <w:rsid w:val="1B8D2D6A"/>
    <w:rsid w:val="1D01492E"/>
    <w:rsid w:val="1D140B78"/>
    <w:rsid w:val="1D1D6A81"/>
    <w:rsid w:val="1E550DAF"/>
    <w:rsid w:val="1EA34D9F"/>
    <w:rsid w:val="1EA35D38"/>
    <w:rsid w:val="1EE82091"/>
    <w:rsid w:val="202C6AA1"/>
    <w:rsid w:val="20DB122E"/>
    <w:rsid w:val="210E23D4"/>
    <w:rsid w:val="21745C90"/>
    <w:rsid w:val="217E3D77"/>
    <w:rsid w:val="21976D6E"/>
    <w:rsid w:val="219E5142"/>
    <w:rsid w:val="226E16CE"/>
    <w:rsid w:val="23062FBC"/>
    <w:rsid w:val="23723D94"/>
    <w:rsid w:val="237874E2"/>
    <w:rsid w:val="23D35D25"/>
    <w:rsid w:val="25AE735E"/>
    <w:rsid w:val="26720869"/>
    <w:rsid w:val="27837956"/>
    <w:rsid w:val="27EA0313"/>
    <w:rsid w:val="27ED39A4"/>
    <w:rsid w:val="2AC70583"/>
    <w:rsid w:val="2B1E666D"/>
    <w:rsid w:val="2BD02F57"/>
    <w:rsid w:val="2BF57916"/>
    <w:rsid w:val="2C2A2FAB"/>
    <w:rsid w:val="2C2D4DA9"/>
    <w:rsid w:val="2CED48BB"/>
    <w:rsid w:val="2D2B04C2"/>
    <w:rsid w:val="2DFB36C3"/>
    <w:rsid w:val="2E6833B6"/>
    <w:rsid w:val="303567C7"/>
    <w:rsid w:val="30BD00E7"/>
    <w:rsid w:val="3121449D"/>
    <w:rsid w:val="31F36526"/>
    <w:rsid w:val="323728CA"/>
    <w:rsid w:val="33021558"/>
    <w:rsid w:val="332C7D94"/>
    <w:rsid w:val="332F3736"/>
    <w:rsid w:val="341026CA"/>
    <w:rsid w:val="349439D0"/>
    <w:rsid w:val="34A15131"/>
    <w:rsid w:val="34A27104"/>
    <w:rsid w:val="351A50D3"/>
    <w:rsid w:val="354042CC"/>
    <w:rsid w:val="35681FDC"/>
    <w:rsid w:val="35A47F69"/>
    <w:rsid w:val="35B31AFA"/>
    <w:rsid w:val="35DA716E"/>
    <w:rsid w:val="372F2D4E"/>
    <w:rsid w:val="387062F7"/>
    <w:rsid w:val="393B7EE2"/>
    <w:rsid w:val="395D3832"/>
    <w:rsid w:val="39F143D8"/>
    <w:rsid w:val="3A3741E4"/>
    <w:rsid w:val="3BF14EBF"/>
    <w:rsid w:val="3BF233F5"/>
    <w:rsid w:val="3C464A99"/>
    <w:rsid w:val="3C4C3D0A"/>
    <w:rsid w:val="3CB55DDB"/>
    <w:rsid w:val="3CC92171"/>
    <w:rsid w:val="3D251B4A"/>
    <w:rsid w:val="3D9A7390"/>
    <w:rsid w:val="3DB2578D"/>
    <w:rsid w:val="3DF1139C"/>
    <w:rsid w:val="3E6447BA"/>
    <w:rsid w:val="3E940D80"/>
    <w:rsid w:val="3F265FBC"/>
    <w:rsid w:val="3F652DC7"/>
    <w:rsid w:val="3FF102E8"/>
    <w:rsid w:val="406C5358"/>
    <w:rsid w:val="40EE1A79"/>
    <w:rsid w:val="41377C8C"/>
    <w:rsid w:val="4149335F"/>
    <w:rsid w:val="414C4C42"/>
    <w:rsid w:val="419B0DFB"/>
    <w:rsid w:val="431335B8"/>
    <w:rsid w:val="43506077"/>
    <w:rsid w:val="435B4DF5"/>
    <w:rsid w:val="4365375A"/>
    <w:rsid w:val="43B4421C"/>
    <w:rsid w:val="443B38CB"/>
    <w:rsid w:val="44D017E5"/>
    <w:rsid w:val="45B0484B"/>
    <w:rsid w:val="45DB19F4"/>
    <w:rsid w:val="461737AB"/>
    <w:rsid w:val="466F547C"/>
    <w:rsid w:val="47037E6D"/>
    <w:rsid w:val="47052ACC"/>
    <w:rsid w:val="475C3CAE"/>
    <w:rsid w:val="4786351D"/>
    <w:rsid w:val="478D3841"/>
    <w:rsid w:val="47A73BB4"/>
    <w:rsid w:val="47EA0B89"/>
    <w:rsid w:val="49C435C4"/>
    <w:rsid w:val="49E366D7"/>
    <w:rsid w:val="4A415FF8"/>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F12B2"/>
    <w:rsid w:val="4F80503B"/>
    <w:rsid w:val="4FDA67F6"/>
    <w:rsid w:val="500D442F"/>
    <w:rsid w:val="502675D7"/>
    <w:rsid w:val="50DD72C1"/>
    <w:rsid w:val="5160593A"/>
    <w:rsid w:val="51712FA4"/>
    <w:rsid w:val="521428E5"/>
    <w:rsid w:val="525F4924"/>
    <w:rsid w:val="534513A2"/>
    <w:rsid w:val="53886CE0"/>
    <w:rsid w:val="54C07F20"/>
    <w:rsid w:val="553E4DFF"/>
    <w:rsid w:val="55907A7D"/>
    <w:rsid w:val="55CB02B5"/>
    <w:rsid w:val="562217B3"/>
    <w:rsid w:val="56957A9F"/>
    <w:rsid w:val="578B6BCB"/>
    <w:rsid w:val="57A62CF9"/>
    <w:rsid w:val="58BF1AE4"/>
    <w:rsid w:val="59AA7A46"/>
    <w:rsid w:val="59EA41D4"/>
    <w:rsid w:val="5A964369"/>
    <w:rsid w:val="5AD841BD"/>
    <w:rsid w:val="5BAF3F4A"/>
    <w:rsid w:val="5BC44B03"/>
    <w:rsid w:val="5BD65822"/>
    <w:rsid w:val="5C546394"/>
    <w:rsid w:val="5C5D1991"/>
    <w:rsid w:val="5C6D62EB"/>
    <w:rsid w:val="5DA932B2"/>
    <w:rsid w:val="5DAF36EB"/>
    <w:rsid w:val="5DB379CC"/>
    <w:rsid w:val="5DE51582"/>
    <w:rsid w:val="5E5B0F4D"/>
    <w:rsid w:val="5EAF5067"/>
    <w:rsid w:val="5EDE3D7A"/>
    <w:rsid w:val="61266857"/>
    <w:rsid w:val="61381D3F"/>
    <w:rsid w:val="61FF4832"/>
    <w:rsid w:val="6230306E"/>
    <w:rsid w:val="62A366F1"/>
    <w:rsid w:val="62F53A64"/>
    <w:rsid w:val="63BA28EB"/>
    <w:rsid w:val="64805EB4"/>
    <w:rsid w:val="64E96AA1"/>
    <w:rsid w:val="6505560D"/>
    <w:rsid w:val="65072E81"/>
    <w:rsid w:val="65926B4F"/>
    <w:rsid w:val="66184FC6"/>
    <w:rsid w:val="667F3774"/>
    <w:rsid w:val="669B179F"/>
    <w:rsid w:val="673F6825"/>
    <w:rsid w:val="676F1DFC"/>
    <w:rsid w:val="677B7575"/>
    <w:rsid w:val="67A45DD7"/>
    <w:rsid w:val="68673EB8"/>
    <w:rsid w:val="687A109C"/>
    <w:rsid w:val="69667DCC"/>
    <w:rsid w:val="69EA2AC1"/>
    <w:rsid w:val="6A744B7E"/>
    <w:rsid w:val="6AA4064C"/>
    <w:rsid w:val="6BAF4F3B"/>
    <w:rsid w:val="6BCA2E31"/>
    <w:rsid w:val="6BE73DD7"/>
    <w:rsid w:val="6C3E515E"/>
    <w:rsid w:val="6E797D7C"/>
    <w:rsid w:val="6E981082"/>
    <w:rsid w:val="6E995ADE"/>
    <w:rsid w:val="6EB562FE"/>
    <w:rsid w:val="6EC524A8"/>
    <w:rsid w:val="6FA1019C"/>
    <w:rsid w:val="703133E5"/>
    <w:rsid w:val="70444E71"/>
    <w:rsid w:val="710D72D1"/>
    <w:rsid w:val="71373C2B"/>
    <w:rsid w:val="71A4289E"/>
    <w:rsid w:val="71BC4378"/>
    <w:rsid w:val="727B6713"/>
    <w:rsid w:val="73273DCC"/>
    <w:rsid w:val="733750A3"/>
    <w:rsid w:val="73E16AC8"/>
    <w:rsid w:val="749F6ACC"/>
    <w:rsid w:val="75043A80"/>
    <w:rsid w:val="7534591D"/>
    <w:rsid w:val="75FC10E6"/>
    <w:rsid w:val="76250874"/>
    <w:rsid w:val="77060544"/>
    <w:rsid w:val="773F1DD6"/>
    <w:rsid w:val="786C3B04"/>
    <w:rsid w:val="78701F84"/>
    <w:rsid w:val="787178BB"/>
    <w:rsid w:val="787633B2"/>
    <w:rsid w:val="78AD2FEC"/>
    <w:rsid w:val="7B160229"/>
    <w:rsid w:val="7BCA4236"/>
    <w:rsid w:val="7D430E23"/>
    <w:rsid w:val="7E74458F"/>
    <w:rsid w:val="7EA24FE7"/>
    <w:rsid w:val="7F6E48F8"/>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unhideWhenUsed/>
    <w:qFormat/>
    <w:pPr>
      <w:jc w:val="left"/>
    </w:pPr>
  </w:style>
  <w:style w:type="paragraph" w:styleId="a5">
    <w:name w:val="Body Text"/>
    <w:basedOn w:val="a"/>
    <w:uiPriority w:val="99"/>
    <w:unhideWhenUsed/>
    <w:qFormat/>
    <w:pPr>
      <w:spacing w:after="120"/>
    </w:pPr>
  </w:style>
  <w:style w:type="paragraph" w:styleId="a6">
    <w:name w:val="Plain Text"/>
    <w:basedOn w:val="a5"/>
    <w:next w:val="a5"/>
    <w:uiPriority w:val="99"/>
    <w:unhideWhenUsed/>
    <w:qFormat/>
    <w:rPr>
      <w:rFonts w:ascii="宋体" w:eastAsia="宋体" w:hAnsi="宋体"/>
      <w:sz w:val="52"/>
    </w:rPr>
  </w:style>
  <w:style w:type="paragraph" w:styleId="a7">
    <w:name w:val="Balloon Text"/>
    <w:basedOn w:val="a"/>
    <w:link w:val="Char1"/>
    <w:uiPriority w:val="99"/>
    <w:semiHidden/>
    <w:unhideWhenUsed/>
    <w:qFormat/>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4"/>
    <w:next w:val="a4"/>
    <w:link w:val="Char3"/>
    <w:uiPriority w:val="99"/>
    <w:semiHidden/>
    <w:unhideWhenUsed/>
    <w:qFormat/>
    <w:rPr>
      <w:b/>
      <w:bCs/>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character" w:customStyle="1" w:styleId="Char0">
    <w:name w:val="批注文字 Char"/>
    <w:basedOn w:val="a1"/>
    <w:link w:val="a4"/>
    <w:qFormat/>
  </w:style>
  <w:style w:type="character" w:customStyle="1" w:styleId="Char3">
    <w:name w:val="批注主题 Char"/>
    <w:basedOn w:val="Char0"/>
    <w:link w:val="a9"/>
    <w:uiPriority w:val="99"/>
    <w:semiHidden/>
    <w:qFormat/>
    <w:rPr>
      <w:b/>
      <w:bCs/>
    </w:rPr>
  </w:style>
  <w:style w:type="character" w:customStyle="1" w:styleId="Char1">
    <w:name w:val="批注框文本 Char"/>
    <w:basedOn w:val="a1"/>
    <w:link w:val="a7"/>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font41">
    <w:name w:val="font41"/>
    <w:basedOn w:val="a1"/>
    <w:qFormat/>
    <w:rPr>
      <w:rFonts w:ascii="宋体" w:eastAsia="宋体" w:hAnsi="宋体" w:cs="宋体" w:hint="eastAsia"/>
      <w:b/>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unhideWhenUsed/>
    <w:qFormat/>
    <w:pPr>
      <w:jc w:val="left"/>
    </w:pPr>
  </w:style>
  <w:style w:type="paragraph" w:styleId="a5">
    <w:name w:val="Body Text"/>
    <w:basedOn w:val="a"/>
    <w:uiPriority w:val="99"/>
    <w:unhideWhenUsed/>
    <w:qFormat/>
    <w:pPr>
      <w:spacing w:after="120"/>
    </w:pPr>
  </w:style>
  <w:style w:type="paragraph" w:styleId="a6">
    <w:name w:val="Plain Text"/>
    <w:basedOn w:val="a5"/>
    <w:next w:val="a5"/>
    <w:uiPriority w:val="99"/>
    <w:unhideWhenUsed/>
    <w:qFormat/>
    <w:rPr>
      <w:rFonts w:ascii="宋体" w:eastAsia="宋体" w:hAnsi="宋体"/>
      <w:sz w:val="52"/>
    </w:rPr>
  </w:style>
  <w:style w:type="paragraph" w:styleId="a7">
    <w:name w:val="Balloon Text"/>
    <w:basedOn w:val="a"/>
    <w:link w:val="Char1"/>
    <w:uiPriority w:val="99"/>
    <w:semiHidden/>
    <w:unhideWhenUsed/>
    <w:qFormat/>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4"/>
    <w:next w:val="a4"/>
    <w:link w:val="Char3"/>
    <w:uiPriority w:val="99"/>
    <w:semiHidden/>
    <w:unhideWhenUsed/>
    <w:qFormat/>
    <w:rPr>
      <w:b/>
      <w:bCs/>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character" w:customStyle="1" w:styleId="Char0">
    <w:name w:val="批注文字 Char"/>
    <w:basedOn w:val="a1"/>
    <w:link w:val="a4"/>
    <w:qFormat/>
  </w:style>
  <w:style w:type="character" w:customStyle="1" w:styleId="Char3">
    <w:name w:val="批注主题 Char"/>
    <w:basedOn w:val="Char0"/>
    <w:link w:val="a9"/>
    <w:uiPriority w:val="99"/>
    <w:semiHidden/>
    <w:qFormat/>
    <w:rPr>
      <w:b/>
      <w:bCs/>
    </w:rPr>
  </w:style>
  <w:style w:type="character" w:customStyle="1" w:styleId="Char1">
    <w:name w:val="批注框文本 Char"/>
    <w:basedOn w:val="a1"/>
    <w:link w:val="a7"/>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font41">
    <w:name w:val="font41"/>
    <w:basedOn w:val="a1"/>
    <w:qFormat/>
    <w:rPr>
      <w:rFonts w:ascii="宋体" w:eastAsia="宋体" w:hAnsi="宋体" w:cs="宋体" w:hint="eastAsia"/>
      <w:b/>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F221-019A-471B-BECD-EE55A627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1048</Words>
  <Characters>5976</Characters>
  <Application>Microsoft Office Word</Application>
  <DocSecurity>0</DocSecurity>
  <Lines>49</Lines>
  <Paragraphs>14</Paragraphs>
  <ScaleCrop>false</ScaleCrop>
  <Company>wqq</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刘小蓓</cp:lastModifiedBy>
  <cp:revision>3</cp:revision>
  <cp:lastPrinted>2020-11-02T06:12:00Z</cp:lastPrinted>
  <dcterms:created xsi:type="dcterms:W3CDTF">2025-03-18T10:18:00Z</dcterms:created>
  <dcterms:modified xsi:type="dcterms:W3CDTF">2025-03-18T10:19:00Z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4F5B9F3B0F8546F9AD824782EB5EB4F1_13</vt:lpwstr>
  </property>
  <property fmtid="{D5CDD505-2E9C-101B-9397-08002B2CF9AE}" pid="4" name="KSOTemplateDocerSaveRecord">
    <vt:lpwstr>eyJoZGlkIjoiY2RjNDQ3ZDBhODYxM2E5YTk2NDczNzE1ZGFiMDFmM2UiLCJ1c2VySWQiOiI3NDIwNzU3NTkifQ==</vt:lpwstr>
  </property>
</Properties>
</file>