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B0AFF">
      <w:pPr>
        <w:jc w:val="center"/>
        <w:rPr>
          <w:rFonts w:hint="eastAsia"/>
          <w:b/>
          <w:bCs/>
          <w:sz w:val="32"/>
          <w:szCs w:val="40"/>
        </w:rPr>
      </w:pPr>
      <w:r>
        <w:rPr>
          <w:rFonts w:hint="eastAsia"/>
          <w:b/>
          <w:bCs/>
          <w:sz w:val="32"/>
          <w:szCs w:val="40"/>
        </w:rPr>
        <w:t>采购需求</w:t>
      </w:r>
      <w:bookmarkStart w:id="0" w:name="_GoBack"/>
      <w:bookmarkEnd w:id="0"/>
    </w:p>
    <w:p w14:paraId="609A64D0">
      <w:pPr>
        <w:jc w:val="center"/>
        <w:rPr>
          <w:rFonts w:hint="eastAsia"/>
          <w:sz w:val="24"/>
          <w:szCs w:val="32"/>
        </w:rPr>
      </w:pPr>
    </w:p>
    <w:p w14:paraId="0193A255">
      <w:pPr>
        <w:jc w:val="both"/>
        <w:rPr>
          <w:rFonts w:hint="eastAsia"/>
          <w:sz w:val="24"/>
          <w:szCs w:val="32"/>
          <w:lang w:val="en-US" w:eastAsia="zh-CN"/>
        </w:rPr>
      </w:pPr>
      <w:r>
        <w:rPr>
          <w:rFonts w:hint="eastAsia"/>
          <w:sz w:val="24"/>
          <w:szCs w:val="32"/>
          <w:lang w:val="en-US" w:eastAsia="zh-CN"/>
        </w:rPr>
        <w:t>一、</w:t>
      </w:r>
      <w:r>
        <w:rPr>
          <w:rFonts w:hint="eastAsia"/>
          <w:sz w:val="24"/>
          <w:szCs w:val="32"/>
        </w:rPr>
        <w:t>车辆技术参数</w:t>
      </w:r>
    </w:p>
    <w:p w14:paraId="192BC917">
      <w:pPr>
        <w:rPr>
          <w:rFonts w:hint="eastAsia"/>
          <w:lang w:val="en-US" w:eastAsia="zh-CN"/>
        </w:rPr>
      </w:pPr>
    </w:p>
    <w:tbl>
      <w:tblPr>
        <w:tblStyle w:val="4"/>
        <w:tblpPr w:leftFromText="180" w:rightFromText="180" w:vertAnchor="page" w:horzAnchor="page" w:tblpXSpec="center" w:tblpY="3138"/>
        <w:tblOverlap w:val="never"/>
        <w:tblW w:w="8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84"/>
        <w:gridCol w:w="3180"/>
        <w:gridCol w:w="4710"/>
      </w:tblGrid>
      <w:tr w14:paraId="1895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884" w:type="dxa"/>
            <w:shd w:val="clear" w:color="auto" w:fill="auto"/>
            <w:tcMar>
              <w:top w:w="150" w:type="dxa"/>
              <w:left w:w="210" w:type="dxa"/>
              <w:bottom w:w="150" w:type="dxa"/>
              <w:right w:w="210" w:type="dxa"/>
            </w:tcMar>
            <w:vAlign w:val="center"/>
          </w:tcPr>
          <w:p w14:paraId="5BD45902">
            <w:pPr>
              <w:jc w:val="center"/>
              <w:rPr>
                <w:rFonts w:hint="default"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*1</w:t>
            </w:r>
          </w:p>
        </w:tc>
        <w:tc>
          <w:tcPr>
            <w:tcW w:w="3180" w:type="dxa"/>
            <w:shd w:val="clear" w:color="auto" w:fill="auto"/>
            <w:tcMar>
              <w:top w:w="150" w:type="dxa"/>
              <w:left w:w="210" w:type="dxa"/>
              <w:bottom w:w="150" w:type="dxa"/>
              <w:right w:w="210" w:type="dxa"/>
            </w:tcMar>
            <w:vAlign w:val="center"/>
          </w:tcPr>
          <w:p w14:paraId="038EC1B1">
            <w:pPr>
              <w:rPr>
                <w:rFonts w:hint="eastAsia" w:ascii="新宋体" w:hAnsi="新宋体" w:eastAsia="新宋体" w:cs="新宋体"/>
                <w:sz w:val="24"/>
                <w:szCs w:val="24"/>
                <w:lang w:val="en-US" w:eastAsia="zh-CN"/>
              </w:rPr>
            </w:pPr>
            <w:r>
              <w:rPr>
                <w:rFonts w:hint="eastAsia" w:ascii="新宋体" w:hAnsi="新宋体" w:eastAsia="新宋体" w:cs="新宋体"/>
                <w:b w:val="0"/>
                <w:bCs w:val="0"/>
                <w:sz w:val="24"/>
                <w:szCs w:val="24"/>
                <w:lang w:val="en-US" w:eastAsia="zh-CN"/>
              </w:rPr>
              <w:t>车辆</w:t>
            </w:r>
            <w:r>
              <w:rPr>
                <w:rFonts w:hint="eastAsia" w:ascii="新宋体" w:hAnsi="新宋体" w:eastAsia="新宋体" w:cs="新宋体"/>
                <w:sz w:val="24"/>
                <w:szCs w:val="24"/>
                <w:lang w:val="en-US" w:eastAsia="zh-CN"/>
              </w:rPr>
              <w:t>品牌</w:t>
            </w:r>
          </w:p>
        </w:tc>
        <w:tc>
          <w:tcPr>
            <w:tcW w:w="4710" w:type="dxa"/>
            <w:shd w:val="clear" w:color="auto" w:fill="auto"/>
            <w:tcMar>
              <w:top w:w="150" w:type="dxa"/>
              <w:left w:w="210" w:type="dxa"/>
              <w:bottom w:w="150" w:type="dxa"/>
              <w:right w:w="210" w:type="dxa"/>
            </w:tcMar>
            <w:vAlign w:val="center"/>
          </w:tcPr>
          <w:p w14:paraId="3B3A1EFC">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凌扬牌LYP5030XDW1流动服务车</w:t>
            </w:r>
          </w:p>
        </w:tc>
      </w:tr>
      <w:tr w14:paraId="24F6D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884" w:type="dxa"/>
            <w:shd w:val="clear" w:color="auto" w:fill="auto"/>
            <w:tcMar>
              <w:top w:w="150" w:type="dxa"/>
              <w:left w:w="210" w:type="dxa"/>
              <w:bottom w:w="150" w:type="dxa"/>
              <w:right w:w="210" w:type="dxa"/>
            </w:tcMar>
            <w:vAlign w:val="center"/>
          </w:tcPr>
          <w:p w14:paraId="31B0569B">
            <w:pPr>
              <w:jc w:val="center"/>
              <w:rPr>
                <w:rFonts w:hint="default"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*2</w:t>
            </w:r>
          </w:p>
        </w:tc>
        <w:tc>
          <w:tcPr>
            <w:tcW w:w="3180" w:type="dxa"/>
            <w:shd w:val="clear" w:color="auto" w:fill="auto"/>
            <w:tcMar>
              <w:top w:w="150" w:type="dxa"/>
              <w:left w:w="210" w:type="dxa"/>
              <w:bottom w:w="150" w:type="dxa"/>
              <w:right w:w="210" w:type="dxa"/>
            </w:tcMar>
            <w:vAlign w:val="center"/>
          </w:tcPr>
          <w:p w14:paraId="68DA434F">
            <w:pPr>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底盘型号</w:t>
            </w:r>
          </w:p>
        </w:tc>
        <w:tc>
          <w:tcPr>
            <w:tcW w:w="4710" w:type="dxa"/>
            <w:shd w:val="clear" w:color="auto" w:fill="auto"/>
            <w:tcMar>
              <w:top w:w="150" w:type="dxa"/>
              <w:left w:w="210" w:type="dxa"/>
              <w:bottom w:w="150" w:type="dxa"/>
              <w:right w:w="210" w:type="dxa"/>
            </w:tcMar>
            <w:vAlign w:val="center"/>
          </w:tcPr>
          <w:p w14:paraId="77E4378A">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GAC6510MDA6C</w:t>
            </w:r>
          </w:p>
        </w:tc>
      </w:tr>
      <w:tr w14:paraId="2D99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84" w:type="dxa"/>
            <w:shd w:val="clear" w:color="auto" w:fill="auto"/>
            <w:tcMar>
              <w:top w:w="150" w:type="dxa"/>
              <w:left w:w="210" w:type="dxa"/>
              <w:bottom w:w="150" w:type="dxa"/>
              <w:right w:w="210" w:type="dxa"/>
            </w:tcMar>
            <w:vAlign w:val="center"/>
          </w:tcPr>
          <w:p w14:paraId="620E9C0C">
            <w:pPr>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w:t>
            </w:r>
          </w:p>
        </w:tc>
        <w:tc>
          <w:tcPr>
            <w:tcW w:w="3180" w:type="dxa"/>
            <w:shd w:val="clear" w:color="auto" w:fill="auto"/>
            <w:tcMar>
              <w:top w:w="150" w:type="dxa"/>
              <w:left w:w="210" w:type="dxa"/>
              <w:bottom w:w="150" w:type="dxa"/>
              <w:right w:w="210" w:type="dxa"/>
            </w:tcMar>
            <w:vAlign w:val="center"/>
          </w:tcPr>
          <w:p w14:paraId="6742DB03">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长 × 宽 × 高(mm)</w:t>
            </w:r>
          </w:p>
        </w:tc>
        <w:tc>
          <w:tcPr>
            <w:tcW w:w="4710" w:type="dxa"/>
            <w:shd w:val="clear" w:color="auto" w:fill="auto"/>
            <w:tcMar>
              <w:top w:w="150" w:type="dxa"/>
              <w:left w:w="210" w:type="dxa"/>
              <w:bottom w:w="150" w:type="dxa"/>
              <w:right w:w="210" w:type="dxa"/>
            </w:tcMar>
            <w:vAlign w:val="center"/>
          </w:tcPr>
          <w:p w14:paraId="3EE4E54D">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5089 × 1884 × 1822</w:t>
            </w:r>
          </w:p>
        </w:tc>
      </w:tr>
      <w:tr w14:paraId="55C7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84" w:type="dxa"/>
            <w:shd w:val="clear" w:color="auto" w:fill="auto"/>
            <w:tcMar>
              <w:top w:w="150" w:type="dxa"/>
              <w:left w:w="210" w:type="dxa"/>
              <w:bottom w:w="150" w:type="dxa"/>
              <w:right w:w="210" w:type="dxa"/>
            </w:tcMar>
            <w:vAlign w:val="center"/>
          </w:tcPr>
          <w:p w14:paraId="7411F567">
            <w:pPr>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w:t>
            </w:r>
          </w:p>
        </w:tc>
        <w:tc>
          <w:tcPr>
            <w:tcW w:w="3180" w:type="dxa"/>
            <w:shd w:val="clear" w:color="auto" w:fill="auto"/>
            <w:tcMar>
              <w:top w:w="150" w:type="dxa"/>
              <w:left w:w="210" w:type="dxa"/>
              <w:bottom w:w="150" w:type="dxa"/>
              <w:right w:w="210" w:type="dxa"/>
            </w:tcMar>
            <w:vAlign w:val="center"/>
          </w:tcPr>
          <w:p w14:paraId="37C31FA0">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轴距(mm)</w:t>
            </w:r>
          </w:p>
        </w:tc>
        <w:tc>
          <w:tcPr>
            <w:tcW w:w="4710" w:type="dxa"/>
            <w:shd w:val="clear" w:color="auto" w:fill="auto"/>
            <w:tcMar>
              <w:top w:w="150" w:type="dxa"/>
              <w:left w:w="210" w:type="dxa"/>
              <w:bottom w:w="150" w:type="dxa"/>
              <w:right w:w="210" w:type="dxa"/>
            </w:tcMar>
            <w:vAlign w:val="center"/>
          </w:tcPr>
          <w:p w14:paraId="4E60EBCE">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3000</w:t>
            </w:r>
          </w:p>
        </w:tc>
      </w:tr>
      <w:tr w14:paraId="59B1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84" w:type="dxa"/>
            <w:shd w:val="clear" w:color="auto" w:fill="auto"/>
            <w:tcMar>
              <w:top w:w="150" w:type="dxa"/>
              <w:left w:w="210" w:type="dxa"/>
              <w:bottom w:w="150" w:type="dxa"/>
              <w:right w:w="210" w:type="dxa"/>
            </w:tcMar>
            <w:vAlign w:val="center"/>
          </w:tcPr>
          <w:p w14:paraId="01267541">
            <w:pPr>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w:t>
            </w:r>
          </w:p>
        </w:tc>
        <w:tc>
          <w:tcPr>
            <w:tcW w:w="3180" w:type="dxa"/>
            <w:shd w:val="clear" w:color="auto" w:fill="auto"/>
            <w:tcMar>
              <w:top w:w="150" w:type="dxa"/>
              <w:left w:w="210" w:type="dxa"/>
              <w:bottom w:w="150" w:type="dxa"/>
              <w:right w:w="210" w:type="dxa"/>
            </w:tcMar>
            <w:vAlign w:val="center"/>
          </w:tcPr>
          <w:p w14:paraId="0CDEDEED">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油箱容积(L)</w:t>
            </w:r>
          </w:p>
        </w:tc>
        <w:tc>
          <w:tcPr>
            <w:tcW w:w="4710" w:type="dxa"/>
            <w:shd w:val="clear" w:color="auto" w:fill="auto"/>
            <w:tcMar>
              <w:top w:w="150" w:type="dxa"/>
              <w:left w:w="210" w:type="dxa"/>
              <w:bottom w:w="150" w:type="dxa"/>
              <w:right w:w="210" w:type="dxa"/>
            </w:tcMar>
            <w:vAlign w:val="center"/>
          </w:tcPr>
          <w:p w14:paraId="3A14161C">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65</w:t>
            </w:r>
          </w:p>
        </w:tc>
      </w:tr>
      <w:tr w14:paraId="7ED6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884" w:type="dxa"/>
            <w:shd w:val="clear" w:color="auto" w:fill="auto"/>
            <w:tcMar>
              <w:top w:w="150" w:type="dxa"/>
              <w:left w:w="210" w:type="dxa"/>
              <w:bottom w:w="150" w:type="dxa"/>
              <w:right w:w="210" w:type="dxa"/>
            </w:tcMar>
            <w:vAlign w:val="center"/>
          </w:tcPr>
          <w:p w14:paraId="48F1E5F9">
            <w:pPr>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w:t>
            </w:r>
          </w:p>
        </w:tc>
        <w:tc>
          <w:tcPr>
            <w:tcW w:w="3180" w:type="dxa"/>
            <w:shd w:val="clear" w:color="auto" w:fill="auto"/>
            <w:tcMar>
              <w:top w:w="150" w:type="dxa"/>
              <w:left w:w="210" w:type="dxa"/>
              <w:bottom w:w="150" w:type="dxa"/>
              <w:right w:w="210" w:type="dxa"/>
            </w:tcMar>
            <w:vAlign w:val="center"/>
          </w:tcPr>
          <w:p w14:paraId="0AC89BBA">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整备质量(kg)</w:t>
            </w:r>
          </w:p>
        </w:tc>
        <w:tc>
          <w:tcPr>
            <w:tcW w:w="4710" w:type="dxa"/>
            <w:shd w:val="clear" w:color="auto" w:fill="auto"/>
            <w:tcMar>
              <w:top w:w="150" w:type="dxa"/>
              <w:left w:w="210" w:type="dxa"/>
              <w:bottom w:w="150" w:type="dxa"/>
              <w:right w:w="210" w:type="dxa"/>
            </w:tcMar>
            <w:vAlign w:val="center"/>
          </w:tcPr>
          <w:p w14:paraId="4045550D">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2145,2260</w:t>
            </w:r>
          </w:p>
        </w:tc>
      </w:tr>
      <w:tr w14:paraId="70507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884" w:type="dxa"/>
            <w:shd w:val="clear" w:color="auto" w:fill="auto"/>
            <w:tcMar>
              <w:top w:w="150" w:type="dxa"/>
              <w:left w:w="210" w:type="dxa"/>
              <w:bottom w:w="150" w:type="dxa"/>
              <w:right w:w="210" w:type="dxa"/>
            </w:tcMar>
            <w:vAlign w:val="center"/>
          </w:tcPr>
          <w:p w14:paraId="1096F31C">
            <w:pPr>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7</w:t>
            </w:r>
          </w:p>
        </w:tc>
        <w:tc>
          <w:tcPr>
            <w:tcW w:w="3180" w:type="dxa"/>
            <w:shd w:val="clear" w:color="auto" w:fill="auto"/>
            <w:tcMar>
              <w:top w:w="150" w:type="dxa"/>
              <w:left w:w="210" w:type="dxa"/>
              <w:bottom w:w="150" w:type="dxa"/>
              <w:right w:w="210" w:type="dxa"/>
            </w:tcMar>
            <w:vAlign w:val="center"/>
          </w:tcPr>
          <w:p w14:paraId="1B9D7208">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发动机</w:t>
            </w:r>
          </w:p>
        </w:tc>
        <w:tc>
          <w:tcPr>
            <w:tcW w:w="4710" w:type="dxa"/>
            <w:shd w:val="clear" w:color="auto" w:fill="auto"/>
            <w:tcMar>
              <w:top w:w="150" w:type="dxa"/>
              <w:left w:w="210" w:type="dxa"/>
              <w:bottom w:w="150" w:type="dxa"/>
              <w:right w:w="210" w:type="dxa"/>
            </w:tcMar>
            <w:vAlign w:val="center"/>
          </w:tcPr>
          <w:p w14:paraId="1710CD22">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传祺第三代390T缸内直喷涡轮增压发动机</w:t>
            </w:r>
          </w:p>
        </w:tc>
      </w:tr>
      <w:tr w14:paraId="0F1D3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84" w:type="dxa"/>
            <w:shd w:val="clear" w:color="auto" w:fill="auto"/>
            <w:tcMar>
              <w:top w:w="150" w:type="dxa"/>
              <w:left w:w="210" w:type="dxa"/>
              <w:bottom w:w="150" w:type="dxa"/>
              <w:right w:w="210" w:type="dxa"/>
            </w:tcMar>
            <w:vAlign w:val="center"/>
          </w:tcPr>
          <w:p w14:paraId="6A0243A0">
            <w:pPr>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8</w:t>
            </w:r>
          </w:p>
        </w:tc>
        <w:tc>
          <w:tcPr>
            <w:tcW w:w="3180" w:type="dxa"/>
            <w:shd w:val="clear" w:color="auto" w:fill="auto"/>
            <w:tcMar>
              <w:top w:w="150" w:type="dxa"/>
              <w:left w:w="210" w:type="dxa"/>
              <w:bottom w:w="150" w:type="dxa"/>
              <w:right w:w="210" w:type="dxa"/>
            </w:tcMar>
            <w:vAlign w:val="center"/>
          </w:tcPr>
          <w:p w14:paraId="3ABC08AB">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主要发动机技术</w:t>
            </w:r>
          </w:p>
        </w:tc>
        <w:tc>
          <w:tcPr>
            <w:tcW w:w="4710" w:type="dxa"/>
            <w:shd w:val="clear" w:color="auto" w:fill="auto"/>
            <w:tcMar>
              <w:top w:w="150" w:type="dxa"/>
              <w:left w:w="210" w:type="dxa"/>
              <w:bottom w:w="150" w:type="dxa"/>
              <w:right w:w="210" w:type="dxa"/>
            </w:tcMar>
            <w:vAlign w:val="center"/>
          </w:tcPr>
          <w:p w14:paraId="6C8787CB">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全新350bar高压缸内直喷技术、电控可变机油泵技术、低惯量E-Turbo增压技术、GCCS燃烧控制技术、DCVVT双连续可变气门正时技术</w:t>
            </w:r>
          </w:p>
        </w:tc>
      </w:tr>
      <w:tr w14:paraId="26E5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84" w:type="dxa"/>
            <w:shd w:val="clear" w:color="auto" w:fill="auto"/>
            <w:tcMar>
              <w:top w:w="150" w:type="dxa"/>
              <w:left w:w="210" w:type="dxa"/>
              <w:bottom w:w="150" w:type="dxa"/>
              <w:right w:w="210" w:type="dxa"/>
            </w:tcMar>
            <w:vAlign w:val="center"/>
          </w:tcPr>
          <w:p w14:paraId="21D4F32D">
            <w:pPr>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9</w:t>
            </w:r>
          </w:p>
        </w:tc>
        <w:tc>
          <w:tcPr>
            <w:tcW w:w="3180" w:type="dxa"/>
            <w:shd w:val="clear" w:color="auto" w:fill="auto"/>
            <w:tcMar>
              <w:top w:w="150" w:type="dxa"/>
              <w:left w:w="210" w:type="dxa"/>
              <w:bottom w:w="150" w:type="dxa"/>
              <w:right w:w="210" w:type="dxa"/>
            </w:tcMar>
            <w:vAlign w:val="center"/>
          </w:tcPr>
          <w:p w14:paraId="5415D915">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排量(cc)</w:t>
            </w:r>
          </w:p>
        </w:tc>
        <w:tc>
          <w:tcPr>
            <w:tcW w:w="4710" w:type="dxa"/>
            <w:shd w:val="clear" w:color="auto" w:fill="auto"/>
            <w:tcMar>
              <w:top w:w="150" w:type="dxa"/>
              <w:left w:w="210" w:type="dxa"/>
              <w:bottom w:w="150" w:type="dxa"/>
              <w:right w:w="210" w:type="dxa"/>
            </w:tcMar>
            <w:vAlign w:val="center"/>
          </w:tcPr>
          <w:p w14:paraId="2E0B8A31">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1991</w:t>
            </w:r>
          </w:p>
        </w:tc>
      </w:tr>
      <w:tr w14:paraId="6DD1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84" w:type="dxa"/>
            <w:shd w:val="clear" w:color="auto" w:fill="auto"/>
            <w:tcMar>
              <w:top w:w="150" w:type="dxa"/>
              <w:left w:w="210" w:type="dxa"/>
              <w:bottom w:w="150" w:type="dxa"/>
              <w:right w:w="210" w:type="dxa"/>
            </w:tcMar>
            <w:vAlign w:val="center"/>
          </w:tcPr>
          <w:p w14:paraId="33D11AF0">
            <w:pPr>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10</w:t>
            </w:r>
          </w:p>
        </w:tc>
        <w:tc>
          <w:tcPr>
            <w:tcW w:w="3180" w:type="dxa"/>
            <w:shd w:val="clear" w:color="auto" w:fill="auto"/>
            <w:tcMar>
              <w:top w:w="150" w:type="dxa"/>
              <w:left w:w="210" w:type="dxa"/>
              <w:bottom w:w="150" w:type="dxa"/>
              <w:right w:w="210" w:type="dxa"/>
            </w:tcMar>
            <w:vAlign w:val="center"/>
          </w:tcPr>
          <w:p w14:paraId="69776382">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最大功率/转速(kW/rpm)</w:t>
            </w:r>
          </w:p>
        </w:tc>
        <w:tc>
          <w:tcPr>
            <w:tcW w:w="4710" w:type="dxa"/>
            <w:shd w:val="clear" w:color="auto" w:fill="auto"/>
            <w:tcMar>
              <w:top w:w="150" w:type="dxa"/>
              <w:left w:w="210" w:type="dxa"/>
              <w:bottom w:w="150" w:type="dxa"/>
              <w:right w:w="210" w:type="dxa"/>
            </w:tcMar>
            <w:vAlign w:val="center"/>
          </w:tcPr>
          <w:p w14:paraId="75ED7374">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185/5250</w:t>
            </w:r>
          </w:p>
        </w:tc>
      </w:tr>
      <w:tr w14:paraId="62E81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884" w:type="dxa"/>
            <w:shd w:val="clear" w:color="auto" w:fill="auto"/>
            <w:tcMar>
              <w:top w:w="150" w:type="dxa"/>
              <w:left w:w="210" w:type="dxa"/>
              <w:bottom w:w="150" w:type="dxa"/>
              <w:right w:w="210" w:type="dxa"/>
            </w:tcMar>
            <w:vAlign w:val="center"/>
          </w:tcPr>
          <w:p w14:paraId="65021EE6">
            <w:pPr>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11</w:t>
            </w:r>
          </w:p>
        </w:tc>
        <w:tc>
          <w:tcPr>
            <w:tcW w:w="3180" w:type="dxa"/>
            <w:shd w:val="clear" w:color="auto" w:fill="auto"/>
            <w:tcMar>
              <w:top w:w="150" w:type="dxa"/>
              <w:left w:w="210" w:type="dxa"/>
              <w:bottom w:w="150" w:type="dxa"/>
              <w:right w:w="210" w:type="dxa"/>
            </w:tcMar>
            <w:vAlign w:val="center"/>
          </w:tcPr>
          <w:p w14:paraId="7039BAD5">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最大扭矩/转速(N·m/rpm)</w:t>
            </w:r>
          </w:p>
        </w:tc>
        <w:tc>
          <w:tcPr>
            <w:tcW w:w="4710" w:type="dxa"/>
            <w:shd w:val="clear" w:color="auto" w:fill="auto"/>
            <w:tcMar>
              <w:top w:w="150" w:type="dxa"/>
              <w:left w:w="210" w:type="dxa"/>
              <w:bottom w:w="150" w:type="dxa"/>
              <w:right w:w="210" w:type="dxa"/>
            </w:tcMar>
            <w:vAlign w:val="center"/>
          </w:tcPr>
          <w:p w14:paraId="35161CFA">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390/1750-4000</w:t>
            </w:r>
          </w:p>
        </w:tc>
      </w:tr>
      <w:tr w14:paraId="052B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84" w:type="dxa"/>
            <w:shd w:val="clear" w:color="auto" w:fill="auto"/>
            <w:tcMar>
              <w:top w:w="150" w:type="dxa"/>
              <w:left w:w="210" w:type="dxa"/>
              <w:bottom w:w="150" w:type="dxa"/>
              <w:right w:w="210" w:type="dxa"/>
            </w:tcMar>
            <w:vAlign w:val="center"/>
          </w:tcPr>
          <w:p w14:paraId="6A910C9D">
            <w:pPr>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12</w:t>
            </w:r>
          </w:p>
        </w:tc>
        <w:tc>
          <w:tcPr>
            <w:tcW w:w="3180" w:type="dxa"/>
            <w:shd w:val="clear" w:color="auto" w:fill="auto"/>
            <w:tcMar>
              <w:top w:w="150" w:type="dxa"/>
              <w:left w:w="210" w:type="dxa"/>
              <w:bottom w:w="150" w:type="dxa"/>
              <w:right w:w="210" w:type="dxa"/>
            </w:tcMar>
            <w:vAlign w:val="center"/>
          </w:tcPr>
          <w:p w14:paraId="675E8B6C">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变速箱形式</w:t>
            </w:r>
          </w:p>
        </w:tc>
        <w:tc>
          <w:tcPr>
            <w:tcW w:w="4710" w:type="dxa"/>
            <w:shd w:val="clear" w:color="auto" w:fill="auto"/>
            <w:tcMar>
              <w:top w:w="150" w:type="dxa"/>
              <w:left w:w="210" w:type="dxa"/>
              <w:bottom w:w="150" w:type="dxa"/>
              <w:right w:w="210" w:type="dxa"/>
            </w:tcMar>
            <w:vAlign w:val="center"/>
          </w:tcPr>
          <w:p w14:paraId="09BFC96A">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爱信8速变速箱</w:t>
            </w:r>
          </w:p>
        </w:tc>
      </w:tr>
      <w:tr w14:paraId="72FF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84" w:type="dxa"/>
            <w:shd w:val="clear" w:color="auto" w:fill="auto"/>
            <w:tcMar>
              <w:top w:w="150" w:type="dxa"/>
              <w:left w:w="210" w:type="dxa"/>
              <w:bottom w:w="150" w:type="dxa"/>
              <w:right w:w="210" w:type="dxa"/>
            </w:tcMar>
            <w:vAlign w:val="center"/>
          </w:tcPr>
          <w:p w14:paraId="6E7E6DFC">
            <w:pPr>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13</w:t>
            </w:r>
          </w:p>
        </w:tc>
        <w:tc>
          <w:tcPr>
            <w:tcW w:w="3180" w:type="dxa"/>
            <w:shd w:val="clear" w:color="auto" w:fill="auto"/>
            <w:tcMar>
              <w:top w:w="150" w:type="dxa"/>
              <w:left w:w="210" w:type="dxa"/>
              <w:bottom w:w="150" w:type="dxa"/>
              <w:right w:w="210" w:type="dxa"/>
            </w:tcMar>
            <w:vAlign w:val="center"/>
          </w:tcPr>
          <w:p w14:paraId="4DC84A27">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综合工况油耗(L/100km)</w:t>
            </w:r>
          </w:p>
        </w:tc>
        <w:tc>
          <w:tcPr>
            <w:tcW w:w="4710" w:type="dxa"/>
            <w:shd w:val="clear" w:color="auto" w:fill="auto"/>
            <w:tcMar>
              <w:top w:w="150" w:type="dxa"/>
              <w:left w:w="210" w:type="dxa"/>
              <w:bottom w:w="150" w:type="dxa"/>
              <w:right w:w="210" w:type="dxa"/>
            </w:tcMar>
            <w:vAlign w:val="center"/>
          </w:tcPr>
          <w:p w14:paraId="410686E0">
            <w:pPr>
              <w:rPr>
                <w:rFonts w:hint="eastAsia" w:ascii="新宋体" w:hAnsi="新宋体" w:eastAsia="新宋体" w:cs="新宋体"/>
                <w:sz w:val="24"/>
                <w:szCs w:val="24"/>
                <w:lang w:val="en-US"/>
              </w:rPr>
            </w:pPr>
            <w:r>
              <w:rPr>
                <w:rFonts w:hint="eastAsia" w:ascii="新宋体" w:hAnsi="新宋体" w:eastAsia="新宋体" w:cs="新宋体"/>
                <w:sz w:val="24"/>
                <w:szCs w:val="24"/>
                <w:lang w:val="en-US" w:eastAsia="zh-CN"/>
              </w:rPr>
              <w:t>8.85</w:t>
            </w:r>
          </w:p>
        </w:tc>
      </w:tr>
      <w:tr w14:paraId="12BE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84" w:type="dxa"/>
            <w:shd w:val="clear" w:color="auto" w:fill="auto"/>
            <w:tcMar>
              <w:top w:w="150" w:type="dxa"/>
              <w:left w:w="210" w:type="dxa"/>
              <w:bottom w:w="150" w:type="dxa"/>
              <w:right w:w="210" w:type="dxa"/>
            </w:tcMar>
            <w:vAlign w:val="center"/>
          </w:tcPr>
          <w:p w14:paraId="45CDC0EC">
            <w:pPr>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14</w:t>
            </w:r>
          </w:p>
        </w:tc>
        <w:tc>
          <w:tcPr>
            <w:tcW w:w="3180" w:type="dxa"/>
            <w:shd w:val="clear" w:color="auto" w:fill="auto"/>
            <w:tcMar>
              <w:top w:w="150" w:type="dxa"/>
              <w:left w:w="210" w:type="dxa"/>
              <w:bottom w:w="150" w:type="dxa"/>
              <w:right w:w="210" w:type="dxa"/>
            </w:tcMar>
            <w:vAlign w:val="center"/>
          </w:tcPr>
          <w:p w14:paraId="00346B3B">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悬挂系统</w:t>
            </w:r>
          </w:p>
        </w:tc>
        <w:tc>
          <w:tcPr>
            <w:tcW w:w="4710" w:type="dxa"/>
            <w:shd w:val="clear" w:color="auto" w:fill="auto"/>
            <w:tcMar>
              <w:top w:w="150" w:type="dxa"/>
              <w:left w:w="210" w:type="dxa"/>
              <w:bottom w:w="150" w:type="dxa"/>
              <w:right w:w="210" w:type="dxa"/>
            </w:tcMar>
            <w:vAlign w:val="center"/>
          </w:tcPr>
          <w:p w14:paraId="362BCC97">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前麦弗逊式独立悬挂/后多连杆独立悬挂</w:t>
            </w:r>
          </w:p>
        </w:tc>
      </w:tr>
      <w:tr w14:paraId="30E7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84" w:type="dxa"/>
            <w:shd w:val="clear" w:color="auto" w:fill="auto"/>
            <w:tcMar>
              <w:top w:w="150" w:type="dxa"/>
              <w:left w:w="210" w:type="dxa"/>
              <w:bottom w:w="150" w:type="dxa"/>
              <w:right w:w="210" w:type="dxa"/>
            </w:tcMar>
            <w:vAlign w:val="center"/>
          </w:tcPr>
          <w:p w14:paraId="380E44B2">
            <w:pPr>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15</w:t>
            </w:r>
          </w:p>
        </w:tc>
        <w:tc>
          <w:tcPr>
            <w:tcW w:w="3180" w:type="dxa"/>
            <w:shd w:val="clear" w:color="auto" w:fill="auto"/>
            <w:tcMar>
              <w:top w:w="150" w:type="dxa"/>
              <w:left w:w="210" w:type="dxa"/>
              <w:bottom w:w="150" w:type="dxa"/>
              <w:right w:w="210" w:type="dxa"/>
            </w:tcMar>
            <w:vAlign w:val="center"/>
          </w:tcPr>
          <w:p w14:paraId="4B1BF976">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制动系统</w:t>
            </w:r>
          </w:p>
        </w:tc>
        <w:tc>
          <w:tcPr>
            <w:tcW w:w="4710" w:type="dxa"/>
            <w:shd w:val="clear" w:color="auto" w:fill="auto"/>
            <w:tcMar>
              <w:top w:w="150" w:type="dxa"/>
              <w:left w:w="210" w:type="dxa"/>
              <w:bottom w:w="150" w:type="dxa"/>
              <w:right w:w="210" w:type="dxa"/>
            </w:tcMar>
            <w:vAlign w:val="center"/>
          </w:tcPr>
          <w:p w14:paraId="56C38402">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前通风盘式/后盘式</w:t>
            </w:r>
          </w:p>
        </w:tc>
      </w:tr>
      <w:tr w14:paraId="5183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884" w:type="dxa"/>
            <w:shd w:val="clear" w:color="auto" w:fill="auto"/>
            <w:tcMar>
              <w:top w:w="150" w:type="dxa"/>
              <w:left w:w="210" w:type="dxa"/>
              <w:bottom w:w="150" w:type="dxa"/>
              <w:right w:w="210" w:type="dxa"/>
            </w:tcMar>
            <w:vAlign w:val="center"/>
          </w:tcPr>
          <w:p w14:paraId="73FF1AE2">
            <w:pPr>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16</w:t>
            </w:r>
          </w:p>
        </w:tc>
        <w:tc>
          <w:tcPr>
            <w:tcW w:w="3180" w:type="dxa"/>
            <w:shd w:val="clear" w:color="auto" w:fill="auto"/>
            <w:tcMar>
              <w:top w:w="150" w:type="dxa"/>
              <w:left w:w="210" w:type="dxa"/>
              <w:bottom w:w="150" w:type="dxa"/>
              <w:right w:w="210" w:type="dxa"/>
            </w:tcMar>
            <w:vAlign w:val="center"/>
          </w:tcPr>
          <w:p w14:paraId="58036146">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转向系统</w:t>
            </w:r>
          </w:p>
        </w:tc>
        <w:tc>
          <w:tcPr>
            <w:tcW w:w="4710" w:type="dxa"/>
            <w:shd w:val="clear" w:color="auto" w:fill="auto"/>
            <w:tcMar>
              <w:top w:w="150" w:type="dxa"/>
              <w:left w:w="210" w:type="dxa"/>
              <w:bottom w:w="150" w:type="dxa"/>
              <w:right w:w="210" w:type="dxa"/>
            </w:tcMar>
            <w:vAlign w:val="center"/>
          </w:tcPr>
          <w:p w14:paraId="59E13671">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EPS电动助力转向系统</w:t>
            </w:r>
          </w:p>
        </w:tc>
      </w:tr>
      <w:tr w14:paraId="09601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84" w:type="dxa"/>
            <w:shd w:val="clear" w:color="auto" w:fill="auto"/>
            <w:tcMar>
              <w:top w:w="150" w:type="dxa"/>
              <w:left w:w="210" w:type="dxa"/>
              <w:bottom w:w="150" w:type="dxa"/>
              <w:right w:w="210" w:type="dxa"/>
            </w:tcMar>
            <w:vAlign w:val="center"/>
          </w:tcPr>
          <w:p w14:paraId="5DB009E7">
            <w:pPr>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17</w:t>
            </w:r>
          </w:p>
        </w:tc>
        <w:tc>
          <w:tcPr>
            <w:tcW w:w="3180" w:type="dxa"/>
            <w:shd w:val="clear" w:color="auto" w:fill="auto"/>
            <w:tcMar>
              <w:top w:w="150" w:type="dxa"/>
              <w:left w:w="210" w:type="dxa"/>
              <w:bottom w:w="150" w:type="dxa"/>
              <w:right w:w="210" w:type="dxa"/>
            </w:tcMar>
            <w:vAlign w:val="center"/>
          </w:tcPr>
          <w:p w14:paraId="2E195CCE">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排放标准</w:t>
            </w:r>
          </w:p>
        </w:tc>
        <w:tc>
          <w:tcPr>
            <w:tcW w:w="4710" w:type="dxa"/>
            <w:shd w:val="clear" w:color="auto" w:fill="auto"/>
            <w:tcMar>
              <w:top w:w="150" w:type="dxa"/>
              <w:left w:w="210" w:type="dxa"/>
              <w:bottom w:w="150" w:type="dxa"/>
              <w:right w:w="210" w:type="dxa"/>
            </w:tcMar>
            <w:vAlign w:val="center"/>
          </w:tcPr>
          <w:p w14:paraId="6AB76174">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国Ⅵ</w:t>
            </w:r>
          </w:p>
        </w:tc>
      </w:tr>
    </w:tbl>
    <w:tbl>
      <w:tblPr>
        <w:tblStyle w:val="4"/>
        <w:tblpPr w:leftFromText="180" w:rightFromText="180" w:vertAnchor="text" w:horzAnchor="page" w:tblpXSpec="center" w:tblpY="39"/>
        <w:tblOverlap w:val="never"/>
        <w:tblW w:w="8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33"/>
        <w:gridCol w:w="5419"/>
        <w:gridCol w:w="2460"/>
      </w:tblGrid>
      <w:tr w14:paraId="4E52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833" w:type="dxa"/>
            <w:shd w:val="clear" w:color="auto" w:fill="auto"/>
            <w:tcMar>
              <w:top w:w="150" w:type="dxa"/>
              <w:left w:w="210" w:type="dxa"/>
              <w:bottom w:w="150" w:type="dxa"/>
              <w:right w:w="210" w:type="dxa"/>
            </w:tcMar>
            <w:vAlign w:val="center"/>
          </w:tcPr>
          <w:p w14:paraId="64D1F205">
            <w:pPr>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18</w:t>
            </w:r>
          </w:p>
        </w:tc>
        <w:tc>
          <w:tcPr>
            <w:tcW w:w="5419" w:type="dxa"/>
            <w:shd w:val="clear" w:color="auto" w:fill="auto"/>
            <w:tcMar>
              <w:top w:w="150" w:type="dxa"/>
              <w:left w:w="210" w:type="dxa"/>
              <w:bottom w:w="150" w:type="dxa"/>
              <w:right w:w="210" w:type="dxa"/>
            </w:tcMar>
            <w:vAlign w:val="center"/>
          </w:tcPr>
          <w:p w14:paraId="046D5C20">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LED前大灯</w:t>
            </w:r>
          </w:p>
        </w:tc>
        <w:tc>
          <w:tcPr>
            <w:tcW w:w="2460" w:type="dxa"/>
            <w:shd w:val="clear" w:color="auto" w:fill="auto"/>
            <w:tcMar>
              <w:top w:w="150" w:type="dxa"/>
              <w:left w:w="210" w:type="dxa"/>
              <w:bottom w:w="150" w:type="dxa"/>
              <w:right w:w="210" w:type="dxa"/>
            </w:tcMar>
            <w:vAlign w:val="center"/>
          </w:tcPr>
          <w:p w14:paraId="1B1EB4FD">
            <w:pPr>
              <w:jc w:val="cente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w:t>
            </w:r>
          </w:p>
        </w:tc>
      </w:tr>
      <w:tr w14:paraId="78F8C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3" w:type="dxa"/>
            <w:shd w:val="clear" w:color="auto" w:fill="auto"/>
            <w:tcMar>
              <w:top w:w="150" w:type="dxa"/>
              <w:left w:w="210" w:type="dxa"/>
              <w:bottom w:w="150" w:type="dxa"/>
              <w:right w:w="210" w:type="dxa"/>
            </w:tcMar>
            <w:vAlign w:val="center"/>
          </w:tcPr>
          <w:p w14:paraId="7822DE4A">
            <w:pPr>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19</w:t>
            </w:r>
          </w:p>
        </w:tc>
        <w:tc>
          <w:tcPr>
            <w:tcW w:w="5419" w:type="dxa"/>
            <w:shd w:val="clear" w:color="auto" w:fill="auto"/>
            <w:tcMar>
              <w:top w:w="150" w:type="dxa"/>
              <w:left w:w="210" w:type="dxa"/>
              <w:bottom w:w="150" w:type="dxa"/>
              <w:right w:w="210" w:type="dxa"/>
            </w:tcMar>
            <w:vAlign w:val="center"/>
          </w:tcPr>
          <w:p w14:paraId="20307666">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LED日间行车灯</w:t>
            </w:r>
          </w:p>
        </w:tc>
        <w:tc>
          <w:tcPr>
            <w:tcW w:w="2460" w:type="dxa"/>
            <w:shd w:val="clear" w:color="auto" w:fill="auto"/>
            <w:tcMar>
              <w:top w:w="150" w:type="dxa"/>
              <w:left w:w="210" w:type="dxa"/>
              <w:bottom w:w="150" w:type="dxa"/>
              <w:right w:w="210" w:type="dxa"/>
            </w:tcMar>
            <w:vAlign w:val="center"/>
          </w:tcPr>
          <w:p w14:paraId="6E730DEB">
            <w:pPr>
              <w:jc w:val="cente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w:t>
            </w:r>
          </w:p>
        </w:tc>
      </w:tr>
      <w:tr w14:paraId="12E2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3" w:type="dxa"/>
            <w:shd w:val="clear" w:color="auto" w:fill="auto"/>
            <w:tcMar>
              <w:top w:w="150" w:type="dxa"/>
              <w:left w:w="210" w:type="dxa"/>
              <w:bottom w:w="150" w:type="dxa"/>
              <w:right w:w="210" w:type="dxa"/>
            </w:tcMar>
            <w:vAlign w:val="center"/>
          </w:tcPr>
          <w:p w14:paraId="1536947E">
            <w:pPr>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20</w:t>
            </w:r>
          </w:p>
        </w:tc>
        <w:tc>
          <w:tcPr>
            <w:tcW w:w="5419" w:type="dxa"/>
            <w:shd w:val="clear" w:color="auto" w:fill="auto"/>
            <w:tcMar>
              <w:top w:w="150" w:type="dxa"/>
              <w:left w:w="210" w:type="dxa"/>
              <w:bottom w:w="150" w:type="dxa"/>
              <w:right w:w="210" w:type="dxa"/>
            </w:tcMar>
            <w:vAlign w:val="center"/>
          </w:tcPr>
          <w:p w14:paraId="0F925865">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外后视镜电动调节</w:t>
            </w:r>
          </w:p>
        </w:tc>
        <w:tc>
          <w:tcPr>
            <w:tcW w:w="2460" w:type="dxa"/>
            <w:shd w:val="clear" w:color="auto" w:fill="auto"/>
            <w:tcMar>
              <w:top w:w="150" w:type="dxa"/>
              <w:left w:w="210" w:type="dxa"/>
              <w:bottom w:w="150" w:type="dxa"/>
              <w:right w:w="210" w:type="dxa"/>
            </w:tcMar>
            <w:vAlign w:val="center"/>
          </w:tcPr>
          <w:p w14:paraId="5407046D">
            <w:pPr>
              <w:jc w:val="cente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w:t>
            </w:r>
          </w:p>
        </w:tc>
      </w:tr>
      <w:tr w14:paraId="57D6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833" w:type="dxa"/>
            <w:shd w:val="clear" w:color="auto" w:fill="auto"/>
            <w:tcMar>
              <w:top w:w="150" w:type="dxa"/>
              <w:left w:w="210" w:type="dxa"/>
              <w:bottom w:w="150" w:type="dxa"/>
              <w:right w:w="210" w:type="dxa"/>
            </w:tcMar>
            <w:vAlign w:val="center"/>
          </w:tcPr>
          <w:p w14:paraId="03542035">
            <w:pPr>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21</w:t>
            </w:r>
          </w:p>
        </w:tc>
        <w:tc>
          <w:tcPr>
            <w:tcW w:w="5419" w:type="dxa"/>
            <w:shd w:val="clear" w:color="auto" w:fill="auto"/>
            <w:tcMar>
              <w:top w:w="150" w:type="dxa"/>
              <w:left w:w="210" w:type="dxa"/>
              <w:bottom w:w="150" w:type="dxa"/>
              <w:right w:w="210" w:type="dxa"/>
            </w:tcMar>
            <w:vAlign w:val="center"/>
          </w:tcPr>
          <w:p w14:paraId="796C71B1">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17寸铝合金轮辋 + 225/60 R17轮胎</w:t>
            </w:r>
          </w:p>
        </w:tc>
        <w:tc>
          <w:tcPr>
            <w:tcW w:w="2460" w:type="dxa"/>
            <w:shd w:val="clear" w:color="auto" w:fill="auto"/>
            <w:tcMar>
              <w:top w:w="150" w:type="dxa"/>
              <w:left w:w="210" w:type="dxa"/>
              <w:bottom w:w="150" w:type="dxa"/>
              <w:right w:w="210" w:type="dxa"/>
            </w:tcMar>
            <w:vAlign w:val="center"/>
          </w:tcPr>
          <w:p w14:paraId="2E3DC12D">
            <w:pPr>
              <w:jc w:val="cente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w:t>
            </w:r>
          </w:p>
        </w:tc>
      </w:tr>
      <w:tr w14:paraId="555F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3" w:type="dxa"/>
            <w:shd w:val="clear" w:color="auto" w:fill="auto"/>
            <w:tcMar>
              <w:top w:w="150" w:type="dxa"/>
              <w:left w:w="210" w:type="dxa"/>
              <w:bottom w:w="150" w:type="dxa"/>
              <w:right w:w="210" w:type="dxa"/>
            </w:tcMar>
            <w:vAlign w:val="center"/>
          </w:tcPr>
          <w:p w14:paraId="2FD53ED6">
            <w:pPr>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22</w:t>
            </w:r>
          </w:p>
        </w:tc>
        <w:tc>
          <w:tcPr>
            <w:tcW w:w="5419" w:type="dxa"/>
            <w:shd w:val="clear" w:color="auto" w:fill="auto"/>
            <w:tcMar>
              <w:top w:w="150" w:type="dxa"/>
              <w:left w:w="210" w:type="dxa"/>
              <w:bottom w:w="150" w:type="dxa"/>
              <w:right w:w="210" w:type="dxa"/>
            </w:tcMar>
            <w:vAlign w:val="center"/>
          </w:tcPr>
          <w:p w14:paraId="08E092B8">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可变间歇式无骨雨刮+隐藏式后挡风雨刮</w:t>
            </w:r>
          </w:p>
        </w:tc>
        <w:tc>
          <w:tcPr>
            <w:tcW w:w="2460" w:type="dxa"/>
            <w:shd w:val="clear" w:color="auto" w:fill="auto"/>
            <w:tcMar>
              <w:top w:w="150" w:type="dxa"/>
              <w:left w:w="210" w:type="dxa"/>
              <w:bottom w:w="150" w:type="dxa"/>
              <w:right w:w="210" w:type="dxa"/>
            </w:tcMar>
            <w:vAlign w:val="center"/>
          </w:tcPr>
          <w:p w14:paraId="25ABFB5F">
            <w:pPr>
              <w:jc w:val="cente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w:t>
            </w:r>
          </w:p>
        </w:tc>
      </w:tr>
      <w:tr w14:paraId="403D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833" w:type="dxa"/>
            <w:shd w:val="clear" w:color="auto" w:fill="auto"/>
            <w:tcMar>
              <w:top w:w="150" w:type="dxa"/>
              <w:left w:w="210" w:type="dxa"/>
              <w:bottom w:w="150" w:type="dxa"/>
              <w:right w:w="210" w:type="dxa"/>
            </w:tcMar>
            <w:vAlign w:val="center"/>
          </w:tcPr>
          <w:p w14:paraId="334712BA">
            <w:pPr>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23</w:t>
            </w:r>
          </w:p>
        </w:tc>
        <w:tc>
          <w:tcPr>
            <w:tcW w:w="5419" w:type="dxa"/>
            <w:shd w:val="clear" w:color="auto" w:fill="auto"/>
            <w:tcMar>
              <w:top w:w="150" w:type="dxa"/>
              <w:left w:w="210" w:type="dxa"/>
              <w:bottom w:w="150" w:type="dxa"/>
              <w:right w:w="210" w:type="dxa"/>
            </w:tcMar>
            <w:vAlign w:val="center"/>
          </w:tcPr>
          <w:p w14:paraId="4C89AB7D">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四向调节多功能方向盘</w:t>
            </w:r>
          </w:p>
        </w:tc>
        <w:tc>
          <w:tcPr>
            <w:tcW w:w="2460" w:type="dxa"/>
            <w:shd w:val="clear" w:color="auto" w:fill="auto"/>
            <w:tcMar>
              <w:top w:w="150" w:type="dxa"/>
              <w:left w:w="210" w:type="dxa"/>
              <w:bottom w:w="150" w:type="dxa"/>
              <w:right w:w="210" w:type="dxa"/>
            </w:tcMar>
            <w:vAlign w:val="center"/>
          </w:tcPr>
          <w:p w14:paraId="6DAF5A27">
            <w:pPr>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w:t>
            </w:r>
          </w:p>
        </w:tc>
      </w:tr>
      <w:tr w14:paraId="3E4FE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833" w:type="dxa"/>
            <w:shd w:val="clear" w:color="auto" w:fill="auto"/>
            <w:tcMar>
              <w:top w:w="150" w:type="dxa"/>
              <w:left w:w="210" w:type="dxa"/>
              <w:bottom w:w="150" w:type="dxa"/>
              <w:right w:w="210" w:type="dxa"/>
            </w:tcMar>
            <w:vAlign w:val="center"/>
          </w:tcPr>
          <w:p w14:paraId="6E73A4C5">
            <w:pPr>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24</w:t>
            </w:r>
          </w:p>
        </w:tc>
        <w:tc>
          <w:tcPr>
            <w:tcW w:w="5419" w:type="dxa"/>
            <w:shd w:val="clear" w:color="auto" w:fill="auto"/>
            <w:tcMar>
              <w:top w:w="150" w:type="dxa"/>
              <w:left w:w="210" w:type="dxa"/>
              <w:bottom w:w="150" w:type="dxa"/>
              <w:right w:w="210" w:type="dxa"/>
            </w:tcMar>
            <w:vAlign w:val="center"/>
          </w:tcPr>
          <w:p w14:paraId="634B0093">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皮/织物混拼座椅</w:t>
            </w:r>
          </w:p>
        </w:tc>
        <w:tc>
          <w:tcPr>
            <w:tcW w:w="2460" w:type="dxa"/>
            <w:shd w:val="clear" w:color="auto" w:fill="auto"/>
            <w:tcMar>
              <w:top w:w="150" w:type="dxa"/>
              <w:left w:w="210" w:type="dxa"/>
              <w:bottom w:w="150" w:type="dxa"/>
              <w:right w:w="210" w:type="dxa"/>
            </w:tcMar>
            <w:vAlign w:val="center"/>
          </w:tcPr>
          <w:p w14:paraId="3DDEFEEC">
            <w:pPr>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w:t>
            </w:r>
          </w:p>
        </w:tc>
      </w:tr>
      <w:tr w14:paraId="35F1D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3" w:type="dxa"/>
            <w:shd w:val="clear" w:color="auto" w:fill="auto"/>
            <w:tcMar>
              <w:top w:w="150" w:type="dxa"/>
              <w:left w:w="210" w:type="dxa"/>
              <w:bottom w:w="150" w:type="dxa"/>
              <w:right w:w="210" w:type="dxa"/>
            </w:tcMar>
            <w:vAlign w:val="center"/>
          </w:tcPr>
          <w:p w14:paraId="2F6172B6">
            <w:pPr>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25</w:t>
            </w:r>
          </w:p>
        </w:tc>
        <w:tc>
          <w:tcPr>
            <w:tcW w:w="5419" w:type="dxa"/>
            <w:shd w:val="clear" w:color="auto" w:fill="auto"/>
            <w:tcMar>
              <w:top w:w="150" w:type="dxa"/>
              <w:left w:w="210" w:type="dxa"/>
              <w:bottom w:w="150" w:type="dxa"/>
              <w:right w:w="210" w:type="dxa"/>
            </w:tcMar>
            <w:vAlign w:val="center"/>
          </w:tcPr>
          <w:p w14:paraId="5EF836AA">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驾驶座椅电动6向调节</w:t>
            </w:r>
          </w:p>
        </w:tc>
        <w:tc>
          <w:tcPr>
            <w:tcW w:w="2460" w:type="dxa"/>
            <w:shd w:val="clear" w:color="auto" w:fill="auto"/>
            <w:tcMar>
              <w:top w:w="150" w:type="dxa"/>
              <w:left w:w="210" w:type="dxa"/>
              <w:bottom w:w="150" w:type="dxa"/>
              <w:right w:w="210" w:type="dxa"/>
            </w:tcMar>
            <w:vAlign w:val="center"/>
          </w:tcPr>
          <w:p w14:paraId="202ED190">
            <w:pPr>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w:t>
            </w:r>
          </w:p>
        </w:tc>
      </w:tr>
      <w:tr w14:paraId="342AD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3" w:type="dxa"/>
            <w:shd w:val="clear" w:color="auto" w:fill="auto"/>
            <w:tcMar>
              <w:top w:w="150" w:type="dxa"/>
              <w:left w:w="210" w:type="dxa"/>
              <w:bottom w:w="150" w:type="dxa"/>
              <w:right w:w="210" w:type="dxa"/>
            </w:tcMar>
            <w:vAlign w:val="center"/>
          </w:tcPr>
          <w:p w14:paraId="44DF598F">
            <w:pPr>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26</w:t>
            </w:r>
          </w:p>
        </w:tc>
        <w:tc>
          <w:tcPr>
            <w:tcW w:w="5419" w:type="dxa"/>
            <w:shd w:val="clear" w:color="auto" w:fill="auto"/>
            <w:tcMar>
              <w:top w:w="150" w:type="dxa"/>
              <w:left w:w="210" w:type="dxa"/>
              <w:bottom w:w="150" w:type="dxa"/>
              <w:right w:w="210" w:type="dxa"/>
            </w:tcMar>
            <w:vAlign w:val="center"/>
          </w:tcPr>
          <w:p w14:paraId="44F350D7">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副驾驶座椅手动4向调节</w:t>
            </w:r>
          </w:p>
        </w:tc>
        <w:tc>
          <w:tcPr>
            <w:tcW w:w="2460" w:type="dxa"/>
            <w:shd w:val="clear" w:color="auto" w:fill="auto"/>
            <w:tcMar>
              <w:top w:w="150" w:type="dxa"/>
              <w:left w:w="210" w:type="dxa"/>
              <w:bottom w:w="150" w:type="dxa"/>
              <w:right w:w="210" w:type="dxa"/>
            </w:tcMar>
            <w:vAlign w:val="center"/>
          </w:tcPr>
          <w:p w14:paraId="6BA42B1F">
            <w:pPr>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w:t>
            </w:r>
          </w:p>
        </w:tc>
      </w:tr>
      <w:tr w14:paraId="7F4A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833" w:type="dxa"/>
            <w:shd w:val="clear" w:color="auto" w:fill="auto"/>
            <w:tcMar>
              <w:top w:w="150" w:type="dxa"/>
              <w:left w:w="210" w:type="dxa"/>
              <w:bottom w:w="150" w:type="dxa"/>
              <w:right w:w="210" w:type="dxa"/>
            </w:tcMar>
            <w:vAlign w:val="center"/>
          </w:tcPr>
          <w:p w14:paraId="624CBF88">
            <w:pPr>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27</w:t>
            </w:r>
          </w:p>
        </w:tc>
        <w:tc>
          <w:tcPr>
            <w:tcW w:w="5419" w:type="dxa"/>
            <w:shd w:val="clear" w:color="auto" w:fill="auto"/>
            <w:tcMar>
              <w:top w:w="150" w:type="dxa"/>
              <w:left w:w="210" w:type="dxa"/>
              <w:bottom w:w="150" w:type="dxa"/>
              <w:right w:w="210" w:type="dxa"/>
            </w:tcMar>
            <w:vAlign w:val="center"/>
          </w:tcPr>
          <w:p w14:paraId="1B52214D">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三区独立控制自动恒温空调</w:t>
            </w:r>
          </w:p>
        </w:tc>
        <w:tc>
          <w:tcPr>
            <w:tcW w:w="2460" w:type="dxa"/>
            <w:shd w:val="clear" w:color="auto" w:fill="auto"/>
            <w:tcMar>
              <w:top w:w="150" w:type="dxa"/>
              <w:left w:w="210" w:type="dxa"/>
              <w:bottom w:w="150" w:type="dxa"/>
              <w:right w:w="210" w:type="dxa"/>
            </w:tcMar>
            <w:vAlign w:val="center"/>
          </w:tcPr>
          <w:p w14:paraId="5AB78FDE">
            <w:pPr>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w:t>
            </w:r>
          </w:p>
        </w:tc>
      </w:tr>
      <w:tr w14:paraId="76AEB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3" w:type="dxa"/>
            <w:shd w:val="clear" w:color="auto" w:fill="auto"/>
            <w:tcMar>
              <w:top w:w="150" w:type="dxa"/>
              <w:left w:w="210" w:type="dxa"/>
              <w:bottom w:w="150" w:type="dxa"/>
              <w:right w:w="210" w:type="dxa"/>
            </w:tcMar>
            <w:vAlign w:val="center"/>
          </w:tcPr>
          <w:p w14:paraId="27A89104">
            <w:pPr>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28</w:t>
            </w:r>
          </w:p>
        </w:tc>
        <w:tc>
          <w:tcPr>
            <w:tcW w:w="5419" w:type="dxa"/>
            <w:shd w:val="clear" w:color="auto" w:fill="auto"/>
            <w:tcMar>
              <w:top w:w="150" w:type="dxa"/>
              <w:left w:w="210" w:type="dxa"/>
              <w:bottom w:w="150" w:type="dxa"/>
              <w:right w:w="210" w:type="dxa"/>
            </w:tcMar>
            <w:vAlign w:val="center"/>
          </w:tcPr>
          <w:p w14:paraId="2A4E4B7C">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7英寸液晶组合仪表</w:t>
            </w:r>
          </w:p>
        </w:tc>
        <w:tc>
          <w:tcPr>
            <w:tcW w:w="2460" w:type="dxa"/>
            <w:shd w:val="clear" w:color="auto" w:fill="auto"/>
            <w:tcMar>
              <w:top w:w="150" w:type="dxa"/>
              <w:left w:w="210" w:type="dxa"/>
              <w:bottom w:w="150" w:type="dxa"/>
              <w:right w:w="210" w:type="dxa"/>
            </w:tcMar>
            <w:vAlign w:val="center"/>
          </w:tcPr>
          <w:p w14:paraId="7961400A">
            <w:pPr>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w:t>
            </w:r>
          </w:p>
        </w:tc>
      </w:tr>
      <w:tr w14:paraId="7CA34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3" w:type="dxa"/>
            <w:shd w:val="clear" w:color="auto" w:fill="auto"/>
            <w:tcMar>
              <w:top w:w="150" w:type="dxa"/>
              <w:left w:w="210" w:type="dxa"/>
              <w:bottom w:w="150" w:type="dxa"/>
              <w:right w:w="210" w:type="dxa"/>
            </w:tcMar>
            <w:vAlign w:val="center"/>
          </w:tcPr>
          <w:p w14:paraId="0EA8BDBD">
            <w:pPr>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29</w:t>
            </w:r>
          </w:p>
        </w:tc>
        <w:tc>
          <w:tcPr>
            <w:tcW w:w="5419" w:type="dxa"/>
            <w:shd w:val="clear" w:color="auto" w:fill="auto"/>
            <w:tcMar>
              <w:top w:w="150" w:type="dxa"/>
              <w:left w:w="210" w:type="dxa"/>
              <w:bottom w:w="150" w:type="dxa"/>
              <w:right w:w="210" w:type="dxa"/>
            </w:tcMar>
            <w:vAlign w:val="center"/>
          </w:tcPr>
          <w:p w14:paraId="36520A71">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10.1英寸全彩液晶中控大屏</w:t>
            </w:r>
          </w:p>
        </w:tc>
        <w:tc>
          <w:tcPr>
            <w:tcW w:w="2460" w:type="dxa"/>
            <w:shd w:val="clear" w:color="auto" w:fill="auto"/>
            <w:tcMar>
              <w:top w:w="150" w:type="dxa"/>
              <w:left w:w="210" w:type="dxa"/>
              <w:bottom w:w="150" w:type="dxa"/>
              <w:right w:w="210" w:type="dxa"/>
            </w:tcMar>
            <w:vAlign w:val="center"/>
          </w:tcPr>
          <w:p w14:paraId="3ED85E94">
            <w:pPr>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w:t>
            </w:r>
          </w:p>
        </w:tc>
      </w:tr>
      <w:tr w14:paraId="67F07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833" w:type="dxa"/>
            <w:shd w:val="clear" w:color="auto" w:fill="auto"/>
            <w:tcMar>
              <w:top w:w="150" w:type="dxa"/>
              <w:left w:w="210" w:type="dxa"/>
              <w:bottom w:w="150" w:type="dxa"/>
              <w:right w:w="210" w:type="dxa"/>
            </w:tcMar>
            <w:vAlign w:val="center"/>
          </w:tcPr>
          <w:p w14:paraId="2D8BD6AD">
            <w:pPr>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30</w:t>
            </w:r>
          </w:p>
        </w:tc>
        <w:tc>
          <w:tcPr>
            <w:tcW w:w="5419" w:type="dxa"/>
            <w:shd w:val="clear" w:color="auto" w:fill="auto"/>
            <w:tcMar>
              <w:top w:w="150" w:type="dxa"/>
              <w:left w:w="210" w:type="dxa"/>
              <w:bottom w:w="150" w:type="dxa"/>
              <w:right w:w="210" w:type="dxa"/>
            </w:tcMar>
            <w:vAlign w:val="center"/>
          </w:tcPr>
          <w:p w14:paraId="05FBDE98">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车载蓝牙免提系统</w:t>
            </w:r>
          </w:p>
        </w:tc>
        <w:tc>
          <w:tcPr>
            <w:tcW w:w="2460" w:type="dxa"/>
            <w:shd w:val="clear" w:color="auto" w:fill="auto"/>
            <w:tcMar>
              <w:top w:w="150" w:type="dxa"/>
              <w:left w:w="210" w:type="dxa"/>
              <w:bottom w:w="150" w:type="dxa"/>
              <w:right w:w="210" w:type="dxa"/>
            </w:tcMar>
            <w:vAlign w:val="center"/>
          </w:tcPr>
          <w:p w14:paraId="75FC53B6">
            <w:pPr>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w:t>
            </w:r>
          </w:p>
        </w:tc>
      </w:tr>
      <w:tr w14:paraId="18130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833" w:type="dxa"/>
            <w:shd w:val="clear" w:color="auto" w:fill="auto"/>
            <w:tcMar>
              <w:top w:w="150" w:type="dxa"/>
              <w:left w:w="210" w:type="dxa"/>
              <w:bottom w:w="150" w:type="dxa"/>
              <w:right w:w="210" w:type="dxa"/>
            </w:tcMar>
            <w:vAlign w:val="center"/>
          </w:tcPr>
          <w:p w14:paraId="52504923">
            <w:pPr>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31</w:t>
            </w:r>
          </w:p>
        </w:tc>
        <w:tc>
          <w:tcPr>
            <w:tcW w:w="5419" w:type="dxa"/>
            <w:shd w:val="clear" w:color="auto" w:fill="auto"/>
            <w:tcMar>
              <w:top w:w="150" w:type="dxa"/>
              <w:left w:w="210" w:type="dxa"/>
              <w:bottom w:w="150" w:type="dxa"/>
              <w:right w:w="210" w:type="dxa"/>
            </w:tcMar>
            <w:vAlign w:val="center"/>
          </w:tcPr>
          <w:p w14:paraId="31EF886D">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前排及二排USB充电接口</w:t>
            </w:r>
          </w:p>
        </w:tc>
        <w:tc>
          <w:tcPr>
            <w:tcW w:w="2460" w:type="dxa"/>
            <w:shd w:val="clear" w:color="auto" w:fill="auto"/>
            <w:tcMar>
              <w:top w:w="150" w:type="dxa"/>
              <w:left w:w="210" w:type="dxa"/>
              <w:bottom w:w="150" w:type="dxa"/>
              <w:right w:w="210" w:type="dxa"/>
            </w:tcMar>
            <w:vAlign w:val="center"/>
          </w:tcPr>
          <w:p w14:paraId="78A991F2">
            <w:pPr>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w:t>
            </w:r>
          </w:p>
        </w:tc>
      </w:tr>
      <w:tr w14:paraId="5A55A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833" w:type="dxa"/>
            <w:shd w:val="clear" w:color="auto" w:fill="auto"/>
            <w:tcMar>
              <w:top w:w="150" w:type="dxa"/>
              <w:left w:w="210" w:type="dxa"/>
              <w:bottom w:w="150" w:type="dxa"/>
              <w:right w:w="210" w:type="dxa"/>
            </w:tcMar>
            <w:vAlign w:val="center"/>
          </w:tcPr>
          <w:p w14:paraId="70EB9878">
            <w:pPr>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32</w:t>
            </w:r>
          </w:p>
        </w:tc>
        <w:tc>
          <w:tcPr>
            <w:tcW w:w="5419" w:type="dxa"/>
            <w:shd w:val="clear" w:color="auto" w:fill="auto"/>
            <w:tcMar>
              <w:top w:w="150" w:type="dxa"/>
              <w:left w:w="210" w:type="dxa"/>
              <w:bottom w:w="150" w:type="dxa"/>
              <w:right w:w="210" w:type="dxa"/>
            </w:tcMar>
            <w:vAlign w:val="center"/>
          </w:tcPr>
          <w:p w14:paraId="3B62C2E5">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手动双侧滑移门</w:t>
            </w:r>
          </w:p>
        </w:tc>
        <w:tc>
          <w:tcPr>
            <w:tcW w:w="2460" w:type="dxa"/>
            <w:shd w:val="clear" w:color="auto" w:fill="auto"/>
            <w:tcMar>
              <w:top w:w="150" w:type="dxa"/>
              <w:left w:w="210" w:type="dxa"/>
              <w:bottom w:w="150" w:type="dxa"/>
              <w:right w:w="210" w:type="dxa"/>
            </w:tcMar>
            <w:vAlign w:val="center"/>
          </w:tcPr>
          <w:p w14:paraId="0BEE581B">
            <w:pPr>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w:t>
            </w:r>
          </w:p>
        </w:tc>
      </w:tr>
      <w:tr w14:paraId="4A1F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833" w:type="dxa"/>
            <w:shd w:val="clear" w:color="auto" w:fill="auto"/>
            <w:tcMar>
              <w:top w:w="150" w:type="dxa"/>
              <w:left w:w="210" w:type="dxa"/>
              <w:bottom w:w="150" w:type="dxa"/>
              <w:right w:w="210" w:type="dxa"/>
            </w:tcMar>
            <w:vAlign w:val="center"/>
          </w:tcPr>
          <w:p w14:paraId="250C3254">
            <w:pPr>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33</w:t>
            </w:r>
          </w:p>
        </w:tc>
        <w:tc>
          <w:tcPr>
            <w:tcW w:w="5419" w:type="dxa"/>
            <w:shd w:val="clear" w:color="auto" w:fill="auto"/>
            <w:tcMar>
              <w:top w:w="150" w:type="dxa"/>
              <w:left w:w="210" w:type="dxa"/>
              <w:bottom w:w="150" w:type="dxa"/>
              <w:right w:w="210" w:type="dxa"/>
            </w:tcMar>
            <w:vAlign w:val="center"/>
          </w:tcPr>
          <w:p w14:paraId="4D23600B">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EasyOpen电动尾门智能感应开启功能</w:t>
            </w:r>
          </w:p>
        </w:tc>
        <w:tc>
          <w:tcPr>
            <w:tcW w:w="2460" w:type="dxa"/>
            <w:shd w:val="clear" w:color="auto" w:fill="auto"/>
            <w:tcMar>
              <w:top w:w="150" w:type="dxa"/>
              <w:left w:w="210" w:type="dxa"/>
              <w:bottom w:w="150" w:type="dxa"/>
              <w:right w:w="210" w:type="dxa"/>
            </w:tcMar>
            <w:vAlign w:val="center"/>
          </w:tcPr>
          <w:p w14:paraId="5DFA6A44">
            <w:pPr>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w:t>
            </w:r>
          </w:p>
        </w:tc>
      </w:tr>
      <w:tr w14:paraId="4F328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3" w:type="dxa"/>
            <w:shd w:val="clear" w:color="auto" w:fill="auto"/>
            <w:tcMar>
              <w:top w:w="150" w:type="dxa"/>
              <w:left w:w="210" w:type="dxa"/>
              <w:bottom w:w="150" w:type="dxa"/>
              <w:right w:w="210" w:type="dxa"/>
            </w:tcMar>
            <w:vAlign w:val="center"/>
          </w:tcPr>
          <w:p w14:paraId="484B192E">
            <w:pPr>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34</w:t>
            </w:r>
          </w:p>
        </w:tc>
        <w:tc>
          <w:tcPr>
            <w:tcW w:w="5419" w:type="dxa"/>
            <w:shd w:val="clear" w:color="auto" w:fill="auto"/>
            <w:tcMar>
              <w:top w:w="150" w:type="dxa"/>
              <w:left w:w="210" w:type="dxa"/>
              <w:bottom w:w="150" w:type="dxa"/>
              <w:right w:w="210" w:type="dxa"/>
            </w:tcMar>
            <w:vAlign w:val="center"/>
          </w:tcPr>
          <w:p w14:paraId="14734126">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PEPS无钥匙进入系统</w:t>
            </w:r>
          </w:p>
        </w:tc>
        <w:tc>
          <w:tcPr>
            <w:tcW w:w="2460" w:type="dxa"/>
            <w:shd w:val="clear" w:color="auto" w:fill="auto"/>
            <w:tcMar>
              <w:top w:w="150" w:type="dxa"/>
              <w:left w:w="210" w:type="dxa"/>
              <w:bottom w:w="150" w:type="dxa"/>
              <w:right w:w="210" w:type="dxa"/>
            </w:tcMar>
            <w:vAlign w:val="center"/>
          </w:tcPr>
          <w:p w14:paraId="0880AA68">
            <w:pPr>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w:t>
            </w:r>
          </w:p>
        </w:tc>
      </w:tr>
      <w:tr w14:paraId="0D1C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3" w:type="dxa"/>
            <w:shd w:val="clear" w:color="auto" w:fill="auto"/>
            <w:tcMar>
              <w:top w:w="150" w:type="dxa"/>
              <w:left w:w="210" w:type="dxa"/>
              <w:bottom w:w="150" w:type="dxa"/>
              <w:right w:w="210" w:type="dxa"/>
            </w:tcMar>
            <w:vAlign w:val="center"/>
          </w:tcPr>
          <w:p w14:paraId="46A78273">
            <w:pPr>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35</w:t>
            </w:r>
          </w:p>
        </w:tc>
        <w:tc>
          <w:tcPr>
            <w:tcW w:w="5419" w:type="dxa"/>
            <w:shd w:val="clear" w:color="auto" w:fill="auto"/>
            <w:tcMar>
              <w:top w:w="150" w:type="dxa"/>
              <w:left w:w="210" w:type="dxa"/>
              <w:bottom w:w="150" w:type="dxa"/>
              <w:right w:w="210" w:type="dxa"/>
            </w:tcMar>
            <w:vAlign w:val="center"/>
          </w:tcPr>
          <w:p w14:paraId="20D52298">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一键启动系统</w:t>
            </w:r>
          </w:p>
        </w:tc>
        <w:tc>
          <w:tcPr>
            <w:tcW w:w="2460" w:type="dxa"/>
            <w:shd w:val="clear" w:color="auto" w:fill="auto"/>
            <w:tcMar>
              <w:top w:w="150" w:type="dxa"/>
              <w:left w:w="210" w:type="dxa"/>
              <w:bottom w:w="150" w:type="dxa"/>
              <w:right w:w="210" w:type="dxa"/>
            </w:tcMar>
            <w:vAlign w:val="center"/>
          </w:tcPr>
          <w:p w14:paraId="0A15CEE3">
            <w:pPr>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w:t>
            </w:r>
          </w:p>
        </w:tc>
      </w:tr>
      <w:tr w14:paraId="104B6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3" w:type="dxa"/>
            <w:shd w:val="clear" w:color="auto" w:fill="auto"/>
            <w:tcMar>
              <w:top w:w="150" w:type="dxa"/>
              <w:left w:w="210" w:type="dxa"/>
              <w:bottom w:w="150" w:type="dxa"/>
              <w:right w:w="210" w:type="dxa"/>
            </w:tcMar>
            <w:vAlign w:val="center"/>
          </w:tcPr>
          <w:p w14:paraId="64750162">
            <w:pPr>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36</w:t>
            </w:r>
          </w:p>
        </w:tc>
        <w:tc>
          <w:tcPr>
            <w:tcW w:w="5419" w:type="dxa"/>
            <w:shd w:val="clear" w:color="auto" w:fill="auto"/>
            <w:tcMar>
              <w:top w:w="150" w:type="dxa"/>
              <w:left w:w="210" w:type="dxa"/>
              <w:bottom w:w="150" w:type="dxa"/>
              <w:right w:w="210" w:type="dxa"/>
            </w:tcMar>
            <w:vAlign w:val="center"/>
          </w:tcPr>
          <w:p w14:paraId="0CDACD4C">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ECO智能化绿色节能模式</w:t>
            </w:r>
          </w:p>
        </w:tc>
        <w:tc>
          <w:tcPr>
            <w:tcW w:w="2460" w:type="dxa"/>
            <w:shd w:val="clear" w:color="auto" w:fill="auto"/>
            <w:tcMar>
              <w:top w:w="150" w:type="dxa"/>
              <w:left w:w="210" w:type="dxa"/>
              <w:bottom w:w="150" w:type="dxa"/>
              <w:right w:w="210" w:type="dxa"/>
            </w:tcMar>
            <w:vAlign w:val="center"/>
          </w:tcPr>
          <w:p w14:paraId="03606CF5">
            <w:pPr>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w:t>
            </w:r>
          </w:p>
        </w:tc>
      </w:tr>
      <w:tr w14:paraId="1937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833" w:type="dxa"/>
            <w:shd w:val="clear" w:color="auto" w:fill="auto"/>
            <w:tcMar>
              <w:top w:w="150" w:type="dxa"/>
              <w:left w:w="210" w:type="dxa"/>
              <w:bottom w:w="150" w:type="dxa"/>
              <w:right w:w="210" w:type="dxa"/>
            </w:tcMar>
            <w:vAlign w:val="center"/>
          </w:tcPr>
          <w:p w14:paraId="6967AC23">
            <w:pPr>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37</w:t>
            </w:r>
          </w:p>
        </w:tc>
        <w:tc>
          <w:tcPr>
            <w:tcW w:w="5419" w:type="dxa"/>
            <w:shd w:val="clear" w:color="auto" w:fill="auto"/>
            <w:tcMar>
              <w:top w:w="150" w:type="dxa"/>
              <w:left w:w="210" w:type="dxa"/>
              <w:bottom w:w="150" w:type="dxa"/>
              <w:right w:w="210" w:type="dxa"/>
            </w:tcMar>
            <w:vAlign w:val="center"/>
          </w:tcPr>
          <w:p w14:paraId="04C791D6">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主驾驶窗一键升降带防夹</w:t>
            </w:r>
          </w:p>
        </w:tc>
        <w:tc>
          <w:tcPr>
            <w:tcW w:w="2460" w:type="dxa"/>
            <w:shd w:val="clear" w:color="auto" w:fill="auto"/>
            <w:tcMar>
              <w:top w:w="150" w:type="dxa"/>
              <w:left w:w="210" w:type="dxa"/>
              <w:bottom w:w="150" w:type="dxa"/>
              <w:right w:w="210" w:type="dxa"/>
            </w:tcMar>
            <w:vAlign w:val="center"/>
          </w:tcPr>
          <w:p w14:paraId="6035F6F1">
            <w:pPr>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w:t>
            </w:r>
          </w:p>
        </w:tc>
      </w:tr>
      <w:tr w14:paraId="5DA7E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3" w:type="dxa"/>
            <w:shd w:val="clear" w:color="auto" w:fill="auto"/>
            <w:tcMar>
              <w:top w:w="150" w:type="dxa"/>
              <w:left w:w="210" w:type="dxa"/>
              <w:bottom w:w="150" w:type="dxa"/>
              <w:right w:w="210" w:type="dxa"/>
            </w:tcMar>
            <w:vAlign w:val="center"/>
          </w:tcPr>
          <w:p w14:paraId="7D2F7848">
            <w:pPr>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38</w:t>
            </w:r>
          </w:p>
        </w:tc>
        <w:tc>
          <w:tcPr>
            <w:tcW w:w="5419" w:type="dxa"/>
            <w:shd w:val="clear" w:color="auto" w:fill="auto"/>
            <w:tcMar>
              <w:top w:w="150" w:type="dxa"/>
              <w:left w:w="210" w:type="dxa"/>
              <w:bottom w:w="150" w:type="dxa"/>
              <w:right w:w="210" w:type="dxa"/>
            </w:tcMar>
            <w:vAlign w:val="center"/>
          </w:tcPr>
          <w:p w14:paraId="2E1256AC">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前排双安全气囊+前排侧安全气囊</w:t>
            </w:r>
          </w:p>
        </w:tc>
        <w:tc>
          <w:tcPr>
            <w:tcW w:w="2460" w:type="dxa"/>
            <w:shd w:val="clear" w:color="auto" w:fill="auto"/>
            <w:tcMar>
              <w:top w:w="150" w:type="dxa"/>
              <w:left w:w="210" w:type="dxa"/>
              <w:bottom w:w="150" w:type="dxa"/>
              <w:right w:w="210" w:type="dxa"/>
            </w:tcMar>
            <w:vAlign w:val="center"/>
          </w:tcPr>
          <w:p w14:paraId="6BFBBDA3">
            <w:pPr>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w:t>
            </w:r>
          </w:p>
        </w:tc>
      </w:tr>
      <w:tr w14:paraId="65E27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3" w:type="dxa"/>
            <w:shd w:val="clear" w:color="auto" w:fill="auto"/>
            <w:tcMar>
              <w:top w:w="150" w:type="dxa"/>
              <w:left w:w="210" w:type="dxa"/>
              <w:bottom w:w="150" w:type="dxa"/>
              <w:right w:w="210" w:type="dxa"/>
            </w:tcMar>
            <w:vAlign w:val="center"/>
          </w:tcPr>
          <w:p w14:paraId="6A8C8EC8">
            <w:pPr>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39</w:t>
            </w:r>
          </w:p>
        </w:tc>
        <w:tc>
          <w:tcPr>
            <w:tcW w:w="5419" w:type="dxa"/>
            <w:shd w:val="clear" w:color="auto" w:fill="auto"/>
            <w:tcMar>
              <w:top w:w="150" w:type="dxa"/>
              <w:left w:w="210" w:type="dxa"/>
              <w:bottom w:w="150" w:type="dxa"/>
              <w:right w:w="210" w:type="dxa"/>
            </w:tcMar>
            <w:vAlign w:val="center"/>
          </w:tcPr>
          <w:p w14:paraId="5E10F006">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博世ESP 9.3车辆电子稳定控制系统</w:t>
            </w:r>
          </w:p>
        </w:tc>
        <w:tc>
          <w:tcPr>
            <w:tcW w:w="2460" w:type="dxa"/>
            <w:shd w:val="clear" w:color="auto" w:fill="auto"/>
            <w:tcMar>
              <w:top w:w="150" w:type="dxa"/>
              <w:left w:w="210" w:type="dxa"/>
              <w:bottom w:w="150" w:type="dxa"/>
              <w:right w:w="210" w:type="dxa"/>
            </w:tcMar>
            <w:vAlign w:val="center"/>
          </w:tcPr>
          <w:p w14:paraId="42868431">
            <w:pPr>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w:t>
            </w:r>
          </w:p>
        </w:tc>
      </w:tr>
      <w:tr w14:paraId="1AAE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833" w:type="dxa"/>
            <w:shd w:val="clear" w:color="auto" w:fill="auto"/>
            <w:tcMar>
              <w:top w:w="150" w:type="dxa"/>
              <w:left w:w="210" w:type="dxa"/>
              <w:bottom w:w="150" w:type="dxa"/>
              <w:right w:w="210" w:type="dxa"/>
            </w:tcMar>
            <w:vAlign w:val="center"/>
          </w:tcPr>
          <w:p w14:paraId="41D7874A">
            <w:pPr>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40</w:t>
            </w:r>
          </w:p>
        </w:tc>
        <w:tc>
          <w:tcPr>
            <w:tcW w:w="5419" w:type="dxa"/>
            <w:shd w:val="clear" w:color="auto" w:fill="auto"/>
            <w:tcMar>
              <w:top w:w="150" w:type="dxa"/>
              <w:left w:w="210" w:type="dxa"/>
              <w:bottom w:w="150" w:type="dxa"/>
              <w:right w:w="210" w:type="dxa"/>
            </w:tcMar>
            <w:vAlign w:val="center"/>
          </w:tcPr>
          <w:p w14:paraId="3F846D31">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博世ABS防抱死制动系统</w:t>
            </w:r>
          </w:p>
        </w:tc>
        <w:tc>
          <w:tcPr>
            <w:tcW w:w="2460" w:type="dxa"/>
            <w:shd w:val="clear" w:color="auto" w:fill="auto"/>
            <w:tcMar>
              <w:top w:w="150" w:type="dxa"/>
              <w:left w:w="210" w:type="dxa"/>
              <w:bottom w:w="150" w:type="dxa"/>
              <w:right w:w="210" w:type="dxa"/>
            </w:tcMar>
            <w:vAlign w:val="center"/>
          </w:tcPr>
          <w:p w14:paraId="70BBE080">
            <w:pPr>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w:t>
            </w:r>
          </w:p>
        </w:tc>
      </w:tr>
      <w:tr w14:paraId="1671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833" w:type="dxa"/>
            <w:shd w:val="clear" w:color="auto" w:fill="auto"/>
            <w:tcMar>
              <w:top w:w="150" w:type="dxa"/>
              <w:left w:w="210" w:type="dxa"/>
              <w:bottom w:w="150" w:type="dxa"/>
              <w:right w:w="210" w:type="dxa"/>
            </w:tcMar>
            <w:vAlign w:val="center"/>
          </w:tcPr>
          <w:p w14:paraId="6A668249">
            <w:pPr>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w:t>
            </w:r>
          </w:p>
        </w:tc>
        <w:tc>
          <w:tcPr>
            <w:tcW w:w="5419" w:type="dxa"/>
            <w:shd w:val="clear" w:color="auto" w:fill="auto"/>
            <w:tcMar>
              <w:top w:w="150" w:type="dxa"/>
              <w:left w:w="210" w:type="dxa"/>
              <w:bottom w:w="150" w:type="dxa"/>
              <w:right w:w="210" w:type="dxa"/>
            </w:tcMar>
            <w:vAlign w:val="center"/>
          </w:tcPr>
          <w:p w14:paraId="52D33296">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博世EBD电子制动力分配系统</w:t>
            </w:r>
          </w:p>
        </w:tc>
        <w:tc>
          <w:tcPr>
            <w:tcW w:w="2460" w:type="dxa"/>
            <w:shd w:val="clear" w:color="auto" w:fill="auto"/>
            <w:tcMar>
              <w:top w:w="150" w:type="dxa"/>
              <w:left w:w="210" w:type="dxa"/>
              <w:bottom w:w="150" w:type="dxa"/>
              <w:right w:w="210" w:type="dxa"/>
            </w:tcMar>
            <w:vAlign w:val="center"/>
          </w:tcPr>
          <w:p w14:paraId="02770854">
            <w:pPr>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w:t>
            </w:r>
          </w:p>
        </w:tc>
      </w:tr>
      <w:tr w14:paraId="5A7CF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3" w:type="dxa"/>
            <w:shd w:val="clear" w:color="auto" w:fill="auto"/>
            <w:tcMar>
              <w:top w:w="150" w:type="dxa"/>
              <w:left w:w="210" w:type="dxa"/>
              <w:bottom w:w="150" w:type="dxa"/>
              <w:right w:w="210" w:type="dxa"/>
            </w:tcMar>
            <w:vAlign w:val="center"/>
          </w:tcPr>
          <w:p w14:paraId="7355BAD1">
            <w:pPr>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w:t>
            </w:r>
          </w:p>
        </w:tc>
        <w:tc>
          <w:tcPr>
            <w:tcW w:w="5419" w:type="dxa"/>
            <w:shd w:val="clear" w:color="auto" w:fill="auto"/>
            <w:tcMar>
              <w:top w:w="150" w:type="dxa"/>
              <w:left w:w="210" w:type="dxa"/>
              <w:bottom w:w="150" w:type="dxa"/>
              <w:right w:w="210" w:type="dxa"/>
            </w:tcMar>
            <w:vAlign w:val="center"/>
          </w:tcPr>
          <w:p w14:paraId="65FACE82">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博世TCS牵引力控制系统</w:t>
            </w:r>
          </w:p>
        </w:tc>
        <w:tc>
          <w:tcPr>
            <w:tcW w:w="2460" w:type="dxa"/>
            <w:shd w:val="clear" w:color="auto" w:fill="auto"/>
            <w:tcMar>
              <w:top w:w="150" w:type="dxa"/>
              <w:left w:w="210" w:type="dxa"/>
              <w:bottom w:w="150" w:type="dxa"/>
              <w:right w:w="210" w:type="dxa"/>
            </w:tcMar>
            <w:vAlign w:val="center"/>
          </w:tcPr>
          <w:p w14:paraId="7D6B584C">
            <w:pPr>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w:t>
            </w:r>
          </w:p>
        </w:tc>
      </w:tr>
      <w:tr w14:paraId="4DBE0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833" w:type="dxa"/>
            <w:shd w:val="clear" w:color="auto" w:fill="auto"/>
            <w:tcMar>
              <w:top w:w="150" w:type="dxa"/>
              <w:left w:w="210" w:type="dxa"/>
              <w:bottom w:w="150" w:type="dxa"/>
              <w:right w:w="210" w:type="dxa"/>
            </w:tcMar>
            <w:vAlign w:val="center"/>
          </w:tcPr>
          <w:p w14:paraId="042914D6">
            <w:pPr>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w:t>
            </w:r>
          </w:p>
        </w:tc>
        <w:tc>
          <w:tcPr>
            <w:tcW w:w="5419" w:type="dxa"/>
            <w:shd w:val="clear" w:color="auto" w:fill="auto"/>
            <w:tcMar>
              <w:top w:w="150" w:type="dxa"/>
              <w:left w:w="210" w:type="dxa"/>
              <w:bottom w:w="150" w:type="dxa"/>
              <w:right w:w="210" w:type="dxa"/>
            </w:tcMar>
            <w:vAlign w:val="center"/>
          </w:tcPr>
          <w:p w14:paraId="4BFCA5C7">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博世HBA紧急制动辅助系统</w:t>
            </w:r>
          </w:p>
        </w:tc>
        <w:tc>
          <w:tcPr>
            <w:tcW w:w="2460" w:type="dxa"/>
            <w:shd w:val="clear" w:color="auto" w:fill="auto"/>
            <w:tcMar>
              <w:top w:w="150" w:type="dxa"/>
              <w:left w:w="210" w:type="dxa"/>
              <w:bottom w:w="150" w:type="dxa"/>
              <w:right w:w="210" w:type="dxa"/>
            </w:tcMar>
            <w:vAlign w:val="center"/>
          </w:tcPr>
          <w:p w14:paraId="01283003">
            <w:pPr>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w:t>
            </w:r>
          </w:p>
        </w:tc>
      </w:tr>
      <w:tr w14:paraId="1D25C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833" w:type="dxa"/>
            <w:shd w:val="clear" w:color="auto" w:fill="auto"/>
            <w:tcMar>
              <w:top w:w="150" w:type="dxa"/>
              <w:left w:w="210" w:type="dxa"/>
              <w:bottom w:w="150" w:type="dxa"/>
              <w:right w:w="210" w:type="dxa"/>
            </w:tcMar>
            <w:vAlign w:val="center"/>
          </w:tcPr>
          <w:p w14:paraId="346AE821">
            <w:pPr>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w:t>
            </w:r>
          </w:p>
        </w:tc>
        <w:tc>
          <w:tcPr>
            <w:tcW w:w="5419" w:type="dxa"/>
            <w:shd w:val="clear" w:color="auto" w:fill="auto"/>
            <w:tcMar>
              <w:top w:w="150" w:type="dxa"/>
              <w:left w:w="210" w:type="dxa"/>
              <w:bottom w:w="150" w:type="dxa"/>
              <w:right w:w="210" w:type="dxa"/>
            </w:tcMar>
            <w:vAlign w:val="center"/>
          </w:tcPr>
          <w:p w14:paraId="116255E5">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后倒车雷达</w:t>
            </w:r>
          </w:p>
        </w:tc>
        <w:tc>
          <w:tcPr>
            <w:tcW w:w="2460" w:type="dxa"/>
            <w:shd w:val="clear" w:color="auto" w:fill="auto"/>
            <w:tcMar>
              <w:top w:w="150" w:type="dxa"/>
              <w:left w:w="210" w:type="dxa"/>
              <w:bottom w:w="150" w:type="dxa"/>
              <w:right w:w="210" w:type="dxa"/>
            </w:tcMar>
            <w:vAlign w:val="center"/>
          </w:tcPr>
          <w:p w14:paraId="2644E19B">
            <w:pPr>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w:t>
            </w:r>
          </w:p>
        </w:tc>
      </w:tr>
      <w:tr w14:paraId="2B6D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3" w:type="dxa"/>
            <w:shd w:val="clear" w:color="auto" w:fill="auto"/>
            <w:tcMar>
              <w:top w:w="150" w:type="dxa"/>
              <w:left w:w="210" w:type="dxa"/>
              <w:bottom w:w="150" w:type="dxa"/>
              <w:right w:w="210" w:type="dxa"/>
            </w:tcMar>
            <w:vAlign w:val="center"/>
          </w:tcPr>
          <w:p w14:paraId="20E06E64">
            <w:pPr>
              <w:jc w:val="center"/>
              <w:rPr>
                <w:rFonts w:hint="default"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*45</w:t>
            </w:r>
          </w:p>
        </w:tc>
        <w:tc>
          <w:tcPr>
            <w:tcW w:w="7879" w:type="dxa"/>
            <w:gridSpan w:val="2"/>
            <w:shd w:val="clear" w:color="auto" w:fill="auto"/>
            <w:tcMar>
              <w:top w:w="150" w:type="dxa"/>
              <w:left w:w="210" w:type="dxa"/>
              <w:bottom w:w="150" w:type="dxa"/>
              <w:right w:w="210" w:type="dxa"/>
            </w:tcMar>
            <w:vAlign w:val="center"/>
          </w:tcPr>
          <w:p w14:paraId="69201978">
            <w:pPr>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空气消毒机1台，可对医疗舱内＞99.90%白色葡萄球菌进行消杀，对＞90.00%的空气自然菌进行消杀,检测依据为&lt;消毒技术规范2002年版2.1.3&gt;；消毒机在30 m³的试验舱内，开机60分钟后，舱内臭氧浓度≥44.62mg/m³,需提供第三方检测报告，检测依据GB 28232-2020(臭氧消毒器卫生要求)。</w:t>
            </w:r>
          </w:p>
        </w:tc>
      </w:tr>
    </w:tbl>
    <w:p w14:paraId="4E460EFE">
      <w:pPr>
        <w:rPr>
          <w:rFonts w:hint="default"/>
          <w:lang w:val="en-US" w:eastAsia="zh-CN"/>
        </w:rPr>
      </w:pPr>
    </w:p>
    <w:p w14:paraId="42942B2A">
      <w:pPr>
        <w:rPr>
          <w:rFonts w:hint="default"/>
          <w:lang w:val="en-US" w:eastAsia="zh-CN"/>
        </w:rPr>
      </w:pPr>
    </w:p>
    <w:p w14:paraId="6B4CD71B">
      <w:pPr>
        <w:rPr>
          <w:rFonts w:hint="default"/>
          <w:lang w:val="en-US" w:eastAsia="zh-CN"/>
        </w:rPr>
      </w:pPr>
    </w:p>
    <w:p w14:paraId="59142C4F">
      <w:pPr>
        <w:rPr>
          <w:rFonts w:hint="default"/>
          <w:lang w:val="en-US" w:eastAsia="zh-CN"/>
        </w:rPr>
      </w:pPr>
    </w:p>
    <w:p w14:paraId="5B68A858">
      <w:pPr>
        <w:rPr>
          <w:rFonts w:hint="default"/>
          <w:lang w:val="en-US" w:eastAsia="zh-CN"/>
        </w:rPr>
      </w:pPr>
    </w:p>
    <w:p w14:paraId="2F62DCE3">
      <w:pPr>
        <w:rPr>
          <w:rFonts w:hint="default"/>
          <w:lang w:val="en-US" w:eastAsia="zh-CN"/>
        </w:rPr>
      </w:pPr>
    </w:p>
    <w:p w14:paraId="1410DD9E">
      <w:pPr>
        <w:pStyle w:val="3"/>
        <w:keepNext w:val="0"/>
        <w:keepLines w:val="0"/>
        <w:pageBreakBefore w:val="0"/>
        <w:widowControl w:val="0"/>
        <w:numPr>
          <w:ilvl w:val="0"/>
          <w:numId w:val="0"/>
        </w:numPr>
        <w:kinsoku/>
        <w:wordWrap/>
        <w:overflowPunct/>
        <w:topLinePunct w:val="0"/>
        <w:bidi w:val="0"/>
        <w:snapToGrid/>
        <w:spacing w:line="288" w:lineRule="auto"/>
        <w:textAlignment w:val="auto"/>
        <w:rPr>
          <w:rFonts w:hint="eastAsia" w:asciiTheme="minorHAnsi" w:hAnsiTheme="minorHAnsi" w:eastAsiaTheme="minorEastAsia" w:cstheme="minorBidi"/>
          <w:kern w:val="2"/>
          <w:sz w:val="24"/>
          <w:szCs w:val="32"/>
          <w:lang w:val="en-US" w:eastAsia="zh-CN" w:bidi="ar-SA"/>
        </w:rPr>
      </w:pPr>
      <w:r>
        <w:rPr>
          <w:rFonts w:hint="eastAsia" w:asciiTheme="minorHAnsi" w:hAnsiTheme="minorHAnsi" w:eastAsiaTheme="minorEastAsia" w:cstheme="minorBidi"/>
          <w:kern w:val="2"/>
          <w:sz w:val="24"/>
          <w:szCs w:val="32"/>
          <w:lang w:val="en-US" w:eastAsia="zh-CN" w:bidi="ar-SA"/>
        </w:rPr>
        <w:t>二、商务要求</w:t>
      </w:r>
    </w:p>
    <w:p w14:paraId="27BB12A6">
      <w:pPr>
        <w:keepNext w:val="0"/>
        <w:keepLines w:val="0"/>
        <w:pageBreakBefore w:val="0"/>
        <w:widowControl w:val="0"/>
        <w:kinsoku/>
        <w:wordWrap/>
        <w:overflowPunct/>
        <w:topLinePunct w:val="0"/>
        <w:bidi w:val="0"/>
        <w:snapToGrid/>
        <w:spacing w:line="288" w:lineRule="auto"/>
        <w:ind w:firstLine="480" w:firstLineChars="200"/>
        <w:textAlignment w:val="auto"/>
        <w:rPr>
          <w:rFonts w:hint="default" w:ascii="新宋体" w:hAnsi="新宋体" w:eastAsia="新宋体" w:cs="新宋体"/>
          <w:kern w:val="2"/>
          <w:sz w:val="24"/>
          <w:szCs w:val="24"/>
          <w:lang w:val="en-US" w:eastAsia="zh-CN" w:bidi="ar-SA"/>
        </w:rPr>
      </w:pPr>
      <w:r>
        <w:rPr>
          <w:rFonts w:hint="default" w:ascii="新宋体" w:hAnsi="新宋体" w:eastAsia="新宋体" w:cs="新宋体"/>
          <w:kern w:val="2"/>
          <w:sz w:val="24"/>
          <w:szCs w:val="24"/>
          <w:lang w:val="en-US" w:eastAsia="zh-CN" w:bidi="ar-SA"/>
        </w:rPr>
        <w:t>1、报价包含货物采购、制造、改造、包装、运输、劳务、管理、利润、税金、协调、装卸、调试、培训、第三方检测验收费用（如有）、承诺售后服务期限内售后服务费用以及相关文件规定及合同包含的所有风险、责任等各项应有费用。</w:t>
      </w:r>
    </w:p>
    <w:p w14:paraId="78208426">
      <w:pPr>
        <w:keepNext w:val="0"/>
        <w:keepLines w:val="0"/>
        <w:pageBreakBefore w:val="0"/>
        <w:widowControl w:val="0"/>
        <w:kinsoku/>
        <w:wordWrap/>
        <w:overflowPunct/>
        <w:topLinePunct w:val="0"/>
        <w:bidi w:val="0"/>
        <w:snapToGrid/>
        <w:spacing w:line="288" w:lineRule="auto"/>
        <w:ind w:firstLine="480" w:firstLineChars="200"/>
        <w:textAlignment w:val="auto"/>
        <w:rPr>
          <w:rFonts w:hint="default" w:ascii="新宋体" w:hAnsi="新宋体" w:eastAsia="新宋体" w:cs="新宋体"/>
          <w:kern w:val="2"/>
          <w:sz w:val="24"/>
          <w:szCs w:val="24"/>
          <w:lang w:val="en-US" w:eastAsia="zh-CN" w:bidi="ar-SA"/>
        </w:rPr>
      </w:pPr>
      <w:r>
        <w:rPr>
          <w:rFonts w:hint="default" w:ascii="新宋体" w:hAnsi="新宋体" w:eastAsia="新宋体" w:cs="新宋体"/>
          <w:kern w:val="2"/>
          <w:sz w:val="24"/>
          <w:szCs w:val="24"/>
          <w:lang w:val="en-US" w:eastAsia="zh-CN" w:bidi="ar-SA"/>
        </w:rPr>
        <w:t>2、签订合同时间：自成交通知书发出之日起</w:t>
      </w:r>
      <w:r>
        <w:rPr>
          <w:rFonts w:hint="default" w:ascii="新宋体" w:hAnsi="新宋体" w:eastAsia="新宋体" w:cs="新宋体"/>
          <w:kern w:val="2"/>
          <w:sz w:val="24"/>
          <w:szCs w:val="24"/>
          <w:u w:val="single"/>
          <w:lang w:val="en-US" w:eastAsia="zh-CN" w:bidi="ar-SA"/>
        </w:rPr>
        <w:t xml:space="preserve"> </w:t>
      </w:r>
      <w:r>
        <w:rPr>
          <w:rFonts w:hint="eastAsia" w:ascii="新宋体" w:hAnsi="新宋体" w:eastAsia="新宋体" w:cs="新宋体"/>
          <w:kern w:val="2"/>
          <w:sz w:val="24"/>
          <w:szCs w:val="24"/>
          <w:u w:val="single"/>
          <w:lang w:val="en-US" w:eastAsia="zh-CN" w:bidi="ar-SA"/>
        </w:rPr>
        <w:t>15</w:t>
      </w:r>
      <w:r>
        <w:rPr>
          <w:rFonts w:hint="default" w:ascii="新宋体" w:hAnsi="新宋体" w:eastAsia="新宋体" w:cs="新宋体"/>
          <w:kern w:val="2"/>
          <w:sz w:val="24"/>
          <w:szCs w:val="24"/>
          <w:u w:val="single"/>
          <w:lang w:val="en-US" w:eastAsia="zh-CN" w:bidi="ar-SA"/>
        </w:rPr>
        <w:t xml:space="preserve"> </w:t>
      </w:r>
      <w:r>
        <w:rPr>
          <w:rFonts w:hint="default" w:ascii="新宋体" w:hAnsi="新宋体" w:eastAsia="新宋体" w:cs="新宋体"/>
          <w:kern w:val="2"/>
          <w:sz w:val="24"/>
          <w:szCs w:val="24"/>
          <w:lang w:val="en-US" w:eastAsia="zh-CN" w:bidi="ar-SA"/>
        </w:rPr>
        <w:t>日内凭成交通知书与采购人签订采购合同，延期自误。</w:t>
      </w:r>
    </w:p>
    <w:p w14:paraId="44BC2A5B">
      <w:pPr>
        <w:keepNext w:val="0"/>
        <w:keepLines w:val="0"/>
        <w:pageBreakBefore w:val="0"/>
        <w:widowControl w:val="0"/>
        <w:kinsoku/>
        <w:wordWrap/>
        <w:overflowPunct/>
        <w:topLinePunct w:val="0"/>
        <w:bidi w:val="0"/>
        <w:snapToGrid/>
        <w:spacing w:line="288" w:lineRule="auto"/>
        <w:ind w:firstLine="480" w:firstLineChars="200"/>
        <w:textAlignment w:val="auto"/>
        <w:rPr>
          <w:rFonts w:hint="default" w:ascii="新宋体" w:hAnsi="新宋体" w:eastAsia="新宋体" w:cs="新宋体"/>
          <w:kern w:val="2"/>
          <w:sz w:val="24"/>
          <w:szCs w:val="24"/>
          <w:lang w:val="en-US" w:eastAsia="zh-CN" w:bidi="ar-SA"/>
        </w:rPr>
      </w:pPr>
      <w:r>
        <w:rPr>
          <w:rFonts w:hint="eastAsia" w:ascii="新宋体" w:hAnsi="新宋体" w:eastAsia="新宋体" w:cs="新宋体"/>
          <w:b w:val="0"/>
          <w:bCs w:val="0"/>
          <w:sz w:val="24"/>
          <w:szCs w:val="24"/>
        </w:rPr>
        <w:t>*</w:t>
      </w:r>
      <w:r>
        <w:rPr>
          <w:rFonts w:hint="default" w:ascii="新宋体" w:hAnsi="新宋体" w:eastAsia="新宋体" w:cs="新宋体"/>
          <w:kern w:val="2"/>
          <w:sz w:val="24"/>
          <w:szCs w:val="24"/>
          <w:lang w:val="en-US" w:eastAsia="zh-CN" w:bidi="ar-SA"/>
        </w:rPr>
        <w:t>3、交货时间：签订合同即日起</w:t>
      </w:r>
      <w:r>
        <w:rPr>
          <w:rFonts w:hint="default" w:ascii="新宋体" w:hAnsi="新宋体" w:eastAsia="新宋体" w:cs="新宋体"/>
          <w:kern w:val="2"/>
          <w:sz w:val="24"/>
          <w:szCs w:val="24"/>
          <w:u w:val="single"/>
          <w:lang w:val="en-US" w:eastAsia="zh-CN" w:bidi="ar-SA"/>
        </w:rPr>
        <w:t xml:space="preserve"> </w:t>
      </w:r>
      <w:r>
        <w:rPr>
          <w:rFonts w:hint="eastAsia" w:ascii="新宋体" w:hAnsi="新宋体" w:eastAsia="新宋体" w:cs="新宋体"/>
          <w:kern w:val="2"/>
          <w:sz w:val="24"/>
          <w:szCs w:val="24"/>
          <w:u w:val="single"/>
          <w:lang w:val="en-US" w:eastAsia="zh-CN" w:bidi="ar-SA"/>
        </w:rPr>
        <w:t>15</w:t>
      </w:r>
      <w:r>
        <w:rPr>
          <w:rFonts w:hint="default" w:ascii="新宋体" w:hAnsi="新宋体" w:eastAsia="新宋体" w:cs="新宋体"/>
          <w:kern w:val="2"/>
          <w:sz w:val="24"/>
          <w:szCs w:val="24"/>
          <w:u w:val="single"/>
          <w:lang w:val="en-US" w:eastAsia="zh-CN" w:bidi="ar-SA"/>
        </w:rPr>
        <w:t xml:space="preserve"> </w:t>
      </w:r>
      <w:r>
        <w:rPr>
          <w:rFonts w:hint="default" w:ascii="新宋体" w:hAnsi="新宋体" w:eastAsia="新宋体" w:cs="新宋体"/>
          <w:kern w:val="2"/>
          <w:sz w:val="24"/>
          <w:szCs w:val="24"/>
          <w:lang w:val="en-US" w:eastAsia="zh-CN" w:bidi="ar-SA"/>
        </w:rPr>
        <w:t>日内完成安装、调试工作。</w:t>
      </w:r>
    </w:p>
    <w:p w14:paraId="718393C4">
      <w:pPr>
        <w:keepNext w:val="0"/>
        <w:keepLines w:val="0"/>
        <w:pageBreakBefore w:val="0"/>
        <w:widowControl w:val="0"/>
        <w:kinsoku/>
        <w:wordWrap/>
        <w:overflowPunct/>
        <w:topLinePunct w:val="0"/>
        <w:bidi w:val="0"/>
        <w:snapToGrid/>
        <w:spacing w:line="288" w:lineRule="auto"/>
        <w:ind w:firstLine="480" w:firstLineChars="200"/>
        <w:textAlignment w:val="auto"/>
        <w:rPr>
          <w:rFonts w:hint="default" w:ascii="新宋体" w:hAnsi="新宋体" w:eastAsia="新宋体" w:cs="新宋体"/>
          <w:kern w:val="2"/>
          <w:sz w:val="24"/>
          <w:szCs w:val="24"/>
          <w:lang w:val="en-US" w:eastAsia="zh-CN" w:bidi="ar-SA"/>
        </w:rPr>
      </w:pPr>
      <w:r>
        <w:rPr>
          <w:rFonts w:hint="default" w:ascii="新宋体" w:hAnsi="新宋体" w:eastAsia="新宋体" w:cs="新宋体"/>
          <w:kern w:val="2"/>
          <w:sz w:val="24"/>
          <w:szCs w:val="24"/>
          <w:lang w:val="en-US" w:eastAsia="zh-CN" w:bidi="ar-SA"/>
        </w:rPr>
        <w:t>4、交货地点：采购人指定地点。</w:t>
      </w:r>
    </w:p>
    <w:p w14:paraId="13E22699">
      <w:pPr>
        <w:keepNext w:val="0"/>
        <w:keepLines w:val="0"/>
        <w:pageBreakBefore w:val="0"/>
        <w:widowControl w:val="0"/>
        <w:kinsoku/>
        <w:wordWrap/>
        <w:overflowPunct/>
        <w:topLinePunct w:val="0"/>
        <w:bidi w:val="0"/>
        <w:snapToGrid/>
        <w:spacing w:line="288" w:lineRule="auto"/>
        <w:ind w:firstLine="480" w:firstLineChars="200"/>
        <w:textAlignment w:val="auto"/>
        <w:rPr>
          <w:rFonts w:hint="default" w:ascii="新宋体" w:hAnsi="新宋体" w:eastAsia="新宋体" w:cs="新宋体"/>
          <w:kern w:val="2"/>
          <w:sz w:val="24"/>
          <w:szCs w:val="24"/>
          <w:lang w:val="en-US" w:eastAsia="zh-CN" w:bidi="ar-SA"/>
        </w:rPr>
      </w:pPr>
      <w:r>
        <w:rPr>
          <w:rFonts w:hint="default" w:ascii="新宋体" w:hAnsi="新宋体" w:eastAsia="新宋体" w:cs="新宋体"/>
          <w:kern w:val="2"/>
          <w:sz w:val="24"/>
          <w:szCs w:val="24"/>
          <w:lang w:val="en-US" w:eastAsia="zh-CN" w:bidi="ar-SA"/>
        </w:rPr>
        <w:t>5、交货方式：现场安装调试。</w:t>
      </w:r>
    </w:p>
    <w:p w14:paraId="43C5F411">
      <w:pPr>
        <w:keepNext w:val="0"/>
        <w:keepLines w:val="0"/>
        <w:pageBreakBefore w:val="0"/>
        <w:widowControl w:val="0"/>
        <w:kinsoku/>
        <w:wordWrap/>
        <w:overflowPunct/>
        <w:topLinePunct w:val="0"/>
        <w:bidi w:val="0"/>
        <w:snapToGrid/>
        <w:spacing w:line="288" w:lineRule="auto"/>
        <w:ind w:firstLine="480" w:firstLineChars="200"/>
        <w:textAlignment w:val="auto"/>
        <w:rPr>
          <w:rFonts w:hint="default" w:ascii="新宋体" w:hAnsi="新宋体" w:eastAsia="新宋体" w:cs="新宋体"/>
          <w:kern w:val="2"/>
          <w:sz w:val="24"/>
          <w:szCs w:val="24"/>
          <w:lang w:val="en-US" w:eastAsia="zh-CN" w:bidi="ar-SA"/>
        </w:rPr>
      </w:pPr>
      <w:r>
        <w:rPr>
          <w:rFonts w:hint="default" w:ascii="新宋体" w:hAnsi="新宋体" w:eastAsia="新宋体" w:cs="新宋体"/>
          <w:kern w:val="2"/>
          <w:sz w:val="24"/>
          <w:szCs w:val="24"/>
          <w:lang w:val="en-US" w:eastAsia="zh-CN" w:bidi="ar-SA"/>
        </w:rPr>
        <w:t>6、</w:t>
      </w:r>
      <w:r>
        <w:rPr>
          <w:rFonts w:hint="eastAsia" w:ascii="新宋体" w:hAnsi="新宋体" w:eastAsia="新宋体" w:cs="新宋体"/>
          <w:kern w:val="2"/>
          <w:sz w:val="24"/>
          <w:szCs w:val="24"/>
          <w:lang w:val="en-US" w:eastAsia="zh-CN" w:bidi="ar-SA"/>
        </w:rPr>
        <w:t>供应商</w:t>
      </w:r>
      <w:r>
        <w:rPr>
          <w:rFonts w:hint="default" w:ascii="新宋体" w:hAnsi="新宋体" w:eastAsia="新宋体" w:cs="新宋体"/>
          <w:kern w:val="2"/>
          <w:sz w:val="24"/>
          <w:szCs w:val="24"/>
          <w:lang w:val="en-US" w:eastAsia="zh-CN" w:bidi="ar-SA"/>
        </w:rPr>
        <w:t>必须按响应文件承诺向甲方提供全新、完整、未经使用的货物。</w:t>
      </w:r>
    </w:p>
    <w:p w14:paraId="39FC4574">
      <w:pPr>
        <w:keepNext w:val="0"/>
        <w:keepLines w:val="0"/>
        <w:pageBreakBefore w:val="0"/>
        <w:widowControl w:val="0"/>
        <w:kinsoku/>
        <w:wordWrap/>
        <w:overflowPunct/>
        <w:topLinePunct w:val="0"/>
        <w:bidi w:val="0"/>
        <w:snapToGrid/>
        <w:spacing w:line="288" w:lineRule="auto"/>
        <w:ind w:firstLine="480" w:firstLineChars="200"/>
        <w:textAlignment w:val="auto"/>
        <w:rPr>
          <w:rFonts w:hint="default" w:ascii="新宋体" w:hAnsi="新宋体" w:eastAsia="新宋体" w:cs="新宋体"/>
          <w:kern w:val="2"/>
          <w:sz w:val="24"/>
          <w:szCs w:val="24"/>
          <w:lang w:val="en-US" w:eastAsia="zh-CN" w:bidi="ar-SA"/>
        </w:rPr>
      </w:pPr>
      <w:r>
        <w:rPr>
          <w:rFonts w:hint="default" w:ascii="新宋体" w:hAnsi="新宋体" w:eastAsia="新宋体" w:cs="新宋体"/>
          <w:kern w:val="2"/>
          <w:sz w:val="24"/>
          <w:szCs w:val="24"/>
          <w:lang w:val="en-US" w:eastAsia="zh-CN" w:bidi="ar-SA"/>
        </w:rPr>
        <w:t>7、供应商须按国家有关规定实行“三包”，免费送货上门。提供现场免费安装、调试设备，进行操作试验，直至运行正常。</w:t>
      </w:r>
    </w:p>
    <w:p w14:paraId="0EAA5B0D">
      <w:pPr>
        <w:keepNext w:val="0"/>
        <w:keepLines w:val="0"/>
        <w:pageBreakBefore w:val="0"/>
        <w:widowControl w:val="0"/>
        <w:kinsoku/>
        <w:wordWrap/>
        <w:overflowPunct/>
        <w:topLinePunct w:val="0"/>
        <w:bidi w:val="0"/>
        <w:snapToGrid/>
        <w:spacing w:line="288" w:lineRule="auto"/>
        <w:ind w:firstLine="480" w:firstLineChars="200"/>
        <w:textAlignment w:val="auto"/>
        <w:rPr>
          <w:rFonts w:hint="default" w:ascii="新宋体" w:hAnsi="新宋体" w:eastAsia="新宋体" w:cs="新宋体"/>
          <w:kern w:val="2"/>
          <w:sz w:val="24"/>
          <w:szCs w:val="24"/>
          <w:lang w:val="en-US" w:eastAsia="zh-CN" w:bidi="ar-SA"/>
        </w:rPr>
      </w:pPr>
      <w:r>
        <w:rPr>
          <w:rFonts w:hint="eastAsia" w:ascii="新宋体" w:hAnsi="新宋体" w:eastAsia="新宋体" w:cs="新宋体"/>
          <w:b w:val="0"/>
          <w:bCs w:val="0"/>
          <w:sz w:val="24"/>
          <w:szCs w:val="24"/>
        </w:rPr>
        <w:t>*</w:t>
      </w:r>
      <w:r>
        <w:rPr>
          <w:rFonts w:hint="default" w:ascii="新宋体" w:hAnsi="新宋体" w:eastAsia="新宋体" w:cs="新宋体"/>
          <w:kern w:val="2"/>
          <w:sz w:val="24"/>
          <w:szCs w:val="24"/>
          <w:lang w:val="en-US" w:eastAsia="zh-CN" w:bidi="ar-SA"/>
        </w:rPr>
        <w:t>8、质保期：按国家有关产品“三包”规定执行“三包”，车辆底盘保修期不少于三年或6万公里（以先到为准），车辆改装部分和设备保修期不少于一年</w:t>
      </w:r>
      <w:r>
        <w:rPr>
          <w:rFonts w:hint="eastAsia" w:ascii="新宋体" w:hAnsi="新宋体" w:eastAsia="新宋体" w:cs="新宋体"/>
          <w:kern w:val="2"/>
          <w:sz w:val="24"/>
          <w:szCs w:val="24"/>
          <w:lang w:val="en-US" w:eastAsia="zh-CN" w:bidi="ar-SA"/>
        </w:rPr>
        <w:t>。</w:t>
      </w:r>
      <w:r>
        <w:rPr>
          <w:rFonts w:hint="default" w:ascii="新宋体" w:hAnsi="新宋体" w:eastAsia="新宋体" w:cs="新宋体"/>
          <w:kern w:val="2"/>
          <w:sz w:val="24"/>
          <w:szCs w:val="24"/>
          <w:lang w:val="en-US" w:eastAsia="zh-CN" w:bidi="ar-SA"/>
        </w:rPr>
        <w:t>（自交货验收合格之日起计）。</w:t>
      </w:r>
    </w:p>
    <w:p w14:paraId="27E94537">
      <w:pPr>
        <w:keepNext w:val="0"/>
        <w:keepLines w:val="0"/>
        <w:pageBreakBefore w:val="0"/>
        <w:widowControl w:val="0"/>
        <w:kinsoku/>
        <w:wordWrap/>
        <w:overflowPunct/>
        <w:topLinePunct w:val="0"/>
        <w:bidi w:val="0"/>
        <w:snapToGrid/>
        <w:spacing w:line="288" w:lineRule="auto"/>
        <w:ind w:firstLine="480" w:firstLineChars="200"/>
        <w:textAlignment w:val="auto"/>
        <w:rPr>
          <w:rFonts w:hint="default" w:ascii="新宋体" w:hAnsi="新宋体" w:eastAsia="新宋体" w:cs="新宋体"/>
          <w:kern w:val="2"/>
          <w:sz w:val="24"/>
          <w:szCs w:val="24"/>
          <w:lang w:val="en-US" w:eastAsia="zh-CN" w:bidi="ar-SA"/>
        </w:rPr>
      </w:pPr>
      <w:r>
        <w:rPr>
          <w:rFonts w:hint="default" w:ascii="新宋体" w:hAnsi="新宋体" w:eastAsia="新宋体" w:cs="新宋体"/>
          <w:kern w:val="2"/>
          <w:sz w:val="24"/>
          <w:szCs w:val="24"/>
          <w:lang w:val="en-US" w:eastAsia="zh-CN" w:bidi="ar-SA"/>
        </w:rPr>
        <w:t>9、验收标准、规范：符合相关验收标准，如验收过程中，采购人发现存在不符相关标准的，供应商应无条件置换。</w:t>
      </w:r>
    </w:p>
    <w:p w14:paraId="2222B6BC">
      <w:pPr>
        <w:keepNext w:val="0"/>
        <w:keepLines w:val="0"/>
        <w:pageBreakBefore w:val="0"/>
        <w:widowControl w:val="0"/>
        <w:kinsoku/>
        <w:wordWrap/>
        <w:overflowPunct/>
        <w:topLinePunct w:val="0"/>
        <w:bidi w:val="0"/>
        <w:snapToGrid/>
        <w:spacing w:line="288" w:lineRule="auto"/>
        <w:ind w:firstLine="480" w:firstLineChars="200"/>
        <w:textAlignment w:val="auto"/>
        <w:rPr>
          <w:rFonts w:hint="default" w:ascii="新宋体" w:hAnsi="新宋体" w:eastAsia="新宋体" w:cs="新宋体"/>
          <w:kern w:val="2"/>
          <w:sz w:val="24"/>
          <w:szCs w:val="24"/>
          <w:lang w:val="en-US" w:eastAsia="zh-CN" w:bidi="ar-SA"/>
        </w:rPr>
      </w:pPr>
      <w:r>
        <w:rPr>
          <w:rFonts w:hint="default" w:ascii="新宋体" w:hAnsi="新宋体" w:eastAsia="新宋体" w:cs="新宋体"/>
          <w:kern w:val="2"/>
          <w:sz w:val="24"/>
          <w:szCs w:val="24"/>
          <w:lang w:val="en-US" w:eastAsia="zh-CN" w:bidi="ar-SA"/>
        </w:rPr>
        <w:t>10、故障响应时间：货物发生故障时接到通知后2小时内响应，24小时内工程人员到达现场维修；一般问题应在48小时内解决，一周内未维修好的重大问题或其它无法迅速解决的问题须提供解决或提出明确解决方案。</w:t>
      </w:r>
    </w:p>
    <w:p w14:paraId="7AD5FFE1">
      <w:pPr>
        <w:keepNext w:val="0"/>
        <w:keepLines w:val="0"/>
        <w:pageBreakBefore w:val="0"/>
        <w:widowControl w:val="0"/>
        <w:kinsoku/>
        <w:wordWrap/>
        <w:overflowPunct/>
        <w:topLinePunct w:val="0"/>
        <w:bidi w:val="0"/>
        <w:snapToGrid/>
        <w:spacing w:line="288" w:lineRule="auto"/>
        <w:ind w:firstLine="480" w:firstLineChars="200"/>
        <w:textAlignment w:val="auto"/>
        <w:rPr>
          <w:rFonts w:hint="default" w:ascii="新宋体" w:hAnsi="新宋体" w:eastAsia="新宋体" w:cs="新宋体"/>
          <w:kern w:val="2"/>
          <w:sz w:val="24"/>
          <w:szCs w:val="24"/>
          <w:lang w:val="en-US" w:eastAsia="zh-CN" w:bidi="ar-SA"/>
        </w:rPr>
      </w:pPr>
      <w:r>
        <w:rPr>
          <w:rFonts w:hint="default" w:ascii="新宋体" w:hAnsi="新宋体" w:eastAsia="新宋体" w:cs="新宋体"/>
          <w:kern w:val="2"/>
          <w:sz w:val="24"/>
          <w:szCs w:val="24"/>
          <w:lang w:val="en-US" w:eastAsia="zh-CN" w:bidi="ar-SA"/>
        </w:rPr>
        <w:t>1</w:t>
      </w:r>
      <w:r>
        <w:rPr>
          <w:rFonts w:hint="eastAsia" w:ascii="新宋体" w:hAnsi="新宋体" w:eastAsia="新宋体" w:cs="新宋体"/>
          <w:kern w:val="2"/>
          <w:sz w:val="24"/>
          <w:szCs w:val="24"/>
          <w:lang w:val="en-US" w:eastAsia="zh-CN" w:bidi="ar-SA"/>
        </w:rPr>
        <w:t>1</w:t>
      </w:r>
      <w:r>
        <w:rPr>
          <w:rFonts w:hint="default" w:ascii="新宋体" w:hAnsi="新宋体" w:eastAsia="新宋体" w:cs="新宋体"/>
          <w:kern w:val="2"/>
          <w:sz w:val="24"/>
          <w:szCs w:val="24"/>
          <w:lang w:val="en-US" w:eastAsia="zh-CN" w:bidi="ar-SA"/>
        </w:rPr>
        <w:t xml:space="preserve">、售后服务内容： </w:t>
      </w:r>
    </w:p>
    <w:p w14:paraId="127B78E0">
      <w:pPr>
        <w:keepNext w:val="0"/>
        <w:keepLines w:val="0"/>
        <w:pageBreakBefore w:val="0"/>
        <w:widowControl w:val="0"/>
        <w:kinsoku/>
        <w:wordWrap/>
        <w:overflowPunct/>
        <w:topLinePunct w:val="0"/>
        <w:bidi w:val="0"/>
        <w:snapToGrid/>
        <w:spacing w:line="288" w:lineRule="auto"/>
        <w:textAlignment w:val="auto"/>
        <w:rPr>
          <w:rFonts w:hint="default" w:ascii="新宋体" w:hAnsi="新宋体" w:eastAsia="新宋体" w:cs="新宋体"/>
          <w:kern w:val="2"/>
          <w:sz w:val="24"/>
          <w:szCs w:val="24"/>
          <w:lang w:val="en-US" w:eastAsia="zh-CN" w:bidi="ar-SA"/>
        </w:rPr>
      </w:pPr>
      <w:r>
        <w:rPr>
          <w:rFonts w:hint="default" w:ascii="新宋体" w:hAnsi="新宋体" w:eastAsia="新宋体" w:cs="新宋体"/>
          <w:kern w:val="2"/>
          <w:sz w:val="24"/>
          <w:szCs w:val="24"/>
          <w:lang w:val="en-US" w:eastAsia="zh-CN" w:bidi="ar-SA"/>
        </w:rPr>
        <w:t>（1）负责送货上门，安装调试，培训操作人员。</w:t>
      </w:r>
    </w:p>
    <w:p w14:paraId="66A3E9AA">
      <w:pPr>
        <w:keepNext w:val="0"/>
        <w:keepLines w:val="0"/>
        <w:pageBreakBefore w:val="0"/>
        <w:widowControl w:val="0"/>
        <w:kinsoku/>
        <w:wordWrap/>
        <w:overflowPunct/>
        <w:topLinePunct w:val="0"/>
        <w:bidi w:val="0"/>
        <w:snapToGrid/>
        <w:spacing w:line="288" w:lineRule="auto"/>
        <w:textAlignment w:val="auto"/>
        <w:rPr>
          <w:rFonts w:hint="default" w:ascii="新宋体" w:hAnsi="新宋体" w:eastAsia="新宋体" w:cs="新宋体"/>
          <w:kern w:val="2"/>
          <w:sz w:val="24"/>
          <w:szCs w:val="24"/>
          <w:lang w:val="en-US" w:eastAsia="zh-CN" w:bidi="ar-SA"/>
        </w:rPr>
      </w:pPr>
      <w:r>
        <w:rPr>
          <w:rFonts w:hint="default" w:ascii="新宋体" w:hAnsi="新宋体" w:eastAsia="新宋体" w:cs="新宋体"/>
          <w:kern w:val="2"/>
          <w:sz w:val="24"/>
          <w:szCs w:val="24"/>
          <w:lang w:val="en-US" w:eastAsia="zh-CN" w:bidi="ar-SA"/>
        </w:rPr>
        <w:t>（2）定期回访以及对设备维修。</w:t>
      </w:r>
    </w:p>
    <w:p w14:paraId="24EC8B59">
      <w:pPr>
        <w:keepNext w:val="0"/>
        <w:keepLines w:val="0"/>
        <w:pageBreakBefore w:val="0"/>
        <w:widowControl w:val="0"/>
        <w:kinsoku/>
        <w:wordWrap/>
        <w:overflowPunct/>
        <w:topLinePunct w:val="0"/>
        <w:bidi w:val="0"/>
        <w:snapToGrid/>
        <w:spacing w:line="288" w:lineRule="auto"/>
        <w:textAlignment w:val="auto"/>
        <w:rPr>
          <w:rFonts w:hint="default" w:ascii="新宋体" w:hAnsi="新宋体" w:eastAsia="新宋体" w:cs="新宋体"/>
          <w:kern w:val="2"/>
          <w:sz w:val="24"/>
          <w:szCs w:val="24"/>
          <w:lang w:val="en-US" w:eastAsia="zh-CN" w:bidi="ar-SA"/>
        </w:rPr>
      </w:pPr>
      <w:r>
        <w:rPr>
          <w:rFonts w:hint="default" w:ascii="新宋体" w:hAnsi="新宋体" w:eastAsia="新宋体" w:cs="新宋体"/>
          <w:kern w:val="2"/>
          <w:sz w:val="24"/>
          <w:szCs w:val="24"/>
          <w:lang w:val="en-US" w:eastAsia="zh-CN" w:bidi="ar-SA"/>
        </w:rPr>
        <w:t>（3）其余按厂家承诺。</w:t>
      </w:r>
    </w:p>
    <w:p w14:paraId="781EF952">
      <w:pPr>
        <w:keepNext w:val="0"/>
        <w:keepLines w:val="0"/>
        <w:pageBreakBefore w:val="0"/>
        <w:widowControl w:val="0"/>
        <w:kinsoku/>
        <w:wordWrap/>
        <w:overflowPunct/>
        <w:topLinePunct w:val="0"/>
        <w:bidi w:val="0"/>
        <w:snapToGrid/>
        <w:spacing w:line="288" w:lineRule="auto"/>
        <w:textAlignment w:val="auto"/>
        <w:rPr>
          <w:rFonts w:hint="default" w:ascii="新宋体" w:hAnsi="新宋体" w:eastAsia="新宋体" w:cs="新宋体"/>
          <w:kern w:val="2"/>
          <w:sz w:val="24"/>
          <w:szCs w:val="24"/>
          <w:lang w:val="en-US" w:eastAsia="zh-CN" w:bidi="ar-SA"/>
        </w:rPr>
      </w:pPr>
      <w:r>
        <w:rPr>
          <w:rFonts w:hint="default" w:ascii="新宋体" w:hAnsi="新宋体" w:eastAsia="新宋体" w:cs="新宋体"/>
          <w:kern w:val="2"/>
          <w:sz w:val="24"/>
          <w:szCs w:val="24"/>
          <w:lang w:val="en-US" w:eastAsia="zh-CN" w:bidi="ar-SA"/>
        </w:rPr>
        <w:t>（4）保证所提供的车辆能在</w:t>
      </w:r>
      <w:r>
        <w:rPr>
          <w:rFonts w:hint="eastAsia" w:ascii="新宋体" w:hAnsi="新宋体" w:eastAsia="新宋体" w:cs="新宋体"/>
          <w:kern w:val="2"/>
          <w:sz w:val="24"/>
          <w:szCs w:val="24"/>
          <w:u w:val="single"/>
          <w:lang w:val="en-US" w:eastAsia="zh-CN" w:bidi="ar-SA"/>
        </w:rPr>
        <w:t>贺州市</w:t>
      </w:r>
      <w:r>
        <w:rPr>
          <w:rFonts w:hint="default" w:ascii="新宋体" w:hAnsi="新宋体" w:eastAsia="新宋体" w:cs="新宋体"/>
          <w:kern w:val="2"/>
          <w:sz w:val="24"/>
          <w:szCs w:val="24"/>
          <w:lang w:val="en-US" w:eastAsia="zh-CN" w:bidi="ar-SA"/>
        </w:rPr>
        <w:t>入户上牌，因产品原因造成无法上牌入户的，所产生的一切损失由成交供应商负责。</w:t>
      </w:r>
    </w:p>
    <w:p w14:paraId="56CD1BDF">
      <w:pPr>
        <w:keepNext w:val="0"/>
        <w:keepLines w:val="0"/>
        <w:pageBreakBefore w:val="0"/>
        <w:widowControl w:val="0"/>
        <w:kinsoku/>
        <w:wordWrap/>
        <w:overflowPunct/>
        <w:topLinePunct w:val="0"/>
        <w:bidi w:val="0"/>
        <w:snapToGrid/>
        <w:spacing w:line="288" w:lineRule="auto"/>
        <w:ind w:firstLine="480" w:firstLineChars="200"/>
        <w:textAlignment w:val="auto"/>
        <w:rPr>
          <w:rFonts w:hint="default" w:ascii="新宋体" w:hAnsi="新宋体" w:eastAsia="新宋体" w:cs="新宋体"/>
          <w:kern w:val="2"/>
          <w:sz w:val="24"/>
          <w:szCs w:val="24"/>
          <w:lang w:val="en-US" w:eastAsia="zh-CN" w:bidi="ar-SA"/>
        </w:rPr>
      </w:pPr>
      <w:r>
        <w:rPr>
          <w:rFonts w:hint="default" w:ascii="新宋体" w:hAnsi="新宋体" w:eastAsia="新宋体" w:cs="新宋体"/>
          <w:kern w:val="2"/>
          <w:sz w:val="24"/>
          <w:szCs w:val="24"/>
          <w:lang w:val="en-US" w:eastAsia="zh-CN" w:bidi="ar-SA"/>
        </w:rPr>
        <w:t>1</w:t>
      </w:r>
      <w:r>
        <w:rPr>
          <w:rFonts w:hint="eastAsia" w:ascii="新宋体" w:hAnsi="新宋体" w:eastAsia="新宋体" w:cs="新宋体"/>
          <w:kern w:val="2"/>
          <w:sz w:val="24"/>
          <w:szCs w:val="24"/>
          <w:lang w:val="en-US" w:eastAsia="zh-CN" w:bidi="ar-SA"/>
        </w:rPr>
        <w:t>2</w:t>
      </w:r>
      <w:r>
        <w:rPr>
          <w:rFonts w:hint="default" w:ascii="新宋体" w:hAnsi="新宋体" w:eastAsia="新宋体" w:cs="新宋体"/>
          <w:kern w:val="2"/>
          <w:sz w:val="24"/>
          <w:szCs w:val="24"/>
          <w:lang w:val="en-US" w:eastAsia="zh-CN" w:bidi="ar-SA"/>
        </w:rPr>
        <w:t>、付款方式：</w:t>
      </w:r>
      <w:r>
        <w:rPr>
          <w:rFonts w:hint="default" w:ascii="新宋体" w:hAnsi="新宋体" w:eastAsia="新宋体" w:cs="新宋体"/>
          <w:kern w:val="2"/>
          <w:sz w:val="24"/>
          <w:szCs w:val="24"/>
          <w:u w:val="single"/>
          <w:lang w:val="en-US" w:eastAsia="zh-CN" w:bidi="ar-SA"/>
        </w:rPr>
        <w:t>自合同签订后三个工作日内采购人向成交供应商预付中标价格的30%为预付款；货到采购人指定地点，验收合格后，</w:t>
      </w:r>
      <w:r>
        <w:rPr>
          <w:rFonts w:hint="eastAsia" w:ascii="新宋体" w:hAnsi="新宋体" w:eastAsia="新宋体" w:cs="新宋体"/>
          <w:kern w:val="2"/>
          <w:sz w:val="24"/>
          <w:szCs w:val="24"/>
          <w:u w:val="single"/>
          <w:lang w:val="en-US" w:eastAsia="zh-CN" w:bidi="ar-SA"/>
        </w:rPr>
        <w:t>十</w:t>
      </w:r>
      <w:r>
        <w:rPr>
          <w:rFonts w:hint="default" w:ascii="新宋体" w:hAnsi="新宋体" w:eastAsia="新宋体" w:cs="新宋体"/>
          <w:kern w:val="2"/>
          <w:sz w:val="24"/>
          <w:szCs w:val="24"/>
          <w:u w:val="single"/>
          <w:lang w:val="en-US" w:eastAsia="zh-CN" w:bidi="ar-SA"/>
        </w:rPr>
        <w:t xml:space="preserve">个工作日内采购人一次性向成交供应商支付剩余70%合同款项。 </w:t>
      </w:r>
      <w:r>
        <w:rPr>
          <w:rFonts w:hint="default" w:ascii="新宋体" w:hAnsi="新宋体" w:eastAsia="新宋体" w:cs="新宋体"/>
          <w:kern w:val="2"/>
          <w:sz w:val="24"/>
          <w:szCs w:val="24"/>
          <w:lang w:val="en-US" w:eastAsia="zh-CN" w:bidi="ar-SA"/>
        </w:rPr>
        <w:t xml:space="preserve">                                              </w:t>
      </w:r>
    </w:p>
    <w:p w14:paraId="5E76F182">
      <w:pPr>
        <w:keepNext w:val="0"/>
        <w:keepLines w:val="0"/>
        <w:pageBreakBefore w:val="0"/>
        <w:widowControl w:val="0"/>
        <w:kinsoku/>
        <w:wordWrap/>
        <w:overflowPunct/>
        <w:topLinePunct w:val="0"/>
        <w:bidi w:val="0"/>
        <w:snapToGrid/>
        <w:spacing w:line="288" w:lineRule="auto"/>
        <w:ind w:firstLine="480" w:firstLineChars="200"/>
        <w:textAlignment w:val="auto"/>
        <w:rPr>
          <w:rFonts w:hint="default" w:ascii="新宋体" w:hAnsi="新宋体" w:eastAsia="新宋体" w:cs="新宋体"/>
          <w:kern w:val="2"/>
          <w:sz w:val="24"/>
          <w:szCs w:val="24"/>
          <w:lang w:val="en-US" w:eastAsia="zh-CN" w:bidi="ar-SA"/>
        </w:rPr>
      </w:pPr>
      <w:r>
        <w:rPr>
          <w:rFonts w:hint="default" w:ascii="新宋体" w:hAnsi="新宋体" w:eastAsia="新宋体" w:cs="新宋体"/>
          <w:kern w:val="2"/>
          <w:sz w:val="24"/>
          <w:szCs w:val="24"/>
          <w:lang w:val="en-US" w:eastAsia="zh-CN" w:bidi="ar-SA"/>
        </w:rPr>
        <w:t>*</w:t>
      </w:r>
      <w:r>
        <w:rPr>
          <w:rFonts w:hint="eastAsia" w:ascii="新宋体" w:hAnsi="新宋体" w:eastAsia="新宋体" w:cs="新宋体"/>
          <w:kern w:val="2"/>
          <w:sz w:val="24"/>
          <w:szCs w:val="24"/>
          <w:lang w:val="en-US" w:eastAsia="zh-CN" w:bidi="ar-SA"/>
        </w:rPr>
        <w:t>13、签订合同时必须提供产品厂家的项目授权书原件及厂家的售后服务承诺书原件，否则拒签合同，后果由中标方承担。（原件须加盖厂家红色公章）</w:t>
      </w:r>
    </w:p>
    <w:p w14:paraId="73CB4893">
      <w:pPr>
        <w:keepNext w:val="0"/>
        <w:keepLines w:val="0"/>
        <w:pageBreakBefore w:val="0"/>
        <w:widowControl w:val="0"/>
        <w:kinsoku/>
        <w:wordWrap/>
        <w:overflowPunct/>
        <w:topLinePunct w:val="0"/>
        <w:bidi w:val="0"/>
        <w:snapToGrid/>
        <w:spacing w:line="288" w:lineRule="auto"/>
        <w:ind w:firstLine="480" w:firstLineChars="200"/>
        <w:textAlignment w:val="auto"/>
        <w:rPr>
          <w:rFonts w:hint="default"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14、</w:t>
      </w:r>
      <w:r>
        <w:rPr>
          <w:rFonts w:hint="default" w:ascii="新宋体" w:hAnsi="新宋体" w:eastAsia="新宋体" w:cs="新宋体"/>
          <w:kern w:val="2"/>
          <w:sz w:val="24"/>
          <w:szCs w:val="24"/>
          <w:lang w:val="en-US" w:eastAsia="zh-CN" w:bidi="ar-SA"/>
        </w:rPr>
        <w:t>签订合同时提供在投标文件中提到的所有检测报告复印件及证书对应的材料给采购人核查，采购人有权向出具报告的检测单位进行查验复核。</w:t>
      </w:r>
    </w:p>
    <w:p w14:paraId="582C4011">
      <w:pPr>
        <w:keepNext w:val="0"/>
        <w:keepLines w:val="0"/>
        <w:pageBreakBefore w:val="0"/>
        <w:widowControl w:val="0"/>
        <w:kinsoku/>
        <w:wordWrap/>
        <w:overflowPunct/>
        <w:topLinePunct w:val="0"/>
        <w:bidi w:val="0"/>
        <w:snapToGrid/>
        <w:spacing w:line="288" w:lineRule="auto"/>
        <w:ind w:firstLine="480" w:firstLineChars="200"/>
        <w:textAlignment w:val="auto"/>
        <w:rPr>
          <w:rFonts w:hint="default" w:ascii="新宋体" w:hAnsi="新宋体" w:eastAsia="新宋体" w:cs="新宋体"/>
          <w:kern w:val="2"/>
          <w:sz w:val="24"/>
          <w:szCs w:val="24"/>
          <w:lang w:val="en-US" w:eastAsia="zh-CN" w:bidi="ar-SA"/>
        </w:rPr>
      </w:pPr>
      <w:r>
        <w:rPr>
          <w:rFonts w:hint="default" w:ascii="新宋体" w:hAnsi="新宋体" w:eastAsia="新宋体" w:cs="新宋体"/>
          <w:kern w:val="2"/>
          <w:sz w:val="24"/>
          <w:szCs w:val="24"/>
          <w:lang w:val="en-US" w:eastAsia="zh-CN" w:bidi="ar-SA"/>
        </w:rPr>
        <w:t>1</w:t>
      </w:r>
      <w:r>
        <w:rPr>
          <w:rFonts w:hint="eastAsia" w:ascii="新宋体" w:hAnsi="新宋体" w:eastAsia="新宋体" w:cs="新宋体"/>
          <w:kern w:val="2"/>
          <w:sz w:val="24"/>
          <w:szCs w:val="24"/>
          <w:lang w:val="en-US" w:eastAsia="zh-CN" w:bidi="ar-SA"/>
        </w:rPr>
        <w:t>5</w:t>
      </w:r>
      <w:r>
        <w:rPr>
          <w:rFonts w:hint="default" w:ascii="新宋体" w:hAnsi="新宋体" w:eastAsia="新宋体" w:cs="新宋体"/>
          <w:kern w:val="2"/>
          <w:sz w:val="24"/>
          <w:szCs w:val="24"/>
          <w:lang w:val="en-US" w:eastAsia="zh-CN" w:bidi="ar-SA"/>
        </w:rPr>
        <w:t>、供应商在投标活动中提供任何虚假材料，将通告相关部门追究虚假应标人的法律责任。</w:t>
      </w:r>
    </w:p>
    <w:p w14:paraId="715FE72B">
      <w:pPr>
        <w:pStyle w:val="6"/>
        <w:keepNext w:val="0"/>
        <w:keepLines w:val="0"/>
        <w:pageBreakBefore w:val="0"/>
        <w:widowControl w:val="0"/>
        <w:kinsoku/>
        <w:wordWrap/>
        <w:overflowPunct/>
        <w:topLinePunct w:val="0"/>
        <w:bidi w:val="0"/>
        <w:snapToGrid/>
        <w:spacing w:line="288" w:lineRule="auto"/>
        <w:textAlignment w:val="auto"/>
        <w:rPr>
          <w:rFonts w:hint="default" w:ascii="新宋体" w:hAnsi="新宋体" w:eastAsia="新宋体" w:cs="新宋体"/>
          <w:kern w:val="2"/>
          <w:sz w:val="24"/>
          <w:szCs w:val="24"/>
          <w:lang w:val="en-US" w:eastAsia="zh-CN" w:bidi="ar-SA"/>
        </w:rPr>
      </w:pPr>
    </w:p>
    <w:p w14:paraId="49962C48">
      <w:pPr>
        <w:pStyle w:val="6"/>
        <w:keepNext w:val="0"/>
        <w:keepLines w:val="0"/>
        <w:pageBreakBefore w:val="0"/>
        <w:widowControl w:val="0"/>
        <w:numPr>
          <w:ilvl w:val="0"/>
          <w:numId w:val="0"/>
        </w:numPr>
        <w:kinsoku/>
        <w:wordWrap/>
        <w:overflowPunct/>
        <w:topLinePunct w:val="0"/>
        <w:bidi w:val="0"/>
        <w:snapToGrid/>
        <w:spacing w:line="288" w:lineRule="auto"/>
        <w:textAlignment w:val="auto"/>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三、其他</w:t>
      </w:r>
    </w:p>
    <w:p w14:paraId="7FE31282">
      <w:pPr>
        <w:pStyle w:val="6"/>
        <w:keepNext w:val="0"/>
        <w:keepLines w:val="0"/>
        <w:pageBreakBefore w:val="0"/>
        <w:widowControl w:val="0"/>
        <w:numPr>
          <w:ilvl w:val="0"/>
          <w:numId w:val="0"/>
        </w:numPr>
        <w:kinsoku/>
        <w:wordWrap/>
        <w:overflowPunct/>
        <w:topLinePunct w:val="0"/>
        <w:bidi w:val="0"/>
        <w:snapToGrid/>
        <w:spacing w:line="288" w:lineRule="auto"/>
        <w:ind w:firstLine="480" w:firstLineChars="200"/>
        <w:textAlignment w:val="auto"/>
        <w:rPr>
          <w:rFonts w:hint="default" w:ascii="新宋体" w:hAnsi="新宋体" w:eastAsia="新宋体" w:cs="新宋体"/>
          <w:color w:val="auto"/>
          <w:kern w:val="2"/>
          <w:sz w:val="24"/>
          <w:szCs w:val="24"/>
          <w:lang w:val="en-US" w:eastAsia="zh-CN" w:bidi="ar-SA"/>
        </w:rPr>
      </w:pPr>
      <w:r>
        <w:rPr>
          <w:rFonts w:hint="eastAsia" w:ascii="新宋体" w:hAnsi="新宋体" w:eastAsia="新宋体" w:cs="新宋体"/>
          <w:color w:val="auto"/>
          <w:kern w:val="2"/>
          <w:sz w:val="24"/>
          <w:szCs w:val="24"/>
          <w:lang w:val="en-US" w:eastAsia="zh-CN" w:bidi="ar-SA"/>
        </w:rPr>
        <w:t>1、</w:t>
      </w:r>
      <w:r>
        <w:rPr>
          <w:rFonts w:hint="default" w:ascii="新宋体" w:hAnsi="新宋体" w:eastAsia="新宋体" w:cs="新宋体"/>
          <w:color w:val="auto"/>
          <w:kern w:val="2"/>
          <w:sz w:val="24"/>
          <w:szCs w:val="24"/>
          <w:lang w:val="en-US" w:eastAsia="zh-CN" w:bidi="ar-SA"/>
        </w:rPr>
        <w:t>标注“*”的技术参数为重要技术条款，必须满足，否则视为竞标无效。</w:t>
      </w:r>
    </w:p>
    <w:p w14:paraId="03E2DECF">
      <w:pPr>
        <w:ind w:firstLine="480" w:firstLineChars="200"/>
        <w:rPr>
          <w:rFonts w:hint="default" w:ascii="新宋体" w:hAnsi="新宋体" w:eastAsia="新宋体" w:cs="新宋体"/>
          <w:color w:val="auto"/>
          <w:kern w:val="2"/>
          <w:sz w:val="24"/>
          <w:szCs w:val="24"/>
          <w:lang w:val="en-US" w:eastAsia="zh-CN" w:bidi="ar-SA"/>
        </w:rPr>
      </w:pPr>
      <w:r>
        <w:rPr>
          <w:rFonts w:hint="eastAsia" w:ascii="新宋体" w:hAnsi="新宋体" w:eastAsia="新宋体" w:cs="新宋体"/>
          <w:color w:val="auto"/>
          <w:kern w:val="2"/>
          <w:sz w:val="24"/>
          <w:szCs w:val="24"/>
          <w:lang w:val="en-US" w:eastAsia="zh-CN" w:bidi="ar-SA"/>
        </w:rPr>
        <w:t>2、必须上传消毒机检测证书扫描件。（医疗舱配备便携式臭氧消毒机，可对医疗舱内＞99.90%白色葡萄球菌进行消杀，对＞90.00%的空气自然菌进行消杀,检测依据为&lt;消毒技术规范2002年版2.1.3&gt;；消毒机在30 m³的试验舱内，开机60分钟后，舱内臭氧浓度≥44.62mg/m³,需提供第三方检测报告，检测依据GB 28232-2020(臭氧消毒器卫生要求)。）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820FC2"/>
    <w:rsid w:val="0E320E7D"/>
    <w:rsid w:val="0F93609B"/>
    <w:rsid w:val="1C73000E"/>
    <w:rsid w:val="1FFE3FD4"/>
    <w:rsid w:val="21A12149"/>
    <w:rsid w:val="24777D03"/>
    <w:rsid w:val="2AC46601"/>
    <w:rsid w:val="30F32296"/>
    <w:rsid w:val="32396994"/>
    <w:rsid w:val="36BF2D5D"/>
    <w:rsid w:val="5059394D"/>
    <w:rsid w:val="5E04238B"/>
    <w:rsid w:val="76FA5F44"/>
    <w:rsid w:val="7D270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Body Text First Indent 2"/>
    <w:basedOn w:val="2"/>
    <w:unhideWhenUsed/>
    <w:qFormat/>
    <w:uiPriority w:val="99"/>
    <w:pPr>
      <w:ind w:firstLine="420" w:firstLineChars="200"/>
    </w:pPr>
  </w:style>
  <w:style w:type="paragraph" w:customStyle="1" w:styleId="6">
    <w:name w:val="Default"/>
    <w:autoRedefine/>
    <w:qFormat/>
    <w:uiPriority w:val="0"/>
    <w:pPr>
      <w:widowControl w:val="0"/>
      <w:autoSpaceDE w:val="0"/>
      <w:autoSpaceDN w:val="0"/>
      <w:adjustRightInd w:val="0"/>
      <w:jc w:val="both"/>
    </w:pPr>
    <w:rPr>
      <w:rFonts w:ascii="宋体" w:hAnsi="Calibri" w:eastAsia="宋体" w:cs="Times New Roman"/>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1757</Words>
  <Characters>2063</Characters>
  <Lines>0</Lines>
  <Paragraphs>0</Paragraphs>
  <TotalTime>15</TotalTime>
  <ScaleCrop>false</ScaleCrop>
  <LinksUpToDate>false</LinksUpToDate>
  <CharactersWithSpaces>2131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2024-11-25T03:20:00Z</dcterms:created>
  <dc:creator>Administrator</dc:creator>
  <cp:lastModifiedBy>缘来是我</cp:lastModifiedBy>
  <dcterms:modified xsi:type="dcterms:W3CDTF">2024-12-12T01:35:04Z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521E2048135E49B3A63503196073CF42_13</vt:lpwstr>
  </property>
</Properties>
</file>