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416F0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采购需求书</w:t>
      </w:r>
    </w:p>
    <w:p w14:paraId="69EDE2A1">
      <w:pPr>
        <w:rPr>
          <w:rFonts w:hint="eastAsia" w:ascii="宋体" w:hAnsi="宋体" w:eastAsia="宋体"/>
          <w:sz w:val="28"/>
          <w:szCs w:val="32"/>
        </w:rPr>
      </w:pPr>
    </w:p>
    <w:p w14:paraId="6106CE14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</w:t>
      </w:r>
      <w:r>
        <w:rPr>
          <w:rFonts w:ascii="宋体" w:hAnsi="宋体" w:eastAsia="宋体"/>
          <w:sz w:val="28"/>
          <w:szCs w:val="32"/>
        </w:rPr>
        <w:t>.</w:t>
      </w:r>
      <w:r>
        <w:rPr>
          <w:rFonts w:hint="eastAsia" w:ascii="宋体" w:hAnsi="宋体" w:eastAsia="宋体"/>
          <w:sz w:val="28"/>
          <w:szCs w:val="32"/>
        </w:rPr>
        <w:t>交货期：合同签订后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32"/>
        </w:rPr>
        <w:t>0个工作日</w:t>
      </w:r>
      <w:r>
        <w:rPr>
          <w:rFonts w:hint="eastAsia" w:ascii="宋体" w:hAnsi="宋体" w:eastAsia="宋体"/>
          <w:sz w:val="28"/>
          <w:szCs w:val="32"/>
        </w:rPr>
        <w:t>内完成供货并交付使用完毕。</w:t>
      </w:r>
    </w:p>
    <w:p w14:paraId="217E0180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32"/>
        </w:rPr>
        <w:t>、质保期：自验收合格之日起3年（自验收合格之日起计）或6万公里（时间与公里数以先到为准）；质保期内按国家行业标准提供“三包服务”，质保期内免费维修车辆并免费更换存在质量问题的零配件。</w:t>
      </w:r>
    </w:p>
    <w:p w14:paraId="79560437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32"/>
        </w:rPr>
        <w:t>、总金额应包含货物成本、标准附件、备品备件、专用工具、运输装卸费用、人员成本、安装调试、安全文明施工费、技术支持、售后服务等所有成本费用的总和。</w:t>
      </w:r>
    </w:p>
    <w:p w14:paraId="7998E497">
      <w:pPr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4、提供的货物必须是全新、未使用的原装产品，且在正常安装、使用和保养条件下，其使用寿命期内各项指标均达到质量要求。</w:t>
      </w:r>
    </w:p>
    <w:p w14:paraId="6D72EB13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5、</w:t>
      </w:r>
      <w:r>
        <w:rPr>
          <w:rFonts w:hint="eastAsia" w:ascii="宋体" w:hAnsi="宋体" w:eastAsia="宋体"/>
          <w:sz w:val="28"/>
          <w:szCs w:val="32"/>
        </w:rPr>
        <w:t>售后服务要求：成交供应商</w:t>
      </w:r>
      <w:bookmarkStart w:id="0" w:name="_GoBack"/>
      <w:bookmarkEnd w:id="0"/>
      <w:r>
        <w:rPr>
          <w:rFonts w:hint="eastAsia" w:ascii="宋体" w:hAnsi="宋体" w:eastAsia="宋体"/>
          <w:sz w:val="28"/>
          <w:szCs w:val="32"/>
        </w:rPr>
        <w:t>提供7×24小时服务支持，无论质保期内或质保期外均应提供上门服务，在接到采购人报修电话后2小时内做出有效响应，4小时内抵达维修现场，24小时内维修完毕。</w:t>
      </w:r>
    </w:p>
    <w:p w14:paraId="66C6A903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6</w:t>
      </w:r>
      <w:r>
        <w:rPr>
          <w:rFonts w:hint="eastAsia" w:ascii="宋体" w:hAnsi="宋体" w:eastAsia="宋体"/>
          <w:sz w:val="28"/>
          <w:szCs w:val="32"/>
          <w:lang w:eastAsia="zh-CN"/>
        </w:rPr>
        <w:t>、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其他要求：成交供应商为厂家授权经销商，且在广西有江铃官方售后维修服务点或维修厂家。车辆到货后，由中标人指派专业工程师到现场进行培训</w:t>
      </w:r>
      <w:r>
        <w:rPr>
          <w:rFonts w:hint="eastAsia" w:ascii="宋体" w:hAnsi="宋体" w:eastAsia="宋体"/>
          <w:sz w:val="28"/>
          <w:szCs w:val="32"/>
        </w:rPr>
        <w:t>。</w:t>
      </w:r>
    </w:p>
    <w:p w14:paraId="390A1F29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7、</w:t>
      </w:r>
      <w:r>
        <w:rPr>
          <w:rFonts w:hint="eastAsia" w:ascii="宋体" w:hAnsi="宋体" w:eastAsia="宋体"/>
          <w:sz w:val="28"/>
          <w:szCs w:val="32"/>
        </w:rPr>
        <w:t>请潜在供应商在确保可以供货的前提下参与竞价，如出现盲目竞价而无法供货的情况，因此给采购人造成的损失由该成交人全权负责，并承担因此造成的一切损失。</w:t>
      </w:r>
    </w:p>
    <w:p w14:paraId="0F63ED86">
      <w:pPr>
        <w:rPr>
          <w:rFonts w:hint="default" w:ascii="宋体" w:hAnsi="宋体" w:eastAsia="宋体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A"/>
    <w:rsid w:val="009F136A"/>
    <w:rsid w:val="08E753B1"/>
    <w:rsid w:val="1026298B"/>
    <w:rsid w:val="1C344F57"/>
    <w:rsid w:val="1F1A53BE"/>
    <w:rsid w:val="2DFA12E6"/>
    <w:rsid w:val="331B725B"/>
    <w:rsid w:val="44A6643B"/>
    <w:rsid w:val="52DC070D"/>
    <w:rsid w:val="5A9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458</Characters>
  <Lines>0</Lines>
  <Paragraphs>0</Paragraphs>
  <TotalTime>3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2025-04-10T07:57:00Z</dcterms:created>
  <dc:creator>彬</dc:creator>
  <cp:lastModifiedBy>彬</cp:lastModifiedBy>
  <dcterms:modified xsi:type="dcterms:W3CDTF">2025-04-18T01:03:52Z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459DD2B22097402595034BB3719DDAD5_11</vt:lpwstr>
  </property>
  <property fmtid="{D5CDD505-2E9C-101B-9397-08002B2CF9AE}" pid="4" name="KSOTemplateDocerSaveRecord">
    <vt:lpwstr>eyJoZGlkIjoiZDJiMDNmNWI2YjM3MWFjOTdkYjE2NjQyOGNhYmIzMDkiLCJ1c2VySWQiOiIxMTQ2OTE0MzU5In0=</vt:lpwstr>
  </property>
</Properties>
</file>