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D0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0" w:right="0" w:firstLine="0"/>
        <w:jc w:val="center"/>
        <w:rPr>
          <w:rFonts w:hint="default" w:ascii="微软雅黑" w:hAnsi="微软雅黑" w:eastAsia="微软雅黑" w:cs="微软雅黑"/>
          <w:b/>
          <w:bCs/>
          <w:i w:val="0"/>
          <w:iCs w:val="0"/>
          <w:caps w:val="0"/>
          <w:color w:val="333333"/>
          <w:spacing w:val="0"/>
          <w:sz w:val="30"/>
          <w:szCs w:val="30"/>
          <w:lang w:val="en-US" w:eastAsia="zh-CN"/>
        </w:rPr>
      </w:pPr>
      <w:r>
        <w:rPr>
          <w:rFonts w:hint="eastAsia" w:ascii="微软雅黑" w:hAnsi="微软雅黑" w:eastAsia="微软雅黑" w:cs="微软雅黑"/>
          <w:b/>
          <w:bCs/>
          <w:i w:val="0"/>
          <w:iCs w:val="0"/>
          <w:caps w:val="0"/>
          <w:color w:val="333333"/>
          <w:spacing w:val="0"/>
          <w:sz w:val="30"/>
          <w:szCs w:val="30"/>
          <w:shd w:val="clear" w:fill="FFFFFF"/>
        </w:rPr>
        <w:t>希沃 FC86EF 触控一体机</w:t>
      </w:r>
      <w:r>
        <w:rPr>
          <w:rFonts w:hint="eastAsia" w:ascii="微软雅黑" w:hAnsi="微软雅黑" w:eastAsia="微软雅黑" w:cs="微软雅黑"/>
          <w:b/>
          <w:bCs/>
          <w:i w:val="0"/>
          <w:iCs w:val="0"/>
          <w:caps w:val="0"/>
          <w:color w:val="333333"/>
          <w:spacing w:val="0"/>
          <w:sz w:val="30"/>
          <w:szCs w:val="30"/>
          <w:shd w:val="clear" w:fill="FFFFFF"/>
          <w:lang w:val="en-US" w:eastAsia="zh-CN"/>
        </w:rPr>
        <w:t>参数配置</w:t>
      </w:r>
    </w:p>
    <w:p w14:paraId="760D47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shd w:val="clear" w:fill="FFFFFF"/>
        </w:rPr>
      </w:pPr>
    </w:p>
    <w:p w14:paraId="51DA71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一、桌面助手软件</w:t>
      </w:r>
    </w:p>
    <w:p w14:paraId="575789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1、整机设备开机启动后，自动进入教学桌面，支持账号登录、退出，自动获取个人云端教学课件列表、并可进入全部课件列表。</w:t>
      </w:r>
    </w:p>
    <w:p w14:paraId="2848F0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2、整机设备支持多种身份识别方式，支持通过账号登录、手机扫码登录，并支持账号安全登录检测。</w:t>
      </w:r>
    </w:p>
    <w:p w14:paraId="7E3577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3、整机设备支持统一互通的用户身份认证服务，账号登录后，打开教学白板软件教学应用工具时无需再次输入账号密码重复登录。</w:t>
      </w:r>
    </w:p>
    <w:p w14:paraId="0CB7FB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p>
    <w:p w14:paraId="4E9BF5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p>
    <w:p w14:paraId="2F67D8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p>
    <w:p w14:paraId="0A309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7、整机设备教学桌面支持推荐应用，推荐应用支持移除。</w:t>
      </w:r>
    </w:p>
    <w:p w14:paraId="7DF4A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8、整机设备教学桌面支持进行应用卸载。</w:t>
      </w:r>
    </w:p>
    <w:p w14:paraId="1F637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p>
    <w:p w14:paraId="11BE00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10、整机设备教学桌面支持进行壁纸编辑，内置10张以上壁纸，支持自定义壁纸。</w:t>
      </w:r>
    </w:p>
    <w:p w14:paraId="46A6F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整机设备教学桌面支持U盘、移动硬盘外接存储设备直接在桌面显示，无需打开文件浏览器即可查看文件列表，并且支持文件打开。支持查看全部文件列表以及按照文档、图片、音视频分类方式查看文件列表。</w:t>
      </w:r>
    </w:p>
    <w:p w14:paraId="22F471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12、整机设备教学桌面U盘文件查看窗口支持使用文件浏览器打开U盘。</w:t>
      </w:r>
    </w:p>
    <w:p w14:paraId="1B5BD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13、整机设备教学桌面支持进行通道切换，当设备有其他输入源时，可在桌面点击信号源进行输入源切换。</w:t>
      </w:r>
    </w:p>
    <w:p w14:paraId="459187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14、整机设备教学桌面支持进行锁屏操作。</w:t>
      </w:r>
    </w:p>
    <w:p w14:paraId="7D23C2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15、整机设备教学桌面支持进行重启、关机操作。</w:t>
      </w:r>
    </w:p>
    <w:p w14:paraId="300879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二、整体无线与网络功能设计</w:t>
      </w:r>
    </w:p>
    <w:p w14:paraId="14A1B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1、整机无需外接无线网卡，在Windows系统下可实现Wi-Fi无线上网连接、AP无线热点发射和BT蓝牙连接功能。</w:t>
      </w:r>
    </w:p>
    <w:p w14:paraId="2874D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2、Wi-Fi和AP热点工作距离≥12m。</w:t>
      </w:r>
    </w:p>
    <w:p w14:paraId="32AE37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3、整机支持蓝牙Bluetooth 5.4标准，固件版本号HCI13.0/LMP13.0。</w:t>
      </w:r>
    </w:p>
    <w:p w14:paraId="40B7A3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4、整机PC端支持主动发现蓝牙外设从而连接（无需整机进入发现模式），支持连接外部蓝牙音箱播放音频。</w:t>
      </w:r>
    </w:p>
    <w:p w14:paraId="48B488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★5、整机支持发出频率为18kHz-22kHz超声波信号，智能手机通过麦克风接收后，智能手机与整机无需在同一局域网内，可实现配对，一键投屏，用户无需手动输入投屏码或扫码获取投屏码；</w:t>
      </w:r>
    </w:p>
    <w:p w14:paraId="33514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670C28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7、整机内置双WiFi6无线网卡（不接受外接），在Android和Windows系统下，可实现Wi-Fi无线上网连接、AP无线热点发射。</w:t>
      </w:r>
    </w:p>
    <w:p w14:paraId="2E545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★8、整机内置双WiFi6无线网卡（不接受外接），在Android下支持无线设备同时连接数量≥32个，在Windows系统下支持无线设备同时连接≥8个；</w:t>
      </w:r>
    </w:p>
    <w:p w14:paraId="4B14D8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9、整机无需外接无线网卡，在Windows系统下接入无线网络，切换到嵌入式Android系统下可直接实现无线上网功能，不需手动重复设置。</w:t>
      </w:r>
    </w:p>
    <w:p w14:paraId="02263C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 xml:space="preserve">10、Wi-Fi及AP热点支持频段2.4GHz/5GHz </w:t>
      </w:r>
    </w:p>
    <w:p w14:paraId="7E005E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★11、Wi-Fi制式支持IEEE 802.11 a/b/g/n/ac/ax；支持版本Wi-Fi6。</w:t>
      </w:r>
    </w:p>
    <w:p w14:paraId="2260E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三、OPS电脑配置要求</w:t>
      </w:r>
    </w:p>
    <w:p w14:paraId="5F27FD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1、采用按压式卡扣，无需工具即可快速拆卸电脑模块。</w:t>
      </w:r>
    </w:p>
    <w:p w14:paraId="258718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2、PC 模块可抽拉式插入整机，可实现无单独接线的拔插。</w:t>
      </w:r>
    </w:p>
    <w:p w14:paraId="1B5CDB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★3、CPU：搭载Intel  酷睿系列12代或以上 i5处理器（要求：≥8核心、≥12线程 、≥2.0GHz主频）。</w:t>
      </w:r>
    </w:p>
    <w:p w14:paraId="52AE3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4、内存：8 GB DDR4笔记本内存或以上配置。</w:t>
      </w:r>
    </w:p>
    <w:p w14:paraId="50B88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5、硬盘：256 GB或以上SSD固态硬盘。</w:t>
      </w:r>
    </w:p>
    <w:p w14:paraId="534E1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6、具有独立非外拓展的视频输出接口：≥1 路 HDMI。</w:t>
      </w:r>
    </w:p>
    <w:p w14:paraId="0326F7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7、具有独立非外拓展的电脑 USB 接口：至少具备 4个USB3.0 接口。</w:t>
      </w:r>
    </w:p>
    <w:p w14:paraId="5D4F6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8、具有标准 PC 防盗锁孔，确保电脑模块安全防盗。</w:t>
      </w:r>
    </w:p>
    <w:p w14:paraId="1CD776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9、和整机的连接采用万兆级接口，传输速率≥10Gbps。</w:t>
      </w:r>
    </w:p>
    <w:p w14:paraId="1552F5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10、和整机的连接接口针脚数≤40pin。</w:t>
      </w:r>
    </w:p>
    <w:p w14:paraId="0BB5DC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p>
    <w:p w14:paraId="6969A6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四、整体屏显要求</w:t>
      </w:r>
    </w:p>
    <w:p w14:paraId="0FC0C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1、整机背光系统支持DC调光方式，多级亮度调节，支持白颜色背景下最暗亮度≤100nit，用于提升显示对比度。</w:t>
      </w:r>
    </w:p>
    <w:p w14:paraId="3E9076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2、整机屏幕蓝光占比（有害蓝光415～455nm能量综合）/（整体蓝光400～500能量综合）＜50%</w:t>
      </w:r>
    </w:p>
    <w:p w14:paraId="6361CB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3、支持标准、多媒体和节能三种图像模式调节。</w:t>
      </w:r>
    </w:p>
    <w:p w14:paraId="45E2A4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★4、整机屏幕采用≥86英寸液晶显示器。整机采用超高清LED液晶显示屏，显示比例16:9，分辨率3840×2160。整机色域覆盖率（NTSC）≥72%，灰阶等级≥256级。。</w:t>
      </w:r>
    </w:p>
    <w:p w14:paraId="12D41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5、支持自定义图像设置，可对对比度、屏幕色温、图像亮度、亮度范围、色彩空间调节设置。</w:t>
      </w:r>
    </w:p>
    <w:p w14:paraId="5C735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系统支持手势上滑调出人工智能画质调节模式（AI-PQ），在安卓通道下可根据屏幕内容自动调节画质参数，当屏幕出现人物、建筑、夜景等元素时，自动调整对比度、饱和度、锐利度、色调色相值、高光/阴影。</w:t>
      </w:r>
    </w:p>
    <w:p w14:paraId="426E3B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7、整机视网膜蓝光危害（蓝光加权辐射亮度LB）满足IEC TR 62778:2014蓝光危害RG0级别</w:t>
      </w:r>
    </w:p>
    <w:p w14:paraId="34B86F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23B970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9、纸质护眼模式下，显示画面各像素点灰度不规则，减少背景干扰。</w:t>
      </w:r>
    </w:p>
    <w:p w14:paraId="3A7F1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五、整机接口设计与安全设计</w:t>
      </w:r>
    </w:p>
    <w:p w14:paraId="6B9A5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1、侧置输入接口具备2路HDMI、1路RS232、1路USB接口。</w:t>
      </w:r>
    </w:p>
    <w:p w14:paraId="202BA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2、侧置输出接口具备1路音频输出、1路触控USB输出。</w:t>
      </w:r>
    </w:p>
    <w:p w14:paraId="4432DC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3、前置输入接口3路USB接口（包含1路Type-C、2路USB）。</w:t>
      </w:r>
    </w:p>
    <w:p w14:paraId="182213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★4、支持通过Type-C接口U盘进行文件传输，兼容Type-C接口手机充电。</w:t>
      </w:r>
    </w:p>
    <w:p w14:paraId="10F82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5、整机采用一体设计，外部无任何可见内部功能模块连接线。边角采用弧形设计，表面无尖锐边缘或凸起。</w:t>
      </w:r>
    </w:p>
    <w:p w14:paraId="383BD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6、整机采用全金属外壳设计，边框为金属一体成型。</w:t>
      </w:r>
    </w:p>
    <w:p w14:paraId="154EA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7、整机屏幕边缘采用金属圆角包边防护，整机背板采用金属材质，有效屏蔽内部电路器件辐射；防潮耐盐雾蚀锈，适应多种教学环境。</w:t>
      </w:r>
    </w:p>
    <w:p w14:paraId="433B8E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六、侧边栏教学设计要求</w:t>
      </w:r>
    </w:p>
    <w:p w14:paraId="41DD3D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1、整机全通道侧边栏快捷菜单包含如下小工具：批注、降半屏、截屏、放大镜、倒计时、日历、聚光灯、秒表、冻屏、倒数日、答题、节拍器</w:t>
      </w:r>
    </w:p>
    <w:p w14:paraId="1B272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2、整机全通道侧边栏快捷菜单小工具支持自定义，支持设置对应小工具的显示/隐藏。</w:t>
      </w:r>
    </w:p>
    <w:p w14:paraId="65197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3、整机全通道侧边栏支持使用批注小工具进行批注讲解，可切换书写笔颜色、截屏保存批注内容、清屏，可根据手与屏幕的接触面积自动调整板擦工具的大小。</w:t>
      </w:r>
    </w:p>
    <w:p w14:paraId="09110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★4、整机全通道侧边栏支持将设备屏幕降低为半屏幕状态，点击上半屏幕可以返回全屏状态。</w:t>
      </w:r>
    </w:p>
    <w:p w14:paraId="7212CD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5、整机全通道侧边栏支持自行选择所需截取屏幕范围，点击截屏即可成功截取屏幕，并自动保存。</w:t>
      </w:r>
    </w:p>
    <w:p w14:paraId="6DE6B8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6、整机全通道侧边栏支持放大选中区域内容，并可支持对未选中区域关灯处理，实现聚光灯效果。</w:t>
      </w:r>
    </w:p>
    <w:p w14:paraId="78C4A7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p>
    <w:p w14:paraId="6C8B22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8、整机全通道侧边栏支持打开日历，查看日期。</w:t>
      </w:r>
    </w:p>
    <w:p w14:paraId="4C833C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9、整机全通道侧边栏支持聚光灯，支持聚光灯高亮区域大小调节、区域移动。</w:t>
      </w:r>
    </w:p>
    <w:p w14:paraId="6BE41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10、整机全通道侧边栏支持冻屏，将屏幕画面进行缩放。</w:t>
      </w:r>
    </w:p>
    <w:p w14:paraId="747C8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11、整机安卓和外接通道下侧边栏支持设置倒数日。</w:t>
      </w:r>
    </w:p>
    <w:p w14:paraId="3EC07E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6E3FC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13、整机安卓和外接通道下侧边栏支持节拍器，支持设置节拍、轻重、节拍播放速度。全通道下可支持通过自定义按键调出该功能。（投标时须提供国家认可的第三方检测机构出具的关于该功能检测报告复印件）</w:t>
      </w:r>
    </w:p>
    <w:p w14:paraId="26E67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14、整机支持在设备上通过摄像头获取教室内图像并自动识别图像内所有人员，并随机抽选1人。</w:t>
      </w:r>
    </w:p>
    <w:p w14:paraId="35C15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★15、整机支持在设备上通过摄像头获取教室内图像并自动识别图像内所有人员，并自动进行人数统计。</w:t>
      </w:r>
    </w:p>
    <w:p w14:paraId="424519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16、整机支持在设备上，通过侧边栏实现调用windows系统运行、打开文件夹、打开任务管理。</w:t>
      </w:r>
    </w:p>
    <w:p w14:paraId="73A1E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17、整机Windows通道支持在通过侧边栏调取软键盘。</w:t>
      </w:r>
    </w:p>
    <w:p w14:paraId="3CD840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18、整机Windows通道支持对当前运行中的应用进行窗口最大化、窗口最小化、应用强制关闭。</w:t>
      </w:r>
    </w:p>
    <w:p w14:paraId="406208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19、整机处于非内置PC通道下，支持通过侧边栏进入PC通道。</w:t>
      </w:r>
    </w:p>
    <w:p w14:paraId="3F6E6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20、整机全通道侧边栏快捷菜单支持快捷调节音量、亮度，支持自动亮度模式，支持点击静音按钮静音。</w:t>
      </w:r>
    </w:p>
    <w:p w14:paraId="11C92F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21、整机全通道侧边栏快捷菜单中应用软件可以进行切换，无需在已经开启的应用软件全屏模式下退出当前应用再选择更换。</w:t>
      </w:r>
    </w:p>
    <w:p w14:paraId="1BA468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22、整机全通道侧边栏支持自定义快捷菜单，支持windows应用固定，可将应用固定后，在侧边栏进行快捷打开。</w:t>
      </w:r>
    </w:p>
    <w:p w14:paraId="14E3D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23、整机全通道侧边栏快捷菜单中可实时查看物联设备的连接情况，点击设备图标即可调出中控菜单进行管控。</w:t>
      </w:r>
    </w:p>
    <w:p w14:paraId="0818F8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24、整机全通道侧边栏快捷菜单支持简洁模式和常规模式切换。</w:t>
      </w:r>
    </w:p>
    <w:p w14:paraId="75CCA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★25、整机全通道侧边栏快捷菜单简洁模式，可进行打开批注、降半屏、主页的基础操作。</w:t>
      </w:r>
    </w:p>
    <w:p w14:paraId="3923F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七、整机系统设计</w:t>
      </w:r>
    </w:p>
    <w:p w14:paraId="0EEC56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（一）触摸系统</w:t>
      </w:r>
    </w:p>
    <w:p w14:paraId="2C4230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★1、支持Windows 7、Windows 8、Windows 10、Windows11、Linux、Mac Os、UOS和麒麟系统外置电脑操作系统接入时，无需安装触摸驱动。</w:t>
      </w:r>
    </w:p>
    <w:p w14:paraId="126090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2、触摸分辨率32768×32768。</w:t>
      </w:r>
    </w:p>
    <w:p w14:paraId="15805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3、书写触控延迟≤25ms</w:t>
      </w:r>
    </w:p>
    <w:p w14:paraId="4D3F1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4、整机触控书写功能集成预测算法，在书写速度≥50cm/s，支持笔迹距离笔的距离小于20mm。</w:t>
      </w:r>
    </w:p>
    <w:p w14:paraId="19E977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5、触摸响应≤4ms。</w:t>
      </w:r>
    </w:p>
    <w:p w14:paraId="02A351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6、触摸最小识别物≤3mm。</w:t>
      </w:r>
    </w:p>
    <w:p w14:paraId="0AD9F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7、整机屏幕触摸有效识别高度不超过3mm，即触摸物体距离玻璃外表面高度不超过3mm时，触摸屏识别为点击操作。</w:t>
      </w:r>
    </w:p>
    <w:p w14:paraId="4C2CED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8、整机支持提笔书写，在Windows系统下可实现无需点击任意功能入口，当检测到红外笔笔尖接触屏幕时，自动进入书写模式。</w:t>
      </w:r>
    </w:p>
    <w:p w14:paraId="5DA6CC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9、整机支持手笔分离，通过提笔即写唤醒批注功能后，可进行手笔分离功能，使用笔正常书写，使用手指可以操作应用，进行点击操作。</w:t>
      </w:r>
    </w:p>
    <w:p w14:paraId="1E4F50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★10、整机触摸支持动态压力感应，支持无任何电子功能的普通书写笔在整机上书写或点压时，整机能感应压力变化，书写或点压过程笔迹呈现不同粗细。</w:t>
      </w:r>
    </w:p>
    <w:p w14:paraId="5932BF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★11、支持同一支笔，笔头、笔尾书写不同的颜色，且颜色可自定义。（投标时须提供国家认可的第三方检测机构出具的关于该功能检测报告复印件）</w:t>
      </w:r>
    </w:p>
    <w:p w14:paraId="21EF3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★12、支持智能板擦功能，系统可根据触控物体的形状自动识别出实物板擦，可擦除电子白板中的内容，无需依赖外部电子设备。（投标时须提供国家认可的第三方检测机构出具的关于该功能检测报告复印件）</w:t>
      </w:r>
    </w:p>
    <w:p w14:paraId="6724F8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13、触摸屏具有防遮挡功能，触摸接收器在单点或多点遮挡后仍能正常书写。</w:t>
      </w:r>
    </w:p>
    <w:p w14:paraId="53F76F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★14、采用红外触控技术，支持Windows系统中进行40点或以上触控，支持在Android系统中进行40点或以上触控。（投标时须提供国家认可的第三方检测机构出具的关于该功能检测报告复印件）</w:t>
      </w:r>
    </w:p>
    <w:p w14:paraId="5628C0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（二）安卓系统</w:t>
      </w:r>
    </w:p>
    <w:p w14:paraId="4B233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★1、嵌入式系统版本不低于Android 13，内存≥2GB，存储空间≥8GB。（投标时须提供国家认可的第三方检测机构出具的关于该功能检测报告复印件）</w:t>
      </w:r>
    </w:p>
    <w:p w14:paraId="26013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2、嵌入式Android操作系统下，白板支持对已经书写的笔迹和形状和颜色进行更换。</w:t>
      </w:r>
    </w:p>
    <w:p w14:paraId="6F5E8D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3、在嵌入式系统下使用白板软件时，整机可自行调节屏幕亮度。</w:t>
      </w:r>
    </w:p>
    <w:p w14:paraId="463DDE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嵌入式Android操作系统下，互动白板支持不同背景颜色，同时提供学科背景，如：五线谱、信纸、田字格、英文格、篮球和足球场地平面图。（投标时须提供国家认可的第三方检测机构出具的关于该功能检测报告复印件）</w:t>
      </w:r>
    </w:p>
    <w:p w14:paraId="2A915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468945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6、无PC状态下，嵌入式系统内置互动白板支持全局漫游，并能在工具栏中对全局内容进行预览和移动。</w:t>
      </w:r>
    </w:p>
    <w:p w14:paraId="00A73C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7、无PC状态下，嵌入式Android 操作系统下可使用白板书写、WPS 软件和网页浏览</w:t>
      </w:r>
    </w:p>
    <w:p w14:paraId="07C91D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8、在嵌入式Android操作系统下，能对TV多媒体USB所读取到的文件进行自动归类，可分类查找文档、板书、图片、音视频，检索后可直接在界面中打开。</w:t>
      </w:r>
    </w:p>
    <w:p w14:paraId="691D1A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八、整机硬件设计</w:t>
      </w:r>
    </w:p>
    <w:p w14:paraId="2B2E8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检测报告复印件）</w:t>
      </w:r>
    </w:p>
    <w:p w14:paraId="35DE9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2、整机具备至少6个前置按键，可实现开关机、调出中控菜单、音量+/-、护眼、录屏操作。</w:t>
      </w:r>
    </w:p>
    <w:p w14:paraId="4B5A8A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3、支持经典护眼模式，可通过前置面板物理功能按键一键启用经典护眼模式。</w:t>
      </w:r>
    </w:p>
    <w:p w14:paraId="1E6D2E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4、设备支持通过前置面板物理按键一键启动录屏功能，可将屏幕中显示的课件、音频内容与人声同时录制。</w:t>
      </w:r>
    </w:p>
    <w:p w14:paraId="144558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5、前置 USB 接口具备防撞挡板设计，防撞挡板采用转轴式翻转。</w:t>
      </w:r>
    </w:p>
    <w:p w14:paraId="1DCB43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43C81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整机内置2.2声道扬声器，位于设备上边框，顶置朝前发声，前朝向10W高音扬声器2个，上朝向20W中低音扬声器2个，额定总功率60W。（投标时须提供国家认可的第三方检测机构出具的关于该功能检测报告复印件）</w:t>
      </w:r>
    </w:p>
    <w:p w14:paraId="46A54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p>
    <w:p w14:paraId="5BB9A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9、整机内置非独立外扩展的4阵列麦克风，可用于对教室环境音频进行采集，麦克风拾音距离≥12米。</w:t>
      </w:r>
    </w:p>
    <w:p w14:paraId="1BA71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10、整机内置扬声器采用缝隙发声技术，喇叭采用槽式开口设计，不大于5.8mm</w:t>
      </w:r>
    </w:p>
    <w:p w14:paraId="0D7F23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11、整机扬声器在100%音量下，可做到1米处声压级≥88db，10米处声压级≥79dB</w:t>
      </w:r>
    </w:p>
    <w:p w14:paraId="2FCA7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12、内置摄像头、麦克风无需外接线材连接，无任何可见外接线材及模块化拼接痕迹，未占用整机设备端口。</w:t>
      </w:r>
    </w:p>
    <w:p w14:paraId="3FE06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13、支持标准、听力、观影和AI空间感知音效模式，AI空间感知音效模式可通过内置麦克风采集教室物理环境声音，自动生成符合当前教室物理环境的频段、音量、音效。</w:t>
      </w:r>
    </w:p>
    <w:p w14:paraId="15639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14、整机内置摄像头（非外扩），PC通道下支持通过视频展台软件调用摄像头进行二维码扫码识别。</w:t>
      </w:r>
    </w:p>
    <w:p w14:paraId="07F32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15、具备摄像头工作指示灯，摄像头运行时，有指示灯提示。</w:t>
      </w:r>
    </w:p>
    <w:p w14:paraId="0FFB7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★16、整机上边框内置非独立摄像头，采用一体化集成设计，可拍摄≥1300万像素数的照片，可拍摄输出4K分辨率的视频。</w:t>
      </w:r>
    </w:p>
    <w:p w14:paraId="4531EC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17、整机摄像头对角线视场角≥120度</w:t>
      </w:r>
    </w:p>
    <w:p w14:paraId="04252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18、整机内置非独立的高清摄像头，可用于远程巡课。</w:t>
      </w:r>
    </w:p>
    <w:p w14:paraId="1173E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19、整机摄像头支持人脸识别、清点人数、随机抽人；识别所有学生，显示标记，然后随机抽选，同时显示标记不少于60人。</w:t>
      </w:r>
    </w:p>
    <w:p w14:paraId="4570CE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★20、整机支持通过人脸识别进行登录账号。（投标时须提供国家认可的第三方检测机构出具的关于该功能检测报告复印件）</w:t>
      </w:r>
    </w:p>
    <w:p w14:paraId="602A9C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★21、整机摄像头支持环境色温判断，根据环境调节合适的显示图像效果。（投标时须提供国家认可的第三方检测机构出具的关于该功能检测报告复印件）</w:t>
      </w:r>
    </w:p>
    <w:p w14:paraId="4494E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九、教学备授课软件设计</w:t>
      </w:r>
    </w:p>
    <w:p w14:paraId="2C061F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（一）白板教学PC端应用</w:t>
      </w:r>
    </w:p>
    <w:p w14:paraId="3DBB1C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★1、教学系统为全校教师提供可扩展，易于学校管理，安全可靠的云存储空间，根据每名教师使用时长与教学资料制作频率提供可扩展升级至不小于200G的个人云空间。</w:t>
      </w:r>
    </w:p>
    <w:p w14:paraId="197F8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5FF84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3、互动教学课件支持定向精准分享：分享者可将互动课件、课件组精准推送至指定接收方账号云空间，接收方可在云空间接收并打开分享课件。</w:t>
      </w:r>
    </w:p>
    <w:p w14:paraId="4B1961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58CC0F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1A0F59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6、支持软件联网自动静默升级，无需用户手动更新。</w:t>
      </w:r>
    </w:p>
    <w:p w14:paraId="2212D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7、课件背景：提供不少于8种以上背景模板供老师选择，持自定义背景。</w:t>
      </w:r>
    </w:p>
    <w:p w14:paraId="451C90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40A09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40FE5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★10、智能配对游戏：支持创建配对游戏，教师可随意将知识点进行配对。当开始配对游戏时，拖动知识点进行配对，系统将自动判断是否正确。系统至少提供7种游戏模版，且模版样式支持自定义修改。</w:t>
      </w:r>
    </w:p>
    <w:p w14:paraId="5FF71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11、分组竞争游戏：支持创建分组竞争游戏，教师可设置正确项／干扰项，让两组学生开展竞争游戏。系统提供不少于 3 种难度、10种游戏模版选择，且模版样式支持自定义修改。</w:t>
      </w:r>
    </w:p>
    <w:p w14:paraId="38400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★12、数学公式编辑器：支持复杂数学公式输入，提供不少于 20 个数学符号及模板，输出的公式内容支持不同颜色标记及二次编辑。</w:t>
      </w:r>
    </w:p>
    <w:p w14:paraId="36A14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13、数学画板功能：</w:t>
      </w:r>
    </w:p>
    <w:p w14:paraId="7A4BF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a)能在白板中插入在线画板，授课时可以一键打开,方便老师配合课件内容进行讲解。</w:t>
      </w:r>
    </w:p>
    <w:p w14:paraId="2F62E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b)提供不少于 500 个数学画板资源，覆盖小学、初中、高中学段数学学科主要知识点，并按照知识点分类，便于老师查找。</w:t>
      </w:r>
    </w:p>
    <w:p w14:paraId="19ABCB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34256C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14746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41D42E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15、表格：</w:t>
      </w:r>
    </w:p>
    <w:p w14:paraId="53D4B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a)具有表格插入功能，并提供5种以上表格样式供老师选择。</w:t>
      </w:r>
    </w:p>
    <w:p w14:paraId="711CDD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b)表格能自适应，可一键将表格的行、列调整到最合适的大小。</w:t>
      </w:r>
    </w:p>
    <w:p w14:paraId="7C9A5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c)具有表格遮罩功能，可对表格中任意一格添加遮罩，在授课模式下通过点击可消除遮罩，方便老师设置互动活动。</w:t>
      </w:r>
    </w:p>
    <w:p w14:paraId="20CE6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d)在授课模式下，支持表格克隆功能，可克隆出多个相同表格，</w:t>
      </w:r>
    </w:p>
    <w:p w14:paraId="2DA57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方便老师请多位同学进行答题互动。</w:t>
      </w:r>
    </w:p>
    <w:p w14:paraId="72291A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16、图表：</w:t>
      </w:r>
    </w:p>
    <w:p w14:paraId="352608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a)具有图表插入功能，并提供柱状图、扇形图、折线图 3 种图表形式，且每种形式提供不少于5种样式供选择。</w:t>
      </w:r>
    </w:p>
    <w:p w14:paraId="6E80DE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b)具有图表二维及三维展示形式任意切换，且三维图表支持旋转，方便多角度展示数据变化。</w:t>
      </w:r>
    </w:p>
    <w:p w14:paraId="6E4698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c)具有图表添加超链接，可连接至课件其他页面、网页、软件自带小工具等地方。</w:t>
      </w:r>
    </w:p>
    <w:p w14:paraId="03317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d)在授课模式下，支持图表克隆功能，可克隆出多个相同图表，</w:t>
      </w:r>
    </w:p>
    <w:p w14:paraId="2A9A79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方便老师进行对比观察。</w:t>
      </w:r>
    </w:p>
    <w:p w14:paraId="7C511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★17、古诗词资源：</w:t>
      </w:r>
    </w:p>
    <w:p w14:paraId="65364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a)提供覆盖多学段的古诗词、古文资源，包含原文、翻译、背景介绍、作者介绍、朗诵音频等。</w:t>
      </w:r>
    </w:p>
    <w:p w14:paraId="43F0C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b)支持用户根据年级、朝代、诗人等进行分类查找，也可直接搜索诗词、古文名称或作者名查找。</w:t>
      </w:r>
    </w:p>
    <w:p w14:paraId="15918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c)提供不少于9种古诗词专用背景模板，老师可贴合古诗词意境选择合适背景进行教学。</w:t>
      </w:r>
    </w:p>
    <w:p w14:paraId="6AA84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d)每篇古诗词、古文均提供原文及翻译、背景介绍、作者介绍等，同时支持一键跳转打开网页，展示对应的背景或作者介绍。</w:t>
      </w:r>
    </w:p>
    <w:p w14:paraId="0A816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e)支持老师备课时对原文进行注释、标重点等操作，方便老师讲解重点字词。</w:t>
      </w:r>
    </w:p>
    <w:p w14:paraId="054EE7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f)提供原文朗读功能，全部诗词、古文均配备专业朗读配音，且支持老师在备课时对朗读音频进行打点操作，上课时可播放提前选择好的片段。</w:t>
      </w:r>
    </w:p>
    <w:p w14:paraId="1D7E7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2E88AE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★19、美术画板：具有美术画板工具，提供铅笔、毛笔、油画笔，可实现模拟调色盘功能，老师可自由选择不同颜色进行混合调色，搭配出任意色彩。</w:t>
      </w:r>
    </w:p>
    <w:p w14:paraId="6ECF01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20、美术工具：具备图形自由创作工具，教师可自由绘制复杂的任意多边图形及曲边图形；教师自主创作的图形可存储至个人云空间便于后续使用。</w:t>
      </w:r>
    </w:p>
    <w:p w14:paraId="6B5B3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（二）白板软件移动端应用</w:t>
      </w:r>
    </w:p>
    <w:p w14:paraId="398201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1、课件预览保留课件对象拖拽移动、克隆复制、置顶、删除等互动功能，并可通过移动端进行思维导图、课堂互动游戏的触控交互操作，并支持显示课件备注内容。</w:t>
      </w:r>
    </w:p>
    <w:p w14:paraId="22DB77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2、可在移动平台选择是否接收获取的分享课件，接收后课件储存至个人云空间，可在移动平台的互动课件列表预览。</w:t>
      </w:r>
    </w:p>
    <w:p w14:paraId="1D39A9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3、移动平台可对云空间互动课件和课件组移动、删除和重命名，课件及课件组支持批量移动、删除。</w:t>
      </w:r>
    </w:p>
    <w:p w14:paraId="5A352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4、移动平台可将课件通过微信、朋友圈、云空间帐号、二维码、公开链接、加密链接等方式进行分享，分享有效期支持自定义。</w:t>
      </w:r>
    </w:p>
    <w:p w14:paraId="332D3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★5、移动平台可查看教师个人云空间里所有互动课件列表，并可打开互动课件进行预览，预览时支持上下翻页、页面缩略图预览、页面跳转。</w:t>
      </w:r>
    </w:p>
    <w:p w14:paraId="59CD48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6、移动平台可以上传手机相册中的照片和视频到资料夹，且能调用系统相机拍摄照片并直接上传。教师可以在备课端选择资源插入课件。</w:t>
      </w:r>
    </w:p>
    <w:p w14:paraId="4F3DA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p>
    <w:p w14:paraId="5D9D0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其他要求</w:t>
      </w:r>
    </w:p>
    <w:p w14:paraId="2D6508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1、为了保障采购人的正常使用，保障高效的售后服务，保证设备的稳定运行，为确保货物质量，签订合同前中标单位须提供生产厂家针对此项目售后服务保证函原件及供货证明原件，否则不予验收通过。</w:t>
      </w:r>
    </w:p>
    <w:p w14:paraId="57C921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2、投标人请务必认真了解项目采购需求和要求，本项目供应商报价仅限推荐品牌及型号，不接受推荐品牌及型号外的产品，供应商不得以任何理由更改设备的品牌、配置。 为保障采购单位的合法权益，在签订成交合同前，成交供应商在接到成交通知3个工作日内，必须提供一套与技术参数要求及功能相符的产品到采购单位处进行技术参数认证演示。</w:t>
      </w:r>
    </w:p>
    <w:p w14:paraId="209BFA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 xml:space="preserve">3、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 </w:t>
      </w:r>
    </w:p>
    <w:p w14:paraId="723DB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 xml:space="preserve">4、供应商响应时，必须满足采购需求的全部功能，供应商须对附件中的参数要求及商务要求进行全部响应，并提供所投产品的3C、节能认证证书复印件和以国家权威部门或第三方检测机构出具认可的检测报告复印件等证明材料(竞价时投标人必须上传扫描件，否则采购人有权利取消预成交供应商的中标资格；报价结束后24小时内对预成交供应商核查原件，核查无误后方能确定成交供应商) </w:t>
      </w:r>
    </w:p>
    <w:p w14:paraId="081C82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5、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p>
    <w:p w14:paraId="5D838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bookmarkStart w:id="0" w:name="_GoBack"/>
      <w:bookmarkEnd w:id="0"/>
      <w:r>
        <w:rPr>
          <w:rFonts w:hint="eastAsia" w:ascii="仿宋_GB2312" w:hAnsi="仿宋_GB2312" w:eastAsia="仿宋_GB2312" w:cs="仿宋_GB2312"/>
          <w:i w:val="0"/>
          <w:iCs w:val="0"/>
          <w:caps w:val="0"/>
          <w:color w:val="232323"/>
          <w:spacing w:val="0"/>
          <w:sz w:val="32"/>
          <w:szCs w:val="32"/>
          <w:shd w:val="clear" w:fill="FFFFFF"/>
        </w:rPr>
        <w:t>6、报价必须包含所有货物、随配附件、售后服务、培训、税金及其他所有可能发生的一切费用，采购人不再支付任何费用。</w:t>
      </w:r>
    </w:p>
    <w:p w14:paraId="392040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p>
    <w:p w14:paraId="02E428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 xml:space="preserve">7、交货时间及地点:1)、完成时间:自合同签订之日起3天内2)、交货地点:采购人指定地点。 </w:t>
      </w:r>
    </w:p>
    <w:p w14:paraId="4A7BB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232323"/>
          <w:spacing w:val="0"/>
          <w:sz w:val="32"/>
          <w:szCs w:val="32"/>
          <w:shd w:val="clear" w:fill="FFFFFF"/>
        </w:rPr>
      </w:pPr>
      <w:r>
        <w:rPr>
          <w:rFonts w:hint="eastAsia" w:ascii="仿宋_GB2312" w:hAnsi="仿宋_GB2312" w:eastAsia="仿宋_GB2312" w:cs="仿宋_GB2312"/>
          <w:i w:val="0"/>
          <w:iCs w:val="0"/>
          <w:caps w:val="0"/>
          <w:color w:val="232323"/>
          <w:spacing w:val="0"/>
          <w:sz w:val="32"/>
          <w:szCs w:val="32"/>
          <w:shd w:val="clear" w:fill="FFFFFF"/>
        </w:rPr>
        <w:t>8、验收标准 1)、成交供应商须针对商务条款要求及技术参数逐条响应，若无法满足招标文件需求则按照虚假应标处理，造成的一切后果及损失由成交供应商承担。 2)、验收过程中，如采购人觉得有必要，可以邀请有资质的第三方检测机构对中标人提供的产品进行检测，费用由中标人负担。</w:t>
      </w:r>
    </w:p>
    <w:p w14:paraId="0EF5B3C8"/>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A29C8"/>
    <w:rsid w:val="1A0A29C8"/>
    <w:rsid w:val="72DC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2604</Words>
  <Characters>3002</Characters>
  <Lines>0</Lines>
  <Paragraphs>0</Paragraphs>
  <TotalTime>3</TotalTime>
  <ScaleCrop>false</ScaleCrop>
  <LinksUpToDate>false</LinksUpToDate>
  <CharactersWithSpaces>3036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2025-07-29T07:10:00Z</dcterms:created>
  <dc:creator>LCY</dc:creator>
  <cp:lastModifiedBy>LCY</cp:lastModifiedBy>
  <dcterms:modified xsi:type="dcterms:W3CDTF">2025-08-06T01:42:52Z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6504A828BD8445FB8B0E900B61509D67_11</vt:lpwstr>
  </property>
  <property fmtid="{D5CDD505-2E9C-101B-9397-08002B2CF9AE}" pid="4" name="KSOTemplateDocerSaveRecord">
    <vt:lpwstr>eyJoZGlkIjoiMWQxMGM4NzRkNzIyNWY0YWZiMWM5YTViMzUzYzgyY2UiLCJ1c2VySWQiOiI1MDQ4NTc1NTcifQ==</vt:lpwstr>
  </property>
</Properties>
</file>