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全自动凝血分析仪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》采购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1.系统采用凝固法、发色底物法、免疫比浊法对凝血项目进行检测。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2.*凝血分析模块化连接方式，保证增加仪器的便利性以及节约空间，支持多台单模块凝血分析系统连接。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3.能检测 PT、APTT、FIB、TT、D-Dimer、FDP、AT III等项目。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4.*系统检测速度 PT≥900 T/h，七项综合检测速度≥900测试/小时。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5.*检测方法：凝固法、发色底物法和免疫比浊法三种方法学，检测通道：≥40个。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6.仪器同时拥有 PT 演算FIB 与 Clauss 法实测两种方法。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7.样品位置：样本位≥250个，可随时插入急诊样本，独立急诊专用进样通道。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8.支持样本自动独立归档。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9.试剂位置：≥110个冷藏试剂腔位，≥40个常温试剂腔位。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10.*加样针：加样针（包含样本针和试剂针）≥10根，具有立体防撞、液面感应以及随量跟踪功能。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11.APTT 纠正实验线上全自动化，保证凝血结果可靠性。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12.*浓样本量预检:自定义样本量范围，对样本量进行自动检查。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13.独立的试剂装载区，实时在线更换试剂，不中断检测过程。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14.反应杯：≥2400个反应杯容量，倾倒式随时加载；支持不停机倾倒废杯。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15.采用 LED 持久性光源，无需定期更换检测光源。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16.软件功能:配有中文操作系统，方便客户使用。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17.*支持LIS双向通讯。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18.具有L-J 及Westgard 质控功能。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19.样本处理模块可实现提篮式进样，一次可提篮≥35个样本，样本装载与卸载区域独立。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20.具备闭盖穿刺功能，无需拔盖直接穿刺进样。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*单台设备配置清单</w:t>
      </w:r>
    </w:p>
    <w:tbl>
      <w:tblPr>
        <w:tblStyle w:val="4"/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60"/>
        <w:gridCol w:w="3138"/>
        <w:gridCol w:w="1184"/>
        <w:gridCol w:w="600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标准版分析仪主机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控制主机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8GB 1TB 双网卡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SDM主机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含4个样本托盘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基本附件包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4平方国标电源线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小型无线键鼠套装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软桶开瓶器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短试管适配器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EP管适配器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袋装凝血反应杯(500个)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清洗剂桶盖组件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凝血常规试管架组件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废液直排组件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废液桶组件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凝血微量试管架组件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质控专用架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SDM与主机连接胶管线材组件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外挂管路安装组件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WIRE 三芯国标电源线 10A 250V 1.6米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离心管(1.5mL)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线材固定.尼龙扎线带CHS-4X200mm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 MRCoagu PC Software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CX-9000 系列全自动凝血分析仪使用说明书（中文）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合格证(通用)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设备保修卡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EA(每个)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三、*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期：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设备主机保修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四、其它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带“*”项为必要技术参数，必须符合。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“*”项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负偏离超两项及以上的，竞价无效。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竞价供应商应具有医疗器械经营相应资质。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C1812"/>
    <w:multiLevelType w:val="singleLevel"/>
    <w:tmpl w:val="1ECC18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67627"/>
    <w:rsid w:val="00524AB8"/>
    <w:rsid w:val="00A62D45"/>
    <w:rsid w:val="00F94E8A"/>
    <w:rsid w:val="07F74CA3"/>
    <w:rsid w:val="0AEB18FF"/>
    <w:rsid w:val="12A554EC"/>
    <w:rsid w:val="14562D60"/>
    <w:rsid w:val="15367627"/>
    <w:rsid w:val="16B83E4E"/>
    <w:rsid w:val="188D5095"/>
    <w:rsid w:val="1A77295A"/>
    <w:rsid w:val="1A882CBF"/>
    <w:rsid w:val="1AB50A19"/>
    <w:rsid w:val="1C7279C8"/>
    <w:rsid w:val="1E064510"/>
    <w:rsid w:val="1F7B69EE"/>
    <w:rsid w:val="213037A3"/>
    <w:rsid w:val="2A9C0F57"/>
    <w:rsid w:val="2C3D5708"/>
    <w:rsid w:val="2DB85F33"/>
    <w:rsid w:val="2F5508E3"/>
    <w:rsid w:val="2F797E80"/>
    <w:rsid w:val="31EA2FA5"/>
    <w:rsid w:val="3AD1141C"/>
    <w:rsid w:val="47C52511"/>
    <w:rsid w:val="4C4D222D"/>
    <w:rsid w:val="4D860B53"/>
    <w:rsid w:val="58660268"/>
    <w:rsid w:val="5977460D"/>
    <w:rsid w:val="59AE4147"/>
    <w:rsid w:val="60791F08"/>
    <w:rsid w:val="688F3534"/>
    <w:rsid w:val="6A6D1153"/>
    <w:rsid w:val="6D8A75C0"/>
    <w:rsid w:val="70867ED4"/>
    <w:rsid w:val="73FB5D80"/>
    <w:rsid w:val="77327A80"/>
    <w:rsid w:val="7B446330"/>
    <w:rsid w:val="7D886DF2"/>
    <w:rsid w:val="7DF155EA"/>
    <w:rsid w:val="7E8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4</TotalTime>
  <ScaleCrop>false</ScaleCrop>
  <LinksUpToDate>false</LinksUpToDate>
  <CharactersWithSpaces>603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2021-09-30T03:59:00Z</dcterms:created>
  <dc:creator>xiang2006</dc:creator>
  <cp:lastModifiedBy>Administrator</cp:lastModifiedBy>
  <cp:lastPrinted>2024-03-08T07:07:35Z</cp:lastPrinted>
  <dcterms:modified xsi:type="dcterms:W3CDTF">2024-03-08T07:19:11Z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658069AFE6DF42B7B2D8E10DE3E38B8D</vt:lpwstr>
  </property>
</Properties>
</file>