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附件一</w:t>
      </w:r>
    </w:p>
    <w:p>
      <w:pPr>
        <w:ind w:firstLine="560" w:firstLineChars="200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>
      <w:pPr>
        <w:ind w:firstLine="560" w:firstLineChars="200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如印刷单位不能或不按约定完成以下任意一条，则视为违约，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编辑部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有权随时单方解除合同并就所受损失获得赔偿。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对印刷的要求：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大16开，一年四期，每期1100册，正文用纸为80克米色纯质纸四色印刷，封面为200克大度铜版纸彩色印刷，覆亚膜，彩色插页为157克大度铜版纸印刷，排印保证无明显错漏，达到印刷业工人的质量水平。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（二）费用预算：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每期8100元（含设计排版费），配套信封印刷每期2200元，全年费用共计41200元。</w:t>
      </w:r>
    </w:p>
    <w:p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（三）对印刷单位的要求：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1.供应商经营范围具备公开出版物印刷资质，同时具有相应有效的《印刷经营许可证》；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每期至少三校一核红，印刷单位须在接到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编辑部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通知后3个小时内到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编辑部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取送校样稿，每次取校样稿后须在两个工作日内将修改完后的稿件送回，且每次校样的错改、漏改率不能高于万分之二。杂志清样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交付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后，印刷单位应于五个工作日内完成期刊的印装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3.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印刷单位须熟悉期刊出版和排版业务，有5年以上与学术期刊合作的经验，并提供相应的佐证材料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4.拟投入人员专业技术能力要求，须有持证的专业排版编辑人员；</w:t>
      </w:r>
    </w:p>
    <w:p>
      <w:pPr>
        <w:tabs>
          <w:tab w:val="left" w:pos="65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已完成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政府采购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服务项目业绩且无不良记录（以中标、成交通知书或签订的销售合同复印件为准，并能清晰反映所提供的服务名称、种类、金额、数量）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>
      <w:pPr>
        <w:tabs>
          <w:tab w:val="left" w:pos="65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设备能力要求，投标人要拥有彩色单张纸胶印机、正度八色卷筒纸胶印机、胶订联动线，且该设备较新，出厂时间不超过10年，性能良好；</w:t>
      </w:r>
    </w:p>
    <w:p>
      <w:pPr>
        <w:tabs>
          <w:tab w:val="left" w:pos="65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具有有效的“三体”（质量管理体系、环境管理体系、职业健康安全管理体系）认证证书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者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优先；</w:t>
      </w:r>
    </w:p>
    <w:p>
      <w:pPr>
        <w:tabs>
          <w:tab w:val="left" w:pos="651"/>
        </w:tabs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具有有效的绿色认证证书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者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7FB41"/>
    <w:multiLevelType w:val="singleLevel"/>
    <w:tmpl w:val="E537FB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mUyZWVkYjU0MzZkZTk4OTQzMDM5YjQ2YmVmODQifQ=="/>
  </w:docVars>
  <w:rsids>
    <w:rsidRoot w:val="33031A63"/>
    <w:rsid w:val="0A69348C"/>
    <w:rsid w:val="105B32F7"/>
    <w:rsid w:val="1A78230D"/>
    <w:rsid w:val="202A60A1"/>
    <w:rsid w:val="20F3492A"/>
    <w:rsid w:val="23F76F0E"/>
    <w:rsid w:val="261F3F85"/>
    <w:rsid w:val="2BC1720F"/>
    <w:rsid w:val="2D9431C7"/>
    <w:rsid w:val="33031A63"/>
    <w:rsid w:val="36955BB8"/>
    <w:rsid w:val="39543D68"/>
    <w:rsid w:val="3AB611BD"/>
    <w:rsid w:val="3F895448"/>
    <w:rsid w:val="4000052B"/>
    <w:rsid w:val="40505851"/>
    <w:rsid w:val="430317AF"/>
    <w:rsid w:val="482D3E87"/>
    <w:rsid w:val="4D4E4631"/>
    <w:rsid w:val="50033BD6"/>
    <w:rsid w:val="549150A4"/>
    <w:rsid w:val="620948E3"/>
    <w:rsid w:val="660A3D40"/>
    <w:rsid w:val="66E04E56"/>
    <w:rsid w:val="76AF4743"/>
    <w:rsid w:val="7D6F00D9"/>
    <w:rsid w:val="D7D7B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806</Characters>
  <Lines>0</Lines>
  <Paragraphs>0</Paragraphs>
  <TotalTime>22</TotalTime>
  <ScaleCrop>false</ScaleCrop>
  <LinksUpToDate>false</LinksUpToDate>
  <CharactersWithSpaces>807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2023-09-22T09:48:00Z</dcterms:created>
  <dc:creator>Tx</dc:creator>
  <cp:lastModifiedBy>wen wen</cp:lastModifiedBy>
  <cp:lastPrinted>2024-09-09T16:52:00Z</cp:lastPrinted>
  <dcterms:modified xsi:type="dcterms:W3CDTF">2024-09-24T10:41:55Z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9CFD0D2F10A24E0293AD284419174379_13</vt:lpwstr>
  </property>
</Properties>
</file>