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9616" w:type="dxa"/>
        <w:tblInd w:w="93" w:type="dxa"/>
        <w:tblLayout w:type="fixed"/>
        <w:tblCellMar>
          <w:top w:w="0" w:type="dxa"/>
          <w:left w:w="108" w:type="dxa"/>
          <w:bottom w:w="0" w:type="dxa"/>
          <w:right w:w="108" w:type="dxa"/>
        </w:tblCellMar>
      </w:tblPr>
      <w:tblGrid>
        <w:gridCol w:w="676"/>
        <w:gridCol w:w="676"/>
        <w:gridCol w:w="342"/>
        <w:gridCol w:w="4901"/>
        <w:gridCol w:w="510"/>
        <w:gridCol w:w="615"/>
        <w:gridCol w:w="720"/>
        <w:gridCol w:w="1176"/>
      </w:tblGrid>
      <w:tr w14:paraId="3943D749">
        <w:tblPrEx>
          <w:tblCellMar>
            <w:top w:w="0" w:type="dxa"/>
            <w:left w:w="108" w:type="dxa"/>
            <w:bottom w:w="0" w:type="dxa"/>
            <w:right w:w="108" w:type="dxa"/>
          </w:tblCellMar>
        </w:tblPrEx>
        <w:trPr>
          <w:trHeight w:val="78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201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商品编号</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99B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货物名称</w:t>
            </w:r>
          </w:p>
        </w:tc>
        <w:tc>
          <w:tcPr>
            <w:tcW w:w="5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37DD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型号参数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3D1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C94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数量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ED2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单价</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CC5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总价</w:t>
            </w:r>
          </w:p>
        </w:tc>
      </w:tr>
      <w:tr w14:paraId="6167DE1B">
        <w:tblPrEx>
          <w:tblCellMar>
            <w:top w:w="0" w:type="dxa"/>
            <w:left w:w="108" w:type="dxa"/>
            <w:bottom w:w="0" w:type="dxa"/>
            <w:right w:w="108" w:type="dxa"/>
          </w:tblCellMar>
        </w:tblPrEx>
        <w:trPr>
          <w:trHeight w:val="1405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7758">
            <w:pPr>
              <w:widowControl/>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2588">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教师办公</w:t>
            </w:r>
            <w:r>
              <w:rPr>
                <w:rFonts w:hint="eastAsia" w:ascii="宋体" w:hAnsi="宋体" w:cs="宋体"/>
                <w:i w:val="0"/>
                <w:iCs w:val="0"/>
                <w:color w:val="000000"/>
                <w:kern w:val="0"/>
                <w:sz w:val="24"/>
                <w:szCs w:val="24"/>
                <w:u w:val="none"/>
                <w:lang w:val="en-US" w:eastAsia="zh-CN" w:bidi="ar"/>
              </w:rPr>
              <w:t>桌椅</w:t>
            </w:r>
          </w:p>
        </w:tc>
        <w:tc>
          <w:tcPr>
            <w:tcW w:w="5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24C7D">
            <w:pPr>
              <w:rPr>
                <w:rFonts w:hint="eastAsia"/>
                <w:lang w:val="en-US" w:eastAsia="zh-CN"/>
              </w:rPr>
            </w:pPr>
            <w:r>
              <w:rPr>
                <w:rFonts w:hint="eastAsia"/>
                <w:lang w:val="en-US" w:eastAsia="zh-CN"/>
              </w:rPr>
              <w:t>一、办公桌</w:t>
            </w:r>
          </w:p>
          <w:p w14:paraId="42CEA47D">
            <w:pPr>
              <w:rPr>
                <w:rFonts w:hint="default"/>
                <w:lang w:val="en-US" w:eastAsia="zh-CN"/>
              </w:rPr>
            </w:pPr>
            <w:r>
              <w:rPr>
                <w:rFonts w:hint="eastAsia"/>
                <w:lang w:val="en-US" w:eastAsia="zh-CN"/>
              </w:rPr>
              <w:t>1.单</w:t>
            </w:r>
            <w:r>
              <w:rPr>
                <w:rFonts w:hint="eastAsia"/>
              </w:rPr>
              <w:t>人位规格(mm)：</w:t>
            </w:r>
            <w:r>
              <w:rPr>
                <w:rFonts w:hint="eastAsia"/>
                <w:lang w:val="en-US" w:eastAsia="zh-CN"/>
              </w:rPr>
              <w:t>长1500</w:t>
            </w:r>
            <w:r>
              <w:rPr>
                <w:rFonts w:hint="eastAsia"/>
              </w:rPr>
              <w:t>*</w:t>
            </w:r>
            <w:r>
              <w:rPr>
                <w:rFonts w:hint="eastAsia"/>
                <w:lang w:val="en-US" w:eastAsia="zh-CN"/>
              </w:rPr>
              <w:t>宽600</w:t>
            </w:r>
            <w:r>
              <w:rPr>
                <w:rFonts w:hint="eastAsia"/>
              </w:rPr>
              <w:t>*</w:t>
            </w:r>
            <w:r>
              <w:rPr>
                <w:rFonts w:hint="eastAsia"/>
                <w:lang w:val="en-US" w:eastAsia="zh-CN"/>
              </w:rPr>
              <w:t>高1100</w:t>
            </w:r>
          </w:p>
          <w:p w14:paraId="207564AC">
            <w:pPr>
              <w:rPr>
                <w:rFonts w:hint="eastAsia"/>
                <w:lang w:val="en-US" w:eastAsia="zh-CN"/>
              </w:rPr>
            </w:pPr>
            <w:r>
              <w:rPr>
                <w:rFonts w:hint="eastAsia" w:asciiTheme="minorEastAsia" w:hAnsiTheme="minorEastAsia" w:eastAsiaTheme="minorEastAsia" w:cstheme="minorEastAsia"/>
                <w:sz w:val="18"/>
                <w:szCs w:val="18"/>
                <w:lang w:val="en-US"/>
              </w:rPr>
              <w:t>▲</w:t>
            </w:r>
            <w:r>
              <w:rPr>
                <w:rFonts w:hint="eastAsia"/>
                <w:lang w:val="en-US" w:eastAsia="zh-CN"/>
              </w:rPr>
              <w:t>2.基材</w:t>
            </w:r>
            <w:r>
              <w:rPr>
                <w:rFonts w:hint="eastAsia"/>
                <w:lang w:eastAsia="zh-CN"/>
              </w:rPr>
              <w:t>：</w:t>
            </w:r>
            <w:r>
              <w:rPr>
                <w:rFonts w:hint="eastAsia"/>
                <w:lang w:val="en-US" w:eastAsia="zh-CN"/>
              </w:rPr>
              <w:t>桌面采用</w:t>
            </w:r>
            <w:r>
              <w:rPr>
                <w:rFonts w:hint="eastAsia"/>
              </w:rPr>
              <w:t>多层实木板</w:t>
            </w:r>
            <w:r>
              <w:rPr>
                <w:rFonts w:hint="eastAsia"/>
                <w:lang w:eastAsia="zh-CN"/>
              </w:rPr>
              <w:t>，</w:t>
            </w:r>
            <w:r>
              <w:rPr>
                <w:rFonts w:hint="eastAsia"/>
              </w:rPr>
              <w:t>符合GB/T9846-2015《普通胶合板》的标准要求：胶合强度≥0.70MPa、顺纹静曲强度≥24.0MPa、横纹静曲强度≥20.0MPa、顺纹弹性模量≥5000MPa、横纹弹性模量≥3500MPa，甲醛释放量应符合GB18580-2017《室内装饰装修材料 人造板及其制品中甲醛释放量》的要求：甲醛释放量≤0.124mg/m³。</w:t>
            </w:r>
            <w:r>
              <w:rPr>
                <w:rFonts w:hint="eastAsia"/>
                <w:lang w:eastAsia="zh-CN"/>
              </w:rPr>
              <w:t>（</w:t>
            </w:r>
            <w:r>
              <w:rPr>
                <w:rFonts w:hint="eastAsia"/>
                <w:lang w:val="en-US" w:eastAsia="zh-CN"/>
              </w:rPr>
              <w:t>投标</w:t>
            </w:r>
            <w:r>
              <w:rPr>
                <w:rFonts w:hint="eastAsia"/>
              </w:rPr>
              <w:t>时必须提供多层实木板由具有合法检测资格的检测机构出具符合技术参数要求的检测报告复印件，否则</w:t>
            </w:r>
            <w:r>
              <w:rPr>
                <w:rFonts w:hint="eastAsia"/>
                <w:lang w:val="en-US" w:eastAsia="zh-CN"/>
              </w:rPr>
              <w:t>投标</w:t>
            </w:r>
            <w:r>
              <w:rPr>
                <w:rFonts w:hint="eastAsia"/>
              </w:rPr>
              <w:t>无效。</w:t>
            </w:r>
            <w:r>
              <w:rPr>
                <w:rFonts w:hint="eastAsia"/>
                <w:lang w:val="en-US" w:eastAsia="zh-CN"/>
              </w:rPr>
              <w:t>供货时需原件备查。</w:t>
            </w:r>
            <w:r>
              <w:rPr>
                <w:rFonts w:hint="eastAsia"/>
                <w:lang w:eastAsia="zh-CN"/>
              </w:rPr>
              <w:t>）</w:t>
            </w:r>
          </w:p>
          <w:p w14:paraId="5E892BBE">
            <w:pPr>
              <w:pStyle w:val="6"/>
              <w:rPr>
                <w:rFonts w:hint="default"/>
                <w:lang w:val="en-US" w:eastAsia="zh-CN"/>
              </w:rPr>
            </w:pPr>
            <w:r>
              <w:rPr>
                <w:rFonts w:hint="eastAsia" w:asciiTheme="minorEastAsia" w:hAnsiTheme="minorEastAsia" w:eastAsiaTheme="minorEastAsia" w:cstheme="minorEastAsia"/>
                <w:sz w:val="18"/>
                <w:szCs w:val="18"/>
                <w:lang w:val="en-US"/>
              </w:rPr>
              <w:t>▲</w:t>
            </w:r>
            <w:r>
              <w:rPr>
                <w:rFonts w:hint="eastAsia"/>
                <w:lang w:val="en-US" w:eastAsia="zh-CN"/>
              </w:rPr>
              <w:t>3.办公桌底漆、面漆需为健康环保材料，其中底漆乙二醇醚及醚酯总和含量(限乙二醇甲醚、乙二醇甲醚醋酸酯、乙二醇乙醚、乙二醇乙醚醋酸酯、乙二醇二甲醚、乙二醇二乙醚、二乙二醇二甲醚、三乙二醇二甲醚)＜300mg/KG；苯含量≤0.1%；游离二异氰酸酯总和含量[限甲苯二异氰酸酯(TDI)、六亚甲基二异氰酸酯(HDI)]≤0.2%</w:t>
            </w:r>
            <w:r>
              <w:rPr>
                <w:rFonts w:hint="eastAsia"/>
                <w:lang w:eastAsia="zh-CN"/>
              </w:rPr>
              <w:t>（</w:t>
            </w:r>
            <w:r>
              <w:rPr>
                <w:rFonts w:hint="eastAsia"/>
              </w:rPr>
              <w:t>报价时必须提供</w:t>
            </w:r>
            <w:r>
              <w:rPr>
                <w:rFonts w:hint="eastAsia"/>
                <w:lang w:val="en-US" w:eastAsia="zh-CN"/>
              </w:rPr>
              <w:t>底漆</w:t>
            </w:r>
            <w:r>
              <w:rPr>
                <w:rFonts w:hint="eastAsia"/>
              </w:rPr>
              <w:t>由具有合法检测资格的检测机构出具符合技术参数要求的检测报告复印件，否则报价无效。</w:t>
            </w:r>
            <w:r>
              <w:rPr>
                <w:rFonts w:hint="eastAsia"/>
                <w:lang w:val="en-US" w:eastAsia="zh-CN"/>
              </w:rPr>
              <w:t>供货时需原件备查。</w:t>
            </w:r>
            <w:r>
              <w:rPr>
                <w:rFonts w:hint="eastAsia"/>
                <w:lang w:eastAsia="zh-CN"/>
              </w:rPr>
              <w:t>）</w:t>
            </w:r>
            <w:r>
              <w:rPr>
                <w:rFonts w:hint="eastAsia"/>
                <w:lang w:val="en-US" w:eastAsia="zh-CN"/>
              </w:rPr>
              <w:t>。其中面漆VOC含量＜650g/L,乙二醇醚及醚酯总和含量(限乙二醇甲醚、乙二醇甲醚醋酸酯、乙二醇乙醚、乙二醇乙醚醋酸酯、乙二醇二甲醚、乙二醇二乙醚、二乙二醇二甲醚、三乙二醇二甲醚)＜300mg/KG；苯含量≤0.1%；游离二异氰酸酯总和含量[限甲苯二异氰酸酯(TDI)、六亚甲基二异氰酸酯(HDI)]≤0.2%,卤代烃总和含量(限二氯甲烷、三氯甲烷、四氯化碳、1,1-二氯乙烷、1,2-二氯乙烷、1,1,1-三氯乙烷、1,1,2-三氯乙烷、1,2-二氯丙烷、1,2,3-三氯丙烷、三氯乙烯、四氯乙烯)≤0.1%</w:t>
            </w:r>
            <w:r>
              <w:rPr>
                <w:rFonts w:hint="eastAsia"/>
                <w:lang w:eastAsia="zh-CN"/>
              </w:rPr>
              <w:t>（</w:t>
            </w:r>
            <w:r>
              <w:rPr>
                <w:rFonts w:hint="eastAsia"/>
                <w:lang w:val="en-US" w:eastAsia="zh-CN"/>
              </w:rPr>
              <w:t>投标</w:t>
            </w:r>
            <w:r>
              <w:rPr>
                <w:rFonts w:hint="eastAsia"/>
              </w:rPr>
              <w:t>时必须提供</w:t>
            </w:r>
            <w:r>
              <w:rPr>
                <w:rFonts w:hint="eastAsia"/>
                <w:lang w:val="en-US" w:eastAsia="zh-CN"/>
              </w:rPr>
              <w:t>面漆</w:t>
            </w:r>
            <w:r>
              <w:rPr>
                <w:rFonts w:hint="eastAsia"/>
              </w:rPr>
              <w:t>由具有合法检测资格的检测机构出具符合技术参数要求的检测报告复印件，否则</w:t>
            </w:r>
            <w:r>
              <w:rPr>
                <w:rFonts w:hint="eastAsia"/>
                <w:lang w:val="en-US" w:eastAsia="zh-CN"/>
              </w:rPr>
              <w:t>投标</w:t>
            </w:r>
            <w:r>
              <w:rPr>
                <w:rFonts w:hint="eastAsia"/>
              </w:rPr>
              <w:t>无效。</w:t>
            </w:r>
            <w:r>
              <w:rPr>
                <w:rFonts w:hint="eastAsia"/>
                <w:lang w:val="en-US" w:eastAsia="zh-CN"/>
              </w:rPr>
              <w:t>供货时需原件备查。</w:t>
            </w:r>
            <w:r>
              <w:rPr>
                <w:rFonts w:hint="eastAsia"/>
                <w:lang w:eastAsia="zh-CN"/>
              </w:rPr>
              <w:t>）</w:t>
            </w:r>
          </w:p>
          <w:p w14:paraId="46B8F093">
            <w:pPr>
              <w:pStyle w:val="6"/>
              <w:rPr>
                <w:rFonts w:hint="default"/>
                <w:lang w:val="en-US" w:eastAsia="zh-CN"/>
              </w:rPr>
            </w:pPr>
            <w:r>
              <w:rPr>
                <w:rFonts w:hint="eastAsia"/>
                <w:lang w:val="en-US" w:eastAsia="zh-CN"/>
              </w:rPr>
              <w:t>4.配三层抽屉独立桌下柜</w:t>
            </w:r>
          </w:p>
          <w:p w14:paraId="2F222347">
            <w:pPr>
              <w:pStyle w:val="6"/>
              <w:rPr>
                <w:rFonts w:hint="eastAsia"/>
                <w:lang w:val="en-US" w:eastAsia="zh-CN"/>
              </w:rPr>
            </w:pPr>
            <w:r>
              <w:rPr>
                <w:rFonts w:hint="eastAsia"/>
                <w:lang w:val="en-US" w:eastAsia="zh-CN"/>
              </w:rPr>
              <w:t>二、办公椅</w:t>
            </w:r>
          </w:p>
          <w:p w14:paraId="7BDAF77C">
            <w:pPr>
              <w:rPr>
                <w:rFonts w:hint="eastAsia"/>
                <w:lang w:val="en-US" w:eastAsia="zh-CN"/>
              </w:rPr>
            </w:pPr>
            <w:r>
              <w:rPr>
                <w:rFonts w:hint="eastAsia"/>
                <w:lang w:val="en-US" w:eastAsia="zh-CN"/>
              </w:rPr>
              <w:t>1.规格(mm)：长440*宽470*高930</w:t>
            </w:r>
          </w:p>
          <w:p w14:paraId="0F163AA1">
            <w:pPr>
              <w:rPr>
                <w:rFonts w:hint="eastAsia"/>
                <w:lang w:val="en-US" w:eastAsia="zh-CN"/>
              </w:rPr>
            </w:pPr>
            <w:r>
              <w:rPr>
                <w:rFonts w:hint="eastAsia"/>
                <w:lang w:val="en-US" w:eastAsia="zh-CN"/>
              </w:rPr>
              <w:t>2.材质：背加密加厚H系列网饰面，坐板采用优质加密双层网布；</w:t>
            </w:r>
          </w:p>
          <w:p w14:paraId="1858A105">
            <w:pPr>
              <w:rPr>
                <w:rFonts w:hint="eastAsia"/>
                <w:lang w:val="en-US" w:eastAsia="zh-CN"/>
              </w:rPr>
            </w:pPr>
            <w:r>
              <w:rPr>
                <w:rFonts w:hint="eastAsia"/>
                <w:lang w:val="en-US" w:eastAsia="zh-CN"/>
              </w:rPr>
              <w:t>3.采用优质42密度中软高弹切割海绵，密度高，表面带有保护面，防氧化、 抗疲劳、耐冲击、回弹力强、不易变形，海绵密度大于35KG/㎥；</w:t>
            </w:r>
          </w:p>
          <w:p w14:paraId="3F43850E">
            <w:pPr>
              <w:rPr>
                <w:rFonts w:hint="eastAsia"/>
                <w:lang w:val="en-US" w:eastAsia="zh-CN"/>
              </w:rPr>
            </w:pPr>
            <w:r>
              <w:rPr>
                <w:rFonts w:hint="eastAsia"/>
                <w:lang w:val="en-US" w:eastAsia="zh-CN"/>
              </w:rPr>
              <w:t>4.坐垫内板采用E1级优质环保型胶合板，板材的各项技术符合国家标准；</w:t>
            </w:r>
          </w:p>
          <w:p w14:paraId="10FAC6C3">
            <w:pPr>
              <w:rPr>
                <w:rFonts w:hint="eastAsia"/>
                <w:lang w:val="en-US" w:eastAsia="zh-CN"/>
              </w:rPr>
            </w:pPr>
            <w:r>
              <w:rPr>
                <w:rFonts w:hint="eastAsia"/>
                <w:lang w:val="en-US" w:eastAsia="zh-CN"/>
              </w:rPr>
              <w:t>5.颜色：黑色。</w:t>
            </w:r>
          </w:p>
          <w:p w14:paraId="0A8A403E">
            <w:pPr>
              <w:rPr>
                <w:rFonts w:hint="default"/>
                <w:lang w:val="en-US" w:eastAsia="zh-CN"/>
              </w:rPr>
            </w:pPr>
            <w:r>
              <w:rPr>
                <w:rFonts w:hint="eastAsia" w:asciiTheme="minorEastAsia" w:hAnsiTheme="minorEastAsia" w:eastAsiaTheme="minorEastAsia" w:cstheme="minorEastAsia"/>
                <w:sz w:val="18"/>
                <w:szCs w:val="18"/>
                <w:lang w:val="en-US"/>
              </w:rPr>
              <w:t>▲</w:t>
            </w:r>
            <w:r>
              <w:rPr>
                <w:rFonts w:hint="eastAsia"/>
                <w:lang w:val="en-US" w:eastAsia="zh-CN"/>
              </w:rPr>
              <w:t>6.脚架：办公椅的立脚、横管的金属管件均采用20mm×40mm椭圆管，管壁厚度1.2mm。</w:t>
            </w:r>
          </w:p>
          <w:p w14:paraId="46023F49">
            <w:pPr>
              <w:rPr>
                <w:rFonts w:hint="eastAsia"/>
                <w:lang w:val="en-US" w:eastAsia="zh-CN"/>
              </w:rPr>
            </w:pPr>
            <w:r>
              <w:rPr>
                <w:rFonts w:hint="eastAsia"/>
                <w:lang w:val="en-US" w:eastAsia="zh-CN"/>
              </w:rPr>
              <w:t>7.20×40mm椭圆管符合GB/T 3094-2012《冷拔异型钢管》的标准要求：化学成分(%)（C≤0.20、Si≤0.35、Mn≤1.40、P≤0.045、S≤0.045），力学性能（下屈服强度≥235N/m㎡、抗拉强度为370-500 N/m㎡、断后伸长率≥26%），钢管耐腐蚀盐雾性能应符合QB/T3826-1999《轻工产品金属镀层和化学处理层的耐腐蚀试验方法 中性盐雾试验(NSS)法》的要求：经过不少于360h试验。（报价时必须提供20mm×40mm椭圆管由具有合法检测资格的检测机构出具符合技术参数要求的检测报告复印件，否则报价无效。）</w:t>
            </w:r>
          </w:p>
          <w:p w14:paraId="1EA73976">
            <w:pPr>
              <w:rPr>
                <w:rFonts w:hint="eastAsia" w:eastAsia="宋体" w:cs="Times New Roman"/>
                <w:lang w:val="en-US" w:eastAsia="zh-CN"/>
              </w:rPr>
            </w:pPr>
            <w:r>
              <w:rPr>
                <w:rFonts w:hint="eastAsia" w:asciiTheme="minorEastAsia" w:hAnsiTheme="minorEastAsia" w:eastAsiaTheme="minorEastAsia" w:cstheme="minorEastAsia"/>
                <w:sz w:val="18"/>
                <w:szCs w:val="18"/>
                <w:lang w:val="en-US"/>
              </w:rPr>
              <w:t>▲</w:t>
            </w:r>
            <w:r>
              <w:rPr>
                <w:rFonts w:hint="eastAsia"/>
                <w:lang w:val="en-US" w:eastAsia="zh-CN"/>
              </w:rPr>
              <w:t>7.办公椅需为健康环保材料，坐垫布料及海绵甲醛含量＜10mg/kg（报价时必须提供由具有合法检测资格的</w:t>
            </w:r>
            <w:r>
              <w:rPr>
                <w:rFonts w:hint="eastAsia" w:eastAsia="宋体" w:cs="Times New Roman"/>
                <w:lang w:val="en-US" w:eastAsia="zh-CN"/>
              </w:rPr>
              <w:t>检测机构出具符合技术参数要求的检测报告复印件，否则报价无效。）。</w:t>
            </w:r>
          </w:p>
          <w:p w14:paraId="0D9C99F5">
            <w:pPr>
              <w:rPr>
                <w:rFonts w:hint="default"/>
                <w:lang w:val="en-US" w:eastAsia="zh-CN"/>
              </w:rPr>
            </w:pPr>
          </w:p>
          <w:p w14:paraId="2C780465">
            <w:pPr>
              <w:pStyle w:val="12"/>
              <w:keepNext w:val="0"/>
              <w:keepLines w:val="0"/>
              <w:pageBreakBefore w:val="0"/>
              <w:kinsoku/>
              <w:wordWrap/>
              <w:overflowPunct/>
              <w:topLinePunct w:val="0"/>
              <w:autoSpaceDE/>
              <w:autoSpaceDN/>
              <w:bidi w:val="0"/>
              <w:adjustRightInd/>
              <w:snapToGrid/>
              <w:spacing w:before="0" w:after="0" w:line="380" w:lineRule="exact"/>
              <w:ind w:left="0" w:leftChars="0" w:firstLine="0" w:firstLineChars="0"/>
              <w:rPr>
                <w:rFonts w:hint="eastAsia" w:eastAsia="仿宋_GB2312"/>
                <w:lang w:eastAsia="zh-CN"/>
              </w:rPr>
            </w:pPr>
            <w:r>
              <w:rPr>
                <w:rFonts w:hint="eastAsia" w:ascii="宋体" w:hAnsi="宋体" w:cs="宋体"/>
                <w:kern w:val="0"/>
                <w:sz w:val="22"/>
                <w:szCs w:val="22"/>
                <w:bdr w:val="single" w:color="000000" w:sz="4" w:space="0"/>
                <w:lang w:bidi="ar"/>
              </w:rPr>
              <w:drawing>
                <wp:anchor distT="0" distB="0" distL="114300" distR="114300" simplePos="0" relativeHeight="251662336" behindDoc="0" locked="0" layoutInCell="1" allowOverlap="1">
                  <wp:simplePos x="0" y="0"/>
                  <wp:positionH relativeFrom="column">
                    <wp:posOffset>2197100</wp:posOffset>
                  </wp:positionH>
                  <wp:positionV relativeFrom="paragraph">
                    <wp:posOffset>273685</wp:posOffset>
                  </wp:positionV>
                  <wp:extent cx="713740" cy="1069975"/>
                  <wp:effectExtent l="0" t="0" r="10160" b="15875"/>
                  <wp:wrapNone/>
                  <wp:docPr id="7" name="图片_62"/>
                  <wp:cNvGraphicFramePr/>
                  <a:graphic xmlns:a="http://schemas.openxmlformats.org/drawingml/2006/main">
                    <a:graphicData uri="http://schemas.openxmlformats.org/drawingml/2006/picture">
                      <pic:pic xmlns:pic="http://schemas.openxmlformats.org/drawingml/2006/picture">
                        <pic:nvPicPr>
                          <pic:cNvPr id="7" name="图片_62"/>
                          <pic:cNvPicPr/>
                        </pic:nvPicPr>
                        <pic:blipFill>
                          <a:blip r:embed="rId4"/>
                          <a:stretch>
                            <a:fillRect/>
                          </a:stretch>
                        </pic:blipFill>
                        <pic:spPr>
                          <a:xfrm>
                            <a:off x="0" y="0"/>
                            <a:ext cx="713740" cy="1069975"/>
                          </a:xfrm>
                          <a:prstGeom prst="rect">
                            <a:avLst/>
                          </a:prstGeom>
                          <a:noFill/>
                          <a:ln>
                            <a:noFill/>
                          </a:ln>
                        </pic:spPr>
                      </pic:pic>
                    </a:graphicData>
                  </a:graphic>
                </wp:anchor>
              </w:drawing>
            </w:r>
            <w:r>
              <w:rPr>
                <w:rFonts w:hint="eastAsia" w:eastAsia="仿宋_GB2312"/>
                <w:lang w:eastAsia="zh-CN"/>
              </w:rPr>
              <w:drawing>
                <wp:anchor distT="0" distB="0" distL="114300" distR="114300" simplePos="0" relativeHeight="251659264" behindDoc="0" locked="0" layoutInCell="1" allowOverlap="1">
                  <wp:simplePos x="0" y="0"/>
                  <wp:positionH relativeFrom="column">
                    <wp:posOffset>-7620</wp:posOffset>
                  </wp:positionH>
                  <wp:positionV relativeFrom="paragraph">
                    <wp:posOffset>246380</wp:posOffset>
                  </wp:positionV>
                  <wp:extent cx="1720850" cy="1234440"/>
                  <wp:effectExtent l="0" t="0" r="1270" b="0"/>
                  <wp:wrapNone/>
                  <wp:docPr id="1" name="图片 1" descr="1ff9f50090b00caecde4a794f2fdc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ff9f50090b00caecde4a794f2fdc469"/>
                          <pic:cNvPicPr>
                            <a:picLocks noChangeAspect="1"/>
                          </pic:cNvPicPr>
                        </pic:nvPicPr>
                        <pic:blipFill>
                          <a:blip r:embed="rId5"/>
                          <a:stretch>
                            <a:fillRect/>
                          </a:stretch>
                        </pic:blipFill>
                        <pic:spPr>
                          <a:xfrm>
                            <a:off x="0" y="0"/>
                            <a:ext cx="1720850" cy="1234440"/>
                          </a:xfrm>
                          <a:prstGeom prst="rect">
                            <a:avLst/>
                          </a:prstGeom>
                        </pic:spPr>
                      </pic:pic>
                    </a:graphicData>
                  </a:graphic>
                </wp:anchor>
              </w:drawing>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E2C7">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0965">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40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1CD3">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1400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7FAC">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56000.00</w:t>
            </w:r>
          </w:p>
        </w:tc>
      </w:tr>
      <w:tr w14:paraId="15A78AF0">
        <w:tblPrEx>
          <w:tblCellMar>
            <w:top w:w="0" w:type="dxa"/>
            <w:left w:w="108" w:type="dxa"/>
            <w:bottom w:w="0" w:type="dxa"/>
            <w:right w:w="108" w:type="dxa"/>
          </w:tblCellMar>
        </w:tblPrEx>
        <w:trPr>
          <w:trHeight w:val="8844"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27D5">
            <w:pPr>
              <w:widowControl/>
              <w:jc w:val="center"/>
              <w:textAlignment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4600">
            <w:pPr>
              <w:widowControl/>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教师办公</w:t>
            </w:r>
            <w:r>
              <w:rPr>
                <w:rFonts w:hint="eastAsia" w:ascii="宋体" w:hAnsi="宋体" w:cs="宋体"/>
                <w:i w:val="0"/>
                <w:iCs w:val="0"/>
                <w:color w:val="000000"/>
                <w:kern w:val="0"/>
                <w:sz w:val="24"/>
                <w:szCs w:val="24"/>
                <w:u w:val="none"/>
                <w:lang w:val="en-US" w:eastAsia="zh-CN" w:bidi="ar"/>
              </w:rPr>
              <w:t>桌椅</w:t>
            </w:r>
          </w:p>
        </w:tc>
        <w:tc>
          <w:tcPr>
            <w:tcW w:w="524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3907673">
            <w:pPr>
              <w:jc w:val="both"/>
              <w:rPr>
                <w:rFonts w:hint="eastAsia"/>
                <w:lang w:val="en-US" w:eastAsia="zh-CN"/>
              </w:rPr>
            </w:pPr>
            <w:r>
              <w:rPr>
                <w:rFonts w:hint="eastAsia"/>
                <w:lang w:val="en-US" w:eastAsia="zh-CN"/>
              </w:rPr>
              <w:t>一、办公桌</w:t>
            </w:r>
          </w:p>
          <w:p w14:paraId="17863960">
            <w:pPr>
              <w:jc w:val="both"/>
              <w:rPr>
                <w:rFonts w:hint="default"/>
                <w:lang w:val="en-US" w:eastAsia="zh-CN"/>
              </w:rPr>
            </w:pPr>
            <w:r>
              <w:rPr>
                <w:rFonts w:hint="eastAsia"/>
                <w:lang w:val="en-US" w:eastAsia="zh-CN"/>
              </w:rPr>
              <w:t>1.单</w:t>
            </w:r>
            <w:r>
              <w:rPr>
                <w:rFonts w:hint="eastAsia"/>
              </w:rPr>
              <w:t>人位规格(mm)：</w:t>
            </w:r>
            <w:r>
              <w:rPr>
                <w:rFonts w:hint="eastAsia"/>
                <w:lang w:val="en-US" w:eastAsia="zh-CN"/>
              </w:rPr>
              <w:t>长1600*宽700*高750mm</w:t>
            </w:r>
          </w:p>
          <w:p w14:paraId="038A8E04">
            <w:pPr>
              <w:jc w:val="both"/>
              <w:rPr>
                <w:rFonts w:hint="eastAsia"/>
                <w:lang w:val="en-US" w:eastAsia="zh-CN"/>
              </w:rPr>
            </w:pPr>
            <w:r>
              <w:rPr>
                <w:rFonts w:hint="eastAsia"/>
                <w:lang w:val="en-US" w:eastAsia="zh-CN"/>
              </w:rPr>
              <w:t>2.基材</w:t>
            </w:r>
            <w:r>
              <w:rPr>
                <w:rFonts w:hint="eastAsia"/>
                <w:lang w:eastAsia="zh-CN"/>
              </w:rPr>
              <w:t>：</w:t>
            </w:r>
            <w:r>
              <w:rPr>
                <w:rFonts w:hint="eastAsia"/>
                <w:lang w:val="en-US" w:eastAsia="zh-CN"/>
              </w:rPr>
              <w:t>办公桌基材：采用优质绿色环保油漆饰面中纤板，板材厚度顶板≥25mm，其它≥15mm，密度≥750kg/m³，中纤板通过GB 18580-2017《室内装饰装修材料 人造板及其制品中甲醛释放限量》、GB/T 11718-2021《中密度纤维板》及GB/T 35601-2017《绿色产品评价人造板和木质地板》标准检测合格。</w:t>
            </w:r>
          </w:p>
          <w:p w14:paraId="5D3EE755">
            <w:pPr>
              <w:pStyle w:val="6"/>
              <w:jc w:val="both"/>
              <w:rPr>
                <w:rFonts w:hint="default"/>
                <w:lang w:val="en-US" w:eastAsia="zh-CN"/>
              </w:rPr>
            </w:pPr>
            <w:r>
              <w:rPr>
                <w:rFonts w:hint="eastAsia"/>
                <w:lang w:val="en-US" w:eastAsia="zh-CN"/>
              </w:rPr>
              <w:t>3.配三层抽屉</w:t>
            </w:r>
          </w:p>
          <w:p w14:paraId="1B7BF063">
            <w:pPr>
              <w:pStyle w:val="6"/>
              <w:jc w:val="both"/>
              <w:rPr>
                <w:rFonts w:hint="eastAsia"/>
                <w:lang w:val="en-US" w:eastAsia="zh-CN"/>
              </w:rPr>
            </w:pPr>
            <w:r>
              <w:rPr>
                <w:rFonts w:hint="eastAsia"/>
                <w:lang w:val="en-US" w:eastAsia="zh-CN"/>
              </w:rPr>
              <w:t>二、办公椅</w:t>
            </w:r>
          </w:p>
          <w:p w14:paraId="66158E07">
            <w:pPr>
              <w:jc w:val="both"/>
              <w:rPr>
                <w:rFonts w:hint="default"/>
                <w:lang w:val="en-US" w:eastAsia="zh-CN"/>
              </w:rPr>
            </w:pPr>
            <w:r>
              <w:rPr>
                <w:rFonts w:hint="eastAsia"/>
                <w:lang w:val="en-US" w:eastAsia="zh-CN"/>
              </w:rPr>
              <w:t>1.规格(mm)：长480*宽49*高930-1030</w:t>
            </w:r>
          </w:p>
          <w:p w14:paraId="54645802">
            <w:pPr>
              <w:jc w:val="both"/>
              <w:rPr>
                <w:rFonts w:hint="eastAsia"/>
                <w:lang w:val="en-US" w:eastAsia="zh-CN"/>
              </w:rPr>
            </w:pPr>
            <w:r>
              <w:rPr>
                <w:rFonts w:hint="eastAsia"/>
                <w:lang w:val="en-US" w:eastAsia="zh-CN"/>
              </w:rPr>
              <w:t>2.材质：背加密加厚H系列网饰面，坐板采用优质加密双层网布；</w:t>
            </w:r>
          </w:p>
          <w:p w14:paraId="4C7DC934">
            <w:pPr>
              <w:jc w:val="both"/>
              <w:rPr>
                <w:rFonts w:hint="eastAsia"/>
                <w:lang w:val="en-US" w:eastAsia="zh-CN"/>
              </w:rPr>
            </w:pPr>
            <w:r>
              <w:rPr>
                <w:rFonts w:hint="eastAsia"/>
                <w:lang w:val="en-US" w:eastAsia="zh-CN"/>
              </w:rPr>
              <w:t>3.采用优质42密度中软高弹切割海绵，密度高，表面带有保护面，防氧化、 抗疲劳、耐冲击、回弹力强、不易变形，海绵密度大于35KG/㎥；</w:t>
            </w:r>
          </w:p>
          <w:p w14:paraId="71281A54">
            <w:pPr>
              <w:jc w:val="both"/>
              <w:rPr>
                <w:rFonts w:hint="eastAsia"/>
                <w:lang w:val="en-US" w:eastAsia="zh-CN"/>
              </w:rPr>
            </w:pPr>
            <w:r>
              <w:rPr>
                <w:rFonts w:hint="eastAsia"/>
                <w:lang w:val="en-US" w:eastAsia="zh-CN"/>
              </w:rPr>
              <w:t>4.坐垫内板采用E1级优质环保型胶合板，板材的各项技术符合国家标准；</w:t>
            </w:r>
          </w:p>
          <w:p w14:paraId="3D150AC9">
            <w:pPr>
              <w:jc w:val="both"/>
              <w:rPr>
                <w:rFonts w:hint="eastAsia"/>
                <w:lang w:val="en-US" w:eastAsia="zh-CN"/>
              </w:rPr>
            </w:pPr>
            <w:r>
              <w:rPr>
                <w:rFonts w:hint="eastAsia"/>
                <w:lang w:val="en-US" w:eastAsia="zh-CN"/>
              </w:rPr>
              <w:t>5.颜色：黑色。</w:t>
            </w:r>
          </w:p>
          <w:p w14:paraId="1122801C">
            <w:pPr>
              <w:jc w:val="both"/>
              <w:rPr>
                <w:rFonts w:hint="default"/>
                <w:lang w:val="en-US" w:eastAsia="zh-CN"/>
              </w:rPr>
            </w:pPr>
            <w:r>
              <w:rPr>
                <w:rFonts w:hint="eastAsia" w:ascii="宋体" w:hAnsi="宋体" w:cs="宋体"/>
                <w:color w:val="000000"/>
                <w:sz w:val="24"/>
                <w:szCs w:val="24"/>
                <w:lang w:val="en-US" w:eastAsia="zh-CN"/>
              </w:rPr>
              <w:drawing>
                <wp:anchor distT="0" distB="0" distL="114300" distR="114300" simplePos="0" relativeHeight="251661312" behindDoc="0" locked="0" layoutInCell="1" allowOverlap="1">
                  <wp:simplePos x="0" y="0"/>
                  <wp:positionH relativeFrom="column">
                    <wp:posOffset>2209165</wp:posOffset>
                  </wp:positionH>
                  <wp:positionV relativeFrom="paragraph">
                    <wp:posOffset>42545</wp:posOffset>
                  </wp:positionV>
                  <wp:extent cx="962660" cy="1428115"/>
                  <wp:effectExtent l="0" t="0" r="8890" b="635"/>
                  <wp:wrapNone/>
                  <wp:docPr id="3" name="图片 3" descr="df1c73999fd6fe01509d14eab8682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f1c73999fd6fe01509d14eab86821b"/>
                          <pic:cNvPicPr>
                            <a:picLocks noChangeAspect="1"/>
                          </pic:cNvPicPr>
                        </pic:nvPicPr>
                        <pic:blipFill>
                          <a:blip r:embed="rId6"/>
                          <a:stretch>
                            <a:fillRect/>
                          </a:stretch>
                        </pic:blipFill>
                        <pic:spPr>
                          <a:xfrm>
                            <a:off x="0" y="0"/>
                            <a:ext cx="962660" cy="1428115"/>
                          </a:xfrm>
                          <a:prstGeom prst="rect">
                            <a:avLst/>
                          </a:prstGeom>
                        </pic:spPr>
                      </pic:pic>
                    </a:graphicData>
                  </a:graphic>
                </wp:anchor>
              </w:drawing>
            </w:r>
            <w:r>
              <w:rPr>
                <w:rFonts w:hint="eastAsia"/>
                <w:lang w:val="en-US" w:eastAsia="zh-CN"/>
              </w:rPr>
              <w:t>6.气压升降液压杆。</w:t>
            </w:r>
          </w:p>
          <w:p w14:paraId="661669EF">
            <w:pPr>
              <w:pStyle w:val="12"/>
              <w:keepNext w:val="0"/>
              <w:keepLines w:val="0"/>
              <w:pageBreakBefore w:val="0"/>
              <w:kinsoku/>
              <w:wordWrap/>
              <w:overflowPunct/>
              <w:topLinePunct w:val="0"/>
              <w:autoSpaceDE/>
              <w:autoSpaceDN/>
              <w:bidi w:val="0"/>
              <w:adjustRightInd/>
              <w:snapToGrid/>
              <w:spacing w:before="0" w:after="0" w:line="380" w:lineRule="exact"/>
              <w:ind w:left="0" w:leftChars="0" w:firstLine="0" w:firstLineChars="0"/>
              <w:jc w:val="both"/>
              <w:rPr>
                <w:rFonts w:hint="eastAsia" w:eastAsia="仿宋_GB2312"/>
                <w:lang w:eastAsia="zh-CN"/>
              </w:rPr>
            </w:pPr>
            <w:r>
              <w:rPr>
                <w:rFonts w:hint="eastAsia" w:eastAsia="仿宋_GB2312"/>
                <w:lang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64135</wp:posOffset>
                  </wp:positionV>
                  <wp:extent cx="2289810" cy="1188720"/>
                  <wp:effectExtent l="0" t="0" r="11430" b="0"/>
                  <wp:wrapNone/>
                  <wp:docPr id="4" name="图片 4" descr="546defe8375d9fdabb9ac049294b3d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46defe8375d9fdabb9ac049294b3d51"/>
                          <pic:cNvPicPr>
                            <a:picLocks noChangeAspect="1"/>
                          </pic:cNvPicPr>
                        </pic:nvPicPr>
                        <pic:blipFill>
                          <a:blip r:embed="rId7"/>
                          <a:stretch>
                            <a:fillRect/>
                          </a:stretch>
                        </pic:blipFill>
                        <pic:spPr>
                          <a:xfrm>
                            <a:off x="0" y="0"/>
                            <a:ext cx="2289810" cy="1188720"/>
                          </a:xfrm>
                          <a:prstGeom prst="rect">
                            <a:avLst/>
                          </a:prstGeom>
                        </pic:spPr>
                      </pic:pic>
                    </a:graphicData>
                  </a:graphic>
                </wp:anchor>
              </w:drawing>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2BB0">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627C">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C4F4">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2350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A5D5">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7050.00</w:t>
            </w:r>
          </w:p>
        </w:tc>
      </w:tr>
      <w:tr w14:paraId="335C74E8">
        <w:tblPrEx>
          <w:tblCellMar>
            <w:top w:w="0" w:type="dxa"/>
            <w:left w:w="108" w:type="dxa"/>
            <w:bottom w:w="0" w:type="dxa"/>
            <w:right w:w="108" w:type="dxa"/>
          </w:tblCellMar>
        </w:tblPrEx>
        <w:trPr>
          <w:trHeight w:val="58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4E16">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61E4">
            <w:pPr>
              <w:jc w:val="both"/>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沙发</w:t>
            </w:r>
          </w:p>
        </w:tc>
        <w:tc>
          <w:tcPr>
            <w:tcW w:w="52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A90D1">
            <w:pPr>
              <w:rPr>
                <w:rFonts w:hint="default" w:eastAsia="宋体" w:cs="Times New Roman"/>
                <w:lang w:val="en-US" w:eastAsia="zh-CN"/>
              </w:rPr>
            </w:pPr>
            <w:r>
              <w:rPr>
                <w:rFonts w:hint="eastAsia" w:eastAsia="宋体" w:cs="Times New Roman"/>
                <w:lang w:val="en-US" w:eastAsia="zh-CN"/>
              </w:rPr>
              <w:t>1</w:t>
            </w:r>
            <w:r>
              <w:rPr>
                <w:rFonts w:hint="eastAsia" w:cs="Times New Roman"/>
                <w:lang w:val="en-US" w:eastAsia="zh-CN"/>
              </w:rPr>
              <w:t>.</w:t>
            </w:r>
            <w:r>
              <w:rPr>
                <w:rFonts w:hint="eastAsia"/>
                <w:lang w:val="en-US" w:eastAsia="zh-CN"/>
              </w:rPr>
              <w:t>规格(mm)：长1980*宽820*高790</w:t>
            </w:r>
          </w:p>
          <w:p w14:paraId="439ED2A7">
            <w:pPr>
              <w:rPr>
                <w:rFonts w:hint="eastAsia" w:eastAsia="宋体" w:cs="Times New Roman"/>
                <w:lang w:val="en-US" w:eastAsia="zh-CN"/>
              </w:rPr>
            </w:pPr>
            <w:r>
              <w:rPr>
                <w:rFonts w:hint="eastAsia" w:eastAsia="宋体" w:cs="Times New Roman"/>
                <w:lang w:val="en-US" w:eastAsia="zh-CN"/>
              </w:rPr>
              <w:t>2</w:t>
            </w:r>
            <w:r>
              <w:rPr>
                <w:rFonts w:hint="eastAsia" w:cs="Times New Roman"/>
                <w:lang w:val="en-US" w:eastAsia="zh-CN"/>
              </w:rPr>
              <w:t>.</w:t>
            </w:r>
            <w:r>
              <w:rPr>
                <w:rFonts w:hint="eastAsia" w:eastAsia="宋体" w:cs="Times New Roman"/>
                <w:lang w:val="en-US" w:eastAsia="zh-CN"/>
              </w:rPr>
              <w:t>沙发框体采用纯实木，软包内部为高弹海绵，</w:t>
            </w:r>
            <w:r>
              <w:rPr>
                <w:rFonts w:hint="eastAsia" w:cs="Times New Roman"/>
                <w:lang w:val="en-US" w:eastAsia="zh-CN"/>
              </w:rPr>
              <w:t>西皮面</w:t>
            </w:r>
            <w:r>
              <w:rPr>
                <w:rFonts w:hint="eastAsia" w:eastAsia="宋体" w:cs="Times New Roman"/>
                <w:lang w:val="en-US" w:eastAsia="zh-CN"/>
              </w:rPr>
              <w:t>面料。</w:t>
            </w:r>
          </w:p>
          <w:p w14:paraId="6BFAE3D8">
            <w:pPr>
              <w:pStyle w:val="6"/>
              <w:rPr>
                <w:rFonts w:hint="eastAsia" w:eastAsia="宋体" w:cs="Times New Roman"/>
                <w:lang w:val="en-US" w:eastAsia="zh-CN"/>
              </w:rPr>
            </w:pPr>
            <w:r>
              <w:rPr>
                <w:rFonts w:hint="eastAsia" w:eastAsia="宋体" w:cs="Times New Roman"/>
                <w:lang w:val="en-US" w:eastAsia="zh-CN"/>
              </w:rPr>
              <w:t>3</w:t>
            </w:r>
            <w:r>
              <w:rPr>
                <w:rFonts w:hint="eastAsia" w:cs="Times New Roman"/>
                <w:lang w:val="en-US" w:eastAsia="zh-CN"/>
              </w:rPr>
              <w:t>.</w:t>
            </w:r>
            <w:r>
              <w:rPr>
                <w:rFonts w:hint="eastAsia" w:eastAsia="宋体" w:cs="Times New Roman"/>
                <w:lang w:val="en-US" w:eastAsia="zh-CN"/>
              </w:rPr>
              <w:t>海绵密度：坐垫32，靠垫23。</w:t>
            </w:r>
          </w:p>
          <w:p w14:paraId="5FE3F32D">
            <w:pPr>
              <w:rPr>
                <w:rFonts w:hint="default"/>
                <w:lang w:val="en-US"/>
              </w:rPr>
            </w:pPr>
            <w:r>
              <w:rPr>
                <w:rFonts w:hint="eastAsia" w:asciiTheme="minorEastAsia" w:hAnsiTheme="minorEastAsia" w:eastAsiaTheme="minorEastAsia" w:cstheme="minorEastAsia"/>
                <w:sz w:val="18"/>
                <w:szCs w:val="18"/>
                <w:lang w:val="en-US"/>
              </w:rPr>
              <w:t>▲</w:t>
            </w:r>
            <w:r>
              <w:rPr>
                <w:rFonts w:hint="eastAsia"/>
                <w:lang w:val="en-US" w:eastAsia="zh-CN"/>
              </w:rPr>
              <w:t>4.沙发需为健康环保材料，海绵甲醛含量＜10mg/kg（报价时必须提供由具有合法检测资格的检测机构出具符合技术参数要求的检测报告复印件，否则报价无效。）。</w:t>
            </w:r>
          </w:p>
          <w:p w14:paraId="6754A96A">
            <w:pPr>
              <w:pStyle w:val="2"/>
              <w:rPr>
                <w:rFonts w:hint="default"/>
                <w:lang w:val="en-US"/>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159385</wp:posOffset>
                  </wp:positionH>
                  <wp:positionV relativeFrom="paragraph">
                    <wp:posOffset>230505</wp:posOffset>
                  </wp:positionV>
                  <wp:extent cx="2833370" cy="1407795"/>
                  <wp:effectExtent l="0" t="0" r="5080" b="1905"/>
                  <wp:wrapNone/>
                  <wp:docPr id="20" name="图片 20" descr="a94b20fa-b147-46a8-85b7-4c0b1c420c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a94b20fa-b147-46a8-85b7-4c0b1c420cc2"/>
                          <pic:cNvPicPr>
                            <a:picLocks noChangeAspect="1"/>
                          </pic:cNvPicPr>
                        </pic:nvPicPr>
                        <pic:blipFill>
                          <a:blip r:embed="rId8"/>
                          <a:stretch>
                            <a:fillRect/>
                          </a:stretch>
                        </pic:blipFill>
                        <pic:spPr>
                          <a:xfrm>
                            <a:off x="0" y="0"/>
                            <a:ext cx="2833370" cy="1407795"/>
                          </a:xfrm>
                          <a:prstGeom prst="rect">
                            <a:avLst/>
                          </a:prstGeom>
                        </pic:spPr>
                      </pic:pic>
                    </a:graphicData>
                  </a:graphic>
                </wp:anchor>
              </w:drawing>
            </w:r>
          </w:p>
          <w:p w14:paraId="753CBF4C">
            <w:pPr>
              <w:rPr>
                <w:rFonts w:hint="default"/>
                <w:lang w:val="en-US"/>
              </w:rPr>
            </w:pPr>
          </w:p>
          <w:p w14:paraId="2AB6318B">
            <w:pPr>
              <w:pStyle w:val="2"/>
              <w:rPr>
                <w:rFonts w:hint="default"/>
                <w:lang w:val="en-US"/>
              </w:rPr>
            </w:pPr>
          </w:p>
          <w:p w14:paraId="42A46FEA">
            <w:pPr>
              <w:pStyle w:val="2"/>
              <w:jc w:val="both"/>
              <w:rPr>
                <w:rFonts w:hint="default"/>
                <w:lang w:val="en-US"/>
              </w:rPr>
            </w:pPr>
          </w:p>
          <w:p w14:paraId="6800D778">
            <w:pPr>
              <w:rPr>
                <w:rFonts w:hint="default"/>
                <w:lang w:val="en-US"/>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5492">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组</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D865">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D89C">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2000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1AB6">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4000.00</w:t>
            </w:r>
          </w:p>
        </w:tc>
      </w:tr>
      <w:tr w14:paraId="5BADE7E0">
        <w:tblPrEx>
          <w:tblCellMar>
            <w:top w:w="0" w:type="dxa"/>
            <w:left w:w="108" w:type="dxa"/>
            <w:bottom w:w="0" w:type="dxa"/>
            <w:right w:w="108" w:type="dxa"/>
          </w:tblCellMar>
        </w:tblPrEx>
        <w:trPr>
          <w:trHeight w:val="58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6FE3">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0"/>
                <w:szCs w:val="20"/>
                <w:lang w:val="en-US" w:eastAsia="zh-CN"/>
              </w:rPr>
              <w:t>4</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4EFA">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文件柜（钢木）</w:t>
            </w:r>
          </w:p>
        </w:tc>
        <w:tc>
          <w:tcPr>
            <w:tcW w:w="52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EABF">
            <w:pPr>
              <w:rPr>
                <w:rFonts w:hint="default"/>
                <w:lang w:val="en-US"/>
              </w:rPr>
            </w:pPr>
            <w:r>
              <w:rPr>
                <w:rFonts w:hint="eastAsia" w:cs="Times New Roman"/>
                <w:lang w:val="en-US" w:eastAsia="zh-CN"/>
              </w:rPr>
              <w:t>1.</w:t>
            </w:r>
            <w:r>
              <w:rPr>
                <w:rFonts w:hint="eastAsia"/>
                <w:lang w:val="en-US" w:eastAsia="zh-CN"/>
              </w:rPr>
              <w:t>规格(mm)：</w:t>
            </w:r>
            <w:r>
              <w:rPr>
                <w:rFonts w:hint="default" w:ascii="微软雅黑" w:hAnsi="微软雅黑" w:eastAsia="微软雅黑" w:cs="微软雅黑"/>
                <w:i w:val="0"/>
                <w:iCs w:val="0"/>
                <w:caps w:val="0"/>
                <w:color w:val="404040"/>
                <w:spacing w:val="0"/>
                <w:sz w:val="19"/>
                <w:szCs w:val="19"/>
                <w:shd w:val="clear" w:fill="FFFFFF"/>
                <w:lang w:val="en-US" w:eastAsia="zh-CN"/>
              </w:rPr>
              <w:t>1</w:t>
            </w:r>
            <w:r>
              <w:rPr>
                <w:rFonts w:hint="eastAsia" w:ascii="微软雅黑" w:hAnsi="微软雅黑" w:eastAsia="微软雅黑" w:cs="微软雅黑"/>
                <w:i w:val="0"/>
                <w:iCs w:val="0"/>
                <w:caps w:val="0"/>
                <w:color w:val="404040"/>
                <w:spacing w:val="0"/>
                <w:sz w:val="19"/>
                <w:szCs w:val="19"/>
                <w:shd w:val="clear" w:fill="FFFFFF"/>
                <w:lang w:val="en-US" w:eastAsia="zh-CN"/>
              </w:rPr>
              <w:t>5</w:t>
            </w:r>
            <w:r>
              <w:rPr>
                <w:rFonts w:hint="default" w:ascii="微软雅黑" w:hAnsi="微软雅黑" w:eastAsia="微软雅黑" w:cs="微软雅黑"/>
                <w:i w:val="0"/>
                <w:iCs w:val="0"/>
                <w:caps w:val="0"/>
                <w:color w:val="404040"/>
                <w:spacing w:val="0"/>
                <w:sz w:val="19"/>
                <w:szCs w:val="19"/>
                <w:shd w:val="clear" w:fill="FFFFFF"/>
                <w:lang w:val="en-US" w:eastAsia="zh-CN"/>
              </w:rPr>
              <w:t>00W*</w:t>
            </w:r>
            <w:r>
              <w:rPr>
                <w:rFonts w:hint="eastAsia" w:ascii="微软雅黑" w:hAnsi="微软雅黑" w:eastAsia="微软雅黑" w:cs="微软雅黑"/>
                <w:i w:val="0"/>
                <w:iCs w:val="0"/>
                <w:caps w:val="0"/>
                <w:color w:val="404040"/>
                <w:spacing w:val="0"/>
                <w:sz w:val="19"/>
                <w:szCs w:val="19"/>
                <w:shd w:val="clear" w:fill="FFFFFF"/>
                <w:lang w:val="en-US" w:eastAsia="zh-CN"/>
              </w:rPr>
              <w:t>4</w:t>
            </w:r>
            <w:r>
              <w:rPr>
                <w:rFonts w:hint="default" w:ascii="微软雅黑" w:hAnsi="微软雅黑" w:eastAsia="微软雅黑" w:cs="微软雅黑"/>
                <w:i w:val="0"/>
                <w:iCs w:val="0"/>
                <w:caps w:val="0"/>
                <w:color w:val="404040"/>
                <w:spacing w:val="0"/>
                <w:sz w:val="19"/>
                <w:szCs w:val="19"/>
                <w:shd w:val="clear" w:fill="FFFFFF"/>
                <w:lang w:val="en-US" w:eastAsia="zh-CN"/>
              </w:rPr>
              <w:t>00D*</w:t>
            </w:r>
            <w:r>
              <w:rPr>
                <w:rFonts w:hint="eastAsia" w:ascii="微软雅黑" w:hAnsi="微软雅黑" w:eastAsia="微软雅黑" w:cs="微软雅黑"/>
                <w:i w:val="0"/>
                <w:iCs w:val="0"/>
                <w:caps w:val="0"/>
                <w:color w:val="404040"/>
                <w:spacing w:val="0"/>
                <w:sz w:val="19"/>
                <w:szCs w:val="19"/>
                <w:shd w:val="clear" w:fill="FFFFFF"/>
                <w:lang w:val="en-US" w:eastAsia="zh-CN"/>
              </w:rPr>
              <w:t>2180</w:t>
            </w:r>
            <w:r>
              <w:rPr>
                <w:rFonts w:hint="default" w:ascii="微软雅黑" w:hAnsi="微软雅黑" w:eastAsia="微软雅黑" w:cs="微软雅黑"/>
                <w:i w:val="0"/>
                <w:iCs w:val="0"/>
                <w:caps w:val="0"/>
                <w:color w:val="404040"/>
                <w:spacing w:val="0"/>
                <w:sz w:val="19"/>
                <w:szCs w:val="19"/>
                <w:shd w:val="clear" w:fill="FFFFFF"/>
                <w:lang w:val="en-US" w:eastAsia="zh-CN"/>
              </w:rPr>
              <w:t>H</w:t>
            </w:r>
          </w:p>
          <w:p w14:paraId="6334D6A2">
            <w:pPr>
              <w:rPr>
                <w:rFonts w:hint="default" w:eastAsia="宋体"/>
                <w:lang w:val="en-US" w:eastAsia="zh-CN"/>
              </w:rPr>
            </w:pPr>
            <w:r>
              <w:rPr>
                <w:rFonts w:hint="eastAsia"/>
                <w:lang w:val="en-US" w:eastAsia="zh-CN"/>
              </w:rPr>
              <w:t>2</w:t>
            </w:r>
            <w:r>
              <w:rPr>
                <w:rFonts w:hint="default"/>
                <w:lang w:val="en-US"/>
              </w:rPr>
              <w:t>.基材：</w:t>
            </w:r>
            <w:r>
              <w:rPr>
                <w:rFonts w:hint="eastAsia"/>
                <w:lang w:val="en-US" w:eastAsia="zh-CN"/>
              </w:rPr>
              <w:t>钢木结构，钢材</w:t>
            </w:r>
            <w:r>
              <w:rPr>
                <w:rFonts w:hint="default"/>
                <w:lang w:val="en-US"/>
              </w:rPr>
              <w:t>采用优质钢板定制，钢板通过GB/T 6739-2006 《色漆和清漆 铅笔法测定漆膜硬度》、QB/T 1951.2-2013《金属家具 质量检验及质量评定》、QB/T 3827-1999《轻工产品金属镀层和化学处理层的耐腐蚀实验方法乙酸盐雾实验（ASS）法》标准检测合格，每层面板用卡扣</w:t>
            </w:r>
            <w:r>
              <w:rPr>
                <w:rFonts w:hint="eastAsia"/>
                <w:lang w:val="en-US" w:eastAsia="zh-CN"/>
              </w:rPr>
              <w:t>连接</w:t>
            </w:r>
            <w:r>
              <w:rPr>
                <w:rFonts w:hint="default"/>
                <w:lang w:val="en-US"/>
              </w:rPr>
              <w:t>；</w:t>
            </w:r>
            <w:r>
              <w:rPr>
                <w:rFonts w:hint="eastAsia"/>
                <w:lang w:val="en-US" w:eastAsia="zh-CN"/>
              </w:rPr>
              <w:t>木板采用E1级免漆板材。</w:t>
            </w:r>
          </w:p>
          <w:p w14:paraId="5B724208">
            <w:pPr>
              <w:rPr>
                <w:rFonts w:hint="default"/>
                <w:lang w:val="en-US"/>
              </w:rPr>
            </w:pPr>
            <w:r>
              <w:rPr>
                <w:rFonts w:hint="eastAsia"/>
                <w:lang w:val="en-US" w:eastAsia="zh-CN"/>
              </w:rPr>
              <w:t>3</w:t>
            </w:r>
            <w:r>
              <w:rPr>
                <w:rFonts w:hint="default"/>
                <w:lang w:val="en-US"/>
              </w:rPr>
              <w:t>.涂料：采用优质环保热固性粉末塑粉，经酸洗、水洗、磷化、除油、防锈处理后静电粉末喷涂；塑粉中的有害物质含量须符合HG/T2006-2006《热固性粉末涂料》的要求。涂层膜厚度均匀，内外一致，表面喷塑后，色泽均匀，光滑平整，无流痕、接痕、裂痕、划痕、气泡、色差、杂质</w:t>
            </w:r>
          </w:p>
          <w:p w14:paraId="0E39B064">
            <w:pPr>
              <w:pStyle w:val="6"/>
              <w:rPr>
                <w:rFonts w:hint="eastAsia" w:eastAsia="宋体"/>
                <w:lang w:val="en-US" w:eastAsia="zh-CN"/>
              </w:rPr>
            </w:pPr>
            <w:r>
              <w:rPr>
                <w:rFonts w:hint="eastAsia" w:eastAsia="宋体"/>
                <w:lang w:val="en-US" w:eastAsia="zh-CN"/>
              </w:rPr>
              <w:drawing>
                <wp:inline distT="0" distB="0" distL="114300" distR="114300">
                  <wp:extent cx="1554480" cy="2529840"/>
                  <wp:effectExtent l="0" t="0" r="0" b="0"/>
                  <wp:docPr id="6" name="图片 6" descr="0458ed0469b444102ffb69a680da03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458ed0469b444102ffb69a680da034f"/>
                          <pic:cNvPicPr>
                            <a:picLocks noChangeAspect="1"/>
                          </pic:cNvPicPr>
                        </pic:nvPicPr>
                        <pic:blipFill>
                          <a:blip r:embed="rId9"/>
                          <a:stretch>
                            <a:fillRect/>
                          </a:stretch>
                        </pic:blipFill>
                        <pic:spPr>
                          <a:xfrm>
                            <a:off x="0" y="0"/>
                            <a:ext cx="1554480" cy="2529840"/>
                          </a:xfrm>
                          <a:prstGeom prst="rect">
                            <a:avLst/>
                          </a:prstGeom>
                        </pic:spPr>
                      </pic:pic>
                    </a:graphicData>
                  </a:graphic>
                </wp:inline>
              </w:drawing>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AC3B2">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组</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70B8">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9223">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750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230F">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4500.00</w:t>
            </w:r>
          </w:p>
        </w:tc>
      </w:tr>
      <w:tr w14:paraId="69D67055">
        <w:tblPrEx>
          <w:tblCellMar>
            <w:top w:w="0" w:type="dxa"/>
            <w:left w:w="108" w:type="dxa"/>
            <w:bottom w:w="0" w:type="dxa"/>
            <w:right w:w="108" w:type="dxa"/>
          </w:tblCellMar>
        </w:tblPrEx>
        <w:trPr>
          <w:trHeight w:val="498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7426">
            <w:pPr>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5</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7FCA">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12格文件柜</w:t>
            </w:r>
          </w:p>
        </w:tc>
        <w:tc>
          <w:tcPr>
            <w:tcW w:w="52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EA4C">
            <w:pPr>
              <w:rPr>
                <w:rFonts w:hint="default" w:eastAsia="宋体"/>
                <w:lang w:val="en-US" w:eastAsia="zh-CN"/>
              </w:rPr>
            </w:pPr>
            <w:r>
              <w:rPr>
                <w:rFonts w:hint="eastAsia" w:eastAsia="宋体"/>
                <w:lang w:val="en-US" w:eastAsia="zh-CN"/>
              </w:rPr>
              <w:t>1.尺寸（mm）：宽520×高770×深300</w:t>
            </w:r>
          </w:p>
          <w:p w14:paraId="7CAD876C">
            <w:pPr>
              <w:rPr>
                <w:rFonts w:hint="eastAsia" w:eastAsia="宋体"/>
                <w:lang w:val="en-US" w:eastAsia="zh-CN"/>
              </w:rPr>
            </w:pPr>
            <w:r>
              <w:rPr>
                <w:rFonts w:hint="eastAsia" w:eastAsia="宋体"/>
                <w:lang w:val="en-US" w:eastAsia="zh-CN"/>
              </w:rPr>
              <w:t>2.基材：选用优质冷轧钢板。</w:t>
            </w:r>
          </w:p>
          <w:p w14:paraId="66F4F603">
            <w:pPr>
              <w:rPr>
                <w:rFonts w:hint="eastAsia"/>
                <w:lang w:val="en-US" w:eastAsia="zh-CN"/>
              </w:rPr>
            </w:pPr>
            <w:r>
              <w:rPr>
                <w:rFonts w:hint="eastAsia" w:eastAsia="宋体"/>
                <w:lang w:val="en-US" w:eastAsia="zh-CN"/>
              </w:rPr>
              <w:t>3.涂料：采用优质环保热固性粉末塑粉，经酸洗、水洗、磷化、除油、防锈处理后静电粉末喷涂。涂层膜厚度均匀，内外一致，表面喷塑后，色泽均匀，光滑平整，无流痕、接痕、裂痕、划痕、气泡、色差、杂质。</w:t>
            </w:r>
          </w:p>
          <w:p w14:paraId="4C670EAC">
            <w:pPr>
              <w:pStyle w:val="6"/>
              <w:rPr>
                <w:rFonts w:hint="default"/>
                <w:lang w:val="en-US" w:eastAsia="zh-CN"/>
              </w:rPr>
            </w:pPr>
            <w:r>
              <w:rPr>
                <w:rFonts w:hint="eastAsia"/>
                <w:lang w:val="en-US" w:eastAsia="zh-CN"/>
              </w:rPr>
              <w:t>4.钢材厚度≥1.2MM</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8F64">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组</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03C9">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EABA">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460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4E5A">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460.00</w:t>
            </w:r>
          </w:p>
        </w:tc>
      </w:tr>
      <w:tr w14:paraId="42FA1B3A">
        <w:tblPrEx>
          <w:tblCellMar>
            <w:top w:w="0" w:type="dxa"/>
            <w:left w:w="108" w:type="dxa"/>
            <w:bottom w:w="0" w:type="dxa"/>
            <w:right w:w="108" w:type="dxa"/>
          </w:tblCellMar>
        </w:tblPrEx>
        <w:trPr>
          <w:trHeight w:val="58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CD10">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6</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3E0F">
            <w:pPr>
              <w:jc w:val="both"/>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文件柜（玻璃）</w:t>
            </w:r>
          </w:p>
        </w:tc>
        <w:tc>
          <w:tcPr>
            <w:tcW w:w="52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5996">
            <w:pPr>
              <w:rPr>
                <w:rFonts w:hint="default"/>
                <w:lang w:val="en-US"/>
              </w:rPr>
            </w:pPr>
            <w:r>
              <w:rPr>
                <w:rFonts w:hint="eastAsia"/>
                <w:lang w:val="en-US" w:eastAsia="zh-CN"/>
              </w:rPr>
              <w:t>1.</w:t>
            </w:r>
            <w:r>
              <w:rPr>
                <w:rFonts w:hint="default"/>
                <w:lang w:val="en-US"/>
              </w:rPr>
              <w:t>高度</w:t>
            </w:r>
            <w:r>
              <w:rPr>
                <w:rFonts w:hint="eastAsia"/>
                <w:lang w:val="en-US" w:eastAsia="zh-CN"/>
              </w:rPr>
              <w:t>：</w:t>
            </w:r>
            <w:r>
              <w:rPr>
                <w:rFonts w:hint="default"/>
                <w:lang w:val="en-US"/>
              </w:rPr>
              <w:t>1800cm</w:t>
            </w:r>
            <w:r>
              <w:rPr>
                <w:rFonts w:hint="eastAsia"/>
                <w:lang w:val="en-US" w:eastAsia="zh-CN"/>
              </w:rPr>
              <w:t>、</w:t>
            </w:r>
            <w:r>
              <w:rPr>
                <w:rFonts w:hint="default"/>
                <w:lang w:val="en-US"/>
              </w:rPr>
              <w:t>长度85cm</w:t>
            </w:r>
            <w:r>
              <w:rPr>
                <w:rFonts w:hint="eastAsia"/>
                <w:lang w:val="en-US" w:eastAsia="zh-CN"/>
              </w:rPr>
              <w:t>、</w:t>
            </w:r>
            <w:r>
              <w:rPr>
                <w:rFonts w:hint="default"/>
                <w:lang w:val="en-US"/>
              </w:rPr>
              <w:t>宽度390cm</w:t>
            </w:r>
          </w:p>
          <w:p w14:paraId="62DC4C00">
            <w:pPr>
              <w:rPr>
                <w:rFonts w:hint="default"/>
                <w:lang w:val="en-US"/>
              </w:rPr>
            </w:pPr>
            <w:r>
              <w:rPr>
                <w:rFonts w:hint="eastAsia"/>
                <w:lang w:val="en-US" w:eastAsia="zh-CN"/>
              </w:rPr>
              <w:t>2.</w:t>
            </w:r>
            <w:r>
              <w:rPr>
                <w:rFonts w:hint="default"/>
                <w:lang w:val="en-US"/>
              </w:rPr>
              <w:t>带锁</w:t>
            </w:r>
          </w:p>
          <w:p w14:paraId="6C8D1BA8">
            <w:pPr>
              <w:rPr>
                <w:rFonts w:hint="default"/>
                <w:lang w:val="en-US"/>
              </w:rPr>
            </w:pPr>
            <w:r>
              <w:rPr>
                <w:rFonts w:hint="eastAsia"/>
                <w:lang w:val="en-US" w:eastAsia="zh-CN"/>
              </w:rPr>
              <w:t>3.</w:t>
            </w:r>
            <w:r>
              <w:rPr>
                <w:rFonts w:hint="default"/>
                <w:lang w:val="en-US"/>
              </w:rPr>
              <w:t>防火 带抽屉 玻璃门</w:t>
            </w:r>
          </w:p>
          <w:p w14:paraId="696F5D0C">
            <w:pPr>
              <w:rPr>
                <w:rFonts w:hint="default"/>
                <w:lang w:val="en-US"/>
              </w:rPr>
            </w:pPr>
            <w:r>
              <w:rPr>
                <w:rFonts w:hint="eastAsia"/>
                <w:lang w:val="en-US" w:eastAsia="zh-CN"/>
              </w:rPr>
              <w:t>4.</w:t>
            </w:r>
            <w:r>
              <w:rPr>
                <w:rFonts w:hint="default"/>
                <w:lang w:val="en-US"/>
              </w:rPr>
              <w:t>层数</w:t>
            </w:r>
            <w:r>
              <w:rPr>
                <w:rFonts w:hint="eastAsia"/>
                <w:lang w:val="en-US" w:eastAsia="zh-CN"/>
              </w:rPr>
              <w:t>：</w:t>
            </w:r>
            <w:r>
              <w:rPr>
                <w:rFonts w:hint="default"/>
                <w:lang w:val="en-US"/>
              </w:rPr>
              <w:t>4层</w:t>
            </w:r>
          </w:p>
          <w:p w14:paraId="0FEBB496">
            <w:pPr>
              <w:rPr>
                <w:rFonts w:hint="default"/>
                <w:lang w:val="en-US"/>
              </w:rPr>
            </w:pPr>
            <w:r>
              <w:rPr>
                <w:rFonts w:hint="eastAsia"/>
                <w:lang w:val="en-US" w:eastAsia="zh-CN"/>
              </w:rPr>
              <w:t>5.</w:t>
            </w:r>
            <w:r>
              <w:rPr>
                <w:rFonts w:hint="default"/>
                <w:lang w:val="en-US"/>
              </w:rPr>
              <w:t>材质</w:t>
            </w:r>
            <w:r>
              <w:rPr>
                <w:rFonts w:hint="eastAsia"/>
                <w:lang w:val="en-US" w:eastAsia="zh-CN"/>
              </w:rPr>
              <w:t>：</w:t>
            </w:r>
            <w:r>
              <w:rPr>
                <w:rFonts w:hint="default"/>
                <w:lang w:val="en-US"/>
              </w:rPr>
              <w:t>钢</w:t>
            </w:r>
          </w:p>
          <w:p w14:paraId="06D86532">
            <w:pPr>
              <w:rPr>
                <w:rFonts w:hint="default"/>
                <w:lang w:val="en-US"/>
              </w:rPr>
            </w:pPr>
            <w:r>
              <w:rPr>
                <w:rFonts w:hint="eastAsia"/>
                <w:lang w:val="en-US" w:eastAsia="zh-CN"/>
              </w:rPr>
              <w:t>6.钢材</w:t>
            </w:r>
            <w:r>
              <w:rPr>
                <w:rFonts w:hint="default"/>
                <w:lang w:val="en-US"/>
              </w:rPr>
              <w:t>厚度</w:t>
            </w:r>
            <w:r>
              <w:rPr>
                <w:rFonts w:hint="eastAsia"/>
                <w:lang w:val="en-US" w:eastAsia="zh-CN"/>
              </w:rPr>
              <w:t>≥</w:t>
            </w:r>
            <w:r>
              <w:rPr>
                <w:rFonts w:hint="default"/>
                <w:lang w:val="en-US"/>
              </w:rPr>
              <w:t>1</w:t>
            </w:r>
            <w:r>
              <w:rPr>
                <w:rFonts w:hint="eastAsia"/>
                <w:lang w:val="en-US" w:eastAsia="zh-CN"/>
              </w:rPr>
              <w:t>.2</w:t>
            </w:r>
            <w:r>
              <w:rPr>
                <w:rFonts w:hint="default"/>
                <w:lang w:val="en-US"/>
              </w:rPr>
              <w:t>mm</w:t>
            </w:r>
          </w:p>
          <w:p w14:paraId="71C6CFB9">
            <w:pPr>
              <w:rPr>
                <w:rFonts w:hint="eastAsia" w:eastAsia="宋体"/>
                <w:lang w:val="en-US" w:eastAsia="zh-CN"/>
              </w:rPr>
            </w:pPr>
            <w:r>
              <w:rPr>
                <w:rFonts w:hint="eastAsia" w:eastAsia="宋体"/>
                <w:lang w:val="en-US" w:eastAsia="zh-CN"/>
              </w:rPr>
              <w:drawing>
                <wp:inline distT="0" distB="0" distL="114300" distR="114300">
                  <wp:extent cx="1582420" cy="2364740"/>
                  <wp:effectExtent l="0" t="0" r="17780" b="16510"/>
                  <wp:docPr id="2" name="图片 2" descr="1753858895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53858895916"/>
                          <pic:cNvPicPr>
                            <a:picLocks noChangeAspect="1"/>
                          </pic:cNvPicPr>
                        </pic:nvPicPr>
                        <pic:blipFill>
                          <a:blip r:embed="rId10"/>
                          <a:stretch>
                            <a:fillRect/>
                          </a:stretch>
                        </pic:blipFill>
                        <pic:spPr>
                          <a:xfrm>
                            <a:off x="0" y="0"/>
                            <a:ext cx="1582420" cy="2364740"/>
                          </a:xfrm>
                          <a:prstGeom prst="rect">
                            <a:avLst/>
                          </a:prstGeom>
                        </pic:spPr>
                      </pic:pic>
                    </a:graphicData>
                  </a:graphic>
                </wp:inline>
              </w:drawing>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71AC">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组</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C976">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3E73">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1000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F6BD">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3000.00</w:t>
            </w:r>
          </w:p>
        </w:tc>
      </w:tr>
      <w:tr w14:paraId="010851A2">
        <w:tblPrEx>
          <w:tblCellMar>
            <w:top w:w="0" w:type="dxa"/>
            <w:left w:w="108" w:type="dxa"/>
            <w:bottom w:w="0" w:type="dxa"/>
            <w:right w:w="108" w:type="dxa"/>
          </w:tblCellMar>
        </w:tblPrEx>
        <w:trPr>
          <w:trHeight w:val="58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A324">
            <w:pPr>
              <w:keepNext w:val="0"/>
              <w:keepLines w:val="0"/>
              <w:widowControl/>
              <w:suppressLineNumbers w:val="0"/>
              <w:jc w:val="center"/>
              <w:textAlignment w:val="center"/>
              <w:rPr>
                <w:rFonts w:ascii="宋体" w:hAnsi="宋体" w:cs="宋体"/>
                <w:color w:val="000000"/>
                <w:sz w:val="24"/>
                <w:szCs w:val="24"/>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494F">
            <w:pPr>
              <w:widowControl/>
              <w:numPr>
                <w:ilvl w:val="0"/>
                <w:numId w:val="1"/>
              </w:numPr>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速印机</w:t>
            </w:r>
          </w:p>
        </w:tc>
        <w:tc>
          <w:tcPr>
            <w:tcW w:w="52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626B">
            <w:pPr>
              <w:widowControl/>
              <w:numPr>
                <w:ilvl w:val="0"/>
                <w:numId w:val="1"/>
              </w:numPr>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高速数码制版/全自动孔版印刷，原稿类型：书刊/单页；原稿尺寸：使用稿台时：50mm x 90mm—310mm x 432mm；原稿纸张重量：使用自动进稿器时50g/㎡至128g/㎡，最大扫描尺寸：297mm x 432mm。扫描分辨率：600dpi x 600dpi；印刷分辨率：300dpi x 600dpi（穿孔密度：600dpi x 600dpi）； 设定【快速制版】时： 300dpi x 400dpi（穿孔密度：600dpi x 400dpi）。印刷纸张尺寸：100mm x 148mm 至 310mm x 432mm；印刷纸张重量：46g/㎡—157g/㎡；最大印刷区域：251mm x 357mm。进纸盘/出纸盘容量：1600-1000张（110mm堆叠高度以下；使用50g/㎡至80 g/㎡重量纸张时）。制版时间：约16秒（A4，长边进纸）；快速制版打开时，约14秒（A4，长边进纸）。印刷速度：5档调节（每分钟60、80、100、120、130张）。印刷位置调整：水平：±15mm，垂直：±10mm。原稿处理模式：文字、照片、图文、铅笔。印刷缩放比率：无倍缩放（50%至200%）</w:t>
            </w:r>
          </w:p>
          <w:p w14:paraId="3C79BE19">
            <w:pPr>
              <w:widowControl/>
              <w:numPr>
                <w:numId w:val="0"/>
              </w:numPr>
              <w:jc w:val="both"/>
              <w:textAlignment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sz w:val="18"/>
                <w:szCs w:val="18"/>
                <w:lang w:val="en-US"/>
              </w:rPr>
              <w:t>▲</w:t>
            </w:r>
            <w:r>
              <w:rPr>
                <w:rFonts w:hint="eastAsia" w:asciiTheme="minorEastAsia" w:hAnsiTheme="minorEastAsia" w:eastAsiaTheme="minorEastAsia" w:cstheme="minorEastAsia"/>
                <w:color w:val="000000"/>
                <w:sz w:val="18"/>
                <w:szCs w:val="18"/>
                <w:lang w:val="en-US" w:eastAsia="zh-CN"/>
              </w:rPr>
              <w:t>2.</w:t>
            </w:r>
            <w:r>
              <w:rPr>
                <w:rFonts w:hint="eastAsia" w:asciiTheme="minorEastAsia" w:hAnsiTheme="minorEastAsia" w:eastAsiaTheme="minorEastAsia" w:cstheme="minorEastAsia"/>
                <w:sz w:val="18"/>
                <w:szCs w:val="18"/>
                <w:lang w:val="en-US"/>
              </w:rPr>
              <w:t>投标时提供有效3C、</w:t>
            </w:r>
            <w:r>
              <w:rPr>
                <w:rFonts w:hint="eastAsia" w:asciiTheme="minorEastAsia" w:hAnsiTheme="minorEastAsia" w:eastAsiaTheme="minorEastAsia" w:cstheme="minorEastAsia"/>
                <w:sz w:val="18"/>
                <w:szCs w:val="18"/>
                <w:lang w:val="en-US" w:eastAsia="zh-CN"/>
              </w:rPr>
              <w:t>环境标志产品</w:t>
            </w:r>
            <w:r>
              <w:rPr>
                <w:rFonts w:hint="eastAsia" w:asciiTheme="minorEastAsia" w:hAnsiTheme="minorEastAsia" w:eastAsiaTheme="minorEastAsia" w:cstheme="minorEastAsia"/>
                <w:sz w:val="18"/>
                <w:szCs w:val="18"/>
                <w:lang w:val="en-US"/>
              </w:rPr>
              <w:t>认证证书原件扫描件</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lang w:val="en-US"/>
              </w:rPr>
              <w:t>并加盖投标人公章。</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6C4B">
            <w:pPr>
              <w:jc w:val="center"/>
              <w:rPr>
                <w:rFonts w:ascii="宋体" w:hAnsi="宋体" w:cs="宋体"/>
                <w:color w:val="000000"/>
                <w:sz w:val="24"/>
                <w:szCs w:val="24"/>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B96B">
            <w:pPr>
              <w:jc w:val="center"/>
              <w:rPr>
                <w:rFonts w:ascii="宋体" w:hAnsi="宋体" w:cs="宋体"/>
                <w:color w:val="000000"/>
                <w:sz w:val="24"/>
                <w:szCs w:val="24"/>
              </w:rPr>
            </w:pPr>
            <w:r>
              <w:rPr>
                <w:rFonts w:hint="eastAsia" w:ascii="宋体" w:hAnsi="宋体" w:cs="宋体"/>
                <w:color w:val="000000"/>
                <w:sz w:val="24"/>
                <w:szCs w:val="24"/>
                <w:lang w:val="en-US" w:eastAsia="zh-CN"/>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61B0">
            <w:pPr>
              <w:keepNext w:val="0"/>
              <w:keepLines w:val="0"/>
              <w:widowControl/>
              <w:suppressLineNumbers w:val="0"/>
              <w:jc w:val="center"/>
              <w:textAlignment w:val="center"/>
              <w:rPr>
                <w:rFonts w:ascii="宋体" w:hAnsi="宋体" w:cs="宋体"/>
                <w:color w:val="000000"/>
                <w:sz w:val="24"/>
                <w:szCs w:val="24"/>
              </w:rPr>
            </w:pPr>
            <w:r>
              <w:rPr>
                <w:rFonts w:hint="eastAsia" w:asciiTheme="minorEastAsia" w:hAnsiTheme="minorEastAsia" w:eastAsiaTheme="minorEastAsia" w:cstheme="minorEastAsia"/>
                <w:color w:val="000000"/>
                <w:sz w:val="18"/>
                <w:szCs w:val="18"/>
                <w:lang w:val="en-US" w:eastAsia="zh-CN"/>
              </w:rPr>
              <w:t>30000.00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C990">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hint="eastAsia" w:asciiTheme="minorEastAsia" w:hAnsiTheme="minorEastAsia" w:eastAsiaTheme="minorEastAsia" w:cstheme="minorEastAsia"/>
                <w:color w:val="000000"/>
                <w:sz w:val="18"/>
                <w:szCs w:val="18"/>
                <w:lang w:val="en-US" w:eastAsia="zh-CN"/>
              </w:rPr>
              <w:t>30000.00</w:t>
            </w:r>
          </w:p>
        </w:tc>
      </w:tr>
      <w:tr w14:paraId="2BAD809C">
        <w:tblPrEx>
          <w:tblCellMar>
            <w:top w:w="0" w:type="dxa"/>
            <w:left w:w="108" w:type="dxa"/>
            <w:bottom w:w="0" w:type="dxa"/>
            <w:right w:w="108" w:type="dxa"/>
          </w:tblCellMar>
        </w:tblPrEx>
        <w:trPr>
          <w:trHeight w:val="58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A4E8">
            <w:pPr>
              <w:keepNext w:val="0"/>
              <w:keepLines w:val="0"/>
              <w:widowControl/>
              <w:suppressLineNumbers w:val="0"/>
              <w:jc w:val="center"/>
              <w:textAlignment w:val="center"/>
              <w:rPr>
                <w:rFonts w:ascii="宋体" w:hAnsi="宋体" w:cs="宋体"/>
                <w:color w:val="000000"/>
                <w:sz w:val="24"/>
                <w:szCs w:val="24"/>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8801">
            <w:pPr>
              <w:keepNext w:val="0"/>
              <w:keepLines w:val="0"/>
              <w:widowControl/>
              <w:suppressLineNumbers w:val="0"/>
              <w:jc w:val="center"/>
              <w:textAlignment w:val="center"/>
              <w:rPr>
                <w:rFonts w:ascii="宋体" w:hAnsi="宋体" w:cs="宋体"/>
                <w:color w:val="000000"/>
                <w:sz w:val="24"/>
                <w:szCs w:val="24"/>
              </w:rPr>
            </w:pPr>
            <w:r>
              <w:rPr>
                <w:rFonts w:hint="eastAsia" w:asciiTheme="minorEastAsia" w:hAnsiTheme="minorEastAsia" w:eastAsiaTheme="minorEastAsia" w:cstheme="minorEastAsia"/>
                <w:i w:val="0"/>
                <w:iCs w:val="0"/>
                <w:color w:val="000000"/>
                <w:kern w:val="0"/>
                <w:sz w:val="18"/>
                <w:szCs w:val="18"/>
                <w:u w:val="none"/>
                <w:lang w:val="en-US" w:eastAsia="zh-CN" w:bidi="ar"/>
              </w:rPr>
              <w:t>黑白激光打印机（A4）</w:t>
            </w:r>
          </w:p>
        </w:tc>
        <w:tc>
          <w:tcPr>
            <w:tcW w:w="52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3B112">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1.类型：黑白激光多功能一体机</w:t>
            </w:r>
          </w:p>
          <w:p w14:paraId="6C543602">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2.涵盖功能：打印/复印/扫描</w:t>
            </w:r>
          </w:p>
          <w:p w14:paraId="66E9C6DD">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3.最大处理幅面：A4</w:t>
            </w:r>
          </w:p>
          <w:p w14:paraId="5F2CEA8E">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4.耗材类型：鼓粉分离</w:t>
            </w:r>
          </w:p>
          <w:p w14:paraId="480ABEF4">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5.双面功能：自动</w:t>
            </w:r>
          </w:p>
          <w:p w14:paraId="6591D5A6">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6.网络功能：支持无线/有线网络打印</w:t>
            </w:r>
          </w:p>
          <w:p w14:paraId="691E948D">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7.移动打印：AirPrint打印</w:t>
            </w:r>
          </w:p>
          <w:p w14:paraId="5DD40577">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8.黑白打印速度：单面：34ppm双面：16</w:t>
            </w:r>
          </w:p>
          <w:p w14:paraId="52BBA9B7">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9.打印分辨率：1200×1200dpi</w:t>
            </w:r>
          </w:p>
          <w:p w14:paraId="4F4562C3">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10.首页打印时间：＜8.5秒</w:t>
            </w:r>
          </w:p>
          <w:p w14:paraId="5329D6FD">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11.复印速度：34cpm</w:t>
            </w:r>
          </w:p>
          <w:p w14:paraId="459AB807">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12.复印分辨率：600×600dpi</w:t>
            </w:r>
          </w:p>
          <w:p w14:paraId="039DD59B">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13.连续复印：1-99页</w:t>
            </w:r>
          </w:p>
          <w:p w14:paraId="679CACA5">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14.支持N合1复印</w:t>
            </w:r>
          </w:p>
          <w:p w14:paraId="29F1BA3A">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15.缩放范围：25-400%（最小调整量为1%）</w:t>
            </w:r>
          </w:p>
          <w:p w14:paraId="3E1724EA">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16.扫描控制器：标准配置</w:t>
            </w:r>
          </w:p>
          <w:p w14:paraId="28AB9B70">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17.扫描类型：平板式</w:t>
            </w:r>
          </w:p>
          <w:p w14:paraId="136CAA04">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18.光学分辨率：1200×1200dpi</w:t>
            </w:r>
          </w:p>
          <w:p w14:paraId="068BC4DF">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19.最大分辨率：19200×19200dpi</w:t>
            </w:r>
          </w:p>
          <w:p w14:paraId="3C6AC6EA">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20.色彩深度：30位输入，24位输出</w:t>
            </w:r>
          </w:p>
          <w:p w14:paraId="0D4FF833">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21.灰度等级：10位输入，8位输出</w:t>
            </w:r>
          </w:p>
          <w:p w14:paraId="5855DA88">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22.介质尺寸：A4，A5，B5，A6，B6，Executive，A4 Short，16K，信封（DL，COM10）</w:t>
            </w:r>
          </w:p>
          <w:p w14:paraId="5A069387">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23.介质重量：60-163g/㎡</w:t>
            </w:r>
          </w:p>
          <w:p w14:paraId="3111D489">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24.供纸盒容量：250</w:t>
            </w:r>
          </w:p>
          <w:p w14:paraId="628ED34C">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25.输出容量：120页</w:t>
            </w:r>
          </w:p>
          <w:p w14:paraId="27755661">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26.自动供纸器50页以上自动进稿器：支持，达到50页</w:t>
            </w:r>
          </w:p>
          <w:p w14:paraId="13CE0443">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27.显示屏：2行中英文液晶显示屏</w:t>
            </w:r>
          </w:p>
          <w:p w14:paraId="56D1C222">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28.处理器：600MHz</w:t>
            </w:r>
          </w:p>
          <w:p w14:paraId="221A9CB6">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29.内存：256MB</w:t>
            </w:r>
          </w:p>
          <w:p w14:paraId="64AEAFDD">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30.接口类型：USB2.0，10Base-T/100Base-TX（RJ-45网络接口）</w:t>
            </w:r>
          </w:p>
          <w:p w14:paraId="2FDFD85E">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31.耗电量</w:t>
            </w:r>
            <w:r>
              <w:rPr>
                <w:rFonts w:hint="eastAsia" w:asciiTheme="minorEastAsia" w:hAnsiTheme="minorEastAsia" w:eastAsiaTheme="minorEastAsia" w:cstheme="minorEastAsia"/>
                <w:color w:val="000000"/>
                <w:sz w:val="18"/>
                <w:szCs w:val="18"/>
                <w:lang w:val="en-US" w:eastAsia="zh-CN"/>
              </w:rPr>
              <w:tab/>
            </w:r>
            <w:r>
              <w:rPr>
                <w:rFonts w:hint="eastAsia" w:asciiTheme="minorEastAsia" w:hAnsiTheme="minorEastAsia" w:eastAsiaTheme="minorEastAsia" w:cstheme="minorEastAsia"/>
                <w:color w:val="000000"/>
                <w:sz w:val="18"/>
                <w:szCs w:val="18"/>
                <w:lang w:val="en-US" w:eastAsia="zh-CN"/>
              </w:rPr>
              <w:t>打印：470W，待机：43W</w:t>
            </w:r>
          </w:p>
          <w:p w14:paraId="587A5A47">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32.工作噪音打印：49dB(A)，静音：44dB(A)</w:t>
            </w:r>
          </w:p>
          <w:p w14:paraId="1702BD68">
            <w:pPr>
              <w:pStyle w:val="6"/>
              <w:rPr>
                <w:rFonts w:hint="eastAsia" w:ascii="宋体" w:hAnsi="宋体" w:cs="宋体"/>
                <w:color w:val="000000"/>
                <w:kern w:val="0"/>
                <w:sz w:val="24"/>
                <w:szCs w:val="24"/>
                <w:lang w:bidi="ar"/>
              </w:rPr>
            </w:pPr>
            <w:r>
              <w:rPr>
                <w:rFonts w:hint="eastAsia" w:asciiTheme="minorEastAsia" w:hAnsiTheme="minorEastAsia" w:eastAsiaTheme="minorEastAsia" w:cstheme="minorEastAsia"/>
                <w:sz w:val="18"/>
                <w:szCs w:val="18"/>
                <w:lang w:val="en-US"/>
              </w:rPr>
              <w:t>▲</w:t>
            </w:r>
            <w:r>
              <w:rPr>
                <w:rFonts w:hint="eastAsia" w:asciiTheme="minorEastAsia" w:hAnsiTheme="minorEastAsia" w:eastAsiaTheme="minorEastAsia" w:cstheme="minorEastAsia"/>
                <w:sz w:val="18"/>
                <w:szCs w:val="18"/>
                <w:lang w:val="en-US" w:eastAsia="zh-CN"/>
              </w:rPr>
              <w:t>33.</w:t>
            </w:r>
            <w:r>
              <w:rPr>
                <w:rFonts w:hint="eastAsia" w:asciiTheme="minorEastAsia" w:hAnsiTheme="minorEastAsia" w:eastAsiaTheme="minorEastAsia" w:cstheme="minorEastAsia"/>
                <w:sz w:val="18"/>
                <w:szCs w:val="18"/>
                <w:lang w:val="en-US"/>
              </w:rPr>
              <w:t>投标时提供有效3C、节能产品认证证书原件扫描件</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lang w:val="en-US"/>
              </w:rPr>
              <w:t>并加盖投标人公章。</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98F4">
            <w:pPr>
              <w:keepNext w:val="0"/>
              <w:keepLines w:val="0"/>
              <w:widowControl/>
              <w:suppressLineNumbers w:val="0"/>
              <w:jc w:val="center"/>
              <w:textAlignment w:val="center"/>
              <w:rPr>
                <w:rFonts w:ascii="宋体" w:hAnsi="宋体" w:cs="宋体"/>
                <w:color w:val="000000"/>
                <w:sz w:val="24"/>
                <w:szCs w:val="24"/>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C7BF">
            <w:pPr>
              <w:keepNext w:val="0"/>
              <w:keepLines w:val="0"/>
              <w:widowControl/>
              <w:suppressLineNumbers w:val="0"/>
              <w:jc w:val="center"/>
              <w:textAlignment w:val="center"/>
              <w:rPr>
                <w:rFonts w:ascii="宋体" w:hAnsi="宋体" w:cs="宋体"/>
                <w:color w:val="000000"/>
                <w:sz w:val="24"/>
                <w:szCs w:val="24"/>
              </w:rPr>
            </w:pPr>
            <w:r>
              <w:rPr>
                <w:rFonts w:hint="eastAsia" w:asciiTheme="minorEastAsia" w:hAnsiTheme="minorEastAsia" w:eastAsiaTheme="minorEastAsia" w:cstheme="minorEastAsia"/>
                <w:color w:val="000000"/>
                <w:sz w:val="18"/>
                <w:szCs w:val="18"/>
                <w:lang w:val="en-US" w:eastAsia="zh-CN"/>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38D9C">
            <w:pPr>
              <w:keepNext w:val="0"/>
              <w:keepLines w:val="0"/>
              <w:widowControl/>
              <w:suppressLineNumbers w:val="0"/>
              <w:jc w:val="center"/>
              <w:textAlignment w:val="center"/>
              <w:rPr>
                <w:rFonts w:ascii="宋体" w:hAnsi="宋体" w:cs="宋体"/>
                <w:color w:val="000000"/>
                <w:sz w:val="24"/>
                <w:szCs w:val="24"/>
              </w:rPr>
            </w:pPr>
            <w:r>
              <w:rPr>
                <w:rFonts w:hint="eastAsia" w:asciiTheme="minorEastAsia" w:hAnsiTheme="minorEastAsia" w:eastAsiaTheme="minorEastAsia" w:cstheme="minorEastAsia"/>
                <w:color w:val="000000"/>
                <w:sz w:val="18"/>
                <w:szCs w:val="18"/>
                <w:lang w:val="en-US" w:eastAsia="zh-CN"/>
              </w:rPr>
              <w:t>1950.00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A491">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hint="eastAsia" w:asciiTheme="minorEastAsia" w:hAnsiTheme="minorEastAsia" w:eastAsiaTheme="minorEastAsia" w:cstheme="minorEastAsia"/>
                <w:color w:val="000000"/>
                <w:sz w:val="18"/>
                <w:szCs w:val="18"/>
                <w:lang w:val="en-US" w:eastAsia="zh-CN"/>
              </w:rPr>
              <w:t>9750.00</w:t>
            </w:r>
          </w:p>
        </w:tc>
      </w:tr>
      <w:tr w14:paraId="30249DE1">
        <w:tblPrEx>
          <w:tblCellMar>
            <w:top w:w="0" w:type="dxa"/>
            <w:left w:w="108" w:type="dxa"/>
            <w:bottom w:w="0" w:type="dxa"/>
            <w:right w:w="108" w:type="dxa"/>
          </w:tblCellMar>
        </w:tblPrEx>
        <w:trPr>
          <w:trHeight w:val="58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F5EE">
            <w:pPr>
              <w:jc w:val="center"/>
              <w:rPr>
                <w:rFonts w:ascii="宋体" w:hAnsi="宋体" w:cs="宋体"/>
                <w:color w:val="000000"/>
                <w:sz w:val="24"/>
                <w:szCs w:val="24"/>
              </w:rPr>
            </w:pPr>
            <w:r>
              <w:rPr>
                <w:rFonts w:hint="eastAsia" w:ascii="宋体" w:hAnsi="宋体" w:cs="宋体"/>
                <w:color w:val="000000"/>
                <w:sz w:val="20"/>
                <w:szCs w:val="20"/>
                <w:lang w:val="en-US" w:eastAsia="zh-CN"/>
              </w:rPr>
              <w:t>9</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7B84">
            <w:pPr>
              <w:jc w:val="center"/>
              <w:rPr>
                <w:rFonts w:ascii="宋体" w:hAnsi="宋体" w:cs="宋体"/>
                <w:color w:val="000000"/>
                <w:sz w:val="24"/>
                <w:szCs w:val="24"/>
              </w:rPr>
            </w:pPr>
            <w:r>
              <w:rPr>
                <w:rFonts w:hint="eastAsia" w:asciiTheme="minorEastAsia" w:hAnsiTheme="minorEastAsia" w:eastAsiaTheme="minorEastAsia" w:cstheme="minorEastAsia"/>
                <w:i w:val="0"/>
                <w:iCs w:val="0"/>
                <w:color w:val="000000"/>
                <w:kern w:val="0"/>
                <w:sz w:val="18"/>
                <w:szCs w:val="18"/>
                <w:u w:val="none"/>
                <w:lang w:val="en-US" w:eastAsia="zh-CN" w:bidi="ar"/>
              </w:rPr>
              <w:t>黑白激光打印机（A3）</w:t>
            </w:r>
          </w:p>
        </w:tc>
        <w:tc>
          <w:tcPr>
            <w:tcW w:w="52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60C1">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1.产品类型：黑白激光多功能一体机</w:t>
            </w:r>
          </w:p>
          <w:p w14:paraId="4408E133">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2.涵盖功能：打印/复印/扫描纠错</w:t>
            </w:r>
          </w:p>
          <w:p w14:paraId="120C6149">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3.最大处理幅面：A3</w:t>
            </w:r>
          </w:p>
          <w:p w14:paraId="0B6D0530">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4.耗材类型：鼓粉分离式硒鼓</w:t>
            </w:r>
          </w:p>
          <w:p w14:paraId="5B03FD1C">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5.黑白打印速度：黑白(正常模式，A4)：高达22页/分钟，黑白(正常模式，letter)：高达22页/分钟，黑白(正常模式，A3)：高达12页/分钟</w:t>
            </w:r>
          </w:p>
          <w:p w14:paraId="09924891">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6.打印分辨率：1200×1200dpi</w:t>
            </w:r>
          </w:p>
          <w:p w14:paraId="788F6BC5">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7.首页打印时间：黑白(A4，就绪状态)：最快9.2秒，黑白(A4，休眠状态)：最快22.2秒</w:t>
            </w:r>
          </w:p>
          <w:p w14:paraId="6039111F">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8.复印速度：黑白(正常模式，A4)：高达22页/分钟，黑白(正常模式，letter)：高达22页/分钟，黑白(正常模式，A3)：高达12页/分钟</w:t>
            </w:r>
          </w:p>
          <w:p w14:paraId="3E6D02BB">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9.复印分辨率：600×600dpi</w:t>
            </w:r>
          </w:p>
          <w:p w14:paraId="1758D68B">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10.首页复印时间：黑白(A4)：最快7.7秒，黑白(A4，休眠状态)：最快22.2秒，黑白(信纸)：最快7.7秒，黑白(信纸，休眠状态)：最快22.2秒</w:t>
            </w:r>
          </w:p>
          <w:p w14:paraId="4F2ABB3D">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11.连续复印：1-999页</w:t>
            </w:r>
          </w:p>
          <w:p w14:paraId="58F5617D">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12.复印其它性能：复印类型：平板式</w:t>
            </w:r>
          </w:p>
          <w:p w14:paraId="6E729123">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13.复印比例：25%到400%</w:t>
            </w:r>
          </w:p>
          <w:p w14:paraId="549CB4D5">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14.扫描速度</w:t>
            </w:r>
            <w:r>
              <w:rPr>
                <w:rFonts w:hint="eastAsia" w:asciiTheme="minorEastAsia" w:hAnsiTheme="minorEastAsia" w:eastAsiaTheme="minorEastAsia" w:cstheme="minorEastAsia"/>
                <w:color w:val="000000"/>
                <w:sz w:val="18"/>
                <w:szCs w:val="18"/>
                <w:lang w:val="en-US" w:eastAsia="zh-CN"/>
              </w:rPr>
              <w:tab/>
            </w:r>
            <w:r>
              <w:rPr>
                <w:rFonts w:hint="eastAsia" w:asciiTheme="minorEastAsia" w:hAnsiTheme="minorEastAsia" w:eastAsiaTheme="minorEastAsia" w:cstheme="minorEastAsia"/>
                <w:color w:val="000000"/>
                <w:sz w:val="18"/>
                <w:szCs w:val="18"/>
                <w:lang w:val="en-US" w:eastAsia="zh-CN"/>
              </w:rPr>
              <w:t>普通(A4)：高达33面/分钟(黑白)，高达33面/分钟(彩色)</w:t>
            </w:r>
          </w:p>
          <w:p w14:paraId="495C9F63">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15.光学分辨率：600×600dpi</w:t>
            </w:r>
          </w:p>
          <w:p w14:paraId="5A0F0AEC">
            <w:pPr>
              <w:widowControl/>
              <w:jc w:val="both"/>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16.最大分辨率：4800×4800dpi</w:t>
            </w:r>
          </w:p>
          <w:p w14:paraId="378CC92D">
            <w:pPr>
              <w:pStyle w:val="6"/>
              <w:rPr>
                <w:rFonts w:hint="eastAsia" w:ascii="宋体" w:hAnsi="宋体" w:cs="宋体"/>
                <w:color w:val="000000"/>
                <w:kern w:val="0"/>
                <w:sz w:val="24"/>
                <w:szCs w:val="24"/>
                <w:lang w:bidi="ar"/>
              </w:rPr>
            </w:pPr>
            <w:r>
              <w:rPr>
                <w:rFonts w:hint="eastAsia" w:asciiTheme="minorEastAsia" w:hAnsiTheme="minorEastAsia" w:eastAsiaTheme="minorEastAsia" w:cstheme="minorEastAsia"/>
                <w:sz w:val="18"/>
                <w:szCs w:val="18"/>
                <w:lang w:val="en-US"/>
              </w:rPr>
              <w:t>▲</w:t>
            </w:r>
            <w:r>
              <w:rPr>
                <w:rFonts w:hint="eastAsia" w:asciiTheme="minorEastAsia" w:hAnsiTheme="minorEastAsia" w:eastAsiaTheme="minorEastAsia" w:cstheme="minorEastAsia"/>
                <w:sz w:val="18"/>
                <w:szCs w:val="18"/>
                <w:lang w:val="en-US" w:eastAsia="zh-CN"/>
              </w:rPr>
              <w:t>17.</w:t>
            </w:r>
            <w:r>
              <w:rPr>
                <w:rFonts w:hint="eastAsia" w:asciiTheme="minorEastAsia" w:hAnsiTheme="minorEastAsia" w:eastAsiaTheme="minorEastAsia" w:cstheme="minorEastAsia"/>
                <w:sz w:val="18"/>
                <w:szCs w:val="18"/>
                <w:lang w:val="en-US"/>
              </w:rPr>
              <w:t>投标时提供有效3C、节能产品认证证书原件扫描件</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lang w:val="en-US"/>
              </w:rPr>
              <w:t>并加盖投标人公章。</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14F7">
            <w:pPr>
              <w:jc w:val="center"/>
              <w:rPr>
                <w:rFonts w:ascii="宋体" w:hAnsi="宋体" w:cs="宋体"/>
                <w:color w:val="000000"/>
                <w:sz w:val="24"/>
                <w:szCs w:val="24"/>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9CEB">
            <w:pPr>
              <w:jc w:val="center"/>
              <w:rPr>
                <w:rFonts w:ascii="宋体" w:hAnsi="宋体" w:cs="宋体"/>
                <w:color w:val="000000"/>
                <w:sz w:val="24"/>
                <w:szCs w:val="24"/>
              </w:rPr>
            </w:pPr>
            <w:r>
              <w:rPr>
                <w:rFonts w:hint="eastAsia" w:ascii="宋体" w:hAnsi="宋体" w:cs="宋体"/>
                <w:color w:val="000000"/>
                <w:sz w:val="24"/>
                <w:szCs w:val="24"/>
                <w:lang w:val="en-US" w:eastAsia="zh-CN"/>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B500">
            <w:pPr>
              <w:keepNext w:val="0"/>
              <w:keepLines w:val="0"/>
              <w:widowControl/>
              <w:suppressLineNumbers w:val="0"/>
              <w:jc w:val="center"/>
              <w:textAlignment w:val="center"/>
              <w:rPr>
                <w:rFonts w:ascii="宋体" w:hAnsi="宋体" w:cs="宋体"/>
                <w:color w:val="000000"/>
                <w:sz w:val="24"/>
                <w:szCs w:val="24"/>
              </w:rPr>
            </w:pPr>
            <w:r>
              <w:rPr>
                <w:rFonts w:hint="eastAsia" w:asciiTheme="minorEastAsia" w:hAnsiTheme="minorEastAsia" w:eastAsiaTheme="minorEastAsia" w:cstheme="minorEastAsia"/>
                <w:color w:val="000000"/>
                <w:sz w:val="18"/>
                <w:szCs w:val="18"/>
                <w:lang w:val="en-US" w:eastAsia="zh-CN"/>
              </w:rPr>
              <w:t>3750.00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BFCB">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hint="eastAsia" w:asciiTheme="minorEastAsia" w:hAnsiTheme="minorEastAsia" w:eastAsiaTheme="minorEastAsia" w:cstheme="minorEastAsia"/>
                <w:color w:val="000000"/>
                <w:sz w:val="18"/>
                <w:szCs w:val="18"/>
                <w:lang w:val="en-US" w:eastAsia="zh-CN"/>
              </w:rPr>
              <w:t>3750.00</w:t>
            </w:r>
          </w:p>
        </w:tc>
      </w:tr>
      <w:tr w14:paraId="09AB4E19">
        <w:tblPrEx>
          <w:tblCellMar>
            <w:top w:w="0" w:type="dxa"/>
            <w:left w:w="108" w:type="dxa"/>
            <w:bottom w:w="0" w:type="dxa"/>
            <w:right w:w="108" w:type="dxa"/>
          </w:tblCellMar>
        </w:tblPrEx>
        <w:trPr>
          <w:trHeight w:val="58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7647">
            <w:pPr>
              <w:keepNext w:val="0"/>
              <w:keepLines w:val="0"/>
              <w:widowControl/>
              <w:suppressLineNumbers w:val="0"/>
              <w:jc w:val="center"/>
              <w:textAlignment w:val="center"/>
              <w:rPr>
                <w:rFonts w:hint="default" w:ascii="宋体" w:hAnsi="宋体" w:cs="宋体"/>
                <w:color w:val="000000"/>
                <w:sz w:val="20"/>
                <w:szCs w:val="20"/>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10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A6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2匹柜式空调</w:t>
            </w:r>
          </w:p>
        </w:tc>
        <w:tc>
          <w:tcPr>
            <w:tcW w:w="52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6313">
            <w:pPr>
              <w:widowControl/>
              <w:numPr>
                <w:ilvl w:val="0"/>
                <w:numId w:val="0"/>
              </w:numPr>
              <w:ind w:left="0" w:leftChars="0" w:firstLine="0" w:firstLineChars="0"/>
              <w:jc w:val="left"/>
              <w:rPr>
                <w:rFonts w:hint="eastAsia" w:asciiTheme="minorEastAsia" w:hAnsiTheme="minorEastAsia" w:eastAsiaTheme="minorEastAsia" w:cstheme="minorEastAsia"/>
                <w:sz w:val="18"/>
                <w:szCs w:val="18"/>
                <w:highlight w:val="none"/>
                <w:lang w:val="en-US"/>
              </w:rPr>
            </w:pPr>
            <w:r>
              <w:rPr>
                <w:rFonts w:hint="eastAsia" w:asciiTheme="minorEastAsia" w:hAnsiTheme="minorEastAsia" w:eastAsiaTheme="minorEastAsia" w:cstheme="minorEastAsia"/>
                <w:sz w:val="18"/>
                <w:szCs w:val="18"/>
                <w:highlight w:val="none"/>
                <w:lang w:val="en-US"/>
              </w:rPr>
              <w:t>1.额定制冷量(W) ≥5090(500~7230)</w:t>
            </w:r>
          </w:p>
          <w:p w14:paraId="56D39B18">
            <w:pPr>
              <w:widowControl/>
              <w:numPr>
                <w:ilvl w:val="0"/>
                <w:numId w:val="0"/>
              </w:numPr>
              <w:ind w:left="0" w:leftChars="0" w:firstLine="0" w:firstLineChars="0"/>
              <w:jc w:val="left"/>
              <w:rPr>
                <w:rFonts w:hint="eastAsia" w:asciiTheme="minorEastAsia" w:hAnsiTheme="minorEastAsia" w:eastAsiaTheme="minorEastAsia" w:cstheme="minorEastAsia"/>
                <w:sz w:val="18"/>
                <w:szCs w:val="18"/>
                <w:highlight w:val="none"/>
                <w:lang w:val="en-US"/>
              </w:rPr>
            </w:pPr>
            <w:r>
              <w:rPr>
                <w:rFonts w:hint="eastAsia" w:asciiTheme="minorEastAsia" w:hAnsiTheme="minorEastAsia" w:eastAsiaTheme="minorEastAsia" w:cstheme="minorEastAsia"/>
                <w:sz w:val="18"/>
                <w:szCs w:val="18"/>
                <w:highlight w:val="none"/>
                <w:lang w:val="en-US"/>
              </w:rPr>
              <w:t>2.额定制热量(W) ≥热泵 7290(700~8650)</w:t>
            </w:r>
          </w:p>
          <w:p w14:paraId="75A64C70">
            <w:pPr>
              <w:widowControl/>
              <w:numPr>
                <w:ilvl w:val="0"/>
                <w:numId w:val="0"/>
              </w:numPr>
              <w:ind w:left="0" w:leftChars="0" w:firstLine="0" w:firstLineChars="0"/>
              <w:jc w:val="left"/>
              <w:rPr>
                <w:rFonts w:hint="eastAsia" w:asciiTheme="minorEastAsia" w:hAnsiTheme="minorEastAsia" w:eastAsiaTheme="minorEastAsia" w:cstheme="minorEastAsia"/>
                <w:sz w:val="18"/>
                <w:szCs w:val="18"/>
                <w:highlight w:val="none"/>
                <w:lang w:val="en-US"/>
              </w:rPr>
            </w:pPr>
            <w:r>
              <w:rPr>
                <w:rFonts w:hint="eastAsia" w:asciiTheme="minorEastAsia" w:hAnsiTheme="minorEastAsia" w:eastAsiaTheme="minorEastAsia" w:cstheme="minorEastAsia"/>
                <w:sz w:val="18"/>
                <w:szCs w:val="18"/>
                <w:highlight w:val="none"/>
                <w:lang w:val="en-US"/>
              </w:rPr>
              <w:t>3.制冷功率(W)≥1240(160~2300)</w:t>
            </w:r>
          </w:p>
          <w:p w14:paraId="61AC8E40">
            <w:pPr>
              <w:widowControl/>
              <w:numPr>
                <w:ilvl w:val="0"/>
                <w:numId w:val="0"/>
              </w:numPr>
              <w:ind w:left="0" w:leftChars="0" w:firstLine="0" w:firstLineChars="0"/>
              <w:jc w:val="left"/>
              <w:rPr>
                <w:rFonts w:hint="eastAsia" w:asciiTheme="minorEastAsia" w:hAnsiTheme="minorEastAsia" w:eastAsiaTheme="minorEastAsia" w:cstheme="minorEastAsia"/>
                <w:sz w:val="18"/>
                <w:szCs w:val="18"/>
                <w:highlight w:val="none"/>
                <w:lang w:val="en-US"/>
              </w:rPr>
            </w:pPr>
            <w:r>
              <w:rPr>
                <w:rFonts w:hint="eastAsia" w:asciiTheme="minorEastAsia" w:hAnsiTheme="minorEastAsia" w:eastAsiaTheme="minorEastAsia" w:cstheme="minorEastAsia"/>
                <w:sz w:val="18"/>
                <w:szCs w:val="18"/>
                <w:highlight w:val="none"/>
                <w:lang w:val="en-US"/>
              </w:rPr>
              <w:t>4.制热功率(W)≥1950(140~2520)</w:t>
            </w:r>
          </w:p>
          <w:p w14:paraId="53B12CD0">
            <w:pPr>
              <w:widowControl/>
              <w:numPr>
                <w:ilvl w:val="0"/>
                <w:numId w:val="0"/>
              </w:numPr>
              <w:ind w:left="0" w:leftChars="0" w:firstLine="0" w:firstLineChars="0"/>
              <w:jc w:val="left"/>
              <w:rPr>
                <w:rFonts w:hint="eastAsia" w:asciiTheme="minorEastAsia" w:hAnsiTheme="minorEastAsia" w:eastAsiaTheme="minorEastAsia" w:cstheme="minorEastAsia"/>
                <w:sz w:val="18"/>
                <w:szCs w:val="18"/>
                <w:highlight w:val="none"/>
                <w:lang w:val="en-US"/>
              </w:rPr>
            </w:pPr>
            <w:r>
              <w:rPr>
                <w:rFonts w:hint="eastAsia" w:asciiTheme="minorEastAsia" w:hAnsiTheme="minorEastAsia" w:eastAsiaTheme="minorEastAsia" w:cstheme="minorEastAsia"/>
                <w:sz w:val="18"/>
                <w:szCs w:val="18"/>
                <w:highlight w:val="none"/>
                <w:lang w:val="en-US"/>
              </w:rPr>
              <w:t>5.噪声(声压级)[dB(A)】室内机(静音-高一超强) ≤23-40-43</w:t>
            </w:r>
          </w:p>
          <w:p w14:paraId="5D2671B2">
            <w:pPr>
              <w:widowControl/>
              <w:numPr>
                <w:ilvl w:val="0"/>
                <w:numId w:val="0"/>
              </w:numPr>
              <w:ind w:left="0" w:leftChars="0" w:firstLine="0" w:firstLineChars="0"/>
              <w:jc w:val="left"/>
              <w:rPr>
                <w:rFonts w:hint="eastAsia" w:asciiTheme="minorEastAsia" w:hAnsiTheme="minorEastAsia" w:eastAsiaTheme="minorEastAsia" w:cstheme="minorEastAsia"/>
                <w:sz w:val="18"/>
                <w:szCs w:val="18"/>
                <w:highlight w:val="none"/>
                <w:lang w:val="en-US"/>
              </w:rPr>
            </w:pPr>
            <w:r>
              <w:rPr>
                <w:rFonts w:hint="eastAsia" w:asciiTheme="minorEastAsia" w:hAnsiTheme="minorEastAsia" w:eastAsiaTheme="minorEastAsia" w:cstheme="minorEastAsia"/>
                <w:sz w:val="18"/>
                <w:szCs w:val="18"/>
                <w:highlight w:val="none"/>
                <w:lang w:val="en-US"/>
              </w:rPr>
              <w:t>6.电源(V~/Hz) 220V~/50Hz</w:t>
            </w:r>
          </w:p>
          <w:p w14:paraId="49E0D05A">
            <w:pPr>
              <w:widowControl/>
              <w:numPr>
                <w:ilvl w:val="0"/>
                <w:numId w:val="0"/>
              </w:numPr>
              <w:ind w:left="0" w:leftChars="0" w:firstLine="0" w:firstLineChars="0"/>
              <w:jc w:val="left"/>
              <w:rPr>
                <w:rFonts w:hint="eastAsia" w:asciiTheme="minorEastAsia" w:hAnsiTheme="minorEastAsia" w:eastAsiaTheme="minorEastAsia" w:cstheme="minorEastAsia"/>
                <w:sz w:val="18"/>
                <w:szCs w:val="18"/>
                <w:highlight w:val="none"/>
                <w:lang w:val="en-US"/>
              </w:rPr>
            </w:pPr>
            <w:r>
              <w:rPr>
                <w:rFonts w:hint="eastAsia" w:asciiTheme="minorEastAsia" w:hAnsiTheme="minorEastAsia" w:eastAsiaTheme="minorEastAsia" w:cstheme="minorEastAsia"/>
                <w:sz w:val="18"/>
                <w:szCs w:val="18"/>
                <w:highlight w:val="none"/>
                <w:lang w:val="en-US"/>
              </w:rPr>
              <w:t>7.循环风量(m/h) ≥1000</w:t>
            </w:r>
          </w:p>
          <w:p w14:paraId="7E8D1C5C">
            <w:pPr>
              <w:widowControl/>
              <w:numPr>
                <w:ilvl w:val="0"/>
                <w:numId w:val="0"/>
              </w:numPr>
              <w:ind w:left="0" w:leftChars="0" w:firstLine="0" w:firstLineChars="0"/>
              <w:jc w:val="left"/>
              <w:rPr>
                <w:rFonts w:hint="eastAsia" w:asciiTheme="minorEastAsia" w:hAnsiTheme="minorEastAsia" w:eastAsiaTheme="minorEastAsia" w:cstheme="minorEastAsia"/>
                <w:sz w:val="18"/>
                <w:szCs w:val="18"/>
                <w:highlight w:val="none"/>
                <w:lang w:val="en-US"/>
              </w:rPr>
            </w:pPr>
            <w:r>
              <w:rPr>
                <w:rFonts w:hint="eastAsia" w:asciiTheme="minorEastAsia" w:hAnsiTheme="minorEastAsia" w:eastAsiaTheme="minorEastAsia" w:cstheme="minorEastAsia"/>
                <w:sz w:val="18"/>
                <w:szCs w:val="18"/>
                <w:highlight w:val="none"/>
                <w:lang w:val="en-US"/>
              </w:rPr>
              <w:t>8.制冷剂种类/充注量 R32/1170g</w:t>
            </w:r>
          </w:p>
          <w:p w14:paraId="13918D74">
            <w:pPr>
              <w:widowControl/>
              <w:numPr>
                <w:ilvl w:val="0"/>
                <w:numId w:val="0"/>
              </w:numPr>
              <w:ind w:left="0" w:leftChars="0" w:firstLine="0" w:firstLineChars="0"/>
              <w:jc w:val="left"/>
              <w:rPr>
                <w:rFonts w:hint="eastAsia" w:asciiTheme="minorEastAsia" w:hAnsiTheme="minorEastAsia" w:eastAsiaTheme="minorEastAsia" w:cstheme="minorEastAsia"/>
                <w:sz w:val="18"/>
                <w:szCs w:val="18"/>
                <w:highlight w:val="none"/>
                <w:lang w:val="en-US"/>
              </w:rPr>
            </w:pPr>
            <w:r>
              <w:rPr>
                <w:rFonts w:hint="eastAsia" w:asciiTheme="minorEastAsia" w:hAnsiTheme="minorEastAsia" w:eastAsiaTheme="minorEastAsia" w:cstheme="minorEastAsia"/>
                <w:sz w:val="18"/>
                <w:szCs w:val="18"/>
                <w:highlight w:val="none"/>
                <w:lang w:val="en-US"/>
              </w:rPr>
              <w:t>▲9.投标时提供有效3C、节能产品认证证书原件扫描件</w:t>
            </w:r>
            <w:r>
              <w:rPr>
                <w:rFonts w:hint="eastAsia" w:asciiTheme="minorEastAsia" w:hAnsiTheme="minorEastAsia" w:eastAsiaTheme="minorEastAsia" w:cstheme="minorEastAsia"/>
                <w:sz w:val="18"/>
                <w:szCs w:val="18"/>
                <w:highlight w:val="none"/>
                <w:lang w:val="en-US" w:eastAsia="zh-CN"/>
              </w:rPr>
              <w:t>，</w:t>
            </w:r>
            <w:r>
              <w:rPr>
                <w:rFonts w:hint="eastAsia" w:asciiTheme="minorEastAsia" w:hAnsiTheme="minorEastAsia" w:eastAsiaTheme="minorEastAsia" w:cstheme="minorEastAsia"/>
                <w:sz w:val="18"/>
                <w:szCs w:val="18"/>
                <w:highlight w:val="none"/>
                <w:lang w:val="en-US"/>
              </w:rPr>
              <w:t>并加盖投标人公章。</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B9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5CC97">
            <w:pPr>
              <w:keepNext w:val="0"/>
              <w:keepLines w:val="0"/>
              <w:widowControl/>
              <w:suppressLineNumbers w:val="0"/>
              <w:jc w:val="center"/>
              <w:textAlignment w:val="center"/>
              <w:rPr>
                <w:rFonts w:hint="eastAsia" w:ascii="宋体" w:hAnsi="宋体" w:cs="宋体"/>
                <w:color w:val="000000"/>
                <w:sz w:val="24"/>
                <w:szCs w:val="24"/>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6314">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5500.00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F390">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5500.00</w:t>
            </w:r>
          </w:p>
        </w:tc>
      </w:tr>
      <w:tr w14:paraId="0A37CDE4">
        <w:tblPrEx>
          <w:tblCellMar>
            <w:top w:w="0" w:type="dxa"/>
            <w:left w:w="108" w:type="dxa"/>
            <w:bottom w:w="0" w:type="dxa"/>
            <w:right w:w="108" w:type="dxa"/>
          </w:tblCellMar>
        </w:tblPrEx>
        <w:trPr>
          <w:trHeight w:val="58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EC45">
            <w:pPr>
              <w:keepNext w:val="0"/>
              <w:keepLines w:val="0"/>
              <w:widowControl/>
              <w:suppressLineNumbers w:val="0"/>
              <w:jc w:val="center"/>
              <w:textAlignment w:val="center"/>
              <w:rPr>
                <w:rFonts w:hint="default" w:ascii="宋体" w:hAnsi="宋体" w:cs="宋体"/>
                <w:color w:val="000000"/>
                <w:sz w:val="20"/>
                <w:szCs w:val="20"/>
                <w:lang w:val="en-US" w:eastAsia="zh-CN"/>
              </w:rPr>
            </w:pPr>
            <w:r>
              <w:rPr>
                <w:rFonts w:hint="eastAsia" w:asciiTheme="minorEastAsia" w:hAnsiTheme="minorEastAsia" w:eastAsiaTheme="minorEastAsia" w:cstheme="minorEastAsia"/>
                <w:color w:val="000000"/>
                <w:sz w:val="18"/>
                <w:szCs w:val="18"/>
                <w:lang w:val="en-US" w:eastAsia="zh-CN"/>
              </w:rPr>
              <w:t>11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DC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2匹挂式空调</w:t>
            </w:r>
          </w:p>
        </w:tc>
        <w:tc>
          <w:tcPr>
            <w:tcW w:w="52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B1A4">
            <w:pPr>
              <w:widowControl/>
              <w:numPr>
                <w:ilvl w:val="0"/>
                <w:numId w:val="0"/>
              </w:numPr>
              <w:ind w:left="0" w:leftChars="0" w:firstLine="0" w:firstLineChars="0"/>
              <w:jc w:val="left"/>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1.额定制冷量(W) ≥5090(500~7230)</w:t>
            </w:r>
          </w:p>
          <w:p w14:paraId="505AEB05">
            <w:pPr>
              <w:widowControl/>
              <w:numPr>
                <w:ilvl w:val="0"/>
                <w:numId w:val="0"/>
              </w:numPr>
              <w:ind w:left="0" w:leftChars="0" w:firstLine="0" w:firstLineChars="0"/>
              <w:jc w:val="left"/>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2.额定制热量(W) ≥热泵 7290(700~8650)</w:t>
            </w:r>
          </w:p>
          <w:p w14:paraId="57DABB29">
            <w:pPr>
              <w:widowControl/>
              <w:numPr>
                <w:ilvl w:val="0"/>
                <w:numId w:val="0"/>
              </w:numPr>
              <w:ind w:left="0" w:leftChars="0" w:firstLine="0" w:firstLineChars="0"/>
              <w:jc w:val="left"/>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3.制冷功率(W)≥1240(160~2300)</w:t>
            </w:r>
          </w:p>
          <w:p w14:paraId="40F3D39B">
            <w:pPr>
              <w:widowControl/>
              <w:numPr>
                <w:ilvl w:val="0"/>
                <w:numId w:val="0"/>
              </w:numPr>
              <w:ind w:left="0" w:leftChars="0" w:firstLine="0" w:firstLineChars="0"/>
              <w:jc w:val="left"/>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4.制热功率(W)≥1950(140~2520)</w:t>
            </w:r>
          </w:p>
          <w:p w14:paraId="173BC3B6">
            <w:pPr>
              <w:widowControl/>
              <w:numPr>
                <w:ilvl w:val="0"/>
                <w:numId w:val="0"/>
              </w:numPr>
              <w:ind w:left="0" w:leftChars="0" w:firstLine="0" w:firstLineChars="0"/>
              <w:jc w:val="left"/>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5.噪声(声压级)[dB(A)】室内机(静音-高一超强) ≤23-40-43</w:t>
            </w:r>
          </w:p>
          <w:p w14:paraId="7BE4FC86">
            <w:pPr>
              <w:widowControl/>
              <w:numPr>
                <w:ilvl w:val="0"/>
                <w:numId w:val="0"/>
              </w:numPr>
              <w:ind w:left="0" w:leftChars="0" w:firstLine="0" w:firstLineChars="0"/>
              <w:jc w:val="left"/>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6.电源(V~/Hz) 220V~/50Hz</w:t>
            </w:r>
          </w:p>
          <w:p w14:paraId="770B30F7">
            <w:pPr>
              <w:widowControl/>
              <w:numPr>
                <w:ilvl w:val="0"/>
                <w:numId w:val="0"/>
              </w:numPr>
              <w:ind w:left="0" w:leftChars="0" w:firstLine="0" w:firstLineChars="0"/>
              <w:jc w:val="left"/>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7.循环风量(m/h) ≥1000</w:t>
            </w:r>
          </w:p>
          <w:p w14:paraId="0D3AFF6D">
            <w:pPr>
              <w:widowControl/>
              <w:numPr>
                <w:ilvl w:val="0"/>
                <w:numId w:val="0"/>
              </w:numPr>
              <w:ind w:left="0" w:leftChars="0" w:firstLine="0" w:firstLineChars="0"/>
              <w:jc w:val="left"/>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8.制冷剂种类/充注量 R32/1170g</w:t>
            </w:r>
          </w:p>
          <w:p w14:paraId="7D63DD36">
            <w:pPr>
              <w:widowControl/>
              <w:numPr>
                <w:ilvl w:val="0"/>
                <w:numId w:val="0"/>
              </w:numPr>
              <w:ind w:left="0" w:leftChars="0" w:firstLine="0" w:firstLineChars="0"/>
              <w:jc w:val="left"/>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rPr>
              <w:t>▲9.投标时提供有效3C、节能产品认证证书原件扫描件</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lang w:val="en-US"/>
              </w:rPr>
              <w:t>并加盖投标人公章。</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EB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EC1AB">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hint="eastAsia" w:asciiTheme="minorEastAsia" w:hAnsiTheme="minorEastAsia" w:eastAsiaTheme="minorEastAsia" w:cstheme="minorEastAsia"/>
                <w:color w:val="000000"/>
                <w:sz w:val="18"/>
                <w:szCs w:val="18"/>
                <w:lang w:val="en-US" w:eastAsia="zh-CN"/>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D39A">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5500.00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92E6">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11000.00</w:t>
            </w:r>
          </w:p>
        </w:tc>
      </w:tr>
      <w:tr w14:paraId="2F897673">
        <w:tblPrEx>
          <w:tblCellMar>
            <w:top w:w="0" w:type="dxa"/>
            <w:left w:w="108" w:type="dxa"/>
            <w:bottom w:w="0" w:type="dxa"/>
            <w:right w:w="108" w:type="dxa"/>
          </w:tblCellMar>
        </w:tblPrEx>
        <w:trPr>
          <w:trHeight w:val="58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ACE9">
            <w:pPr>
              <w:keepNext w:val="0"/>
              <w:keepLines w:val="0"/>
              <w:widowControl/>
              <w:suppressLineNumbers w:val="0"/>
              <w:jc w:val="center"/>
              <w:textAlignment w:val="center"/>
              <w:rPr>
                <w:rFonts w:hint="default" w:ascii="宋体" w:hAnsi="宋体" w:cs="宋体"/>
                <w:color w:val="000000"/>
                <w:sz w:val="20"/>
                <w:szCs w:val="20"/>
                <w:lang w:val="en-US" w:eastAsia="zh-CN"/>
              </w:rPr>
            </w:pPr>
            <w:r>
              <w:rPr>
                <w:rFonts w:hint="eastAsia" w:asciiTheme="minorEastAsia" w:hAnsiTheme="minorEastAsia" w:eastAsiaTheme="minorEastAsia" w:cstheme="minorEastAsia"/>
                <w:color w:val="000000"/>
                <w:sz w:val="18"/>
                <w:szCs w:val="18"/>
                <w:lang w:val="en-US" w:eastAsia="zh-CN"/>
              </w:rPr>
              <w:t>12</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70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1匹挂式空调</w:t>
            </w:r>
          </w:p>
        </w:tc>
        <w:tc>
          <w:tcPr>
            <w:tcW w:w="52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8458">
            <w:pPr>
              <w:widowControl/>
              <w:numPr>
                <w:ilvl w:val="0"/>
                <w:numId w:val="0"/>
              </w:numPr>
              <w:ind w:left="0" w:leftChars="0" w:firstLine="0" w:firstLineChars="0"/>
              <w:jc w:val="left"/>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lang w:val="en-US"/>
              </w:rPr>
              <w:t>冷暖类型</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lang w:val="en-US"/>
              </w:rPr>
              <w:t>冷暖电辅</w:t>
            </w:r>
          </w:p>
          <w:p w14:paraId="7C335002">
            <w:pPr>
              <w:widowControl/>
              <w:numPr>
                <w:ilvl w:val="0"/>
                <w:numId w:val="0"/>
              </w:numPr>
              <w:ind w:left="0" w:leftChars="0" w:firstLine="0" w:firstLineChars="0"/>
              <w:jc w:val="left"/>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lang w:val="en-US"/>
              </w:rPr>
              <w:t>变频</w:t>
            </w:r>
          </w:p>
          <w:p w14:paraId="573238B2">
            <w:pPr>
              <w:widowControl/>
              <w:numPr>
                <w:ilvl w:val="0"/>
                <w:numId w:val="0"/>
              </w:numPr>
              <w:ind w:left="0" w:leftChars="0" w:firstLine="0" w:firstLineChars="0"/>
              <w:jc w:val="left"/>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lang w:val="en-US"/>
              </w:rPr>
              <w:t>能效等级</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lang w:val="en-US"/>
              </w:rPr>
              <w:t>一级能效</w:t>
            </w:r>
          </w:p>
          <w:p w14:paraId="619A9360">
            <w:pPr>
              <w:widowControl/>
              <w:numPr>
                <w:ilvl w:val="0"/>
                <w:numId w:val="0"/>
              </w:numPr>
              <w:ind w:left="0" w:leftChars="0" w:firstLine="0" w:firstLineChars="0"/>
              <w:jc w:val="left"/>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lang w:val="en-US"/>
              </w:rPr>
              <w:t>制冷剂</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lang w:val="en-US"/>
              </w:rPr>
              <w:t>R32</w:t>
            </w:r>
          </w:p>
          <w:p w14:paraId="05BC04EE">
            <w:pPr>
              <w:widowControl/>
              <w:numPr>
                <w:ilvl w:val="0"/>
                <w:numId w:val="0"/>
              </w:numPr>
              <w:ind w:left="0" w:leftChars="0" w:firstLine="0" w:firstLineChars="0"/>
              <w:jc w:val="left"/>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lang w:val="en-US"/>
              </w:rPr>
              <w:t>制冷量</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lang w:val="en-US"/>
              </w:rPr>
              <w:t>2600W</w:t>
            </w:r>
          </w:p>
          <w:p w14:paraId="3AF9046D">
            <w:pPr>
              <w:widowControl/>
              <w:numPr>
                <w:ilvl w:val="0"/>
                <w:numId w:val="0"/>
              </w:numPr>
              <w:ind w:left="0" w:leftChars="0" w:firstLine="0" w:firstLineChars="0"/>
              <w:jc w:val="left"/>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eastAsia="zh-CN"/>
              </w:rPr>
              <w:t>6.</w:t>
            </w:r>
            <w:r>
              <w:rPr>
                <w:rFonts w:hint="eastAsia" w:asciiTheme="minorEastAsia" w:hAnsiTheme="minorEastAsia" w:eastAsiaTheme="minorEastAsia" w:cstheme="minorEastAsia"/>
                <w:sz w:val="18"/>
                <w:szCs w:val="18"/>
                <w:lang w:val="en-US"/>
              </w:rPr>
              <w:t>制冷功率</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lang w:val="en-US"/>
              </w:rPr>
              <w:t>620W</w:t>
            </w:r>
          </w:p>
          <w:p w14:paraId="1169E2AC">
            <w:pPr>
              <w:widowControl/>
              <w:numPr>
                <w:ilvl w:val="0"/>
                <w:numId w:val="0"/>
              </w:numPr>
              <w:ind w:left="0" w:leftChars="0" w:firstLine="0" w:firstLineChars="0"/>
              <w:jc w:val="left"/>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eastAsia="zh-CN"/>
              </w:rPr>
              <w:t>7.</w:t>
            </w:r>
            <w:r>
              <w:rPr>
                <w:rFonts w:hint="eastAsia" w:asciiTheme="minorEastAsia" w:hAnsiTheme="minorEastAsia" w:eastAsiaTheme="minorEastAsia" w:cstheme="minorEastAsia"/>
                <w:sz w:val="18"/>
                <w:szCs w:val="18"/>
                <w:lang w:val="en-US"/>
              </w:rPr>
              <w:t>制热量</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lang w:val="en-US"/>
              </w:rPr>
              <w:t>4300W</w:t>
            </w:r>
          </w:p>
          <w:p w14:paraId="1576AA22">
            <w:pPr>
              <w:widowControl/>
              <w:numPr>
                <w:ilvl w:val="0"/>
                <w:numId w:val="0"/>
              </w:numPr>
              <w:ind w:left="0" w:leftChars="0" w:firstLine="0" w:firstLineChars="0"/>
              <w:jc w:val="left"/>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eastAsia="zh-CN"/>
              </w:rPr>
              <w:t>8.</w:t>
            </w:r>
            <w:r>
              <w:rPr>
                <w:rFonts w:hint="eastAsia" w:asciiTheme="minorEastAsia" w:hAnsiTheme="minorEastAsia" w:eastAsiaTheme="minorEastAsia" w:cstheme="minorEastAsia"/>
                <w:sz w:val="18"/>
                <w:szCs w:val="18"/>
                <w:lang w:val="en-US"/>
              </w:rPr>
              <w:t>制热功率</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lang w:val="en-US"/>
              </w:rPr>
              <w:t>1280W</w:t>
            </w:r>
          </w:p>
          <w:p w14:paraId="30B56B9F">
            <w:pPr>
              <w:widowControl/>
              <w:numPr>
                <w:ilvl w:val="0"/>
                <w:numId w:val="0"/>
              </w:numPr>
              <w:ind w:left="0" w:leftChars="0" w:firstLine="0" w:firstLineChars="0"/>
              <w:jc w:val="left"/>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eastAsia="zh-CN"/>
              </w:rPr>
              <w:t>9.</w:t>
            </w:r>
            <w:r>
              <w:rPr>
                <w:rFonts w:hint="eastAsia" w:asciiTheme="minorEastAsia" w:hAnsiTheme="minorEastAsia" w:eastAsiaTheme="minorEastAsia" w:cstheme="minorEastAsia"/>
                <w:sz w:val="18"/>
                <w:szCs w:val="18"/>
                <w:lang w:val="en-US"/>
              </w:rPr>
              <w:t>循环风量</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lang w:val="en-US"/>
              </w:rPr>
              <w:t>580m3/h</w:t>
            </w:r>
          </w:p>
          <w:p w14:paraId="2250FABB">
            <w:pPr>
              <w:widowControl/>
              <w:numPr>
                <w:ilvl w:val="0"/>
                <w:numId w:val="0"/>
              </w:numPr>
              <w:ind w:left="0" w:leftChars="0" w:firstLine="0" w:firstLineChars="0"/>
              <w:jc w:val="left"/>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eastAsia="zh-CN"/>
              </w:rPr>
              <w:t>10.</w:t>
            </w:r>
            <w:r>
              <w:rPr>
                <w:rFonts w:hint="eastAsia" w:asciiTheme="minorEastAsia" w:hAnsiTheme="minorEastAsia" w:eastAsiaTheme="minorEastAsia" w:cstheme="minorEastAsia"/>
                <w:sz w:val="18"/>
                <w:szCs w:val="18"/>
                <w:lang w:val="en-US"/>
              </w:rPr>
              <w:t>室内机噪音</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lang w:val="en-US"/>
              </w:rPr>
              <w:t>18-36dB</w:t>
            </w:r>
          </w:p>
          <w:p w14:paraId="60FF26E9">
            <w:pPr>
              <w:widowControl/>
              <w:numPr>
                <w:ilvl w:val="0"/>
                <w:numId w:val="0"/>
              </w:numPr>
              <w:ind w:left="0" w:leftChars="0" w:firstLine="0" w:firstLineChars="0"/>
              <w:jc w:val="left"/>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eastAsia="zh-CN"/>
              </w:rPr>
              <w:t>11.</w:t>
            </w:r>
            <w:r>
              <w:rPr>
                <w:rFonts w:hint="eastAsia" w:asciiTheme="minorEastAsia" w:hAnsiTheme="minorEastAsia" w:eastAsiaTheme="minorEastAsia" w:cstheme="minorEastAsia"/>
                <w:sz w:val="18"/>
                <w:szCs w:val="18"/>
                <w:lang w:val="en-US"/>
              </w:rPr>
              <w:t>扫风方式</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lang w:val="en-US"/>
              </w:rPr>
              <w:t>左右扫风</w:t>
            </w:r>
          </w:p>
          <w:p w14:paraId="144AC465">
            <w:pPr>
              <w:widowControl/>
              <w:numPr>
                <w:ilvl w:val="0"/>
                <w:numId w:val="0"/>
              </w:numPr>
              <w:ind w:left="0" w:leftChars="0" w:firstLine="0" w:firstLineChars="0"/>
              <w:jc w:val="left"/>
              <w:rPr>
                <w:rFonts w:hint="eastAsia"/>
                <w:lang w:val="en-US"/>
              </w:rPr>
            </w:pPr>
            <w:r>
              <w:rPr>
                <w:rFonts w:hint="eastAsia" w:asciiTheme="minorEastAsia" w:hAnsiTheme="minorEastAsia" w:eastAsiaTheme="minorEastAsia" w:cstheme="minorEastAsia"/>
                <w:sz w:val="18"/>
                <w:szCs w:val="18"/>
                <w:lang w:val="en-US"/>
              </w:rPr>
              <w:t>▲</w:t>
            </w:r>
            <w:r>
              <w:rPr>
                <w:rFonts w:hint="eastAsia" w:asciiTheme="minorEastAsia" w:hAnsiTheme="minorEastAsia" w:eastAsiaTheme="minorEastAsia" w:cstheme="minorEastAsia"/>
                <w:sz w:val="18"/>
                <w:szCs w:val="18"/>
                <w:lang w:val="en-US" w:eastAsia="zh-CN"/>
              </w:rPr>
              <w:t>12</w:t>
            </w:r>
            <w:r>
              <w:rPr>
                <w:rFonts w:hint="eastAsia" w:asciiTheme="minorEastAsia" w:hAnsiTheme="minorEastAsia" w:eastAsiaTheme="minorEastAsia" w:cstheme="minorEastAsia"/>
                <w:sz w:val="18"/>
                <w:szCs w:val="18"/>
                <w:lang w:val="en-US"/>
              </w:rPr>
              <w:t>.投标时提供有效3C、节能产品认证证书原件扫描件</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lang w:val="en-US"/>
              </w:rPr>
              <w:t>并加盖投标人公章。</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20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DB03">
            <w:pPr>
              <w:keepNext w:val="0"/>
              <w:keepLines w:val="0"/>
              <w:widowControl/>
              <w:suppressLineNumbers w:val="0"/>
              <w:jc w:val="center"/>
              <w:textAlignment w:val="center"/>
              <w:rPr>
                <w:rFonts w:hint="eastAsia" w:ascii="宋体" w:hAnsi="宋体" w:cs="宋体"/>
                <w:color w:val="000000"/>
                <w:sz w:val="24"/>
                <w:szCs w:val="24"/>
                <w:lang w:val="en-US" w:eastAsia="zh-CN"/>
              </w:rPr>
            </w:pPr>
            <w:r>
              <w:rPr>
                <w:rFonts w:hint="eastAsia" w:asciiTheme="minorEastAsia" w:hAnsiTheme="minorEastAsia" w:eastAsiaTheme="minorEastAsia" w:cstheme="minorEastAsia"/>
                <w:color w:val="000000"/>
                <w:sz w:val="18"/>
                <w:szCs w:val="18"/>
                <w:lang w:val="en-US" w:eastAsia="zh-CN"/>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CF22">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2400.00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7324">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12000.00</w:t>
            </w:r>
          </w:p>
        </w:tc>
      </w:tr>
      <w:tr w14:paraId="620F6F0B">
        <w:tblPrEx>
          <w:tblCellMar>
            <w:top w:w="0" w:type="dxa"/>
            <w:left w:w="108" w:type="dxa"/>
            <w:bottom w:w="0" w:type="dxa"/>
            <w:right w:w="108" w:type="dxa"/>
          </w:tblCellMar>
        </w:tblPrEx>
        <w:trPr>
          <w:trHeight w:val="585" w:hRule="atLeast"/>
        </w:trPr>
        <w:tc>
          <w:tcPr>
            <w:tcW w:w="84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76CD6F2">
            <w:pPr>
              <w:keepNext w:val="0"/>
              <w:keepLines w:val="0"/>
              <w:widowControl/>
              <w:suppressLineNumbers w:val="0"/>
              <w:jc w:val="center"/>
              <w:textAlignment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1038">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147010</w:t>
            </w:r>
          </w:p>
          <w:p w14:paraId="015AB788">
            <w:pPr>
              <w:keepNext w:val="0"/>
              <w:keepLines w:val="0"/>
              <w:widowControl/>
              <w:suppressLineNumbers w:val="0"/>
              <w:jc w:val="center"/>
              <w:textAlignment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.00</w:t>
            </w:r>
          </w:p>
        </w:tc>
      </w:tr>
      <w:tr w14:paraId="029B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616" w:type="dxa"/>
            <w:gridSpan w:val="8"/>
            <w:noWrap w:val="0"/>
            <w:vAlign w:val="center"/>
          </w:tcPr>
          <w:p w14:paraId="66A1A3E7">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bCs/>
                <w:color w:val="000000"/>
                <w:sz w:val="24"/>
                <w:szCs w:val="24"/>
                <w:lang w:val="en-US" w:eastAsia="zh-CN"/>
              </w:rPr>
              <w:t>商务条款</w:t>
            </w:r>
          </w:p>
        </w:tc>
      </w:tr>
      <w:tr w14:paraId="44A8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694" w:type="dxa"/>
            <w:gridSpan w:val="3"/>
            <w:noWrap w:val="0"/>
            <w:vAlign w:val="center"/>
          </w:tcPr>
          <w:p w14:paraId="462819AA">
            <w:pPr>
              <w:widowControl/>
              <w:jc w:val="center"/>
              <w:rPr>
                <w:rFonts w:hint="eastAsia" w:ascii="宋体" w:hAnsi="宋体" w:eastAsia="宋体" w:cs="宋体"/>
                <w:b/>
                <w:bCs/>
                <w:color w:val="000000"/>
                <w:kern w:val="0"/>
                <w:sz w:val="18"/>
                <w:szCs w:val="18"/>
                <w:lang w:val="en-US" w:eastAsia="zh-CN" w:bidi="ar-SA"/>
              </w:rPr>
            </w:pPr>
            <w:r>
              <w:rPr>
                <w:rFonts w:hint="eastAsia" w:ascii="宋体" w:hAnsi="宋体" w:cs="宋体"/>
                <w:color w:val="000000"/>
                <w:kern w:val="0"/>
                <w:sz w:val="18"/>
                <w:szCs w:val="18"/>
              </w:rPr>
              <w:t>售后服务要求及免费保修期</w:t>
            </w:r>
          </w:p>
        </w:tc>
        <w:tc>
          <w:tcPr>
            <w:tcW w:w="7922" w:type="dxa"/>
            <w:gridSpan w:val="5"/>
            <w:noWrap w:val="0"/>
            <w:vAlign w:val="center"/>
          </w:tcPr>
          <w:p w14:paraId="337B8E7B">
            <w:pPr>
              <w:widowControl/>
              <w:spacing w:line="36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1.免费质保期：按国家有关产品“三包”规定执行“三包”。所投产品质保期最短不得少于3年（自货物验收合格之日起计算）。免费送货上门、安装、调试合格。</w:t>
            </w:r>
          </w:p>
          <w:p w14:paraId="4E0F5C9D">
            <w:pPr>
              <w:widowControl/>
              <w:spacing w:line="36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2.质保期内免费维修、更换配件，提供免费上门服务。</w:t>
            </w:r>
          </w:p>
          <w:p w14:paraId="0F49E346">
            <w:pPr>
              <w:widowControl/>
              <w:spacing w:line="360" w:lineRule="auto"/>
              <w:jc w:val="left"/>
              <w:rPr>
                <w:rFonts w:hint="eastAsia" w:hAnsi="宋体" w:cs="宋体"/>
                <w:b/>
                <w:bCs/>
                <w:color w:val="000000"/>
                <w:sz w:val="18"/>
                <w:szCs w:val="18"/>
                <w:lang w:val="en-US" w:eastAsia="zh-CN"/>
              </w:rPr>
            </w:pPr>
            <w:r>
              <w:rPr>
                <w:rFonts w:hint="eastAsia" w:ascii="宋体" w:hAnsi="宋体" w:eastAsia="宋体" w:cs="宋体"/>
                <w:color w:val="000000"/>
                <w:kern w:val="0"/>
                <w:sz w:val="18"/>
                <w:szCs w:val="18"/>
              </w:rPr>
              <w:t>3.设备如出现故障接到用户通知后在2小时内响应，12小时内上门服务，24小时内解决故障；未能在规定时间内排除故障的，必须在48小时内提供同档次的</w:t>
            </w:r>
            <w:r>
              <w:rPr>
                <w:rFonts w:hint="eastAsia" w:ascii="宋体" w:hAnsi="宋体" w:eastAsia="宋体" w:cs="宋体"/>
                <w:color w:val="000000"/>
                <w:kern w:val="0"/>
                <w:sz w:val="18"/>
                <w:szCs w:val="18"/>
                <w:lang w:val="en-US" w:eastAsia="zh-CN"/>
              </w:rPr>
              <w:t>课桌椅</w:t>
            </w:r>
            <w:r>
              <w:rPr>
                <w:rFonts w:hint="eastAsia" w:ascii="宋体" w:hAnsi="宋体" w:eastAsia="宋体" w:cs="宋体"/>
                <w:color w:val="000000"/>
                <w:kern w:val="0"/>
                <w:sz w:val="18"/>
                <w:szCs w:val="18"/>
              </w:rPr>
              <w:t>。</w:t>
            </w:r>
          </w:p>
        </w:tc>
      </w:tr>
      <w:tr w14:paraId="766D6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694" w:type="dxa"/>
            <w:gridSpan w:val="3"/>
            <w:noWrap w:val="0"/>
            <w:vAlign w:val="center"/>
          </w:tcPr>
          <w:p w14:paraId="023E2E2C">
            <w:pPr>
              <w:widowControl/>
              <w:jc w:val="center"/>
              <w:rPr>
                <w:rFonts w:hint="eastAsia" w:ascii="宋体" w:hAnsi="宋体" w:eastAsia="宋体" w:cs="宋体"/>
                <w:b/>
                <w:bCs/>
                <w:color w:val="000000"/>
                <w:kern w:val="0"/>
                <w:sz w:val="18"/>
                <w:szCs w:val="18"/>
                <w:lang w:val="en-US" w:eastAsia="zh-CN" w:bidi="ar-SA"/>
              </w:rPr>
            </w:pPr>
            <w:r>
              <w:rPr>
                <w:rFonts w:hint="eastAsia" w:ascii="宋体" w:hAnsi="宋体" w:cs="宋体"/>
                <w:color w:val="000000"/>
                <w:kern w:val="0"/>
                <w:sz w:val="18"/>
                <w:szCs w:val="18"/>
              </w:rPr>
              <w:t>交付使用时间及地点</w:t>
            </w:r>
          </w:p>
        </w:tc>
        <w:tc>
          <w:tcPr>
            <w:tcW w:w="7922" w:type="dxa"/>
            <w:gridSpan w:val="5"/>
            <w:noWrap w:val="0"/>
            <w:vAlign w:val="center"/>
          </w:tcPr>
          <w:p w14:paraId="5DF0668D">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000000"/>
                <w:sz w:val="18"/>
                <w:szCs w:val="18"/>
                <w:lang w:val="en-US" w:eastAsia="zh-CN"/>
              </w:rPr>
            </w:pPr>
            <w:r>
              <w:rPr>
                <w:rFonts w:hint="eastAsia" w:ascii="宋体" w:hAnsi="宋体" w:eastAsia="宋体" w:cs="宋体"/>
                <w:color w:val="000000"/>
                <w:kern w:val="0"/>
                <w:sz w:val="18"/>
                <w:szCs w:val="18"/>
                <w:highlight w:val="none"/>
              </w:rPr>
              <w:t>1.交货时间：</w:t>
            </w:r>
            <w:r>
              <w:rPr>
                <w:rFonts w:hint="eastAsia" w:hAnsi="宋体" w:eastAsia="宋体" w:cs="宋体"/>
                <w:color w:val="000000"/>
                <w:kern w:val="0"/>
                <w:sz w:val="18"/>
                <w:szCs w:val="18"/>
                <w:highlight w:val="none"/>
                <w:lang w:val="en-US" w:eastAsia="zh-CN"/>
              </w:rPr>
              <w:t>合同签订后5个工作日</w:t>
            </w:r>
            <w:r>
              <w:rPr>
                <w:rFonts w:hint="eastAsia" w:ascii="宋体" w:hAnsi="宋体" w:eastAsia="宋体" w:cs="宋体"/>
                <w:spacing w:val="6"/>
                <w:sz w:val="18"/>
                <w:szCs w:val="18"/>
                <w:highlight w:val="none"/>
              </w:rPr>
              <w:t>。</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2.交货地点：广西桂林市采购人指定地点。</w:t>
            </w:r>
          </w:p>
        </w:tc>
      </w:tr>
      <w:tr w14:paraId="4BE0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694" w:type="dxa"/>
            <w:gridSpan w:val="3"/>
            <w:noWrap w:val="0"/>
            <w:vAlign w:val="center"/>
          </w:tcPr>
          <w:p w14:paraId="0975483E">
            <w:pPr>
              <w:widowControl/>
              <w:jc w:val="center"/>
              <w:rPr>
                <w:rFonts w:hint="eastAsia" w:ascii="宋体" w:hAnsi="宋体" w:eastAsia="宋体" w:cs="宋体"/>
                <w:b/>
                <w:bCs/>
                <w:color w:val="000000"/>
                <w:kern w:val="0"/>
                <w:sz w:val="18"/>
                <w:szCs w:val="18"/>
                <w:lang w:val="en-US" w:eastAsia="zh-CN" w:bidi="ar-SA"/>
              </w:rPr>
            </w:pPr>
            <w:r>
              <w:rPr>
                <w:rFonts w:hint="eastAsia" w:ascii="宋体" w:hAnsi="宋体" w:cs="宋体"/>
                <w:color w:val="000000"/>
                <w:kern w:val="0"/>
                <w:sz w:val="18"/>
                <w:szCs w:val="18"/>
              </w:rPr>
              <w:t>付款方式</w:t>
            </w:r>
          </w:p>
        </w:tc>
        <w:tc>
          <w:tcPr>
            <w:tcW w:w="7922" w:type="dxa"/>
            <w:gridSpan w:val="5"/>
            <w:noWrap w:val="0"/>
            <w:vAlign w:val="center"/>
          </w:tcPr>
          <w:p w14:paraId="23003998">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000000"/>
                <w:sz w:val="24"/>
                <w:szCs w:val="24"/>
                <w:lang w:val="en-US" w:eastAsia="zh-CN"/>
              </w:rPr>
            </w:pPr>
            <w:r>
              <w:rPr>
                <w:rFonts w:hint="eastAsia" w:ascii="宋体" w:hAnsi="宋体" w:eastAsia="宋体" w:cs="宋体"/>
                <w:color w:val="000000"/>
                <w:kern w:val="0"/>
                <w:sz w:val="18"/>
                <w:szCs w:val="18"/>
              </w:rPr>
              <w:t>本项目无预付款，在货物安装验收合格及设备正常使用后</w:t>
            </w:r>
            <w:r>
              <w:rPr>
                <w:rFonts w:hint="eastAsia" w:hAnsi="宋体" w:eastAsia="宋体" w:cs="宋体"/>
                <w:color w:val="000000"/>
                <w:kern w:val="0"/>
                <w:sz w:val="18"/>
                <w:szCs w:val="18"/>
                <w:lang w:val="en-US" w:eastAsia="zh-CN"/>
              </w:rPr>
              <w:t>90</w:t>
            </w:r>
            <w:r>
              <w:rPr>
                <w:rFonts w:hint="eastAsia" w:ascii="宋体" w:hAnsi="宋体" w:eastAsia="宋体" w:cs="宋体"/>
                <w:color w:val="000000"/>
                <w:kern w:val="0"/>
                <w:sz w:val="18"/>
                <w:szCs w:val="18"/>
              </w:rPr>
              <w:t>日内支付合同金额给成交供应商。</w:t>
            </w:r>
          </w:p>
        </w:tc>
      </w:tr>
      <w:tr w14:paraId="37A4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94" w:type="dxa"/>
            <w:gridSpan w:val="3"/>
            <w:noWrap w:val="0"/>
            <w:vAlign w:val="center"/>
          </w:tcPr>
          <w:p w14:paraId="2AAACD7A">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验收标准</w:t>
            </w:r>
          </w:p>
        </w:tc>
        <w:tc>
          <w:tcPr>
            <w:tcW w:w="7922" w:type="dxa"/>
            <w:gridSpan w:val="5"/>
            <w:noWrap w:val="0"/>
            <w:vAlign w:val="center"/>
          </w:tcPr>
          <w:p w14:paraId="4F310355">
            <w:pPr>
              <w:spacing w:before="30" w:line="243" w:lineRule="auto"/>
              <w:ind w:left="11" w:right="144" w:hanging="1"/>
              <w:jc w:val="both"/>
              <w:rPr>
                <w:rFonts w:hint="eastAsia" w:ascii="宋体" w:hAnsi="宋体" w:eastAsia="宋体" w:cs="宋体"/>
                <w:sz w:val="18"/>
                <w:szCs w:val="18"/>
              </w:rPr>
            </w:pPr>
            <w:r>
              <w:rPr>
                <w:rFonts w:hint="eastAsia" w:ascii="宋体" w:hAnsi="宋体" w:eastAsia="宋体" w:cs="宋体"/>
                <w:spacing w:val="9"/>
                <w:sz w:val="18"/>
                <w:szCs w:val="18"/>
              </w:rPr>
              <w:t>1.中标供应商所提供的货物与投标文件中承诺的技术参数不符的或未提供以上</w:t>
            </w:r>
            <w:r>
              <w:rPr>
                <w:rFonts w:hint="eastAsia" w:ascii="宋体" w:hAnsi="宋体" w:eastAsia="宋体" w:cs="宋体"/>
                <w:spacing w:val="10"/>
                <w:sz w:val="18"/>
                <w:szCs w:val="18"/>
              </w:rPr>
              <w:t>货物去采购人处进行验收的，采购人将报同</w:t>
            </w:r>
            <w:r>
              <w:rPr>
                <w:rFonts w:hint="eastAsia" w:ascii="宋体" w:hAnsi="宋体" w:eastAsia="宋体" w:cs="宋体"/>
                <w:spacing w:val="9"/>
                <w:sz w:val="18"/>
                <w:szCs w:val="18"/>
              </w:rPr>
              <w:t>级财政监督管理部门进行处理，由此导致整批货物被拒收或索赔而引发的所有损失由中标供应商承担。</w:t>
            </w:r>
          </w:p>
          <w:p w14:paraId="0F233E91">
            <w:pPr>
              <w:spacing w:before="25" w:line="247" w:lineRule="auto"/>
              <w:ind w:left="6" w:right="144" w:firstLine="4"/>
              <w:rPr>
                <w:rFonts w:hint="eastAsia" w:ascii="宋体" w:hAnsi="宋体" w:eastAsia="宋体" w:cs="宋体"/>
                <w:sz w:val="18"/>
                <w:szCs w:val="18"/>
              </w:rPr>
            </w:pPr>
            <w:r>
              <w:rPr>
                <w:rFonts w:hint="eastAsia" w:ascii="宋体" w:hAnsi="宋体" w:eastAsia="宋体" w:cs="宋体"/>
                <w:spacing w:val="9"/>
                <w:sz w:val="18"/>
                <w:szCs w:val="18"/>
              </w:rPr>
              <w:t>2.本项目的货物必须是原装正品行货、符合国家标准的产品，</w:t>
            </w:r>
            <w:r>
              <w:rPr>
                <w:rFonts w:hint="eastAsia" w:ascii="宋体" w:hAnsi="宋体" w:eastAsia="宋体" w:cs="宋体"/>
                <w:spacing w:val="12"/>
                <w:sz w:val="18"/>
                <w:szCs w:val="18"/>
              </w:rPr>
              <w:t xml:space="preserve"> </w:t>
            </w:r>
            <w:r>
              <w:rPr>
                <w:rFonts w:hint="eastAsia" w:ascii="宋体" w:hAnsi="宋体" w:eastAsia="宋体" w:cs="宋体"/>
                <w:spacing w:val="10"/>
                <w:sz w:val="18"/>
                <w:szCs w:val="18"/>
              </w:rPr>
              <w:t>中标供应商按采购人的要求地址进行送货到位，由</w:t>
            </w:r>
            <w:r>
              <w:rPr>
                <w:rFonts w:hint="eastAsia" w:ascii="宋体" w:hAnsi="宋体" w:eastAsia="宋体" w:cs="宋体"/>
                <w:spacing w:val="9"/>
                <w:sz w:val="18"/>
                <w:szCs w:val="18"/>
              </w:rPr>
              <w:t>采购方验收合格后</w:t>
            </w:r>
            <w:r>
              <w:rPr>
                <w:rFonts w:hint="eastAsia" w:ascii="宋体" w:hAnsi="宋体" w:eastAsia="宋体" w:cs="宋体"/>
                <w:spacing w:val="9"/>
                <w:sz w:val="18"/>
                <w:szCs w:val="18"/>
                <w:lang w:eastAsia="zh-CN"/>
              </w:rPr>
              <w:t>才能</w:t>
            </w:r>
            <w:r>
              <w:rPr>
                <w:rFonts w:hint="eastAsia" w:ascii="宋体" w:hAnsi="宋体" w:eastAsia="宋体" w:cs="宋体"/>
                <w:spacing w:val="10"/>
                <w:sz w:val="18"/>
                <w:szCs w:val="18"/>
              </w:rPr>
              <w:t>进行安装调试或交付，集中验收时货物有不响应采购需</w:t>
            </w:r>
            <w:r>
              <w:rPr>
                <w:rFonts w:hint="eastAsia" w:ascii="宋体" w:hAnsi="宋体" w:eastAsia="宋体" w:cs="宋体"/>
                <w:spacing w:val="9"/>
                <w:sz w:val="18"/>
                <w:szCs w:val="18"/>
              </w:rPr>
              <w:t>求的，不予验收，采购</w:t>
            </w:r>
            <w:r>
              <w:rPr>
                <w:rFonts w:hint="eastAsia" w:ascii="宋体" w:hAnsi="宋体" w:eastAsia="宋体" w:cs="宋体"/>
                <w:spacing w:val="8"/>
                <w:sz w:val="18"/>
                <w:szCs w:val="18"/>
              </w:rPr>
              <w:t>人将报同级财政监督管理部门进行处理，</w:t>
            </w:r>
            <w:r>
              <w:rPr>
                <w:rFonts w:hint="eastAsia" w:ascii="宋体" w:hAnsi="宋体" w:eastAsia="宋体" w:cs="宋体"/>
                <w:spacing w:val="-40"/>
                <w:sz w:val="18"/>
                <w:szCs w:val="18"/>
              </w:rPr>
              <w:t xml:space="preserve"> </w:t>
            </w:r>
            <w:r>
              <w:rPr>
                <w:rFonts w:hint="eastAsia" w:ascii="宋体" w:hAnsi="宋体" w:eastAsia="宋体" w:cs="宋体"/>
                <w:spacing w:val="8"/>
                <w:sz w:val="18"/>
                <w:szCs w:val="18"/>
              </w:rPr>
              <w:t>由此导致整批货物被拒收或索赔而引发的所有损失由中标供应商承担。</w:t>
            </w:r>
          </w:p>
          <w:p w14:paraId="4C7011A2">
            <w:pPr>
              <w:spacing w:before="25"/>
              <w:ind w:left="10" w:right="147"/>
              <w:rPr>
                <w:rFonts w:hint="eastAsia" w:ascii="宋体" w:hAnsi="宋体" w:eastAsia="宋体" w:cs="宋体"/>
                <w:sz w:val="18"/>
                <w:szCs w:val="18"/>
              </w:rPr>
            </w:pPr>
            <w:r>
              <w:rPr>
                <w:rFonts w:hint="eastAsia" w:ascii="宋体" w:hAnsi="宋体" w:eastAsia="宋体" w:cs="宋体"/>
                <w:spacing w:val="9"/>
                <w:sz w:val="18"/>
                <w:szCs w:val="18"/>
              </w:rPr>
              <w:t>3.备品备件及耗材等要求：本项目采购的全部设备和零部件、配件及安装材料必须是未经使用的、全新的，并符合国家相关质量标准的。</w:t>
            </w:r>
          </w:p>
          <w:p w14:paraId="25F34A91">
            <w:pPr>
              <w:spacing w:before="24" w:line="227" w:lineRule="auto"/>
              <w:ind w:left="6"/>
              <w:rPr>
                <w:rFonts w:hint="eastAsia" w:ascii="宋体" w:hAnsi="宋体" w:eastAsia="宋体" w:cs="宋体"/>
                <w:sz w:val="18"/>
                <w:szCs w:val="18"/>
              </w:rPr>
            </w:pPr>
            <w:r>
              <w:rPr>
                <w:rFonts w:hint="eastAsia" w:ascii="宋体" w:hAnsi="宋体" w:eastAsia="宋体" w:cs="宋体"/>
                <w:spacing w:val="9"/>
                <w:sz w:val="18"/>
                <w:szCs w:val="18"/>
              </w:rPr>
              <w:t>4.产品属于国家强制标准要求的，必须提供产品相应符合标准证明材料。</w:t>
            </w:r>
          </w:p>
          <w:p w14:paraId="42247895">
            <w:pPr>
              <w:spacing w:before="28" w:line="238" w:lineRule="auto"/>
              <w:ind w:left="9" w:right="147" w:firstLine="2"/>
              <w:rPr>
                <w:rFonts w:hint="eastAsia" w:ascii="宋体" w:hAnsi="宋体" w:eastAsia="宋体" w:cs="宋体"/>
                <w:sz w:val="18"/>
                <w:szCs w:val="18"/>
              </w:rPr>
            </w:pPr>
            <w:r>
              <w:rPr>
                <w:rFonts w:hint="eastAsia" w:ascii="宋体" w:hAnsi="宋体" w:eastAsia="宋体" w:cs="宋体"/>
                <w:spacing w:val="9"/>
                <w:sz w:val="18"/>
                <w:szCs w:val="18"/>
              </w:rPr>
              <w:t>5.凡要求中标人提供性能参数承诺函及相关检测报告的，验收时按承诺函中性能</w:t>
            </w:r>
            <w:r>
              <w:rPr>
                <w:rFonts w:hint="eastAsia" w:ascii="宋体" w:hAnsi="宋体" w:eastAsia="宋体" w:cs="宋体"/>
                <w:spacing w:val="8"/>
                <w:sz w:val="18"/>
                <w:szCs w:val="18"/>
              </w:rPr>
              <w:t>参数标定及相关检测报告标准进行验收。</w:t>
            </w:r>
          </w:p>
          <w:p w14:paraId="339FDB71">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000000"/>
                <w:sz w:val="24"/>
                <w:szCs w:val="24"/>
                <w:lang w:val="en-US" w:eastAsia="zh-CN"/>
              </w:rPr>
            </w:pPr>
            <w:r>
              <w:rPr>
                <w:rFonts w:hint="eastAsia" w:ascii="宋体" w:hAnsi="宋体" w:eastAsia="宋体" w:cs="宋体"/>
                <w:spacing w:val="9"/>
                <w:sz w:val="18"/>
                <w:szCs w:val="18"/>
              </w:rPr>
              <w:t>6.验收过程中，如采购人觉得有必要，可以邀请有资质的第三方检测机构对中标供应商提供的产品进行检测，费用由中标供应商负担。</w:t>
            </w:r>
          </w:p>
        </w:tc>
      </w:tr>
      <w:tr w14:paraId="558B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1694" w:type="dxa"/>
            <w:gridSpan w:val="3"/>
            <w:noWrap w:val="0"/>
            <w:vAlign w:val="center"/>
          </w:tcPr>
          <w:p w14:paraId="5B7B16D8">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其他要求</w:t>
            </w:r>
          </w:p>
        </w:tc>
        <w:tc>
          <w:tcPr>
            <w:tcW w:w="7922" w:type="dxa"/>
            <w:gridSpan w:val="5"/>
            <w:noWrap w:val="0"/>
            <w:vAlign w:val="center"/>
          </w:tcPr>
          <w:p w14:paraId="0EB4BE98">
            <w:pPr>
              <w:spacing w:before="25"/>
              <w:ind w:left="10" w:right="147"/>
              <w:rPr>
                <w:rFonts w:hint="eastAsia" w:ascii="宋体" w:hAnsi="宋体" w:eastAsia="宋体" w:cs="宋体"/>
                <w:spacing w:val="9"/>
                <w:sz w:val="18"/>
                <w:szCs w:val="18"/>
                <w:lang w:val="en-US" w:eastAsia="zh-CN"/>
              </w:rPr>
            </w:pPr>
            <w:r>
              <w:rPr>
                <w:rFonts w:hint="eastAsia" w:ascii="宋体" w:hAnsi="宋体" w:eastAsia="宋体" w:cs="宋体"/>
                <w:spacing w:val="9"/>
                <w:sz w:val="18"/>
                <w:szCs w:val="18"/>
                <w:lang w:val="en-US" w:eastAsia="zh-CN"/>
              </w:rPr>
              <w:t>1.报价时须上传采购需求文件中要求提供的相关证明文件，并通过采购人审核通过，如果没有上传相关证明材料或提供的证明材料不符合要求，则视为投标报价无效。</w:t>
            </w:r>
          </w:p>
          <w:p w14:paraId="0E42C465">
            <w:pPr>
              <w:spacing w:before="25"/>
              <w:ind w:left="10" w:right="147"/>
              <w:rPr>
                <w:rFonts w:hint="eastAsia" w:ascii="宋体" w:hAnsi="宋体" w:eastAsia="宋体" w:cs="宋体"/>
                <w:spacing w:val="9"/>
                <w:sz w:val="18"/>
                <w:szCs w:val="18"/>
              </w:rPr>
            </w:pPr>
            <w:r>
              <w:rPr>
                <w:rFonts w:hint="eastAsia" w:ascii="宋体" w:hAnsi="宋体" w:eastAsia="宋体" w:cs="宋体"/>
                <w:spacing w:val="9"/>
                <w:sz w:val="18"/>
                <w:szCs w:val="18"/>
                <w:lang w:val="en-US" w:eastAsia="zh-CN"/>
              </w:rPr>
              <w:t>2.</w:t>
            </w:r>
            <w:r>
              <w:rPr>
                <w:rFonts w:hint="eastAsia" w:ascii="宋体" w:hAnsi="宋体" w:eastAsia="宋体" w:cs="宋体"/>
                <w:spacing w:val="9"/>
                <w:sz w:val="18"/>
                <w:szCs w:val="18"/>
              </w:rPr>
              <w:t>本项目货物不接受进口产品（即通过中国海关报关验放进入中国境内且产自关境外的产品）参与投标。</w:t>
            </w:r>
          </w:p>
          <w:p w14:paraId="61D4B970">
            <w:pPr>
              <w:spacing w:before="25"/>
              <w:ind w:left="10" w:right="147"/>
              <w:rPr>
                <w:rFonts w:hint="default"/>
                <w:lang w:val="en-US" w:eastAsia="zh-CN"/>
              </w:rPr>
            </w:pPr>
            <w:r>
              <w:rPr>
                <w:rFonts w:hint="eastAsia" w:ascii="宋体" w:hAnsi="宋体" w:cs="宋体"/>
                <w:b w:val="0"/>
                <w:bCs w:val="0"/>
                <w:spacing w:val="9"/>
                <w:kern w:val="2"/>
                <w:sz w:val="18"/>
                <w:szCs w:val="18"/>
                <w:lang w:val="en-US" w:eastAsia="zh-CN" w:bidi="ar-SA"/>
              </w:rPr>
              <w:t>3</w:t>
            </w:r>
            <w:r>
              <w:rPr>
                <w:rFonts w:hint="eastAsia" w:ascii="宋体" w:hAnsi="宋体" w:eastAsia="宋体" w:cs="宋体"/>
                <w:b w:val="0"/>
                <w:bCs w:val="0"/>
                <w:spacing w:val="9"/>
                <w:kern w:val="2"/>
                <w:sz w:val="18"/>
                <w:szCs w:val="18"/>
                <w:lang w:val="en-US" w:eastAsia="zh-CN" w:bidi="ar-SA"/>
              </w:rPr>
              <w:t>.</w:t>
            </w:r>
            <w:r>
              <w:rPr>
                <w:rFonts w:hint="eastAsia" w:ascii="宋体" w:hAnsi="宋体" w:cs="宋体"/>
                <w:b w:val="0"/>
                <w:bCs w:val="0"/>
                <w:spacing w:val="9"/>
                <w:kern w:val="2"/>
                <w:sz w:val="18"/>
                <w:szCs w:val="18"/>
                <w:lang w:val="en-US" w:eastAsia="zh-CN" w:bidi="ar-SA"/>
              </w:rPr>
              <w:t>投标书内容要求：以下各项均必须加盖单位公章并按顺序扫描提交，否则无效。（</w:t>
            </w:r>
            <w:r>
              <w:rPr>
                <w:rFonts w:hint="eastAsia" w:ascii="宋体" w:hAnsi="宋体" w:cs="宋体"/>
                <w:b w:val="0"/>
                <w:bCs w:val="0"/>
                <w:spacing w:val="9"/>
                <w:kern w:val="2"/>
                <w:sz w:val="18"/>
                <w:szCs w:val="18"/>
                <w:lang w:val="en-US" w:eastAsia="zh-CN" w:bidi="ar-SA"/>
              </w:rPr>
              <w:t>1</w:t>
            </w:r>
            <w:r>
              <w:rPr>
                <w:rFonts w:hint="eastAsia" w:ascii="宋体" w:hAnsi="宋体" w:cs="宋体"/>
                <w:b w:val="0"/>
                <w:bCs w:val="0"/>
                <w:spacing w:val="9"/>
                <w:kern w:val="2"/>
                <w:sz w:val="18"/>
                <w:szCs w:val="18"/>
                <w:lang w:val="en-US" w:eastAsia="zh-CN" w:bidi="ar-SA"/>
              </w:rPr>
              <w:t>）投标函；（2）投标人有效的“营业执照”；（3）法定代表人身份证正反面复印件；（4）服务承诺书；（5） 参加本次政府采购活动前3年内（自2022年以来）在经营活动中没有重大违法记录的书面声明（格式自拟）；（6）</w:t>
            </w:r>
            <w:r>
              <w:rPr>
                <w:rFonts w:hint="eastAsia" w:ascii="宋体" w:hAnsi="宋体" w:cs="宋体"/>
                <w:b w:val="0"/>
                <w:bCs w:val="0"/>
                <w:spacing w:val="9"/>
                <w:kern w:val="2"/>
                <w:sz w:val="18"/>
                <w:szCs w:val="18"/>
                <w:lang w:val="en-US" w:eastAsia="zh-CN" w:bidi="ar-SA"/>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需提供网站截图。</w:t>
            </w:r>
          </w:p>
        </w:tc>
      </w:tr>
    </w:tbl>
    <w:p w14:paraId="5CB6C21C">
      <w:pPr>
        <w:spacing w:line="480" w:lineRule="auto"/>
        <w:ind w:right="960"/>
        <w:jc w:val="both"/>
        <w:rPr>
          <w:rFonts w:ascii="宋体" w:cs="宋体"/>
          <w:sz w:val="24"/>
          <w:szCs w:val="24"/>
        </w:rPr>
      </w:pPr>
    </w:p>
    <w:p w14:paraId="51D964AB">
      <w:pPr>
        <w:spacing w:line="480" w:lineRule="auto"/>
        <w:ind w:right="960"/>
        <w:rPr>
          <w:rFonts w:hint="eastAsia" w:ascii="宋体" w:hAnsi="宋体" w:cs="宋体"/>
          <w:b/>
          <w:color w:val="000000"/>
          <w:sz w:val="24"/>
          <w:szCs w:val="24"/>
        </w:rPr>
      </w:pPr>
    </w:p>
    <w:p w14:paraId="79FAC5DB">
      <w:pPr>
        <w:spacing w:line="480" w:lineRule="auto"/>
        <w:ind w:right="960" w:firstLine="7539" w:firstLineChars="3129"/>
        <w:rPr>
          <w:rFonts w:ascii="宋体" w:cs="宋体"/>
          <w:b/>
          <w:color w:val="000000"/>
          <w:sz w:val="24"/>
          <w:szCs w:val="24"/>
        </w:rPr>
      </w:pPr>
      <w:r>
        <w:rPr>
          <w:rFonts w:hint="eastAsia" w:ascii="宋体" w:hAnsi="宋体" w:cs="宋体"/>
          <w:b/>
          <w:color w:val="000000"/>
          <w:sz w:val="24"/>
          <w:szCs w:val="24"/>
        </w:rPr>
        <w:t>桂林市第一中学</w:t>
      </w:r>
    </w:p>
    <w:p w14:paraId="2AFE9143">
      <w:pPr>
        <w:spacing w:line="480" w:lineRule="auto"/>
        <w:ind w:right="960"/>
        <w:jc w:val="right"/>
        <w:rPr>
          <w:rFonts w:ascii="宋体" w:cs="宋体"/>
          <w:sz w:val="24"/>
          <w:szCs w:val="24"/>
        </w:rPr>
      </w:pPr>
      <w:r>
        <w:rPr>
          <w:rFonts w:hint="eastAsia" w:ascii="宋体" w:hAnsi="宋体" w:cs="宋体"/>
          <w:sz w:val="24"/>
          <w:szCs w:val="24"/>
          <w:lang w:val="en-US" w:eastAsia="zh-CN"/>
        </w:rPr>
        <w:t>2025</w:t>
      </w:r>
      <w:r>
        <w:rPr>
          <w:rFonts w:hint="eastAsia" w:ascii="宋体" w:hAnsi="宋体" w:cs="宋体"/>
          <w:sz w:val="24"/>
          <w:szCs w:val="24"/>
        </w:rPr>
        <w:t>年</w:t>
      </w:r>
      <w:r>
        <w:rPr>
          <w:rFonts w:hint="eastAsia" w:ascii="宋体" w:hAnsi="宋体" w:cs="宋体"/>
          <w:sz w:val="24"/>
          <w:szCs w:val="24"/>
          <w:lang w:val="en-US" w:eastAsia="zh-CN"/>
        </w:rPr>
        <w:t>8</w:t>
      </w:r>
      <w:r>
        <w:rPr>
          <w:rFonts w:hint="eastAsia" w:ascii="宋体" w:hAnsi="宋体" w:cs="宋体"/>
          <w:sz w:val="24"/>
          <w:szCs w:val="24"/>
        </w:rPr>
        <w:t>月</w:t>
      </w:r>
      <w:r>
        <w:rPr>
          <w:rFonts w:hint="eastAsia" w:ascii="宋体" w:hAnsi="宋体" w:cs="宋体"/>
          <w:sz w:val="24"/>
          <w:szCs w:val="24"/>
          <w:lang w:val="en-US" w:eastAsia="zh-CN"/>
        </w:rPr>
        <w:t>15</w:t>
      </w:r>
      <w:bookmarkStart w:id="0" w:name="_GoBack"/>
      <w:bookmarkEnd w:id="0"/>
      <w:r>
        <w:rPr>
          <w:rFonts w:hint="eastAsia" w:ascii="宋体" w:hAnsi="宋体" w:cs="宋体"/>
          <w:sz w:val="24"/>
          <w:szCs w:val="24"/>
        </w:rPr>
        <w:t>日</w:t>
      </w:r>
    </w:p>
    <w:sectPr>
      <w:pgSz w:w="11906" w:h="16838"/>
      <w:pgMar w:top="567" w:right="851" w:bottom="567" w:left="851"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0BB63310-D3B4-477C-A8FC-99A6CB127EB7}"/>
  </w:font>
  <w:font w:name="微软雅黑">
    <w:panose1 w:val="020B0503020204020204"/>
    <w:charset w:val="86"/>
    <w:family w:val="auto"/>
    <w:pitch w:val="default"/>
    <w:sig w:usb0="80000287" w:usb1="2ACF3C50" w:usb2="00000016" w:usb3="00000000" w:csb0="0004001F" w:csb1="00000000"/>
    <w:embedRegular r:id="rId2" w:fontKey="{E60D041A-BB87-4F1E-A309-2B5FE37F0F1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A2B5E"/>
    <w:multiLevelType w:val="singleLevel"/>
    <w:tmpl w:val="8F7A2B5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kNDQ3ZjI2NGI5MWViYzY0MjZjY2U2ZDE4YmI4YTAifQ=="/>
  </w:docVars>
  <w:rsids>
    <w:rsidRoot w:val="005B2A78"/>
    <w:rsid w:val="00002013"/>
    <w:rsid w:val="0000737C"/>
    <w:rsid w:val="00010E04"/>
    <w:rsid w:val="000143BE"/>
    <w:rsid w:val="00016743"/>
    <w:rsid w:val="000506F5"/>
    <w:rsid w:val="00061BDA"/>
    <w:rsid w:val="00076FC1"/>
    <w:rsid w:val="0008152E"/>
    <w:rsid w:val="000A5D44"/>
    <w:rsid w:val="000C5FF5"/>
    <w:rsid w:val="000F4495"/>
    <w:rsid w:val="00104DF0"/>
    <w:rsid w:val="00120C63"/>
    <w:rsid w:val="001270A4"/>
    <w:rsid w:val="00131C98"/>
    <w:rsid w:val="00137E52"/>
    <w:rsid w:val="00161B9F"/>
    <w:rsid w:val="00176B3F"/>
    <w:rsid w:val="001877E8"/>
    <w:rsid w:val="0019179D"/>
    <w:rsid w:val="001947D3"/>
    <w:rsid w:val="001B23F6"/>
    <w:rsid w:val="001B3294"/>
    <w:rsid w:val="001B44D7"/>
    <w:rsid w:val="001C2015"/>
    <w:rsid w:val="001C39FC"/>
    <w:rsid w:val="001D758C"/>
    <w:rsid w:val="001F3389"/>
    <w:rsid w:val="00206810"/>
    <w:rsid w:val="00214F25"/>
    <w:rsid w:val="002440E2"/>
    <w:rsid w:val="00265608"/>
    <w:rsid w:val="002835DD"/>
    <w:rsid w:val="002B3FC3"/>
    <w:rsid w:val="002C11C0"/>
    <w:rsid w:val="002C4DAC"/>
    <w:rsid w:val="002C693E"/>
    <w:rsid w:val="002E31D0"/>
    <w:rsid w:val="002E4261"/>
    <w:rsid w:val="002E5FA8"/>
    <w:rsid w:val="0031767B"/>
    <w:rsid w:val="00330EE6"/>
    <w:rsid w:val="003734A5"/>
    <w:rsid w:val="00374103"/>
    <w:rsid w:val="00394610"/>
    <w:rsid w:val="003A4D8A"/>
    <w:rsid w:val="003C0750"/>
    <w:rsid w:val="003D43C3"/>
    <w:rsid w:val="003D7B9A"/>
    <w:rsid w:val="003F490D"/>
    <w:rsid w:val="00400141"/>
    <w:rsid w:val="0040041E"/>
    <w:rsid w:val="00420674"/>
    <w:rsid w:val="00420CEC"/>
    <w:rsid w:val="0042383C"/>
    <w:rsid w:val="00433E81"/>
    <w:rsid w:val="00485DCC"/>
    <w:rsid w:val="004A478E"/>
    <w:rsid w:val="004B5EBB"/>
    <w:rsid w:val="004C3597"/>
    <w:rsid w:val="00526C95"/>
    <w:rsid w:val="00571F93"/>
    <w:rsid w:val="005755F8"/>
    <w:rsid w:val="00583833"/>
    <w:rsid w:val="0058620A"/>
    <w:rsid w:val="005A4FCE"/>
    <w:rsid w:val="005B2A78"/>
    <w:rsid w:val="005C39F3"/>
    <w:rsid w:val="005C48E8"/>
    <w:rsid w:val="006216C5"/>
    <w:rsid w:val="00631EBE"/>
    <w:rsid w:val="00641625"/>
    <w:rsid w:val="006648E9"/>
    <w:rsid w:val="006649F8"/>
    <w:rsid w:val="00681ADB"/>
    <w:rsid w:val="0069502E"/>
    <w:rsid w:val="006B48C2"/>
    <w:rsid w:val="006D2CC1"/>
    <w:rsid w:val="006E4D49"/>
    <w:rsid w:val="006F718F"/>
    <w:rsid w:val="00716CA8"/>
    <w:rsid w:val="00724F8D"/>
    <w:rsid w:val="00737D48"/>
    <w:rsid w:val="00750DAC"/>
    <w:rsid w:val="00752BF9"/>
    <w:rsid w:val="00756BDD"/>
    <w:rsid w:val="00774EAC"/>
    <w:rsid w:val="007B6B35"/>
    <w:rsid w:val="007E1178"/>
    <w:rsid w:val="00812473"/>
    <w:rsid w:val="00826927"/>
    <w:rsid w:val="008316D5"/>
    <w:rsid w:val="00835BB2"/>
    <w:rsid w:val="008402B3"/>
    <w:rsid w:val="00862737"/>
    <w:rsid w:val="00874291"/>
    <w:rsid w:val="008805C7"/>
    <w:rsid w:val="008947B9"/>
    <w:rsid w:val="008960A2"/>
    <w:rsid w:val="008A758F"/>
    <w:rsid w:val="008C6375"/>
    <w:rsid w:val="008D378D"/>
    <w:rsid w:val="008E23D4"/>
    <w:rsid w:val="008E52EA"/>
    <w:rsid w:val="008F0866"/>
    <w:rsid w:val="008F48D6"/>
    <w:rsid w:val="00915652"/>
    <w:rsid w:val="0094043D"/>
    <w:rsid w:val="00947FBB"/>
    <w:rsid w:val="00967EA6"/>
    <w:rsid w:val="00995A4D"/>
    <w:rsid w:val="009E4F52"/>
    <w:rsid w:val="009F5E95"/>
    <w:rsid w:val="009F7F03"/>
    <w:rsid w:val="00A10C04"/>
    <w:rsid w:val="00A10F12"/>
    <w:rsid w:val="00A33A02"/>
    <w:rsid w:val="00A40F3A"/>
    <w:rsid w:val="00A422A8"/>
    <w:rsid w:val="00A4492A"/>
    <w:rsid w:val="00A50EB1"/>
    <w:rsid w:val="00A56240"/>
    <w:rsid w:val="00A57A62"/>
    <w:rsid w:val="00A602CC"/>
    <w:rsid w:val="00A65D8A"/>
    <w:rsid w:val="00A84CB4"/>
    <w:rsid w:val="00A90630"/>
    <w:rsid w:val="00A92524"/>
    <w:rsid w:val="00AC3B9E"/>
    <w:rsid w:val="00AC3DDE"/>
    <w:rsid w:val="00AC7246"/>
    <w:rsid w:val="00AD1EBE"/>
    <w:rsid w:val="00AD5EAF"/>
    <w:rsid w:val="00AE1ED5"/>
    <w:rsid w:val="00B0007B"/>
    <w:rsid w:val="00B03E66"/>
    <w:rsid w:val="00B06166"/>
    <w:rsid w:val="00B11629"/>
    <w:rsid w:val="00B2549E"/>
    <w:rsid w:val="00B3629C"/>
    <w:rsid w:val="00B57A66"/>
    <w:rsid w:val="00B60FE1"/>
    <w:rsid w:val="00B61246"/>
    <w:rsid w:val="00B61482"/>
    <w:rsid w:val="00B6376B"/>
    <w:rsid w:val="00B73D48"/>
    <w:rsid w:val="00BC5036"/>
    <w:rsid w:val="00BC6633"/>
    <w:rsid w:val="00C35A47"/>
    <w:rsid w:val="00C41F18"/>
    <w:rsid w:val="00C46203"/>
    <w:rsid w:val="00C67003"/>
    <w:rsid w:val="00C80365"/>
    <w:rsid w:val="00C82168"/>
    <w:rsid w:val="00CF124C"/>
    <w:rsid w:val="00D41DD9"/>
    <w:rsid w:val="00D458F6"/>
    <w:rsid w:val="00D712BE"/>
    <w:rsid w:val="00D7579F"/>
    <w:rsid w:val="00D8578C"/>
    <w:rsid w:val="00DC2A18"/>
    <w:rsid w:val="00DC5BE8"/>
    <w:rsid w:val="00DD3372"/>
    <w:rsid w:val="00DE71F7"/>
    <w:rsid w:val="00E13693"/>
    <w:rsid w:val="00E32E50"/>
    <w:rsid w:val="00E357C9"/>
    <w:rsid w:val="00E357D4"/>
    <w:rsid w:val="00E56306"/>
    <w:rsid w:val="00E5632B"/>
    <w:rsid w:val="00E60055"/>
    <w:rsid w:val="00E7360B"/>
    <w:rsid w:val="00E80607"/>
    <w:rsid w:val="00E90DA4"/>
    <w:rsid w:val="00EB17BB"/>
    <w:rsid w:val="00EB4926"/>
    <w:rsid w:val="00EC7F29"/>
    <w:rsid w:val="00ED7333"/>
    <w:rsid w:val="00EE5A3E"/>
    <w:rsid w:val="00F065AC"/>
    <w:rsid w:val="00F125F5"/>
    <w:rsid w:val="00F36410"/>
    <w:rsid w:val="00F41180"/>
    <w:rsid w:val="00F447F3"/>
    <w:rsid w:val="00F4740E"/>
    <w:rsid w:val="00F51FDA"/>
    <w:rsid w:val="00F52FA3"/>
    <w:rsid w:val="00F54397"/>
    <w:rsid w:val="00F54497"/>
    <w:rsid w:val="00F62ECA"/>
    <w:rsid w:val="00F73D5D"/>
    <w:rsid w:val="00F84FAB"/>
    <w:rsid w:val="00FC2693"/>
    <w:rsid w:val="00FD4034"/>
    <w:rsid w:val="00FE5619"/>
    <w:rsid w:val="02016D4A"/>
    <w:rsid w:val="02784721"/>
    <w:rsid w:val="05211263"/>
    <w:rsid w:val="06BA630B"/>
    <w:rsid w:val="08BF768A"/>
    <w:rsid w:val="0910796B"/>
    <w:rsid w:val="09EE53F1"/>
    <w:rsid w:val="0C4D233B"/>
    <w:rsid w:val="0C602A4D"/>
    <w:rsid w:val="0D58057C"/>
    <w:rsid w:val="0D7F4095"/>
    <w:rsid w:val="0DE44A95"/>
    <w:rsid w:val="0E52151F"/>
    <w:rsid w:val="0FFC36C6"/>
    <w:rsid w:val="11D32AF5"/>
    <w:rsid w:val="13F94907"/>
    <w:rsid w:val="14E63775"/>
    <w:rsid w:val="16B429C7"/>
    <w:rsid w:val="177757F2"/>
    <w:rsid w:val="1B1D5FE3"/>
    <w:rsid w:val="1D04432C"/>
    <w:rsid w:val="1E4D0593"/>
    <w:rsid w:val="1F1C26AF"/>
    <w:rsid w:val="210E7986"/>
    <w:rsid w:val="24547DB4"/>
    <w:rsid w:val="25473360"/>
    <w:rsid w:val="257D023D"/>
    <w:rsid w:val="27BF341D"/>
    <w:rsid w:val="2C423CF4"/>
    <w:rsid w:val="2C5C7DCF"/>
    <w:rsid w:val="2F490AEA"/>
    <w:rsid w:val="31187A66"/>
    <w:rsid w:val="32134DB6"/>
    <w:rsid w:val="34DC1D0C"/>
    <w:rsid w:val="35C576E4"/>
    <w:rsid w:val="367E357D"/>
    <w:rsid w:val="39B06027"/>
    <w:rsid w:val="3C704642"/>
    <w:rsid w:val="3E3B0977"/>
    <w:rsid w:val="40F37A45"/>
    <w:rsid w:val="41635EEE"/>
    <w:rsid w:val="42284BFF"/>
    <w:rsid w:val="430116F2"/>
    <w:rsid w:val="431576F1"/>
    <w:rsid w:val="43324F87"/>
    <w:rsid w:val="45310C0C"/>
    <w:rsid w:val="47156205"/>
    <w:rsid w:val="47B030C5"/>
    <w:rsid w:val="4B73375C"/>
    <w:rsid w:val="4BE133C0"/>
    <w:rsid w:val="4D2717ED"/>
    <w:rsid w:val="4EE030BA"/>
    <w:rsid w:val="4EE205CA"/>
    <w:rsid w:val="4F976D78"/>
    <w:rsid w:val="563B4956"/>
    <w:rsid w:val="568240C1"/>
    <w:rsid w:val="590165D0"/>
    <w:rsid w:val="59CE0FE8"/>
    <w:rsid w:val="5B0D05A2"/>
    <w:rsid w:val="5B677F64"/>
    <w:rsid w:val="5B8C4E26"/>
    <w:rsid w:val="5CB3632D"/>
    <w:rsid w:val="5F060DF3"/>
    <w:rsid w:val="5FA448B3"/>
    <w:rsid w:val="61D42C40"/>
    <w:rsid w:val="63E574A1"/>
    <w:rsid w:val="65C634F9"/>
    <w:rsid w:val="68CF4DBB"/>
    <w:rsid w:val="68EC1D35"/>
    <w:rsid w:val="6BD1009F"/>
    <w:rsid w:val="6D4076BE"/>
    <w:rsid w:val="6E9C0C68"/>
    <w:rsid w:val="755646C1"/>
    <w:rsid w:val="75CA619B"/>
    <w:rsid w:val="771816DB"/>
    <w:rsid w:val="772625D8"/>
    <w:rsid w:val="77AE372D"/>
    <w:rsid w:val="7AED10D1"/>
    <w:rsid w:val="7CBA34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qFormat="1" w:unhideWhenUsed="0" w:uiPriority="99" w:semiHidden="0" w:name="Closing"/>
    <w:lsdException w:uiPriority="99" w:name="Signature" w:locked="1"/>
    <w:lsdException w:qFormat="1" w:uiPriority="1"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qFormat="1" w:unhideWhenUsed="0" w:uiPriority="99" w:semiHidden="0" w:name="Salutation"/>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iPriority="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17"/>
    <w:qFormat/>
    <w:uiPriority w:val="99"/>
    <w:pPr>
      <w:widowControl/>
      <w:spacing w:before="100" w:beforeAutospacing="1" w:after="100" w:afterAutospacing="1"/>
      <w:jc w:val="left"/>
      <w:outlineLvl w:val="1"/>
    </w:pPr>
    <w:rPr>
      <w:rFonts w:ascii="宋体" w:hAnsi="宋体" w:cs="宋体"/>
      <w:b/>
      <w:bCs/>
      <w:kern w:val="0"/>
      <w:sz w:val="36"/>
      <w:szCs w:val="36"/>
    </w:rPr>
  </w:style>
  <w:style w:type="paragraph" w:styleId="2">
    <w:name w:val="heading 4"/>
    <w:basedOn w:val="1"/>
    <w:next w:val="1"/>
    <w:qFormat/>
    <w:uiPriority w:val="0"/>
    <w:pPr>
      <w:keepNext/>
      <w:keepLines/>
      <w:spacing w:before="280" w:after="290" w:line="480" w:lineRule="exact"/>
      <w:jc w:val="center"/>
      <w:outlineLvl w:val="3"/>
    </w:pPr>
    <w:rPr>
      <w:rFonts w:ascii="Cambria" w:hAnsi="Cambria" w:eastAsia="宋体" w:cs="Times New Roman"/>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Salutation"/>
    <w:basedOn w:val="1"/>
    <w:next w:val="1"/>
    <w:link w:val="18"/>
    <w:qFormat/>
    <w:uiPriority w:val="99"/>
  </w:style>
  <w:style w:type="paragraph" w:styleId="5">
    <w:name w:val="Closing"/>
    <w:basedOn w:val="1"/>
    <w:link w:val="19"/>
    <w:qFormat/>
    <w:uiPriority w:val="99"/>
    <w:pPr>
      <w:ind w:left="100" w:leftChars="2100"/>
    </w:pPr>
  </w:style>
  <w:style w:type="paragraph" w:styleId="6">
    <w:name w:val="Body Text"/>
    <w:basedOn w:val="1"/>
    <w:next w:val="1"/>
    <w:qFormat/>
    <w:locked/>
    <w:uiPriority w:val="0"/>
    <w:pPr>
      <w:spacing w:after="120"/>
    </w:pPr>
  </w:style>
  <w:style w:type="paragraph" w:styleId="7">
    <w:name w:val="Plain Text"/>
    <w:basedOn w:val="1"/>
    <w:qFormat/>
    <w:locked/>
    <w:uiPriority w:val="0"/>
    <w:rPr>
      <w:rFonts w:ascii="宋体" w:hAnsi="Courier New"/>
      <w:szCs w:val="20"/>
    </w:rPr>
  </w:style>
  <w:style w:type="paragraph" w:styleId="8">
    <w:name w:val="Date"/>
    <w:basedOn w:val="1"/>
    <w:next w:val="1"/>
    <w:link w:val="20"/>
    <w:semiHidden/>
    <w:qFormat/>
    <w:uiPriority w:val="99"/>
    <w:pPr>
      <w:ind w:left="100" w:leftChars="2500"/>
    </w:pPr>
  </w:style>
  <w:style w:type="paragraph" w:styleId="9">
    <w:name w:val="Balloon Text"/>
    <w:basedOn w:val="1"/>
    <w:link w:val="23"/>
    <w:semiHidden/>
    <w:qFormat/>
    <w:locked/>
    <w:uiPriority w:val="99"/>
    <w:rPr>
      <w:sz w:val="18"/>
      <w:szCs w:val="18"/>
    </w:rPr>
  </w:style>
  <w:style w:type="paragraph" w:styleId="10">
    <w:name w:val="footer"/>
    <w:basedOn w:val="1"/>
    <w:link w:val="21"/>
    <w:semiHidden/>
    <w:qFormat/>
    <w:uiPriority w:val="99"/>
    <w:pPr>
      <w:tabs>
        <w:tab w:val="center" w:pos="4153"/>
        <w:tab w:val="right" w:pos="8306"/>
      </w:tabs>
      <w:snapToGrid w:val="0"/>
      <w:jc w:val="left"/>
    </w:pPr>
    <w:rPr>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8296"/>
        <w:tab w:val="right" w:leader="dot" w:pos="8398"/>
      </w:tabs>
      <w:spacing w:before="120" w:after="120" w:line="320" w:lineRule="exact"/>
      <w:ind w:firstLine="840" w:firstLineChars="400"/>
      <w:jc w:val="left"/>
    </w:pPr>
    <w:rPr>
      <w:rFonts w:ascii="仿宋_GB2312" w:hAnsi="宋体" w:eastAsia="仿宋_GB2312" w:cs="Courier New"/>
      <w:bCs/>
      <w:caps/>
      <w:szCs w:val="21"/>
    </w:rPr>
  </w:style>
  <w:style w:type="character" w:styleId="15">
    <w:name w:val="Strong"/>
    <w:basedOn w:val="14"/>
    <w:qFormat/>
    <w:uiPriority w:val="99"/>
    <w:rPr>
      <w:rFonts w:cs="Times New Roman"/>
      <w:b/>
      <w:bCs/>
    </w:rPr>
  </w:style>
  <w:style w:type="character" w:styleId="16">
    <w:name w:val="Hyperlink"/>
    <w:basedOn w:val="14"/>
    <w:semiHidden/>
    <w:qFormat/>
    <w:uiPriority w:val="99"/>
    <w:rPr>
      <w:rFonts w:cs="Times New Roman"/>
      <w:color w:val="0000FF"/>
      <w:u w:val="single"/>
    </w:rPr>
  </w:style>
  <w:style w:type="character" w:customStyle="1" w:styleId="17">
    <w:name w:val="标题 2 字符"/>
    <w:basedOn w:val="14"/>
    <w:link w:val="3"/>
    <w:qFormat/>
    <w:locked/>
    <w:uiPriority w:val="99"/>
    <w:rPr>
      <w:rFonts w:ascii="宋体" w:hAnsi="宋体" w:eastAsia="宋体" w:cs="宋体"/>
      <w:b/>
      <w:bCs/>
      <w:kern w:val="0"/>
      <w:sz w:val="36"/>
      <w:szCs w:val="36"/>
    </w:rPr>
  </w:style>
  <w:style w:type="character" w:customStyle="1" w:styleId="18">
    <w:name w:val="称呼 字符"/>
    <w:basedOn w:val="14"/>
    <w:link w:val="4"/>
    <w:qFormat/>
    <w:locked/>
    <w:uiPriority w:val="99"/>
    <w:rPr>
      <w:rFonts w:cs="Times New Roman"/>
    </w:rPr>
  </w:style>
  <w:style w:type="character" w:customStyle="1" w:styleId="19">
    <w:name w:val="结束语 字符"/>
    <w:basedOn w:val="14"/>
    <w:link w:val="5"/>
    <w:qFormat/>
    <w:locked/>
    <w:uiPriority w:val="99"/>
    <w:rPr>
      <w:rFonts w:cs="Times New Roman"/>
    </w:rPr>
  </w:style>
  <w:style w:type="character" w:customStyle="1" w:styleId="20">
    <w:name w:val="日期 字符"/>
    <w:basedOn w:val="14"/>
    <w:link w:val="8"/>
    <w:semiHidden/>
    <w:qFormat/>
    <w:locked/>
    <w:uiPriority w:val="99"/>
    <w:rPr>
      <w:rFonts w:cs="Times New Roman"/>
    </w:rPr>
  </w:style>
  <w:style w:type="character" w:customStyle="1" w:styleId="21">
    <w:name w:val="页脚 字符"/>
    <w:basedOn w:val="14"/>
    <w:link w:val="10"/>
    <w:semiHidden/>
    <w:qFormat/>
    <w:locked/>
    <w:uiPriority w:val="99"/>
    <w:rPr>
      <w:rFonts w:cs="Times New Roman"/>
      <w:sz w:val="18"/>
      <w:szCs w:val="18"/>
    </w:rPr>
  </w:style>
  <w:style w:type="character" w:customStyle="1" w:styleId="22">
    <w:name w:val="页眉 字符"/>
    <w:basedOn w:val="14"/>
    <w:link w:val="11"/>
    <w:semiHidden/>
    <w:qFormat/>
    <w:locked/>
    <w:uiPriority w:val="99"/>
    <w:rPr>
      <w:rFonts w:cs="Times New Roman"/>
      <w:sz w:val="18"/>
      <w:szCs w:val="18"/>
    </w:rPr>
  </w:style>
  <w:style w:type="character" w:customStyle="1" w:styleId="23">
    <w:name w:val="批注框文本 字符"/>
    <w:basedOn w:val="14"/>
    <w:link w:val="9"/>
    <w:semiHidden/>
    <w:qFormat/>
    <w:locked/>
    <w:uiPriority w:val="99"/>
    <w:rPr>
      <w:rFonts w:ascii="Calibri" w:hAnsi="Calibri" w:cs="Times New Roman"/>
      <w:sz w:val="2"/>
    </w:rPr>
  </w:style>
  <w:style w:type="character" w:customStyle="1" w:styleId="24">
    <w:name w:val="specification-attr-key"/>
    <w:basedOn w:val="14"/>
    <w:qFormat/>
    <w:uiPriority w:val="99"/>
    <w:rPr>
      <w:rFonts w:cs="Times New Roman"/>
    </w:rPr>
  </w:style>
  <w:style w:type="character" w:customStyle="1" w:styleId="25">
    <w:name w:val="specification-attr-val"/>
    <w:basedOn w:val="14"/>
    <w:qFormat/>
    <w:uiPriority w:val="99"/>
    <w:rPr>
      <w:rFonts w:cs="Times New Roman"/>
    </w:rPr>
  </w:style>
  <w:style w:type="paragraph" w:customStyle="1" w:styleId="26">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2365</Words>
  <Characters>3083</Characters>
  <Lines>7</Lines>
  <Paragraphs>1</Paragraphs>
  <TotalTime>1</TotalTime>
  <ScaleCrop>false</ScaleCrop>
  <LinksUpToDate>false</LinksUpToDate>
  <CharactersWithSpaces>3128</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2018-10-13T04:08:00Z</dcterms:created>
  <dc:creator>acer</dc:creator>
  <cp:lastModifiedBy>小倩</cp:lastModifiedBy>
  <cp:lastPrinted>2023-08-31T07:30:00Z</cp:lastPrinted>
  <dcterms:modified xsi:type="dcterms:W3CDTF">2025-08-15T12:50:16Z</dcterms:modified>
  <dc:title>桂林市第一中学</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CF4B2F24C8694925B99ECC1B176C9717_13</vt:lpwstr>
  </property>
  <property fmtid="{D5CDD505-2E9C-101B-9397-08002B2CF9AE}" pid="4" name="KSOTemplateDocerSaveRecord">
    <vt:lpwstr>eyJoZGlkIjoiOWE0NWM4MzdjNmExMjNhYTU3MjkyNjUyMWM1Yzc4YjkiLCJ1c2VySWQiOiIyNzc2MTAzMjUifQ==</vt:lpwstr>
  </property>
</Properties>
</file>