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2025年临桂区新建中小学教学一体机设备采购（反向竞价）</w:t>
      </w:r>
    </w:p>
    <w:tbl>
      <w:tblPr>
        <w:tblStyle w:val="8"/>
        <w:tblW w:w="10751" w:type="dxa"/>
        <w:tblInd w:w="-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720"/>
        <w:gridCol w:w="770"/>
        <w:gridCol w:w="110"/>
        <w:gridCol w:w="6240"/>
        <w:gridCol w:w="780"/>
        <w:gridCol w:w="540"/>
        <w:gridCol w:w="905"/>
        <w:gridCol w:w="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729" w:hRule="atLeast"/>
        </w:trPr>
        <w:tc>
          <w:tcPr>
            <w:tcW w:w="596" w:type="dxa"/>
            <w:shd w:val="clear" w:color="auto" w:fill="FDD960" w:themeFill="accent3" w:themeFillTint="99"/>
            <w:noWrap w:val="0"/>
            <w:vAlign w:val="center"/>
          </w:tcPr>
          <w:p>
            <w:pPr>
              <w:jc w:val="center"/>
              <w:rPr>
                <w:rFonts w:ascii="宋体" w:hAnsi="宋体" w:cs="宋体"/>
                <w:b/>
                <w:bCs/>
                <w:szCs w:val="21"/>
              </w:rPr>
            </w:pPr>
            <w:r>
              <w:rPr>
                <w:rFonts w:hint="eastAsia" w:ascii="宋体" w:hAnsi="宋体" w:cs="宋体"/>
                <w:b/>
                <w:bCs/>
                <w:szCs w:val="21"/>
              </w:rPr>
              <w:t>项号</w:t>
            </w:r>
          </w:p>
        </w:tc>
        <w:tc>
          <w:tcPr>
            <w:tcW w:w="720" w:type="dxa"/>
            <w:shd w:val="clear" w:color="auto" w:fill="FDD960" w:themeFill="accent3" w:themeFillTint="99"/>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cs="宋体"/>
                <w:b/>
                <w:bCs/>
                <w:szCs w:val="21"/>
              </w:rPr>
              <w:t>货物名称</w:t>
            </w:r>
          </w:p>
        </w:tc>
        <w:tc>
          <w:tcPr>
            <w:tcW w:w="770" w:type="dxa"/>
            <w:shd w:val="clear" w:color="auto" w:fill="FDD960" w:themeFill="accent3" w:themeFillTint="99"/>
            <w:noWrap w:val="0"/>
            <w:vAlign w:val="center"/>
          </w:tcPr>
          <w:p>
            <w:pPr>
              <w:jc w:val="center"/>
              <w:rPr>
                <w:rFonts w:hint="default" w:ascii="宋体" w:hAnsi="宋体" w:eastAsia="宋体" w:cs="宋体"/>
                <w:b/>
                <w:bCs/>
                <w:szCs w:val="21"/>
                <w:lang w:val="en-US" w:eastAsia="zh-CN"/>
              </w:rPr>
            </w:pPr>
            <w:r>
              <w:rPr>
                <w:rFonts w:hint="eastAsia" w:ascii="宋体" w:hAnsi="宋体" w:cs="宋体"/>
                <w:b/>
                <w:bCs/>
                <w:szCs w:val="21"/>
                <w:lang w:val="en-US" w:eastAsia="zh-CN"/>
              </w:rPr>
              <w:t>品牌型号</w:t>
            </w:r>
          </w:p>
        </w:tc>
        <w:tc>
          <w:tcPr>
            <w:tcW w:w="6350" w:type="dxa"/>
            <w:gridSpan w:val="2"/>
            <w:shd w:val="clear" w:color="auto" w:fill="FDD960" w:themeFill="accent3" w:themeFillTint="99"/>
            <w:noWrap w:val="0"/>
            <w:vAlign w:val="center"/>
          </w:tcPr>
          <w:p>
            <w:pPr>
              <w:jc w:val="center"/>
              <w:rPr>
                <w:rFonts w:ascii="宋体" w:hAnsi="宋体" w:cs="宋体"/>
                <w:b/>
                <w:bCs/>
                <w:szCs w:val="21"/>
              </w:rPr>
            </w:pPr>
            <w:r>
              <w:rPr>
                <w:rFonts w:hint="eastAsia" w:ascii="宋体" w:hAnsi="宋体" w:cs="宋体"/>
                <w:b/>
                <w:bCs/>
                <w:szCs w:val="21"/>
              </w:rPr>
              <w:t>主要技术参数</w:t>
            </w:r>
          </w:p>
        </w:tc>
        <w:tc>
          <w:tcPr>
            <w:tcW w:w="780" w:type="dxa"/>
            <w:shd w:val="clear" w:color="auto" w:fill="FDD960" w:themeFill="accent3" w:themeFillTint="99"/>
            <w:noWrap w:val="0"/>
            <w:vAlign w:val="center"/>
          </w:tcPr>
          <w:p>
            <w:pPr>
              <w:jc w:val="center"/>
              <w:rPr>
                <w:rFonts w:hint="default" w:ascii="宋体" w:hAnsi="宋体" w:eastAsia="宋体" w:cs="宋体"/>
                <w:b/>
                <w:bCs/>
                <w:color w:val="FF0000"/>
                <w:szCs w:val="21"/>
                <w:lang w:val="en-US" w:eastAsia="zh-CN"/>
              </w:rPr>
            </w:pPr>
            <w:r>
              <w:rPr>
                <w:rFonts w:hint="eastAsia" w:ascii="宋体" w:hAnsi="宋体" w:eastAsia="宋体" w:cs="宋体"/>
                <w:b/>
                <w:bCs/>
                <w:color w:val="FF0000"/>
                <w:szCs w:val="21"/>
                <w:lang w:val="en-US" w:eastAsia="zh-CN"/>
              </w:rPr>
              <w:t>单价</w:t>
            </w:r>
          </w:p>
        </w:tc>
        <w:tc>
          <w:tcPr>
            <w:tcW w:w="540" w:type="dxa"/>
            <w:shd w:val="clear" w:color="auto" w:fill="FDD960" w:themeFill="accent3" w:themeFillTint="99"/>
            <w:noWrap w:val="0"/>
            <w:vAlign w:val="center"/>
          </w:tcPr>
          <w:p>
            <w:pPr>
              <w:jc w:val="center"/>
              <w:rPr>
                <w:rFonts w:hint="eastAsia" w:ascii="宋体" w:hAnsi="宋体" w:cs="宋体"/>
                <w:b/>
                <w:bCs/>
                <w:color w:val="FF0000"/>
                <w:szCs w:val="21"/>
                <w:lang w:val="en-US" w:eastAsia="zh-CN"/>
              </w:rPr>
            </w:pPr>
            <w:r>
              <w:rPr>
                <w:rFonts w:hint="eastAsia" w:ascii="宋体" w:hAnsi="宋体" w:cs="宋体"/>
                <w:b/>
                <w:bCs/>
                <w:color w:val="FF0000"/>
                <w:szCs w:val="21"/>
                <w:lang w:val="en-US" w:eastAsia="zh-CN"/>
              </w:rPr>
              <w:t>数量</w:t>
            </w:r>
          </w:p>
        </w:tc>
        <w:tc>
          <w:tcPr>
            <w:tcW w:w="905" w:type="dxa"/>
            <w:shd w:val="clear" w:color="auto" w:fill="FDD960" w:themeFill="accent3" w:themeFillTint="99"/>
            <w:noWrap w:val="0"/>
            <w:vAlign w:val="center"/>
          </w:tcPr>
          <w:p>
            <w:pPr>
              <w:jc w:val="center"/>
              <w:rPr>
                <w:rFonts w:hint="eastAsia" w:ascii="宋体" w:hAnsi="宋体" w:cs="宋体"/>
                <w:b/>
                <w:bCs/>
                <w:color w:val="FF0000"/>
                <w:szCs w:val="21"/>
                <w:lang w:val="en-US" w:eastAsia="zh-CN"/>
              </w:rPr>
            </w:pPr>
            <w:r>
              <w:rPr>
                <w:rFonts w:hint="eastAsia" w:ascii="宋体" w:hAnsi="宋体" w:cs="宋体"/>
                <w:b/>
                <w:bCs/>
                <w:color w:val="FF0000"/>
                <w:szCs w:val="21"/>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238" w:hRule="atLeast"/>
        </w:trPr>
        <w:tc>
          <w:tcPr>
            <w:tcW w:w="596" w:type="dxa"/>
            <w:noWrap w:val="0"/>
            <w:vAlign w:val="center"/>
          </w:tcPr>
          <w:p>
            <w:pPr>
              <w:jc w:val="center"/>
              <w:rPr>
                <w:rFonts w:ascii="宋体" w:hAnsi="宋体" w:cs="宋体"/>
                <w:szCs w:val="21"/>
              </w:rPr>
            </w:pPr>
            <w:r>
              <w:rPr>
                <w:rFonts w:hint="eastAsia" w:ascii="宋体" w:hAnsi="宋体" w:cs="宋体"/>
                <w:szCs w:val="21"/>
              </w:rPr>
              <w:t>1</w:t>
            </w:r>
          </w:p>
        </w:tc>
        <w:tc>
          <w:tcPr>
            <w:tcW w:w="720" w:type="dxa"/>
            <w:shd w:val="clear" w:color="auto" w:fill="auto"/>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交互智能平板</w:t>
            </w:r>
          </w:p>
        </w:tc>
        <w:tc>
          <w:tcPr>
            <w:tcW w:w="770" w:type="dxa"/>
            <w:shd w:val="clear" w:color="auto" w:fill="auto"/>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希沃G09ED</w:t>
            </w:r>
          </w:p>
        </w:tc>
        <w:tc>
          <w:tcPr>
            <w:tcW w:w="6350" w:type="dxa"/>
            <w:gridSpan w:val="2"/>
            <w:shd w:val="clear" w:color="auto" w:fill="auto"/>
            <w:noWrap w:val="0"/>
            <w:vAlign w:val="center"/>
          </w:tcPr>
          <w:p>
            <w:pPr>
              <w:pStyle w:val="6"/>
              <w:widowControl w:val="0"/>
              <w:numPr>
                <w:ilvl w:val="0"/>
                <w:numId w:val="0"/>
              </w:numPr>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一、内置电脑系统</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1、CPU：搭载Intel  酷睿系列≥ i5 CPU。</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2、内存：8GB DDR4笔记本内存或以上配置。</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3、硬盘：256GB或以上SSD固态硬盘。</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4、PC模块可抽拉式插入整机，可实现无单独接线的插拔，和整机的连接采用万兆级接口，传输速率≥10Gbps。</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5、采用按压式卡扣，无需工具就可快速拆卸电脑模块。</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6、PC模块的USB接口须为冗余备份接口，在正常使用整机的内置摄像头、内置麦克风功能时，USB接口不被占用，确保教师有足够的接口外接存储设备及显示设备。</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7、具有独立非外扩展的视频输出接口：≥1路HDMI 。</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8、具有独立非外拓展的电脑 USB 接口：至少具备 3个USB3.0 接口。</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tl w:val="0"/>
                <w:lang w:val="en-US" w:eastAsia="zh-CN" w:bidi="ar-SA"/>
              </w:rPr>
              <w:t>★</w:t>
            </w:r>
            <w:r>
              <w:rPr>
                <w:rFonts w:hint="eastAsia" w:ascii="宋体" w:hAnsi="宋体" w:eastAsia="宋体" w:cs="宋体"/>
                <w:kern w:val="2"/>
                <w:sz w:val="21"/>
                <w:szCs w:val="21"/>
                <w:lang w:val="en-US" w:eastAsia="zh-CN" w:bidi="ar-SA"/>
              </w:rPr>
              <w:t>9、整机具备供电保护模块，能够检测内置电脑是否插好在位，在内置电脑未在位的情况下，内置电脑无法上电工作。</w:t>
            </w:r>
          </w:p>
          <w:p>
            <w:pPr>
              <w:pStyle w:val="6"/>
              <w:widowControl w:val="0"/>
              <w:numPr>
                <w:ilvl w:val="0"/>
                <w:numId w:val="0"/>
              </w:numPr>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二、空中课堂设计</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1、文本聊天工具：学生可在直播课堂打字提问、互动，学生提问内容实时传递至教师；</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2、互动答题工具：教师根据讲解内容发布答题板供学生选择作答，学生提交答案后系统自动统计正确率和答题详情。</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远程互动工具：在直播课堂中，教师可指定授权学生远程互动，学生可在直播的课件画面进行书写、移动、擦除、参与互动活动等，学生操作过程实时同步至班级其他学生，可支持不少于5位学生同时参与远程互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4、课堂奖励工具：直播过程中可向学生发放奖杯，学生在线学习获得的奖杯数量累积统计。</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5、远程考勤管理：直播课程结束后，后台自动统计报名学生名单和学生学习清单。</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6、课程回放：课程结束后自动生成直播回放，报名课程的学生可反复学习；回放课程自动保存在云端，支持人工删除。</w:t>
            </w:r>
          </w:p>
          <w:p>
            <w:pPr>
              <w:pStyle w:val="6"/>
              <w:widowControl w:val="0"/>
              <w:numPr>
                <w:ilvl w:val="0"/>
                <w:numId w:val="0"/>
              </w:numPr>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w:t>
            </w:r>
            <w:r>
              <w:rPr>
                <w:rFonts w:hint="eastAsia" w:ascii="宋体" w:hAnsi="宋体" w:eastAsia="宋体" w:cs="宋体"/>
                <w:kern w:val="2"/>
                <w:sz w:val="21"/>
                <w:szCs w:val="21"/>
                <w:lang w:val="en-US" w:eastAsia="zh-Hans" w:bidi="ar-SA"/>
              </w:rPr>
              <w:t>、</w:t>
            </w:r>
            <w:r>
              <w:rPr>
                <w:rFonts w:hint="eastAsia" w:ascii="宋体" w:hAnsi="宋体" w:eastAsia="宋体" w:cs="宋体"/>
                <w:kern w:val="2"/>
                <w:sz w:val="21"/>
                <w:szCs w:val="21"/>
                <w:lang w:val="en-US" w:eastAsia="zh-CN" w:bidi="ar-SA"/>
              </w:rPr>
              <w:t>整机触摸设计</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★1、采用红外触控技术，支持Windows系统中进行45点或以上触控，支持在Android系统中进行40点或以上触控。</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2、整机屏幕触摸有效识别高度不超过1.5mm，即触摸物体距离玻璃外表面高度不超过1.5mm时，触摸屏识别为点击操作。</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3、整机触控书写功能集成预测算法，在书写速度≥50cm/s，支持笔迹距离笔的距离小于20mm。</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4、整机系统支持书写触控延迟≤15ms</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★5、整机支持提笔书写，在Windows系统下可实现无需点击任意功能入口，当检测到红外笔笔尖接触屏幕时，自动进入书写模式。</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6、支持智能板擦功能，系统可根据触控物体的形状自动识别出实物板擦，可擦除电子白板中的内容，无需依赖外部电子设备。</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7、支持Windows 7、Windows 8、Windows 10、Windows 11、Linux、Mac Os、UOS和麒麟系统外置电脑操作系统接入时，无需安装触摸驱动。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★8、整机触摸支持动态压力感应，支持无任何电子功能的普通书写笔在整机上书写或点压时，整机能感应压力变化，书写或点压过程笔迹呈现不同粗细。</w:t>
            </w:r>
          </w:p>
          <w:p>
            <w:pPr>
              <w:pStyle w:val="6"/>
              <w:widowControl w:val="0"/>
              <w:numPr>
                <w:ilvl w:val="0"/>
                <w:numId w:val="0"/>
              </w:numPr>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四、教学教研设计</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3、听课评课数据详情：全校听评课数据统一汇总，数据包含全校本月评课节数，本月评课次数，累计评课节数和累计评课次数，了解听评课教研活动的开展情况。支持按评课人数/评课平均分查看全校排行详细数据。</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4、发起集备：支持选择教案.课件.胶囊资源上传发起集备研讨，支持设置多重访问权限，通过手机号搜索即可邀请外校老师，可用于跨校教研场景。</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5、进入集备：支持搜索集备名称/老师昵称.或按照学科/学段/年级/教材章节.我参与的/我发起的几个维度进行筛选查看，支持电脑端进入集备页面。</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6、集备研讨：参备人可通过评论区发表观点，可对他人评论的观点进行点赞，评论消息支持实时提醒，支持图片的上传。</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7、在线批注：参备人在可在线对教案进行随文式批注，追加批注，回复以及查看实时批注消息。支持对课件进行打点式批注，可通过批注定位研讨内容，完成协同备课。</w:t>
            </w:r>
          </w:p>
          <w:p>
            <w:pPr>
              <w:pStyle w:val="6"/>
              <w:widowControl w:val="0"/>
              <w:numPr>
                <w:ilvl w:val="0"/>
                <w:numId w:val="0"/>
              </w:numPr>
              <w:spacing w:line="360" w:lineRule="auto"/>
              <w:jc w:val="left"/>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CN" w:bidi="ar-SA"/>
              </w:rPr>
              <w:t>五、</w:t>
            </w:r>
            <w:r>
              <w:rPr>
                <w:rFonts w:hint="eastAsia" w:ascii="宋体" w:hAnsi="宋体" w:eastAsia="宋体" w:cs="宋体"/>
                <w:kern w:val="2"/>
                <w:sz w:val="21"/>
                <w:szCs w:val="21"/>
                <w:lang w:val="en-US" w:eastAsia="zh-Hans" w:bidi="ar-SA"/>
              </w:rPr>
              <w:t>整机屏幕设计</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1、整机采用一体设计，外部无任何可见内部功能模块连接线。整机采用全金属外壳设计，边角采用弧形设计，表面无尖锐边缘或凸起。</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2、整机屏幕边缘采用金属圆角包边防护，整机背板采用金属材质，有效屏蔽内部电路器件辐射；防潮耐盐雾蚀锈，适应多种教学环境。</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tl w:val="0"/>
                <w:lang w:val="en-US" w:eastAsia="zh-CN" w:bidi="ar-SA"/>
              </w:rPr>
              <w:t>★</w:t>
            </w:r>
            <w:r>
              <w:rPr>
                <w:rFonts w:hint="eastAsia" w:ascii="宋体" w:hAnsi="宋体" w:eastAsia="宋体" w:cs="宋体"/>
                <w:kern w:val="2"/>
                <w:sz w:val="21"/>
                <w:szCs w:val="21"/>
                <w:lang w:val="en-US" w:eastAsia="zh-CN" w:bidi="ar-SA"/>
              </w:rPr>
              <w:t>3、整机屏幕采用≥90英寸液晶显示器，采用UHD超高清LED液晶屏，显示比例16:9，分辨率3840×2160，色域覆盖率（NTSC）≥90%，灰度等级≥256级。</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4、整机采用全物理钢化玻璃，有效保护屏幕显示画面，采用防眩光玻璃，屏幕支持防眩光功能，钢化玻璃表面硬度≥9H。</w:t>
            </w:r>
          </w:p>
          <w:p>
            <w:pPr>
              <w:pStyle w:val="6"/>
              <w:widowControl w:val="0"/>
              <w:numPr>
                <w:ilvl w:val="0"/>
                <w:numId w:val="0"/>
              </w:numPr>
              <w:spacing w:line="36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2"/>
                <w:sz w:val="21"/>
                <w:szCs w:val="21"/>
                <w:lang w:val="en-US" w:eastAsia="zh-CN" w:bidi="ar-SA"/>
              </w:rPr>
              <w:t>5、整机背光系统支持DC调光方式，多级亮度调节，支持白颜色背景下最暗亮度≤100nit，用于提升显示对比度</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tl w:val="0"/>
                <w:lang w:val="en-US" w:eastAsia="zh-CN" w:bidi="ar-SA"/>
              </w:rPr>
              <w:t>★6</w:t>
            </w:r>
            <w:r>
              <w:rPr>
                <w:rFonts w:hint="eastAsia" w:ascii="宋体" w:hAnsi="宋体" w:eastAsia="宋体" w:cs="宋体"/>
                <w:kern w:val="2"/>
                <w:sz w:val="21"/>
                <w:szCs w:val="21"/>
                <w:lang w:val="en-US" w:eastAsia="zh-CN" w:bidi="ar-SA"/>
              </w:rPr>
              <w:t>、整机采用硬件低蓝光背光技术，在源头减少有害蓝光波段能量，蓝光占比（有害蓝光415～455nm能量综合）/（整体蓝光400～500能量综合）≤50%，低蓝光保护显示不偏色、不泛黄。</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7、整机支持支持可自定义图像设置，可对对比度、屏幕色温、图像亮度、亮度范围、色彩空间进行更进一步调节设置。</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tl w:val="0"/>
                <w:lang w:val="en-US" w:eastAsia="zh-CN" w:bidi="ar-SA"/>
              </w:rPr>
              <w:t>★8</w:t>
            </w:r>
            <w:r>
              <w:rPr>
                <w:rFonts w:hint="eastAsia" w:ascii="宋体" w:hAnsi="宋体" w:eastAsia="宋体" w:cs="宋体"/>
                <w:kern w:val="2"/>
                <w:sz w:val="21"/>
                <w:szCs w:val="21"/>
                <w:lang w:val="en-US" w:eastAsia="zh-CN" w:bidi="ar-SA"/>
              </w:rPr>
              <w:t>、整机支持色彩空间可选，包含标准模式和sRGB模式，在sRGB模式下可做到高色准△E≤1.0。</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pStyle w:val="6"/>
              <w:widowControl w:val="0"/>
              <w:numPr>
                <w:ilvl w:val="0"/>
                <w:numId w:val="0"/>
              </w:numPr>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六、教学音视频设计</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1、整机上边框内置非独立式摄像头，采用一体化集成设计，摄像头数量≥4个。</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★2、上边框内置非独立式≥3个智能拼接摄像头，视场角≥141度，水平视场角≥139度，支持输出≥8192×2048分辨率的照片和视频，支持画面畸变矫正功能 。</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★3、整机内置至少三个摄像头，像素值均大于800 万，同时输出至少 3 路视频流，同时支持课堂远程巡课、课堂教学数据采集、本地画面预览（拍照或视频录制）。</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4、具备摄像头工作指示灯，摄像头运行时，有指示灯提示。</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★5、整机上边框内置非独立的广角高清摄像头，在距离整机1.7米情况下，且拍摄范围可以覆盖摄像头垂直法线左右距离大于等于4米，可以实现人脸识别。</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6、整机上边框内置非独式广角摄像头和智能拼接摄像头， 均支持 3D 降噪算法和数字宽动态范围成像WDR 技术，支持输出 MJPG、 H.264 视频格式。</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★7、整机摄像头支持人脸识别、清点人数、随机抽人；识别所有学生，显示标记，然后随机抽选，同时显示标记不少于60人。</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8、整机可选择高级音效设置，支持在左右声道平衡显示范围中进行更改；中低频段显示调节范围125Hz～1KHz，高频段显示调节范围 2KHz～16KHz，分贝显示-12dB～12dB 调节范围。</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9、整机扬声器在100%音量下，可做到1米处声压级≥88db，10米处声压级≥79dB。</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★10、整机内置2.2声道扬声器，位于设备上边框，顶置朝前发声，前朝向≥10W高音扬声器≥2个，上朝向≥20W中低音扬声器≥2个，额定总功率≥60W。采用缝隙发声技术，喇叭采用槽式开口设计，不大于5.8mm。</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★11、整机内置非独立外扩展的8阵列麦克风，拾音角度≥180°，可用于对教室环境音频进行采集，拾音距离≥12m。</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12、整机PC端支持主动发现蓝牙外设从而连接（无需整机进入发现模式），支持连接外部蓝牙音箱播放音频。</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pStyle w:val="6"/>
              <w:widowControl w:val="0"/>
              <w:numPr>
                <w:ilvl w:val="0"/>
                <w:numId w:val="0"/>
              </w:numPr>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七、教学备份系统设计</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★1、嵌入式系统版本不低于Android 13，内存≥4GB，存储空间≥16GB。</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2、嵌入式Android操作系统下，白板支持对已经书写的笔迹和形状的颜色进行更换。</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3、在嵌入式系统下使用白板软件时，整机可自行调节屏幕亮度</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4、嵌入式Android操作系统下，互动白板支持不同背景颜色，同时提供学科背景，如：五线谱、信纸、田字格、英文格、篮球和足球场地平面图。</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6、无PC状态下，嵌入式系统内置互动白板支持全局漫游，并能在工具栏中对全局内容进行预览和移动。</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7、无PC状态下，嵌入式Android操作系统下可使用白板书写、WPS软件和网页浏览。</w:t>
            </w:r>
          </w:p>
          <w:p>
            <w:pPr>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八、教学功能设计</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1、支持通过数字账号、微信二维码、硬件密钥方式登录教师个人账号。</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2、移动端支持教师/家长双重身份无缝切换，软件内可直接切换账户类型，无需安装多个APP应用或退出账号重新登录。</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★3、兼容多平台系统，可在PC、Web、安卓、iOS等系统使用，且各终端数据互通，教师可多场景下对学生进行管理与评价。</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4、支持汇总查看校内的班级评价排名，可以列表形式查看班主任、班级学生数、家长数、班级代码等信息。</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5、三合一电源按键，同一电源物理按键完成Android系统和Windows系统的开机、节能熄屏、关机操作；关机状态下按按键开机；开机状态下按按键实现节能熄屏/唤醒，长按按键实现关机。</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6、设备支持通过前置面板物理按键一键启动录屏功能，可将屏幕中显示的课件、音频内容与人声同时录制。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8、整机支持自定义图像设置，可对对比度、屏幕色温、图像亮度、亮度范围、色彩空间调节设置。</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★9、整机关机状态下，通过长按电源键进入设置界面后，可点击屏幕选择故障检测、系统还原功能，系统还原可单独还原PC系统，单独还原整机系统。</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10、整机无需外接无线网卡，在Android和Windows系统下可实现Wi-Fi无线上网连接、AP无线热点发射和BT蓝牙连接功能。</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11、整机支持蓝牙Bluetooth 5.4标准，固件版本号HCI13.0/LMP13.0。</w:t>
            </w:r>
          </w:p>
          <w:p>
            <w:pPr>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★12、整机支持发出频率为18kHz-22kHz超声波信号，智能手机通过麦克风接收后，智能手机与整机无需在同一局域网内，可实现配对，一键投屏，用户无需手动输入投屏码或扫码获取投屏码。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13、整机内置双WiFi6无线网卡，在Android下支持无线设备同时连接数量≥32个，在Windows系统下支持无线设备同时连接≥8个。</w:t>
            </w:r>
          </w:p>
          <w:p>
            <w:pPr>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14、整机设备教学桌面支持教学常用的教学白板软件和文件管理软件软件；教学桌面首页支持自定义桌面应用，支持展示8个应用入口。并提供进入本机所有应用的入口。</w:t>
            </w:r>
          </w:p>
          <w:p>
            <w:pPr>
              <w:pStyle w:val="6"/>
              <w:widowControl w:val="0"/>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rtl w:val="0"/>
                <w:lang w:val="en-US" w:eastAsia="zh-CN" w:bidi="ar-SA"/>
              </w:rPr>
              <w:t>★</w:t>
            </w:r>
            <w:r>
              <w:rPr>
                <w:rFonts w:hint="eastAsia" w:ascii="宋体" w:hAnsi="宋体" w:eastAsia="宋体" w:cs="宋体"/>
                <w:kern w:val="2"/>
                <w:sz w:val="21"/>
                <w:szCs w:val="21"/>
                <w:lang w:val="en-US" w:eastAsia="zh-CN" w:bidi="ar-SA"/>
              </w:rPr>
              <w:t>15、整机全通道支持纸质护眼模式，可实现画面纹理的实时调整；支持纸质纹理：牛皮纸、素描纸、宣纸、水彩纸、水纹纸；支持透明度调节；支持色温调节。</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九、教学备授课软件设计</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（一）白板教学PC端应用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★1、教学系统为全校教师提供可扩展，易于学校管理，安全可靠的云存储空间，根据每名教师使用时长与教学资料制作频率提供可扩展升级至不小于200G的个人云空间。</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3、互动教学课件支持定向精准分享：分享者可将互动课件、课件组精准推送至指定接收方账号云空间，接收方可在云空间接收并打开分享课件。</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6、支持软件联网自动静默升级，无需用户手动更新。</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7、课件背景：提供不少于8种以上背景模板供老师选择，持自定义背景。</w:t>
            </w:r>
          </w:p>
          <w:p>
            <w:pPr>
              <w:pStyle w:val="6"/>
              <w:widowControl w:val="0"/>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★8、AI智能生成课堂活动：具有课堂活动智能填写功能，支持选词填空、判断对错和趣味选择三大课堂活动。输入文本后可以一键解析，自动将文本内容结构化填充至题干和正确选项，完成课堂活动的制作。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★10、智能配对游戏：支持创建配对游戏，教师可随意将知识点进行配对。当开始配对游戏时，拖动知识点进行配对，系统将自动判断是否正确。系统至少提供7种游戏模版，且模版样式支持自定义修改。</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11、分组竞争游戏：支持创建分组竞争游戏，教师可设置正确项／干扰项，让两组学生开展竞争游戏。系统提供不少于 3 种难度、10种游戏模版选择，且模版样式支持自定义修改。</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★12、数学公式编辑器：支持复杂数学公式输入，提供不少于 20 个数学符号及模板，输出的公式内容支持不同颜色标记及二次编辑。</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13、数学画板功能：</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a)能在白板中插入在线画板，授课时可以一键打开,方便老师配合课件内容进行讲解。</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b)提供不少于 500 个数学画板资源，覆盖小学、初中、高中学段数学学科主要知识点，并按照知识点分类，便于老师查找。</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老师创建个人画板，除了点、线、面等基础元素以外，画板还可提供线段中点、椭圆焦点、极坐标方程等数十种数学常用工具，保证老师日常备授课所需。创建完成后，老师可一键将画板插入白板，与课件无缝连接。</w:t>
            </w:r>
          </w:p>
          <w:p>
            <w:pPr>
              <w:pStyle w:val="6"/>
              <w:widowControl w:val="0"/>
              <w:numPr>
                <w:ilvl w:val="0"/>
                <w:numId w:val="0"/>
              </w:numPr>
              <w:spacing w:line="36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★14、AI智能备课助手：在备课场景中支持搜索课件库课件资源， 具有不少于 15 万份的课件资源， 支持整份课件或按照课件页插入课件 中。支持按照教学环节筛选对应课件页 一键插入课件中， 可导入新课、作者简介。支持按照元素类型思维导图、课堂 活动选取需要的部分补充课件缺失的部分。 支持在查看部分课件的同时查看对应整份课件，了解作者整体教学思路。</w:t>
            </w:r>
            <w:r>
              <w:rPr>
                <w:rFonts w:hint="eastAsia" w:ascii="宋体" w:hAnsi="宋体" w:eastAsia="宋体" w:cs="宋体"/>
                <w:b/>
                <w:bCs/>
                <w:kern w:val="2"/>
                <w:sz w:val="21"/>
                <w:szCs w:val="21"/>
                <w:lang w:val="en-US" w:eastAsia="zh-CN" w:bidi="ar-SA"/>
              </w:rPr>
              <w:t>（投标时须提供国家认可的第三方检测机构出具的关于该功能检测报告复印件）</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15、表格：</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a)具有表格插入功能，并提供5种以上表格样式供老师选择。</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b)表格能自适应，可一键将表格的行、列调整到最合适的大小。</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c)具有表格遮罩功能，可对表格中任意一格添加遮罩，在授课模式下通过点击可消除遮罩，方便老师设置互动活动。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d)在授课模式下，支持表格克隆功能，可克隆出多个相同表格，</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方便老师请多位同学进行答题互动。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16、图表：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a)具有图表插入功能，并提供柱状图、扇形图、折线图 3 种图表形式，且每种形式提供不少于5种样式供选择。</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b)具有图表二维及三维展示形式任意切换，且三维图表支持旋转，方便多角度展示数据变化。</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c)具有图表添加超链接，可连接至课件其他页面、网页、软件自带小工具等地方。</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d)在授课模式下，支持图表克隆功能，可克隆出多个相同图表，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方便老师进行对比观察。</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★17、古诗词资源：</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a)提供覆盖多学段的古诗词、古文资源，包含原文、翻译、背景介绍、作者介绍、朗诵音频等。</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b)支持用户根据年级、朝代、诗人等进行分类查找，也可直接搜索诗词、古文名称或作者名查找。</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c)提供不少于9种古诗词专用背景模板，老师可贴合古诗词意境选择合适背景进行教学。</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d)每篇古诗词、古文均提供原文及翻译、背景介绍、作者介绍等，同时支持一键跳转打开网页，展示对应的背景或作者介绍。</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e)支持老师备课时对原文进行注释、标重点等操作，方便老师讲解重点字词。</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f)提供原文朗读功能，全部诗词、古文均配备专业朗读配音，且支持老师在备课时对朗读音频进行打点操作，上课时可播放提前选择好的片段。</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★19、美术画板：具有美术画板工具，提供铅笔、毛笔、油画笔，可实现模拟调色盘功能，老师可自由选择不同颜色进行混合调色，搭配出任意色彩。</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20、美术工具：具备图形自由创作工具，教师可自由绘制复杂的任意多边图形及曲边图形；教师自主创作的图形可存储至个人云空间便于后续使用。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（二）白板软件移动端应用</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1、课件预览保留课件对象拖拽移动、克隆复制、置顶、删除等互动功能，并可通过移动端进行思维导图、课堂互动游戏的触控交互操作，并支持显示课件备注内容。</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2、可在移动平台选择是否接收获取的分享课件，接收后课件储存至个人云空间，可在移动平台的互动课件列表预览。</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3、移动平台可对云空间互动课件和课件组移动、删除和重命名，课件及课件组支持批量移动、删除。</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4、移动平台可将课件通过微信、朋友圈、云空间帐号、二维码、公开链接、加密链接等方式进行分享，分享有效期支持自定义。</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★5、移动平台可查看教师个人云空间里所有互动课件列表，并可打开互动课件进行预览，预览时支持上下翻页、页面缩略图预览、页面跳转。</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6、移动平台可以上传手机相册中的照片和视频到资料夹，且能调用系统相机拍摄照片并直接上传。教师可以在备课端选择资源插入课件。</w:t>
            </w:r>
          </w:p>
          <w:p>
            <w:pPr>
              <w:pStyle w:val="6"/>
              <w:widowControl w:val="0"/>
              <w:numPr>
                <w:ilvl w:val="0"/>
                <w:numId w:val="0"/>
              </w:numPr>
              <w:spacing w:line="360" w:lineRule="auto"/>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十、</w:t>
            </w:r>
            <w:r>
              <w:rPr>
                <w:rFonts w:hint="eastAsia" w:hAnsi="宋体" w:cs="宋体"/>
                <w:color w:val="auto"/>
                <w:kern w:val="2"/>
                <w:sz w:val="21"/>
                <w:szCs w:val="21"/>
                <w:lang w:val="en-US" w:eastAsia="zh-CN" w:bidi="ar-SA"/>
              </w:rPr>
              <w:t>集中控制管理系统</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1、管理平台采用B/S混合云架构设计，无需本地额外部署服务器等设备，即可支持对教学信息化设备运行数据的监测。</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2、支持在Windows、Linux、Android、IOS等多种操作系统通过网页浏览器登陆操作，提供多种智能身份识别方式：支持通过账号登录、手机扫码登录等方式。</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3、管理平台提供管理员移动管理平台，免安装并支持Android、IOS等多种移动操作系统，便于远程管理及告警信息通知。</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4、平台支持对全校智慧教室的教学信息化设备进行集中运维管理和策略部署。</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5、支持多设备接入，与交互智能教学设备、学生智能终端等教学设备对。</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、管理平台为学校提供专属识别代码，可支持交互智能设备在广域网环境下，输入专属代码接入管理平台即可在通过管理平台可开启或关闭指定交互智能设备的任意磁盘分区数据还原（冰点）保护。</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、支持不少于 10 台设备的略缩预览。</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9、管理平台实时显示交互智能设备异常的告警提示，并同步将异常信息推送至管理员移动端工作平台。</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10、管理平台根据设备日常运行 状况综合生成设备健康值， 可查看设备健康值排名并进 行正序、反序排列。</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11、管理平台支持多路音视频直播，支持视频直播、桌面直播、桌面+视频直播等直播形式，直播过程中默认显示班级列表，点击查看班级摄像头，可以切换为各班级摄像头画面。</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、管理平台可远程对运行状态 下的交互智能设备批量进行本地系统启动盘的冻结、解冻（冰点保护）。冻结的设备重启后会自动还原到冻结前 的状态，即本地系统启动盘 的数据及系统更改会自动恢复至冻结前状态。</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13</w:t>
            </w:r>
            <w:r>
              <w:rPr>
                <w:rFonts w:hint="eastAsia" w:ascii="宋体" w:hAnsi="宋体" w:eastAsia="宋体" w:cs="宋体"/>
                <w:color w:val="auto"/>
                <w:kern w:val="2"/>
                <w:sz w:val="21"/>
                <w:szCs w:val="21"/>
                <w:lang w:val="en-US" w:eastAsia="zh-CN" w:bidi="ar-SA"/>
              </w:rPr>
              <w:t>、管理平台可实时监控开启冰点保护设备数量、安装冰点保护设备数量、磁盘冰冻状态等，并提示冰点风险，方便用户管理一体机系统环境</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管理平台可开启或关闭指定交互智能设备的任意磁盘分区数据还原（冰点）保护。</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14</w:t>
            </w:r>
            <w:r>
              <w:rPr>
                <w:rFonts w:hint="eastAsia" w:ascii="宋体" w:hAnsi="宋体" w:eastAsia="宋体" w:cs="宋体"/>
                <w:color w:val="auto"/>
                <w:kern w:val="2"/>
                <w:sz w:val="21"/>
                <w:szCs w:val="21"/>
                <w:lang w:val="en-US" w:eastAsia="zh-CN" w:bidi="ar-SA"/>
              </w:rPr>
              <w:t>、管理平台可随时查看所有弹窗拦截的设备数和历史拦截的条数。</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15、</w:t>
            </w:r>
            <w:r>
              <w:rPr>
                <w:rFonts w:hint="eastAsia" w:ascii="宋体" w:hAnsi="宋体" w:eastAsia="宋体" w:cs="宋体"/>
                <w:color w:val="auto"/>
                <w:kern w:val="2"/>
                <w:sz w:val="21"/>
                <w:szCs w:val="21"/>
                <w:lang w:val="en-US" w:eastAsia="zh-CN" w:bidi="ar-SA"/>
              </w:rPr>
              <w:t>管理平台可开启或关闭全校所有设备的弹窗拦截功能。</w:t>
            </w:r>
          </w:p>
          <w:p>
            <w:pPr>
              <w:pStyle w:val="6"/>
              <w:widowControl w:val="0"/>
              <w:numPr>
                <w:ilvl w:val="0"/>
                <w:numId w:val="0"/>
              </w:numPr>
              <w:spacing w:line="360" w:lineRule="auto"/>
              <w:jc w:val="left"/>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16</w:t>
            </w:r>
            <w:r>
              <w:rPr>
                <w:rFonts w:hint="eastAsia" w:ascii="宋体" w:hAnsi="宋体" w:eastAsia="宋体" w:cs="宋体"/>
                <w:color w:val="auto"/>
                <w:kern w:val="2"/>
                <w:sz w:val="21"/>
                <w:szCs w:val="21"/>
                <w:lang w:val="en-US" w:eastAsia="zh-CN" w:bidi="ar-SA"/>
              </w:rPr>
              <w:t>、管理平台可远程批量拦截弹窗，适用于所有关联本学校的交互智能设备。</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十一、</w:t>
            </w:r>
            <w:r>
              <w:rPr>
                <w:rFonts w:hint="eastAsia" w:ascii="宋体" w:hAnsi="宋体" w:eastAsia="宋体" w:cs="宋体"/>
                <w:kern w:val="2"/>
                <w:sz w:val="21"/>
                <w:szCs w:val="21"/>
                <w:lang w:val="en-US" w:eastAsia="zh-CN" w:bidi="ar-SA"/>
              </w:rPr>
              <w:t>产品售后保障服务</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1、全国24小时免费400电话保修、二维码扫描保修、区域化驻地技术工程师专线保修。</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2、微信售后报修服务：快速输入相关问题及所在区域进行在线保修，贴心服务人员实时在线提供客服专线报修，更好更快的解决售后故障问题带来的使用不便。</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3、微信问题查询服务：提供八大模块的问题查询及解决方案，现场完成简单故障的快速修复指导。</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十</w:t>
            </w:r>
            <w:r>
              <w:rPr>
                <w:rFonts w:hint="eastAsia" w:hAnsi="宋体" w:cs="宋体"/>
                <w:kern w:val="2"/>
                <w:sz w:val="21"/>
                <w:szCs w:val="21"/>
                <w:lang w:val="en-US" w:eastAsia="zh-CN" w:bidi="ar-SA"/>
              </w:rPr>
              <w:t>二</w:t>
            </w:r>
            <w:r>
              <w:rPr>
                <w:rFonts w:hint="eastAsia" w:ascii="宋体" w:hAnsi="宋体" w:eastAsia="宋体" w:cs="宋体"/>
                <w:kern w:val="2"/>
                <w:sz w:val="21"/>
                <w:szCs w:val="21"/>
                <w:lang w:val="en-US" w:eastAsia="zh-CN" w:bidi="ar-SA"/>
              </w:rPr>
              <w:t>、其他要求</w:t>
            </w:r>
          </w:p>
          <w:p>
            <w:pPr>
              <w:pStyle w:val="6"/>
              <w:widowControl w:val="0"/>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1、为确保货物质量及原厂品质，中标供应商在正式供货时必须提供生产厂家针对此项目的售后服务保证原件、供货证明原件，否则采购方将不予验收通过。</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2、打“★”号条款为重要技术参数，投标人必须满足否则中标无效。</w:t>
            </w:r>
          </w:p>
        </w:tc>
        <w:tc>
          <w:tcPr>
            <w:tcW w:w="780" w:type="dxa"/>
            <w:noWrap w:val="0"/>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26000</w:t>
            </w:r>
          </w:p>
        </w:tc>
        <w:tc>
          <w:tcPr>
            <w:tcW w:w="540" w:type="dxa"/>
            <w:noWrap w:val="0"/>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22</w:t>
            </w:r>
          </w:p>
        </w:tc>
        <w:tc>
          <w:tcPr>
            <w:tcW w:w="905" w:type="dxa"/>
            <w:noWrap w:val="0"/>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572000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238" w:hRule="atLeast"/>
        </w:trPr>
        <w:tc>
          <w:tcPr>
            <w:tcW w:w="596"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720" w:type="dxa"/>
            <w:shd w:val="clear" w:color="auto" w:fill="auto"/>
            <w:vAlign w:val="center"/>
          </w:tcPr>
          <w:p>
            <w:pPr>
              <w:jc w:val="center"/>
              <w:rPr>
                <w:rFonts w:hint="eastAsia" w:ascii="宋体" w:hAnsi="宋体" w:cs="宋体"/>
                <w:szCs w:val="21"/>
                <w:lang w:val="en-US" w:eastAsia="zh-CN"/>
              </w:rPr>
            </w:pPr>
            <w:r>
              <w:rPr>
                <w:rFonts w:hint="eastAsia" w:ascii="宋体" w:hAnsi="宋体" w:cs="宋体"/>
                <w:szCs w:val="21"/>
                <w:lang w:val="en-US" w:eastAsia="zh-CN"/>
              </w:rPr>
              <w:t>组合推拉黑板</w:t>
            </w:r>
          </w:p>
        </w:tc>
        <w:tc>
          <w:tcPr>
            <w:tcW w:w="770" w:type="dxa"/>
            <w:shd w:val="clear" w:color="auto" w:fill="auto"/>
            <w:vAlign w:val="center"/>
          </w:tcPr>
          <w:p>
            <w:pPr>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蓝贝思特</w:t>
            </w:r>
            <w:r>
              <w:rPr>
                <w:rFonts w:hint="eastAsia" w:ascii="宋体" w:hAnsi="宋体" w:cs="宋体"/>
                <w:kern w:val="2"/>
                <w:sz w:val="21"/>
                <w:szCs w:val="21"/>
                <w:lang w:val="en-US" w:eastAsia="zh-CN" w:bidi="ar-SA"/>
              </w:rPr>
              <w:t>TY11A</w:t>
            </w:r>
          </w:p>
        </w:tc>
        <w:tc>
          <w:tcPr>
            <w:tcW w:w="6350" w:type="dxa"/>
            <w:gridSpan w:val="2"/>
            <w:shd w:val="clear" w:color="auto" w:fill="auto"/>
            <w:vAlign w:val="center"/>
          </w:tcPr>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pPr>
              <w:numPr>
                <w:ilvl w:val="0"/>
                <w:numId w:val="0"/>
              </w:numPr>
              <w:spacing w:line="360" w:lineRule="auto"/>
              <w:ind w:left="0" w:leftChars="0" w:firstLine="0" w:firstLineChars="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2、基本尺寸：≥4800mm×1405mm，可根据所配电子产品适当调整，确保与一体机的有效配套。</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3、书写板面：环保教学专用彩色涂层钢板，浅米黄色，厚度≥0.3mm，硬度≥4H，板面可吸附磁针、磁片，书写面光滑、平整，颜色均匀，坚固耐用、哑光，投影可视效果佳，有效地保护了师生的视力健康。</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4、内芯材料：高强度、吸音、聚苯乙烯泡沫板，采用国际适用工艺，书写无吱咔声，改善书写手感。</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5、背板：采用优质防锈热镀锌钢板，厚度≥0.25mm，流水线一次成型，间隔</w:t>
            </w:r>
            <w:r>
              <w:rPr>
                <w:rFonts w:hint="eastAsia" w:ascii="宋体" w:hAnsi="宋体" w:cs="宋体"/>
                <w:kern w:val="2"/>
                <w:sz w:val="21"/>
                <w:szCs w:val="21"/>
                <w:lang w:val="en-US" w:eastAsia="zh-CN" w:bidi="ar-SA"/>
              </w:rPr>
              <w:t>约</w:t>
            </w:r>
            <w:r>
              <w:rPr>
                <w:rFonts w:hint="eastAsia" w:ascii="宋体" w:hAnsi="宋体" w:eastAsia="宋体" w:cs="宋体"/>
                <w:kern w:val="2"/>
                <w:sz w:val="21"/>
                <w:szCs w:val="21"/>
                <w:lang w:val="en-US" w:eastAsia="zh-CN" w:bidi="ar-SA"/>
              </w:rPr>
              <w:t>80mm压有</w:t>
            </w:r>
            <w:r>
              <w:rPr>
                <w:rFonts w:hint="eastAsia" w:ascii="宋体" w:hAnsi="宋体" w:cs="宋体"/>
                <w:kern w:val="2"/>
                <w:sz w:val="21"/>
                <w:szCs w:val="21"/>
                <w:lang w:val="en-US" w:eastAsia="zh-CN" w:bidi="ar-SA"/>
              </w:rPr>
              <w:t>约</w:t>
            </w:r>
            <w:r>
              <w:rPr>
                <w:rFonts w:hint="eastAsia" w:ascii="宋体" w:hAnsi="宋体" w:eastAsia="宋体" w:cs="宋体"/>
                <w:kern w:val="2"/>
                <w:sz w:val="21"/>
                <w:szCs w:val="21"/>
                <w:lang w:val="en-US" w:eastAsia="zh-CN" w:bidi="ar-SA"/>
              </w:rPr>
              <w:t>20mm凹槽加强筋,确保均布承压不低于635N，凹槽造型美观、增加强度，更加耐用。</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6、覆板：采用环保型双组份聚氨酯胶水，自动化流水线覆板作业，牵引、滴胶、刷胶、压固、切割下料一次完成，确保粘接牢固板面平整，甲醛释放量≤0.3mg/L，符合GB/T 28231-2011《书写板安全卫生要求》。</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7、边框：采用工业用高强度铝合金型材，电泳香槟色，模具挤压一次成型，上框规格</w:t>
            </w:r>
            <w:r>
              <w:rPr>
                <w:rFonts w:hint="eastAsia"/>
                <w:lang w:eastAsia="zh-CN"/>
              </w:rPr>
              <w:t>约</w:t>
            </w:r>
            <w:r>
              <w:rPr>
                <w:rFonts w:hint="eastAsia" w:ascii="宋体" w:hAnsi="宋体" w:eastAsia="宋体" w:cs="宋体"/>
                <w:kern w:val="2"/>
                <w:sz w:val="21"/>
                <w:szCs w:val="21"/>
                <w:lang w:val="en-US" w:eastAsia="zh-CN" w:bidi="ar-SA"/>
              </w:rPr>
              <w:t>57mm×78mm，左右框规格</w:t>
            </w:r>
            <w:r>
              <w:rPr>
                <w:rFonts w:hint="eastAsia"/>
                <w:lang w:eastAsia="zh-CN"/>
              </w:rPr>
              <w:t>约</w:t>
            </w:r>
            <w:r>
              <w:rPr>
                <w:rFonts w:hint="eastAsia" w:ascii="宋体" w:hAnsi="宋体" w:eastAsia="宋体" w:cs="宋体"/>
                <w:kern w:val="2"/>
                <w:sz w:val="21"/>
                <w:szCs w:val="21"/>
                <w:lang w:val="en-US" w:eastAsia="zh-CN" w:bidi="ar-SA"/>
              </w:rPr>
              <w:t>29mm×100mm。轨道上置隐藏式平滑轮滑道，结构性解决滑轮受灰尘影响的情况，配有宽度≥30mm的板托，板托与滑动系统分离，与边框一次模具成形，可放置书写笔，方便实用。</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8、包角材料：采用抗老化高强度ABS工程塑料注塑成型。规格：</w:t>
            </w:r>
            <w:r>
              <w:rPr>
                <w:rFonts w:hint="eastAsia"/>
                <w:lang w:eastAsia="zh-CN"/>
              </w:rPr>
              <w:t>约</w:t>
            </w:r>
            <w:r>
              <w:rPr>
                <w:rFonts w:hint="eastAsia" w:ascii="宋体" w:hAnsi="宋体" w:eastAsia="宋体" w:cs="宋体"/>
                <w:kern w:val="2"/>
                <w:sz w:val="21"/>
                <w:szCs w:val="21"/>
                <w:lang w:val="en-US" w:eastAsia="zh-CN" w:bidi="ar-SA"/>
              </w:rPr>
              <w:t>100mm×29mm×29mm，采用双壁成腔流线型设计，≥R25mm的圆角，正面带黑板品牌LOGO标识，无尖角毛刺，符合JY0001-2003《教学仪器设备产品一般质量要求》。</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numPr>
                <w:ilvl w:val="0"/>
                <w:numId w:val="0"/>
              </w:numPr>
              <w:spacing w:line="360" w:lineRule="auto"/>
              <w:ind w:left="0" w:leftChars="0" w:firstLine="0" w:firstLineChars="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10、限位档：黑板边框内部两侧安装滑动板限位档，防止活动黑板开启时撞击立框</w:t>
            </w:r>
            <w:r>
              <w:rPr>
                <w:rFonts w:hint="eastAsia" w:ascii="宋体" w:hAnsi="宋体" w:eastAsia="宋体" w:cs="宋体"/>
                <w:kern w:val="2"/>
                <w:sz w:val="21"/>
                <w:szCs w:val="21"/>
                <w:lang w:val="zh-CN" w:eastAsia="zh-CN" w:bidi="ar-SA"/>
              </w:rPr>
              <w:t>。</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11、易维护性：一体机上下配同色同质书写板，上下可根据一体机尺寸进行微调，两侧用H型边框与固定板配合，可自由拆装。使一体机不用拆整个黑板即可直接拆装维护，减少麻烦，延长使用寿命。</w:t>
            </w:r>
          </w:p>
          <w:p>
            <w:pPr>
              <w:numPr>
                <w:ilvl w:val="0"/>
                <w:numId w:val="0"/>
              </w:numPr>
              <w:spacing w:line="360" w:lineRule="auto"/>
              <w:ind w:left="0" w:leftChars="0" w:firstLine="0" w:firstLineChars="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12、</w:t>
            </w:r>
            <w:r>
              <w:rPr>
                <w:rFonts w:hint="eastAsia" w:ascii="宋体" w:hAnsi="宋体" w:eastAsia="宋体" w:cs="宋体"/>
                <w:kern w:val="2"/>
                <w:sz w:val="21"/>
                <w:szCs w:val="21"/>
                <w:lang w:val="zh-CN" w:eastAsia="zh-CN" w:bidi="ar-SA"/>
              </w:rPr>
              <w:t>安全性：一把锁实现对滑动黑板的锁定，钥匙通用，方便实用。</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13、安装：配装自制钢制安装件，规格</w:t>
            </w:r>
            <w:r>
              <w:rPr>
                <w:rFonts w:hint="eastAsia"/>
                <w:lang w:eastAsia="zh-CN"/>
              </w:rPr>
              <w:t>约</w:t>
            </w:r>
            <w:r>
              <w:rPr>
                <w:rFonts w:hint="eastAsia" w:ascii="宋体" w:hAnsi="宋体" w:eastAsia="宋体" w:cs="宋体"/>
                <w:kern w:val="2"/>
                <w:sz w:val="21"/>
                <w:szCs w:val="21"/>
                <w:lang w:val="en-US" w:eastAsia="zh-CN" w:bidi="ar-SA"/>
              </w:rPr>
              <w:t>95*50*60mm，隐形安装、没有外露的挂接件，符合GB 21027-20</w:t>
            </w:r>
            <w:r>
              <w:rPr>
                <w:rFonts w:hint="eastAsia" w:ascii="宋体" w:hAnsi="宋体" w:cs="宋体"/>
                <w:kern w:val="2"/>
                <w:sz w:val="21"/>
                <w:szCs w:val="21"/>
                <w:lang w:val="en-US" w:eastAsia="zh-CN" w:bidi="ar-SA"/>
              </w:rPr>
              <w:t>20</w:t>
            </w:r>
            <w:r>
              <w:rPr>
                <w:rFonts w:hint="eastAsia" w:ascii="宋体" w:hAnsi="宋体" w:eastAsia="宋体" w:cs="宋体"/>
                <w:kern w:val="2"/>
                <w:sz w:val="21"/>
                <w:szCs w:val="21"/>
                <w:lang w:val="en-US" w:eastAsia="zh-CN" w:bidi="ar-SA"/>
              </w:rPr>
              <w:t>《学生用品的安全通用要求》。</w:t>
            </w:r>
          </w:p>
          <w:p>
            <w:pPr>
              <w:numPr>
                <w:ilvl w:val="0"/>
                <w:numId w:val="0"/>
              </w:numPr>
              <w:spacing w:line="360" w:lineRule="auto"/>
              <w:ind w:left="0" w:leftChars="0" w:firstLine="0" w:firstLineChars="0"/>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14、包装：采用环保型材料，符合国家产品包装要求，单套或双套纸箱独立包装，箱体印有制造商名称、LOGO标识、地址、服务热线等信息。</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配套环保耗材：耗材如下：</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新型成膜墨水笔：</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环保墨水：</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3瓶（红色蓝色黑色各1瓶），环保醇溶、纳米颜料墨水，所用原料均无毒无害，保证师生健康。长期放置无沉淀和分层现象，书写流畅。旋盖滴液嘴设计，可以有效控制加墨量，加墨方便。</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墨水容量每瓶100ml。</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板擦：1个，直径</w:t>
            </w:r>
            <w:r>
              <w:rPr>
                <w:rFonts w:hint="eastAsia" w:ascii="宋体" w:hAnsi="宋体" w:cs="宋体"/>
                <w:kern w:val="2"/>
                <w:sz w:val="21"/>
                <w:szCs w:val="21"/>
                <w:lang w:val="en-US" w:eastAsia="zh-CN" w:bidi="ar-SA"/>
              </w:rPr>
              <w:t>约</w:t>
            </w:r>
            <w:r>
              <w:rPr>
                <w:rFonts w:hint="eastAsia" w:ascii="宋体" w:hAnsi="宋体" w:eastAsia="宋体" w:cs="宋体"/>
                <w:kern w:val="2"/>
                <w:sz w:val="21"/>
                <w:szCs w:val="21"/>
                <w:lang w:val="en-US" w:eastAsia="zh-CN" w:bidi="ar-SA"/>
              </w:rPr>
              <w:t>95mm*厚</w:t>
            </w:r>
            <w:r>
              <w:rPr>
                <w:rFonts w:hint="eastAsia" w:ascii="宋体" w:hAnsi="宋体" w:cs="宋体"/>
                <w:kern w:val="2"/>
                <w:sz w:val="21"/>
                <w:szCs w:val="21"/>
                <w:lang w:val="en-US" w:eastAsia="zh-CN" w:bidi="ar-SA"/>
              </w:rPr>
              <w:t>约</w:t>
            </w:r>
            <w:r>
              <w:rPr>
                <w:rFonts w:hint="eastAsia" w:ascii="宋体" w:hAnsi="宋体" w:eastAsia="宋体" w:cs="宋体"/>
                <w:kern w:val="2"/>
                <w:sz w:val="21"/>
                <w:szCs w:val="21"/>
                <w:lang w:val="en-US" w:eastAsia="zh-CN" w:bidi="ar-SA"/>
              </w:rPr>
              <w:t>30mm，特质EVA板擦，擦除性好，干擦无需用水、不伤板面；</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黑板专用清洁毛巾 1条，尺寸：</w:t>
            </w:r>
            <w:r>
              <w:rPr>
                <w:rFonts w:hint="eastAsia"/>
                <w:lang w:eastAsia="zh-CN"/>
              </w:rPr>
              <w:t>约</w:t>
            </w:r>
            <w:r>
              <w:rPr>
                <w:rFonts w:hint="eastAsia" w:ascii="宋体" w:hAnsi="宋体" w:eastAsia="宋体" w:cs="宋体"/>
                <w:kern w:val="2"/>
                <w:sz w:val="21"/>
                <w:szCs w:val="21"/>
                <w:lang w:val="en-US" w:eastAsia="zh-CN" w:bidi="ar-SA"/>
              </w:rPr>
              <w:t>35cm*35cm，优质材料定做，使用方便，清洗效果好，保护书写板面，脏后清水清洗，拧干即可。</w:t>
            </w:r>
          </w:p>
        </w:tc>
        <w:tc>
          <w:tcPr>
            <w:tcW w:w="78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1400</w:t>
            </w:r>
          </w:p>
        </w:tc>
        <w:tc>
          <w:tcPr>
            <w:tcW w:w="54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22</w:t>
            </w:r>
          </w:p>
        </w:tc>
        <w:tc>
          <w:tcPr>
            <w:tcW w:w="905"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30800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238" w:hRule="atLeast"/>
        </w:trPr>
        <w:tc>
          <w:tcPr>
            <w:tcW w:w="596"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720" w:type="dxa"/>
            <w:shd w:val="clear" w:color="auto" w:fill="auto"/>
            <w:vAlign w:val="center"/>
          </w:tcPr>
          <w:p>
            <w:pPr>
              <w:jc w:val="center"/>
              <w:rPr>
                <w:rFonts w:hint="eastAsia" w:ascii="宋体" w:hAnsi="宋体"/>
                <w:szCs w:val="21"/>
                <w:lang w:val="en-US" w:eastAsia="zh-CN"/>
              </w:rPr>
            </w:pPr>
            <w:r>
              <w:rPr>
                <w:rFonts w:hint="eastAsia" w:ascii="宋体" w:hAnsi="宋体"/>
                <w:szCs w:val="21"/>
                <w:lang w:val="en-US" w:eastAsia="zh-CN"/>
              </w:rPr>
              <w:t>视频展台</w:t>
            </w:r>
          </w:p>
        </w:tc>
        <w:tc>
          <w:tcPr>
            <w:tcW w:w="770" w:type="dxa"/>
            <w:shd w:val="clear" w:color="auto" w:fill="auto"/>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希沃SC06</w:t>
            </w:r>
          </w:p>
        </w:tc>
        <w:tc>
          <w:tcPr>
            <w:tcW w:w="6350" w:type="dxa"/>
            <w:gridSpan w:val="2"/>
            <w:shd w:val="clear" w:color="auto" w:fill="auto"/>
            <w:vAlign w:val="center"/>
          </w:tcPr>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1、整机采用圆弧式设计，无锐角；同时托板采用磁吸吸附式机构，防止托板打落，方便打开及固定，避免机械式锁具故障率高的问题。</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2、采用≥800万像素摄像头；采用 USB五伏电源直接供电，无需额外配置电源适配器，环保无辐射；箱内USB连线采用隐藏式设计，箱内无可见连线且USB口下出，有效防止积尘，且方便布线和返修。</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3、A4大小拍摄幅面，1080P动态视频预览达到30帧/秒；托板及挂墙部分采用金属加强，托板可承重3kg，整机壁挂式安装。</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4、支持展台成像画面实时批注，预设多种笔划粗细及颜色供选择，且支持对展台成像画面联同批注内容进行同步缩放、移动。</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5、展示托板正上方具备LED补光灯，保证展示区域的亮度及展示效果，补光灯开关采用触摸按键设计，同时可通过交互智能平板中的软件直接控制开关。</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6、带自动对焦摄像头；外壳在摄像头部分带保护镜片密封，防止灰尘沾染摄像头，防护等级达到IP4X级别。</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7、具有故障自动检测功能：在调用展台却无法出现镜头采集画面信号时，可自动出现检测链接，并给出导致性原因（如硬件连接、摄像头占用、配套软件版本等问题）。</w:t>
            </w:r>
          </w:p>
        </w:tc>
        <w:tc>
          <w:tcPr>
            <w:tcW w:w="78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850</w:t>
            </w:r>
          </w:p>
        </w:tc>
        <w:tc>
          <w:tcPr>
            <w:tcW w:w="54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22</w:t>
            </w:r>
          </w:p>
        </w:tc>
        <w:tc>
          <w:tcPr>
            <w:tcW w:w="905"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18700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238" w:hRule="atLeast"/>
        </w:trPr>
        <w:tc>
          <w:tcPr>
            <w:tcW w:w="596"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720" w:type="dxa"/>
            <w:shd w:val="clear" w:color="auto" w:fill="auto"/>
            <w:vAlign w:val="center"/>
          </w:tcPr>
          <w:p>
            <w:pPr>
              <w:jc w:val="center"/>
              <w:rPr>
                <w:rFonts w:hint="eastAsia" w:ascii="宋体" w:hAnsi="宋体"/>
                <w:szCs w:val="21"/>
                <w:lang w:val="en-US" w:eastAsia="zh-CN"/>
              </w:rPr>
            </w:pPr>
            <w:r>
              <w:rPr>
                <w:rFonts w:hint="eastAsia" w:ascii="宋体" w:hAnsi="宋体"/>
                <w:szCs w:val="21"/>
                <w:lang w:val="en-US" w:eastAsia="zh-CN"/>
              </w:rPr>
              <w:t>智能笔</w:t>
            </w:r>
          </w:p>
        </w:tc>
        <w:tc>
          <w:tcPr>
            <w:tcW w:w="770" w:type="dxa"/>
            <w:shd w:val="clear" w:color="auto" w:fill="auto"/>
            <w:vAlign w:val="center"/>
          </w:tcPr>
          <w:p>
            <w:pPr>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希沃SP30</w:t>
            </w:r>
          </w:p>
        </w:tc>
        <w:tc>
          <w:tcPr>
            <w:tcW w:w="6350" w:type="dxa"/>
            <w:gridSpan w:val="2"/>
            <w:shd w:val="clear" w:color="auto" w:fill="auto"/>
            <w:vAlign w:val="center"/>
          </w:tcPr>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1、采用笔型设计，具有三个遥控按键（上下翻页和功能键），既可用于触摸书写，也可用于远程操控。</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2、采用2.4G蓝牙无线连接技术，无线接收距离最大可达15米。</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3、无线接收器采用微型nano设计，整洁美观。</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4、尖采用PE材质，经久耐磨，书写精度≤3mm。</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5、使用单节7号电池驱动，并带自动休眠节电设计。</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6、单接收器设计，支持android、windows双系统响应智能笔的操作指令。（需与交互智能平板为同一品牌）</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7、支持白板课件、PPT、WPS、PDF等多种格式的课件进行远程无线翻页。</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8、功能按键可通过长按/短按实现两种快捷功能，方便教师操作。</w:t>
            </w:r>
          </w:p>
          <w:p>
            <w:pPr>
              <w:numPr>
                <w:ilvl w:val="0"/>
                <w:numId w:val="0"/>
              </w:numPr>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9、支持自定义按键功能，可选功能包括：一键启动任意通道批注、一键启动/退出PPT播放、一键启动其他应用软件等。</w:t>
            </w:r>
          </w:p>
        </w:tc>
        <w:tc>
          <w:tcPr>
            <w:tcW w:w="78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300</w:t>
            </w:r>
          </w:p>
        </w:tc>
        <w:tc>
          <w:tcPr>
            <w:tcW w:w="54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22</w:t>
            </w:r>
          </w:p>
        </w:tc>
        <w:tc>
          <w:tcPr>
            <w:tcW w:w="905"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238" w:hRule="atLeast"/>
        </w:trPr>
        <w:tc>
          <w:tcPr>
            <w:tcW w:w="596"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720" w:type="dxa"/>
            <w:shd w:val="clear" w:color="auto" w:fill="auto"/>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有源一体化音箱</w:t>
            </w:r>
          </w:p>
        </w:tc>
        <w:tc>
          <w:tcPr>
            <w:tcW w:w="770" w:type="dxa"/>
            <w:shd w:val="clear" w:color="auto" w:fill="auto"/>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希沃SS33B</w:t>
            </w:r>
          </w:p>
        </w:tc>
        <w:tc>
          <w:tcPr>
            <w:tcW w:w="6350" w:type="dxa"/>
            <w:gridSpan w:val="2"/>
            <w:shd w:val="clear" w:color="auto" w:fill="auto"/>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1、采用功放与有源音箱一体化设计，内置麦克风无线接收模块，帮助教师实现多媒体扩音以及本地扩声功能。</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2、双音箱有线连接，机箱采用塑胶材质，保护设备免受环境影响。</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3、输出额定功率: 2*15W，喇叭单元尺寸≥5寸。</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4、端口：220V电源接口*1、Line in*1、USB*1。</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5、专门为教室声学环境设计的合适扩声效果，距离音箱10米处声压级≥75dB。</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6、麦克风和功放音箱之间采用数字U段传输技术，有效避免环境中2.4G信号干扰，例如蓝牙及WIFI设备。</w:t>
            </w:r>
          </w:p>
        </w:tc>
        <w:tc>
          <w:tcPr>
            <w:tcW w:w="78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800</w:t>
            </w:r>
          </w:p>
        </w:tc>
        <w:tc>
          <w:tcPr>
            <w:tcW w:w="54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22</w:t>
            </w:r>
          </w:p>
        </w:tc>
        <w:tc>
          <w:tcPr>
            <w:tcW w:w="905"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238" w:hRule="atLeast"/>
        </w:trPr>
        <w:tc>
          <w:tcPr>
            <w:tcW w:w="596"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720" w:type="dxa"/>
            <w:shd w:val="clear" w:color="auto" w:fill="auto"/>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无线麦克风</w:t>
            </w:r>
          </w:p>
        </w:tc>
        <w:tc>
          <w:tcPr>
            <w:tcW w:w="770" w:type="dxa"/>
            <w:shd w:val="clear" w:color="auto" w:fill="auto"/>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希沃MC33</w:t>
            </w:r>
          </w:p>
        </w:tc>
        <w:tc>
          <w:tcPr>
            <w:tcW w:w="6350" w:type="dxa"/>
            <w:gridSpan w:val="2"/>
            <w:shd w:val="clear" w:color="auto" w:fill="auto"/>
            <w:vAlign w:val="top"/>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1、无线麦克风集音频发射处理器、天线、电池、拾音麦克风于一体，配合一体化有源音箱，无需任何外接辅助设备即可实现本地扩声功能。</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2、麦克风和功放音箱之间采用数字U段传输技3术，有效避免环境中2.4G信号干扰，例如蓝牙及WIFI设备。</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3、支持智能红外对码及UHF对码，可在2s内快速完成与教学扩声音箱对码，无需繁琐操作。可与移动音箱或录播主机对码连接。</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4、采用触点磁吸式充电方式，支持快速充电与超低功耗工作模式，课间充电10分钟，实现80分钟续航。</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5、麦克风距离音箱最大有效工作距离≥10米，保证全教室覆盖。</w:t>
            </w:r>
          </w:p>
        </w:tc>
        <w:tc>
          <w:tcPr>
            <w:tcW w:w="78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300</w:t>
            </w:r>
          </w:p>
        </w:tc>
        <w:tc>
          <w:tcPr>
            <w:tcW w:w="540"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22</w:t>
            </w:r>
          </w:p>
        </w:tc>
        <w:tc>
          <w:tcPr>
            <w:tcW w:w="905" w:type="dxa"/>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751" w:type="dxa"/>
            <w:gridSpan w:val="9"/>
            <w:vAlign w:val="center"/>
          </w:tcPr>
          <w:p>
            <w:pPr>
              <w:adjustRightInd w:val="0"/>
              <w:jc w:val="center"/>
              <w:rPr>
                <w:rFonts w:hint="default" w:ascii="宋体" w:hAnsi="宋体" w:eastAsia="宋体"/>
                <w:szCs w:val="21"/>
                <w:lang w:val="en-US" w:eastAsia="zh-CN"/>
              </w:rPr>
            </w:pPr>
            <w:r>
              <w:rPr>
                <w:rFonts w:hint="eastAsia" w:ascii="宋体" w:hAnsi="宋体"/>
                <w:szCs w:val="21"/>
                <w:lang w:eastAsia="zh-CN"/>
              </w:rPr>
              <w:t>合计金额：</w:t>
            </w:r>
            <w:r>
              <w:rPr>
                <w:rFonts w:hint="eastAsia" w:ascii="宋体" w:hAnsi="宋体"/>
                <w:szCs w:val="21"/>
                <w:lang w:val="en-US" w:eastAsia="zh-CN"/>
              </w:rPr>
              <w:t>652300元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751" w:type="dxa"/>
            <w:gridSpan w:val="9"/>
            <w:vAlign w:val="center"/>
          </w:tcPr>
          <w:p>
            <w:pPr>
              <w:adjustRightInd w:val="0"/>
              <w:jc w:val="center"/>
              <w:rPr>
                <w:rFonts w:ascii="宋体" w:hAnsi="宋体"/>
                <w:szCs w:val="21"/>
              </w:rPr>
            </w:pPr>
            <w:r>
              <w:rPr>
                <w:rFonts w:hint="eastAsia" w:ascii="宋体" w:hAnsi="宋体" w:eastAsia="宋体" w:cs="宋体"/>
                <w:b/>
                <w:bCs/>
                <w:color w:val="auto"/>
                <w:szCs w:val="21"/>
                <w:highlight w:val="none"/>
              </w:rPr>
              <w:t>商务要求（均为实质性要求，必须满足）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96" w:type="dxa"/>
            <w:gridSpan w:val="4"/>
            <w:vAlign w:val="center"/>
          </w:tcPr>
          <w:p>
            <w:pPr>
              <w:adjustRightInd w:val="0"/>
              <w:spacing w:line="44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eastAsia="zh-CN"/>
              </w:rPr>
              <w:t>响应附件要求</w:t>
            </w:r>
          </w:p>
        </w:tc>
        <w:tc>
          <w:tcPr>
            <w:tcW w:w="8555" w:type="dxa"/>
            <w:gridSpan w:val="5"/>
            <w:vAlign w:val="center"/>
          </w:tcPr>
          <w:p>
            <w:pPr>
              <w:numPr>
                <w:ilvl w:val="0"/>
                <w:numId w:val="0"/>
              </w:numPr>
              <w:adjustRightInd w:val="0"/>
              <w:spacing w:line="440" w:lineRule="exact"/>
              <w:rPr>
                <w:rFonts w:hint="eastAsia" w:eastAsia="宋体"/>
                <w:b w:val="0"/>
                <w:bCs w:val="0"/>
                <w:color w:val="auto"/>
                <w:lang w:eastAsia="zh-CN"/>
              </w:rPr>
            </w:pPr>
            <w:r>
              <w:rPr>
                <w:rFonts w:hint="eastAsia" w:ascii="宋体" w:hAnsi="宋体" w:eastAsia="宋体" w:cs="宋体"/>
                <w:color w:val="auto"/>
                <w:szCs w:val="21"/>
                <w:lang w:val="en-US" w:eastAsia="zh-CN"/>
              </w:rPr>
              <w:t>1、本项目为反向竞价，不接受其他品牌型号的商品报价</w:t>
            </w:r>
            <w:r>
              <w:rPr>
                <w:rFonts w:hint="eastAsia" w:ascii="宋体" w:hAnsi="宋体" w:eastAsia="宋体" w:cs="宋体"/>
                <w:b w:val="0"/>
                <w:bCs w:val="0"/>
                <w:color w:val="auto"/>
                <w:szCs w:val="21"/>
                <w:highlight w:val="none"/>
                <w:lang w:eastAsia="zh-CN"/>
              </w:rPr>
              <w:t>。</w:t>
            </w:r>
          </w:p>
          <w:p>
            <w:pPr>
              <w:adjustRightInd w:val="0"/>
              <w:spacing w:line="440" w:lineRule="exact"/>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上传采购需</w:t>
            </w:r>
            <w:r>
              <w:rPr>
                <w:rFonts w:hint="eastAsia" w:ascii="宋体" w:hAnsi="宋体" w:eastAsia="宋体" w:cs="宋体"/>
                <w:b w:val="0"/>
                <w:bCs w:val="0"/>
                <w:color w:val="auto"/>
                <w:szCs w:val="21"/>
                <w:lang w:eastAsia="zh-CN"/>
              </w:rPr>
              <w:t>求文件中要求必须提供的检测检验报告</w:t>
            </w:r>
            <w:r>
              <w:rPr>
                <w:rFonts w:hint="eastAsia" w:ascii="宋体" w:hAnsi="宋体" w:eastAsia="宋体" w:cs="宋体"/>
                <w:b w:val="0"/>
                <w:bCs w:val="0"/>
                <w:color w:val="auto"/>
                <w:szCs w:val="21"/>
                <w:highlight w:val="none"/>
                <w:lang w:eastAsia="zh-CN"/>
              </w:rPr>
              <w:t>等证明材料</w:t>
            </w:r>
            <w:r>
              <w:rPr>
                <w:rFonts w:hint="eastAsia" w:ascii="宋体" w:hAnsi="宋体" w:eastAsia="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196" w:type="dxa"/>
            <w:gridSpan w:val="4"/>
            <w:vAlign w:val="center"/>
          </w:tcPr>
          <w:p>
            <w:pPr>
              <w:widowControl/>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售后服务要求</w:t>
            </w:r>
          </w:p>
        </w:tc>
        <w:tc>
          <w:tcPr>
            <w:tcW w:w="8555" w:type="dxa"/>
            <w:gridSpan w:val="5"/>
            <w:shd w:val="clear" w:color="auto" w:fill="auto"/>
            <w:vAlign w:val="center"/>
          </w:tcPr>
          <w:p>
            <w:pPr>
              <w:numPr>
                <w:ilvl w:val="0"/>
                <w:numId w:val="1"/>
              </w:numPr>
              <w:adjustRightInd w:val="0"/>
              <w:spacing w:line="440" w:lineRule="exact"/>
              <w:rPr>
                <w:rFonts w:ascii="宋体" w:hAnsi="宋体" w:eastAsia="宋体" w:cs="宋体"/>
                <w:color w:val="auto"/>
                <w:szCs w:val="21"/>
                <w:highlight w:val="none"/>
              </w:rPr>
            </w:pPr>
            <w:r>
              <w:rPr>
                <w:rFonts w:hint="eastAsia" w:ascii="宋体" w:hAnsi="宋体" w:eastAsia="宋体" w:cs="宋体"/>
                <w:b/>
                <w:bCs/>
                <w:color w:val="auto"/>
                <w:szCs w:val="21"/>
                <w:highlight w:val="none"/>
              </w:rPr>
              <w:t>免费保修期：</w:t>
            </w:r>
            <w:r>
              <w:rPr>
                <w:rFonts w:hint="eastAsia" w:ascii="宋体" w:hAnsi="宋体" w:eastAsia="宋体" w:cs="宋体"/>
                <w:bCs/>
                <w:color w:val="auto"/>
                <w:szCs w:val="21"/>
                <w:highlight w:val="none"/>
              </w:rPr>
              <w:t>按国家有关产品“三包”规定执行“三包”，</w:t>
            </w:r>
            <w:r>
              <w:rPr>
                <w:rFonts w:hint="eastAsia" w:ascii="宋体" w:hAnsi="宋体" w:eastAsia="宋体" w:cs="宋体"/>
                <w:bCs/>
                <w:color w:val="auto"/>
                <w:szCs w:val="21"/>
                <w:highlight w:val="none"/>
                <w:lang w:eastAsia="zh-CN"/>
              </w:rPr>
              <w:t>第</w:t>
            </w:r>
            <w:r>
              <w:rPr>
                <w:rFonts w:hint="eastAsia" w:ascii="宋体" w:hAnsi="宋体" w:eastAsia="宋体" w:cs="宋体"/>
                <w:bCs/>
                <w:color w:val="auto"/>
                <w:szCs w:val="21"/>
                <w:highlight w:val="none"/>
                <w:lang w:val="en-US" w:eastAsia="zh-CN"/>
              </w:rPr>
              <w:t>1项货物</w:t>
            </w:r>
            <w:r>
              <w:rPr>
                <w:rFonts w:hint="eastAsia" w:ascii="宋体" w:hAnsi="宋体" w:eastAsia="宋体" w:cs="宋体"/>
                <w:color w:val="auto"/>
                <w:szCs w:val="21"/>
                <w:highlight w:val="none"/>
              </w:rPr>
              <w:t>免费保修期不少于</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eastAsia="zh-CN"/>
              </w:rPr>
              <w:t>其余项</w:t>
            </w:r>
            <w:r>
              <w:rPr>
                <w:rFonts w:hint="eastAsia" w:ascii="宋体" w:hAnsi="宋体" w:eastAsia="宋体" w:cs="宋体"/>
                <w:color w:val="auto"/>
                <w:szCs w:val="21"/>
                <w:highlight w:val="none"/>
              </w:rPr>
              <w:t>免费保修期不少于</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自验收合格之日起计。免费保修期内免费上门保修、包换、维护。</w:t>
            </w:r>
          </w:p>
          <w:p>
            <w:pPr>
              <w:adjustRightInd w:val="0"/>
              <w:spacing w:line="44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二、技术服务及培训：</w:t>
            </w:r>
          </w:p>
          <w:p>
            <w:pPr>
              <w:adjustRightInd w:val="0"/>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采购范围内免费技术培训，</w:t>
            </w:r>
            <w:r>
              <w:rPr>
                <w:rFonts w:hint="eastAsia" w:ascii="宋体" w:hAnsi="宋体" w:eastAsia="宋体" w:cs="宋体"/>
                <w:color w:val="auto"/>
                <w:szCs w:val="21"/>
                <w:highlight w:val="none"/>
              </w:rPr>
              <w:t>保证使用人员能正常使用产品；其余按供应商的承诺执行。</w:t>
            </w:r>
          </w:p>
          <w:p>
            <w:pPr>
              <w:adjustRightInd w:val="0"/>
              <w:spacing w:line="44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三</w:t>
            </w:r>
            <w:r>
              <w:rPr>
                <w:rFonts w:hint="eastAsia" w:ascii="宋体" w:hAnsi="宋体" w:eastAsia="宋体" w:cs="宋体"/>
                <w:b/>
                <w:bCs/>
                <w:color w:val="auto"/>
                <w:szCs w:val="21"/>
                <w:highlight w:val="none"/>
              </w:rPr>
              <w:t>、售后服务的内容和措施：</w:t>
            </w:r>
          </w:p>
          <w:p>
            <w:pPr>
              <w:adjustRightInd w:val="0"/>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1、采购范围内的货物免费送货上门。</w:t>
            </w:r>
          </w:p>
          <w:p>
            <w:pPr>
              <w:adjustRightInd w:val="0"/>
              <w:spacing w:line="440" w:lineRule="exact"/>
              <w:rPr>
                <w:rFonts w:hint="eastAsia" w:ascii="宋体" w:hAnsi="宋体" w:eastAsia="宋体" w:cs="宋体"/>
                <w:color w:val="auto"/>
                <w:szCs w:val="21"/>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rPr>
              <w:t>为确保货物质量，成交供应商必须在供货时提供</w:t>
            </w:r>
            <w:r>
              <w:rPr>
                <w:rFonts w:hint="eastAsia" w:ascii="宋体" w:hAnsi="宋体" w:eastAsia="宋体" w:cs="宋体"/>
                <w:color w:val="auto"/>
                <w:szCs w:val="21"/>
                <w:highlight w:val="none"/>
                <w:lang w:eastAsia="zh-CN"/>
              </w:rPr>
              <w:t>交互智能平板</w:t>
            </w:r>
            <w:r>
              <w:rPr>
                <w:rFonts w:hint="eastAsia" w:ascii="宋体" w:hAnsi="宋体" w:eastAsia="宋体" w:cs="宋体"/>
                <w:color w:val="auto"/>
                <w:szCs w:val="21"/>
              </w:rPr>
              <w:t>生产厂家针对此项目的售后服务</w:t>
            </w:r>
            <w:r>
              <w:rPr>
                <w:rFonts w:hint="eastAsia" w:ascii="宋体" w:hAnsi="宋体" w:eastAsia="宋体" w:cs="宋体"/>
                <w:color w:val="auto"/>
                <w:szCs w:val="21"/>
                <w:lang w:eastAsia="zh-CN"/>
              </w:rPr>
              <w:t>承诺</w:t>
            </w:r>
            <w:r>
              <w:rPr>
                <w:rFonts w:hint="eastAsia" w:ascii="宋体" w:hAnsi="宋体" w:eastAsia="宋体" w:cs="宋体"/>
                <w:color w:val="auto"/>
                <w:szCs w:val="21"/>
              </w:rPr>
              <w:t>函原件、供货证明原件并加盖生产厂家公章，否则不予验收。</w:t>
            </w:r>
          </w:p>
          <w:p>
            <w:pPr>
              <w:adjustRightInd w:val="0"/>
              <w:spacing w:line="440" w:lineRule="exac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lang w:val="en-US" w:eastAsia="zh-CN"/>
              </w:rPr>
              <w:t>3、</w:t>
            </w:r>
            <w:r>
              <w:rPr>
                <w:rFonts w:hint="eastAsia" w:ascii="宋体" w:hAnsi="宋体" w:eastAsia="宋体" w:cs="宋体"/>
                <w:color w:val="auto"/>
                <w:szCs w:val="21"/>
                <w:highlight w:val="none"/>
              </w:rPr>
              <w:t>提供售后服务联系电话及联系人，免费保修期内，接到报障电话后在1小时内响应，24小时内上门维修解决问题。如果需要更换配件的，要求更换的配件应与被更换的产品品牌、类型相一致或者是同类同档次或以上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196" w:type="dxa"/>
            <w:gridSpan w:val="4"/>
            <w:vAlign w:val="center"/>
          </w:tcPr>
          <w:p>
            <w:pPr>
              <w:widowControl/>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交付使用期及地点</w:t>
            </w:r>
          </w:p>
        </w:tc>
        <w:tc>
          <w:tcPr>
            <w:tcW w:w="8555" w:type="dxa"/>
            <w:gridSpan w:val="5"/>
            <w:shd w:val="clear" w:color="auto" w:fill="auto"/>
            <w:vAlign w:val="center"/>
          </w:tcPr>
          <w:p>
            <w:pPr>
              <w:adjustRightInd w:val="0"/>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1、交付使用期：</w:t>
            </w:r>
            <w:r>
              <w:rPr>
                <w:rFonts w:hint="eastAsia" w:ascii="宋体" w:hAnsi="宋体" w:eastAsia="宋体" w:cs="宋体"/>
                <w:bCs/>
                <w:color w:val="auto"/>
                <w:szCs w:val="21"/>
                <w:highlight w:val="none"/>
                <w:lang w:eastAsia="zh-CN"/>
              </w:rPr>
              <w:t>签订合同后</w:t>
            </w:r>
            <w:r>
              <w:rPr>
                <w:rFonts w:hint="eastAsia" w:ascii="宋体" w:hAnsi="宋体" w:eastAsia="宋体" w:cs="宋体"/>
                <w:bCs/>
                <w:color w:val="auto"/>
                <w:szCs w:val="21"/>
                <w:highlight w:val="none"/>
                <w:lang w:val="en-US" w:eastAsia="zh-CN"/>
              </w:rPr>
              <w:t>15个工作日内交付</w:t>
            </w:r>
            <w:r>
              <w:rPr>
                <w:rFonts w:hint="eastAsia" w:ascii="宋体" w:hAnsi="宋体" w:eastAsia="宋体" w:cs="宋体"/>
                <w:color w:val="auto"/>
                <w:szCs w:val="21"/>
                <w:highlight w:val="none"/>
              </w:rPr>
              <w:t>。</w:t>
            </w:r>
          </w:p>
          <w:p>
            <w:pPr>
              <w:adjustRightInd w:val="0"/>
              <w:spacing w:line="440" w:lineRule="exact"/>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2、交货地点：广西桂林市临桂区采购人指定地点。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196" w:type="dxa"/>
            <w:gridSpan w:val="4"/>
            <w:vAlign w:val="center"/>
          </w:tcPr>
          <w:p>
            <w:pPr>
              <w:widowControl/>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付款方式</w:t>
            </w:r>
          </w:p>
        </w:tc>
        <w:tc>
          <w:tcPr>
            <w:tcW w:w="8555" w:type="dxa"/>
            <w:gridSpan w:val="5"/>
            <w:shd w:val="clear" w:color="auto" w:fill="auto"/>
            <w:vAlign w:val="center"/>
          </w:tcPr>
          <w:p>
            <w:pPr>
              <w:numPr>
                <w:ilvl w:val="0"/>
                <w:numId w:val="0"/>
              </w:numPr>
              <w:adjustRightInd w:val="0"/>
              <w:spacing w:line="440" w:lineRule="exact"/>
              <w:ind w:left="0" w:leftChars="0" w:firstLine="0" w:firstLineChars="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本项目无预付款，成交供应商交货并经验收合格后，采购人自收到供应商提供的全额正规合法含税发票后</w:t>
            </w:r>
            <w:r>
              <w:rPr>
                <w:rFonts w:hint="eastAsia" w:ascii="宋体" w:hAnsi="宋体" w:eastAsia="宋体" w:cs="宋体"/>
                <w:color w:val="auto"/>
                <w:szCs w:val="21"/>
                <w:highlight w:val="none"/>
                <w:lang w:val="en-US" w:eastAsia="zh-CN"/>
              </w:rPr>
              <w:t>60日内</w:t>
            </w:r>
            <w:r>
              <w:rPr>
                <w:rFonts w:hint="eastAsia" w:ascii="宋体" w:hAnsi="宋体" w:eastAsia="宋体" w:cs="宋体"/>
                <w:color w:val="auto"/>
                <w:szCs w:val="21"/>
                <w:highlight w:val="none"/>
              </w:rPr>
              <w:t>一次性付清合同款项</w:t>
            </w:r>
            <w:r>
              <w:rPr>
                <w:rFonts w:hint="eastAsia" w:ascii="宋体" w:hAnsi="宋体" w:eastAsia="宋体" w:cs="宋体"/>
                <w:color w:val="auto"/>
                <w:szCs w:val="21"/>
                <w:highlight w:val="none"/>
                <w:lang w:eastAsia="zh-CN"/>
              </w:rPr>
              <w:t>（无息）</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196" w:type="dxa"/>
            <w:gridSpan w:val="4"/>
            <w:vAlign w:val="center"/>
          </w:tcPr>
          <w:p>
            <w:pPr>
              <w:adjustRightInd w:val="0"/>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验收标准</w:t>
            </w:r>
          </w:p>
        </w:tc>
        <w:tc>
          <w:tcPr>
            <w:tcW w:w="8555" w:type="dxa"/>
            <w:gridSpan w:val="5"/>
            <w:shd w:val="clear" w:color="auto" w:fill="auto"/>
            <w:vAlign w:val="center"/>
          </w:tcPr>
          <w:p>
            <w:pPr>
              <w:adjustRightInd w:val="0"/>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1、符合我国国家有关技术规范和技术标准。</w:t>
            </w:r>
          </w:p>
          <w:p>
            <w:pPr>
              <w:adjustRightInd w:val="0"/>
              <w:spacing w:line="440" w:lineRule="exac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2、邀请相关部门及有关技术专家参与验收（专家费用由成交供应商支付），验收不合格的采购人不予签收，由此造成的一切后果及费用由成交供应商承担。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196" w:type="dxa"/>
            <w:gridSpan w:val="4"/>
            <w:vAlign w:val="center"/>
          </w:tcPr>
          <w:p>
            <w:pPr>
              <w:adjustRightInd w:val="0"/>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其他要求及说明</w:t>
            </w:r>
          </w:p>
        </w:tc>
        <w:tc>
          <w:tcPr>
            <w:tcW w:w="8555" w:type="dxa"/>
            <w:gridSpan w:val="5"/>
            <w:shd w:val="clear" w:color="auto" w:fill="auto"/>
            <w:vAlign w:val="center"/>
          </w:tcPr>
          <w:p>
            <w:pPr>
              <w:spacing w:line="360" w:lineRule="exact"/>
              <w:ind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1.要求电源</w:t>
            </w:r>
            <w:r>
              <w:rPr>
                <w:rFonts w:hint="eastAsia" w:ascii="宋体" w:hAnsi="宋体" w:cs="宋体"/>
                <w:color w:val="auto"/>
                <w:szCs w:val="21"/>
                <w:highlight w:val="none"/>
                <w:lang w:val="en-US" w:eastAsia="zh-CN"/>
              </w:rPr>
              <w:t>、网络、音箱线路裸露部分免费加装线槽，确保</w:t>
            </w:r>
            <w:r>
              <w:rPr>
                <w:rFonts w:hint="eastAsia" w:ascii="宋体" w:hAnsi="宋体" w:eastAsia="宋体" w:cs="宋体"/>
                <w:color w:val="auto"/>
                <w:szCs w:val="21"/>
                <w:highlight w:val="none"/>
                <w:lang w:val="en-US" w:eastAsia="zh-CN"/>
              </w:rPr>
              <w:t>布线美观、安全</w:t>
            </w:r>
            <w:r>
              <w:rPr>
                <w:rFonts w:hint="eastAsia" w:ascii="宋体" w:hAnsi="宋体" w:eastAsia="宋体" w:cs="宋体"/>
                <w:color w:val="auto"/>
                <w:szCs w:val="21"/>
                <w:highlight w:val="none"/>
                <w:lang w:val="en-US" w:eastAsia="zh-CN"/>
              </w:rPr>
              <w:t>。</w:t>
            </w:r>
          </w:p>
          <w:p>
            <w:pPr>
              <w:spacing w:line="360" w:lineRule="exact"/>
              <w:ind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highlight w:val="none"/>
                <w:lang w:val="en-US" w:eastAsia="zh-CN"/>
              </w:rPr>
              <w:t>2.本项目响应报价须包含产品及零配件、备品备件、材料、消耗品、工具的采购和运输（装卸），项目安装、调试、检测、验收、培训服务费、售后服务、税金、利润等及其他所有成本等费用，采购人将不再支付任何费用。</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45C3C"/>
    <w:multiLevelType w:val="singleLevel"/>
    <w:tmpl w:val="CAA45C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Y5MjFhNjIwZjQyMDY1N2M3MGE5MDQwMTZjOTcifQ=="/>
  </w:docVars>
  <w:rsids>
    <w:rsidRoot w:val="FBE5F09C"/>
    <w:rsid w:val="0F0740B7"/>
    <w:rsid w:val="23EC4AE7"/>
    <w:rsid w:val="283E4309"/>
    <w:rsid w:val="2BAF5AD2"/>
    <w:rsid w:val="2EBEFDAC"/>
    <w:rsid w:val="36D55FE6"/>
    <w:rsid w:val="377FCC36"/>
    <w:rsid w:val="3DDC1E83"/>
    <w:rsid w:val="3F7E8A3E"/>
    <w:rsid w:val="47FEB8F9"/>
    <w:rsid w:val="4B93748C"/>
    <w:rsid w:val="602177CE"/>
    <w:rsid w:val="61B03707"/>
    <w:rsid w:val="6ADEBCE0"/>
    <w:rsid w:val="6BA5568E"/>
    <w:rsid w:val="6C2C6080"/>
    <w:rsid w:val="6DBDAA52"/>
    <w:rsid w:val="7099EFE8"/>
    <w:rsid w:val="755F1D7A"/>
    <w:rsid w:val="76DF9696"/>
    <w:rsid w:val="7BB70578"/>
    <w:rsid w:val="7BB74F16"/>
    <w:rsid w:val="7EDBF93D"/>
    <w:rsid w:val="7FDE954F"/>
    <w:rsid w:val="97BF7E38"/>
    <w:rsid w:val="9FBF96AE"/>
    <w:rsid w:val="B5E18719"/>
    <w:rsid w:val="B7EFFD00"/>
    <w:rsid w:val="BDFE8700"/>
    <w:rsid w:val="EFFFC7BF"/>
    <w:rsid w:val="F6E73B3F"/>
    <w:rsid w:val="F6FEF4F7"/>
    <w:rsid w:val="FBE5F09C"/>
    <w:rsid w:val="FBFF6E69"/>
    <w:rsid w:val="FF633979"/>
    <w:rsid w:val="FFD71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next w:val="1"/>
    <w:qFormat/>
    <w:uiPriority w:val="0"/>
    <w:pPr>
      <w:spacing w:line="380" w:lineRule="exact"/>
    </w:pPr>
    <w:rPr>
      <w:sz w:val="24"/>
    </w:r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ind w:firstLine="630"/>
    </w:pPr>
    <w:rPr>
      <w:sz w:val="32"/>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13">
    <w:name w:val="正文 + 宋体 Char"/>
    <w:link w:val="14"/>
    <w:qFormat/>
    <w:uiPriority w:val="0"/>
    <w:rPr>
      <w:rFonts w:ascii="宋体" w:hAnsi="宋体"/>
      <w:b/>
      <w:kern w:val="0"/>
      <w:sz w:val="24"/>
      <w:szCs w:val="20"/>
    </w:rPr>
  </w:style>
  <w:style w:type="paragraph" w:customStyle="1" w:styleId="14">
    <w:name w:val="正文 + 宋体"/>
    <w:basedOn w:val="7"/>
    <w:link w:val="13"/>
    <w:qFormat/>
    <w:uiPriority w:val="0"/>
    <w:pPr>
      <w:spacing w:line="480" w:lineRule="exact"/>
      <w:ind w:left="0" w:leftChars="0"/>
    </w:pPr>
    <w:rPr>
      <w:rFonts w:ascii="宋体" w:hAnsi="宋体"/>
      <w:b/>
      <w:kern w:val="0"/>
      <w:sz w:val="24"/>
      <w:szCs w:val="20"/>
    </w:rPr>
  </w:style>
  <w:style w:type="paragraph" w:styleId="15">
    <w:name w:val="List Paragraph"/>
    <w:basedOn w:val="1"/>
    <w:qFormat/>
    <w:uiPriority w:val="0"/>
    <w:pPr>
      <w:widowControl/>
      <w:ind w:firstLine="420" w:firstLineChars="200"/>
      <w:jc w:val="left"/>
    </w:pPr>
    <w:rPr>
      <w:rFonts w:ascii="宋体" w:hAnsi="宋体" w:cs="宋体"/>
    </w:rPr>
  </w:style>
  <w:style w:type="paragraph" w:customStyle="1" w:styleId="16">
    <w:name w:val="列出段落1"/>
    <w:qFormat/>
    <w:uiPriority w:val="34"/>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Calibri" w:hAnsi="Calibri" w:eastAsia="Calibri" w:cs="Calibri"/>
      <w:color w:val="000000"/>
      <w:kern w:val="2"/>
      <w:sz w:val="21"/>
      <w:szCs w:val="21"/>
      <w:u w:color="000000"/>
      <w:lang w:val="en-US" w:eastAsia="zh-CN" w:bidi="ar-SA"/>
    </w:rPr>
  </w:style>
  <w:style w:type="table" w:customStyle="1" w:styleId="1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12184</Words>
  <Characters>12969</Characters>
  <Lines>0</Lines>
  <Paragraphs>0</Paragraphs>
  <TotalTime>1</TotalTime>
  <ScaleCrop>false</ScaleCrop>
  <LinksUpToDate>false</LinksUpToDate>
  <CharactersWithSpaces>13045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2023-09-26T02:05:00Z</dcterms:created>
  <dc:creator>WPS_1514269075</dc:creator>
  <cp:lastModifiedBy>全小晶✨</cp:lastModifiedBy>
  <dcterms:modified xsi:type="dcterms:W3CDTF">2025-06-13T16:38:35Z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7C7BA0D9006D851F50E448680D62C0F8_43</vt:lpwstr>
  </property>
  <property fmtid="{D5CDD505-2E9C-101B-9397-08002B2CF9AE}" pid="4" name="KSOTemplateDocerSaveRecord">
    <vt:lpwstr>eyJoZGlkIjoiNjYxNGMxOWE1NmJmNjE2NWUxMWZiOTdlYWFjMjI2YjIiLCJ1c2VySWQiOiIyNDA5MzM3NzAifQ==</vt:lpwstr>
  </property>
</Properties>
</file>