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165" w:type="dxa"/>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19"/>
        <w:gridCol w:w="806"/>
        <w:gridCol w:w="4204"/>
        <w:gridCol w:w="468"/>
        <w:gridCol w:w="168"/>
        <w:gridCol w:w="309"/>
        <w:gridCol w:w="224"/>
        <w:gridCol w:w="517"/>
        <w:gridCol w:w="453"/>
        <w:gridCol w:w="39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0165" w:type="dxa"/>
            <w:gridSpan w:val="12"/>
            <w:shd w:val="clear" w:color="auto" w:fill="auto"/>
            <w:vAlign w:val="center"/>
          </w:tcPr>
          <w:p>
            <w:pPr>
              <w:jc w:val="center"/>
              <w:rPr>
                <w:rFonts w:hint="eastAsia" w:ascii="宋体" w:hAnsi="宋体" w:cs="宋体"/>
                <w:b/>
                <w:bCs/>
                <w:color w:val="auto"/>
                <w:szCs w:val="21"/>
                <w:lang w:val="en-US" w:eastAsia="zh-CN"/>
              </w:rPr>
            </w:pPr>
            <w:r>
              <w:rPr>
                <w:rFonts w:hint="eastAsia"/>
                <w:sz w:val="36"/>
                <w:szCs w:val="36"/>
                <w:lang w:val="en-US" w:eastAsia="zh-CN"/>
              </w:rPr>
              <w:t>一、教学触控一体机采购需求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项号</w:t>
            </w:r>
          </w:p>
        </w:tc>
        <w:tc>
          <w:tcPr>
            <w:tcW w:w="819"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货物名称</w:t>
            </w:r>
          </w:p>
        </w:tc>
        <w:tc>
          <w:tcPr>
            <w:tcW w:w="5010" w:type="dxa"/>
            <w:gridSpan w:val="2"/>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主要技术参数</w:t>
            </w:r>
          </w:p>
        </w:tc>
        <w:tc>
          <w:tcPr>
            <w:tcW w:w="468"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单位</w:t>
            </w:r>
          </w:p>
        </w:tc>
        <w:tc>
          <w:tcPr>
            <w:tcW w:w="477" w:type="dxa"/>
            <w:gridSpan w:val="2"/>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数量</w:t>
            </w:r>
          </w:p>
        </w:tc>
        <w:tc>
          <w:tcPr>
            <w:tcW w:w="1194" w:type="dxa"/>
            <w:gridSpan w:val="3"/>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单价（元）</w:t>
            </w:r>
          </w:p>
        </w:tc>
        <w:tc>
          <w:tcPr>
            <w:tcW w:w="1476" w:type="dxa"/>
            <w:gridSpan w:val="2"/>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总</w:t>
            </w:r>
            <w:r>
              <w:rPr>
                <w:rFonts w:hint="eastAsia" w:ascii="宋体" w:hAnsi="宋体" w:cs="宋体"/>
                <w:b/>
                <w:bCs/>
                <w:color w:val="auto"/>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rPr>
              <w:t>1</w:t>
            </w:r>
          </w:p>
        </w:tc>
        <w:tc>
          <w:tcPr>
            <w:tcW w:w="819" w:type="dxa"/>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智慧黑板</w:t>
            </w:r>
          </w:p>
        </w:tc>
        <w:tc>
          <w:tcPr>
            <w:tcW w:w="5010" w:type="dxa"/>
            <w:gridSpan w:val="2"/>
            <w:vAlign w:val="center"/>
          </w:tcPr>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一、触摸书写设计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★1、采用红外触控方式，支持Windows系统中进行40点或以上触控，支持在Android系统中进行40点或以上触控。</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2、支持Windows 7、Windows 8、Windows 10、Windows 11、Linux、Mac Os、UOS和麒麟系统外置电脑操作系统接入时，无需安装触摸驱动。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3、触摸分辨率32768×32768；整机系统支持书写触控延迟≤25ms。</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4、整机触控书写功能集成预测算法，在书写速度≥50cm/s，支持笔迹距离笔的距离小于20mm。</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5、整机屏幕触摸有效识别高度不超过2mm，即触摸物体距离玻璃外表面高度不超过2mm时，触摸屏识别为点击操作。</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6、支持单笔双色书写，同一支笔头、笔尾设定不同的颜色进行书写，颜色可自定义，实现讲解内容差异化标注。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★7、支持智能书写功能，书写文字自动识别为标准印刷体，支持图形识别功能，可将多种手绘图形转化为矩形、三角形、圆形等标准图形。</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8、整机支持提笔书写，在Windows系统下可实现无需点击任意功能入口，当检测到红外笔笔尖接触屏幕时，自动进入书写模式。</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整机支持手笔分离，通过提笔即写唤醒批注功能后，可进行手笔分离功能，使用笔正常书写，使用手指可以操作应用，进行点击操作。（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10、整机触摸支持动态压力感应，支持无任何电子功能的普通书写笔在整机上书写或点压时，整机能感应压力变化，书写或点压过程笔迹呈现不同粗细。</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★11、支持智能板擦功能，系统可根据触控物体的形状自动识别出实物板擦，可擦除电子白板中的内容，无需依赖外部电子设备。</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二、屏幕显示设计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1、整机采用全金属外壳，三拼接平面一体化设计，屏幕边缘采用圆角包边防护，整机背板采用金属材质。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2、整机屏幕边缘采用金属圆角包边防护，整机背板采用金属材质，有效屏蔽内部电路器件辐射；防潮耐盐雾蚀锈，适应多种教学环境。</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3、无推拉式结构，外部无任何可见内部功能模块连接线。主副屏过渡平滑，中间无单独边框阻隔。</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4、整体外观尺寸：宽≥4200mm，高≥1200mm，厚≤119mm。</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5、主屏支持普通粉笔直接书写，钢化玻璃表面硬度≥9H，整机钢化玻璃厚度≤3.2mm。</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6、整机两侧副屏可支持以下媒介（普通粉笔、液体粉笔、成膜笔）进行板书书写。</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★7、整机屏幕采用≥86英寸液晶显示器，采用超高清LED液晶显示屏，显示比例16:9，分辨率3840×2160，整机色域覆盖率（NTSC）≥72%，灰度等级≥256级。</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8、整机采用硬件低蓝光背光技术，在源头减少有害蓝光波段能量，蓝光占比（有害蓝光415～455nm能量综合）/（整体蓝光400～500能量综合）＜50%，低蓝光保护显示不偏色、不泛黄。</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9、支持标准、多媒体和节能三种图像模式调节。</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★10、整机支持色彩空间可选，包含标准模式和sRGB模式，在sRGB模式下可做到高色准△E≤1.0。（投标时须提供国家认可的第三方检测机构出具的关于该功能检测报告复印件）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11、支持自定义图像设置，可对对比度、屏幕色温、图像亮度、亮度范围、色彩空间调节设置。</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整机系统支持手势上滑调出人工智能画质调节模式（AI-PQ），在安卓通道下可根据屏幕内容自动调节画质参数，当屏幕出现人物、建筑、夜景等元素时，自动调整对比度、饱和度、锐利度、色调色相值、高光/阴影。</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★13、整机背光系统支持DC调光方式，多级亮度调节，支持白颜色背景下最暗亮度≤100nit，用于提升显示对比度。（投标时须提供国家认可的第三方检测机构出具的关于该功能检测报告复印件）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三、整机副屏设计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1、整机两侧副屏可支持多种媒介进行板书书写，便于老师完整书写教学内容。整机主屏书写面板采用耐磨玻璃材质，长期书写情况下面板磨损导致的雾度不超过2%。</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2、整机设备副屏支持磁吸附功能，可以满足带有磁吸的板擦等教具进行吸附在副屏上。</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3、整机书写面板采用防眩光全钢化防爆玻璃面板，面板的碎片状态、抗冲击性、霰弹袋冲击性能、耐热冲击性能均通过国家强制玻璃标准，表面应力≥100Mpa,适应学校复杂环境，保障教学安全。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4、整机设备副屏光泽度符合GB 28231《书写板安全卫生要求》，粉笔板书写面的光泽度应在6光泽单位以下，不应有因粉笔板本身的原因产生眩光。</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5、整机设备副屏耐腐蚀性符合GB 28231《书写板安全卫生要求》，使用含有日常家用洗涤剂或消毒剂的温水(40℃ )，擦拭书写板的书写面后，书写面应不变色，无表皮脱落。</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6、整机设备副屏漆膜的抗冲击性符合GB/T 1732测试方法，支持漆膜耐冲击测定法，无裂纹现象。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7、整机设备副屏漆膜的附着力符合GB/T 9286 测试方法，支持色漆和清漆 漆膜的划格试验，脱漆面积不明显大于5%，达到0级标准。</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四、按键功能设计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★1、三合一电源按键，同一电源物理按键完成Android系统和Windows系统的开机、节能熄屏、关机操作；关机状态下按按键开机；开机状态下按按键实现节能熄屏/唤醒，长按按键实现关机。</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2、整机具备至少6个前置按键，可实现开关机、调出中控菜单、音量+/-、护眼、录屏操作。</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3、支持经典护眼模式，可通过前置面板物理功能按键一键启用经典护眼模式。</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4、设备支持通过前置面板物理按键一键启动录屏功能，可将屏幕中显示的课件、音频内容与人声同时录制。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★6、整机全通道支持纸质护眼模式，可实现画面纹理的实时调整；支持纸质纹理：牛皮纸、素描纸、宣纸、水彩纸、水纹纸。（投标时须提供国家认可的第三方检测机构出具的关于该功能检测报告复印件）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五、整机接口设计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1、侧置输入接口具备≥2路HDMI、≥1路RS232、≥1路USB接口。</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2、侧置输出接口具备≥1路音频输出、≥1路触控USB输出。</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3、前置输入接口具备≥3路USB接口（包含≥1路Type-C、≥2路USB）。</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4、外接电脑设备连接整机且触摸信号连通时，外接电脑设备可直接读取整机前置USB接口的移动存储设备数据，连接整机前置USB接口的翻页笔和无线键鼠外接设备可直接使用于外接电脑。</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具备前置Type-C接口，通过Type-C接口实现音视频输入，外接电脑设备经双头Type-C线连接至整机，即可把外接电脑设备画面投到整机上，同时在整机上操作画面，可实现触摸电脑的操作，无需再连接触控USB线。type-C 支持最大充电功率15W。（投标时须提供国家认可的第三方检测机构出具的关于该功能检测报告复印件）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6、前置Type-C接口，支持通过不带转换装置的外部线缆，实现外接电脑HDMI信号的接入显示。</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7、外接电脑设备经双头Type-C线连接至整机，可调用整机内置的摄像头、麦克风、扬声器，在外接电脑即可控制整机拍摄教室画面。</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8、支持通过Type-C接口U盘进行文件传输，兼容Type-C接口手机充电。</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9、前置USB接口支持Android系统、Windows系统读取外接移动存储设备。</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六、整机AI功能设计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★1、整机嵌入式芯片内置2TOPS AI算力，可用于AI图像、音频处理。</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2、整机Windows通道支持通过侧边栏调取软键盘。</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整机侧边栏内置朗读工具，通过整机麦克风内置音频检测算法监测教室中学生的朗读情况，以游戏化界面呈现朗读积极性，调动学生朗读兴趣。（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4、整机支持在设备上，通过侧边栏实现调用windows系统运行、打开文件夹、打开任务管理。</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5、整机全通道侧边栏快捷菜单中可实时查看物联设备的连接情况，点击设备图标即可调出中控菜单进行管控。</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侧边栏内置自习工具，通过整机麦克风内置AI音频检测算法监测教室中学生音量大小，当学生音量大于阈值时，屏幕自动弹窗提醒进行自习纪律干预。（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整机内置的阵列麦支持在无任何外部设备的情况下，实时录制用户朗读内容，识别用户声纹并进行统一身份登录操作，登录后自动获取个人云端教学课件列表，打开教学白板软件时可跳过软件自带登录步骤。（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七、内置电脑模块</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1、CPU：搭载Intel  酷睿系列≥ i5 CPU。</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2、内存：8GB DDR4笔记本内存或以上配置。</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3、硬盘：512GB或以上SSD固态硬盘。</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4、PC模块可抽拉式插入整机，可实现无单独接线的插拔，和整机的连接采用万兆级接口，传输速率≥10Gbps。</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5、采用按压式卡扣，无需工具就可快速拆卸电脑模块。</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6、PC模块的USB接口须为冗余备份接口，在正常使用整机的内置摄像头、内置麦克风功能时，USB接口不被占用，确保教师有足够的接口外接存储设备及显示设备。</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7、具有独立非外扩展的视频输出接口：≥1路HDMI 。</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8、具有独立非外拓展的电脑 USB 接口：至少具备 3个USB3.0 接口。</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★9、整机具备供电保护模块，能够检测内置电脑是否插好在位，在内置电脑未在位的情况下，内置电脑无法上电工作。</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八、内置嵌入式系统</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2、嵌入式Android操作系统下，互动白板支持不同背景颜色，同时提供学科背景，如：五线谱、信纸、田字格、英文格、篮球和足球场地平面图。</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无PC状态下，嵌入式系统内置互动白板支持十笔书写及手掌擦除（手掌擦除面积根据手掌与屏幕的接触面大小自动调整），白板书写内容可以PDF、IWB和SVG格式导出。支持16种以上平面图形工具。支持9种以上立体图形工具。</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4、无PC状态下，嵌入式系统内置互动白板支持全局漫游，并能在工具栏中对全局内容进行预览和移动。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5、无PC状态下，嵌入式Android操作系统下可使用白板书写、WPS软件和网页浏览。</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6、在嵌入式Android操作系统下，能对TV多媒体USB所读取到的文件进行自动归类，可分类查找文档、板书、图片、音视频，检索后可直接在界面中打开。</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7、整机安卓和全部外接通道（HDMI、Type-C）下侧边栏支持设置倒数日。</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9、整机安卓和全部外接通道（HDMI、Type-c）下侧边栏支持节拍器，支持设置节拍、轻重、节拍播放速度。全通道下可支持通过自定义按键调出该功能。</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10、整机全通道侧边栏快捷菜单包含如下小工具：批注、降半屏、截屏、放大镜、倒计时、日历、聚光灯、秒表、冻屏、倒数日、答题、节拍器。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11、整机全通道侧边栏支持使用批注小工具进行批注讲解，可切换书写笔颜色、截屏保存批注内容、清屏，可根据手与屏幕的接触面积自动调整板擦工具的大小。</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★12、整机支持发出频率为18kHz-22kHz超声波信号，智能手机通过麦克风接收后，智能手机与整机无需在同一局域网内，可实现配对，一键投屏，用户无需手动输入投屏码或扫码获取投屏码；</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九、教学音视频设计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1、整机全部扬声器均采用模块化设计，无需打开背板即可单独拆卸，便于维护。</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2、支持标准、听力、观影和AI空间感知音效模式，AI空间感知音效模式可通过内置麦克风采集教室物理环境声音，自动生成符合当前教室物理环境的频段、音量、音效。</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整机内置非独立外扩展的8阵列麦克风，拾音角度≥180°，可用于对教室环境音频进行采集，拾音距离≥12m；整机内置扬声器采用缝隙发声技术，喇叭采用槽式开口设计，不大于5.8mm。（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4、整机可选择高级音效设置，支持在左右声道平衡显示范围中进行更改；中低频段显示调节范围125Hz～1KHz，高频段显示调节范围 2KHz～16KHz，分贝显示-12dB～12dB 调节范围。</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内置2.2声道扬声器，位于设备上边框，顶置朝前发声，前朝向10W高音扬声器2个，上朝向20W中低音扬声器2个，额定总功率60W。（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6、整机扬声器在100%音量下，可做到1米处声压级≥90db，10米处声压级≥80dB</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7、内置摄像头、麦克风无需外接线材连接，无任何可见外接线材及模块化拼接痕迹，未占用整机设备端口。</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整机内置非独立摄像头，采用一体化集成设计，可拍摄≥1600万像素数的照片。具备摄像头工作指示灯，摄像头运行时，有指示灯提示。（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9、整机内置摄像头（非外扩），PC通道下支持通过视频展台软件调用摄像头进行二维码扫码识别。</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★10、整机内置非独立广角高清摄像头，视场角≥150度且水平视场角≥120度，支持输出4:3、16:9比例的图片和视频；在清晰度为3840*2160（4K）分辨率下，支持30帧的视频输出，支持画面畸变矫正功能 。（投标时须提供国家认可的第三方检测机构出具的关于该功能检测报告复印件）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11、整机摄像头支持环境色温判断，根据环境调节合适的显示图像效果。</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12、整机摄像头支持人脸识别、整机支持通过人脸识别进行登录账号，清点人数、随机抽人；识别所有学生，显示标记，然后随机抽选，同时显示标记不少于60人。</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★13、整机内置非独立的高清摄像头，可用于远程巡课，拍摄范围可以涵盖整机距离摄像头垂直法线左右水平距离各大于等于4米，左右最边缘深度大于等于2.3米范围内，并且可以AI识别人像。内置摄像头支持 3D 降噪算法和数字宽动态范围成像WDR 技术，支持输出 MJPG、 H.264 视频格式。（投标时须提供国家认可的第三方检测机构出具的关于该功能检测报告复印件）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十、教学桌面设计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1、整机设备支持统一互通的用户身份认证服务，账号登录后，打开教学白板软件教学应用工具时无需再次输入账号密码重复登录。</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2、整机设备教学桌面支持教学白板软件和文件管理软件；教学桌面首页支持自定义桌面应用，支持展示8个应用入口，并提供进入本机所有应用的入口。</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★3、整机设备可将应用编辑到教学桌面首页，编辑方式支持从教学桌面首页进入编辑，支持在全部应用列表中进入编辑 2 种方式。教学桌面首页应用支持无需进入应用编辑页面，在首页指定应用上长按进行移除。（投标时须提供国家认可的第三方检测机构出具的关于该功能检测报告复印件）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4、整机设备教学桌面支持查看设备盘符，支持本地磁盘和外接 U 盘、移动硬盘，点击即可打开该磁盘查看磁盘文件。教学桌面支持显示存储空间状态，当存储空间即将满载时候进行红色标记明显提示。</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5、整机设备教学桌面支持推荐应用，推荐应用支持移除。</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6、整机设备教学桌面的教师登录账号后，可自动获取并在桌面显示最近使用的教学课件，点击课件可直接进入授课模式；并支持查看所有个人教学课件资源。</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7、整机设备教学桌面支持进行壁纸编辑，内置10张以上壁纸，并支持自定义壁纸。</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8、整机设备教学桌面支持 U 盘、移动硬盘外接存储设备直接在桌面显示，无需打开文件浏览器即可查看文件列表，并且支持文件打开。支持查看全部文件列表以及按照文档、图片、音视频分类方式查看文件列表。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9、整机设备教学桌面U盘文件查看窗口支持使用文件浏览器打开U盘。</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10、整机设备教学桌面支持进行通道切换，当设备有其他输入源时，可在桌面点击信号源进行输入源切换。</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11、整机设备教学桌面支持进行锁屏操作，支持进行重启、关机操作。</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十一、教学软件设计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（一）文件传输软件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整机Windows通道支持文件传输应用，可将手机文件传输到整机上，无需借助第三方网页、第三方应用，传输文件格式支持：pptx、pdf、docx、txt、xlsx、enbx、jpg、png、gif、svg、mp4、rmvb、avi、3gp、wmv、flv、mkv、mp3、wav、wma、ogg、zip。</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★3、整机Windows通道支持文件传输应用，支持通过扫码、wifi直联、超声三种方式与手机进行握手连接，实现文件传输功能。（投标时须提供国家认可的第三方检测机构出具的关于该功能检测报告复印件）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4、整机 Windows 通道支持文件传输应用，传输方式支持公网传输、局域网传输、WiFi 直连传输。</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5、整机Windows通道支持文件传输应用，接收的文件支持单份删除；接收的文件支持手动全部清空，为防止误清空，全部清空需要经过二次确认。</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6、整机Windows通道支持文件传输应用，支持打开文件所在文件夹。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★7、整机Windows通道支持文件传输应用，开启该应用后，可自动打开整机热点，并在文件传输应用中显示热点信息，无需手动在设置中查看热点。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（二）备授课软件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★1、教学系统为全校教师提供可扩展，易于学校管理，安全可靠的云存储空间，根据每名教师使用时长与教学资料制作频率提供可扩展升级至不小于200G的个人云空间。</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3、互动教学课件支持定向精准分享：分享者可将互动课件、课件组精准推送至指定接收方账号云空间，接收方可在云空间接收并打开分享课件。</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6、支持软件联网自动静默升级，无需用户手动更新。</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7、课件背景：提供不少于8种以上背景模板供老师选择，持自定义背景。</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★10、智能配对游戏：支持创建配对游戏，教师可随意将知识点进行配对。当开始配对游戏时，拖动知识点进行配对，系统将自动判断是否正确。系统至少提供7种游戏模版，且模版样式支持自定义修改。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11、分组竞争游戏：支持创建分组竞争游戏，教师可设置正确项／干扰项，让两组学生开展竞争游戏。系统提供不少于 3 种难度、10种游戏模版选择，且模版样式支持自定义修改。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★12、数学公式编辑器：支持复杂数学公式输入，提供不少于 20 个数学符号及模板，输出的公式内容支持不同颜色标记及二次编辑。</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13、数学画板功能：</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a)能在白板中插入在线画板，授课时可以一键打开,方便老师配合课件内容进行讲解。</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b)提供不少于 500 个数学画板资源，覆盖小学、初中、高中学段数学学科主要知识点，并按照知识点分类，便于老师查找。</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15、表格：</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a)具有表格插入功能，并提供5种以上表格样式供老师选择。</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b)表格能自适应，可一键将表格的行、列调整到最合适的大小。</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c)具有表格遮罩功能，可对表格中任意一格添加遮罩，在授课模式下通过点击可消除遮罩，方便老师设置互动活动。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d)在授课模式下，支持表格克隆功能，可克隆出多个相同表格，</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方便老师请多位同学进行答题互动。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16、图表：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a)具有图表插入功能，并提供柱状图、扇形图、折线图 3 种图表形式，且每种形式提供不少于5种样式供选择。</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b)具有图表二维及三维展示形式任意切换，且三维图表支持旋转，方便多角度展示数据变化。</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c)具有图表添加超链接，可连接至课件其他页面、网页、软件自带小工具等地方。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d)在授课模式下，支持图表克隆功能，可克隆出多个相同图表，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方便老师进行对比观察。</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★17、古诗词资源：</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a)提供覆盖多学段的古诗词、古文资源，包含原文、翻译、背景介绍、作者介绍、朗诵音频等。</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b)支持用户根据年级、朝代、诗人等进行分类查找，也可直接搜索诗词、古文名称或作者名查找。</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c)提供不少于9种古诗词专用背景模板，老师可贴合古诗词意境选择合适背景进行教学。</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d)每篇古诗词、古文均提供原文及翻译、背景介绍、作者介绍等，同时支持一键跳转打开网页，展示对应的背景或作者介绍。</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e)支持老师备课时对原文进行注释、标重点等操作，方便老师讲解重点字词。</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f)提供原文朗读功能，全部诗词、古文均配备专业朗读配音，且支持老师在备课时对朗读音频进行打点操作，上课时可播放提前选择好的片段。</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★19、美术画板：具有美术画板工具，提供铅笔、毛笔、油画笔，可实现模拟调色盘功能，老师可自由选择不同颜色进行混合调色，搭配出任意色彩。</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20、美术工具：具备图形自由创作工具，教师可自由绘制复杂的任意多边图形及曲边图形；教师自主创作的图形可存储至个人云空间便于后续使用。</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十二、教学PPT小工具</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1、不借助其他软件情况下，播放PPT时即可实现书写、擦除功能；可支持课件所有页面的预览、可随意进行页面跳转和实现上下翻页。</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2、不借助其他软件情况下，播放PPT时即可支持板中板功能，直接调用板中板辅助教学，可实现批注及加页，不影响课件整体内容。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4、不借助其他软件情况下，播放PPT时即可调用放大镜、聚光灯小工具辅助教学。</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十三、产品售后保障服务</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1、全国24小时免费400电话保修、二维码扫描保修、区域化驻地技术工程师专线保修。</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2、微信售后报修服务：快速输入相关问题及所在区域进行在线保修，贴心服务人员实时在线提供客服专线报修，更好更快的解决售后故障问题带来的使用不便。</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3、微信问题查询服务：提供八大模块的问题查询及解决方案，现场完成简单故障的快速修复指导。</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十四、其他要求</w:t>
            </w:r>
          </w:p>
          <w:p>
            <w:pPr>
              <w:pStyle w:val="7"/>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1、为确保货物质量及原厂品质，中标供应商在正式供货时必须提供生产厂家针对此项目的售后服务保证原件、供货证明原件，否则采购方将不予验收通过。</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firstLine="0" w:firstLine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468" w:type="dxa"/>
            <w:vAlign w:val="center"/>
          </w:tcPr>
          <w:p>
            <w:pPr>
              <w:pStyle w:val="15"/>
              <w:keepNext w:val="0"/>
              <w:keepLines w:val="0"/>
              <w:pageBreakBefore w:val="0"/>
              <w:kinsoku/>
              <w:wordWrap/>
              <w:overflowPunct/>
              <w:topLinePunct w:val="0"/>
              <w:autoSpaceDE/>
              <w:autoSpaceDN/>
              <w:bidi w:val="0"/>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477" w:type="dxa"/>
            <w:gridSpan w:val="2"/>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194" w:type="dxa"/>
            <w:gridSpan w:val="3"/>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81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86英寸交互智能平板</w:t>
            </w:r>
          </w:p>
        </w:tc>
        <w:tc>
          <w:tcPr>
            <w:tcW w:w="5010" w:type="dxa"/>
            <w:gridSpan w:val="2"/>
            <w:vAlign w:val="center"/>
          </w:tcPr>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一、侧边栏教学设计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1、整机全通道侧边栏快捷菜单包含如下小工具：批注、降半屏、截屏、放大镜、倒计时、日历、聚光灯、秒表、冻屏、倒数日、答题、节拍器。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2、整机全通道侧边栏支持使用批注小工具进行批注讲解，可切换书写笔颜色、截屏保存批注内容、清屏，可根据手与屏幕的接触面积自动调整板擦工具的大小。</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3、整机全通道侧边栏快捷菜单支持快捷调节音量、亮度，支持自动亮度模式，支持点击静音按钮静音。</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4、教学中可以实时查看物联设备的连接情况，点击任意一台设备图标即可调出中控菜单进行管控。</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5、整机安卓和全部外接通道（HDMI、Type-c）下侧边栏支持节拍器，支持设置节拍、轻重、节拍播放速度。全通道下可支持通过自定义按键调出该功能。</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6、整机安卓和全部外接通道（HDMI、Type-C）下侧边栏支持设置倒数日。</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7、整机全通道侧边栏支持倒计时、正计时功能；倒计时，输入某特定时间值，可精确到秒，点击开始进入倒计时；正计时，点击开始计时便自动开始，并实时显示时间。</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8、教学支持放大任意区域内容；并可支持对未选中区域关灯处理，实现聚光灯效果。</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Hans"/>
              </w:rPr>
            </w:pPr>
            <w:r>
              <w:rPr>
                <w:rFonts w:hint="eastAsia" w:ascii="宋体" w:hAnsi="宋体" w:eastAsia="宋体" w:cs="宋体"/>
                <w:b/>
                <w:bCs/>
                <w:color w:val="auto"/>
                <w:sz w:val="21"/>
                <w:szCs w:val="21"/>
                <w:highlight w:val="none"/>
                <w:shd w:val="clear" w:color="auto" w:fill="auto"/>
                <w:lang w:val="en-US" w:eastAsia="zh-CN"/>
              </w:rPr>
              <w:t>二</w:t>
            </w:r>
            <w:r>
              <w:rPr>
                <w:rFonts w:hint="eastAsia" w:ascii="宋体" w:hAnsi="宋体" w:eastAsia="宋体" w:cs="宋体"/>
                <w:b/>
                <w:bCs/>
                <w:color w:val="auto"/>
                <w:sz w:val="21"/>
                <w:szCs w:val="21"/>
                <w:highlight w:val="none"/>
                <w:shd w:val="clear" w:color="auto" w:fill="auto"/>
                <w:lang w:eastAsia="zh-Hans"/>
              </w:rPr>
              <w:t>、</w:t>
            </w:r>
            <w:r>
              <w:rPr>
                <w:rFonts w:hint="eastAsia" w:ascii="宋体" w:hAnsi="宋体" w:eastAsia="宋体" w:cs="宋体"/>
                <w:b/>
                <w:bCs/>
                <w:color w:val="auto"/>
                <w:sz w:val="21"/>
                <w:szCs w:val="21"/>
                <w:highlight w:val="none"/>
                <w:shd w:val="clear" w:color="auto" w:fill="auto"/>
                <w:lang w:val="en-US" w:eastAsia="zh-CN"/>
              </w:rPr>
              <w:t>整机系统</w:t>
            </w:r>
            <w:r>
              <w:rPr>
                <w:rFonts w:hint="eastAsia" w:ascii="宋体" w:hAnsi="宋体" w:eastAsia="宋体" w:cs="宋体"/>
                <w:b/>
                <w:bCs/>
                <w:color w:val="auto"/>
                <w:sz w:val="21"/>
                <w:szCs w:val="21"/>
                <w:highlight w:val="none"/>
                <w:shd w:val="clear" w:color="auto" w:fill="auto"/>
                <w:lang w:val="en-US" w:eastAsia="zh-Hans"/>
              </w:rPr>
              <w:t>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（一）电脑系统</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1、CPU：搭载Intel  酷睿系列≥ i</w:t>
            </w:r>
            <w:r>
              <w:rPr>
                <w:rFonts w:hint="eastAsia" w:ascii="宋体" w:hAnsi="宋体" w:eastAsia="宋体" w:cs="宋体"/>
                <w:color w:val="auto"/>
                <w:sz w:val="21"/>
                <w:szCs w:val="21"/>
                <w:highlight w:val="none"/>
                <w:shd w:val="clear" w:color="auto" w:fill="auto"/>
                <w:lang w:eastAsia="zh-CN"/>
              </w:rPr>
              <w:t>5</w:t>
            </w:r>
            <w:r>
              <w:rPr>
                <w:rFonts w:hint="eastAsia" w:ascii="宋体" w:hAnsi="宋体" w:eastAsia="宋体" w:cs="宋体"/>
                <w:color w:val="auto"/>
                <w:sz w:val="21"/>
                <w:szCs w:val="21"/>
                <w:highlight w:val="none"/>
                <w:shd w:val="clear" w:color="auto" w:fill="auto"/>
                <w:lang w:val="en-US" w:eastAsia="zh-CN"/>
              </w:rPr>
              <w:t xml:space="preserve"> CPU。</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2、内存：</w:t>
            </w:r>
            <w:r>
              <w:rPr>
                <w:rFonts w:hint="eastAsia" w:ascii="宋体" w:hAnsi="宋体" w:eastAsia="宋体" w:cs="宋体"/>
                <w:color w:val="auto"/>
                <w:sz w:val="21"/>
                <w:szCs w:val="21"/>
                <w:highlight w:val="none"/>
                <w:shd w:val="clear" w:color="auto" w:fill="auto"/>
                <w:lang w:eastAsia="zh-CN"/>
              </w:rPr>
              <w:t>8</w:t>
            </w:r>
            <w:r>
              <w:rPr>
                <w:rFonts w:hint="eastAsia" w:ascii="宋体" w:hAnsi="宋体" w:eastAsia="宋体" w:cs="宋体"/>
                <w:color w:val="auto"/>
                <w:sz w:val="21"/>
                <w:szCs w:val="21"/>
                <w:highlight w:val="none"/>
                <w:shd w:val="clear" w:color="auto" w:fill="auto"/>
                <w:lang w:val="en-US" w:eastAsia="zh-CN"/>
              </w:rPr>
              <w:t>GB DDR4笔记本内存或以上配置。</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3、硬盘：256GB或以上SSD固态硬盘。</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4、PC模块可抽拉式插入整机，可实现无单独接线的插拔，和整机的连接采用万兆级接口，传输速率≥10Gbps。</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5、采用按压式卡扣，无需工具就可快速拆卸电脑模块。</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6、PC模块的USB接口须为冗余备份接口，在正常使用整机的内置摄像头、内置麦克风功能时，USB接口不被占用，确保教师有足够的接口外接存储设备及显示设备。</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7、具有独立非外扩展的视频输出接口：≥1路HDMI 。</w:t>
            </w:r>
          </w:p>
          <w:p>
            <w:pPr>
              <w:numPr>
                <w:ilvl w:val="0"/>
                <w:numId w:val="0"/>
              </w:num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kern w:val="2"/>
                <w:sz w:val="21"/>
                <w:szCs w:val="21"/>
                <w:highlight w:val="none"/>
                <w:lang w:val="en-US" w:eastAsia="zh-CN" w:bidi="ar-SA"/>
              </w:rPr>
              <w:t>具有独立非外拓展的电脑 USB 接口：至少具备 3个USB3.0 接口。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9、整机具备供电保护模块，能够检测内置电脑是否插好在位，在内置电脑未在位的情况下，内置电脑无法上电工作。</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（二）触摸系统</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★1、采用红外触控技术，支持Windows系统中进行40点或以上触控，支持在Android系统中进行40点或以上触控。（</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2、整机屏幕触摸有效识别高度不超过1.5mm，即触摸物体距离玻璃外表面高度不超过1.5mm时，触摸屏识别为点击操作。</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3、整机触控书写功能集成预测算法，在书写速度≥50cm/s，支持笔迹距离笔的距离小于20mm。</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4、整机系统支持书写触控延迟≤25ms</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★5、整机支持提笔书写，在Windows系统下可实现无需点击任意功能入口，当检测到红外笔笔尖接触屏幕时，自动进入书写模式。（</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6、支持智能板擦功能，系统可根据触控物体的形状自动识别出实物板擦，可擦除电子白板中的内容，无需依赖外部电子设备。</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7、支持Windows 7、Windows 8、Windows 10、Windows 11、Linux、Mac Os、UOS和麒麟系统外置电脑操作系统接入时，无需安装触摸驱动。</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★8、整机触摸支持动态压力感应，支持无任何电子功能的普通书写笔在整机上书写或点压时，整机能感应压力变化，书写或点压过程笔迹呈现不同粗细。</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（三）嵌入式系统</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★1、嵌入式系统版本不低于Android 13，内存≥2GB，存储空间≥8GB。（</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2、嵌入式Android操作系统下，白板支持对已经书写的笔迹和形状的颜色进行更换。</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3、在嵌入式系统下使用白板软件时，整机可自行调节屏幕亮度</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4、嵌入式Android操作系统下，互动白板支持不同背景颜色，同时提供学科背景，如：五线谱、信纸、田字格、英文格、篮球和足球场地平面图。</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6、无PC状态下，嵌入式系统内置互动白板支持全局漫游，并能在工具栏中对全局内容进行预览和移动。</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7、无PC状态下，嵌入式Android操作系统下可使用白板书写、WPS软件和网页浏览。</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Hans"/>
              </w:rPr>
            </w:pPr>
            <w:r>
              <w:rPr>
                <w:rFonts w:hint="eastAsia" w:ascii="宋体" w:hAnsi="宋体" w:eastAsia="宋体" w:cs="宋体"/>
                <w:b/>
                <w:bCs/>
                <w:color w:val="auto"/>
                <w:sz w:val="21"/>
                <w:szCs w:val="21"/>
                <w:highlight w:val="none"/>
                <w:shd w:val="clear" w:color="auto" w:fill="auto"/>
                <w:lang w:val="en-US" w:eastAsia="zh-CN"/>
              </w:rPr>
              <w:t>三、</w:t>
            </w:r>
            <w:r>
              <w:rPr>
                <w:rFonts w:hint="eastAsia" w:ascii="宋体" w:hAnsi="宋体" w:eastAsia="宋体" w:cs="宋体"/>
                <w:b/>
                <w:bCs/>
                <w:color w:val="auto"/>
                <w:sz w:val="21"/>
                <w:szCs w:val="21"/>
                <w:highlight w:val="none"/>
                <w:shd w:val="clear" w:color="auto" w:fill="auto"/>
                <w:lang w:val="en-US" w:eastAsia="zh-Hans"/>
              </w:rPr>
              <w:t>整机屏幕设计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1、整机采用一体设计，外部无任何可见内部功能模块连接线。整机采用全金属外壳设计，边角采用弧形设计，表面无尖锐边缘或凸起。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2、整机屏幕边缘采用金属圆角包边防护，整机背板采用金属材质，有效屏蔽内部电路器件辐射；防潮耐盐雾蚀锈，适应多种教学环境。</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3、整机屏幕采用≥86英寸液晶显示器，采用UHD超高清LED液晶屏，显示比例16:9，分辨率3840×2160，色域覆盖率（NTSC）≥72%，灰度等级≥256级。</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4、整机采用全物理钢化玻璃，有效保护屏幕显示画面，采用防眩光玻璃，屏幕支持防眩光功能，钢化玻璃表面硬度≥9H。</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rtl w:val="0"/>
                <w:lang w:val="en-US" w:eastAsia="zh-CN"/>
              </w:rPr>
            </w:pPr>
            <w:r>
              <w:rPr>
                <w:rFonts w:hint="eastAsia" w:ascii="宋体" w:hAnsi="宋体" w:eastAsia="宋体" w:cs="宋体"/>
                <w:color w:val="auto"/>
                <w:kern w:val="2"/>
                <w:sz w:val="21"/>
                <w:szCs w:val="21"/>
                <w:highlight w:val="none"/>
                <w:lang w:val="en-US" w:eastAsia="zh-CN" w:bidi="ar-SA"/>
              </w:rPr>
              <w:t>5、整机背光系统支持DC调光方式，多级亮度调节，支持白颜色背景下最暗亮度≤100nit，用于提升显示对比度</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★6</w:t>
            </w:r>
            <w:r>
              <w:rPr>
                <w:rFonts w:hint="eastAsia" w:ascii="宋体" w:hAnsi="宋体" w:eastAsia="宋体" w:cs="宋体"/>
                <w:color w:val="auto"/>
                <w:sz w:val="21"/>
                <w:szCs w:val="21"/>
                <w:highlight w:val="none"/>
                <w:shd w:val="clear" w:color="auto" w:fill="auto"/>
                <w:lang w:val="en-US" w:eastAsia="zh-CN"/>
              </w:rPr>
              <w:t>、整机采用硬件低蓝光背光技术，在源头减少有害蓝光波段能量，蓝光占比（有害蓝光415～455nm能量综合）/（整体蓝光400～500能量综合）≤50%，低蓝光保护显示不偏色、不泛黄。</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7、整机支持支持可自定义图像设置，可对对比度、屏幕色温、图像亮度、亮度范围、色彩空间进行更进一步调节设置。</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auto"/>
                <w:rtl w:val="0"/>
                <w:lang w:val="en-US" w:eastAsia="zh-CN"/>
              </w:rPr>
              <w:t>★8</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kern w:val="2"/>
                <w:sz w:val="21"/>
                <w:szCs w:val="21"/>
                <w:highlight w:val="none"/>
                <w:lang w:val="en-US" w:eastAsia="zh-CN" w:bidi="ar-SA"/>
              </w:rPr>
              <w:t>整机支持色彩空间可选，包含标准模式和sRGB模式，在sRGB模式下可做到高色准△E≤1.0。（</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四、整机接口设计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1、侧置输入接口具备≥2路HDMI、≥1路RS232、≥1路USB接口。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2、侧置输出接口具备≥1路音频输出、≥1路触控USB输出。</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3、前置输入接口≥3路USB接口（包含≥1路Type-C、≥2路USB），前置USB接口支持Android系统、Windows系统读取外接移动存储设备。</w:t>
            </w:r>
          </w:p>
          <w:p>
            <w:pPr>
              <w:numPr>
                <w:ilvl w:val="0"/>
                <w:numId w:val="0"/>
              </w:num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rtl w:val="0"/>
                <w:lang w:val="en-US" w:eastAsia="zh-CN" w:bidi="ar-SA"/>
              </w:rPr>
              <w:t>★4、</w:t>
            </w:r>
            <w:r>
              <w:rPr>
                <w:rFonts w:hint="eastAsia" w:ascii="宋体" w:hAnsi="宋体" w:eastAsia="宋体" w:cs="宋体"/>
                <w:color w:val="auto"/>
                <w:kern w:val="2"/>
                <w:sz w:val="21"/>
                <w:szCs w:val="21"/>
                <w:highlight w:val="none"/>
                <w:shd w:val="clear" w:color="auto" w:fill="auto"/>
                <w:lang w:val="en-US" w:eastAsia="zh-CN" w:bidi="ar-SA"/>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5、外接电脑设备经双头Type-C线连接至整机，可调用整机内置的摄像头、麦克风、扬声器，在外接电脑即可控制整机拍摄教室画面。</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6、支持通过Type-C接口U盘进行文件传输，兼容Type-C接口手机充电。</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五、教学音视频设计</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1、整机上边框内置非独立式摄像头，采用一体化集成设计，摄像头数量≥4个。</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★2、上边框内置非独立式≥3个智能拼接摄像头，视场角≥141度，水平视场角≥139度，支持输出≥8192×2048分辨率的照片和视频，支持画面畸变矫正功能 。（</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★3、整机内置至少三个摄像头，像素值均大于800 万，同时输出至少 3 路视频流，同时支持课堂远程巡课、课堂教学数据采集、本地画面预览（拍照或视频录制）。（</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lang w:val="en-US" w:eastAsia="zh-CN" w:bidi="ar-SA"/>
              </w:rPr>
              <w:t>4、具备摄像头工作指示灯，摄像头运行时，有指示灯提示。</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★5、整机上边框内置非独立的广角高清摄像头，在距离整机1.7米情况下，且拍摄范围可以覆盖摄像头垂直法线左右距离大于等于4米，可以实现人脸识别。（</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6、整机上边框内置非独式广角摄像头和智能拼接摄像头， 均支持 3D 降噪算法和数字宽动态范围成像WDR 技术，支持输出 MJPG、 H.264 视频格式。</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★7、整机摄像头支持人脸识别、清点人数、随机抽人；识别所有学生，显示标记，然后随机抽选，同时显示标记不少于60人。（</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8、整机可选择高级音效设置，支持在左右声道平衡显示范围中进行更改；中低频段显示调节范围125Hz～1KHz，高频段显示调节范围 2KHz～16KHz，分贝显示-12dB～12dB 调节范围。</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9、整机扬声器在100%音量下，可做到1米处声压级≥88db，10米处声压级≥79dB。</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★11、整机内置非独立外扩展的8阵列麦克风，拾音角度≥180°，可用于对教室环境音频进行采集，拾音距离≥12m。（</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12、整机PC端支持主动发现蓝牙外设从而连接（无需整机进入发现模式），支持连接外部蓝牙音箱播放音频。</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六、教学功能设计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支持通过数字账号、微信二维码、硬件密钥方式登录教师个人账号。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移动端支持教师/家长双重身份无缝切换，软件内可直接切换账户类型，无需安装多个APP应用或退出账号重新登录。</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兼容多平台系统，可在PC、Web、安卓、iOS等系统使用，且各终端数据互通，教师可多场景下对学生进行管理与评价。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支持汇总查看校内的班级评价排名，可以列表形式查看班主任、班级学生数、家长数、班级代码等信息。</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5、三合一电源按键，同一电源物理按键完成Android系统和Windows系统的开机、节能熄屏、关机操作；关机状态下按按键开机；开机状态下按按键实现节能熄屏/唤醒，长按按键实现关机。</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6、设备支持通过前置面板物理按键一键启动录屏功能，可将屏幕中显示的课件、音频内容与人声同时录制。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8、整机支持自定义图像设置，可对对比度、屏幕色温、图像亮度、亮度范围、色彩空间调节设置。</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★9、整机关机状态下，通过长按电源键进入设置界面后，可点击屏幕选择故障检测、系统还原功能，系统还原可单独还原PC系统，单独还原整机系统。</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10、整机无需外接无线网卡，在Android和Windows系统下可实现Wi-Fi无线上网连接、AP无线热点发射和BT蓝牙连接功能。</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11、整机支持蓝牙Bluetooth 5.4标准，固件版本号HCI13.0/LMP13.0。</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13、整机内置双WiFi6无线网卡，在Android下支持无线设备同时连接数量≥32个，在Windows系统下支持无线设备同时连接≥8个。</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14、整机设备教学桌面支持教学常用的教学白板软件和文件管理软件软件；教学桌面首页支持自定义桌面应用，支持展示8个应用入口。并提供进入本机所有应用的入口。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15、整机全通道支持纸质护眼模式，可实现画面纹理的实时调整；支持纸质纹理：牛皮纸、素描纸、宣纸、水彩纸、水纹纸；支持透明度调节；支持色温调节。（</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sz w:val="21"/>
                <w:szCs w:val="21"/>
                <w:highlight w:val="none"/>
                <w:shd w:val="clear" w:color="auto" w:fill="auto"/>
                <w:lang w:val="en-US" w:eastAsia="zh-CN"/>
              </w:rPr>
              <w:t>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七、教学教研设计</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4、发起集备：支持选择教案.课件.胶囊资源上传发起集备研讨，支持设置多重访问权限，通过手机号搜索即可邀请外校老师，可用于跨校教研场景。</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5、进入集备：支持搜索集备名称/老师昵称.或按照学科/学段/年级/教材章节.我参与的/我发起的几个维度进行筛选查看，支持电脑端进入集备页面。</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6、集备研讨：参备人可通过评论区发表观点，可对他人评论的观点进行点赞，评论消息支持实时提醒，支持图片的上传。</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7、在线批注：参备人在可在线对教案进行随文式批注，追加批注，回复以及查看实时批注消息。支持对课件进行打点式批注，可通过批注定位研讨内容，完成协同备课。</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8、稿件编辑：完成本次研讨后，主备人可直接进入编辑页面编辑课件/教案，发布新稿件后，备课组进入下一轮研讨，更新稿件后会给参备老师同步教研动态。</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八、教学备授课软件设计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（一）白板教学PC端应用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★1、教学系统为全校教师提供可扩展，易于学校管理，安全可靠的云存储空间，根据每名教师使用时长与教学资料制作频率提供可扩展升级至不小于200G的个人云空间。</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3、互动教学课件支持定向精准分享：分享者可将互动课件、课件组精准推送至指定接收方账号云空间，接收方可在云空间接收并打开分享课件。</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6、支持软件联网自动静默升级，无需用户手动更新。</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7、课件背景：提供不少于8种以上背景模板供老师选择，持自定义背景。</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★10、智能配对游戏：支持创建配对游戏，教师可随意将知识点进行配对。当开始配对游戏时，拖动知识点进行配对，系统将自动判断是否正确。系统至少提供7种游戏模版，且模版样式支持自定义修改。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11、分组竞争游戏：支持创建分组竞争游戏，教师可设置正确项／干扰项，让两组学生开展竞争游戏。系统提供不少于 3 种难度、10种游戏模版选择，且模版样式支持自定义修改。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★12、数学公式编辑器：支持复杂数学公式输入，提供不少于 20 个数学符号及模板，输出的公式内容支持不同颜色标记及二次编辑。</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13、数学画板功能：</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a)能在白板中插入在线画板，授课时可以一键打开,方便老师配合课件内容进行讲解。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b)提供不少于 500 个数学画板资源，覆盖小学、初中、高中学段数学学科主要知识点，并按照知识点分类，便于老师查找。</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15、表格：</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a)具有表格插入功能，并提供5种以上表格样式供老师选择。</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b)表格能自适应，可一键将表格的行、列调整到最合适的大小。</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c)具有表格遮罩功能，可对表格中任意一格添加遮罩，在授课模式下通过点击可消除遮罩，方便老师设置互动活动。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d)在授课模式下，支持表格克隆功能，可克隆出多个相同表格，</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方便老师请多位同学进行答题互动。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16、图表：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a)具有图表插入功能，并提供柱状图、扇形图、折线图 3 种图表形式，且每种形式提供不少于5种样式供选择。</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b)具有图表二维及三维展示形式任意切换，且三维图表支持旋转，方便多角度展示数据变化。</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c)具有图表添加超链接，可连接至课件其他页面、网页、软件自带小工具等地方。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d)在授课模式下，支持图表克隆功能，可克隆出多个相同图表，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方便老师进行对比观察。</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★17、古诗词资源：</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a)提供覆盖多学段的古诗词、古文资源，包含原文、翻译、背景介绍、作者介绍、朗诵音频等。</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b)支持用户根据年级、朝代、诗人等进行分类查找，也可直接搜索诗词、古文名称或作者名查找。</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c)提供不少于9种古诗词专用背景模板，老师可贴合古诗词意境选择合适背景进行教学。</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d)每篇古诗词、古文均提供原文及翻译、背景介绍、作者介绍等，同时支持一键跳转打开网页，展示对应的背景或作者介绍。</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e)支持老师备课时对原文进行注释、标重点等操作，方便老师讲解重点字词。</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f)提供原文朗读功能，全部诗词、古文均配备专业朗读配音，且支持老师在备课时对朗读音频进行打点操作，上课时可播放提前选择好的片段。</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★19、美术画板：具有美术画板工具，提供铅笔、毛笔、油画笔，可实现模拟调色盘功能，老师可自由选择不同颜色进行混合调色，搭配出任意色彩。</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20、美术工具：具备图形自由创作工具，教师可自由绘制复杂的任意多边图形及曲边图形；教师自主创作的图形可存储至个人云空间便于后续使用。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（二）白板软件移动端应用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1、课件预览保留课件对象拖拽移动、克隆复制、置顶、删除等互动功能，并可通过移动端进行思维导图、课堂互动游戏的触控交互操作，并支持显示课件备注内容。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2、可在移动平台选择是否接收获取的分享课件，接收后课件储存至个人云空间，可在移动平台的互动课件列表预览。</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3、移动平台可对云空间互动课件和课件组移动、删除和重命名，课件及课件组支持批量移动、删除。</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4、移动平台可将课件通过微信、朋友圈、云空间帐号、二维码、公开链接、加密链接等方式进行分享，分享有效期支持自定义。</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★5、移动平台可查看教师个人云空间里所有互动课件列表，并可打开互动课件进行预览，预览时支持上下翻页、页面缩略图预览、页面跳转。</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6、移动平台可以上传手机相册中的照片和视频到资料夹，且能调用系统相机拍摄照片并直接上传。教师可以在备课端选择资源插入课件。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九、</w:t>
            </w:r>
            <w:r>
              <w:rPr>
                <w:rFonts w:hint="eastAsia" w:ascii="宋体" w:hAnsi="宋体" w:eastAsia="宋体" w:cs="宋体"/>
                <w:b/>
                <w:bCs/>
                <w:color w:val="auto"/>
                <w:sz w:val="21"/>
                <w:szCs w:val="21"/>
                <w:highlight w:val="none"/>
                <w:shd w:val="clear" w:color="auto" w:fill="auto"/>
                <w:lang w:val="en-US" w:eastAsia="zh-CN"/>
              </w:rPr>
              <w:t>教学</w:t>
            </w:r>
            <w:r>
              <w:rPr>
                <w:rFonts w:hint="eastAsia" w:ascii="宋体" w:hAnsi="宋体" w:eastAsia="宋体" w:cs="宋体"/>
                <w:b/>
                <w:bCs/>
                <w:color w:val="auto"/>
                <w:sz w:val="21"/>
                <w:szCs w:val="21"/>
                <w:highlight w:val="none"/>
                <w:lang w:val="en-US" w:eastAsia="zh-CN"/>
              </w:rPr>
              <w:t>PPT小工具</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1、不借助其他软件情况下，播放PPT时即可实现书写、擦除功能；可支持课件所有页面的预览、可随意进行页面跳转和实现上下翻页。</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2、不借助其他软件情况下，播放PPT时即可支持板中板功能，直接调用板中板辅助教学，可实现批注及加页，不影响课件整体内容。</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4、不借助其他软件情况下，播放PPT时即可调用放大镜、聚光灯小工具辅助教学。</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eastAsia="宋体" w:cs="宋体"/>
                <w:b/>
                <w:bCs/>
                <w:color w:val="auto"/>
                <w:sz w:val="21"/>
                <w:szCs w:val="21"/>
                <w:highlight w:val="none"/>
                <w:shd w:val="clear" w:color="auto" w:fill="auto"/>
                <w:lang w:val="en-US" w:eastAsia="zh-CN"/>
              </w:rPr>
              <w:t>产品售后保障服务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1、全国24小时免费400电话保修、二维码扫描保修、区域化驻地技术工程师专线保修。</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2、微信售后报修服务：快速输入相关问题及所在区域进行在线保修，贴心服务人员实时在线提供客服专线报修，更好更快的解决售后故障问题带来的使用不便。</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3、微信问题查询服务：提供八大模块的问题查询及解决方案，现场完成简单故障的快速修复指导。</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十</w:t>
            </w: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shd w:val="clear" w:color="auto" w:fill="auto"/>
                <w:lang w:val="en-US" w:eastAsia="zh-CN"/>
              </w:rPr>
              <w:t>、其他要求</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1、为确保货物质量及原厂品质，中标供应商在正式供货时必须提供生产厂家针对此项目的售后服务保证原件、供货证明原件，否则采购方将不予验收通过。</w:t>
            </w:r>
          </w:p>
          <w:p>
            <w:pPr>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shd w:val="clear" w:color="auto" w:fill="auto"/>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468" w:type="dxa"/>
            <w:vAlign w:val="center"/>
          </w:tcPr>
          <w:p>
            <w:pPr>
              <w:pStyle w:val="1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477"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194" w:type="dxa"/>
            <w:gridSpan w:val="3"/>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81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75英寸交互智能平板</w:t>
            </w:r>
          </w:p>
        </w:tc>
        <w:tc>
          <w:tcPr>
            <w:tcW w:w="5010" w:type="dxa"/>
            <w:gridSpan w:val="2"/>
            <w:vAlign w:val="center"/>
          </w:tcPr>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一、侧边栏教学设计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1、整机全通道侧边栏快捷菜单包含如下小工具：批注、降半屏、截屏、放大镜、倒计时、日历、聚光灯、秒表、冻屏、倒数日、答题、节拍器。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2、整机全通道侧边栏支持使用批注小工具进行批注讲解，可切换书写笔颜色、截屏保存批注内容、清屏，可根据手与屏幕的接触面积自动调整板擦工具的大小。</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3、整机全通道侧边栏快捷菜单支持快捷调节音量、亮度，支持自动亮度模式，支持点击静音按钮静音。</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4、教学中可以实时查看物联设备的连接情况，点击任意一台设备图标即可调出中控菜单进行管控。</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5、整机安卓和全部外接通道（HDMI、Type-c）下侧边栏支持节拍器，支持设置节拍、轻重、节拍播放速度。全通道下可支持通过自定义按键调出该功能。</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6、整机安卓和全部外接通道（HDMI、Type-C）下侧边栏支持设置倒数日。</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7、整机全通道侧边栏支持倒计时、正计时功能；倒计时，输入某特定时间值，可精确到秒，点击开始进入倒计时；正计时，点击开始计时便自动开始，并实时显示时间。</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8、教学支持放大任意区域内容；并可支持对未选中区域关灯处理，实现聚光灯效果。</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Hans"/>
              </w:rPr>
            </w:pPr>
            <w:r>
              <w:rPr>
                <w:rFonts w:hint="eastAsia" w:ascii="宋体" w:hAnsi="宋体" w:eastAsia="宋体" w:cs="宋体"/>
                <w:b/>
                <w:bCs/>
                <w:color w:val="auto"/>
                <w:sz w:val="21"/>
                <w:szCs w:val="21"/>
                <w:highlight w:val="none"/>
                <w:shd w:val="clear" w:color="auto" w:fill="auto"/>
                <w:lang w:val="en-US" w:eastAsia="zh-CN"/>
              </w:rPr>
              <w:t>二</w:t>
            </w:r>
            <w:r>
              <w:rPr>
                <w:rFonts w:hint="eastAsia" w:ascii="宋体" w:hAnsi="宋体" w:eastAsia="宋体" w:cs="宋体"/>
                <w:b/>
                <w:bCs/>
                <w:color w:val="auto"/>
                <w:sz w:val="21"/>
                <w:szCs w:val="21"/>
                <w:highlight w:val="none"/>
                <w:shd w:val="clear" w:color="auto" w:fill="auto"/>
                <w:lang w:eastAsia="zh-Hans"/>
              </w:rPr>
              <w:t>、</w:t>
            </w:r>
            <w:r>
              <w:rPr>
                <w:rFonts w:hint="eastAsia" w:ascii="宋体" w:hAnsi="宋体" w:eastAsia="宋体" w:cs="宋体"/>
                <w:b/>
                <w:bCs/>
                <w:color w:val="auto"/>
                <w:sz w:val="21"/>
                <w:szCs w:val="21"/>
                <w:highlight w:val="none"/>
                <w:shd w:val="clear" w:color="auto" w:fill="auto"/>
                <w:lang w:val="en-US" w:eastAsia="zh-CN"/>
              </w:rPr>
              <w:t>整机系统</w:t>
            </w:r>
            <w:r>
              <w:rPr>
                <w:rFonts w:hint="eastAsia" w:ascii="宋体" w:hAnsi="宋体" w:eastAsia="宋体" w:cs="宋体"/>
                <w:b/>
                <w:bCs/>
                <w:color w:val="auto"/>
                <w:sz w:val="21"/>
                <w:szCs w:val="21"/>
                <w:highlight w:val="none"/>
                <w:shd w:val="clear" w:color="auto" w:fill="auto"/>
                <w:lang w:val="en-US" w:eastAsia="zh-Hans"/>
              </w:rPr>
              <w:t>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（一）电脑系统</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1、CPU：搭载Intel  酷睿系列≥ i</w:t>
            </w:r>
            <w:r>
              <w:rPr>
                <w:rFonts w:hint="eastAsia" w:ascii="宋体" w:hAnsi="宋体" w:eastAsia="宋体" w:cs="宋体"/>
                <w:color w:val="auto"/>
                <w:sz w:val="21"/>
                <w:szCs w:val="21"/>
                <w:highlight w:val="none"/>
                <w:shd w:val="clear" w:color="auto" w:fill="auto"/>
                <w:lang w:eastAsia="zh-CN"/>
              </w:rPr>
              <w:t>5</w:t>
            </w:r>
            <w:r>
              <w:rPr>
                <w:rFonts w:hint="eastAsia" w:ascii="宋体" w:hAnsi="宋体" w:eastAsia="宋体" w:cs="宋体"/>
                <w:color w:val="auto"/>
                <w:sz w:val="21"/>
                <w:szCs w:val="21"/>
                <w:highlight w:val="none"/>
                <w:shd w:val="clear" w:color="auto" w:fill="auto"/>
                <w:lang w:val="en-US" w:eastAsia="zh-CN"/>
              </w:rPr>
              <w:t xml:space="preserve"> CPU。</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2、内存：</w:t>
            </w:r>
            <w:r>
              <w:rPr>
                <w:rFonts w:hint="eastAsia" w:ascii="宋体" w:hAnsi="宋体" w:eastAsia="宋体" w:cs="宋体"/>
                <w:color w:val="auto"/>
                <w:sz w:val="21"/>
                <w:szCs w:val="21"/>
                <w:highlight w:val="none"/>
                <w:shd w:val="clear" w:color="auto" w:fill="auto"/>
                <w:lang w:eastAsia="zh-CN"/>
              </w:rPr>
              <w:t>8</w:t>
            </w:r>
            <w:r>
              <w:rPr>
                <w:rFonts w:hint="eastAsia" w:ascii="宋体" w:hAnsi="宋体" w:eastAsia="宋体" w:cs="宋体"/>
                <w:color w:val="auto"/>
                <w:sz w:val="21"/>
                <w:szCs w:val="21"/>
                <w:highlight w:val="none"/>
                <w:shd w:val="clear" w:color="auto" w:fill="auto"/>
                <w:lang w:val="en-US" w:eastAsia="zh-CN"/>
              </w:rPr>
              <w:t>GB DDR4笔记本内存或以上配置。</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3、硬盘：256GB或以上SSD固态硬盘。</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4、PC模块可抽拉式插入整机，可实现无单独接线的插拔，和整机的连接采用万兆级接口，传输速率≥10Gbps。</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5、采用按压式卡扣，无需工具就可快速拆卸电脑模块。</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6、PC模块的USB接口须为冗余备份接口，在正常使用整机的内置摄像头、内置麦克风功能时，USB接口不被占用，确保教师有足够的接口外接存储设备及显示设备。</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7、具有独立非外扩展的视频输出接口：≥1路HDMI 。</w:t>
            </w:r>
          </w:p>
          <w:p>
            <w:pPr>
              <w:numPr>
                <w:ilvl w:val="0"/>
                <w:numId w:val="0"/>
              </w:num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kern w:val="2"/>
                <w:sz w:val="21"/>
                <w:szCs w:val="21"/>
                <w:highlight w:val="none"/>
                <w:lang w:val="en-US" w:eastAsia="zh-CN" w:bidi="ar-SA"/>
              </w:rPr>
              <w:t>具有独立非外拓展的电脑 USB 接口：至少具备 3个USB3.0 接口。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9、整机具备供电保护模块，能够检测内置电脑是否插好在位，在内置电脑未在位的情况下，内置电脑无法上电工作。</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（二）触摸系统</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★1、采用红外触控技术，支持Windows系统中进行40点或以上触控，支持在Android系统中进行40点或以上触控。（</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2、整机屏幕触摸有效识别高度不超过1.5mm，即触摸物体距离玻璃外表面高度不超过1.5mm时，触摸屏识别为点击操作。</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3、整机触控书写功能集成预测算法，在书写速度≥50cm/s，支持笔迹距离笔的距离小于20mm。</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4、整机系统支持书写触控延迟≤25ms</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★5、整机支持提笔书写，在Windows系统下可实现无需点击任意功能入口，当检测到红外笔笔尖接触屏幕时，自动进入书写模式。（</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6、支持智能板擦功能，系统可根据触控物体的形状自动识别出实物板擦，可擦除电子白板中的内容，无需依赖外部电子设备。</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7、支持Windows 7、Windows 8、Windows 10、Windows 11、Linux、Mac Os、UOS和麒麟系统外置电脑操作系统接入时，无需安装触摸驱动。</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★8、整机触摸支持动态压力感应，支持无任何电子功能的普通书写笔在整机上书写或点压时，整机能感应压力变化，书写或点压过程笔迹呈现不同粗细。</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（三）嵌入式系统</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★1、嵌入式系统版本不低于Android 13，内存≥2GB，存储空间≥8GB。（</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2、嵌入式Android操作系统下，白板支持对已经书写的笔迹和形状的颜色进行更换。</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3、在嵌入式系统下使用白板软件时，整机可自行调节屏幕亮度</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4、嵌入式Android操作系统下，互动白板支持不同背景颜色，同时提供学科背景，如：五线谱、信纸、田字格、英文格、篮球和足球场地平面图。</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6、无PC状态下，嵌入式系统内置互动白板支持全局漫游，并能在工具栏中对全局内容进行预览和移动。</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7、无PC状态下，嵌入式Android操作系统下可使用白板书写、WPS软件和网页浏览。</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Hans"/>
              </w:rPr>
            </w:pPr>
            <w:r>
              <w:rPr>
                <w:rFonts w:hint="eastAsia" w:ascii="宋体" w:hAnsi="宋体" w:eastAsia="宋体" w:cs="宋体"/>
                <w:b/>
                <w:bCs/>
                <w:color w:val="auto"/>
                <w:sz w:val="21"/>
                <w:szCs w:val="21"/>
                <w:highlight w:val="none"/>
                <w:shd w:val="clear" w:color="auto" w:fill="auto"/>
                <w:lang w:val="en-US" w:eastAsia="zh-CN"/>
              </w:rPr>
              <w:t>三、</w:t>
            </w:r>
            <w:r>
              <w:rPr>
                <w:rFonts w:hint="eastAsia" w:ascii="宋体" w:hAnsi="宋体" w:eastAsia="宋体" w:cs="宋体"/>
                <w:b/>
                <w:bCs/>
                <w:color w:val="auto"/>
                <w:sz w:val="21"/>
                <w:szCs w:val="21"/>
                <w:highlight w:val="none"/>
                <w:shd w:val="clear" w:color="auto" w:fill="auto"/>
                <w:lang w:val="en-US" w:eastAsia="zh-Hans"/>
              </w:rPr>
              <w:t>整机屏幕设计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1、整机采用一体设计，外部无任何可见内部功能模块连接线。整机采用全金属外壳设计，边角采用弧形设计，表面无尖锐边缘或凸起。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2、整机屏幕边缘采用金属圆角包边防护，整机背板采用金属材质，有效屏蔽内部电路器件辐射；防潮耐盐雾蚀锈，适应多种教学环境。</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3、整机屏幕采用≥75英寸液晶显示器，采用UHD超高清LED液晶屏，显示比例16:9，分辨率3840×2160，色域覆盖率（NTSC）≥72%，灰度等级≥256级。</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4、整机采用全物理钢化玻璃，有效保护屏幕显示画面，采用防眩光玻璃，屏幕支持防眩光功能，钢化玻璃表面硬度≥9H。</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rtl w:val="0"/>
                <w:lang w:val="en-US" w:eastAsia="zh-CN"/>
              </w:rPr>
            </w:pPr>
            <w:r>
              <w:rPr>
                <w:rFonts w:hint="eastAsia" w:ascii="宋体" w:hAnsi="宋体" w:eastAsia="宋体" w:cs="宋体"/>
                <w:color w:val="auto"/>
                <w:kern w:val="2"/>
                <w:sz w:val="21"/>
                <w:szCs w:val="21"/>
                <w:highlight w:val="none"/>
                <w:lang w:val="en-US" w:eastAsia="zh-CN" w:bidi="ar-SA"/>
              </w:rPr>
              <w:t>5、整机背光系统支持DC调光方式，多级亮度调节，支持白颜色背景下最暗亮度≤100nit，用于提升显示对比度</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★6</w:t>
            </w:r>
            <w:r>
              <w:rPr>
                <w:rFonts w:hint="eastAsia" w:ascii="宋体" w:hAnsi="宋体" w:eastAsia="宋体" w:cs="宋体"/>
                <w:color w:val="auto"/>
                <w:sz w:val="21"/>
                <w:szCs w:val="21"/>
                <w:highlight w:val="none"/>
                <w:shd w:val="clear" w:color="auto" w:fill="auto"/>
                <w:lang w:val="en-US" w:eastAsia="zh-CN"/>
              </w:rPr>
              <w:t>、整机采用硬件低蓝光背光技术，在源头减少有害蓝光波段能量，蓝光占比（有害蓝光415～455nm能量综合）/（整体蓝光400～500能量综合）≤50%，低蓝光保护显示不偏色、不泛黄。</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7、整机支持支持可自定义图像设置，可对对比度、屏幕色温、图像亮度、亮度范围、色彩空间进行更进一步调节设置。</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auto"/>
                <w:rtl w:val="0"/>
                <w:lang w:val="en-US" w:eastAsia="zh-CN"/>
              </w:rPr>
              <w:t>★8</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kern w:val="2"/>
                <w:sz w:val="21"/>
                <w:szCs w:val="21"/>
                <w:highlight w:val="none"/>
                <w:lang w:val="en-US" w:eastAsia="zh-CN" w:bidi="ar-SA"/>
              </w:rPr>
              <w:t>整机支持色彩空间可选，包含标准模式和sRGB模式，在sRGB模式下可做到高色准△E≤1.0。（</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四、整机接口设计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1、侧置输入接口具备≥2路HDMI、≥1路RS232、≥1路USB接口。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2、侧置输出接口具备≥1路音频输出、≥1路触控USB输出。</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3、前置输入接口≥3路USB接口（包含≥1路Type-C、≥2路USB），前置USB接口支持Android系统、Windows系统读取外接移动存储设备。</w:t>
            </w:r>
          </w:p>
          <w:p>
            <w:pPr>
              <w:numPr>
                <w:ilvl w:val="0"/>
                <w:numId w:val="0"/>
              </w:num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rtl w:val="0"/>
                <w:lang w:val="en-US" w:eastAsia="zh-CN" w:bidi="ar-SA"/>
              </w:rPr>
              <w:t>★4、</w:t>
            </w:r>
            <w:r>
              <w:rPr>
                <w:rFonts w:hint="eastAsia" w:ascii="宋体" w:hAnsi="宋体" w:eastAsia="宋体" w:cs="宋体"/>
                <w:color w:val="auto"/>
                <w:kern w:val="2"/>
                <w:sz w:val="21"/>
                <w:szCs w:val="21"/>
                <w:highlight w:val="none"/>
                <w:shd w:val="clear" w:color="auto" w:fill="auto"/>
                <w:lang w:val="en-US" w:eastAsia="zh-CN" w:bidi="ar-SA"/>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5、外接电脑设备经双头Type-C线连接至整机，可调用整机内置的摄像头、麦克风、扬声器，在外接电脑即可控制整机拍摄教室画面。</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6、支持通过Type-C接口U盘进行文件传输，兼容Type-C接口手机充电。</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五、教学音视频设计</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1、整机上边框内置非独立式摄像头，采用一体化集成设计，摄像头数量≥4个。</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★2、上边框内置非独立式≥3个智能拼接摄像头，视场角≥141度，水平视场角≥139度，支持输出≥8192×2048分辨率的照片和视频，支持画面畸变矫正功能 。（</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★3、整机内置至少三个摄像头，像素值均大于800 万，同时输出至少 3 路视频流，同时支持课堂远程巡课、课堂教学数据采集、本地画面预览（拍照或视频录制）。（</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lang w:val="en-US" w:eastAsia="zh-CN" w:bidi="ar-SA"/>
              </w:rPr>
              <w:t>4、具备摄像头工作指示灯，摄像头运行时，有指示灯提示。</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★5、整机上边框内置非独立的广角高清摄像头，在距离整机1.7米情况下，且拍摄范围可以覆盖摄像头垂直法线左右距离大于等于4米，可以实现人脸识别。（</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6、整机上边框内置非独式广角摄像头和智能拼接摄像头， 均支持 3D 降噪算法和数字宽动态范围成像WDR 技术，支持输出 MJPG、 H.264 视频格式。</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★7、整机摄像头支持人脸识别、清点人数、随机抽人；识别所有学生，显示标记，然后随机抽选，同时显示标记不少于60人。（</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8、整机可选择高级音效设置，支持在左右声道平衡显示范围中进行更改；中低频段显示调节范围125Hz～1KHz，高频段显示调节范围 2KHz～16KHz，分贝显示-12dB～12dB 调节范围。</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9、整机扬声器在100%音量下，可做到1米处声压级≥88db，10米处声压级≥79dB。</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★11、整机内置非独立外扩展的8阵列麦克风，拾音角度≥180°，可用于对教室环境音频进行采集，拾音距离≥12m。（</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12、整机PC端支持主动发现蓝牙外设从而连接（无需整机进入发现模式），支持连接外部蓝牙音箱播放音频。</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六、教学功能设计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支持通过数字账号、微信二维码、硬件密钥方式登录教师个人账号。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移动端支持教师/家长双重身份无缝切换，软件内可直接切换账户类型，无需安装多个APP应用或退出账号重新登录。</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兼容多平台系统，可在PC、Web、安卓、iOS等系统使用，且各终端数据互通，教师可多场景下对学生进行管理与评价。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支持汇总查看校内的班级评价排名，可以列表形式查看班主任、班级学生数、家长数、班级代码等信息。</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5、三合一电源按键，同一电源物理按键完成Android系统和Windows系统的开机、节能熄屏、关机操作；关机状态下按按键开机；开机状态下按按键实现节能熄屏/唤醒，长按按键实现关机。</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6、设备支持通过前置面板物理按键一键启动录屏功能，可将屏幕中显示的课件、音频内容与人声同时录制。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8、整机支持自定义图像设置，可对对比度、屏幕色温、图像亮度、亮度范围、色彩空间调节设置。</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★9、整机关机状态下，通过长按电源键进入设置界面后，可点击屏幕选择故障检测、系统还原功能，系统还原可单独还原PC系统，单独还原整机系统。</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10、整机无需外接无线网卡，在Android和Windows系统下可实现Wi-Fi无线上网连接、AP无线热点发射和BT蓝牙连接功能。</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11、整机支持蓝牙Bluetooth 5.4标准，固件版本号HCI13.0/LMP13.0。</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kern w:val="2"/>
                <w:sz w:val="21"/>
                <w:szCs w:val="21"/>
                <w:highlight w:val="none"/>
                <w:lang w:val="en-US" w:eastAsia="zh-CN" w:bidi="ar-SA"/>
              </w:rPr>
              <w:t>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13、整机内置双WiFi6无线网卡，在Android下支持无线设备同时连接数量≥32个，在Windows系统下支持无线设备同时连接≥8个。</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14、整机设备教学桌面支持教学常用的教学白板软件和文件管理软件软件；教学桌面首页支持自定义桌面应用，支持展示8个应用入口。并提供进入本机所有应用的入口。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tl w:val="0"/>
                <w:lang w:val="en-US" w:eastAsia="zh-CN"/>
              </w:rPr>
              <w:t>★</w:t>
            </w:r>
            <w:r>
              <w:rPr>
                <w:rFonts w:hint="eastAsia" w:ascii="宋体" w:hAnsi="宋体" w:eastAsia="宋体" w:cs="宋体"/>
                <w:color w:val="auto"/>
                <w:sz w:val="21"/>
                <w:szCs w:val="21"/>
                <w:highlight w:val="none"/>
                <w:shd w:val="clear" w:color="auto" w:fill="auto"/>
                <w:lang w:val="en-US" w:eastAsia="zh-CN"/>
              </w:rPr>
              <w:t>15、整机全通道支持纸质护眼模式，可实现画面纹理的实时调整；支持纸质纹理：牛皮纸、素描纸、宣纸、水彩纸、水纹纸；支持透明度调节；支持色温调节。（</w:t>
            </w:r>
            <w:r>
              <w:rPr>
                <w:rFonts w:hint="eastAsia" w:ascii="宋体" w:hAnsi="宋体" w:eastAsia="宋体" w:cs="宋体"/>
                <w:color w:val="auto"/>
                <w:kern w:val="2"/>
                <w:sz w:val="21"/>
                <w:szCs w:val="21"/>
                <w:highlight w:val="none"/>
                <w:shd w:val="clear" w:color="auto" w:fill="auto"/>
                <w:lang w:val="en-US" w:eastAsia="zh-CN" w:bidi="ar-SA"/>
              </w:rPr>
              <w:t>投标时</w:t>
            </w:r>
            <w:r>
              <w:rPr>
                <w:rFonts w:hint="eastAsia" w:ascii="宋体" w:hAnsi="宋体" w:eastAsia="宋体" w:cs="宋体"/>
                <w:color w:val="auto"/>
                <w:sz w:val="21"/>
                <w:szCs w:val="21"/>
                <w:highlight w:val="none"/>
                <w:shd w:val="clear" w:color="auto" w:fill="auto"/>
                <w:lang w:val="en-US" w:eastAsia="zh-CN"/>
              </w:rPr>
              <w:t>须提供国家认可的第三方检测机构出具的关于该功能检测报告复印件）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七、教学教研设计</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国家认可的第三方检测机构出具的关于该功能检测报告复印件）</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4、发起集备：支持选择教案.课件.胶囊资源上传发起集备研讨，支持设置多重访问权限，通过手机号搜索即可邀请外校老师，可用于跨校教研场景。</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5、进入集备：支持搜索集备名称/老师昵称.或按照学科/学段/年级/教材章节.我参与的/我发起的几个维度进行筛选查看，支持电脑端进入集备页面。</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6、集备研讨：参备人可通过评论区发表观点，可对他人评论的观点进行点赞，评论消息支持实时提醒，支持图片的上传。</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7、在线批注：参备人在可在线对教案进行随文式批注，追加批注，回复以及查看实时批注消息。支持对课件进行打点式批注，可通过批注定位研讨内容，完成协同备课。</w:t>
            </w:r>
          </w:p>
          <w:p>
            <w:pPr>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8、稿件编辑：完成本次研讨后，主备人可直接进入编辑页面编辑课件/教案，发布新稿件后，备课组进入下一轮研讨，更新稿件后会给参备老师同步教研动态。</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八、教学备授课软件设计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（一）白板教学PC端应用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★1、教学系统为全校教师提供可扩展，易于学校管理，安全可靠的云存储空间，根据每名教师使用时长与教学资料制作频率提供可扩展升级至不小于200G的个人云空间。</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3、互动教学课件支持定向精准分享：分享者可将互动课件、课件组精准推送至指定接收方账号云空间，接收方可在云空间接收并打开分享课件。</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6、支持软件联网自动静默升级，无需用户手动更新。</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7、课件背景：提供不少于8种以上背景模板供老师选择，持自定义背景。</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★10、智能配对游戏：支持创建配对游戏，教师可随意将知识点进行配对。当开始配对游戏时，拖动知识点进行配对，系统将自动判断是否正确。系统至少提供7种游戏模版，且模版样式支持自定义修改。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11、分组竞争游戏：支持创建分组竞争游戏，教师可设置正确项／干扰项，让两组学生开展竞争游戏。系统提供不少于 3 种难度、10种游戏模版选择，且模版样式支持自定义修改。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★12、数学公式编辑器：支持复杂数学公式输入，提供不少于 20 个数学符号及模板，输出的公式内容支持不同颜色标记及二次编辑。</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13、数学画板功能：</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a)能在白板中插入在线画板，授课时可以一键打开,方便老师配合课件内容进行讲解。</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b)提供不少于 500 个数学画板资源，覆盖小学、初中、高中学段数学学科主要知识点，并按照知识点分类，便于老师查找。</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15、表格：</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a)具有表格插入功能，并提供5种以上表格样式供老师选择。</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b)表格能自适应，可一键将表格的行、列调整到最合适的大小。</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c)具有表格遮罩功能，可对表格中任意一格添加遮罩，在授课模式下通过点击可消除遮罩，方便老师设置互动活动。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d)在授课模式下，支持表格克隆功能，可克隆出多个相同表格，</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方便老师请多位同学进行答题互动。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16、图表：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a)具有图表插入功能，并提供柱状图、扇形图、折线图 3 种图表形式，且每种形式提供不少于5种样式供选择。</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b)具有图表二维及三维展示形式任意切换，且三维图表支持旋转，方便多角度展示数据变化。</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c)具有图表添加超链接，可连接至课件其他页面、网页、软件自带小工具等地方。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d)在授课模式下，支持图表克隆功能，可克隆出多个相同图表，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方便老师进行对比观察。</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★17、古诗词资源：</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a)提供覆盖多学段的古诗词、古文资源，包含原文、翻译、背景介绍、作者介绍、朗诵音频等。</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b)支持用户根据年级、朝代、诗人等进行分类查找，也可直接搜索诗词、古文名称或作者名查找。</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c)提供不少于9种古诗词专用背景模板，老师可贴合古诗词意境选择合适背景进行教学。</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d)每篇古诗词、古文均提供原文及翻译、背景介绍、作者介绍等，同时支持一键跳转打开网页，展示对应的背景或作者介绍。</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e)支持老师备课时对原文进行注释、标重点等操作，方便老师讲解重点字词。</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f)提供原文朗读功能，全部诗词、古文均配备专业朗读配音，且支持老师在备课时对朗读音频进行打点操作，上课时可播放提前选择好的片段。</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★19、美术画板：具有美术画板工具，提供铅笔、毛笔、油画笔，可实现模拟调色盘功能，老师可自由选择不同颜色进行混合调色，搭配出任意色彩。</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20、美术工具：具备图形自由创作工具，教师可自由绘制复杂的任意多边图形及曲边图形；教师自主创作的图形可存储至个人云空间便于后续使用。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（二）白板软件移动端应用</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1、课件预览保留课件对象拖拽移动、克隆复制、置顶、删除等互动功能，并可通过移动端进行思维导图、课堂互动游戏的触控交互操作，并支持显示课件备注内容。</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2、可在移动平台选择是否接收获取的分享课件，接收后课件储存至个人云空间，可在移动平台的互动课件列表预览。</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3、移动平台可对云空间互动课件和课件组移动、删除和重命名，课件及课件组支持批量移动、删除。</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4、移动平台可将课件通过微信、朋友圈、云空间帐号、二维码、公开链接、加密链接等方式进行分享，分享有效期支持自定义。</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★5、移动平台可查看教师个人云空间里所有互动课件列表，并可打开互动课件进行预览，预览时支持上下翻页、页面缩略图预览、页面跳转。</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6、移动平台可以上传手机相册中的照片和视频到资料夹，且能调用系统相机拍摄照片并直接上传。教师可以在备课端选择资源插入课件。</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九、</w:t>
            </w:r>
            <w:r>
              <w:rPr>
                <w:rFonts w:hint="eastAsia" w:ascii="宋体" w:hAnsi="宋体" w:eastAsia="宋体" w:cs="宋体"/>
                <w:b/>
                <w:bCs/>
                <w:color w:val="auto"/>
                <w:sz w:val="21"/>
                <w:szCs w:val="21"/>
                <w:highlight w:val="none"/>
                <w:shd w:val="clear" w:color="auto" w:fill="auto"/>
                <w:lang w:val="en-US" w:eastAsia="zh-CN"/>
              </w:rPr>
              <w:t>教学</w:t>
            </w:r>
            <w:r>
              <w:rPr>
                <w:rFonts w:hint="eastAsia" w:ascii="宋体" w:hAnsi="宋体" w:eastAsia="宋体" w:cs="宋体"/>
                <w:b/>
                <w:bCs/>
                <w:color w:val="auto"/>
                <w:sz w:val="21"/>
                <w:szCs w:val="21"/>
                <w:highlight w:val="none"/>
                <w:lang w:val="en-US" w:eastAsia="zh-CN"/>
              </w:rPr>
              <w:t>PPT小工具</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1、不借助其他软件情况下，播放PPT时即可实现书写、擦除功能；可支持课件所有页面的预览、可随意进行页面跳转和实现上下翻页。</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2、不借助其他软件情况下，播放PPT时即可支持板中板功能，直接调用板中板辅助教学，可实现批注及加页，不影响课件整体内容。</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pStyle w:val="7"/>
              <w:widowControl w:val="0"/>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4、不借助其他软件情况下，播放PPT时即可调用放大镜、聚光灯小工具辅助教学。</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eastAsia="宋体" w:cs="宋体"/>
                <w:b/>
                <w:bCs/>
                <w:color w:val="auto"/>
                <w:sz w:val="21"/>
                <w:szCs w:val="21"/>
                <w:highlight w:val="none"/>
                <w:shd w:val="clear" w:color="auto" w:fill="auto"/>
                <w:lang w:val="en-US" w:eastAsia="zh-CN"/>
              </w:rPr>
              <w:t>产品售后保障服务</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1、全国24小时免费400电话保修、二维码扫描保修、区域化驻地技术工程师专线保修。</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2、微信售后报修服务：快速输入相关问题及所在区域进行在线保修，贴心服务人员实时在线提供客服专线报修，更好更快的解决售后故障问题带来的使用不便。</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3、微信问题查询服务：提供八大模块的问题查询及解决方案，现场完成简单故障的快速修复指导。</w:t>
            </w:r>
          </w:p>
          <w:p>
            <w:pPr>
              <w:pStyle w:val="7"/>
              <w:widowControl w:val="0"/>
              <w:numPr>
                <w:ilvl w:val="0"/>
                <w:numId w:val="0"/>
              </w:numPr>
              <w:spacing w:line="360" w:lineRule="auto"/>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十</w:t>
            </w: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shd w:val="clear" w:color="auto" w:fill="auto"/>
                <w:lang w:val="en-US" w:eastAsia="zh-CN"/>
              </w:rPr>
              <w:t>、其他要求</w:t>
            </w:r>
          </w:p>
          <w:p>
            <w:pPr>
              <w:pStyle w:val="7"/>
              <w:widowControl w:val="0"/>
              <w:numPr>
                <w:ilvl w:val="0"/>
                <w:numId w:val="0"/>
              </w:numPr>
              <w:spacing w:line="36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1、为确保货物质量及原厂品质，中标供应商在正式供货时必须提供生产厂家针对此项目的售后服务保证原件、供货证明原件，否则采购方将不予验收通过。</w:t>
            </w:r>
          </w:p>
          <w:p>
            <w:pPr>
              <w:numPr>
                <w:ilvl w:val="0"/>
                <w:numId w:val="0"/>
              </w:num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shd w:val="clear" w:color="auto" w:fill="auto"/>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468" w:type="dxa"/>
            <w:vAlign w:val="center"/>
          </w:tcPr>
          <w:p>
            <w:pPr>
              <w:pStyle w:val="1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477"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94" w:type="dxa"/>
            <w:gridSpan w:val="3"/>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高清视频展台</w:t>
            </w:r>
          </w:p>
        </w:tc>
        <w:tc>
          <w:tcPr>
            <w:tcW w:w="5010" w:type="dxa"/>
            <w:gridSpan w:val="2"/>
            <w:vAlign w:val="center"/>
          </w:tcPr>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一）硬件部分：</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1、整机采用圆弧式设计，无锐角；同时托板采用磁吸吸附式机构，防止托板打落，方便打开及固定，避免机械式锁具故障率高的问题。</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2、采用≥800万像素摄像头；采用 USB五伏电源直接供电，无需额外配置电源适配器，环保无辐射；箱内USB连线采用隐藏式设计，箱内无可见连线且USB口下出，有效防止积尘，且方便布线和返修。</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3、A4大小拍摄幅面，1080P动态视频预览达到30帧/秒；托板及挂墙部分采用金属加强，托板可承重3kg，整机壁挂式安装。</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4、支持展台成像画面实时批注，预设多种笔划粗细及颜色供选择，且支持对展台成像画面联同批注内容进行同步缩放、移动。</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5、展示托板正上方具备LED补光灯，保证展示区域的亮度及展示效果，补光灯开关采用触摸按键设计，同时可通过交互智能平板中的软件直接控制开关。</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6、带自动对焦摄像头；外壳在摄像头部分带保护镜片密封，防止灰尘沾染摄像头，防护等级达到IP4X级别。</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7、具有故障自动检测功能：在调用展台却无法出现镜头采集画面信号时，可自动出现检测链接，并给出导致性原因（如硬件连接、摄像头占用、配套软件版本等问题）。</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（二）软件部分：</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1、支持对展台实时画面进行放大、缩小、旋转、自适应、冻结画面等操作。</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2、支持展台画面实时批注，预设多种笔划粗细及颜色供选择，且支持对展台画面联同批注内容进行同步缩放、移动。</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3、支持展台画面拍照截图并进行多图预览，可对任一图片进行全屏显示。</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4、老师可在一体机或电脑上选择延时拍照功能，支持5秒或10秒延时模式，预留充足时间以便调整拍摄内容。</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5、可选择图像、文本或动态三种情景模式，适应不同展示内容。</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6、具备图像增强功能，可自动裁剪背景并增强文字显示，使文档画面更清晰。</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8、支持二维码扫码功能：打开扫一扫功能后，将书本上的二维码放入扫描框内即可自动扫描，并进入系统浏览器获取二维码的链接内容，帮助老师快速获取电子教学资源。</w:t>
            </w:r>
          </w:p>
        </w:tc>
        <w:tc>
          <w:tcPr>
            <w:tcW w:w="468" w:type="dxa"/>
            <w:vAlign w:val="center"/>
          </w:tcPr>
          <w:p>
            <w:pPr>
              <w:pStyle w:val="1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477"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194" w:type="dxa"/>
            <w:gridSpan w:val="3"/>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w:t>
            </w:r>
          </w:p>
        </w:tc>
        <w:tc>
          <w:tcPr>
            <w:tcW w:w="81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智能笔</w:t>
            </w:r>
          </w:p>
        </w:tc>
        <w:tc>
          <w:tcPr>
            <w:tcW w:w="5010" w:type="dxa"/>
            <w:gridSpan w:val="2"/>
            <w:vAlign w:val="center"/>
          </w:tcPr>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1、采用笔型设计，具有三个遥控按键（上下翻页和功能键），既可用于触摸书写，也可用于远程操控。</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2、采用2.4G无线连接技术，无线接收距离最大可达15米。</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3、无线接收器采用微型nano设计，并能收纳在笔上，整洁美观。</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4、使用单节7号电池驱动，并带自动休眠节电设计。</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5、单接收器设计，android、windows双系统同时响应。只需安装一个接收器，双系统都能响应智能笔的操作指令。</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6、支持白板课件、PPT、PDF等多种格式的课件进行远程无线翻页。</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7、功能按键可通过长按/短按实现两种快捷功能，方便教师操作。</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8、支持自定义按键功能，可选功能包括：一键启动任意通道批注、一键启动/退出PPT播放、一键启动PPT批注、一键启动任意通道冻结与放大屏幕内容。</w:t>
            </w:r>
          </w:p>
        </w:tc>
        <w:tc>
          <w:tcPr>
            <w:tcW w:w="468" w:type="dxa"/>
            <w:vAlign w:val="center"/>
          </w:tcPr>
          <w:p>
            <w:pPr>
              <w:pStyle w:val="1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支</w:t>
            </w:r>
          </w:p>
        </w:tc>
        <w:tc>
          <w:tcPr>
            <w:tcW w:w="477"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194" w:type="dxa"/>
            <w:gridSpan w:val="3"/>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819" w:type="dxa"/>
            <w:vAlign w:val="center"/>
          </w:tcPr>
          <w:p>
            <w:pPr>
              <w:pStyle w:val="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kern w:val="2"/>
                <w:sz w:val="21"/>
                <w:szCs w:val="21"/>
                <w:lang w:val="en-US" w:eastAsia="zh-CN" w:bidi="ar-SA"/>
              </w:rPr>
              <w:t>组合式推拉板</w:t>
            </w:r>
          </w:p>
        </w:tc>
        <w:tc>
          <w:tcPr>
            <w:tcW w:w="5010" w:type="dxa"/>
            <w:gridSpan w:val="2"/>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1、整体外观尺寸：宽≥4200mm，高≥1243mm，厚≤149mm。</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2、书写板为左右推拉结构，由活动板、固定板、大框（轨道）、滑动系统构成，支持多媒体设备居中安装；书写板左右去竖框化设计。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3、书写板分内外双层，内层为固定书写板，采用无固定件安装，与多媒体设备正面平齐；外层为滑动书写板，可左右推拉，两块活动板闭合后，无边框障碍，可连续书写。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4、面板、背板四边折边，流水线作业，保证产品一致性，尺寸误差≤0.2mm，对角线误差≤0.3mm；活动板、固定板四边无铝合金边框。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5、包角采用ABS工程塑料，模具注塑一次成型，银灰色，长≤150mm，不接受拼接，采用内插式设计。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6、每块活动板上、下安装四个≥50mm增强改性尼龙滑块模组；上T型正向吊装，厚度≥5mm滑动设计；下滑块模组采用单轨限位设计，活动板晃动≤0.5mm、无噪音。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7、硬度：涂层硬度≥5H；光泽度：光泽度＜6%，没有明显眩光；板面书写流畅，笔记均匀，字迹清晰，易擦拭。</w:t>
            </w:r>
          </w:p>
        </w:tc>
        <w:tc>
          <w:tcPr>
            <w:tcW w:w="468" w:type="dxa"/>
            <w:vAlign w:val="center"/>
          </w:tcPr>
          <w:p>
            <w:pPr>
              <w:pStyle w:val="1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套</w:t>
            </w:r>
          </w:p>
        </w:tc>
        <w:tc>
          <w:tcPr>
            <w:tcW w:w="477"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194" w:type="dxa"/>
            <w:gridSpan w:val="3"/>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安装及系统集成服务</w:t>
            </w:r>
          </w:p>
        </w:tc>
        <w:tc>
          <w:tcPr>
            <w:tcW w:w="5010" w:type="dxa"/>
            <w:gridSpan w:val="2"/>
            <w:vAlign w:val="top"/>
          </w:tcPr>
          <w:p>
            <w:pPr>
              <w:pStyle w:val="15"/>
              <w:keepNext w:val="0"/>
              <w:keepLines w:val="0"/>
              <w:pageBreakBefore w:val="0"/>
              <w:kinsoku/>
              <w:wordWrap/>
              <w:overflowPunct/>
              <w:topLinePunct w:val="0"/>
              <w:autoSpaceDE/>
              <w:autoSpaceDN/>
              <w:bidi w:val="0"/>
              <w:snapToGrid/>
              <w:spacing w:line="240" w:lineRule="auto"/>
              <w:ind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定制。</w:t>
            </w:r>
          </w:p>
        </w:tc>
        <w:tc>
          <w:tcPr>
            <w:tcW w:w="468" w:type="dxa"/>
            <w:vAlign w:val="center"/>
          </w:tcPr>
          <w:p>
            <w:pPr>
              <w:pStyle w:val="15"/>
              <w:keepNext w:val="0"/>
              <w:keepLines w:val="0"/>
              <w:pageBreakBefore w:val="0"/>
              <w:kinsoku/>
              <w:wordWrap/>
              <w:overflowPunct/>
              <w:topLinePunct w:val="0"/>
              <w:autoSpaceDE/>
              <w:autoSpaceDN/>
              <w:bidi w:val="0"/>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kern w:val="2"/>
                <w:sz w:val="21"/>
                <w:szCs w:val="21"/>
                <w:lang w:val="en-US" w:eastAsia="zh-CN" w:bidi="ar-SA"/>
              </w:rPr>
              <w:t>套</w:t>
            </w:r>
          </w:p>
        </w:tc>
        <w:tc>
          <w:tcPr>
            <w:tcW w:w="477" w:type="dxa"/>
            <w:gridSpan w:val="2"/>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w:t>
            </w:r>
          </w:p>
        </w:tc>
        <w:tc>
          <w:tcPr>
            <w:tcW w:w="1194" w:type="dxa"/>
            <w:gridSpan w:val="3"/>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476" w:type="dxa"/>
            <w:gridSpan w:val="2"/>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165" w:type="dxa"/>
            <w:gridSpan w:val="12"/>
            <w:shd w:val="clear" w:color="auto" w:fill="auto"/>
            <w:vAlign w:val="center"/>
          </w:tcPr>
          <w:p>
            <w:pPr>
              <w:adjustRightInd w:val="0"/>
              <w:jc w:val="center"/>
              <w:rPr>
                <w:rFonts w:hint="eastAsia" w:ascii="宋体" w:hAnsi="宋体" w:eastAsia="宋体" w:cs="宋体"/>
                <w:b/>
                <w:bCs/>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0165" w:type="dxa"/>
            <w:gridSpan w:val="12"/>
            <w:shd w:val="clear" w:color="auto" w:fill="auto"/>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二、教学计算机采购方案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0165" w:type="dxa"/>
            <w:gridSpan w:val="12"/>
            <w:shd w:val="clear" w:color="auto" w:fill="auto"/>
            <w:vAlign w:val="center"/>
          </w:tcPr>
          <w:p>
            <w:pPr>
              <w:jc w:val="left"/>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项号</w:t>
            </w:r>
          </w:p>
        </w:tc>
        <w:tc>
          <w:tcPr>
            <w:tcW w:w="819"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货物名称</w:t>
            </w:r>
          </w:p>
        </w:tc>
        <w:tc>
          <w:tcPr>
            <w:tcW w:w="806"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参考品牌、型号</w:t>
            </w:r>
          </w:p>
        </w:tc>
        <w:tc>
          <w:tcPr>
            <w:tcW w:w="4840" w:type="dxa"/>
            <w:gridSpan w:val="3"/>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主要技术参数</w:t>
            </w:r>
          </w:p>
        </w:tc>
        <w:tc>
          <w:tcPr>
            <w:tcW w:w="533" w:type="dxa"/>
            <w:gridSpan w:val="2"/>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单位</w:t>
            </w:r>
          </w:p>
        </w:tc>
        <w:tc>
          <w:tcPr>
            <w:tcW w:w="517"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数量</w:t>
            </w:r>
          </w:p>
        </w:tc>
        <w:tc>
          <w:tcPr>
            <w:tcW w:w="850" w:type="dxa"/>
            <w:gridSpan w:val="2"/>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单价（元）</w:t>
            </w:r>
          </w:p>
        </w:tc>
        <w:tc>
          <w:tcPr>
            <w:tcW w:w="1079" w:type="dxa"/>
            <w:shd w:val="clear" w:color="auto" w:fill="auto"/>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总</w:t>
            </w:r>
            <w:r>
              <w:rPr>
                <w:rFonts w:hint="eastAsia" w:ascii="宋体" w:hAnsi="宋体" w:cs="宋体"/>
                <w:b/>
                <w:bCs/>
                <w:color w:val="auto"/>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rPr>
            </w:pPr>
            <w:bookmarkStart w:id="0" w:name="OLE_LINK2" w:colFirst="7" w:colLast="7"/>
            <w:r>
              <w:rPr>
                <w:rFonts w:hint="eastAsia" w:ascii="宋体" w:hAnsi="宋体" w:eastAsia="宋体" w:cs="宋体"/>
                <w:b w:val="0"/>
                <w:bCs w:val="0"/>
                <w:sz w:val="21"/>
                <w:szCs w:val="21"/>
              </w:rPr>
              <w:t>1</w:t>
            </w:r>
          </w:p>
        </w:tc>
        <w:tc>
          <w:tcPr>
            <w:tcW w:w="819"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学生电脑</w:t>
            </w:r>
          </w:p>
        </w:tc>
        <w:tc>
          <w:tcPr>
            <w:tcW w:w="806"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希沃</w:t>
            </w:r>
          </w:p>
        </w:tc>
        <w:tc>
          <w:tcPr>
            <w:tcW w:w="4840" w:type="dxa"/>
            <w:gridSpan w:val="3"/>
            <w:vAlign w:val="center"/>
          </w:tcPr>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一、硬件设计：</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1.CPU：主频≥2.7GHz 、≥8核处理器8线程，二级缓存≥8MB。</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2.主板：ZX200芯片组或以上。</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3.内存：8GB DDR4 2666MT/s 内存或以上。最大可支持拓展64GB。</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4.硬盘：≥256GB M.2 NVMe SSD硬盘。</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5.支持拓展9.5mm标准光驱。</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6.支持1000Mbps。网口支持wake on LAN。</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7.集成标准声卡。</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8.USB有线键盘、鼠标。</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9.前置面板：USB3.0≥3个；TypeC≥1个；音频接口≥1个（支持耳机麦克风二合一）</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10.支持物理网络开关按键。</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11.≥3前置USB端口支持在关机状态下对外供电。</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12.后置面板：USB3.0≥4个；HDMI输出≥1个；VGA输出≥1个；音频输入≥2个；音频输出≥1个；RJ45≥1个；PS/2≥2个；串口≥1个。</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13.显卡：集成显卡。</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14.内部插槽：PCIEX16≥1个（支持拓展独立显卡）；PCIEX8≥2个；M.2≥2个；SATA≥4个。</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15.机箱体积：≤8L。</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16.电源功率：≤200W。</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17.搭配显示器≥21.5英寸显示屏幕。</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三、教学配套软件设计：</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1、教学平台为全校教师提供可扩展，易于学校管理，安全可靠的云存储空间，根据每名教师使用时长与教学资料制作频率提供可扩展升级至不小于200G的个人云空间。</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2、PPT小工具：支持小组端进入PPT放映模式后提供批注、黑板、橡皮、撤销、批注分享等工具，满足学生小组研讨的使用</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★4、一键开课：教师可一键开课生成课程海报；学生扫描课程海报微信二维码即可加入直播课堂，无需额外安装APP。（投标文件中须提供国家认可的第三方检测机构出具的检测报告复印件）</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5、剪辑重录：支持按照课件页面片段剪辑和重录微课，支持一键上传至云端保存。</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★6、课程回放：课程结束后自动生成直播回放，报名课程的学生可反复学习；回放课程自动保存在云端，支持人工删除。（投标文件中须提供国家认可的第三方检测机构出具的检测报告复印件）</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7、发起集备：支持选择教案、课件、胶囊资源上传发起集备研讨，支持设置多重访问权限，通过手机号搜索即可邀请外校老师，可用于跨校教研场景。</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四、品质及服务：</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★1.为了保障设备品质及服务，设备生产厂家须通过以下认证，符合GB/T 27922-2011售后服务评价体系标准，不低于十星级售后服务认证，供货时须提供相关证明材料。</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★2.三年有限保修免费上门，可选2小时电话响应，第二日上门，365天全年无休。为保证设备的品质和服务，供货时需提供设备生产厂家针对此项目的售后服务承诺函原件；</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★3.为了确保教育数据托付管理能力、存储能力及信息安全能力，所投产品生产厂家通过GB/T36073-2018《数据管理能力成熟度评估模型》认定，供货时须提供相关证明材料。</w:t>
            </w:r>
          </w:p>
          <w:p>
            <w:pPr>
              <w:pStyle w:val="18"/>
              <w:keepNext w:val="0"/>
              <w:keepLines w:val="0"/>
              <w:pageBreakBefore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★4.根据市场需求持续进行软件开发、更新、维护，能出具SPCA软件能力成熟度模型等级3级或以上证书复印件的，供货时须提供相关证明材料。</w:t>
            </w:r>
          </w:p>
        </w:tc>
        <w:tc>
          <w:tcPr>
            <w:tcW w:w="533" w:type="dxa"/>
            <w:gridSpan w:val="2"/>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台</w:t>
            </w:r>
          </w:p>
        </w:tc>
        <w:tc>
          <w:tcPr>
            <w:tcW w:w="517"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40</w:t>
            </w:r>
          </w:p>
        </w:tc>
        <w:tc>
          <w:tcPr>
            <w:tcW w:w="850" w:type="dxa"/>
            <w:gridSpan w:val="2"/>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bookmarkStart w:id="1" w:name="_GoBack"/>
            <w:bookmarkEnd w:id="1"/>
          </w:p>
        </w:tc>
        <w:tc>
          <w:tcPr>
            <w:tcW w:w="1079"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819"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教师电脑</w:t>
            </w:r>
          </w:p>
        </w:tc>
        <w:tc>
          <w:tcPr>
            <w:tcW w:w="806"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希沃</w:t>
            </w:r>
          </w:p>
        </w:tc>
        <w:tc>
          <w:tcPr>
            <w:tcW w:w="4840" w:type="dxa"/>
            <w:gridSpan w:val="3"/>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、硬件设计：</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1.CPU：主频≥2.7GHz 、≥8核处理器8线程，二级缓存≥8MB。</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2.主板：ZX200芯片组或以上。</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3.内存：16GB DDR4 2666MT/s 内存或以上。最大可支持拓展64GB。</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4.硬盘：≥512GB M.2 NVMe SSD硬盘。</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5.支持拓展9.5mm标准光驱。</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6.支持1000Mbps。网口支持wake on LAN。</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7.集成标准声卡。</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8.USB有线键盘、鼠标。</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9.前置面板：USB3.0≥3个；TypeC≥1个；音频接口≥1个（支持耳机麦克风二合一）</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10.支持物理网络开关按键。</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11.≥3前置USB端口支持在关机状态下对外供电。</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12.后置面板：USB3.0≥4个；HDMI输出≥1个；VGA输出≥1个；音频输入≥2个；音频输出≥1个；RJ45≥1个；PS/2≥2个；串口≥1个。</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13.显卡：集成显卡。</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14.内部插槽：PCIEX16≥1个（支持拓展独立显卡）；PCIEX8≥2个；M.2≥2个；SATA≥4个。</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15.机箱体积：≤8L。</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16.电源功率：≤200W。</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二、配套显示器：</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1.显示器≥23.8英寸显示屏幕，分辨率≥1920*1080。</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★2.屏幕亮度≥250nit，IPS屏。</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3.支持VGA≥1，HDMI≥1。</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★4.为保证屏幕色彩显示真实度，显示屏幕DCI-P3色域覆盖率≥ 90%。</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5.对比度达到1000:1，屏幕刷新率达到75Hz，响应时间≤7ms，可视角度178/178。</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6.电源能效转换效率≥86%</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★7.显示屏具备标准模式和炫彩模式选项。（投标时须提供国家认可的第三方检测机构出具的关于该功能的检测报告复印件）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★8.显示屏幕具备护眼模式，护眼模式下，蓝光比例≤20%。（投标时须提供国家认可的第三方检测机构出具的关于该功能的检测报告复印件）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★9.显示器具备阅读模式。（投标时须提供国家认可的第三方检测机构出具的关于该功能的检测报告复印件）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10.显示屏幕采用窄边设计，上左右边框≤3.6mm，下边框≤16.5mm，屏占比≥92%。</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11为保护教师、学生视力健康，硬件具备硬件低蓝光，获得TUV硬件低蓝光认证。</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12.为保护教师、学生视力健康，硬件具备无频闪，获得TUV无频闪认证。</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13.为保证兼容性，显示器与教学主机保持同一品牌。</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三、教学配套软件设计：</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1、教学平台为全校教师提供可扩展，易于学校管理，安全可靠的云存储空间，根据每名教师使用时长与教学资料制作频率提供可扩展升级至不小于200G的个人云空间。</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2、PPT小工具：支持小组端进入PPT放映模式后提供批注、黑板、橡皮、撤销、批注分享等工具，满足学生小组研讨的使用</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★4、一键开课：教师可一键开课生成课程海报；学生扫描课程海报微信二维码即可加入直播课堂，无需额外安装APP。（投标文件中须提供国家认可的第三方检测机构出具的检测报告复印件）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5、剪辑重录：支持按照课件页面片段剪辑和重录微课，支持一键上传至云端保存。</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★6、课程回放：课程结束后自动生成直播回放，报名课程的学生可反复学习；回放课程自动保存在云端，支持人工删除。（投标文件中须提供国家认可的第三方检测机构出具的检测报告复印件）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7、发起集备：支持选择教案、课件、胶囊资源上传发起集备研讨，支持设置多重访问权限，通过手机号搜索即可邀请外校老师，可用于跨校教研场景。</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四、品质及服务：</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★1.为了保障设备品质及服务，设备生产厂家须通过以下认证，符合GB/T 27922-2011售后服务评价体系标准，不低于十星级售后服务认证，供货时须提供相关证明材料。</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★2.三年有限保修免费上门，可选2小时电话响应，第二日上门，365天全年无休。为保证设备的品质和服务，供货时需提供设备生产厂家针对此项目的售后服务承诺函原件；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★3.为了确保教育数据托付管理能力、存储能力及信息安全能力，所投产品生产厂家通过GB/T36073-2018《数据管理能力成熟度评估模型》认定，供货时须提供相关证明材料。</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★4.根据市场需求持续进行软件开发、更新、维护，能出具SPCA软件能力成熟度模型等级3级或以上证书复印件的，供货时须提供相关证明材料。</w:t>
            </w:r>
          </w:p>
        </w:tc>
        <w:tc>
          <w:tcPr>
            <w:tcW w:w="533" w:type="dxa"/>
            <w:gridSpan w:val="2"/>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台</w:t>
            </w:r>
          </w:p>
        </w:tc>
        <w:tc>
          <w:tcPr>
            <w:tcW w:w="517"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20</w:t>
            </w:r>
          </w:p>
        </w:tc>
        <w:tc>
          <w:tcPr>
            <w:tcW w:w="850" w:type="dxa"/>
            <w:gridSpan w:val="2"/>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819"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国产办公流式软件</w:t>
            </w:r>
          </w:p>
        </w:tc>
        <w:tc>
          <w:tcPr>
            <w:tcW w:w="806"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WPS</w:t>
            </w:r>
          </w:p>
        </w:tc>
        <w:tc>
          <w:tcPr>
            <w:tcW w:w="4840" w:type="dxa"/>
            <w:gridSpan w:val="3"/>
            <w:vAlign w:val="top"/>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包括字表处理、电子表格、演示文稿，支持主流的流版转换，显示效果、API、操作均与国内外主流Oficce兼容。</w:t>
            </w:r>
          </w:p>
        </w:tc>
        <w:tc>
          <w:tcPr>
            <w:tcW w:w="533" w:type="dxa"/>
            <w:gridSpan w:val="2"/>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套</w:t>
            </w:r>
          </w:p>
        </w:tc>
        <w:tc>
          <w:tcPr>
            <w:tcW w:w="517"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60</w:t>
            </w:r>
          </w:p>
        </w:tc>
        <w:tc>
          <w:tcPr>
            <w:tcW w:w="850" w:type="dxa"/>
            <w:gridSpan w:val="2"/>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819"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多媒体电子教室软件</w:t>
            </w:r>
          </w:p>
        </w:tc>
        <w:tc>
          <w:tcPr>
            <w:tcW w:w="806"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希沃</w:t>
            </w:r>
          </w:p>
        </w:tc>
        <w:tc>
          <w:tcPr>
            <w:tcW w:w="4840" w:type="dxa"/>
            <w:gridSpan w:val="3"/>
            <w:vAlign w:val="top"/>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★1.登录方式多样性：支持账号/密码和手机微信扫码两种登录方式。</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2.设备管理：可实现实时监控学生机画面、以及进行统一的教学管理，文件共享和回收。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3.人员管理：学校超级管理员可以添加教师和管理员的角色，添加之后管理员能够绑定设备和进行正常的授课工作，教师只能在终端应用软件进行授课操作。</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4.教师云空间：支持老师自定义上传、存储文件内容。</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支持上传的格式有：</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文档：ppt、pptx、word、pdf;</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图片：bmp、png、jpg、jpeg、gif;</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音视频：mp3、wav、ogg、aac、mp4</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5.教师广播：不需要借助任何外接设备，支持将教师机的画面以及声音广播给全班学生。</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6.学生演示：支持老师将指定学生的屏幕画面广播给其他所有学生，同时老师也能看到该指定学生的屏幕图像。</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★7.下发课堂活动：在开启授课时支持教师发起不低于4种课堂活动，支持学生拖动答案进行作答，系统将自动判断是否正确。（投标时须提供国家认可的第三方检测机构出具的关于该功能检测报告复印件）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★8.课堂活动作答：支持学生在完成教师下发的课堂活动时，查看自己的排名、耗时以及答题情况。</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9.学生未进入课堂通知：支持在管理后台录入学生名单后，教师选择授课班级，学生在开课后输入个人姓名即可完成班级点名签到，当未签到人数低于6人时会自动显示未进入课堂的学生名单。</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10.切换课堂通知：当课堂通知大于或等于2条时，支持用户手动切换查看。</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★11.教学白板课件同步：支持同步教学白板软件的课件内容，支持按照大小、更新时间进行排序，支持按照按照文件类型进行筛选。（投标时须提供国家认可的第三方检测机构出具的关于该功能检测报告复印件）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12.文件上传：支持上传“本地文件”到终端应用软件的教师云空间。</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文件共享：支持教师把云空间的文件批量共享给指定的多个授课班级，资料被删除后文件仍可重新下载。支持教师把已共享的资料进行取消共享。（投标时须提供国家认可的第三方检测机构出具的关于该功能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14.授课班级状态：当作业空间存在多个班级的时候，支持显示当前正在授课班级。</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15.文件查看：当开启需输入姓名进入课堂功能时，系统支持按照班级学生的姓名归档查看学生提交的作业文件。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★16.导入文件共享：支持教师直接把“我的文件”内容导入共享给班级学生。（投标时须提供国家认可的第三方检测机构出具的关于该功能检测报告复印件）</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17.黑屏管控：教师可以选定学生执行黑屏操作。</w:t>
            </w:r>
          </w:p>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18.离线自动黑屏：支持教师统一配置授课是否开启离线黑屏。</w:t>
            </w:r>
          </w:p>
        </w:tc>
        <w:tc>
          <w:tcPr>
            <w:tcW w:w="533" w:type="dxa"/>
            <w:gridSpan w:val="2"/>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套</w:t>
            </w:r>
          </w:p>
        </w:tc>
        <w:tc>
          <w:tcPr>
            <w:tcW w:w="517"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c>
          <w:tcPr>
            <w:tcW w:w="850" w:type="dxa"/>
            <w:gridSpan w:val="2"/>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819"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网络交换机</w:t>
            </w:r>
          </w:p>
        </w:tc>
        <w:tc>
          <w:tcPr>
            <w:tcW w:w="806"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锐捷</w:t>
            </w:r>
          </w:p>
        </w:tc>
        <w:tc>
          <w:tcPr>
            <w:tcW w:w="4840" w:type="dxa"/>
            <w:gridSpan w:val="3"/>
            <w:vAlign w:val="top"/>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≥24个10/100/1000M自适应电口，≥4个100M/1G SFP光口，≥2个复用的10/100/1000M自适应电口，固化单交流电源，无风扇</w:t>
            </w:r>
          </w:p>
        </w:tc>
        <w:tc>
          <w:tcPr>
            <w:tcW w:w="533" w:type="dxa"/>
            <w:gridSpan w:val="2"/>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台</w:t>
            </w:r>
          </w:p>
        </w:tc>
        <w:tc>
          <w:tcPr>
            <w:tcW w:w="517"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p>
        </w:tc>
        <w:tc>
          <w:tcPr>
            <w:tcW w:w="850" w:type="dxa"/>
            <w:gridSpan w:val="2"/>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819"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教师桌椅</w:t>
            </w:r>
          </w:p>
        </w:tc>
        <w:tc>
          <w:tcPr>
            <w:tcW w:w="806"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定制</w:t>
            </w:r>
          </w:p>
        </w:tc>
        <w:tc>
          <w:tcPr>
            <w:tcW w:w="4840" w:type="dxa"/>
            <w:gridSpan w:val="3"/>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一、桌子</w:t>
            </w:r>
          </w:p>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规格：1400W*700D*750H（mm），基材全部为高密度板豪华贴纸面，颜色胡桃色</w:t>
            </w:r>
          </w:p>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二、椅子：</w:t>
            </w:r>
          </w:p>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left"/>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1.实木靠背软包椅，座框架有弯曲造型</w:t>
            </w:r>
          </w:p>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2、座板座靠采用优质环保皮饰面，内添有60#高密度定型海绵，框架采用优质实木，要求椅子经久耐用，符合人体工程学设计。</w:t>
            </w:r>
          </w:p>
        </w:tc>
        <w:tc>
          <w:tcPr>
            <w:tcW w:w="533" w:type="dxa"/>
            <w:gridSpan w:val="2"/>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套</w:t>
            </w:r>
          </w:p>
        </w:tc>
        <w:tc>
          <w:tcPr>
            <w:tcW w:w="517"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c>
          <w:tcPr>
            <w:tcW w:w="850" w:type="dxa"/>
            <w:gridSpan w:val="2"/>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right"/>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819"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学生桌椅</w:t>
            </w:r>
          </w:p>
        </w:tc>
        <w:tc>
          <w:tcPr>
            <w:tcW w:w="806"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定制</w:t>
            </w:r>
          </w:p>
        </w:tc>
        <w:tc>
          <w:tcPr>
            <w:tcW w:w="4840" w:type="dxa"/>
            <w:gridSpan w:val="3"/>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学生电脑桌凳：桌子面板厚≥2.5cm，其它板材为≥1.5cm厚，长*宽*高：800mm*550mm*730mm(±5mm）， 高密防火板，带走线槽。凳面板厚≥2.5cm，长*宽*高：360mm*270mm*450mm（±5mm），高密防火板，高板凳以四脚方管铁架作支撑。一桌配一椅。免费安装，保修三年。</w:t>
            </w:r>
          </w:p>
        </w:tc>
        <w:tc>
          <w:tcPr>
            <w:tcW w:w="533" w:type="dxa"/>
            <w:gridSpan w:val="2"/>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套</w:t>
            </w:r>
          </w:p>
        </w:tc>
        <w:tc>
          <w:tcPr>
            <w:tcW w:w="517"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40</w:t>
            </w:r>
          </w:p>
        </w:tc>
        <w:tc>
          <w:tcPr>
            <w:tcW w:w="850" w:type="dxa"/>
            <w:gridSpan w:val="2"/>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widowControl/>
              <w:suppressLineNumbers w:val="0"/>
              <w:kinsoku/>
              <w:wordWrap/>
              <w:overflowPunct/>
              <w:topLinePunct w:val="0"/>
              <w:autoSpaceDE/>
              <w:autoSpaceDN/>
              <w:bidi w:val="0"/>
              <w:snapToGrid/>
              <w:spacing w:line="240" w:lineRule="auto"/>
              <w:ind w:left="0" w:leftChars="0" w:right="0" w:rightChars="0" w:firstLine="0" w:firstLineChars="0"/>
              <w:jc w:val="right"/>
              <w:textAlignment w:val="auto"/>
              <w:outlineLvl w:val="9"/>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72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819"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系统集成调试</w:t>
            </w:r>
          </w:p>
        </w:tc>
        <w:tc>
          <w:tcPr>
            <w:tcW w:w="806"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w:t>
            </w:r>
          </w:p>
        </w:tc>
        <w:tc>
          <w:tcPr>
            <w:tcW w:w="4840" w:type="dxa"/>
            <w:gridSpan w:val="3"/>
            <w:vAlign w:val="top"/>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提供专业布线、安装及调试服务。依场地与需求设计布线路径， 胶布、绑带、玻璃纤维软管等，施工时严格按行业标准。辅材包含 HDMI 高清音视频信号线、超五类网络传输线，安装后完成调试并确保效果最优</w:t>
            </w:r>
          </w:p>
        </w:tc>
        <w:tc>
          <w:tcPr>
            <w:tcW w:w="533" w:type="dxa"/>
            <w:gridSpan w:val="2"/>
            <w:vAlign w:val="center"/>
          </w:tcPr>
          <w:p>
            <w:pPr>
              <w:pStyle w:val="15"/>
              <w:keepNext w:val="0"/>
              <w:keepLines w:val="0"/>
              <w:pageBreakBefore w:val="0"/>
              <w:kinsoku/>
              <w:wordWrap/>
              <w:overflowPunct/>
              <w:topLinePunct w:val="0"/>
              <w:autoSpaceDE/>
              <w:autoSpaceDN/>
              <w:bidi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间</w:t>
            </w:r>
          </w:p>
        </w:tc>
        <w:tc>
          <w:tcPr>
            <w:tcW w:w="517"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p>
        </w:tc>
        <w:tc>
          <w:tcPr>
            <w:tcW w:w="850" w:type="dxa"/>
            <w:gridSpan w:val="2"/>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c>
          <w:tcPr>
            <w:tcW w:w="1079" w:type="dxa"/>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2"/>
                <w:sz w:val="21"/>
                <w:szCs w:val="21"/>
                <w:lang w:val="en-US" w:eastAsia="zh-CN" w:bidi="ar-SA"/>
              </w:rPr>
            </w:pPr>
          </w:p>
        </w:tc>
      </w:tr>
      <w:bookmarkEnd w:id="0"/>
    </w:tbl>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ODA3M2QwNDkwOGY3ZDUwNTQ0YjZjNjUxMWRkZjgifQ=="/>
  </w:docVars>
  <w:rsids>
    <w:rsidRoot w:val="FBE5F09C"/>
    <w:rsid w:val="00243673"/>
    <w:rsid w:val="00C10BD1"/>
    <w:rsid w:val="077E5BBD"/>
    <w:rsid w:val="08734C47"/>
    <w:rsid w:val="0B5E5660"/>
    <w:rsid w:val="0BB4266B"/>
    <w:rsid w:val="0C154811"/>
    <w:rsid w:val="0EF03BB7"/>
    <w:rsid w:val="11DC240F"/>
    <w:rsid w:val="121935DE"/>
    <w:rsid w:val="12CE0C60"/>
    <w:rsid w:val="148869D2"/>
    <w:rsid w:val="15A56870"/>
    <w:rsid w:val="167E2DAC"/>
    <w:rsid w:val="18A16E5C"/>
    <w:rsid w:val="1ABB1D87"/>
    <w:rsid w:val="1C8F393E"/>
    <w:rsid w:val="1D56018D"/>
    <w:rsid w:val="1DC330A8"/>
    <w:rsid w:val="1E517B0B"/>
    <w:rsid w:val="1EF077F3"/>
    <w:rsid w:val="202B5D42"/>
    <w:rsid w:val="20503811"/>
    <w:rsid w:val="21823A71"/>
    <w:rsid w:val="21E83A2C"/>
    <w:rsid w:val="22196184"/>
    <w:rsid w:val="22321710"/>
    <w:rsid w:val="22CA3DA8"/>
    <w:rsid w:val="23A10B26"/>
    <w:rsid w:val="249F4B3C"/>
    <w:rsid w:val="259B7D8E"/>
    <w:rsid w:val="272C2865"/>
    <w:rsid w:val="27A209C9"/>
    <w:rsid w:val="27E2132F"/>
    <w:rsid w:val="286E0B92"/>
    <w:rsid w:val="2C693186"/>
    <w:rsid w:val="2DA07B9D"/>
    <w:rsid w:val="2E1A575D"/>
    <w:rsid w:val="2EF77FEA"/>
    <w:rsid w:val="2F8D1855"/>
    <w:rsid w:val="2FB30A44"/>
    <w:rsid w:val="30C534FA"/>
    <w:rsid w:val="31592A40"/>
    <w:rsid w:val="35312755"/>
    <w:rsid w:val="35603960"/>
    <w:rsid w:val="36147113"/>
    <w:rsid w:val="372431A9"/>
    <w:rsid w:val="37F58295"/>
    <w:rsid w:val="3919225E"/>
    <w:rsid w:val="39A95DA7"/>
    <w:rsid w:val="3A9B2754"/>
    <w:rsid w:val="3CF74FD8"/>
    <w:rsid w:val="3DE27716"/>
    <w:rsid w:val="3DF31B27"/>
    <w:rsid w:val="3F213A80"/>
    <w:rsid w:val="42411DD1"/>
    <w:rsid w:val="438020AF"/>
    <w:rsid w:val="446D5872"/>
    <w:rsid w:val="44BB2E19"/>
    <w:rsid w:val="452C07F0"/>
    <w:rsid w:val="469C7849"/>
    <w:rsid w:val="47CA7D9C"/>
    <w:rsid w:val="4C8541CA"/>
    <w:rsid w:val="4C9B3BFD"/>
    <w:rsid w:val="4FF57002"/>
    <w:rsid w:val="50D40E34"/>
    <w:rsid w:val="53051C89"/>
    <w:rsid w:val="540909EB"/>
    <w:rsid w:val="5523023E"/>
    <w:rsid w:val="55387FD9"/>
    <w:rsid w:val="559C39D6"/>
    <w:rsid w:val="55C50AD2"/>
    <w:rsid w:val="56A62441"/>
    <w:rsid w:val="589A779D"/>
    <w:rsid w:val="5A2E41BB"/>
    <w:rsid w:val="5D464081"/>
    <w:rsid w:val="5D5A302F"/>
    <w:rsid w:val="5F561E77"/>
    <w:rsid w:val="5FA634BB"/>
    <w:rsid w:val="60AB2E25"/>
    <w:rsid w:val="614F37AE"/>
    <w:rsid w:val="61872873"/>
    <w:rsid w:val="62CE5D2C"/>
    <w:rsid w:val="66F55EF7"/>
    <w:rsid w:val="686C48EB"/>
    <w:rsid w:val="691824EB"/>
    <w:rsid w:val="69A62B1A"/>
    <w:rsid w:val="6B2B700E"/>
    <w:rsid w:val="6E8FEBEE"/>
    <w:rsid w:val="71D24BBA"/>
    <w:rsid w:val="755F1D7A"/>
    <w:rsid w:val="75FFD16B"/>
    <w:rsid w:val="76ED450D"/>
    <w:rsid w:val="77ED7606"/>
    <w:rsid w:val="794C5629"/>
    <w:rsid w:val="79B80F53"/>
    <w:rsid w:val="7E732249"/>
    <w:rsid w:val="7F4B31EB"/>
    <w:rsid w:val="7FAA067B"/>
    <w:rsid w:val="7FAE0E2E"/>
    <w:rsid w:val="7FDE954F"/>
    <w:rsid w:val="9FBF96AE"/>
    <w:rsid w:val="A4B230E7"/>
    <w:rsid w:val="AFEC30AC"/>
    <w:rsid w:val="DAD738B4"/>
    <w:rsid w:val="EFFF8192"/>
    <w:rsid w:val="F3FFAA23"/>
    <w:rsid w:val="FBE5F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next w:val="1"/>
    <w:qFormat/>
    <w:uiPriority w:val="0"/>
    <w:pPr>
      <w:spacing w:line="380" w:lineRule="exact"/>
    </w:pPr>
    <w:rPr>
      <w:sz w:val="24"/>
    </w:rPr>
  </w:style>
  <w:style w:type="paragraph" w:styleId="5">
    <w:name w:val="Body Text Indent"/>
    <w:basedOn w:val="1"/>
    <w:next w:val="6"/>
    <w:qFormat/>
    <w:uiPriority w:val="0"/>
    <w:pPr>
      <w:ind w:firstLine="830" w:firstLineChars="352"/>
    </w:pPr>
    <w:rPr>
      <w:rFonts w:ascii="仿宋_GB2312" w:eastAsia="仿宋_GB2312"/>
      <w:kern w:val="0"/>
      <w:sz w:val="32"/>
      <w:szCs w:val="20"/>
    </w:rPr>
  </w:style>
  <w:style w:type="paragraph" w:styleId="6">
    <w:name w:val="envelope return"/>
    <w:basedOn w:val="1"/>
    <w:qFormat/>
    <w:uiPriority w:val="0"/>
    <w:pPr>
      <w:adjustRightInd w:val="0"/>
      <w:snapToGrid w:val="0"/>
      <w:spacing w:line="360" w:lineRule="atLeast"/>
      <w:ind w:firstLine="640" w:firstLineChars="200"/>
    </w:pPr>
    <w:rPr>
      <w:rFonts w:ascii="Arial" w:hAnsi="Arial"/>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firstLine="630"/>
    </w:pPr>
    <w:rPr>
      <w:sz w:val="32"/>
      <w:szCs w:val="20"/>
    </w:rPr>
  </w:style>
  <w:style w:type="paragraph" w:styleId="9">
    <w:name w:val="footer"/>
    <w:basedOn w:val="1"/>
    <w:next w:val="1"/>
    <w:qFormat/>
    <w:uiPriority w:val="0"/>
    <w:pPr>
      <w:snapToGrid w:val="0"/>
      <w:jc w:val="left"/>
    </w:pPr>
    <w:rPr>
      <w:kern w:val="0"/>
      <w:sz w:val="18"/>
      <w:szCs w:val="18"/>
    </w:rPr>
  </w:style>
  <w:style w:type="paragraph" w:styleId="10">
    <w:name w:val="Body Text First Indent 2"/>
    <w:basedOn w:val="5"/>
    <w:qFormat/>
    <w:uiPriority w:val="0"/>
    <w:pPr>
      <w:spacing w:after="120"/>
      <w:ind w:left="420" w:leftChars="200" w:firstLine="420" w:firstLineChars="200"/>
    </w:pPr>
    <w:rPr>
      <w:rFonts w:ascii="Times New Roman" w:eastAsia="宋体"/>
      <w:kern w:val="2"/>
      <w:sz w:val="21"/>
      <w:szCs w:val="24"/>
    </w:rPr>
  </w:style>
  <w:style w:type="paragraph" w:styleId="11">
    <w:name w:val="Body Text Indent 3"/>
    <w:basedOn w:val="1"/>
    <w:uiPriority w:val="0"/>
    <w:pPr>
      <w:spacing w:after="120"/>
      <w:ind w:left="420" w:leftChars="200"/>
    </w:pPr>
    <w:rPr>
      <w:sz w:val="16"/>
      <w:szCs w:val="1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6">
    <w:name w:val="正文 + 宋体 Char"/>
    <w:link w:val="17"/>
    <w:qFormat/>
    <w:uiPriority w:val="0"/>
    <w:rPr>
      <w:rFonts w:ascii="宋体" w:hAnsi="宋体"/>
      <w:b/>
      <w:kern w:val="0"/>
      <w:sz w:val="24"/>
      <w:szCs w:val="20"/>
    </w:rPr>
  </w:style>
  <w:style w:type="paragraph" w:customStyle="1" w:styleId="17">
    <w:name w:val="正文 + 宋体"/>
    <w:basedOn w:val="8"/>
    <w:link w:val="16"/>
    <w:qFormat/>
    <w:uiPriority w:val="0"/>
    <w:pPr>
      <w:spacing w:line="480" w:lineRule="exact"/>
      <w:ind w:left="0" w:leftChars="0"/>
    </w:pPr>
    <w:rPr>
      <w:rFonts w:ascii="宋体" w:hAnsi="宋体"/>
      <w:b/>
      <w:kern w:val="0"/>
      <w:sz w:val="24"/>
      <w:szCs w:val="20"/>
    </w:rPr>
  </w:style>
  <w:style w:type="paragraph" w:customStyle="1" w:styleId="18">
    <w:name w:val="List Paragraph"/>
    <w:basedOn w:val="1"/>
    <w:qFormat/>
    <w:uiPriority w:val="0"/>
    <w:pPr>
      <w:widowControl/>
      <w:ind w:firstLine="420" w:firstLineChars="200"/>
      <w:jc w:val="left"/>
    </w:pPr>
    <w:rPr>
      <w:rFonts w:ascii="宋体" w:hAnsi="宋体" w:cs="宋体"/>
    </w:rPr>
  </w:style>
  <w:style w:type="character" w:customStyle="1" w:styleId="19">
    <w:name w:val="font41"/>
    <w:basedOn w:val="12"/>
    <w:uiPriority w:val="0"/>
    <w:rPr>
      <w:rFonts w:hint="default" w:ascii="微软雅黑" w:hAnsi="微软雅黑" w:eastAsia="微软雅黑" w:cs="微软雅黑"/>
      <w:color w:val="000000"/>
      <w:sz w:val="22"/>
      <w:szCs w:val="22"/>
      <w:u w:val="none"/>
    </w:rPr>
  </w:style>
  <w:style w:type="character" w:customStyle="1" w:styleId="20">
    <w:name w:val="font131"/>
    <w:basedOn w:val="12"/>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33347</Words>
  <Characters>35960</Characters>
  <Lines>0</Lines>
  <Paragraphs>0</Paragraphs>
  <TotalTime>0</TotalTime>
  <ScaleCrop>false</ScaleCrop>
  <LinksUpToDate>false</LinksUpToDate>
  <CharactersWithSpaces>36137</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2023-09-23T18:05:00Z</dcterms:created>
  <dc:creator>WPS_1514269075</dc:creator>
  <cp:lastModifiedBy>huawei</cp:lastModifiedBy>
  <cp:lastPrinted>2025-03-06T08:44:00Z</cp:lastPrinted>
  <dcterms:modified xsi:type="dcterms:W3CDTF">2025-06-30T08:38:15Z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306A62ED6F09F288251243665BCF32FC_43</vt:lpwstr>
  </property>
</Properties>
</file>