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45585">
      <w:pPr>
        <w:pageBreakBefore w:val="0"/>
        <w:kinsoku/>
        <w:wordWrap/>
        <w:overflowPunct/>
        <w:topLinePunct w:val="0"/>
        <w:autoSpaceDE/>
        <w:autoSpaceDN/>
        <w:bidi w:val="0"/>
        <w:adjustRightInd/>
        <w:snapToGrid w:val="0"/>
        <w:spacing w:line="360" w:lineRule="auto"/>
        <w:textAlignment w:val="auto"/>
        <w:rPr>
          <w:rFonts w:hint="eastAsia"/>
          <w:sz w:val="32"/>
          <w:szCs w:val="32"/>
          <w:lang w:val="en-US" w:eastAsia="zh-CN"/>
        </w:rPr>
      </w:pPr>
    </w:p>
    <w:p w14:paraId="0D9FFED0">
      <w:pPr>
        <w:pageBreakBefore w:val="0"/>
        <w:kinsoku/>
        <w:wordWrap/>
        <w:overflowPunct/>
        <w:topLinePunct w:val="0"/>
        <w:autoSpaceDE/>
        <w:autoSpaceDN/>
        <w:bidi w:val="0"/>
        <w:adjustRightInd/>
        <w:snapToGrid w:val="0"/>
        <w:spacing w:line="360" w:lineRule="auto"/>
        <w:textAlignment w:val="auto"/>
        <w:rPr>
          <w:rFonts w:hint="eastAsia"/>
          <w:sz w:val="32"/>
          <w:szCs w:val="32"/>
          <w:lang w:val="en-US" w:eastAsia="zh-CN"/>
        </w:rPr>
      </w:pPr>
    </w:p>
    <w:p w14:paraId="11F88863">
      <w:pPr>
        <w:pageBreakBefore w:val="0"/>
        <w:kinsoku/>
        <w:wordWrap/>
        <w:overflowPunct/>
        <w:topLinePunct w:val="0"/>
        <w:autoSpaceDE/>
        <w:autoSpaceDN/>
        <w:bidi w:val="0"/>
        <w:adjustRightInd/>
        <w:snapToGrid w:val="0"/>
        <w:spacing w:line="360" w:lineRule="auto"/>
        <w:textAlignment w:val="auto"/>
        <w:rPr>
          <w:rFonts w:hint="eastAsia"/>
          <w:sz w:val="32"/>
          <w:szCs w:val="32"/>
          <w:lang w:val="en-US" w:eastAsia="zh-CN"/>
        </w:rPr>
      </w:pPr>
    </w:p>
    <w:p w14:paraId="75DE9D6E">
      <w:pPr>
        <w:pageBreakBefore w:val="0"/>
        <w:kinsoku/>
        <w:wordWrap/>
        <w:overflowPunct/>
        <w:topLinePunct w:val="0"/>
        <w:autoSpaceDE/>
        <w:autoSpaceDN/>
        <w:bidi w:val="0"/>
        <w:adjustRightInd/>
        <w:snapToGrid w:val="0"/>
        <w:spacing w:line="360" w:lineRule="auto"/>
        <w:textAlignment w:val="auto"/>
        <w:rPr>
          <w:rFonts w:hint="eastAsia"/>
          <w:sz w:val="32"/>
          <w:szCs w:val="32"/>
          <w:lang w:val="en-US" w:eastAsia="zh-CN"/>
        </w:rPr>
      </w:pPr>
    </w:p>
    <w:p w14:paraId="4DDF211A">
      <w:pPr>
        <w:pageBreakBefore w:val="0"/>
        <w:kinsoku/>
        <w:wordWrap/>
        <w:overflowPunct/>
        <w:topLinePunct w:val="0"/>
        <w:autoSpaceDE/>
        <w:autoSpaceDN/>
        <w:bidi w:val="0"/>
        <w:adjustRightInd/>
        <w:snapToGrid w:val="0"/>
        <w:spacing w:line="360" w:lineRule="auto"/>
        <w:jc w:val="center"/>
        <w:textAlignment w:val="auto"/>
        <w:rPr>
          <w:rFonts w:hint="default"/>
          <w:sz w:val="32"/>
          <w:szCs w:val="32"/>
          <w:lang w:val="en-US" w:eastAsia="zh-CN"/>
        </w:rPr>
      </w:pPr>
      <w:r>
        <w:rPr>
          <w:rFonts w:hint="eastAsia"/>
          <w:sz w:val="32"/>
          <w:szCs w:val="32"/>
          <w:lang w:val="en-US" w:eastAsia="zh-CN"/>
        </w:rPr>
        <w:t>项目名称：</w:t>
      </w:r>
      <w:bookmarkStart w:id="0" w:name="_Toc22195"/>
      <w:bookmarkEnd w:id="0"/>
      <w:r>
        <w:rPr>
          <w:rFonts w:hint="eastAsia"/>
          <w:sz w:val="32"/>
          <w:szCs w:val="32"/>
          <w:lang w:val="en-US" w:eastAsia="zh-CN"/>
        </w:rPr>
        <w:t>南宁市天桃实验学校明月校区物业服务</w:t>
      </w:r>
    </w:p>
    <w:p w14:paraId="62A461D1">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6E8DFE66">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1B869DDA">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1B74AFCE">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2FB48F53">
      <w:pPr>
        <w:pageBreakBefore w:val="0"/>
        <w:kinsoku/>
        <w:wordWrap/>
        <w:overflowPunct/>
        <w:topLinePunct w:val="0"/>
        <w:autoSpaceDE/>
        <w:autoSpaceDN/>
        <w:bidi w:val="0"/>
        <w:adjustRightInd/>
        <w:snapToGrid w:val="0"/>
        <w:spacing w:line="360" w:lineRule="auto"/>
        <w:jc w:val="center"/>
        <w:textAlignment w:val="auto"/>
        <w:outlineLvl w:val="0"/>
        <w:rPr>
          <w:rFonts w:hint="eastAsia"/>
          <w:sz w:val="52"/>
          <w:szCs w:val="52"/>
        </w:rPr>
      </w:pPr>
      <w:bookmarkStart w:id="1" w:name="_Toc8793"/>
      <w:r>
        <w:rPr>
          <w:rFonts w:hint="eastAsia"/>
          <w:sz w:val="52"/>
          <w:szCs w:val="52"/>
        </w:rPr>
        <w:t>采购</w:t>
      </w:r>
      <w:r>
        <w:rPr>
          <w:rFonts w:hint="eastAsia"/>
          <w:sz w:val="52"/>
          <w:szCs w:val="52"/>
          <w:lang w:val="en-US" w:eastAsia="zh-CN"/>
        </w:rPr>
        <w:t>需求</w:t>
      </w:r>
      <w:r>
        <w:rPr>
          <w:rFonts w:hint="eastAsia"/>
          <w:sz w:val="52"/>
          <w:szCs w:val="52"/>
        </w:rPr>
        <w:t>文件</w:t>
      </w:r>
      <w:bookmarkEnd w:id="1"/>
    </w:p>
    <w:p w14:paraId="5C5993BB">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4033CD7F">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77A4A11A">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28FFC11D">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23299A31">
      <w:pPr>
        <w:pageBreakBefore w:val="0"/>
        <w:kinsoku/>
        <w:wordWrap/>
        <w:overflowPunct/>
        <w:topLinePunct w:val="0"/>
        <w:autoSpaceDE/>
        <w:autoSpaceDN/>
        <w:bidi w:val="0"/>
        <w:adjustRightInd/>
        <w:snapToGrid w:val="0"/>
        <w:spacing w:line="360" w:lineRule="auto"/>
        <w:textAlignment w:val="auto"/>
        <w:rPr>
          <w:rFonts w:hint="eastAsia"/>
          <w:sz w:val="32"/>
          <w:szCs w:val="32"/>
        </w:rPr>
      </w:pPr>
    </w:p>
    <w:p w14:paraId="4267C71D">
      <w:pPr>
        <w:pageBreakBefore w:val="0"/>
        <w:kinsoku/>
        <w:wordWrap/>
        <w:overflowPunct/>
        <w:topLinePunct w:val="0"/>
        <w:autoSpaceDE/>
        <w:autoSpaceDN/>
        <w:bidi w:val="0"/>
        <w:adjustRightInd/>
        <w:snapToGrid w:val="0"/>
        <w:spacing w:line="360" w:lineRule="auto"/>
        <w:jc w:val="center"/>
        <w:textAlignment w:val="auto"/>
        <w:rPr>
          <w:rFonts w:hint="eastAsia"/>
          <w:sz w:val="32"/>
          <w:szCs w:val="32"/>
          <w:lang w:val="en-US" w:eastAsia="zh-CN"/>
        </w:rPr>
      </w:pPr>
      <w:r>
        <w:rPr>
          <w:rFonts w:hint="eastAsia"/>
          <w:sz w:val="32"/>
          <w:szCs w:val="32"/>
          <w:lang w:val="en-US" w:eastAsia="zh-CN"/>
        </w:rPr>
        <w:t>采购人名称：南宁市天桃实验学校</w:t>
      </w:r>
    </w:p>
    <w:p w14:paraId="0FCCE654">
      <w:pPr>
        <w:pageBreakBefore w:val="0"/>
        <w:kinsoku/>
        <w:wordWrap/>
        <w:overflowPunct/>
        <w:topLinePunct w:val="0"/>
        <w:autoSpaceDE/>
        <w:autoSpaceDN/>
        <w:bidi w:val="0"/>
        <w:adjustRightInd/>
        <w:snapToGrid w:val="0"/>
        <w:spacing w:line="360" w:lineRule="auto"/>
        <w:jc w:val="center"/>
        <w:textAlignment w:val="auto"/>
        <w:rPr>
          <w:rFonts w:hint="default"/>
          <w:sz w:val="32"/>
          <w:szCs w:val="32"/>
          <w:lang w:val="en-US" w:eastAsia="zh-CN"/>
        </w:rPr>
      </w:pPr>
      <w:r>
        <w:rPr>
          <w:rFonts w:hint="eastAsia"/>
          <w:sz w:val="32"/>
          <w:szCs w:val="32"/>
          <w:lang w:val="en-US" w:eastAsia="zh-CN"/>
        </w:rPr>
        <w:t>2025年5月</w:t>
      </w:r>
    </w:p>
    <w:p w14:paraId="779E3D17">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58BB3E0B">
      <w:pPr>
        <w:pageBreakBefore w:val="0"/>
        <w:kinsoku/>
        <w:wordWrap/>
        <w:overflowPunct/>
        <w:topLinePunct w:val="0"/>
        <w:autoSpaceDE/>
        <w:autoSpaceDN/>
        <w:bidi w:val="0"/>
        <w:adjustRightInd/>
        <w:snapToGrid w:val="0"/>
        <w:spacing w:line="360" w:lineRule="auto"/>
        <w:textAlignment w:val="auto"/>
        <w:rPr>
          <w:rFonts w:hint="eastAsia"/>
          <w:sz w:val="24"/>
          <w:szCs w:val="24"/>
        </w:rPr>
      </w:pPr>
      <w:r>
        <w:rPr>
          <w:rFonts w:hint="eastAsia"/>
          <w:sz w:val="24"/>
          <w:szCs w:val="24"/>
        </w:rPr>
        <w:br w:type="page"/>
      </w:r>
    </w:p>
    <w:p w14:paraId="465DA757">
      <w:pPr>
        <w:pStyle w:val="4"/>
        <w:pageBreakBefore w:val="0"/>
        <w:kinsoku/>
        <w:wordWrap/>
        <w:overflowPunct/>
        <w:topLinePunct w:val="0"/>
        <w:autoSpaceDE/>
        <w:autoSpaceDN/>
        <w:bidi w:val="0"/>
        <w:adjustRightInd/>
        <w:snapToGrid w:val="0"/>
        <w:spacing w:line="360" w:lineRule="auto"/>
        <w:textAlignment w:val="auto"/>
        <w:outlineLvl w:val="9"/>
        <w:rPr>
          <w:rFonts w:hint="eastAsia"/>
        </w:rPr>
      </w:pPr>
    </w:p>
    <w:sdt>
      <w:sdtPr>
        <w:rPr>
          <w:rFonts w:ascii="宋体" w:hAnsi="宋体" w:eastAsia="宋体" w:cstheme="minorBidi"/>
          <w:kern w:val="2"/>
          <w:sz w:val="21"/>
          <w:szCs w:val="24"/>
          <w:lang w:val="en-US" w:eastAsia="zh-CN" w:bidi="ar-SA"/>
        </w:rPr>
        <w:id w:val="147474205"/>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26770618">
          <w:pPr>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pPr>
          <w:r>
            <w:rPr>
              <w:rFonts w:ascii="宋体" w:hAnsi="宋体" w:eastAsia="宋体"/>
              <w:sz w:val="21"/>
            </w:rPr>
            <w:t>目录</w:t>
          </w:r>
        </w:p>
        <w:p w14:paraId="0AF29BA1">
          <w:pPr>
            <w:pStyle w:val="21"/>
            <w:pageBreakBefore w:val="0"/>
            <w:tabs>
              <w:tab w:val="right" w:leader="dot" w:pos="8306"/>
            </w:tabs>
            <w:kinsoku/>
            <w:wordWrap/>
            <w:overflowPunct/>
            <w:topLinePunct w:val="0"/>
            <w:autoSpaceDE/>
            <w:autoSpaceDN/>
            <w:bidi w:val="0"/>
            <w:adjustRightInd/>
            <w:snapToGrid w:val="0"/>
            <w:spacing w:line="360" w:lineRule="auto"/>
            <w:textAlignment w:val="auto"/>
          </w:pPr>
          <w:r>
            <w:rPr>
              <w:rFonts w:hint="eastAsia"/>
              <w:sz w:val="24"/>
              <w:szCs w:val="24"/>
            </w:rPr>
            <w:fldChar w:fldCharType="begin"/>
          </w:r>
          <w:r>
            <w:rPr>
              <w:rFonts w:hint="eastAsia"/>
              <w:sz w:val="24"/>
              <w:szCs w:val="24"/>
            </w:rPr>
            <w:instrText xml:space="preserve">TOC \o "1-1" \h \u </w:instrText>
          </w:r>
          <w:r>
            <w:rPr>
              <w:rFonts w:hint="eastAsia"/>
              <w:sz w:val="24"/>
              <w:szCs w:val="24"/>
            </w:rPr>
            <w:fldChar w:fldCharType="separate"/>
          </w:r>
          <w:r>
            <w:rPr>
              <w:rFonts w:hint="eastAsia"/>
              <w:szCs w:val="24"/>
            </w:rPr>
            <w:fldChar w:fldCharType="begin"/>
          </w:r>
          <w:r>
            <w:rPr>
              <w:rFonts w:hint="eastAsia"/>
              <w:szCs w:val="24"/>
            </w:rPr>
            <w:instrText xml:space="preserve"> HYPERLINK \l _Toc8793 </w:instrText>
          </w:r>
          <w:r>
            <w:rPr>
              <w:rFonts w:hint="eastAsia"/>
              <w:szCs w:val="24"/>
            </w:rPr>
            <w:fldChar w:fldCharType="separate"/>
          </w:r>
          <w:r>
            <w:rPr>
              <w:rFonts w:hint="eastAsia"/>
              <w:szCs w:val="52"/>
            </w:rPr>
            <w:t>采购</w:t>
          </w:r>
          <w:r>
            <w:rPr>
              <w:rFonts w:hint="eastAsia"/>
              <w:szCs w:val="52"/>
              <w:lang w:val="en-US" w:eastAsia="zh-CN"/>
            </w:rPr>
            <w:t>需求</w:t>
          </w:r>
          <w:r>
            <w:rPr>
              <w:rFonts w:hint="eastAsia"/>
              <w:szCs w:val="52"/>
            </w:rPr>
            <w:t>文件</w:t>
          </w:r>
          <w:r>
            <w:tab/>
          </w:r>
          <w:r>
            <w:fldChar w:fldCharType="begin"/>
          </w:r>
          <w:r>
            <w:instrText xml:space="preserve"> PAGEREF _Toc8793 \h </w:instrText>
          </w:r>
          <w:r>
            <w:fldChar w:fldCharType="separate"/>
          </w:r>
          <w:r>
            <w:t>1</w:t>
          </w:r>
          <w:r>
            <w:fldChar w:fldCharType="end"/>
          </w:r>
          <w:r>
            <w:rPr>
              <w:rFonts w:hint="eastAsia"/>
              <w:szCs w:val="24"/>
            </w:rPr>
            <w:fldChar w:fldCharType="end"/>
          </w:r>
        </w:p>
        <w:p w14:paraId="2A3A4848">
          <w:pPr>
            <w:pStyle w:val="21"/>
            <w:pageBreakBefore w:val="0"/>
            <w:tabs>
              <w:tab w:val="right" w:leader="dot" w:pos="8306"/>
            </w:tabs>
            <w:kinsoku/>
            <w:wordWrap/>
            <w:overflowPunct/>
            <w:topLinePunct w:val="0"/>
            <w:autoSpaceDE/>
            <w:autoSpaceDN/>
            <w:bidi w:val="0"/>
            <w:adjustRightInd/>
            <w:snapToGrid w:val="0"/>
            <w:spacing w:line="360" w:lineRule="auto"/>
            <w:textAlignment w:val="auto"/>
          </w:pPr>
          <w:r>
            <w:rPr>
              <w:rFonts w:hint="eastAsia"/>
              <w:szCs w:val="24"/>
            </w:rPr>
            <w:fldChar w:fldCharType="begin"/>
          </w:r>
          <w:r>
            <w:rPr>
              <w:rFonts w:hint="eastAsia"/>
              <w:szCs w:val="24"/>
            </w:rPr>
            <w:instrText xml:space="preserve"> HYPERLINK \l _Toc9641 </w:instrText>
          </w:r>
          <w:r>
            <w:rPr>
              <w:rFonts w:hint="eastAsia"/>
              <w:szCs w:val="24"/>
            </w:rPr>
            <w:fldChar w:fldCharType="separate"/>
          </w:r>
          <w:r>
            <w:rPr>
              <w:rFonts w:hint="eastAsia"/>
              <w:szCs w:val="24"/>
              <w:lang w:val="en-US" w:eastAsia="zh-CN"/>
            </w:rPr>
            <w:t>第一章　</w:t>
          </w:r>
          <w:r>
            <w:rPr>
              <w:rFonts w:hint="eastAsia"/>
              <w:szCs w:val="24"/>
              <w:lang w:eastAsia="zh-CN"/>
            </w:rPr>
            <w:t>采购需求</w:t>
          </w:r>
          <w:r>
            <w:tab/>
          </w:r>
          <w:r>
            <w:fldChar w:fldCharType="begin"/>
          </w:r>
          <w:r>
            <w:instrText xml:space="preserve"> PAGEREF _Toc9641 \h </w:instrText>
          </w:r>
          <w:r>
            <w:fldChar w:fldCharType="separate"/>
          </w:r>
          <w:r>
            <w:t>3</w:t>
          </w:r>
          <w:r>
            <w:fldChar w:fldCharType="end"/>
          </w:r>
          <w:r>
            <w:rPr>
              <w:rFonts w:hint="eastAsia"/>
              <w:szCs w:val="24"/>
            </w:rPr>
            <w:fldChar w:fldCharType="end"/>
          </w:r>
        </w:p>
        <w:p w14:paraId="202BABA4">
          <w:pPr>
            <w:pStyle w:val="21"/>
            <w:pageBreakBefore w:val="0"/>
            <w:tabs>
              <w:tab w:val="right" w:leader="dot" w:pos="8306"/>
            </w:tabs>
            <w:kinsoku/>
            <w:wordWrap/>
            <w:overflowPunct/>
            <w:topLinePunct w:val="0"/>
            <w:autoSpaceDE/>
            <w:autoSpaceDN/>
            <w:bidi w:val="0"/>
            <w:adjustRightInd/>
            <w:snapToGrid w:val="0"/>
            <w:spacing w:line="360" w:lineRule="auto"/>
            <w:textAlignment w:val="auto"/>
          </w:pPr>
          <w:r>
            <w:rPr>
              <w:rFonts w:hint="eastAsia"/>
              <w:szCs w:val="24"/>
            </w:rPr>
            <w:fldChar w:fldCharType="begin"/>
          </w:r>
          <w:r>
            <w:rPr>
              <w:rFonts w:hint="eastAsia"/>
              <w:szCs w:val="24"/>
            </w:rPr>
            <w:instrText xml:space="preserve"> HYPERLINK \l _Toc10371 </w:instrText>
          </w:r>
          <w:r>
            <w:rPr>
              <w:rFonts w:hint="eastAsia"/>
              <w:szCs w:val="24"/>
            </w:rPr>
            <w:fldChar w:fldCharType="separate"/>
          </w:r>
          <w:r>
            <w:rPr>
              <w:rFonts w:hint="eastAsia"/>
              <w:szCs w:val="24"/>
              <w:lang w:val="en-US" w:eastAsia="zh-CN"/>
            </w:rPr>
            <w:t>服务质量评定</w:t>
          </w:r>
          <w:r>
            <w:tab/>
          </w:r>
          <w:r>
            <w:fldChar w:fldCharType="begin"/>
          </w:r>
          <w:r>
            <w:instrText xml:space="preserve"> PAGEREF _Toc10371 \h </w:instrText>
          </w:r>
          <w:r>
            <w:fldChar w:fldCharType="separate"/>
          </w:r>
          <w:r>
            <w:t>15</w:t>
          </w:r>
          <w:r>
            <w:fldChar w:fldCharType="end"/>
          </w:r>
          <w:r>
            <w:rPr>
              <w:rFonts w:hint="eastAsia"/>
              <w:szCs w:val="24"/>
            </w:rPr>
            <w:fldChar w:fldCharType="end"/>
          </w:r>
        </w:p>
        <w:p w14:paraId="24843780">
          <w:pPr>
            <w:pStyle w:val="21"/>
            <w:pageBreakBefore w:val="0"/>
            <w:tabs>
              <w:tab w:val="right" w:leader="dot" w:pos="8306"/>
            </w:tabs>
            <w:kinsoku/>
            <w:wordWrap/>
            <w:overflowPunct/>
            <w:topLinePunct w:val="0"/>
            <w:autoSpaceDE/>
            <w:autoSpaceDN/>
            <w:bidi w:val="0"/>
            <w:adjustRightInd/>
            <w:snapToGrid w:val="0"/>
            <w:spacing w:line="360" w:lineRule="auto"/>
            <w:textAlignment w:val="auto"/>
          </w:pPr>
          <w:r>
            <w:rPr>
              <w:rFonts w:hint="eastAsia"/>
              <w:szCs w:val="24"/>
            </w:rPr>
            <w:fldChar w:fldCharType="begin"/>
          </w:r>
          <w:r>
            <w:rPr>
              <w:rFonts w:hint="eastAsia"/>
              <w:szCs w:val="24"/>
            </w:rPr>
            <w:instrText xml:space="preserve"> HYPERLINK \l _Toc8585 </w:instrText>
          </w:r>
          <w:r>
            <w:rPr>
              <w:rFonts w:hint="eastAsia"/>
              <w:szCs w:val="24"/>
            </w:rPr>
            <w:fldChar w:fldCharType="separate"/>
          </w:r>
          <w:r>
            <w:rPr>
              <w:rFonts w:hint="eastAsia"/>
              <w:szCs w:val="24"/>
            </w:rPr>
            <w:t>第</w:t>
          </w:r>
          <w:r>
            <w:rPr>
              <w:rFonts w:hint="eastAsia"/>
              <w:szCs w:val="24"/>
              <w:lang w:val="en-US" w:eastAsia="zh-CN"/>
            </w:rPr>
            <w:t>二</w:t>
          </w:r>
          <w:r>
            <w:rPr>
              <w:rFonts w:hint="eastAsia"/>
              <w:szCs w:val="24"/>
            </w:rPr>
            <w:t>章　竞价响应文件组成</w:t>
          </w:r>
          <w:r>
            <w:tab/>
          </w:r>
          <w:r>
            <w:fldChar w:fldCharType="begin"/>
          </w:r>
          <w:r>
            <w:instrText xml:space="preserve"> PAGEREF _Toc8585 \h </w:instrText>
          </w:r>
          <w:r>
            <w:fldChar w:fldCharType="separate"/>
          </w:r>
          <w:r>
            <w:t>20</w:t>
          </w:r>
          <w:r>
            <w:fldChar w:fldCharType="end"/>
          </w:r>
          <w:r>
            <w:rPr>
              <w:rFonts w:hint="eastAsia"/>
              <w:szCs w:val="24"/>
            </w:rPr>
            <w:fldChar w:fldCharType="end"/>
          </w:r>
        </w:p>
        <w:p w14:paraId="50554014">
          <w:pPr>
            <w:pStyle w:val="21"/>
            <w:pageBreakBefore w:val="0"/>
            <w:tabs>
              <w:tab w:val="right" w:leader="dot" w:pos="8306"/>
            </w:tabs>
            <w:kinsoku/>
            <w:wordWrap/>
            <w:overflowPunct/>
            <w:topLinePunct w:val="0"/>
            <w:autoSpaceDE/>
            <w:autoSpaceDN/>
            <w:bidi w:val="0"/>
            <w:adjustRightInd/>
            <w:snapToGrid w:val="0"/>
            <w:spacing w:line="360" w:lineRule="auto"/>
            <w:textAlignment w:val="auto"/>
          </w:pPr>
          <w:r>
            <w:rPr>
              <w:rFonts w:hint="eastAsia"/>
              <w:szCs w:val="24"/>
            </w:rPr>
            <w:fldChar w:fldCharType="begin"/>
          </w:r>
          <w:r>
            <w:rPr>
              <w:rFonts w:hint="eastAsia"/>
              <w:szCs w:val="24"/>
            </w:rPr>
            <w:instrText xml:space="preserve"> HYPERLINK \l _Toc31208 </w:instrText>
          </w:r>
          <w:r>
            <w:rPr>
              <w:rFonts w:hint="eastAsia"/>
              <w:szCs w:val="24"/>
            </w:rPr>
            <w:fldChar w:fldCharType="separate"/>
          </w:r>
          <w:r>
            <w:rPr>
              <w:rFonts w:hint="eastAsia"/>
              <w:szCs w:val="24"/>
              <w:lang w:eastAsia="zh-CN"/>
            </w:rPr>
            <w:t>第三章</w:t>
          </w:r>
          <w:r>
            <w:rPr>
              <w:rFonts w:hint="eastAsia"/>
              <w:szCs w:val="24"/>
              <w:lang w:val="en-US" w:eastAsia="zh-CN"/>
            </w:rPr>
            <w:t xml:space="preserve">  附件</w:t>
          </w:r>
          <w:r>
            <w:tab/>
          </w:r>
          <w:r>
            <w:fldChar w:fldCharType="begin"/>
          </w:r>
          <w:r>
            <w:instrText xml:space="preserve"> PAGEREF _Toc31208 \h </w:instrText>
          </w:r>
          <w:r>
            <w:fldChar w:fldCharType="separate"/>
          </w:r>
          <w:r>
            <w:rPr>
              <w:rFonts w:hint="eastAsia"/>
              <w:b/>
              <w:lang w:val="en-US" w:eastAsia="zh-CN"/>
            </w:rPr>
            <w:t xml:space="preserve"> </w:t>
          </w:r>
          <w:r>
            <w:rPr>
              <w:rFonts w:hint="eastAsia"/>
              <w:b w:val="0"/>
              <w:bCs/>
              <w:lang w:val="en-US" w:eastAsia="zh-CN"/>
            </w:rPr>
            <w:t>22</w:t>
          </w:r>
          <w:r>
            <w:fldChar w:fldCharType="end"/>
          </w:r>
          <w:r>
            <w:rPr>
              <w:rFonts w:hint="eastAsia"/>
              <w:szCs w:val="24"/>
            </w:rPr>
            <w:fldChar w:fldCharType="end"/>
          </w:r>
        </w:p>
        <w:p w14:paraId="3F14E866">
          <w:pPr>
            <w:pStyle w:val="21"/>
            <w:pageBreakBefore w:val="0"/>
            <w:tabs>
              <w:tab w:val="right" w:leader="dot" w:pos="8306"/>
            </w:tabs>
            <w:kinsoku/>
            <w:wordWrap/>
            <w:overflowPunct/>
            <w:topLinePunct w:val="0"/>
            <w:autoSpaceDE/>
            <w:autoSpaceDN/>
            <w:bidi w:val="0"/>
            <w:adjustRightInd/>
            <w:snapToGrid w:val="0"/>
            <w:spacing w:line="360" w:lineRule="auto"/>
            <w:textAlignment w:val="auto"/>
          </w:pPr>
          <w:r>
            <w:rPr>
              <w:rFonts w:hint="eastAsia"/>
              <w:szCs w:val="24"/>
            </w:rPr>
            <w:fldChar w:fldCharType="begin"/>
          </w:r>
          <w:r>
            <w:rPr>
              <w:rFonts w:hint="eastAsia"/>
              <w:szCs w:val="24"/>
            </w:rPr>
            <w:instrText xml:space="preserve"> HYPERLINK \l _Toc3554 </w:instrText>
          </w:r>
          <w:r>
            <w:rPr>
              <w:rFonts w:hint="eastAsia"/>
              <w:szCs w:val="24"/>
            </w:rPr>
            <w:fldChar w:fldCharType="separate"/>
          </w:r>
          <w:r>
            <w:rPr>
              <w:rFonts w:hint="eastAsia"/>
              <w:szCs w:val="24"/>
            </w:rPr>
            <w:t>南宁市天桃实验学校天桃校区物业服务采购项目现场踏勘确认表</w:t>
          </w:r>
          <w:r>
            <w:tab/>
          </w:r>
          <w:r>
            <w:fldChar w:fldCharType="begin"/>
          </w:r>
          <w:r>
            <w:instrText xml:space="preserve"> PAGEREF _Toc3554 \h </w:instrText>
          </w:r>
          <w:r>
            <w:fldChar w:fldCharType="separate"/>
          </w:r>
          <w:r>
            <w:t>26</w:t>
          </w:r>
          <w:r>
            <w:fldChar w:fldCharType="end"/>
          </w:r>
          <w:r>
            <w:rPr>
              <w:rFonts w:hint="eastAsia"/>
              <w:szCs w:val="24"/>
            </w:rPr>
            <w:fldChar w:fldCharType="end"/>
          </w:r>
        </w:p>
        <w:p w14:paraId="6F1FCE1A">
          <w:pPr>
            <w:pageBreakBefore w:val="0"/>
            <w:kinsoku/>
            <w:wordWrap/>
            <w:overflowPunct/>
            <w:topLinePunct w:val="0"/>
            <w:autoSpaceDE/>
            <w:autoSpaceDN/>
            <w:bidi w:val="0"/>
            <w:adjustRightInd/>
            <w:snapToGrid w:val="0"/>
            <w:spacing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szCs w:val="24"/>
            </w:rPr>
            <w:fldChar w:fldCharType="end"/>
          </w:r>
        </w:p>
      </w:sdtContent>
    </w:sdt>
    <w:p w14:paraId="12C21B1E">
      <w:pPr>
        <w:pageBreakBefore w:val="0"/>
        <w:kinsoku/>
        <w:wordWrap/>
        <w:overflowPunct/>
        <w:topLinePunct w:val="0"/>
        <w:autoSpaceDE/>
        <w:autoSpaceDN/>
        <w:bidi w:val="0"/>
        <w:adjustRightInd/>
        <w:snapToGrid w:val="0"/>
        <w:spacing w:line="360" w:lineRule="auto"/>
        <w:textAlignment w:val="auto"/>
        <w:rPr>
          <w:rFonts w:hint="eastAsia"/>
        </w:rPr>
      </w:pPr>
      <w:r>
        <w:rPr>
          <w:rFonts w:hint="eastAsia"/>
        </w:rPr>
        <w:br w:type="page"/>
      </w:r>
    </w:p>
    <w:p w14:paraId="74B3DF85">
      <w:pPr>
        <w:pStyle w:val="3"/>
        <w:pageBreakBefore w:val="0"/>
        <w:kinsoku/>
        <w:wordWrap/>
        <w:overflowPunct/>
        <w:topLinePunct w:val="0"/>
        <w:autoSpaceDE/>
        <w:autoSpaceDN/>
        <w:bidi w:val="0"/>
        <w:adjustRightInd/>
        <w:snapToGrid w:val="0"/>
        <w:spacing w:before="0" w:beforeLines="0" w:after="0" w:afterLines="0" w:line="360" w:lineRule="auto"/>
        <w:jc w:val="center"/>
        <w:textAlignment w:val="auto"/>
        <w:rPr>
          <w:rFonts w:hint="eastAsia"/>
          <w:lang w:eastAsia="zh-CN"/>
        </w:rPr>
      </w:pPr>
      <w:bookmarkStart w:id="2" w:name="_Toc9641"/>
      <w:r>
        <w:rPr>
          <w:rFonts w:hint="eastAsia"/>
          <w:lang w:val="en-US" w:eastAsia="zh-CN"/>
        </w:rPr>
        <w:t>第一章　</w:t>
      </w:r>
      <w:r>
        <w:rPr>
          <w:rFonts w:hint="eastAsia"/>
          <w:lang w:eastAsia="zh-CN"/>
        </w:rPr>
        <w:t>采购需求</w:t>
      </w:r>
      <w:bookmarkEnd w:id="2"/>
    </w:p>
    <w:p w14:paraId="37B5584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一、采购预算：</w:t>
      </w:r>
      <w:r>
        <w:rPr>
          <w:rFonts w:hint="eastAsia"/>
          <w:sz w:val="24"/>
          <w:szCs w:val="24"/>
          <w:lang w:val="en-US" w:eastAsia="zh-CN"/>
        </w:rPr>
        <w:t>人民</w:t>
      </w:r>
      <w:r>
        <w:rPr>
          <w:rFonts w:hint="eastAsia"/>
          <w:sz w:val="24"/>
          <w:szCs w:val="24"/>
          <w:highlight w:val="none"/>
          <w:lang w:val="en-US" w:eastAsia="zh-CN"/>
        </w:rPr>
        <w:t>币457736.40元，供应商</w:t>
      </w:r>
      <w:r>
        <w:rPr>
          <w:rFonts w:hint="eastAsia"/>
          <w:sz w:val="24"/>
          <w:szCs w:val="24"/>
          <w:lang w:val="en-US" w:eastAsia="zh-CN"/>
        </w:rPr>
        <w:t>报价超过预算无效。</w:t>
      </w:r>
    </w:p>
    <w:p w14:paraId="4B33D0C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二、服务期限：</w:t>
      </w:r>
      <w:r>
        <w:rPr>
          <w:rFonts w:hint="eastAsia"/>
          <w:sz w:val="24"/>
          <w:szCs w:val="24"/>
          <w:lang w:val="en-US" w:eastAsia="zh-CN"/>
        </w:rPr>
        <w:t>一年（自签订服务合同起计）。</w:t>
      </w:r>
    </w:p>
    <w:p w14:paraId="0F4E181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sz w:val="24"/>
          <w:szCs w:val="24"/>
        </w:rPr>
      </w:pPr>
      <w:r>
        <w:rPr>
          <w:rFonts w:hint="eastAsia"/>
          <w:b/>
          <w:bCs/>
          <w:color w:val="auto"/>
          <w:sz w:val="24"/>
          <w:szCs w:val="24"/>
          <w:lang w:val="en-US" w:eastAsia="zh-CN"/>
        </w:rPr>
        <w:t>三、服务内容：</w:t>
      </w:r>
      <w:r>
        <w:rPr>
          <w:rFonts w:hint="eastAsia"/>
          <w:sz w:val="24"/>
          <w:szCs w:val="24"/>
        </w:rPr>
        <w:t>物业服务需求包括物业保洁、绿化、教室场馆管理、安全保卫服务相关服务需求4个方面。要求物业管理公司须认真履行合同规定的条款，严格遵守学校的规章制度；以“为教学、科研和师生员工服务”为宗旨，热诚为师生员工提供优质高效的后勤保障服务；按合同规定接受地方政府有关部门的监督指导及学校职能部门的检查、监督和考核；积极配合学校的各项活动，认真做好物业管理工作档案的建立和管理。</w:t>
      </w:r>
    </w:p>
    <w:p w14:paraId="1D5B76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四、服务范围</w:t>
      </w:r>
    </w:p>
    <w:p w14:paraId="1475F30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（一）物业日常管理方面</w:t>
      </w:r>
    </w:p>
    <w:p w14:paraId="1EDD51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1.物业管理公司应建立健全各项管理制度，管理工作台帐完备，明确岗位职责并考核。着装统一、服务文明、规范、主动、热情。有年度工作计划和员工培训计划，接受咨询和投诉及时整改解决。提供相关的特约服务和便民服务。主动配合学校做好服务及其它临时交办的工作。如遇团体接待、突发事件等重大活动，应无条件配合学校做好物业保障工作，节假日有专题布置。</w:t>
      </w:r>
    </w:p>
    <w:p w14:paraId="1B3270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2.建立物业服务日常巡查工作制度，并都要形成巡查情况上报给学校后勤保卫处。</w:t>
      </w:r>
    </w:p>
    <w:p w14:paraId="35B50C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3.签订物业服务合同后以及合同结束或终止前，物业服务企业与学校按照法律法规及合同约定办理校舍、设施设备、制度等物业资料的物业移交手续。</w:t>
      </w:r>
    </w:p>
    <w:p w14:paraId="5F22421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（二）保洁服务方面</w:t>
      </w:r>
    </w:p>
    <w:p w14:paraId="36AC3B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1.室内部分：负责学校公共楼宇内部的公共区域（包括教学楼、行政综合楼、体育馆、公共卫生间、教师管理用房楼道等）及附属设施、学校领导办公室、各会议室等的清洁卫生。</w:t>
      </w:r>
    </w:p>
    <w:p w14:paraId="12FE28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2.室外部分：包括但不限于学校所有校舍的周边、学校大门内外、校园道路、运动场、绿化带、天面、垃圾桶、宣传栏、标识牌、路灯、室外桌椅、综合防涝设施、垃圾存放点、垃圾中转站及其附属设施等清洁卫生和校内垃圾清运工作，负责清理不规范或过期的张贴物（含悬挂物），保证校园卫生达到标准要求。</w:t>
      </w:r>
    </w:p>
    <w:p w14:paraId="0C2693E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（三）绿化服务方面</w:t>
      </w:r>
    </w:p>
    <w:p w14:paraId="07A825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负责对校园花卉、绿地、树木等根据一年四季气候进行浇水、松土、修剪、施肥、防治病虫害及绿地植物保养。负责学校绿化全面管理工作，及时采购化肥、农药、营养泥的补充等物料，满足学校各类绿化养护的需求（大型活动用花除外）。对管理保养的绿化项目有养护工作制度、工作计划和工作记录，建立绿化管理档案。台风季节做好防风措施，如突发事件和重大活动，中标人项目经理和主要管理人员应无条件配合学校做好绿化善后工作，随叫随到。</w:t>
      </w:r>
    </w:p>
    <w:p w14:paraId="5455E0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（四）教室场馆管理服务方面</w:t>
      </w:r>
    </w:p>
    <w:p w14:paraId="2DCD95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负责维护教室场馆及周边秩序，及时劝离吵闹、玩耍的闲杂人员。检查教室场馆所有设施设备安全使用情况，若有损坏及时报修。负责协助教务科研处开展教室意识形态安全巡查，如发现涉及意识形态敏感问题及时报告。负责教学上课器材的收发工作。对下课器材的进行清点核实，如有丢失等现象要逐一的记录。负责各器材室的管理工作，做好教学上课器材期前、期中、期后检查、维护、更换和报废登记工作。对所属场馆器材进行力所能及的不定期的器械的维修，确保其使用的安全性。教学器材要按项目分类排列好、维护好，做到美观整洁。负责教室和各运动场馆的保洁工作，侧重负责教学器材室和场馆管辖地带的环境卫生工作。</w:t>
      </w:r>
    </w:p>
    <w:p w14:paraId="563EAC1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（五）安全保卫服务方面</w:t>
      </w:r>
    </w:p>
    <w:p w14:paraId="69328B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1.确保校园安全稳定，24小时安全值班管理岗：学校门岗、视频及消防监控室值班值守、重点楼宇值班、校园各楼栋及公共区域的治安、消防安全巡查防范工作。</w:t>
      </w:r>
    </w:p>
    <w:p w14:paraId="4B06B9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2.固定场所管理岗:校门门岗、公共区域定岗、视频及消防监控室岗。</w:t>
      </w:r>
    </w:p>
    <w:p w14:paraId="1E035B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3.夜巡流动保安管理岗（18：00-次日凌晨6：00）：校园夜间流动巡逻，每两小时巡逻一次。</w:t>
      </w:r>
    </w:p>
    <w:p w14:paraId="1F8B2A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物业公司提供全天候24小时的安全保卫服务，安全保卫员工作时间须符合劳动法相关规定，专技岗需执证上岗。合同执行期间可根据学校的要求调整岗位。</w:t>
      </w:r>
    </w:p>
    <w:p w14:paraId="41A5A5C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eastAsia="zh-CN"/>
        </w:rPr>
        <w:t>五、</w:t>
      </w:r>
      <w:r>
        <w:rPr>
          <w:rFonts w:hint="eastAsia"/>
          <w:b/>
          <w:bCs/>
          <w:sz w:val="24"/>
          <w:szCs w:val="24"/>
        </w:rPr>
        <w:t>服务工作要求</w:t>
      </w:r>
    </w:p>
    <w:p w14:paraId="5ECD9DA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rPr>
        <w:t>物业日常管理服务工作要求</w:t>
      </w:r>
    </w:p>
    <w:p w14:paraId="61E73B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设立物业服务中心，应用计算机等现代化管理手段进行科学管理，办公场所整洁有序。</w:t>
      </w:r>
    </w:p>
    <w:p w14:paraId="4FB2CF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建立有完善的物业管理制度、作业流程及物业管理工作计划及实施时间。</w:t>
      </w:r>
    </w:p>
    <w:p w14:paraId="0A372E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公示物业服务电话、投诉电话及项目负责人手机号码、有专职管理人员处理各项咨询、投诉、报修。</w:t>
      </w:r>
    </w:p>
    <w:p w14:paraId="0E4A83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每半年向学校方进行一次服务满意度回访。</w:t>
      </w:r>
    </w:p>
    <w:p w14:paraId="4EB4A3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全体员工统一着装，佩戴标志，服务意识高，敬业精神高，业务素质强，行为语言规范，服务主动，热情。</w:t>
      </w:r>
    </w:p>
    <w:p w14:paraId="328C4D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6</w:t>
      </w:r>
      <w:r>
        <w:rPr>
          <w:rFonts w:hint="eastAsia"/>
          <w:sz w:val="24"/>
          <w:szCs w:val="24"/>
          <w:lang w:eastAsia="zh-CN"/>
        </w:rPr>
        <w:t>.</w:t>
      </w:r>
      <w:r>
        <w:rPr>
          <w:rFonts w:hint="eastAsia"/>
          <w:sz w:val="24"/>
          <w:szCs w:val="24"/>
        </w:rPr>
        <w:t>定期对服务人员进行物业管理业务培训、消防培训及其他服务培训。</w:t>
      </w:r>
    </w:p>
    <w:p w14:paraId="0764FC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7</w:t>
      </w:r>
      <w:r>
        <w:rPr>
          <w:rFonts w:hint="eastAsia"/>
          <w:sz w:val="24"/>
          <w:szCs w:val="24"/>
          <w:lang w:eastAsia="zh-CN"/>
        </w:rPr>
        <w:t>.</w:t>
      </w:r>
      <w:r>
        <w:rPr>
          <w:rFonts w:hint="eastAsia"/>
          <w:sz w:val="24"/>
          <w:szCs w:val="24"/>
        </w:rPr>
        <w:t>需要配合学校做好各项接待、会场、集会环境布置工作，保洁达到学校要求。</w:t>
      </w:r>
    </w:p>
    <w:p w14:paraId="68DDDD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b/>
          <w:bCs/>
          <w:sz w:val="24"/>
          <w:szCs w:val="24"/>
        </w:rPr>
        <w:t>保洁服务工作要求</w:t>
      </w:r>
    </w:p>
    <w:p w14:paraId="2AD433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清洁工作标准</w:t>
      </w:r>
    </w:p>
    <w:tbl>
      <w:tblPr>
        <w:tblStyle w:val="13"/>
        <w:tblW w:w="8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813"/>
        <w:gridCol w:w="1507"/>
        <w:gridCol w:w="2225"/>
        <w:gridCol w:w="3037"/>
        <w:gridCol w:w="708"/>
      </w:tblGrid>
      <w:tr w14:paraId="75AB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1" w:type="dxa"/>
            <w:vMerge w:val="restart"/>
            <w:vAlign w:val="center"/>
          </w:tcPr>
          <w:p w14:paraId="32E5FFE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813" w:type="dxa"/>
            <w:vMerge w:val="restart"/>
            <w:vAlign w:val="center"/>
          </w:tcPr>
          <w:p w14:paraId="182ECBB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校园道路、广场、公共场所</w:t>
            </w:r>
          </w:p>
        </w:tc>
        <w:tc>
          <w:tcPr>
            <w:tcW w:w="1507" w:type="dxa"/>
            <w:vAlign w:val="center"/>
          </w:tcPr>
          <w:p w14:paraId="50E440A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道路路面</w:t>
            </w:r>
          </w:p>
          <w:p w14:paraId="0A98DC92">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2225" w:type="dxa"/>
            <w:vAlign w:val="center"/>
          </w:tcPr>
          <w:p w14:paraId="4E71037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每天上、下午分2次在上班之前对路面进行全面清扫完毕，然后巡回保洁，巡逻保洁。每周定期2次清理绿化带内枯枝落叶。</w:t>
            </w:r>
          </w:p>
        </w:tc>
        <w:tc>
          <w:tcPr>
            <w:tcW w:w="3037" w:type="dxa"/>
            <w:vAlign w:val="center"/>
          </w:tcPr>
          <w:p w14:paraId="62FCCBF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保持清洁，要求地面无积水、垃圾、烟头、果皮、纸屑等废弃物，无明显痰迹、污渍，无砖瓦砂石尘土堆积，树根、绿地、绿化带内无生活垃圾、无枯枝落叶等杂物。</w:t>
            </w:r>
          </w:p>
        </w:tc>
        <w:tc>
          <w:tcPr>
            <w:tcW w:w="708" w:type="dxa"/>
            <w:vMerge w:val="restart"/>
            <w:vAlign w:val="center"/>
          </w:tcPr>
          <w:p w14:paraId="2D62E436">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4DE0245F">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6353CC7C">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11199FDD">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21481B12">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494AB19D">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63FAAD0C">
            <w:pPr>
              <w:pageBreakBefore w:val="0"/>
              <w:kinsoku/>
              <w:wordWrap/>
              <w:overflowPunct/>
              <w:topLinePunct w:val="0"/>
              <w:autoSpaceDE/>
              <w:autoSpaceDN/>
              <w:bidi w:val="0"/>
              <w:adjustRightInd/>
              <w:snapToGrid w:val="0"/>
              <w:spacing w:line="360" w:lineRule="auto"/>
              <w:textAlignment w:val="auto"/>
              <w:rPr>
                <w:rFonts w:hint="eastAsia"/>
                <w:sz w:val="21"/>
                <w:szCs w:val="21"/>
              </w:rPr>
            </w:pPr>
          </w:p>
          <w:p w14:paraId="4DA004F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230C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1" w:type="dxa"/>
            <w:vMerge w:val="continue"/>
            <w:vAlign w:val="center"/>
          </w:tcPr>
          <w:p w14:paraId="76AD6CE2">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6BD553FF">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4E874D1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下水道、水沟（明沟、暗沟）</w:t>
            </w:r>
          </w:p>
        </w:tc>
        <w:tc>
          <w:tcPr>
            <w:tcW w:w="2225" w:type="dxa"/>
            <w:vAlign w:val="center"/>
          </w:tcPr>
          <w:p w14:paraId="55DACC7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每天巡查清理1次，每星期冲洗1次。</w:t>
            </w:r>
          </w:p>
        </w:tc>
        <w:tc>
          <w:tcPr>
            <w:tcW w:w="3037" w:type="dxa"/>
            <w:vAlign w:val="center"/>
          </w:tcPr>
          <w:p w14:paraId="7C653F0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清理堆积物及沟边杂草并运走，无白色垃圾、无废弃物及污物，无明显堆积物堵塞。</w:t>
            </w:r>
          </w:p>
        </w:tc>
        <w:tc>
          <w:tcPr>
            <w:tcW w:w="708" w:type="dxa"/>
            <w:vMerge w:val="continue"/>
            <w:vAlign w:val="center"/>
          </w:tcPr>
          <w:p w14:paraId="20DBA4B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7BD5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1" w:type="dxa"/>
            <w:vMerge w:val="continue"/>
            <w:vAlign w:val="center"/>
          </w:tcPr>
          <w:p w14:paraId="160F0E57">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103DE186">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010D2A6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垃圾箱（桶）、果皮箱</w:t>
            </w:r>
          </w:p>
        </w:tc>
        <w:tc>
          <w:tcPr>
            <w:tcW w:w="2225" w:type="dxa"/>
            <w:vAlign w:val="center"/>
          </w:tcPr>
          <w:p w14:paraId="07A9945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垃圾随产随清，垃圾桶每3天冲洗1次</w:t>
            </w:r>
          </w:p>
        </w:tc>
        <w:tc>
          <w:tcPr>
            <w:tcW w:w="3037" w:type="dxa"/>
            <w:vAlign w:val="center"/>
          </w:tcPr>
          <w:p w14:paraId="19B5271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收集垃圾及时运出，无漏收、遗洒现象，垃圾箱、果皮箱表面用抹布清擦干净、垃圾池及周围保持干净整洁。</w:t>
            </w:r>
          </w:p>
        </w:tc>
        <w:tc>
          <w:tcPr>
            <w:tcW w:w="708" w:type="dxa"/>
            <w:vMerge w:val="continue"/>
            <w:vAlign w:val="center"/>
          </w:tcPr>
          <w:p w14:paraId="32C5D0E2">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5ADE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21" w:type="dxa"/>
            <w:vMerge w:val="continue"/>
            <w:vAlign w:val="center"/>
          </w:tcPr>
          <w:p w14:paraId="5A6F3DD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0D71EA94">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4841467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卫生设备及其他附属设施</w:t>
            </w:r>
          </w:p>
        </w:tc>
        <w:tc>
          <w:tcPr>
            <w:tcW w:w="2225" w:type="dxa"/>
            <w:vAlign w:val="center"/>
          </w:tcPr>
          <w:p w14:paraId="7F272C9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每天清洁1次，巡查清理</w:t>
            </w:r>
          </w:p>
        </w:tc>
        <w:tc>
          <w:tcPr>
            <w:tcW w:w="3037" w:type="dxa"/>
            <w:vAlign w:val="center"/>
          </w:tcPr>
          <w:p w14:paraId="64AF7A2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保持清洁，检查卫生设备设施完好情况，如有损坏及时维修，路灯、路牌、宣传牌及其他附属设施表面无灰尘污渍，发现乱贴广告及时清理干净。</w:t>
            </w:r>
          </w:p>
        </w:tc>
        <w:tc>
          <w:tcPr>
            <w:tcW w:w="708" w:type="dxa"/>
            <w:vMerge w:val="continue"/>
            <w:vAlign w:val="center"/>
          </w:tcPr>
          <w:p w14:paraId="3D2B487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22DE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21" w:type="dxa"/>
            <w:vMerge w:val="continue"/>
            <w:vAlign w:val="center"/>
          </w:tcPr>
          <w:p w14:paraId="3A175698">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06289819">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1275780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休闲设施</w:t>
            </w:r>
          </w:p>
        </w:tc>
        <w:tc>
          <w:tcPr>
            <w:tcW w:w="2225" w:type="dxa"/>
            <w:vAlign w:val="center"/>
          </w:tcPr>
          <w:p w14:paraId="5299FC5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每周1次</w:t>
            </w:r>
          </w:p>
        </w:tc>
        <w:tc>
          <w:tcPr>
            <w:tcW w:w="3037" w:type="dxa"/>
            <w:vAlign w:val="center"/>
          </w:tcPr>
          <w:p w14:paraId="00A9FE5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巡查抹净，表面无灰尘污渍，检查设施完好情况，如有损坏及时报修。</w:t>
            </w:r>
          </w:p>
        </w:tc>
        <w:tc>
          <w:tcPr>
            <w:tcW w:w="708" w:type="dxa"/>
            <w:vMerge w:val="continue"/>
            <w:vAlign w:val="center"/>
          </w:tcPr>
          <w:p w14:paraId="47B5A4E9">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7977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21" w:type="dxa"/>
            <w:vMerge w:val="continue"/>
            <w:vAlign w:val="center"/>
          </w:tcPr>
          <w:p w14:paraId="7943B76B">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69882EFD">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2D4A56F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室外运动场</w:t>
            </w:r>
          </w:p>
        </w:tc>
        <w:tc>
          <w:tcPr>
            <w:tcW w:w="2225" w:type="dxa"/>
            <w:vAlign w:val="center"/>
          </w:tcPr>
          <w:p w14:paraId="63CDC82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每天上、下午分2次清扫，然后巡回保洁。</w:t>
            </w:r>
          </w:p>
        </w:tc>
        <w:tc>
          <w:tcPr>
            <w:tcW w:w="3037" w:type="dxa"/>
            <w:vAlign w:val="center"/>
          </w:tcPr>
          <w:p w14:paraId="45785C0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保持清洁，运动场内无白色垃圾，无废弃物及污物，跑道内无砂土，无积水。</w:t>
            </w:r>
          </w:p>
        </w:tc>
        <w:tc>
          <w:tcPr>
            <w:tcW w:w="708" w:type="dxa"/>
            <w:vMerge w:val="continue"/>
            <w:vAlign w:val="center"/>
          </w:tcPr>
          <w:p w14:paraId="0AA8FD09">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77F3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1" w:type="dxa"/>
            <w:vMerge w:val="continue"/>
            <w:vAlign w:val="center"/>
          </w:tcPr>
          <w:p w14:paraId="64C553B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2EC7014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70F725D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贴瓷地面、墙面</w:t>
            </w:r>
          </w:p>
        </w:tc>
        <w:tc>
          <w:tcPr>
            <w:tcW w:w="2225" w:type="dxa"/>
            <w:vAlign w:val="center"/>
          </w:tcPr>
          <w:p w14:paraId="3611913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每天打扫保洁</w:t>
            </w:r>
          </w:p>
        </w:tc>
        <w:tc>
          <w:tcPr>
            <w:tcW w:w="3037" w:type="dxa"/>
            <w:vAlign w:val="center"/>
          </w:tcPr>
          <w:p w14:paraId="7A44E78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保持清洁，无白色垃圾、无废弃物及污物，无积水。</w:t>
            </w:r>
          </w:p>
        </w:tc>
        <w:tc>
          <w:tcPr>
            <w:tcW w:w="708" w:type="dxa"/>
            <w:vMerge w:val="continue"/>
            <w:vAlign w:val="center"/>
          </w:tcPr>
          <w:p w14:paraId="7B2F42E0">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4A1A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1" w:type="dxa"/>
            <w:vMerge w:val="restart"/>
            <w:vAlign w:val="center"/>
          </w:tcPr>
          <w:p w14:paraId="67E360E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2</w:t>
            </w:r>
          </w:p>
        </w:tc>
        <w:tc>
          <w:tcPr>
            <w:tcW w:w="813" w:type="dxa"/>
            <w:vMerge w:val="restart"/>
            <w:vAlign w:val="center"/>
          </w:tcPr>
          <w:p w14:paraId="7E637D2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教学楼、实训楼、办公楼公共区域及相关楼宇的室内保洁</w:t>
            </w:r>
          </w:p>
        </w:tc>
        <w:tc>
          <w:tcPr>
            <w:tcW w:w="1507" w:type="dxa"/>
            <w:vAlign w:val="center"/>
          </w:tcPr>
          <w:p w14:paraId="01F93D3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楼梯、走廊、大厅、顶楼屋面、雨蓬</w:t>
            </w:r>
          </w:p>
        </w:tc>
        <w:tc>
          <w:tcPr>
            <w:tcW w:w="2225" w:type="dxa"/>
            <w:vAlign w:val="center"/>
          </w:tcPr>
          <w:p w14:paraId="5AF59AB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每天打扫、湿拖2次，</w:t>
            </w:r>
          </w:p>
        </w:tc>
        <w:tc>
          <w:tcPr>
            <w:tcW w:w="3037" w:type="dxa"/>
            <w:vAlign w:val="center"/>
          </w:tcPr>
          <w:p w14:paraId="77ED8B5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保持清洁，要求地面无积水、垃圾、烟头、果皮、纸屑等废弃物，无明显痰迹、污渍，墙面、天花、墙脚无蜘蛛网。</w:t>
            </w:r>
          </w:p>
        </w:tc>
        <w:tc>
          <w:tcPr>
            <w:tcW w:w="708" w:type="dxa"/>
            <w:vAlign w:val="center"/>
          </w:tcPr>
          <w:p w14:paraId="6079ABE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3EC8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21" w:type="dxa"/>
            <w:vMerge w:val="continue"/>
            <w:vAlign w:val="center"/>
          </w:tcPr>
          <w:p w14:paraId="2FCFC9FE">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36C8CAF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57954B0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扶手、栏杆、门窗、窗台、窗框、窗沟、墙面、墙壁开关、器材表面</w:t>
            </w:r>
          </w:p>
        </w:tc>
        <w:tc>
          <w:tcPr>
            <w:tcW w:w="2225" w:type="dxa"/>
            <w:vAlign w:val="center"/>
          </w:tcPr>
          <w:p w14:paraId="50C74A6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每天擦拭1次</w:t>
            </w:r>
          </w:p>
        </w:tc>
        <w:tc>
          <w:tcPr>
            <w:tcW w:w="3037" w:type="dxa"/>
            <w:vAlign w:val="center"/>
          </w:tcPr>
          <w:p w14:paraId="7F0E0E9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保持清洁，无污渍，无手印，无灰尘。</w:t>
            </w:r>
          </w:p>
        </w:tc>
        <w:tc>
          <w:tcPr>
            <w:tcW w:w="708" w:type="dxa"/>
            <w:vAlign w:val="center"/>
          </w:tcPr>
          <w:p w14:paraId="05A6201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4958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21" w:type="dxa"/>
            <w:vMerge w:val="continue"/>
            <w:vAlign w:val="center"/>
          </w:tcPr>
          <w:p w14:paraId="4CC43D1D">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67054D4B">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3BEB396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天花板、玻璃、指示牌、标牌、消防设施</w:t>
            </w:r>
          </w:p>
        </w:tc>
        <w:tc>
          <w:tcPr>
            <w:tcW w:w="2225" w:type="dxa"/>
            <w:vAlign w:val="center"/>
          </w:tcPr>
          <w:p w14:paraId="7F93582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每周清理1次</w:t>
            </w:r>
          </w:p>
        </w:tc>
        <w:tc>
          <w:tcPr>
            <w:tcW w:w="3037" w:type="dxa"/>
            <w:vAlign w:val="center"/>
          </w:tcPr>
          <w:p w14:paraId="1E0A3AC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保持清洁，无污渍，无灰尘。</w:t>
            </w:r>
          </w:p>
        </w:tc>
        <w:tc>
          <w:tcPr>
            <w:tcW w:w="708" w:type="dxa"/>
            <w:vAlign w:val="center"/>
          </w:tcPr>
          <w:p w14:paraId="33FA407F">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302D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1" w:type="dxa"/>
            <w:vMerge w:val="continue"/>
            <w:vAlign w:val="center"/>
          </w:tcPr>
          <w:p w14:paraId="72D2951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12E633E4">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662C462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卫生间</w:t>
            </w:r>
          </w:p>
        </w:tc>
        <w:tc>
          <w:tcPr>
            <w:tcW w:w="2225" w:type="dxa"/>
            <w:vAlign w:val="center"/>
          </w:tcPr>
          <w:p w14:paraId="4BDDEC3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每天两次，每周用清洁剂清洗2-3次，随时保洁</w:t>
            </w:r>
          </w:p>
        </w:tc>
        <w:tc>
          <w:tcPr>
            <w:tcW w:w="3037" w:type="dxa"/>
            <w:vAlign w:val="center"/>
          </w:tcPr>
          <w:p w14:paraId="6D9C8CA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无明显污渍、无异味、无积水，所有门窗、间隔隔墙板、洁具无灰尘污渍。卫生桶内脏物堆积不超1/3，脏物无隔夜遗留。</w:t>
            </w:r>
          </w:p>
        </w:tc>
        <w:tc>
          <w:tcPr>
            <w:tcW w:w="708" w:type="dxa"/>
            <w:vAlign w:val="center"/>
          </w:tcPr>
          <w:p w14:paraId="144A095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3D1C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21" w:type="dxa"/>
            <w:vMerge w:val="continue"/>
            <w:vAlign w:val="center"/>
          </w:tcPr>
          <w:p w14:paraId="5DCC57B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5CD69506">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5296A28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教室、实训室、会议室、报告厅、院领导办公室室内</w:t>
            </w:r>
          </w:p>
        </w:tc>
        <w:tc>
          <w:tcPr>
            <w:tcW w:w="2225" w:type="dxa"/>
            <w:vAlign w:val="center"/>
          </w:tcPr>
          <w:p w14:paraId="1140661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每天打扫保洁</w:t>
            </w:r>
          </w:p>
        </w:tc>
        <w:tc>
          <w:tcPr>
            <w:tcW w:w="3037" w:type="dxa"/>
            <w:vAlign w:val="center"/>
          </w:tcPr>
          <w:p w14:paraId="7C3CFAD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1.地面：目视水泥地干净无污渍、无垃圾、无灰尘、无烟蒂、无纸屑，瓷砖地面光亮洁净。</w:t>
            </w:r>
          </w:p>
          <w:p w14:paraId="71A952B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2天花板墙面：目视天花板无蜘蛛网，无灰尘积附，目视墙面无粘附物，墙角无蜘蛛网及沉积附物。</w:t>
            </w:r>
          </w:p>
          <w:p w14:paraId="5C81E7F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3.灯具：目视无灰尘、光照明亮。</w:t>
            </w:r>
          </w:p>
          <w:p w14:paraId="73B368A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4.玻璃门窗：目视无灰尘，光亮透明，其他门窗及窗台无灰尘及附着物。</w:t>
            </w:r>
          </w:p>
          <w:p w14:paraId="3D03AB4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5.讲台、课桌及其他设施：表面无灰尘及附着物。</w:t>
            </w:r>
          </w:p>
        </w:tc>
        <w:tc>
          <w:tcPr>
            <w:tcW w:w="708" w:type="dxa"/>
            <w:vAlign w:val="center"/>
          </w:tcPr>
          <w:p w14:paraId="097859C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380B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21" w:type="dxa"/>
            <w:vMerge w:val="continue"/>
            <w:vAlign w:val="center"/>
          </w:tcPr>
          <w:p w14:paraId="7682E923">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39442543">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4F735CB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楼房周围卫生</w:t>
            </w:r>
          </w:p>
        </w:tc>
        <w:tc>
          <w:tcPr>
            <w:tcW w:w="2225" w:type="dxa"/>
            <w:vAlign w:val="center"/>
          </w:tcPr>
          <w:p w14:paraId="0909758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每天清理2次，每周定期2次清理绿化带内枯枝落叶。</w:t>
            </w:r>
          </w:p>
        </w:tc>
        <w:tc>
          <w:tcPr>
            <w:tcW w:w="3037" w:type="dxa"/>
            <w:vAlign w:val="center"/>
          </w:tcPr>
          <w:p w14:paraId="365A602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无白色垃圾、无废弃物及污物，水沟下水道无堆积物，绿地、绿化带内无生活垃圾、无枯枝落叶等杂物。</w:t>
            </w:r>
          </w:p>
        </w:tc>
        <w:tc>
          <w:tcPr>
            <w:tcW w:w="708" w:type="dxa"/>
            <w:vAlign w:val="center"/>
          </w:tcPr>
          <w:p w14:paraId="1A2423D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0360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1" w:type="dxa"/>
            <w:vMerge w:val="restart"/>
            <w:vAlign w:val="center"/>
          </w:tcPr>
          <w:p w14:paraId="60EDCD0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w:t>
            </w:r>
          </w:p>
        </w:tc>
        <w:tc>
          <w:tcPr>
            <w:tcW w:w="813" w:type="dxa"/>
            <w:vMerge w:val="restart"/>
            <w:vAlign w:val="center"/>
          </w:tcPr>
          <w:p w14:paraId="6CCFEB0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学生宿舍楼公共区域</w:t>
            </w:r>
          </w:p>
        </w:tc>
        <w:tc>
          <w:tcPr>
            <w:tcW w:w="1507" w:type="dxa"/>
            <w:vAlign w:val="center"/>
          </w:tcPr>
          <w:p w14:paraId="17F0118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楼梯、走廊、大厅、顶楼屋面、雨蓬</w:t>
            </w:r>
          </w:p>
        </w:tc>
        <w:tc>
          <w:tcPr>
            <w:tcW w:w="2225" w:type="dxa"/>
            <w:vAlign w:val="center"/>
          </w:tcPr>
          <w:p w14:paraId="65D6889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每天打扫、湿拖2次</w:t>
            </w:r>
          </w:p>
        </w:tc>
        <w:tc>
          <w:tcPr>
            <w:tcW w:w="3037" w:type="dxa"/>
            <w:vAlign w:val="center"/>
          </w:tcPr>
          <w:p w14:paraId="063BCC6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保持清洁，要求地面无积水、垃圾、烟头、果皮、纸屑等废弃物，无明显痰迹、污渍，墙面、天花、墙脚无蜘蛛网。</w:t>
            </w:r>
          </w:p>
        </w:tc>
        <w:tc>
          <w:tcPr>
            <w:tcW w:w="708" w:type="dxa"/>
            <w:vAlign w:val="center"/>
          </w:tcPr>
          <w:p w14:paraId="2234AB3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692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21" w:type="dxa"/>
            <w:vMerge w:val="continue"/>
            <w:vAlign w:val="center"/>
          </w:tcPr>
          <w:p w14:paraId="284601E0">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10FDDE99">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650C483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扶手、栏杆、门窗、窗台、窗框、窗沟、墙面、墙壁开关、器材表面</w:t>
            </w:r>
          </w:p>
        </w:tc>
        <w:tc>
          <w:tcPr>
            <w:tcW w:w="2225" w:type="dxa"/>
            <w:vAlign w:val="center"/>
          </w:tcPr>
          <w:p w14:paraId="3A49875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每天擦拭1次</w:t>
            </w:r>
          </w:p>
        </w:tc>
        <w:tc>
          <w:tcPr>
            <w:tcW w:w="3037" w:type="dxa"/>
            <w:vAlign w:val="center"/>
          </w:tcPr>
          <w:p w14:paraId="3CE1270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保持清洁，无污渍，无手印，无灰尘。</w:t>
            </w:r>
          </w:p>
        </w:tc>
        <w:tc>
          <w:tcPr>
            <w:tcW w:w="708" w:type="dxa"/>
            <w:vAlign w:val="center"/>
          </w:tcPr>
          <w:p w14:paraId="17B1F50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27A4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21" w:type="dxa"/>
            <w:vMerge w:val="continue"/>
            <w:vAlign w:val="center"/>
          </w:tcPr>
          <w:p w14:paraId="6BCD0FAE">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2F24926E">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58D875C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天花板、路灯、指示牌、标牌、消防设施</w:t>
            </w:r>
          </w:p>
        </w:tc>
        <w:tc>
          <w:tcPr>
            <w:tcW w:w="2225" w:type="dxa"/>
            <w:vAlign w:val="center"/>
          </w:tcPr>
          <w:p w14:paraId="6381849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每周清理1次</w:t>
            </w:r>
          </w:p>
        </w:tc>
        <w:tc>
          <w:tcPr>
            <w:tcW w:w="3037" w:type="dxa"/>
            <w:vAlign w:val="center"/>
          </w:tcPr>
          <w:p w14:paraId="61570E9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保持清洁，无污渍，无灰尘。</w:t>
            </w:r>
          </w:p>
        </w:tc>
        <w:tc>
          <w:tcPr>
            <w:tcW w:w="708" w:type="dxa"/>
            <w:vAlign w:val="center"/>
          </w:tcPr>
          <w:p w14:paraId="1025C426">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635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21" w:type="dxa"/>
            <w:vMerge w:val="continue"/>
            <w:vAlign w:val="center"/>
          </w:tcPr>
          <w:p w14:paraId="3E578C8E">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3BCEB2C8">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488D70D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公共卫生间</w:t>
            </w:r>
          </w:p>
        </w:tc>
        <w:tc>
          <w:tcPr>
            <w:tcW w:w="2225" w:type="dxa"/>
            <w:vAlign w:val="center"/>
          </w:tcPr>
          <w:p w14:paraId="7850529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每天两次，每周用清洁剂清洗2-3次，随时保洁</w:t>
            </w:r>
          </w:p>
        </w:tc>
        <w:tc>
          <w:tcPr>
            <w:tcW w:w="3037" w:type="dxa"/>
            <w:vAlign w:val="center"/>
          </w:tcPr>
          <w:p w14:paraId="671CCFC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无明显污渍、无异味、无积水，所有门窗、间隔隔墙板、洁具无灰尘污渍。卫生桶内脏物堆积不超1/3，脏物无隔夜遗留。</w:t>
            </w:r>
          </w:p>
        </w:tc>
        <w:tc>
          <w:tcPr>
            <w:tcW w:w="708" w:type="dxa"/>
            <w:vAlign w:val="center"/>
          </w:tcPr>
          <w:p w14:paraId="1E6FB20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17B1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21" w:type="dxa"/>
            <w:vMerge w:val="continue"/>
            <w:vAlign w:val="center"/>
          </w:tcPr>
          <w:p w14:paraId="182DF4C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65EE7C14">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7E56911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楼房周围卫生</w:t>
            </w:r>
          </w:p>
        </w:tc>
        <w:tc>
          <w:tcPr>
            <w:tcW w:w="2225" w:type="dxa"/>
            <w:vAlign w:val="center"/>
          </w:tcPr>
          <w:p w14:paraId="7379317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每天清理2次，每周定期2次清理绿化带内枯枝落叶。</w:t>
            </w:r>
          </w:p>
        </w:tc>
        <w:tc>
          <w:tcPr>
            <w:tcW w:w="3037" w:type="dxa"/>
            <w:vAlign w:val="center"/>
          </w:tcPr>
          <w:p w14:paraId="3413742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无白色垃圾、无废弃物及污物，水沟下水道无堆积物，绿地、绿化带内无生活垃圾、无枯枝落叶等杂物。</w:t>
            </w:r>
          </w:p>
        </w:tc>
        <w:tc>
          <w:tcPr>
            <w:tcW w:w="708" w:type="dxa"/>
            <w:vAlign w:val="center"/>
          </w:tcPr>
          <w:p w14:paraId="2033C8E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42A6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21" w:type="dxa"/>
            <w:vMerge w:val="continue"/>
            <w:vAlign w:val="center"/>
          </w:tcPr>
          <w:p w14:paraId="5BCAC34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794942C0">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42A8009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垃圾箱（桶）、果皮箱</w:t>
            </w:r>
          </w:p>
        </w:tc>
        <w:tc>
          <w:tcPr>
            <w:tcW w:w="2225" w:type="dxa"/>
            <w:vAlign w:val="center"/>
          </w:tcPr>
          <w:p w14:paraId="3E79B72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垃圾随产随清，垃圾桶每周冲洗2次</w:t>
            </w:r>
          </w:p>
        </w:tc>
        <w:tc>
          <w:tcPr>
            <w:tcW w:w="3037" w:type="dxa"/>
            <w:vAlign w:val="center"/>
          </w:tcPr>
          <w:p w14:paraId="0D8F5E2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收集垃圾及时运出，无漏收、遗洒现象，垃圾箱、果皮箱表面用抹布清擦干净、垃圾池及周围保持干净整洁。</w:t>
            </w:r>
          </w:p>
        </w:tc>
        <w:tc>
          <w:tcPr>
            <w:tcW w:w="708" w:type="dxa"/>
            <w:vAlign w:val="center"/>
          </w:tcPr>
          <w:p w14:paraId="307C11A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循环保洁</w:t>
            </w:r>
          </w:p>
        </w:tc>
      </w:tr>
      <w:tr w14:paraId="7F39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21" w:type="dxa"/>
            <w:vMerge w:val="restart"/>
            <w:vAlign w:val="center"/>
          </w:tcPr>
          <w:p w14:paraId="3F97AFE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4</w:t>
            </w:r>
          </w:p>
        </w:tc>
        <w:tc>
          <w:tcPr>
            <w:tcW w:w="813" w:type="dxa"/>
            <w:vMerge w:val="restart"/>
            <w:vAlign w:val="center"/>
          </w:tcPr>
          <w:p w14:paraId="346B16F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校内景点、景物、景观湖</w:t>
            </w:r>
          </w:p>
        </w:tc>
        <w:tc>
          <w:tcPr>
            <w:tcW w:w="1507" w:type="dxa"/>
            <w:vAlign w:val="center"/>
          </w:tcPr>
          <w:p w14:paraId="6E8F8E2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景观墙，景物等艺术小品</w:t>
            </w:r>
          </w:p>
        </w:tc>
        <w:tc>
          <w:tcPr>
            <w:tcW w:w="2225" w:type="dxa"/>
            <w:vAlign w:val="center"/>
          </w:tcPr>
          <w:p w14:paraId="0D7C3E3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每天清理1次，每周抹洗或冲洗1次</w:t>
            </w:r>
          </w:p>
        </w:tc>
        <w:tc>
          <w:tcPr>
            <w:tcW w:w="3037" w:type="dxa"/>
            <w:vAlign w:val="center"/>
          </w:tcPr>
          <w:p w14:paraId="3E24512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保持清洁，无污渍，无灰尘。</w:t>
            </w:r>
          </w:p>
        </w:tc>
        <w:tc>
          <w:tcPr>
            <w:tcW w:w="708" w:type="dxa"/>
            <w:vAlign w:val="center"/>
          </w:tcPr>
          <w:p w14:paraId="0F26EA2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66A7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1" w:type="dxa"/>
            <w:vMerge w:val="continue"/>
            <w:vAlign w:val="center"/>
          </w:tcPr>
          <w:p w14:paraId="1E64D545">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3" w:type="dxa"/>
            <w:vMerge w:val="continue"/>
            <w:vAlign w:val="center"/>
          </w:tcPr>
          <w:p w14:paraId="3C707232">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7" w:type="dxa"/>
            <w:vAlign w:val="center"/>
          </w:tcPr>
          <w:p w14:paraId="16EA089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景观湖</w:t>
            </w:r>
          </w:p>
        </w:tc>
        <w:tc>
          <w:tcPr>
            <w:tcW w:w="2225" w:type="dxa"/>
            <w:vAlign w:val="center"/>
          </w:tcPr>
          <w:p w14:paraId="4AF2BFF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每周清理湖面3次，定期换水清洁。</w:t>
            </w:r>
          </w:p>
        </w:tc>
        <w:tc>
          <w:tcPr>
            <w:tcW w:w="3037" w:type="dxa"/>
            <w:vAlign w:val="center"/>
          </w:tcPr>
          <w:p w14:paraId="0E8700F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保持清洁，无白色垃圾、无明显树叶等废弃物漂浮，景观湖水质无明显混浊，无臭味，湖内无青苔。</w:t>
            </w:r>
          </w:p>
        </w:tc>
        <w:tc>
          <w:tcPr>
            <w:tcW w:w="708" w:type="dxa"/>
            <w:vAlign w:val="center"/>
          </w:tcPr>
          <w:p w14:paraId="19419A2F">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43DB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21" w:type="dxa"/>
            <w:vAlign w:val="center"/>
          </w:tcPr>
          <w:p w14:paraId="01E2052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5</w:t>
            </w:r>
          </w:p>
        </w:tc>
        <w:tc>
          <w:tcPr>
            <w:tcW w:w="813" w:type="dxa"/>
            <w:vAlign w:val="center"/>
          </w:tcPr>
          <w:p w14:paraId="3DF58A8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垃圾清运</w:t>
            </w:r>
          </w:p>
        </w:tc>
        <w:tc>
          <w:tcPr>
            <w:tcW w:w="1507" w:type="dxa"/>
            <w:vAlign w:val="center"/>
          </w:tcPr>
          <w:p w14:paraId="7E0F968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全校生活垃圾、绿化垃圾、校园杂物；食堂餐厨垃圾、商铺运营或施工作业产生的垃圾相关经营者自行清运或委托物业公司有偿清运。</w:t>
            </w:r>
          </w:p>
        </w:tc>
        <w:tc>
          <w:tcPr>
            <w:tcW w:w="2225" w:type="dxa"/>
            <w:vAlign w:val="center"/>
          </w:tcPr>
          <w:p w14:paraId="3C72C43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日产日清</w:t>
            </w:r>
          </w:p>
        </w:tc>
        <w:tc>
          <w:tcPr>
            <w:tcW w:w="3037" w:type="dxa"/>
            <w:vAlign w:val="center"/>
          </w:tcPr>
          <w:p w14:paraId="3CDCD06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垃圾随时清运，垃圾桶保持关闭，垃圾不得超过桶面，垃圾桶周边干净整洁。</w:t>
            </w:r>
          </w:p>
        </w:tc>
        <w:tc>
          <w:tcPr>
            <w:tcW w:w="708" w:type="dxa"/>
            <w:vAlign w:val="center"/>
          </w:tcPr>
          <w:p w14:paraId="21937A16">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bl>
    <w:p w14:paraId="371796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垃圾清运</w:t>
      </w:r>
    </w:p>
    <w:p w14:paraId="524BE9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校园产生的垃圾每天清运不少于2次，做到分类垃圾，日产日清，保持垃圾存放点和垃圾中转站的卫生整洁。</w:t>
      </w:r>
    </w:p>
    <w:p w14:paraId="42B546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清洗二次供水水池</w:t>
      </w:r>
    </w:p>
    <w:p w14:paraId="5221BA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每年请专业公司清洗至少两次，保持水质的卫生，符合卫生防疫部门的标准。视情况可调整清洗时间和次数。</w:t>
      </w:r>
    </w:p>
    <w:p w14:paraId="5E153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化粪池清理</w:t>
      </w:r>
    </w:p>
    <w:p w14:paraId="68B5B6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化粪池清理每年不少于2次，保持化粪池畅通不外溢。如因塌方、设计等问题引起的排污管道堵塞，疏通及清理费用由学校承担。</w:t>
      </w:r>
    </w:p>
    <w:p w14:paraId="74E919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定期消毒，做好学校白蚁和红蚁防治、消杀除“四害”和防疫工作。针对卫生间、垃圾桶、排水沟等重点区域和公共空间的消毒学期不少于2次。如遇疫情等特殊事件，需按照学校要求做好防治、消杀和防疫工作。</w:t>
      </w:r>
    </w:p>
    <w:p w14:paraId="0DCDE3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6</w:t>
      </w:r>
      <w:r>
        <w:rPr>
          <w:rFonts w:hint="eastAsia"/>
          <w:sz w:val="24"/>
          <w:szCs w:val="24"/>
          <w:lang w:eastAsia="zh-CN"/>
        </w:rPr>
        <w:t>.</w:t>
      </w:r>
      <w:r>
        <w:rPr>
          <w:rFonts w:hint="eastAsia"/>
          <w:sz w:val="24"/>
          <w:szCs w:val="24"/>
        </w:rPr>
        <w:t>环卫设施齐全，指定区域收纳摆放整齐，不能在工作区域堆放任何杂物或私人物品。公共区域楼内设备摆放整齐，不得占用走廊、楼梯摆放杂物，空气流通清新。</w:t>
      </w:r>
    </w:p>
    <w:p w14:paraId="62CAAF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7</w:t>
      </w:r>
      <w:r>
        <w:rPr>
          <w:rFonts w:hint="eastAsia"/>
          <w:sz w:val="24"/>
          <w:szCs w:val="24"/>
          <w:lang w:eastAsia="zh-CN"/>
        </w:rPr>
        <w:t>.</w:t>
      </w:r>
      <w:r>
        <w:rPr>
          <w:rFonts w:hint="eastAsia"/>
          <w:sz w:val="24"/>
          <w:szCs w:val="24"/>
        </w:rPr>
        <w:t>在日常工作中发现设施设备损坏或漏水、漏电及其它异常现象能及时报告并有记录。</w:t>
      </w:r>
    </w:p>
    <w:p w14:paraId="1ABCBC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8.每月对使用中的教室和教师办公室进行1次保洁，重点对卫生死角及日常无法清理的污渍处理。</w:t>
      </w:r>
    </w:p>
    <w:p w14:paraId="716CF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9.寒暑假开学前清洁所有在用的教室内风扇、天花板、窗户等室内卫生，确保开学后环境的干净整洁。</w:t>
      </w:r>
    </w:p>
    <w:p w14:paraId="4A85E1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10.协助学校正常的教育教学活动的开展，包括活动现场卫生维护、垃圾桶及时清理等。</w:t>
      </w:r>
    </w:p>
    <w:p w14:paraId="58A10EF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三</w:t>
      </w:r>
      <w:r>
        <w:rPr>
          <w:rFonts w:hint="eastAsia"/>
          <w:b/>
          <w:bCs/>
          <w:sz w:val="24"/>
          <w:szCs w:val="24"/>
          <w:lang w:eastAsia="zh-CN"/>
        </w:rPr>
        <w:t>）</w:t>
      </w:r>
      <w:r>
        <w:rPr>
          <w:rFonts w:hint="eastAsia"/>
          <w:b/>
          <w:bCs/>
          <w:sz w:val="24"/>
          <w:szCs w:val="24"/>
        </w:rPr>
        <w:t>绿化服务工作要求</w:t>
      </w:r>
    </w:p>
    <w:p w14:paraId="283AF8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绿化布局合理，层次丰富，绿地无杂物、无侵占、无明显黄土裸露现象。绿地内植物覆盖率90%以上，存活率95%以上。花草树木长势良好，修剪整齐美观，无杂草、无病虫害、无折枝现象。绿化设施齐全完好，在指定区域收纳并摆放整齐。</w:t>
      </w:r>
    </w:p>
    <w:p w14:paraId="12613B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养护、补种及时采购绿化所需物料，有计划地开展校内的树木、花草养护工作，对坏死的绿化进行补种。</w:t>
      </w:r>
    </w:p>
    <w:p w14:paraId="37A79F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修剪绿篱、定型植物生长超过篱面的枝条及时剪除，超出篱面的枝条长度控制在10厘米内。乔、灌木分枝合理，树身直，枝叶茂盛。</w:t>
      </w:r>
    </w:p>
    <w:p w14:paraId="30CC2A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浇水绿化根据不同季节、天气，不同植物品种生长习性，当天或隔天淋水1次。因天气炎热干旱而出现水分不足时，则相应增加浇水次数，保证所有植物不因缺水而萎蔫。</w:t>
      </w:r>
    </w:p>
    <w:p w14:paraId="5B4574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除杂草经常除杂草和松土，做到基本无碍眼杂草。</w:t>
      </w:r>
    </w:p>
    <w:p w14:paraId="374DF1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施肥根据绿化的生长情况，每年施肥2次以上，保持绿化生长旺盛。</w:t>
      </w:r>
    </w:p>
    <w:p w14:paraId="5BD091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6</w:t>
      </w:r>
      <w:r>
        <w:rPr>
          <w:rFonts w:hint="eastAsia"/>
          <w:sz w:val="24"/>
          <w:szCs w:val="24"/>
          <w:lang w:eastAsia="zh-CN"/>
        </w:rPr>
        <w:t>.</w:t>
      </w:r>
      <w:r>
        <w:rPr>
          <w:rFonts w:hint="eastAsia"/>
          <w:sz w:val="24"/>
          <w:szCs w:val="24"/>
        </w:rPr>
        <w:t>病虫害防治绿化的病虫害以预防为主，综合防治，做到勤观察，早发现，早防治。因操作失误或工作不到位而造成树木死伤的，按市场价格赔偿并从物业服务费中扣除。</w:t>
      </w:r>
    </w:p>
    <w:p w14:paraId="4A3DE0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四</w:t>
      </w:r>
      <w:r>
        <w:rPr>
          <w:rFonts w:hint="eastAsia"/>
          <w:b/>
          <w:bCs/>
          <w:sz w:val="24"/>
          <w:szCs w:val="24"/>
          <w:lang w:eastAsia="zh-CN"/>
        </w:rPr>
        <w:t>）</w:t>
      </w:r>
      <w:r>
        <w:rPr>
          <w:rFonts w:hint="eastAsia"/>
          <w:b/>
          <w:bCs/>
          <w:sz w:val="24"/>
          <w:szCs w:val="24"/>
        </w:rPr>
        <w:t>安全保卫服务工作要求</w:t>
      </w:r>
    </w:p>
    <w:p w14:paraId="399521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校园安全保卫管理由学校后勤保卫处负责监督检查和指导。合同期内主要是确保做好学校范围安全防范，负责维护校内治安防范、交通管理、消防管理、财产安全管理等相关工作和生活、安全正常秩序，预防校园内各类案件的发生，并及时处置各类突发性事件。</w:t>
      </w:r>
    </w:p>
    <w:p w14:paraId="3DF75E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协助公安部门维护所管理区域内正常工作、治安和生活秩序，并主动制止违法行为（如打架、斗殴等）。在管理区域内发生治安案件或各类灾害事故时，并及时向公安机关和学校保卫部门报告，配合做好救助工作。</w:t>
      </w:r>
    </w:p>
    <w:p w14:paraId="77221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严格执行治安综合管理有关规定，要按学校的标准要求做好各种综合治理检查评比工作。</w:t>
      </w:r>
    </w:p>
    <w:p w14:paraId="5361E0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负责对来访人员进行登记、验证，密切观察进出人员，盘查可疑人员，查验可疑物品，对进出的仪器设备及其他大件物品进行核查、登记。</w:t>
      </w:r>
    </w:p>
    <w:p w14:paraId="331194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负责做好车辆出入校门的管理、检查、收缴费工作（对无在本校汽车管理系统登记的车辆做到进门时先示意停车后询问来访目的）。</w:t>
      </w:r>
    </w:p>
    <w:p w14:paraId="3385B6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6</w:t>
      </w:r>
      <w:r>
        <w:rPr>
          <w:rFonts w:hint="eastAsia"/>
          <w:sz w:val="24"/>
          <w:szCs w:val="24"/>
          <w:lang w:eastAsia="zh-CN"/>
        </w:rPr>
        <w:t>.</w:t>
      </w:r>
      <w:r>
        <w:rPr>
          <w:rFonts w:hint="eastAsia"/>
          <w:sz w:val="24"/>
          <w:szCs w:val="24"/>
        </w:rPr>
        <w:t>负责查验进出校门的物品，禁止违规物品进入校园。</w:t>
      </w:r>
    </w:p>
    <w:p w14:paraId="789495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7</w:t>
      </w:r>
      <w:r>
        <w:rPr>
          <w:rFonts w:hint="eastAsia"/>
          <w:sz w:val="24"/>
          <w:szCs w:val="24"/>
          <w:lang w:eastAsia="zh-CN"/>
        </w:rPr>
        <w:t>.</w:t>
      </w:r>
      <w:r>
        <w:rPr>
          <w:rFonts w:hint="eastAsia"/>
          <w:sz w:val="24"/>
          <w:szCs w:val="24"/>
        </w:rPr>
        <w:t>负责维护校门治安、交通秩序，保持校门卫生整洁。</w:t>
      </w:r>
    </w:p>
    <w:p w14:paraId="047F8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8</w:t>
      </w:r>
      <w:r>
        <w:rPr>
          <w:rFonts w:hint="eastAsia"/>
          <w:sz w:val="24"/>
          <w:szCs w:val="24"/>
          <w:lang w:eastAsia="zh-CN"/>
        </w:rPr>
        <w:t>.</w:t>
      </w:r>
      <w:r>
        <w:rPr>
          <w:rFonts w:hint="eastAsia"/>
          <w:sz w:val="24"/>
          <w:szCs w:val="24"/>
        </w:rPr>
        <w:t>负责管理校门的开门、关门、开灯、关灯等事项。</w:t>
      </w:r>
    </w:p>
    <w:p w14:paraId="668959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9</w:t>
      </w:r>
      <w:r>
        <w:rPr>
          <w:rFonts w:hint="eastAsia"/>
          <w:sz w:val="24"/>
          <w:szCs w:val="24"/>
          <w:lang w:eastAsia="zh-CN"/>
        </w:rPr>
        <w:t>.</w:t>
      </w:r>
      <w:r>
        <w:rPr>
          <w:rFonts w:hint="eastAsia"/>
          <w:sz w:val="24"/>
          <w:szCs w:val="24"/>
        </w:rPr>
        <w:t>负责接听值班电话，做好值班记录，并处置相关事务。</w:t>
      </w:r>
    </w:p>
    <w:p w14:paraId="2954CE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10</w:t>
      </w:r>
      <w:r>
        <w:rPr>
          <w:rFonts w:hint="eastAsia"/>
          <w:sz w:val="24"/>
          <w:szCs w:val="24"/>
          <w:lang w:eastAsia="zh-CN"/>
        </w:rPr>
        <w:t>.</w:t>
      </w:r>
      <w:r>
        <w:rPr>
          <w:rFonts w:hint="eastAsia"/>
          <w:sz w:val="24"/>
          <w:szCs w:val="24"/>
        </w:rPr>
        <w:t>负责本岗位的其他相关工作。</w:t>
      </w:r>
    </w:p>
    <w:p w14:paraId="627D9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11</w:t>
      </w:r>
      <w:r>
        <w:rPr>
          <w:rFonts w:hint="eastAsia"/>
          <w:sz w:val="24"/>
          <w:szCs w:val="24"/>
          <w:lang w:eastAsia="zh-CN"/>
        </w:rPr>
        <w:t>.</w:t>
      </w:r>
      <w:r>
        <w:rPr>
          <w:rFonts w:hint="eastAsia"/>
          <w:sz w:val="24"/>
          <w:szCs w:val="24"/>
        </w:rPr>
        <w:t>负责看管本岗位管辖范围的停车场的车辆，维持治安秩序。</w:t>
      </w:r>
    </w:p>
    <w:p w14:paraId="5B9D3A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12</w:t>
      </w:r>
      <w:r>
        <w:rPr>
          <w:rFonts w:hint="eastAsia"/>
          <w:sz w:val="24"/>
          <w:szCs w:val="24"/>
          <w:lang w:eastAsia="zh-CN"/>
        </w:rPr>
        <w:t>.</w:t>
      </w:r>
      <w:r>
        <w:rPr>
          <w:rFonts w:hint="eastAsia"/>
          <w:sz w:val="24"/>
          <w:szCs w:val="24"/>
        </w:rPr>
        <w:t>负责校园安全检查，发现安全隐患及时处置，并向学校保卫部门报告。</w:t>
      </w:r>
    </w:p>
    <w:p w14:paraId="724FEA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13</w:t>
      </w:r>
      <w:r>
        <w:rPr>
          <w:rFonts w:hint="eastAsia"/>
          <w:sz w:val="24"/>
          <w:szCs w:val="24"/>
          <w:lang w:eastAsia="zh-CN"/>
        </w:rPr>
        <w:t>.</w:t>
      </w:r>
      <w:r>
        <w:rPr>
          <w:rFonts w:hint="eastAsia"/>
          <w:sz w:val="24"/>
          <w:szCs w:val="24"/>
        </w:rPr>
        <w:t>负责巡查校园，掌握治安动态，盘查可疑人员，查验可疑物品，预防治安案件与消防事故发生。</w:t>
      </w:r>
    </w:p>
    <w:p w14:paraId="1AE8F2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14</w:t>
      </w:r>
      <w:r>
        <w:rPr>
          <w:rFonts w:hint="eastAsia"/>
          <w:sz w:val="24"/>
          <w:szCs w:val="24"/>
          <w:lang w:eastAsia="zh-CN"/>
        </w:rPr>
        <w:t>.</w:t>
      </w:r>
      <w:r>
        <w:rPr>
          <w:rFonts w:hint="eastAsia"/>
          <w:sz w:val="24"/>
          <w:szCs w:val="24"/>
        </w:rPr>
        <w:t>负责接受师生报警和求助，及时、妥善处置警情，为师生提供力所能及的帮助。</w:t>
      </w:r>
    </w:p>
    <w:p w14:paraId="292B12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15</w:t>
      </w:r>
      <w:r>
        <w:rPr>
          <w:rFonts w:hint="eastAsia"/>
          <w:sz w:val="24"/>
          <w:szCs w:val="24"/>
          <w:lang w:eastAsia="zh-CN"/>
        </w:rPr>
        <w:t>.</w:t>
      </w:r>
      <w:r>
        <w:rPr>
          <w:rFonts w:hint="eastAsia"/>
          <w:sz w:val="24"/>
          <w:szCs w:val="24"/>
        </w:rPr>
        <w:t>负责发生案件时，保护现场，及时向领导报告，协助公安机关调查案件。</w:t>
      </w:r>
    </w:p>
    <w:p w14:paraId="733493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16</w:t>
      </w:r>
      <w:r>
        <w:rPr>
          <w:rFonts w:hint="eastAsia"/>
          <w:sz w:val="24"/>
          <w:szCs w:val="24"/>
          <w:lang w:eastAsia="zh-CN"/>
        </w:rPr>
        <w:t>.</w:t>
      </w:r>
      <w:r>
        <w:rPr>
          <w:rFonts w:hint="eastAsia"/>
          <w:sz w:val="24"/>
          <w:szCs w:val="24"/>
        </w:rPr>
        <w:t>负责保障道路畅通，维持车辆停放秩序，防范车辆被盗。</w:t>
      </w:r>
    </w:p>
    <w:p w14:paraId="6FBD6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17</w:t>
      </w:r>
      <w:r>
        <w:rPr>
          <w:rFonts w:hint="eastAsia"/>
          <w:sz w:val="24"/>
          <w:szCs w:val="24"/>
          <w:lang w:eastAsia="zh-CN"/>
        </w:rPr>
        <w:t>.</w:t>
      </w:r>
      <w:r>
        <w:rPr>
          <w:rFonts w:hint="eastAsia"/>
          <w:sz w:val="24"/>
          <w:szCs w:val="24"/>
        </w:rPr>
        <w:t>负责做好监督检查消防器材设施，发现问题及时整改和汇报。</w:t>
      </w:r>
    </w:p>
    <w:p w14:paraId="19801D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18</w:t>
      </w:r>
      <w:r>
        <w:rPr>
          <w:rFonts w:hint="eastAsia"/>
          <w:sz w:val="24"/>
          <w:szCs w:val="24"/>
          <w:lang w:eastAsia="zh-CN"/>
        </w:rPr>
        <w:t>.</w:t>
      </w:r>
      <w:r>
        <w:rPr>
          <w:rFonts w:hint="eastAsia"/>
          <w:sz w:val="24"/>
          <w:szCs w:val="24"/>
        </w:rPr>
        <w:t>每月定期对消防器材进行检查，发现过期无效及时改换，发现问题及时汇报，及上交检查表格到后勤保卫处与维保单位。</w:t>
      </w:r>
    </w:p>
    <w:p w14:paraId="416204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19</w:t>
      </w:r>
      <w:r>
        <w:rPr>
          <w:rFonts w:hint="eastAsia"/>
          <w:sz w:val="24"/>
          <w:szCs w:val="24"/>
          <w:lang w:eastAsia="zh-CN"/>
        </w:rPr>
        <w:t>.</w:t>
      </w:r>
      <w:r>
        <w:rPr>
          <w:rFonts w:hint="eastAsia"/>
          <w:sz w:val="24"/>
          <w:szCs w:val="24"/>
        </w:rPr>
        <w:t>负责时刻观察监控视频有无异常情况，并做好记录及时处置和汇报。</w:t>
      </w:r>
    </w:p>
    <w:p w14:paraId="0D1868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20</w:t>
      </w:r>
      <w:r>
        <w:rPr>
          <w:rFonts w:hint="eastAsia"/>
          <w:sz w:val="24"/>
          <w:szCs w:val="24"/>
          <w:lang w:eastAsia="zh-CN"/>
        </w:rPr>
        <w:t>.</w:t>
      </w:r>
      <w:r>
        <w:rPr>
          <w:rFonts w:hint="eastAsia"/>
          <w:sz w:val="24"/>
          <w:szCs w:val="24"/>
        </w:rPr>
        <w:t>负责做好《监控登记表》、《巡查登记表》记录。</w:t>
      </w:r>
    </w:p>
    <w:p w14:paraId="1A65F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21</w:t>
      </w:r>
      <w:r>
        <w:rPr>
          <w:rFonts w:hint="eastAsia"/>
          <w:sz w:val="24"/>
          <w:szCs w:val="24"/>
          <w:lang w:eastAsia="zh-CN"/>
        </w:rPr>
        <w:t>.</w:t>
      </w:r>
      <w:r>
        <w:rPr>
          <w:rFonts w:hint="eastAsia"/>
          <w:sz w:val="24"/>
          <w:szCs w:val="24"/>
        </w:rPr>
        <w:t>负责对项目服务人员进行岗前培训及专项指导，待培训合格并经学校认可后的服务人员方可上岗。</w:t>
      </w:r>
    </w:p>
    <w:p w14:paraId="3CD609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22</w:t>
      </w:r>
      <w:r>
        <w:rPr>
          <w:rFonts w:hint="eastAsia"/>
          <w:sz w:val="24"/>
          <w:szCs w:val="24"/>
          <w:lang w:eastAsia="zh-CN"/>
        </w:rPr>
        <w:t>.</w:t>
      </w:r>
      <w:r>
        <w:rPr>
          <w:rFonts w:hint="eastAsia"/>
          <w:sz w:val="24"/>
          <w:szCs w:val="24"/>
        </w:rPr>
        <w:t>负责对安全保卫员的在岗培训、监督和管理，确保安全服务的优质高效。切实做好派驻学校安全保卫员的思想教育、业务培训等日常管理和安全保卫员违纪问题的处理。</w:t>
      </w:r>
    </w:p>
    <w:p w14:paraId="5CBDD1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23</w:t>
      </w:r>
      <w:r>
        <w:rPr>
          <w:rFonts w:hint="eastAsia"/>
          <w:sz w:val="24"/>
          <w:szCs w:val="24"/>
          <w:lang w:eastAsia="zh-CN"/>
        </w:rPr>
        <w:t>.</w:t>
      </w:r>
      <w:r>
        <w:rPr>
          <w:rFonts w:hint="eastAsia"/>
          <w:sz w:val="24"/>
          <w:szCs w:val="24"/>
        </w:rPr>
        <w:t>发生在执勤区域内的刑事案件、治安案件和治安灾害事故，及时处理并报告采购人和当地公安机关，采取措施保护发案现场，协助公安机关侦查各类治安刑事案件，并协助做好维稳有关工作，依法妥善处理责任范围内的其它突发事件。须提供相关承诺。</w:t>
      </w:r>
    </w:p>
    <w:p w14:paraId="39D025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24</w:t>
      </w:r>
      <w:r>
        <w:rPr>
          <w:rFonts w:hint="eastAsia"/>
          <w:sz w:val="24"/>
          <w:szCs w:val="24"/>
          <w:lang w:eastAsia="zh-CN"/>
        </w:rPr>
        <w:t>.</w:t>
      </w:r>
      <w:r>
        <w:rPr>
          <w:rFonts w:hint="eastAsia"/>
          <w:sz w:val="24"/>
          <w:szCs w:val="24"/>
        </w:rPr>
        <w:t>未经学校的书面同意，中标人不得调换安全保卫员；采购人提出的不称职的安全保卫员，中标人应及时撤换。</w:t>
      </w:r>
    </w:p>
    <w:p w14:paraId="15C20A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25</w:t>
      </w:r>
      <w:r>
        <w:rPr>
          <w:rFonts w:hint="eastAsia"/>
          <w:sz w:val="24"/>
          <w:szCs w:val="24"/>
          <w:lang w:eastAsia="zh-CN"/>
        </w:rPr>
        <w:t>.</w:t>
      </w:r>
      <w:r>
        <w:rPr>
          <w:rFonts w:hint="eastAsia"/>
          <w:sz w:val="24"/>
          <w:szCs w:val="24"/>
        </w:rPr>
        <w:t>负责对管辖区域校园设施实行24小时安全护卫,及时发现并制止偷盗、抢劫等其他破坏行为,确保正常的办公秩序、生活秩序和安全秩序；发现责任区域内的安全隐患，应及时报告学校并协助予以处理。须提供相关承诺。</w:t>
      </w:r>
    </w:p>
    <w:p w14:paraId="7F0840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26</w:t>
      </w:r>
      <w:r>
        <w:rPr>
          <w:rFonts w:hint="eastAsia"/>
          <w:sz w:val="24"/>
          <w:szCs w:val="24"/>
          <w:lang w:eastAsia="zh-CN"/>
        </w:rPr>
        <w:t>.</w:t>
      </w:r>
      <w:r>
        <w:rPr>
          <w:rFonts w:hint="eastAsia"/>
          <w:sz w:val="24"/>
          <w:szCs w:val="24"/>
        </w:rPr>
        <w:t>加强对校园重点部位的安全防范工作,严禁无关人员进入校内的行政办公楼和治安消防监控中心,发现问题及时处理并上报学校。对来访人员进行登记、引导,指挥车辆停泊等。</w:t>
      </w:r>
    </w:p>
    <w:p w14:paraId="5E1FA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27</w:t>
      </w:r>
      <w:r>
        <w:rPr>
          <w:rFonts w:hint="eastAsia"/>
          <w:sz w:val="24"/>
          <w:szCs w:val="24"/>
          <w:lang w:eastAsia="zh-CN"/>
        </w:rPr>
        <w:t>.</w:t>
      </w:r>
      <w:r>
        <w:rPr>
          <w:rFonts w:hint="eastAsia"/>
          <w:sz w:val="24"/>
          <w:szCs w:val="24"/>
        </w:rPr>
        <w:t>负责为学校的重大活动（校庆、军训、校运会、新生入校、考务工作、突发事件、自然灾害等）和一些临时工作提供优质安全保卫服务。对突发事件的处理:①立即汇报；②采取有效措施防止事态扩大；③听从学校指挥,参加对突发事件的处理。</w:t>
      </w:r>
    </w:p>
    <w:p w14:paraId="6E4DC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28</w:t>
      </w:r>
      <w:r>
        <w:rPr>
          <w:rFonts w:hint="eastAsia"/>
          <w:sz w:val="24"/>
          <w:szCs w:val="24"/>
          <w:lang w:eastAsia="zh-CN"/>
        </w:rPr>
        <w:t>.</w:t>
      </w:r>
      <w:r>
        <w:rPr>
          <w:rFonts w:hint="eastAsia"/>
          <w:sz w:val="24"/>
          <w:szCs w:val="24"/>
        </w:rPr>
        <w:t>学校提供必要的办公、仓库、住宿用房，办公室、仓库、住宿等的水电房租费由中标人承担，中标人还须承担所有安全保卫人员装备（如服装、对讲机、手电筒、警棍等），满足必备的通讯及不少于</w:t>
      </w:r>
      <w:r>
        <w:rPr>
          <w:rFonts w:hint="eastAsia"/>
          <w:sz w:val="24"/>
          <w:szCs w:val="24"/>
          <w:lang w:val="en-US" w:eastAsia="zh-CN"/>
        </w:rPr>
        <w:t>3</w:t>
      </w:r>
      <w:r>
        <w:rPr>
          <w:rFonts w:hint="eastAsia"/>
          <w:sz w:val="24"/>
          <w:szCs w:val="24"/>
        </w:rPr>
        <w:t>套非攻击性防卫器材。</w:t>
      </w:r>
    </w:p>
    <w:p w14:paraId="4A591D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29。协助学校正常的教育教学活动的开展，包含(但不限于)活动现场的物资摆放、秩序维护等。</w:t>
      </w:r>
    </w:p>
    <w:p w14:paraId="5A834F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lang w:val="en-US" w:eastAsia="zh-CN"/>
        </w:rPr>
        <w:t>30.</w:t>
      </w:r>
      <w:r>
        <w:rPr>
          <w:rFonts w:hint="eastAsia"/>
          <w:sz w:val="24"/>
          <w:szCs w:val="24"/>
        </w:rPr>
        <w:t>物业公司按不低于</w:t>
      </w:r>
      <w:r>
        <w:rPr>
          <w:rFonts w:hint="eastAsia"/>
          <w:sz w:val="24"/>
          <w:szCs w:val="24"/>
          <w:lang w:val="en-US" w:eastAsia="zh-CN"/>
        </w:rPr>
        <w:t>南宁市</w:t>
      </w:r>
      <w:r>
        <w:rPr>
          <w:rFonts w:hint="eastAsia"/>
          <w:sz w:val="24"/>
          <w:szCs w:val="24"/>
        </w:rPr>
        <w:t>天桃实验学校明月校区的要求进行配备。</w:t>
      </w:r>
    </w:p>
    <w:p w14:paraId="4F6CB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val="en-US" w:eastAsia="zh-CN"/>
        </w:rPr>
        <w:t>1.</w:t>
      </w:r>
      <w:r>
        <w:rPr>
          <w:rFonts w:hint="eastAsia"/>
          <w:sz w:val="24"/>
          <w:szCs w:val="24"/>
        </w:rPr>
        <w:t xml:space="preserve">安全保卫人员岗位职责。  </w:t>
      </w:r>
    </w:p>
    <w:tbl>
      <w:tblPr>
        <w:tblStyle w:val="13"/>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6873"/>
      </w:tblGrid>
      <w:tr w14:paraId="7D63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80" w:type="dxa"/>
            <w:tcBorders>
              <w:top w:val="single" w:color="auto" w:sz="4" w:space="0"/>
              <w:left w:val="single" w:color="auto" w:sz="4" w:space="0"/>
              <w:bottom w:val="single" w:color="auto" w:sz="4" w:space="0"/>
              <w:right w:val="single" w:color="auto" w:sz="4" w:space="0"/>
            </w:tcBorders>
            <w:vAlign w:val="center"/>
          </w:tcPr>
          <w:p w14:paraId="670CF0C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岗位</w:t>
            </w:r>
          </w:p>
        </w:tc>
        <w:tc>
          <w:tcPr>
            <w:tcW w:w="6873" w:type="dxa"/>
            <w:tcBorders>
              <w:top w:val="single" w:color="auto" w:sz="4" w:space="0"/>
              <w:left w:val="single" w:color="auto" w:sz="4" w:space="0"/>
              <w:bottom w:val="single" w:color="auto" w:sz="4" w:space="0"/>
              <w:right w:val="single" w:color="auto" w:sz="4" w:space="0"/>
            </w:tcBorders>
            <w:vAlign w:val="center"/>
          </w:tcPr>
          <w:p w14:paraId="42A42B8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职责</w:t>
            </w:r>
          </w:p>
        </w:tc>
      </w:tr>
      <w:tr w14:paraId="1400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0" w:type="dxa"/>
            <w:tcBorders>
              <w:top w:val="single" w:color="auto" w:sz="4" w:space="0"/>
              <w:left w:val="single" w:color="auto" w:sz="4" w:space="0"/>
              <w:bottom w:val="single" w:color="auto" w:sz="4" w:space="0"/>
              <w:right w:val="single" w:color="auto" w:sz="4" w:space="0"/>
            </w:tcBorders>
            <w:vAlign w:val="center"/>
          </w:tcPr>
          <w:p w14:paraId="3B41E6F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门岗</w:t>
            </w:r>
          </w:p>
        </w:tc>
        <w:tc>
          <w:tcPr>
            <w:tcW w:w="6873" w:type="dxa"/>
            <w:tcBorders>
              <w:top w:val="single" w:color="auto" w:sz="4" w:space="0"/>
              <w:left w:val="single" w:color="auto" w:sz="4" w:space="0"/>
              <w:bottom w:val="single" w:color="auto" w:sz="4" w:space="0"/>
              <w:right w:val="single" w:color="auto" w:sz="4" w:space="0"/>
            </w:tcBorders>
            <w:vAlign w:val="center"/>
          </w:tcPr>
          <w:p w14:paraId="68E7F1A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1、对来访人员进行登记、验证，传达来访信息。</w:t>
            </w:r>
          </w:p>
          <w:p w14:paraId="7BA6E35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2、做好车辆出入校门凭证的发放和回收（对无本校汽车通行证的外来车辆做到进门时先示意停车后询问来访目的）。</w:t>
            </w:r>
          </w:p>
          <w:p w14:paraId="00E5BB8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3、查验进出校门的物品。</w:t>
            </w:r>
          </w:p>
          <w:p w14:paraId="7AE49FB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4、维护校门治安、交通秩序，保持校门卫生整洁。</w:t>
            </w:r>
          </w:p>
          <w:p w14:paraId="32E0A66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5、管理校门的开门、关门、开灯、关灯等事项。</w:t>
            </w:r>
          </w:p>
          <w:p w14:paraId="754EC5E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6、接听值班电话，做好值班记录，并处置相关事务。</w:t>
            </w:r>
          </w:p>
          <w:p w14:paraId="7B36964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7、负责本岗位的其他相关工作。</w:t>
            </w:r>
          </w:p>
          <w:p w14:paraId="5A15463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8、完成领导交办的事项。</w:t>
            </w:r>
          </w:p>
        </w:tc>
      </w:tr>
      <w:tr w14:paraId="26EC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0" w:type="dxa"/>
            <w:tcBorders>
              <w:top w:val="single" w:color="auto" w:sz="4" w:space="0"/>
              <w:left w:val="single" w:color="auto" w:sz="4" w:space="0"/>
              <w:bottom w:val="single" w:color="auto" w:sz="4" w:space="0"/>
              <w:right w:val="single" w:color="auto" w:sz="4" w:space="0"/>
            </w:tcBorders>
            <w:vAlign w:val="center"/>
          </w:tcPr>
          <w:p w14:paraId="41375A7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固定岗位</w:t>
            </w:r>
          </w:p>
        </w:tc>
        <w:tc>
          <w:tcPr>
            <w:tcW w:w="6873" w:type="dxa"/>
            <w:tcBorders>
              <w:top w:val="single" w:color="auto" w:sz="4" w:space="0"/>
              <w:left w:val="single" w:color="auto" w:sz="4" w:space="0"/>
              <w:bottom w:val="single" w:color="auto" w:sz="4" w:space="0"/>
              <w:right w:val="single" w:color="auto" w:sz="4" w:space="0"/>
            </w:tcBorders>
            <w:vAlign w:val="center"/>
          </w:tcPr>
          <w:p w14:paraId="53529DF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1、对来访人员进行登记、验证，密切观察进出人员，盘查可疑人员，查验可疑物品，对进出仪器设备及其他大件物品进行核查、登记。</w:t>
            </w:r>
          </w:p>
          <w:p w14:paraId="79121E5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2、看管本岗位管辖范围的停车场的车辆，维持治安秩序。</w:t>
            </w:r>
          </w:p>
          <w:p w14:paraId="0C83B55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3、进行安全检查，发现安全隐患及时处置，并向学校后勤保卫处报告。</w:t>
            </w:r>
          </w:p>
          <w:p w14:paraId="4216F16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4、接听值班电话，做好值班记录。</w:t>
            </w:r>
          </w:p>
          <w:p w14:paraId="0D1BB3C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5、负责本岗位的其他相关工作。</w:t>
            </w:r>
          </w:p>
          <w:p w14:paraId="5BB864E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6、完成领导交办的事项。</w:t>
            </w:r>
          </w:p>
        </w:tc>
      </w:tr>
      <w:tr w14:paraId="36AA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1480" w:type="dxa"/>
            <w:tcBorders>
              <w:top w:val="single" w:color="auto" w:sz="4" w:space="0"/>
              <w:left w:val="single" w:color="auto" w:sz="4" w:space="0"/>
              <w:bottom w:val="single" w:color="auto" w:sz="4" w:space="0"/>
              <w:right w:val="single" w:color="auto" w:sz="4" w:space="0"/>
            </w:tcBorders>
            <w:vAlign w:val="center"/>
          </w:tcPr>
          <w:p w14:paraId="202EC80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巡逻岗位</w:t>
            </w:r>
          </w:p>
        </w:tc>
        <w:tc>
          <w:tcPr>
            <w:tcW w:w="6873" w:type="dxa"/>
            <w:tcBorders>
              <w:top w:val="single" w:color="auto" w:sz="4" w:space="0"/>
              <w:left w:val="single" w:color="auto" w:sz="4" w:space="0"/>
              <w:bottom w:val="single" w:color="auto" w:sz="4" w:space="0"/>
              <w:right w:val="single" w:color="auto" w:sz="4" w:space="0"/>
            </w:tcBorders>
            <w:vAlign w:val="center"/>
          </w:tcPr>
          <w:p w14:paraId="5FDB551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1、巡查校园，掌握治安动态，盘查可疑人员，查验可疑物品，预防治安案件与消防事故发生。按后勤保卫处要求各负责区域安全保卫人员，每班不少于三遍巡查。巡查要求：到各岗位查岗并签到。</w:t>
            </w:r>
          </w:p>
          <w:p w14:paraId="4F3D7BA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2、接受群众报警和求助，及时、妥善处置警情，为群众提供力所能及的帮助。</w:t>
            </w:r>
          </w:p>
          <w:p w14:paraId="293B7AE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3、发生案件时，保护现场，及时向领导报告，协助公安机关调查案件。</w:t>
            </w:r>
          </w:p>
          <w:p w14:paraId="2C0AA99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4、保障道路畅通，维持车辆停放秩序，防范车辆被盗。</w:t>
            </w:r>
          </w:p>
          <w:p w14:paraId="3852DED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5、排查治安消防安全隐患，发现安全隐患及时处置，并向学校保卫部门报告。</w:t>
            </w:r>
          </w:p>
          <w:p w14:paraId="5034D9B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6、负责本岗位的其他相关工作。</w:t>
            </w:r>
          </w:p>
          <w:p w14:paraId="3689E58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7、视频监控室及消防监控室上岗人员做好应急备勤。</w:t>
            </w:r>
          </w:p>
          <w:p w14:paraId="07D3C81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8、完成领导交办的事项。</w:t>
            </w:r>
          </w:p>
        </w:tc>
      </w:tr>
      <w:tr w14:paraId="6A08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80" w:type="dxa"/>
            <w:tcBorders>
              <w:top w:val="single" w:color="auto" w:sz="4" w:space="0"/>
              <w:left w:val="single" w:color="auto" w:sz="4" w:space="0"/>
              <w:bottom w:val="single" w:color="auto" w:sz="4" w:space="0"/>
              <w:right w:val="single" w:color="auto" w:sz="4" w:space="0"/>
            </w:tcBorders>
            <w:vAlign w:val="center"/>
          </w:tcPr>
          <w:p w14:paraId="34D8A47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安全保卫主管</w:t>
            </w:r>
          </w:p>
        </w:tc>
        <w:tc>
          <w:tcPr>
            <w:tcW w:w="6873" w:type="dxa"/>
            <w:tcBorders>
              <w:top w:val="single" w:color="auto" w:sz="4" w:space="0"/>
              <w:left w:val="single" w:color="auto" w:sz="4" w:space="0"/>
              <w:bottom w:val="single" w:color="auto" w:sz="4" w:space="0"/>
              <w:right w:val="single" w:color="auto" w:sz="4" w:space="0"/>
            </w:tcBorders>
            <w:vAlign w:val="center"/>
          </w:tcPr>
          <w:p w14:paraId="3BF2AE4C">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全面负责学校的安全保卫工作；建立完备的安防制度，确保正常安全的办公秩序；建立健全安全保卫人员值班、考勤和请销假制度；负责对安全保卫人员岗位考评工作，每月定期向学校汇报；监督专技岗对消防设施、监控设施的定期维护；负责组织安全保卫人员学习业务知识，带领安全保卫人员积极做好学校的安全防范工作。</w:t>
            </w:r>
          </w:p>
        </w:tc>
      </w:tr>
    </w:tbl>
    <w:p w14:paraId="13A49C8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五</w:t>
      </w:r>
      <w:r>
        <w:rPr>
          <w:rFonts w:hint="eastAsia"/>
          <w:b/>
          <w:bCs/>
          <w:sz w:val="24"/>
          <w:szCs w:val="24"/>
          <w:lang w:eastAsia="zh-CN"/>
        </w:rPr>
        <w:t>）</w:t>
      </w:r>
      <w:r>
        <w:rPr>
          <w:rFonts w:hint="eastAsia"/>
          <w:b/>
          <w:bCs/>
          <w:sz w:val="24"/>
          <w:szCs w:val="24"/>
        </w:rPr>
        <w:t>其他相关服务及要求</w:t>
      </w:r>
    </w:p>
    <w:p w14:paraId="1C19A7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负责全校生活垃圾、绿化垃圾及校园杂物清理清运处置工作。垃圾桶、垃圾中转站的设施配置、垃圾从学校运往市政环卫垃圾中转站的费用由物业承担。食堂餐厨垃圾、校园垃圾、建筑垃圾由相关经营或承包单位自行清运或由物业公司负责有偿清运。</w:t>
      </w:r>
    </w:p>
    <w:p w14:paraId="7AF14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负责卫生间垃圾篓、垃圾袋、卫生纸巾、洗手液等保洁用品的购置，费用由学校负责，物业公司采购前需经学校后勤保卫处书面确定采购保洁用品的品牌、规格、型号，并按实际使用需求购置。</w:t>
      </w:r>
    </w:p>
    <w:p w14:paraId="2B283F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负责专业修锁及下水道疏通服务。其余各类爆管维修、地面坍陷或乱丢杂物引发的管道堵塞疏通清理等费用由学校负责，学生人为造成便盆堵塞引发的所有费用由学生负责。</w:t>
      </w:r>
    </w:p>
    <w:p w14:paraId="413A61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负责清理化粪池和消毒，配合学校做好校园防疫消杀</w:t>
      </w:r>
      <w:r>
        <w:rPr>
          <w:rFonts w:hint="eastAsia"/>
          <w:sz w:val="24"/>
          <w:szCs w:val="24"/>
          <w:lang w:eastAsia="zh-CN"/>
        </w:rPr>
        <w:t>，</w:t>
      </w:r>
      <w:r>
        <w:rPr>
          <w:rFonts w:hint="eastAsia"/>
          <w:sz w:val="24"/>
          <w:szCs w:val="24"/>
        </w:rPr>
        <w:t>除“四害”消杀等工作，鼠盒购置、标签标识制作费用由中标人承担。</w:t>
      </w:r>
    </w:p>
    <w:p w14:paraId="33D384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六、人员、工器具配置</w:t>
      </w:r>
    </w:p>
    <w:p w14:paraId="55B4D3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rPr>
        <w:t>▲为保证校园的正常工作秩序，中标单位必须按要求配备以下人员</w:t>
      </w:r>
      <w:r>
        <w:rPr>
          <w:rFonts w:hint="eastAsia"/>
          <w:sz w:val="24"/>
          <w:szCs w:val="24"/>
          <w:lang w:eastAsia="zh-CN"/>
        </w:rPr>
        <w:t>，物业服务人数不足要求且不及时补充的，采购人有权扣减相应的物业服务费。</w:t>
      </w:r>
    </w:p>
    <w:tbl>
      <w:tblPr>
        <w:tblStyle w:val="13"/>
        <w:tblW w:w="82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253"/>
        <w:gridCol w:w="1918"/>
        <w:gridCol w:w="845"/>
        <w:gridCol w:w="918"/>
        <w:gridCol w:w="2297"/>
      </w:tblGrid>
      <w:tr w14:paraId="0DD5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22" w:type="dxa"/>
            <w:vAlign w:val="center"/>
          </w:tcPr>
          <w:p w14:paraId="59331FB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序号</w:t>
            </w:r>
          </w:p>
        </w:tc>
        <w:tc>
          <w:tcPr>
            <w:tcW w:w="1253" w:type="dxa"/>
            <w:vAlign w:val="center"/>
          </w:tcPr>
          <w:p w14:paraId="7319316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组织管理设置</w:t>
            </w:r>
          </w:p>
        </w:tc>
        <w:tc>
          <w:tcPr>
            <w:tcW w:w="1918" w:type="dxa"/>
            <w:vAlign w:val="center"/>
          </w:tcPr>
          <w:p w14:paraId="057BD2AF">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岗位</w:t>
            </w:r>
          </w:p>
        </w:tc>
        <w:tc>
          <w:tcPr>
            <w:tcW w:w="845" w:type="dxa"/>
            <w:vAlign w:val="center"/>
          </w:tcPr>
          <w:p w14:paraId="329EBC7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岗位数</w:t>
            </w:r>
          </w:p>
        </w:tc>
        <w:tc>
          <w:tcPr>
            <w:tcW w:w="918" w:type="dxa"/>
            <w:vAlign w:val="center"/>
          </w:tcPr>
          <w:p w14:paraId="5E7C333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配置人员数</w:t>
            </w:r>
          </w:p>
        </w:tc>
        <w:tc>
          <w:tcPr>
            <w:tcW w:w="2297" w:type="dxa"/>
            <w:vAlign w:val="center"/>
          </w:tcPr>
          <w:p w14:paraId="680E8AA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备注</w:t>
            </w:r>
          </w:p>
        </w:tc>
      </w:tr>
      <w:tr w14:paraId="0A8B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22" w:type="dxa"/>
            <w:vAlign w:val="center"/>
          </w:tcPr>
          <w:p w14:paraId="5A8010B5">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1</w:t>
            </w:r>
          </w:p>
        </w:tc>
        <w:tc>
          <w:tcPr>
            <w:tcW w:w="1253" w:type="dxa"/>
            <w:vAlign w:val="center"/>
          </w:tcPr>
          <w:p w14:paraId="36C06C73">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综合部</w:t>
            </w:r>
          </w:p>
        </w:tc>
        <w:tc>
          <w:tcPr>
            <w:tcW w:w="1918" w:type="dxa"/>
            <w:vAlign w:val="center"/>
          </w:tcPr>
          <w:p w14:paraId="4438633E">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项目主任</w:t>
            </w:r>
          </w:p>
        </w:tc>
        <w:tc>
          <w:tcPr>
            <w:tcW w:w="845" w:type="dxa"/>
            <w:vAlign w:val="center"/>
          </w:tcPr>
          <w:p w14:paraId="6CBEB111">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1</w:t>
            </w:r>
          </w:p>
        </w:tc>
        <w:tc>
          <w:tcPr>
            <w:tcW w:w="918" w:type="dxa"/>
            <w:vAlign w:val="center"/>
          </w:tcPr>
          <w:p w14:paraId="457C1BAE">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1</w:t>
            </w:r>
          </w:p>
        </w:tc>
        <w:tc>
          <w:tcPr>
            <w:tcW w:w="2297" w:type="dxa"/>
            <w:vAlign w:val="center"/>
          </w:tcPr>
          <w:p w14:paraId="245588A9">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项目统筹管理、甲方需求对接及落实合同的履行</w:t>
            </w:r>
          </w:p>
        </w:tc>
      </w:tr>
      <w:tr w14:paraId="5DE6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22" w:type="dxa"/>
            <w:vAlign w:val="center"/>
          </w:tcPr>
          <w:p w14:paraId="2B2550AA">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2</w:t>
            </w:r>
          </w:p>
        </w:tc>
        <w:tc>
          <w:tcPr>
            <w:tcW w:w="1253" w:type="dxa"/>
            <w:vAlign w:val="center"/>
          </w:tcPr>
          <w:p w14:paraId="7E605224">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综合部</w:t>
            </w:r>
          </w:p>
        </w:tc>
        <w:tc>
          <w:tcPr>
            <w:tcW w:w="1918" w:type="dxa"/>
            <w:vAlign w:val="center"/>
          </w:tcPr>
          <w:p w14:paraId="4102B70A">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水电工</w:t>
            </w:r>
          </w:p>
        </w:tc>
        <w:tc>
          <w:tcPr>
            <w:tcW w:w="845" w:type="dxa"/>
            <w:vAlign w:val="center"/>
          </w:tcPr>
          <w:p w14:paraId="540B9867">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1</w:t>
            </w:r>
          </w:p>
        </w:tc>
        <w:tc>
          <w:tcPr>
            <w:tcW w:w="918" w:type="dxa"/>
            <w:vAlign w:val="center"/>
          </w:tcPr>
          <w:p w14:paraId="200FA8C9">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1</w:t>
            </w:r>
          </w:p>
        </w:tc>
        <w:tc>
          <w:tcPr>
            <w:tcW w:w="2297" w:type="dxa"/>
            <w:vAlign w:val="center"/>
          </w:tcPr>
          <w:p w14:paraId="6100F4CF">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负责学校水电设施维修养护</w:t>
            </w:r>
          </w:p>
        </w:tc>
      </w:tr>
      <w:tr w14:paraId="4BA2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022" w:type="dxa"/>
            <w:vMerge w:val="restart"/>
            <w:vAlign w:val="center"/>
          </w:tcPr>
          <w:p w14:paraId="38B2E537">
            <w:pPr>
              <w:pageBreakBefore w:val="0"/>
              <w:kinsoku/>
              <w:wordWrap/>
              <w:overflowPunct/>
              <w:topLinePunct w:val="0"/>
              <w:autoSpaceDE/>
              <w:autoSpaceDN/>
              <w:bidi w:val="0"/>
              <w:adjustRightInd/>
              <w:snapToGrid w:val="0"/>
              <w:spacing w:line="360" w:lineRule="auto"/>
              <w:textAlignment w:val="auto"/>
              <w:rPr>
                <w:rFonts w:hint="eastAsia"/>
                <w:sz w:val="21"/>
                <w:szCs w:val="21"/>
                <w:lang w:eastAsia="zh-CN"/>
              </w:rPr>
            </w:pPr>
            <w:r>
              <w:rPr>
                <w:rFonts w:hint="eastAsia"/>
                <w:sz w:val="21"/>
                <w:szCs w:val="21"/>
                <w:lang w:val="en-US" w:eastAsia="zh-CN"/>
              </w:rPr>
              <w:t>3</w:t>
            </w:r>
          </w:p>
        </w:tc>
        <w:tc>
          <w:tcPr>
            <w:tcW w:w="1253" w:type="dxa"/>
            <w:vMerge w:val="restart"/>
            <w:vAlign w:val="center"/>
          </w:tcPr>
          <w:p w14:paraId="439D4E6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保洁部</w:t>
            </w:r>
          </w:p>
        </w:tc>
        <w:tc>
          <w:tcPr>
            <w:tcW w:w="1918" w:type="dxa"/>
            <w:vAlign w:val="center"/>
          </w:tcPr>
          <w:p w14:paraId="4A63702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体育馆/篮球场/足球场</w:t>
            </w:r>
          </w:p>
        </w:tc>
        <w:tc>
          <w:tcPr>
            <w:tcW w:w="845" w:type="dxa"/>
            <w:vAlign w:val="center"/>
          </w:tcPr>
          <w:p w14:paraId="7707A3E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918" w:type="dxa"/>
            <w:vAlign w:val="center"/>
          </w:tcPr>
          <w:p w14:paraId="1A02E8F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2297" w:type="dxa"/>
            <w:vAlign w:val="center"/>
          </w:tcPr>
          <w:p w14:paraId="05DB355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7CB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22" w:type="dxa"/>
            <w:vMerge w:val="continue"/>
            <w:vAlign w:val="center"/>
          </w:tcPr>
          <w:p w14:paraId="57AF26C8">
            <w:pPr>
              <w:pageBreakBefore w:val="0"/>
              <w:kinsoku/>
              <w:wordWrap/>
              <w:overflowPunct/>
              <w:topLinePunct w:val="0"/>
              <w:autoSpaceDE/>
              <w:autoSpaceDN/>
              <w:bidi w:val="0"/>
              <w:adjustRightInd/>
              <w:snapToGrid w:val="0"/>
              <w:spacing w:line="360" w:lineRule="auto"/>
              <w:textAlignment w:val="auto"/>
              <w:rPr>
                <w:rFonts w:hint="eastAsia"/>
                <w:sz w:val="21"/>
                <w:szCs w:val="21"/>
                <w:lang w:eastAsia="zh-CN"/>
              </w:rPr>
            </w:pPr>
            <w:r>
              <w:rPr>
                <w:rFonts w:hint="eastAsia"/>
                <w:sz w:val="21"/>
                <w:szCs w:val="21"/>
                <w:lang w:eastAsia="zh-CN"/>
              </w:rPr>
              <w:t xml:space="preserve"> </w:t>
            </w:r>
          </w:p>
        </w:tc>
        <w:tc>
          <w:tcPr>
            <w:tcW w:w="1253" w:type="dxa"/>
            <w:vMerge w:val="continue"/>
            <w:vAlign w:val="center"/>
          </w:tcPr>
          <w:p w14:paraId="57D2EBC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918" w:type="dxa"/>
            <w:vAlign w:val="center"/>
          </w:tcPr>
          <w:p w14:paraId="43E5EE0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教学楼</w:t>
            </w:r>
          </w:p>
        </w:tc>
        <w:tc>
          <w:tcPr>
            <w:tcW w:w="845" w:type="dxa"/>
            <w:vAlign w:val="center"/>
          </w:tcPr>
          <w:p w14:paraId="26ACB40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918" w:type="dxa"/>
            <w:vAlign w:val="center"/>
          </w:tcPr>
          <w:p w14:paraId="37609E9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2297" w:type="dxa"/>
            <w:vAlign w:val="center"/>
          </w:tcPr>
          <w:p w14:paraId="4B273024">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4BBB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022" w:type="dxa"/>
            <w:vMerge w:val="continue"/>
            <w:vAlign w:val="center"/>
          </w:tcPr>
          <w:p w14:paraId="6A751228">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253" w:type="dxa"/>
            <w:vMerge w:val="continue"/>
            <w:vAlign w:val="center"/>
          </w:tcPr>
          <w:p w14:paraId="44C7A62E">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918" w:type="dxa"/>
            <w:vAlign w:val="center"/>
          </w:tcPr>
          <w:p w14:paraId="286B26E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行政综合楼/功能厅</w:t>
            </w:r>
          </w:p>
        </w:tc>
        <w:tc>
          <w:tcPr>
            <w:tcW w:w="845" w:type="dxa"/>
            <w:vAlign w:val="center"/>
          </w:tcPr>
          <w:p w14:paraId="4A7E0983">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918" w:type="dxa"/>
            <w:vAlign w:val="center"/>
          </w:tcPr>
          <w:p w14:paraId="62D86B3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2297" w:type="dxa"/>
            <w:vAlign w:val="center"/>
          </w:tcPr>
          <w:p w14:paraId="7F007B1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18F6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22" w:type="dxa"/>
            <w:vMerge w:val="restart"/>
            <w:vAlign w:val="center"/>
          </w:tcPr>
          <w:p w14:paraId="4C1081B7">
            <w:pPr>
              <w:pageBreakBefore w:val="0"/>
              <w:kinsoku/>
              <w:wordWrap/>
              <w:overflowPunct/>
              <w:topLinePunct w:val="0"/>
              <w:autoSpaceDE/>
              <w:autoSpaceDN/>
              <w:bidi w:val="0"/>
              <w:adjustRightInd/>
              <w:snapToGrid w:val="0"/>
              <w:spacing w:line="360" w:lineRule="auto"/>
              <w:textAlignment w:val="auto"/>
              <w:rPr>
                <w:rFonts w:hint="eastAsia"/>
                <w:sz w:val="21"/>
                <w:szCs w:val="21"/>
                <w:lang w:eastAsia="zh-CN"/>
              </w:rPr>
            </w:pPr>
            <w:r>
              <w:rPr>
                <w:rFonts w:hint="eastAsia"/>
                <w:sz w:val="21"/>
                <w:szCs w:val="21"/>
                <w:lang w:val="en-US" w:eastAsia="zh-CN"/>
              </w:rPr>
              <w:t>4</w:t>
            </w:r>
          </w:p>
        </w:tc>
        <w:tc>
          <w:tcPr>
            <w:tcW w:w="1253" w:type="dxa"/>
            <w:vMerge w:val="restart"/>
            <w:vAlign w:val="center"/>
          </w:tcPr>
          <w:p w14:paraId="62B25DA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安保部</w:t>
            </w:r>
          </w:p>
        </w:tc>
        <w:tc>
          <w:tcPr>
            <w:tcW w:w="1918" w:type="dxa"/>
          </w:tcPr>
          <w:p w14:paraId="51CA39A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大门门岗</w:t>
            </w:r>
          </w:p>
        </w:tc>
        <w:tc>
          <w:tcPr>
            <w:tcW w:w="845" w:type="dxa"/>
            <w:vAlign w:val="center"/>
          </w:tcPr>
          <w:p w14:paraId="06347259">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918" w:type="dxa"/>
            <w:vAlign w:val="center"/>
          </w:tcPr>
          <w:p w14:paraId="6ABE77A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w:t>
            </w:r>
          </w:p>
        </w:tc>
        <w:tc>
          <w:tcPr>
            <w:tcW w:w="2297" w:type="dxa"/>
          </w:tcPr>
          <w:p w14:paraId="6BE13807">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三班24小时</w:t>
            </w:r>
          </w:p>
        </w:tc>
      </w:tr>
      <w:tr w14:paraId="0D6C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22" w:type="dxa"/>
            <w:vMerge w:val="continue"/>
            <w:vAlign w:val="center"/>
          </w:tcPr>
          <w:p w14:paraId="7F302AC3">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253" w:type="dxa"/>
            <w:vMerge w:val="continue"/>
            <w:vAlign w:val="center"/>
          </w:tcPr>
          <w:p w14:paraId="23E44FBD">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918" w:type="dxa"/>
          </w:tcPr>
          <w:p w14:paraId="4556233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南侧门/机动车出入口</w:t>
            </w:r>
          </w:p>
        </w:tc>
        <w:tc>
          <w:tcPr>
            <w:tcW w:w="845" w:type="dxa"/>
            <w:vAlign w:val="center"/>
          </w:tcPr>
          <w:p w14:paraId="55337870">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918" w:type="dxa"/>
            <w:vAlign w:val="center"/>
          </w:tcPr>
          <w:p w14:paraId="2C157F8E">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w:t>
            </w:r>
          </w:p>
        </w:tc>
        <w:tc>
          <w:tcPr>
            <w:tcW w:w="2297" w:type="dxa"/>
          </w:tcPr>
          <w:p w14:paraId="2A56411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三班24小时</w:t>
            </w:r>
          </w:p>
        </w:tc>
      </w:tr>
      <w:tr w14:paraId="1C02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22" w:type="dxa"/>
            <w:vMerge w:val="continue"/>
            <w:vAlign w:val="center"/>
          </w:tcPr>
          <w:p w14:paraId="68122E4F">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253" w:type="dxa"/>
            <w:vMerge w:val="continue"/>
            <w:vAlign w:val="center"/>
          </w:tcPr>
          <w:p w14:paraId="100E0107">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918" w:type="dxa"/>
          </w:tcPr>
          <w:p w14:paraId="45FB0CDB">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公共区域巡逻岗</w:t>
            </w:r>
          </w:p>
        </w:tc>
        <w:tc>
          <w:tcPr>
            <w:tcW w:w="845" w:type="dxa"/>
            <w:vAlign w:val="center"/>
          </w:tcPr>
          <w:p w14:paraId="015BABF4">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1</w:t>
            </w:r>
          </w:p>
        </w:tc>
        <w:tc>
          <w:tcPr>
            <w:tcW w:w="918" w:type="dxa"/>
            <w:vAlign w:val="center"/>
          </w:tcPr>
          <w:p w14:paraId="6475C896">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3</w:t>
            </w:r>
          </w:p>
        </w:tc>
        <w:tc>
          <w:tcPr>
            <w:tcW w:w="2297" w:type="dxa"/>
          </w:tcPr>
          <w:p w14:paraId="40D80878">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三班24小时</w:t>
            </w:r>
          </w:p>
        </w:tc>
      </w:tr>
      <w:tr w14:paraId="2AF8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75" w:type="dxa"/>
            <w:gridSpan w:val="2"/>
            <w:vAlign w:val="center"/>
          </w:tcPr>
          <w:p w14:paraId="6AF9943A">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合计</w:t>
            </w:r>
          </w:p>
        </w:tc>
        <w:tc>
          <w:tcPr>
            <w:tcW w:w="1918" w:type="dxa"/>
            <w:vAlign w:val="center"/>
          </w:tcPr>
          <w:p w14:paraId="687DB05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共</w:t>
            </w:r>
            <w:r>
              <w:rPr>
                <w:rFonts w:hint="eastAsia"/>
                <w:sz w:val="21"/>
                <w:szCs w:val="21"/>
                <w:lang w:val="en-US" w:eastAsia="zh-CN"/>
              </w:rPr>
              <w:t>8</w:t>
            </w:r>
            <w:r>
              <w:rPr>
                <w:rFonts w:hint="eastAsia"/>
                <w:sz w:val="21"/>
                <w:szCs w:val="21"/>
              </w:rPr>
              <w:t>岗1</w:t>
            </w:r>
            <w:r>
              <w:rPr>
                <w:rFonts w:hint="eastAsia"/>
                <w:sz w:val="21"/>
                <w:szCs w:val="21"/>
                <w:lang w:val="en-US" w:eastAsia="zh-CN"/>
              </w:rPr>
              <w:t>4</w:t>
            </w:r>
            <w:r>
              <w:rPr>
                <w:rFonts w:hint="eastAsia"/>
                <w:sz w:val="21"/>
                <w:szCs w:val="21"/>
              </w:rPr>
              <w:t>人</w:t>
            </w:r>
          </w:p>
        </w:tc>
        <w:tc>
          <w:tcPr>
            <w:tcW w:w="845" w:type="dxa"/>
            <w:vAlign w:val="center"/>
          </w:tcPr>
          <w:p w14:paraId="73AE7232">
            <w:pPr>
              <w:pageBreakBefore w:val="0"/>
              <w:kinsoku/>
              <w:wordWrap/>
              <w:overflowPunct/>
              <w:topLinePunct w:val="0"/>
              <w:autoSpaceDE/>
              <w:autoSpaceDN/>
              <w:bidi w:val="0"/>
              <w:adjustRightInd/>
              <w:snapToGrid w:val="0"/>
              <w:spacing w:line="360" w:lineRule="auto"/>
              <w:textAlignment w:val="auto"/>
              <w:rPr>
                <w:rFonts w:hint="eastAsia"/>
                <w:sz w:val="21"/>
                <w:szCs w:val="21"/>
                <w:lang w:val="en-US" w:eastAsia="zh-CN"/>
              </w:rPr>
            </w:pPr>
            <w:r>
              <w:rPr>
                <w:rFonts w:hint="eastAsia"/>
                <w:sz w:val="21"/>
                <w:szCs w:val="21"/>
                <w:lang w:val="en-US" w:eastAsia="zh-CN"/>
              </w:rPr>
              <w:t>8</w:t>
            </w:r>
          </w:p>
        </w:tc>
        <w:tc>
          <w:tcPr>
            <w:tcW w:w="918" w:type="dxa"/>
            <w:vAlign w:val="center"/>
          </w:tcPr>
          <w:p w14:paraId="4160A9BE">
            <w:pPr>
              <w:pageBreakBefore w:val="0"/>
              <w:kinsoku/>
              <w:wordWrap/>
              <w:overflowPunct/>
              <w:topLinePunct w:val="0"/>
              <w:autoSpaceDE/>
              <w:autoSpaceDN/>
              <w:bidi w:val="0"/>
              <w:adjustRightInd/>
              <w:snapToGrid w:val="0"/>
              <w:spacing w:line="360" w:lineRule="auto"/>
              <w:textAlignment w:val="auto"/>
              <w:rPr>
                <w:rFonts w:hint="default"/>
                <w:sz w:val="21"/>
                <w:szCs w:val="21"/>
                <w:lang w:val="en-US" w:eastAsia="zh-CN"/>
              </w:rPr>
            </w:pPr>
            <w:r>
              <w:rPr>
                <w:rFonts w:hint="eastAsia"/>
                <w:sz w:val="21"/>
                <w:szCs w:val="21"/>
                <w:lang w:val="en-US" w:eastAsia="zh-CN"/>
              </w:rPr>
              <w:t>14</w:t>
            </w:r>
          </w:p>
        </w:tc>
        <w:tc>
          <w:tcPr>
            <w:tcW w:w="2297" w:type="dxa"/>
            <w:noWrap/>
            <w:vAlign w:val="center"/>
          </w:tcPr>
          <w:p w14:paraId="514B5E09">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bl>
    <w:p w14:paraId="45734F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▲中标单位应按照《劳动合同法》的规定与</w:t>
      </w:r>
      <w:r>
        <w:rPr>
          <w:rFonts w:hint="eastAsia"/>
          <w:sz w:val="24"/>
          <w:szCs w:val="24"/>
          <w:lang w:eastAsia="zh-CN"/>
        </w:rPr>
        <w:t>上述人员</w:t>
      </w:r>
      <w:r>
        <w:rPr>
          <w:rFonts w:hint="eastAsia"/>
          <w:sz w:val="24"/>
          <w:szCs w:val="24"/>
        </w:rPr>
        <w:t>签订劳动合同</w:t>
      </w:r>
      <w:r>
        <w:rPr>
          <w:rFonts w:hint="eastAsia"/>
          <w:sz w:val="24"/>
          <w:szCs w:val="24"/>
          <w:lang w:eastAsia="zh-CN"/>
        </w:rPr>
        <w:t>，并按照有关法律法规为上述人员</w:t>
      </w:r>
      <w:r>
        <w:rPr>
          <w:rFonts w:hint="eastAsia"/>
          <w:sz w:val="24"/>
          <w:szCs w:val="24"/>
        </w:rPr>
        <w:t>支付不低于南宁市最低工资标准的工资</w:t>
      </w:r>
      <w:r>
        <w:rPr>
          <w:rFonts w:hint="eastAsia"/>
          <w:sz w:val="24"/>
          <w:szCs w:val="24"/>
          <w:lang w:eastAsia="zh-CN"/>
        </w:rPr>
        <w:t>、缴纳社会保险和其他保险。</w:t>
      </w:r>
      <w:r>
        <w:rPr>
          <w:rFonts w:hint="eastAsia"/>
          <w:sz w:val="24"/>
          <w:szCs w:val="24"/>
        </w:rPr>
        <w:t>上述人员涉及用工方面的劳务纠纷、福利纠纷和劳动事故均由中标单位负责，与采购方无关。</w:t>
      </w:r>
    </w:p>
    <w:p w14:paraId="3CEB47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rPr>
        <w:t>（一）人员素质要求条件</w:t>
      </w:r>
    </w:p>
    <w:p w14:paraId="399A83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1.物业人员素质符合行业要求，身体健康，没有传染病及精神病等不能控制自己行为能力的疾病病史，体貌端正，具有与工作岗位相关的知识、技能。</w:t>
      </w:r>
    </w:p>
    <w:p w14:paraId="4F2D8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物业人员</w:t>
      </w:r>
      <w:r>
        <w:rPr>
          <w:rFonts w:hint="eastAsia"/>
          <w:sz w:val="24"/>
          <w:szCs w:val="24"/>
        </w:rPr>
        <w:t>的其他要求：</w:t>
      </w:r>
    </w:p>
    <w:p w14:paraId="67BDBA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lang w:val="en-US" w:eastAsia="zh-CN"/>
        </w:rPr>
        <w:t>（1）拟投入项目主任</w:t>
      </w:r>
      <w:r>
        <w:rPr>
          <w:rFonts w:hint="eastAsia"/>
          <w:sz w:val="24"/>
          <w:szCs w:val="24"/>
        </w:rPr>
        <w:t>：</w:t>
      </w:r>
      <w:r>
        <w:rPr>
          <w:rFonts w:hint="eastAsia"/>
          <w:sz w:val="24"/>
          <w:szCs w:val="24"/>
          <w:lang w:val="en-US" w:eastAsia="zh-CN"/>
        </w:rPr>
        <w:t>50岁以下，</w:t>
      </w:r>
      <w:r>
        <w:rPr>
          <w:rFonts w:hint="eastAsia"/>
          <w:sz w:val="24"/>
          <w:szCs w:val="24"/>
        </w:rPr>
        <w:t>有较高政治思想素质，具备物业管理专业知识及学校物业管理经验、良好的服务意识、较强的责任心、原则性、工作协调和沟通能力，能根据采购人的要求独立全面负责校区后勤物业管理工作</w:t>
      </w:r>
      <w:r>
        <w:rPr>
          <w:rFonts w:hint="eastAsia"/>
          <w:sz w:val="24"/>
          <w:szCs w:val="24"/>
          <w:lang w:eastAsia="zh-CN"/>
        </w:rPr>
        <w:t>；</w:t>
      </w:r>
      <w:r>
        <w:rPr>
          <w:rFonts w:hint="eastAsia"/>
          <w:sz w:val="24"/>
          <w:szCs w:val="24"/>
        </w:rPr>
        <w:t>要求</w:t>
      </w:r>
      <w:r>
        <w:rPr>
          <w:rFonts w:hint="eastAsia"/>
          <w:sz w:val="24"/>
          <w:szCs w:val="24"/>
          <w:lang w:eastAsia="zh-CN"/>
        </w:rPr>
        <w:t>具备</w:t>
      </w:r>
      <w:r>
        <w:rPr>
          <w:rFonts w:hint="eastAsia"/>
          <w:sz w:val="24"/>
          <w:szCs w:val="24"/>
        </w:rPr>
        <w:t>全国物业管理企业经理岗位证书，</w:t>
      </w:r>
      <w:r>
        <w:rPr>
          <w:rFonts w:hint="eastAsia"/>
          <w:sz w:val="24"/>
          <w:szCs w:val="24"/>
          <w:lang w:eastAsia="zh-CN"/>
        </w:rPr>
        <w:t>取得中级及以上职称，</w:t>
      </w:r>
      <w:r>
        <w:rPr>
          <w:rFonts w:hint="eastAsia"/>
          <w:sz w:val="24"/>
          <w:szCs w:val="24"/>
        </w:rPr>
        <w:t>有</w:t>
      </w:r>
      <w:r>
        <w:rPr>
          <w:rFonts w:hint="eastAsia"/>
          <w:sz w:val="24"/>
          <w:szCs w:val="24"/>
          <w:lang w:val="en-US" w:eastAsia="zh-CN"/>
        </w:rPr>
        <w:t>3年及以上</w:t>
      </w:r>
      <w:r>
        <w:rPr>
          <w:rFonts w:hint="eastAsia"/>
          <w:sz w:val="24"/>
          <w:szCs w:val="24"/>
        </w:rPr>
        <w:t>独立管理物业项目</w:t>
      </w:r>
      <w:r>
        <w:rPr>
          <w:rFonts w:hint="eastAsia"/>
          <w:sz w:val="24"/>
          <w:szCs w:val="24"/>
          <w:lang w:eastAsia="zh-CN"/>
        </w:rPr>
        <w:t>的</w:t>
      </w:r>
      <w:r>
        <w:rPr>
          <w:rFonts w:hint="eastAsia"/>
          <w:sz w:val="24"/>
          <w:szCs w:val="24"/>
        </w:rPr>
        <w:t>工作经验。</w:t>
      </w:r>
      <w:r>
        <w:rPr>
          <w:rFonts w:hint="eastAsia"/>
          <w:sz w:val="24"/>
          <w:szCs w:val="24"/>
          <w:lang w:eastAsia="zh-CN"/>
        </w:rPr>
        <w:t>（需提供相关证书复印件、履历证明、近半年内连续3个月在</w:t>
      </w:r>
      <w:r>
        <w:rPr>
          <w:rFonts w:hint="eastAsia"/>
          <w:sz w:val="24"/>
          <w:szCs w:val="24"/>
          <w:lang w:val="en-US" w:eastAsia="zh-CN"/>
        </w:rPr>
        <w:t>报价供应商单位</w:t>
      </w:r>
      <w:r>
        <w:rPr>
          <w:rFonts w:hint="eastAsia"/>
          <w:sz w:val="24"/>
          <w:szCs w:val="24"/>
          <w:lang w:eastAsia="zh-CN"/>
        </w:rPr>
        <w:t>缴纳社保证明）</w:t>
      </w:r>
    </w:p>
    <w:p w14:paraId="63B6A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val="en-US" w:eastAsia="zh-CN"/>
        </w:rPr>
        <w:t>拟投入</w:t>
      </w:r>
      <w:r>
        <w:rPr>
          <w:rFonts w:hint="eastAsia"/>
          <w:sz w:val="24"/>
          <w:szCs w:val="24"/>
        </w:rPr>
        <w:t>安保</w:t>
      </w:r>
      <w:r>
        <w:rPr>
          <w:rFonts w:hint="eastAsia"/>
          <w:sz w:val="24"/>
          <w:szCs w:val="24"/>
          <w:lang w:eastAsia="zh-CN"/>
        </w:rPr>
        <w:t>队长：</w:t>
      </w:r>
      <w:r>
        <w:rPr>
          <w:rFonts w:hint="eastAsia"/>
          <w:sz w:val="24"/>
          <w:szCs w:val="24"/>
          <w:lang w:val="en-US" w:eastAsia="zh-CN"/>
        </w:rPr>
        <w:t>45岁以下，</w:t>
      </w:r>
      <w:r>
        <w:rPr>
          <w:rFonts w:hint="eastAsia"/>
          <w:sz w:val="24"/>
          <w:szCs w:val="24"/>
        </w:rPr>
        <w:t>熟悉物业管理法律法规，政治素质好，作风正派，有较强的组织管理能力、协调能力</w:t>
      </w:r>
      <w:r>
        <w:rPr>
          <w:rFonts w:hint="eastAsia"/>
          <w:sz w:val="24"/>
          <w:szCs w:val="24"/>
          <w:lang w:eastAsia="zh-CN"/>
        </w:rPr>
        <w:t>；</w:t>
      </w:r>
      <w:r>
        <w:rPr>
          <w:rFonts w:hint="eastAsia"/>
          <w:sz w:val="24"/>
          <w:szCs w:val="24"/>
        </w:rPr>
        <w:t>要求</w:t>
      </w:r>
      <w:r>
        <w:rPr>
          <w:rFonts w:hint="eastAsia"/>
          <w:sz w:val="24"/>
          <w:szCs w:val="24"/>
          <w:lang w:eastAsia="zh-CN"/>
        </w:rPr>
        <w:t>持有</w:t>
      </w:r>
      <w:r>
        <w:rPr>
          <w:rFonts w:hint="eastAsia"/>
          <w:sz w:val="24"/>
          <w:szCs w:val="24"/>
        </w:rPr>
        <w:t>保安员证</w:t>
      </w:r>
      <w:r>
        <w:rPr>
          <w:rFonts w:hint="eastAsia"/>
          <w:sz w:val="24"/>
          <w:szCs w:val="24"/>
          <w:lang w:val="en-US" w:eastAsia="zh-CN"/>
        </w:rPr>
        <w:t>及</w:t>
      </w:r>
      <w:r>
        <w:rPr>
          <w:rFonts w:hint="eastAsia"/>
          <w:sz w:val="24"/>
          <w:szCs w:val="24"/>
        </w:rPr>
        <w:t>消防设施操作员职业资格证书</w:t>
      </w:r>
      <w:r>
        <w:rPr>
          <w:rFonts w:hint="eastAsia"/>
          <w:sz w:val="24"/>
          <w:szCs w:val="24"/>
          <w:lang w:eastAsia="zh-CN"/>
        </w:rPr>
        <w:t>，有</w:t>
      </w:r>
      <w:r>
        <w:rPr>
          <w:rFonts w:hint="eastAsia"/>
          <w:sz w:val="24"/>
          <w:szCs w:val="24"/>
          <w:lang w:val="en-US" w:eastAsia="zh-CN"/>
        </w:rPr>
        <w:t>3年及以上相关工作经验。</w:t>
      </w:r>
      <w:r>
        <w:rPr>
          <w:rFonts w:hint="eastAsia"/>
          <w:sz w:val="24"/>
          <w:szCs w:val="24"/>
          <w:lang w:eastAsia="zh-CN"/>
        </w:rPr>
        <w:t>（需提供相关证书复印件、近半年内连续3个月在</w:t>
      </w:r>
      <w:r>
        <w:rPr>
          <w:rFonts w:hint="eastAsia"/>
          <w:sz w:val="24"/>
          <w:szCs w:val="24"/>
          <w:lang w:val="en-US" w:eastAsia="zh-CN"/>
        </w:rPr>
        <w:t>报价供应商单位</w:t>
      </w:r>
      <w:r>
        <w:rPr>
          <w:rFonts w:hint="eastAsia"/>
          <w:sz w:val="24"/>
          <w:szCs w:val="24"/>
          <w:lang w:eastAsia="zh-CN"/>
        </w:rPr>
        <w:t>缴纳社保证明）</w:t>
      </w:r>
    </w:p>
    <w:p w14:paraId="01C1F4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（3）拟投入</w:t>
      </w:r>
      <w:r>
        <w:rPr>
          <w:rFonts w:hint="eastAsia"/>
          <w:sz w:val="24"/>
          <w:szCs w:val="24"/>
        </w:rPr>
        <w:t>安保人员</w:t>
      </w:r>
      <w:r>
        <w:rPr>
          <w:rFonts w:hint="eastAsia"/>
          <w:sz w:val="24"/>
          <w:szCs w:val="24"/>
          <w:lang w:eastAsia="zh-CN"/>
        </w:rPr>
        <w:t>：</w:t>
      </w:r>
      <w:r>
        <w:rPr>
          <w:rFonts w:hint="eastAsia"/>
          <w:sz w:val="24"/>
          <w:szCs w:val="24"/>
          <w:lang w:val="en-US" w:eastAsia="zh-CN"/>
        </w:rPr>
        <w:t>45岁以下，身体健康</w:t>
      </w:r>
      <w:r>
        <w:rPr>
          <w:rFonts w:hint="eastAsia"/>
          <w:sz w:val="24"/>
          <w:szCs w:val="24"/>
        </w:rPr>
        <w:t>，作风正派，须持有保安员证</w:t>
      </w:r>
      <w:r>
        <w:rPr>
          <w:rFonts w:hint="eastAsia"/>
          <w:sz w:val="24"/>
          <w:szCs w:val="24"/>
          <w:lang w:eastAsia="zh-CN"/>
        </w:rPr>
        <w:t>。</w:t>
      </w:r>
    </w:p>
    <w:p w14:paraId="68E479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拟投入</w:t>
      </w:r>
      <w:r>
        <w:rPr>
          <w:rFonts w:hint="eastAsia"/>
          <w:sz w:val="24"/>
          <w:szCs w:val="24"/>
          <w:lang w:eastAsia="zh-CN"/>
        </w:rPr>
        <w:t>保洁、</w:t>
      </w:r>
      <w:r>
        <w:rPr>
          <w:rFonts w:hint="eastAsia"/>
          <w:sz w:val="24"/>
          <w:szCs w:val="24"/>
        </w:rPr>
        <w:t>绿化人员</w:t>
      </w:r>
      <w:r>
        <w:rPr>
          <w:rFonts w:hint="eastAsia"/>
          <w:sz w:val="24"/>
          <w:szCs w:val="24"/>
          <w:lang w:eastAsia="zh-CN"/>
        </w:rPr>
        <w:t>：</w:t>
      </w:r>
      <w:r>
        <w:rPr>
          <w:rFonts w:hint="eastAsia"/>
          <w:sz w:val="24"/>
          <w:szCs w:val="24"/>
          <w:lang w:val="en-US" w:eastAsia="zh-CN"/>
        </w:rPr>
        <w:t>50岁以下，身体健康</w:t>
      </w:r>
      <w:r>
        <w:rPr>
          <w:rFonts w:hint="eastAsia"/>
          <w:sz w:val="24"/>
          <w:szCs w:val="24"/>
          <w:lang w:eastAsia="zh-CN"/>
        </w:rPr>
        <w:t>责任心强，能吃苦耐劳，</w:t>
      </w:r>
      <w:r>
        <w:rPr>
          <w:rFonts w:hint="eastAsia"/>
          <w:sz w:val="24"/>
          <w:szCs w:val="24"/>
        </w:rPr>
        <w:t>有1年</w:t>
      </w:r>
      <w:r>
        <w:rPr>
          <w:rFonts w:hint="eastAsia"/>
          <w:sz w:val="24"/>
          <w:szCs w:val="24"/>
          <w:lang w:eastAsia="zh-CN"/>
        </w:rPr>
        <w:t>及</w:t>
      </w:r>
      <w:r>
        <w:rPr>
          <w:rFonts w:hint="eastAsia"/>
          <w:sz w:val="24"/>
          <w:szCs w:val="24"/>
        </w:rPr>
        <w:t>以上</w:t>
      </w:r>
      <w:r>
        <w:rPr>
          <w:rFonts w:hint="eastAsia"/>
          <w:sz w:val="24"/>
          <w:szCs w:val="24"/>
          <w:lang w:eastAsia="zh-CN"/>
        </w:rPr>
        <w:t>相关</w:t>
      </w:r>
      <w:r>
        <w:rPr>
          <w:rFonts w:hint="eastAsia"/>
          <w:sz w:val="24"/>
          <w:szCs w:val="24"/>
        </w:rPr>
        <w:t>工作经验。</w:t>
      </w:r>
      <w:r>
        <w:rPr>
          <w:rFonts w:hint="eastAsia"/>
          <w:sz w:val="24"/>
          <w:szCs w:val="24"/>
          <w:lang w:val="en-US" w:eastAsia="zh-CN"/>
        </w:rPr>
        <w:t>绿化人员</w:t>
      </w:r>
      <w:r>
        <w:rPr>
          <w:rFonts w:hint="eastAsia"/>
          <w:sz w:val="24"/>
          <w:szCs w:val="24"/>
        </w:rPr>
        <w:t>要求具备相关专业能力</w:t>
      </w:r>
      <w:r>
        <w:rPr>
          <w:rFonts w:hint="eastAsia"/>
          <w:sz w:val="24"/>
          <w:szCs w:val="24"/>
          <w:lang w:eastAsia="zh-CN"/>
        </w:rPr>
        <w:t>。</w:t>
      </w:r>
    </w:p>
    <w:p w14:paraId="3FAB7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拟投入水电工：45岁以下，身体健康</w:t>
      </w:r>
      <w:r>
        <w:rPr>
          <w:rFonts w:hint="eastAsia"/>
          <w:sz w:val="24"/>
          <w:szCs w:val="24"/>
        </w:rPr>
        <w:t>，作风正派，须持有</w:t>
      </w:r>
      <w:r>
        <w:rPr>
          <w:rFonts w:hint="eastAsia"/>
          <w:sz w:val="24"/>
          <w:szCs w:val="24"/>
          <w:lang w:val="en-US" w:eastAsia="zh-CN"/>
        </w:rPr>
        <w:t>高压或低压电工操作员证</w:t>
      </w:r>
      <w:r>
        <w:rPr>
          <w:rFonts w:hint="eastAsia"/>
          <w:sz w:val="24"/>
          <w:szCs w:val="24"/>
          <w:lang w:eastAsia="zh-CN"/>
        </w:rPr>
        <w:t>。（需提供相关证书复印件、近半年内连续3个月在</w:t>
      </w:r>
      <w:r>
        <w:rPr>
          <w:rFonts w:hint="eastAsia"/>
          <w:sz w:val="24"/>
          <w:szCs w:val="24"/>
          <w:lang w:val="en-US" w:eastAsia="zh-CN"/>
        </w:rPr>
        <w:t>报价供应商单位</w:t>
      </w:r>
      <w:r>
        <w:rPr>
          <w:rFonts w:hint="eastAsia"/>
          <w:sz w:val="24"/>
          <w:szCs w:val="24"/>
          <w:lang w:eastAsia="zh-CN"/>
        </w:rPr>
        <w:t>缴纳社保证明）</w:t>
      </w:r>
    </w:p>
    <w:p w14:paraId="75E401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b/>
          <w:bCs/>
          <w:sz w:val="24"/>
          <w:szCs w:val="24"/>
        </w:rPr>
        <w:t>工作衔接要求</w:t>
      </w:r>
    </w:p>
    <w:p w14:paraId="0C34F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1.根据行业服务标准与学校规定要求，独立运作，制定和落实校园物业管理整体方案，并结合实际在实践中不断完善；</w:t>
      </w:r>
    </w:p>
    <w:p w14:paraId="58202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eastAsia="zh-CN"/>
        </w:rPr>
        <w:t>物业</w:t>
      </w:r>
      <w:r>
        <w:rPr>
          <w:rFonts w:hint="eastAsia"/>
          <w:sz w:val="24"/>
          <w:szCs w:val="24"/>
          <w:lang w:val="en-US" w:eastAsia="zh-CN"/>
        </w:rPr>
        <w:t>服务商</w:t>
      </w:r>
      <w:r>
        <w:rPr>
          <w:rFonts w:hint="eastAsia"/>
          <w:sz w:val="24"/>
          <w:szCs w:val="24"/>
          <w:lang w:eastAsia="zh-CN"/>
        </w:rPr>
        <w:t>在学校设办公地点，</w:t>
      </w:r>
      <w:r>
        <w:rPr>
          <w:rFonts w:hint="eastAsia"/>
          <w:sz w:val="24"/>
          <w:szCs w:val="24"/>
        </w:rPr>
        <w:t>须与学校分管领导保持必要的工作交流，每天必须向学校相关管理部门汇报工作，开展情况及信息反馈，重大情况须及时报告；</w:t>
      </w:r>
    </w:p>
    <w:p w14:paraId="0C7F48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3.制定与所负责工作项目相关的突发事件应急预案，每学期独立举行不少于一次紧急演练，每学期举行不少于一次的岗位业务培训，演练和培训活动须留有资料和相片；</w:t>
      </w:r>
    </w:p>
    <w:p w14:paraId="608175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4.做好详细的员工档案、工作记录，原始台帐保存完好，以备采购人核查；</w:t>
      </w:r>
    </w:p>
    <w:p w14:paraId="26D67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5.使用的工具、器材须在指定地点整齐摆放，农药、化肥和刀具等带有危险性的物品要妥善保存并告知学校；</w:t>
      </w:r>
    </w:p>
    <w:p w14:paraId="6062CE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6.不得私自带外人入校，禁止在校内存放违禁品；</w:t>
      </w:r>
    </w:p>
    <w:p w14:paraId="683694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7.统筹安排全体物管员工无条件配合学校处理各种突发事件和做好临时安排工作；</w:t>
      </w:r>
    </w:p>
    <w:p w14:paraId="0AB30C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8.与当地综治办、派出所、卫生防疫等职能部门加强合作与交流。</w:t>
      </w:r>
    </w:p>
    <w:p w14:paraId="01A3B96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rPr>
        <w:t>（三）安保、绿化、保洁工具及设施的配置要求：</w:t>
      </w:r>
    </w:p>
    <w:p w14:paraId="7A3B06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1.保安人员的工具配置要求：对讲机、</w:t>
      </w:r>
      <w:r>
        <w:rPr>
          <w:rFonts w:hint="eastAsia"/>
          <w:sz w:val="24"/>
          <w:szCs w:val="24"/>
          <w:lang w:eastAsia="zh-CN"/>
        </w:rPr>
        <w:t>强光</w:t>
      </w:r>
      <w:r>
        <w:rPr>
          <w:rFonts w:hint="eastAsia"/>
          <w:sz w:val="24"/>
          <w:szCs w:val="24"/>
        </w:rPr>
        <w:t>手电筒、公安部门要求学校安保配备的防爆设备</w:t>
      </w:r>
      <w:r>
        <w:rPr>
          <w:rFonts w:hint="eastAsia"/>
          <w:sz w:val="24"/>
          <w:szCs w:val="24"/>
          <w:lang w:eastAsia="zh-CN"/>
        </w:rPr>
        <w:t>，</w:t>
      </w:r>
      <w:r>
        <w:rPr>
          <w:rFonts w:hint="eastAsia"/>
          <w:sz w:val="24"/>
          <w:szCs w:val="24"/>
        </w:rPr>
        <w:t>由供应商根据现场需求自行配备，项目进场前配备齐全；</w:t>
      </w:r>
    </w:p>
    <w:p w14:paraId="1196EC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eastAsia="zh-CN"/>
        </w:rPr>
      </w:pPr>
      <w:r>
        <w:rPr>
          <w:rFonts w:hint="eastAsia"/>
          <w:sz w:val="24"/>
          <w:szCs w:val="24"/>
        </w:rPr>
        <w:t>2.绿化设备</w:t>
      </w:r>
      <w:r>
        <w:rPr>
          <w:rFonts w:hint="eastAsia"/>
          <w:color w:val="auto"/>
          <w:sz w:val="24"/>
          <w:szCs w:val="24"/>
          <w:highlight w:val="none"/>
        </w:rPr>
        <w:t>的配置要求：绿化作业所需的割灌机、绿篱机、高枝剪等必要的工具、设备</w:t>
      </w:r>
      <w:r>
        <w:rPr>
          <w:rFonts w:hint="eastAsia"/>
          <w:color w:val="auto"/>
          <w:sz w:val="24"/>
          <w:szCs w:val="24"/>
          <w:highlight w:val="none"/>
          <w:lang w:eastAsia="zh-CN"/>
        </w:rPr>
        <w:t>，</w:t>
      </w:r>
      <w:r>
        <w:rPr>
          <w:rFonts w:hint="eastAsia"/>
          <w:color w:val="auto"/>
          <w:sz w:val="24"/>
          <w:szCs w:val="24"/>
          <w:highlight w:val="none"/>
        </w:rPr>
        <w:t>由供应商根据现场需求自行配备，项目进场前配备齐全</w:t>
      </w:r>
      <w:r>
        <w:rPr>
          <w:rFonts w:hint="eastAsia"/>
          <w:color w:val="auto"/>
          <w:sz w:val="24"/>
          <w:szCs w:val="24"/>
          <w:highlight w:val="none"/>
          <w:lang w:eastAsia="zh-CN"/>
        </w:rPr>
        <w:t>；</w:t>
      </w:r>
    </w:p>
    <w:p w14:paraId="2A04E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3.保洁工具和易耗品配置，由供应商根据现场需求自行配备，项目进场前配备齐全。</w:t>
      </w:r>
    </w:p>
    <w:p w14:paraId="36CACD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4.物业人员统一工作服装。</w:t>
      </w:r>
    </w:p>
    <w:p w14:paraId="7E1279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bookmarkStart w:id="3" w:name="_Toc10371"/>
      <w:r>
        <w:rPr>
          <w:rFonts w:hint="eastAsia"/>
          <w:b/>
          <w:bCs/>
          <w:color w:val="auto"/>
          <w:sz w:val="24"/>
          <w:szCs w:val="24"/>
          <w:highlight w:val="none"/>
          <w:lang w:val="en-US" w:eastAsia="zh-CN"/>
        </w:rPr>
        <w:t>七、服务质量评定</w:t>
      </w:r>
      <w:bookmarkEnd w:id="3"/>
    </w:p>
    <w:p w14:paraId="2D5DC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物业服务考核形式</w:t>
      </w:r>
    </w:p>
    <w:p w14:paraId="3E0C04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1.乙方按照公司内部管理制度对项目实施情况进行检查，持续改进。</w:t>
      </w:r>
    </w:p>
    <w:p w14:paraId="13BFB1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2.甲乙双方每月联合对项目实施情况进行检查和指导，甲方做出最终考核评价意见。</w:t>
      </w:r>
    </w:p>
    <w:p w14:paraId="528617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物业服务考核标准</w:t>
      </w:r>
    </w:p>
    <w:p w14:paraId="5ADC28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每月服务考核采用分数制，由基础分、加分、扣分三大项目构成。基础分为固定分值 100 分，每月考核总分按照 “考核总分 = 基础分 + 加分 + 扣分” 公式计算。</w:t>
      </w:r>
    </w:p>
    <w:p w14:paraId="17267D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分项目由乙方每月主动在自评报告中提出申请，需详细说明加分事由、对应项目及依据。自评报告提交后，报甲方进行审核，审核通过后方可实施加分。加分按项目单独计算，实行累计制，同一项目不可重复加分。​</w:t>
      </w:r>
    </w:p>
    <w:p w14:paraId="0161A1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扣分项目由甲方负责提出。在考核过程中，甲方一旦发现乙方存在不符合服务要求的情况，将及时通报乙方，清晰告知扣分项目、扣分原因及扣分分值。扣分按项目累计计算，直至当月考核结束。</w:t>
      </w:r>
    </w:p>
    <w:p w14:paraId="1992AD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（三）服务费支付标准</w:t>
      </w:r>
    </w:p>
    <w:p w14:paraId="6CC8EA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1.若乙方每月考核总分达到 90 分（含）以上，甲方将全额支付当月服务费；</w:t>
      </w:r>
    </w:p>
    <w:p w14:paraId="62B26A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2.当考核总分为 70 - 89 分（含）时，每低于基础分 1 分，甲方将从当月服务费中扣除 300 元；扣除服务费计算公式：扣除服务费=（基础分－考核总分）</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300元。</w:t>
      </w:r>
    </w:p>
    <w:p w14:paraId="4CAA87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3.若考核总分在 69 分（含）以下，每低于基础分 1 分，甲方将从当月服务费中扣除 300 元，扣除服务费计算公式：扣除服务费=（基础分－考核总分）</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300元。</w:t>
      </w:r>
    </w:p>
    <w:p w14:paraId="65E872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（四）考核管理机制</w:t>
      </w:r>
    </w:p>
    <w:p w14:paraId="7F9214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1.甲方每月定期对乙方工作开展评估考核工作。若乙方考核成绩未达合格线（即70分），甲方将向乙方出具书面整改通知书，明确整改要求及期限。</w:t>
      </w:r>
    </w:p>
    <w:p w14:paraId="41C590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2.若乙方在甲方的月检总评中，累计出现三次考核不合格的情况，甲方有权认定乙方为不合格承包单位，并单方面终止双方签订的合同，且无需承担任何违约赔偿责任 。</w:t>
      </w:r>
    </w:p>
    <w:tbl>
      <w:tblPr>
        <w:tblStyle w:val="13"/>
        <w:tblW w:w="834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950"/>
        <w:gridCol w:w="640"/>
        <w:gridCol w:w="6070"/>
      </w:tblGrid>
      <w:tr w14:paraId="66DA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5FF6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考评项目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548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0DB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考评内容</w:t>
            </w:r>
          </w:p>
        </w:tc>
      </w:tr>
      <w:tr w14:paraId="41E3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C917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扣分项目</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C357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日常执勤工作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888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005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根据合同岗位及人员配置要求，出现物业服务人员不足要求累计达5天的，每人每次扣3分；出现物业服务人员不足要求累计达10天的，每人每次扣6分，以此类推。</w:t>
            </w:r>
          </w:p>
        </w:tc>
      </w:tr>
      <w:tr w14:paraId="7CEC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CAF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44049">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405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06F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值班期间睡岗或离岗。（睡岗每次扣1分，无正当理由离岗每次扣2分）</w:t>
            </w:r>
          </w:p>
        </w:tc>
      </w:tr>
      <w:tr w14:paraId="6E71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329B">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F7E6">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7B8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F3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酒后值班。（酒后值班每次扣2分；醉酒后值班每次扣10分）</w:t>
            </w:r>
          </w:p>
        </w:tc>
      </w:tr>
      <w:tr w14:paraId="3319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DDF7F">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5D9E">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99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5ED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值班期间着装不整齐、仪表不整洁、不带工作证。（每次扣1分）</w:t>
            </w:r>
          </w:p>
        </w:tc>
      </w:tr>
      <w:tr w14:paraId="6F42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4F71">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5C25F">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02B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4F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值班期间看阅书报、玩手机游戏机、吃东西、打扑克等干与工作无关的行为。（有这些行为者每项每次扣2分）</w:t>
            </w:r>
          </w:p>
        </w:tc>
      </w:tr>
      <w:tr w14:paraId="7732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52AB">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12F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4D1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502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值班记录内容不清、交接班登记不清、无记录、交接班保安互相推卸责任。（每项每次扣2分）</w:t>
            </w:r>
          </w:p>
        </w:tc>
      </w:tr>
      <w:tr w14:paraId="7517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835DF">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07D1">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D08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D47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值班期间保安员串岗聊天，嬉戏打闹。（串岗聊天每次扣1分，嬉戏打闹每次扣2分）</w:t>
            </w:r>
          </w:p>
        </w:tc>
      </w:tr>
      <w:tr w14:paraId="0B74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0956">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482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05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395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夜班期间用对讲机聊天，大声说话，影响师生休息。（师生员工投诉或查岗过程中者发现每次扣1分）</w:t>
            </w:r>
          </w:p>
        </w:tc>
      </w:tr>
      <w:tr w14:paraId="6951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8A6A8">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2AE1">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B3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FA4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举止不文明，服务态度差，执勤过程中不使用文明语言（每次扣2分）。与师生员工发生争执。（每次扣1分）</w:t>
            </w:r>
          </w:p>
        </w:tc>
      </w:tr>
      <w:tr w14:paraId="261C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9F2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9EFA">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7A2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4A3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不服从管理，顶撞总务科工作人员（每次扣1分），对总务科工作人员查岗或安排工作、要求整改事项无动于衷。（每次扣5分）</w:t>
            </w:r>
          </w:p>
        </w:tc>
      </w:tr>
      <w:tr w14:paraId="6372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7D8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1D0CA">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FF8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90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岗保安没有认真检查出校门车辆（每次扣2分），出校门的学生无放行条或贵重物品不认真核查放行（每次扣2分）。对来访人员进入学校不严格履行登记手续，被师生员工投诉且经查证情况属实的（每次扣2分）。</w:t>
            </w:r>
          </w:p>
        </w:tc>
      </w:tr>
      <w:tr w14:paraId="4204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9E44">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A565">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4E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5D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值班岗亭内杂物乱堆乱放（每次扣1分），岗亭周边卫生不整洁。（每次扣1分）</w:t>
            </w:r>
          </w:p>
        </w:tc>
      </w:tr>
      <w:tr w14:paraId="6325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03DF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0C03">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F40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5AD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校园内的公共基础设施及安全设施，如垃圾桶、路灯、井盖、灭火器等等，出现人为损坏不及时做好记录并报告。（每次扣5分）</w:t>
            </w:r>
          </w:p>
        </w:tc>
      </w:tr>
      <w:tr w14:paraId="69E3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E0B9">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3805">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C7F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33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保安员在警务室、门卫室（岗亭）使用大功率电器、故意损坏学校公共设施。（每次扣1分）</w:t>
            </w:r>
          </w:p>
        </w:tc>
      </w:tr>
      <w:tr w14:paraId="193A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79A5">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2C86">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7B9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1C1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在教师、学生提出要求帮助时，值班保安不能主动、迅速为教师、学生、教练解决力所能及困难，有推诿现象。（投诉一次扣1分）</w:t>
            </w:r>
          </w:p>
        </w:tc>
      </w:tr>
      <w:tr w14:paraId="3005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7C2A">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11A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B17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EE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工作失误造成学校财产损失，或造成人员受伤，每次扣5分</w:t>
            </w:r>
          </w:p>
        </w:tc>
      </w:tr>
      <w:tr w14:paraId="1EE6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A274">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D441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处理突发事件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720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827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不能较好的协助处理突发事件，事件发生时不能及时汇报与赶到现场。（突发事件发生时不能及时汇报与不到现场扣1分，到现场速度过慢扣5分）</w:t>
            </w:r>
          </w:p>
        </w:tc>
      </w:tr>
      <w:tr w14:paraId="1700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13E1">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0985B">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38F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D2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p>
        </w:tc>
      </w:tr>
      <w:tr w14:paraId="7268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FD0EE">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A58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362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38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不能及时处理各种一般性突发性事件，不及时汇报导致事件恶化。（各种一般性突发事件没有及时处理，导致事件恶化的，每次扣1分）</w:t>
            </w:r>
          </w:p>
        </w:tc>
      </w:tr>
      <w:tr w14:paraId="746C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18E0D">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C8EE">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4F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FD3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发现事故苗头不能及时上报，使苗头没有得到有效控制。（发现事故苗头不报告，每次扣2分）</w:t>
            </w:r>
          </w:p>
        </w:tc>
      </w:tr>
      <w:tr w14:paraId="2649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4C1EC">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4749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绿化保洁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68F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743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发现有盆栽树木因干旱、缺肥不及时处理的，未按要求及时修剪绿化的（每次扣1分），因不及时处理造成而绿植枯萎、树木枯死现象的（每次扣5分）。</w:t>
            </w:r>
          </w:p>
        </w:tc>
      </w:tr>
      <w:tr w14:paraId="08CC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BD20">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3DEEB">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32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0A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涉及校园保洁责任区域，保洁工作不到位（每次2分），未按要求进行场地消毒（每次扣2分）。</w:t>
            </w:r>
          </w:p>
        </w:tc>
      </w:tr>
      <w:tr w14:paraId="47FB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6EBC">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F06B">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455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F6E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未按要求协助学校灭四害或未根据学校提供的药物进行灭四害消杀（每次扣5分）。</w:t>
            </w:r>
          </w:p>
        </w:tc>
      </w:tr>
      <w:tr w14:paraId="283C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F477">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2C9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教室场馆管理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D08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E93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管理员接到报修无正当理由不及时到位（每次扣5分）。</w:t>
            </w:r>
          </w:p>
        </w:tc>
      </w:tr>
      <w:tr w14:paraId="27BA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197E">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EAF3">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C4F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159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未按工作内容职责的要求对设施设备进行日常巡检（每次扣5分）</w:t>
            </w:r>
          </w:p>
        </w:tc>
      </w:tr>
      <w:tr w14:paraId="04B1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C593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加分项目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3A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C11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捡到贵重物品及时上缴。（上缴物品价值100－500元每次加1分，500元以上加2分，上缴银行卡、身份证每次加1分）</w:t>
            </w:r>
          </w:p>
        </w:tc>
      </w:tr>
      <w:tr w14:paraId="0949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73EC">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14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12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主动出击，抓获盗窃等违法犯罪嫌疑人和犯罪分子以及从事非法宗教活动人员。（抓到违法犯罪嫌疑人加5分，违法犯罪份子加5分，抓获从事非法宗教活动人员每次加5分</w:t>
            </w:r>
          </w:p>
        </w:tc>
      </w:tr>
      <w:tr w14:paraId="7A86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5585">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2EC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C66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见义勇为，保护学校、师生员工的财产损失生命安全或公共财物安全。（每次加5分）</w:t>
            </w:r>
          </w:p>
        </w:tc>
      </w:tr>
      <w:tr w14:paraId="0E63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FE59">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1AD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A4E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及时上报事故隐患，并采取有效措施，避免安全事故发生，（以总务科核实为标准，每次加5分。）</w:t>
            </w:r>
          </w:p>
        </w:tc>
      </w:tr>
    </w:tbl>
    <w:p w14:paraId="57D376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考核工作由</w:t>
      </w:r>
      <w:r>
        <w:rPr>
          <w:rFonts w:hint="eastAsia" w:ascii="宋体" w:hAnsi="宋体" w:cs="宋体"/>
          <w:color w:val="auto"/>
          <w:sz w:val="24"/>
          <w:szCs w:val="24"/>
          <w:highlight w:val="none"/>
          <w:lang w:val="en-US" w:eastAsia="zh-CN"/>
        </w:rPr>
        <w:t>总务</w:t>
      </w:r>
      <w:r>
        <w:rPr>
          <w:rFonts w:hint="eastAsia" w:ascii="宋体" w:hAnsi="宋体" w:eastAsia="宋体" w:cs="宋体"/>
          <w:color w:val="auto"/>
          <w:sz w:val="24"/>
          <w:szCs w:val="24"/>
          <w:highlight w:val="none"/>
          <w:lang w:val="en-US" w:eastAsia="zh-CN"/>
        </w:rPr>
        <w:t>科具体组织实施。</w:t>
      </w:r>
    </w:p>
    <w:p w14:paraId="1CF3A5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乙方在项目实施过程中造成相关方利益受损的，由乙方负责依照相关法律法规承担责任。</w:t>
      </w:r>
    </w:p>
    <w:p w14:paraId="02D165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考核实施过程中的其它问题，由双方协商处理。</w:t>
      </w:r>
    </w:p>
    <w:p w14:paraId="7F9C22D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八、供应商资格要求</w:t>
      </w:r>
    </w:p>
    <w:p w14:paraId="086F15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供应商必须提供以下响应证明材料供采购方审核，不提供或材料不符合要求的，视为不满足采购要求，报价将视为无效。</w:t>
      </w:r>
    </w:p>
    <w:p w14:paraId="501679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（一）供应商必须满足《中华人民共和国政府采购法》第二十二条规定；</w:t>
      </w:r>
    </w:p>
    <w:p w14:paraId="7BDBE0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（二）落实政府采购政策需满足的资格要求：本项目专门面向小微企业，所属行业为物业管理。</w:t>
      </w:r>
    </w:p>
    <w:p w14:paraId="2E03D5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对在“信用中国”网站&lt;www.creditchina.gov.cn&gt;、中国政府采购网&lt;www.ccgp.gov.cn&gt;等渠道被列入失信被执行人、重大税收违法失信主体、政府采购严重违法失信行为记录名单的供应商，不得参与政府采购活动。</w:t>
      </w:r>
    </w:p>
    <w:p w14:paraId="458102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（四）供应商通过质量管理体系认证、环境管理体系认证、职业健康管理体系认证，并在有效期限内。</w:t>
      </w:r>
    </w:p>
    <w:p w14:paraId="1CE7E4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九、其它要求</w:t>
      </w:r>
    </w:p>
    <w:p w14:paraId="0022BE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（一）</w:t>
      </w:r>
      <w:r>
        <w:rPr>
          <w:rFonts w:hint="eastAsia"/>
          <w:color w:val="auto"/>
          <w:sz w:val="24"/>
          <w:szCs w:val="24"/>
          <w:highlight w:val="none"/>
          <w:lang w:eastAsia="zh-CN"/>
        </w:rPr>
        <w:t>本项目无预付款，验收评价合格后，按月以转账方式支付合同款。</w:t>
      </w:r>
    </w:p>
    <w:p w14:paraId="29724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（二）</w:t>
      </w:r>
      <w:r>
        <w:rPr>
          <w:rFonts w:hint="eastAsia"/>
          <w:color w:val="auto"/>
          <w:sz w:val="24"/>
          <w:szCs w:val="24"/>
          <w:highlight w:val="none"/>
          <w:lang w:eastAsia="zh-CN"/>
        </w:rPr>
        <w:t>本项目不接受联合体报价，不得将服务内容中的任何单项分包、转包给其他单位或个人。</w:t>
      </w:r>
    </w:p>
    <w:p w14:paraId="036F77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（三）</w:t>
      </w:r>
      <w:r>
        <w:rPr>
          <w:rFonts w:hint="eastAsia"/>
          <w:color w:val="auto"/>
          <w:sz w:val="24"/>
          <w:szCs w:val="24"/>
          <w:highlight w:val="none"/>
          <w:lang w:eastAsia="zh-CN"/>
        </w:rPr>
        <w:t>为确保供应商报价的有效性和响应文件与项目需求正偏离，参加竞价的供应商，务必于询价截止前</w:t>
      </w:r>
      <w:bookmarkStart w:id="9" w:name="_GoBack"/>
      <w:bookmarkEnd w:id="9"/>
      <w:r>
        <w:rPr>
          <w:rFonts w:hint="eastAsia"/>
          <w:color w:val="auto"/>
          <w:sz w:val="24"/>
          <w:szCs w:val="24"/>
          <w:highlight w:val="none"/>
          <w:lang w:eastAsia="zh-CN"/>
        </w:rPr>
        <w:t>到我单位进行现场勘察，签字确认服务内容和范围，并提供营业执照（原件审核、复印件加盖公章存档）、法人证明、法定代表人委托书、委托代理人身份证原件及复印件。（</w:t>
      </w:r>
      <w:r>
        <w:rPr>
          <w:rFonts w:hint="eastAsia"/>
          <w:color w:val="auto"/>
          <w:sz w:val="24"/>
          <w:szCs w:val="24"/>
          <w:highlight w:val="none"/>
        </w:rPr>
        <w:t>联系人：</w:t>
      </w:r>
      <w:r>
        <w:rPr>
          <w:rFonts w:hint="eastAsia"/>
          <w:color w:val="auto"/>
          <w:sz w:val="24"/>
          <w:szCs w:val="24"/>
          <w:highlight w:val="none"/>
          <w:lang w:val="en-US" w:eastAsia="zh-CN"/>
        </w:rPr>
        <w:t>涂</w:t>
      </w:r>
      <w:r>
        <w:rPr>
          <w:rFonts w:hint="eastAsia"/>
          <w:color w:val="auto"/>
          <w:sz w:val="24"/>
          <w:szCs w:val="24"/>
          <w:highlight w:val="none"/>
          <w:lang w:eastAsia="zh-CN"/>
        </w:rPr>
        <w:t>老师</w:t>
      </w:r>
      <w:r>
        <w:rPr>
          <w:rFonts w:hint="eastAsia"/>
          <w:color w:val="auto"/>
          <w:sz w:val="24"/>
          <w:szCs w:val="24"/>
          <w:highlight w:val="none"/>
        </w:rPr>
        <w:t>；联系电话：</w:t>
      </w:r>
      <w:r>
        <w:rPr>
          <w:rFonts w:hint="eastAsia"/>
          <w:color w:val="auto"/>
          <w:sz w:val="24"/>
          <w:szCs w:val="24"/>
          <w:highlight w:val="none"/>
          <w:lang w:val="en-US" w:eastAsia="zh-CN"/>
        </w:rPr>
        <w:t>18178116500</w:t>
      </w:r>
      <w:r>
        <w:rPr>
          <w:rFonts w:hint="eastAsia"/>
          <w:color w:val="auto"/>
          <w:sz w:val="24"/>
          <w:szCs w:val="24"/>
          <w:highlight w:val="none"/>
          <w:lang w:eastAsia="zh-CN"/>
        </w:rPr>
        <w:t>）</w:t>
      </w:r>
    </w:p>
    <w:p w14:paraId="76B510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（四）</w:t>
      </w:r>
      <w:r>
        <w:rPr>
          <w:rFonts w:hint="eastAsia"/>
          <w:color w:val="auto"/>
          <w:sz w:val="24"/>
          <w:szCs w:val="24"/>
          <w:highlight w:val="none"/>
          <w:lang w:eastAsia="zh-CN"/>
        </w:rPr>
        <w:t>供应商</w:t>
      </w:r>
      <w:r>
        <w:rPr>
          <w:rFonts w:hint="eastAsia"/>
          <w:color w:val="auto"/>
          <w:sz w:val="24"/>
          <w:szCs w:val="24"/>
          <w:highlight w:val="none"/>
        </w:rPr>
        <w:t>在进行报价响应时必须上传响应文件</w:t>
      </w:r>
      <w:r>
        <w:rPr>
          <w:rFonts w:hint="eastAsia"/>
          <w:color w:val="auto"/>
          <w:sz w:val="24"/>
          <w:szCs w:val="24"/>
          <w:highlight w:val="none"/>
          <w:lang w:eastAsia="zh-CN"/>
        </w:rPr>
        <w:t>，响应文件需加盖公章PDF扫描上传</w:t>
      </w:r>
      <w:r>
        <w:rPr>
          <w:rFonts w:hint="eastAsia"/>
          <w:color w:val="auto"/>
          <w:sz w:val="24"/>
          <w:szCs w:val="24"/>
          <w:highlight w:val="none"/>
          <w:lang w:val="en-US" w:eastAsia="zh-CN"/>
        </w:rPr>
        <w:t>。</w:t>
      </w:r>
    </w:p>
    <w:p w14:paraId="2F97A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五</w:t>
      </w:r>
      <w:r>
        <w:rPr>
          <w:rFonts w:hint="eastAsia"/>
          <w:color w:val="auto"/>
          <w:sz w:val="24"/>
          <w:szCs w:val="24"/>
          <w:highlight w:val="none"/>
          <w:lang w:eastAsia="zh-CN"/>
        </w:rPr>
        <w:t>）</w:t>
      </w:r>
      <w:r>
        <w:rPr>
          <w:rFonts w:hint="eastAsia"/>
          <w:color w:val="auto"/>
          <w:sz w:val="24"/>
          <w:szCs w:val="24"/>
          <w:highlight w:val="none"/>
        </w:rPr>
        <w:t>本项目报价各项文件</w:t>
      </w:r>
      <w:r>
        <w:rPr>
          <w:rFonts w:hint="eastAsia"/>
          <w:color w:val="auto"/>
          <w:sz w:val="24"/>
          <w:szCs w:val="24"/>
          <w:highlight w:val="none"/>
          <w:lang w:val="en-US" w:eastAsia="zh-CN"/>
        </w:rPr>
        <w:t>与系统报价</w:t>
      </w:r>
      <w:r>
        <w:rPr>
          <w:rFonts w:hint="eastAsia"/>
          <w:color w:val="auto"/>
          <w:sz w:val="24"/>
          <w:szCs w:val="24"/>
          <w:highlight w:val="none"/>
        </w:rPr>
        <w:t>均需保持</w:t>
      </w:r>
      <w:r>
        <w:rPr>
          <w:rFonts w:hint="eastAsia"/>
          <w:color w:val="auto"/>
          <w:sz w:val="24"/>
          <w:szCs w:val="24"/>
          <w:highlight w:val="none"/>
          <w:lang w:val="en-US" w:eastAsia="zh-CN"/>
        </w:rPr>
        <w:t>一致，</w:t>
      </w:r>
      <w:r>
        <w:rPr>
          <w:rFonts w:hint="eastAsia"/>
          <w:color w:val="auto"/>
          <w:sz w:val="24"/>
          <w:szCs w:val="24"/>
          <w:highlight w:val="none"/>
        </w:rPr>
        <w:t>否则按</w:t>
      </w:r>
      <w:r>
        <w:rPr>
          <w:rFonts w:hint="eastAsia"/>
          <w:color w:val="auto"/>
          <w:sz w:val="24"/>
          <w:szCs w:val="24"/>
          <w:highlight w:val="none"/>
          <w:lang w:val="en-US" w:eastAsia="zh-CN"/>
        </w:rPr>
        <w:t>竞价</w:t>
      </w:r>
      <w:r>
        <w:rPr>
          <w:rFonts w:hint="eastAsia"/>
          <w:color w:val="auto"/>
          <w:sz w:val="24"/>
          <w:szCs w:val="24"/>
          <w:highlight w:val="none"/>
        </w:rPr>
        <w:t>无效处理</w:t>
      </w:r>
      <w:r>
        <w:rPr>
          <w:rFonts w:hint="eastAsia"/>
          <w:color w:val="auto"/>
          <w:sz w:val="24"/>
          <w:szCs w:val="24"/>
          <w:highlight w:val="none"/>
          <w:lang w:eastAsia="zh-CN"/>
        </w:rPr>
        <w:t>。</w:t>
      </w:r>
    </w:p>
    <w:p w14:paraId="572A2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六</w:t>
      </w:r>
      <w:r>
        <w:rPr>
          <w:rFonts w:hint="eastAsia"/>
          <w:color w:val="auto"/>
          <w:sz w:val="24"/>
          <w:szCs w:val="24"/>
          <w:highlight w:val="none"/>
          <w:lang w:eastAsia="zh-CN"/>
        </w:rPr>
        <w:t>）本项目要求寒暑假全体服务人员全员在岗，请供应商审慎报价。</w:t>
      </w:r>
    </w:p>
    <w:p w14:paraId="07EB63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七</w:t>
      </w:r>
      <w:r>
        <w:rPr>
          <w:rFonts w:hint="eastAsia"/>
          <w:color w:val="auto"/>
          <w:sz w:val="24"/>
          <w:szCs w:val="24"/>
          <w:highlight w:val="none"/>
          <w:lang w:eastAsia="zh-CN"/>
        </w:rPr>
        <w:t>）</w:t>
      </w:r>
      <w:r>
        <w:rPr>
          <w:rFonts w:hint="eastAsia"/>
          <w:color w:val="auto"/>
          <w:sz w:val="24"/>
          <w:szCs w:val="24"/>
          <w:highlight w:val="none"/>
        </w:rPr>
        <w:t>请参与在线询价的物业服务企业看清相关文件要求再进行报价，如出现恶意低价竞标</w:t>
      </w:r>
      <w:r>
        <w:rPr>
          <w:rFonts w:hint="eastAsia"/>
          <w:color w:val="auto"/>
          <w:sz w:val="24"/>
          <w:szCs w:val="24"/>
          <w:highlight w:val="none"/>
          <w:lang w:val="en-US" w:eastAsia="zh-CN"/>
        </w:rPr>
        <w:t>者，</w:t>
      </w:r>
      <w:r>
        <w:rPr>
          <w:rFonts w:hint="eastAsia"/>
          <w:color w:val="auto"/>
          <w:sz w:val="24"/>
          <w:szCs w:val="24"/>
          <w:highlight w:val="none"/>
        </w:rPr>
        <w:t>我单位将上报相关部门追究相关</w:t>
      </w:r>
      <w:r>
        <w:rPr>
          <w:rFonts w:hint="eastAsia"/>
          <w:color w:val="auto"/>
          <w:sz w:val="24"/>
          <w:szCs w:val="24"/>
          <w:highlight w:val="none"/>
          <w:lang w:val="en-US" w:eastAsia="zh-CN"/>
        </w:rPr>
        <w:t>责任。</w:t>
      </w:r>
    </w:p>
    <w:p w14:paraId="236304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八</w:t>
      </w:r>
      <w:r>
        <w:rPr>
          <w:rFonts w:hint="eastAsia"/>
          <w:color w:val="auto"/>
          <w:sz w:val="24"/>
          <w:szCs w:val="24"/>
          <w:highlight w:val="none"/>
          <w:lang w:eastAsia="zh-CN"/>
        </w:rPr>
        <w:t>）中标后以中标价格过低或其他理由拒绝签订合同或在合同实际履行过程中由于供应商原因发生缺岗导致合同不能实际履行的，采购人有权未经协商解除合同后报本级财政并建议政府采购监督管理部门对供应商进行包括但不限于罚款、禁止参与政府采购活动等行政处罚。预成交供应商报价不符合要求的，视为竞价结果无效。</w:t>
      </w:r>
    </w:p>
    <w:p w14:paraId="04CB6E4A">
      <w:pPr>
        <w:pageBreakBefore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5EF69D2B">
      <w:pPr>
        <w:rPr>
          <w:rFonts w:hint="eastAsia"/>
          <w:color w:val="auto"/>
          <w:sz w:val="24"/>
          <w:szCs w:val="24"/>
          <w:highlight w:val="none"/>
        </w:rPr>
      </w:pPr>
      <w:bookmarkStart w:id="4" w:name="_Toc8585"/>
      <w:r>
        <w:rPr>
          <w:rFonts w:hint="eastAsia"/>
          <w:color w:val="auto"/>
          <w:sz w:val="24"/>
          <w:szCs w:val="24"/>
          <w:highlight w:val="none"/>
        </w:rPr>
        <w:br w:type="page"/>
      </w:r>
    </w:p>
    <w:p w14:paraId="4D64B2E0">
      <w:pPr>
        <w:pStyle w:val="3"/>
        <w:bidi w:val="0"/>
        <w:jc w:val="center"/>
        <w:rPr>
          <w:rFonts w:hint="eastAsia"/>
          <w:color w:val="auto"/>
          <w:highlight w:val="none"/>
        </w:rPr>
      </w:pPr>
      <w:r>
        <w:rPr>
          <w:rFonts w:hint="eastAsia"/>
          <w:color w:val="auto"/>
          <w:highlight w:val="none"/>
        </w:rPr>
        <w:t>第</w:t>
      </w:r>
      <w:r>
        <w:rPr>
          <w:rFonts w:hint="eastAsia"/>
          <w:color w:val="auto"/>
          <w:highlight w:val="none"/>
          <w:lang w:val="en-US" w:eastAsia="zh-CN"/>
        </w:rPr>
        <w:t>二</w:t>
      </w:r>
      <w:r>
        <w:rPr>
          <w:rFonts w:hint="eastAsia"/>
          <w:color w:val="auto"/>
          <w:highlight w:val="none"/>
        </w:rPr>
        <w:t>章　竞价响应文件组成</w:t>
      </w:r>
      <w:bookmarkEnd w:id="4"/>
    </w:p>
    <w:p w14:paraId="674751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eastAsia="zh-CN"/>
        </w:rPr>
        <w:t>一、</w:t>
      </w:r>
      <w:r>
        <w:rPr>
          <w:rFonts w:hint="eastAsia"/>
          <w:color w:val="auto"/>
          <w:sz w:val="24"/>
          <w:szCs w:val="24"/>
          <w:highlight w:val="none"/>
          <w:lang w:val="en-US" w:eastAsia="zh-CN"/>
        </w:rPr>
        <w:t>采购声明函。（格式后附）</w:t>
      </w:r>
    </w:p>
    <w:p w14:paraId="092412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二、报价表。（格式后附）</w:t>
      </w:r>
    </w:p>
    <w:p w14:paraId="278E8F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三</w:t>
      </w:r>
      <w:r>
        <w:rPr>
          <w:rFonts w:hint="eastAsia"/>
          <w:color w:val="auto"/>
          <w:sz w:val="24"/>
          <w:szCs w:val="24"/>
          <w:highlight w:val="none"/>
        </w:rPr>
        <w:t>、供应商须具有独立法人资格，具有独立承担民事责任的能力</w:t>
      </w:r>
      <w:r>
        <w:rPr>
          <w:rFonts w:hint="eastAsia"/>
          <w:color w:val="auto"/>
          <w:sz w:val="24"/>
          <w:szCs w:val="24"/>
          <w:highlight w:val="none"/>
          <w:lang w:eastAsia="zh-CN"/>
        </w:rPr>
        <w:t>，</w:t>
      </w:r>
      <w:r>
        <w:rPr>
          <w:rFonts w:hint="eastAsia"/>
          <w:color w:val="auto"/>
          <w:sz w:val="24"/>
          <w:szCs w:val="24"/>
          <w:highlight w:val="none"/>
        </w:rPr>
        <w:t>提供营业执照扫描件，营业执照经营范围必须包含物业管理。</w:t>
      </w:r>
    </w:p>
    <w:p w14:paraId="7AA4F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四</w:t>
      </w:r>
      <w:r>
        <w:rPr>
          <w:rFonts w:hint="eastAsia"/>
          <w:color w:val="auto"/>
          <w:sz w:val="24"/>
          <w:szCs w:val="24"/>
          <w:highlight w:val="none"/>
        </w:rPr>
        <w:t>、供应商法定代表人身份证扫描件。</w:t>
      </w:r>
    </w:p>
    <w:p w14:paraId="63127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五</w:t>
      </w:r>
      <w:r>
        <w:rPr>
          <w:rFonts w:hint="eastAsia"/>
          <w:color w:val="auto"/>
          <w:sz w:val="24"/>
          <w:szCs w:val="24"/>
          <w:highlight w:val="none"/>
        </w:rPr>
        <w:t>、供应商</w:t>
      </w:r>
      <w:r>
        <w:rPr>
          <w:rFonts w:hint="eastAsia"/>
          <w:color w:val="auto"/>
          <w:sz w:val="24"/>
          <w:szCs w:val="24"/>
          <w:highlight w:val="none"/>
          <w:lang w:val="en-US" w:eastAsia="zh-CN"/>
        </w:rPr>
        <w:t>竞标本项目时上一</w:t>
      </w:r>
      <w:r>
        <w:rPr>
          <w:rFonts w:hint="eastAsia"/>
          <w:color w:val="auto"/>
          <w:sz w:val="24"/>
          <w:szCs w:val="24"/>
          <w:highlight w:val="none"/>
        </w:rPr>
        <w:t>年度财务状况报告扫描件，如供应商为投标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w:t>
      </w:r>
    </w:p>
    <w:p w14:paraId="53291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六</w:t>
      </w:r>
      <w:r>
        <w:rPr>
          <w:rFonts w:hint="eastAsia"/>
          <w:color w:val="auto"/>
          <w:sz w:val="24"/>
          <w:szCs w:val="24"/>
          <w:highlight w:val="none"/>
        </w:rPr>
        <w:t>、响应文件提交截止之日前半年内供应商连续三个月的依法纳税的依法缴纳税费或依法免缴税费的证明；供应商无纳税记录或为新成立公司，应提供由投标人所在地主管税务部门出具的《依法纳税或依法免税证明》。</w:t>
      </w:r>
    </w:p>
    <w:p w14:paraId="324CBF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七</w:t>
      </w:r>
      <w:r>
        <w:rPr>
          <w:rFonts w:hint="eastAsia"/>
          <w:color w:val="auto"/>
          <w:sz w:val="24"/>
          <w:szCs w:val="24"/>
          <w:highlight w:val="none"/>
        </w:rPr>
        <w:t>、响应文件提交截止之日前半年内供应商连续三个月的依法缴纳社保费的缴费凭证；供应商无缴费记录或为新成立公司，应提供由投标人所在地社保部门出具的《依法缴纳或依法免缴社保费证明》。</w:t>
      </w:r>
    </w:p>
    <w:p w14:paraId="41C2A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八</w:t>
      </w:r>
      <w:r>
        <w:rPr>
          <w:rFonts w:hint="eastAsia"/>
          <w:color w:val="auto"/>
          <w:sz w:val="24"/>
          <w:szCs w:val="24"/>
          <w:highlight w:val="none"/>
        </w:rPr>
        <w:t>、参加采购活动前三年内在经营活动中没有重大违法记录的书面声明</w:t>
      </w:r>
      <w:r>
        <w:rPr>
          <w:rFonts w:hint="eastAsia"/>
          <w:color w:val="auto"/>
          <w:sz w:val="24"/>
          <w:szCs w:val="24"/>
          <w:highlight w:val="none"/>
          <w:lang w:eastAsia="zh-CN"/>
        </w:rPr>
        <w:t>（</w:t>
      </w:r>
      <w:r>
        <w:rPr>
          <w:rFonts w:hint="eastAsia"/>
          <w:color w:val="auto"/>
          <w:sz w:val="24"/>
          <w:szCs w:val="24"/>
          <w:highlight w:val="none"/>
        </w:rPr>
        <w:t>格式自拟</w:t>
      </w:r>
      <w:r>
        <w:rPr>
          <w:rFonts w:hint="eastAsia"/>
          <w:color w:val="auto"/>
          <w:sz w:val="24"/>
          <w:szCs w:val="24"/>
          <w:highlight w:val="none"/>
          <w:lang w:eastAsia="zh-CN"/>
        </w:rPr>
        <w:t>）</w:t>
      </w:r>
      <w:r>
        <w:rPr>
          <w:rFonts w:hint="eastAsia"/>
          <w:color w:val="auto"/>
          <w:sz w:val="24"/>
          <w:szCs w:val="24"/>
          <w:highlight w:val="none"/>
        </w:rPr>
        <w:t>。</w:t>
      </w:r>
    </w:p>
    <w:p w14:paraId="4F495F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九</w:t>
      </w:r>
      <w:r>
        <w:rPr>
          <w:rFonts w:hint="eastAsia"/>
          <w:color w:val="auto"/>
          <w:sz w:val="24"/>
          <w:szCs w:val="24"/>
          <w:highlight w:val="none"/>
        </w:rPr>
        <w:t>、符合政府采购政策的证明材料：本项目专门面向</w:t>
      </w:r>
      <w:r>
        <w:rPr>
          <w:rFonts w:hint="eastAsia"/>
          <w:color w:val="auto"/>
          <w:sz w:val="24"/>
          <w:szCs w:val="24"/>
          <w:highlight w:val="none"/>
          <w:lang w:eastAsia="zh-CN"/>
        </w:rPr>
        <w:t>小微</w:t>
      </w:r>
      <w:r>
        <w:rPr>
          <w:rFonts w:hint="eastAsia"/>
          <w:color w:val="auto"/>
          <w:sz w:val="24"/>
          <w:szCs w:val="24"/>
          <w:highlight w:val="none"/>
        </w:rPr>
        <w:t>企业采购，供应商需提供</w:t>
      </w:r>
      <w:r>
        <w:rPr>
          <w:rFonts w:hint="eastAsia"/>
          <w:color w:val="auto"/>
          <w:sz w:val="24"/>
          <w:szCs w:val="24"/>
          <w:highlight w:val="none"/>
          <w:lang w:eastAsia="zh-CN"/>
        </w:rPr>
        <w:t>小微</w:t>
      </w:r>
      <w:r>
        <w:rPr>
          <w:rFonts w:hint="eastAsia"/>
          <w:color w:val="auto"/>
          <w:sz w:val="24"/>
          <w:szCs w:val="24"/>
          <w:highlight w:val="none"/>
        </w:rPr>
        <w:t>企业声明函（须符合《关于印发中小企业划型标准规定的通知》（工信部联企业〔2011〕300号）规定的中小企业划分标准），格式自拟，加盖公章。</w:t>
      </w:r>
    </w:p>
    <w:p w14:paraId="1BFA5B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color w:val="auto"/>
          <w:sz w:val="24"/>
          <w:szCs w:val="24"/>
          <w:highlight w:val="none"/>
          <w:lang w:val="en-US" w:eastAsia="zh-CN"/>
        </w:rPr>
        <w:t>十</w:t>
      </w:r>
      <w:r>
        <w:rPr>
          <w:rFonts w:hint="eastAsia"/>
          <w:color w:val="auto"/>
          <w:sz w:val="24"/>
          <w:szCs w:val="24"/>
          <w:highlight w:val="none"/>
        </w:rPr>
        <w:t>、信用中国网站（https</w:t>
      </w:r>
      <w:r>
        <w:rPr>
          <w:rFonts w:hint="eastAsia"/>
          <w:color w:val="auto"/>
          <w:sz w:val="24"/>
          <w:szCs w:val="24"/>
          <w:highlight w:val="none"/>
          <w:lang w:eastAsia="zh-CN"/>
        </w:rPr>
        <w:t>：</w:t>
      </w:r>
      <w:r>
        <w:rPr>
          <w:rFonts w:hint="eastAsia"/>
          <w:color w:val="auto"/>
          <w:sz w:val="24"/>
          <w:szCs w:val="24"/>
          <w:highlight w:val="none"/>
        </w:rPr>
        <w:t>//www.creditchina.gov.cn/）、中国政府采购网&lt;www.ccgp.gov.cn&gt;等网站查询供应商相关主体信用记录</w:t>
      </w:r>
      <w:r>
        <w:rPr>
          <w:rFonts w:hint="eastAsia"/>
          <w:sz w:val="24"/>
          <w:szCs w:val="24"/>
        </w:rPr>
        <w:t>、失信被执行人、重大税收违法案件当事人名单、政府采购严重违法失信行为记录名单查询结果或界面截图。</w:t>
      </w:r>
    </w:p>
    <w:p w14:paraId="75826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十</w:t>
      </w:r>
      <w:r>
        <w:rPr>
          <w:rFonts w:hint="eastAsia"/>
          <w:sz w:val="24"/>
          <w:szCs w:val="24"/>
          <w:lang w:val="en-US" w:eastAsia="zh-CN"/>
        </w:rPr>
        <w:t>一</w:t>
      </w:r>
      <w:r>
        <w:rPr>
          <w:rFonts w:hint="eastAsia"/>
          <w:sz w:val="24"/>
          <w:szCs w:val="24"/>
        </w:rPr>
        <w:t>、符合</w:t>
      </w:r>
      <w:r>
        <w:rPr>
          <w:rFonts w:hint="eastAsia"/>
          <w:sz w:val="24"/>
          <w:szCs w:val="24"/>
          <w:lang w:eastAsia="zh-CN"/>
        </w:rPr>
        <w:t>采购需求</w:t>
      </w:r>
      <w:r>
        <w:rPr>
          <w:rFonts w:hint="eastAsia"/>
          <w:sz w:val="24"/>
          <w:szCs w:val="24"/>
        </w:rPr>
        <w:t>中要求的供应商特定资格条件的证明材料。</w:t>
      </w:r>
    </w:p>
    <w:p w14:paraId="126BBD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十二、需求响应表。（必须提供，格式后附）</w:t>
      </w:r>
    </w:p>
    <w:p w14:paraId="338F23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十</w:t>
      </w:r>
      <w:r>
        <w:rPr>
          <w:rFonts w:hint="eastAsia"/>
          <w:sz w:val="24"/>
          <w:szCs w:val="24"/>
          <w:lang w:val="en-US" w:eastAsia="zh-CN"/>
        </w:rPr>
        <w:t>三</w:t>
      </w:r>
      <w:r>
        <w:rPr>
          <w:rFonts w:hint="eastAsia"/>
          <w:sz w:val="24"/>
          <w:szCs w:val="24"/>
        </w:rPr>
        <w:t>、供应商拟用于本项目</w:t>
      </w:r>
      <w:r>
        <w:rPr>
          <w:rFonts w:hint="eastAsia"/>
          <w:sz w:val="24"/>
          <w:szCs w:val="24"/>
          <w:lang w:eastAsia="zh-CN"/>
        </w:rPr>
        <w:t>的</w:t>
      </w:r>
      <w:r>
        <w:rPr>
          <w:rFonts w:hint="eastAsia"/>
          <w:sz w:val="24"/>
          <w:szCs w:val="24"/>
        </w:rPr>
        <w:t>人员简历表，需按采购需求提供</w:t>
      </w:r>
      <w:r>
        <w:rPr>
          <w:rFonts w:hint="eastAsia"/>
          <w:sz w:val="24"/>
          <w:szCs w:val="24"/>
          <w:lang w:eastAsia="zh-CN"/>
        </w:rPr>
        <w:t>管理</w:t>
      </w:r>
      <w:r>
        <w:rPr>
          <w:rFonts w:hint="eastAsia"/>
          <w:sz w:val="24"/>
          <w:szCs w:val="24"/>
        </w:rPr>
        <w:t>人员的相关证书复印件</w:t>
      </w:r>
      <w:r>
        <w:rPr>
          <w:rFonts w:hint="eastAsia"/>
          <w:sz w:val="24"/>
          <w:szCs w:val="24"/>
          <w:lang w:eastAsia="zh-CN"/>
        </w:rPr>
        <w:t>、履历证明、社保缴纳证明等</w:t>
      </w:r>
      <w:r>
        <w:rPr>
          <w:rFonts w:hint="eastAsia"/>
          <w:sz w:val="24"/>
          <w:szCs w:val="24"/>
        </w:rPr>
        <w:t>（</w:t>
      </w:r>
      <w:r>
        <w:rPr>
          <w:rFonts w:hint="eastAsia"/>
          <w:sz w:val="24"/>
          <w:szCs w:val="24"/>
          <w:lang w:val="en-US" w:eastAsia="zh-CN"/>
        </w:rPr>
        <w:t>必须提供，格式自拟</w:t>
      </w:r>
      <w:r>
        <w:rPr>
          <w:rFonts w:hint="eastAsia"/>
          <w:sz w:val="24"/>
          <w:szCs w:val="24"/>
        </w:rPr>
        <w:t>）。</w:t>
      </w:r>
    </w:p>
    <w:p w14:paraId="1483A9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十四、《南宁市天桃实验学校明月校区物业服务采购项目现场踏勘确认表》（必须提供，格式后附，否则询价文件按无效处理）。</w:t>
      </w:r>
    </w:p>
    <w:p w14:paraId="1B266A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十</w:t>
      </w:r>
      <w:r>
        <w:rPr>
          <w:rFonts w:hint="eastAsia"/>
          <w:sz w:val="24"/>
          <w:szCs w:val="24"/>
          <w:lang w:val="en-US" w:eastAsia="zh-CN"/>
        </w:rPr>
        <w:t>五</w:t>
      </w:r>
      <w:r>
        <w:rPr>
          <w:rFonts w:hint="eastAsia"/>
          <w:sz w:val="24"/>
          <w:szCs w:val="24"/>
        </w:rPr>
        <w:t>、供应商认为需要提供的其他文件。</w:t>
      </w:r>
    </w:p>
    <w:p w14:paraId="16676C59">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2A3BDA0F">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3CEFC01C">
      <w:pPr>
        <w:rPr>
          <w:rFonts w:hint="eastAsia"/>
          <w:sz w:val="24"/>
          <w:szCs w:val="24"/>
        </w:rPr>
      </w:pPr>
      <w:r>
        <w:rPr>
          <w:rFonts w:hint="eastAsia"/>
          <w:sz w:val="24"/>
          <w:szCs w:val="24"/>
        </w:rPr>
        <w:br w:type="page"/>
      </w:r>
    </w:p>
    <w:p w14:paraId="6AE334E1">
      <w:pPr>
        <w:pStyle w:val="3"/>
        <w:bidi w:val="0"/>
        <w:jc w:val="center"/>
        <w:rPr>
          <w:rFonts w:hint="eastAsia"/>
          <w:lang w:val="en-US" w:eastAsia="zh-CN"/>
        </w:rPr>
      </w:pPr>
      <w:r>
        <w:rPr>
          <w:rFonts w:hint="eastAsia"/>
        </w:rPr>
        <w:t>第</w:t>
      </w:r>
      <w:r>
        <w:rPr>
          <w:rFonts w:hint="eastAsia"/>
          <w:lang w:val="en-US" w:eastAsia="zh-CN"/>
        </w:rPr>
        <w:t>三章</w:t>
      </w:r>
      <w:r>
        <w:rPr>
          <w:rFonts w:hint="eastAsia"/>
        </w:rPr>
        <w:t>　</w:t>
      </w:r>
      <w:r>
        <w:rPr>
          <w:rFonts w:hint="eastAsia"/>
          <w:lang w:val="en-US" w:eastAsia="zh-CN"/>
        </w:rPr>
        <w:t>竞价响应</w:t>
      </w:r>
      <w:r>
        <w:rPr>
          <w:rFonts w:hint="eastAsia"/>
        </w:rPr>
        <w:t>文件</w:t>
      </w:r>
      <w:r>
        <w:rPr>
          <w:rFonts w:hint="eastAsia"/>
          <w:lang w:val="en-US" w:eastAsia="zh-CN"/>
        </w:rPr>
        <w:t>格式</w:t>
      </w:r>
    </w:p>
    <w:p w14:paraId="34B9BFB9">
      <w:pPr>
        <w:pageBreakBefore w:val="0"/>
        <w:kinsoku/>
        <w:wordWrap/>
        <w:overflowPunct/>
        <w:topLinePunct w:val="0"/>
        <w:autoSpaceDE/>
        <w:autoSpaceDN/>
        <w:bidi w:val="0"/>
        <w:adjustRightInd/>
        <w:snapToGrid w:val="0"/>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附件1：竞价响应文件封面格式</w:t>
      </w:r>
    </w:p>
    <w:p w14:paraId="4C7EE517">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p>
    <w:p w14:paraId="330F3BD6">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项目名称：</w:t>
      </w:r>
    </w:p>
    <w:p w14:paraId="0A3AF2FC">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采购人名称：</w:t>
      </w:r>
    </w:p>
    <w:p w14:paraId="638D16E4">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竞价供应商名称：</w:t>
      </w:r>
    </w:p>
    <w:p w14:paraId="54C0E26F">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供应商联系人及联系电话：</w:t>
      </w:r>
    </w:p>
    <w:p w14:paraId="21C5CCB9">
      <w:pPr>
        <w:pageBreakBefore w:val="0"/>
        <w:kinsoku/>
        <w:wordWrap/>
        <w:overflowPunct/>
        <w:topLinePunct w:val="0"/>
        <w:autoSpaceDE/>
        <w:autoSpaceDN/>
        <w:bidi w:val="0"/>
        <w:adjustRightInd/>
        <w:snapToGrid w:val="0"/>
        <w:spacing w:line="360" w:lineRule="auto"/>
        <w:textAlignment w:val="auto"/>
        <w:rPr>
          <w:rFonts w:hint="eastAsia"/>
          <w:sz w:val="24"/>
          <w:szCs w:val="24"/>
        </w:rPr>
      </w:pPr>
      <w:r>
        <w:rPr>
          <w:rFonts w:hint="eastAsia"/>
          <w:sz w:val="24"/>
          <w:szCs w:val="24"/>
          <w:lang w:val="en-US" w:eastAsia="zh-CN"/>
        </w:rPr>
        <w:t>竞价日期：</w:t>
      </w:r>
    </w:p>
    <w:p w14:paraId="2C764EF1">
      <w:pPr>
        <w:rPr>
          <w:rFonts w:hint="eastAsia"/>
          <w:sz w:val="24"/>
          <w:szCs w:val="24"/>
        </w:rPr>
      </w:pPr>
      <w:r>
        <w:rPr>
          <w:rFonts w:hint="eastAsia"/>
          <w:sz w:val="24"/>
          <w:szCs w:val="24"/>
        </w:rPr>
        <w:br w:type="page"/>
      </w:r>
    </w:p>
    <w:p w14:paraId="0EB6B272">
      <w:pPr>
        <w:pageBreakBefore w:val="0"/>
        <w:kinsoku/>
        <w:wordWrap/>
        <w:overflowPunct/>
        <w:topLinePunct w:val="0"/>
        <w:autoSpaceDE/>
        <w:autoSpaceDN/>
        <w:bidi w:val="0"/>
        <w:adjustRightInd/>
        <w:snapToGrid w:val="0"/>
        <w:spacing w:line="360" w:lineRule="auto"/>
        <w:textAlignment w:val="auto"/>
        <w:rPr>
          <w:rFonts w:hint="eastAsia"/>
          <w:b/>
          <w:bCs/>
          <w:sz w:val="24"/>
          <w:szCs w:val="24"/>
          <w:lang w:eastAsia="zh-CN"/>
        </w:rPr>
      </w:pPr>
      <w:r>
        <w:rPr>
          <w:rFonts w:hint="eastAsia"/>
          <w:b/>
          <w:bCs/>
          <w:sz w:val="24"/>
          <w:szCs w:val="24"/>
          <w:lang w:val="en-US" w:eastAsia="zh-CN"/>
        </w:rPr>
        <w:t>附件2：</w:t>
      </w:r>
      <w:r>
        <w:rPr>
          <w:rFonts w:hint="eastAsia"/>
          <w:b/>
          <w:bCs/>
          <w:sz w:val="24"/>
          <w:szCs w:val="24"/>
        </w:rPr>
        <w:t>报价表</w:t>
      </w:r>
      <w:r>
        <w:rPr>
          <w:rFonts w:hint="eastAsia"/>
          <w:b/>
          <w:bCs/>
          <w:sz w:val="24"/>
          <w:szCs w:val="24"/>
          <w:lang w:eastAsia="zh-CN"/>
        </w:rPr>
        <w:t>（</w:t>
      </w:r>
      <w:r>
        <w:rPr>
          <w:rFonts w:hint="eastAsia"/>
          <w:b/>
          <w:bCs/>
          <w:sz w:val="24"/>
          <w:szCs w:val="24"/>
          <w:lang w:val="en-US" w:eastAsia="zh-CN"/>
        </w:rPr>
        <w:t>格式</w:t>
      </w:r>
      <w:r>
        <w:rPr>
          <w:rFonts w:hint="eastAsia"/>
          <w:b/>
          <w:bCs/>
          <w:sz w:val="24"/>
          <w:szCs w:val="24"/>
          <w:lang w:eastAsia="zh-CN"/>
        </w:rPr>
        <w:t>）</w:t>
      </w:r>
    </w:p>
    <w:p w14:paraId="3C1EEFAF">
      <w:pPr>
        <w:bidi w:val="0"/>
        <w:rPr>
          <w:rFonts w:hint="eastAsia"/>
          <w:sz w:val="24"/>
          <w:szCs w:val="24"/>
          <w:lang w:eastAsia="zh-CN"/>
        </w:rPr>
      </w:pPr>
    </w:p>
    <w:p w14:paraId="7E6C22ED">
      <w:pPr>
        <w:jc w:val="center"/>
        <w:rPr>
          <w:rFonts w:hint="eastAsia"/>
          <w:b/>
          <w:bCs/>
          <w:lang w:eastAsia="zh-CN"/>
        </w:rPr>
      </w:pPr>
      <w:r>
        <w:rPr>
          <w:rFonts w:hint="eastAsia"/>
          <w:b/>
          <w:bCs/>
          <w:sz w:val="24"/>
          <w:szCs w:val="24"/>
        </w:rPr>
        <w:t>报价表</w:t>
      </w:r>
    </w:p>
    <w:tbl>
      <w:tblPr>
        <w:tblStyle w:val="13"/>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63"/>
        <w:gridCol w:w="2430"/>
        <w:gridCol w:w="788"/>
        <w:gridCol w:w="1236"/>
        <w:gridCol w:w="1530"/>
        <w:gridCol w:w="984"/>
      </w:tblGrid>
      <w:tr w14:paraId="579C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14:paraId="459BC7BB">
            <w:pPr>
              <w:spacing w:line="360" w:lineRule="auto"/>
              <w:jc w:val="center"/>
              <w:rPr>
                <w:rFonts w:ascii="宋体" w:hAnsi="宋体"/>
                <w:sz w:val="21"/>
                <w:szCs w:val="21"/>
              </w:rPr>
            </w:pPr>
            <w:r>
              <w:rPr>
                <w:rFonts w:hint="eastAsia" w:ascii="宋体" w:hAnsi="宋体"/>
                <w:sz w:val="21"/>
                <w:szCs w:val="21"/>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9D8F494">
            <w:pPr>
              <w:spacing w:line="360" w:lineRule="auto"/>
              <w:jc w:val="center"/>
              <w:rPr>
                <w:rFonts w:ascii="宋体" w:hAnsi="宋体"/>
                <w:sz w:val="21"/>
                <w:szCs w:val="21"/>
              </w:rPr>
            </w:pPr>
            <w:r>
              <w:rPr>
                <w:rFonts w:hint="eastAsia" w:ascii="宋体" w:hAnsi="宋体"/>
                <w:sz w:val="21"/>
                <w:szCs w:val="21"/>
                <w:lang w:val="en-US" w:eastAsia="zh-CN"/>
              </w:rPr>
              <w:t>项目</w:t>
            </w:r>
            <w:r>
              <w:rPr>
                <w:rFonts w:hint="eastAsia" w:ascii="宋体" w:hAnsi="宋体"/>
                <w:sz w:val="21"/>
                <w:szCs w:val="21"/>
              </w:rPr>
              <w:t>名称</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52661529">
            <w:pPr>
              <w:spacing w:line="360" w:lineRule="auto"/>
              <w:jc w:val="center"/>
              <w:rPr>
                <w:rFonts w:ascii="宋体" w:hAnsi="宋体"/>
                <w:sz w:val="21"/>
                <w:szCs w:val="21"/>
              </w:rPr>
            </w:pPr>
            <w:r>
              <w:rPr>
                <w:rFonts w:hint="eastAsia" w:ascii="宋体" w:hAnsi="宋体"/>
                <w:sz w:val="21"/>
                <w:szCs w:val="21"/>
              </w:rPr>
              <w:t>服务内容</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3C541F5">
            <w:pPr>
              <w:spacing w:line="360" w:lineRule="auto"/>
              <w:jc w:val="center"/>
              <w:rPr>
                <w:rFonts w:hint="eastAsia" w:ascii="宋体" w:hAnsi="宋体" w:eastAsiaTheme="minorEastAsia"/>
                <w:sz w:val="21"/>
                <w:szCs w:val="21"/>
                <w:lang w:eastAsia="zh-CN"/>
              </w:rPr>
            </w:pPr>
            <w:r>
              <w:rPr>
                <w:rFonts w:hint="eastAsia" w:ascii="宋体" w:hAnsi="宋体"/>
                <w:sz w:val="21"/>
                <w:szCs w:val="21"/>
              </w:rPr>
              <w:t>数量</w:t>
            </w:r>
            <w:r>
              <w:rPr>
                <w:rFonts w:hint="eastAsia" w:ascii="宋体" w:hAnsi="宋体"/>
                <w:sz w:val="21"/>
                <w:szCs w:val="21"/>
                <w:lang w:eastAsia="zh-CN"/>
              </w:rPr>
              <w:t>①</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DDE009E">
            <w:pPr>
              <w:spacing w:line="360" w:lineRule="auto"/>
              <w:jc w:val="center"/>
              <w:rPr>
                <w:rFonts w:ascii="宋体" w:hAnsi="宋体"/>
                <w:sz w:val="21"/>
                <w:szCs w:val="21"/>
              </w:rPr>
            </w:pPr>
            <w:r>
              <w:rPr>
                <w:rFonts w:hint="eastAsia" w:ascii="宋体" w:hAnsi="宋体"/>
                <w:sz w:val="21"/>
                <w:szCs w:val="21"/>
              </w:rPr>
              <w:t>单价</w:t>
            </w:r>
            <w:r>
              <w:rPr>
                <w:rFonts w:ascii="宋体" w:hAnsi="宋体"/>
                <w:sz w:val="21"/>
                <w:szCs w:val="21"/>
              </w:rPr>
              <w:t>(</w:t>
            </w:r>
            <w:r>
              <w:rPr>
                <w:rFonts w:hint="eastAsia" w:ascii="宋体" w:hAnsi="宋体"/>
                <w:sz w:val="21"/>
                <w:szCs w:val="21"/>
              </w:rPr>
              <w:t>元)②</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DF92E35">
            <w:pPr>
              <w:spacing w:line="360" w:lineRule="auto"/>
              <w:jc w:val="center"/>
              <w:rPr>
                <w:rFonts w:ascii="宋体" w:hAnsi="宋体"/>
                <w:sz w:val="21"/>
                <w:szCs w:val="21"/>
              </w:rPr>
            </w:pPr>
            <w:r>
              <w:rPr>
                <w:rFonts w:hint="eastAsia" w:ascii="宋体" w:hAnsi="宋体"/>
                <w:sz w:val="21"/>
                <w:szCs w:val="21"/>
              </w:rPr>
              <w:t>单项合价（元）</w:t>
            </w:r>
          </w:p>
          <w:p w14:paraId="2540E382">
            <w:pPr>
              <w:spacing w:line="360" w:lineRule="auto"/>
              <w:jc w:val="center"/>
              <w:rPr>
                <w:rFonts w:ascii="宋体" w:hAnsi="宋体"/>
                <w:sz w:val="21"/>
                <w:szCs w:val="21"/>
              </w:rPr>
            </w:pPr>
            <w:r>
              <w:rPr>
                <w:rFonts w:hint="eastAsia" w:ascii="宋体" w:hAnsi="宋体"/>
                <w:sz w:val="21"/>
                <w:szCs w:val="21"/>
              </w:rPr>
              <w:t>③＝①×②</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40B26A94">
            <w:pPr>
              <w:spacing w:line="360" w:lineRule="auto"/>
              <w:jc w:val="center"/>
              <w:rPr>
                <w:rFonts w:ascii="宋体" w:hAnsi="宋体"/>
                <w:sz w:val="21"/>
                <w:szCs w:val="21"/>
              </w:rPr>
            </w:pPr>
            <w:r>
              <w:rPr>
                <w:rFonts w:hint="eastAsia" w:ascii="宋体" w:hAnsi="宋体"/>
                <w:sz w:val="21"/>
                <w:szCs w:val="21"/>
              </w:rPr>
              <w:t>备注</w:t>
            </w:r>
          </w:p>
        </w:tc>
      </w:tr>
      <w:tr w14:paraId="7522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14:paraId="22B9F250">
            <w:pPr>
              <w:spacing w:line="360" w:lineRule="auto"/>
              <w:rPr>
                <w:rFonts w:ascii="宋体" w:hAnsi="宋体"/>
                <w:sz w:val="21"/>
                <w:szCs w:val="21"/>
              </w:rPr>
            </w:pPr>
            <w:r>
              <w:rPr>
                <w:rFonts w:ascii="宋体" w:hAnsi="宋体"/>
                <w:sz w:val="21"/>
                <w:szCs w:val="21"/>
              </w:rPr>
              <w:t>1</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3FB2C86">
            <w:pPr>
              <w:spacing w:line="360" w:lineRule="auto"/>
              <w:rPr>
                <w:rFonts w:ascii="宋体" w:hAnsi="宋体"/>
                <w:sz w:val="21"/>
                <w:szCs w:val="21"/>
              </w:rPr>
            </w:pPr>
          </w:p>
        </w:tc>
        <w:tc>
          <w:tcPr>
            <w:tcW w:w="2430" w:type="dxa"/>
            <w:tcBorders>
              <w:top w:val="single" w:color="auto" w:sz="4" w:space="0"/>
              <w:left w:val="single" w:color="auto" w:sz="4" w:space="0"/>
              <w:bottom w:val="single" w:color="auto" w:sz="4" w:space="0"/>
              <w:right w:val="single" w:color="auto" w:sz="4" w:space="0"/>
            </w:tcBorders>
            <w:noWrap w:val="0"/>
            <w:vAlign w:val="center"/>
          </w:tcPr>
          <w:p w14:paraId="4CA0CF69">
            <w:pPr>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ascii="宋体" w:hAnsi="宋体" w:eastAsia="宋体" w:cs="Times New Roman"/>
                <w:kern w:val="2"/>
                <w:sz w:val="21"/>
                <w:szCs w:val="21"/>
                <w:lang w:val="en-US" w:eastAsia="zh-CN" w:bidi="ar-SA"/>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E96FE5D">
            <w:pPr>
              <w:spacing w:line="360" w:lineRule="auto"/>
              <w:jc w:val="center"/>
              <w:rPr>
                <w:rFonts w:ascii="宋体" w:hAnsi="宋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E37933A">
            <w:pPr>
              <w:spacing w:line="360" w:lineRule="auto"/>
              <w:jc w:val="center"/>
              <w:rPr>
                <w:rFonts w:hint="default" w:ascii="宋体" w:hAnsi="宋体" w:eastAsiaTheme="minorEastAsia"/>
                <w:sz w:val="21"/>
                <w:szCs w:val="21"/>
                <w:lang w:val="en-US" w:eastAsia="zh-CN"/>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A2175D1">
            <w:pPr>
              <w:spacing w:line="360" w:lineRule="auto"/>
              <w:jc w:val="center"/>
              <w:rPr>
                <w:rFonts w:ascii="宋体" w:hAnsi="宋体"/>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6E97C2A3">
            <w:pPr>
              <w:spacing w:line="360" w:lineRule="auto"/>
              <w:jc w:val="center"/>
              <w:rPr>
                <w:rFonts w:hint="default" w:ascii="宋体" w:hAnsi="宋体"/>
                <w:sz w:val="21"/>
                <w:szCs w:val="21"/>
                <w:lang w:val="en-US"/>
              </w:rPr>
            </w:pPr>
          </w:p>
        </w:tc>
      </w:tr>
      <w:tr w14:paraId="3600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72" w:type="dxa"/>
            <w:gridSpan w:val="7"/>
            <w:tcBorders>
              <w:top w:val="single" w:color="auto" w:sz="4" w:space="0"/>
              <w:left w:val="single" w:color="auto" w:sz="4" w:space="0"/>
              <w:bottom w:val="single" w:color="auto" w:sz="4" w:space="0"/>
              <w:right w:val="single" w:color="auto" w:sz="4" w:space="0"/>
            </w:tcBorders>
            <w:noWrap w:val="0"/>
            <w:vAlign w:val="center"/>
          </w:tcPr>
          <w:p w14:paraId="346FC0E8">
            <w:pPr>
              <w:spacing w:line="360" w:lineRule="auto"/>
              <w:rPr>
                <w:rFonts w:ascii="宋体" w:hAnsi="宋体"/>
                <w:sz w:val="21"/>
                <w:szCs w:val="21"/>
              </w:rPr>
            </w:pPr>
            <w:r>
              <w:rPr>
                <w:rFonts w:hint="eastAsia" w:ascii="宋体" w:hAnsi="宋体"/>
                <w:sz w:val="21"/>
                <w:szCs w:val="21"/>
              </w:rPr>
              <w:t>报价</w:t>
            </w:r>
            <w:r>
              <w:rPr>
                <w:rFonts w:hint="eastAsia" w:ascii="宋体" w:hAnsi="宋体"/>
                <w:sz w:val="21"/>
                <w:szCs w:val="21"/>
                <w:highlight w:val="none"/>
              </w:rPr>
              <w:t>大写</w:t>
            </w:r>
            <w:r>
              <w:rPr>
                <w:rFonts w:hint="eastAsia" w:ascii="宋体" w:hAnsi="宋体"/>
                <w:sz w:val="21"/>
                <w:szCs w:val="21"/>
                <w:highlight w:val="none"/>
                <w:lang w:eastAsia="zh-CN"/>
              </w:rPr>
              <w:t>：</w:t>
            </w:r>
            <w:r>
              <w:rPr>
                <w:rFonts w:hint="eastAsia" w:ascii="宋体" w:hAnsi="宋体"/>
                <w:sz w:val="21"/>
                <w:szCs w:val="21"/>
                <w:highlight w:val="none"/>
                <w:u w:val="single"/>
                <w:lang w:val="en-US" w:eastAsia="zh-CN"/>
              </w:rPr>
              <w:t xml:space="preserve">                  </w:t>
            </w:r>
          </w:p>
        </w:tc>
      </w:tr>
    </w:tbl>
    <w:p w14:paraId="6BFC16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报价表应包括人员工资（不低于202</w:t>
      </w:r>
      <w:r>
        <w:rPr>
          <w:rFonts w:hint="eastAsia"/>
          <w:sz w:val="24"/>
          <w:szCs w:val="24"/>
          <w:lang w:val="en-US" w:eastAsia="zh-CN"/>
        </w:rPr>
        <w:t>5</w:t>
      </w:r>
      <w:r>
        <w:rPr>
          <w:rFonts w:hint="eastAsia"/>
          <w:sz w:val="24"/>
          <w:szCs w:val="24"/>
        </w:rPr>
        <w:t>年</w:t>
      </w:r>
      <w:r>
        <w:rPr>
          <w:rFonts w:hint="eastAsia"/>
          <w:sz w:val="24"/>
          <w:szCs w:val="24"/>
          <w:lang w:eastAsia="zh-CN"/>
        </w:rPr>
        <w:t>南宁市</w:t>
      </w:r>
      <w:r>
        <w:rPr>
          <w:rFonts w:hint="eastAsia"/>
          <w:sz w:val="24"/>
          <w:szCs w:val="24"/>
        </w:rPr>
        <w:t>最低工资标准）、节日加班费、社会保险、福利费、服装费、</w:t>
      </w:r>
      <w:r>
        <w:rPr>
          <w:rFonts w:hint="eastAsia"/>
          <w:sz w:val="24"/>
          <w:szCs w:val="24"/>
          <w:lang w:eastAsia="zh-CN"/>
        </w:rPr>
        <w:t>设备物资费、</w:t>
      </w:r>
      <w:r>
        <w:rPr>
          <w:rFonts w:hint="eastAsia"/>
          <w:sz w:val="24"/>
          <w:szCs w:val="24"/>
        </w:rPr>
        <w:t>技术服务费、交通、通讯</w:t>
      </w:r>
      <w:r>
        <w:rPr>
          <w:rFonts w:hint="eastAsia"/>
          <w:sz w:val="24"/>
          <w:szCs w:val="24"/>
          <w:lang w:eastAsia="zh-CN"/>
        </w:rPr>
        <w:t>、</w:t>
      </w:r>
      <w:r>
        <w:rPr>
          <w:rFonts w:hint="eastAsia"/>
          <w:sz w:val="24"/>
          <w:szCs w:val="24"/>
        </w:rPr>
        <w:t>管理费、税金</w:t>
      </w:r>
      <w:r>
        <w:rPr>
          <w:rFonts w:hint="eastAsia"/>
          <w:sz w:val="24"/>
          <w:szCs w:val="24"/>
          <w:lang w:eastAsia="zh-CN"/>
        </w:rPr>
        <w:t>、</w:t>
      </w:r>
      <w:r>
        <w:rPr>
          <w:rFonts w:hint="eastAsia"/>
          <w:sz w:val="24"/>
          <w:szCs w:val="24"/>
        </w:rPr>
        <w:t>利润等。</w:t>
      </w:r>
    </w:p>
    <w:p w14:paraId="1A9123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rPr>
        <w:t>▲</w:t>
      </w:r>
      <w:r>
        <w:rPr>
          <w:rFonts w:hint="eastAsia"/>
          <w:sz w:val="24"/>
          <w:szCs w:val="24"/>
          <w:lang w:val="en-US" w:eastAsia="zh-CN"/>
        </w:rPr>
        <w:t>2.中标后以中标价格过低或其它理由拒绝签订合同或在合同实际履行过程中由于供应商原因发生缺岗导致合同不能实际履行的，采购人有权未经协商解除合同后报本级财政并建议政府采购监督管理部门对供应商进行包括但不限于罚款、禁止参与政府采购活动等行政处罚。</w:t>
      </w:r>
      <w:r>
        <w:rPr>
          <w:rFonts w:hint="eastAsia"/>
          <w:sz w:val="24"/>
          <w:szCs w:val="24"/>
          <w:lang w:eastAsia="zh-CN"/>
        </w:rPr>
        <w:t>预成交供应商报价不符合要求的，视为竞价结果无效。</w:t>
      </w:r>
      <w:r>
        <w:rPr>
          <w:rFonts w:hint="eastAsia"/>
          <w:sz w:val="24"/>
          <w:szCs w:val="24"/>
          <w:lang w:val="en-US" w:eastAsia="zh-CN"/>
        </w:rPr>
        <w:t xml:space="preserve">  </w:t>
      </w:r>
    </w:p>
    <w:p w14:paraId="006CA5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14:paraId="55AC5BF0">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eastAsia"/>
          <w:sz w:val="24"/>
          <w:szCs w:val="24"/>
        </w:rPr>
      </w:pPr>
      <w:r>
        <w:rPr>
          <w:rFonts w:hint="eastAsia"/>
          <w:sz w:val="24"/>
          <w:szCs w:val="24"/>
          <w:lang w:val="en-US" w:eastAsia="zh-CN"/>
        </w:rPr>
        <w:t>竞价供应商</w:t>
      </w:r>
      <w:r>
        <w:rPr>
          <w:rFonts w:hint="eastAsia"/>
          <w:sz w:val="24"/>
          <w:szCs w:val="24"/>
        </w:rPr>
        <w:t>（公章）</w:t>
      </w:r>
      <w:r>
        <w:rPr>
          <w:rFonts w:hint="eastAsia"/>
          <w:sz w:val="24"/>
          <w:szCs w:val="24"/>
          <w:lang w:val="en-US" w:eastAsia="zh-CN"/>
        </w:rPr>
        <w:t>：</w:t>
      </w:r>
    </w:p>
    <w:p w14:paraId="5D727D77">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default"/>
          <w:sz w:val="24"/>
          <w:szCs w:val="24"/>
          <w:lang w:val="en-US" w:eastAsia="zh-CN"/>
        </w:rPr>
      </w:pPr>
      <w:r>
        <w:rPr>
          <w:rFonts w:hint="eastAsia"/>
          <w:sz w:val="24"/>
          <w:szCs w:val="24"/>
          <w:lang w:val="en-US" w:eastAsia="zh-CN"/>
        </w:rPr>
        <w:t>日期：年月日</w:t>
      </w:r>
    </w:p>
    <w:p w14:paraId="763D2C60">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default"/>
          <w:sz w:val="24"/>
          <w:szCs w:val="24"/>
          <w:lang w:val="en-US" w:eastAsia="zh-CN"/>
        </w:rPr>
      </w:pPr>
    </w:p>
    <w:p w14:paraId="5D769483">
      <w:pPr>
        <w:rPr>
          <w:rFonts w:hint="eastAsia"/>
          <w:sz w:val="24"/>
          <w:szCs w:val="24"/>
          <w:lang w:val="en-US" w:eastAsia="zh-CN"/>
        </w:rPr>
      </w:pPr>
      <w:r>
        <w:rPr>
          <w:rFonts w:hint="eastAsia"/>
          <w:sz w:val="24"/>
          <w:szCs w:val="24"/>
          <w:lang w:val="en-US" w:eastAsia="zh-CN"/>
        </w:rPr>
        <w:br w:type="page"/>
      </w:r>
    </w:p>
    <w:p w14:paraId="5676D1BF">
      <w:pPr>
        <w:pageBreakBefore w:val="0"/>
        <w:kinsoku/>
        <w:wordWrap/>
        <w:overflowPunct/>
        <w:topLinePunct w:val="0"/>
        <w:autoSpaceDE/>
        <w:autoSpaceDN/>
        <w:bidi w:val="0"/>
        <w:adjustRightInd/>
        <w:snapToGrid w:val="0"/>
        <w:spacing w:line="360" w:lineRule="auto"/>
        <w:textAlignment w:val="auto"/>
        <w:rPr>
          <w:rFonts w:hint="eastAsia"/>
          <w:b/>
          <w:bCs/>
          <w:sz w:val="24"/>
          <w:szCs w:val="24"/>
          <w:lang w:eastAsia="zh-CN"/>
        </w:rPr>
      </w:pPr>
      <w:r>
        <w:rPr>
          <w:rFonts w:hint="eastAsia"/>
          <w:b/>
          <w:bCs/>
          <w:sz w:val="24"/>
          <w:szCs w:val="24"/>
          <w:lang w:val="en-US" w:eastAsia="zh-CN"/>
        </w:rPr>
        <w:t>附件3：</w:t>
      </w:r>
      <w:r>
        <w:rPr>
          <w:rFonts w:hint="eastAsia"/>
          <w:b/>
          <w:bCs/>
          <w:sz w:val="24"/>
          <w:szCs w:val="24"/>
        </w:rPr>
        <w:t>需求响应表</w:t>
      </w:r>
      <w:r>
        <w:rPr>
          <w:rFonts w:hint="eastAsia"/>
          <w:b/>
          <w:bCs/>
          <w:sz w:val="24"/>
          <w:szCs w:val="24"/>
          <w:lang w:eastAsia="zh-CN"/>
        </w:rPr>
        <w:t>（</w:t>
      </w:r>
      <w:r>
        <w:rPr>
          <w:rFonts w:hint="eastAsia"/>
          <w:b/>
          <w:bCs/>
          <w:sz w:val="24"/>
          <w:szCs w:val="24"/>
          <w:lang w:val="en-US" w:eastAsia="zh-CN"/>
        </w:rPr>
        <w:t>格式</w:t>
      </w:r>
      <w:r>
        <w:rPr>
          <w:rFonts w:hint="eastAsia"/>
          <w:b/>
          <w:bCs/>
          <w:sz w:val="24"/>
          <w:szCs w:val="24"/>
          <w:lang w:eastAsia="zh-CN"/>
        </w:rPr>
        <w:t>）</w:t>
      </w:r>
    </w:p>
    <w:p w14:paraId="64238C98">
      <w:pPr>
        <w:bidi w:val="0"/>
        <w:rPr>
          <w:rFonts w:hint="eastAsia"/>
          <w:sz w:val="24"/>
          <w:szCs w:val="24"/>
          <w:lang w:eastAsia="zh-CN"/>
        </w:rPr>
      </w:pPr>
    </w:p>
    <w:p w14:paraId="6F0784C3">
      <w:pPr>
        <w:jc w:val="center"/>
        <w:rPr>
          <w:rFonts w:hint="eastAsia"/>
          <w:lang w:eastAsia="zh-CN"/>
        </w:rPr>
      </w:pPr>
      <w:r>
        <w:rPr>
          <w:rFonts w:hint="eastAsia"/>
          <w:b/>
          <w:bCs/>
          <w:sz w:val="24"/>
          <w:szCs w:val="24"/>
        </w:rPr>
        <w:t>需求响应表</w:t>
      </w:r>
    </w:p>
    <w:tbl>
      <w:tblPr>
        <w:tblStyle w:val="13"/>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053"/>
        <w:gridCol w:w="1504"/>
        <w:gridCol w:w="1504"/>
        <w:gridCol w:w="816"/>
        <w:gridCol w:w="816"/>
      </w:tblGrid>
      <w:tr w14:paraId="45B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6093888D">
            <w:pPr>
              <w:pageBreakBefore w:val="0"/>
              <w:kinsoku/>
              <w:wordWrap/>
              <w:overflowPunct/>
              <w:topLinePunct w:val="0"/>
              <w:autoSpaceDE/>
              <w:autoSpaceDN/>
              <w:bidi w:val="0"/>
              <w:adjustRightInd/>
              <w:snapToGrid w:val="0"/>
              <w:spacing w:line="360" w:lineRule="auto"/>
              <w:textAlignment w:val="auto"/>
              <w:rPr>
                <w:rFonts w:hint="eastAsia"/>
                <w:sz w:val="21"/>
                <w:szCs w:val="21"/>
                <w:lang w:eastAsia="zh-CN"/>
              </w:rPr>
            </w:pPr>
            <w:r>
              <w:rPr>
                <w:rFonts w:hint="eastAsia"/>
                <w:sz w:val="21"/>
                <w:szCs w:val="21"/>
                <w:lang w:eastAsia="zh-CN"/>
              </w:rPr>
              <w:t>序号</w:t>
            </w:r>
          </w:p>
        </w:tc>
        <w:tc>
          <w:tcPr>
            <w:tcW w:w="2053" w:type="dxa"/>
            <w:tcBorders>
              <w:top w:val="single" w:color="auto" w:sz="4" w:space="0"/>
              <w:left w:val="single" w:color="auto" w:sz="4" w:space="0"/>
              <w:bottom w:val="single" w:color="auto" w:sz="4" w:space="0"/>
              <w:right w:val="single" w:color="auto" w:sz="4" w:space="0"/>
            </w:tcBorders>
            <w:vAlign w:val="center"/>
          </w:tcPr>
          <w:p w14:paraId="5BD5714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货物或服务名称</w:t>
            </w:r>
          </w:p>
        </w:tc>
        <w:tc>
          <w:tcPr>
            <w:tcW w:w="1504" w:type="dxa"/>
            <w:tcBorders>
              <w:top w:val="single" w:color="auto" w:sz="4" w:space="0"/>
              <w:left w:val="single" w:color="auto" w:sz="4" w:space="0"/>
              <w:bottom w:val="single" w:color="auto" w:sz="4" w:space="0"/>
              <w:right w:val="single" w:color="auto" w:sz="4" w:space="0"/>
            </w:tcBorders>
            <w:vAlign w:val="center"/>
          </w:tcPr>
          <w:p w14:paraId="787971B2">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lang w:eastAsia="zh-CN"/>
              </w:rPr>
              <w:t>需求</w:t>
            </w:r>
            <w:r>
              <w:rPr>
                <w:rFonts w:hint="eastAsia"/>
                <w:sz w:val="21"/>
                <w:szCs w:val="21"/>
              </w:rPr>
              <w:t>文件指标要求</w:t>
            </w:r>
          </w:p>
        </w:tc>
        <w:tc>
          <w:tcPr>
            <w:tcW w:w="1504" w:type="dxa"/>
            <w:tcBorders>
              <w:top w:val="single" w:color="auto" w:sz="4" w:space="0"/>
              <w:left w:val="single" w:color="auto" w:sz="4" w:space="0"/>
              <w:bottom w:val="single" w:color="auto" w:sz="4" w:space="0"/>
              <w:right w:val="single" w:color="auto" w:sz="4" w:space="0"/>
            </w:tcBorders>
            <w:vAlign w:val="center"/>
          </w:tcPr>
          <w:p w14:paraId="2CE9A5A5">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lang w:eastAsia="zh-CN"/>
              </w:rPr>
              <w:t>服务</w:t>
            </w:r>
            <w:r>
              <w:rPr>
                <w:rFonts w:hint="eastAsia"/>
                <w:sz w:val="21"/>
                <w:szCs w:val="21"/>
              </w:rPr>
              <w:t>响应</w:t>
            </w:r>
            <w:r>
              <w:rPr>
                <w:rFonts w:hint="eastAsia"/>
                <w:sz w:val="21"/>
                <w:szCs w:val="21"/>
                <w:lang w:eastAsia="zh-CN"/>
              </w:rPr>
              <w:t>具体</w:t>
            </w:r>
            <w:r>
              <w:rPr>
                <w:rFonts w:hint="eastAsia"/>
                <w:sz w:val="21"/>
                <w:szCs w:val="21"/>
              </w:rPr>
              <w:t>情况</w:t>
            </w:r>
          </w:p>
        </w:tc>
        <w:tc>
          <w:tcPr>
            <w:tcW w:w="816" w:type="dxa"/>
            <w:tcBorders>
              <w:top w:val="single" w:color="auto" w:sz="4" w:space="0"/>
              <w:left w:val="single" w:color="auto" w:sz="4" w:space="0"/>
              <w:bottom w:val="single" w:color="auto" w:sz="4" w:space="0"/>
              <w:right w:val="single" w:color="auto" w:sz="4" w:space="0"/>
            </w:tcBorders>
            <w:vAlign w:val="center"/>
          </w:tcPr>
          <w:p w14:paraId="3F7EFEDD">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偏离</w:t>
            </w:r>
          </w:p>
        </w:tc>
        <w:tc>
          <w:tcPr>
            <w:tcW w:w="816" w:type="dxa"/>
            <w:tcBorders>
              <w:top w:val="single" w:color="auto" w:sz="4" w:space="0"/>
              <w:left w:val="single" w:color="auto" w:sz="4" w:space="0"/>
              <w:bottom w:val="single" w:color="auto" w:sz="4" w:space="0"/>
              <w:right w:val="single" w:color="auto" w:sz="4" w:space="0"/>
            </w:tcBorders>
            <w:vAlign w:val="center"/>
          </w:tcPr>
          <w:p w14:paraId="101023F1">
            <w:pPr>
              <w:pageBreakBefore w:val="0"/>
              <w:kinsoku/>
              <w:wordWrap/>
              <w:overflowPunct/>
              <w:topLinePunct w:val="0"/>
              <w:autoSpaceDE/>
              <w:autoSpaceDN/>
              <w:bidi w:val="0"/>
              <w:adjustRightInd/>
              <w:snapToGrid w:val="0"/>
              <w:spacing w:line="360" w:lineRule="auto"/>
              <w:textAlignment w:val="auto"/>
              <w:rPr>
                <w:rFonts w:hint="eastAsia"/>
                <w:sz w:val="21"/>
                <w:szCs w:val="21"/>
              </w:rPr>
            </w:pPr>
            <w:r>
              <w:rPr>
                <w:rFonts w:hint="eastAsia"/>
                <w:sz w:val="21"/>
                <w:szCs w:val="21"/>
              </w:rPr>
              <w:t>说明</w:t>
            </w:r>
          </w:p>
        </w:tc>
      </w:tr>
      <w:tr w14:paraId="2F44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6B3A0F82">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2053" w:type="dxa"/>
            <w:tcBorders>
              <w:top w:val="single" w:color="auto" w:sz="4" w:space="0"/>
              <w:left w:val="single" w:color="auto" w:sz="4" w:space="0"/>
              <w:bottom w:val="single" w:color="auto" w:sz="4" w:space="0"/>
              <w:right w:val="single" w:color="auto" w:sz="4" w:space="0"/>
            </w:tcBorders>
            <w:vAlign w:val="center"/>
          </w:tcPr>
          <w:p w14:paraId="1607DBF9">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14:paraId="3684FEAB">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14:paraId="6283ED63">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ABA6C2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DD2540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r w14:paraId="0033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54CBCC6E">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2053" w:type="dxa"/>
            <w:tcBorders>
              <w:top w:val="single" w:color="auto" w:sz="4" w:space="0"/>
              <w:left w:val="single" w:color="auto" w:sz="4" w:space="0"/>
              <w:bottom w:val="single" w:color="auto" w:sz="4" w:space="0"/>
              <w:right w:val="single" w:color="auto" w:sz="4" w:space="0"/>
            </w:tcBorders>
            <w:vAlign w:val="center"/>
          </w:tcPr>
          <w:p w14:paraId="29A527DA">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14:paraId="53135BC0">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1504" w:type="dxa"/>
            <w:tcBorders>
              <w:top w:val="single" w:color="auto" w:sz="4" w:space="0"/>
              <w:left w:val="single" w:color="auto" w:sz="4" w:space="0"/>
              <w:bottom w:val="single" w:color="auto" w:sz="4" w:space="0"/>
              <w:right w:val="single" w:color="auto" w:sz="4" w:space="0"/>
            </w:tcBorders>
            <w:vAlign w:val="center"/>
          </w:tcPr>
          <w:p w14:paraId="5167DCD7">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487DEE7">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D30D80C">
            <w:pPr>
              <w:pageBreakBefore w:val="0"/>
              <w:kinsoku/>
              <w:wordWrap/>
              <w:overflowPunct/>
              <w:topLinePunct w:val="0"/>
              <w:autoSpaceDE/>
              <w:autoSpaceDN/>
              <w:bidi w:val="0"/>
              <w:adjustRightInd/>
              <w:snapToGrid w:val="0"/>
              <w:spacing w:line="360" w:lineRule="auto"/>
              <w:textAlignment w:val="auto"/>
              <w:rPr>
                <w:rFonts w:hint="eastAsia"/>
                <w:sz w:val="21"/>
                <w:szCs w:val="21"/>
              </w:rPr>
            </w:pPr>
          </w:p>
        </w:tc>
      </w:tr>
    </w:tbl>
    <w:p w14:paraId="7306B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注：（1）《</w:t>
      </w:r>
      <w:r>
        <w:rPr>
          <w:rFonts w:hint="eastAsia"/>
          <w:sz w:val="24"/>
          <w:szCs w:val="24"/>
          <w:lang w:val="en-US" w:eastAsia="zh-CN"/>
        </w:rPr>
        <w:t>需求</w:t>
      </w:r>
      <w:r>
        <w:rPr>
          <w:rFonts w:hint="eastAsia"/>
          <w:sz w:val="24"/>
          <w:szCs w:val="24"/>
        </w:rPr>
        <w:t>响应</w:t>
      </w:r>
      <w:r>
        <w:rPr>
          <w:rFonts w:hint="eastAsia"/>
          <w:sz w:val="24"/>
          <w:szCs w:val="24"/>
          <w:lang w:val="en-US" w:eastAsia="zh-CN"/>
        </w:rPr>
        <w:t>表</w:t>
      </w:r>
      <w:r>
        <w:rPr>
          <w:rFonts w:hint="eastAsia"/>
          <w:sz w:val="24"/>
          <w:szCs w:val="24"/>
        </w:rPr>
        <w:t>》应按要求填写完整，不得留空。</w:t>
      </w:r>
    </w:p>
    <w:p w14:paraId="665031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（2）响应情况分为</w:t>
      </w:r>
      <w:r>
        <w:rPr>
          <w:rFonts w:hint="eastAsia"/>
          <w:sz w:val="24"/>
          <w:szCs w:val="24"/>
          <w:lang w:eastAsia="zh-CN"/>
        </w:rPr>
        <w:t>：</w:t>
      </w:r>
      <w:r>
        <w:rPr>
          <w:rFonts w:hint="eastAsia"/>
          <w:sz w:val="24"/>
          <w:szCs w:val="24"/>
        </w:rPr>
        <w:t>①完全响应(正偏离)、②完全响应(无偏离)及③部分响应(负偏离)三类</w:t>
      </w:r>
      <w:r>
        <w:rPr>
          <w:rFonts w:hint="eastAsia"/>
          <w:sz w:val="24"/>
          <w:szCs w:val="24"/>
          <w:lang w:eastAsia="zh-CN"/>
        </w:rPr>
        <w:t>：</w:t>
      </w:r>
      <w:r>
        <w:rPr>
          <w:rFonts w:hint="eastAsia"/>
          <w:sz w:val="24"/>
          <w:szCs w:val="24"/>
        </w:rPr>
        <w:t>供应商必须根据竞标实际情况填写响应情况并对表格每一页盖章。</w:t>
      </w:r>
    </w:p>
    <w:p w14:paraId="39E719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（3）若属于①完全响应(正偏离)或③部分响应(负偏离)的，则必须响应情况列内写明具体偏离情况。</w:t>
      </w:r>
    </w:p>
    <w:p w14:paraId="22475E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14:paraId="711A4657">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eastAsia"/>
          <w:sz w:val="24"/>
          <w:szCs w:val="24"/>
          <w:lang w:val="en-US" w:eastAsia="zh-CN"/>
        </w:rPr>
      </w:pPr>
      <w:r>
        <w:rPr>
          <w:rFonts w:hint="eastAsia"/>
          <w:sz w:val="24"/>
          <w:szCs w:val="24"/>
          <w:lang w:val="en-US" w:eastAsia="zh-CN"/>
        </w:rPr>
        <w:t>竞价供应商</w:t>
      </w:r>
      <w:r>
        <w:rPr>
          <w:rFonts w:hint="eastAsia"/>
          <w:sz w:val="24"/>
          <w:szCs w:val="24"/>
        </w:rPr>
        <w:t>（公章）</w:t>
      </w:r>
      <w:r>
        <w:rPr>
          <w:rFonts w:hint="eastAsia"/>
          <w:sz w:val="24"/>
          <w:szCs w:val="24"/>
          <w:lang w:val="en-US" w:eastAsia="zh-CN"/>
        </w:rPr>
        <w:t>：</w:t>
      </w:r>
    </w:p>
    <w:p w14:paraId="7FC91F9E">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default"/>
          <w:sz w:val="24"/>
          <w:szCs w:val="24"/>
          <w:lang w:val="en-US" w:eastAsia="zh-CN"/>
        </w:rPr>
      </w:pPr>
      <w:r>
        <w:rPr>
          <w:rFonts w:hint="eastAsia"/>
          <w:sz w:val="24"/>
          <w:szCs w:val="24"/>
          <w:lang w:val="en-US" w:eastAsia="zh-CN"/>
        </w:rPr>
        <w:t>日期：年月日</w:t>
      </w:r>
    </w:p>
    <w:p w14:paraId="60C8E79C">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default"/>
          <w:sz w:val="24"/>
          <w:szCs w:val="24"/>
          <w:lang w:val="en-US" w:eastAsia="zh-CN"/>
        </w:rPr>
      </w:pPr>
    </w:p>
    <w:p w14:paraId="4FF4CA98">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default"/>
          <w:sz w:val="24"/>
          <w:szCs w:val="24"/>
          <w:lang w:val="en-US" w:eastAsia="zh-CN"/>
        </w:rPr>
      </w:pPr>
    </w:p>
    <w:p w14:paraId="6FD880C7">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44B0497C">
      <w:pPr>
        <w:rPr>
          <w:rFonts w:hint="eastAsia"/>
          <w:sz w:val="24"/>
          <w:szCs w:val="24"/>
          <w:lang w:eastAsia="zh-CN"/>
        </w:rPr>
      </w:pPr>
      <w:bookmarkStart w:id="5" w:name="_Toc22375"/>
      <w:bookmarkStart w:id="6" w:name="_Toc3248"/>
      <w:r>
        <w:rPr>
          <w:rFonts w:hint="eastAsia"/>
          <w:sz w:val="24"/>
          <w:szCs w:val="24"/>
          <w:lang w:eastAsia="zh-CN"/>
        </w:rPr>
        <w:br w:type="page"/>
      </w:r>
    </w:p>
    <w:p w14:paraId="0AE1FC90">
      <w:pPr>
        <w:pageBreakBefore w:val="0"/>
        <w:kinsoku/>
        <w:wordWrap/>
        <w:overflowPunct/>
        <w:topLinePunct w:val="0"/>
        <w:autoSpaceDE/>
        <w:autoSpaceDN/>
        <w:bidi w:val="0"/>
        <w:adjustRightInd/>
        <w:snapToGrid w:val="0"/>
        <w:spacing w:line="360" w:lineRule="auto"/>
        <w:textAlignment w:val="auto"/>
        <w:rPr>
          <w:rFonts w:hint="eastAsia"/>
          <w:b/>
          <w:bCs/>
          <w:sz w:val="24"/>
          <w:szCs w:val="24"/>
          <w:lang w:val="en-US" w:eastAsia="zh-CN"/>
        </w:rPr>
      </w:pPr>
      <w:bookmarkStart w:id="7" w:name="_Toc1122"/>
      <w:r>
        <w:rPr>
          <w:rFonts w:hint="eastAsia"/>
          <w:b/>
          <w:bCs/>
          <w:sz w:val="24"/>
          <w:szCs w:val="24"/>
          <w:lang w:val="en-US" w:eastAsia="zh-CN"/>
        </w:rPr>
        <w:t>附件</w:t>
      </w:r>
      <w:bookmarkEnd w:id="7"/>
      <w:r>
        <w:rPr>
          <w:rFonts w:hint="eastAsia"/>
          <w:b/>
          <w:bCs/>
          <w:sz w:val="24"/>
          <w:szCs w:val="24"/>
          <w:lang w:val="en-US" w:eastAsia="zh-CN"/>
        </w:rPr>
        <w:t>4：采购声明函（格式）</w:t>
      </w:r>
    </w:p>
    <w:p w14:paraId="1AD5952F">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30851F08">
      <w:pPr>
        <w:pageBreakBefore w:val="0"/>
        <w:kinsoku/>
        <w:wordWrap/>
        <w:overflowPunct/>
        <w:topLinePunct w:val="0"/>
        <w:autoSpaceDE/>
        <w:autoSpaceDN/>
        <w:bidi w:val="0"/>
        <w:adjustRightInd/>
        <w:snapToGrid w:val="0"/>
        <w:spacing w:line="360" w:lineRule="auto"/>
        <w:jc w:val="center"/>
        <w:textAlignment w:val="auto"/>
        <w:rPr>
          <w:rFonts w:hint="eastAsia"/>
          <w:b/>
          <w:bCs/>
          <w:sz w:val="24"/>
          <w:szCs w:val="24"/>
        </w:rPr>
      </w:pPr>
      <w:r>
        <w:rPr>
          <w:rFonts w:hint="eastAsia"/>
          <w:b/>
          <w:bCs/>
          <w:sz w:val="24"/>
          <w:szCs w:val="24"/>
          <w:lang w:val="en-US" w:eastAsia="zh-CN"/>
        </w:rPr>
        <w:t>采购声明</w:t>
      </w:r>
      <w:r>
        <w:rPr>
          <w:rFonts w:hint="eastAsia"/>
          <w:b/>
          <w:bCs/>
          <w:sz w:val="24"/>
          <w:szCs w:val="24"/>
        </w:rPr>
        <w:t>函</w:t>
      </w:r>
    </w:p>
    <w:p w14:paraId="3A0A1423">
      <w:pPr>
        <w:pageBreakBefore w:val="0"/>
        <w:kinsoku/>
        <w:wordWrap/>
        <w:overflowPunct/>
        <w:topLinePunct w:val="0"/>
        <w:autoSpaceDE/>
        <w:autoSpaceDN/>
        <w:bidi w:val="0"/>
        <w:adjustRightInd/>
        <w:snapToGrid w:val="0"/>
        <w:spacing w:line="360" w:lineRule="auto"/>
        <w:textAlignment w:val="auto"/>
        <w:rPr>
          <w:rFonts w:hint="eastAsia"/>
          <w:sz w:val="24"/>
          <w:szCs w:val="24"/>
        </w:rPr>
      </w:pPr>
      <w:r>
        <w:rPr>
          <w:rFonts w:hint="eastAsia"/>
          <w:sz w:val="24"/>
          <w:szCs w:val="24"/>
        </w:rPr>
        <w:t>致：</w:t>
      </w:r>
      <w:r>
        <w:rPr>
          <w:rFonts w:hint="eastAsia"/>
          <w:sz w:val="24"/>
          <w:szCs w:val="24"/>
          <w:u w:val="single"/>
        </w:rPr>
        <w:t xml:space="preserve">     </w:t>
      </w:r>
      <w:r>
        <w:rPr>
          <w:rFonts w:hint="eastAsia"/>
          <w:sz w:val="24"/>
          <w:szCs w:val="24"/>
        </w:rPr>
        <w:t>（采购</w:t>
      </w:r>
      <w:r>
        <w:rPr>
          <w:rFonts w:hint="eastAsia"/>
          <w:sz w:val="24"/>
          <w:szCs w:val="24"/>
          <w:lang w:val="en-US" w:eastAsia="zh-CN"/>
        </w:rPr>
        <w:t>单位</w:t>
      </w:r>
      <w:r>
        <w:rPr>
          <w:rFonts w:hint="eastAsia"/>
          <w:sz w:val="24"/>
          <w:szCs w:val="24"/>
        </w:rPr>
        <w:t>）</w:t>
      </w:r>
    </w:p>
    <w:p w14:paraId="58B35A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我方已仔细阅读了贵方组织的</w:t>
      </w:r>
      <w:r>
        <w:rPr>
          <w:rFonts w:hint="eastAsia"/>
          <w:sz w:val="24"/>
          <w:szCs w:val="24"/>
          <w:u w:val="single"/>
        </w:rPr>
        <w:t xml:space="preserve">     </w:t>
      </w:r>
      <w:r>
        <w:rPr>
          <w:rFonts w:hint="eastAsia"/>
          <w:sz w:val="24"/>
          <w:szCs w:val="24"/>
          <w:lang w:eastAsia="zh-CN"/>
        </w:rPr>
        <w:t>（</w:t>
      </w:r>
      <w:r>
        <w:rPr>
          <w:rFonts w:hint="eastAsia"/>
          <w:sz w:val="24"/>
          <w:szCs w:val="24"/>
        </w:rPr>
        <w:t>项目名称</w:t>
      </w:r>
      <w:r>
        <w:rPr>
          <w:rFonts w:hint="eastAsia"/>
          <w:sz w:val="24"/>
          <w:szCs w:val="24"/>
          <w:lang w:eastAsia="zh-CN"/>
        </w:rPr>
        <w:t>）</w:t>
      </w:r>
      <w:r>
        <w:rPr>
          <w:rFonts w:hint="eastAsia"/>
          <w:sz w:val="24"/>
          <w:szCs w:val="24"/>
        </w:rPr>
        <w:t>的采购</w:t>
      </w:r>
      <w:r>
        <w:rPr>
          <w:rFonts w:hint="eastAsia"/>
          <w:sz w:val="24"/>
          <w:szCs w:val="24"/>
          <w:lang w:val="en-US" w:eastAsia="zh-CN"/>
        </w:rPr>
        <w:t>要求</w:t>
      </w:r>
      <w:r>
        <w:rPr>
          <w:rFonts w:hint="eastAsia"/>
          <w:sz w:val="24"/>
          <w:szCs w:val="24"/>
        </w:rPr>
        <w:t>的全部内容，现正式递交下述文件参加贵方组织的本次采购活动：</w:t>
      </w:r>
    </w:p>
    <w:p w14:paraId="415EA5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据此函，签字人兹宣布：</w:t>
      </w:r>
    </w:p>
    <w:p w14:paraId="56746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1、我方愿意以（大写）人民币</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lang w:eastAsia="zh-CN"/>
        </w:rPr>
        <w:t>）</w:t>
      </w:r>
      <w:r>
        <w:rPr>
          <w:rFonts w:hint="eastAsia"/>
          <w:sz w:val="24"/>
          <w:szCs w:val="24"/>
        </w:rPr>
        <w:t>的报价，提供本项目</w:t>
      </w:r>
      <w:r>
        <w:rPr>
          <w:rFonts w:hint="eastAsia"/>
          <w:sz w:val="24"/>
          <w:szCs w:val="24"/>
          <w:lang w:val="en-US" w:eastAsia="zh-CN"/>
        </w:rPr>
        <w:t>采购要求</w:t>
      </w:r>
      <w:r>
        <w:rPr>
          <w:rFonts w:hint="eastAsia"/>
          <w:sz w:val="24"/>
          <w:szCs w:val="24"/>
        </w:rPr>
        <w:t>中全部内容。</w:t>
      </w:r>
    </w:p>
    <w:p w14:paraId="343A3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2、我方同意</w:t>
      </w:r>
      <w:r>
        <w:rPr>
          <w:rFonts w:hint="eastAsia"/>
          <w:sz w:val="24"/>
          <w:szCs w:val="24"/>
          <w:lang w:val="en-US" w:eastAsia="zh-CN"/>
        </w:rPr>
        <w:t>按</w:t>
      </w:r>
      <w:r>
        <w:rPr>
          <w:rFonts w:hint="eastAsia"/>
          <w:sz w:val="24"/>
          <w:szCs w:val="24"/>
        </w:rPr>
        <w:t>项目</w:t>
      </w:r>
      <w:r>
        <w:rPr>
          <w:rFonts w:hint="eastAsia"/>
          <w:sz w:val="24"/>
          <w:szCs w:val="24"/>
          <w:lang w:val="en-US" w:eastAsia="zh-CN"/>
        </w:rPr>
        <w:t>采购要求</w:t>
      </w:r>
      <w:r>
        <w:rPr>
          <w:rFonts w:hint="eastAsia"/>
          <w:sz w:val="24"/>
          <w:szCs w:val="24"/>
        </w:rPr>
        <w:t>规定</w:t>
      </w:r>
      <w:r>
        <w:rPr>
          <w:rFonts w:hint="eastAsia"/>
          <w:sz w:val="24"/>
          <w:szCs w:val="24"/>
          <w:lang w:val="en-US" w:eastAsia="zh-CN"/>
        </w:rPr>
        <w:t>递交全部要求资料，</w:t>
      </w:r>
      <w:r>
        <w:rPr>
          <w:rFonts w:hint="eastAsia"/>
          <w:sz w:val="24"/>
          <w:szCs w:val="24"/>
        </w:rPr>
        <w:t>并承诺</w:t>
      </w:r>
      <w:r>
        <w:rPr>
          <w:rFonts w:hint="eastAsia"/>
          <w:sz w:val="24"/>
          <w:szCs w:val="24"/>
          <w:lang w:val="en-US" w:eastAsia="zh-CN"/>
        </w:rPr>
        <w:t>在竞价</w:t>
      </w:r>
      <w:r>
        <w:rPr>
          <w:rFonts w:hint="eastAsia"/>
          <w:sz w:val="24"/>
          <w:szCs w:val="24"/>
        </w:rPr>
        <w:t>有效期内不修改、撤销</w:t>
      </w:r>
      <w:r>
        <w:rPr>
          <w:rFonts w:hint="eastAsia"/>
          <w:sz w:val="24"/>
          <w:szCs w:val="24"/>
          <w:lang w:val="en-US" w:eastAsia="zh-CN"/>
        </w:rPr>
        <w:t>申报递交的</w:t>
      </w:r>
      <w:r>
        <w:rPr>
          <w:rFonts w:hint="eastAsia"/>
          <w:sz w:val="24"/>
          <w:szCs w:val="24"/>
        </w:rPr>
        <w:t>文件。</w:t>
      </w:r>
    </w:p>
    <w:p w14:paraId="0DE50C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3、我方在此声明，所递交的响应文件及有关资料内容完整、真实和准确。</w:t>
      </w:r>
    </w:p>
    <w:p w14:paraId="53EF29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4、如本项目采购内容涉及须符合国家强制规定的，我方承诺我方本次</w:t>
      </w:r>
      <w:r>
        <w:rPr>
          <w:rFonts w:hint="eastAsia"/>
          <w:sz w:val="24"/>
          <w:szCs w:val="24"/>
          <w:lang w:val="en-US" w:eastAsia="zh-CN"/>
        </w:rPr>
        <w:t>竞价</w:t>
      </w:r>
      <w:r>
        <w:rPr>
          <w:rFonts w:hint="eastAsia"/>
          <w:sz w:val="24"/>
          <w:szCs w:val="24"/>
        </w:rPr>
        <w:t>均符合国家有关强制规定。</w:t>
      </w:r>
    </w:p>
    <w:p w14:paraId="7AB158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5、如我方成交，我方承诺在收到成交通知后，在成交通知书规定的期限内，根据</w:t>
      </w:r>
      <w:r>
        <w:rPr>
          <w:rFonts w:hint="eastAsia"/>
          <w:sz w:val="24"/>
          <w:szCs w:val="24"/>
          <w:lang w:val="en-US" w:eastAsia="zh-CN"/>
        </w:rPr>
        <w:t>采购</w:t>
      </w:r>
      <w:r>
        <w:rPr>
          <w:rFonts w:hint="eastAsia"/>
          <w:sz w:val="24"/>
          <w:szCs w:val="24"/>
        </w:rPr>
        <w:t>文件</w:t>
      </w:r>
      <w:r>
        <w:rPr>
          <w:rFonts w:hint="eastAsia"/>
          <w:sz w:val="24"/>
          <w:szCs w:val="24"/>
          <w:lang w:val="en-US" w:eastAsia="zh-CN"/>
        </w:rPr>
        <w:t>要求</w:t>
      </w:r>
      <w:r>
        <w:rPr>
          <w:rFonts w:hint="eastAsia"/>
          <w:sz w:val="24"/>
          <w:szCs w:val="24"/>
        </w:rPr>
        <w:t>、我方的响应</w:t>
      </w:r>
      <w:r>
        <w:rPr>
          <w:rFonts w:hint="eastAsia"/>
          <w:sz w:val="24"/>
          <w:szCs w:val="24"/>
          <w:lang w:val="en-US" w:eastAsia="zh-CN"/>
        </w:rPr>
        <w:t>资料</w:t>
      </w:r>
      <w:r>
        <w:rPr>
          <w:rFonts w:hint="eastAsia"/>
          <w:sz w:val="24"/>
          <w:szCs w:val="24"/>
        </w:rPr>
        <w:t>文件及有关澄清承诺书的要求与采购人订立书面合同，并按照合同约定承担完成合同的责任和义务。</w:t>
      </w:r>
    </w:p>
    <w:p w14:paraId="5B6CF5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6、我方已详细审核</w:t>
      </w:r>
      <w:r>
        <w:rPr>
          <w:rFonts w:hint="eastAsia"/>
          <w:sz w:val="24"/>
          <w:szCs w:val="24"/>
          <w:lang w:val="en-US" w:eastAsia="zh-CN"/>
        </w:rPr>
        <w:t>采购要求</w:t>
      </w:r>
      <w:r>
        <w:rPr>
          <w:rFonts w:hint="eastAsia"/>
          <w:sz w:val="24"/>
          <w:szCs w:val="24"/>
        </w:rPr>
        <w:t>文件，我方知道必须放弃提出含糊不清或误解问题的权利。</w:t>
      </w:r>
    </w:p>
    <w:p w14:paraId="2D361C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7、如我方有</w:t>
      </w:r>
      <w:r>
        <w:rPr>
          <w:rFonts w:hint="eastAsia"/>
          <w:sz w:val="24"/>
          <w:szCs w:val="24"/>
          <w:lang w:val="en-US" w:eastAsia="zh-CN"/>
        </w:rPr>
        <w:t>不满足</w:t>
      </w:r>
      <w:r>
        <w:rPr>
          <w:rFonts w:hint="eastAsia"/>
          <w:sz w:val="24"/>
          <w:szCs w:val="24"/>
        </w:rPr>
        <w:t>本项目</w:t>
      </w:r>
      <w:r>
        <w:rPr>
          <w:rFonts w:hint="eastAsia"/>
          <w:sz w:val="24"/>
          <w:szCs w:val="24"/>
          <w:lang w:val="en-US" w:eastAsia="zh-CN"/>
        </w:rPr>
        <w:t>采购文件要求或国家相关规定</w:t>
      </w:r>
      <w:r>
        <w:rPr>
          <w:rFonts w:hint="eastAsia"/>
          <w:sz w:val="24"/>
          <w:szCs w:val="24"/>
        </w:rPr>
        <w:t>的情形之一的，贵方有权</w:t>
      </w:r>
      <w:r>
        <w:rPr>
          <w:rFonts w:hint="eastAsia"/>
          <w:sz w:val="24"/>
          <w:szCs w:val="24"/>
          <w:lang w:val="en-US" w:eastAsia="zh-CN"/>
        </w:rPr>
        <w:t>中止</w:t>
      </w:r>
      <w:r>
        <w:rPr>
          <w:rFonts w:hint="eastAsia"/>
          <w:sz w:val="24"/>
          <w:szCs w:val="24"/>
        </w:rPr>
        <w:t>我方</w:t>
      </w:r>
      <w:r>
        <w:rPr>
          <w:rFonts w:hint="eastAsia"/>
          <w:sz w:val="24"/>
          <w:szCs w:val="24"/>
          <w:lang w:val="en-US" w:eastAsia="zh-CN"/>
        </w:rPr>
        <w:t>竞价资格。</w:t>
      </w:r>
    </w:p>
    <w:p w14:paraId="6A9FB4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lang w:val="en-US" w:eastAsia="zh-CN"/>
        </w:rPr>
        <w:t>8</w:t>
      </w:r>
      <w:r>
        <w:rPr>
          <w:rFonts w:hint="eastAsia"/>
          <w:sz w:val="24"/>
          <w:szCs w:val="24"/>
        </w:rPr>
        <w:t>、我方同意应贵方要求提供与本</w:t>
      </w:r>
      <w:r>
        <w:rPr>
          <w:rFonts w:hint="eastAsia"/>
          <w:sz w:val="24"/>
          <w:szCs w:val="24"/>
          <w:lang w:val="en-US" w:eastAsia="zh-CN"/>
        </w:rPr>
        <w:t>次采购</w:t>
      </w:r>
      <w:r>
        <w:rPr>
          <w:rFonts w:hint="eastAsia"/>
          <w:sz w:val="24"/>
          <w:szCs w:val="24"/>
        </w:rPr>
        <w:t>有关的任何数据或资料。若贵方需要，我方愿意提供我方作出的一切承诺的证明材料。</w:t>
      </w:r>
    </w:p>
    <w:p w14:paraId="5A23B66E">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2F6EE656">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eastAsia"/>
          <w:sz w:val="24"/>
          <w:szCs w:val="24"/>
          <w:lang w:val="en-US" w:eastAsia="zh-CN"/>
        </w:rPr>
      </w:pPr>
      <w:r>
        <w:rPr>
          <w:rFonts w:hint="eastAsia"/>
          <w:sz w:val="24"/>
          <w:szCs w:val="24"/>
          <w:lang w:val="en-US" w:eastAsia="zh-CN"/>
        </w:rPr>
        <w:t>竞价供应商</w:t>
      </w:r>
      <w:r>
        <w:rPr>
          <w:rFonts w:hint="eastAsia"/>
          <w:sz w:val="24"/>
          <w:szCs w:val="24"/>
        </w:rPr>
        <w:t>（公章）</w:t>
      </w:r>
      <w:r>
        <w:rPr>
          <w:rFonts w:hint="eastAsia"/>
          <w:sz w:val="24"/>
          <w:szCs w:val="24"/>
          <w:lang w:val="en-US" w:eastAsia="zh-CN"/>
        </w:rPr>
        <w:t>：</w:t>
      </w:r>
    </w:p>
    <w:p w14:paraId="12A9B608">
      <w:pPr>
        <w:pageBreakBefore w:val="0"/>
        <w:kinsoku/>
        <w:wordWrap/>
        <w:overflowPunct/>
        <w:topLinePunct w:val="0"/>
        <w:autoSpaceDE/>
        <w:autoSpaceDN/>
        <w:bidi w:val="0"/>
        <w:adjustRightInd/>
        <w:snapToGrid w:val="0"/>
        <w:spacing w:line="360" w:lineRule="auto"/>
        <w:ind w:firstLine="4320" w:firstLineChars="1800"/>
        <w:textAlignment w:val="auto"/>
        <w:rPr>
          <w:rFonts w:hint="eastAsia"/>
          <w:sz w:val="24"/>
          <w:szCs w:val="24"/>
        </w:rPr>
      </w:pPr>
      <w:r>
        <w:rPr>
          <w:rFonts w:hint="eastAsia"/>
          <w:sz w:val="24"/>
          <w:szCs w:val="24"/>
        </w:rPr>
        <w:t>法定代表人（签字</w:t>
      </w:r>
      <w:r>
        <w:rPr>
          <w:rFonts w:hint="eastAsia"/>
          <w:sz w:val="24"/>
          <w:szCs w:val="24"/>
          <w:lang w:val="en-US" w:eastAsia="zh-CN"/>
        </w:rPr>
        <w:t>或盖章</w:t>
      </w:r>
      <w:r>
        <w:rPr>
          <w:rFonts w:hint="eastAsia"/>
          <w:sz w:val="24"/>
          <w:szCs w:val="24"/>
        </w:rPr>
        <w:t>）：</w:t>
      </w:r>
    </w:p>
    <w:p w14:paraId="41126D0F">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default"/>
          <w:sz w:val="24"/>
          <w:szCs w:val="24"/>
          <w:lang w:val="en-US" w:eastAsia="zh-CN"/>
        </w:rPr>
      </w:pPr>
      <w:r>
        <w:rPr>
          <w:rFonts w:hint="eastAsia"/>
          <w:sz w:val="24"/>
          <w:szCs w:val="24"/>
          <w:lang w:val="en-US" w:eastAsia="zh-CN"/>
        </w:rPr>
        <w:t>日期：年月日</w:t>
      </w:r>
    </w:p>
    <w:p w14:paraId="3FB1E891">
      <w:pPr>
        <w:rPr>
          <w:rFonts w:hint="eastAsia"/>
          <w:sz w:val="24"/>
          <w:szCs w:val="24"/>
          <w:lang w:eastAsia="zh-CN"/>
        </w:rPr>
      </w:pPr>
      <w:r>
        <w:rPr>
          <w:rFonts w:hint="eastAsia"/>
          <w:sz w:val="24"/>
          <w:szCs w:val="24"/>
          <w:lang w:eastAsia="zh-CN"/>
        </w:rPr>
        <w:br w:type="page"/>
      </w:r>
    </w:p>
    <w:p w14:paraId="0371EDCD">
      <w:pPr>
        <w:pageBreakBefore w:val="0"/>
        <w:kinsoku/>
        <w:wordWrap/>
        <w:overflowPunct/>
        <w:topLinePunct w:val="0"/>
        <w:autoSpaceDE/>
        <w:autoSpaceDN/>
        <w:bidi w:val="0"/>
        <w:adjustRightInd/>
        <w:snapToGrid w:val="0"/>
        <w:spacing w:line="360" w:lineRule="auto"/>
        <w:textAlignment w:val="auto"/>
        <w:rPr>
          <w:rFonts w:hint="eastAsia"/>
          <w:b/>
          <w:bCs/>
          <w:sz w:val="24"/>
          <w:szCs w:val="24"/>
        </w:rPr>
      </w:pPr>
      <w:r>
        <w:rPr>
          <w:rFonts w:hint="eastAsia"/>
          <w:b/>
          <w:bCs/>
          <w:sz w:val="24"/>
          <w:szCs w:val="24"/>
          <w:lang w:eastAsia="zh-CN"/>
        </w:rPr>
        <w:t>附件</w:t>
      </w:r>
      <w:r>
        <w:rPr>
          <w:rFonts w:hint="eastAsia"/>
          <w:b/>
          <w:bCs/>
          <w:sz w:val="24"/>
          <w:szCs w:val="24"/>
          <w:lang w:val="en-US" w:eastAsia="zh-CN"/>
        </w:rPr>
        <w:t>5：</w:t>
      </w:r>
      <w:bookmarkStart w:id="8" w:name="_Toc3554"/>
      <w:r>
        <w:rPr>
          <w:rFonts w:hint="eastAsia"/>
          <w:b/>
          <w:bCs/>
          <w:sz w:val="24"/>
          <w:szCs w:val="24"/>
        </w:rPr>
        <w:t>项目现场踏勘确认表</w:t>
      </w:r>
      <w:bookmarkEnd w:id="5"/>
      <w:bookmarkEnd w:id="6"/>
      <w:bookmarkEnd w:id="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7"/>
        <w:gridCol w:w="3903"/>
      </w:tblGrid>
      <w:tr w14:paraId="4D73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2" w:type="dxa"/>
            <w:vAlign w:val="center"/>
          </w:tcPr>
          <w:p w14:paraId="0810A198">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竞价供应商名称</w:t>
            </w:r>
          </w:p>
          <w:p w14:paraId="76C95379">
            <w:pPr>
              <w:pageBreakBefore w:val="0"/>
              <w:kinsoku/>
              <w:wordWrap/>
              <w:overflowPunct/>
              <w:topLinePunct w:val="0"/>
              <w:autoSpaceDE/>
              <w:autoSpaceDN/>
              <w:bidi w:val="0"/>
              <w:adjustRightInd/>
              <w:snapToGrid w:val="0"/>
              <w:spacing w:line="360" w:lineRule="auto"/>
              <w:textAlignment w:val="auto"/>
              <w:rPr>
                <w:rFonts w:hint="default"/>
                <w:sz w:val="24"/>
                <w:szCs w:val="24"/>
                <w:lang w:val="en-US" w:eastAsia="zh-CN"/>
              </w:rPr>
            </w:pPr>
            <w:r>
              <w:rPr>
                <w:rFonts w:hint="eastAsia"/>
                <w:sz w:val="24"/>
                <w:szCs w:val="24"/>
                <w:lang w:val="en-US" w:eastAsia="zh-CN"/>
              </w:rPr>
              <w:t>（盖章）</w:t>
            </w:r>
          </w:p>
        </w:tc>
        <w:tc>
          <w:tcPr>
            <w:tcW w:w="6220" w:type="dxa"/>
            <w:gridSpan w:val="2"/>
            <w:vAlign w:val="center"/>
          </w:tcPr>
          <w:p w14:paraId="7E2A0779">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r>
      <w:tr w14:paraId="0A00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Align w:val="center"/>
          </w:tcPr>
          <w:p w14:paraId="7A5BCE4D">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现场踏勘日期</w:t>
            </w:r>
          </w:p>
        </w:tc>
        <w:tc>
          <w:tcPr>
            <w:tcW w:w="6220" w:type="dxa"/>
            <w:gridSpan w:val="2"/>
            <w:vAlign w:val="center"/>
          </w:tcPr>
          <w:p w14:paraId="6B822F30">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r>
      <w:tr w14:paraId="2935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restart"/>
            <w:vAlign w:val="center"/>
          </w:tcPr>
          <w:p w14:paraId="51A03FF2">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竞价供应商</w:t>
            </w:r>
          </w:p>
          <w:p w14:paraId="31BAD704">
            <w:pPr>
              <w:pageBreakBefore w:val="0"/>
              <w:kinsoku/>
              <w:wordWrap/>
              <w:overflowPunct/>
              <w:topLinePunct w:val="0"/>
              <w:autoSpaceDE/>
              <w:autoSpaceDN/>
              <w:bidi w:val="0"/>
              <w:adjustRightInd/>
              <w:snapToGrid w:val="0"/>
              <w:spacing w:line="360" w:lineRule="auto"/>
              <w:textAlignment w:val="auto"/>
              <w:rPr>
                <w:rFonts w:hint="default"/>
                <w:sz w:val="24"/>
                <w:szCs w:val="24"/>
                <w:lang w:val="en-US" w:eastAsia="zh-CN"/>
              </w:rPr>
            </w:pPr>
            <w:r>
              <w:rPr>
                <w:rFonts w:hint="eastAsia"/>
                <w:sz w:val="24"/>
                <w:szCs w:val="24"/>
                <w:lang w:val="en-US" w:eastAsia="zh-CN"/>
              </w:rPr>
              <w:t>踏勘人员信息</w:t>
            </w:r>
          </w:p>
        </w:tc>
        <w:tc>
          <w:tcPr>
            <w:tcW w:w="2317" w:type="dxa"/>
            <w:vAlign w:val="center"/>
          </w:tcPr>
          <w:p w14:paraId="0EFF0752">
            <w:pPr>
              <w:pageBreakBefore w:val="0"/>
              <w:kinsoku/>
              <w:wordWrap/>
              <w:overflowPunct/>
              <w:topLinePunct w:val="0"/>
              <w:autoSpaceDE/>
              <w:autoSpaceDN/>
              <w:bidi w:val="0"/>
              <w:adjustRightInd/>
              <w:snapToGrid w:val="0"/>
              <w:spacing w:line="360" w:lineRule="auto"/>
              <w:textAlignment w:val="auto"/>
              <w:rPr>
                <w:rFonts w:hint="default"/>
                <w:sz w:val="24"/>
                <w:szCs w:val="24"/>
                <w:lang w:val="en-US" w:eastAsia="zh-CN"/>
              </w:rPr>
            </w:pPr>
            <w:r>
              <w:rPr>
                <w:rFonts w:hint="eastAsia"/>
                <w:sz w:val="24"/>
                <w:szCs w:val="24"/>
                <w:lang w:val="en-US" w:eastAsia="zh-CN"/>
              </w:rPr>
              <w:t>姓名</w:t>
            </w:r>
          </w:p>
        </w:tc>
        <w:tc>
          <w:tcPr>
            <w:tcW w:w="3903" w:type="dxa"/>
            <w:vAlign w:val="center"/>
          </w:tcPr>
          <w:p w14:paraId="4BF90BAD">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r>
      <w:tr w14:paraId="14FA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15AC9F21">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c>
          <w:tcPr>
            <w:tcW w:w="2317" w:type="dxa"/>
            <w:vAlign w:val="center"/>
          </w:tcPr>
          <w:p w14:paraId="1B5EC324">
            <w:pPr>
              <w:pageBreakBefore w:val="0"/>
              <w:kinsoku/>
              <w:wordWrap/>
              <w:overflowPunct/>
              <w:topLinePunct w:val="0"/>
              <w:autoSpaceDE/>
              <w:autoSpaceDN/>
              <w:bidi w:val="0"/>
              <w:adjustRightInd/>
              <w:snapToGrid w:val="0"/>
              <w:spacing w:line="360" w:lineRule="auto"/>
              <w:textAlignment w:val="auto"/>
              <w:rPr>
                <w:rFonts w:hint="default"/>
                <w:sz w:val="24"/>
                <w:szCs w:val="24"/>
                <w:lang w:val="en-US" w:eastAsia="zh-CN"/>
              </w:rPr>
            </w:pPr>
            <w:r>
              <w:rPr>
                <w:rFonts w:hint="eastAsia"/>
                <w:sz w:val="24"/>
                <w:szCs w:val="24"/>
                <w:lang w:val="en-US" w:eastAsia="zh-CN"/>
              </w:rPr>
              <w:t>身份证号码</w:t>
            </w:r>
          </w:p>
        </w:tc>
        <w:tc>
          <w:tcPr>
            <w:tcW w:w="3903" w:type="dxa"/>
            <w:vAlign w:val="center"/>
          </w:tcPr>
          <w:p w14:paraId="1AF82D3D">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r>
      <w:tr w14:paraId="7BCC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23621ADB">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c>
          <w:tcPr>
            <w:tcW w:w="2317" w:type="dxa"/>
            <w:vAlign w:val="center"/>
          </w:tcPr>
          <w:p w14:paraId="6FB66679">
            <w:pPr>
              <w:pageBreakBefore w:val="0"/>
              <w:kinsoku/>
              <w:wordWrap/>
              <w:overflowPunct/>
              <w:topLinePunct w:val="0"/>
              <w:autoSpaceDE/>
              <w:autoSpaceDN/>
              <w:bidi w:val="0"/>
              <w:adjustRightInd/>
              <w:snapToGrid w:val="0"/>
              <w:spacing w:line="360" w:lineRule="auto"/>
              <w:textAlignment w:val="auto"/>
              <w:rPr>
                <w:rFonts w:hint="eastAsia"/>
                <w:sz w:val="24"/>
                <w:szCs w:val="24"/>
              </w:rPr>
            </w:pPr>
            <w:r>
              <w:rPr>
                <w:rFonts w:hint="eastAsia"/>
                <w:sz w:val="24"/>
                <w:szCs w:val="24"/>
                <w:lang w:val="en-US" w:eastAsia="zh-CN"/>
              </w:rPr>
              <w:t>联系方式</w:t>
            </w:r>
          </w:p>
        </w:tc>
        <w:tc>
          <w:tcPr>
            <w:tcW w:w="3903" w:type="dxa"/>
            <w:vAlign w:val="center"/>
          </w:tcPr>
          <w:p w14:paraId="3CCEF3E6">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r>
      <w:tr w14:paraId="2881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2302" w:type="dxa"/>
            <w:vAlign w:val="center"/>
          </w:tcPr>
          <w:p w14:paraId="2C21E60F">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现场踏勘情况说明</w:t>
            </w:r>
          </w:p>
          <w:p w14:paraId="520500BA">
            <w:pPr>
              <w:pageBreakBefore w:val="0"/>
              <w:kinsoku/>
              <w:wordWrap/>
              <w:overflowPunct/>
              <w:topLinePunct w:val="0"/>
              <w:autoSpaceDE/>
              <w:autoSpaceDN/>
              <w:bidi w:val="0"/>
              <w:adjustRightInd/>
              <w:snapToGrid w:val="0"/>
              <w:spacing w:line="360" w:lineRule="auto"/>
              <w:textAlignment w:val="auto"/>
              <w:rPr>
                <w:rFonts w:hint="default"/>
                <w:sz w:val="24"/>
                <w:szCs w:val="24"/>
                <w:lang w:val="en-US" w:eastAsia="zh-CN"/>
              </w:rPr>
            </w:pPr>
            <w:r>
              <w:rPr>
                <w:rFonts w:hint="eastAsia"/>
                <w:sz w:val="24"/>
                <w:szCs w:val="24"/>
                <w:lang w:val="en-US" w:eastAsia="zh-CN"/>
              </w:rPr>
              <w:t>（对项目情况是否了解清楚）</w:t>
            </w:r>
          </w:p>
        </w:tc>
        <w:tc>
          <w:tcPr>
            <w:tcW w:w="6220" w:type="dxa"/>
            <w:gridSpan w:val="2"/>
            <w:vAlign w:val="center"/>
          </w:tcPr>
          <w:p w14:paraId="39D0E71F">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29413A77">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63FD6823">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265E0F9A">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7B85B0E3">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670C3661">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27B1FD04">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07401787">
            <w:pPr>
              <w:pageBreakBefore w:val="0"/>
              <w:kinsoku/>
              <w:wordWrap/>
              <w:overflowPunct/>
              <w:topLinePunct w:val="0"/>
              <w:autoSpaceDE/>
              <w:autoSpaceDN/>
              <w:bidi w:val="0"/>
              <w:adjustRightInd/>
              <w:snapToGrid w:val="0"/>
              <w:spacing w:line="360" w:lineRule="auto"/>
              <w:textAlignment w:val="auto"/>
              <w:rPr>
                <w:rFonts w:hint="eastAsia"/>
                <w:sz w:val="24"/>
                <w:szCs w:val="24"/>
              </w:rPr>
            </w:pPr>
          </w:p>
        </w:tc>
      </w:tr>
      <w:tr w14:paraId="6E24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22" w:type="dxa"/>
            <w:gridSpan w:val="3"/>
            <w:vAlign w:val="center"/>
          </w:tcPr>
          <w:p w14:paraId="7E75E329">
            <w:pPr>
              <w:pageBreakBefore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sz w:val="24"/>
                <w:szCs w:val="24"/>
                <w:lang w:val="en-US" w:eastAsia="zh-CN"/>
              </w:rPr>
              <w:t>采购单位：                                   （盖章）</w:t>
            </w:r>
          </w:p>
          <w:p w14:paraId="16FD11C2">
            <w:pPr>
              <w:pageBreakBefore w:val="0"/>
              <w:kinsoku/>
              <w:wordWrap/>
              <w:overflowPunct/>
              <w:topLinePunct w:val="0"/>
              <w:autoSpaceDE/>
              <w:autoSpaceDN/>
              <w:bidi w:val="0"/>
              <w:adjustRightInd/>
              <w:snapToGrid w:val="0"/>
              <w:spacing w:line="360" w:lineRule="auto"/>
              <w:textAlignment w:val="auto"/>
              <w:rPr>
                <w:rFonts w:hint="default"/>
                <w:sz w:val="24"/>
                <w:szCs w:val="24"/>
                <w:lang w:val="en-US"/>
              </w:rPr>
            </w:pPr>
            <w:r>
              <w:rPr>
                <w:rFonts w:hint="eastAsia"/>
                <w:sz w:val="24"/>
                <w:szCs w:val="24"/>
                <w:lang w:val="en-US" w:eastAsia="zh-CN"/>
              </w:rPr>
              <w:t>经办人：                                日期：</w:t>
            </w:r>
          </w:p>
        </w:tc>
      </w:tr>
      <w:tr w14:paraId="4759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14:paraId="0C1F4407">
            <w:pPr>
              <w:pageBreakBefore w:val="0"/>
              <w:kinsoku/>
              <w:wordWrap/>
              <w:overflowPunct/>
              <w:topLinePunct w:val="0"/>
              <w:autoSpaceDE/>
              <w:autoSpaceDN/>
              <w:bidi w:val="0"/>
              <w:adjustRightInd/>
              <w:snapToGrid w:val="0"/>
              <w:spacing w:line="360" w:lineRule="auto"/>
              <w:textAlignment w:val="auto"/>
              <w:rPr>
                <w:rFonts w:hint="eastAsia"/>
                <w:sz w:val="24"/>
                <w:szCs w:val="24"/>
              </w:rPr>
            </w:pPr>
            <w:r>
              <w:rPr>
                <w:rFonts w:hint="eastAsia"/>
                <w:sz w:val="24"/>
                <w:szCs w:val="24"/>
                <w:lang w:val="en-US" w:eastAsia="zh-CN"/>
              </w:rPr>
              <w:t>说明：此表格一式两份，采购单位一份，竞价供应商一份。</w:t>
            </w:r>
          </w:p>
        </w:tc>
      </w:tr>
    </w:tbl>
    <w:p w14:paraId="1DE6AA8D">
      <w:pPr>
        <w:pageBreakBefore w:val="0"/>
        <w:kinsoku/>
        <w:wordWrap/>
        <w:overflowPunct/>
        <w:topLinePunct w:val="0"/>
        <w:autoSpaceDE/>
        <w:autoSpaceDN/>
        <w:bidi w:val="0"/>
        <w:adjustRightInd/>
        <w:snapToGrid w:val="0"/>
        <w:spacing w:line="360" w:lineRule="auto"/>
        <w:textAlignment w:val="auto"/>
        <w:rPr>
          <w:rFonts w:hint="eastAsia"/>
          <w:sz w:val="24"/>
          <w:szCs w:val="24"/>
        </w:rPr>
      </w:pPr>
    </w:p>
    <w:p w14:paraId="47702AA6">
      <w:pPr>
        <w:pageBreakBefore w:val="0"/>
        <w:kinsoku/>
        <w:wordWrap/>
        <w:overflowPunct/>
        <w:topLinePunct w:val="0"/>
        <w:autoSpaceDE/>
        <w:autoSpaceDN/>
        <w:bidi w:val="0"/>
        <w:adjustRightInd/>
        <w:snapToGrid w:val="0"/>
        <w:spacing w:line="360" w:lineRule="auto"/>
        <w:textAlignment w:val="auto"/>
        <w:rPr>
          <w:rFonts w:hint="eastAsia"/>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750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59361">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E59361">
                    <w:pPr>
                      <w:pStyle w:val="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WMxNDQ1ZDZjMGExODJhNDU3NDE5MDlmZDAyZTIifQ=="/>
  </w:docVars>
  <w:rsids>
    <w:rsidRoot w:val="055D3B81"/>
    <w:rsid w:val="024F5856"/>
    <w:rsid w:val="02515DB6"/>
    <w:rsid w:val="02C8337E"/>
    <w:rsid w:val="055D3B81"/>
    <w:rsid w:val="070F00C9"/>
    <w:rsid w:val="08C416C3"/>
    <w:rsid w:val="0F353C75"/>
    <w:rsid w:val="11B7186D"/>
    <w:rsid w:val="12D0772E"/>
    <w:rsid w:val="131937D2"/>
    <w:rsid w:val="13F96903"/>
    <w:rsid w:val="15FF5D6B"/>
    <w:rsid w:val="2058178A"/>
    <w:rsid w:val="20682D91"/>
    <w:rsid w:val="228F1E11"/>
    <w:rsid w:val="22AC6330"/>
    <w:rsid w:val="236C1890"/>
    <w:rsid w:val="24516D91"/>
    <w:rsid w:val="24EE7B3A"/>
    <w:rsid w:val="252043CC"/>
    <w:rsid w:val="264B5124"/>
    <w:rsid w:val="2B577A54"/>
    <w:rsid w:val="2B5956C4"/>
    <w:rsid w:val="2BA403C4"/>
    <w:rsid w:val="2CA43857"/>
    <w:rsid w:val="33257917"/>
    <w:rsid w:val="35281C6F"/>
    <w:rsid w:val="359146FE"/>
    <w:rsid w:val="35B5088A"/>
    <w:rsid w:val="35C65F46"/>
    <w:rsid w:val="39183D42"/>
    <w:rsid w:val="3B40671F"/>
    <w:rsid w:val="3C2C784C"/>
    <w:rsid w:val="3CDB6BEB"/>
    <w:rsid w:val="3D81272F"/>
    <w:rsid w:val="40877969"/>
    <w:rsid w:val="425E732A"/>
    <w:rsid w:val="42833F2C"/>
    <w:rsid w:val="42F03979"/>
    <w:rsid w:val="43C523C7"/>
    <w:rsid w:val="43E66421"/>
    <w:rsid w:val="489B22DB"/>
    <w:rsid w:val="4ABE7137"/>
    <w:rsid w:val="4B394FF4"/>
    <w:rsid w:val="4B7C315C"/>
    <w:rsid w:val="4CA6268E"/>
    <w:rsid w:val="4CCB44CD"/>
    <w:rsid w:val="4E192EE4"/>
    <w:rsid w:val="4EEB6995"/>
    <w:rsid w:val="4F645F3C"/>
    <w:rsid w:val="4F67478D"/>
    <w:rsid w:val="50707007"/>
    <w:rsid w:val="514F1FA1"/>
    <w:rsid w:val="530644F0"/>
    <w:rsid w:val="55546B20"/>
    <w:rsid w:val="56017E52"/>
    <w:rsid w:val="58E124B2"/>
    <w:rsid w:val="5C5B5BA0"/>
    <w:rsid w:val="5CB65AD3"/>
    <w:rsid w:val="5D0438F2"/>
    <w:rsid w:val="5D786CE9"/>
    <w:rsid w:val="5E6B5C41"/>
    <w:rsid w:val="603D2175"/>
    <w:rsid w:val="629F7C23"/>
    <w:rsid w:val="63110999"/>
    <w:rsid w:val="65EF0EDD"/>
    <w:rsid w:val="6750270F"/>
    <w:rsid w:val="676572D1"/>
    <w:rsid w:val="701E0061"/>
    <w:rsid w:val="72F32993"/>
    <w:rsid w:val="74493BCC"/>
    <w:rsid w:val="77952E42"/>
    <w:rsid w:val="783056B1"/>
    <w:rsid w:val="79043C7F"/>
    <w:rsid w:val="798474FC"/>
    <w:rsid w:val="79E12C47"/>
    <w:rsid w:val="7AE21175"/>
    <w:rsid w:val="7C670C2F"/>
    <w:rsid w:val="7CCF0454"/>
    <w:rsid w:val="7DC81660"/>
    <w:rsid w:val="7EE2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99"/>
    <w:pPr>
      <w:keepNext/>
      <w:keepLines/>
      <w:spacing w:line="372" w:lineRule="auto"/>
      <w:outlineLvl w:val="3"/>
    </w:pPr>
    <w:rPr>
      <w:rFonts w:ascii="Arial" w:hAnsi="Arial" w:eastAsia="黑体"/>
      <w:b/>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 w:type="paragraph" w:styleId="5">
    <w:name w:val="annotation text"/>
    <w:basedOn w:val="1"/>
    <w:qFormat/>
    <w:uiPriority w:val="0"/>
    <w:pPr>
      <w:jc w:val="left"/>
    </w:pPr>
  </w:style>
  <w:style w:type="paragraph" w:styleId="6">
    <w:name w:val="Body Text"/>
    <w:basedOn w:val="1"/>
    <w:autoRedefine/>
    <w:qFormat/>
    <w:uiPriority w:val="0"/>
    <w:pPr>
      <w:spacing w:line="380" w:lineRule="exact"/>
    </w:pPr>
    <w:rPr>
      <w:sz w:val="24"/>
      <w:szCs w:val="24"/>
    </w:rPr>
  </w:style>
  <w:style w:type="paragraph" w:styleId="7">
    <w:name w:val="Plain Text"/>
    <w:basedOn w:val="1"/>
    <w:next w:val="1"/>
    <w:autoRedefine/>
    <w:qFormat/>
    <w:uiPriority w:val="0"/>
    <w:rPr>
      <w:rFonts w:ascii="宋体" w:hAnsi="Courier New" w:cs="Times New Roman"/>
      <w:kern w:val="0"/>
      <w:sz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index 1"/>
    <w:basedOn w:val="1"/>
    <w:next w:val="1"/>
    <w:semiHidden/>
    <w:unhideWhenUsed/>
    <w:qFormat/>
    <w:uiPriority w:val="99"/>
    <w:pPr>
      <w:spacing w:line="400" w:lineRule="exact"/>
      <w:ind w:firstLine="420" w:firstLineChars="200"/>
    </w:pPr>
    <w:rPr>
      <w:rFonts w:ascii="宋体" w:hAnsi="Courier New"/>
      <w:b/>
    </w:rPr>
  </w:style>
  <w:style w:type="paragraph" w:styleId="12">
    <w:name w:val="Body Text First Indent"/>
    <w:basedOn w:val="1"/>
    <w:next w:val="1"/>
    <w:unhideWhenUsed/>
    <w:qFormat/>
    <w:uiPriority w:val="0"/>
    <w:pPr>
      <w:spacing w:after="120" w:line="240" w:lineRule="auto"/>
      <w:ind w:firstLine="420" w:firstLineChars="10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4"/>
    <w:basedOn w:val="18"/>
    <w:next w:val="18"/>
    <w:autoRedefine/>
    <w:qFormat/>
    <w:uiPriority w:val="0"/>
    <w:pPr>
      <w:spacing w:line="440" w:lineRule="exact"/>
      <w:ind w:firstLine="0" w:firstLineChars="0"/>
      <w:jc w:val="left"/>
      <w:outlineLvl w:val="3"/>
    </w:pPr>
    <w:rPr>
      <w:rFonts w:ascii="仿宋" w:hAnsi="仿宋" w:eastAsia="仿宋" w:cs="宋体"/>
      <w:b/>
      <w:bCs/>
      <w:sz w:val="28"/>
      <w:szCs w:val="28"/>
    </w:rPr>
  </w:style>
  <w:style w:type="paragraph" w:customStyle="1" w:styleId="18">
    <w:name w:val="_正文"/>
    <w:basedOn w:val="1"/>
    <w:autoRedefine/>
    <w:qFormat/>
    <w:uiPriority w:val="0"/>
    <w:pPr>
      <w:adjustRightInd w:val="0"/>
      <w:snapToGrid w:val="0"/>
      <w:spacing w:line="360" w:lineRule="auto"/>
      <w:ind w:firstLine="200" w:firstLineChars="200"/>
    </w:pPr>
    <w:rPr>
      <w:sz w:val="24"/>
    </w:rPr>
  </w:style>
  <w:style w:type="paragraph" w:customStyle="1" w:styleId="19">
    <w:name w:val="标题 5（有编号）（绿盟科技）"/>
    <w:basedOn w:val="1"/>
    <w:next w:val="20"/>
    <w:autoRedefine/>
    <w:qFormat/>
    <w:uiPriority w:val="0"/>
    <w:pPr>
      <w:keepNext/>
      <w:keepLines/>
      <w:numPr>
        <w:ilvl w:val="4"/>
        <w:numId w:val="1"/>
      </w:numPr>
      <w:spacing w:before="280" w:after="156" w:line="377" w:lineRule="auto"/>
      <w:outlineLvl w:val="4"/>
    </w:pPr>
    <w:rPr>
      <w:rFonts w:ascii="Arial" w:hAnsi="Arial" w:eastAsia="黑体" w:cs="黑体"/>
      <w:b/>
      <w:szCs w:val="28"/>
    </w:rPr>
  </w:style>
  <w:style w:type="paragraph" w:customStyle="1" w:styleId="2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8047</Words>
  <Characters>8185</Characters>
  <Lines>0</Lines>
  <Paragraphs>0</Paragraphs>
  <TotalTime>2</TotalTime>
  <ScaleCrop>false</ScaleCrop>
  <LinksUpToDate>false</LinksUpToDate>
  <CharactersWithSpaces>8212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2024-05-08T01:23:00Z</dcterms:created>
  <dc:creator>sueman</dc:creator>
  <cp:lastModifiedBy>第①滴づ泪</cp:lastModifiedBy>
  <cp:lastPrinted>2025-05-26T07:39:00Z</cp:lastPrinted>
  <dcterms:modified xsi:type="dcterms:W3CDTF">2025-05-30T07:06:56Z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A29AA81957CA4D62B6E88EE2738010A7_13</vt:lpwstr>
  </property>
  <property fmtid="{D5CDD505-2E9C-101B-9397-08002B2CF9AE}" pid="4" name="KSOTemplateDocerSaveRecord">
    <vt:lpwstr>eyJoZGlkIjoiNDIyZDEyN2M0MTliYmZkYmRhMjFjNTZlOGE1NWU5ZTMiLCJ1c2VySWQiOiI4NTU0MDMyMzYifQ==</vt:lpwstr>
  </property>
</Properties>
</file>