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AD7472">
      <w:pPr>
        <w:jc w:val="both"/>
        <w:rPr>
          <w:rFonts w:hint="eastAsia" w:ascii="方正小标宋简体" w:hAnsi="方正小标宋简体" w:eastAsia="方正小标宋简体" w:cs="方正小标宋简体"/>
          <w:b w:val="0"/>
          <w:bCs w:val="0"/>
          <w:sz w:val="42"/>
          <w:szCs w:val="42"/>
          <w:lang w:val="en-US" w:eastAsia="zh-CN"/>
        </w:rPr>
      </w:pPr>
      <w:r>
        <w:rPr>
          <w:rFonts w:hint="eastAsia" w:ascii="方正小标宋简体" w:hAnsi="方正小标宋简体" w:eastAsia="方正小标宋简体" w:cs="方正小标宋简体"/>
          <w:b w:val="0"/>
          <w:bCs w:val="0"/>
          <w:sz w:val="42"/>
          <w:szCs w:val="42"/>
          <w:lang w:eastAsia="zh-CN"/>
        </w:rPr>
        <w:t>附件</w:t>
      </w:r>
      <w:r>
        <w:rPr>
          <w:rFonts w:hint="eastAsia" w:ascii="方正小标宋简体" w:hAnsi="方正小标宋简体" w:eastAsia="方正小标宋简体" w:cs="方正小标宋简体"/>
          <w:b w:val="0"/>
          <w:bCs w:val="0"/>
          <w:sz w:val="42"/>
          <w:szCs w:val="42"/>
          <w:lang w:val="en-US" w:eastAsia="zh-CN"/>
        </w:rPr>
        <w:t>1</w:t>
      </w:r>
    </w:p>
    <w:p w14:paraId="77BBCC1A">
      <w:pPr>
        <w:jc w:val="center"/>
        <w:rPr>
          <w:rFonts w:hint="eastAsia" w:ascii="方正小标宋简体" w:hAnsi="方正小标宋简体" w:eastAsia="方正小标宋简体" w:cs="方正小标宋简体"/>
          <w:b w:val="0"/>
          <w:bCs w:val="0"/>
          <w:color w:val="000000"/>
          <w:sz w:val="42"/>
          <w:szCs w:val="42"/>
        </w:rPr>
      </w:pPr>
      <w:r>
        <w:rPr>
          <w:rFonts w:hint="eastAsia" w:ascii="方正小标宋简体" w:hAnsi="方正小标宋简体" w:eastAsia="方正小标宋简体" w:cs="方正小标宋简体"/>
          <w:b w:val="0"/>
          <w:bCs w:val="0"/>
          <w:sz w:val="42"/>
          <w:szCs w:val="42"/>
        </w:rPr>
        <w:t>中共南宁市委党校学员公寓楼床垫</w:t>
      </w:r>
      <w:r>
        <w:rPr>
          <w:rFonts w:hint="eastAsia" w:ascii="方正小标宋简体" w:hAnsi="方正小标宋简体" w:eastAsia="方正小标宋简体" w:cs="方正小标宋简体"/>
          <w:b w:val="0"/>
          <w:bCs w:val="0"/>
          <w:sz w:val="42"/>
          <w:szCs w:val="42"/>
          <w:lang w:val="en-US" w:eastAsia="zh-CN"/>
        </w:rPr>
        <w:t>床架</w:t>
      </w:r>
      <w:r>
        <w:rPr>
          <w:rFonts w:hint="eastAsia" w:ascii="方正小标宋简体" w:hAnsi="方正小标宋简体" w:eastAsia="方正小标宋简体" w:cs="方正小标宋简体"/>
          <w:b w:val="0"/>
          <w:bCs w:val="0"/>
          <w:sz w:val="42"/>
          <w:szCs w:val="42"/>
        </w:rPr>
        <w:t>采购需求一览表</w:t>
      </w:r>
    </w:p>
    <w:p w14:paraId="70D2F409">
      <w:pPr>
        <w:spacing w:line="360" w:lineRule="auto"/>
        <w:outlineLvl w:val="1"/>
        <w:rPr>
          <w:rFonts w:ascii="黑体" w:hAnsi="黑体" w:eastAsia="黑体" w:cs="黑体"/>
          <w:b/>
          <w:bCs/>
          <w:color w:val="000000"/>
          <w:sz w:val="24"/>
        </w:rPr>
      </w:pPr>
      <w:r>
        <w:rPr>
          <w:rFonts w:hint="eastAsia" w:ascii="黑体" w:hAnsi="黑体" w:eastAsia="黑体" w:cs="黑体"/>
          <w:b/>
          <w:bCs/>
          <w:color w:val="000000"/>
          <w:sz w:val="24"/>
        </w:rPr>
        <w:t>一、投标人的资格要求：</w:t>
      </w:r>
    </w:p>
    <w:p w14:paraId="614FE358">
      <w:pPr>
        <w:spacing w:line="360" w:lineRule="auto"/>
        <w:outlineLvl w:val="2"/>
        <w:rPr>
          <w:rFonts w:ascii="宋体" w:hAnsi="宋体"/>
          <w:color w:val="000000"/>
          <w:szCs w:val="21"/>
        </w:rPr>
      </w:pPr>
      <w:bookmarkStart w:id="0" w:name="_Toc3851"/>
      <w:bookmarkStart w:id="1" w:name="_Toc18966"/>
      <w:bookmarkStart w:id="2" w:name="_Toc20843"/>
      <w:bookmarkStart w:id="3" w:name="_Toc588"/>
      <w:bookmarkStart w:id="4" w:name="_Toc14728"/>
      <w:r>
        <w:rPr>
          <w:rFonts w:hint="eastAsia" w:ascii="宋体" w:hAnsi="宋体"/>
          <w:color w:val="000000"/>
          <w:szCs w:val="21"/>
        </w:rPr>
        <w:t>1.满足《中华人民共和国政府采购法》第二十二条规定；</w:t>
      </w:r>
      <w:bookmarkEnd w:id="0"/>
      <w:bookmarkEnd w:id="1"/>
      <w:bookmarkEnd w:id="2"/>
      <w:bookmarkEnd w:id="3"/>
      <w:bookmarkEnd w:id="4"/>
    </w:p>
    <w:p w14:paraId="0B21CC82">
      <w:pPr>
        <w:spacing w:line="360" w:lineRule="auto"/>
        <w:rPr>
          <w:rFonts w:ascii="宋体" w:hAnsi="宋体"/>
          <w:color w:val="000000"/>
          <w:szCs w:val="21"/>
        </w:rPr>
      </w:pPr>
      <w:r>
        <w:rPr>
          <w:rFonts w:hint="eastAsia" w:ascii="宋体" w:hAnsi="宋体"/>
          <w:color w:val="000000"/>
          <w:szCs w:val="21"/>
        </w:rPr>
        <w:t>2.落实政府采购政策需满足的资格要求：专门面向中小企业采购的项目</w:t>
      </w:r>
    </w:p>
    <w:p w14:paraId="29FFF106">
      <w:pPr>
        <w:spacing w:line="360" w:lineRule="auto"/>
        <w:rPr>
          <w:rFonts w:ascii="宋体" w:hAnsi="宋体"/>
          <w:color w:val="000000"/>
          <w:szCs w:val="21"/>
          <w:u w:val="single"/>
        </w:rPr>
      </w:pPr>
      <w:r>
        <w:rPr>
          <w:rFonts w:hint="eastAsia" w:ascii="宋体" w:hAnsi="宋体"/>
          <w:color w:val="000000"/>
          <w:szCs w:val="21"/>
        </w:rPr>
        <w:t>3.本项目的特定资格要求：</w:t>
      </w:r>
      <w:bookmarkStart w:id="5" w:name="PO_3000001867_PM006"/>
      <w:r>
        <w:rPr>
          <w:rFonts w:hint="eastAsia" w:ascii="宋体" w:hAnsi="宋体"/>
          <w:color w:val="000000"/>
          <w:szCs w:val="21"/>
          <w:u w:val="single"/>
        </w:rPr>
        <w:t>无。</w:t>
      </w:r>
      <w:bookmarkEnd w:id="5"/>
    </w:p>
    <w:p w14:paraId="0C8D44A8">
      <w:pPr>
        <w:spacing w:line="360" w:lineRule="auto"/>
        <w:outlineLvl w:val="2"/>
        <w:rPr>
          <w:rFonts w:ascii="宋体" w:hAnsi="宋体"/>
          <w:color w:val="000000"/>
          <w:szCs w:val="21"/>
        </w:rPr>
      </w:pPr>
      <w:bookmarkStart w:id="6" w:name="_Toc3527"/>
      <w:bookmarkStart w:id="7" w:name="_Toc21506"/>
      <w:bookmarkStart w:id="8" w:name="_Toc30185"/>
      <w:bookmarkStart w:id="9" w:name="_Toc9257"/>
      <w:bookmarkStart w:id="10" w:name="_Toc17489"/>
      <w:r>
        <w:rPr>
          <w:rFonts w:hint="eastAsia" w:ascii="宋体" w:hAnsi="宋体"/>
          <w:color w:val="000000"/>
          <w:szCs w:val="21"/>
        </w:rPr>
        <w:t>4.本项目的特定条件：无</w:t>
      </w:r>
      <w:bookmarkEnd w:id="6"/>
      <w:bookmarkEnd w:id="7"/>
      <w:bookmarkEnd w:id="8"/>
      <w:bookmarkEnd w:id="9"/>
      <w:bookmarkEnd w:id="10"/>
    </w:p>
    <w:p w14:paraId="48105B88">
      <w:pPr>
        <w:snapToGrid w:val="0"/>
        <w:spacing w:line="360" w:lineRule="auto"/>
        <w:jc w:val="left"/>
        <w:rPr>
          <w:rFonts w:ascii="宋体" w:hAnsi="宋体"/>
          <w:color w:val="000000"/>
          <w:szCs w:val="21"/>
        </w:rPr>
      </w:pPr>
      <w:r>
        <w:rPr>
          <w:rFonts w:hint="eastAsia" w:ascii="宋体" w:hAnsi="宋体"/>
          <w:color w:val="000000"/>
          <w:szCs w:val="21"/>
        </w:rPr>
        <w:t>5.</w:t>
      </w:r>
      <w:r>
        <w:rPr>
          <w:rFonts w:hint="eastAsia" w:ascii="宋体" w:hAnsi="宋体"/>
          <w:szCs w:val="21"/>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2ECB03A0">
      <w:pPr>
        <w:spacing w:line="360" w:lineRule="auto"/>
        <w:rPr>
          <w:rFonts w:ascii="宋体" w:hAnsi="宋体"/>
          <w:color w:val="000000"/>
          <w:szCs w:val="21"/>
        </w:rPr>
      </w:pPr>
      <w:r>
        <w:rPr>
          <w:rFonts w:hint="eastAsia" w:ascii="宋体" w:hAnsi="宋体"/>
          <w:color w:val="000000"/>
          <w:szCs w:val="21"/>
        </w:rPr>
        <w:t>6.对在“信用中国”网站(www.creditchina.gov.cn)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65FA1E2F">
      <w:pPr>
        <w:jc w:val="center"/>
      </w:pPr>
    </w:p>
    <w:tbl>
      <w:tblPr>
        <w:tblStyle w:val="11"/>
        <w:tblW w:w="10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20"/>
        <w:gridCol w:w="705"/>
        <w:gridCol w:w="825"/>
        <w:gridCol w:w="1005"/>
        <w:gridCol w:w="1170"/>
        <w:gridCol w:w="4695"/>
        <w:gridCol w:w="752"/>
        <w:gridCol w:w="778"/>
      </w:tblGrid>
      <w:tr w14:paraId="03D37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10" w:type="dxa"/>
            <w:gridSpan w:val="2"/>
            <w:vAlign w:val="center"/>
          </w:tcPr>
          <w:p w14:paraId="5030BF20">
            <w:pPr>
              <w:spacing w:line="500" w:lineRule="exact"/>
              <w:jc w:val="center"/>
              <w:rPr>
                <w:rFonts w:asciiTheme="minorEastAsia" w:hAnsiTheme="minorEastAsia" w:cstheme="minorEastAsia"/>
                <w:szCs w:val="21"/>
              </w:rPr>
            </w:pPr>
            <w:r>
              <w:rPr>
                <w:rFonts w:hint="eastAsia" w:asciiTheme="minorEastAsia" w:hAnsiTheme="minorEastAsia" w:cstheme="minorEastAsia"/>
                <w:szCs w:val="21"/>
              </w:rPr>
              <w:t>货物名称</w:t>
            </w:r>
          </w:p>
        </w:tc>
        <w:tc>
          <w:tcPr>
            <w:tcW w:w="705" w:type="dxa"/>
            <w:vAlign w:val="center"/>
          </w:tcPr>
          <w:p w14:paraId="3DBBBC93">
            <w:pPr>
              <w:spacing w:line="500" w:lineRule="exact"/>
              <w:jc w:val="center"/>
              <w:rPr>
                <w:rFonts w:asciiTheme="minorEastAsia" w:hAnsiTheme="minorEastAsia" w:cstheme="minorEastAsia"/>
                <w:szCs w:val="21"/>
              </w:rPr>
            </w:pPr>
            <w:r>
              <w:rPr>
                <w:rFonts w:hint="eastAsia" w:asciiTheme="minorEastAsia" w:hAnsiTheme="minorEastAsia" w:cstheme="minorEastAsia"/>
                <w:kern w:val="0"/>
                <w:szCs w:val="21"/>
                <w:lang w:val="en-US" w:eastAsia="zh-CN" w:bidi="ar"/>
              </w:rPr>
              <w:t>品牌</w:t>
            </w:r>
          </w:p>
        </w:tc>
        <w:tc>
          <w:tcPr>
            <w:tcW w:w="825" w:type="dxa"/>
            <w:vAlign w:val="center"/>
          </w:tcPr>
          <w:p w14:paraId="591173CF">
            <w:pPr>
              <w:spacing w:line="500" w:lineRule="exact"/>
              <w:jc w:val="center"/>
              <w:rPr>
                <w:rFonts w:hint="eastAsia" w:asciiTheme="minorEastAsia" w:hAnsiTheme="minorEastAsia" w:cstheme="minorEastAsia"/>
                <w:szCs w:val="21"/>
              </w:rPr>
            </w:pPr>
            <w:r>
              <w:rPr>
                <w:rFonts w:hint="eastAsia" w:asciiTheme="minorEastAsia" w:hAnsiTheme="minorEastAsia" w:cstheme="minorEastAsia"/>
                <w:szCs w:val="21"/>
              </w:rPr>
              <w:t>数量（张）</w:t>
            </w:r>
          </w:p>
        </w:tc>
        <w:tc>
          <w:tcPr>
            <w:tcW w:w="1005" w:type="dxa"/>
            <w:vAlign w:val="center"/>
          </w:tcPr>
          <w:p w14:paraId="60DC3785">
            <w:pPr>
              <w:spacing w:line="500" w:lineRule="exact"/>
              <w:jc w:val="center"/>
              <w:rPr>
                <w:rFonts w:hint="eastAsia" w:asciiTheme="minorEastAsia" w:hAnsiTheme="minorEastAsia" w:cstheme="minorEastAsia"/>
                <w:kern w:val="0"/>
                <w:szCs w:val="21"/>
                <w:lang w:val="en-US" w:eastAsia="zh-CN" w:bidi="ar"/>
              </w:rPr>
            </w:pPr>
            <w:r>
              <w:rPr>
                <w:rFonts w:hint="eastAsia" w:asciiTheme="minorEastAsia" w:hAnsiTheme="minorEastAsia" w:cstheme="minorEastAsia"/>
                <w:kern w:val="0"/>
                <w:szCs w:val="21"/>
                <w:lang w:val="en-US" w:eastAsia="zh-CN" w:bidi="ar"/>
              </w:rPr>
              <w:t>单价</w:t>
            </w:r>
          </w:p>
          <w:p w14:paraId="41049E5E">
            <w:pPr>
              <w:spacing w:line="500" w:lineRule="exact"/>
              <w:jc w:val="center"/>
              <w:rPr>
                <w:rFonts w:hint="eastAsia" w:asciiTheme="minorEastAsia" w:hAnsiTheme="minorEastAsia" w:cstheme="minorEastAsia"/>
                <w:kern w:val="0"/>
                <w:szCs w:val="21"/>
                <w:lang w:val="en-US" w:eastAsia="zh-CN" w:bidi="ar"/>
              </w:rPr>
            </w:pPr>
            <w:r>
              <w:rPr>
                <w:rFonts w:hint="eastAsia" w:asciiTheme="minorEastAsia" w:hAnsiTheme="minorEastAsia" w:cstheme="minorEastAsia"/>
                <w:kern w:val="0"/>
                <w:szCs w:val="21"/>
                <w:lang w:val="en-US" w:eastAsia="zh-CN" w:bidi="ar"/>
              </w:rPr>
              <w:t>（万元）</w:t>
            </w:r>
          </w:p>
        </w:tc>
        <w:tc>
          <w:tcPr>
            <w:tcW w:w="1170" w:type="dxa"/>
            <w:vAlign w:val="center"/>
          </w:tcPr>
          <w:p w14:paraId="483DD812">
            <w:pPr>
              <w:spacing w:line="500" w:lineRule="exact"/>
              <w:jc w:val="center"/>
              <w:rPr>
                <w:rFonts w:hint="eastAsia" w:asciiTheme="minorEastAsia" w:hAnsiTheme="minorEastAsia" w:cstheme="minorEastAsia"/>
                <w:kern w:val="0"/>
                <w:szCs w:val="21"/>
                <w:lang w:bidi="ar"/>
              </w:rPr>
            </w:pPr>
            <w:r>
              <w:rPr>
                <w:rFonts w:hint="eastAsia" w:asciiTheme="minorEastAsia" w:hAnsiTheme="minorEastAsia" w:cstheme="minorEastAsia"/>
                <w:kern w:val="0"/>
                <w:szCs w:val="21"/>
                <w:lang w:bidi="ar"/>
              </w:rPr>
              <w:t>金额</w:t>
            </w:r>
          </w:p>
          <w:p w14:paraId="219E1540">
            <w:pPr>
              <w:spacing w:line="500" w:lineRule="exact"/>
              <w:jc w:val="center"/>
              <w:rPr>
                <w:rFonts w:asciiTheme="minorEastAsia" w:hAnsiTheme="minorEastAsia" w:cstheme="minorEastAsia"/>
                <w:color w:val="000000"/>
                <w:kern w:val="0"/>
                <w:szCs w:val="21"/>
                <w:lang w:bidi="ar"/>
              </w:rPr>
            </w:pPr>
            <w:r>
              <w:rPr>
                <w:rFonts w:hint="eastAsia" w:asciiTheme="minorEastAsia" w:hAnsiTheme="minorEastAsia" w:cstheme="minorEastAsia"/>
                <w:kern w:val="0"/>
                <w:szCs w:val="21"/>
                <w:lang w:bidi="ar"/>
              </w:rPr>
              <w:t>（</w:t>
            </w:r>
            <w:r>
              <w:rPr>
                <w:rFonts w:hint="eastAsia" w:asciiTheme="minorEastAsia" w:hAnsiTheme="minorEastAsia" w:cstheme="minorEastAsia"/>
                <w:kern w:val="0"/>
                <w:szCs w:val="21"/>
                <w:lang w:eastAsia="zh-CN" w:bidi="ar"/>
              </w:rPr>
              <w:t>万</w:t>
            </w:r>
            <w:r>
              <w:rPr>
                <w:rFonts w:hint="eastAsia" w:asciiTheme="minorEastAsia" w:hAnsiTheme="minorEastAsia" w:cstheme="minorEastAsia"/>
                <w:kern w:val="0"/>
                <w:szCs w:val="21"/>
                <w:lang w:bidi="ar"/>
              </w:rPr>
              <w:t>元）</w:t>
            </w:r>
          </w:p>
        </w:tc>
        <w:tc>
          <w:tcPr>
            <w:tcW w:w="4695" w:type="dxa"/>
            <w:vAlign w:val="center"/>
          </w:tcPr>
          <w:p w14:paraId="7F90BDF7">
            <w:pPr>
              <w:spacing w:line="500" w:lineRule="exact"/>
              <w:jc w:val="center"/>
              <w:rPr>
                <w:rFonts w:asciiTheme="minorEastAsia" w:hAnsiTheme="minorEastAsia" w:cstheme="minorEastAsia"/>
                <w:szCs w:val="21"/>
              </w:rPr>
            </w:pPr>
            <w:r>
              <w:rPr>
                <w:rFonts w:hint="eastAsia" w:asciiTheme="minorEastAsia" w:hAnsiTheme="minorEastAsia" w:cstheme="minorEastAsia"/>
                <w:szCs w:val="21"/>
              </w:rPr>
              <w:t>参数要求</w:t>
            </w:r>
          </w:p>
        </w:tc>
        <w:tc>
          <w:tcPr>
            <w:tcW w:w="1530" w:type="dxa"/>
            <w:gridSpan w:val="2"/>
            <w:vAlign w:val="center"/>
          </w:tcPr>
          <w:p w14:paraId="6D48BF6C">
            <w:pPr>
              <w:spacing w:line="500" w:lineRule="exact"/>
              <w:jc w:val="center"/>
              <w:rPr>
                <w:rFonts w:asciiTheme="minorEastAsia" w:hAnsiTheme="minorEastAsia" w:cstheme="minorEastAsia"/>
                <w:szCs w:val="21"/>
              </w:rPr>
            </w:pPr>
            <w:r>
              <w:rPr>
                <w:rFonts w:hint="eastAsia" w:asciiTheme="minorEastAsia" w:hAnsiTheme="minorEastAsia" w:cstheme="minorEastAsia"/>
                <w:szCs w:val="21"/>
              </w:rPr>
              <w:t>图片</w:t>
            </w:r>
          </w:p>
        </w:tc>
      </w:tr>
      <w:tr w14:paraId="1CEF5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vAlign w:val="center"/>
          </w:tcPr>
          <w:p w14:paraId="61057D62">
            <w:pPr>
              <w:spacing w:line="500" w:lineRule="exact"/>
              <w:jc w:val="center"/>
              <w:rPr>
                <w:rFonts w:asciiTheme="minorEastAsia" w:hAnsiTheme="minorEastAsia" w:cstheme="minorEastAsia"/>
                <w:szCs w:val="21"/>
              </w:rPr>
            </w:pPr>
            <w:r>
              <w:rPr>
                <w:rFonts w:hint="eastAsia" w:asciiTheme="minorEastAsia" w:hAnsiTheme="minorEastAsia" w:cstheme="minorEastAsia"/>
                <w:szCs w:val="21"/>
              </w:rPr>
              <w:t>1.2米床垫</w:t>
            </w:r>
          </w:p>
        </w:tc>
        <w:tc>
          <w:tcPr>
            <w:tcW w:w="725" w:type="dxa"/>
            <w:gridSpan w:val="2"/>
            <w:vAlign w:val="center"/>
          </w:tcPr>
          <w:p w14:paraId="7C807D77">
            <w:pPr>
              <w:widowControl/>
              <w:spacing w:line="500" w:lineRule="exact"/>
              <w:jc w:val="center"/>
              <w:textAlignment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color w:val="000000"/>
                <w:kern w:val="0"/>
                <w:szCs w:val="21"/>
                <w:lang w:val="en-US" w:eastAsia="zh-CN" w:bidi="ar"/>
              </w:rPr>
              <w:t>喜临门</w:t>
            </w:r>
          </w:p>
        </w:tc>
        <w:tc>
          <w:tcPr>
            <w:tcW w:w="825" w:type="dxa"/>
            <w:vAlign w:val="center"/>
          </w:tcPr>
          <w:p w14:paraId="0B5B1F38">
            <w:pPr>
              <w:spacing w:line="500" w:lineRule="exact"/>
              <w:ind w:firstLine="210" w:firstLineChars="100"/>
              <w:jc w:val="both"/>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168</w:t>
            </w:r>
          </w:p>
        </w:tc>
        <w:tc>
          <w:tcPr>
            <w:tcW w:w="1005" w:type="dxa"/>
            <w:vAlign w:val="center"/>
          </w:tcPr>
          <w:p w14:paraId="538CA9B0">
            <w:pPr>
              <w:widowControl/>
              <w:spacing w:line="500" w:lineRule="exact"/>
              <w:jc w:val="both"/>
              <w:textAlignment w:val="center"/>
              <w:rPr>
                <w:rFonts w:hint="eastAsia" w:asciiTheme="minorEastAsia" w:hAnsiTheme="minorEastAsia" w:eastAsiaTheme="minorEastAsia" w:cstheme="minorEastAsia"/>
                <w:color w:val="000000"/>
                <w:kern w:val="0"/>
                <w:szCs w:val="21"/>
                <w:lang w:val="en-US" w:eastAsia="zh-CN" w:bidi="ar"/>
              </w:rPr>
            </w:pPr>
            <w:r>
              <w:rPr>
                <w:rFonts w:hint="eastAsia" w:asciiTheme="minorEastAsia" w:hAnsiTheme="minorEastAsia" w:eastAsiaTheme="minorEastAsia" w:cstheme="minorEastAsia"/>
                <w:color w:val="000000"/>
                <w:kern w:val="0"/>
                <w:szCs w:val="21"/>
                <w:lang w:val="en-US" w:eastAsia="zh-CN" w:bidi="ar"/>
              </w:rPr>
              <w:t>0.15</w:t>
            </w:r>
          </w:p>
        </w:tc>
        <w:tc>
          <w:tcPr>
            <w:tcW w:w="1170" w:type="dxa"/>
            <w:vAlign w:val="center"/>
          </w:tcPr>
          <w:p w14:paraId="73667743">
            <w:pPr>
              <w:widowControl/>
              <w:spacing w:line="500" w:lineRule="exact"/>
              <w:jc w:val="center"/>
              <w:textAlignment w:val="center"/>
              <w:rPr>
                <w:rFonts w:hint="default" w:asciiTheme="minorEastAsia" w:hAnsiTheme="minorEastAsia" w:eastAsiaTheme="minorEastAsia" w:cstheme="minorEastAsia"/>
                <w:color w:val="000000"/>
                <w:kern w:val="0"/>
                <w:szCs w:val="21"/>
                <w:lang w:val="en-US" w:eastAsia="zh-CN" w:bidi="ar"/>
              </w:rPr>
            </w:pPr>
            <w:r>
              <w:rPr>
                <w:rFonts w:hint="eastAsia" w:asciiTheme="minorEastAsia" w:hAnsiTheme="minorEastAsia" w:cstheme="minorEastAsia"/>
                <w:color w:val="000000"/>
                <w:kern w:val="0"/>
                <w:szCs w:val="21"/>
                <w:lang w:val="en-US" w:eastAsia="zh-CN" w:bidi="ar"/>
              </w:rPr>
              <w:t>25.2</w:t>
            </w:r>
          </w:p>
        </w:tc>
        <w:tc>
          <w:tcPr>
            <w:tcW w:w="4695" w:type="dxa"/>
            <w:vAlign w:val="center"/>
          </w:tcPr>
          <w:p w14:paraId="49170123">
            <w:pPr>
              <w:spacing w:line="360" w:lineRule="auto"/>
              <w:rPr>
                <w:rFonts w:cs="宋体" w:asciiTheme="minorEastAsia" w:hAnsiTheme="minorEastAsia"/>
                <w:szCs w:val="21"/>
              </w:rPr>
            </w:pPr>
            <w:r>
              <w:rPr>
                <w:rFonts w:hint="eastAsia" w:cs="宋体" w:asciiTheme="minorEastAsia" w:hAnsiTheme="minorEastAsia"/>
                <w:szCs w:val="21"/>
              </w:rPr>
              <w:t>1.▲规格尺寸(cm)：200x120x21 （误差±1cm）</w:t>
            </w:r>
          </w:p>
          <w:p w14:paraId="08C723F0">
            <w:pPr>
              <w:spacing w:line="360" w:lineRule="auto"/>
              <w:rPr>
                <w:rFonts w:cs="宋体" w:asciiTheme="minorEastAsia" w:hAnsiTheme="minorEastAsia"/>
                <w:szCs w:val="21"/>
              </w:rPr>
            </w:pPr>
            <w:r>
              <w:rPr>
                <w:rFonts w:hint="eastAsia" w:cs="宋体" w:asciiTheme="minorEastAsia" w:hAnsiTheme="minorEastAsia"/>
                <w:szCs w:val="21"/>
              </w:rPr>
              <w:t>2.▲专用布能提供布料： 抗菌防螨面料，并提供相关检测凭证（面料要正反一样）</w:t>
            </w:r>
          </w:p>
          <w:p w14:paraId="316F0F92">
            <w:pPr>
              <w:spacing w:line="360" w:lineRule="auto"/>
              <w:rPr>
                <w:rFonts w:cs="宋体" w:asciiTheme="minorEastAsia" w:hAnsiTheme="minorEastAsia"/>
                <w:szCs w:val="21"/>
              </w:rPr>
            </w:pPr>
            <w:r>
              <w:rPr>
                <w:rFonts w:hint="eastAsia" w:cs="宋体" w:asciiTheme="minorEastAsia" w:hAnsiTheme="minorEastAsia"/>
                <w:szCs w:val="21"/>
              </w:rPr>
              <w:t>3.▲正面舒适层要求：（3维无胶棉1层：200g/m2  1cm ，圆泡超软海绵1层：20kg/m3  80N  2cm，圆泡纳米海绵1层：20kg/m3  120N  1cm ）</w:t>
            </w:r>
          </w:p>
          <w:p w14:paraId="1620F956">
            <w:pPr>
              <w:spacing w:line="360" w:lineRule="auto"/>
              <w:rPr>
                <w:rFonts w:cs="宋体" w:asciiTheme="minorEastAsia" w:hAnsiTheme="minorEastAsia"/>
                <w:szCs w:val="21"/>
              </w:rPr>
            </w:pPr>
            <w:r>
              <w:rPr>
                <w:rFonts w:hint="eastAsia" w:cs="宋体" w:asciiTheme="minorEastAsia" w:hAnsiTheme="minorEastAsia"/>
                <w:szCs w:val="21"/>
              </w:rPr>
              <w:t>4.▲床垫两面要求：一面硬一面软,反面硬面层含3D环保椰棕1层： 1.2cm 并提供相关检测凭证 填料层3维无胶棉：200g/m2  1cm</w:t>
            </w:r>
          </w:p>
          <w:p w14:paraId="77EF7B97">
            <w:pPr>
              <w:spacing w:line="360" w:lineRule="auto"/>
              <w:rPr>
                <w:rFonts w:cs="宋体" w:asciiTheme="minorEastAsia" w:hAnsiTheme="minorEastAsia"/>
                <w:szCs w:val="21"/>
              </w:rPr>
            </w:pPr>
            <w:r>
              <w:rPr>
                <w:rFonts w:hint="eastAsia" w:cs="宋体" w:asciiTheme="minorEastAsia" w:hAnsiTheme="minorEastAsia"/>
                <w:szCs w:val="21"/>
              </w:rPr>
              <w:t>5.▲专业连锁型弹簧系统70#碳素钢二次淬火，质保十年，钢丝经多重热处理和严格抗压测试，弹簧线径为2.1mm-2.3mm，护边弹簧配备：/M型支力簧宽2，长5弹簧个数为：410-420个</w:t>
            </w:r>
          </w:p>
          <w:p w14:paraId="46A937CB">
            <w:pPr>
              <w:spacing w:line="360" w:lineRule="auto"/>
              <w:rPr>
                <w:rFonts w:cs="宋体" w:asciiTheme="minorEastAsia" w:hAnsiTheme="minorEastAsia"/>
                <w:szCs w:val="21"/>
              </w:rPr>
            </w:pPr>
            <w:r>
              <w:rPr>
                <w:rFonts w:hint="eastAsia" w:cs="宋体" w:asciiTheme="minorEastAsia" w:hAnsiTheme="minorEastAsia"/>
                <w:szCs w:val="21"/>
              </w:rPr>
              <w:t>★6.床垫甲醛释放量mg/m²·h≤0.050投标时须在响应文件中提供CNAS标识的国家第三方检验检测机构出具的该功能的检测检验报告复印件，加盖厂家公章。中标后原件备查。</w:t>
            </w:r>
          </w:p>
          <w:p w14:paraId="5C104A9C">
            <w:pPr>
              <w:spacing w:line="360" w:lineRule="auto"/>
              <w:rPr>
                <w:rFonts w:cs="宋体" w:asciiTheme="minorEastAsia" w:hAnsiTheme="minorEastAsia"/>
                <w:szCs w:val="21"/>
              </w:rPr>
            </w:pPr>
            <w:r>
              <w:rPr>
                <w:rFonts w:hint="eastAsia" w:cs="宋体" w:asciiTheme="minorEastAsia" w:hAnsiTheme="minorEastAsia"/>
                <w:szCs w:val="21"/>
              </w:rPr>
              <w:t>★7.弹簧:不应有锈迹\不应有锈蚀\应无弹簧摩擦声投标时须在响应文件中提供CNAS标识的国家第三方检验检测机构出具的该功能的检测检验报告复印件，加盖厂家公章。中标后原件备查。</w:t>
            </w:r>
          </w:p>
          <w:p w14:paraId="5468AFE2">
            <w:pPr>
              <w:spacing w:line="360" w:lineRule="auto"/>
              <w:rPr>
                <w:rFonts w:cs="宋体" w:asciiTheme="minorEastAsia" w:hAnsiTheme="minorEastAsia"/>
                <w:szCs w:val="21"/>
              </w:rPr>
            </w:pPr>
            <w:r>
              <w:rPr>
                <w:rFonts w:hint="eastAsia" w:cs="宋体" w:asciiTheme="minorEastAsia" w:hAnsiTheme="minorEastAsia"/>
                <w:szCs w:val="21"/>
              </w:rPr>
              <w:t>★8.家庭用床垫应通过GB 17927.1-2011的抗香烟引燃试验投标时须在响应文件中提供CNAS标识的国家第三方检验检测机构出具的该功能的检测检验报告复印件，加盖厂家公章。中标后原件备查。</w:t>
            </w:r>
          </w:p>
          <w:p w14:paraId="1A2EBE9B">
            <w:pPr>
              <w:spacing w:line="360" w:lineRule="auto"/>
              <w:rPr>
                <w:rFonts w:cs="宋体" w:asciiTheme="minorEastAsia" w:hAnsiTheme="minorEastAsia"/>
                <w:szCs w:val="21"/>
              </w:rPr>
            </w:pPr>
            <w:r>
              <w:rPr>
                <w:rFonts w:hint="eastAsia" w:cs="宋体" w:asciiTheme="minorEastAsia" w:hAnsiTheme="minorEastAsia"/>
                <w:szCs w:val="21"/>
              </w:rPr>
              <w:t>★9.公共场所用床垫应通过GB 17927.2-2011的模拟火柴火焰试验投标时须在响应文件中提供CNAS标识的国家第三方检验检测机构出具的该功能的检测检验报告复印件，加盖厂家公章。中标后原件备查。</w:t>
            </w:r>
          </w:p>
          <w:p w14:paraId="5F85F315">
            <w:pPr>
              <w:spacing w:line="360" w:lineRule="auto"/>
              <w:rPr>
                <w:rFonts w:cs="宋体" w:asciiTheme="minorEastAsia" w:hAnsiTheme="minorEastAsia"/>
                <w:szCs w:val="21"/>
              </w:rPr>
            </w:pPr>
            <w:r>
              <w:rPr>
                <w:rFonts w:hint="eastAsia" w:cs="宋体" w:asciiTheme="minorEastAsia" w:hAnsiTheme="minorEastAsia"/>
                <w:szCs w:val="21"/>
              </w:rPr>
              <w:t>★10.面料耐干摩擦色牢度≥4-5级投标时须在响应文件中提供CNAS标识的国家第三方检验检测机构出具的该功能的检测检验报告复印件，加盖厂家公章。中标后原件备查。</w:t>
            </w:r>
          </w:p>
          <w:p w14:paraId="3460DA51">
            <w:pPr>
              <w:spacing w:line="360" w:lineRule="auto"/>
              <w:rPr>
                <w:rFonts w:cs="宋体" w:asciiTheme="minorEastAsia" w:hAnsiTheme="minorEastAsia"/>
                <w:szCs w:val="21"/>
              </w:rPr>
            </w:pPr>
            <w:r>
              <w:rPr>
                <w:rFonts w:hint="eastAsia" w:cs="宋体" w:asciiTheme="minorEastAsia" w:hAnsiTheme="minorEastAsia"/>
                <w:szCs w:val="21"/>
              </w:rPr>
              <w:t>★11.床垫环保要求：床垫产品需符合CEC中国环境标志产品认证证书（十环2023），CQC中国环保认证，中国绿色环保产品认证投标时须在响应文件中提供证书复印件,加盖厂家公章,中标后原件备查.</w:t>
            </w:r>
          </w:p>
          <w:p w14:paraId="59441014">
            <w:pPr>
              <w:spacing w:line="360" w:lineRule="auto"/>
              <w:rPr>
                <w:rFonts w:cs="宋体" w:asciiTheme="minorEastAsia" w:hAnsiTheme="minorEastAsia"/>
                <w:szCs w:val="21"/>
              </w:rPr>
            </w:pPr>
            <w:r>
              <w:rPr>
                <w:rFonts w:hint="eastAsia" w:cs="宋体" w:asciiTheme="minorEastAsia" w:hAnsiTheme="minorEastAsia"/>
                <w:szCs w:val="21"/>
              </w:rPr>
              <w:t>★12.床垫具有GB'T 24001-2016/IS0 140M01:2015环境管理体系认证证书,具有GB/T45001ˉ2020/ISO 45001:2018职业健康安全管理体系认证证书 ,具有GB/T19001ˉ 2016/Is0 9001:2015质量管理体系认证证书投标时须在响应文件中提供证书复印件,加盖厂家公章,中标后原件备查.</w:t>
            </w:r>
          </w:p>
          <w:p w14:paraId="0A65ED3E">
            <w:pPr>
              <w:spacing w:line="360" w:lineRule="auto"/>
              <w:rPr>
                <w:rFonts w:cs="宋体" w:asciiTheme="minorEastAsia" w:hAnsiTheme="minorEastAsia"/>
                <w:szCs w:val="21"/>
              </w:rPr>
            </w:pPr>
            <w:r>
              <w:rPr>
                <w:rFonts w:hint="eastAsia" w:cs="宋体" w:asciiTheme="minorEastAsia" w:hAnsiTheme="minorEastAsia"/>
                <w:szCs w:val="21"/>
              </w:rPr>
              <w:t>★13.床垫具有安全生产标准化三级企业(轻工)认证证书,投标时须在响应文件中提供证书复印件,加盖厂家公章,中标后原件备查.</w:t>
            </w:r>
          </w:p>
          <w:p w14:paraId="144F07EC">
            <w:pPr>
              <w:spacing w:line="360" w:lineRule="auto"/>
              <w:rPr>
                <w:rFonts w:cs="宋体" w:asciiTheme="minorEastAsia" w:hAnsiTheme="minorEastAsia"/>
                <w:szCs w:val="21"/>
              </w:rPr>
            </w:pPr>
            <w:r>
              <w:rPr>
                <w:rFonts w:hint="eastAsia" w:cs="宋体" w:asciiTheme="minorEastAsia" w:hAnsiTheme="minorEastAsia"/>
                <w:szCs w:val="21"/>
              </w:rPr>
              <w:t>★14.床垫具有中国高质量AAAAA投标时须在响应文件中提供证书复印件,加盖厂家公章,中标后原件备查.</w:t>
            </w:r>
          </w:p>
          <w:p w14:paraId="59CD7418">
            <w:pPr>
              <w:spacing w:line="360" w:lineRule="auto"/>
              <w:rPr>
                <w:rFonts w:cs="宋体" w:asciiTheme="minorEastAsia" w:hAnsiTheme="minorEastAsia"/>
                <w:szCs w:val="21"/>
              </w:rPr>
            </w:pPr>
            <w:r>
              <w:rPr>
                <w:rFonts w:hint="eastAsia" w:cs="宋体" w:asciiTheme="minorEastAsia" w:hAnsiTheme="minorEastAsia"/>
                <w:szCs w:val="21"/>
              </w:rPr>
              <w:t>★15.床垫具有200多家国际五星酒店合作伙伴投标时须在响应文件中提供证书复印件,加盖厂家公章,中标后原件备查.</w:t>
            </w:r>
          </w:p>
          <w:p w14:paraId="1A20E2FA">
            <w:pPr>
              <w:spacing w:line="360" w:lineRule="auto"/>
              <w:rPr>
                <w:rFonts w:cs="宋体" w:asciiTheme="minorEastAsia" w:hAnsiTheme="minorEastAsia"/>
                <w:szCs w:val="21"/>
              </w:rPr>
            </w:pPr>
            <w:r>
              <w:rPr>
                <w:rFonts w:hint="eastAsia" w:cs="宋体" w:asciiTheme="minorEastAsia" w:hAnsiTheme="minorEastAsia"/>
                <w:szCs w:val="21"/>
              </w:rPr>
              <w:t>★16.床垫床品合格证证书和成品标准复印件投标时须在响应文件中提供证书复印件,加盖厂家公章,中标后原件备查.</w:t>
            </w:r>
          </w:p>
          <w:p w14:paraId="2DA09145">
            <w:pPr>
              <w:widowControl/>
              <w:spacing w:line="500" w:lineRule="exact"/>
              <w:jc w:val="left"/>
              <w:textAlignment w:val="center"/>
              <w:rPr>
                <w:rFonts w:asciiTheme="minorEastAsia" w:hAnsiTheme="minorEastAsia"/>
                <w:szCs w:val="21"/>
              </w:rPr>
            </w:pPr>
            <w:r>
              <w:rPr>
                <w:rFonts w:hint="eastAsia" w:cs="宋体" w:asciiTheme="minorEastAsia" w:hAnsiTheme="minorEastAsia"/>
                <w:szCs w:val="21"/>
              </w:rPr>
              <w:t>★17.床垫具有CNAS中国合格评定国家认可委员会实验室认可证书投标时须在响应文件中提供证书复印件,加盖厂家公章,中标后原件备查.</w:t>
            </w:r>
          </w:p>
        </w:tc>
        <w:tc>
          <w:tcPr>
            <w:tcW w:w="1530" w:type="dxa"/>
            <w:gridSpan w:val="2"/>
          </w:tcPr>
          <w:p w14:paraId="402F3762">
            <w:pPr>
              <w:widowControl/>
              <w:spacing w:line="500" w:lineRule="exact"/>
              <w:jc w:val="left"/>
              <w:textAlignment w:val="center"/>
              <w:rPr>
                <w:rFonts w:asciiTheme="minorEastAsia" w:hAnsiTheme="minorEastAsia"/>
                <w:szCs w:val="21"/>
              </w:rPr>
            </w:pPr>
            <w:r>
              <w:rPr>
                <w:rFonts w:hint="eastAsia" w:cs="宋体" w:asciiTheme="minorEastAsia" w:hAnsiTheme="minorEastAsia"/>
                <w:color w:val="000000"/>
                <w:kern w:val="0"/>
                <w:szCs w:val="21"/>
                <w:bdr w:val="single" w:color="000000" w:sz="4" w:space="0"/>
              </w:rPr>
              <w:drawing>
                <wp:anchor distT="0" distB="0" distL="114300" distR="114300" simplePos="0" relativeHeight="251659264" behindDoc="0" locked="0" layoutInCell="1" allowOverlap="1">
                  <wp:simplePos x="0" y="0"/>
                  <wp:positionH relativeFrom="column">
                    <wp:posOffset>-37465</wp:posOffset>
                  </wp:positionH>
                  <wp:positionV relativeFrom="paragraph">
                    <wp:posOffset>357505</wp:posOffset>
                  </wp:positionV>
                  <wp:extent cx="883285" cy="1134110"/>
                  <wp:effectExtent l="0" t="0" r="12065" b="8890"/>
                  <wp:wrapNone/>
                  <wp:docPr id="21" name="图片_7"/>
                  <wp:cNvGraphicFramePr/>
                  <a:graphic xmlns:a="http://schemas.openxmlformats.org/drawingml/2006/main">
                    <a:graphicData uri="http://schemas.openxmlformats.org/drawingml/2006/picture">
                      <pic:pic xmlns:pic="http://schemas.openxmlformats.org/drawingml/2006/picture">
                        <pic:nvPicPr>
                          <pic:cNvPr id="21" name="图片_7"/>
                          <pic:cNvPicPr/>
                        </pic:nvPicPr>
                        <pic:blipFill>
                          <a:blip r:embed="rId4"/>
                          <a:stretch>
                            <a:fillRect/>
                          </a:stretch>
                        </pic:blipFill>
                        <pic:spPr>
                          <a:xfrm>
                            <a:off x="0" y="0"/>
                            <a:ext cx="883285" cy="1134110"/>
                          </a:xfrm>
                          <a:prstGeom prst="rect">
                            <a:avLst/>
                          </a:prstGeom>
                          <a:noFill/>
                          <a:ln>
                            <a:noFill/>
                          </a:ln>
                        </pic:spPr>
                      </pic:pic>
                    </a:graphicData>
                  </a:graphic>
                </wp:anchor>
              </w:drawing>
            </w:r>
          </w:p>
        </w:tc>
      </w:tr>
      <w:tr w14:paraId="2C578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vAlign w:val="center"/>
          </w:tcPr>
          <w:p w14:paraId="49DE1A2E">
            <w:pPr>
              <w:spacing w:line="500" w:lineRule="exact"/>
              <w:jc w:val="center"/>
              <w:rPr>
                <w:rFonts w:asciiTheme="minorEastAsia" w:hAnsiTheme="minorEastAsia" w:cstheme="minorEastAsia"/>
                <w:szCs w:val="21"/>
              </w:rPr>
            </w:pPr>
            <w:r>
              <w:rPr>
                <w:rFonts w:hint="eastAsia" w:asciiTheme="minorEastAsia" w:hAnsiTheme="minorEastAsia" w:cstheme="minorEastAsia"/>
                <w:szCs w:val="21"/>
              </w:rPr>
              <w:t>1.8米床垫</w:t>
            </w:r>
          </w:p>
        </w:tc>
        <w:tc>
          <w:tcPr>
            <w:tcW w:w="725" w:type="dxa"/>
            <w:gridSpan w:val="2"/>
            <w:vAlign w:val="center"/>
          </w:tcPr>
          <w:p w14:paraId="02265D03">
            <w:pPr>
              <w:spacing w:line="50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color w:val="000000"/>
                <w:kern w:val="0"/>
                <w:szCs w:val="21"/>
                <w:lang w:val="en-US" w:eastAsia="zh-CN" w:bidi="ar"/>
              </w:rPr>
              <w:t>喜临门</w:t>
            </w:r>
          </w:p>
        </w:tc>
        <w:tc>
          <w:tcPr>
            <w:tcW w:w="825" w:type="dxa"/>
            <w:vAlign w:val="center"/>
          </w:tcPr>
          <w:p w14:paraId="54A64E21">
            <w:pPr>
              <w:spacing w:line="500" w:lineRule="exact"/>
              <w:jc w:val="center"/>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54</w:t>
            </w:r>
          </w:p>
        </w:tc>
        <w:tc>
          <w:tcPr>
            <w:tcW w:w="1005" w:type="dxa"/>
            <w:vAlign w:val="center"/>
          </w:tcPr>
          <w:p w14:paraId="7CD5AED9">
            <w:pPr>
              <w:widowControl/>
              <w:spacing w:line="500" w:lineRule="exact"/>
              <w:jc w:val="center"/>
              <w:textAlignment w:val="center"/>
              <w:rPr>
                <w:rFonts w:hint="eastAsia" w:asciiTheme="minorEastAsia" w:hAnsiTheme="minorEastAsia" w:eastAsiaTheme="minorEastAsia" w:cstheme="minorEastAsia"/>
                <w:color w:val="000000"/>
                <w:kern w:val="0"/>
                <w:szCs w:val="21"/>
                <w:lang w:eastAsia="zh-CN" w:bidi="ar"/>
              </w:rPr>
            </w:pPr>
            <w:r>
              <w:rPr>
                <w:rFonts w:hint="eastAsia" w:asciiTheme="minorEastAsia" w:hAnsiTheme="minorEastAsia" w:cstheme="minorEastAsia"/>
                <w:szCs w:val="21"/>
                <w:lang w:val="en-US" w:eastAsia="zh-CN"/>
              </w:rPr>
              <w:t>0.20</w:t>
            </w:r>
          </w:p>
        </w:tc>
        <w:tc>
          <w:tcPr>
            <w:tcW w:w="1170" w:type="dxa"/>
            <w:vAlign w:val="center"/>
          </w:tcPr>
          <w:p w14:paraId="3379EAA3">
            <w:pPr>
              <w:widowControl/>
              <w:spacing w:line="500" w:lineRule="exact"/>
              <w:jc w:val="center"/>
              <w:textAlignment w:val="center"/>
              <w:rPr>
                <w:rFonts w:hint="default" w:asciiTheme="minorEastAsia" w:hAnsiTheme="minorEastAsia" w:eastAsiaTheme="minorEastAsia" w:cstheme="minorEastAsia"/>
                <w:color w:val="000000"/>
                <w:kern w:val="0"/>
                <w:szCs w:val="21"/>
                <w:lang w:val="en-US" w:eastAsia="zh-CN" w:bidi="ar"/>
              </w:rPr>
            </w:pPr>
            <w:r>
              <w:rPr>
                <w:rFonts w:hint="eastAsia" w:asciiTheme="minorEastAsia" w:hAnsiTheme="minorEastAsia" w:cstheme="minorEastAsia"/>
                <w:color w:val="000000"/>
                <w:kern w:val="0"/>
                <w:szCs w:val="21"/>
                <w:lang w:val="en-US" w:eastAsia="zh-CN" w:bidi="ar"/>
              </w:rPr>
              <w:t>10.8</w:t>
            </w:r>
          </w:p>
        </w:tc>
        <w:tc>
          <w:tcPr>
            <w:tcW w:w="4695" w:type="dxa"/>
            <w:vAlign w:val="center"/>
          </w:tcPr>
          <w:p w14:paraId="5A854D3D">
            <w:pPr>
              <w:spacing w:line="360" w:lineRule="auto"/>
              <w:rPr>
                <w:rFonts w:cs="宋体" w:asciiTheme="minorEastAsia" w:hAnsiTheme="minorEastAsia"/>
                <w:szCs w:val="21"/>
              </w:rPr>
            </w:pPr>
            <w:r>
              <w:rPr>
                <w:rFonts w:hint="eastAsia" w:cs="宋体" w:asciiTheme="minorEastAsia" w:hAnsiTheme="minorEastAsia"/>
                <w:szCs w:val="21"/>
              </w:rPr>
              <w:t>1.规格尺寸(cm)：200x180x21 （误差±1cm）</w:t>
            </w:r>
          </w:p>
          <w:p w14:paraId="701FA7A5">
            <w:pPr>
              <w:spacing w:line="360" w:lineRule="auto"/>
              <w:rPr>
                <w:rFonts w:cs="宋体" w:asciiTheme="minorEastAsia" w:hAnsiTheme="minorEastAsia"/>
                <w:szCs w:val="21"/>
              </w:rPr>
            </w:pPr>
            <w:r>
              <w:rPr>
                <w:rFonts w:hint="eastAsia" w:cs="宋体" w:asciiTheme="minorEastAsia" w:hAnsiTheme="minorEastAsia"/>
                <w:szCs w:val="21"/>
              </w:rPr>
              <w:t>2★.专用布能提供布料： 抗菌防螨面料，（面料要正反一样）</w:t>
            </w:r>
          </w:p>
          <w:p w14:paraId="328185F1">
            <w:pPr>
              <w:spacing w:line="360" w:lineRule="auto"/>
              <w:rPr>
                <w:rFonts w:cs="宋体" w:asciiTheme="minorEastAsia" w:hAnsiTheme="minorEastAsia"/>
                <w:szCs w:val="21"/>
              </w:rPr>
            </w:pPr>
            <w:r>
              <w:rPr>
                <w:rFonts w:hint="eastAsia" w:cs="宋体" w:asciiTheme="minorEastAsia" w:hAnsiTheme="minorEastAsia"/>
                <w:szCs w:val="21"/>
              </w:rPr>
              <w:t>(投标时须在响应文件中提供CNAS标识的国家第三方检验检测机构出具的该功能的检测检验报告复印件，加盖厂家公章。中标后原件备查。)</w:t>
            </w:r>
          </w:p>
          <w:p w14:paraId="4DAE2541">
            <w:pPr>
              <w:spacing w:line="360" w:lineRule="auto"/>
              <w:rPr>
                <w:rFonts w:cs="宋体" w:asciiTheme="minorEastAsia" w:hAnsiTheme="minorEastAsia"/>
                <w:szCs w:val="21"/>
              </w:rPr>
            </w:pPr>
            <w:r>
              <w:rPr>
                <w:rFonts w:hint="eastAsia" w:cs="宋体" w:asciiTheme="minorEastAsia" w:hAnsiTheme="minorEastAsia"/>
                <w:szCs w:val="21"/>
              </w:rPr>
              <w:t>3.▲正面舒适层要求：（3维无胶棉1层：200g/m2  1cm ，圆泡超软海绵1层：20kg/m3  80N  2cm，圆泡纳米海绵1层：20kg/m3  120N  1cm ）</w:t>
            </w:r>
          </w:p>
          <w:p w14:paraId="18846B1D">
            <w:pPr>
              <w:spacing w:line="360" w:lineRule="auto"/>
              <w:rPr>
                <w:rFonts w:cs="宋体" w:asciiTheme="minorEastAsia" w:hAnsiTheme="minorEastAsia"/>
                <w:szCs w:val="21"/>
              </w:rPr>
            </w:pPr>
            <w:r>
              <w:rPr>
                <w:rFonts w:hint="eastAsia" w:cs="宋体" w:asciiTheme="minorEastAsia" w:hAnsiTheme="minorEastAsia"/>
                <w:szCs w:val="21"/>
              </w:rPr>
              <w:t>4.▲床垫两面要求：一面硬一面软,反面硬面层含3D环保椰棕1层： 1.2cm 并提供相关检测凭证 填料层3维无胶棉：200g/m2  1cm</w:t>
            </w:r>
          </w:p>
          <w:p w14:paraId="41918DEF">
            <w:pPr>
              <w:spacing w:line="360" w:lineRule="auto"/>
              <w:rPr>
                <w:rFonts w:cs="宋体" w:asciiTheme="minorEastAsia" w:hAnsiTheme="minorEastAsia"/>
                <w:szCs w:val="21"/>
              </w:rPr>
            </w:pPr>
            <w:r>
              <w:rPr>
                <w:rFonts w:hint="eastAsia" w:cs="宋体" w:asciiTheme="minorEastAsia" w:hAnsiTheme="minorEastAsia"/>
                <w:szCs w:val="21"/>
              </w:rPr>
              <w:t>5.▲专业连锁型弹簧系统70#碳素钢二次淬火，质保十年，钢丝经多重热处理和严格抗压测试，弹簧线径为2.1mm-2.3mm，护边弹簧配备：/M型支力簧宽2，长5弹簧个数为：630-650个</w:t>
            </w:r>
          </w:p>
          <w:p w14:paraId="761E849C">
            <w:pPr>
              <w:spacing w:line="360" w:lineRule="auto"/>
              <w:rPr>
                <w:rFonts w:cs="宋体" w:asciiTheme="minorEastAsia" w:hAnsiTheme="minorEastAsia"/>
                <w:szCs w:val="21"/>
              </w:rPr>
            </w:pPr>
            <w:r>
              <w:rPr>
                <w:rFonts w:hint="eastAsia" w:cs="宋体" w:asciiTheme="minorEastAsia" w:hAnsiTheme="minorEastAsia"/>
                <w:szCs w:val="21"/>
              </w:rPr>
              <w:t>★6.床垫甲醛释放量mg/m²·h≤0.050投标时须在响应文件中提供CNAS标识的国家第三方检验检测机构出具的该功能的检测检验报告复印件，加盖厂家公章。中标后原件备查。</w:t>
            </w:r>
          </w:p>
          <w:p w14:paraId="49DB1738">
            <w:pPr>
              <w:spacing w:line="360" w:lineRule="auto"/>
              <w:rPr>
                <w:rFonts w:cs="宋体" w:asciiTheme="minorEastAsia" w:hAnsiTheme="minorEastAsia"/>
                <w:szCs w:val="21"/>
              </w:rPr>
            </w:pPr>
            <w:r>
              <w:rPr>
                <w:rFonts w:hint="eastAsia" w:cs="宋体" w:asciiTheme="minorEastAsia" w:hAnsiTheme="minorEastAsia"/>
                <w:szCs w:val="21"/>
              </w:rPr>
              <w:t>★7.弹簧:不应有锈迹\不应有锈蚀\应无弹簧摩擦声投标时须在响应文件中提供CNAS标识的国家第三方检验检测机构出具的该功能的检测检验报告复印件，加盖厂家公章。中标后原件备查。</w:t>
            </w:r>
          </w:p>
          <w:p w14:paraId="6293C88E">
            <w:pPr>
              <w:spacing w:line="360" w:lineRule="auto"/>
              <w:rPr>
                <w:rFonts w:cs="宋体" w:asciiTheme="minorEastAsia" w:hAnsiTheme="minorEastAsia"/>
                <w:szCs w:val="21"/>
              </w:rPr>
            </w:pPr>
            <w:r>
              <w:rPr>
                <w:rFonts w:hint="eastAsia" w:cs="宋体" w:asciiTheme="minorEastAsia" w:hAnsiTheme="minorEastAsia"/>
                <w:szCs w:val="21"/>
              </w:rPr>
              <w:t>★8.家庭用床垫应通过GB 17927.1-2011的抗香烟引燃试验投标时须在响应文件中提供CNAS标识的国家第三方检验检测机构出具的该功能的检测检验报告复印件，加盖厂家公章。中标后原件备查。</w:t>
            </w:r>
          </w:p>
          <w:p w14:paraId="45D6BBA5">
            <w:pPr>
              <w:spacing w:line="360" w:lineRule="auto"/>
              <w:rPr>
                <w:rFonts w:cs="宋体" w:asciiTheme="minorEastAsia" w:hAnsiTheme="minorEastAsia"/>
                <w:szCs w:val="21"/>
              </w:rPr>
            </w:pPr>
            <w:r>
              <w:rPr>
                <w:rFonts w:hint="eastAsia" w:cs="宋体" w:asciiTheme="minorEastAsia" w:hAnsiTheme="minorEastAsia"/>
                <w:szCs w:val="21"/>
              </w:rPr>
              <w:t>★9.公共场所用床垫应通过GB 17927.2-2011的模拟火柴火焰试验投标时须在响应文件中提供CNAS标识的国家第三方检验检测机构出具的该功能的检测检验报告复印件，加盖厂家公章。中标后原件备查。</w:t>
            </w:r>
          </w:p>
          <w:p w14:paraId="4830473C">
            <w:pPr>
              <w:spacing w:line="360" w:lineRule="auto"/>
              <w:rPr>
                <w:rFonts w:cs="宋体" w:asciiTheme="minorEastAsia" w:hAnsiTheme="minorEastAsia"/>
                <w:szCs w:val="21"/>
              </w:rPr>
            </w:pPr>
            <w:r>
              <w:rPr>
                <w:rFonts w:hint="eastAsia" w:cs="宋体" w:asciiTheme="minorEastAsia" w:hAnsiTheme="minorEastAsia"/>
                <w:szCs w:val="21"/>
              </w:rPr>
              <w:t>★10.面料耐干摩擦色牢度≥4-5级投标时须在响应文件中提供CNAS标识的国家第三方检验检测机构出具的该功能的检测检验报告复印件，加盖厂家公章。中标后原件备查。</w:t>
            </w:r>
          </w:p>
          <w:p w14:paraId="4817AA57">
            <w:pPr>
              <w:spacing w:line="360" w:lineRule="auto"/>
              <w:rPr>
                <w:rFonts w:cs="宋体" w:asciiTheme="minorEastAsia" w:hAnsiTheme="minorEastAsia"/>
                <w:szCs w:val="21"/>
              </w:rPr>
            </w:pPr>
            <w:r>
              <w:rPr>
                <w:rFonts w:hint="eastAsia" w:cs="宋体" w:asciiTheme="minorEastAsia" w:hAnsiTheme="minorEastAsia"/>
                <w:szCs w:val="21"/>
              </w:rPr>
              <w:t>★11.床垫环保要求：床垫产品需符合CEC中国环境标志产品认证证书（十环2023），CQC中国环保认证，中国绿色环保产品认证投标时须在响应文件中提供证书复印件,加盖厂家公章,中标后原件备查.</w:t>
            </w:r>
          </w:p>
          <w:p w14:paraId="67CAF894">
            <w:pPr>
              <w:spacing w:line="360" w:lineRule="auto"/>
              <w:rPr>
                <w:rFonts w:cs="宋体" w:asciiTheme="minorEastAsia" w:hAnsiTheme="minorEastAsia"/>
                <w:szCs w:val="21"/>
              </w:rPr>
            </w:pPr>
            <w:r>
              <w:rPr>
                <w:rFonts w:hint="eastAsia" w:cs="宋体" w:asciiTheme="minorEastAsia" w:hAnsiTheme="minorEastAsia"/>
                <w:szCs w:val="21"/>
              </w:rPr>
              <w:t>★12.床垫具有GB'T 24001-2016/IS0 140M01:2015环境管理体系认证证书,具有GB/T45001ˉ2020/ISO 45001:2018职业健康安全管理体系认证证书 ,具有GB/T19001ˉ 2016/Is0 9001:2015质量管理体系认证证书投标时须在响应文件中提供证书复印件,加盖厂家公章,中标后原件备查.</w:t>
            </w:r>
          </w:p>
          <w:p w14:paraId="73E552B6">
            <w:pPr>
              <w:spacing w:line="360" w:lineRule="auto"/>
              <w:rPr>
                <w:rFonts w:cs="宋体" w:asciiTheme="minorEastAsia" w:hAnsiTheme="minorEastAsia"/>
                <w:szCs w:val="21"/>
              </w:rPr>
            </w:pPr>
            <w:r>
              <w:rPr>
                <w:rFonts w:hint="eastAsia" w:cs="宋体" w:asciiTheme="minorEastAsia" w:hAnsiTheme="minorEastAsia"/>
                <w:szCs w:val="21"/>
              </w:rPr>
              <w:t>★13.床垫具有安全生产标准化三级企业(轻工)认证证书,投标时须在响应文件中提供证书复印件,加盖厂家公章,中标后原件备查.</w:t>
            </w:r>
          </w:p>
          <w:p w14:paraId="55C6A98F">
            <w:pPr>
              <w:spacing w:line="360" w:lineRule="auto"/>
              <w:rPr>
                <w:rFonts w:cs="宋体" w:asciiTheme="minorEastAsia" w:hAnsiTheme="minorEastAsia"/>
                <w:szCs w:val="21"/>
              </w:rPr>
            </w:pPr>
            <w:r>
              <w:rPr>
                <w:rFonts w:hint="eastAsia" w:cs="宋体" w:asciiTheme="minorEastAsia" w:hAnsiTheme="minorEastAsia"/>
                <w:szCs w:val="21"/>
              </w:rPr>
              <w:t>★14.床垫具有中国高质量AAAAA投标时须在响应文件中提供证书复印件,加盖厂家公章,中标后原件备查.</w:t>
            </w:r>
          </w:p>
          <w:p w14:paraId="11FA5D3A">
            <w:pPr>
              <w:spacing w:line="360" w:lineRule="auto"/>
              <w:rPr>
                <w:rFonts w:cs="宋体" w:asciiTheme="minorEastAsia" w:hAnsiTheme="minorEastAsia"/>
                <w:szCs w:val="21"/>
              </w:rPr>
            </w:pPr>
            <w:r>
              <w:rPr>
                <w:rFonts w:hint="eastAsia" w:cs="宋体" w:asciiTheme="minorEastAsia" w:hAnsiTheme="minorEastAsia"/>
                <w:szCs w:val="21"/>
              </w:rPr>
              <w:t>★15.床垫具有200多家国际五星酒店合作伙伴投标时须在响应文件中提供证书复印件,加盖厂家公章,中标后原件备查.</w:t>
            </w:r>
          </w:p>
          <w:p w14:paraId="04027E6A">
            <w:pPr>
              <w:spacing w:line="360" w:lineRule="auto"/>
              <w:rPr>
                <w:rFonts w:cs="宋体" w:asciiTheme="minorEastAsia" w:hAnsiTheme="minorEastAsia"/>
                <w:szCs w:val="21"/>
              </w:rPr>
            </w:pPr>
            <w:r>
              <w:rPr>
                <w:rFonts w:hint="eastAsia" w:cs="宋体" w:asciiTheme="minorEastAsia" w:hAnsiTheme="minorEastAsia"/>
                <w:szCs w:val="21"/>
              </w:rPr>
              <w:t>★16.床垫床品合格证证书和成品标准复印件投标时须在响应文件中提供证书复印件,加盖厂家公章,中标后原件备查.</w:t>
            </w:r>
          </w:p>
          <w:p w14:paraId="3B9D5294">
            <w:pPr>
              <w:widowControl/>
              <w:spacing w:line="500" w:lineRule="exact"/>
              <w:jc w:val="left"/>
              <w:textAlignment w:val="center"/>
              <w:rPr>
                <w:rFonts w:hint="eastAsia" w:cs="宋体" w:asciiTheme="minorEastAsia" w:hAnsiTheme="minorEastAsia"/>
                <w:szCs w:val="21"/>
              </w:rPr>
            </w:pPr>
            <w:r>
              <w:rPr>
                <w:rFonts w:hint="eastAsia" w:cs="宋体" w:asciiTheme="minorEastAsia" w:hAnsiTheme="minorEastAsia"/>
                <w:szCs w:val="21"/>
              </w:rPr>
              <w:t>★17.床垫具有CNAS中国合格评定国家认可委员会实验室认可证书投标时须在响应文件中提供证书复印件,加盖厂家公章,中标后原件备查.</w:t>
            </w:r>
          </w:p>
          <w:p w14:paraId="2B505276">
            <w:pPr>
              <w:widowControl/>
              <w:spacing w:line="500" w:lineRule="exact"/>
              <w:jc w:val="left"/>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18.▲专业连锁型弹簧系统，钢丝经多重热处理和严格抗压测试，弹簧线径为2.1mm-2.3mm，弹簧个数为：640-650个</w:t>
            </w:r>
          </w:p>
        </w:tc>
        <w:tc>
          <w:tcPr>
            <w:tcW w:w="1530" w:type="dxa"/>
            <w:gridSpan w:val="2"/>
          </w:tcPr>
          <w:p w14:paraId="3A14F952">
            <w:pPr>
              <w:widowControl/>
              <w:spacing w:line="500" w:lineRule="exact"/>
              <w:jc w:val="left"/>
              <w:textAlignment w:val="center"/>
              <w:rPr>
                <w:rFonts w:cs="宋体" w:asciiTheme="minorEastAsia" w:hAnsiTheme="minorEastAsia"/>
                <w:color w:val="000000"/>
                <w:kern w:val="0"/>
                <w:szCs w:val="21"/>
                <w:bdr w:val="single" w:color="000000" w:sz="4" w:space="0"/>
                <w:lang w:bidi="ar"/>
              </w:rPr>
            </w:pPr>
            <w:r>
              <w:rPr>
                <w:rFonts w:hint="eastAsia" w:cs="宋体" w:asciiTheme="minorEastAsia" w:hAnsiTheme="minorEastAsia"/>
                <w:color w:val="000000"/>
                <w:kern w:val="0"/>
                <w:szCs w:val="21"/>
                <w:bdr w:val="single" w:color="000000" w:sz="4" w:space="0"/>
              </w:rPr>
              <w:drawing>
                <wp:anchor distT="0" distB="0" distL="114300" distR="114300" simplePos="0" relativeHeight="251660288" behindDoc="0" locked="0" layoutInCell="1" allowOverlap="1">
                  <wp:simplePos x="0" y="0"/>
                  <wp:positionH relativeFrom="column">
                    <wp:posOffset>20955</wp:posOffset>
                  </wp:positionH>
                  <wp:positionV relativeFrom="paragraph">
                    <wp:posOffset>509905</wp:posOffset>
                  </wp:positionV>
                  <wp:extent cx="835025" cy="1029970"/>
                  <wp:effectExtent l="0" t="0" r="3175" b="17780"/>
                  <wp:wrapNone/>
                  <wp:docPr id="2" name="图片_7"/>
                  <wp:cNvGraphicFramePr/>
                  <a:graphic xmlns:a="http://schemas.openxmlformats.org/drawingml/2006/main">
                    <a:graphicData uri="http://schemas.openxmlformats.org/drawingml/2006/picture">
                      <pic:pic xmlns:pic="http://schemas.openxmlformats.org/drawingml/2006/picture">
                        <pic:nvPicPr>
                          <pic:cNvPr id="2" name="图片_7"/>
                          <pic:cNvPicPr/>
                        </pic:nvPicPr>
                        <pic:blipFill>
                          <a:blip r:embed="rId4"/>
                          <a:stretch>
                            <a:fillRect/>
                          </a:stretch>
                        </pic:blipFill>
                        <pic:spPr>
                          <a:xfrm>
                            <a:off x="0" y="0"/>
                            <a:ext cx="835025" cy="1029970"/>
                          </a:xfrm>
                          <a:prstGeom prst="rect">
                            <a:avLst/>
                          </a:prstGeom>
                          <a:noFill/>
                          <a:ln>
                            <a:noFill/>
                          </a:ln>
                        </pic:spPr>
                      </pic:pic>
                    </a:graphicData>
                  </a:graphic>
                </wp:anchor>
              </w:drawing>
            </w:r>
          </w:p>
        </w:tc>
      </w:tr>
      <w:tr w14:paraId="08E95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790" w:type="dxa"/>
            <w:vAlign w:val="center"/>
          </w:tcPr>
          <w:p w14:paraId="5F68B241">
            <w:pPr>
              <w:spacing w:line="500" w:lineRule="exact"/>
              <w:jc w:val="center"/>
              <w:rPr>
                <w:rFonts w:asciiTheme="minorEastAsia" w:hAnsiTheme="minorEastAsia" w:cstheme="minorEastAsia"/>
                <w:szCs w:val="21"/>
              </w:rPr>
            </w:pPr>
            <w:r>
              <w:rPr>
                <w:rFonts w:hint="eastAsia" w:asciiTheme="minorEastAsia" w:hAnsiTheme="minorEastAsia" w:cstheme="minorEastAsia"/>
                <w:szCs w:val="21"/>
              </w:rPr>
              <w:t>1.2米床架</w:t>
            </w:r>
          </w:p>
        </w:tc>
        <w:tc>
          <w:tcPr>
            <w:tcW w:w="725" w:type="dxa"/>
            <w:gridSpan w:val="2"/>
            <w:vAlign w:val="center"/>
          </w:tcPr>
          <w:p w14:paraId="60342C55">
            <w:pPr>
              <w:spacing w:line="50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color w:val="000000"/>
                <w:kern w:val="0"/>
                <w:szCs w:val="21"/>
                <w:lang w:val="en-US" w:eastAsia="zh-CN" w:bidi="ar"/>
              </w:rPr>
              <w:t>喜临门</w:t>
            </w:r>
          </w:p>
        </w:tc>
        <w:tc>
          <w:tcPr>
            <w:tcW w:w="825" w:type="dxa"/>
            <w:vAlign w:val="center"/>
          </w:tcPr>
          <w:p w14:paraId="6B9F0809">
            <w:pPr>
              <w:spacing w:line="500" w:lineRule="exact"/>
              <w:jc w:val="center"/>
              <w:rPr>
                <w:rFonts w:hint="default" w:asciiTheme="minorEastAsia" w:hAnsiTheme="minorEastAsia" w:cstheme="minorEastAsia"/>
                <w:szCs w:val="21"/>
                <w:lang w:val="en-US" w:eastAsia="zh-CN"/>
              </w:rPr>
            </w:pPr>
            <w:r>
              <w:rPr>
                <w:rFonts w:hint="eastAsia" w:asciiTheme="minorEastAsia" w:hAnsiTheme="minorEastAsia" w:cstheme="minorEastAsia"/>
                <w:szCs w:val="21"/>
                <w:lang w:val="en-US" w:eastAsia="zh-CN"/>
              </w:rPr>
              <w:t>168</w:t>
            </w:r>
          </w:p>
        </w:tc>
        <w:tc>
          <w:tcPr>
            <w:tcW w:w="1005" w:type="dxa"/>
            <w:vAlign w:val="center"/>
          </w:tcPr>
          <w:p w14:paraId="7D2CE733">
            <w:pPr>
              <w:spacing w:line="500" w:lineRule="exact"/>
              <w:jc w:val="center"/>
              <w:rPr>
                <w:rFonts w:asciiTheme="minorEastAsia" w:hAnsiTheme="minorEastAsia" w:cstheme="minorEastAsia"/>
                <w:szCs w:val="21"/>
              </w:rPr>
            </w:pPr>
            <w:r>
              <w:rPr>
                <w:rFonts w:hint="eastAsia" w:asciiTheme="minorEastAsia" w:hAnsiTheme="minorEastAsia" w:cstheme="minorEastAsia"/>
                <w:szCs w:val="21"/>
              </w:rPr>
              <w:t>0.14</w:t>
            </w:r>
          </w:p>
        </w:tc>
        <w:tc>
          <w:tcPr>
            <w:tcW w:w="1170" w:type="dxa"/>
            <w:vAlign w:val="center"/>
          </w:tcPr>
          <w:p w14:paraId="51E90467">
            <w:pPr>
              <w:spacing w:line="50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23.52</w:t>
            </w:r>
          </w:p>
        </w:tc>
        <w:tc>
          <w:tcPr>
            <w:tcW w:w="4695" w:type="dxa"/>
            <w:vAlign w:val="center"/>
          </w:tcPr>
          <w:p w14:paraId="1B340BF7">
            <w:pPr>
              <w:snapToGrid w:val="0"/>
              <w:spacing w:line="360" w:lineRule="auto"/>
              <w:rPr>
                <w:rFonts w:ascii="宋体" w:hAnsi="宋体" w:cs="宋体"/>
                <w:sz w:val="24"/>
              </w:rPr>
            </w:pPr>
            <w:r>
              <w:rPr>
                <w:rFonts w:hint="eastAsia" w:ascii="宋体" w:hAnsi="宋体" w:cs="宋体"/>
                <w:sz w:val="24"/>
              </w:rPr>
              <w:t>1、规格:长2170*宽1200mm*高(床头靠1080mm/床尾靠480mm)，允许尺寸偏差+10mm;</w:t>
            </w:r>
          </w:p>
          <w:p w14:paraId="43008B2C">
            <w:pPr>
              <w:snapToGrid w:val="0"/>
              <w:spacing w:line="360" w:lineRule="auto"/>
              <w:rPr>
                <w:rFonts w:ascii="宋体" w:hAnsi="宋体" w:cs="宋体"/>
                <w:sz w:val="24"/>
              </w:rPr>
            </w:pPr>
            <w:r>
              <w:rPr>
                <w:rFonts w:hint="eastAsia" w:ascii="宋体" w:hAnsi="宋体" w:cs="宋体"/>
                <w:sz w:val="24"/>
              </w:rPr>
              <w:t>★2、材质:床身主材采用优质橡胶木实木制作，材质坚硬、刚性强、不易腐蚀、抗弯强度适中、断裂强度适中，木材经高温干燥、除虫、防虫、防腐处理，具有很好的尺寸稳定性。床靠(床头靠)板材加边厚度&gt;40mm，床靠与床体可独立连接，方便搬移，床头靠有弧度;床尾靠板材厚&gt;50mm,床脚立柱</w:t>
            </w:r>
            <w:r>
              <w:rPr>
                <w:rFonts w:hint="eastAsia" w:ascii="宋体" w:hAnsi="宋体" w:cs="宋体"/>
                <w:sz w:val="24"/>
                <w:highlight w:val="none"/>
              </w:rPr>
              <w:t>截面&gt;90x50mm;床长边梁(床母)板材加边厚度＞24mm，板材宽度&gt;160mm,长度 2000mm。床头床尾和床母的连接方式就是还有四合一的月牙件链接安装，由2个月牙件+2个圆棒榫组成，定位使用安装。也可以使用用挂铁件连庄的尽量用挂铁，确保安全稳固无异响。</w:t>
            </w:r>
            <w:r>
              <w:rPr>
                <w:rFonts w:hint="eastAsia" w:ascii="宋体" w:hAnsi="宋体" w:cs="宋体"/>
                <w:sz w:val="24"/>
              </w:rPr>
              <w:t>橡胶木须符合GB/T 3324-2017《木家具通用技术条件》、GB/T 29894-2013《木材鉴别方法通则》、GB/T 16734-1997《中国主要木材名称》、GB 8624-2012《建筑材料及制品燃烧性能分级》等相应国家标准要求；木材含水率应为14% +1%；木材整体无贯通裂缝、不应有虫蛀现象、外表应无腐朽材，内表轻微腐朽面积不超过零件面积的20%；甲醛释放量≤1.5mg/L；阻燃性能B1级。投标时须提供国家认可具备专业检测资质机构出具的有效检测报告佐证。</w:t>
            </w:r>
            <w:r>
              <w:rPr>
                <w:rFonts w:hint="eastAsia" w:cs="宋体" w:asciiTheme="minorEastAsia" w:hAnsiTheme="minorEastAsia"/>
                <w:szCs w:val="21"/>
              </w:rPr>
              <w:t>中标后原件备查.</w:t>
            </w:r>
          </w:p>
          <w:p w14:paraId="3C0DC8F5">
            <w:pPr>
              <w:snapToGrid w:val="0"/>
              <w:spacing w:line="360" w:lineRule="auto"/>
              <w:rPr>
                <w:rFonts w:ascii="宋体" w:hAnsi="宋体" w:cs="宋体"/>
                <w:sz w:val="24"/>
              </w:rPr>
            </w:pPr>
            <w:r>
              <w:rPr>
                <w:rFonts w:hint="eastAsia" w:ascii="宋体" w:hAnsi="宋体" w:cs="宋体"/>
                <w:sz w:val="24"/>
              </w:rPr>
              <w:t>3、床横梁(横担):数量五根，材质为杉木实木;横截面&gt;40x50mm,四面刨光滑。</w:t>
            </w:r>
          </w:p>
          <w:p w14:paraId="17F1AB36">
            <w:pPr>
              <w:snapToGrid w:val="0"/>
              <w:spacing w:line="360" w:lineRule="auto"/>
              <w:rPr>
                <w:rFonts w:hint="eastAsia" w:ascii="宋体" w:hAnsi="宋体" w:cs="宋体"/>
                <w:sz w:val="24"/>
              </w:rPr>
            </w:pPr>
            <w:r>
              <w:rPr>
                <w:rFonts w:hint="eastAsia" w:ascii="宋体" w:hAnsi="宋体" w:cs="宋体"/>
                <w:sz w:val="24"/>
              </w:rPr>
              <w:t>★4、床板:采用优质杉木板，厚度&gt;15 mm，床板须符合GB/T3324-2017《木家具通用技术条件》、GB18580-2017《室内装饰装修材料人造板及其制品中甲醛释放限量》、GB/T 35607-2017《绿色产品评价家具》标准要求，数量&lt;7块，木制件外观符合要求，木工要求（板件或部件在接触人体或贮物部位不应有毛刺、刃口或棱角；板件或部件的外表应光滑，倒棱、圆角、圆线应均匀一致）；甲醛释放量</w:t>
            </w:r>
          </w:p>
          <w:p w14:paraId="66E4CEA1">
            <w:pPr>
              <w:snapToGrid w:val="0"/>
              <w:spacing w:line="360" w:lineRule="auto"/>
              <w:rPr>
                <w:rFonts w:asciiTheme="minorEastAsia" w:hAnsiTheme="minorEastAsia" w:cstheme="minorEastAsia"/>
                <w:color w:val="000000"/>
                <w:kern w:val="0"/>
                <w:szCs w:val="21"/>
                <w:lang w:bidi="ar"/>
              </w:rPr>
            </w:pPr>
            <w:r>
              <w:rPr>
                <w:rFonts w:hint="eastAsia" w:ascii="宋体" w:hAnsi="宋体" w:cs="宋体"/>
                <w:sz w:val="24"/>
              </w:rPr>
              <w:t>5、油漆：采用环保水性漆，油漆符合GB18581-2020《木器涂料中有害物质限量》、GB/T 23999-2009《室内装饰装修用水性木器涂料》的要求；其中甲醛含量≤100mg/kg；在容器中状态搅拌后均无硬块；不挥发物≥30%；贮存稳定性无异常；耐冻融性不变质；涂膜外观正常；硬度（擦伤）≥B；附着力≤1级；耐干热性≤2级；耐黄变新≤3.0。投标时须提供国家认可具备专业检测资质机构出具的有效检测报告佐证。</w:t>
            </w:r>
            <w:r>
              <w:rPr>
                <w:rFonts w:hint="eastAsia" w:cs="宋体" w:asciiTheme="minorEastAsia" w:hAnsiTheme="minorEastAsia"/>
                <w:szCs w:val="21"/>
              </w:rPr>
              <w:t>中标后原件备查.</w:t>
            </w:r>
          </w:p>
        </w:tc>
        <w:tc>
          <w:tcPr>
            <w:tcW w:w="1530" w:type="dxa"/>
            <w:gridSpan w:val="2"/>
          </w:tcPr>
          <w:p w14:paraId="7F17555B">
            <w:pPr>
              <w:widowControl/>
              <w:spacing w:line="500" w:lineRule="exact"/>
              <w:jc w:val="left"/>
              <w:textAlignment w:val="center"/>
              <w:rPr>
                <w:rFonts w:cs="宋体" w:asciiTheme="minorEastAsia" w:hAnsiTheme="minorEastAsia"/>
                <w:color w:val="000000"/>
                <w:kern w:val="0"/>
                <w:szCs w:val="21"/>
                <w:bdr w:val="single" w:color="000000" w:sz="4" w:space="0"/>
                <w:lang w:bidi="ar"/>
              </w:rPr>
            </w:pPr>
            <w:r>
              <w:rPr>
                <w:rFonts w:cs="宋体" w:asciiTheme="minorEastAsia" w:hAnsiTheme="minorEastAsia"/>
                <w:color w:val="000000"/>
                <w:kern w:val="0"/>
                <w:szCs w:val="21"/>
                <w:bdr w:val="single" w:color="000000" w:sz="4" w:space="0"/>
              </w:rPr>
              <w:drawing>
                <wp:anchor distT="0" distB="0" distL="114300" distR="114300" simplePos="0" relativeHeight="251661312" behindDoc="1" locked="0" layoutInCell="1" allowOverlap="1">
                  <wp:simplePos x="0" y="0"/>
                  <wp:positionH relativeFrom="column">
                    <wp:posOffset>64135</wp:posOffset>
                  </wp:positionH>
                  <wp:positionV relativeFrom="paragraph">
                    <wp:posOffset>3299460</wp:posOffset>
                  </wp:positionV>
                  <wp:extent cx="925195" cy="991870"/>
                  <wp:effectExtent l="0" t="0" r="8255"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25195" cy="991870"/>
                          </a:xfrm>
                          <a:prstGeom prst="rect">
                            <a:avLst/>
                          </a:prstGeom>
                          <a:noFill/>
                        </pic:spPr>
                      </pic:pic>
                    </a:graphicData>
                  </a:graphic>
                </wp:anchor>
              </w:drawing>
            </w:r>
          </w:p>
        </w:tc>
      </w:tr>
      <w:tr w14:paraId="7910E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790" w:type="dxa"/>
            <w:vAlign w:val="center"/>
          </w:tcPr>
          <w:p w14:paraId="3C98D285">
            <w:pPr>
              <w:spacing w:line="500" w:lineRule="exact"/>
              <w:jc w:val="center"/>
              <w:rPr>
                <w:rFonts w:asciiTheme="minorEastAsia" w:hAnsiTheme="minorEastAsia" w:cstheme="minorEastAsia"/>
                <w:szCs w:val="21"/>
              </w:rPr>
            </w:pPr>
            <w:r>
              <w:rPr>
                <w:rFonts w:hint="eastAsia" w:asciiTheme="minorEastAsia" w:hAnsiTheme="minorEastAsia" w:cstheme="minorEastAsia"/>
                <w:szCs w:val="21"/>
              </w:rPr>
              <w:t>合计</w:t>
            </w:r>
          </w:p>
        </w:tc>
        <w:tc>
          <w:tcPr>
            <w:tcW w:w="725" w:type="dxa"/>
            <w:gridSpan w:val="2"/>
            <w:vAlign w:val="center"/>
          </w:tcPr>
          <w:p w14:paraId="4715F893">
            <w:pPr>
              <w:spacing w:line="500" w:lineRule="exact"/>
              <w:jc w:val="center"/>
              <w:rPr>
                <w:rFonts w:asciiTheme="minorEastAsia" w:hAnsiTheme="minorEastAsia" w:cstheme="minorEastAsia"/>
                <w:szCs w:val="21"/>
              </w:rPr>
            </w:pPr>
          </w:p>
        </w:tc>
        <w:tc>
          <w:tcPr>
            <w:tcW w:w="825" w:type="dxa"/>
            <w:vAlign w:val="center"/>
          </w:tcPr>
          <w:p w14:paraId="2A3D2572">
            <w:pPr>
              <w:spacing w:line="500" w:lineRule="exact"/>
              <w:jc w:val="center"/>
              <w:rPr>
                <w:rFonts w:asciiTheme="minorEastAsia" w:hAnsiTheme="minorEastAsia" w:cstheme="minorEastAsia"/>
                <w:szCs w:val="21"/>
              </w:rPr>
            </w:pPr>
          </w:p>
        </w:tc>
        <w:tc>
          <w:tcPr>
            <w:tcW w:w="1005" w:type="dxa"/>
            <w:vAlign w:val="center"/>
          </w:tcPr>
          <w:p w14:paraId="577E9DB3">
            <w:pPr>
              <w:widowControl/>
              <w:spacing w:line="500" w:lineRule="exact"/>
              <w:jc w:val="center"/>
              <w:textAlignment w:val="center"/>
              <w:rPr>
                <w:rFonts w:hint="eastAsia" w:asciiTheme="minorEastAsia" w:hAnsiTheme="minorEastAsia" w:cstheme="minorEastAsia"/>
                <w:color w:val="000000"/>
                <w:kern w:val="0"/>
                <w:szCs w:val="21"/>
                <w:lang w:bidi="ar"/>
              </w:rPr>
            </w:pPr>
          </w:p>
        </w:tc>
        <w:tc>
          <w:tcPr>
            <w:tcW w:w="1170" w:type="dxa"/>
            <w:vAlign w:val="center"/>
          </w:tcPr>
          <w:p w14:paraId="125B5563">
            <w:pPr>
              <w:widowControl/>
              <w:spacing w:line="500" w:lineRule="exact"/>
              <w:jc w:val="center"/>
              <w:textAlignment w:val="center"/>
              <w:rPr>
                <w:rFonts w:hint="default" w:asciiTheme="minorEastAsia" w:hAnsiTheme="minorEastAsia" w:eastAsiaTheme="minorEastAsia" w:cstheme="minorEastAsia"/>
                <w:color w:val="000000"/>
                <w:kern w:val="0"/>
                <w:szCs w:val="21"/>
                <w:lang w:val="en-US" w:eastAsia="zh-CN" w:bidi="ar"/>
              </w:rPr>
            </w:pPr>
            <w:r>
              <w:rPr>
                <w:rFonts w:hint="eastAsia" w:asciiTheme="minorEastAsia" w:hAnsiTheme="minorEastAsia" w:cstheme="minorEastAsia"/>
                <w:color w:val="000000"/>
                <w:kern w:val="0"/>
                <w:szCs w:val="21"/>
                <w:lang w:val="en-US" w:eastAsia="zh-CN" w:bidi="ar"/>
              </w:rPr>
              <w:t>59.52</w:t>
            </w:r>
          </w:p>
        </w:tc>
        <w:tc>
          <w:tcPr>
            <w:tcW w:w="4695" w:type="dxa"/>
            <w:vAlign w:val="center"/>
          </w:tcPr>
          <w:p w14:paraId="19724422">
            <w:pPr>
              <w:widowControl/>
              <w:spacing w:line="500" w:lineRule="exact"/>
              <w:jc w:val="left"/>
              <w:textAlignment w:val="center"/>
              <w:rPr>
                <w:rFonts w:asciiTheme="minorEastAsia" w:hAnsiTheme="minorEastAsia" w:cstheme="minorEastAsia"/>
                <w:color w:val="000000"/>
                <w:kern w:val="0"/>
                <w:szCs w:val="21"/>
                <w:lang w:bidi="ar"/>
              </w:rPr>
            </w:pPr>
          </w:p>
        </w:tc>
        <w:tc>
          <w:tcPr>
            <w:tcW w:w="1530" w:type="dxa"/>
            <w:gridSpan w:val="2"/>
          </w:tcPr>
          <w:p w14:paraId="7A3EA333">
            <w:pPr>
              <w:widowControl/>
              <w:spacing w:line="500" w:lineRule="exact"/>
              <w:jc w:val="left"/>
              <w:textAlignment w:val="center"/>
              <w:rPr>
                <w:rFonts w:cs="宋体" w:asciiTheme="minorEastAsia" w:hAnsiTheme="minorEastAsia"/>
                <w:color w:val="000000"/>
                <w:kern w:val="0"/>
                <w:szCs w:val="21"/>
                <w:bdr w:val="single" w:color="000000" w:sz="4" w:space="0"/>
                <w:lang w:bidi="ar"/>
              </w:rPr>
            </w:pPr>
          </w:p>
        </w:tc>
      </w:tr>
      <w:tr w14:paraId="66F59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90" w:type="dxa"/>
            <w:vAlign w:val="center"/>
          </w:tcPr>
          <w:p w14:paraId="7D5FDDD7">
            <w:pPr>
              <w:snapToGrid w:val="0"/>
              <w:rPr>
                <w:rFonts w:hint="eastAsia" w:cs="仿宋_GB2312" w:asciiTheme="minorEastAsia" w:hAnsiTheme="minorEastAsia"/>
                <w:kern w:val="0"/>
                <w:szCs w:val="21"/>
                <w:lang w:bidi="ar"/>
              </w:rPr>
            </w:pPr>
          </w:p>
        </w:tc>
        <w:tc>
          <w:tcPr>
            <w:tcW w:w="9172" w:type="dxa"/>
            <w:gridSpan w:val="7"/>
            <w:vAlign w:val="center"/>
          </w:tcPr>
          <w:p w14:paraId="5FE38374">
            <w:pPr>
              <w:widowControl/>
              <w:shd w:val="clear" w:color="auto" w:fill="FFFFFF"/>
              <w:rPr>
                <w:rFonts w:cs="仿宋_GB2312" w:asciiTheme="minorEastAsia" w:hAnsiTheme="minorEastAsia"/>
                <w:szCs w:val="21"/>
              </w:rPr>
            </w:pPr>
            <w:r>
              <w:rPr>
                <w:rFonts w:hint="eastAsia" w:cs="仿宋_GB2312" w:asciiTheme="minorEastAsia" w:hAnsiTheme="minorEastAsia"/>
                <w:szCs w:val="21"/>
              </w:rPr>
              <w:t>商务及其他要求：</w:t>
            </w:r>
          </w:p>
          <w:p w14:paraId="50F2E2CC">
            <w:pPr>
              <w:widowControl/>
              <w:shd w:val="clear" w:color="auto" w:fill="FFFFFF"/>
              <w:rPr>
                <w:rFonts w:cs="仿宋_GB2312" w:asciiTheme="minorEastAsia" w:hAnsiTheme="minorEastAsia"/>
                <w:szCs w:val="21"/>
              </w:rPr>
            </w:pPr>
            <w:r>
              <w:rPr>
                <w:rFonts w:hint="eastAsia" w:cs="仿宋_GB2312" w:asciiTheme="minorEastAsia" w:hAnsiTheme="minorEastAsia"/>
                <w:szCs w:val="21"/>
              </w:rPr>
              <w:t>一、样品提交要求</w:t>
            </w:r>
          </w:p>
          <w:p w14:paraId="6EF8E782">
            <w:pPr>
              <w:widowControl/>
              <w:shd w:val="clear" w:color="auto" w:fill="FFFFFF"/>
              <w:rPr>
                <w:rFonts w:cs="仿宋_GB2312" w:asciiTheme="minorEastAsia" w:hAnsiTheme="minorEastAsia"/>
                <w:szCs w:val="21"/>
              </w:rPr>
            </w:pPr>
            <w:r>
              <w:rPr>
                <w:rFonts w:hint="eastAsia" w:cs="仿宋_GB2312" w:asciiTheme="minorEastAsia" w:hAnsiTheme="minorEastAsia"/>
                <w:szCs w:val="21"/>
              </w:rPr>
              <w:t>（1）所有投标人均需在签合同前向最终客户提交采购需求表内的材质样品：</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004"/>
              <w:gridCol w:w="2169"/>
              <w:gridCol w:w="1535"/>
              <w:gridCol w:w="3064"/>
            </w:tblGrid>
            <w:tr w14:paraId="21A72AB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004" w:type="dxa"/>
                  <w:vAlign w:val="center"/>
                </w:tcPr>
                <w:p w14:paraId="17737B90">
                  <w:pPr>
                    <w:widowControl/>
                    <w:shd w:val="clear" w:color="auto" w:fill="FFFFFF"/>
                    <w:rPr>
                      <w:rFonts w:cs="仿宋_GB2312" w:asciiTheme="minorEastAsia" w:hAnsiTheme="minorEastAsia"/>
                      <w:szCs w:val="21"/>
                    </w:rPr>
                  </w:pPr>
                  <w:r>
                    <w:rPr>
                      <w:rFonts w:hint="eastAsia" w:cs="仿宋_GB2312" w:asciiTheme="minorEastAsia" w:hAnsiTheme="minorEastAsia"/>
                      <w:szCs w:val="21"/>
                    </w:rPr>
                    <w:t>样品名称内容</w:t>
                  </w:r>
                </w:p>
              </w:tc>
              <w:tc>
                <w:tcPr>
                  <w:tcW w:w="2169" w:type="dxa"/>
                  <w:vAlign w:val="center"/>
                </w:tcPr>
                <w:p w14:paraId="7A7BF8F5">
                  <w:pPr>
                    <w:widowControl/>
                    <w:shd w:val="clear" w:color="auto" w:fill="FFFFFF"/>
                    <w:rPr>
                      <w:rFonts w:cs="仿宋_GB2312" w:asciiTheme="minorEastAsia" w:hAnsiTheme="minorEastAsia"/>
                      <w:szCs w:val="21"/>
                    </w:rPr>
                  </w:pPr>
                  <w:r>
                    <w:rPr>
                      <w:rFonts w:hint="eastAsia" w:cs="仿宋_GB2312" w:asciiTheme="minorEastAsia" w:hAnsiTheme="minorEastAsia"/>
                      <w:szCs w:val="21"/>
                    </w:rPr>
                    <w:t>尺寸</w:t>
                  </w:r>
                </w:p>
              </w:tc>
              <w:tc>
                <w:tcPr>
                  <w:tcW w:w="1535" w:type="dxa"/>
                  <w:vAlign w:val="center"/>
                </w:tcPr>
                <w:p w14:paraId="35414164">
                  <w:pPr>
                    <w:widowControl/>
                    <w:shd w:val="clear" w:color="auto" w:fill="FFFFFF"/>
                    <w:rPr>
                      <w:rFonts w:cs="仿宋_GB2312" w:asciiTheme="minorEastAsia" w:hAnsiTheme="minorEastAsia"/>
                      <w:szCs w:val="21"/>
                    </w:rPr>
                  </w:pPr>
                  <w:r>
                    <w:rPr>
                      <w:rFonts w:hint="eastAsia" w:cs="仿宋_GB2312" w:asciiTheme="minorEastAsia" w:hAnsiTheme="minorEastAsia"/>
                      <w:szCs w:val="21"/>
                    </w:rPr>
                    <w:t>数量</w:t>
                  </w:r>
                </w:p>
              </w:tc>
              <w:tc>
                <w:tcPr>
                  <w:tcW w:w="3064" w:type="dxa"/>
                  <w:tcBorders>
                    <w:right w:val="single" w:color="auto" w:sz="4" w:space="0"/>
                  </w:tcBorders>
                  <w:vAlign w:val="center"/>
                </w:tcPr>
                <w:p w14:paraId="470E6B7D">
                  <w:pPr>
                    <w:widowControl/>
                    <w:shd w:val="clear" w:color="auto" w:fill="FFFFFF"/>
                    <w:rPr>
                      <w:rFonts w:cs="仿宋_GB2312" w:asciiTheme="minorEastAsia" w:hAnsiTheme="minorEastAsia"/>
                      <w:szCs w:val="21"/>
                    </w:rPr>
                  </w:pPr>
                  <w:r>
                    <w:rPr>
                      <w:rFonts w:hint="eastAsia" w:cs="仿宋_GB2312" w:asciiTheme="minorEastAsia" w:hAnsiTheme="minorEastAsia"/>
                      <w:szCs w:val="21"/>
                    </w:rPr>
                    <w:t>技术说明</w:t>
                  </w:r>
                </w:p>
              </w:tc>
            </w:tr>
            <w:tr w14:paraId="7BFB7E3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004" w:type="dxa"/>
                  <w:tcBorders>
                    <w:right w:val="single" w:color="auto" w:sz="4" w:space="0"/>
                  </w:tcBorders>
                  <w:vAlign w:val="center"/>
                </w:tcPr>
                <w:p w14:paraId="6ECB3DD9">
                  <w:pPr>
                    <w:widowControl/>
                    <w:shd w:val="clear" w:color="auto" w:fill="FFFFFF"/>
                    <w:jc w:val="center"/>
                    <w:rPr>
                      <w:rFonts w:cs="仿宋_GB2312" w:asciiTheme="minorEastAsia" w:hAnsiTheme="minorEastAsia"/>
                      <w:szCs w:val="21"/>
                    </w:rPr>
                  </w:pPr>
                </w:p>
                <w:p w14:paraId="4C81D545">
                  <w:pPr>
                    <w:widowControl/>
                    <w:shd w:val="clear" w:color="auto" w:fill="FFFFFF"/>
                    <w:jc w:val="center"/>
                    <w:rPr>
                      <w:rFonts w:cs="仿宋_GB2312" w:asciiTheme="minorEastAsia" w:hAnsiTheme="minorEastAsia"/>
                      <w:szCs w:val="21"/>
                    </w:rPr>
                  </w:pPr>
                  <w:r>
                    <w:rPr>
                      <w:rFonts w:hint="eastAsia" w:cs="仿宋_GB2312" w:asciiTheme="minorEastAsia" w:hAnsiTheme="minorEastAsia"/>
                      <w:szCs w:val="21"/>
                    </w:rPr>
                    <w:t>床垫</w:t>
                  </w:r>
                </w:p>
                <w:p w14:paraId="5FC3C72C">
                  <w:pPr>
                    <w:widowControl/>
                    <w:shd w:val="clear" w:color="auto" w:fill="FFFFFF"/>
                    <w:rPr>
                      <w:rFonts w:cs="仿宋_GB2312" w:asciiTheme="minorEastAsia" w:hAnsiTheme="minorEastAsia"/>
                      <w:szCs w:val="21"/>
                    </w:rPr>
                  </w:pPr>
                </w:p>
              </w:tc>
              <w:tc>
                <w:tcPr>
                  <w:tcW w:w="2169" w:type="dxa"/>
                  <w:tcBorders>
                    <w:right w:val="single" w:color="auto" w:sz="4" w:space="0"/>
                  </w:tcBorders>
                  <w:vAlign w:val="center"/>
                </w:tcPr>
                <w:p w14:paraId="563BA835">
                  <w:pPr>
                    <w:widowControl/>
                    <w:shd w:val="clear" w:color="auto" w:fill="FFFFFF"/>
                    <w:rPr>
                      <w:rFonts w:cs="仿宋_GB2312" w:asciiTheme="minorEastAsia" w:hAnsiTheme="minorEastAsia"/>
                      <w:szCs w:val="21"/>
                    </w:rPr>
                  </w:pPr>
                  <w:r>
                    <w:rPr>
                      <w:rFonts w:hint="eastAsia" w:cs="仿宋_GB2312" w:asciiTheme="minorEastAsia" w:hAnsiTheme="minorEastAsia"/>
                      <w:szCs w:val="21"/>
                    </w:rPr>
                    <w:t>不小于30cm*20cm*21</w:t>
                  </w:r>
                </w:p>
              </w:tc>
              <w:tc>
                <w:tcPr>
                  <w:tcW w:w="1535" w:type="dxa"/>
                  <w:tcBorders>
                    <w:right w:val="single" w:color="auto" w:sz="4" w:space="0"/>
                  </w:tcBorders>
                  <w:vAlign w:val="center"/>
                </w:tcPr>
                <w:p w14:paraId="66E29A6D">
                  <w:pPr>
                    <w:widowControl/>
                    <w:shd w:val="clear" w:color="auto" w:fill="FFFFFF"/>
                    <w:rPr>
                      <w:rFonts w:cs="仿宋_GB2312" w:asciiTheme="minorEastAsia" w:hAnsiTheme="minorEastAsia"/>
                      <w:szCs w:val="21"/>
                    </w:rPr>
                  </w:pPr>
                  <w:r>
                    <w:rPr>
                      <w:rFonts w:hint="eastAsia" w:cs="仿宋_GB2312" w:asciiTheme="minorEastAsia" w:hAnsiTheme="minorEastAsia"/>
                      <w:szCs w:val="21"/>
                    </w:rPr>
                    <w:t>1张</w:t>
                  </w:r>
                </w:p>
              </w:tc>
              <w:tc>
                <w:tcPr>
                  <w:tcW w:w="3064" w:type="dxa"/>
                  <w:tcBorders>
                    <w:left w:val="single" w:color="auto" w:sz="4" w:space="0"/>
                    <w:right w:val="single" w:color="auto" w:sz="4" w:space="0"/>
                  </w:tcBorders>
                  <w:vAlign w:val="center"/>
                </w:tcPr>
                <w:p w14:paraId="58A3B573">
                  <w:pPr>
                    <w:widowControl/>
                    <w:shd w:val="clear" w:color="auto" w:fill="FFFFFF"/>
                    <w:rPr>
                      <w:rFonts w:cs="仿宋_GB2312" w:asciiTheme="minorEastAsia" w:hAnsiTheme="minorEastAsia"/>
                      <w:szCs w:val="21"/>
                    </w:rPr>
                  </w:pPr>
                  <w:r>
                    <w:rPr>
                      <w:rFonts w:hint="eastAsia" w:cs="仿宋_GB2312" w:asciiTheme="minorEastAsia" w:hAnsiTheme="minorEastAsia"/>
                      <w:szCs w:val="21"/>
                    </w:rPr>
                    <w:t>投标人应根据产品技术参数进行图片材质样品，其中床垫样品侧面能清晰观看内部弹簧结构</w:t>
                  </w:r>
                </w:p>
              </w:tc>
            </w:tr>
          </w:tbl>
          <w:p w14:paraId="684989A8">
            <w:pPr>
              <w:widowControl/>
              <w:shd w:val="clear" w:color="auto" w:fill="FFFFFF"/>
              <w:rPr>
                <w:rFonts w:cs="仿宋_GB2312" w:asciiTheme="minorEastAsia" w:hAnsiTheme="minorEastAsia"/>
                <w:szCs w:val="21"/>
              </w:rPr>
            </w:pPr>
          </w:p>
          <w:p w14:paraId="6CDC635A">
            <w:pPr>
              <w:widowControl/>
              <w:shd w:val="clear" w:color="auto" w:fill="FFFFFF"/>
              <w:rPr>
                <w:rFonts w:cs="仿宋_GB2312" w:asciiTheme="minorEastAsia" w:hAnsiTheme="minorEastAsia"/>
                <w:kern w:val="0"/>
                <w:szCs w:val="21"/>
                <w:lang w:bidi="ar"/>
              </w:rPr>
            </w:pPr>
            <w:r>
              <w:rPr>
                <w:rFonts w:hint="eastAsia" w:cs="仿宋_GB2312" w:asciiTheme="minorEastAsia" w:hAnsiTheme="minorEastAsia"/>
                <w:szCs w:val="21"/>
              </w:rPr>
              <w:t>（2）★样品的各项技术质量指标标准应符合规定, 未提交或少提交样品的，视为无效投标。</w:t>
            </w:r>
          </w:p>
          <w:p w14:paraId="79F156C0">
            <w:pPr>
              <w:widowControl/>
              <w:jc w:val="left"/>
              <w:textAlignment w:val="top"/>
              <w:rPr>
                <w:rFonts w:cs="仿宋_GB2312" w:asciiTheme="minorEastAsia" w:hAnsiTheme="minorEastAsia"/>
                <w:kern w:val="0"/>
                <w:szCs w:val="21"/>
                <w:lang w:bidi="ar"/>
              </w:rPr>
            </w:pPr>
            <w:r>
              <w:rPr>
                <w:rFonts w:hint="eastAsia" w:cs="仿宋_GB2312" w:asciiTheme="minorEastAsia" w:hAnsiTheme="minorEastAsia"/>
                <w:kern w:val="0"/>
                <w:szCs w:val="21"/>
                <w:lang w:bidi="ar"/>
              </w:rPr>
              <w:t>二、合同签订期：中标通知书发出之日起10日内（注：中标通知书发出之日起10日内必须签订合同，过期不签订合同视为放弃中标资格。）</w:t>
            </w:r>
            <w:r>
              <w:rPr>
                <w:rFonts w:hint="eastAsia" w:cs="仿宋_GB2312" w:asciiTheme="minorEastAsia" w:hAnsiTheme="minorEastAsia"/>
                <w:kern w:val="0"/>
                <w:szCs w:val="21"/>
                <w:lang w:bidi="ar"/>
              </w:rPr>
              <w:br w:type="textWrapping"/>
            </w:r>
            <w:r>
              <w:rPr>
                <w:rFonts w:hint="eastAsia" w:cs="仿宋_GB2312" w:asciiTheme="minorEastAsia" w:hAnsiTheme="minorEastAsia"/>
                <w:kern w:val="0"/>
                <w:szCs w:val="21"/>
                <w:lang w:bidi="ar"/>
              </w:rPr>
              <w:t>三、交货时间：在签订合同之日起20日内提供实物样品，样品合格甲方同意后按实物样品进行供货并安装调试，交货期为30日。</w:t>
            </w:r>
            <w:r>
              <w:rPr>
                <w:rFonts w:hint="eastAsia" w:cs="仿宋_GB2312" w:asciiTheme="minorEastAsia" w:hAnsiTheme="minorEastAsia"/>
                <w:kern w:val="0"/>
                <w:szCs w:val="21"/>
                <w:lang w:bidi="ar"/>
              </w:rPr>
              <w:br w:type="textWrapping"/>
            </w:r>
            <w:r>
              <w:rPr>
                <w:rFonts w:hint="eastAsia" w:cs="仿宋_GB2312" w:asciiTheme="minorEastAsia" w:hAnsiTheme="minorEastAsia"/>
                <w:kern w:val="0"/>
                <w:szCs w:val="21"/>
                <w:lang w:bidi="ar"/>
              </w:rPr>
              <w:t>四、交货地点：</w:t>
            </w:r>
            <w:r>
              <w:rPr>
                <w:rFonts w:hint="eastAsia" w:cs="仿宋_GB2312" w:asciiTheme="minorEastAsia" w:hAnsiTheme="minorEastAsia"/>
                <w:bCs/>
                <w:szCs w:val="21"/>
              </w:rPr>
              <w:t>南宁市西乡塘区大学西路166号中共南宁市委党校</w:t>
            </w:r>
            <w:r>
              <w:rPr>
                <w:rFonts w:hint="eastAsia" w:cs="仿宋_GB2312" w:asciiTheme="minorEastAsia" w:hAnsiTheme="minorEastAsia"/>
                <w:kern w:val="0"/>
                <w:szCs w:val="21"/>
                <w:lang w:bidi="ar"/>
              </w:rPr>
              <w:t>。</w:t>
            </w:r>
            <w:r>
              <w:rPr>
                <w:rFonts w:hint="eastAsia" w:cs="仿宋_GB2312" w:asciiTheme="minorEastAsia" w:hAnsiTheme="minorEastAsia"/>
                <w:kern w:val="0"/>
                <w:szCs w:val="21"/>
                <w:lang w:bidi="ar"/>
              </w:rPr>
              <w:br w:type="textWrapping"/>
            </w:r>
            <w:r>
              <w:rPr>
                <w:rFonts w:hint="eastAsia" w:cs="仿宋_GB2312" w:asciiTheme="minorEastAsia" w:hAnsiTheme="minorEastAsia"/>
                <w:kern w:val="0"/>
                <w:szCs w:val="21"/>
                <w:lang w:bidi="ar"/>
              </w:rPr>
              <w:t>▲五、验收标准、规范：</w:t>
            </w:r>
            <w:r>
              <w:rPr>
                <w:rFonts w:hint="eastAsia" w:cs="仿宋_GB2312" w:asciiTheme="minorEastAsia" w:hAnsiTheme="minorEastAsia"/>
                <w:kern w:val="0"/>
                <w:szCs w:val="21"/>
                <w:lang w:bidi="ar"/>
              </w:rPr>
              <w:br w:type="textWrapping"/>
            </w:r>
            <w:r>
              <w:rPr>
                <w:rFonts w:hint="eastAsia" w:cs="仿宋_GB2312" w:asciiTheme="minorEastAsia" w:hAnsiTheme="minorEastAsia"/>
                <w:kern w:val="0"/>
                <w:szCs w:val="21"/>
                <w:lang w:bidi="ar"/>
              </w:rPr>
              <w:t>1.依据招标文件上的技术规格要求和国家有关质量标准进行现场初步验收，外观、产品及各材料的数量、型号、参数、说明书符合采购文件技术要求的，给予签收，初步验收不合格的不予签收，如有与投标承诺不相符的进行退货处理，并取消中标资格。</w:t>
            </w:r>
          </w:p>
          <w:p w14:paraId="795099F8">
            <w:pPr>
              <w:widowControl/>
              <w:jc w:val="left"/>
              <w:textAlignment w:val="top"/>
              <w:rPr>
                <w:rFonts w:cs="仿宋_GB2312" w:asciiTheme="minorEastAsia" w:hAnsiTheme="minorEastAsia"/>
                <w:kern w:val="0"/>
                <w:szCs w:val="21"/>
                <w:lang w:bidi="ar"/>
              </w:rPr>
            </w:pPr>
            <w:r>
              <w:rPr>
                <w:rFonts w:hint="eastAsia" w:cs="仿宋_GB2312" w:asciiTheme="minorEastAsia" w:hAnsiTheme="minorEastAsia"/>
                <w:kern w:val="0"/>
                <w:szCs w:val="21"/>
                <w:lang w:bidi="ar"/>
              </w:rPr>
              <w:t>2.中标供应商交货前应对产品做出全面检查和对验收文件进行整理，并列出清单，作为采购人收货验收和使用的技术条件依据，检验的结果随货物交采购人。</w:t>
            </w:r>
          </w:p>
          <w:p w14:paraId="58C042F8">
            <w:pPr>
              <w:widowControl/>
              <w:jc w:val="left"/>
              <w:textAlignment w:val="top"/>
              <w:rPr>
                <w:rFonts w:cs="仿宋_GB2312" w:asciiTheme="minorEastAsia" w:hAnsiTheme="minorEastAsia"/>
                <w:kern w:val="0"/>
                <w:szCs w:val="21"/>
                <w:lang w:bidi="ar"/>
              </w:rPr>
            </w:pPr>
            <w:r>
              <w:rPr>
                <w:rFonts w:hint="eastAsia" w:cs="仿宋_GB2312" w:asciiTheme="minorEastAsia" w:hAnsiTheme="minorEastAsia"/>
                <w:kern w:val="0"/>
                <w:szCs w:val="21"/>
                <w:lang w:bidi="ar"/>
              </w:rPr>
              <w:t>3.中标供应商需负责安装。</w:t>
            </w:r>
            <w:r>
              <w:rPr>
                <w:rFonts w:hint="eastAsia" w:cs="仿宋_GB2312" w:asciiTheme="minorEastAsia" w:hAnsiTheme="minorEastAsia"/>
                <w:kern w:val="0"/>
                <w:szCs w:val="21"/>
                <w:lang w:bidi="ar"/>
              </w:rPr>
              <w:br w:type="textWrapping"/>
            </w:r>
            <w:r>
              <w:rPr>
                <w:rFonts w:hint="eastAsia" w:cs="仿宋_GB2312" w:asciiTheme="minorEastAsia" w:hAnsiTheme="minorEastAsia"/>
                <w:kern w:val="0"/>
                <w:szCs w:val="21"/>
                <w:lang w:bidi="ar"/>
              </w:rPr>
              <w:t>▲六、售后服务要求：</w:t>
            </w:r>
            <w:r>
              <w:rPr>
                <w:rFonts w:hint="eastAsia" w:cs="仿宋_GB2312" w:asciiTheme="minorEastAsia" w:hAnsiTheme="minorEastAsia"/>
                <w:kern w:val="0"/>
                <w:szCs w:val="21"/>
                <w:lang w:bidi="ar"/>
              </w:rPr>
              <w:br w:type="textWrapping"/>
            </w:r>
            <w:r>
              <w:rPr>
                <w:rFonts w:hint="eastAsia" w:cs="仿宋_GB2312" w:asciiTheme="minorEastAsia" w:hAnsiTheme="minorEastAsia"/>
                <w:kern w:val="0"/>
                <w:szCs w:val="21"/>
                <w:lang w:bidi="ar"/>
              </w:rPr>
              <w:t>1、免费送货上门、安装，免费提供完善的设备使用，设备到现场时即上门安装设备；</w:t>
            </w:r>
          </w:p>
          <w:p w14:paraId="13F84B52">
            <w:pPr>
              <w:widowControl/>
              <w:jc w:val="left"/>
              <w:textAlignment w:val="top"/>
              <w:rPr>
                <w:rFonts w:cs="仿宋_GB2312" w:asciiTheme="minorEastAsia" w:hAnsiTheme="minorEastAsia"/>
                <w:kern w:val="0"/>
                <w:szCs w:val="21"/>
                <w:lang w:bidi="ar"/>
              </w:rPr>
            </w:pPr>
            <w:r>
              <w:rPr>
                <w:rFonts w:hint="eastAsia" w:cs="仿宋_GB2312" w:asciiTheme="minorEastAsia" w:hAnsiTheme="minorEastAsia"/>
                <w:kern w:val="0"/>
                <w:szCs w:val="21"/>
                <w:lang w:bidi="ar"/>
              </w:rPr>
              <w:t>2、按国家有关产品“三包”规定执行“三包”，质保期要求：验收合格后质保期5年，质保期内非采购人的原因引起的质量问题由中标供应商负责；</w:t>
            </w:r>
          </w:p>
          <w:p w14:paraId="0728D471">
            <w:pPr>
              <w:widowControl/>
              <w:jc w:val="left"/>
              <w:textAlignment w:val="top"/>
              <w:rPr>
                <w:rFonts w:cs="仿宋_GB2312" w:asciiTheme="minorEastAsia" w:hAnsiTheme="minorEastAsia"/>
                <w:kern w:val="0"/>
                <w:szCs w:val="21"/>
                <w:lang w:bidi="ar"/>
              </w:rPr>
            </w:pPr>
            <w:r>
              <w:rPr>
                <w:rFonts w:hint="eastAsia" w:cs="仿宋_GB2312" w:asciiTheme="minorEastAsia" w:hAnsiTheme="minorEastAsia"/>
                <w:kern w:val="0"/>
                <w:szCs w:val="21"/>
                <w:lang w:bidi="ar"/>
              </w:rPr>
              <w:t>3、提供终身维修、保养服务，</w:t>
            </w:r>
            <w:r>
              <w:rPr>
                <w:rStyle w:val="15"/>
                <w:rFonts w:cs="仿宋_GB2312" w:asciiTheme="minorEastAsia" w:hAnsiTheme="minorEastAsia" w:eastAsiaTheme="minorEastAsia"/>
                <w:sz w:val="21"/>
                <w:szCs w:val="21"/>
                <w:lang w:bidi="ar"/>
              </w:rPr>
              <w:t>中标供应商在南宁市内应具备常驻维护人员，5年内每月需提供上门维护不低于3次</w:t>
            </w:r>
            <w:r>
              <w:rPr>
                <w:rFonts w:hint="eastAsia" w:cs="仿宋_GB2312" w:asciiTheme="minorEastAsia" w:hAnsiTheme="minorEastAsia"/>
                <w:kern w:val="0"/>
                <w:szCs w:val="21"/>
                <w:lang w:bidi="ar"/>
              </w:rPr>
              <w:t>；</w:t>
            </w:r>
          </w:p>
          <w:p w14:paraId="50547462">
            <w:pPr>
              <w:widowControl/>
              <w:jc w:val="left"/>
              <w:textAlignment w:val="top"/>
              <w:rPr>
                <w:rFonts w:cs="仿宋_GB2312" w:asciiTheme="minorEastAsia" w:hAnsiTheme="minorEastAsia"/>
                <w:kern w:val="0"/>
                <w:szCs w:val="21"/>
                <w:lang w:bidi="ar"/>
              </w:rPr>
            </w:pPr>
            <w:r>
              <w:rPr>
                <w:rFonts w:hint="eastAsia" w:cs="仿宋_GB2312" w:asciiTheme="minorEastAsia" w:hAnsiTheme="minorEastAsia"/>
                <w:kern w:val="0"/>
                <w:szCs w:val="21"/>
                <w:lang w:bidi="ar"/>
              </w:rPr>
              <w:t>4、接故障通知后2小时内响应，维修工程师4小时内到达现场处理，一般故障在24小时内排除。</w:t>
            </w:r>
          </w:p>
          <w:p w14:paraId="115A21F5">
            <w:pPr>
              <w:widowControl/>
              <w:jc w:val="left"/>
              <w:textAlignment w:val="top"/>
              <w:rPr>
                <w:rFonts w:cs="仿宋_GB2312" w:asciiTheme="minorEastAsia" w:hAnsiTheme="minorEastAsia"/>
                <w:kern w:val="0"/>
                <w:szCs w:val="21"/>
                <w:lang w:bidi="ar"/>
              </w:rPr>
            </w:pPr>
            <w:r>
              <w:rPr>
                <w:rFonts w:hint="eastAsia" w:cs="仿宋_GB2312" w:asciiTheme="minorEastAsia" w:hAnsiTheme="minorEastAsia"/>
                <w:kern w:val="0"/>
                <w:szCs w:val="21"/>
                <w:lang w:bidi="ar"/>
              </w:rPr>
              <w:t>5、投标产品必须是原厂生产的正品全新、完整、未使用过的合格产品，产品质量符合国家相关标准和规范，相关部件及服务须满足本项目需求中各项要求。所有产品要求的技术参数和配置均按国家标准及生产厂家出厂标准配置。</w:t>
            </w:r>
          </w:p>
          <w:p w14:paraId="6DC68F60">
            <w:pPr>
              <w:widowControl/>
              <w:jc w:val="left"/>
              <w:textAlignment w:val="top"/>
              <w:rPr>
                <w:rFonts w:cs="仿宋_GB2312" w:asciiTheme="minorEastAsia" w:hAnsiTheme="minorEastAsia"/>
                <w:kern w:val="0"/>
                <w:szCs w:val="21"/>
              </w:rPr>
            </w:pPr>
            <w:r>
              <w:rPr>
                <w:rFonts w:hint="eastAsia" w:cs="仿宋_GB2312" w:asciiTheme="minorEastAsia" w:hAnsiTheme="minorEastAsia"/>
                <w:kern w:val="0"/>
                <w:szCs w:val="21"/>
                <w:lang w:bidi="ar"/>
              </w:rPr>
              <w:t>6、</w:t>
            </w:r>
            <w:r>
              <w:rPr>
                <w:rFonts w:hint="eastAsia" w:cs="仿宋_GB2312" w:asciiTheme="minorEastAsia" w:hAnsiTheme="minorEastAsia"/>
                <w:kern w:val="0"/>
                <w:szCs w:val="21"/>
              </w:rPr>
              <w:t>中标商交货时，所有产品均严格按签订的采购合同、竞标人响应和承诺的技术参数及性能和国家有关标准进行验收，由中标人、业主一同现场验收，达不到要求的不予验收，视为产品验收不合格，采购单位可解除双方的供货合同；</w:t>
            </w:r>
            <w:bookmarkStart w:id="13" w:name="_GoBack"/>
            <w:bookmarkEnd w:id="13"/>
          </w:p>
          <w:p w14:paraId="4001056A">
            <w:pPr>
              <w:widowControl/>
              <w:jc w:val="left"/>
              <w:textAlignment w:val="top"/>
              <w:rPr>
                <w:rFonts w:cs="仿宋_GB2312" w:asciiTheme="minorEastAsia" w:hAnsiTheme="minorEastAsia"/>
                <w:b w:val="0"/>
                <w:bCs w:val="0"/>
                <w:kern w:val="0"/>
                <w:szCs w:val="21"/>
              </w:rPr>
            </w:pPr>
            <w:r>
              <w:rPr>
                <w:rFonts w:hint="eastAsia" w:cs="仿宋_GB2312" w:asciiTheme="minorEastAsia" w:hAnsiTheme="minorEastAsia"/>
                <w:b w:val="0"/>
                <w:bCs w:val="0"/>
                <w:kern w:val="0"/>
                <w:szCs w:val="21"/>
              </w:rPr>
              <w:t>7、按要求将更换的旧床垫进行清运处置。</w:t>
            </w:r>
          </w:p>
          <w:p w14:paraId="6A4AF013">
            <w:pPr>
              <w:widowControl/>
              <w:jc w:val="left"/>
              <w:textAlignment w:val="top"/>
              <w:rPr>
                <w:rFonts w:hint="eastAsia" w:cs="仿宋_GB2312" w:asciiTheme="minorEastAsia" w:hAnsiTheme="minorEastAsia"/>
                <w:kern w:val="0"/>
                <w:szCs w:val="21"/>
                <w:lang w:bidi="ar"/>
              </w:rPr>
            </w:pPr>
            <w:r>
              <w:rPr>
                <w:rFonts w:hint="eastAsia" w:cs="仿宋_GB2312" w:asciiTheme="minorEastAsia" w:hAnsiTheme="minorEastAsia"/>
                <w:kern w:val="0"/>
                <w:szCs w:val="21"/>
                <w:lang w:bidi="ar"/>
              </w:rPr>
              <w:t>七、其他要求：</w:t>
            </w:r>
            <w:r>
              <w:rPr>
                <w:rFonts w:hint="eastAsia" w:cs="仿宋_GB2312" w:asciiTheme="minorEastAsia" w:hAnsiTheme="minorEastAsia"/>
                <w:kern w:val="0"/>
                <w:szCs w:val="21"/>
                <w:lang w:bidi="ar"/>
              </w:rPr>
              <w:br w:type="textWrapping"/>
            </w:r>
            <w:r>
              <w:rPr>
                <w:rFonts w:hint="eastAsia" w:cs="仿宋_GB2312" w:asciiTheme="minorEastAsia" w:hAnsiTheme="minorEastAsia"/>
                <w:kern w:val="0"/>
                <w:szCs w:val="21"/>
                <w:lang w:bidi="ar"/>
              </w:rPr>
              <w:t>★1.本项目供应商报价仅限“喜临门”品牌，不接受推荐品牌外的产品，供应商不得以任何理由更改货物的品牌、型号配置，配置必须是原厂出厂标配，否则报价无效。竞标人在竞标报名时必须在政采云反向竞价平台上上传所投产品厂家针对该项目的售后服务承诺函、品牌授权书及厂家对此项目同意供货证明并加盖厂商公章和投标时所需上传的其他附件资料，否则视为无效投标。</w:t>
            </w:r>
          </w:p>
          <w:p w14:paraId="401D09E1">
            <w:pPr>
              <w:widowControl/>
              <w:jc w:val="left"/>
              <w:textAlignment w:val="top"/>
              <w:rPr>
                <w:rFonts w:hint="eastAsia" w:cs="仿宋_GB2312" w:asciiTheme="minorEastAsia" w:hAnsiTheme="minorEastAsia"/>
                <w:kern w:val="0"/>
                <w:szCs w:val="21"/>
                <w:lang w:bidi="ar"/>
              </w:rPr>
            </w:pPr>
            <w:r>
              <w:rPr>
                <w:rFonts w:hint="eastAsia" w:cs="仿宋_GB2312" w:asciiTheme="minorEastAsia" w:hAnsiTheme="minorEastAsia"/>
                <w:kern w:val="0"/>
                <w:szCs w:val="21"/>
                <w:lang w:bidi="ar"/>
              </w:rPr>
              <w:t>★2.中标人签订合同前必须提交所投产品厂家针对该项目具有中标人及采购方名称的售后服务承诺函、品牌授权书及厂家对此项目同意供货证明并加盖厂商公章和投标时所需上传的附件资料的原件。</w:t>
            </w:r>
          </w:p>
          <w:p w14:paraId="7D1EEF47">
            <w:pPr>
              <w:widowControl/>
              <w:jc w:val="left"/>
              <w:textAlignment w:val="top"/>
              <w:rPr>
                <w:rFonts w:hint="eastAsia" w:cs="仿宋_GB2312" w:asciiTheme="minorEastAsia" w:hAnsiTheme="minorEastAsia" w:eastAsiaTheme="minorEastAsia"/>
                <w:kern w:val="0"/>
                <w:szCs w:val="21"/>
                <w:lang w:eastAsia="zh-CN" w:bidi="ar"/>
              </w:rPr>
            </w:pPr>
            <w:r>
              <w:rPr>
                <w:rFonts w:hint="eastAsia" w:cs="仿宋_GB2312" w:asciiTheme="minorEastAsia" w:hAnsiTheme="minorEastAsia"/>
                <w:kern w:val="0"/>
                <w:szCs w:val="21"/>
                <w:lang w:bidi="ar"/>
              </w:rPr>
              <w:t>★3.采购方将严格按照采购文件要求进行验收。验收不合格的，成交供应商需承担被采购人终止合同的一切风险和费用</w:t>
            </w:r>
            <w:r>
              <w:rPr>
                <w:rFonts w:hint="eastAsia" w:cs="仿宋_GB2312" w:asciiTheme="minorEastAsia" w:hAnsiTheme="minorEastAsia"/>
                <w:kern w:val="0"/>
                <w:szCs w:val="21"/>
                <w:lang w:eastAsia="zh-CN" w:bidi="ar"/>
              </w:rPr>
              <w:t>。</w:t>
            </w:r>
          </w:p>
          <w:p w14:paraId="38413BE5">
            <w:pPr>
              <w:widowControl/>
              <w:jc w:val="left"/>
              <w:textAlignment w:val="top"/>
              <w:rPr>
                <w:rFonts w:hint="eastAsia" w:cs="仿宋_GB2312" w:asciiTheme="minorEastAsia" w:hAnsiTheme="minorEastAsia"/>
                <w:kern w:val="0"/>
                <w:szCs w:val="21"/>
                <w:lang w:bidi="ar"/>
              </w:rPr>
            </w:pPr>
          </w:p>
          <w:p w14:paraId="0503D58A">
            <w:pPr>
              <w:snapToGrid w:val="0"/>
              <w:rPr>
                <w:rFonts w:asciiTheme="minorEastAsia" w:hAnsiTheme="minorEastAsia" w:cstheme="minorEastAsia"/>
                <w:szCs w:val="21"/>
              </w:rPr>
            </w:pPr>
            <w:r>
              <w:rPr>
                <w:rFonts w:hint="eastAsia" w:cs="仿宋_GB2312" w:asciiTheme="minorEastAsia" w:hAnsiTheme="minorEastAsia"/>
                <w:kern w:val="0"/>
                <w:szCs w:val="21"/>
                <w:lang w:val="en-US" w:eastAsia="zh-CN" w:bidi="ar"/>
              </w:rPr>
              <w:t>4</w:t>
            </w:r>
            <w:r>
              <w:rPr>
                <w:rFonts w:hint="eastAsia" w:cs="仿宋_GB2312" w:asciiTheme="minorEastAsia" w:hAnsiTheme="minorEastAsia"/>
                <w:kern w:val="0"/>
                <w:szCs w:val="21"/>
                <w:lang w:bidi="ar"/>
              </w:rPr>
              <w:t>.报价必须含以下部分，包括：</w:t>
            </w:r>
            <w:r>
              <w:rPr>
                <w:rFonts w:hint="eastAsia" w:cs="仿宋_GB2312" w:asciiTheme="minorEastAsia" w:hAnsiTheme="minorEastAsia"/>
                <w:kern w:val="0"/>
                <w:szCs w:val="21"/>
                <w:lang w:bidi="ar"/>
              </w:rPr>
              <w:br w:type="textWrapping"/>
            </w:r>
            <w:r>
              <w:rPr>
                <w:rFonts w:hint="eastAsia" w:cs="仿宋_GB2312" w:asciiTheme="minorEastAsia" w:hAnsiTheme="minorEastAsia"/>
                <w:kern w:val="0"/>
                <w:szCs w:val="21"/>
                <w:lang w:bidi="ar"/>
              </w:rPr>
              <w:t>（1）货物的价格；</w:t>
            </w:r>
            <w:r>
              <w:rPr>
                <w:rFonts w:hint="eastAsia" w:cs="仿宋_GB2312" w:asciiTheme="minorEastAsia" w:hAnsiTheme="minorEastAsia"/>
                <w:kern w:val="0"/>
                <w:szCs w:val="21"/>
                <w:lang w:bidi="ar"/>
              </w:rPr>
              <w:br w:type="textWrapping"/>
            </w:r>
            <w:r>
              <w:rPr>
                <w:rFonts w:hint="eastAsia" w:cs="仿宋_GB2312" w:asciiTheme="minorEastAsia" w:hAnsiTheme="minorEastAsia"/>
                <w:kern w:val="0"/>
                <w:szCs w:val="21"/>
                <w:lang w:bidi="ar"/>
              </w:rPr>
              <w:t>（2）必要的保险费用和各项税金；</w:t>
            </w:r>
            <w:r>
              <w:rPr>
                <w:rFonts w:hint="eastAsia" w:cs="仿宋_GB2312" w:asciiTheme="minorEastAsia" w:hAnsiTheme="minorEastAsia"/>
                <w:kern w:val="0"/>
                <w:szCs w:val="21"/>
                <w:lang w:bidi="ar"/>
              </w:rPr>
              <w:br w:type="textWrapping"/>
            </w:r>
            <w:r>
              <w:rPr>
                <w:rFonts w:hint="eastAsia" w:cs="仿宋_GB2312" w:asciiTheme="minorEastAsia" w:hAnsiTheme="minorEastAsia"/>
                <w:kern w:val="0"/>
                <w:szCs w:val="21"/>
                <w:lang w:bidi="ar"/>
              </w:rPr>
              <w:t>（3）其他（如运输、装卸、安装、调试、培训、技术支持、售后货物、更新升级等费用）：</w:t>
            </w:r>
            <w:r>
              <w:rPr>
                <w:rFonts w:hint="eastAsia" w:cs="仿宋_GB2312" w:asciiTheme="minorEastAsia" w:hAnsiTheme="minorEastAsia"/>
                <w:kern w:val="0"/>
                <w:szCs w:val="21"/>
                <w:lang w:bidi="ar"/>
              </w:rPr>
              <w:br w:type="textWrapping"/>
            </w:r>
            <w:r>
              <w:rPr>
                <w:rFonts w:hint="eastAsia" w:cs="仿宋_GB2312" w:asciiTheme="minorEastAsia" w:hAnsiTheme="minorEastAsia"/>
                <w:kern w:val="0"/>
                <w:szCs w:val="21"/>
                <w:lang w:bidi="ar"/>
              </w:rPr>
              <w:t>（4）必要的设备安装、调试、培训费用；</w:t>
            </w:r>
            <w:r>
              <w:rPr>
                <w:rFonts w:hint="eastAsia" w:cs="仿宋_GB2312" w:asciiTheme="minorEastAsia" w:hAnsiTheme="minorEastAsia"/>
                <w:kern w:val="0"/>
                <w:szCs w:val="21"/>
                <w:lang w:bidi="ar"/>
              </w:rPr>
              <w:br w:type="textWrapping"/>
            </w:r>
            <w:r>
              <w:rPr>
                <w:rFonts w:hint="eastAsia" w:cs="仿宋_GB2312" w:asciiTheme="minorEastAsia" w:hAnsiTheme="minorEastAsia"/>
                <w:kern w:val="0"/>
                <w:szCs w:val="21"/>
                <w:lang w:bidi="ar"/>
              </w:rPr>
              <w:t>（5）第三方专业机构验收费用。</w:t>
            </w:r>
            <w:r>
              <w:rPr>
                <w:rFonts w:hint="eastAsia" w:cs="仿宋_GB2312" w:asciiTheme="minorEastAsia" w:hAnsiTheme="minorEastAsia"/>
                <w:kern w:val="0"/>
                <w:szCs w:val="21"/>
                <w:lang w:bidi="ar"/>
              </w:rPr>
              <w:br w:type="textWrapping"/>
            </w:r>
            <w:r>
              <w:rPr>
                <w:rFonts w:hint="eastAsia" w:cs="仿宋_GB2312" w:asciiTheme="minorEastAsia" w:hAnsiTheme="minorEastAsia"/>
                <w:kern w:val="0"/>
                <w:szCs w:val="21"/>
                <w:lang w:bidi="ar"/>
              </w:rPr>
              <w:t>▲</w:t>
            </w:r>
            <w:r>
              <w:rPr>
                <w:rFonts w:hint="eastAsia" w:cs="仿宋_GB2312" w:asciiTheme="minorEastAsia" w:hAnsiTheme="minorEastAsia"/>
                <w:kern w:val="0"/>
                <w:szCs w:val="21"/>
                <w:lang w:val="en-US" w:eastAsia="zh-CN" w:bidi="ar"/>
              </w:rPr>
              <w:t>5</w:t>
            </w:r>
            <w:r>
              <w:rPr>
                <w:rFonts w:hint="eastAsia" w:cs="仿宋_GB2312" w:asciiTheme="minorEastAsia" w:hAnsiTheme="minorEastAsia"/>
                <w:kern w:val="0"/>
                <w:szCs w:val="21"/>
                <w:lang w:bidi="ar"/>
              </w:rPr>
              <w:t>.付款方式：</w:t>
            </w:r>
            <w:r>
              <w:rPr>
                <w:rFonts w:hint="eastAsia" w:cs="仿宋_GB2312" w:asciiTheme="minorEastAsia" w:hAnsiTheme="minorEastAsia"/>
                <w:szCs w:val="21"/>
              </w:rPr>
              <w:t>本项目无预付款，供应商交货安装</w:t>
            </w:r>
            <w:r>
              <w:rPr>
                <w:rFonts w:hint="eastAsia" w:cs="仿宋_GB2312" w:asciiTheme="minorEastAsia" w:hAnsiTheme="minorEastAsia"/>
                <w:bCs/>
                <w:szCs w:val="21"/>
              </w:rPr>
              <w:t>完毕</w:t>
            </w:r>
            <w:r>
              <w:rPr>
                <w:rFonts w:hint="eastAsia" w:cs="仿宋_GB2312" w:asciiTheme="minorEastAsia" w:hAnsiTheme="minorEastAsia"/>
                <w:szCs w:val="21"/>
              </w:rPr>
              <w:t>并验收合格后，一次性支付合同款。</w:t>
            </w:r>
          </w:p>
        </w:tc>
        <w:tc>
          <w:tcPr>
            <w:tcW w:w="778" w:type="dxa"/>
            <w:vAlign w:val="center"/>
          </w:tcPr>
          <w:p w14:paraId="65750276">
            <w:pPr>
              <w:snapToGrid w:val="0"/>
              <w:rPr>
                <w:rFonts w:hint="eastAsia" w:cs="仿宋_GB2312" w:asciiTheme="minorEastAsia" w:hAnsiTheme="minorEastAsia"/>
                <w:kern w:val="0"/>
                <w:szCs w:val="21"/>
                <w:lang w:val="en-US" w:eastAsia="zh-CN" w:bidi="ar"/>
              </w:rPr>
            </w:pPr>
          </w:p>
        </w:tc>
      </w:tr>
    </w:tbl>
    <w:p w14:paraId="7AF864C1">
      <w:pPr>
        <w:snapToGrid w:val="0"/>
        <w:spacing w:before="295" w:after="295" w:line="360" w:lineRule="auto"/>
        <w:rPr>
          <w:rFonts w:ascii="宋体" w:hAnsi="宋体" w:eastAsia="宋体" w:cs="宋体"/>
          <w:b/>
          <w:kern w:val="0"/>
          <w:sz w:val="24"/>
        </w:rPr>
      </w:pPr>
      <w:r>
        <w:rPr>
          <w:rFonts w:hint="eastAsia" w:ascii="宋体" w:hAnsi="宋体" w:eastAsia="宋体" w:cs="宋体"/>
          <w:b/>
          <w:kern w:val="0"/>
          <w:sz w:val="24"/>
        </w:rPr>
        <w:t>附件1：报价表；</w:t>
      </w:r>
    </w:p>
    <w:p w14:paraId="6A83AD99">
      <w:pPr>
        <w:snapToGrid w:val="0"/>
        <w:spacing w:before="295" w:after="295" w:line="360" w:lineRule="auto"/>
        <w:rPr>
          <w:rFonts w:ascii="宋体" w:hAnsi="宋体" w:eastAsia="宋体" w:cs="宋体"/>
          <w:b/>
          <w:kern w:val="0"/>
          <w:sz w:val="24"/>
        </w:rPr>
      </w:pPr>
      <w:r>
        <w:rPr>
          <w:rFonts w:hint="eastAsia" w:ascii="宋体" w:hAnsi="宋体" w:eastAsia="宋体" w:cs="宋体"/>
          <w:b/>
          <w:kern w:val="0"/>
          <w:sz w:val="24"/>
        </w:rPr>
        <w:t>附件2：商务要求响应表</w:t>
      </w:r>
    </w:p>
    <w:p w14:paraId="2311C17A">
      <w:pPr>
        <w:snapToGrid w:val="0"/>
        <w:spacing w:before="295" w:after="295" w:line="360" w:lineRule="auto"/>
        <w:rPr>
          <w:rFonts w:ascii="宋体" w:hAnsi="宋体" w:eastAsia="宋体" w:cs="宋体"/>
          <w:b/>
          <w:kern w:val="0"/>
          <w:sz w:val="24"/>
        </w:rPr>
      </w:pPr>
    </w:p>
    <w:p w14:paraId="493965BF">
      <w:pPr>
        <w:spacing w:line="360" w:lineRule="auto"/>
        <w:rPr>
          <w:rFonts w:ascii="宋体" w:hAnsi="宋体" w:eastAsia="宋体" w:cs="宋体"/>
          <w:b/>
          <w:kern w:val="0"/>
          <w:sz w:val="24"/>
        </w:rPr>
      </w:pPr>
      <w:r>
        <w:rPr>
          <w:rFonts w:hint="eastAsia" w:ascii="宋体" w:hAnsi="宋体" w:eastAsia="宋体" w:cs="宋体"/>
          <w:b/>
          <w:kern w:val="0"/>
          <w:sz w:val="24"/>
        </w:rPr>
        <w:br w:type="page"/>
      </w:r>
    </w:p>
    <w:p w14:paraId="048D832C">
      <w:pPr>
        <w:spacing w:before="156" w:beforeLines="50" w:after="312" w:afterLines="100" w:line="360" w:lineRule="auto"/>
        <w:rPr>
          <w:rFonts w:ascii="宋体" w:hAnsi="宋体" w:eastAsia="宋体" w:cs="宋体"/>
          <w:b/>
          <w:sz w:val="24"/>
        </w:rPr>
      </w:pPr>
      <w:r>
        <w:rPr>
          <w:rFonts w:hint="eastAsia" w:ascii="宋体" w:hAnsi="宋体" w:eastAsia="宋体" w:cs="宋体"/>
          <w:b/>
          <w:sz w:val="24"/>
        </w:rPr>
        <w:t>附件1：</w:t>
      </w:r>
    </w:p>
    <w:p w14:paraId="79066FD7">
      <w:pPr>
        <w:spacing w:before="156" w:beforeLines="50" w:after="312" w:afterLines="100" w:line="360" w:lineRule="auto"/>
        <w:jc w:val="center"/>
        <w:rPr>
          <w:rFonts w:ascii="宋体" w:hAnsi="宋体" w:eastAsia="宋体" w:cs="宋体"/>
          <w:b/>
          <w:sz w:val="24"/>
        </w:rPr>
      </w:pPr>
      <w:r>
        <w:rPr>
          <w:rFonts w:hint="eastAsia" w:ascii="宋体" w:hAnsi="宋体" w:eastAsia="宋体" w:cs="宋体"/>
          <w:b/>
          <w:sz w:val="24"/>
        </w:rPr>
        <w:t>报价表</w:t>
      </w:r>
    </w:p>
    <w:p w14:paraId="4D4F21BC">
      <w:pPr>
        <w:spacing w:line="360" w:lineRule="auto"/>
        <w:rPr>
          <w:rFonts w:ascii="宋体" w:hAnsi="宋体" w:eastAsia="宋体" w:cs="宋体"/>
          <w:sz w:val="24"/>
          <w:u w:val="single"/>
        </w:rPr>
      </w:pPr>
      <w:r>
        <w:rPr>
          <w:rFonts w:hint="eastAsia" w:ascii="宋体" w:hAnsi="宋体" w:eastAsia="宋体" w:cs="宋体"/>
          <w:sz w:val="24"/>
        </w:rPr>
        <w:t>采购项目名称：</w:t>
      </w:r>
      <w:r>
        <w:rPr>
          <w:rFonts w:hint="eastAsia" w:ascii="宋体" w:hAnsi="宋体" w:eastAsia="宋体" w:cs="宋体"/>
          <w:sz w:val="24"/>
          <w:u w:val="single"/>
        </w:rPr>
        <w:t xml:space="preserve">                 </w:t>
      </w:r>
    </w:p>
    <w:tbl>
      <w:tblPr>
        <w:tblStyle w:val="10"/>
        <w:tblW w:w="909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0"/>
        <w:gridCol w:w="1873"/>
        <w:gridCol w:w="863"/>
        <w:gridCol w:w="775"/>
        <w:gridCol w:w="1557"/>
        <w:gridCol w:w="1551"/>
        <w:gridCol w:w="1544"/>
      </w:tblGrid>
      <w:tr w14:paraId="7B0005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14:paraId="128D799B">
            <w:pPr>
              <w:snapToGrid w:val="0"/>
              <w:spacing w:line="360" w:lineRule="auto"/>
              <w:jc w:val="center"/>
              <w:rPr>
                <w:rFonts w:ascii="宋体" w:hAnsi="宋体" w:eastAsia="宋体" w:cs="宋体"/>
                <w:b/>
                <w:sz w:val="24"/>
              </w:rPr>
            </w:pPr>
            <w:r>
              <w:rPr>
                <w:rFonts w:hint="eastAsia" w:ascii="宋体" w:hAnsi="宋体" w:eastAsia="宋体" w:cs="宋体"/>
                <w:b/>
                <w:sz w:val="24"/>
              </w:rPr>
              <w:t>序号</w:t>
            </w:r>
          </w:p>
        </w:tc>
        <w:tc>
          <w:tcPr>
            <w:tcW w:w="1873" w:type="dxa"/>
            <w:tcBorders>
              <w:top w:val="single" w:color="auto" w:sz="4" w:space="0"/>
              <w:left w:val="single" w:color="auto" w:sz="4" w:space="0"/>
              <w:bottom w:val="single" w:color="auto" w:sz="4" w:space="0"/>
              <w:right w:val="single" w:color="auto" w:sz="4" w:space="0"/>
            </w:tcBorders>
            <w:vAlign w:val="center"/>
          </w:tcPr>
          <w:p w14:paraId="325AC3A2">
            <w:pPr>
              <w:snapToGrid w:val="0"/>
              <w:spacing w:line="360" w:lineRule="auto"/>
              <w:jc w:val="center"/>
              <w:rPr>
                <w:rFonts w:ascii="宋体" w:hAnsi="宋体" w:eastAsia="宋体" w:cs="宋体"/>
                <w:b/>
                <w:sz w:val="24"/>
              </w:rPr>
            </w:pPr>
            <w:r>
              <w:rPr>
                <w:rFonts w:hint="eastAsia" w:ascii="宋体" w:hAnsi="宋体" w:eastAsia="宋体" w:cs="宋体"/>
                <w:b/>
                <w:sz w:val="24"/>
              </w:rPr>
              <w:t xml:space="preserve"> 名称</w:t>
            </w:r>
          </w:p>
        </w:tc>
        <w:tc>
          <w:tcPr>
            <w:tcW w:w="863" w:type="dxa"/>
            <w:tcBorders>
              <w:top w:val="single" w:color="auto" w:sz="4" w:space="0"/>
              <w:left w:val="single" w:color="auto" w:sz="4" w:space="0"/>
              <w:bottom w:val="single" w:color="auto" w:sz="4" w:space="0"/>
              <w:right w:val="single" w:color="auto" w:sz="4" w:space="0"/>
            </w:tcBorders>
            <w:vAlign w:val="center"/>
          </w:tcPr>
          <w:p w14:paraId="52088F47">
            <w:pPr>
              <w:snapToGrid w:val="0"/>
              <w:spacing w:line="360" w:lineRule="auto"/>
              <w:jc w:val="center"/>
              <w:rPr>
                <w:rFonts w:ascii="宋体" w:hAnsi="宋体" w:eastAsia="宋体" w:cs="宋体"/>
                <w:b/>
                <w:sz w:val="24"/>
              </w:rPr>
            </w:pPr>
            <w:r>
              <w:rPr>
                <w:rFonts w:hint="eastAsia" w:ascii="宋体" w:hAnsi="宋体" w:eastAsia="宋体" w:cs="宋体"/>
                <w:b/>
                <w:sz w:val="24"/>
              </w:rPr>
              <w:t>品牌型号</w:t>
            </w:r>
          </w:p>
        </w:tc>
        <w:tc>
          <w:tcPr>
            <w:tcW w:w="775" w:type="dxa"/>
            <w:tcBorders>
              <w:top w:val="single" w:color="auto" w:sz="4" w:space="0"/>
              <w:left w:val="single" w:color="auto" w:sz="4" w:space="0"/>
              <w:bottom w:val="single" w:color="auto" w:sz="4" w:space="0"/>
              <w:right w:val="single" w:color="auto" w:sz="4" w:space="0"/>
            </w:tcBorders>
            <w:vAlign w:val="center"/>
          </w:tcPr>
          <w:p w14:paraId="5250CDA2">
            <w:pPr>
              <w:autoSpaceDE w:val="0"/>
              <w:snapToGrid w:val="0"/>
              <w:spacing w:line="360" w:lineRule="auto"/>
              <w:jc w:val="center"/>
              <w:rPr>
                <w:rFonts w:ascii="宋体" w:hAnsi="宋体" w:eastAsia="宋体" w:cs="宋体"/>
                <w:b/>
                <w:sz w:val="24"/>
              </w:rPr>
            </w:pPr>
            <w:r>
              <w:rPr>
                <w:rFonts w:hint="eastAsia" w:ascii="宋体" w:hAnsi="宋体" w:eastAsia="宋体" w:cs="宋体"/>
                <w:b/>
                <w:sz w:val="24"/>
              </w:rPr>
              <w:t>数量①</w:t>
            </w:r>
          </w:p>
        </w:tc>
        <w:tc>
          <w:tcPr>
            <w:tcW w:w="1557" w:type="dxa"/>
            <w:tcBorders>
              <w:top w:val="single" w:color="auto" w:sz="4" w:space="0"/>
              <w:left w:val="single" w:color="auto" w:sz="4" w:space="0"/>
              <w:bottom w:val="single" w:color="auto" w:sz="4" w:space="0"/>
              <w:right w:val="single" w:color="auto" w:sz="4" w:space="0"/>
            </w:tcBorders>
            <w:vAlign w:val="center"/>
          </w:tcPr>
          <w:p w14:paraId="6CB99BD3">
            <w:pPr>
              <w:autoSpaceDE w:val="0"/>
              <w:snapToGrid w:val="0"/>
              <w:spacing w:line="360" w:lineRule="auto"/>
              <w:jc w:val="center"/>
              <w:rPr>
                <w:rFonts w:ascii="宋体" w:hAnsi="宋体" w:eastAsia="宋体" w:cs="宋体"/>
                <w:b/>
                <w:sz w:val="24"/>
              </w:rPr>
            </w:pPr>
            <w:r>
              <w:rPr>
                <w:rFonts w:hint="eastAsia" w:ascii="宋体" w:hAnsi="宋体" w:eastAsia="宋体" w:cs="宋体"/>
                <w:b/>
                <w:sz w:val="24"/>
              </w:rPr>
              <w:t>单价（元）②</w:t>
            </w:r>
            <w:r>
              <w:rPr>
                <w:rFonts w:hint="eastAsia" w:ascii="宋体" w:hAnsi="宋体" w:eastAsia="宋体" w:cs="宋体"/>
                <w:b/>
                <w:sz w:val="24"/>
              </w:rPr>
              <w:tab/>
            </w:r>
          </w:p>
        </w:tc>
        <w:tc>
          <w:tcPr>
            <w:tcW w:w="1551" w:type="dxa"/>
            <w:tcBorders>
              <w:top w:val="single" w:color="auto" w:sz="4" w:space="0"/>
              <w:left w:val="single" w:color="auto" w:sz="4" w:space="0"/>
              <w:bottom w:val="single" w:color="auto" w:sz="4" w:space="0"/>
              <w:right w:val="single" w:color="auto" w:sz="4" w:space="0"/>
            </w:tcBorders>
            <w:vAlign w:val="center"/>
          </w:tcPr>
          <w:p w14:paraId="1AD7E14F">
            <w:pPr>
              <w:autoSpaceDE w:val="0"/>
              <w:snapToGrid w:val="0"/>
              <w:spacing w:line="360" w:lineRule="auto"/>
              <w:jc w:val="center"/>
              <w:rPr>
                <w:rFonts w:ascii="宋体" w:hAnsi="宋体" w:eastAsia="宋体" w:cs="宋体"/>
                <w:b/>
                <w:sz w:val="24"/>
              </w:rPr>
            </w:pPr>
            <w:r>
              <w:rPr>
                <w:rFonts w:hint="eastAsia" w:ascii="宋体" w:hAnsi="宋体" w:eastAsia="宋体" w:cs="宋体"/>
                <w:b/>
                <w:sz w:val="24"/>
              </w:rPr>
              <w:t>单项合计（元）③=①×②</w:t>
            </w:r>
          </w:p>
        </w:tc>
        <w:tc>
          <w:tcPr>
            <w:tcW w:w="1544" w:type="dxa"/>
            <w:tcBorders>
              <w:top w:val="single" w:color="auto" w:sz="4" w:space="0"/>
              <w:left w:val="single" w:color="auto" w:sz="4" w:space="0"/>
              <w:bottom w:val="single" w:color="auto" w:sz="4" w:space="0"/>
              <w:right w:val="single" w:color="auto" w:sz="4" w:space="0"/>
            </w:tcBorders>
            <w:vAlign w:val="center"/>
          </w:tcPr>
          <w:p w14:paraId="42265050">
            <w:pPr>
              <w:snapToGrid w:val="0"/>
              <w:spacing w:line="360" w:lineRule="auto"/>
              <w:jc w:val="center"/>
              <w:rPr>
                <w:rFonts w:ascii="宋体" w:hAnsi="宋体" w:eastAsia="宋体" w:cs="宋体"/>
                <w:b/>
                <w:sz w:val="24"/>
              </w:rPr>
            </w:pPr>
            <w:r>
              <w:rPr>
                <w:rFonts w:hint="eastAsia" w:ascii="宋体" w:hAnsi="宋体" w:eastAsia="宋体" w:cs="宋体"/>
                <w:b/>
                <w:sz w:val="24"/>
              </w:rPr>
              <w:t>备注</w:t>
            </w:r>
          </w:p>
        </w:tc>
      </w:tr>
      <w:tr w14:paraId="382CFB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14:paraId="0E78BD40">
            <w:pPr>
              <w:snapToGrid w:val="0"/>
              <w:spacing w:line="360" w:lineRule="auto"/>
              <w:jc w:val="center"/>
              <w:rPr>
                <w:rFonts w:ascii="宋体" w:hAnsi="宋体" w:eastAsia="宋体" w:cs="宋体"/>
                <w:b/>
                <w:sz w:val="24"/>
              </w:rPr>
            </w:pPr>
            <w:r>
              <w:rPr>
                <w:rFonts w:hint="eastAsia" w:ascii="宋体" w:hAnsi="宋体" w:eastAsia="宋体" w:cs="宋体"/>
                <w:bCs/>
                <w:sz w:val="24"/>
              </w:rPr>
              <w:t>1</w:t>
            </w:r>
          </w:p>
        </w:tc>
        <w:tc>
          <w:tcPr>
            <w:tcW w:w="1873" w:type="dxa"/>
            <w:tcBorders>
              <w:top w:val="single" w:color="auto" w:sz="4" w:space="0"/>
              <w:left w:val="single" w:color="auto" w:sz="4" w:space="0"/>
              <w:bottom w:val="single" w:color="auto" w:sz="4" w:space="0"/>
              <w:right w:val="single" w:color="auto" w:sz="4" w:space="0"/>
            </w:tcBorders>
            <w:vAlign w:val="center"/>
          </w:tcPr>
          <w:p w14:paraId="7CC392E8">
            <w:pPr>
              <w:snapToGrid w:val="0"/>
              <w:spacing w:line="360" w:lineRule="auto"/>
              <w:jc w:val="center"/>
              <w:rPr>
                <w:rFonts w:ascii="宋体" w:hAnsi="宋体" w:eastAsia="宋体" w:cs="宋体"/>
                <w:b/>
                <w:sz w:val="24"/>
              </w:rPr>
            </w:pPr>
          </w:p>
        </w:tc>
        <w:tc>
          <w:tcPr>
            <w:tcW w:w="863" w:type="dxa"/>
            <w:tcBorders>
              <w:top w:val="single" w:color="auto" w:sz="4" w:space="0"/>
              <w:left w:val="single" w:color="auto" w:sz="4" w:space="0"/>
              <w:bottom w:val="single" w:color="auto" w:sz="4" w:space="0"/>
              <w:right w:val="single" w:color="auto" w:sz="4" w:space="0"/>
            </w:tcBorders>
            <w:vAlign w:val="center"/>
          </w:tcPr>
          <w:p w14:paraId="72D449E2">
            <w:pPr>
              <w:snapToGrid w:val="0"/>
              <w:spacing w:line="360" w:lineRule="auto"/>
              <w:jc w:val="center"/>
              <w:rPr>
                <w:rFonts w:ascii="宋体" w:hAnsi="宋体" w:eastAsia="宋体" w:cs="宋体"/>
                <w:b/>
                <w:sz w:val="24"/>
              </w:rPr>
            </w:pPr>
          </w:p>
        </w:tc>
        <w:tc>
          <w:tcPr>
            <w:tcW w:w="775" w:type="dxa"/>
            <w:tcBorders>
              <w:top w:val="single" w:color="auto" w:sz="4" w:space="0"/>
              <w:left w:val="single" w:color="auto" w:sz="4" w:space="0"/>
              <w:bottom w:val="single" w:color="auto" w:sz="4" w:space="0"/>
              <w:right w:val="single" w:color="auto" w:sz="4" w:space="0"/>
            </w:tcBorders>
            <w:vAlign w:val="center"/>
          </w:tcPr>
          <w:p w14:paraId="760BC833">
            <w:pPr>
              <w:snapToGrid w:val="0"/>
              <w:spacing w:line="360" w:lineRule="auto"/>
              <w:rPr>
                <w:rFonts w:ascii="宋体" w:hAnsi="宋体" w:eastAsia="宋体" w:cs="宋体"/>
                <w:sz w:val="24"/>
              </w:rPr>
            </w:pPr>
          </w:p>
        </w:tc>
        <w:tc>
          <w:tcPr>
            <w:tcW w:w="1557" w:type="dxa"/>
            <w:tcBorders>
              <w:top w:val="single" w:color="auto" w:sz="4" w:space="0"/>
              <w:left w:val="single" w:color="auto" w:sz="4" w:space="0"/>
              <w:bottom w:val="single" w:color="auto" w:sz="4" w:space="0"/>
              <w:right w:val="single" w:color="auto" w:sz="4" w:space="0"/>
            </w:tcBorders>
            <w:vAlign w:val="center"/>
          </w:tcPr>
          <w:p w14:paraId="1DF05398">
            <w:pPr>
              <w:snapToGrid w:val="0"/>
              <w:spacing w:line="360" w:lineRule="auto"/>
              <w:rPr>
                <w:rFonts w:ascii="宋体" w:hAnsi="宋体" w:eastAsia="宋体" w:cs="宋体"/>
                <w:sz w:val="24"/>
              </w:rPr>
            </w:pPr>
          </w:p>
        </w:tc>
        <w:tc>
          <w:tcPr>
            <w:tcW w:w="1551" w:type="dxa"/>
            <w:tcBorders>
              <w:top w:val="single" w:color="auto" w:sz="4" w:space="0"/>
              <w:left w:val="single" w:color="auto" w:sz="4" w:space="0"/>
              <w:bottom w:val="single" w:color="auto" w:sz="4" w:space="0"/>
              <w:right w:val="single" w:color="auto" w:sz="4" w:space="0"/>
            </w:tcBorders>
            <w:vAlign w:val="center"/>
          </w:tcPr>
          <w:p w14:paraId="64EE0735">
            <w:pPr>
              <w:snapToGrid w:val="0"/>
              <w:spacing w:line="360" w:lineRule="auto"/>
              <w:rPr>
                <w:rFonts w:ascii="宋体" w:hAnsi="宋体" w:eastAsia="宋体" w:cs="宋体"/>
                <w:sz w:val="24"/>
              </w:rPr>
            </w:pPr>
          </w:p>
        </w:tc>
        <w:tc>
          <w:tcPr>
            <w:tcW w:w="1544" w:type="dxa"/>
            <w:tcBorders>
              <w:top w:val="single" w:color="auto" w:sz="4" w:space="0"/>
              <w:left w:val="single" w:color="auto" w:sz="4" w:space="0"/>
              <w:bottom w:val="single" w:color="auto" w:sz="4" w:space="0"/>
              <w:right w:val="single" w:color="auto" w:sz="4" w:space="0"/>
            </w:tcBorders>
            <w:vAlign w:val="center"/>
          </w:tcPr>
          <w:p w14:paraId="1824E80D">
            <w:pPr>
              <w:snapToGrid w:val="0"/>
              <w:spacing w:line="360" w:lineRule="auto"/>
              <w:rPr>
                <w:rFonts w:ascii="宋体" w:hAnsi="宋体" w:eastAsia="宋体" w:cs="宋体"/>
                <w:sz w:val="24"/>
              </w:rPr>
            </w:pPr>
          </w:p>
        </w:tc>
      </w:tr>
      <w:tr w14:paraId="7DBBD2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093" w:type="dxa"/>
            <w:gridSpan w:val="7"/>
            <w:tcBorders>
              <w:top w:val="single" w:color="auto" w:sz="4" w:space="0"/>
              <w:left w:val="single" w:color="auto" w:sz="4" w:space="0"/>
              <w:bottom w:val="single" w:color="auto" w:sz="4" w:space="0"/>
              <w:right w:val="single" w:color="auto" w:sz="4" w:space="0"/>
            </w:tcBorders>
            <w:vAlign w:val="center"/>
          </w:tcPr>
          <w:p w14:paraId="21AC13FB">
            <w:pPr>
              <w:snapToGrid w:val="0"/>
              <w:spacing w:line="360" w:lineRule="auto"/>
              <w:rPr>
                <w:rFonts w:ascii="宋体" w:hAnsi="宋体" w:eastAsia="宋体" w:cs="宋体"/>
                <w:sz w:val="24"/>
              </w:rPr>
            </w:pPr>
            <w:r>
              <w:rPr>
                <w:rFonts w:hint="eastAsia" w:ascii="宋体" w:hAnsi="宋体" w:eastAsia="宋体" w:cs="宋体"/>
                <w:sz w:val="24"/>
              </w:rPr>
              <w:t>报价合计（包含税费等所有费用）：（大写）</w:t>
            </w:r>
            <w:r>
              <w:rPr>
                <w:rFonts w:hint="eastAsia" w:ascii="宋体" w:hAnsi="宋体" w:eastAsia="宋体" w:cs="宋体"/>
                <w:spacing w:val="20"/>
                <w:sz w:val="24"/>
              </w:rPr>
              <w:t>人民币</w:t>
            </w:r>
            <w:r>
              <w:rPr>
                <w:rFonts w:hint="eastAsia" w:ascii="宋体" w:hAnsi="宋体" w:eastAsia="宋体" w:cs="宋体"/>
                <w:sz w:val="24"/>
              </w:rPr>
              <w:t xml:space="preserve">                   </w:t>
            </w:r>
            <w:r>
              <w:rPr>
                <w:rFonts w:hint="eastAsia" w:ascii="宋体" w:hAnsi="宋体" w:eastAsia="宋体" w:cs="宋体"/>
                <w:spacing w:val="20"/>
                <w:sz w:val="24"/>
              </w:rPr>
              <w:t>（¥      ）</w:t>
            </w:r>
          </w:p>
        </w:tc>
      </w:tr>
      <w:tr w14:paraId="675DCD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093" w:type="dxa"/>
            <w:gridSpan w:val="7"/>
            <w:tcBorders>
              <w:top w:val="single" w:color="auto" w:sz="4" w:space="0"/>
              <w:left w:val="single" w:color="auto" w:sz="4" w:space="0"/>
              <w:bottom w:val="single" w:color="auto" w:sz="4" w:space="0"/>
              <w:right w:val="single" w:color="auto" w:sz="4" w:space="0"/>
            </w:tcBorders>
            <w:vAlign w:val="center"/>
          </w:tcPr>
          <w:p w14:paraId="7AB0407E">
            <w:pPr>
              <w:snapToGrid w:val="0"/>
              <w:spacing w:line="360" w:lineRule="auto"/>
              <w:rPr>
                <w:rFonts w:ascii="宋体" w:hAnsi="宋体" w:eastAsia="宋体" w:cs="宋体"/>
                <w:sz w:val="24"/>
              </w:rPr>
            </w:pPr>
            <w:r>
              <w:rPr>
                <w:rFonts w:hint="eastAsia" w:ascii="宋体" w:hAnsi="宋体" w:eastAsia="宋体" w:cs="宋体"/>
                <w:sz w:val="24"/>
              </w:rPr>
              <w:t>供货期：</w:t>
            </w:r>
          </w:p>
        </w:tc>
      </w:tr>
      <w:tr w14:paraId="451390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093" w:type="dxa"/>
            <w:gridSpan w:val="7"/>
            <w:tcBorders>
              <w:top w:val="single" w:color="auto" w:sz="4" w:space="0"/>
              <w:left w:val="single" w:color="auto" w:sz="4" w:space="0"/>
              <w:bottom w:val="single" w:color="auto" w:sz="4" w:space="0"/>
              <w:right w:val="single" w:color="auto" w:sz="4" w:space="0"/>
            </w:tcBorders>
            <w:vAlign w:val="center"/>
          </w:tcPr>
          <w:p w14:paraId="66B5CC90">
            <w:pPr>
              <w:snapToGrid w:val="0"/>
              <w:spacing w:line="360" w:lineRule="auto"/>
              <w:rPr>
                <w:rFonts w:ascii="宋体" w:hAnsi="宋体" w:eastAsia="宋体" w:cs="宋体"/>
                <w:sz w:val="24"/>
              </w:rPr>
            </w:pPr>
            <w:r>
              <w:rPr>
                <w:rFonts w:hint="eastAsia" w:ascii="宋体" w:hAnsi="宋体" w:eastAsia="宋体" w:cs="宋体"/>
                <w:sz w:val="24"/>
              </w:rPr>
              <w:t>质保期：</w:t>
            </w:r>
          </w:p>
        </w:tc>
      </w:tr>
      <w:tr w14:paraId="3409EF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093" w:type="dxa"/>
            <w:gridSpan w:val="7"/>
            <w:tcBorders>
              <w:top w:val="single" w:color="auto" w:sz="4" w:space="0"/>
              <w:left w:val="single" w:color="auto" w:sz="4" w:space="0"/>
              <w:bottom w:val="single" w:color="auto" w:sz="4" w:space="0"/>
              <w:right w:val="single" w:color="auto" w:sz="4" w:space="0"/>
            </w:tcBorders>
            <w:vAlign w:val="center"/>
          </w:tcPr>
          <w:p w14:paraId="629FDA95">
            <w:pPr>
              <w:snapToGrid w:val="0"/>
              <w:spacing w:line="360" w:lineRule="auto"/>
              <w:rPr>
                <w:rFonts w:ascii="宋体" w:hAnsi="宋体" w:eastAsia="宋体" w:cs="宋体"/>
                <w:sz w:val="24"/>
              </w:rPr>
            </w:pPr>
            <w:r>
              <w:rPr>
                <w:rFonts w:hint="eastAsia" w:ascii="宋体" w:hAnsi="宋体" w:eastAsia="宋体" w:cs="宋体"/>
                <w:sz w:val="24"/>
              </w:rPr>
              <w:t>公司（盖单位公章）：</w:t>
            </w:r>
          </w:p>
        </w:tc>
      </w:tr>
      <w:tr w14:paraId="7B583F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093" w:type="dxa"/>
            <w:gridSpan w:val="7"/>
            <w:tcBorders>
              <w:top w:val="single" w:color="auto" w:sz="4" w:space="0"/>
              <w:left w:val="single" w:color="auto" w:sz="4" w:space="0"/>
              <w:bottom w:val="single" w:color="auto" w:sz="4" w:space="0"/>
              <w:right w:val="single" w:color="auto" w:sz="4" w:space="0"/>
            </w:tcBorders>
            <w:vAlign w:val="center"/>
          </w:tcPr>
          <w:p w14:paraId="7164D0DB">
            <w:pPr>
              <w:snapToGrid w:val="0"/>
              <w:spacing w:line="360" w:lineRule="auto"/>
              <w:rPr>
                <w:rFonts w:ascii="宋体" w:hAnsi="宋体" w:eastAsia="宋体" w:cs="宋体"/>
                <w:sz w:val="24"/>
              </w:rPr>
            </w:pPr>
            <w:r>
              <w:rPr>
                <w:rFonts w:hint="eastAsia" w:ascii="宋体" w:hAnsi="宋体" w:eastAsia="宋体" w:cs="宋体"/>
                <w:sz w:val="24"/>
              </w:rPr>
              <w:t>法定代表人或其委托代理人（签字或盖章）</w:t>
            </w:r>
          </w:p>
        </w:tc>
      </w:tr>
    </w:tbl>
    <w:p w14:paraId="7410E025">
      <w:pPr>
        <w:pStyle w:val="6"/>
        <w:spacing w:line="360" w:lineRule="auto"/>
        <w:rPr>
          <w:rFonts w:hAnsi="宋体" w:cs="宋体"/>
          <w:sz w:val="24"/>
          <w:szCs w:val="24"/>
        </w:rPr>
      </w:pPr>
    </w:p>
    <w:p w14:paraId="3D8E9DF6">
      <w:pPr>
        <w:pStyle w:val="6"/>
        <w:spacing w:line="360" w:lineRule="auto"/>
        <w:ind w:firstLine="480" w:firstLineChars="200"/>
        <w:rPr>
          <w:rFonts w:hAnsi="宋体" w:cs="宋体"/>
          <w:sz w:val="24"/>
          <w:szCs w:val="24"/>
        </w:rPr>
      </w:pPr>
      <w:r>
        <w:rPr>
          <w:rFonts w:hint="eastAsia" w:hAnsi="宋体" w:cs="宋体"/>
          <w:sz w:val="24"/>
          <w:szCs w:val="24"/>
        </w:rPr>
        <w:t>注：</w:t>
      </w:r>
    </w:p>
    <w:p w14:paraId="34D5633E">
      <w:pPr>
        <w:pStyle w:val="6"/>
        <w:spacing w:line="360" w:lineRule="auto"/>
        <w:ind w:firstLine="480" w:firstLineChars="200"/>
        <w:rPr>
          <w:rFonts w:hAnsi="宋体" w:cs="宋体"/>
          <w:sz w:val="24"/>
          <w:szCs w:val="24"/>
        </w:rPr>
      </w:pPr>
      <w:r>
        <w:rPr>
          <w:rFonts w:hint="eastAsia" w:hAnsi="宋体" w:cs="宋体"/>
          <w:sz w:val="24"/>
          <w:szCs w:val="24"/>
        </w:rPr>
        <w:t>1.本项目报价（及最终报价）为完成采购人指定内容的全部费用，包含但不限于实施和完成本项目全部工作所需的安装费、运输、通讯、保险、税费、利润等项目有关一切费用。</w:t>
      </w:r>
    </w:p>
    <w:p w14:paraId="51532527">
      <w:pPr>
        <w:pStyle w:val="6"/>
        <w:spacing w:line="360" w:lineRule="auto"/>
        <w:rPr>
          <w:rFonts w:ascii="宋体" w:hAnsi="宋体" w:eastAsia="宋体" w:cs="宋体"/>
          <w:sz w:val="24"/>
          <w:szCs w:val="24"/>
          <w:u w:val="single"/>
        </w:rPr>
      </w:pPr>
      <w:r>
        <w:rPr>
          <w:rFonts w:hint="eastAsia" w:hAnsi="宋体" w:cs="宋体"/>
          <w:sz w:val="24"/>
          <w:szCs w:val="24"/>
        </w:rPr>
        <w:t xml:space="preserve">    2.表格内容均需按要求填写并盖章，不得留空，否则按报价无效处理。</w:t>
      </w:r>
    </w:p>
    <w:p w14:paraId="1758B427">
      <w:pPr>
        <w:spacing w:line="360" w:lineRule="auto"/>
        <w:rPr>
          <w:rFonts w:ascii="宋体" w:hAnsi="宋体" w:eastAsia="宋体" w:cs="宋体"/>
          <w:sz w:val="24"/>
          <w:u w:val="single"/>
        </w:rPr>
      </w:pPr>
    </w:p>
    <w:p w14:paraId="32B677A7">
      <w:pPr>
        <w:spacing w:line="360" w:lineRule="auto"/>
        <w:rPr>
          <w:rFonts w:ascii="宋体" w:hAnsi="宋体" w:eastAsia="宋体" w:cs="宋体"/>
          <w:sz w:val="24"/>
          <w:u w:val="single"/>
        </w:rPr>
      </w:pPr>
    </w:p>
    <w:p w14:paraId="4664BF27">
      <w:pPr>
        <w:snapToGrid w:val="0"/>
        <w:spacing w:before="156" w:beforeLines="50" w:line="360" w:lineRule="auto"/>
        <w:ind w:right="480" w:firstLine="2160" w:firstLineChars="900"/>
        <w:jc w:val="center"/>
        <w:rPr>
          <w:rFonts w:ascii="宋体" w:hAnsi="宋体" w:eastAsia="宋体" w:cs="宋体"/>
          <w:b/>
          <w:sz w:val="24"/>
        </w:rPr>
      </w:pPr>
      <w:bookmarkStart w:id="11" w:name="_Toc356979893"/>
      <w:bookmarkStart w:id="12" w:name="_Toc356165644"/>
      <w:r>
        <w:rPr>
          <w:rFonts w:hint="eastAsia" w:ascii="宋体" w:hAnsi="宋体" w:eastAsia="宋体" w:cs="宋体"/>
          <w:sz w:val="24"/>
        </w:rPr>
        <w:t xml:space="preserve">     年    月    日</w:t>
      </w:r>
      <w:bookmarkEnd w:id="11"/>
      <w:bookmarkEnd w:id="12"/>
    </w:p>
    <w:p w14:paraId="5AC8F993">
      <w:pPr>
        <w:spacing w:before="156" w:beforeLines="50" w:after="312" w:afterLines="100" w:line="360" w:lineRule="auto"/>
        <w:rPr>
          <w:rFonts w:hint="eastAsia" w:ascii="宋体" w:hAnsi="宋体" w:eastAsia="宋体" w:cs="宋体"/>
          <w:b/>
          <w:sz w:val="24"/>
        </w:rPr>
      </w:pPr>
    </w:p>
    <w:p w14:paraId="6E49607B">
      <w:pPr>
        <w:spacing w:before="156" w:beforeLines="50" w:after="312" w:afterLines="100" w:line="360" w:lineRule="auto"/>
        <w:rPr>
          <w:rFonts w:hint="eastAsia" w:ascii="宋体" w:hAnsi="宋体" w:eastAsia="宋体" w:cs="宋体"/>
          <w:b/>
          <w:sz w:val="24"/>
        </w:rPr>
      </w:pPr>
    </w:p>
    <w:p w14:paraId="4237EDF9">
      <w:pPr>
        <w:spacing w:before="156" w:beforeLines="50" w:after="312" w:afterLines="100" w:line="360" w:lineRule="auto"/>
        <w:rPr>
          <w:rFonts w:hint="eastAsia" w:ascii="宋体" w:hAnsi="宋体" w:eastAsia="宋体" w:cs="宋体"/>
          <w:b/>
          <w:sz w:val="24"/>
        </w:rPr>
      </w:pPr>
    </w:p>
    <w:p w14:paraId="727BA4C9">
      <w:pPr>
        <w:spacing w:before="156" w:beforeLines="50" w:after="312" w:afterLines="100" w:line="360" w:lineRule="auto"/>
        <w:rPr>
          <w:rFonts w:ascii="宋体" w:hAnsi="宋体" w:eastAsia="宋体" w:cs="宋体"/>
          <w:b/>
          <w:sz w:val="24"/>
        </w:rPr>
      </w:pPr>
      <w:r>
        <w:rPr>
          <w:rFonts w:hint="eastAsia" w:ascii="宋体" w:hAnsi="宋体" w:eastAsia="宋体" w:cs="宋体"/>
          <w:b/>
          <w:sz w:val="24"/>
        </w:rPr>
        <w:t>附件2：</w:t>
      </w:r>
    </w:p>
    <w:p w14:paraId="51928ACC">
      <w:pPr>
        <w:spacing w:before="156" w:beforeLines="50" w:after="312" w:afterLines="100" w:line="360" w:lineRule="auto"/>
        <w:jc w:val="center"/>
        <w:rPr>
          <w:rFonts w:ascii="宋体" w:hAnsi="宋体" w:eastAsia="宋体" w:cs="宋体"/>
          <w:b/>
          <w:sz w:val="24"/>
        </w:rPr>
      </w:pPr>
      <w:r>
        <w:rPr>
          <w:rFonts w:hint="eastAsia" w:ascii="宋体" w:hAnsi="宋体" w:eastAsia="宋体" w:cs="宋体"/>
          <w:b/>
          <w:sz w:val="24"/>
        </w:rPr>
        <w:t>商务要求响应表</w:t>
      </w:r>
    </w:p>
    <w:p w14:paraId="039619B7">
      <w:pPr>
        <w:spacing w:line="360" w:lineRule="auto"/>
        <w:rPr>
          <w:rFonts w:ascii="宋体" w:hAnsi="宋体" w:eastAsia="宋体" w:cs="宋体"/>
          <w:sz w:val="24"/>
        </w:rPr>
      </w:pPr>
      <w:r>
        <w:rPr>
          <w:rFonts w:hint="eastAsia" w:ascii="宋体" w:hAnsi="宋体" w:eastAsia="宋体" w:cs="宋体"/>
          <w:sz w:val="24"/>
        </w:rPr>
        <w:t>采购项目名称：</w:t>
      </w:r>
      <w:r>
        <w:rPr>
          <w:rFonts w:hint="eastAsia" w:ascii="宋体" w:hAnsi="宋体" w:eastAsia="宋体" w:cs="宋体"/>
          <w:sz w:val="24"/>
          <w:u w:val="single"/>
        </w:rPr>
        <w:t xml:space="preserve">                 </w:t>
      </w:r>
    </w:p>
    <w:p w14:paraId="3A632B80">
      <w:pPr>
        <w:spacing w:line="360" w:lineRule="auto"/>
        <w:rPr>
          <w:rFonts w:ascii="宋体" w:hAnsi="宋体" w:eastAsia="宋体" w:cs="宋体"/>
          <w:sz w:val="24"/>
          <w:u w:val="single"/>
        </w:rPr>
      </w:pPr>
      <w:r>
        <w:rPr>
          <w:rFonts w:hint="eastAsia" w:ascii="宋体" w:hAnsi="宋体" w:eastAsia="宋体" w:cs="宋体"/>
          <w:sz w:val="24"/>
          <w:u w:val="single"/>
        </w:rPr>
        <w:t>按商务要求填写</w:t>
      </w:r>
    </w:p>
    <w:tbl>
      <w:tblPr>
        <w:tblStyle w:val="10"/>
        <w:tblW w:w="87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4"/>
        <w:gridCol w:w="2521"/>
        <w:gridCol w:w="1439"/>
        <w:gridCol w:w="2448"/>
      </w:tblGrid>
      <w:tr w14:paraId="6220F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364" w:type="dxa"/>
            <w:vAlign w:val="center"/>
          </w:tcPr>
          <w:p w14:paraId="1D4FD681">
            <w:pPr>
              <w:pStyle w:val="9"/>
              <w:spacing w:line="360" w:lineRule="auto"/>
              <w:ind w:firstLine="0" w:firstLineChars="0"/>
              <w:jc w:val="center"/>
              <w:rPr>
                <w:rFonts w:ascii="宋体" w:eastAsia="宋体" w:cs="宋体"/>
                <w:bCs w:val="0"/>
                <w:caps w:val="0"/>
                <w:sz w:val="24"/>
                <w:szCs w:val="24"/>
              </w:rPr>
            </w:pPr>
            <w:r>
              <w:rPr>
                <w:rFonts w:hint="eastAsia" w:ascii="宋体" w:eastAsia="宋体" w:cs="宋体"/>
                <w:bCs w:val="0"/>
                <w:caps w:val="0"/>
                <w:sz w:val="24"/>
                <w:szCs w:val="24"/>
              </w:rPr>
              <w:t>项目</w:t>
            </w:r>
          </w:p>
        </w:tc>
        <w:tc>
          <w:tcPr>
            <w:tcW w:w="2521" w:type="dxa"/>
            <w:vAlign w:val="center"/>
          </w:tcPr>
          <w:p w14:paraId="76B79BE8">
            <w:pPr>
              <w:pStyle w:val="9"/>
              <w:spacing w:line="360" w:lineRule="auto"/>
              <w:ind w:firstLine="0" w:firstLineChars="0"/>
              <w:jc w:val="center"/>
              <w:rPr>
                <w:rFonts w:ascii="宋体" w:eastAsia="宋体" w:cs="宋体"/>
                <w:bCs w:val="0"/>
                <w:caps w:val="0"/>
                <w:sz w:val="24"/>
                <w:szCs w:val="24"/>
              </w:rPr>
            </w:pPr>
            <w:r>
              <w:rPr>
                <w:rFonts w:hint="eastAsia" w:ascii="宋体" w:eastAsia="宋体" w:cs="宋体"/>
                <w:bCs w:val="0"/>
                <w:caps w:val="0"/>
                <w:sz w:val="24"/>
                <w:szCs w:val="24"/>
              </w:rPr>
              <w:t>文件要求</w:t>
            </w:r>
          </w:p>
        </w:tc>
        <w:tc>
          <w:tcPr>
            <w:tcW w:w="1439" w:type="dxa"/>
            <w:vAlign w:val="center"/>
          </w:tcPr>
          <w:p w14:paraId="5C4B3D04">
            <w:pPr>
              <w:pStyle w:val="9"/>
              <w:spacing w:line="360" w:lineRule="auto"/>
              <w:ind w:firstLine="0" w:firstLineChars="0"/>
              <w:jc w:val="center"/>
              <w:rPr>
                <w:rFonts w:ascii="宋体" w:eastAsia="宋体" w:cs="宋体"/>
                <w:bCs w:val="0"/>
                <w:caps w:val="0"/>
                <w:sz w:val="24"/>
                <w:szCs w:val="24"/>
              </w:rPr>
            </w:pPr>
            <w:r>
              <w:rPr>
                <w:rFonts w:hint="eastAsia" w:ascii="宋体" w:eastAsia="宋体" w:cs="宋体"/>
                <w:bCs w:val="0"/>
                <w:caps w:val="0"/>
                <w:sz w:val="24"/>
                <w:szCs w:val="24"/>
              </w:rPr>
              <w:t>是否响应</w:t>
            </w:r>
          </w:p>
        </w:tc>
        <w:tc>
          <w:tcPr>
            <w:tcW w:w="2448" w:type="dxa"/>
            <w:vAlign w:val="center"/>
          </w:tcPr>
          <w:p w14:paraId="6EA4E4A0">
            <w:pPr>
              <w:adjustRightInd w:val="0"/>
              <w:snapToGrid w:val="0"/>
              <w:spacing w:line="360" w:lineRule="auto"/>
              <w:jc w:val="center"/>
              <w:rPr>
                <w:rFonts w:ascii="宋体" w:hAnsi="宋体" w:eastAsia="宋体" w:cs="宋体"/>
                <w:sz w:val="24"/>
              </w:rPr>
            </w:pPr>
            <w:r>
              <w:rPr>
                <w:rFonts w:hint="eastAsia" w:ascii="宋体" w:hAnsi="宋体" w:eastAsia="宋体" w:cs="宋体"/>
                <w:sz w:val="24"/>
              </w:rPr>
              <w:t>供应商的承诺或说明</w:t>
            </w:r>
          </w:p>
        </w:tc>
      </w:tr>
      <w:tr w14:paraId="5F1CA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vAlign w:val="center"/>
          </w:tcPr>
          <w:p w14:paraId="155C7BED">
            <w:pPr>
              <w:snapToGrid w:val="0"/>
              <w:spacing w:line="360" w:lineRule="auto"/>
              <w:jc w:val="center"/>
              <w:rPr>
                <w:rFonts w:ascii="宋体" w:hAnsi="宋体" w:eastAsia="宋体" w:cs="宋体"/>
                <w:sz w:val="24"/>
              </w:rPr>
            </w:pPr>
          </w:p>
        </w:tc>
        <w:tc>
          <w:tcPr>
            <w:tcW w:w="2521" w:type="dxa"/>
            <w:vAlign w:val="center"/>
          </w:tcPr>
          <w:p w14:paraId="7104D0C5">
            <w:pPr>
              <w:pStyle w:val="6"/>
              <w:spacing w:line="360" w:lineRule="auto"/>
              <w:jc w:val="center"/>
              <w:rPr>
                <w:rFonts w:hAnsi="宋体" w:cs="宋体"/>
                <w:sz w:val="24"/>
                <w:szCs w:val="24"/>
              </w:rPr>
            </w:pPr>
          </w:p>
        </w:tc>
        <w:tc>
          <w:tcPr>
            <w:tcW w:w="1439" w:type="dxa"/>
            <w:vAlign w:val="center"/>
          </w:tcPr>
          <w:p w14:paraId="058E6BD2">
            <w:pPr>
              <w:pStyle w:val="6"/>
              <w:spacing w:line="360" w:lineRule="auto"/>
              <w:jc w:val="center"/>
              <w:rPr>
                <w:rFonts w:hAnsi="宋体" w:cs="宋体"/>
                <w:sz w:val="24"/>
                <w:szCs w:val="24"/>
              </w:rPr>
            </w:pPr>
          </w:p>
        </w:tc>
        <w:tc>
          <w:tcPr>
            <w:tcW w:w="2448" w:type="dxa"/>
            <w:vAlign w:val="center"/>
          </w:tcPr>
          <w:p w14:paraId="15DBCEF8">
            <w:pPr>
              <w:pStyle w:val="6"/>
              <w:spacing w:line="360" w:lineRule="auto"/>
              <w:jc w:val="center"/>
              <w:rPr>
                <w:rFonts w:hAnsi="宋体" w:cs="宋体"/>
                <w:sz w:val="24"/>
                <w:szCs w:val="24"/>
              </w:rPr>
            </w:pPr>
          </w:p>
        </w:tc>
      </w:tr>
      <w:tr w14:paraId="19B45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vAlign w:val="center"/>
          </w:tcPr>
          <w:p w14:paraId="332DD911">
            <w:pPr>
              <w:snapToGrid w:val="0"/>
              <w:spacing w:line="360" w:lineRule="auto"/>
              <w:jc w:val="center"/>
              <w:rPr>
                <w:rFonts w:ascii="宋体" w:hAnsi="宋体" w:eastAsia="宋体" w:cs="宋体"/>
                <w:sz w:val="24"/>
              </w:rPr>
            </w:pPr>
          </w:p>
        </w:tc>
        <w:tc>
          <w:tcPr>
            <w:tcW w:w="2521" w:type="dxa"/>
            <w:vAlign w:val="center"/>
          </w:tcPr>
          <w:p w14:paraId="481E4E71">
            <w:pPr>
              <w:pStyle w:val="6"/>
              <w:spacing w:line="360" w:lineRule="auto"/>
              <w:jc w:val="center"/>
              <w:rPr>
                <w:rFonts w:hAnsi="宋体" w:cs="宋体"/>
                <w:sz w:val="24"/>
                <w:szCs w:val="24"/>
              </w:rPr>
            </w:pPr>
          </w:p>
        </w:tc>
        <w:tc>
          <w:tcPr>
            <w:tcW w:w="1439" w:type="dxa"/>
            <w:vAlign w:val="center"/>
          </w:tcPr>
          <w:p w14:paraId="7D22787E">
            <w:pPr>
              <w:pStyle w:val="6"/>
              <w:spacing w:line="360" w:lineRule="auto"/>
              <w:jc w:val="center"/>
              <w:rPr>
                <w:rFonts w:hAnsi="宋体" w:cs="宋体"/>
                <w:sz w:val="24"/>
                <w:szCs w:val="24"/>
              </w:rPr>
            </w:pPr>
          </w:p>
        </w:tc>
        <w:tc>
          <w:tcPr>
            <w:tcW w:w="2448" w:type="dxa"/>
            <w:vAlign w:val="center"/>
          </w:tcPr>
          <w:p w14:paraId="41F31839">
            <w:pPr>
              <w:pStyle w:val="6"/>
              <w:spacing w:line="360" w:lineRule="auto"/>
              <w:jc w:val="center"/>
              <w:rPr>
                <w:rFonts w:hAnsi="宋体" w:cs="宋体"/>
                <w:sz w:val="24"/>
                <w:szCs w:val="24"/>
              </w:rPr>
            </w:pPr>
          </w:p>
        </w:tc>
      </w:tr>
      <w:tr w14:paraId="0B53F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vAlign w:val="center"/>
          </w:tcPr>
          <w:p w14:paraId="65266B7E">
            <w:pPr>
              <w:snapToGrid w:val="0"/>
              <w:spacing w:line="360" w:lineRule="auto"/>
              <w:jc w:val="center"/>
              <w:rPr>
                <w:rFonts w:ascii="宋体" w:hAnsi="宋体" w:eastAsia="宋体" w:cs="宋体"/>
                <w:sz w:val="24"/>
              </w:rPr>
            </w:pPr>
          </w:p>
        </w:tc>
        <w:tc>
          <w:tcPr>
            <w:tcW w:w="2521" w:type="dxa"/>
            <w:vAlign w:val="center"/>
          </w:tcPr>
          <w:p w14:paraId="19266A13">
            <w:pPr>
              <w:pStyle w:val="6"/>
              <w:spacing w:line="360" w:lineRule="auto"/>
              <w:jc w:val="center"/>
              <w:rPr>
                <w:rFonts w:hAnsi="宋体" w:cs="宋体"/>
                <w:sz w:val="24"/>
                <w:szCs w:val="24"/>
              </w:rPr>
            </w:pPr>
          </w:p>
        </w:tc>
        <w:tc>
          <w:tcPr>
            <w:tcW w:w="1439" w:type="dxa"/>
            <w:vAlign w:val="center"/>
          </w:tcPr>
          <w:p w14:paraId="05FB5F9C">
            <w:pPr>
              <w:pStyle w:val="6"/>
              <w:spacing w:line="360" w:lineRule="auto"/>
              <w:jc w:val="center"/>
              <w:rPr>
                <w:rFonts w:hAnsi="宋体" w:cs="宋体"/>
                <w:sz w:val="24"/>
                <w:szCs w:val="24"/>
              </w:rPr>
            </w:pPr>
          </w:p>
        </w:tc>
        <w:tc>
          <w:tcPr>
            <w:tcW w:w="2448" w:type="dxa"/>
            <w:vAlign w:val="center"/>
          </w:tcPr>
          <w:p w14:paraId="07520CC1">
            <w:pPr>
              <w:pStyle w:val="6"/>
              <w:spacing w:line="360" w:lineRule="auto"/>
              <w:jc w:val="center"/>
              <w:rPr>
                <w:rFonts w:hAnsi="宋体" w:cs="宋体"/>
                <w:sz w:val="24"/>
                <w:szCs w:val="24"/>
              </w:rPr>
            </w:pPr>
          </w:p>
        </w:tc>
      </w:tr>
      <w:tr w14:paraId="72A9E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vAlign w:val="center"/>
          </w:tcPr>
          <w:p w14:paraId="2CD0D589">
            <w:pPr>
              <w:spacing w:line="360" w:lineRule="auto"/>
              <w:jc w:val="center"/>
              <w:rPr>
                <w:rFonts w:ascii="宋体" w:hAnsi="宋体" w:eastAsia="宋体" w:cs="宋体"/>
                <w:sz w:val="24"/>
              </w:rPr>
            </w:pPr>
          </w:p>
        </w:tc>
        <w:tc>
          <w:tcPr>
            <w:tcW w:w="2521" w:type="dxa"/>
            <w:vAlign w:val="center"/>
          </w:tcPr>
          <w:p w14:paraId="7699F563">
            <w:pPr>
              <w:pStyle w:val="6"/>
              <w:spacing w:line="360" w:lineRule="auto"/>
              <w:jc w:val="center"/>
              <w:rPr>
                <w:rFonts w:hAnsi="宋体" w:cs="宋体"/>
                <w:sz w:val="24"/>
                <w:szCs w:val="24"/>
              </w:rPr>
            </w:pPr>
          </w:p>
        </w:tc>
        <w:tc>
          <w:tcPr>
            <w:tcW w:w="1439" w:type="dxa"/>
            <w:vAlign w:val="center"/>
          </w:tcPr>
          <w:p w14:paraId="7F8177AC">
            <w:pPr>
              <w:pStyle w:val="6"/>
              <w:spacing w:line="360" w:lineRule="auto"/>
              <w:jc w:val="center"/>
              <w:rPr>
                <w:rFonts w:hAnsi="宋体" w:cs="宋体"/>
                <w:sz w:val="24"/>
                <w:szCs w:val="24"/>
              </w:rPr>
            </w:pPr>
          </w:p>
        </w:tc>
        <w:tc>
          <w:tcPr>
            <w:tcW w:w="2448" w:type="dxa"/>
            <w:vAlign w:val="center"/>
          </w:tcPr>
          <w:p w14:paraId="2324CB0E">
            <w:pPr>
              <w:pStyle w:val="6"/>
              <w:spacing w:line="360" w:lineRule="auto"/>
              <w:jc w:val="center"/>
              <w:rPr>
                <w:rFonts w:hAnsi="宋体" w:cs="宋体"/>
                <w:sz w:val="24"/>
                <w:szCs w:val="24"/>
              </w:rPr>
            </w:pPr>
          </w:p>
        </w:tc>
      </w:tr>
      <w:tr w14:paraId="3E37A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vAlign w:val="center"/>
          </w:tcPr>
          <w:p w14:paraId="12CFC241">
            <w:pPr>
              <w:spacing w:line="360" w:lineRule="auto"/>
              <w:jc w:val="center"/>
              <w:rPr>
                <w:rFonts w:ascii="宋体" w:hAnsi="宋体" w:eastAsia="宋体" w:cs="宋体"/>
                <w:sz w:val="24"/>
              </w:rPr>
            </w:pPr>
          </w:p>
        </w:tc>
        <w:tc>
          <w:tcPr>
            <w:tcW w:w="2521" w:type="dxa"/>
            <w:vAlign w:val="center"/>
          </w:tcPr>
          <w:p w14:paraId="172B4ECC">
            <w:pPr>
              <w:pStyle w:val="6"/>
              <w:spacing w:line="360" w:lineRule="auto"/>
              <w:jc w:val="center"/>
              <w:rPr>
                <w:rFonts w:hAnsi="宋体" w:cs="宋体"/>
                <w:sz w:val="24"/>
                <w:szCs w:val="24"/>
              </w:rPr>
            </w:pPr>
          </w:p>
        </w:tc>
        <w:tc>
          <w:tcPr>
            <w:tcW w:w="1439" w:type="dxa"/>
            <w:vAlign w:val="center"/>
          </w:tcPr>
          <w:p w14:paraId="37325ABF">
            <w:pPr>
              <w:pStyle w:val="6"/>
              <w:spacing w:line="360" w:lineRule="auto"/>
              <w:jc w:val="center"/>
              <w:rPr>
                <w:rFonts w:hAnsi="宋体" w:cs="宋体"/>
                <w:sz w:val="24"/>
                <w:szCs w:val="24"/>
              </w:rPr>
            </w:pPr>
          </w:p>
        </w:tc>
        <w:tc>
          <w:tcPr>
            <w:tcW w:w="2448" w:type="dxa"/>
            <w:vAlign w:val="center"/>
          </w:tcPr>
          <w:p w14:paraId="32F52C8F">
            <w:pPr>
              <w:pStyle w:val="6"/>
              <w:spacing w:line="360" w:lineRule="auto"/>
              <w:jc w:val="center"/>
              <w:rPr>
                <w:rFonts w:hAnsi="宋体" w:cs="宋体"/>
                <w:sz w:val="24"/>
                <w:szCs w:val="24"/>
              </w:rPr>
            </w:pPr>
          </w:p>
        </w:tc>
      </w:tr>
    </w:tbl>
    <w:p w14:paraId="03B581D9">
      <w:pPr>
        <w:pStyle w:val="6"/>
        <w:spacing w:before="156" w:beforeLines="50" w:line="360" w:lineRule="auto"/>
        <w:ind w:firstLine="240" w:firstLineChars="100"/>
        <w:rPr>
          <w:rFonts w:hAnsi="宋体" w:cs="宋体"/>
          <w:sz w:val="24"/>
          <w:szCs w:val="24"/>
        </w:rPr>
      </w:pPr>
      <w:r>
        <w:rPr>
          <w:rFonts w:hint="eastAsia" w:hAnsi="宋体" w:cs="宋体"/>
          <w:sz w:val="24"/>
          <w:szCs w:val="24"/>
        </w:rPr>
        <w:t>说明：应对照文件“商务要求”，逐条对应商务基本要求进行承诺，并申明与商务条款要求各条文的响应和偏离。</w:t>
      </w:r>
    </w:p>
    <w:p w14:paraId="3498764B">
      <w:pPr>
        <w:pStyle w:val="6"/>
        <w:spacing w:line="360" w:lineRule="auto"/>
        <w:rPr>
          <w:rFonts w:hAnsi="宋体" w:cs="宋体"/>
          <w:sz w:val="24"/>
          <w:szCs w:val="24"/>
        </w:rPr>
      </w:pPr>
    </w:p>
    <w:p w14:paraId="3426517C">
      <w:pPr>
        <w:pStyle w:val="6"/>
        <w:spacing w:line="360" w:lineRule="auto"/>
        <w:rPr>
          <w:rFonts w:hAnsi="宋体" w:cs="宋体"/>
          <w:sz w:val="24"/>
          <w:szCs w:val="24"/>
        </w:rPr>
      </w:pPr>
    </w:p>
    <w:p w14:paraId="317F6A39">
      <w:pPr>
        <w:pStyle w:val="6"/>
        <w:spacing w:line="360" w:lineRule="auto"/>
        <w:rPr>
          <w:rFonts w:hAnsi="宋体" w:cs="宋体"/>
          <w:sz w:val="24"/>
          <w:szCs w:val="24"/>
        </w:rPr>
      </w:pPr>
    </w:p>
    <w:p w14:paraId="6AB32213">
      <w:pPr>
        <w:pStyle w:val="6"/>
        <w:spacing w:line="360" w:lineRule="auto"/>
        <w:ind w:firstLine="4440" w:firstLineChars="1850"/>
        <w:rPr>
          <w:rFonts w:hAnsi="宋体" w:cs="宋体"/>
          <w:sz w:val="24"/>
          <w:szCs w:val="24"/>
          <w:u w:val="single"/>
        </w:rPr>
      </w:pPr>
      <w:r>
        <w:rPr>
          <w:rFonts w:hint="eastAsia" w:hAnsi="宋体" w:cs="宋体"/>
          <w:sz w:val="24"/>
          <w:szCs w:val="24"/>
        </w:rPr>
        <w:t>供应商（公章）：</w:t>
      </w:r>
      <w:r>
        <w:rPr>
          <w:rFonts w:hint="eastAsia" w:hAnsi="宋体" w:cs="宋体"/>
          <w:sz w:val="24"/>
          <w:szCs w:val="24"/>
          <w:u w:val="single"/>
        </w:rPr>
        <w:t xml:space="preserve">                               </w:t>
      </w:r>
    </w:p>
    <w:p w14:paraId="58D2DE35">
      <w:pPr>
        <w:pStyle w:val="6"/>
        <w:spacing w:line="360" w:lineRule="auto"/>
        <w:ind w:firstLine="3360" w:firstLineChars="1400"/>
        <w:rPr>
          <w:rFonts w:hAnsi="宋体" w:cs="宋体"/>
          <w:sz w:val="24"/>
          <w:szCs w:val="24"/>
          <w:u w:val="single"/>
        </w:rPr>
      </w:pPr>
      <w:r>
        <w:rPr>
          <w:rFonts w:hint="eastAsia" w:hAnsi="宋体" w:cs="宋体"/>
          <w:sz w:val="24"/>
          <w:szCs w:val="24"/>
        </w:rPr>
        <w:t>法定代表人或其委托代理人（签字）：</w:t>
      </w:r>
      <w:r>
        <w:rPr>
          <w:rFonts w:hint="eastAsia" w:hAnsi="宋体" w:cs="宋体"/>
          <w:sz w:val="24"/>
          <w:szCs w:val="24"/>
          <w:u w:val="single"/>
        </w:rPr>
        <w:t xml:space="preserve">             </w:t>
      </w:r>
    </w:p>
    <w:p w14:paraId="70FA1AB5">
      <w:pPr>
        <w:snapToGrid w:val="0"/>
        <w:spacing w:before="156" w:line="360" w:lineRule="auto"/>
        <w:ind w:right="480" w:firstLine="4560" w:firstLineChars="1900"/>
        <w:rPr>
          <w:rFonts w:ascii="宋体" w:hAnsi="宋体" w:eastAsia="宋体" w:cs="宋体"/>
          <w:sz w:val="24"/>
          <w:u w:val="single"/>
        </w:rPr>
      </w:pPr>
      <w:r>
        <w:rPr>
          <w:rFonts w:hint="eastAsia" w:ascii="宋体" w:hAnsi="宋体" w:eastAsia="宋体" w:cs="宋体"/>
          <w:sz w:val="24"/>
        </w:rPr>
        <w:t>年    月    日</w:t>
      </w:r>
    </w:p>
    <w:p w14:paraId="1189B43F">
      <w:pPr>
        <w:spacing w:line="360" w:lineRule="auto"/>
        <w:rPr>
          <w:rFonts w:ascii="宋体" w:hAnsi="宋体" w:eastAsia="宋体" w:cs="宋体"/>
          <w:b/>
          <w:sz w:val="24"/>
        </w:rPr>
      </w:pPr>
    </w:p>
    <w:p w14:paraId="2BB3C2F0">
      <w:pPr>
        <w:spacing w:line="360" w:lineRule="auto"/>
        <w:rPr>
          <w:rFonts w:ascii="宋体" w:hAnsi="宋体" w:eastAsia="宋体" w:cs="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201060001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27E525AB"/>
    <w:rsid w:val="000729B0"/>
    <w:rsid w:val="00096B31"/>
    <w:rsid w:val="005320FF"/>
    <w:rsid w:val="005625A0"/>
    <w:rsid w:val="00646CFA"/>
    <w:rsid w:val="00792731"/>
    <w:rsid w:val="00B05488"/>
    <w:rsid w:val="00BD36E0"/>
    <w:rsid w:val="00C821F8"/>
    <w:rsid w:val="00E75E04"/>
    <w:rsid w:val="00FB1970"/>
    <w:rsid w:val="0341020B"/>
    <w:rsid w:val="03D86953"/>
    <w:rsid w:val="03FB1979"/>
    <w:rsid w:val="06FA0DFD"/>
    <w:rsid w:val="0955515D"/>
    <w:rsid w:val="0A981059"/>
    <w:rsid w:val="0E792F4F"/>
    <w:rsid w:val="10172FD3"/>
    <w:rsid w:val="11A6434E"/>
    <w:rsid w:val="11B461EA"/>
    <w:rsid w:val="12183E56"/>
    <w:rsid w:val="130D4BAC"/>
    <w:rsid w:val="14380700"/>
    <w:rsid w:val="15BD5E17"/>
    <w:rsid w:val="15ED4D9B"/>
    <w:rsid w:val="17FDD52F"/>
    <w:rsid w:val="18AD59F9"/>
    <w:rsid w:val="1AEB6F83"/>
    <w:rsid w:val="1AF04599"/>
    <w:rsid w:val="1AFF47DC"/>
    <w:rsid w:val="1D563D5B"/>
    <w:rsid w:val="1DBF549D"/>
    <w:rsid w:val="1DC31AF1"/>
    <w:rsid w:val="1EE461C3"/>
    <w:rsid w:val="20BC6DF9"/>
    <w:rsid w:val="257E379B"/>
    <w:rsid w:val="2596750F"/>
    <w:rsid w:val="27E525AB"/>
    <w:rsid w:val="28667C49"/>
    <w:rsid w:val="2A816FBC"/>
    <w:rsid w:val="2BAB301E"/>
    <w:rsid w:val="2D00572C"/>
    <w:rsid w:val="2FAB4701"/>
    <w:rsid w:val="31F51122"/>
    <w:rsid w:val="32180206"/>
    <w:rsid w:val="33DC34B5"/>
    <w:rsid w:val="34AB420D"/>
    <w:rsid w:val="361C3893"/>
    <w:rsid w:val="372B09DB"/>
    <w:rsid w:val="379FAB6A"/>
    <w:rsid w:val="37FA215C"/>
    <w:rsid w:val="37FEB7AB"/>
    <w:rsid w:val="3A347BA7"/>
    <w:rsid w:val="3AE552F1"/>
    <w:rsid w:val="3B9FA5D9"/>
    <w:rsid w:val="3C444B29"/>
    <w:rsid w:val="3C4D16DE"/>
    <w:rsid w:val="3C9F2663"/>
    <w:rsid w:val="3E7B75E8"/>
    <w:rsid w:val="3F8213B4"/>
    <w:rsid w:val="3FD7781A"/>
    <w:rsid w:val="3FE7668E"/>
    <w:rsid w:val="42AD6748"/>
    <w:rsid w:val="42ED123B"/>
    <w:rsid w:val="44134CD1"/>
    <w:rsid w:val="465B470D"/>
    <w:rsid w:val="46907172"/>
    <w:rsid w:val="47615D53"/>
    <w:rsid w:val="4800556C"/>
    <w:rsid w:val="4A6C513B"/>
    <w:rsid w:val="4BBD5D1A"/>
    <w:rsid w:val="4CA575BC"/>
    <w:rsid w:val="4E616148"/>
    <w:rsid w:val="4EE259CC"/>
    <w:rsid w:val="4F6B3C13"/>
    <w:rsid w:val="4F7F146C"/>
    <w:rsid w:val="51BD0E26"/>
    <w:rsid w:val="5372373B"/>
    <w:rsid w:val="53AF47E9"/>
    <w:rsid w:val="576158FB"/>
    <w:rsid w:val="59487347"/>
    <w:rsid w:val="59E7658C"/>
    <w:rsid w:val="5B661732"/>
    <w:rsid w:val="5C270EC2"/>
    <w:rsid w:val="5CFF010C"/>
    <w:rsid w:val="5D1459E8"/>
    <w:rsid w:val="5D9E79BB"/>
    <w:rsid w:val="5DC42740"/>
    <w:rsid w:val="5E767EDE"/>
    <w:rsid w:val="5EEC63F2"/>
    <w:rsid w:val="5F7F8C64"/>
    <w:rsid w:val="6307373E"/>
    <w:rsid w:val="66184571"/>
    <w:rsid w:val="697F6087"/>
    <w:rsid w:val="69E06B54"/>
    <w:rsid w:val="6C5E5717"/>
    <w:rsid w:val="6DFF3A4C"/>
    <w:rsid w:val="6E912775"/>
    <w:rsid w:val="733C129F"/>
    <w:rsid w:val="745018EC"/>
    <w:rsid w:val="747D391D"/>
    <w:rsid w:val="762304F4"/>
    <w:rsid w:val="76A43947"/>
    <w:rsid w:val="76F679B7"/>
    <w:rsid w:val="77731007"/>
    <w:rsid w:val="77BD381F"/>
    <w:rsid w:val="77E9F6F4"/>
    <w:rsid w:val="78A0677C"/>
    <w:rsid w:val="78AC47D1"/>
    <w:rsid w:val="7AE31201"/>
    <w:rsid w:val="7CEED456"/>
    <w:rsid w:val="7E7CF06D"/>
    <w:rsid w:val="7FD11265"/>
    <w:rsid w:val="7FFD8FEE"/>
    <w:rsid w:val="95E3A718"/>
    <w:rsid w:val="A3F7D714"/>
    <w:rsid w:val="A5D77D52"/>
    <w:rsid w:val="DECF95F3"/>
    <w:rsid w:val="DFE95955"/>
    <w:rsid w:val="E7F70308"/>
    <w:rsid w:val="EDB723F3"/>
    <w:rsid w:val="EEBFF704"/>
    <w:rsid w:val="F3FDE095"/>
    <w:rsid w:val="F9FDF1A7"/>
    <w:rsid w:val="FA1A7036"/>
    <w:rsid w:val="FBFEEA35"/>
    <w:rsid w:val="FF4D7C52"/>
    <w:rsid w:val="FFDF44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3"/>
    <w:next w:val="1"/>
    <w:qFormat/>
    <w:uiPriority w:val="0"/>
    <w:pPr>
      <w:widowControl/>
      <w:tabs>
        <w:tab w:val="left" w:pos="1440"/>
      </w:tabs>
      <w:spacing w:after="120" w:line="360" w:lineRule="auto"/>
      <w:ind w:left="425" w:hanging="425"/>
      <w:jc w:val="left"/>
      <w:outlineLvl w:val="0"/>
    </w:pPr>
    <w:rPr>
      <w:rFonts w:ascii="Arial" w:hAnsi="Arial"/>
      <w:kern w:val="44"/>
      <w:sz w:val="28"/>
    </w:rPr>
  </w:style>
  <w:style w:type="paragraph" w:styleId="3">
    <w:name w:val="heading 3"/>
    <w:basedOn w:val="1"/>
    <w:next w:val="1"/>
    <w:qFormat/>
    <w:uiPriority w:val="0"/>
    <w:pPr>
      <w:keepNext/>
      <w:keepLines/>
      <w:spacing w:before="260" w:after="260" w:line="413" w:lineRule="auto"/>
      <w:outlineLvl w:val="2"/>
    </w:pPr>
    <w:rPr>
      <w:b/>
      <w:sz w:val="32"/>
    </w:rPr>
  </w:style>
  <w:style w:type="paragraph" w:styleId="4">
    <w:name w:val="heading 4"/>
    <w:basedOn w:val="1"/>
    <w:next w:val="1"/>
    <w:link w:val="17"/>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99"/>
    <w:pPr>
      <w:spacing w:line="360" w:lineRule="atLeast"/>
      <w:ind w:firstLine="420"/>
      <w:textAlignment w:val="baseline"/>
    </w:pPr>
    <w:rPr>
      <w:szCs w:val="20"/>
    </w:rPr>
  </w:style>
  <w:style w:type="paragraph" w:styleId="6">
    <w:name w:val="Plain Text"/>
    <w:basedOn w:val="1"/>
    <w:next w:val="4"/>
    <w:link w:val="19"/>
    <w:unhideWhenUsed/>
    <w:qFormat/>
    <w:uiPriority w:val="0"/>
    <w:rPr>
      <w:rFonts w:ascii="宋体" w:hAnsi="Courier New" w:eastAsia="宋体"/>
      <w:szCs w:val="20"/>
    </w:rPr>
  </w:style>
  <w:style w:type="paragraph" w:styleId="7">
    <w:name w:val="Balloon Text"/>
    <w:basedOn w:val="1"/>
    <w:link w:val="16"/>
    <w:qFormat/>
    <w:uiPriority w:val="0"/>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toc 1"/>
    <w:basedOn w:val="1"/>
    <w:next w:val="1"/>
    <w:qFormat/>
    <w:uiPriority w:val="39"/>
    <w:pPr>
      <w:tabs>
        <w:tab w:val="right" w:leader="dot" w:pos="8296"/>
        <w:tab w:val="right" w:leader="dot" w:pos="8398"/>
      </w:tabs>
      <w:spacing w:before="120" w:after="120" w:line="480" w:lineRule="auto"/>
      <w:ind w:firstLine="1154" w:firstLineChars="412"/>
      <w:jc w:val="left"/>
    </w:pPr>
    <w:rPr>
      <w:rFonts w:ascii="仿宋_GB2312" w:hAnsi="宋体" w:eastAsia="仿宋_GB2312" w:cs="Courier New"/>
      <w:bCs/>
      <w:caps/>
      <w:szCs w:val="21"/>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font11"/>
    <w:basedOn w:val="12"/>
    <w:qFormat/>
    <w:uiPriority w:val="0"/>
    <w:rPr>
      <w:rFonts w:hint="default" w:ascii="Tahoma" w:hAnsi="Tahoma" w:eastAsia="Tahoma" w:cs="Tahoma"/>
      <w:color w:val="000000"/>
      <w:sz w:val="28"/>
      <w:szCs w:val="28"/>
      <w:u w:val="none"/>
    </w:rPr>
  </w:style>
  <w:style w:type="character" w:customStyle="1" w:styleId="14">
    <w:name w:val="font31"/>
    <w:basedOn w:val="12"/>
    <w:qFormat/>
    <w:uiPriority w:val="0"/>
    <w:rPr>
      <w:rFonts w:hint="eastAsia" w:ascii="宋体" w:hAnsi="宋体" w:eastAsia="宋体" w:cs="宋体"/>
      <w:color w:val="000000"/>
      <w:sz w:val="28"/>
      <w:szCs w:val="28"/>
      <w:u w:val="none"/>
    </w:rPr>
  </w:style>
  <w:style w:type="character" w:customStyle="1" w:styleId="15">
    <w:name w:val="font51"/>
    <w:qFormat/>
    <w:uiPriority w:val="0"/>
    <w:rPr>
      <w:rFonts w:hint="eastAsia" w:ascii="宋体" w:hAnsi="宋体" w:eastAsia="宋体" w:cs="宋体"/>
      <w:color w:val="000000"/>
      <w:sz w:val="20"/>
      <w:szCs w:val="20"/>
      <w:u w:val="none"/>
    </w:rPr>
  </w:style>
  <w:style w:type="character" w:customStyle="1" w:styleId="16">
    <w:name w:val="批注框文本 Char"/>
    <w:basedOn w:val="12"/>
    <w:link w:val="7"/>
    <w:qFormat/>
    <w:uiPriority w:val="0"/>
    <w:rPr>
      <w:rFonts w:asciiTheme="minorHAnsi" w:hAnsiTheme="minorHAnsi" w:eastAsiaTheme="minorEastAsia" w:cstheme="minorBidi"/>
      <w:kern w:val="2"/>
      <w:sz w:val="18"/>
      <w:szCs w:val="18"/>
    </w:rPr>
  </w:style>
  <w:style w:type="character" w:customStyle="1" w:styleId="17">
    <w:name w:val="标题 4 Char"/>
    <w:basedOn w:val="12"/>
    <w:link w:val="4"/>
    <w:semiHidden/>
    <w:qFormat/>
    <w:uiPriority w:val="0"/>
    <w:rPr>
      <w:rFonts w:asciiTheme="majorHAnsi" w:hAnsiTheme="majorHAnsi" w:eastAsiaTheme="majorEastAsia" w:cstheme="majorBidi"/>
      <w:b/>
      <w:bCs/>
      <w:kern w:val="2"/>
      <w:sz w:val="28"/>
      <w:szCs w:val="28"/>
    </w:rPr>
  </w:style>
  <w:style w:type="character" w:customStyle="1" w:styleId="18">
    <w:name w:val="页脚 Char"/>
    <w:basedOn w:val="12"/>
    <w:link w:val="8"/>
    <w:qFormat/>
    <w:uiPriority w:val="99"/>
    <w:rPr>
      <w:rFonts w:asciiTheme="minorHAnsi" w:hAnsiTheme="minorHAnsi" w:eastAsiaTheme="minorEastAsia" w:cstheme="minorBidi"/>
      <w:kern w:val="2"/>
      <w:sz w:val="18"/>
      <w:szCs w:val="18"/>
    </w:rPr>
  </w:style>
  <w:style w:type="character" w:customStyle="1" w:styleId="19">
    <w:name w:val="纯文本 Char"/>
    <w:basedOn w:val="12"/>
    <w:link w:val="6"/>
    <w:qFormat/>
    <w:uiPriority w:val="0"/>
    <w:rPr>
      <w:rFonts w:ascii="宋体" w:hAnsi="Courier New" w:cstheme="minorBidi"/>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11</Pages>
  <Words>5181</Words>
  <Characters>5981</Characters>
  <Lines>45</Lines>
  <Paragraphs>12</Paragraphs>
  <TotalTime>10</TotalTime>
  <ScaleCrop>false</ScaleCrop>
  <LinksUpToDate>false</LinksUpToDate>
  <CharactersWithSpaces>6176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2020-08-28T19:06:00Z</dcterms:created>
  <dc:creator>叶华军</dc:creator>
  <cp:lastModifiedBy>Administrator</cp:lastModifiedBy>
  <dcterms:modified xsi:type="dcterms:W3CDTF">2025-08-06T03:11:05Z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D0AD909E76934A388A1A9338CAB6FF0B_13</vt:lpwstr>
  </property>
  <property fmtid="{D5CDD505-2E9C-101B-9397-08002B2CF9AE}" pid="4" name="KSOTemplateDocerSaveRecord">
    <vt:lpwstr>eyJoZGlkIjoiOGQyMjRiNmY3OGE4MGYwOGYyN2Q3OTNkMzI2NzIyNDAifQ==</vt:lpwstr>
  </property>
</Properties>
</file>