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9EEC8">
      <w:pPr>
        <w:jc w:val="center"/>
        <w:rPr>
          <w:rFonts w:hint="eastAsia"/>
          <w:b/>
          <w:bCs/>
          <w:sz w:val="36"/>
          <w:szCs w:val="36"/>
          <w:lang w:val="en-US" w:eastAsia="zh-CN"/>
        </w:rPr>
      </w:pPr>
      <w:r>
        <w:rPr>
          <w:rFonts w:hint="eastAsia"/>
          <w:b/>
          <w:bCs/>
          <w:sz w:val="36"/>
          <w:szCs w:val="36"/>
          <w:lang w:val="en-US" w:eastAsia="zh-CN"/>
        </w:rPr>
        <w:t>南宁市第三十三中学印刷设备竞价文件</w:t>
      </w:r>
    </w:p>
    <w:tbl>
      <w:tblPr>
        <w:tblStyle w:val="5"/>
        <w:tblW w:w="11000" w:type="dxa"/>
        <w:tblInd w:w="-1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390"/>
        <w:gridCol w:w="940"/>
        <w:gridCol w:w="940"/>
        <w:gridCol w:w="1040"/>
        <w:gridCol w:w="5280"/>
        <w:gridCol w:w="800"/>
        <w:gridCol w:w="950"/>
      </w:tblGrid>
      <w:tr w14:paraId="1FB9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60" w:type="dxa"/>
            <w:vAlign w:val="center"/>
          </w:tcPr>
          <w:p w14:paraId="10CB6797">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序号</w:t>
            </w:r>
          </w:p>
        </w:tc>
        <w:tc>
          <w:tcPr>
            <w:tcW w:w="1330" w:type="dxa"/>
            <w:gridSpan w:val="2"/>
            <w:vAlign w:val="center"/>
          </w:tcPr>
          <w:p w14:paraId="303493DD">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货物名称</w:t>
            </w:r>
          </w:p>
        </w:tc>
        <w:tc>
          <w:tcPr>
            <w:tcW w:w="940" w:type="dxa"/>
            <w:vAlign w:val="center"/>
          </w:tcPr>
          <w:p w14:paraId="27606A8C">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品牌</w:t>
            </w:r>
          </w:p>
        </w:tc>
        <w:tc>
          <w:tcPr>
            <w:tcW w:w="1040" w:type="dxa"/>
            <w:vAlign w:val="center"/>
          </w:tcPr>
          <w:p w14:paraId="6E8682E1">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型号</w:t>
            </w:r>
          </w:p>
        </w:tc>
        <w:tc>
          <w:tcPr>
            <w:tcW w:w="5280" w:type="dxa"/>
            <w:vAlign w:val="center"/>
          </w:tcPr>
          <w:p w14:paraId="4C5BC8F6">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配置参数</w:t>
            </w:r>
          </w:p>
        </w:tc>
        <w:tc>
          <w:tcPr>
            <w:tcW w:w="800" w:type="dxa"/>
            <w:vAlign w:val="center"/>
          </w:tcPr>
          <w:p w14:paraId="407DC6F7">
            <w:pPr>
              <w:keepNext w:val="0"/>
              <w:keepLines w:val="0"/>
              <w:widowControl/>
              <w:suppressLineNumbers w:val="0"/>
              <w:jc w:val="center"/>
              <w:textAlignment w:val="center"/>
              <w:rPr>
                <w:rFonts w:hint="default"/>
                <w:b/>
                <w:bCs/>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数量</w:t>
            </w:r>
          </w:p>
        </w:tc>
        <w:tc>
          <w:tcPr>
            <w:tcW w:w="950" w:type="dxa"/>
            <w:vAlign w:val="center"/>
          </w:tcPr>
          <w:p w14:paraId="2682C280">
            <w:pPr>
              <w:keepNext w:val="0"/>
              <w:keepLines w:val="0"/>
              <w:widowControl/>
              <w:suppressLineNumbers w:val="0"/>
              <w:jc w:val="center"/>
              <w:textAlignment w:val="center"/>
              <w:rPr>
                <w:rFonts w:hint="default"/>
                <w:b/>
                <w:bCs/>
                <w:vertAlign w:val="baseline"/>
                <w:lang w:val="en-US" w:eastAsia="zh-CN"/>
              </w:rPr>
            </w:pPr>
            <w:r>
              <w:rPr>
                <w:rFonts w:hint="eastAsia"/>
                <w:b/>
                <w:bCs/>
                <w:vertAlign w:val="baseline"/>
                <w:lang w:val="en-US" w:eastAsia="zh-CN"/>
              </w:rPr>
              <w:t>备注</w:t>
            </w:r>
          </w:p>
        </w:tc>
      </w:tr>
      <w:tr w14:paraId="36D6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478999D4">
            <w:pPr>
              <w:jc w:val="center"/>
              <w:rPr>
                <w:rFonts w:hint="default"/>
                <w:sz w:val="21"/>
                <w:szCs w:val="21"/>
                <w:vertAlign w:val="baseline"/>
                <w:lang w:val="en-US" w:eastAsia="zh-CN"/>
              </w:rPr>
            </w:pPr>
            <w:r>
              <w:rPr>
                <w:rFonts w:hint="eastAsia"/>
                <w:sz w:val="21"/>
                <w:szCs w:val="21"/>
                <w:vertAlign w:val="baseline"/>
                <w:lang w:val="en-US" w:eastAsia="zh-CN"/>
              </w:rPr>
              <w:t>1</w:t>
            </w:r>
          </w:p>
        </w:tc>
        <w:tc>
          <w:tcPr>
            <w:tcW w:w="1330" w:type="dxa"/>
            <w:gridSpan w:val="2"/>
            <w:vAlign w:val="center"/>
          </w:tcPr>
          <w:p w14:paraId="67AF49AC">
            <w:pPr>
              <w:keepNext w:val="0"/>
              <w:keepLines w:val="0"/>
              <w:widowControl/>
              <w:suppressLineNumbers w:val="0"/>
              <w:jc w:val="center"/>
              <w:textAlignment w:val="center"/>
              <w:rPr>
                <w:rFonts w:hint="default"/>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A3彩色复印机</w:t>
            </w:r>
          </w:p>
        </w:tc>
        <w:tc>
          <w:tcPr>
            <w:tcW w:w="940" w:type="dxa"/>
            <w:vAlign w:val="center"/>
          </w:tcPr>
          <w:p w14:paraId="513FEE81">
            <w:pPr>
              <w:keepNext w:val="0"/>
              <w:keepLines w:val="0"/>
              <w:widowControl/>
              <w:suppressLineNumbers w:val="0"/>
              <w:jc w:val="center"/>
              <w:textAlignment w:val="center"/>
              <w:rPr>
                <w:rFonts w:hint="default"/>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柯尼卡美能达</w:t>
            </w:r>
          </w:p>
        </w:tc>
        <w:tc>
          <w:tcPr>
            <w:tcW w:w="1040" w:type="dxa"/>
            <w:vAlign w:val="center"/>
          </w:tcPr>
          <w:p w14:paraId="156DF39C">
            <w:pPr>
              <w:keepNext w:val="0"/>
              <w:keepLines w:val="0"/>
              <w:widowControl/>
              <w:suppressLineNumbers w:val="0"/>
              <w:jc w:val="center"/>
              <w:textAlignment w:val="center"/>
              <w:rPr>
                <w:rFonts w:hint="default"/>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c7222</w:t>
            </w:r>
          </w:p>
        </w:tc>
        <w:tc>
          <w:tcPr>
            <w:tcW w:w="5280" w:type="dxa"/>
            <w:vAlign w:val="center"/>
          </w:tcPr>
          <w:p w14:paraId="07058B55">
            <w:pPr>
              <w:keepNext w:val="0"/>
              <w:keepLines w:val="0"/>
              <w:widowControl/>
              <w:suppressLineNumbers w:val="0"/>
              <w:jc w:val="center"/>
              <w:textAlignment w:val="center"/>
              <w:rPr>
                <w:rFonts w:hint="default"/>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A3幅面、打印及复印速度:22页每分钟(A4、黑白彩色同速)配双面器；功能：复印、网络打印、网络彩色扫描，；参数：复印分辩率600dpiX600dpi；内存容量1GB（标准）；预热时间：20秒或以下；首页复印时间：黑白6.8秒，彩色8.4秒；复印缩放25%－400%；两个500张万用纸盒，100张多功能手送进纸；过纸克重：纸盒及手送60G－256G；连续复印1-9999张；CPU：800MHz双核CPU，红头文件专色复印功能，一键复印身份证功能；打印分辨率1800dpiX600dpi(等效)；千兆网络接口及2.0USB接口，印宝珑打印控制器，PCL及PS打印语言，U盘直接打印及扫描；支持移动设备无线打印；可拆卸纸盒设计；支持NFC及蓝牙近场通信协议；★</w:t>
            </w:r>
            <w:r>
              <w:rPr>
                <w:rFonts w:hint="eastAsia" w:ascii="宋体" w:hAnsi="宋体" w:eastAsia="宋体" w:cs="宋体"/>
                <w:b/>
                <w:bCs/>
                <w:i w:val="0"/>
                <w:iCs w:val="0"/>
                <w:color w:val="000000"/>
                <w:kern w:val="0"/>
                <w:sz w:val="21"/>
                <w:szCs w:val="21"/>
                <w:u w:val="none"/>
                <w:lang w:val="en-US" w:eastAsia="zh-CN" w:bidi="ar"/>
              </w:rPr>
              <w:t>（投标时必须提供盖有生产厂家公章的针对本项目的3C认证证书复印件、中国环境标志产品认证证书复印件、中国节能产品认证证书复印件、以及授权书复印件、售后服务承诺书复印件、供货证明复印件，签合同时提供原件审核，否则做废标处理。）</w:t>
            </w:r>
          </w:p>
        </w:tc>
        <w:tc>
          <w:tcPr>
            <w:tcW w:w="800" w:type="dxa"/>
            <w:vAlign w:val="center"/>
          </w:tcPr>
          <w:p w14:paraId="3B8A623D">
            <w:pPr>
              <w:jc w:val="center"/>
              <w:rPr>
                <w:rFonts w:hint="default"/>
                <w:sz w:val="21"/>
                <w:szCs w:val="21"/>
                <w:vertAlign w:val="baseline"/>
                <w:lang w:val="en-US" w:eastAsia="zh-CN"/>
              </w:rPr>
            </w:pPr>
            <w:r>
              <w:rPr>
                <w:rFonts w:hint="eastAsia"/>
                <w:sz w:val="21"/>
                <w:szCs w:val="21"/>
                <w:vertAlign w:val="baseline"/>
                <w:lang w:val="en-US" w:eastAsia="zh-CN"/>
              </w:rPr>
              <w:t>1台</w:t>
            </w:r>
          </w:p>
        </w:tc>
        <w:tc>
          <w:tcPr>
            <w:tcW w:w="950" w:type="dxa"/>
            <w:vAlign w:val="center"/>
          </w:tcPr>
          <w:p w14:paraId="372ECFBF">
            <w:pPr>
              <w:jc w:val="center"/>
              <w:rPr>
                <w:rFonts w:hint="default"/>
                <w:sz w:val="21"/>
                <w:szCs w:val="21"/>
                <w:vertAlign w:val="baseline"/>
                <w:lang w:val="en-US" w:eastAsia="zh-CN"/>
              </w:rPr>
            </w:pPr>
            <w:r>
              <w:rPr>
                <w:rFonts w:hint="eastAsia"/>
                <w:sz w:val="21"/>
                <w:szCs w:val="21"/>
                <w:vertAlign w:val="baseline"/>
                <w:lang w:val="en-US" w:eastAsia="zh-CN"/>
              </w:rPr>
              <w:t>双纸盒+机柜</w:t>
            </w:r>
          </w:p>
        </w:tc>
      </w:tr>
      <w:tr w14:paraId="0A9B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0DB8D07E">
            <w:pPr>
              <w:jc w:val="center"/>
              <w:rPr>
                <w:rFonts w:hint="default"/>
                <w:sz w:val="21"/>
                <w:szCs w:val="21"/>
                <w:vertAlign w:val="baseline"/>
                <w:lang w:val="en-US" w:eastAsia="zh-CN"/>
              </w:rPr>
            </w:pPr>
            <w:r>
              <w:rPr>
                <w:rFonts w:hint="eastAsia"/>
                <w:sz w:val="21"/>
                <w:szCs w:val="21"/>
                <w:vertAlign w:val="baseline"/>
                <w:lang w:val="en-US" w:eastAsia="zh-CN"/>
              </w:rPr>
              <w:t>2</w:t>
            </w:r>
          </w:p>
        </w:tc>
        <w:tc>
          <w:tcPr>
            <w:tcW w:w="1330" w:type="dxa"/>
            <w:gridSpan w:val="2"/>
            <w:vAlign w:val="center"/>
          </w:tcPr>
          <w:p w14:paraId="42BABC5E">
            <w:pPr>
              <w:keepNext w:val="0"/>
              <w:keepLines w:val="0"/>
              <w:widowControl/>
              <w:suppressLineNumbers w:val="0"/>
              <w:jc w:val="center"/>
              <w:textAlignment w:val="center"/>
              <w:rPr>
                <w:rFonts w:hint="default"/>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A3速印机</w:t>
            </w:r>
          </w:p>
        </w:tc>
        <w:tc>
          <w:tcPr>
            <w:tcW w:w="940" w:type="dxa"/>
            <w:vAlign w:val="center"/>
          </w:tcPr>
          <w:p w14:paraId="5DD968BB">
            <w:pPr>
              <w:keepNext w:val="0"/>
              <w:keepLines w:val="0"/>
              <w:widowControl/>
              <w:suppressLineNumbers w:val="0"/>
              <w:jc w:val="center"/>
              <w:textAlignment w:val="center"/>
              <w:rPr>
                <w:rFonts w:hint="default"/>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乾程理想</w:t>
            </w:r>
          </w:p>
        </w:tc>
        <w:tc>
          <w:tcPr>
            <w:tcW w:w="1040" w:type="dxa"/>
            <w:vAlign w:val="center"/>
          </w:tcPr>
          <w:p w14:paraId="55D98311">
            <w:pPr>
              <w:keepNext w:val="0"/>
              <w:keepLines w:val="0"/>
              <w:widowControl/>
              <w:suppressLineNumbers w:val="0"/>
              <w:jc w:val="center"/>
              <w:textAlignment w:val="center"/>
              <w:rPr>
                <w:rFonts w:hint="default"/>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中佑JF6331</w:t>
            </w:r>
          </w:p>
        </w:tc>
        <w:tc>
          <w:tcPr>
            <w:tcW w:w="5280" w:type="dxa"/>
            <w:vAlign w:val="center"/>
          </w:tcPr>
          <w:p w14:paraId="4E3FD453">
            <w:pPr>
              <w:keepNext w:val="0"/>
              <w:keepLines w:val="0"/>
              <w:widowControl/>
              <w:suppressLineNumbers w:val="0"/>
              <w:jc w:val="center"/>
              <w:textAlignment w:val="center"/>
              <w:rPr>
                <w:rFonts w:hint="default"/>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"高速数码制版/全自动孔版印刷；原稿类型：书刊/单页；原稿尺寸：使用稿台时：50mm x 90mm—310mm x 432mm；原稿纸张重量：使用自动进稿器时50g/㎡至128g/㎡；最大扫描尺寸：297mm x 432mm；扫描分辨率：600dpi x 600dpi；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印刷分辨率：300dpi x 600dpi（穿孔密度：600dpi x 600dpi）； 设定【快速制版】时： 300dpi x 400dpi（穿孔密度：600dpi x 400dpi）；印刷纸张尺寸：100mm x 148mm 至 310mm x 432mm；印刷纸张重量：46—157g/㎡；★最大印刷区域：A3（289mm x 413mm）；进纸盘/出纸盘容量：1600-1000张（110mm堆叠高度以下；使用50g/㎡至80 g/㎡重量纸张时）；制版时间：约16秒（A4，长边进纸）；快速制版打开时，约14秒（A4，长边进纸）；印刷速度：5档调节（每分钟60、80、100、120、130张）印刷位置调整：水平：±15mm，垂直：±10mm；原稿处理模式：文字、照片、图文、铅笔；印刷缩放比率：无倍缩放（50%至200%）、100%缩放比率、3档放大（141%、122%、116%）、4档缩小（94%、87%、82%、71%）"；用户界面：LED+中文液晶显示屏（LCD）；主要功能：扫描对比度调整、网点处理、二合一功能、书本阴影消除、节省油墨、快速制版、印刷浓度调整、编程印刷功能、均墨操作、机密排版、计数显示、计数器报表输出、试印、直接印刷、PC—I/F电脑连接打印、自动休眠设定、自动关机设定、节能模式 IQuality系统；★纸张记忆打印功能：实现保密，防止原稿在传输的路途中泄密；★隔页纸分页功能：可以在每次更换原稿时或每个分页（不同份数）之间插入一张隔页纸（空白纸）；重进纸检查功能：当检测到送入重叠纸张时可自动停止印刷；★可选配国产操作系统对接模块；★油墨供应：全自动1000ml/筒（环保型米糠黑油墨），21种彩色油墨可供选择；版纸供应：全自动220张/卷；★2废版容量：约100张；标配原装工作底柜壹张、版纸壹卷、油墨壹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整机保修两年限200万张；</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投标时必须提供盖有生产厂家公章的针对本项目的3C认证复印件、中国环境标志产品认证证书复印件，以及授权书复印件、售后服务承诺书复印件和供货证明复印件，签合同时提供原件审核，否则做废标处理。）</w:t>
            </w:r>
          </w:p>
        </w:tc>
        <w:tc>
          <w:tcPr>
            <w:tcW w:w="800" w:type="dxa"/>
            <w:vAlign w:val="center"/>
          </w:tcPr>
          <w:p w14:paraId="35E978D2">
            <w:pPr>
              <w:jc w:val="center"/>
              <w:rPr>
                <w:rFonts w:hint="default"/>
                <w:sz w:val="21"/>
                <w:szCs w:val="21"/>
                <w:vertAlign w:val="baseline"/>
                <w:lang w:val="en-US" w:eastAsia="zh-CN"/>
              </w:rPr>
            </w:pPr>
            <w:r>
              <w:rPr>
                <w:rFonts w:hint="eastAsia"/>
                <w:sz w:val="21"/>
                <w:szCs w:val="21"/>
                <w:vertAlign w:val="baseline"/>
                <w:lang w:val="en-US" w:eastAsia="zh-CN"/>
              </w:rPr>
              <w:t>2台</w:t>
            </w:r>
          </w:p>
        </w:tc>
        <w:tc>
          <w:tcPr>
            <w:tcW w:w="950" w:type="dxa"/>
            <w:vAlign w:val="center"/>
          </w:tcPr>
          <w:p w14:paraId="51C157A3">
            <w:pPr>
              <w:jc w:val="center"/>
              <w:rPr>
                <w:rFonts w:hint="default"/>
                <w:sz w:val="21"/>
                <w:szCs w:val="21"/>
                <w:vertAlign w:val="baseline"/>
                <w:lang w:val="en-US" w:eastAsia="zh-CN"/>
              </w:rPr>
            </w:pPr>
            <w:r>
              <w:rPr>
                <w:rFonts w:hint="default"/>
                <w:sz w:val="21"/>
                <w:szCs w:val="21"/>
                <w:vertAlign w:val="baseline"/>
                <w:lang w:val="en-US" w:eastAsia="zh-CN"/>
              </w:rPr>
              <w:t>标配原装工作底柜壹</w:t>
            </w:r>
            <w:r>
              <w:rPr>
                <w:rFonts w:hint="eastAsia"/>
                <w:sz w:val="21"/>
                <w:szCs w:val="21"/>
                <w:vertAlign w:val="baseline"/>
                <w:lang w:val="en-US" w:eastAsia="zh-CN"/>
              </w:rPr>
              <w:t>张</w:t>
            </w:r>
            <w:r>
              <w:rPr>
                <w:rFonts w:hint="default"/>
                <w:sz w:val="21"/>
                <w:szCs w:val="21"/>
                <w:vertAlign w:val="baseline"/>
                <w:lang w:val="en-US" w:eastAsia="zh-CN"/>
              </w:rPr>
              <w:t>、版纸壹卷、油墨壹瓶；</w:t>
            </w:r>
          </w:p>
          <w:p w14:paraId="7F613DC2">
            <w:pPr>
              <w:jc w:val="center"/>
              <w:rPr>
                <w:rFonts w:hint="default"/>
                <w:sz w:val="21"/>
                <w:szCs w:val="21"/>
                <w:vertAlign w:val="baseline"/>
                <w:lang w:val="en-US" w:eastAsia="zh-CN"/>
              </w:rPr>
            </w:pPr>
            <w:r>
              <w:rPr>
                <w:rFonts w:hint="default"/>
                <w:sz w:val="21"/>
                <w:szCs w:val="21"/>
                <w:vertAlign w:val="baseline"/>
                <w:lang w:val="en-US" w:eastAsia="zh-CN"/>
              </w:rPr>
              <w:t>★整机保修两年限200万张；"</w:t>
            </w:r>
          </w:p>
        </w:tc>
      </w:tr>
      <w:tr w14:paraId="1D80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24547F66">
            <w:pPr>
              <w:jc w:val="center"/>
              <w:rPr>
                <w:rFonts w:hint="default"/>
                <w:sz w:val="21"/>
                <w:szCs w:val="21"/>
                <w:vertAlign w:val="baseline"/>
                <w:lang w:val="en-US" w:eastAsia="zh-CN"/>
              </w:rPr>
            </w:pPr>
            <w:bookmarkStart w:id="0" w:name="_GoBack" w:colFirst="4" w:colLast="4"/>
            <w:r>
              <w:rPr>
                <w:rFonts w:hint="eastAsia"/>
                <w:sz w:val="21"/>
                <w:szCs w:val="21"/>
                <w:vertAlign w:val="baseline"/>
                <w:lang w:val="en-US" w:eastAsia="zh-CN"/>
              </w:rPr>
              <w:t>3</w:t>
            </w:r>
          </w:p>
        </w:tc>
        <w:tc>
          <w:tcPr>
            <w:tcW w:w="1330" w:type="dxa"/>
            <w:gridSpan w:val="2"/>
            <w:vAlign w:val="center"/>
          </w:tcPr>
          <w:p w14:paraId="4023EFB0">
            <w:pPr>
              <w:keepNext w:val="0"/>
              <w:keepLines w:val="0"/>
              <w:widowControl/>
              <w:suppressLineNumbers w:val="0"/>
              <w:jc w:val="center"/>
              <w:textAlignment w:val="center"/>
              <w:rPr>
                <w:rFonts w:hint="default"/>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A4激光打印机</w:t>
            </w:r>
          </w:p>
        </w:tc>
        <w:tc>
          <w:tcPr>
            <w:tcW w:w="940" w:type="dxa"/>
            <w:vAlign w:val="center"/>
          </w:tcPr>
          <w:p w14:paraId="669215E6">
            <w:pPr>
              <w:keepNext w:val="0"/>
              <w:keepLines w:val="0"/>
              <w:widowControl/>
              <w:suppressLineNumbers w:val="0"/>
              <w:jc w:val="center"/>
              <w:textAlignment w:val="center"/>
              <w:rPr>
                <w:rFonts w:hint="default"/>
                <w:sz w:val="21"/>
                <w:szCs w:val="21"/>
                <w:vertAlign w:val="baseline"/>
                <w:lang w:val="en-US" w:eastAsia="zh-CN"/>
              </w:rPr>
            </w:pPr>
            <w:r>
              <w:rPr>
                <w:rFonts w:hint="eastAsia"/>
                <w:sz w:val="21"/>
                <w:szCs w:val="21"/>
                <w:vertAlign w:val="baseline"/>
                <w:lang w:val="en-US" w:eastAsia="zh-CN"/>
              </w:rPr>
              <w:t>HP</w:t>
            </w:r>
          </w:p>
        </w:tc>
        <w:tc>
          <w:tcPr>
            <w:tcW w:w="1040" w:type="dxa"/>
            <w:vAlign w:val="center"/>
          </w:tcPr>
          <w:p w14:paraId="46C02AAD">
            <w:pPr>
              <w:keepNext w:val="0"/>
              <w:keepLines w:val="0"/>
              <w:widowControl/>
              <w:suppressLineNumbers w:val="0"/>
              <w:jc w:val="center"/>
              <w:textAlignment w:val="center"/>
              <w:rPr>
                <w:rFonts w:hint="default"/>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1008A  </w:t>
            </w:r>
          </w:p>
        </w:tc>
        <w:tc>
          <w:tcPr>
            <w:tcW w:w="5280" w:type="dxa"/>
            <w:vAlign w:val="center"/>
          </w:tcPr>
          <w:p w14:paraId="4C259AF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4幅面黑白激光打印机,首页输出时间：黑白(A4，就绪模式)：仅8.3秒；黑白(A4，睡眠模式)：18秒；打印速度：20PPM；分辨率：黑白(最佳模式)：高达1,200x1,200dpi；黑白(正常模式)：高达600x600dpi；内存：64MB；处理器：400MHz；打印语言：GDI(基于主机语言)；输入：150页纸盒；输出：100页出纸盒；打印负荷：10,000页/月，推荐月打印量100-1500页；纸张普通纸，厚纸，薄纸，彩纸，预印纸，再生纸，标签，卡片，证券纸，存档纸，信封；接口：高速USB 2.0；随机预装惠普黑色硒鼓(1500页)；</w:t>
            </w:r>
          </w:p>
          <w:p w14:paraId="645AB983">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耗材：W1110A HP 110A原装黑色硒鼓(约1500页)；保修：一年有限硬件保修。</w:t>
            </w:r>
          </w:p>
        </w:tc>
        <w:tc>
          <w:tcPr>
            <w:tcW w:w="800" w:type="dxa"/>
            <w:vAlign w:val="center"/>
          </w:tcPr>
          <w:p w14:paraId="721811BA">
            <w:pPr>
              <w:jc w:val="center"/>
              <w:rPr>
                <w:rFonts w:hint="default"/>
                <w:sz w:val="21"/>
                <w:szCs w:val="21"/>
                <w:vertAlign w:val="baseline"/>
                <w:lang w:val="en-US" w:eastAsia="zh-CN"/>
              </w:rPr>
            </w:pPr>
            <w:r>
              <w:rPr>
                <w:rFonts w:hint="eastAsia"/>
                <w:sz w:val="21"/>
                <w:szCs w:val="21"/>
                <w:vertAlign w:val="baseline"/>
                <w:lang w:val="en-US" w:eastAsia="zh-CN"/>
              </w:rPr>
              <w:t>1台</w:t>
            </w:r>
          </w:p>
        </w:tc>
        <w:tc>
          <w:tcPr>
            <w:tcW w:w="950" w:type="dxa"/>
            <w:vAlign w:val="center"/>
          </w:tcPr>
          <w:p w14:paraId="63536AD0">
            <w:pPr>
              <w:jc w:val="center"/>
              <w:rPr>
                <w:rFonts w:hint="default"/>
                <w:sz w:val="21"/>
                <w:szCs w:val="21"/>
                <w:vertAlign w:val="baseline"/>
                <w:lang w:val="en-US" w:eastAsia="zh-CN"/>
              </w:rPr>
            </w:pPr>
          </w:p>
        </w:tc>
      </w:tr>
      <w:bookmarkEnd w:id="0"/>
      <w:tr w14:paraId="6131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0050" w:type="dxa"/>
            <w:gridSpan w:val="7"/>
            <w:vAlign w:val="center"/>
          </w:tcPr>
          <w:p w14:paraId="3D7333F1">
            <w:pPr>
              <w:jc w:val="center"/>
              <w:rPr>
                <w:rFonts w:hint="default"/>
                <w:b/>
                <w:bCs/>
                <w:sz w:val="21"/>
                <w:szCs w:val="21"/>
                <w:vertAlign w:val="baseline"/>
                <w:lang w:val="en-US" w:eastAsia="zh-CN"/>
              </w:rPr>
            </w:pPr>
            <w:r>
              <w:rPr>
                <w:rFonts w:hint="eastAsia"/>
                <w:b/>
                <w:bCs/>
                <w:sz w:val="21"/>
                <w:szCs w:val="21"/>
                <w:vertAlign w:val="baseline"/>
                <w:lang w:val="en-US" w:eastAsia="zh-CN"/>
              </w:rPr>
              <w:t>合计金额：壹拾壹万贰仟元整</w:t>
            </w:r>
          </w:p>
        </w:tc>
        <w:tc>
          <w:tcPr>
            <w:tcW w:w="950" w:type="dxa"/>
            <w:vAlign w:val="center"/>
          </w:tcPr>
          <w:p w14:paraId="7420162C">
            <w:pPr>
              <w:jc w:val="center"/>
              <w:rPr>
                <w:rFonts w:hint="default"/>
                <w:b/>
                <w:bCs/>
                <w:sz w:val="21"/>
                <w:szCs w:val="21"/>
                <w:vertAlign w:val="baseline"/>
                <w:lang w:val="en-US" w:eastAsia="zh-CN"/>
              </w:rPr>
            </w:pPr>
            <w:r>
              <w:rPr>
                <w:rFonts w:hint="eastAsia"/>
                <w:b/>
                <w:bCs/>
                <w:sz w:val="21"/>
                <w:szCs w:val="21"/>
                <w:vertAlign w:val="baseline"/>
                <w:lang w:val="en-US" w:eastAsia="zh-CN"/>
              </w:rPr>
              <w:t>112000</w:t>
            </w:r>
          </w:p>
        </w:tc>
      </w:tr>
      <w:tr w14:paraId="299B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050" w:type="dxa"/>
            <w:gridSpan w:val="2"/>
            <w:vAlign w:val="center"/>
          </w:tcPr>
          <w:p w14:paraId="2EE7BB2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eastAsia="宋体" w:cs="宋体"/>
                <w:b/>
                <w:bCs/>
                <w:sz w:val="21"/>
                <w:szCs w:val="21"/>
                <w:vertAlign w:val="baseline"/>
                <w:lang w:val="en-US" w:eastAsia="zh-CN"/>
              </w:rPr>
              <w:t>商务条款</w:t>
            </w:r>
          </w:p>
        </w:tc>
        <w:tc>
          <w:tcPr>
            <w:tcW w:w="9950" w:type="dxa"/>
            <w:gridSpan w:val="6"/>
            <w:vAlign w:val="center"/>
          </w:tcPr>
          <w:p w14:paraId="6401B511">
            <w:pPr>
              <w:keepNext w:val="0"/>
              <w:keepLines w:val="0"/>
              <w:pageBreakBefore w:val="0"/>
              <w:widowControl w:val="0"/>
              <w:numPr>
                <w:ilvl w:val="0"/>
                <w:numId w:val="0"/>
              </w:numPr>
              <w:kinsoku/>
              <w:wordWrap/>
              <w:overflowPunct/>
              <w:topLinePunct w:val="0"/>
              <w:autoSpaceDE/>
              <w:autoSpaceDN/>
              <w:bidi w:val="0"/>
              <w:adjustRightInd/>
              <w:snapToGrid/>
              <w:spacing w:line="300" w:lineRule="exac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eastAsia="宋体" w:cs="宋体"/>
                <w:kern w:val="2"/>
                <w:sz w:val="21"/>
                <w:szCs w:val="21"/>
                <w:vertAlign w:val="baseline"/>
                <w:lang w:val="en-US" w:eastAsia="zh-CN" w:bidi="ar-SA"/>
              </w:rPr>
              <w:t>一、</w:t>
            </w:r>
            <w:r>
              <w:rPr>
                <w:rFonts w:hint="eastAsia" w:ascii="宋体" w:hAnsi="宋体" w:eastAsia="宋体" w:cs="宋体"/>
                <w:sz w:val="21"/>
                <w:szCs w:val="21"/>
                <w:vertAlign w:val="baseline"/>
                <w:lang w:val="en-US" w:eastAsia="zh-CN"/>
              </w:rPr>
              <w:t>报价要求：</w:t>
            </w:r>
          </w:p>
          <w:p w14:paraId="63C14B28">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firstLine="210" w:firstLineChars="1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竞价文件中打“★”号条款为重要技术参数，投标人必须满足否则报价无效。</w:t>
            </w:r>
          </w:p>
          <w:p w14:paraId="6DBD913B">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firstLine="210" w:firstLineChars="1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项目所有设备的品牌、型号、规格、技术参数已确定，竞标人不得做任何变更，不接受其它品牌型号的商品。</w:t>
            </w:r>
          </w:p>
          <w:p w14:paraId="1B18AFCC">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firstLine="210" w:firstLineChars="1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在报价时必须上传按竞价文件的参数和商务条款要求上传包含技术参数偏离表、商务条款偏离表和技术参数中要求的资质证书等内容的响应文件的扫描件(加盖供应商公章)，及上传报价清单附件（加盖供应商公章），清单中必须明确写明品牌、型号、技术参数、数量、单位、单价及金额，如报价时不按要求上传，则视为供应商响应无效。</w:t>
            </w:r>
          </w:p>
          <w:p w14:paraId="7B7EFD4B">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firstLine="210" w:firstLineChars="1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为确保采购人的合法权益，保证所供产品为原厂正品，保障后续技术服务能力，</w:t>
            </w:r>
            <w:r>
              <w:rPr>
                <w:rFonts w:hint="eastAsia" w:ascii="宋体" w:hAnsi="宋体" w:eastAsia="宋体" w:cs="宋体"/>
                <w:b/>
                <w:bCs/>
                <w:sz w:val="21"/>
                <w:szCs w:val="21"/>
                <w:vertAlign w:val="baseline"/>
                <w:lang w:val="en-US" w:eastAsia="zh-CN"/>
              </w:rPr>
              <w:t>中标公告发出后2个日历日内</w:t>
            </w:r>
            <w:r>
              <w:rPr>
                <w:rFonts w:hint="eastAsia" w:ascii="宋体" w:hAnsi="宋体" w:eastAsia="宋体" w:cs="宋体"/>
                <w:sz w:val="21"/>
                <w:szCs w:val="21"/>
                <w:vertAlign w:val="baseline"/>
                <w:lang w:val="en-US" w:eastAsia="zh-CN"/>
              </w:rPr>
              <w:t>须向采购人提供本项目产品项号1和项号2的原厂授权书原件、原厂供货证明原件和售后服务函原件（加盖原厂公章），不提供上述资料的，视为无效竞价，采购人有权不予确认成交。</w:t>
            </w:r>
          </w:p>
          <w:p w14:paraId="5DD96C1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eastAsia="宋体" w:cs="宋体"/>
                <w:kern w:val="2"/>
                <w:sz w:val="21"/>
                <w:szCs w:val="21"/>
                <w:vertAlign w:val="baseline"/>
                <w:lang w:val="en-US" w:eastAsia="zh-CN" w:bidi="ar-SA"/>
              </w:rPr>
              <w:t>二、</w:t>
            </w:r>
            <w:r>
              <w:rPr>
                <w:rFonts w:hint="eastAsia" w:ascii="宋体" w:hAnsi="宋体" w:eastAsia="宋体" w:cs="宋体"/>
                <w:sz w:val="21"/>
                <w:szCs w:val="21"/>
                <w:vertAlign w:val="baseline"/>
                <w:lang w:val="en-US" w:eastAsia="zh-CN"/>
              </w:rPr>
              <w:t>合同签订期</w:t>
            </w:r>
          </w:p>
          <w:p w14:paraId="0CCB407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20" w:firstLineChars="2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自中标通知书发出之日起</w:t>
            </w:r>
            <w:r>
              <w:rPr>
                <w:rFonts w:hint="eastAsia" w:ascii="宋体" w:hAnsi="宋体" w:eastAsia="宋体" w:cs="宋体"/>
                <w:b/>
                <w:bCs/>
                <w:sz w:val="21"/>
                <w:szCs w:val="21"/>
                <w:vertAlign w:val="baseline"/>
                <w:lang w:val="en-US" w:eastAsia="zh-CN"/>
              </w:rPr>
              <w:t xml:space="preserve"> 3 个</w:t>
            </w:r>
            <w:r>
              <w:rPr>
                <w:rFonts w:hint="eastAsia" w:ascii="宋体" w:hAnsi="宋体" w:eastAsia="宋体" w:cs="宋体"/>
                <w:sz w:val="21"/>
                <w:szCs w:val="21"/>
                <w:vertAlign w:val="baseline"/>
                <w:lang w:val="en-US" w:eastAsia="zh-CN"/>
              </w:rPr>
              <w:t>日历日内（签合同时中标人须带上以上竞价文件中要求里提供的所有资质文件及证书原件给采购人审查，作为满足签合同的确认材料，不提供上述资料的，视为虚假应标，采购人有权作废标处理）。</w:t>
            </w:r>
          </w:p>
          <w:p w14:paraId="19ECE4FE">
            <w:pPr>
              <w:keepNext w:val="0"/>
              <w:keepLines w:val="0"/>
              <w:pageBreakBefore w:val="0"/>
              <w:widowControl w:val="0"/>
              <w:numPr>
                <w:ilvl w:val="0"/>
                <w:numId w:val="0"/>
              </w:numPr>
              <w:kinsoku/>
              <w:wordWrap/>
              <w:overflowPunct/>
              <w:topLinePunct w:val="0"/>
              <w:autoSpaceDE/>
              <w:autoSpaceDN/>
              <w:bidi w:val="0"/>
              <w:adjustRightInd/>
              <w:snapToGrid/>
              <w:spacing w:line="300" w:lineRule="exac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★三、供货时间：自合同签订之日起5个日历日内交货并安装调试完毕交付使用。</w:t>
            </w:r>
          </w:p>
          <w:p w14:paraId="7A33B947">
            <w:pPr>
              <w:keepNext w:val="0"/>
              <w:keepLines w:val="0"/>
              <w:pageBreakBefore w:val="0"/>
              <w:widowControl w:val="0"/>
              <w:kinsoku/>
              <w:wordWrap/>
              <w:overflowPunct/>
              <w:topLinePunct w:val="0"/>
              <w:autoSpaceDE/>
              <w:autoSpaceDN/>
              <w:bidi w:val="0"/>
              <w:adjustRightInd/>
              <w:snapToGrid/>
              <w:spacing w:line="300" w:lineRule="exac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四、交货地点：采购人指定地点。</w:t>
            </w:r>
          </w:p>
          <w:p w14:paraId="0FA5B3C5">
            <w:pPr>
              <w:keepNext w:val="0"/>
              <w:keepLines w:val="0"/>
              <w:pageBreakBefore w:val="0"/>
              <w:widowControl w:val="0"/>
              <w:kinsoku/>
              <w:wordWrap/>
              <w:overflowPunct/>
              <w:topLinePunct w:val="0"/>
              <w:autoSpaceDE/>
              <w:autoSpaceDN/>
              <w:bidi w:val="0"/>
              <w:adjustRightInd/>
              <w:snapToGrid/>
              <w:spacing w:line="300" w:lineRule="exac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五、交付方式：现场交货，中标人须与采购单位技术人员共同组织安装、调试、验收，中标人必须提供厂商原装、全新的符合国家有关质量标准的货物。</w:t>
            </w:r>
          </w:p>
          <w:p w14:paraId="746F0FEE">
            <w:pPr>
              <w:keepNext w:val="0"/>
              <w:keepLines w:val="0"/>
              <w:pageBreakBefore w:val="0"/>
              <w:widowControl w:val="0"/>
              <w:numPr>
                <w:ilvl w:val="0"/>
                <w:numId w:val="0"/>
              </w:numPr>
              <w:kinsoku/>
              <w:wordWrap/>
              <w:overflowPunct/>
              <w:topLinePunct w:val="0"/>
              <w:autoSpaceDE/>
              <w:autoSpaceDN/>
              <w:bidi w:val="0"/>
              <w:adjustRightInd/>
              <w:snapToGrid/>
              <w:spacing w:line="300" w:lineRule="exac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★六、质保期</w:t>
            </w:r>
          </w:p>
          <w:p w14:paraId="25A7A9D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1、A3彩色复印机、</w:t>
            </w:r>
            <w:r>
              <w:rPr>
                <w:rFonts w:hint="eastAsia" w:ascii="宋体" w:hAnsi="宋体" w:eastAsia="宋体" w:cs="宋体"/>
                <w:sz w:val="21"/>
                <w:szCs w:val="21"/>
                <w:u w:val="none"/>
                <w:vertAlign w:val="baseline"/>
                <w:lang w:val="en-US" w:eastAsia="zh-CN"/>
              </w:rPr>
              <w:t>打印</w:t>
            </w:r>
            <w:r>
              <w:rPr>
                <w:rFonts w:hint="eastAsia" w:ascii="宋体" w:hAnsi="宋体" w:eastAsia="宋体" w:cs="宋体"/>
                <w:sz w:val="21"/>
                <w:szCs w:val="21"/>
                <w:vertAlign w:val="baseline"/>
                <w:lang w:val="en-US" w:eastAsia="zh-CN"/>
              </w:rPr>
              <w:t>机质保</w:t>
            </w:r>
            <w:r>
              <w:rPr>
                <w:rFonts w:hint="eastAsia" w:ascii="宋体" w:hAnsi="宋体" w:eastAsia="宋体" w:cs="宋体"/>
                <w:sz w:val="21"/>
                <w:szCs w:val="21"/>
                <w:u w:val="single"/>
                <w:vertAlign w:val="baseline"/>
                <w:lang w:val="en-US" w:eastAsia="zh-CN"/>
              </w:rPr>
              <w:t>壹年</w:t>
            </w:r>
            <w:r>
              <w:rPr>
                <w:rFonts w:hint="eastAsia" w:ascii="宋体" w:hAnsi="宋体" w:eastAsia="宋体" w:cs="宋体"/>
                <w:sz w:val="21"/>
                <w:szCs w:val="21"/>
                <w:u w:val="none"/>
                <w:vertAlign w:val="baseline"/>
                <w:lang w:val="en-US" w:eastAsia="zh-CN"/>
              </w:rPr>
              <w:t>，A3速印机质保</w:t>
            </w:r>
            <w:r>
              <w:rPr>
                <w:rFonts w:hint="eastAsia" w:ascii="宋体" w:hAnsi="宋体" w:eastAsia="宋体" w:cs="宋体"/>
                <w:b/>
                <w:bCs/>
                <w:sz w:val="21"/>
                <w:szCs w:val="21"/>
                <w:u w:val="single"/>
                <w:vertAlign w:val="baseline"/>
                <w:lang w:val="en-US" w:eastAsia="zh-CN"/>
              </w:rPr>
              <w:t>两年</w:t>
            </w:r>
            <w:r>
              <w:rPr>
                <w:rFonts w:hint="eastAsia" w:ascii="宋体" w:hAnsi="宋体" w:eastAsia="宋体" w:cs="宋体"/>
                <w:sz w:val="21"/>
                <w:szCs w:val="21"/>
                <w:u w:val="single"/>
                <w:vertAlign w:val="baseline"/>
                <w:lang w:val="en-US" w:eastAsia="zh-CN"/>
              </w:rPr>
              <w:t>限200万张，</w:t>
            </w:r>
            <w:r>
              <w:rPr>
                <w:rFonts w:hint="eastAsia" w:ascii="宋体" w:hAnsi="宋体" w:eastAsia="宋体" w:cs="宋体"/>
                <w:sz w:val="21"/>
                <w:szCs w:val="21"/>
                <w:u w:val="none"/>
                <w:vertAlign w:val="baseline"/>
                <w:lang w:val="en-US" w:eastAsia="zh-CN"/>
              </w:rPr>
              <w:t>所有质保按</w:t>
            </w:r>
            <w:r>
              <w:rPr>
                <w:rFonts w:hint="eastAsia" w:ascii="宋体" w:hAnsi="宋体" w:eastAsia="宋体" w:cs="宋体"/>
                <w:sz w:val="21"/>
                <w:szCs w:val="21"/>
                <w:vertAlign w:val="baseline"/>
                <w:lang w:val="en-US" w:eastAsia="zh-CN"/>
              </w:rPr>
              <w:t>国家有关产品“三包”规定执行“三包”。</w:t>
            </w:r>
          </w:p>
          <w:p w14:paraId="54D95BF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2、质保期内负责上门服务、维修、更换配件，不得收取任何费用。</w:t>
            </w:r>
          </w:p>
          <w:p w14:paraId="5EDBF02F">
            <w:pPr>
              <w:keepNext w:val="0"/>
              <w:keepLines w:val="0"/>
              <w:pageBreakBefore w:val="0"/>
              <w:widowControl w:val="0"/>
              <w:kinsoku/>
              <w:wordWrap/>
              <w:overflowPunct/>
              <w:topLinePunct w:val="0"/>
              <w:autoSpaceDE/>
              <w:autoSpaceDN/>
              <w:bidi w:val="0"/>
              <w:adjustRightInd/>
              <w:snapToGrid/>
              <w:spacing w:line="300" w:lineRule="exac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★七、售后服务</w:t>
            </w:r>
          </w:p>
          <w:p w14:paraId="1147184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1、免费送货上门，免费安装调试。</w:t>
            </w:r>
          </w:p>
          <w:p w14:paraId="21D8C83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2、投标产品必须是具备厂家（具有生产资格）合法渠道的全新正品，必须按厂家承诺实行“三包”。</w:t>
            </w:r>
          </w:p>
          <w:p w14:paraId="666079E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3、紧急故障处理：必须在30分钟之内赴现场处理，不需要更换配件的条件下应在 1 小时内解除故障，需要更换配件时应在 24 小时内解除故障。</w:t>
            </w:r>
          </w:p>
          <w:p w14:paraId="2C170884">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4、为了保障采购人的正常使用，保障高效的售后服务，以保证现场设备的正常稳定运行，</w:t>
            </w:r>
            <w:r>
              <w:rPr>
                <w:rFonts w:hint="eastAsia" w:ascii="宋体" w:hAnsi="宋体" w:eastAsia="宋体" w:cs="宋体"/>
                <w:b/>
                <w:bCs/>
                <w:sz w:val="21"/>
                <w:szCs w:val="21"/>
                <w:vertAlign w:val="baseline"/>
                <w:lang w:val="en-US" w:eastAsia="zh-CN"/>
              </w:rPr>
              <w:t>本项目只接受本市供应商</w:t>
            </w:r>
            <w:r>
              <w:rPr>
                <w:rFonts w:hint="eastAsia" w:ascii="宋体" w:hAnsi="宋体" w:eastAsia="宋体" w:cs="宋体"/>
                <w:b w:val="0"/>
                <w:bCs w:val="0"/>
                <w:sz w:val="21"/>
                <w:szCs w:val="21"/>
                <w:vertAlign w:val="baseline"/>
                <w:lang w:val="en-US" w:eastAsia="zh-CN"/>
              </w:rPr>
              <w:t>，且须在南宁市有固定的经营、售后服务场所，</w:t>
            </w:r>
            <w:r>
              <w:rPr>
                <w:rFonts w:hint="eastAsia" w:ascii="宋体" w:hAnsi="宋体" w:eastAsia="宋体" w:cs="宋体"/>
                <w:sz w:val="21"/>
                <w:szCs w:val="21"/>
                <w:vertAlign w:val="baseline"/>
                <w:lang w:val="en-US" w:eastAsia="zh-CN"/>
              </w:rPr>
              <w:t>以便提供本地化售后服务。拒绝第三方售后服务委托，保修期内需提供上门服务，7*24小时400与800客服电话，并提供原厂售后服务承诺函（须盖品牌方公章）。</w:t>
            </w:r>
          </w:p>
          <w:p w14:paraId="52D62660">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5、免费提供现场技术培训，保证使用人员能正常操作产品的各种功能及日常保养和维护。</w:t>
            </w:r>
          </w:p>
          <w:p w14:paraId="2E685588">
            <w:pPr>
              <w:keepNext w:val="0"/>
              <w:keepLines w:val="0"/>
              <w:pageBreakBefore w:val="0"/>
              <w:widowControl w:val="0"/>
              <w:kinsoku/>
              <w:wordWrap/>
              <w:overflowPunct/>
              <w:topLinePunct w:val="0"/>
              <w:autoSpaceDE/>
              <w:autoSpaceDN/>
              <w:bidi w:val="0"/>
              <w:adjustRightInd/>
              <w:snapToGrid/>
              <w:spacing w:line="300" w:lineRule="exac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★八、验收标准</w:t>
            </w:r>
          </w:p>
          <w:p w14:paraId="24421DB9">
            <w:pPr>
              <w:keepNext w:val="0"/>
              <w:keepLines w:val="0"/>
              <w:pageBreakBefore w:val="0"/>
              <w:widowControl w:val="0"/>
              <w:kinsoku/>
              <w:wordWrap/>
              <w:overflowPunct/>
              <w:topLinePunct w:val="0"/>
              <w:autoSpaceDE/>
              <w:autoSpaceDN/>
              <w:bidi w:val="0"/>
              <w:adjustRightInd/>
              <w:snapToGrid/>
              <w:spacing w:line="300" w:lineRule="exac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1、★成交供应商须针对商务条款要求及技术参数逐条响应，若无法满足招标文件需求则按照虚假应标处理，造成的一切后果及损失由成交供应商承担。</w:t>
            </w:r>
          </w:p>
          <w:p w14:paraId="654ABFA3">
            <w:pPr>
              <w:keepNext w:val="0"/>
              <w:keepLines w:val="0"/>
              <w:pageBreakBefore w:val="0"/>
              <w:widowControl w:val="0"/>
              <w:kinsoku/>
              <w:wordWrap/>
              <w:overflowPunct/>
              <w:topLinePunct w:val="0"/>
              <w:autoSpaceDE/>
              <w:autoSpaceDN/>
              <w:bidi w:val="0"/>
              <w:adjustRightInd/>
              <w:snapToGrid/>
              <w:spacing w:line="300" w:lineRule="exac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2、</w:t>
            </w:r>
            <w:r>
              <w:rPr>
                <w:rFonts w:hint="eastAsia" w:ascii="宋体" w:hAnsi="宋体" w:eastAsia="宋体" w:cs="宋体"/>
                <w:kern w:val="2"/>
                <w:sz w:val="21"/>
                <w:szCs w:val="21"/>
                <w:vertAlign w:val="baseline"/>
                <w:lang w:val="en-US" w:eastAsia="zh-CN" w:bidi="ar-SA"/>
              </w:rPr>
              <w:t>验收过程中，如采购人觉得有必要，可以邀请有资质的第三方检测机构对中标人提供的产品进行检测，费用由中标人负担。</w:t>
            </w:r>
          </w:p>
          <w:p w14:paraId="0CF04EAD">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九、本项目无预付款，供应商交货完毕并验收合格后，一次性支付合同款。 </w:t>
            </w:r>
          </w:p>
        </w:tc>
      </w:tr>
    </w:tbl>
    <w:p w14:paraId="53C205F6">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E58D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A8F5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2A8F5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5986C9"/>
    <w:multiLevelType w:val="singleLevel"/>
    <w:tmpl w:val="D85986C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84683"/>
    <w:rsid w:val="2715080C"/>
    <w:rsid w:val="3A3C7179"/>
    <w:rsid w:val="4C0C0983"/>
    <w:rsid w:val="58F604AE"/>
    <w:rsid w:val="702F3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2700</Words>
  <Characters>3093</Characters>
  <Lines>0</Lines>
  <Paragraphs>0</Paragraphs>
  <TotalTime>2</TotalTime>
  <ScaleCrop>false</ScaleCrop>
  <LinksUpToDate>false</LinksUpToDate>
  <CharactersWithSpaces>3138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2025-07-11T08:26:00Z</dcterms:created>
  <dc:creator>huawei</dc:creator>
  <cp:lastModifiedBy>涟漪</cp:lastModifiedBy>
  <dcterms:modified xsi:type="dcterms:W3CDTF">2025-07-16T09:18:26Z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eyJoZGlkIjoiYzM2OTg0OTZkNmE1NjQ3ZTM1ODk1ZjNkMTFmNmRmOTQiLCJ1c2VySWQiOiI1MjU4NjAxNTMifQ==</vt:lpwstr>
  </property>
  <property fmtid="{D5CDD505-2E9C-101B-9397-08002B2CF9AE}" pid="4" name="ICV">
    <vt:lpwstr>62910419F1874273B8482765177F80EF_12</vt:lpwstr>
  </property>
</Properties>
</file>