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AE8B3">
      <w:pPr>
        <w:widowControl/>
        <w:jc w:val="center"/>
        <w:rPr>
          <w:rFonts w:ascii="宋体" w:hAnsi="宋体" w:eastAsia="宋体" w:cs="宋体"/>
          <w:b/>
          <w:kern w:val="0"/>
          <w:sz w:val="32"/>
          <w:szCs w:val="24"/>
        </w:rPr>
      </w:pPr>
      <w:r>
        <w:rPr>
          <w:rFonts w:hint="eastAsia" w:ascii="宋体" w:hAnsi="宋体" w:eastAsia="宋体" w:cs="宋体"/>
          <w:b/>
          <w:kern w:val="0"/>
          <w:sz w:val="32"/>
          <w:szCs w:val="24"/>
        </w:rPr>
        <w:t>广西经贸职业技术学院</w:t>
      </w:r>
    </w:p>
    <w:p w14:paraId="2F7DE4C2">
      <w:pPr>
        <w:widowControl/>
        <w:jc w:val="center"/>
        <w:rPr>
          <w:rFonts w:ascii="宋体" w:hAnsi="宋体" w:eastAsia="宋体" w:cs="宋体"/>
          <w:b/>
          <w:kern w:val="0"/>
          <w:sz w:val="32"/>
          <w:szCs w:val="24"/>
        </w:rPr>
      </w:pPr>
      <w:r>
        <w:rPr>
          <w:rFonts w:hint="eastAsia" w:ascii="宋体" w:hAnsi="宋体" w:eastAsia="宋体" w:cs="宋体"/>
          <w:b/>
          <w:kern w:val="0"/>
          <w:sz w:val="32"/>
          <w:szCs w:val="24"/>
        </w:rPr>
        <w:t>在线询价采购文件</w:t>
      </w:r>
    </w:p>
    <w:p w14:paraId="6D65B9AF">
      <w:pPr>
        <w:pStyle w:val="2"/>
        <w:spacing w:line="360" w:lineRule="auto"/>
        <w:jc w:val="center"/>
        <w:rPr>
          <w:rFonts w:ascii="宋体" w:hAnsi="宋体" w:eastAsia="宋体"/>
          <w:b/>
          <w:sz w:val="36"/>
          <w:szCs w:val="22"/>
        </w:rPr>
      </w:pPr>
      <w:r>
        <w:rPr>
          <w:rFonts w:hint="eastAsia" w:ascii="宋体" w:hAnsi="宋体" w:eastAsia="宋体"/>
          <w:b/>
          <w:sz w:val="36"/>
          <w:szCs w:val="22"/>
        </w:rPr>
        <w:t>(适用于政府集中采购品目标的采购</w:t>
      </w:r>
      <w:r>
        <w:rPr>
          <w:rFonts w:ascii="宋体" w:hAnsi="宋体" w:eastAsia="宋体"/>
          <w:b/>
          <w:sz w:val="36"/>
          <w:szCs w:val="22"/>
        </w:rPr>
        <w:t>)</w:t>
      </w:r>
    </w:p>
    <w:p w14:paraId="0BBDB621">
      <w:pPr>
        <w:widowControl/>
        <w:jc w:val="left"/>
        <w:rPr>
          <w:rFonts w:ascii="宋体" w:hAnsi="宋体" w:eastAsia="宋体" w:cs="宋体"/>
          <w:b/>
          <w:color w:val="auto"/>
          <w:kern w:val="0"/>
          <w:szCs w:val="21"/>
          <w:highlight w:val="none"/>
        </w:rPr>
      </w:pPr>
      <w:r>
        <w:rPr>
          <w:rFonts w:hint="eastAsia" w:ascii="宋体" w:hAnsi="宋体" w:eastAsia="宋体" w:cs="宋体"/>
          <w:b/>
          <w:kern w:val="0"/>
          <w:szCs w:val="21"/>
          <w:highlight w:val="none"/>
        </w:rPr>
        <w:t>组织形式：</w:t>
      </w:r>
      <w:r>
        <w:rPr>
          <w:rFonts w:hint="eastAsia" w:ascii="宋体" w:hAnsi="宋体" w:eastAsia="宋体" w:cs="宋体"/>
          <w:color w:val="auto"/>
          <w:kern w:val="0"/>
          <w:szCs w:val="21"/>
          <w:highlight w:val="none"/>
        </w:rPr>
        <w:t xml:space="preserve">政府集中采购             </w:t>
      </w:r>
      <w:r>
        <w:rPr>
          <w:rFonts w:hint="eastAsia" w:ascii="宋体" w:hAnsi="宋体" w:eastAsia="宋体" w:cs="宋体"/>
          <w:b/>
          <w:color w:val="auto"/>
          <w:kern w:val="0"/>
          <w:szCs w:val="21"/>
          <w:highlight w:val="none"/>
        </w:rPr>
        <w:t>采购方式：</w:t>
      </w:r>
      <w:r>
        <w:rPr>
          <w:rFonts w:hint="eastAsia" w:ascii="宋体" w:hAnsi="宋体" w:eastAsia="宋体" w:cs="宋体"/>
          <w:color w:val="auto"/>
          <w:kern w:val="0"/>
          <w:szCs w:val="21"/>
          <w:highlight w:val="none"/>
        </w:rPr>
        <w:t>政府采购云平台（</w:t>
      </w:r>
      <w:r>
        <w:rPr>
          <w:rFonts w:ascii="宋体" w:hAnsi="宋体" w:eastAsia="宋体" w:cs="宋体"/>
          <w:color w:val="auto"/>
          <w:kern w:val="0"/>
          <w:szCs w:val="21"/>
          <w:highlight w:val="none"/>
        </w:rPr>
        <w:t>电子卖场</w:t>
      </w: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-在线询价</w:t>
      </w:r>
    </w:p>
    <w:p w14:paraId="0800C6B1">
      <w:pPr>
        <w:widowControl/>
        <w:jc w:val="left"/>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rPr>
        <w:t>项目名称：</w:t>
      </w:r>
      <w:r>
        <w:rPr>
          <w:rFonts w:hint="eastAsia" w:ascii="宋体" w:hAnsi="宋体" w:eastAsia="宋体" w:cs="宋体"/>
          <w:color w:val="auto"/>
          <w:kern w:val="0"/>
          <w:szCs w:val="21"/>
          <w:highlight w:val="none"/>
        </w:rPr>
        <w:t>红旅研学综合实训中心项目</w:t>
      </w:r>
    </w:p>
    <w:p w14:paraId="20D31858">
      <w:pPr>
        <w:widowControl/>
        <w:jc w:val="left"/>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rPr>
        <w:t>采购预算：</w:t>
      </w:r>
      <w:r>
        <w:rPr>
          <w:rFonts w:hint="eastAsia" w:ascii="宋体" w:hAnsi="宋体" w:eastAsia="宋体" w:cs="宋体"/>
          <w:color w:val="auto"/>
          <w:kern w:val="0"/>
          <w:szCs w:val="21"/>
          <w:highlight w:val="none"/>
          <w:lang w:val="en-US" w:eastAsia="zh-CN"/>
        </w:rPr>
        <w:t>666943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0元</w:t>
      </w:r>
    </w:p>
    <w:p w14:paraId="5D59A99B">
      <w:pPr>
        <w:widowControl/>
        <w:jc w:val="left"/>
        <w:rPr>
          <w:rFonts w:hint="eastAsia" w:ascii="宋体" w:hAnsi="宋体" w:eastAsia="宋体" w:cs="宋体"/>
          <w:color w:val="auto"/>
          <w:kern w:val="0"/>
          <w:szCs w:val="21"/>
          <w:highlight w:val="none"/>
          <w:lang w:eastAsia="zh-CN"/>
        </w:rPr>
      </w:pPr>
      <w:r>
        <w:rPr>
          <w:rFonts w:hint="eastAsia" w:ascii="宋体" w:hAnsi="宋体" w:eastAsia="宋体" w:cs="宋体"/>
          <w:b/>
          <w:color w:val="auto"/>
          <w:kern w:val="0"/>
          <w:szCs w:val="21"/>
          <w:highlight w:val="none"/>
        </w:rPr>
        <w:t>采购申请部门：</w:t>
      </w:r>
      <w:r>
        <w:rPr>
          <w:rFonts w:hint="eastAsia" w:ascii="宋体" w:hAnsi="宋体" w:eastAsia="宋体" w:cs="宋体"/>
          <w:color w:val="auto"/>
          <w:kern w:val="0"/>
          <w:szCs w:val="21"/>
          <w:highlight w:val="none"/>
          <w:lang w:val="en-US" w:eastAsia="zh-CN"/>
        </w:rPr>
        <w:t>文化旅游学院</w:t>
      </w:r>
    </w:p>
    <w:p w14:paraId="0D186400">
      <w:pPr>
        <w:tabs>
          <w:tab w:val="left" w:pos="180"/>
          <w:tab w:val="left" w:pos="1620"/>
        </w:tabs>
        <w:spacing w:line="276" w:lineRule="auto"/>
        <w:rPr>
          <w:rFonts w:ascii="宋体" w:hAnsi="宋体" w:eastAsia="宋体"/>
          <w:b/>
          <w:bCs/>
          <w:szCs w:val="21"/>
        </w:rPr>
      </w:pPr>
      <w:r>
        <w:rPr>
          <w:rFonts w:hint="eastAsia" w:ascii="宋体" w:hAnsi="宋体" w:eastAsia="宋体"/>
          <w:b/>
          <w:bCs/>
          <w:szCs w:val="21"/>
        </w:rPr>
        <w:t>说明：</w:t>
      </w:r>
    </w:p>
    <w:p w14:paraId="7CEB99C1">
      <w:pPr>
        <w:tabs>
          <w:tab w:val="left" w:pos="180"/>
          <w:tab w:val="left" w:pos="1620"/>
        </w:tabs>
        <w:spacing w:line="276" w:lineRule="auto"/>
        <w:rPr>
          <w:rFonts w:ascii="宋体" w:hAnsi="宋体" w:eastAsia="宋体"/>
          <w:szCs w:val="21"/>
          <w:u w:val="single"/>
        </w:rPr>
      </w:pPr>
      <w:r>
        <w:rPr>
          <w:rFonts w:ascii="宋体" w:hAnsi="宋体" w:eastAsia="宋体"/>
          <w:b/>
          <w:bCs/>
          <w:szCs w:val="21"/>
        </w:rPr>
        <w:t>1.</w:t>
      </w:r>
      <w:r>
        <w:rPr>
          <w:rFonts w:hint="eastAsia" w:ascii="宋体" w:hAnsi="宋体" w:eastAsia="宋体"/>
          <w:szCs w:val="21"/>
        </w:rPr>
        <w:t>采购标的对应的中小企业划分标准所属行业：根据《关于印发中小企业划型标准规定的通知》（工信部联企业〔2011〕300号），本次采购标的属于</w:t>
      </w:r>
      <w:r>
        <w:rPr>
          <w:rFonts w:hint="eastAsia" w:ascii="宋体" w:hAnsi="宋体" w:eastAsia="宋体"/>
          <w:szCs w:val="21"/>
          <w:u w:val="single"/>
        </w:rPr>
        <w:t xml:space="preserve">：（1）农、林、牧、渔业；（2）工业；（3）建筑业；（4）批发业；（5）零售业；（6）交通运输业；（7）仓储业；（8）邮政业；（9）住宿业；（10）餐饮业；（11）信息传输业；（12）软件和信息技术服务业；（13）房地产开发经营；（14）物业管理；（15）租赁和商务服务业；（16）其他未列明行业。 </w:t>
      </w:r>
      <w:r>
        <w:rPr>
          <w:rFonts w:ascii="宋体" w:hAnsi="宋体" w:eastAsia="宋体"/>
          <w:szCs w:val="21"/>
          <w:u w:val="single"/>
        </w:rPr>
        <w:t xml:space="preserve"> </w:t>
      </w:r>
    </w:p>
    <w:p w14:paraId="53CC7DA4">
      <w:pPr>
        <w:tabs>
          <w:tab w:val="left" w:pos="180"/>
          <w:tab w:val="left" w:pos="1620"/>
        </w:tabs>
        <w:spacing w:line="276" w:lineRule="auto"/>
        <w:rPr>
          <w:rFonts w:ascii="宋体" w:hAnsi="宋体" w:eastAsia="宋体"/>
          <w:b/>
          <w:bCs/>
          <w:szCs w:val="21"/>
          <w:u w:val="single"/>
        </w:rPr>
      </w:pPr>
      <w:r>
        <w:rPr>
          <w:rFonts w:hint="eastAsia" w:ascii="宋体" w:hAnsi="宋体" w:eastAsia="宋体"/>
          <w:b/>
          <w:bCs/>
          <w:szCs w:val="21"/>
          <w:u w:val="single"/>
        </w:rPr>
        <w:t>选择其中一项。</w:t>
      </w:r>
    </w:p>
    <w:p w14:paraId="66FCF0B7">
      <w:pPr>
        <w:widowControl/>
        <w:jc w:val="left"/>
        <w:rPr>
          <w:rFonts w:ascii="宋体" w:hAnsi="宋体" w:eastAsia="宋体" w:cs="宋体"/>
          <w:b/>
          <w:color w:val="FF0000"/>
          <w:kern w:val="0"/>
          <w:szCs w:val="21"/>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260"/>
        <w:gridCol w:w="7893"/>
        <w:gridCol w:w="846"/>
        <w:gridCol w:w="730"/>
        <w:gridCol w:w="1176"/>
        <w:gridCol w:w="1496"/>
      </w:tblGrid>
      <w:tr w14:paraId="73FF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07" w:type="dxa"/>
            <w:vAlign w:val="center"/>
          </w:tcPr>
          <w:p w14:paraId="13C55EEA">
            <w:pPr>
              <w:jc w:val="center"/>
              <w:rPr>
                <w:rFonts w:ascii="宋体" w:hAnsi="宋体" w:eastAsia="宋体" w:cs="宋体"/>
                <w:b/>
                <w:szCs w:val="21"/>
              </w:rPr>
            </w:pPr>
            <w:r>
              <w:rPr>
                <w:rFonts w:hint="eastAsia" w:ascii="宋体" w:hAnsi="宋体" w:eastAsia="宋体" w:cs="宋体"/>
                <w:b/>
                <w:szCs w:val="21"/>
              </w:rPr>
              <w:t>序号</w:t>
            </w:r>
          </w:p>
        </w:tc>
        <w:tc>
          <w:tcPr>
            <w:tcW w:w="1260" w:type="dxa"/>
            <w:shd w:val="clear" w:color="auto" w:fill="auto"/>
            <w:vAlign w:val="center"/>
          </w:tcPr>
          <w:p w14:paraId="15D6E132">
            <w:pPr>
              <w:jc w:val="center"/>
              <w:rPr>
                <w:rFonts w:ascii="宋体" w:hAnsi="宋体" w:eastAsia="宋体" w:cs="宋体"/>
                <w:b/>
                <w:szCs w:val="21"/>
              </w:rPr>
            </w:pPr>
            <w:r>
              <w:rPr>
                <w:rFonts w:hint="eastAsia" w:ascii="宋体" w:hAnsi="宋体" w:eastAsia="宋体" w:cs="宋体"/>
                <w:b/>
                <w:szCs w:val="21"/>
              </w:rPr>
              <w:t>*商品名称</w:t>
            </w:r>
          </w:p>
        </w:tc>
        <w:tc>
          <w:tcPr>
            <w:tcW w:w="7893" w:type="dxa"/>
            <w:shd w:val="clear" w:color="auto" w:fill="auto"/>
            <w:vAlign w:val="center"/>
          </w:tcPr>
          <w:p w14:paraId="6F89F8C1">
            <w:pPr>
              <w:jc w:val="center"/>
              <w:rPr>
                <w:rFonts w:ascii="宋体" w:hAnsi="宋体" w:eastAsia="宋体" w:cs="宋体"/>
                <w:b/>
                <w:szCs w:val="21"/>
              </w:rPr>
            </w:pPr>
            <w:r>
              <w:rPr>
                <w:rFonts w:hint="eastAsia" w:ascii="宋体" w:hAnsi="宋体" w:eastAsia="宋体" w:cs="宋体"/>
                <w:b/>
                <w:szCs w:val="21"/>
              </w:rPr>
              <w:t>*参数</w:t>
            </w:r>
          </w:p>
        </w:tc>
        <w:tc>
          <w:tcPr>
            <w:tcW w:w="846" w:type="dxa"/>
            <w:shd w:val="clear" w:color="auto" w:fill="auto"/>
            <w:vAlign w:val="center"/>
          </w:tcPr>
          <w:p w14:paraId="1B18E9CB">
            <w:pPr>
              <w:jc w:val="center"/>
              <w:rPr>
                <w:rFonts w:ascii="宋体" w:hAnsi="宋体" w:eastAsia="宋体" w:cs="宋体"/>
                <w:b/>
                <w:szCs w:val="21"/>
              </w:rPr>
            </w:pPr>
            <w:r>
              <w:rPr>
                <w:rFonts w:hint="eastAsia" w:ascii="宋体" w:hAnsi="宋体" w:eastAsia="宋体" w:cs="宋体"/>
                <w:b/>
                <w:szCs w:val="21"/>
              </w:rPr>
              <w:t>*数量</w:t>
            </w:r>
          </w:p>
        </w:tc>
        <w:tc>
          <w:tcPr>
            <w:tcW w:w="730" w:type="dxa"/>
            <w:shd w:val="clear" w:color="auto" w:fill="auto"/>
            <w:vAlign w:val="center"/>
          </w:tcPr>
          <w:p w14:paraId="25CDD6F5">
            <w:pPr>
              <w:jc w:val="center"/>
              <w:rPr>
                <w:rFonts w:ascii="宋体" w:hAnsi="宋体" w:eastAsia="宋体" w:cs="宋体"/>
                <w:b/>
                <w:szCs w:val="21"/>
              </w:rPr>
            </w:pPr>
            <w:r>
              <w:rPr>
                <w:rFonts w:hint="eastAsia" w:ascii="宋体" w:hAnsi="宋体" w:eastAsia="宋体" w:cs="宋体"/>
                <w:b/>
                <w:szCs w:val="21"/>
              </w:rPr>
              <w:t>*单位</w:t>
            </w:r>
          </w:p>
        </w:tc>
        <w:tc>
          <w:tcPr>
            <w:tcW w:w="1176" w:type="dxa"/>
            <w:vAlign w:val="center"/>
          </w:tcPr>
          <w:p w14:paraId="64BC300C">
            <w:pPr>
              <w:jc w:val="center"/>
              <w:rPr>
                <w:rFonts w:ascii="宋体" w:hAnsi="宋体" w:eastAsia="宋体" w:cs="宋体"/>
                <w:b/>
                <w:szCs w:val="21"/>
              </w:rPr>
            </w:pPr>
            <w:r>
              <w:rPr>
                <w:rFonts w:hint="eastAsia" w:ascii="宋体" w:hAnsi="宋体" w:eastAsia="宋体" w:cs="宋体"/>
                <w:b/>
                <w:szCs w:val="21"/>
              </w:rPr>
              <w:t>*控制总价(元)</w:t>
            </w:r>
          </w:p>
        </w:tc>
        <w:tc>
          <w:tcPr>
            <w:tcW w:w="1496" w:type="dxa"/>
            <w:vAlign w:val="center"/>
          </w:tcPr>
          <w:p w14:paraId="228C1B4C">
            <w:pPr>
              <w:jc w:val="center"/>
              <w:rPr>
                <w:rFonts w:ascii="宋体" w:hAnsi="宋体" w:eastAsia="宋体" w:cs="宋体"/>
                <w:szCs w:val="21"/>
              </w:rPr>
            </w:pPr>
            <w:r>
              <w:rPr>
                <w:rFonts w:hint="eastAsia" w:ascii="宋体" w:hAnsi="宋体" w:eastAsia="宋体" w:cs="宋体"/>
                <w:b/>
                <w:szCs w:val="21"/>
              </w:rPr>
              <w:t>参考品牌及型号</w:t>
            </w:r>
          </w:p>
        </w:tc>
      </w:tr>
      <w:tr w14:paraId="6926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dxa"/>
            <w:vAlign w:val="center"/>
          </w:tcPr>
          <w:p w14:paraId="3BF6C27C">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1260" w:type="dxa"/>
            <w:shd w:val="clear" w:color="auto" w:fill="auto"/>
            <w:vAlign w:val="center"/>
          </w:tcPr>
          <w:p w14:paraId="048FD077">
            <w:pPr>
              <w:jc w:val="center"/>
              <w:rPr>
                <w:rFonts w:hint="default" w:ascii="宋体" w:hAnsi="宋体" w:eastAsia="宋体" w:cs="宋体"/>
                <w:szCs w:val="21"/>
                <w:lang w:val="en-US" w:eastAsia="zh-CN"/>
              </w:rPr>
            </w:pPr>
            <w:r>
              <w:rPr>
                <w:rFonts w:hint="eastAsia" w:ascii="宋体" w:hAnsi="宋体" w:eastAsia="宋体" w:cs="宋体"/>
                <w:szCs w:val="21"/>
              </w:rPr>
              <w:t>K5呈现系统1</w:t>
            </w:r>
            <w:r>
              <w:rPr>
                <w:rFonts w:hint="eastAsia" w:ascii="宋体" w:hAnsi="宋体" w:eastAsia="宋体" w:cs="宋体"/>
                <w:szCs w:val="21"/>
                <w:lang w:eastAsia="zh-CN"/>
              </w:rPr>
              <w:t>（</w:t>
            </w:r>
            <w:r>
              <w:rPr>
                <w:rFonts w:hint="eastAsia" w:ascii="宋体" w:hAnsi="宋体" w:eastAsia="宋体" w:cs="宋体"/>
                <w:szCs w:val="21"/>
                <w:lang w:val="en-US" w:eastAsia="zh-CN"/>
              </w:rPr>
              <w:t>LED显示屏）</w:t>
            </w:r>
          </w:p>
        </w:tc>
        <w:tc>
          <w:tcPr>
            <w:tcW w:w="7893" w:type="dxa"/>
            <w:shd w:val="clear" w:color="auto" w:fill="auto"/>
            <w:vAlign w:val="center"/>
          </w:tcPr>
          <w:p w14:paraId="2B817AAD">
            <w:pPr>
              <w:rPr>
                <w:rFonts w:hint="eastAsia" w:ascii="宋体" w:hAnsi="宋体" w:eastAsia="宋体" w:cs="宋体"/>
                <w:szCs w:val="21"/>
              </w:rPr>
            </w:pPr>
            <w:r>
              <w:rPr>
                <w:rFonts w:hint="eastAsia" w:ascii="宋体" w:hAnsi="宋体" w:eastAsia="宋体" w:cs="宋体"/>
                <w:szCs w:val="21"/>
              </w:rPr>
              <w:t>★1.像素点间距：≤1.538mm，模组尺寸：320mm*160mm，像素密度：≥422753Dots/㎡；</w:t>
            </w:r>
          </w:p>
          <w:p w14:paraId="606F5892">
            <w:pPr>
              <w:rPr>
                <w:rFonts w:hint="eastAsia" w:ascii="宋体" w:hAnsi="宋体" w:eastAsia="宋体" w:cs="宋体"/>
                <w:szCs w:val="21"/>
              </w:rPr>
            </w:pPr>
            <w:r>
              <w:rPr>
                <w:rFonts w:hint="eastAsia" w:ascii="宋体" w:hAnsi="宋体" w:eastAsia="宋体" w:cs="宋体"/>
                <w:szCs w:val="21"/>
              </w:rPr>
              <w:t>▲2.支持3D数字梳状滤波和3D数字图像降噪技术，可消除图像细节的杂波干扰、边缘锯齿现象，显示单元的图像重显率应为100％；</w:t>
            </w:r>
          </w:p>
          <w:p w14:paraId="0F5C7C23">
            <w:pPr>
              <w:rPr>
                <w:rFonts w:hint="eastAsia" w:ascii="宋体" w:hAnsi="宋体" w:eastAsia="宋体" w:cs="宋体"/>
                <w:szCs w:val="21"/>
              </w:rPr>
            </w:pPr>
            <w:r>
              <w:rPr>
                <w:rFonts w:hint="eastAsia" w:ascii="宋体" w:hAnsi="宋体" w:eastAsia="宋体" w:cs="宋体"/>
                <w:szCs w:val="21"/>
              </w:rPr>
              <w:t>▲3.具有高密集成光学设计技术和哑光涂层技术，有效降低光强辐射，抑制摩尔纹、避免长时间观看产生的眩目和刺痛感不易产生视觉疲劳；</w:t>
            </w:r>
          </w:p>
          <w:p w14:paraId="51A63149">
            <w:pPr>
              <w:rPr>
                <w:rFonts w:hint="eastAsia" w:ascii="宋体" w:hAnsi="宋体" w:eastAsia="宋体" w:cs="宋体"/>
                <w:szCs w:val="21"/>
              </w:rPr>
            </w:pPr>
            <w:r>
              <w:rPr>
                <w:rFonts w:hint="eastAsia" w:ascii="宋体" w:hAnsi="宋体" w:eastAsia="宋体" w:cs="宋体"/>
                <w:szCs w:val="21"/>
              </w:rPr>
              <w:t>4.灰度处理能力：红、绿、蓝各16384级，支持色彩和亮度自动调整，对色彩及亮度自动调整，保持色彩亮度一致性；</w:t>
            </w:r>
          </w:p>
          <w:p w14:paraId="3B78D409">
            <w:pPr>
              <w:rPr>
                <w:rFonts w:hint="eastAsia" w:ascii="宋体" w:hAnsi="宋体" w:eastAsia="宋体" w:cs="宋体"/>
                <w:szCs w:val="21"/>
              </w:rPr>
            </w:pPr>
            <w:r>
              <w:rPr>
                <w:rFonts w:hint="eastAsia" w:ascii="宋体" w:hAnsi="宋体" w:eastAsia="宋体" w:cs="宋体"/>
                <w:szCs w:val="21"/>
              </w:rPr>
              <w:t>5.亮度衰减率≤4％/Y；</w:t>
            </w:r>
          </w:p>
          <w:p w14:paraId="43AA5E5E">
            <w:pPr>
              <w:rPr>
                <w:rFonts w:hint="eastAsia" w:ascii="宋体" w:hAnsi="宋体" w:eastAsia="宋体" w:cs="宋体"/>
                <w:szCs w:val="21"/>
              </w:rPr>
            </w:pPr>
            <w:r>
              <w:rPr>
                <w:rFonts w:hint="eastAsia" w:ascii="宋体" w:hAnsi="宋体" w:eastAsia="宋体" w:cs="宋体"/>
                <w:szCs w:val="21"/>
              </w:rPr>
              <w:t>6.延迟时间：≤1帧，降低视频源播放延迟效果；</w:t>
            </w:r>
          </w:p>
          <w:p w14:paraId="5DC50BAF">
            <w:pPr>
              <w:rPr>
                <w:rFonts w:hint="eastAsia" w:ascii="宋体" w:hAnsi="宋体" w:eastAsia="宋体" w:cs="宋体"/>
                <w:szCs w:val="21"/>
              </w:rPr>
            </w:pPr>
            <w:r>
              <w:rPr>
                <w:rFonts w:hint="eastAsia" w:ascii="宋体" w:hAnsi="宋体" w:eastAsia="宋体" w:cs="宋体"/>
                <w:szCs w:val="21"/>
              </w:rPr>
              <w:t>▲7.具有白场亮色度补偿技术，能够快速准确地对当前LED显示屏亮色度进行补偿，使显示屏白场亮色度达到目标状态；</w:t>
            </w:r>
          </w:p>
          <w:p w14:paraId="53476474">
            <w:pPr>
              <w:rPr>
                <w:rFonts w:hint="eastAsia" w:ascii="宋体" w:hAnsi="宋体" w:eastAsia="宋体" w:cs="宋体"/>
                <w:szCs w:val="21"/>
              </w:rPr>
            </w:pPr>
            <w:r>
              <w:rPr>
                <w:rFonts w:hint="eastAsia" w:ascii="宋体" w:hAnsi="宋体" w:eastAsia="宋体" w:cs="宋体"/>
                <w:szCs w:val="21"/>
              </w:rPr>
              <w:t>8.支持对图像清晰度、饱和度、色度调节、对比度、亮度进行综合式一键视觉修正；</w:t>
            </w:r>
          </w:p>
          <w:p w14:paraId="4035C58B">
            <w:pPr>
              <w:rPr>
                <w:rFonts w:hint="eastAsia" w:ascii="宋体" w:hAnsi="宋体" w:eastAsia="宋体" w:cs="宋体"/>
                <w:szCs w:val="21"/>
              </w:rPr>
            </w:pPr>
            <w:r>
              <w:rPr>
                <w:rFonts w:hint="eastAsia" w:ascii="宋体" w:hAnsi="宋体" w:eastAsia="宋体" w:cs="宋体"/>
                <w:szCs w:val="21"/>
              </w:rPr>
              <w:t>9.信噪比≥60dB；</w:t>
            </w:r>
          </w:p>
          <w:p w14:paraId="75526163">
            <w:pPr>
              <w:rPr>
                <w:rFonts w:hint="eastAsia" w:ascii="宋体" w:hAnsi="宋体" w:eastAsia="宋体" w:cs="宋体"/>
                <w:szCs w:val="21"/>
              </w:rPr>
            </w:pPr>
            <w:r>
              <w:rPr>
                <w:rFonts w:hint="eastAsia" w:ascii="宋体" w:hAnsi="宋体" w:eastAsia="宋体" w:cs="宋体"/>
                <w:szCs w:val="21"/>
              </w:rPr>
              <w:t>10.黑屏非均匀性：≤8％；</w:t>
            </w:r>
          </w:p>
          <w:p w14:paraId="61F988D0">
            <w:pPr>
              <w:rPr>
                <w:rFonts w:hint="eastAsia" w:ascii="宋体" w:hAnsi="宋体" w:eastAsia="宋体" w:cs="宋体"/>
                <w:szCs w:val="21"/>
              </w:rPr>
            </w:pPr>
            <w:r>
              <w:rPr>
                <w:rFonts w:hint="eastAsia" w:ascii="宋体" w:hAnsi="宋体" w:eastAsia="宋体" w:cs="宋体"/>
                <w:szCs w:val="21"/>
              </w:rPr>
              <w:t>11.支持一键自检，实时监控显示屏工作状态，实现远程监督控制，对可能发生的潜在故障记录日志,并向操作员发出警报信号；</w:t>
            </w:r>
          </w:p>
          <w:p w14:paraId="2B6AB257">
            <w:pPr>
              <w:rPr>
                <w:rFonts w:hint="eastAsia" w:ascii="宋体" w:hAnsi="宋体" w:eastAsia="宋体" w:cs="宋体"/>
                <w:szCs w:val="21"/>
              </w:rPr>
            </w:pPr>
            <w:r>
              <w:rPr>
                <w:rFonts w:hint="eastAsia" w:ascii="宋体" w:hAnsi="宋体" w:eastAsia="宋体" w:cs="宋体"/>
                <w:szCs w:val="21"/>
              </w:rPr>
              <w:t>▲12.LED显示屏具备单电源漏电电流≤0.3mA，杜绝多个电源形成的漏电电流对上级电箱造成跳闸等风险；</w:t>
            </w:r>
          </w:p>
          <w:p w14:paraId="6F8026D8">
            <w:pPr>
              <w:rPr>
                <w:rFonts w:hint="eastAsia" w:ascii="宋体" w:hAnsi="宋体" w:eastAsia="宋体" w:cs="宋体"/>
                <w:szCs w:val="21"/>
              </w:rPr>
            </w:pPr>
            <w:r>
              <w:rPr>
                <w:rFonts w:hint="eastAsia" w:ascii="宋体" w:hAnsi="宋体" w:eastAsia="宋体" w:cs="宋体"/>
                <w:szCs w:val="21"/>
              </w:rPr>
              <w:t>▲13.防电离辐射≤0.1mR/h；</w:t>
            </w:r>
          </w:p>
          <w:p w14:paraId="3B0FB49A">
            <w:pPr>
              <w:rPr>
                <w:rFonts w:hint="eastAsia" w:ascii="宋体" w:hAnsi="宋体" w:eastAsia="宋体" w:cs="宋体"/>
                <w:szCs w:val="21"/>
              </w:rPr>
            </w:pPr>
            <w:r>
              <w:rPr>
                <w:rFonts w:hint="eastAsia" w:ascii="宋体" w:hAnsi="宋体" w:eastAsia="宋体" w:cs="宋体"/>
                <w:szCs w:val="21"/>
              </w:rPr>
              <w:t>▲14.LED显示屏运行时闪烁值≥-44.3db；</w:t>
            </w:r>
          </w:p>
          <w:p w14:paraId="12784E54">
            <w:pPr>
              <w:rPr>
                <w:rFonts w:hint="eastAsia" w:ascii="宋体" w:hAnsi="宋体" w:eastAsia="宋体" w:cs="宋体"/>
                <w:szCs w:val="21"/>
              </w:rPr>
            </w:pPr>
            <w:r>
              <w:rPr>
                <w:rFonts w:hint="eastAsia" w:ascii="宋体" w:hAnsi="宋体" w:eastAsia="宋体" w:cs="宋体"/>
                <w:szCs w:val="21"/>
              </w:rPr>
              <w:t>▲15.像素缺陷：不发光缺陷点≤1，不熄灭缺陷点≤1；</w:t>
            </w:r>
          </w:p>
          <w:p w14:paraId="55AB697D">
            <w:pPr>
              <w:rPr>
                <w:rFonts w:hint="eastAsia" w:ascii="宋体" w:hAnsi="宋体" w:eastAsia="宋体" w:cs="宋体"/>
                <w:szCs w:val="21"/>
              </w:rPr>
            </w:pPr>
            <w:r>
              <w:rPr>
                <w:rFonts w:hint="eastAsia" w:ascii="宋体" w:hAnsi="宋体" w:eastAsia="宋体" w:cs="宋体"/>
                <w:szCs w:val="21"/>
              </w:rPr>
              <w:t>▲16.辐射抗扰度试验：依据GB/T 17626.3-2023,80MHz-1GHz，80％AM（1kHz），10V/m,测试中和测试结束后，产品无异常，符合性能判据 A；</w:t>
            </w:r>
          </w:p>
          <w:p w14:paraId="6EBDF2A5">
            <w:pPr>
              <w:rPr>
                <w:rFonts w:hint="eastAsia" w:ascii="宋体" w:hAnsi="宋体" w:eastAsia="宋体" w:cs="宋体"/>
                <w:szCs w:val="21"/>
              </w:rPr>
            </w:pPr>
            <w:r>
              <w:rPr>
                <w:rFonts w:hint="eastAsia" w:ascii="宋体" w:hAnsi="宋体" w:eastAsia="宋体" w:cs="宋体"/>
                <w:szCs w:val="21"/>
              </w:rPr>
              <w:t>17.电源、信号接口：电源和信号I/O连接均采用高可靠性的防水插头；</w:t>
            </w:r>
          </w:p>
          <w:p w14:paraId="45B8C73C">
            <w:pPr>
              <w:rPr>
                <w:rFonts w:hint="eastAsia" w:ascii="宋体" w:hAnsi="宋体" w:eastAsia="宋体" w:cs="宋体"/>
                <w:szCs w:val="21"/>
              </w:rPr>
            </w:pPr>
            <w:r>
              <w:rPr>
                <w:rFonts w:hint="eastAsia" w:ascii="宋体" w:hAnsi="宋体" w:eastAsia="宋体" w:cs="宋体"/>
                <w:szCs w:val="21"/>
              </w:rPr>
              <w:t>▲18.散热系数≤200（W/m·K）；</w:t>
            </w:r>
          </w:p>
          <w:p w14:paraId="4D73978D">
            <w:pPr>
              <w:rPr>
                <w:rFonts w:hint="eastAsia" w:ascii="宋体" w:hAnsi="宋体" w:eastAsia="宋体" w:cs="宋体"/>
                <w:szCs w:val="21"/>
              </w:rPr>
            </w:pPr>
            <w:r>
              <w:rPr>
                <w:rFonts w:hint="eastAsia" w:ascii="宋体" w:hAnsi="宋体" w:eastAsia="宋体" w:cs="宋体"/>
                <w:szCs w:val="21"/>
              </w:rPr>
              <w:t>▲19.信号衰减≤200mV；</w:t>
            </w:r>
          </w:p>
          <w:p w14:paraId="3EB73C1B">
            <w:pPr>
              <w:rPr>
                <w:rFonts w:hint="eastAsia" w:ascii="宋体" w:hAnsi="宋体" w:eastAsia="宋体" w:cs="宋体"/>
                <w:szCs w:val="21"/>
              </w:rPr>
            </w:pPr>
            <w:r>
              <w:rPr>
                <w:rFonts w:hint="eastAsia" w:ascii="宋体" w:hAnsi="宋体" w:eastAsia="宋体" w:cs="宋体"/>
                <w:szCs w:val="21"/>
              </w:rPr>
              <w:t>▲20.具备OTP power功能，可实现RT检测；</w:t>
            </w:r>
          </w:p>
          <w:p w14:paraId="46957EF9">
            <w:pPr>
              <w:rPr>
                <w:rFonts w:hint="eastAsia" w:ascii="宋体" w:hAnsi="宋体" w:eastAsia="宋体" w:cs="宋体"/>
                <w:szCs w:val="21"/>
              </w:rPr>
            </w:pPr>
            <w:r>
              <w:rPr>
                <w:rFonts w:hint="eastAsia" w:ascii="宋体" w:hAnsi="宋体" w:eastAsia="宋体" w:cs="宋体"/>
                <w:szCs w:val="21"/>
              </w:rPr>
              <w:t>▲21.色彩还原能力≥16.7M；</w:t>
            </w:r>
          </w:p>
          <w:p w14:paraId="53310C93">
            <w:pPr>
              <w:rPr>
                <w:rFonts w:hint="eastAsia" w:ascii="宋体" w:hAnsi="宋体" w:eastAsia="宋体" w:cs="宋体"/>
                <w:szCs w:val="21"/>
              </w:rPr>
            </w:pPr>
            <w:r>
              <w:rPr>
                <w:rFonts w:hint="eastAsia" w:ascii="宋体" w:hAnsi="宋体" w:eastAsia="宋体" w:cs="宋体"/>
                <w:szCs w:val="21"/>
              </w:rPr>
              <w:t>▲22.以上参数提供首页带有“CNAS”和“CMA”标志的检测报告加盖供应商公章，为防止供应商虚假应标，需提供国家市场监管总局全国认证认可信息公共服务平台查询截图并加盖供应商公章。</w:t>
            </w:r>
          </w:p>
          <w:p w14:paraId="0B49DCF8">
            <w:pPr>
              <w:rPr>
                <w:rFonts w:hint="eastAsia" w:ascii="宋体" w:hAnsi="宋体" w:eastAsia="宋体" w:cs="宋体"/>
                <w:szCs w:val="21"/>
              </w:rPr>
            </w:pPr>
            <w:r>
              <w:rPr>
                <w:rFonts w:hint="eastAsia" w:ascii="宋体" w:hAnsi="宋体" w:eastAsia="宋体" w:cs="宋体"/>
                <w:szCs w:val="21"/>
              </w:rPr>
              <w:t>▲23.LED显示屏需提供：CCC认证。LED播放软件：</w:t>
            </w:r>
          </w:p>
          <w:p w14:paraId="48EBAE0E">
            <w:pPr>
              <w:rPr>
                <w:rFonts w:hint="eastAsia" w:ascii="宋体" w:hAnsi="宋体" w:eastAsia="宋体" w:cs="宋体"/>
                <w:szCs w:val="21"/>
              </w:rPr>
            </w:pPr>
            <w:r>
              <w:rPr>
                <w:rFonts w:hint="eastAsia" w:ascii="宋体" w:hAnsi="宋体" w:eastAsia="宋体" w:cs="宋体"/>
                <w:szCs w:val="21"/>
              </w:rPr>
              <w:t>1.LED控制系统采用提高LED显示屏刷新率算法；</w:t>
            </w:r>
          </w:p>
          <w:p w14:paraId="6D549A34">
            <w:pPr>
              <w:rPr>
                <w:rFonts w:hint="eastAsia" w:ascii="宋体" w:hAnsi="宋体" w:eastAsia="宋体" w:cs="宋体"/>
                <w:szCs w:val="21"/>
              </w:rPr>
            </w:pPr>
            <w:r>
              <w:rPr>
                <w:rFonts w:hint="eastAsia" w:ascii="宋体" w:hAnsi="宋体" w:eastAsia="宋体" w:cs="宋体"/>
                <w:szCs w:val="21"/>
              </w:rPr>
              <w:t>2.LED屏幕专用控制软件可实现对LED显示屏的智能配置、参数调节、亮度控制、电源管理、屏体校正以及硬件监控；</w:t>
            </w:r>
          </w:p>
          <w:p w14:paraId="5FBEC080">
            <w:pPr>
              <w:rPr>
                <w:rFonts w:ascii="宋体" w:hAnsi="宋体" w:eastAsia="宋体" w:cs="宋体"/>
                <w:szCs w:val="21"/>
              </w:rPr>
            </w:pPr>
            <w:r>
              <w:rPr>
                <w:rFonts w:hint="eastAsia" w:ascii="宋体" w:hAnsi="宋体" w:eastAsia="宋体" w:cs="宋体"/>
                <w:szCs w:val="21"/>
              </w:rPr>
              <w:t>3. LED屏幕专用控制软件包含多媒体编辑、特效组合、伽马调节、权限管理、DES算法\IDEA算法\RS算法\DSA算法数据加密、屏体设置等可选功能；4.能显示所有能在计算机屏幕上显示的文字、图像、图形; 播放现场摄像机的摄像 信号:图文特技显示功能: 对图文进行编辑、缩放、特技、动画功能;可以输入中文、英文、西班牙文、法文、德文、希腊文及日文等不同的国家文字。时钟功能: 显示年、月、只及当前时间等。</w:t>
            </w:r>
          </w:p>
        </w:tc>
        <w:tc>
          <w:tcPr>
            <w:tcW w:w="846" w:type="dxa"/>
            <w:shd w:val="clear" w:color="auto" w:fill="auto"/>
            <w:vAlign w:val="center"/>
          </w:tcPr>
          <w:p w14:paraId="33EBDB56">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40</w:t>
            </w:r>
          </w:p>
        </w:tc>
        <w:tc>
          <w:tcPr>
            <w:tcW w:w="730" w:type="dxa"/>
            <w:shd w:val="clear" w:color="auto" w:fill="auto"/>
            <w:vAlign w:val="center"/>
          </w:tcPr>
          <w:p w14:paraId="7A4A3287">
            <w:pPr>
              <w:jc w:val="center"/>
              <w:rPr>
                <w:rFonts w:hint="eastAsia" w:ascii="宋体" w:hAnsi="宋体" w:eastAsia="宋体" w:cs="宋体"/>
                <w:szCs w:val="21"/>
                <w:lang w:eastAsia="zh-CN"/>
              </w:rPr>
            </w:pPr>
            <w:r>
              <w:rPr>
                <w:rFonts w:hint="eastAsia" w:ascii="宋体" w:hAnsi="宋体" w:eastAsia="宋体" w:cs="宋体"/>
                <w:szCs w:val="21"/>
                <w:lang w:eastAsia="zh-CN"/>
              </w:rPr>
              <w:t>平方米</w:t>
            </w:r>
          </w:p>
        </w:tc>
        <w:tc>
          <w:tcPr>
            <w:tcW w:w="1176" w:type="dxa"/>
            <w:vAlign w:val="center"/>
          </w:tcPr>
          <w:p w14:paraId="0B815F68">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205040</w:t>
            </w:r>
          </w:p>
        </w:tc>
        <w:tc>
          <w:tcPr>
            <w:tcW w:w="1496" w:type="dxa"/>
          </w:tcPr>
          <w:p w14:paraId="038D9201">
            <w:pPr>
              <w:jc w:val="left"/>
              <w:rPr>
                <w:rFonts w:hint="default" w:ascii="宋体" w:hAnsi="宋体" w:eastAsia="宋体"/>
                <w:szCs w:val="21"/>
                <w:lang w:val="en-US" w:eastAsia="zh-CN"/>
              </w:rPr>
            </w:pPr>
            <w:r>
              <w:rPr>
                <w:rFonts w:hint="eastAsia" w:ascii="宋体" w:hAnsi="宋体" w:eastAsia="宋体"/>
                <w:szCs w:val="21"/>
                <w:lang w:val="en-US" w:eastAsia="zh-CN"/>
              </w:rPr>
              <w:t>无</w:t>
            </w:r>
          </w:p>
        </w:tc>
      </w:tr>
      <w:tr w14:paraId="0A45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dxa"/>
            <w:vAlign w:val="center"/>
          </w:tcPr>
          <w:p w14:paraId="1119E226">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c>
          <w:tcPr>
            <w:tcW w:w="1260" w:type="dxa"/>
            <w:shd w:val="clear" w:color="auto" w:fill="auto"/>
            <w:vAlign w:val="center"/>
          </w:tcPr>
          <w:p w14:paraId="290573E5">
            <w:pPr>
              <w:jc w:val="center"/>
              <w:rPr>
                <w:rFonts w:ascii="宋体" w:hAnsi="宋体" w:eastAsia="宋体" w:cs="宋体"/>
                <w:szCs w:val="21"/>
              </w:rPr>
            </w:pPr>
            <w:r>
              <w:rPr>
                <w:rFonts w:hint="eastAsia" w:ascii="宋体" w:hAnsi="宋体" w:eastAsia="宋体" w:cs="宋体"/>
                <w:szCs w:val="21"/>
              </w:rPr>
              <w:t>K5呈现系统2</w:t>
            </w:r>
            <w:r>
              <w:rPr>
                <w:rFonts w:hint="eastAsia" w:ascii="宋体" w:hAnsi="宋体" w:eastAsia="宋体" w:cs="宋体"/>
                <w:szCs w:val="21"/>
                <w:lang w:eastAsia="zh-CN"/>
              </w:rPr>
              <w:t>（</w:t>
            </w:r>
            <w:r>
              <w:rPr>
                <w:rFonts w:hint="eastAsia" w:ascii="宋体" w:hAnsi="宋体" w:eastAsia="宋体" w:cs="宋体"/>
                <w:szCs w:val="21"/>
                <w:lang w:val="en-US" w:eastAsia="zh-CN"/>
              </w:rPr>
              <w:t>LED显示屏）</w:t>
            </w:r>
          </w:p>
        </w:tc>
        <w:tc>
          <w:tcPr>
            <w:tcW w:w="7893" w:type="dxa"/>
            <w:shd w:val="clear" w:color="auto" w:fill="auto"/>
            <w:vAlign w:val="center"/>
          </w:tcPr>
          <w:p w14:paraId="7A6C48A7">
            <w:pPr>
              <w:rPr>
                <w:rFonts w:hint="eastAsia" w:ascii="宋体" w:hAnsi="宋体" w:eastAsia="宋体" w:cs="宋体"/>
                <w:szCs w:val="21"/>
              </w:rPr>
            </w:pPr>
            <w:r>
              <w:rPr>
                <w:rFonts w:hint="eastAsia" w:ascii="宋体" w:hAnsi="宋体" w:eastAsia="宋体" w:cs="宋体"/>
                <w:szCs w:val="21"/>
              </w:rPr>
              <w:t>★1.像素点间距：≤1.538mm，模组尺寸：320mm*160mm，像素密度：≥422753Dots/㎡；</w:t>
            </w:r>
          </w:p>
          <w:p w14:paraId="0EAEA968">
            <w:pPr>
              <w:rPr>
                <w:rFonts w:hint="eastAsia" w:ascii="宋体" w:hAnsi="宋体" w:eastAsia="宋体" w:cs="宋体"/>
                <w:szCs w:val="21"/>
              </w:rPr>
            </w:pPr>
            <w:r>
              <w:rPr>
                <w:rFonts w:hint="eastAsia" w:ascii="宋体" w:hAnsi="宋体" w:eastAsia="宋体" w:cs="宋体"/>
                <w:szCs w:val="21"/>
              </w:rPr>
              <w:t>▲2.支持3D数字梳状滤波和3D数字图像降噪技术，可消除图像细节的杂波干扰、边缘锯齿现象，显示单元的图像重显率应为100％；</w:t>
            </w:r>
          </w:p>
          <w:p w14:paraId="2A4A5FC2">
            <w:pPr>
              <w:rPr>
                <w:rFonts w:hint="eastAsia" w:ascii="宋体" w:hAnsi="宋体" w:eastAsia="宋体" w:cs="宋体"/>
                <w:szCs w:val="21"/>
              </w:rPr>
            </w:pPr>
            <w:r>
              <w:rPr>
                <w:rFonts w:hint="eastAsia" w:ascii="宋体" w:hAnsi="宋体" w:eastAsia="宋体" w:cs="宋体"/>
                <w:szCs w:val="21"/>
              </w:rPr>
              <w:t>▲3.具有高密集成光学设计技术和哑光涂层技术，有效降低光强辐射，抑制摩尔纹、避免长时间观看产生的眩目和刺痛感不易产生视觉疲劳；</w:t>
            </w:r>
          </w:p>
          <w:p w14:paraId="322DB738">
            <w:pPr>
              <w:rPr>
                <w:rFonts w:hint="eastAsia" w:ascii="宋体" w:hAnsi="宋体" w:eastAsia="宋体" w:cs="宋体"/>
                <w:szCs w:val="21"/>
              </w:rPr>
            </w:pPr>
            <w:r>
              <w:rPr>
                <w:rFonts w:hint="eastAsia" w:ascii="宋体" w:hAnsi="宋体" w:eastAsia="宋体" w:cs="宋体"/>
                <w:szCs w:val="21"/>
              </w:rPr>
              <w:t>4.灰度处理能力：红、绿、蓝各16384级，支持色彩和亮度自动调整，对色彩及亮度自动调整，保持色彩亮度一致性；</w:t>
            </w:r>
          </w:p>
          <w:p w14:paraId="7E71BD0A">
            <w:pPr>
              <w:rPr>
                <w:rFonts w:hint="eastAsia" w:ascii="宋体" w:hAnsi="宋体" w:eastAsia="宋体" w:cs="宋体"/>
                <w:szCs w:val="21"/>
              </w:rPr>
            </w:pPr>
            <w:r>
              <w:rPr>
                <w:rFonts w:hint="eastAsia" w:ascii="宋体" w:hAnsi="宋体" w:eastAsia="宋体" w:cs="宋体"/>
                <w:szCs w:val="21"/>
              </w:rPr>
              <w:t>5.亮度衰减率≤4％/Y；</w:t>
            </w:r>
          </w:p>
          <w:p w14:paraId="484BD838">
            <w:pPr>
              <w:rPr>
                <w:rFonts w:hint="eastAsia" w:ascii="宋体" w:hAnsi="宋体" w:eastAsia="宋体" w:cs="宋体"/>
                <w:szCs w:val="21"/>
              </w:rPr>
            </w:pPr>
            <w:r>
              <w:rPr>
                <w:rFonts w:hint="eastAsia" w:ascii="宋体" w:hAnsi="宋体" w:eastAsia="宋体" w:cs="宋体"/>
                <w:szCs w:val="21"/>
              </w:rPr>
              <w:t>6.延迟时间：≤1帧，降低视频源播放延迟效果；</w:t>
            </w:r>
          </w:p>
          <w:p w14:paraId="5A67F5FC">
            <w:pPr>
              <w:rPr>
                <w:rFonts w:hint="eastAsia" w:ascii="宋体" w:hAnsi="宋体" w:eastAsia="宋体" w:cs="宋体"/>
                <w:szCs w:val="21"/>
              </w:rPr>
            </w:pPr>
            <w:r>
              <w:rPr>
                <w:rFonts w:hint="eastAsia" w:ascii="宋体" w:hAnsi="宋体" w:eastAsia="宋体" w:cs="宋体"/>
                <w:szCs w:val="21"/>
              </w:rPr>
              <w:t>▲7.具有白场亮色度补偿技术，能够快速准确地对当前LED显示屏亮色度进行补偿，使显示屏白场亮色度达到目标状态；</w:t>
            </w:r>
          </w:p>
          <w:p w14:paraId="67169D5F">
            <w:pPr>
              <w:rPr>
                <w:rFonts w:hint="eastAsia" w:ascii="宋体" w:hAnsi="宋体" w:eastAsia="宋体" w:cs="宋体"/>
                <w:szCs w:val="21"/>
              </w:rPr>
            </w:pPr>
            <w:r>
              <w:rPr>
                <w:rFonts w:hint="eastAsia" w:ascii="宋体" w:hAnsi="宋体" w:eastAsia="宋体" w:cs="宋体"/>
                <w:szCs w:val="21"/>
              </w:rPr>
              <w:t>8.支持对图像清晰度、饱和度、色度调节、对比度、亮度进行综合式一键视觉修正；</w:t>
            </w:r>
          </w:p>
          <w:p w14:paraId="59B8C458">
            <w:pPr>
              <w:rPr>
                <w:rFonts w:hint="eastAsia" w:ascii="宋体" w:hAnsi="宋体" w:eastAsia="宋体" w:cs="宋体"/>
                <w:szCs w:val="21"/>
              </w:rPr>
            </w:pPr>
            <w:r>
              <w:rPr>
                <w:rFonts w:hint="eastAsia" w:ascii="宋体" w:hAnsi="宋体" w:eastAsia="宋体" w:cs="宋体"/>
                <w:szCs w:val="21"/>
              </w:rPr>
              <w:t>9.信噪比≥60dB；</w:t>
            </w:r>
          </w:p>
          <w:p w14:paraId="515C1C5C">
            <w:pPr>
              <w:rPr>
                <w:rFonts w:hint="eastAsia" w:ascii="宋体" w:hAnsi="宋体" w:eastAsia="宋体" w:cs="宋体"/>
                <w:szCs w:val="21"/>
              </w:rPr>
            </w:pPr>
            <w:r>
              <w:rPr>
                <w:rFonts w:hint="eastAsia" w:ascii="宋体" w:hAnsi="宋体" w:eastAsia="宋体" w:cs="宋体"/>
                <w:szCs w:val="21"/>
              </w:rPr>
              <w:t>10.黑屏非均匀性：≤8％；</w:t>
            </w:r>
          </w:p>
          <w:p w14:paraId="49924025">
            <w:pPr>
              <w:rPr>
                <w:rFonts w:hint="eastAsia" w:ascii="宋体" w:hAnsi="宋体" w:eastAsia="宋体" w:cs="宋体"/>
                <w:szCs w:val="21"/>
              </w:rPr>
            </w:pPr>
            <w:r>
              <w:rPr>
                <w:rFonts w:hint="eastAsia" w:ascii="宋体" w:hAnsi="宋体" w:eastAsia="宋体" w:cs="宋体"/>
                <w:szCs w:val="21"/>
              </w:rPr>
              <w:t>11.支持一键自检，实时监控显示屏工作状态，实现远程监督控制，对可能发生的潜在故障记录日志,并向操作员发出警报信号；</w:t>
            </w:r>
          </w:p>
          <w:p w14:paraId="7A638D79">
            <w:pPr>
              <w:rPr>
                <w:rFonts w:hint="eastAsia" w:ascii="宋体" w:hAnsi="宋体" w:eastAsia="宋体" w:cs="宋体"/>
                <w:szCs w:val="21"/>
              </w:rPr>
            </w:pPr>
            <w:r>
              <w:rPr>
                <w:rFonts w:hint="eastAsia" w:ascii="宋体" w:hAnsi="宋体" w:eastAsia="宋体" w:cs="宋体"/>
                <w:szCs w:val="21"/>
              </w:rPr>
              <w:t>▲12.LED显示屏具备单电源漏电电流≤0.3mA，杜绝多个电源形成的漏电电流对上级电箱造成跳闸等风险；</w:t>
            </w:r>
          </w:p>
          <w:p w14:paraId="109F3542">
            <w:pPr>
              <w:rPr>
                <w:rFonts w:hint="eastAsia" w:ascii="宋体" w:hAnsi="宋体" w:eastAsia="宋体" w:cs="宋体"/>
                <w:szCs w:val="21"/>
              </w:rPr>
            </w:pPr>
            <w:r>
              <w:rPr>
                <w:rFonts w:hint="eastAsia" w:ascii="宋体" w:hAnsi="宋体" w:eastAsia="宋体" w:cs="宋体"/>
                <w:szCs w:val="21"/>
              </w:rPr>
              <w:t>▲13.防电离辐射≤0.1mR/h；</w:t>
            </w:r>
          </w:p>
          <w:p w14:paraId="26888F8E">
            <w:pPr>
              <w:rPr>
                <w:rFonts w:hint="eastAsia" w:ascii="宋体" w:hAnsi="宋体" w:eastAsia="宋体" w:cs="宋体"/>
                <w:szCs w:val="21"/>
              </w:rPr>
            </w:pPr>
            <w:r>
              <w:rPr>
                <w:rFonts w:hint="eastAsia" w:ascii="宋体" w:hAnsi="宋体" w:eastAsia="宋体" w:cs="宋体"/>
                <w:szCs w:val="21"/>
              </w:rPr>
              <w:t>▲14.LED显示屏运行时闪烁值≥-44.3db；</w:t>
            </w:r>
          </w:p>
          <w:p w14:paraId="260A67DC">
            <w:pPr>
              <w:rPr>
                <w:rFonts w:hint="eastAsia" w:ascii="宋体" w:hAnsi="宋体" w:eastAsia="宋体" w:cs="宋体"/>
                <w:szCs w:val="21"/>
              </w:rPr>
            </w:pPr>
            <w:r>
              <w:rPr>
                <w:rFonts w:hint="eastAsia" w:ascii="宋体" w:hAnsi="宋体" w:eastAsia="宋体" w:cs="宋体"/>
                <w:szCs w:val="21"/>
              </w:rPr>
              <w:t>▲15.像素缺陷：不发光缺陷点≤1，不熄灭缺陷点≤1；</w:t>
            </w:r>
          </w:p>
          <w:p w14:paraId="69214592">
            <w:pPr>
              <w:rPr>
                <w:rFonts w:hint="eastAsia" w:ascii="宋体" w:hAnsi="宋体" w:eastAsia="宋体" w:cs="宋体"/>
                <w:szCs w:val="21"/>
              </w:rPr>
            </w:pPr>
            <w:r>
              <w:rPr>
                <w:rFonts w:hint="eastAsia" w:ascii="宋体" w:hAnsi="宋体" w:eastAsia="宋体" w:cs="宋体"/>
                <w:szCs w:val="21"/>
              </w:rPr>
              <w:t>▲16.辐射抗扰度试验：依据GB/T 17626.3-2023,80MHz-1GHz，80％AM（1kHz），10V/m,测试中和测试结束后，产品无异常，符合性能判据 A；</w:t>
            </w:r>
          </w:p>
          <w:p w14:paraId="154A62BA">
            <w:pPr>
              <w:rPr>
                <w:rFonts w:hint="eastAsia" w:ascii="宋体" w:hAnsi="宋体" w:eastAsia="宋体" w:cs="宋体"/>
                <w:szCs w:val="21"/>
              </w:rPr>
            </w:pPr>
            <w:r>
              <w:rPr>
                <w:rFonts w:hint="eastAsia" w:ascii="宋体" w:hAnsi="宋体" w:eastAsia="宋体" w:cs="宋体"/>
                <w:szCs w:val="21"/>
              </w:rPr>
              <w:t>17.电源、信号接口：电源和信号I/O连接均采用高可靠性的防水插头；</w:t>
            </w:r>
          </w:p>
          <w:p w14:paraId="013BD3E0">
            <w:pPr>
              <w:rPr>
                <w:rFonts w:hint="eastAsia" w:ascii="宋体" w:hAnsi="宋体" w:eastAsia="宋体" w:cs="宋体"/>
                <w:szCs w:val="21"/>
              </w:rPr>
            </w:pPr>
            <w:r>
              <w:rPr>
                <w:rFonts w:hint="eastAsia" w:ascii="宋体" w:hAnsi="宋体" w:eastAsia="宋体" w:cs="宋体"/>
                <w:szCs w:val="21"/>
              </w:rPr>
              <w:t>▲18.散热系数≤200（W/m·K）；</w:t>
            </w:r>
          </w:p>
          <w:p w14:paraId="6CCAAEE6">
            <w:pPr>
              <w:rPr>
                <w:rFonts w:hint="eastAsia" w:ascii="宋体" w:hAnsi="宋体" w:eastAsia="宋体" w:cs="宋体"/>
                <w:szCs w:val="21"/>
              </w:rPr>
            </w:pPr>
            <w:r>
              <w:rPr>
                <w:rFonts w:hint="eastAsia" w:ascii="宋体" w:hAnsi="宋体" w:eastAsia="宋体" w:cs="宋体"/>
                <w:szCs w:val="21"/>
              </w:rPr>
              <w:t>▲19.信号衰减≤200mV；</w:t>
            </w:r>
          </w:p>
          <w:p w14:paraId="07DA6C40">
            <w:pPr>
              <w:rPr>
                <w:rFonts w:hint="eastAsia" w:ascii="宋体" w:hAnsi="宋体" w:eastAsia="宋体" w:cs="宋体"/>
                <w:szCs w:val="21"/>
              </w:rPr>
            </w:pPr>
            <w:r>
              <w:rPr>
                <w:rFonts w:hint="eastAsia" w:ascii="宋体" w:hAnsi="宋体" w:eastAsia="宋体" w:cs="宋体"/>
                <w:szCs w:val="21"/>
              </w:rPr>
              <w:t>▲20.具备OTP power功能，可实现RT检测；</w:t>
            </w:r>
          </w:p>
          <w:p w14:paraId="40E79F45">
            <w:pPr>
              <w:rPr>
                <w:rFonts w:hint="eastAsia" w:ascii="宋体" w:hAnsi="宋体" w:eastAsia="宋体" w:cs="宋体"/>
                <w:szCs w:val="21"/>
              </w:rPr>
            </w:pPr>
            <w:r>
              <w:rPr>
                <w:rFonts w:hint="eastAsia" w:ascii="宋体" w:hAnsi="宋体" w:eastAsia="宋体" w:cs="宋体"/>
                <w:szCs w:val="21"/>
              </w:rPr>
              <w:t>▲21.色彩还原能力≥16.7M；</w:t>
            </w:r>
          </w:p>
          <w:p w14:paraId="2D364EA7">
            <w:pPr>
              <w:rPr>
                <w:rFonts w:hint="eastAsia" w:ascii="宋体" w:hAnsi="宋体" w:eastAsia="宋体" w:cs="宋体"/>
                <w:szCs w:val="21"/>
              </w:rPr>
            </w:pPr>
            <w:r>
              <w:rPr>
                <w:rFonts w:hint="eastAsia" w:ascii="宋体" w:hAnsi="宋体" w:eastAsia="宋体" w:cs="宋体"/>
                <w:szCs w:val="21"/>
              </w:rPr>
              <w:t>▲22.以上参数提供首页带有“CNAS”和“CMA”标志的检测报告加盖供应商公章，为防止供应商虚假应标，需提供国家市场监管总局全国认证认可信息公共服务平台查询截图并加盖供应商公章。</w:t>
            </w:r>
          </w:p>
          <w:p w14:paraId="1FFEF80F">
            <w:pPr>
              <w:rPr>
                <w:rFonts w:hint="eastAsia" w:ascii="宋体" w:hAnsi="宋体" w:eastAsia="宋体" w:cs="宋体"/>
                <w:szCs w:val="21"/>
              </w:rPr>
            </w:pPr>
            <w:r>
              <w:rPr>
                <w:rFonts w:hint="eastAsia" w:ascii="宋体" w:hAnsi="宋体" w:eastAsia="宋体" w:cs="宋体"/>
                <w:szCs w:val="21"/>
              </w:rPr>
              <w:t>▲23.LED显示屏需提供：CCC认证。LED播放软件：</w:t>
            </w:r>
          </w:p>
          <w:p w14:paraId="609D2EED">
            <w:pPr>
              <w:rPr>
                <w:rFonts w:hint="eastAsia" w:ascii="宋体" w:hAnsi="宋体" w:eastAsia="宋体" w:cs="宋体"/>
                <w:szCs w:val="21"/>
              </w:rPr>
            </w:pPr>
            <w:r>
              <w:rPr>
                <w:rFonts w:hint="eastAsia" w:ascii="宋体" w:hAnsi="宋体" w:eastAsia="宋体" w:cs="宋体"/>
                <w:szCs w:val="21"/>
              </w:rPr>
              <w:t>1.LED控制系统采用提高LED显示屏刷新率算法；</w:t>
            </w:r>
          </w:p>
          <w:p w14:paraId="3AD23622">
            <w:pPr>
              <w:rPr>
                <w:rFonts w:hint="eastAsia" w:ascii="宋体" w:hAnsi="宋体" w:eastAsia="宋体" w:cs="宋体"/>
                <w:szCs w:val="21"/>
              </w:rPr>
            </w:pPr>
            <w:r>
              <w:rPr>
                <w:rFonts w:hint="eastAsia" w:ascii="宋体" w:hAnsi="宋体" w:eastAsia="宋体" w:cs="宋体"/>
                <w:szCs w:val="21"/>
              </w:rPr>
              <w:t>2.LED屏幕专用控制软件可实现对LED显示屏的智能配置、参数调节、亮度控制、电源管理、屏体校正以及硬件监控；</w:t>
            </w:r>
          </w:p>
          <w:p w14:paraId="513BD27C">
            <w:pPr>
              <w:rPr>
                <w:rFonts w:ascii="宋体" w:hAnsi="宋体" w:eastAsia="宋体" w:cs="宋体"/>
                <w:szCs w:val="21"/>
              </w:rPr>
            </w:pPr>
            <w:r>
              <w:rPr>
                <w:rFonts w:hint="eastAsia" w:ascii="宋体" w:hAnsi="宋体" w:eastAsia="宋体" w:cs="宋体"/>
                <w:szCs w:val="21"/>
              </w:rPr>
              <w:t>3. LED屏幕专用控制软件包含多媒体编辑、特效组合、伽马调节、权限管理、DES算法\IDEA算法\RS算法\DSA算法数据加密、屏体设置等可选功能；4.能显示所有能在计算机屏幕上显示的文字、图像、图形; 播放现场摄像机的摄像 信号:图文特技显示功能: 对图文进行编辑、缩放、特技、动画功能;可以输入中文、英文、西班牙文、法文、德文、希腊文及日文等不同的国家文字。时钟功能: 显示年、月、只及当前时间等。</w:t>
            </w:r>
          </w:p>
        </w:tc>
        <w:tc>
          <w:tcPr>
            <w:tcW w:w="846" w:type="dxa"/>
            <w:shd w:val="clear" w:color="auto" w:fill="auto"/>
            <w:vAlign w:val="center"/>
          </w:tcPr>
          <w:p w14:paraId="7F06C505">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20</w:t>
            </w:r>
          </w:p>
        </w:tc>
        <w:tc>
          <w:tcPr>
            <w:tcW w:w="730" w:type="dxa"/>
            <w:shd w:val="clear" w:color="auto" w:fill="auto"/>
            <w:vAlign w:val="center"/>
          </w:tcPr>
          <w:p w14:paraId="41C15930">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平方米</w:t>
            </w:r>
          </w:p>
        </w:tc>
        <w:tc>
          <w:tcPr>
            <w:tcW w:w="1176" w:type="dxa"/>
            <w:vAlign w:val="center"/>
          </w:tcPr>
          <w:p w14:paraId="31875065">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102520</w:t>
            </w:r>
          </w:p>
        </w:tc>
        <w:tc>
          <w:tcPr>
            <w:tcW w:w="1496" w:type="dxa"/>
            <w:vAlign w:val="center"/>
          </w:tcPr>
          <w:p w14:paraId="2BF8FE70">
            <w:pPr>
              <w:jc w:val="center"/>
              <w:rPr>
                <w:rFonts w:hint="eastAsia" w:ascii="宋体" w:hAnsi="宋体" w:eastAsia="宋体" w:cs="宋体"/>
                <w:szCs w:val="21"/>
                <w:lang w:eastAsia="zh-CN"/>
              </w:rPr>
            </w:pPr>
            <w:r>
              <w:rPr>
                <w:rFonts w:hint="eastAsia" w:ascii="宋体" w:hAnsi="宋体" w:eastAsia="宋体"/>
                <w:szCs w:val="21"/>
                <w:lang w:val="en-US" w:eastAsia="zh-CN"/>
              </w:rPr>
              <w:t>无</w:t>
            </w:r>
          </w:p>
        </w:tc>
      </w:tr>
      <w:tr w14:paraId="6D2F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dxa"/>
            <w:vAlign w:val="center"/>
          </w:tcPr>
          <w:p w14:paraId="322AEBF0">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1260" w:type="dxa"/>
            <w:shd w:val="clear" w:color="auto" w:fill="auto"/>
            <w:vAlign w:val="center"/>
          </w:tcPr>
          <w:p w14:paraId="33AA2A8F">
            <w:pPr>
              <w:jc w:val="center"/>
              <w:rPr>
                <w:rFonts w:ascii="宋体" w:hAnsi="宋体" w:eastAsia="宋体" w:cs="宋体"/>
                <w:szCs w:val="21"/>
              </w:rPr>
            </w:pPr>
            <w:r>
              <w:rPr>
                <w:rFonts w:hint="eastAsia" w:ascii="宋体" w:hAnsi="宋体" w:eastAsia="宋体" w:cs="宋体"/>
                <w:szCs w:val="21"/>
                <w:lang w:val="en-US" w:eastAsia="zh-CN"/>
              </w:rPr>
              <w:t>LED</w:t>
            </w:r>
            <w:r>
              <w:rPr>
                <w:rFonts w:hint="eastAsia" w:ascii="宋体" w:hAnsi="宋体" w:eastAsia="宋体" w:cs="宋体"/>
                <w:szCs w:val="21"/>
              </w:rPr>
              <w:t>发送设备</w:t>
            </w:r>
          </w:p>
        </w:tc>
        <w:tc>
          <w:tcPr>
            <w:tcW w:w="7893" w:type="dxa"/>
            <w:shd w:val="clear" w:color="auto" w:fill="auto"/>
            <w:vAlign w:val="center"/>
          </w:tcPr>
          <w:p w14:paraId="1F811776">
            <w:pPr>
              <w:rPr>
                <w:rFonts w:hint="eastAsia" w:ascii="宋体" w:hAnsi="宋体" w:eastAsia="宋体" w:cs="宋体"/>
                <w:szCs w:val="21"/>
              </w:rPr>
            </w:pPr>
            <w:r>
              <w:rPr>
                <w:rFonts w:hint="eastAsia" w:ascii="宋体" w:hAnsi="宋体" w:eastAsia="宋体" w:cs="宋体"/>
                <w:szCs w:val="21"/>
              </w:rPr>
              <w:t>X16D 专业主控</w:t>
            </w:r>
          </w:p>
          <w:p w14:paraId="6BDBAB05">
            <w:pPr>
              <w:rPr>
                <w:rFonts w:hint="eastAsia" w:ascii="宋体" w:hAnsi="宋体" w:eastAsia="宋体" w:cs="宋体"/>
                <w:szCs w:val="21"/>
              </w:rPr>
            </w:pPr>
            <w:r>
              <w:rPr>
                <w:rFonts w:hint="eastAsia" w:ascii="宋体" w:hAnsi="宋体" w:eastAsia="宋体" w:cs="宋体"/>
                <w:szCs w:val="21"/>
              </w:rPr>
              <w:t>1.采用2U标准机箱；</w:t>
            </w:r>
          </w:p>
          <w:p w14:paraId="390A08AD">
            <w:pPr>
              <w:rPr>
                <w:rFonts w:hint="eastAsia" w:ascii="宋体" w:hAnsi="宋体" w:eastAsia="宋体" w:cs="宋体"/>
                <w:szCs w:val="21"/>
              </w:rPr>
            </w:pPr>
            <w:r>
              <w:rPr>
                <w:rFonts w:hint="eastAsia" w:ascii="宋体" w:hAnsi="宋体" w:eastAsia="宋体" w:cs="宋体"/>
                <w:szCs w:val="21"/>
              </w:rPr>
              <w:t>2.具备液晶面板和功能快捷操作按钮；</w:t>
            </w:r>
          </w:p>
          <w:p w14:paraId="687FC166">
            <w:pPr>
              <w:rPr>
                <w:rFonts w:hint="eastAsia" w:ascii="宋体" w:hAnsi="宋体" w:eastAsia="宋体" w:cs="宋体"/>
                <w:szCs w:val="21"/>
              </w:rPr>
            </w:pPr>
            <w:r>
              <w:rPr>
                <w:rFonts w:hint="eastAsia" w:ascii="宋体" w:hAnsi="宋体" w:eastAsia="宋体" w:cs="宋体"/>
                <w:szCs w:val="21"/>
              </w:rPr>
              <w:t>3.支持4路视频输入：1路HDMI2.0、1路DP1.2、2路SDI;</w:t>
            </w:r>
          </w:p>
          <w:p w14:paraId="4D116833">
            <w:pPr>
              <w:rPr>
                <w:rFonts w:hint="eastAsia" w:ascii="宋体" w:hAnsi="宋体" w:eastAsia="宋体" w:cs="宋体"/>
                <w:szCs w:val="21"/>
              </w:rPr>
            </w:pPr>
            <w:r>
              <w:rPr>
                <w:rFonts w:hint="eastAsia" w:ascii="宋体" w:hAnsi="宋体" w:eastAsia="宋体" w:cs="宋体"/>
                <w:szCs w:val="21"/>
              </w:rPr>
              <w:t>4.支持最大视频信号输入：4096×2160@60Hz；</w:t>
            </w:r>
          </w:p>
          <w:p w14:paraId="795E7FE2">
            <w:pPr>
              <w:rPr>
                <w:rFonts w:hint="eastAsia" w:ascii="宋体" w:hAnsi="宋体" w:eastAsia="宋体" w:cs="宋体"/>
                <w:szCs w:val="21"/>
              </w:rPr>
            </w:pPr>
            <w:r>
              <w:rPr>
                <w:rFonts w:hint="eastAsia" w:ascii="宋体" w:hAnsi="宋体" w:eastAsia="宋体" w:cs="宋体"/>
                <w:szCs w:val="21"/>
              </w:rPr>
              <w:t>5.具备16路千兆网口输出，支持单机或双机冗余备份；</w:t>
            </w:r>
          </w:p>
          <w:p w14:paraId="3EA51994">
            <w:pPr>
              <w:rPr>
                <w:rFonts w:hint="eastAsia" w:ascii="宋体" w:hAnsi="宋体" w:eastAsia="宋体" w:cs="宋体"/>
                <w:szCs w:val="21"/>
              </w:rPr>
            </w:pPr>
            <w:r>
              <w:rPr>
                <w:rFonts w:hint="eastAsia" w:ascii="宋体" w:hAnsi="宋体" w:eastAsia="宋体" w:cs="宋体"/>
                <w:szCs w:val="21"/>
              </w:rPr>
              <w:t>6.单台最大带载：888万像素，最宽8192像素、或最高4096像素；</w:t>
            </w:r>
          </w:p>
          <w:p w14:paraId="33EFDBB6">
            <w:pPr>
              <w:rPr>
                <w:rFonts w:hint="eastAsia" w:ascii="宋体" w:hAnsi="宋体" w:eastAsia="宋体" w:cs="宋体"/>
                <w:szCs w:val="21"/>
              </w:rPr>
            </w:pPr>
            <w:r>
              <w:rPr>
                <w:rFonts w:hint="eastAsia" w:ascii="宋体" w:hAnsi="宋体" w:eastAsia="宋体" w:cs="宋体"/>
                <w:szCs w:val="21"/>
              </w:rPr>
              <w:t>7.支持双 USB 2.0 高速通讯接口，用于电脑直连调试和多台主控级联调试；</w:t>
            </w:r>
          </w:p>
          <w:p w14:paraId="5A729D83">
            <w:pPr>
              <w:rPr>
                <w:rFonts w:hint="eastAsia" w:ascii="宋体" w:hAnsi="宋体" w:eastAsia="宋体" w:cs="宋体"/>
                <w:szCs w:val="21"/>
              </w:rPr>
            </w:pPr>
            <w:r>
              <w:rPr>
                <w:rFonts w:hint="eastAsia" w:ascii="宋体" w:hAnsi="宋体" w:eastAsia="宋体" w:cs="宋体"/>
                <w:szCs w:val="21"/>
              </w:rPr>
              <w:t>8.支持亮度和色温调节；</w:t>
            </w:r>
          </w:p>
          <w:p w14:paraId="11B6B0A0">
            <w:pPr>
              <w:rPr>
                <w:rFonts w:hint="eastAsia" w:ascii="宋体" w:hAnsi="宋体" w:eastAsia="宋体" w:cs="宋体"/>
                <w:szCs w:val="21"/>
              </w:rPr>
            </w:pPr>
            <w:r>
              <w:rPr>
                <w:rFonts w:hint="eastAsia" w:ascii="宋体" w:hAnsi="宋体" w:eastAsia="宋体" w:cs="宋体"/>
                <w:szCs w:val="21"/>
              </w:rPr>
              <w:t>9.支持视频信号任意裁剪、切换、缩放；</w:t>
            </w:r>
          </w:p>
          <w:p w14:paraId="585CA7A6">
            <w:pPr>
              <w:rPr>
                <w:rFonts w:hint="eastAsia" w:ascii="宋体" w:hAnsi="宋体" w:eastAsia="宋体" w:cs="宋体"/>
                <w:szCs w:val="21"/>
              </w:rPr>
            </w:pPr>
            <w:r>
              <w:rPr>
                <w:rFonts w:hint="eastAsia" w:ascii="宋体" w:hAnsi="宋体" w:eastAsia="宋体" w:cs="宋体"/>
                <w:szCs w:val="21"/>
              </w:rPr>
              <w:t>10.支持3画面显示，位置、大小可自由调节；</w:t>
            </w:r>
          </w:p>
          <w:p w14:paraId="7AA1BC8C">
            <w:pPr>
              <w:rPr>
                <w:rFonts w:hint="eastAsia" w:ascii="宋体" w:hAnsi="宋体" w:eastAsia="宋体" w:cs="宋体"/>
                <w:szCs w:val="21"/>
              </w:rPr>
            </w:pPr>
            <w:r>
              <w:rPr>
                <w:rFonts w:hint="eastAsia" w:ascii="宋体" w:hAnsi="宋体" w:eastAsia="宋体" w:cs="宋体"/>
                <w:szCs w:val="21"/>
              </w:rPr>
              <w:t>11.支持16个场景的预置保存和调用；</w:t>
            </w:r>
          </w:p>
          <w:p w14:paraId="2A705826">
            <w:pPr>
              <w:rPr>
                <w:rFonts w:hint="eastAsia" w:ascii="宋体" w:hAnsi="宋体" w:eastAsia="宋体" w:cs="宋体"/>
                <w:szCs w:val="21"/>
              </w:rPr>
            </w:pPr>
            <w:r>
              <w:rPr>
                <w:rFonts w:hint="eastAsia" w:ascii="宋体" w:hAnsi="宋体" w:eastAsia="宋体" w:cs="宋体"/>
                <w:szCs w:val="21"/>
              </w:rPr>
              <w:t>12.支持Genlock同步锁相及LOOP环出，保证大屏显示画面和外部Genlock源同步；</w:t>
            </w:r>
          </w:p>
          <w:p w14:paraId="06E6E25F">
            <w:pPr>
              <w:rPr>
                <w:rFonts w:hint="eastAsia" w:ascii="宋体" w:hAnsi="宋体" w:eastAsia="宋体" w:cs="宋体"/>
                <w:szCs w:val="21"/>
              </w:rPr>
            </w:pPr>
            <w:r>
              <w:rPr>
                <w:rFonts w:hint="eastAsia" w:ascii="宋体" w:hAnsi="宋体" w:eastAsia="宋体" w:cs="宋体"/>
                <w:szCs w:val="21"/>
              </w:rPr>
              <w:t>13.支持RS232串口协议控制；</w:t>
            </w:r>
          </w:p>
          <w:p w14:paraId="5A43A5A0">
            <w:pPr>
              <w:rPr>
                <w:rFonts w:hint="eastAsia" w:ascii="宋体" w:hAnsi="宋体" w:eastAsia="宋体" w:cs="宋体"/>
                <w:szCs w:val="21"/>
              </w:rPr>
            </w:pPr>
            <w:r>
              <w:rPr>
                <w:rFonts w:hint="eastAsia" w:ascii="宋体" w:hAnsi="宋体" w:eastAsia="宋体" w:cs="宋体"/>
                <w:szCs w:val="21"/>
              </w:rPr>
              <w:t>14.支持LAN网口局域网下APP控制；</w:t>
            </w:r>
          </w:p>
          <w:p w14:paraId="3AFFD2D4">
            <w:pPr>
              <w:rPr>
                <w:rFonts w:hint="eastAsia" w:ascii="宋体" w:hAnsi="宋体" w:eastAsia="宋体" w:cs="宋体"/>
                <w:szCs w:val="21"/>
              </w:rPr>
            </w:pPr>
            <w:r>
              <w:rPr>
                <w:rFonts w:hint="eastAsia" w:ascii="宋体" w:hAnsi="宋体" w:eastAsia="宋体" w:cs="宋体"/>
                <w:szCs w:val="21"/>
              </w:rPr>
              <w:t>15.支持低亮高灰，有效保证低亮下灰阶完整显示；</w:t>
            </w:r>
          </w:p>
          <w:p w14:paraId="7AA0F04E">
            <w:pPr>
              <w:rPr>
                <w:rFonts w:hint="eastAsia" w:ascii="宋体" w:hAnsi="宋体" w:eastAsia="宋体" w:cs="宋体"/>
                <w:szCs w:val="21"/>
              </w:rPr>
            </w:pPr>
            <w:r>
              <w:rPr>
                <w:rFonts w:hint="eastAsia" w:ascii="宋体" w:hAnsi="宋体" w:eastAsia="宋体" w:cs="宋体"/>
                <w:szCs w:val="21"/>
              </w:rPr>
              <w:t>16.支持HDCP2.2协议的高带宽数字内容保护技术；</w:t>
            </w:r>
          </w:p>
          <w:p w14:paraId="3F41B222">
            <w:pPr>
              <w:rPr>
                <w:rFonts w:hint="eastAsia" w:ascii="宋体" w:hAnsi="宋体" w:eastAsia="宋体" w:cs="宋体"/>
                <w:szCs w:val="21"/>
              </w:rPr>
            </w:pPr>
            <w:r>
              <w:rPr>
                <w:rFonts w:hint="eastAsia" w:ascii="宋体" w:hAnsi="宋体" w:eastAsia="宋体" w:cs="宋体"/>
                <w:szCs w:val="21"/>
              </w:rPr>
              <w:t>17.支持实时监测屏体周边环境：自动亮度、温湿度等（选配多功能卡、传感器）；</w:t>
            </w:r>
          </w:p>
          <w:p w14:paraId="1D0E69BE">
            <w:pPr>
              <w:rPr>
                <w:rFonts w:hint="eastAsia" w:ascii="宋体" w:hAnsi="宋体" w:eastAsia="宋体" w:cs="宋体"/>
                <w:szCs w:val="21"/>
              </w:rPr>
            </w:pPr>
            <w:r>
              <w:rPr>
                <w:rFonts w:hint="eastAsia" w:ascii="宋体" w:hAnsi="宋体" w:eastAsia="宋体" w:cs="宋体"/>
                <w:szCs w:val="21"/>
              </w:rPr>
              <w:t>18.支持23.97/24/25/29.97/30/50/59.94/60/100/120Hz输入帧率适应；</w:t>
            </w:r>
          </w:p>
          <w:p w14:paraId="6D26EC0E">
            <w:pPr>
              <w:rPr>
                <w:rFonts w:hint="eastAsia" w:ascii="宋体" w:hAnsi="宋体" w:eastAsia="宋体" w:cs="宋体"/>
                <w:szCs w:val="21"/>
              </w:rPr>
            </w:pPr>
            <w:r>
              <w:rPr>
                <w:rFonts w:hint="eastAsia" w:ascii="宋体" w:hAnsi="宋体" w:eastAsia="宋体" w:cs="宋体"/>
                <w:szCs w:val="21"/>
              </w:rPr>
              <w:t>19.支持卡莱特全系列常规接收卡和光纤收发器；</w:t>
            </w:r>
          </w:p>
          <w:p w14:paraId="222F77A8">
            <w:pPr>
              <w:rPr>
                <w:rFonts w:ascii="宋体" w:hAnsi="宋体" w:eastAsia="宋体" w:cs="宋体"/>
                <w:szCs w:val="21"/>
              </w:rPr>
            </w:pPr>
            <w:r>
              <w:rPr>
                <w:rFonts w:hint="eastAsia" w:ascii="宋体" w:hAnsi="宋体" w:eastAsia="宋体" w:cs="宋体"/>
                <w:szCs w:val="21"/>
              </w:rPr>
              <w:t>20.支持工作电压：AC100-240V，50/60H</w:t>
            </w:r>
          </w:p>
        </w:tc>
        <w:tc>
          <w:tcPr>
            <w:tcW w:w="846" w:type="dxa"/>
            <w:shd w:val="clear" w:color="auto" w:fill="auto"/>
            <w:vAlign w:val="center"/>
          </w:tcPr>
          <w:p w14:paraId="120E3B5B">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730" w:type="dxa"/>
            <w:shd w:val="clear" w:color="auto" w:fill="auto"/>
            <w:vAlign w:val="center"/>
          </w:tcPr>
          <w:p w14:paraId="4707C4EF">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套</w:t>
            </w:r>
          </w:p>
        </w:tc>
        <w:tc>
          <w:tcPr>
            <w:tcW w:w="1176" w:type="dxa"/>
            <w:vAlign w:val="center"/>
          </w:tcPr>
          <w:p w14:paraId="101AEB7B">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25407.50</w:t>
            </w:r>
          </w:p>
        </w:tc>
        <w:tc>
          <w:tcPr>
            <w:tcW w:w="1496" w:type="dxa"/>
            <w:vAlign w:val="center"/>
          </w:tcPr>
          <w:p w14:paraId="73C87B50">
            <w:pPr>
              <w:rPr>
                <w:rFonts w:hint="eastAsia" w:ascii="宋体" w:hAnsi="宋体" w:eastAsia="宋体" w:cs="宋体"/>
                <w:szCs w:val="21"/>
                <w:lang w:val="en-US" w:eastAsia="zh-CN"/>
              </w:rPr>
            </w:pPr>
            <w:r>
              <w:rPr>
                <w:rFonts w:hint="eastAsia" w:ascii="宋体" w:hAnsi="宋体" w:eastAsia="宋体" w:cs="宋体"/>
                <w:szCs w:val="21"/>
                <w:lang w:val="en-US" w:eastAsia="zh-CN"/>
              </w:rPr>
              <w:t>无</w:t>
            </w:r>
          </w:p>
        </w:tc>
      </w:tr>
      <w:tr w14:paraId="5E55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dxa"/>
            <w:vAlign w:val="center"/>
          </w:tcPr>
          <w:p w14:paraId="56BFF798">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1260" w:type="dxa"/>
            <w:shd w:val="clear" w:color="auto" w:fill="auto"/>
            <w:vAlign w:val="center"/>
          </w:tcPr>
          <w:p w14:paraId="1D8A59AA">
            <w:pPr>
              <w:jc w:val="center"/>
              <w:rPr>
                <w:rFonts w:ascii="宋体" w:hAnsi="宋体" w:eastAsia="宋体" w:cs="宋体"/>
                <w:szCs w:val="21"/>
              </w:rPr>
            </w:pPr>
            <w:r>
              <w:rPr>
                <w:rFonts w:hint="eastAsia" w:ascii="宋体" w:hAnsi="宋体" w:eastAsia="宋体" w:cs="宋体"/>
                <w:szCs w:val="21"/>
              </w:rPr>
              <w:t>服务器</w:t>
            </w:r>
          </w:p>
        </w:tc>
        <w:tc>
          <w:tcPr>
            <w:tcW w:w="7893" w:type="dxa"/>
            <w:shd w:val="clear" w:color="auto" w:fill="auto"/>
            <w:vAlign w:val="center"/>
          </w:tcPr>
          <w:p w14:paraId="0BE04F28">
            <w:pPr>
              <w:rPr>
                <w:rFonts w:hint="eastAsia" w:ascii="宋体" w:hAnsi="宋体" w:eastAsia="宋体" w:cs="宋体"/>
                <w:color w:val="auto"/>
                <w:szCs w:val="21"/>
              </w:rPr>
            </w:pPr>
            <w:r>
              <w:rPr>
                <w:rFonts w:hint="eastAsia" w:ascii="宋体" w:hAnsi="宋体" w:eastAsia="宋体" w:cs="宋体"/>
                <w:color w:val="auto"/>
                <w:szCs w:val="21"/>
              </w:rPr>
              <w:t>CPU：</w:t>
            </w:r>
            <w:r>
              <w:rPr>
                <w:rFonts w:hint="eastAsia" w:ascii="宋体" w:hAnsi="宋体" w:eastAsia="宋体" w:cs="宋体"/>
                <w:color w:val="auto"/>
                <w:szCs w:val="21"/>
                <w:lang w:val="en-US" w:eastAsia="zh-CN"/>
              </w:rPr>
              <w:t>2</w:t>
            </w:r>
            <w:r>
              <w:rPr>
                <w:rFonts w:hint="eastAsia" w:ascii="宋体" w:hAnsi="宋体" w:eastAsia="宋体" w:cs="宋体"/>
                <w:color w:val="auto"/>
                <w:szCs w:val="21"/>
              </w:rPr>
              <w:t>*431</w:t>
            </w:r>
            <w:r>
              <w:rPr>
                <w:rFonts w:hint="eastAsia" w:ascii="宋体" w:hAnsi="宋体" w:eastAsia="宋体" w:cs="宋体"/>
                <w:color w:val="auto"/>
                <w:szCs w:val="21"/>
                <w:lang w:val="en-US" w:eastAsia="zh-CN"/>
              </w:rPr>
              <w:t>0</w:t>
            </w:r>
            <w:r>
              <w:rPr>
                <w:rFonts w:hint="eastAsia" w:ascii="宋体" w:hAnsi="宋体" w:eastAsia="宋体" w:cs="宋体"/>
                <w:color w:val="auto"/>
                <w:szCs w:val="21"/>
              </w:rPr>
              <w:t>（</w:t>
            </w:r>
            <w:r>
              <w:rPr>
                <w:rFonts w:hint="eastAsia" w:ascii="宋体" w:hAnsi="宋体" w:eastAsia="宋体" w:cs="宋体"/>
                <w:color w:val="auto"/>
                <w:szCs w:val="21"/>
                <w:lang w:val="en-US" w:eastAsia="zh-CN"/>
              </w:rPr>
              <w:t>12</w:t>
            </w:r>
            <w:r>
              <w:rPr>
                <w:rFonts w:hint="eastAsia" w:ascii="宋体" w:hAnsi="宋体" w:eastAsia="宋体" w:cs="宋体"/>
                <w:color w:val="auto"/>
                <w:szCs w:val="21"/>
              </w:rPr>
              <w:t>核、2.</w:t>
            </w:r>
            <w:r>
              <w:rPr>
                <w:rFonts w:hint="eastAsia" w:ascii="宋体" w:hAnsi="宋体" w:eastAsia="宋体" w:cs="宋体"/>
                <w:color w:val="auto"/>
                <w:szCs w:val="21"/>
                <w:lang w:val="en-US" w:eastAsia="zh-CN"/>
              </w:rPr>
              <w:t>1</w:t>
            </w:r>
            <w:r>
              <w:rPr>
                <w:rFonts w:hint="eastAsia" w:ascii="宋体" w:hAnsi="宋体" w:eastAsia="宋体" w:cs="宋体"/>
                <w:color w:val="auto"/>
                <w:szCs w:val="21"/>
              </w:rPr>
              <w:t>GHz、</w:t>
            </w:r>
            <w:r>
              <w:rPr>
                <w:rFonts w:hint="eastAsia" w:ascii="宋体" w:hAnsi="宋体" w:eastAsia="宋体" w:cs="宋体"/>
                <w:color w:val="auto"/>
                <w:szCs w:val="21"/>
                <w:lang w:val="en-US" w:eastAsia="zh-CN"/>
              </w:rPr>
              <w:t>24</w:t>
            </w:r>
            <w:r>
              <w:rPr>
                <w:rFonts w:hint="eastAsia" w:ascii="宋体" w:hAnsi="宋体" w:eastAsia="宋体" w:cs="宋体"/>
                <w:color w:val="auto"/>
                <w:szCs w:val="21"/>
              </w:rPr>
              <w:t xml:space="preserve">线程）    </w:t>
            </w:r>
          </w:p>
          <w:p w14:paraId="113A2E2D">
            <w:pPr>
              <w:rPr>
                <w:rFonts w:hint="eastAsia" w:ascii="宋体" w:hAnsi="宋体" w:eastAsia="宋体" w:cs="宋体"/>
                <w:color w:val="auto"/>
                <w:szCs w:val="21"/>
              </w:rPr>
            </w:pPr>
            <w:r>
              <w:rPr>
                <w:rFonts w:hint="eastAsia" w:ascii="宋体" w:hAnsi="宋体" w:eastAsia="宋体" w:cs="宋体"/>
                <w:color w:val="auto"/>
                <w:szCs w:val="21"/>
              </w:rPr>
              <w:t>内存：</w:t>
            </w:r>
            <w:r>
              <w:rPr>
                <w:rFonts w:hint="eastAsia" w:ascii="宋体" w:hAnsi="宋体" w:eastAsia="宋体" w:cs="宋体"/>
                <w:color w:val="auto"/>
                <w:szCs w:val="21"/>
                <w:lang w:val="en-US" w:eastAsia="zh-CN"/>
              </w:rPr>
              <w:t>2</w:t>
            </w:r>
            <w:r>
              <w:rPr>
                <w:rFonts w:hint="eastAsia" w:ascii="宋体" w:hAnsi="宋体" w:eastAsia="宋体" w:cs="宋体"/>
                <w:color w:val="auto"/>
                <w:szCs w:val="21"/>
              </w:rPr>
              <w:t>*32GB DDR4 3200</w:t>
            </w:r>
          </w:p>
          <w:p w14:paraId="526EEC55">
            <w:pPr>
              <w:rPr>
                <w:rFonts w:hint="eastAsia" w:ascii="宋体" w:hAnsi="宋体" w:eastAsia="宋体" w:cs="宋体"/>
                <w:color w:val="auto"/>
                <w:szCs w:val="21"/>
              </w:rPr>
            </w:pPr>
            <w:r>
              <w:rPr>
                <w:rFonts w:hint="eastAsia" w:ascii="宋体" w:hAnsi="宋体" w:eastAsia="宋体" w:cs="宋体"/>
                <w:color w:val="auto"/>
                <w:szCs w:val="21"/>
              </w:rPr>
              <w:t>硬盘：</w:t>
            </w:r>
            <w:r>
              <w:rPr>
                <w:rFonts w:hint="eastAsia" w:ascii="宋体" w:hAnsi="宋体" w:eastAsia="宋体" w:cs="宋体"/>
                <w:color w:val="auto"/>
                <w:szCs w:val="21"/>
                <w:lang w:val="en-US" w:eastAsia="zh-CN"/>
              </w:rPr>
              <w:t>2</w:t>
            </w: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TB SATA 7.2K硬盘</w:t>
            </w:r>
          </w:p>
          <w:p w14:paraId="27FAC64A">
            <w:pPr>
              <w:rPr>
                <w:rFonts w:hint="eastAsia" w:ascii="宋体" w:hAnsi="宋体" w:eastAsia="宋体" w:cs="宋体"/>
                <w:color w:val="auto"/>
                <w:szCs w:val="21"/>
              </w:rPr>
            </w:pPr>
            <w:r>
              <w:rPr>
                <w:rFonts w:hint="eastAsia" w:ascii="宋体" w:hAnsi="宋体" w:eastAsia="宋体" w:cs="宋体"/>
                <w:color w:val="auto"/>
                <w:szCs w:val="21"/>
              </w:rPr>
              <w:t>阵列：板载阵列</w:t>
            </w:r>
          </w:p>
          <w:p w14:paraId="6E7F46E3">
            <w:pPr>
              <w:rPr>
                <w:rFonts w:hint="eastAsia" w:ascii="宋体" w:hAnsi="宋体" w:eastAsia="宋体" w:cs="宋体"/>
                <w:color w:val="auto"/>
                <w:szCs w:val="21"/>
              </w:rPr>
            </w:pPr>
            <w:r>
              <w:rPr>
                <w:rFonts w:hint="eastAsia" w:ascii="宋体" w:hAnsi="宋体" w:eastAsia="宋体" w:cs="宋体"/>
                <w:color w:val="auto"/>
                <w:szCs w:val="21"/>
              </w:rPr>
              <w:t>网卡：4个千兆电口+2个万兆光口</w:t>
            </w:r>
          </w:p>
          <w:p w14:paraId="7636422F">
            <w:pPr>
              <w:rPr>
                <w:rFonts w:hint="eastAsia" w:ascii="宋体" w:hAnsi="宋体" w:eastAsia="宋体" w:cs="宋体"/>
                <w:color w:val="auto"/>
                <w:szCs w:val="21"/>
              </w:rPr>
            </w:pPr>
            <w:r>
              <w:rPr>
                <w:rFonts w:hint="eastAsia" w:ascii="宋体" w:hAnsi="宋体" w:eastAsia="宋体" w:cs="宋体"/>
                <w:color w:val="auto"/>
                <w:szCs w:val="21"/>
              </w:rPr>
              <w:t xml:space="preserve">电源：2*800W标准导轨                 </w:t>
            </w:r>
          </w:p>
          <w:p w14:paraId="1584E17C">
            <w:pPr>
              <w:rPr>
                <w:rFonts w:hint="eastAsia" w:ascii="宋体" w:hAnsi="宋体" w:eastAsia="宋体" w:cs="宋体"/>
                <w:color w:val="auto"/>
                <w:szCs w:val="21"/>
              </w:rPr>
            </w:pPr>
            <w:r>
              <w:rPr>
                <w:rFonts w:hint="eastAsia" w:ascii="宋体" w:hAnsi="宋体" w:eastAsia="宋体" w:cs="宋体"/>
                <w:color w:val="auto"/>
                <w:szCs w:val="21"/>
              </w:rPr>
              <w:t>其他：2U机架式、含标准导轨</w:t>
            </w:r>
          </w:p>
          <w:p w14:paraId="499C28CD">
            <w:pPr>
              <w:rPr>
                <w:rFonts w:ascii="宋体" w:hAnsi="宋体" w:eastAsia="宋体" w:cs="宋体"/>
                <w:szCs w:val="21"/>
              </w:rPr>
            </w:pPr>
            <w:r>
              <w:rPr>
                <w:rFonts w:hint="eastAsia" w:ascii="宋体" w:hAnsi="宋体" w:eastAsia="宋体" w:cs="宋体"/>
                <w:color w:val="auto"/>
                <w:szCs w:val="21"/>
                <w:lang w:val="en-US" w:eastAsia="zh-CN"/>
              </w:rPr>
              <w:t>▲配置服务器管理软件，支持手机App客户端，提供包括但不限于蓝屏快照、操作系统崩溃/重启/关机时自动录像和回放、基于动态口令的双因素认证和基于硬件的国密算法功能；（提供手机App客户端下载链接、逐项提供管理软件操作界面截图或白皮书证明，并加盖供应商鲜章）；</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配置统一运维管理软件，可管理服务器、交换机设备，提供包括但不限于设备自动发现或批量添加、状态监控与远程控制、BIOS配置导出、基于模板的RAID配置和操作系统批量部署、交换机和刀片机箱拓扑展示、性能监控（CPU、内存、硬盘使用率以及网络吞吐量）等功能；（逐项提供管理软件操作界面截图或白皮书证明，并加盖供应商鲜章）；</w:t>
            </w:r>
          </w:p>
        </w:tc>
        <w:tc>
          <w:tcPr>
            <w:tcW w:w="846" w:type="dxa"/>
            <w:shd w:val="clear" w:color="auto" w:fill="auto"/>
            <w:vAlign w:val="center"/>
          </w:tcPr>
          <w:p w14:paraId="5ED1AB26">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730" w:type="dxa"/>
            <w:shd w:val="clear" w:color="auto" w:fill="auto"/>
            <w:vAlign w:val="center"/>
          </w:tcPr>
          <w:p w14:paraId="2C9FB968">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台</w:t>
            </w:r>
          </w:p>
        </w:tc>
        <w:tc>
          <w:tcPr>
            <w:tcW w:w="1176" w:type="dxa"/>
            <w:vAlign w:val="center"/>
          </w:tcPr>
          <w:p w14:paraId="0698942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72460</w:t>
            </w:r>
          </w:p>
        </w:tc>
        <w:tc>
          <w:tcPr>
            <w:tcW w:w="1496" w:type="dxa"/>
            <w:vAlign w:val="center"/>
          </w:tcPr>
          <w:p w14:paraId="2677D5E3">
            <w:pPr>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无</w:t>
            </w:r>
          </w:p>
        </w:tc>
      </w:tr>
      <w:tr w14:paraId="7181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dxa"/>
            <w:vAlign w:val="center"/>
          </w:tcPr>
          <w:p w14:paraId="3C73AEC1">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5</w:t>
            </w:r>
          </w:p>
        </w:tc>
        <w:tc>
          <w:tcPr>
            <w:tcW w:w="1260" w:type="dxa"/>
            <w:shd w:val="clear" w:color="auto" w:fill="auto"/>
            <w:vAlign w:val="center"/>
          </w:tcPr>
          <w:p w14:paraId="77EBE083">
            <w:pPr>
              <w:jc w:val="center"/>
              <w:rPr>
                <w:rFonts w:ascii="宋体" w:hAnsi="宋体" w:eastAsia="宋体" w:cs="宋体"/>
                <w:szCs w:val="21"/>
              </w:rPr>
            </w:pPr>
            <w:r>
              <w:rPr>
                <w:rFonts w:hint="eastAsia" w:ascii="宋体" w:hAnsi="宋体" w:eastAsia="宋体" w:cs="宋体"/>
                <w:szCs w:val="21"/>
              </w:rPr>
              <w:t>K5呈现系统3</w:t>
            </w:r>
            <w:r>
              <w:rPr>
                <w:rFonts w:hint="eastAsia" w:ascii="宋体" w:hAnsi="宋体" w:eastAsia="宋体" w:cs="宋体"/>
                <w:szCs w:val="21"/>
                <w:lang w:eastAsia="zh-CN"/>
              </w:rPr>
              <w:t>（</w:t>
            </w:r>
            <w:r>
              <w:rPr>
                <w:rFonts w:hint="eastAsia" w:ascii="宋体" w:hAnsi="宋体" w:eastAsia="宋体" w:cs="宋体"/>
                <w:szCs w:val="21"/>
                <w:lang w:val="en-US" w:eastAsia="zh-CN"/>
              </w:rPr>
              <w:t>LED显示屏）</w:t>
            </w:r>
          </w:p>
        </w:tc>
        <w:tc>
          <w:tcPr>
            <w:tcW w:w="7893" w:type="dxa"/>
            <w:shd w:val="clear" w:color="auto" w:fill="auto"/>
            <w:vAlign w:val="center"/>
          </w:tcPr>
          <w:p w14:paraId="35131D04">
            <w:pPr>
              <w:rPr>
                <w:rFonts w:hint="eastAsia" w:ascii="宋体" w:hAnsi="宋体" w:eastAsia="宋体" w:cs="宋体"/>
                <w:szCs w:val="21"/>
              </w:rPr>
            </w:pPr>
            <w:r>
              <w:rPr>
                <w:rFonts w:hint="eastAsia" w:ascii="宋体" w:hAnsi="宋体" w:eastAsia="宋体" w:cs="宋体"/>
                <w:szCs w:val="21"/>
              </w:rPr>
              <w:t>★1.像素点间距：≤1.538mm，模组尺寸：320mm*160mm，像素密度：≥422753Dots/㎡；</w:t>
            </w:r>
          </w:p>
          <w:p w14:paraId="23C751FD">
            <w:pPr>
              <w:rPr>
                <w:rFonts w:hint="eastAsia" w:ascii="宋体" w:hAnsi="宋体" w:eastAsia="宋体" w:cs="宋体"/>
                <w:szCs w:val="21"/>
              </w:rPr>
            </w:pPr>
            <w:r>
              <w:rPr>
                <w:rFonts w:hint="eastAsia" w:ascii="宋体" w:hAnsi="宋体" w:eastAsia="宋体" w:cs="宋体"/>
                <w:szCs w:val="21"/>
              </w:rPr>
              <w:t>▲2.支持3D数字梳状滤波和3D数字图像降噪技术，可消除图像细节的杂波干扰、边缘锯齿现象，显示单元的图像重显率应为100％；</w:t>
            </w:r>
          </w:p>
          <w:p w14:paraId="0F0DEA11">
            <w:pPr>
              <w:rPr>
                <w:rFonts w:hint="eastAsia" w:ascii="宋体" w:hAnsi="宋体" w:eastAsia="宋体" w:cs="宋体"/>
                <w:szCs w:val="21"/>
              </w:rPr>
            </w:pPr>
            <w:r>
              <w:rPr>
                <w:rFonts w:hint="eastAsia" w:ascii="宋体" w:hAnsi="宋体" w:eastAsia="宋体" w:cs="宋体"/>
                <w:szCs w:val="21"/>
              </w:rPr>
              <w:t>▲3.具有高密集成光学设计技术和哑光涂层技术，有效降低光强辐射，抑制摩尔纹、避免长时间观看产生的眩目和刺痛感不易产生视觉疲劳；</w:t>
            </w:r>
          </w:p>
          <w:p w14:paraId="4CBC9F60">
            <w:pPr>
              <w:rPr>
                <w:rFonts w:hint="eastAsia" w:ascii="宋体" w:hAnsi="宋体" w:eastAsia="宋体" w:cs="宋体"/>
                <w:szCs w:val="21"/>
              </w:rPr>
            </w:pPr>
            <w:r>
              <w:rPr>
                <w:rFonts w:hint="eastAsia" w:ascii="宋体" w:hAnsi="宋体" w:eastAsia="宋体" w:cs="宋体"/>
                <w:szCs w:val="21"/>
              </w:rPr>
              <w:t>4.灰度处理能力：红、绿、蓝各16384级，支持色彩和亮度自动调整，对色彩及亮度自动调整，保持色彩亮度一致性；</w:t>
            </w:r>
          </w:p>
          <w:p w14:paraId="51EFDDA6">
            <w:pPr>
              <w:rPr>
                <w:rFonts w:hint="eastAsia" w:ascii="宋体" w:hAnsi="宋体" w:eastAsia="宋体" w:cs="宋体"/>
                <w:szCs w:val="21"/>
              </w:rPr>
            </w:pPr>
            <w:r>
              <w:rPr>
                <w:rFonts w:hint="eastAsia" w:ascii="宋体" w:hAnsi="宋体" w:eastAsia="宋体" w:cs="宋体"/>
                <w:szCs w:val="21"/>
              </w:rPr>
              <w:t>5.亮度衰减率≤4％/Y；</w:t>
            </w:r>
          </w:p>
          <w:p w14:paraId="0FB3EAB8">
            <w:pPr>
              <w:rPr>
                <w:rFonts w:hint="eastAsia" w:ascii="宋体" w:hAnsi="宋体" w:eastAsia="宋体" w:cs="宋体"/>
                <w:szCs w:val="21"/>
              </w:rPr>
            </w:pPr>
            <w:r>
              <w:rPr>
                <w:rFonts w:hint="eastAsia" w:ascii="宋体" w:hAnsi="宋体" w:eastAsia="宋体" w:cs="宋体"/>
                <w:szCs w:val="21"/>
              </w:rPr>
              <w:t>6.延迟时间：≤1帧，降低视频源播放延迟效果；</w:t>
            </w:r>
          </w:p>
          <w:p w14:paraId="05A75840">
            <w:pPr>
              <w:rPr>
                <w:rFonts w:hint="eastAsia" w:ascii="宋体" w:hAnsi="宋体" w:eastAsia="宋体" w:cs="宋体"/>
                <w:szCs w:val="21"/>
              </w:rPr>
            </w:pPr>
            <w:r>
              <w:rPr>
                <w:rFonts w:hint="eastAsia" w:ascii="宋体" w:hAnsi="宋体" w:eastAsia="宋体" w:cs="宋体"/>
                <w:szCs w:val="21"/>
              </w:rPr>
              <w:t>▲7.具有白场亮色度补偿技术，能够快速准确地对当前LED显示屏亮色度进行补偿，使显示屏白场亮色度达到目标状态；</w:t>
            </w:r>
          </w:p>
          <w:p w14:paraId="3AD262DC">
            <w:pPr>
              <w:rPr>
                <w:rFonts w:hint="eastAsia" w:ascii="宋体" w:hAnsi="宋体" w:eastAsia="宋体" w:cs="宋体"/>
                <w:szCs w:val="21"/>
              </w:rPr>
            </w:pPr>
            <w:r>
              <w:rPr>
                <w:rFonts w:hint="eastAsia" w:ascii="宋体" w:hAnsi="宋体" w:eastAsia="宋体" w:cs="宋体"/>
                <w:szCs w:val="21"/>
              </w:rPr>
              <w:t>8.支持对图像清晰度、饱和度、色度调节、对比度、亮度进行综合式一键视觉修正；</w:t>
            </w:r>
          </w:p>
          <w:p w14:paraId="4B900AE7">
            <w:pPr>
              <w:rPr>
                <w:rFonts w:hint="eastAsia" w:ascii="宋体" w:hAnsi="宋体" w:eastAsia="宋体" w:cs="宋体"/>
                <w:szCs w:val="21"/>
              </w:rPr>
            </w:pPr>
            <w:r>
              <w:rPr>
                <w:rFonts w:hint="eastAsia" w:ascii="宋体" w:hAnsi="宋体" w:eastAsia="宋体" w:cs="宋体"/>
                <w:szCs w:val="21"/>
              </w:rPr>
              <w:t>9.信噪比≥60dB；</w:t>
            </w:r>
          </w:p>
          <w:p w14:paraId="35FE3C21">
            <w:pPr>
              <w:rPr>
                <w:rFonts w:hint="eastAsia" w:ascii="宋体" w:hAnsi="宋体" w:eastAsia="宋体" w:cs="宋体"/>
                <w:szCs w:val="21"/>
              </w:rPr>
            </w:pPr>
            <w:r>
              <w:rPr>
                <w:rFonts w:hint="eastAsia" w:ascii="宋体" w:hAnsi="宋体" w:eastAsia="宋体" w:cs="宋体"/>
                <w:szCs w:val="21"/>
              </w:rPr>
              <w:t>10.黑屏非均匀性：≤8％；</w:t>
            </w:r>
          </w:p>
          <w:p w14:paraId="0EB57F54">
            <w:pPr>
              <w:rPr>
                <w:rFonts w:hint="eastAsia" w:ascii="宋体" w:hAnsi="宋体" w:eastAsia="宋体" w:cs="宋体"/>
                <w:szCs w:val="21"/>
              </w:rPr>
            </w:pPr>
            <w:r>
              <w:rPr>
                <w:rFonts w:hint="eastAsia" w:ascii="宋体" w:hAnsi="宋体" w:eastAsia="宋体" w:cs="宋体"/>
                <w:szCs w:val="21"/>
              </w:rPr>
              <w:t>11.支持一键自检，实时监控显示屏工作状态，实现远程监督控制，对可能发生的潜在故障记录日志,并向操作员发出警报信号；</w:t>
            </w:r>
          </w:p>
          <w:p w14:paraId="0AE5033B">
            <w:pPr>
              <w:rPr>
                <w:rFonts w:hint="eastAsia" w:ascii="宋体" w:hAnsi="宋体" w:eastAsia="宋体" w:cs="宋体"/>
                <w:szCs w:val="21"/>
              </w:rPr>
            </w:pPr>
            <w:r>
              <w:rPr>
                <w:rFonts w:hint="eastAsia" w:ascii="宋体" w:hAnsi="宋体" w:eastAsia="宋体" w:cs="宋体"/>
                <w:szCs w:val="21"/>
              </w:rPr>
              <w:t>▲12.LED显示屏具备单电源漏电电流≤0.3mA，杜绝多个电源形成的漏电电流对上级电箱造成跳闸等风险；</w:t>
            </w:r>
          </w:p>
          <w:p w14:paraId="17FA15F0">
            <w:pPr>
              <w:rPr>
                <w:rFonts w:hint="eastAsia" w:ascii="宋体" w:hAnsi="宋体" w:eastAsia="宋体" w:cs="宋体"/>
                <w:szCs w:val="21"/>
              </w:rPr>
            </w:pPr>
            <w:r>
              <w:rPr>
                <w:rFonts w:hint="eastAsia" w:ascii="宋体" w:hAnsi="宋体" w:eastAsia="宋体" w:cs="宋体"/>
                <w:szCs w:val="21"/>
              </w:rPr>
              <w:t>▲13.防电离辐射≤0.1mR/h；</w:t>
            </w:r>
          </w:p>
          <w:p w14:paraId="496E6F83">
            <w:pPr>
              <w:rPr>
                <w:rFonts w:hint="eastAsia" w:ascii="宋体" w:hAnsi="宋体" w:eastAsia="宋体" w:cs="宋体"/>
                <w:szCs w:val="21"/>
              </w:rPr>
            </w:pPr>
            <w:r>
              <w:rPr>
                <w:rFonts w:hint="eastAsia" w:ascii="宋体" w:hAnsi="宋体" w:eastAsia="宋体" w:cs="宋体"/>
                <w:szCs w:val="21"/>
              </w:rPr>
              <w:t>▲14.LED显示屏运行时闪烁值≥-44.3db；</w:t>
            </w:r>
          </w:p>
          <w:p w14:paraId="49DDDAFC">
            <w:pPr>
              <w:rPr>
                <w:rFonts w:hint="eastAsia" w:ascii="宋体" w:hAnsi="宋体" w:eastAsia="宋体" w:cs="宋体"/>
                <w:szCs w:val="21"/>
              </w:rPr>
            </w:pPr>
            <w:r>
              <w:rPr>
                <w:rFonts w:hint="eastAsia" w:ascii="宋体" w:hAnsi="宋体" w:eastAsia="宋体" w:cs="宋体"/>
                <w:szCs w:val="21"/>
              </w:rPr>
              <w:t>▲15.像素缺陷：不发光缺陷点≤1，不熄灭缺陷点≤1；</w:t>
            </w:r>
          </w:p>
          <w:p w14:paraId="36F831C5">
            <w:pPr>
              <w:rPr>
                <w:rFonts w:hint="eastAsia" w:ascii="宋体" w:hAnsi="宋体" w:eastAsia="宋体" w:cs="宋体"/>
                <w:szCs w:val="21"/>
              </w:rPr>
            </w:pPr>
            <w:r>
              <w:rPr>
                <w:rFonts w:hint="eastAsia" w:ascii="宋体" w:hAnsi="宋体" w:eastAsia="宋体" w:cs="宋体"/>
                <w:szCs w:val="21"/>
              </w:rPr>
              <w:t>▲16.辐射抗扰度试验：依据GB/T 17626.3-2023,80MHz-1GHz，80％AM（1kHz），10V/m,测试中和测试结束后，产品无异常，符合性能判据 A；</w:t>
            </w:r>
          </w:p>
          <w:p w14:paraId="5565FC48">
            <w:pPr>
              <w:rPr>
                <w:rFonts w:hint="eastAsia" w:ascii="宋体" w:hAnsi="宋体" w:eastAsia="宋体" w:cs="宋体"/>
                <w:szCs w:val="21"/>
              </w:rPr>
            </w:pPr>
            <w:r>
              <w:rPr>
                <w:rFonts w:hint="eastAsia" w:ascii="宋体" w:hAnsi="宋体" w:eastAsia="宋体" w:cs="宋体"/>
                <w:szCs w:val="21"/>
              </w:rPr>
              <w:t>17.电源、信号接口：电源和信号I/O连接均采用高可靠性的防水插头；</w:t>
            </w:r>
          </w:p>
          <w:p w14:paraId="4255E71B">
            <w:pPr>
              <w:rPr>
                <w:rFonts w:hint="eastAsia" w:ascii="宋体" w:hAnsi="宋体" w:eastAsia="宋体" w:cs="宋体"/>
                <w:szCs w:val="21"/>
              </w:rPr>
            </w:pPr>
            <w:r>
              <w:rPr>
                <w:rFonts w:hint="eastAsia" w:ascii="宋体" w:hAnsi="宋体" w:eastAsia="宋体" w:cs="宋体"/>
                <w:szCs w:val="21"/>
              </w:rPr>
              <w:t>▲18.散热系数≤200（W/m·K）；</w:t>
            </w:r>
          </w:p>
          <w:p w14:paraId="25447DC7">
            <w:pPr>
              <w:rPr>
                <w:rFonts w:hint="eastAsia" w:ascii="宋体" w:hAnsi="宋体" w:eastAsia="宋体" w:cs="宋体"/>
                <w:szCs w:val="21"/>
              </w:rPr>
            </w:pPr>
            <w:r>
              <w:rPr>
                <w:rFonts w:hint="eastAsia" w:ascii="宋体" w:hAnsi="宋体" w:eastAsia="宋体" w:cs="宋体"/>
                <w:szCs w:val="21"/>
              </w:rPr>
              <w:t>▲19.信号衰减≤200mV；</w:t>
            </w:r>
          </w:p>
          <w:p w14:paraId="000EEB07">
            <w:pPr>
              <w:rPr>
                <w:rFonts w:hint="eastAsia" w:ascii="宋体" w:hAnsi="宋体" w:eastAsia="宋体" w:cs="宋体"/>
                <w:szCs w:val="21"/>
              </w:rPr>
            </w:pPr>
            <w:r>
              <w:rPr>
                <w:rFonts w:hint="eastAsia" w:ascii="宋体" w:hAnsi="宋体" w:eastAsia="宋体" w:cs="宋体"/>
                <w:szCs w:val="21"/>
              </w:rPr>
              <w:t>▲20.具备OTP power功能，可实现RT检测；</w:t>
            </w:r>
          </w:p>
          <w:p w14:paraId="6025814C">
            <w:pPr>
              <w:rPr>
                <w:rFonts w:hint="eastAsia" w:ascii="宋体" w:hAnsi="宋体" w:eastAsia="宋体" w:cs="宋体"/>
                <w:szCs w:val="21"/>
              </w:rPr>
            </w:pPr>
            <w:r>
              <w:rPr>
                <w:rFonts w:hint="eastAsia" w:ascii="宋体" w:hAnsi="宋体" w:eastAsia="宋体" w:cs="宋体"/>
                <w:szCs w:val="21"/>
              </w:rPr>
              <w:t>▲21.色彩还原能力≥16.7M；</w:t>
            </w:r>
          </w:p>
          <w:p w14:paraId="7C42619D">
            <w:pPr>
              <w:rPr>
                <w:rFonts w:hint="eastAsia" w:ascii="宋体" w:hAnsi="宋体" w:eastAsia="宋体" w:cs="宋体"/>
                <w:szCs w:val="21"/>
              </w:rPr>
            </w:pPr>
            <w:r>
              <w:rPr>
                <w:rFonts w:hint="eastAsia" w:ascii="宋体" w:hAnsi="宋体" w:eastAsia="宋体" w:cs="宋体"/>
                <w:szCs w:val="21"/>
              </w:rPr>
              <w:t>▲22.以上参数提供首页带有“CNAS”和“CMA”标志的检测报告加盖供应商公章，为防止供应商虚假应标，需提供国家市场监管总局全国认证认可信息公共服务平台查询截图并加盖供应商公章。</w:t>
            </w:r>
          </w:p>
          <w:p w14:paraId="75EA65BE">
            <w:pPr>
              <w:rPr>
                <w:rFonts w:hint="eastAsia" w:ascii="宋体" w:hAnsi="宋体" w:eastAsia="宋体" w:cs="宋体"/>
                <w:szCs w:val="21"/>
              </w:rPr>
            </w:pPr>
            <w:r>
              <w:rPr>
                <w:rFonts w:hint="eastAsia" w:ascii="宋体" w:hAnsi="宋体" w:eastAsia="宋体" w:cs="宋体"/>
                <w:szCs w:val="21"/>
              </w:rPr>
              <w:t>▲23.LED显示屏需提供：CCC认证。</w:t>
            </w:r>
          </w:p>
          <w:p w14:paraId="1EA3EF84">
            <w:pPr>
              <w:rPr>
                <w:rFonts w:hint="eastAsia" w:ascii="宋体" w:hAnsi="宋体" w:eastAsia="宋体" w:cs="宋体"/>
                <w:szCs w:val="21"/>
              </w:rPr>
            </w:pPr>
            <w:r>
              <w:rPr>
                <w:rFonts w:hint="eastAsia" w:ascii="宋体" w:hAnsi="宋体" w:eastAsia="宋体" w:cs="宋体"/>
                <w:szCs w:val="21"/>
              </w:rPr>
              <w:t>LED播放软件：</w:t>
            </w:r>
          </w:p>
          <w:p w14:paraId="67AC536D">
            <w:pPr>
              <w:rPr>
                <w:rFonts w:hint="eastAsia" w:ascii="宋体" w:hAnsi="宋体" w:eastAsia="宋体" w:cs="宋体"/>
                <w:szCs w:val="21"/>
              </w:rPr>
            </w:pPr>
            <w:r>
              <w:rPr>
                <w:rFonts w:hint="eastAsia" w:ascii="宋体" w:hAnsi="宋体" w:eastAsia="宋体" w:cs="宋体"/>
                <w:szCs w:val="21"/>
              </w:rPr>
              <w:t>1.LED控制系统采用提高LED显示屏刷新率算法；</w:t>
            </w:r>
          </w:p>
          <w:p w14:paraId="03206BFC">
            <w:pPr>
              <w:rPr>
                <w:rFonts w:hint="eastAsia" w:ascii="宋体" w:hAnsi="宋体" w:eastAsia="宋体" w:cs="宋体"/>
                <w:szCs w:val="21"/>
              </w:rPr>
            </w:pPr>
            <w:r>
              <w:rPr>
                <w:rFonts w:hint="eastAsia" w:ascii="宋体" w:hAnsi="宋体" w:eastAsia="宋体" w:cs="宋体"/>
                <w:szCs w:val="21"/>
              </w:rPr>
              <w:t>2.LED屏幕专用控制软件可实现对LED显示屏的智能配置、参数调节、亮度控制、电源管理、屏体校正以及硬件监控；</w:t>
            </w:r>
          </w:p>
          <w:p w14:paraId="2EB4C038">
            <w:pPr>
              <w:rPr>
                <w:rFonts w:ascii="宋体" w:hAnsi="宋体" w:eastAsia="宋体" w:cs="宋体"/>
                <w:szCs w:val="21"/>
              </w:rPr>
            </w:pPr>
            <w:r>
              <w:rPr>
                <w:rFonts w:hint="eastAsia" w:ascii="宋体" w:hAnsi="宋体" w:eastAsia="宋体" w:cs="宋体"/>
                <w:szCs w:val="21"/>
              </w:rPr>
              <w:t>3. LED屏幕专用控制软件包含多媒体编辑、特效组合、伽马调节、权限管理、DES算法\IDEA算法\RS算法\DSA算法数据加密、屏体设置等可选功能；4.能显示所有能在计算机屏幕上显示的文字、图像、图形; 播放现场摄像机的摄像 信号:图文特技显示功能: 对图文进行编辑、缩放、特技、动画功能;可以输入中文、英文、西班牙文、法文、德文、希腊文及日文等不同的国家文字。时钟功能: 显示年、月、只及当前时间等。</w:t>
            </w:r>
          </w:p>
        </w:tc>
        <w:tc>
          <w:tcPr>
            <w:tcW w:w="846" w:type="dxa"/>
            <w:shd w:val="clear" w:color="auto" w:fill="auto"/>
            <w:vAlign w:val="center"/>
          </w:tcPr>
          <w:p w14:paraId="5DC6D6B3">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16</w:t>
            </w:r>
          </w:p>
        </w:tc>
        <w:tc>
          <w:tcPr>
            <w:tcW w:w="730" w:type="dxa"/>
            <w:shd w:val="clear" w:color="auto" w:fill="auto"/>
            <w:vAlign w:val="center"/>
          </w:tcPr>
          <w:p w14:paraId="70D3780A">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平方米</w:t>
            </w:r>
          </w:p>
        </w:tc>
        <w:tc>
          <w:tcPr>
            <w:tcW w:w="1176" w:type="dxa"/>
            <w:vAlign w:val="center"/>
          </w:tcPr>
          <w:p w14:paraId="0FF50FDC">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82016</w:t>
            </w:r>
          </w:p>
        </w:tc>
        <w:tc>
          <w:tcPr>
            <w:tcW w:w="1496" w:type="dxa"/>
            <w:vAlign w:val="center"/>
          </w:tcPr>
          <w:p w14:paraId="1DA5D8D7">
            <w:pPr>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无</w:t>
            </w:r>
          </w:p>
        </w:tc>
      </w:tr>
      <w:tr w14:paraId="6670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dxa"/>
            <w:vAlign w:val="center"/>
          </w:tcPr>
          <w:p w14:paraId="5B92E03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6</w:t>
            </w:r>
          </w:p>
        </w:tc>
        <w:tc>
          <w:tcPr>
            <w:tcW w:w="1260" w:type="dxa"/>
            <w:shd w:val="clear" w:color="auto" w:fill="auto"/>
            <w:vAlign w:val="center"/>
          </w:tcPr>
          <w:p w14:paraId="7653E957">
            <w:pPr>
              <w:jc w:val="center"/>
              <w:rPr>
                <w:rFonts w:ascii="宋体" w:hAnsi="宋体" w:eastAsia="宋体" w:cs="宋体"/>
                <w:szCs w:val="21"/>
              </w:rPr>
            </w:pPr>
            <w:r>
              <w:rPr>
                <w:rFonts w:hint="eastAsia" w:ascii="宋体" w:hAnsi="宋体" w:eastAsia="宋体" w:cs="宋体"/>
                <w:szCs w:val="21"/>
              </w:rPr>
              <w:t>98寸触控一体机</w:t>
            </w:r>
          </w:p>
        </w:tc>
        <w:tc>
          <w:tcPr>
            <w:tcW w:w="7893" w:type="dxa"/>
            <w:shd w:val="clear" w:color="auto" w:fill="auto"/>
            <w:vAlign w:val="center"/>
          </w:tcPr>
          <w:p w14:paraId="21EE60DC">
            <w:pPr>
              <w:rPr>
                <w:rFonts w:hint="eastAsia" w:ascii="宋体" w:hAnsi="宋体" w:eastAsia="宋体" w:cs="宋体"/>
                <w:szCs w:val="21"/>
              </w:rPr>
            </w:pPr>
            <w:r>
              <w:rPr>
                <w:rFonts w:hint="eastAsia" w:ascii="宋体" w:hAnsi="宋体" w:eastAsia="宋体" w:cs="宋体"/>
                <w:szCs w:val="21"/>
              </w:rPr>
              <w:t>整机屏幕采用 98英寸超高清LED 液晶屛，屏幕图像分辨率 3840*2160。全金属外壳一体设计，无外露连接线，外观简洁。</w:t>
            </w:r>
          </w:p>
          <w:p w14:paraId="09948E16">
            <w:pPr>
              <w:rPr>
                <w:rFonts w:hint="eastAsia" w:ascii="宋体" w:hAnsi="宋体" w:eastAsia="宋体" w:cs="宋体"/>
                <w:szCs w:val="21"/>
              </w:rPr>
            </w:pPr>
            <w:r>
              <w:rPr>
                <w:rFonts w:hint="eastAsia" w:ascii="宋体" w:hAnsi="宋体" w:eastAsia="宋体" w:cs="宋体"/>
                <w:szCs w:val="21"/>
              </w:rPr>
              <w:t>采用红外触控技术，Windows系统下触控点数可达40点，安卓系统下触控点数可达20点；</w:t>
            </w:r>
          </w:p>
          <w:p w14:paraId="637309A8">
            <w:pPr>
              <w:rPr>
                <w:rFonts w:hint="eastAsia" w:ascii="宋体" w:hAnsi="宋体" w:eastAsia="宋体" w:cs="宋体"/>
                <w:szCs w:val="21"/>
              </w:rPr>
            </w:pPr>
            <w:r>
              <w:rPr>
                <w:rFonts w:hint="eastAsia" w:ascii="宋体" w:hAnsi="宋体" w:eastAsia="宋体" w:cs="宋体"/>
                <w:szCs w:val="21"/>
              </w:rPr>
              <w:t>▲为满足不同设备接入需求，整机提供多种接口，整机前置接口：HDMI*1，Touch USB*1，TYPE-C*1，USB3.0*3（安卓和Windows双系统均可识别），整机支持USB锁功能，开启后整机自带所有USB接口均被锁定，无法读取外接设备，可自行开启或关闭。（提供具有CMA或CNAS标识的第三方权威机构出具的检测报告复印件并加盖厂商公章）</w:t>
            </w:r>
          </w:p>
          <w:p w14:paraId="1850D0A6">
            <w:pPr>
              <w:rPr>
                <w:rFonts w:hint="eastAsia" w:ascii="宋体" w:hAnsi="宋体" w:eastAsia="宋体" w:cs="宋体"/>
                <w:szCs w:val="21"/>
              </w:rPr>
            </w:pPr>
            <w:r>
              <w:rPr>
                <w:rFonts w:hint="eastAsia" w:ascii="宋体" w:hAnsi="宋体" w:eastAsia="宋体" w:cs="宋体"/>
                <w:szCs w:val="21"/>
              </w:rPr>
              <w:t>整机前置物理按键6个，包含电源、设置、音量+、音量-、屏幕下移、护眼等功能，具有5个按键可自定义设置功能为：安卓/内置电脑切换、一键录屏、锁屏、护眼、半屏模式等功能，具有前置多功能电源键，亮屏状态下轻按息屏，长按调出三合一功能菜单，包含关机、重启、节能。</w:t>
            </w:r>
          </w:p>
          <w:p w14:paraId="15C83313">
            <w:pPr>
              <w:rPr>
                <w:rFonts w:hint="eastAsia" w:ascii="宋体" w:hAnsi="宋体" w:eastAsia="宋体" w:cs="宋体"/>
                <w:szCs w:val="21"/>
              </w:rPr>
            </w:pPr>
            <w:r>
              <w:rPr>
                <w:rFonts w:hint="eastAsia" w:ascii="宋体" w:hAnsi="宋体" w:eastAsia="宋体" w:cs="宋体"/>
                <w:szCs w:val="21"/>
              </w:rPr>
              <w:t>整机具备手势、实体按键两种方式关闭屏幕背光功能，其中手势息屏可通过五指按压屏幕息屏/亮屏，可自行开启或关闭。</w:t>
            </w:r>
          </w:p>
          <w:p w14:paraId="1AB8B433">
            <w:pPr>
              <w:rPr>
                <w:rFonts w:hint="eastAsia" w:ascii="宋体" w:hAnsi="宋体" w:eastAsia="宋体" w:cs="宋体"/>
                <w:szCs w:val="21"/>
              </w:rPr>
            </w:pPr>
            <w:r>
              <w:rPr>
                <w:rFonts w:hint="eastAsia" w:ascii="宋体" w:hAnsi="宋体" w:eastAsia="宋体" w:cs="宋体"/>
                <w:szCs w:val="21"/>
              </w:rPr>
              <w:t>整机具备智能滑动手势识别功能，在任意信号源通道下可识别多指上、下、左、右方向手势滑动并调用响应功能，支持将各手势滑动方向自定义设置为无操作、息屏、批注、主页、护眼等。</w:t>
            </w:r>
          </w:p>
          <w:p w14:paraId="1609F166">
            <w:pPr>
              <w:rPr>
                <w:rFonts w:hint="eastAsia" w:ascii="宋体" w:hAnsi="宋体" w:eastAsia="宋体" w:cs="宋体"/>
                <w:szCs w:val="21"/>
              </w:rPr>
            </w:pPr>
            <w:r>
              <w:rPr>
                <w:rFonts w:hint="eastAsia" w:ascii="宋体" w:hAnsi="宋体" w:eastAsia="宋体" w:cs="宋体"/>
                <w:szCs w:val="21"/>
              </w:rPr>
              <w:t>在嵌入式安卓系统状态下，可对外部存储设备的内容进行自动分类、归档，方便老师快速查找所需要的文件。</w:t>
            </w:r>
          </w:p>
          <w:p w14:paraId="4F7108AC">
            <w:pPr>
              <w:rPr>
                <w:rFonts w:hint="eastAsia" w:ascii="宋体" w:hAnsi="宋体" w:eastAsia="宋体" w:cs="宋体"/>
                <w:szCs w:val="21"/>
              </w:rPr>
            </w:pPr>
            <w:r>
              <w:rPr>
                <w:rFonts w:hint="eastAsia" w:ascii="宋体" w:hAnsi="宋体" w:eastAsia="宋体" w:cs="宋体"/>
                <w:szCs w:val="21"/>
              </w:rPr>
              <w:t>整机支持双系统（安卓系统与windows系统）教学使用，双系统互为备份，可任意切换进行授课教学。一根网线可实现Windows和安卓系统两个系统同时上网。</w:t>
            </w:r>
          </w:p>
          <w:p w14:paraId="093439CD">
            <w:pPr>
              <w:rPr>
                <w:rFonts w:hint="eastAsia" w:ascii="宋体" w:hAnsi="宋体" w:eastAsia="宋体" w:cs="宋体"/>
                <w:szCs w:val="21"/>
              </w:rPr>
            </w:pPr>
            <w:r>
              <w:rPr>
                <w:rFonts w:hint="eastAsia" w:ascii="宋体" w:hAnsi="宋体" w:eastAsia="宋体" w:cs="宋体"/>
                <w:szCs w:val="21"/>
              </w:rPr>
              <w:t>▲整机前置type-c接口支持40W快充功能，可以给教学平板、教学笔记本、手机等进行快速充电；将笔记本type-c与整机type-c 接口连接，前置面板所有 USB 接口即可同步至笔记本，当作笔记本扩展接口使用，可同步实现点对点触摸功能，无需增加专用触控线材。（提供具有CMA或CNAS标识的第三方权威机构出具的检测报告复印件并加盖厂商公章）</w:t>
            </w:r>
          </w:p>
          <w:p w14:paraId="1E7E9B00">
            <w:pPr>
              <w:rPr>
                <w:rFonts w:hint="eastAsia" w:ascii="宋体" w:hAnsi="宋体" w:eastAsia="宋体" w:cs="宋体"/>
                <w:szCs w:val="21"/>
              </w:rPr>
            </w:pPr>
            <w:r>
              <w:rPr>
                <w:rFonts w:hint="eastAsia" w:ascii="宋体" w:hAnsi="宋体" w:eastAsia="宋体" w:cs="宋体"/>
                <w:szCs w:val="21"/>
              </w:rPr>
              <w:t>▲整机前置type-c接口支持4K 60Hz显示输出，当外接设备通过type-c接口传输4K 60Hz视频至整机时，整机前置的USB接口传输速率均可达到USB3.0标准，文件拷贝速率在100M/s以上。（提供具有CMA或CNAS标识的第三方权威机构出具的检测报告复印件并加盖厂商公章）</w:t>
            </w:r>
          </w:p>
          <w:p w14:paraId="40B9E7C6">
            <w:pPr>
              <w:rPr>
                <w:rFonts w:hint="eastAsia" w:ascii="宋体" w:hAnsi="宋体" w:eastAsia="宋体" w:cs="宋体"/>
                <w:szCs w:val="21"/>
              </w:rPr>
            </w:pPr>
            <w:r>
              <w:rPr>
                <w:rFonts w:hint="eastAsia" w:ascii="宋体" w:hAnsi="宋体" w:eastAsia="宋体" w:cs="宋体"/>
                <w:szCs w:val="21"/>
              </w:rPr>
              <w:t>▲整机嵌入式Android 14.0系统 ，8核CPU，内存RAM为4GB，存储空间ROM为32GB。并支持存储空间扩展升级，最高支持扩展至64G。（提供具有CMA或CNAS标识的第三方权威机构出具的检测报告复印件并加盖厂商公章）</w:t>
            </w:r>
          </w:p>
          <w:p w14:paraId="60F3064D">
            <w:pPr>
              <w:rPr>
                <w:rFonts w:hint="eastAsia" w:ascii="宋体" w:hAnsi="宋体" w:eastAsia="宋体" w:cs="宋体"/>
                <w:szCs w:val="21"/>
              </w:rPr>
            </w:pPr>
            <w:r>
              <w:rPr>
                <w:rFonts w:hint="eastAsia" w:ascii="宋体" w:hAnsi="宋体" w:eastAsia="宋体" w:cs="宋体"/>
                <w:szCs w:val="21"/>
              </w:rPr>
              <w:t>▲整机内置安卓系统板卡自身需支持4K高清显示输出，保证安卓系统下显示、书写画质清晰。（提供具有CMA或CNAS标识的第三方权威机构出具的检测报告复印件并加盖厂商公章）</w:t>
            </w:r>
          </w:p>
          <w:p w14:paraId="2CA933F2">
            <w:pPr>
              <w:rPr>
                <w:rFonts w:hint="eastAsia" w:ascii="宋体" w:hAnsi="宋体" w:eastAsia="宋体" w:cs="宋体"/>
                <w:szCs w:val="21"/>
              </w:rPr>
            </w:pPr>
            <w:r>
              <w:rPr>
                <w:rFonts w:hint="eastAsia" w:ascii="宋体" w:hAnsi="宋体" w:eastAsia="宋体" w:cs="宋体"/>
                <w:szCs w:val="21"/>
              </w:rPr>
              <w:t>▲整机安卓主页具有4个应用入口，包含白板书写、文件管理、内置电脑、更多应用等，同时安卓主页可显示时间、日期、设备温度、有线/无线网络开关状态、热点开关状态、蓝牙开关状态等。主页桌面壁纸可根据用户喜好自定义替换，系统提供8个壁纸可选，并支持自定义添加壁纸。（提供具有CMA或CNAS标识的第三方权威机构出具的检测报告复印件并加盖厂商公章）</w:t>
            </w:r>
          </w:p>
          <w:p w14:paraId="3694F33A">
            <w:pPr>
              <w:rPr>
                <w:rFonts w:hint="eastAsia" w:ascii="宋体" w:hAnsi="宋体" w:eastAsia="宋体" w:cs="宋体"/>
                <w:szCs w:val="21"/>
              </w:rPr>
            </w:pPr>
            <w:r>
              <w:rPr>
                <w:rFonts w:hint="eastAsia" w:ascii="宋体" w:hAnsi="宋体" w:eastAsia="宋体" w:cs="宋体"/>
                <w:szCs w:val="21"/>
              </w:rPr>
              <w:t>▲整机自带系统检测功能，支持对CPU温度、触摸系统、光感系统、环境系统、内置电脑等硬件模块检测，同时支持显示安卓系统内存、存储、CPU使用率，系统检测功能支持以悬浮窗口呈现，悬浮窗口可自行开启或关闭。（提供具有CMA或CNAS标识的第三方权威机构出具的检测报告复印件并加盖厂商公章）</w:t>
            </w:r>
          </w:p>
          <w:p w14:paraId="712C8183">
            <w:pPr>
              <w:rPr>
                <w:rFonts w:hint="eastAsia" w:ascii="宋体" w:hAnsi="宋体" w:eastAsia="宋体" w:cs="宋体"/>
                <w:szCs w:val="21"/>
              </w:rPr>
            </w:pPr>
            <w:r>
              <w:rPr>
                <w:rFonts w:hint="eastAsia" w:ascii="宋体" w:hAnsi="宋体" w:eastAsia="宋体" w:cs="宋体"/>
                <w:szCs w:val="21"/>
              </w:rPr>
              <w:t>整机内置摄像头控制软件，4K超高清视频质量，支援H.265视频压缩，ePTZ智能人脸跟踪，自动声音定位侦测，3A智能降噪技术。</w:t>
            </w:r>
          </w:p>
          <w:p w14:paraId="0122491C">
            <w:pPr>
              <w:rPr>
                <w:rFonts w:hint="eastAsia" w:ascii="宋体" w:hAnsi="宋体" w:eastAsia="宋体" w:cs="宋体"/>
                <w:szCs w:val="21"/>
              </w:rPr>
            </w:pPr>
            <w:r>
              <w:rPr>
                <w:rFonts w:hint="eastAsia" w:ascii="宋体" w:hAnsi="宋体" w:eastAsia="宋体" w:cs="宋体"/>
                <w:szCs w:val="21"/>
              </w:rPr>
              <w:t>▲整机内置文件快传软件，支持扫描二维码导入聊天文件与聊天图片，支持图片上传，可在文件快传记录中查看已发送文件，一体机客户端可查看接收文件列表，支持对已发送文件进行打开、保存、删除。退出应用时会弹窗提示保存文件。（提供具有CMA或CNAS标识的第三方权威机构出具的检测报告复印件并加盖厂商公章）</w:t>
            </w:r>
          </w:p>
          <w:p w14:paraId="633EEF29">
            <w:pPr>
              <w:rPr>
                <w:rFonts w:hint="eastAsia" w:ascii="宋体" w:hAnsi="宋体" w:eastAsia="宋体" w:cs="宋体"/>
                <w:szCs w:val="21"/>
              </w:rPr>
            </w:pPr>
            <w:r>
              <w:rPr>
                <w:rFonts w:hint="eastAsia" w:ascii="宋体" w:hAnsi="宋体" w:eastAsia="宋体" w:cs="宋体"/>
                <w:szCs w:val="21"/>
              </w:rPr>
              <w:t>整机内置日历功能，可根据用户需求输入日程标题、日程时间、日程详情进行新建日程，可设置日程提醒时间，同时支持搜索日程与查看日程</w:t>
            </w:r>
          </w:p>
          <w:p w14:paraId="75635376">
            <w:pPr>
              <w:rPr>
                <w:rFonts w:hint="eastAsia" w:ascii="宋体" w:hAnsi="宋体" w:eastAsia="宋体" w:cs="宋体"/>
                <w:szCs w:val="21"/>
              </w:rPr>
            </w:pPr>
            <w:r>
              <w:rPr>
                <w:rFonts w:hint="eastAsia" w:ascii="宋体" w:hAnsi="宋体" w:eastAsia="宋体" w:cs="宋体"/>
                <w:szCs w:val="21"/>
              </w:rPr>
              <w:t>整机具有温度报警功能，用户可自定义设置报警阀值，此功能可自行开启或关闭。</w:t>
            </w:r>
          </w:p>
          <w:p w14:paraId="692BDECF">
            <w:pPr>
              <w:rPr>
                <w:rFonts w:hint="eastAsia" w:ascii="宋体" w:hAnsi="宋体" w:eastAsia="宋体" w:cs="宋体"/>
                <w:szCs w:val="21"/>
              </w:rPr>
            </w:pPr>
            <w:r>
              <w:rPr>
                <w:rFonts w:hint="eastAsia" w:ascii="宋体" w:hAnsi="宋体" w:eastAsia="宋体" w:cs="宋体"/>
                <w:szCs w:val="21"/>
              </w:rPr>
              <w:t>▲整机自带欢迎功能，可快速完成欢迎界面和主题设置。全屏显示，系统默认提供10种模板可选，可对字体的大小、加粗、颜色、位置进行编辑，支持自定义排版方式、设置背景音乐、插入文字图片及音视频等。支持签名墙打卡功能，可在拍照后在照片位置签名，可同时展示多人拍照及签名，可替换签名墙背景，可保存签名记录，也可通过二维码扫码分享带走签名照，并支持加密分享。（提供具有CMA或CNAS标识的第三方权威机构出具的检测报告复印件并加盖厂商公章）</w:t>
            </w:r>
          </w:p>
          <w:p w14:paraId="0DB146E1">
            <w:pPr>
              <w:rPr>
                <w:rFonts w:hint="eastAsia" w:ascii="宋体" w:hAnsi="宋体" w:eastAsia="宋体" w:cs="宋体"/>
                <w:szCs w:val="21"/>
              </w:rPr>
            </w:pPr>
            <w:r>
              <w:rPr>
                <w:rFonts w:hint="eastAsia" w:ascii="宋体" w:hAnsi="宋体" w:eastAsia="宋体" w:cs="宋体"/>
                <w:szCs w:val="21"/>
              </w:rPr>
              <w:t>整机内置无线网络模块，支持双频2.4G和5G WiFi无线上网连接和AP无线热点发射，支持IEEE 802.11a/b/g/n/ac。</w:t>
            </w:r>
          </w:p>
          <w:p w14:paraId="2E2A6989">
            <w:pPr>
              <w:rPr>
                <w:rFonts w:hint="eastAsia" w:ascii="宋体" w:hAnsi="宋体" w:eastAsia="宋体" w:cs="宋体"/>
                <w:szCs w:val="21"/>
              </w:rPr>
            </w:pPr>
            <w:r>
              <w:rPr>
                <w:rFonts w:hint="eastAsia" w:ascii="宋体" w:hAnsi="宋体" w:eastAsia="宋体" w:cs="宋体"/>
                <w:szCs w:val="21"/>
              </w:rPr>
              <w:t>整机能感应并自动调节屏幕亮度来达到在不同光照条件下的不同亮度显示效果，适应不同的使用场景，此功能可根据需求自行开启或关闭。</w:t>
            </w:r>
          </w:p>
          <w:p w14:paraId="30647AE8">
            <w:pPr>
              <w:rPr>
                <w:rFonts w:hint="eastAsia" w:ascii="宋体" w:hAnsi="宋体" w:eastAsia="宋体" w:cs="宋体"/>
                <w:szCs w:val="21"/>
              </w:rPr>
            </w:pPr>
            <w:r>
              <w:rPr>
                <w:rFonts w:hint="eastAsia" w:ascii="宋体" w:hAnsi="宋体" w:eastAsia="宋体" w:cs="宋体"/>
                <w:szCs w:val="21"/>
              </w:rPr>
              <w:t>整机内置无线传屏接收端，无需外接接收部件，支持无线传屏设备与整机匹配后实现传屏功能，将外部电脑的屏幕画面通过无线方式传输到整机上显示。</w:t>
            </w:r>
          </w:p>
          <w:p w14:paraId="6A1337F4">
            <w:pPr>
              <w:rPr>
                <w:rFonts w:hint="eastAsia" w:ascii="宋体" w:hAnsi="宋体" w:eastAsia="宋体" w:cs="宋体"/>
                <w:szCs w:val="21"/>
              </w:rPr>
            </w:pPr>
            <w:r>
              <w:rPr>
                <w:rFonts w:hint="eastAsia" w:ascii="宋体" w:hAnsi="宋体" w:eastAsia="宋体" w:cs="宋体"/>
                <w:szCs w:val="21"/>
              </w:rPr>
              <w:t>▲整机具有锁屏功能，锁屏支持密码锁、U盘锁等，其中U盘锁打开后，在系统设置中输入密码后自动生成秘钥文件存储在接入整机的U盘中，锁屏后接入带有秘钥的U盘屏幕自动解锁，可根据需求开启或关闭。（提供具有CMA或CNAS标识的第三方权威机构出具的检测报告复印件并加盖厂商公章）</w:t>
            </w:r>
          </w:p>
          <w:p w14:paraId="5314E0B8">
            <w:pPr>
              <w:rPr>
                <w:rFonts w:hint="eastAsia" w:ascii="宋体" w:hAnsi="宋体" w:eastAsia="宋体" w:cs="宋体"/>
                <w:szCs w:val="21"/>
              </w:rPr>
            </w:pPr>
            <w:r>
              <w:rPr>
                <w:rFonts w:hint="eastAsia" w:ascii="宋体" w:hAnsi="宋体" w:eastAsia="宋体" w:cs="宋体"/>
                <w:szCs w:val="21"/>
              </w:rPr>
              <w:t>▲整机屏幕左右两侧具有侧边栏悬浮触控菜单，可呼出或隐藏，默认支持返回、主页、批注、快捷白板、多任务、更多等功能，其中主页可自定义设置成安卓和内置电脑。更多功能包含：有线/无线网络开关、热点开关、蓝牙开关、设置、截图、屏幕下移、锁屏、护眼、计算器、计时器、放大镜、聚光灯、录屏、扫码传文件、节拍器、冻屏、倒计日等工具；音量调节、亮度调节进度条；内置电脑、安卓、前置HDMI、type-c、后置HDMI、VGA、AV等信号源切换快捷通道。并支持将侧边栏常驻功能自定义替换为：屏幕下移、截图、锁屏、前置HDMI、type-c、后置HDMI、VGA、AV等功能，可一键恢复默认设置。侧边栏功能支持以悬浮球方式呈现，悬浮球和侧边栏均可自行开启或关闭。（提供具有CMA或CNAS标识的第三方权威机构出具的检测报告复印件并加盖厂商公章）</w:t>
            </w:r>
          </w:p>
          <w:p w14:paraId="122F09DC">
            <w:pPr>
              <w:rPr>
                <w:rFonts w:hint="eastAsia" w:ascii="宋体" w:hAnsi="宋体" w:eastAsia="宋体" w:cs="宋体"/>
                <w:szCs w:val="21"/>
              </w:rPr>
            </w:pPr>
            <w:r>
              <w:rPr>
                <w:rFonts w:hint="eastAsia" w:ascii="宋体" w:hAnsi="宋体" w:eastAsia="宋体" w:cs="宋体"/>
                <w:szCs w:val="21"/>
              </w:rPr>
              <w:t>▲整机内置悬浮菜单功能，安卓系统下与Windows系统下悬浮菜单相互独立，支持在Windows系统下直接调用快捷批注、擦除等功能。（提供具有CMA或CNAS标识的第三方权威机构出具的检测报告复印件并加盖厂商公章）</w:t>
            </w:r>
          </w:p>
          <w:p w14:paraId="1CF9A7F5">
            <w:pPr>
              <w:rPr>
                <w:rFonts w:hint="eastAsia" w:ascii="宋体" w:hAnsi="宋体" w:eastAsia="宋体" w:cs="宋体"/>
                <w:szCs w:val="21"/>
              </w:rPr>
            </w:pPr>
            <w:r>
              <w:rPr>
                <w:rFonts w:hint="eastAsia" w:ascii="宋体" w:hAnsi="宋体" w:eastAsia="宋体" w:cs="宋体"/>
                <w:szCs w:val="21"/>
              </w:rPr>
              <w:t>▲整体具有多种护眼模式，保护用眼安全，护眼模式：一键调节屏幕亮度进入护眼模式；智能感光：能感应并自动调节屏幕亮度来达到在不同光照条件下的不同亮度显示效果；护眼书写：在系统自带书写软件中书写时屏幕亮度自动调节。适应不同的使用场景，可自行开启或关闭。（提供具有CMA或CNAS标识的第三方权威机构出具的检测报告复印件并加盖厂商公章）</w:t>
            </w:r>
          </w:p>
          <w:p w14:paraId="72F16C0B">
            <w:pPr>
              <w:rPr>
                <w:rFonts w:hint="eastAsia" w:ascii="宋体" w:hAnsi="宋体" w:eastAsia="宋体" w:cs="宋体"/>
                <w:szCs w:val="21"/>
              </w:rPr>
            </w:pPr>
            <w:r>
              <w:rPr>
                <w:rFonts w:hint="eastAsia" w:ascii="宋体" w:hAnsi="宋体" w:eastAsia="宋体" w:cs="宋体"/>
                <w:szCs w:val="21"/>
              </w:rPr>
              <w:t>整机自带光感模块，具有感光息屏功能， 当整机处于黑暗环境中并且无人操作时，超过30秒以上整机可自动进入息屏节能模式，此功能可根据需求开启或关闭。</w:t>
            </w:r>
          </w:p>
          <w:p w14:paraId="022CE38C">
            <w:pPr>
              <w:rPr>
                <w:rFonts w:hint="eastAsia" w:ascii="宋体" w:hAnsi="宋体" w:eastAsia="宋体" w:cs="宋体"/>
                <w:szCs w:val="21"/>
              </w:rPr>
            </w:pPr>
            <w:r>
              <w:rPr>
                <w:rFonts w:hint="eastAsia" w:ascii="宋体" w:hAnsi="宋体" w:eastAsia="宋体" w:cs="宋体"/>
                <w:szCs w:val="21"/>
              </w:rPr>
              <w:t>为节约用电，整机具备通道无信号关机功能，在无信号输入时，自动进入关机状态，时间间隔为5分钟；</w:t>
            </w:r>
          </w:p>
          <w:p w14:paraId="1F55EFF7">
            <w:pPr>
              <w:rPr>
                <w:rFonts w:hint="eastAsia" w:ascii="宋体" w:hAnsi="宋体" w:eastAsia="宋体" w:cs="宋体"/>
                <w:szCs w:val="21"/>
              </w:rPr>
            </w:pPr>
            <w:r>
              <w:rPr>
                <w:rFonts w:hint="eastAsia" w:ascii="宋体" w:hAnsi="宋体" w:eastAsia="宋体" w:cs="宋体"/>
                <w:szCs w:val="21"/>
              </w:rPr>
              <w:t>整机内置AI人脸识别软件，支持清点人数、随机点名功能；可识别所有学生，显示标记。</w:t>
            </w:r>
          </w:p>
          <w:p w14:paraId="56B3C5C2">
            <w:pPr>
              <w:rPr>
                <w:rFonts w:hint="eastAsia" w:ascii="宋体" w:hAnsi="宋体" w:eastAsia="宋体" w:cs="宋体"/>
                <w:szCs w:val="21"/>
              </w:rPr>
            </w:pPr>
            <w:r>
              <w:rPr>
                <w:rFonts w:hint="eastAsia" w:ascii="宋体" w:hAnsi="宋体" w:eastAsia="宋体" w:cs="宋体"/>
                <w:szCs w:val="21"/>
              </w:rPr>
              <w:t>整机自带节能模式可选，打开时亮度调整为30%，实现有效护眼与节能。</w:t>
            </w:r>
          </w:p>
          <w:p w14:paraId="27D7C941">
            <w:pPr>
              <w:rPr>
                <w:rFonts w:hint="eastAsia" w:ascii="宋体" w:hAnsi="宋体" w:eastAsia="宋体" w:cs="宋体"/>
                <w:szCs w:val="21"/>
              </w:rPr>
            </w:pPr>
            <w:r>
              <w:rPr>
                <w:rFonts w:hint="eastAsia" w:ascii="宋体" w:hAnsi="宋体" w:eastAsia="宋体" w:cs="宋体"/>
                <w:szCs w:val="21"/>
              </w:rPr>
              <w:t>整机具有图像设置功能，包含标准、影院、亮丽、柔和、动态等多种模式。</w:t>
            </w:r>
          </w:p>
          <w:p w14:paraId="2FC7BA93">
            <w:pPr>
              <w:rPr>
                <w:rFonts w:hint="eastAsia" w:ascii="宋体" w:hAnsi="宋体" w:eastAsia="宋体" w:cs="宋体"/>
                <w:szCs w:val="21"/>
              </w:rPr>
            </w:pPr>
            <w:r>
              <w:rPr>
                <w:rFonts w:hint="eastAsia" w:ascii="宋体" w:hAnsi="宋体" w:eastAsia="宋体" w:cs="宋体"/>
                <w:szCs w:val="21"/>
              </w:rPr>
              <w:t>▲整机可设置电源管理功能，支持通电待机、通电自启两种电源模式；支持定义开关机时间，可添加2条开关机计划；支持选择安卓、内置电脑、前置HDMI、后置HDMI、TYPE-C、VGA等信号源作为开机通道，并可选择记忆通道；支持自定义设置整机休眠时间或选择常亮。（提供具有CMA或CNAS标识的第三方权威机构出具的检测报告复印件并加盖厂商公章）</w:t>
            </w:r>
          </w:p>
          <w:p w14:paraId="2C83D1ED">
            <w:pPr>
              <w:rPr>
                <w:rFonts w:hint="eastAsia" w:ascii="宋体" w:hAnsi="宋体" w:eastAsia="宋体" w:cs="宋体"/>
                <w:szCs w:val="21"/>
              </w:rPr>
            </w:pPr>
            <w:r>
              <w:rPr>
                <w:rFonts w:hint="eastAsia" w:ascii="宋体" w:hAnsi="宋体" w:eastAsia="宋体" w:cs="宋体"/>
                <w:szCs w:val="21"/>
              </w:rPr>
              <w:t>支持纸质护眼模式，在任意通道任意画面任意软件所在显示内容下可实时调整画面纹理，可自定义选择素描纸、牛皮纸、宣纸、水彩纸、水纹纸等；同时支持透明度调节。</w:t>
            </w:r>
          </w:p>
          <w:p w14:paraId="71B9E1EF">
            <w:pPr>
              <w:rPr>
                <w:rFonts w:hint="eastAsia" w:ascii="宋体" w:hAnsi="宋体" w:eastAsia="宋体" w:cs="宋体"/>
                <w:szCs w:val="21"/>
              </w:rPr>
            </w:pPr>
            <w:r>
              <w:rPr>
                <w:rFonts w:hint="eastAsia" w:ascii="宋体" w:hAnsi="宋体" w:eastAsia="宋体" w:cs="宋体"/>
                <w:szCs w:val="21"/>
              </w:rPr>
              <w:t>▲整机包含多种图像模式，支持色温调节与色彩空间可选，色温调节支持标准模式、暖色模式、冷色模式、超暖模式、超冷模式，色彩空间可选择标准模式、sRGB模式、DCI-P3模式、Display-P3模式、Adobe RGB模式、BT.2020模式。（提供具有CMA或CNAS标识的第三方权威机构出具的检测报告复印件并加盖厂商公章）</w:t>
            </w:r>
          </w:p>
          <w:p w14:paraId="0A76CD2E">
            <w:pPr>
              <w:rPr>
                <w:rFonts w:hint="eastAsia" w:ascii="宋体" w:hAnsi="宋体" w:eastAsia="宋体" w:cs="宋体"/>
                <w:szCs w:val="21"/>
              </w:rPr>
            </w:pPr>
            <w:r>
              <w:rPr>
                <w:rFonts w:hint="eastAsia" w:ascii="宋体" w:hAnsi="宋体" w:eastAsia="宋体" w:cs="宋体"/>
                <w:szCs w:val="21"/>
              </w:rPr>
              <w:t>▲整机系统更新具有本地更新及在线升级两种方式，支持在系统设置中进行恢复系统设置及还原内置电脑，恢复或还原前需输入密码，防止无关人员操作。（提供具有CMA或CNAS标识的第三方权威机构出具的检测报告复印件并加盖厂商公章）</w:t>
            </w:r>
          </w:p>
          <w:p w14:paraId="013935B3">
            <w:pPr>
              <w:rPr>
                <w:rFonts w:hint="eastAsia" w:ascii="宋体" w:hAnsi="宋体" w:eastAsia="宋体" w:cs="宋体"/>
                <w:szCs w:val="21"/>
              </w:rPr>
            </w:pPr>
            <w:r>
              <w:rPr>
                <w:rFonts w:hint="eastAsia" w:ascii="宋体" w:hAnsi="宋体" w:eastAsia="宋体" w:cs="宋体"/>
                <w:szCs w:val="21"/>
              </w:rPr>
              <w:t>内置ops电脑：</w:t>
            </w:r>
          </w:p>
          <w:p w14:paraId="62FCB56B">
            <w:pPr>
              <w:rPr>
                <w:rFonts w:hint="eastAsia" w:ascii="宋体" w:hAnsi="宋体" w:eastAsia="宋体" w:cs="宋体"/>
                <w:szCs w:val="21"/>
              </w:rPr>
            </w:pPr>
            <w:r>
              <w:rPr>
                <w:rFonts w:hint="eastAsia" w:ascii="宋体" w:hAnsi="宋体" w:eastAsia="宋体" w:cs="宋体"/>
                <w:szCs w:val="21"/>
              </w:rPr>
              <w:t>整机采用插拔式模块电脑架构，插入结构稳固具有防震功能，接口严格遵循Intel®的OPS相关规范,针脚数为80Pin,整机与插拔式电脑无单独接线。</w:t>
            </w:r>
          </w:p>
          <w:p w14:paraId="1E2F21D9">
            <w:pPr>
              <w:rPr>
                <w:rFonts w:hint="eastAsia" w:ascii="宋体" w:hAnsi="宋体" w:eastAsia="宋体" w:cs="宋体"/>
                <w:szCs w:val="21"/>
              </w:rPr>
            </w:pPr>
            <w:r>
              <w:rPr>
                <w:rFonts w:hint="eastAsia" w:ascii="宋体" w:hAnsi="宋体" w:eastAsia="宋体" w:cs="宋体"/>
                <w:szCs w:val="21"/>
              </w:rPr>
              <w:t>电脑配置：处理器为Intel Core i5 12代，内存:8G DDR4 ;硬盘:256G SSD固态硬盘。</w:t>
            </w:r>
          </w:p>
          <w:p w14:paraId="6CA2779D">
            <w:pPr>
              <w:rPr>
                <w:rFonts w:hint="eastAsia" w:ascii="宋体" w:hAnsi="宋体" w:eastAsia="宋体" w:cs="宋体"/>
                <w:szCs w:val="21"/>
              </w:rPr>
            </w:pPr>
            <w:r>
              <w:rPr>
                <w:rFonts w:hint="eastAsia" w:ascii="宋体" w:hAnsi="宋体" w:eastAsia="宋体" w:cs="宋体"/>
                <w:szCs w:val="21"/>
              </w:rPr>
              <w:t>有线网络：RJ45*1（10/100/1000M）。</w:t>
            </w:r>
          </w:p>
          <w:p w14:paraId="627BEEA2">
            <w:pPr>
              <w:rPr>
                <w:rFonts w:hint="eastAsia" w:ascii="宋体" w:hAnsi="宋体" w:eastAsia="宋体" w:cs="宋体"/>
                <w:szCs w:val="21"/>
              </w:rPr>
            </w:pPr>
            <w:r>
              <w:rPr>
                <w:rFonts w:hint="eastAsia" w:ascii="宋体" w:hAnsi="宋体" w:eastAsia="宋体" w:cs="宋体"/>
                <w:szCs w:val="21"/>
              </w:rPr>
              <w:t>无线网络：WIFI*1，支持802.11a/b/g/n/ac。</w:t>
            </w:r>
          </w:p>
          <w:p w14:paraId="31E38B14">
            <w:pPr>
              <w:rPr>
                <w:rFonts w:hint="eastAsia" w:ascii="宋体" w:hAnsi="宋体" w:eastAsia="宋体" w:cs="宋体"/>
                <w:szCs w:val="21"/>
              </w:rPr>
            </w:pPr>
            <w:r>
              <w:rPr>
                <w:rFonts w:hint="eastAsia" w:ascii="宋体" w:hAnsi="宋体" w:eastAsia="宋体" w:cs="宋体"/>
                <w:szCs w:val="21"/>
              </w:rPr>
              <w:t>白板软件：</w:t>
            </w:r>
          </w:p>
          <w:p w14:paraId="1B1F9797">
            <w:pPr>
              <w:rPr>
                <w:rFonts w:hint="eastAsia" w:ascii="宋体" w:hAnsi="宋体" w:eastAsia="宋体" w:cs="宋体"/>
                <w:szCs w:val="21"/>
              </w:rPr>
            </w:pPr>
            <w:r>
              <w:rPr>
                <w:rFonts w:hint="eastAsia" w:ascii="宋体" w:hAnsi="宋体" w:eastAsia="宋体" w:cs="宋体"/>
                <w:szCs w:val="21"/>
              </w:rPr>
              <w:t>主工具条：显示常用的选择、画笔、板擦、漫游、撤销、录屏、翻页和新建页等功能，并具有调出软件菜单和最小化功能。</w:t>
            </w:r>
          </w:p>
          <w:p w14:paraId="0672C7E8">
            <w:pPr>
              <w:rPr>
                <w:rFonts w:hint="eastAsia" w:ascii="宋体" w:hAnsi="宋体" w:eastAsia="宋体" w:cs="宋体"/>
                <w:szCs w:val="21"/>
              </w:rPr>
            </w:pPr>
            <w:r>
              <w:rPr>
                <w:rFonts w:hint="eastAsia" w:ascii="宋体" w:hAnsi="宋体" w:eastAsia="宋体" w:cs="宋体"/>
                <w:szCs w:val="21"/>
              </w:rPr>
              <w:t>背景颜色：提供五线谱、三线格、田字格、米字格等多种背景模板，并支持自定义图片背景。</w:t>
            </w:r>
          </w:p>
          <w:p w14:paraId="547CD366">
            <w:pPr>
              <w:rPr>
                <w:rFonts w:hint="eastAsia" w:ascii="宋体" w:hAnsi="宋体" w:eastAsia="宋体" w:cs="宋体"/>
                <w:szCs w:val="21"/>
              </w:rPr>
            </w:pPr>
            <w:r>
              <w:rPr>
                <w:rFonts w:hint="eastAsia" w:ascii="宋体" w:hAnsi="宋体" w:eastAsia="宋体" w:cs="宋体"/>
                <w:szCs w:val="21"/>
              </w:rPr>
              <w:t>书写工具：至少提供铅笔、毛笔、马克笔、印章笔、纹理笔、粉笔等多种书写工具;可自由调节书写粗细、颜色、线型，方便板书及批注。</w:t>
            </w:r>
          </w:p>
          <w:p w14:paraId="14F1ED24">
            <w:pPr>
              <w:rPr>
                <w:rFonts w:hint="eastAsia" w:ascii="宋体" w:hAnsi="宋体" w:eastAsia="宋体" w:cs="宋体"/>
                <w:szCs w:val="21"/>
              </w:rPr>
            </w:pPr>
            <w:r>
              <w:rPr>
                <w:rFonts w:hint="eastAsia" w:ascii="宋体" w:hAnsi="宋体" w:eastAsia="宋体" w:cs="宋体"/>
                <w:szCs w:val="21"/>
              </w:rPr>
              <w:t>▲粉笔书写：为还原真实粉笔板书体验，要求白板软件具有粉笔书写功能，不仅能模拟粉笔笔迹，同时带有粉尘下落效果。（提供具有CMA或CNAS标识的第三方权威机构出具的检测报告复印件并加盖厂商公章）</w:t>
            </w:r>
          </w:p>
          <w:p w14:paraId="16F53A53">
            <w:pPr>
              <w:rPr>
                <w:rFonts w:hint="eastAsia" w:ascii="宋体" w:hAnsi="宋体" w:eastAsia="宋体" w:cs="宋体"/>
                <w:szCs w:val="21"/>
              </w:rPr>
            </w:pPr>
            <w:r>
              <w:rPr>
                <w:rFonts w:hint="eastAsia" w:ascii="宋体" w:hAnsi="宋体" w:eastAsia="宋体" w:cs="宋体"/>
                <w:szCs w:val="21"/>
              </w:rPr>
              <w:t>擦除功能：手势擦除功能，可通过手掌或手背直接调出板擦工具；五指擦除功能，在白板软件内通过五指手势调出板擦工具。</w:t>
            </w:r>
          </w:p>
          <w:p w14:paraId="09354677">
            <w:pPr>
              <w:rPr>
                <w:rFonts w:hint="eastAsia" w:ascii="宋体" w:hAnsi="宋体" w:eastAsia="宋体" w:cs="宋体"/>
                <w:szCs w:val="21"/>
              </w:rPr>
            </w:pPr>
            <w:r>
              <w:rPr>
                <w:rFonts w:hint="eastAsia" w:ascii="宋体" w:hAnsi="宋体" w:eastAsia="宋体" w:cs="宋体"/>
                <w:szCs w:val="21"/>
              </w:rPr>
              <w:t>云课件：白板软件具有账号登录功能，为每个账号提供云端存储空间，支持将课件同步至云端保存。</w:t>
            </w:r>
          </w:p>
          <w:p w14:paraId="6F64D50B">
            <w:pPr>
              <w:rPr>
                <w:rFonts w:hint="eastAsia" w:ascii="宋体" w:hAnsi="宋体" w:eastAsia="宋体" w:cs="宋体"/>
                <w:szCs w:val="21"/>
              </w:rPr>
            </w:pPr>
            <w:r>
              <w:rPr>
                <w:rFonts w:hint="eastAsia" w:ascii="宋体" w:hAnsi="宋体" w:eastAsia="宋体" w:cs="宋体"/>
                <w:szCs w:val="21"/>
              </w:rPr>
              <w:t>▲同步保存：支持设置课件自动保存至云端，同时可设定间隔时间为1分钟、3分钟、5分钟。（提供具有CMA或CNAS标识的第三方权威机构出具的检测报告复印件并加盖厂商公章）</w:t>
            </w:r>
          </w:p>
          <w:p w14:paraId="61287FED">
            <w:pPr>
              <w:rPr>
                <w:rFonts w:hint="eastAsia" w:ascii="宋体" w:hAnsi="宋体" w:eastAsia="宋体" w:cs="宋体"/>
                <w:szCs w:val="21"/>
              </w:rPr>
            </w:pPr>
            <w:r>
              <w:rPr>
                <w:rFonts w:hint="eastAsia" w:ascii="宋体" w:hAnsi="宋体" w:eastAsia="宋体" w:cs="宋体"/>
                <w:szCs w:val="21"/>
              </w:rPr>
              <w:t>漫游：可扩大屏幕板书区域，并且通过缩略图导航，可快速定位，方便查询。</w:t>
            </w:r>
          </w:p>
          <w:p w14:paraId="6670E4E4">
            <w:pPr>
              <w:rPr>
                <w:rFonts w:hint="eastAsia" w:ascii="宋体" w:hAnsi="宋体" w:eastAsia="宋体" w:cs="宋体"/>
                <w:szCs w:val="21"/>
              </w:rPr>
            </w:pPr>
            <w:r>
              <w:rPr>
                <w:rFonts w:hint="eastAsia" w:ascii="宋体" w:hAnsi="宋体" w:eastAsia="宋体" w:cs="宋体"/>
                <w:szCs w:val="21"/>
              </w:rPr>
              <w:t>录屏：通过软件主页快速启动录屏，可将屏幕中的课件、音频内容与老师人声同时录制。</w:t>
            </w:r>
          </w:p>
          <w:p w14:paraId="06D11A15">
            <w:pPr>
              <w:rPr>
                <w:rFonts w:hint="eastAsia" w:ascii="宋体" w:hAnsi="宋体" w:eastAsia="宋体" w:cs="宋体"/>
                <w:szCs w:val="21"/>
              </w:rPr>
            </w:pPr>
            <w:r>
              <w:rPr>
                <w:rFonts w:hint="eastAsia" w:ascii="宋体" w:hAnsi="宋体" w:eastAsia="宋体" w:cs="宋体"/>
                <w:szCs w:val="21"/>
              </w:rPr>
              <w:t>页面管理：支持新建页面，页面切换、页面预览；支持在预览模式下选择页面进行二分屏、四分屏对比讲解；支持在对比模式下批注、擦除，并可将对比页面以图片的形式保存。</w:t>
            </w:r>
          </w:p>
          <w:p w14:paraId="11A151FD">
            <w:pPr>
              <w:rPr>
                <w:rFonts w:hint="eastAsia" w:ascii="宋体" w:hAnsi="宋体" w:eastAsia="宋体" w:cs="宋体"/>
                <w:szCs w:val="21"/>
              </w:rPr>
            </w:pPr>
            <w:r>
              <w:rPr>
                <w:rFonts w:hint="eastAsia" w:ascii="宋体" w:hAnsi="宋体" w:eastAsia="宋体" w:cs="宋体"/>
                <w:szCs w:val="21"/>
              </w:rPr>
              <w:t>辅助功能：提供放大镜、聚光灯、幕布、板中板、截图等功能。</w:t>
            </w:r>
          </w:p>
          <w:p w14:paraId="200E361C">
            <w:pPr>
              <w:rPr>
                <w:rFonts w:hint="eastAsia" w:ascii="宋体" w:hAnsi="宋体" w:eastAsia="宋体" w:cs="宋体"/>
                <w:szCs w:val="21"/>
              </w:rPr>
            </w:pPr>
            <w:r>
              <w:rPr>
                <w:rFonts w:hint="eastAsia" w:ascii="宋体" w:hAnsi="宋体" w:eastAsia="宋体" w:cs="宋体"/>
                <w:szCs w:val="21"/>
              </w:rPr>
              <w:t>视频展台：支持软件内直接调用视频展台进行教学，支持对拍摄画面进行缩放、移动、旋转、批注、擦除、拍照、对比、冻结画面等功能。</w:t>
            </w:r>
          </w:p>
          <w:p w14:paraId="40F30344">
            <w:pPr>
              <w:rPr>
                <w:rFonts w:hint="eastAsia" w:ascii="宋体" w:hAnsi="宋体" w:eastAsia="宋体" w:cs="宋体"/>
                <w:szCs w:val="21"/>
              </w:rPr>
            </w:pPr>
            <w:r>
              <w:rPr>
                <w:rFonts w:hint="eastAsia" w:ascii="宋体" w:hAnsi="宋体" w:eastAsia="宋体" w:cs="宋体"/>
                <w:szCs w:val="21"/>
              </w:rPr>
              <w:t>数学工具：提供三角尺、等腰三角尺、直尺、量角器、圆规等多种常用工具；同时具有圆形、三角形、矩形、球型、圆柱、圆台、棱锥等多种平面、立体图形工具，并支持给图形填充上色。</w:t>
            </w:r>
          </w:p>
          <w:p w14:paraId="46720E00">
            <w:pPr>
              <w:rPr>
                <w:rFonts w:hint="eastAsia" w:ascii="宋体" w:hAnsi="宋体" w:eastAsia="宋体" w:cs="宋体"/>
                <w:szCs w:val="21"/>
              </w:rPr>
            </w:pPr>
            <w:r>
              <w:rPr>
                <w:rFonts w:hint="eastAsia" w:ascii="宋体" w:hAnsi="宋体" w:eastAsia="宋体" w:cs="宋体"/>
                <w:szCs w:val="21"/>
              </w:rPr>
              <w:t>表格工具：支持在软件中插入本地化可编辑表格，并支持自定义设置表格行、列数量及高宽。</w:t>
            </w:r>
          </w:p>
          <w:p w14:paraId="41DE0B16">
            <w:pPr>
              <w:rPr>
                <w:rFonts w:hint="eastAsia" w:ascii="宋体" w:hAnsi="宋体" w:eastAsia="宋体" w:cs="宋体"/>
                <w:szCs w:val="21"/>
              </w:rPr>
            </w:pPr>
            <w:r>
              <w:rPr>
                <w:rFonts w:hint="eastAsia" w:ascii="宋体" w:hAnsi="宋体" w:eastAsia="宋体" w:cs="宋体"/>
                <w:szCs w:val="21"/>
              </w:rPr>
              <w:t>文本输入：软件具有智能书写功能，包含汉字、数字、英文在内的多种文字，在书写过程中系统会进行智能评判并给出标准文字建议。</w:t>
            </w:r>
          </w:p>
          <w:p w14:paraId="77942AFF">
            <w:pPr>
              <w:rPr>
                <w:rFonts w:hint="eastAsia" w:ascii="宋体" w:hAnsi="宋体" w:eastAsia="宋体" w:cs="宋体"/>
                <w:szCs w:val="21"/>
              </w:rPr>
            </w:pPr>
            <w:r>
              <w:rPr>
                <w:rFonts w:hint="eastAsia" w:ascii="宋体" w:hAnsi="宋体" w:eastAsia="宋体" w:cs="宋体"/>
                <w:szCs w:val="21"/>
              </w:rPr>
              <w:t>拼音工具：支持演示字母笔画书写步骤及不同声调发音教学。</w:t>
            </w:r>
          </w:p>
          <w:p w14:paraId="0D0ABE8E">
            <w:pPr>
              <w:rPr>
                <w:rFonts w:hint="eastAsia" w:ascii="宋体" w:hAnsi="宋体" w:eastAsia="宋体" w:cs="宋体"/>
                <w:szCs w:val="21"/>
              </w:rPr>
            </w:pPr>
            <w:r>
              <w:rPr>
                <w:rFonts w:hint="eastAsia" w:ascii="宋体" w:hAnsi="宋体" w:eastAsia="宋体" w:cs="宋体"/>
                <w:szCs w:val="21"/>
              </w:rPr>
              <w:t>化学工具：提供化学元素周期表，支持选择任意元素插入白板软件中，并显示元素符号、原子结构示意图、相对原子质量、价层电子排布。</w:t>
            </w:r>
          </w:p>
          <w:p w14:paraId="18FFF0C8">
            <w:pPr>
              <w:rPr>
                <w:rFonts w:hint="eastAsia" w:ascii="宋体" w:hAnsi="宋体" w:eastAsia="宋体" w:cs="宋体"/>
                <w:szCs w:val="21"/>
              </w:rPr>
            </w:pPr>
            <w:r>
              <w:rPr>
                <w:rFonts w:hint="eastAsia" w:ascii="宋体" w:hAnsi="宋体" w:eastAsia="宋体" w:cs="宋体"/>
                <w:szCs w:val="21"/>
              </w:rPr>
              <w:t>▲翻译引擎：内置中英文对照翻译功能，支持发音朗读，翻译结果可生成单词卡自动插入软件中，单词卡包括释义、词组、例句、同义词。（提供具有CMA或CNAS标识的第三方权威机构出具的检测报告复印件并加盖厂商公章）</w:t>
            </w:r>
          </w:p>
          <w:p w14:paraId="5CD9B2B5">
            <w:pPr>
              <w:rPr>
                <w:rFonts w:hint="eastAsia" w:ascii="宋体" w:hAnsi="宋体" w:eastAsia="宋体" w:cs="宋体"/>
                <w:szCs w:val="21"/>
              </w:rPr>
            </w:pPr>
            <w:r>
              <w:rPr>
                <w:rFonts w:hint="eastAsia" w:ascii="宋体" w:hAnsi="宋体" w:eastAsia="宋体" w:cs="宋体"/>
                <w:szCs w:val="21"/>
              </w:rPr>
              <w:t>古诗词：内置K12阶段古诗词资源，支持根据教材年级、诗人朝代索引查找，并支持按古诗词名称或作者名称搜索，可将古诗词一键插入白板软件中演示讲解，在软件中支持开启译文对照及语音朗读，其中语音朗读支持调节进度条及声音大小。</w:t>
            </w:r>
          </w:p>
          <w:p w14:paraId="101061D7">
            <w:pPr>
              <w:rPr>
                <w:rFonts w:hint="eastAsia" w:ascii="宋体" w:hAnsi="宋体" w:eastAsia="宋体" w:cs="宋体"/>
                <w:szCs w:val="21"/>
              </w:rPr>
            </w:pPr>
            <w:r>
              <w:rPr>
                <w:rFonts w:hint="eastAsia" w:ascii="宋体" w:hAnsi="宋体" w:eastAsia="宋体" w:cs="宋体"/>
                <w:szCs w:val="21"/>
              </w:rPr>
              <w:t>资源网站：包含试题、教案、课件、教材、视频等教学资源，可根据学科、年级索引对应资源；支持在网站中预览资源或一键下载，下载后可一键加入白板打开或在系统内打开。</w:t>
            </w:r>
          </w:p>
          <w:p w14:paraId="06E22068">
            <w:pPr>
              <w:rPr>
                <w:rFonts w:hint="eastAsia" w:ascii="宋体" w:hAnsi="宋体" w:eastAsia="宋体" w:cs="宋体"/>
                <w:szCs w:val="21"/>
              </w:rPr>
            </w:pPr>
            <w:r>
              <w:rPr>
                <w:rFonts w:hint="eastAsia" w:ascii="宋体" w:hAnsi="宋体" w:eastAsia="宋体" w:cs="宋体"/>
                <w:szCs w:val="21"/>
              </w:rPr>
              <w:t>思维导图：可自定义增加、删减子主题，支持一键收缩。用手指或鼠标按住后可以自由拖动。</w:t>
            </w:r>
          </w:p>
          <w:p w14:paraId="0A10F20B">
            <w:pPr>
              <w:rPr>
                <w:rFonts w:hint="eastAsia" w:ascii="宋体" w:hAnsi="宋体" w:eastAsia="宋体" w:cs="宋体"/>
                <w:szCs w:val="21"/>
              </w:rPr>
            </w:pPr>
            <w:r>
              <w:rPr>
                <w:rFonts w:hint="eastAsia" w:ascii="宋体" w:hAnsi="宋体" w:eastAsia="宋体" w:cs="宋体"/>
                <w:szCs w:val="21"/>
              </w:rPr>
              <w:t>知识卡片：支持以大事件或时间线的方式查看内容，可以查看不同时代发生过的主要事件，一键将知识卡片插入白板软件，查看相关图片和文字资料、跳转至相关网站，并可对标题、文字或图片等资料进行修改。</w:t>
            </w:r>
          </w:p>
          <w:p w14:paraId="04B22B25">
            <w:pPr>
              <w:rPr>
                <w:rFonts w:hint="eastAsia" w:ascii="宋体" w:hAnsi="宋体" w:eastAsia="宋体" w:cs="宋体"/>
                <w:szCs w:val="21"/>
              </w:rPr>
            </w:pPr>
            <w:r>
              <w:rPr>
                <w:rFonts w:hint="eastAsia" w:ascii="宋体" w:hAnsi="宋体" w:eastAsia="宋体" w:cs="宋体"/>
                <w:szCs w:val="21"/>
              </w:rPr>
              <w:t>快乐抽奖：具有八个封面可以选择，奖项名称可进行编辑，编辑多个奖项支持自动打乱，任选封面即可翻看内容。</w:t>
            </w:r>
          </w:p>
          <w:p w14:paraId="4D75A406">
            <w:pPr>
              <w:rPr>
                <w:rFonts w:hint="eastAsia" w:ascii="宋体" w:hAnsi="宋体" w:eastAsia="宋体" w:cs="宋体"/>
                <w:szCs w:val="21"/>
              </w:rPr>
            </w:pPr>
            <w:r>
              <w:rPr>
                <w:rFonts w:hint="eastAsia" w:ascii="宋体" w:hAnsi="宋体" w:eastAsia="宋体" w:cs="宋体"/>
                <w:szCs w:val="21"/>
              </w:rPr>
              <w:t>随机点名：支持选择部分学生或全部学生进行点名，开始点名时图像区域将开始随机在选中的学生的头像间循环，五秒后显示选中的学生，一键刷新可重新开始点名。</w:t>
            </w:r>
          </w:p>
          <w:p w14:paraId="57F58D23">
            <w:pPr>
              <w:rPr>
                <w:rFonts w:hint="eastAsia" w:ascii="宋体" w:hAnsi="宋体" w:eastAsia="宋体" w:cs="宋体"/>
                <w:szCs w:val="21"/>
              </w:rPr>
            </w:pPr>
            <w:r>
              <w:rPr>
                <w:rFonts w:hint="eastAsia" w:ascii="宋体" w:hAnsi="宋体" w:eastAsia="宋体" w:cs="宋体"/>
                <w:szCs w:val="21"/>
              </w:rPr>
              <w:t>趣味分类：提供7个预设分类模板及通用模板，通用模板支持对类别和图片进行编辑设置，分类过程中正确或错误均带有动画效果。</w:t>
            </w:r>
          </w:p>
          <w:p w14:paraId="52AD0AEE">
            <w:pPr>
              <w:rPr>
                <w:rFonts w:hint="eastAsia" w:ascii="宋体" w:hAnsi="宋体" w:eastAsia="宋体" w:cs="宋体"/>
                <w:szCs w:val="21"/>
              </w:rPr>
            </w:pPr>
            <w:r>
              <w:rPr>
                <w:rFonts w:hint="eastAsia" w:ascii="宋体" w:hAnsi="宋体" w:eastAsia="宋体" w:cs="宋体"/>
                <w:szCs w:val="21"/>
              </w:rPr>
              <w:t>试卷讲解：白板软件内置资源站点中试卷教学资源加入白板后，可在白板软件界面中显示资源内容，同时支持批注、擦除，方便教学讲解，对文件的批注笔迹会随着滑动或翻页的操作跟随移动。</w:t>
            </w:r>
          </w:p>
          <w:p w14:paraId="744ABB6E">
            <w:pPr>
              <w:rPr>
                <w:rFonts w:hint="eastAsia" w:ascii="宋体" w:hAnsi="宋体" w:eastAsia="宋体" w:cs="宋体"/>
                <w:szCs w:val="21"/>
              </w:rPr>
            </w:pPr>
            <w:r>
              <w:rPr>
                <w:rFonts w:hint="eastAsia" w:ascii="宋体" w:hAnsi="宋体" w:eastAsia="宋体" w:cs="宋体"/>
                <w:szCs w:val="21"/>
              </w:rPr>
              <w:t>知识配对：预设不低于三种分类模板及通用模板，通用模板可自定义编辑标题及配对内容，同时可直接引用诗词库资源进行快速填充；配对内容以触摸拖动的方式连接配对，配对结果可一键检测对错，并支持刷新重新开始配对。</w:t>
            </w:r>
          </w:p>
          <w:p w14:paraId="734D11B8">
            <w:pPr>
              <w:rPr>
                <w:rFonts w:hint="eastAsia" w:ascii="宋体" w:hAnsi="宋体" w:eastAsia="宋体" w:cs="宋体"/>
                <w:szCs w:val="21"/>
              </w:rPr>
            </w:pPr>
            <w:r>
              <w:rPr>
                <w:rFonts w:hint="eastAsia" w:ascii="宋体" w:hAnsi="宋体" w:eastAsia="宋体" w:cs="宋体"/>
                <w:szCs w:val="21"/>
              </w:rPr>
              <w:t>单词默写：打开对应单词列表后，直接拖动即可添加至默写清单；开始默写后系统自动根据默写清单中的单词顺序朗读，并支持自定义设置每个单词朗读次数为1-5次，中途可暂停或者重新开始；同时支持根据教学需求自定义新增单词。</w:t>
            </w:r>
          </w:p>
          <w:p w14:paraId="6E9002F7">
            <w:pPr>
              <w:rPr>
                <w:rFonts w:hint="eastAsia" w:ascii="宋体" w:hAnsi="宋体" w:eastAsia="宋体" w:cs="宋体"/>
                <w:szCs w:val="21"/>
              </w:rPr>
            </w:pPr>
            <w:r>
              <w:rPr>
                <w:rFonts w:hint="eastAsia" w:ascii="宋体" w:hAnsi="宋体" w:eastAsia="宋体" w:cs="宋体"/>
                <w:szCs w:val="21"/>
              </w:rPr>
              <w:t>汉字默写：打开对应汉字列表后，直接拖动即可添加至默写清单；开始默写后系统自动根据默写清单中的汉字顺序朗读，并支持自定义设置每个汉字朗读次数为1-5次，中途可暂停或者重新开始；同时支持根据教学需求自定义新增汉字。</w:t>
            </w:r>
          </w:p>
          <w:p w14:paraId="608E3064">
            <w:pPr>
              <w:rPr>
                <w:rFonts w:hint="eastAsia" w:ascii="宋体" w:hAnsi="宋体" w:eastAsia="宋体" w:cs="宋体"/>
                <w:szCs w:val="21"/>
              </w:rPr>
            </w:pPr>
            <w:r>
              <w:rPr>
                <w:rFonts w:hint="eastAsia" w:ascii="宋体" w:hAnsi="宋体" w:eastAsia="宋体" w:cs="宋体"/>
                <w:szCs w:val="21"/>
              </w:rPr>
              <w:t>古诗词填空：可在白板软件内置诗词库中任意选取诗句，添加至古诗词填空试题清单，系统提供魔术笔工具，被魔术笔标记的诗句部分将自动隐藏生成填空题。同时支持根据教学需求自定义新增诗句。</w:t>
            </w:r>
          </w:p>
          <w:p w14:paraId="68230995">
            <w:pPr>
              <w:rPr>
                <w:rFonts w:hint="eastAsia" w:ascii="宋体" w:hAnsi="宋体" w:eastAsia="宋体" w:cs="宋体"/>
                <w:szCs w:val="21"/>
              </w:rPr>
            </w:pPr>
            <w:r>
              <w:rPr>
                <w:rFonts w:hint="eastAsia" w:ascii="宋体" w:hAnsi="宋体" w:eastAsia="宋体" w:cs="宋体"/>
                <w:szCs w:val="21"/>
              </w:rPr>
              <w:t>移动授课助手：</w:t>
            </w:r>
          </w:p>
          <w:p w14:paraId="2223CEB6">
            <w:pPr>
              <w:rPr>
                <w:rFonts w:hint="eastAsia" w:ascii="宋体" w:hAnsi="宋体" w:eastAsia="宋体" w:cs="宋体"/>
                <w:szCs w:val="21"/>
              </w:rPr>
            </w:pPr>
            <w:r>
              <w:rPr>
                <w:rFonts w:hint="eastAsia" w:ascii="宋体" w:hAnsi="宋体" w:eastAsia="宋体" w:cs="宋体"/>
                <w:szCs w:val="21"/>
              </w:rPr>
              <w:t>移动助手采用C/S构架，支持win7 sp1 x64及以上操做系统，支持安卓6.0及以上操作系统，支持iOS10.4及以上操作系统。</w:t>
            </w:r>
          </w:p>
          <w:p w14:paraId="0EF3B62A">
            <w:pPr>
              <w:rPr>
                <w:rFonts w:hint="eastAsia" w:ascii="宋体" w:hAnsi="宋体" w:eastAsia="宋体" w:cs="宋体"/>
                <w:szCs w:val="21"/>
              </w:rPr>
            </w:pPr>
            <w:r>
              <w:rPr>
                <w:rFonts w:hint="eastAsia" w:ascii="宋体" w:hAnsi="宋体" w:eastAsia="宋体" w:cs="宋体"/>
                <w:szCs w:val="21"/>
              </w:rPr>
              <w:t>移动助手支持局域网设备搜索。</w:t>
            </w:r>
          </w:p>
          <w:p w14:paraId="4E80B65A">
            <w:pPr>
              <w:rPr>
                <w:rFonts w:hint="eastAsia" w:ascii="宋体" w:hAnsi="宋体" w:eastAsia="宋体" w:cs="宋体"/>
                <w:szCs w:val="21"/>
              </w:rPr>
            </w:pPr>
            <w:r>
              <w:rPr>
                <w:rFonts w:hint="eastAsia" w:ascii="宋体" w:hAnsi="宋体" w:eastAsia="宋体" w:cs="宋体"/>
                <w:szCs w:val="21"/>
              </w:rPr>
              <w:t>支持扫码连接。</w:t>
            </w:r>
          </w:p>
          <w:p w14:paraId="4166ED09">
            <w:pPr>
              <w:rPr>
                <w:rFonts w:hint="eastAsia" w:ascii="宋体" w:hAnsi="宋体" w:eastAsia="宋体" w:cs="宋体"/>
                <w:szCs w:val="21"/>
              </w:rPr>
            </w:pPr>
            <w:r>
              <w:rPr>
                <w:rFonts w:hint="eastAsia" w:ascii="宋体" w:hAnsi="宋体" w:eastAsia="宋体" w:cs="宋体"/>
                <w:szCs w:val="21"/>
              </w:rPr>
              <w:t>支持手机投屏，可以将手机的桌面发送到整机端，并支持批注与擦除。</w:t>
            </w:r>
          </w:p>
          <w:p w14:paraId="13C42A3D">
            <w:pPr>
              <w:rPr>
                <w:rFonts w:hint="eastAsia" w:ascii="宋体" w:hAnsi="宋体" w:eastAsia="宋体" w:cs="宋体"/>
                <w:szCs w:val="21"/>
              </w:rPr>
            </w:pPr>
            <w:r>
              <w:rPr>
                <w:rFonts w:hint="eastAsia" w:ascii="宋体" w:hAnsi="宋体" w:eastAsia="宋体" w:cs="宋体"/>
                <w:szCs w:val="21"/>
              </w:rPr>
              <w:t>▲支持手机摄像头麦克风直播，支持直播时拍照编辑发送，可对图片进行裁剪旋转等操作。（提供具有CMA或CNAS标识的第三方权威机构出具的检测报告复印件并加盖厂商公章）</w:t>
            </w:r>
          </w:p>
          <w:p w14:paraId="58FFC1EA">
            <w:pPr>
              <w:rPr>
                <w:rFonts w:hint="eastAsia" w:ascii="宋体" w:hAnsi="宋体" w:eastAsia="宋体" w:cs="宋体"/>
                <w:szCs w:val="21"/>
              </w:rPr>
            </w:pPr>
            <w:r>
              <w:rPr>
                <w:rFonts w:hint="eastAsia" w:ascii="宋体" w:hAnsi="宋体" w:eastAsia="宋体" w:cs="宋体"/>
                <w:szCs w:val="21"/>
              </w:rPr>
              <w:t>支持课件控制，支持在手机端对服务端PPT进行播放，退出，翻页，批注，擦除等多种操作，手机端可以对PPT进行缩略图预览。</w:t>
            </w:r>
          </w:p>
          <w:p w14:paraId="15475277">
            <w:pPr>
              <w:rPr>
                <w:rFonts w:hint="eastAsia" w:ascii="宋体" w:hAnsi="宋体" w:eastAsia="宋体" w:cs="宋体"/>
                <w:szCs w:val="21"/>
              </w:rPr>
            </w:pPr>
            <w:r>
              <w:rPr>
                <w:rFonts w:hint="eastAsia" w:ascii="宋体" w:hAnsi="宋体" w:eastAsia="宋体" w:cs="宋体"/>
                <w:szCs w:val="21"/>
              </w:rPr>
              <w:t>支持客户端文件上传，手机端可以将文件传输至服务端。</w:t>
            </w:r>
          </w:p>
          <w:p w14:paraId="6613AE41">
            <w:pPr>
              <w:rPr>
                <w:rFonts w:hint="eastAsia" w:ascii="宋体" w:hAnsi="宋体" w:eastAsia="宋体" w:cs="宋体"/>
                <w:szCs w:val="21"/>
              </w:rPr>
            </w:pPr>
            <w:r>
              <w:rPr>
                <w:rFonts w:hint="eastAsia" w:ascii="宋体" w:hAnsi="宋体" w:eastAsia="宋体" w:cs="宋体"/>
                <w:szCs w:val="21"/>
              </w:rPr>
              <w:t>支持手机端音视频文件串流播放，手机端可以将手机内的音视频文件边传输，边在服务端播放，减少不必要的等待，并支持对播放进行暂停，继续，快进等操作。</w:t>
            </w:r>
          </w:p>
          <w:p w14:paraId="7036CAE3">
            <w:pPr>
              <w:rPr>
                <w:rFonts w:hint="eastAsia" w:ascii="宋体" w:hAnsi="宋体" w:eastAsia="宋体" w:cs="宋体"/>
                <w:szCs w:val="21"/>
              </w:rPr>
            </w:pPr>
            <w:r>
              <w:rPr>
                <w:rFonts w:hint="eastAsia" w:ascii="宋体" w:hAnsi="宋体" w:eastAsia="宋体" w:cs="宋体"/>
                <w:szCs w:val="21"/>
              </w:rPr>
              <w:t>▲Windows 端、安卓端、iOS端均支持一键分享投屏，无需扫描二维码或者账号登录。（提供具有CMA或CNAS标识的第三方权威机构出具的检测报告复印件并加盖厂商公章）</w:t>
            </w:r>
          </w:p>
          <w:p w14:paraId="2DD1CB19">
            <w:pPr>
              <w:rPr>
                <w:rFonts w:hint="eastAsia" w:ascii="宋体" w:hAnsi="宋体" w:eastAsia="宋体" w:cs="宋体"/>
                <w:szCs w:val="21"/>
              </w:rPr>
            </w:pPr>
            <w:r>
              <w:rPr>
                <w:rFonts w:hint="eastAsia" w:ascii="宋体" w:hAnsi="宋体" w:eastAsia="宋体" w:cs="宋体"/>
                <w:szCs w:val="21"/>
              </w:rPr>
              <w:t>支持系统桌面同步传输至移动端，支持移动端远程控制系统桌面，实现打开白板功能。</w:t>
            </w:r>
          </w:p>
          <w:p w14:paraId="34DB2E76">
            <w:pPr>
              <w:rPr>
                <w:rFonts w:hint="eastAsia" w:ascii="宋体" w:hAnsi="宋体" w:eastAsia="宋体" w:cs="宋体"/>
                <w:szCs w:val="21"/>
              </w:rPr>
            </w:pPr>
            <w:r>
              <w:rPr>
                <w:rFonts w:hint="eastAsia" w:ascii="宋体" w:hAnsi="宋体" w:eastAsia="宋体" w:cs="宋体"/>
                <w:szCs w:val="21"/>
              </w:rPr>
              <w:t>支持手机端控制服务端进行屏幕录制。</w:t>
            </w:r>
          </w:p>
          <w:p w14:paraId="018AED08">
            <w:pPr>
              <w:rPr>
                <w:rFonts w:ascii="宋体" w:hAnsi="宋体" w:eastAsia="宋体" w:cs="宋体"/>
                <w:szCs w:val="21"/>
              </w:rPr>
            </w:pPr>
            <w:r>
              <w:rPr>
                <w:rFonts w:hint="eastAsia" w:ascii="宋体" w:hAnsi="宋体" w:eastAsia="宋体" w:cs="宋体"/>
                <w:szCs w:val="21"/>
              </w:rPr>
              <w:t>支持服务端对图片进行对比，批注，截图保存。</w:t>
            </w:r>
          </w:p>
        </w:tc>
        <w:tc>
          <w:tcPr>
            <w:tcW w:w="846" w:type="dxa"/>
            <w:shd w:val="clear" w:color="auto" w:fill="auto"/>
            <w:vAlign w:val="center"/>
          </w:tcPr>
          <w:p w14:paraId="4DA6E055">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730" w:type="dxa"/>
            <w:shd w:val="clear" w:color="auto" w:fill="auto"/>
            <w:vAlign w:val="center"/>
          </w:tcPr>
          <w:p w14:paraId="57C571C0">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台</w:t>
            </w:r>
          </w:p>
        </w:tc>
        <w:tc>
          <w:tcPr>
            <w:tcW w:w="1176" w:type="dxa"/>
            <w:vAlign w:val="center"/>
          </w:tcPr>
          <w:p w14:paraId="16DF88CB">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25000</w:t>
            </w:r>
          </w:p>
        </w:tc>
        <w:tc>
          <w:tcPr>
            <w:tcW w:w="1496" w:type="dxa"/>
            <w:vAlign w:val="center"/>
          </w:tcPr>
          <w:p w14:paraId="04888152">
            <w:pPr>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无</w:t>
            </w:r>
          </w:p>
        </w:tc>
      </w:tr>
      <w:tr w14:paraId="7412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dxa"/>
            <w:vAlign w:val="center"/>
          </w:tcPr>
          <w:p w14:paraId="5A867F7F">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7</w:t>
            </w:r>
          </w:p>
        </w:tc>
        <w:tc>
          <w:tcPr>
            <w:tcW w:w="1260" w:type="dxa"/>
            <w:shd w:val="clear" w:color="auto" w:fill="auto"/>
            <w:vAlign w:val="center"/>
          </w:tcPr>
          <w:p w14:paraId="28C3B3FB">
            <w:pPr>
              <w:jc w:val="center"/>
              <w:rPr>
                <w:rFonts w:ascii="宋体" w:hAnsi="宋体" w:eastAsia="宋体" w:cs="宋体"/>
                <w:szCs w:val="21"/>
              </w:rPr>
            </w:pPr>
            <w:r>
              <w:rPr>
                <w:rFonts w:hint="eastAsia" w:ascii="宋体" w:hAnsi="宋体" w:eastAsia="宋体" w:cs="宋体"/>
                <w:szCs w:val="21"/>
              </w:rPr>
              <w:t>六角桌椅</w:t>
            </w:r>
          </w:p>
        </w:tc>
        <w:tc>
          <w:tcPr>
            <w:tcW w:w="7893" w:type="dxa"/>
            <w:shd w:val="clear" w:color="auto" w:fill="auto"/>
            <w:vAlign w:val="center"/>
          </w:tcPr>
          <w:p w14:paraId="07EFEE16">
            <w:pPr>
              <w:rPr>
                <w:rFonts w:hint="eastAsia" w:ascii="宋体" w:hAnsi="宋体" w:eastAsia="宋体" w:cs="宋体"/>
                <w:szCs w:val="21"/>
              </w:rPr>
            </w:pPr>
            <w:r>
              <w:rPr>
                <w:rFonts w:hint="eastAsia" w:ascii="宋体" w:hAnsi="宋体" w:eastAsia="宋体" w:cs="宋体"/>
                <w:szCs w:val="21"/>
              </w:rPr>
              <w:t>1.整体采用E1级环保板材，桌面下方配键盘拖，键盘拖滑倒采用进口五金配件不易损坏，桌子下方自带主机储存空间</w:t>
            </w:r>
          </w:p>
          <w:p w14:paraId="4CF01938">
            <w:pPr>
              <w:rPr>
                <w:rFonts w:hint="eastAsia" w:ascii="宋体" w:hAnsi="宋体" w:eastAsia="宋体" w:cs="宋体"/>
                <w:szCs w:val="21"/>
              </w:rPr>
            </w:pPr>
            <w:r>
              <w:rPr>
                <w:rFonts w:hint="eastAsia" w:ascii="宋体" w:hAnsi="宋体" w:eastAsia="宋体" w:cs="宋体"/>
                <w:szCs w:val="21"/>
              </w:rPr>
              <w:t>2.单边100cm，对角直径约200cm，高75cm。</w:t>
            </w:r>
          </w:p>
          <w:p w14:paraId="3693E3A7">
            <w:pPr>
              <w:rPr>
                <w:rFonts w:ascii="宋体" w:hAnsi="宋体" w:eastAsia="宋体" w:cs="宋体"/>
                <w:szCs w:val="21"/>
              </w:rPr>
            </w:pPr>
            <w:r>
              <w:rPr>
                <w:rFonts w:hint="eastAsia" w:ascii="宋体" w:hAnsi="宋体" w:eastAsia="宋体" w:cs="宋体"/>
                <w:szCs w:val="21"/>
              </w:rPr>
              <w:t>配套6把椅子</w:t>
            </w:r>
          </w:p>
        </w:tc>
        <w:tc>
          <w:tcPr>
            <w:tcW w:w="846" w:type="dxa"/>
            <w:shd w:val="clear" w:color="auto" w:fill="auto"/>
            <w:vAlign w:val="center"/>
          </w:tcPr>
          <w:p w14:paraId="723C98C3">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10</w:t>
            </w:r>
          </w:p>
        </w:tc>
        <w:tc>
          <w:tcPr>
            <w:tcW w:w="730" w:type="dxa"/>
            <w:shd w:val="clear" w:color="auto" w:fill="auto"/>
            <w:vAlign w:val="center"/>
          </w:tcPr>
          <w:p w14:paraId="7D106BB8">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套</w:t>
            </w:r>
          </w:p>
        </w:tc>
        <w:tc>
          <w:tcPr>
            <w:tcW w:w="1176" w:type="dxa"/>
            <w:vAlign w:val="center"/>
          </w:tcPr>
          <w:p w14:paraId="2C7281A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20000</w:t>
            </w:r>
          </w:p>
        </w:tc>
        <w:tc>
          <w:tcPr>
            <w:tcW w:w="1496" w:type="dxa"/>
            <w:vAlign w:val="center"/>
          </w:tcPr>
          <w:p w14:paraId="409DE89C">
            <w:pPr>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无</w:t>
            </w:r>
          </w:p>
        </w:tc>
      </w:tr>
      <w:tr w14:paraId="324B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dxa"/>
            <w:vAlign w:val="center"/>
          </w:tcPr>
          <w:p w14:paraId="67D1D978">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8</w:t>
            </w:r>
          </w:p>
        </w:tc>
        <w:tc>
          <w:tcPr>
            <w:tcW w:w="1260" w:type="dxa"/>
            <w:shd w:val="clear" w:color="auto" w:fill="auto"/>
            <w:vAlign w:val="center"/>
          </w:tcPr>
          <w:p w14:paraId="1088CD61">
            <w:pPr>
              <w:jc w:val="center"/>
              <w:rPr>
                <w:rFonts w:ascii="宋体" w:hAnsi="宋体" w:eastAsia="宋体" w:cs="宋体"/>
                <w:szCs w:val="21"/>
              </w:rPr>
            </w:pPr>
            <w:r>
              <w:rPr>
                <w:rFonts w:hint="eastAsia" w:ascii="宋体" w:hAnsi="宋体" w:eastAsia="宋体" w:cs="宋体"/>
                <w:szCs w:val="21"/>
              </w:rPr>
              <w:t>教师桌椅</w:t>
            </w:r>
          </w:p>
        </w:tc>
        <w:tc>
          <w:tcPr>
            <w:tcW w:w="7893" w:type="dxa"/>
            <w:shd w:val="clear" w:color="auto" w:fill="auto"/>
            <w:vAlign w:val="center"/>
          </w:tcPr>
          <w:p w14:paraId="1302DDE1">
            <w:pPr>
              <w:rPr>
                <w:rFonts w:hint="eastAsia" w:ascii="宋体" w:hAnsi="宋体" w:eastAsia="宋体" w:cs="宋体"/>
                <w:szCs w:val="21"/>
              </w:rPr>
            </w:pPr>
            <w:r>
              <w:rPr>
                <w:rFonts w:hint="eastAsia" w:ascii="宋体" w:hAnsi="宋体" w:eastAsia="宋体" w:cs="宋体"/>
                <w:szCs w:val="21"/>
              </w:rPr>
              <w:t>1、桌面由一把机械锁控制，采用环环相扣设计，显示器盖板、键盘和展示台抽屉逐步打开。</w:t>
            </w:r>
          </w:p>
          <w:p w14:paraId="3D8D90CD">
            <w:pPr>
              <w:rPr>
                <w:rFonts w:hint="eastAsia" w:ascii="宋体" w:hAnsi="宋体" w:eastAsia="宋体" w:cs="宋体"/>
                <w:szCs w:val="21"/>
              </w:rPr>
            </w:pPr>
            <w:r>
              <w:rPr>
                <w:rFonts w:hint="eastAsia" w:ascii="宋体" w:hAnsi="宋体" w:eastAsia="宋体" w:cs="宋体"/>
                <w:szCs w:val="21"/>
              </w:rPr>
              <w:t>2、讲桌桌面采用木质耐划台面，</w:t>
            </w:r>
          </w:p>
          <w:p w14:paraId="51742BF5">
            <w:pPr>
              <w:rPr>
                <w:rFonts w:hint="eastAsia" w:ascii="宋体" w:hAnsi="宋体" w:eastAsia="宋体" w:cs="宋体"/>
                <w:szCs w:val="21"/>
              </w:rPr>
            </w:pPr>
            <w:r>
              <w:rPr>
                <w:rFonts w:hint="eastAsia" w:ascii="宋体" w:hAnsi="宋体" w:eastAsia="宋体" w:cs="宋体"/>
                <w:szCs w:val="21"/>
              </w:rPr>
              <w:t>3、讲桌整体采用1.2mm、济钢冷轧钢板。桌子正面可根据客户需求丝印学校LOGO或张贴LOGO标志，稳重典雅。</w:t>
            </w:r>
          </w:p>
          <w:p w14:paraId="7A62A9F0">
            <w:pPr>
              <w:rPr>
                <w:rFonts w:hint="eastAsia" w:ascii="宋体" w:hAnsi="宋体" w:eastAsia="宋体" w:cs="宋体"/>
                <w:szCs w:val="21"/>
              </w:rPr>
            </w:pPr>
            <w:r>
              <w:rPr>
                <w:rFonts w:hint="eastAsia" w:ascii="宋体" w:hAnsi="宋体" w:eastAsia="宋体" w:cs="宋体"/>
                <w:szCs w:val="21"/>
              </w:rPr>
              <w:t>4、显示器盖板和键盘部分采用翻转式阻尼设计，可自由停留，以方便调整显示器角度。键盘下面放置一体中控或者分体中控系统。</w:t>
            </w:r>
          </w:p>
          <w:p w14:paraId="571ABEB9">
            <w:pPr>
              <w:rPr>
                <w:rFonts w:hint="eastAsia" w:ascii="宋体" w:hAnsi="宋体" w:eastAsia="宋体" w:cs="宋体"/>
                <w:szCs w:val="21"/>
              </w:rPr>
            </w:pPr>
            <w:r>
              <w:rPr>
                <w:rFonts w:hint="eastAsia" w:ascii="宋体" w:hAnsi="宋体" w:eastAsia="宋体" w:cs="宋体"/>
                <w:szCs w:val="21"/>
              </w:rPr>
              <w:t>5、关闭尺寸≥1100(长)×670(宽)×950(高)mm</w:t>
            </w:r>
          </w:p>
          <w:p w14:paraId="04AF4025">
            <w:pPr>
              <w:rPr>
                <w:rFonts w:ascii="宋体" w:hAnsi="宋体" w:eastAsia="宋体" w:cs="宋体"/>
                <w:szCs w:val="21"/>
              </w:rPr>
            </w:pPr>
            <w:r>
              <w:rPr>
                <w:rFonts w:hint="eastAsia" w:ascii="宋体" w:hAnsi="宋体" w:eastAsia="宋体" w:cs="宋体"/>
                <w:szCs w:val="21"/>
              </w:rPr>
              <w:t>6.配套椅子</w:t>
            </w:r>
          </w:p>
        </w:tc>
        <w:tc>
          <w:tcPr>
            <w:tcW w:w="846" w:type="dxa"/>
            <w:shd w:val="clear" w:color="auto" w:fill="auto"/>
            <w:vAlign w:val="center"/>
          </w:tcPr>
          <w:p w14:paraId="42BA49F4">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730" w:type="dxa"/>
            <w:shd w:val="clear" w:color="auto" w:fill="auto"/>
            <w:vAlign w:val="center"/>
          </w:tcPr>
          <w:p w14:paraId="746985AD">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套</w:t>
            </w:r>
          </w:p>
        </w:tc>
        <w:tc>
          <w:tcPr>
            <w:tcW w:w="1176" w:type="dxa"/>
            <w:vAlign w:val="center"/>
          </w:tcPr>
          <w:p w14:paraId="53DE5E5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6000</w:t>
            </w:r>
          </w:p>
        </w:tc>
        <w:tc>
          <w:tcPr>
            <w:tcW w:w="1496" w:type="dxa"/>
            <w:vAlign w:val="center"/>
          </w:tcPr>
          <w:p w14:paraId="6215F06A">
            <w:pPr>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无</w:t>
            </w:r>
          </w:p>
        </w:tc>
      </w:tr>
      <w:tr w14:paraId="3EF7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dxa"/>
            <w:vAlign w:val="center"/>
          </w:tcPr>
          <w:p w14:paraId="405EF414">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9</w:t>
            </w:r>
          </w:p>
        </w:tc>
        <w:tc>
          <w:tcPr>
            <w:tcW w:w="1260" w:type="dxa"/>
            <w:shd w:val="clear" w:color="auto" w:fill="auto"/>
            <w:vAlign w:val="center"/>
          </w:tcPr>
          <w:p w14:paraId="223732E0">
            <w:pPr>
              <w:jc w:val="center"/>
              <w:rPr>
                <w:rFonts w:ascii="宋体" w:hAnsi="宋体" w:eastAsia="宋体" w:cs="宋体"/>
                <w:szCs w:val="21"/>
              </w:rPr>
            </w:pPr>
            <w:r>
              <w:rPr>
                <w:rFonts w:hint="eastAsia" w:ascii="宋体" w:hAnsi="宋体" w:eastAsia="宋体" w:cs="宋体"/>
                <w:szCs w:val="21"/>
              </w:rPr>
              <w:t>空调</w:t>
            </w:r>
          </w:p>
        </w:tc>
        <w:tc>
          <w:tcPr>
            <w:tcW w:w="7893" w:type="dxa"/>
            <w:shd w:val="clear" w:color="auto" w:fill="auto"/>
            <w:vAlign w:val="center"/>
          </w:tcPr>
          <w:p w14:paraId="57B6304F">
            <w:pPr>
              <w:rPr>
                <w:rFonts w:hint="eastAsia" w:ascii="宋体" w:hAnsi="宋体" w:eastAsia="宋体" w:cs="宋体"/>
                <w:szCs w:val="21"/>
              </w:rPr>
            </w:pPr>
            <w:r>
              <w:rPr>
                <w:rFonts w:hint="eastAsia" w:ascii="宋体" w:hAnsi="宋体" w:eastAsia="宋体" w:cs="宋体"/>
                <w:szCs w:val="21"/>
              </w:rPr>
              <w:t>循环风量：2200m³/h</w:t>
            </w:r>
          </w:p>
          <w:p w14:paraId="4C215098">
            <w:pPr>
              <w:rPr>
                <w:rFonts w:hint="eastAsia" w:ascii="宋体" w:hAnsi="宋体" w:eastAsia="宋体" w:cs="宋体"/>
                <w:szCs w:val="21"/>
              </w:rPr>
            </w:pPr>
            <w:r>
              <w:rPr>
                <w:rFonts w:hint="eastAsia" w:ascii="宋体" w:hAnsi="宋体" w:eastAsia="宋体" w:cs="宋体"/>
                <w:szCs w:val="21"/>
              </w:rPr>
              <w:t>制冷量：12500W</w:t>
            </w:r>
          </w:p>
          <w:p w14:paraId="142283C1">
            <w:pPr>
              <w:rPr>
                <w:rFonts w:hint="eastAsia" w:ascii="宋体" w:hAnsi="宋体" w:eastAsia="宋体" w:cs="宋体"/>
                <w:szCs w:val="21"/>
              </w:rPr>
            </w:pPr>
            <w:r>
              <w:rPr>
                <w:rFonts w:hint="eastAsia" w:ascii="宋体" w:hAnsi="宋体" w:eastAsia="宋体" w:cs="宋体"/>
                <w:szCs w:val="21"/>
              </w:rPr>
              <w:t>适用面积：55-85㎡</w:t>
            </w:r>
          </w:p>
          <w:p w14:paraId="125D5F43">
            <w:pPr>
              <w:rPr>
                <w:rFonts w:hint="eastAsia" w:ascii="宋体" w:hAnsi="宋体" w:eastAsia="宋体" w:cs="宋体"/>
                <w:szCs w:val="21"/>
              </w:rPr>
            </w:pPr>
            <w:r>
              <w:rPr>
                <w:rFonts w:hint="eastAsia" w:ascii="宋体" w:hAnsi="宋体" w:eastAsia="宋体" w:cs="宋体"/>
                <w:szCs w:val="21"/>
              </w:rPr>
              <w:t>内机噪音：52dB(A)</w:t>
            </w:r>
          </w:p>
          <w:p w14:paraId="37E54E62">
            <w:pPr>
              <w:rPr>
                <w:rFonts w:hint="eastAsia" w:ascii="宋体" w:hAnsi="宋体" w:eastAsia="宋体" w:cs="宋体"/>
                <w:szCs w:val="21"/>
              </w:rPr>
            </w:pPr>
            <w:r>
              <w:rPr>
                <w:rFonts w:hint="eastAsia" w:ascii="宋体" w:hAnsi="宋体" w:eastAsia="宋体" w:cs="宋体"/>
                <w:szCs w:val="21"/>
              </w:rPr>
              <w:t>最大制冷功率：4200W</w:t>
            </w:r>
          </w:p>
          <w:p w14:paraId="77271DCA">
            <w:pPr>
              <w:rPr>
                <w:rFonts w:hint="eastAsia" w:ascii="宋体" w:hAnsi="宋体" w:eastAsia="宋体" w:cs="宋体"/>
                <w:szCs w:val="21"/>
              </w:rPr>
            </w:pPr>
            <w:r>
              <w:rPr>
                <w:rFonts w:hint="eastAsia" w:ascii="宋体" w:hAnsi="宋体" w:eastAsia="宋体" w:cs="宋体"/>
                <w:szCs w:val="21"/>
              </w:rPr>
              <w:t>电辅加热：电辅加热</w:t>
            </w:r>
          </w:p>
          <w:p w14:paraId="30AC8796">
            <w:pPr>
              <w:rPr>
                <w:rFonts w:hint="eastAsia" w:ascii="宋体" w:hAnsi="宋体" w:eastAsia="宋体" w:cs="宋体"/>
                <w:szCs w:val="21"/>
              </w:rPr>
            </w:pPr>
            <w:r>
              <w:rPr>
                <w:rFonts w:hint="eastAsia" w:ascii="宋体" w:hAnsi="宋体" w:eastAsia="宋体" w:cs="宋体"/>
                <w:szCs w:val="21"/>
              </w:rPr>
              <w:t>最大制热功率：4050W</w:t>
            </w:r>
          </w:p>
          <w:p w14:paraId="79C36909">
            <w:pPr>
              <w:rPr>
                <w:rFonts w:hint="eastAsia" w:ascii="宋体" w:hAnsi="宋体" w:eastAsia="宋体" w:cs="宋体"/>
                <w:szCs w:val="21"/>
              </w:rPr>
            </w:pPr>
            <w:r>
              <w:rPr>
                <w:rFonts w:hint="eastAsia" w:ascii="宋体" w:hAnsi="宋体" w:eastAsia="宋体" w:cs="宋体"/>
                <w:szCs w:val="21"/>
              </w:rPr>
              <w:t>制热量：13500W</w:t>
            </w:r>
          </w:p>
          <w:p w14:paraId="2EAD2859">
            <w:pPr>
              <w:rPr>
                <w:rFonts w:hint="eastAsia" w:ascii="宋体" w:hAnsi="宋体" w:eastAsia="宋体" w:cs="宋体"/>
                <w:szCs w:val="21"/>
              </w:rPr>
            </w:pPr>
            <w:r>
              <w:rPr>
                <w:rFonts w:hint="eastAsia" w:ascii="宋体" w:hAnsi="宋体" w:eastAsia="宋体" w:cs="宋体"/>
                <w:szCs w:val="21"/>
              </w:rPr>
              <w:t xml:space="preserve">能效等级：一级能效 </w:t>
            </w:r>
          </w:p>
          <w:p w14:paraId="2A1DEE80">
            <w:pPr>
              <w:rPr>
                <w:rFonts w:hint="eastAsia" w:ascii="宋体" w:hAnsi="宋体" w:eastAsia="宋体" w:cs="宋体"/>
                <w:szCs w:val="21"/>
              </w:rPr>
            </w:pPr>
            <w:r>
              <w:rPr>
                <w:rFonts w:hint="eastAsia" w:ascii="宋体" w:hAnsi="宋体" w:eastAsia="宋体" w:cs="宋体"/>
                <w:szCs w:val="21"/>
              </w:rPr>
              <w:t>变频/定频：变频</w:t>
            </w:r>
          </w:p>
          <w:p w14:paraId="37E47521">
            <w:pPr>
              <w:rPr>
                <w:rFonts w:hint="eastAsia" w:ascii="宋体" w:hAnsi="宋体" w:eastAsia="宋体" w:cs="宋体"/>
                <w:szCs w:val="21"/>
              </w:rPr>
            </w:pPr>
            <w:r>
              <w:rPr>
                <w:rFonts w:hint="eastAsia" w:ascii="宋体" w:hAnsi="宋体" w:eastAsia="宋体" w:cs="宋体"/>
                <w:szCs w:val="21"/>
              </w:rPr>
              <w:t>冷暖类型：冷暖</w:t>
            </w:r>
          </w:p>
          <w:p w14:paraId="59838FE5">
            <w:pPr>
              <w:rPr>
                <w:rFonts w:ascii="宋体" w:hAnsi="宋体" w:eastAsia="宋体" w:cs="宋体"/>
                <w:szCs w:val="21"/>
              </w:rPr>
            </w:pPr>
            <w:r>
              <w:rPr>
                <w:rFonts w:hint="eastAsia" w:ascii="宋体" w:hAnsi="宋体" w:eastAsia="宋体" w:cs="宋体"/>
                <w:szCs w:val="21"/>
              </w:rPr>
              <w:t>匹数：5匹</w:t>
            </w:r>
          </w:p>
        </w:tc>
        <w:tc>
          <w:tcPr>
            <w:tcW w:w="846" w:type="dxa"/>
            <w:shd w:val="clear" w:color="auto" w:fill="auto"/>
            <w:vAlign w:val="center"/>
          </w:tcPr>
          <w:p w14:paraId="03D1538D">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730" w:type="dxa"/>
            <w:shd w:val="clear" w:color="auto" w:fill="auto"/>
            <w:vAlign w:val="center"/>
          </w:tcPr>
          <w:p w14:paraId="37DE73F4">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台</w:t>
            </w:r>
          </w:p>
        </w:tc>
        <w:tc>
          <w:tcPr>
            <w:tcW w:w="1176" w:type="dxa"/>
            <w:vAlign w:val="center"/>
          </w:tcPr>
          <w:p w14:paraId="42E49B53">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8000</w:t>
            </w:r>
          </w:p>
        </w:tc>
        <w:tc>
          <w:tcPr>
            <w:tcW w:w="1496" w:type="dxa"/>
            <w:vAlign w:val="center"/>
          </w:tcPr>
          <w:p w14:paraId="02A48A81">
            <w:pPr>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无</w:t>
            </w:r>
          </w:p>
        </w:tc>
      </w:tr>
      <w:tr w14:paraId="0410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dxa"/>
            <w:vAlign w:val="center"/>
          </w:tcPr>
          <w:p w14:paraId="2AD3553D">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10</w:t>
            </w:r>
          </w:p>
        </w:tc>
        <w:tc>
          <w:tcPr>
            <w:tcW w:w="1260" w:type="dxa"/>
            <w:shd w:val="clear" w:color="auto" w:fill="auto"/>
            <w:vAlign w:val="center"/>
          </w:tcPr>
          <w:p w14:paraId="7F0349DB">
            <w:pPr>
              <w:jc w:val="center"/>
              <w:rPr>
                <w:rFonts w:ascii="宋体" w:hAnsi="宋体" w:eastAsia="宋体" w:cs="宋体"/>
                <w:szCs w:val="21"/>
              </w:rPr>
            </w:pPr>
            <w:r>
              <w:rPr>
                <w:rFonts w:hint="eastAsia" w:ascii="宋体" w:hAnsi="宋体" w:eastAsia="宋体" w:cs="宋体"/>
                <w:szCs w:val="21"/>
              </w:rPr>
              <w:t>长条桌椅</w:t>
            </w:r>
          </w:p>
        </w:tc>
        <w:tc>
          <w:tcPr>
            <w:tcW w:w="7893" w:type="dxa"/>
            <w:shd w:val="clear" w:color="auto" w:fill="auto"/>
            <w:vAlign w:val="center"/>
          </w:tcPr>
          <w:p w14:paraId="0063545F">
            <w:pPr>
              <w:rPr>
                <w:rFonts w:hint="eastAsia" w:ascii="宋体" w:hAnsi="宋体" w:eastAsia="宋体" w:cs="宋体"/>
                <w:szCs w:val="21"/>
              </w:rPr>
            </w:pPr>
            <w:r>
              <w:rPr>
                <w:rFonts w:hint="eastAsia" w:ascii="宋体" w:hAnsi="宋体" w:eastAsia="宋体" w:cs="宋体"/>
                <w:szCs w:val="21"/>
              </w:rPr>
              <w:t>1.尺寸：140*65*75 一级冷轧钢管（宝钢），立柱、底脚为1.2mm钢管，书网为0.4mm不锈钢圆管，带刹车PU静音轮，板材用优质三聚氰胺饰面的刨花板基材，面板厚度23mm</w:t>
            </w:r>
          </w:p>
          <w:p w14:paraId="35999AF9">
            <w:pPr>
              <w:rPr>
                <w:rFonts w:hint="eastAsia" w:ascii="宋体" w:hAnsi="宋体" w:eastAsia="宋体" w:cs="宋体"/>
                <w:szCs w:val="21"/>
              </w:rPr>
            </w:pPr>
            <w:r>
              <w:rPr>
                <w:rFonts w:hint="eastAsia" w:ascii="宋体" w:hAnsi="宋体" w:eastAsia="宋体" w:cs="宋体"/>
                <w:szCs w:val="21"/>
              </w:rPr>
              <w:t>2.1.优质网纹布，坐垫海绵，软硬适中，回弹好，不易变形；</w:t>
            </w:r>
          </w:p>
          <w:p w14:paraId="08C3DF0E">
            <w:pPr>
              <w:rPr>
                <w:rFonts w:hint="eastAsia" w:ascii="宋体" w:hAnsi="宋体" w:eastAsia="宋体" w:cs="宋体"/>
                <w:szCs w:val="21"/>
              </w:rPr>
            </w:pPr>
            <w:r>
              <w:rPr>
                <w:rFonts w:hint="eastAsia" w:ascii="宋体" w:hAnsi="宋体" w:eastAsia="宋体" w:cs="宋体"/>
                <w:szCs w:val="21"/>
              </w:rPr>
              <w:t>3.2.用于办公、学习、会议；可旋转、自由调节升降、可移动、带优质耐磨滚轮；</w:t>
            </w:r>
          </w:p>
          <w:p w14:paraId="3F750B71">
            <w:pPr>
              <w:rPr>
                <w:rFonts w:hint="eastAsia" w:ascii="宋体" w:hAnsi="宋体" w:eastAsia="宋体" w:cs="宋体"/>
                <w:szCs w:val="21"/>
              </w:rPr>
            </w:pPr>
            <w:r>
              <w:rPr>
                <w:rFonts w:hint="eastAsia" w:ascii="宋体" w:hAnsi="宋体" w:eastAsia="宋体" w:cs="宋体"/>
                <w:szCs w:val="21"/>
              </w:rPr>
              <w:t>4.3.参考尺寸：背高78cm、座高45cm、座宽45cm、椅脚宽52cm；</w:t>
            </w:r>
          </w:p>
          <w:p w14:paraId="70AF7026">
            <w:pPr>
              <w:rPr>
                <w:rFonts w:ascii="宋体" w:hAnsi="宋体" w:eastAsia="宋体" w:cs="宋体"/>
                <w:szCs w:val="21"/>
              </w:rPr>
            </w:pPr>
            <w:r>
              <w:rPr>
                <w:rFonts w:hint="eastAsia" w:ascii="宋体" w:hAnsi="宋体" w:eastAsia="宋体" w:cs="宋体"/>
                <w:szCs w:val="21"/>
              </w:rPr>
              <w:t>4.带扶手，配件：优质气压棒，尼龙五星脚，星形轮，坚固耐用。</w:t>
            </w:r>
          </w:p>
        </w:tc>
        <w:tc>
          <w:tcPr>
            <w:tcW w:w="846" w:type="dxa"/>
            <w:shd w:val="clear" w:color="auto" w:fill="auto"/>
            <w:vAlign w:val="center"/>
          </w:tcPr>
          <w:p w14:paraId="4CEB721A">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5</w:t>
            </w:r>
          </w:p>
        </w:tc>
        <w:tc>
          <w:tcPr>
            <w:tcW w:w="730" w:type="dxa"/>
            <w:shd w:val="clear" w:color="auto" w:fill="auto"/>
            <w:vAlign w:val="center"/>
          </w:tcPr>
          <w:p w14:paraId="097F7ED2">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套</w:t>
            </w:r>
          </w:p>
        </w:tc>
        <w:tc>
          <w:tcPr>
            <w:tcW w:w="1176" w:type="dxa"/>
            <w:vAlign w:val="center"/>
          </w:tcPr>
          <w:p w14:paraId="57AC38F3">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4000</w:t>
            </w:r>
          </w:p>
        </w:tc>
        <w:tc>
          <w:tcPr>
            <w:tcW w:w="1496" w:type="dxa"/>
            <w:vAlign w:val="center"/>
          </w:tcPr>
          <w:p w14:paraId="7CCD8E26">
            <w:pPr>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无</w:t>
            </w:r>
          </w:p>
        </w:tc>
      </w:tr>
      <w:tr w14:paraId="6A53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07" w:type="dxa"/>
            <w:vAlign w:val="center"/>
          </w:tcPr>
          <w:p w14:paraId="7896822D">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11</w:t>
            </w:r>
          </w:p>
        </w:tc>
        <w:tc>
          <w:tcPr>
            <w:tcW w:w="1260" w:type="dxa"/>
            <w:shd w:val="clear" w:color="auto" w:fill="auto"/>
            <w:vAlign w:val="center"/>
          </w:tcPr>
          <w:p w14:paraId="4728388F">
            <w:pPr>
              <w:jc w:val="center"/>
              <w:rPr>
                <w:rFonts w:ascii="宋体" w:hAnsi="宋体" w:eastAsia="宋体" w:cs="宋体"/>
                <w:szCs w:val="21"/>
              </w:rPr>
            </w:pPr>
            <w:r>
              <w:rPr>
                <w:rFonts w:hint="eastAsia" w:ascii="宋体" w:hAnsi="宋体" w:eastAsia="宋体" w:cs="宋体"/>
                <w:szCs w:val="21"/>
              </w:rPr>
              <w:t>展示柜</w:t>
            </w:r>
          </w:p>
        </w:tc>
        <w:tc>
          <w:tcPr>
            <w:tcW w:w="7893" w:type="dxa"/>
            <w:shd w:val="clear" w:color="auto" w:fill="auto"/>
            <w:vAlign w:val="center"/>
          </w:tcPr>
          <w:p w14:paraId="0B9A4FE7">
            <w:pPr>
              <w:rPr>
                <w:rFonts w:ascii="宋体" w:hAnsi="宋体" w:eastAsia="宋体" w:cs="宋体"/>
                <w:szCs w:val="21"/>
              </w:rPr>
            </w:pPr>
            <w:r>
              <w:rPr>
                <w:rFonts w:hint="eastAsia" w:ascii="宋体" w:hAnsi="宋体" w:eastAsia="宋体" w:cs="宋体"/>
                <w:szCs w:val="21"/>
              </w:rPr>
              <w:t>1.多层实木板定制2.尺寸：10㎡</w:t>
            </w:r>
          </w:p>
        </w:tc>
        <w:tc>
          <w:tcPr>
            <w:tcW w:w="846" w:type="dxa"/>
            <w:shd w:val="clear" w:color="auto" w:fill="auto"/>
            <w:vAlign w:val="center"/>
          </w:tcPr>
          <w:p w14:paraId="4EA38CDA">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730" w:type="dxa"/>
            <w:shd w:val="clear" w:color="auto" w:fill="auto"/>
            <w:vAlign w:val="center"/>
          </w:tcPr>
          <w:p w14:paraId="6FC83254">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套</w:t>
            </w:r>
          </w:p>
        </w:tc>
        <w:tc>
          <w:tcPr>
            <w:tcW w:w="1176" w:type="dxa"/>
            <w:vAlign w:val="center"/>
          </w:tcPr>
          <w:p w14:paraId="67E0C385">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6500</w:t>
            </w:r>
          </w:p>
        </w:tc>
        <w:tc>
          <w:tcPr>
            <w:tcW w:w="1496" w:type="dxa"/>
            <w:vAlign w:val="center"/>
          </w:tcPr>
          <w:p w14:paraId="3B5D08FE">
            <w:pPr>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无</w:t>
            </w:r>
          </w:p>
        </w:tc>
      </w:tr>
      <w:tr w14:paraId="3229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dxa"/>
            <w:vAlign w:val="center"/>
          </w:tcPr>
          <w:p w14:paraId="0FB447C9">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12</w:t>
            </w:r>
          </w:p>
        </w:tc>
        <w:tc>
          <w:tcPr>
            <w:tcW w:w="1260" w:type="dxa"/>
            <w:shd w:val="clear" w:color="auto" w:fill="auto"/>
            <w:vAlign w:val="center"/>
          </w:tcPr>
          <w:p w14:paraId="6F30E235">
            <w:pPr>
              <w:jc w:val="center"/>
              <w:rPr>
                <w:rFonts w:ascii="宋体" w:hAnsi="宋体" w:eastAsia="宋体" w:cs="宋体"/>
                <w:szCs w:val="21"/>
              </w:rPr>
            </w:pPr>
            <w:r>
              <w:rPr>
                <w:rFonts w:hint="eastAsia" w:ascii="宋体" w:hAnsi="宋体" w:eastAsia="宋体" w:cs="宋体"/>
                <w:szCs w:val="21"/>
              </w:rPr>
              <w:t>触摸框</w:t>
            </w:r>
          </w:p>
        </w:tc>
        <w:tc>
          <w:tcPr>
            <w:tcW w:w="7893" w:type="dxa"/>
            <w:shd w:val="clear" w:color="auto" w:fill="auto"/>
            <w:vAlign w:val="center"/>
          </w:tcPr>
          <w:p w14:paraId="4B59498A">
            <w:pPr>
              <w:rPr>
                <w:rFonts w:hint="eastAsia" w:ascii="宋体" w:hAnsi="宋体" w:eastAsia="宋体" w:cs="宋体"/>
                <w:szCs w:val="21"/>
              </w:rPr>
            </w:pPr>
            <w:r>
              <w:rPr>
                <w:rFonts w:hint="eastAsia" w:ascii="宋体" w:hAnsi="宋体" w:eastAsia="宋体" w:cs="宋体"/>
                <w:szCs w:val="21"/>
              </w:rPr>
              <w:t>1、透光率：100%透光率为100%（无玻璃）</w:t>
            </w:r>
          </w:p>
          <w:p w14:paraId="2365CC96">
            <w:pPr>
              <w:rPr>
                <w:rFonts w:hint="eastAsia" w:ascii="宋体" w:hAnsi="宋体" w:eastAsia="宋体" w:cs="宋体"/>
                <w:szCs w:val="21"/>
              </w:rPr>
            </w:pPr>
            <w:r>
              <w:rPr>
                <w:rFonts w:hint="eastAsia" w:ascii="宋体" w:hAnsi="宋体" w:eastAsia="宋体" w:cs="宋体"/>
                <w:szCs w:val="21"/>
              </w:rPr>
              <w:t>2、触控物理分辨率：4096×4096</w:t>
            </w:r>
          </w:p>
          <w:p w14:paraId="1CCB712C">
            <w:pPr>
              <w:rPr>
                <w:rFonts w:hint="eastAsia" w:ascii="宋体" w:hAnsi="宋体" w:eastAsia="宋体" w:cs="宋体"/>
                <w:szCs w:val="21"/>
              </w:rPr>
            </w:pPr>
            <w:r>
              <w:rPr>
                <w:rFonts w:hint="eastAsia" w:ascii="宋体" w:hAnsi="宋体" w:eastAsia="宋体" w:cs="宋体"/>
                <w:szCs w:val="21"/>
              </w:rPr>
              <w:t>3、报告分辨率：32768×32768</w:t>
            </w:r>
          </w:p>
          <w:p w14:paraId="717D6C33">
            <w:pPr>
              <w:rPr>
                <w:rFonts w:hint="eastAsia" w:ascii="宋体" w:hAnsi="宋体" w:eastAsia="宋体" w:cs="宋体"/>
                <w:szCs w:val="21"/>
              </w:rPr>
            </w:pPr>
            <w:r>
              <w:rPr>
                <w:rFonts w:hint="eastAsia" w:ascii="宋体" w:hAnsi="宋体" w:eastAsia="宋体" w:cs="宋体"/>
                <w:szCs w:val="21"/>
              </w:rPr>
              <w:t>4、最小识别点大小：2mm×2mm/最小触点检测：≤3mm/触控压力：零压力</w:t>
            </w:r>
          </w:p>
          <w:p w14:paraId="526AB4A1">
            <w:pPr>
              <w:rPr>
                <w:rFonts w:hint="eastAsia" w:ascii="宋体" w:hAnsi="宋体" w:eastAsia="宋体" w:cs="宋体"/>
                <w:szCs w:val="21"/>
              </w:rPr>
            </w:pPr>
            <w:r>
              <w:rPr>
                <w:rFonts w:hint="eastAsia" w:ascii="宋体" w:hAnsi="宋体" w:eastAsia="宋体" w:cs="宋体"/>
                <w:szCs w:val="21"/>
              </w:rPr>
              <w:t>5、表面耐久性：7H</w:t>
            </w:r>
          </w:p>
          <w:p w14:paraId="3C66BC68">
            <w:pPr>
              <w:rPr>
                <w:rFonts w:hint="eastAsia" w:ascii="宋体" w:hAnsi="宋体" w:eastAsia="宋体" w:cs="宋体"/>
                <w:szCs w:val="21"/>
              </w:rPr>
            </w:pPr>
            <w:r>
              <w:rPr>
                <w:rFonts w:hint="eastAsia" w:ascii="宋体" w:hAnsi="宋体" w:eastAsia="宋体" w:cs="宋体"/>
                <w:szCs w:val="21"/>
              </w:rPr>
              <w:t>6、抗恶劣环境：冗余度极高，20%传感器损坏下，仍可保持多点触控</w:t>
            </w:r>
          </w:p>
          <w:p w14:paraId="65AC8165">
            <w:pPr>
              <w:rPr>
                <w:rFonts w:hint="eastAsia" w:ascii="宋体" w:hAnsi="宋体" w:eastAsia="宋体" w:cs="宋体"/>
                <w:szCs w:val="21"/>
              </w:rPr>
            </w:pPr>
            <w:r>
              <w:rPr>
                <w:rFonts w:hint="eastAsia" w:ascii="宋体" w:hAnsi="宋体" w:eastAsia="宋体" w:cs="宋体"/>
                <w:szCs w:val="21"/>
              </w:rPr>
              <w:t>7、触控点识别：标准触控点：10点支持更多点</w:t>
            </w:r>
          </w:p>
          <w:p w14:paraId="52A1A6B8">
            <w:pPr>
              <w:rPr>
                <w:rFonts w:hint="eastAsia" w:ascii="宋体" w:hAnsi="宋体" w:eastAsia="宋体" w:cs="宋体"/>
                <w:szCs w:val="21"/>
              </w:rPr>
            </w:pPr>
            <w:r>
              <w:rPr>
                <w:rFonts w:hint="eastAsia" w:ascii="宋体" w:hAnsi="宋体" w:eastAsia="宋体" w:cs="宋体"/>
                <w:szCs w:val="21"/>
              </w:rPr>
              <w:t>8、工作电压：5.0V（内部电压3.3V)/平均电流&lt;200MA/功耗1W最高电流&lt;350MA/休眠电流&lt;10mA</w:t>
            </w:r>
          </w:p>
          <w:p w14:paraId="564B4C9A">
            <w:pPr>
              <w:rPr>
                <w:rFonts w:hint="eastAsia" w:ascii="宋体" w:hAnsi="宋体" w:eastAsia="宋体" w:cs="宋体"/>
                <w:szCs w:val="21"/>
              </w:rPr>
            </w:pPr>
            <w:r>
              <w:rPr>
                <w:rFonts w:hint="eastAsia" w:ascii="宋体" w:hAnsi="宋体" w:eastAsia="宋体" w:cs="宋体"/>
                <w:szCs w:val="21"/>
              </w:rPr>
              <w:t>9、响应速度:单点落笔时≦5ms10、接口：USB2.0HID支持10.0HID3.0HID向下兼容模式</w:t>
            </w:r>
          </w:p>
          <w:p w14:paraId="03FC30D3">
            <w:pPr>
              <w:rPr>
                <w:rFonts w:hint="eastAsia" w:ascii="宋体" w:hAnsi="宋体" w:eastAsia="宋体" w:cs="宋体"/>
                <w:szCs w:val="21"/>
              </w:rPr>
            </w:pPr>
            <w:r>
              <w:rPr>
                <w:rFonts w:hint="eastAsia" w:ascii="宋体" w:hAnsi="宋体" w:eastAsia="宋体" w:cs="宋体"/>
                <w:szCs w:val="21"/>
              </w:rPr>
              <w:t>11、受干扰情况：无静电干扰，漂移现象、寿命："单个传感器连续工作：5000小时分时工作，整机连续寿命：5000小时×200；在节能模式下，还可以提高 10倍工作寿命（长时间无触控情况下，低速运行）"</w:t>
            </w:r>
          </w:p>
          <w:p w14:paraId="2150DE7D">
            <w:pPr>
              <w:rPr>
                <w:rFonts w:hint="eastAsia" w:ascii="宋体" w:hAnsi="宋体" w:eastAsia="宋体" w:cs="宋体"/>
                <w:szCs w:val="21"/>
              </w:rPr>
            </w:pPr>
            <w:r>
              <w:rPr>
                <w:rFonts w:hint="eastAsia" w:ascii="宋体" w:hAnsi="宋体" w:eastAsia="宋体" w:cs="宋体"/>
                <w:szCs w:val="21"/>
              </w:rPr>
              <w:t>12、触控次数：没有机械结构，等同电容屏2亿次</w:t>
            </w:r>
          </w:p>
          <w:p w14:paraId="550B0C0A">
            <w:pPr>
              <w:rPr>
                <w:rFonts w:hint="eastAsia" w:ascii="宋体" w:hAnsi="宋体" w:eastAsia="宋体" w:cs="宋体"/>
                <w:szCs w:val="21"/>
              </w:rPr>
            </w:pPr>
            <w:r>
              <w:rPr>
                <w:rFonts w:hint="eastAsia" w:ascii="宋体" w:hAnsi="宋体" w:eastAsia="宋体" w:cs="宋体"/>
                <w:szCs w:val="21"/>
              </w:rPr>
              <w:t>13、物体形状识别：支持/触控方式：手指，笔（非电容，电磁笔）</w:t>
            </w:r>
          </w:p>
          <w:p w14:paraId="2E7A78BA">
            <w:pPr>
              <w:rPr>
                <w:rFonts w:hint="eastAsia" w:ascii="宋体" w:hAnsi="宋体" w:eastAsia="宋体" w:cs="宋体"/>
                <w:szCs w:val="21"/>
              </w:rPr>
            </w:pPr>
            <w:r>
              <w:rPr>
                <w:rFonts w:hint="eastAsia" w:ascii="宋体" w:hAnsi="宋体" w:eastAsia="宋体" w:cs="宋体"/>
                <w:szCs w:val="21"/>
              </w:rPr>
              <w:t>1支持平台：windows xp\windows7/windows8/Win10\linux\android（安卓）</w:t>
            </w:r>
          </w:p>
          <w:p w14:paraId="06B09C8D">
            <w:pPr>
              <w:rPr>
                <w:rFonts w:hint="eastAsia" w:ascii="宋体" w:hAnsi="宋体" w:eastAsia="宋体" w:cs="宋体"/>
                <w:szCs w:val="21"/>
              </w:rPr>
            </w:pPr>
            <w:r>
              <w:rPr>
                <w:rFonts w:hint="eastAsia" w:ascii="宋体" w:hAnsi="宋体" w:eastAsia="宋体" w:cs="宋体"/>
                <w:szCs w:val="21"/>
              </w:rPr>
              <w:t>15、软件接口协议： Adobe Flash模式（TCP模式） Windows7/MultitouchHID协议,SDK二次开发包及行业标准titouch串口</w:t>
            </w:r>
          </w:p>
          <w:p w14:paraId="075C09B0">
            <w:pPr>
              <w:rPr>
                <w:rFonts w:hint="eastAsia" w:ascii="宋体" w:hAnsi="宋体" w:eastAsia="宋体" w:cs="宋体"/>
                <w:szCs w:val="21"/>
              </w:rPr>
            </w:pPr>
            <w:r>
              <w:rPr>
                <w:rFonts w:hint="eastAsia" w:ascii="宋体" w:hAnsi="宋体" w:eastAsia="宋体" w:cs="宋体"/>
                <w:szCs w:val="21"/>
              </w:rPr>
              <w:t>16、适用尺寸：可接受任意定制各种尺寸</w:t>
            </w:r>
          </w:p>
          <w:p w14:paraId="348B91B1">
            <w:pPr>
              <w:rPr>
                <w:rFonts w:hint="eastAsia" w:ascii="宋体" w:hAnsi="宋体" w:eastAsia="宋体" w:cs="宋体"/>
                <w:szCs w:val="21"/>
              </w:rPr>
            </w:pPr>
            <w:r>
              <w:rPr>
                <w:rFonts w:hint="eastAsia" w:ascii="宋体" w:hAnsi="宋体" w:eastAsia="宋体" w:cs="宋体"/>
                <w:szCs w:val="21"/>
              </w:rPr>
              <w:t>17.合拼接屏，DLP拼接屏，无缝拼接屏，小间距LED、互动投影应用</w:t>
            </w:r>
          </w:p>
          <w:p w14:paraId="4BDF80FC">
            <w:pPr>
              <w:rPr>
                <w:rFonts w:ascii="宋体" w:hAnsi="宋体" w:eastAsia="宋体" w:cs="宋体"/>
                <w:szCs w:val="21"/>
              </w:rPr>
            </w:pPr>
            <w:r>
              <w:rPr>
                <w:rFonts w:hint="eastAsia" w:ascii="宋体" w:hAnsi="宋体" w:eastAsia="宋体" w:cs="宋体"/>
                <w:szCs w:val="21"/>
              </w:rPr>
              <w:t>26、红外触摸框可以搭配各种现场多媒体互动展示软件系统</w:t>
            </w:r>
          </w:p>
        </w:tc>
        <w:tc>
          <w:tcPr>
            <w:tcW w:w="846" w:type="dxa"/>
            <w:shd w:val="clear" w:color="auto" w:fill="auto"/>
            <w:vAlign w:val="center"/>
          </w:tcPr>
          <w:p w14:paraId="1903D1E4">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730" w:type="dxa"/>
            <w:shd w:val="clear" w:color="auto" w:fill="auto"/>
            <w:vAlign w:val="center"/>
          </w:tcPr>
          <w:p w14:paraId="088B1B3A">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套</w:t>
            </w:r>
          </w:p>
        </w:tc>
        <w:tc>
          <w:tcPr>
            <w:tcW w:w="1176" w:type="dxa"/>
            <w:vAlign w:val="center"/>
          </w:tcPr>
          <w:p w14:paraId="767D4E23">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20000</w:t>
            </w:r>
          </w:p>
        </w:tc>
        <w:tc>
          <w:tcPr>
            <w:tcW w:w="1496" w:type="dxa"/>
            <w:vAlign w:val="center"/>
          </w:tcPr>
          <w:p w14:paraId="7378B525">
            <w:pPr>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无</w:t>
            </w:r>
          </w:p>
        </w:tc>
      </w:tr>
      <w:tr w14:paraId="38D7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dxa"/>
            <w:vAlign w:val="center"/>
          </w:tcPr>
          <w:p w14:paraId="3C91A7DE">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13</w:t>
            </w:r>
          </w:p>
        </w:tc>
        <w:tc>
          <w:tcPr>
            <w:tcW w:w="1260" w:type="dxa"/>
            <w:shd w:val="clear" w:color="auto" w:fill="auto"/>
            <w:vAlign w:val="center"/>
          </w:tcPr>
          <w:p w14:paraId="4409CCCC">
            <w:pPr>
              <w:jc w:val="center"/>
              <w:rPr>
                <w:rFonts w:ascii="宋体" w:hAnsi="宋体" w:eastAsia="宋体" w:cs="宋体"/>
                <w:szCs w:val="21"/>
              </w:rPr>
            </w:pPr>
            <w:r>
              <w:rPr>
                <w:rFonts w:hint="eastAsia" w:ascii="宋体" w:hAnsi="宋体" w:eastAsia="宋体" w:cs="宋体"/>
                <w:szCs w:val="21"/>
              </w:rPr>
              <w:t>中控服务器</w:t>
            </w:r>
          </w:p>
        </w:tc>
        <w:tc>
          <w:tcPr>
            <w:tcW w:w="7893" w:type="dxa"/>
            <w:shd w:val="clear" w:color="auto" w:fill="auto"/>
            <w:vAlign w:val="center"/>
          </w:tcPr>
          <w:p w14:paraId="594F07B4">
            <w:pPr>
              <w:rPr>
                <w:rFonts w:hint="eastAsia" w:ascii="宋体" w:hAnsi="宋体" w:eastAsia="宋体" w:cs="宋体"/>
                <w:szCs w:val="21"/>
              </w:rPr>
            </w:pPr>
            <w:r>
              <w:rPr>
                <w:rFonts w:hint="eastAsia" w:ascii="宋体" w:hAnsi="宋体" w:eastAsia="宋体" w:cs="宋体"/>
                <w:szCs w:val="21"/>
              </w:rPr>
              <w:t>中控服务器</w:t>
            </w:r>
          </w:p>
          <w:p w14:paraId="2DDDF670">
            <w:pPr>
              <w:rPr>
                <w:rFonts w:hint="eastAsia" w:ascii="宋体" w:hAnsi="宋体" w:eastAsia="宋体" w:cs="宋体"/>
                <w:szCs w:val="21"/>
              </w:rPr>
            </w:pPr>
            <w:r>
              <w:rPr>
                <w:rFonts w:hint="eastAsia" w:ascii="宋体" w:hAnsi="宋体" w:eastAsia="宋体" w:cs="宋体"/>
                <w:szCs w:val="21"/>
              </w:rPr>
              <w:t>▲1.主CPU FREESCALE MPC5125</w:t>
            </w:r>
          </w:p>
          <w:p w14:paraId="2347328F">
            <w:pPr>
              <w:rPr>
                <w:rFonts w:hint="eastAsia" w:ascii="宋体" w:hAnsi="宋体" w:eastAsia="宋体" w:cs="宋体"/>
                <w:szCs w:val="21"/>
              </w:rPr>
            </w:pPr>
            <w:r>
              <w:rPr>
                <w:rFonts w:hint="eastAsia" w:ascii="宋体" w:hAnsi="宋体" w:eastAsia="宋体" w:cs="宋体"/>
                <w:szCs w:val="21"/>
              </w:rPr>
              <w:t>▲2.辅CPU FREESCALE 68HCAP32</w:t>
            </w:r>
          </w:p>
          <w:p w14:paraId="17D021C3">
            <w:pPr>
              <w:rPr>
                <w:rFonts w:hint="eastAsia" w:ascii="宋体" w:hAnsi="宋体" w:eastAsia="宋体" w:cs="宋体"/>
                <w:szCs w:val="21"/>
              </w:rPr>
            </w:pPr>
            <w:r>
              <w:rPr>
                <w:rFonts w:hint="eastAsia" w:ascii="宋体" w:hAnsi="宋体" w:eastAsia="宋体" w:cs="宋体"/>
                <w:szCs w:val="21"/>
              </w:rPr>
              <w:t>▲3.800MIPS 工作速度</w:t>
            </w:r>
          </w:p>
          <w:p w14:paraId="648119BC">
            <w:pPr>
              <w:rPr>
                <w:rFonts w:hint="eastAsia" w:ascii="宋体" w:hAnsi="宋体" w:eastAsia="宋体" w:cs="宋体"/>
                <w:szCs w:val="21"/>
              </w:rPr>
            </w:pPr>
            <w:r>
              <w:rPr>
                <w:rFonts w:hint="eastAsia" w:ascii="宋体" w:hAnsi="宋体" w:eastAsia="宋体" w:cs="宋体"/>
                <w:szCs w:val="21"/>
              </w:rPr>
              <w:t>▲4.2048M RAM / 8192M EMMC</w:t>
            </w:r>
          </w:p>
          <w:p w14:paraId="6CCA3EFC">
            <w:pPr>
              <w:rPr>
                <w:rFonts w:hint="eastAsia" w:ascii="宋体" w:hAnsi="宋体" w:eastAsia="宋体" w:cs="宋体"/>
                <w:szCs w:val="21"/>
              </w:rPr>
            </w:pPr>
            <w:r>
              <w:rPr>
                <w:rFonts w:hint="eastAsia" w:ascii="宋体" w:hAnsi="宋体" w:eastAsia="宋体" w:cs="宋体"/>
                <w:szCs w:val="21"/>
              </w:rPr>
              <w:t>▲5.LINUX 4.1.9 内核</w:t>
            </w:r>
          </w:p>
          <w:p w14:paraId="3C3A3F3C">
            <w:pPr>
              <w:rPr>
                <w:rFonts w:hint="eastAsia" w:ascii="宋体" w:hAnsi="宋体" w:eastAsia="宋体" w:cs="宋体"/>
                <w:szCs w:val="21"/>
              </w:rPr>
            </w:pPr>
            <w:r>
              <w:rPr>
                <w:rFonts w:hint="eastAsia" w:ascii="宋体" w:hAnsi="宋体" w:eastAsia="宋体" w:cs="宋体"/>
                <w:szCs w:val="21"/>
              </w:rPr>
              <w:t>▲6.1G NAND FLASH</w:t>
            </w:r>
          </w:p>
          <w:p w14:paraId="6E303CB4">
            <w:pPr>
              <w:rPr>
                <w:rFonts w:hint="eastAsia" w:ascii="宋体" w:hAnsi="宋体" w:eastAsia="宋体" w:cs="宋体"/>
                <w:szCs w:val="21"/>
              </w:rPr>
            </w:pPr>
            <w:r>
              <w:rPr>
                <w:rFonts w:hint="eastAsia" w:ascii="宋体" w:hAnsi="宋体" w:eastAsia="宋体" w:cs="宋体"/>
                <w:szCs w:val="21"/>
              </w:rPr>
              <w:t>7.8路可编程隔离低压继电器(常开触点)32VDC/AC 2A</w:t>
            </w:r>
          </w:p>
          <w:p w14:paraId="300AE2F9">
            <w:pPr>
              <w:rPr>
                <w:rFonts w:hint="eastAsia" w:ascii="宋体" w:hAnsi="宋体" w:eastAsia="宋体" w:cs="宋体"/>
                <w:szCs w:val="21"/>
              </w:rPr>
            </w:pPr>
            <w:r>
              <w:rPr>
                <w:rFonts w:hint="eastAsia" w:ascii="宋体" w:hAnsi="宋体" w:eastAsia="宋体" w:cs="宋体"/>
                <w:szCs w:val="21"/>
              </w:rPr>
              <w:t>8.8路可编程数字I/O输入</w:t>
            </w:r>
          </w:p>
          <w:p w14:paraId="6478B27D">
            <w:pPr>
              <w:rPr>
                <w:rFonts w:hint="eastAsia" w:ascii="宋体" w:hAnsi="宋体" w:eastAsia="宋体" w:cs="宋体"/>
                <w:szCs w:val="21"/>
              </w:rPr>
            </w:pPr>
            <w:r>
              <w:rPr>
                <w:rFonts w:hint="eastAsia" w:ascii="宋体" w:hAnsi="宋体" w:eastAsia="宋体" w:cs="宋体"/>
                <w:szCs w:val="21"/>
              </w:rPr>
              <w:t>9.8路可编程红外或单向RS-232串口</w:t>
            </w:r>
          </w:p>
          <w:p w14:paraId="63C7A18F">
            <w:pPr>
              <w:rPr>
                <w:rFonts w:hint="eastAsia" w:ascii="宋体" w:hAnsi="宋体" w:eastAsia="宋体" w:cs="宋体"/>
                <w:szCs w:val="21"/>
              </w:rPr>
            </w:pPr>
            <w:r>
              <w:rPr>
                <w:rFonts w:hint="eastAsia" w:ascii="宋体" w:hAnsi="宋体" w:eastAsia="宋体" w:cs="宋体"/>
                <w:szCs w:val="21"/>
              </w:rPr>
              <w:t>10.4路可编程DB9双向串行通讯口RS-232</w:t>
            </w:r>
          </w:p>
          <w:p w14:paraId="676D16E7">
            <w:pPr>
              <w:rPr>
                <w:rFonts w:hint="eastAsia" w:ascii="宋体" w:hAnsi="宋体" w:eastAsia="宋体" w:cs="宋体"/>
                <w:szCs w:val="21"/>
              </w:rPr>
            </w:pPr>
            <w:r>
              <w:rPr>
                <w:rFonts w:hint="eastAsia" w:ascii="宋体" w:hAnsi="宋体" w:eastAsia="宋体" w:cs="宋体"/>
                <w:szCs w:val="21"/>
              </w:rPr>
              <w:t>11.4路可编程7PIN MINI PHOENIX双向串行通讯口RS-232/422/485</w:t>
            </w:r>
          </w:p>
          <w:p w14:paraId="225EF666">
            <w:pPr>
              <w:rPr>
                <w:rFonts w:hint="eastAsia" w:ascii="宋体" w:hAnsi="宋体" w:eastAsia="宋体" w:cs="宋体"/>
                <w:szCs w:val="21"/>
              </w:rPr>
            </w:pPr>
            <w:r>
              <w:rPr>
                <w:rFonts w:hint="eastAsia" w:ascii="宋体" w:hAnsi="宋体" w:eastAsia="宋体" w:cs="宋体"/>
                <w:szCs w:val="21"/>
              </w:rPr>
              <w:t>▲12.1路可编程RJ45 10M/100M以太网接口</w:t>
            </w:r>
          </w:p>
          <w:p w14:paraId="6BB9D6E1">
            <w:pPr>
              <w:rPr>
                <w:rFonts w:hint="eastAsia" w:ascii="宋体" w:hAnsi="宋体" w:eastAsia="宋体" w:cs="宋体"/>
                <w:szCs w:val="21"/>
              </w:rPr>
            </w:pPr>
            <w:r>
              <w:rPr>
                <w:rFonts w:hint="eastAsia" w:ascii="宋体" w:hAnsi="宋体" w:eastAsia="宋体" w:cs="宋体"/>
                <w:szCs w:val="21"/>
              </w:rPr>
              <w:t>13.1路RS-485专用控制网络(UCNet)</w:t>
            </w:r>
          </w:p>
          <w:p w14:paraId="50015308">
            <w:pPr>
              <w:rPr>
                <w:rFonts w:hint="eastAsia" w:ascii="宋体" w:hAnsi="宋体" w:eastAsia="宋体" w:cs="宋体"/>
                <w:szCs w:val="21"/>
              </w:rPr>
            </w:pPr>
            <w:r>
              <w:rPr>
                <w:rFonts w:hint="eastAsia" w:ascii="宋体" w:hAnsi="宋体" w:eastAsia="宋体" w:cs="宋体"/>
                <w:szCs w:val="21"/>
              </w:rPr>
              <w:t>14.系统配置复位按钮</w:t>
            </w:r>
          </w:p>
          <w:p w14:paraId="75D29BFA">
            <w:pPr>
              <w:rPr>
                <w:rFonts w:hint="eastAsia" w:ascii="宋体" w:hAnsi="宋体" w:eastAsia="宋体" w:cs="宋体"/>
                <w:szCs w:val="21"/>
              </w:rPr>
            </w:pPr>
            <w:r>
              <w:rPr>
                <w:rFonts w:hint="eastAsia" w:ascii="宋体" w:hAnsi="宋体" w:eastAsia="宋体" w:cs="宋体"/>
                <w:szCs w:val="21"/>
              </w:rPr>
              <w:t>15.LED系统状态指示灯</w:t>
            </w:r>
          </w:p>
          <w:p w14:paraId="4754F1D2">
            <w:pPr>
              <w:rPr>
                <w:rFonts w:hint="eastAsia" w:ascii="宋体" w:hAnsi="宋体" w:eastAsia="宋体" w:cs="宋体"/>
                <w:szCs w:val="21"/>
              </w:rPr>
            </w:pPr>
            <w:r>
              <w:rPr>
                <w:rFonts w:hint="eastAsia" w:ascii="宋体" w:hAnsi="宋体" w:eastAsia="宋体" w:cs="宋体"/>
                <w:szCs w:val="21"/>
              </w:rPr>
              <w:t>16.24VDC 1A外部电源输入</w:t>
            </w:r>
          </w:p>
          <w:p w14:paraId="3546AA19">
            <w:pPr>
              <w:rPr>
                <w:rFonts w:hint="eastAsia" w:ascii="宋体" w:hAnsi="宋体" w:eastAsia="宋体" w:cs="宋体"/>
                <w:szCs w:val="21"/>
              </w:rPr>
            </w:pPr>
            <w:r>
              <w:rPr>
                <w:rFonts w:hint="eastAsia" w:ascii="宋体" w:hAnsi="宋体" w:eastAsia="宋体" w:cs="宋体"/>
                <w:szCs w:val="21"/>
              </w:rPr>
              <w:t>17.标准19英寸机柜安装方式</w:t>
            </w:r>
          </w:p>
          <w:p w14:paraId="29E80BD3">
            <w:pPr>
              <w:rPr>
                <w:rFonts w:hint="eastAsia" w:ascii="宋体" w:hAnsi="宋体" w:eastAsia="宋体" w:cs="宋体"/>
                <w:szCs w:val="21"/>
              </w:rPr>
            </w:pPr>
            <w:r>
              <w:rPr>
                <w:rFonts w:hint="eastAsia" w:ascii="宋体" w:hAnsi="宋体" w:eastAsia="宋体" w:cs="宋体"/>
                <w:szCs w:val="21"/>
              </w:rPr>
              <w:t>18.网络控制、网络上传、网络级联</w:t>
            </w:r>
          </w:p>
          <w:p w14:paraId="05A876C3">
            <w:pPr>
              <w:rPr>
                <w:rFonts w:hint="eastAsia" w:ascii="宋体" w:hAnsi="宋体" w:eastAsia="宋体" w:cs="宋体"/>
                <w:szCs w:val="21"/>
              </w:rPr>
            </w:pPr>
            <w:r>
              <w:rPr>
                <w:rFonts w:hint="eastAsia" w:ascii="宋体" w:hAnsi="宋体" w:eastAsia="宋体" w:cs="宋体"/>
                <w:szCs w:val="21"/>
              </w:rPr>
              <w:t>▲19.内嵌CN-MUI+多用户控制软件，支持Windows环境全屏控制UCPanel+软件</w:t>
            </w:r>
          </w:p>
          <w:p w14:paraId="108B00A9">
            <w:pPr>
              <w:rPr>
                <w:rFonts w:hint="eastAsia" w:ascii="宋体" w:hAnsi="宋体" w:eastAsia="宋体" w:cs="宋体"/>
                <w:szCs w:val="21"/>
              </w:rPr>
            </w:pPr>
            <w:r>
              <w:rPr>
                <w:rFonts w:hint="eastAsia" w:ascii="宋体" w:hAnsi="宋体" w:eastAsia="宋体" w:cs="宋体"/>
                <w:szCs w:val="21"/>
              </w:rPr>
              <w:t>20.内嵌CN-BS2.0浏览器控制软件，全面支持平板电脑浏览器控制</w:t>
            </w:r>
          </w:p>
          <w:p w14:paraId="59C9A9A5">
            <w:pPr>
              <w:rPr>
                <w:rFonts w:hint="eastAsia" w:ascii="宋体" w:hAnsi="宋体" w:eastAsia="宋体" w:cs="宋体"/>
                <w:szCs w:val="21"/>
              </w:rPr>
            </w:pPr>
            <w:r>
              <w:rPr>
                <w:rFonts w:hint="eastAsia" w:ascii="宋体" w:hAnsi="宋体" w:eastAsia="宋体" w:cs="宋体"/>
                <w:szCs w:val="21"/>
              </w:rPr>
              <w:t>21.平板电脑带无线WiFi</w:t>
            </w:r>
          </w:p>
          <w:p w14:paraId="448A31B0">
            <w:pPr>
              <w:rPr>
                <w:rFonts w:hint="eastAsia" w:ascii="宋体" w:hAnsi="宋体" w:eastAsia="宋体" w:cs="宋体"/>
                <w:szCs w:val="21"/>
              </w:rPr>
            </w:pPr>
            <w:r>
              <w:rPr>
                <w:rFonts w:hint="eastAsia" w:ascii="宋体" w:hAnsi="宋体" w:eastAsia="宋体" w:cs="宋体"/>
                <w:szCs w:val="21"/>
              </w:rPr>
              <w:t>22.无线覆盖</w:t>
            </w:r>
          </w:p>
          <w:p w14:paraId="2BC3287D">
            <w:pPr>
              <w:rPr>
                <w:rFonts w:hint="eastAsia" w:ascii="宋体" w:hAnsi="宋体" w:eastAsia="宋体" w:cs="宋体"/>
                <w:szCs w:val="21"/>
              </w:rPr>
            </w:pPr>
            <w:r>
              <w:rPr>
                <w:rFonts w:hint="eastAsia" w:ascii="宋体" w:hAnsi="宋体" w:eastAsia="宋体" w:cs="宋体"/>
                <w:szCs w:val="21"/>
              </w:rPr>
              <w:t>23.展厅无死角无线覆盖</w:t>
            </w:r>
          </w:p>
          <w:p w14:paraId="312A418F">
            <w:pPr>
              <w:rPr>
                <w:rFonts w:hint="eastAsia" w:ascii="宋体" w:hAnsi="宋体" w:eastAsia="宋体" w:cs="宋体"/>
                <w:szCs w:val="21"/>
              </w:rPr>
            </w:pPr>
            <w:r>
              <w:rPr>
                <w:rFonts w:hint="eastAsia" w:ascii="宋体" w:hAnsi="宋体" w:eastAsia="宋体" w:cs="宋体"/>
                <w:szCs w:val="21"/>
              </w:rPr>
              <w:t>24.灯光控制器</w:t>
            </w:r>
          </w:p>
          <w:p w14:paraId="582CE5F8">
            <w:pPr>
              <w:rPr>
                <w:rFonts w:hint="eastAsia" w:ascii="宋体" w:hAnsi="宋体" w:eastAsia="宋体" w:cs="宋体"/>
                <w:szCs w:val="21"/>
              </w:rPr>
            </w:pPr>
            <w:r>
              <w:rPr>
                <w:rFonts w:hint="eastAsia" w:ascii="宋体" w:hAnsi="宋体" w:eastAsia="宋体" w:cs="宋体"/>
                <w:szCs w:val="21"/>
              </w:rPr>
              <w:t>25.展厅灯光控制开关闭合控制器</w:t>
            </w:r>
          </w:p>
          <w:p w14:paraId="7B6559DB">
            <w:pPr>
              <w:rPr>
                <w:rFonts w:hint="eastAsia" w:ascii="宋体" w:hAnsi="宋体" w:eastAsia="宋体" w:cs="宋体"/>
                <w:szCs w:val="21"/>
              </w:rPr>
            </w:pPr>
            <w:r>
              <w:rPr>
                <w:rFonts w:hint="eastAsia" w:ascii="宋体" w:hAnsi="宋体" w:eastAsia="宋体" w:cs="宋体"/>
                <w:szCs w:val="21"/>
              </w:rPr>
              <w:t>26.DIN导轨式设计，8路继电器开关输出单元</w:t>
            </w:r>
          </w:p>
          <w:p w14:paraId="3C835B33">
            <w:pPr>
              <w:rPr>
                <w:rFonts w:hint="eastAsia" w:ascii="宋体" w:hAnsi="宋体" w:eastAsia="宋体" w:cs="宋体"/>
                <w:szCs w:val="21"/>
              </w:rPr>
            </w:pPr>
            <w:r>
              <w:rPr>
                <w:rFonts w:hint="eastAsia" w:ascii="宋体" w:hAnsi="宋体" w:eastAsia="宋体" w:cs="宋体"/>
                <w:szCs w:val="21"/>
              </w:rPr>
              <w:t>27.每个回路最大输出16A</w:t>
            </w:r>
          </w:p>
          <w:p w14:paraId="08343559">
            <w:pPr>
              <w:rPr>
                <w:rFonts w:hint="eastAsia" w:ascii="宋体" w:hAnsi="宋体" w:eastAsia="宋体" w:cs="宋体"/>
                <w:szCs w:val="21"/>
              </w:rPr>
            </w:pPr>
            <w:r>
              <w:rPr>
                <w:rFonts w:hint="eastAsia" w:ascii="宋体" w:hAnsi="宋体" w:eastAsia="宋体" w:cs="宋体"/>
                <w:szCs w:val="21"/>
              </w:rPr>
              <w:t>28.每个回路具有手动按钮开关</w:t>
            </w:r>
          </w:p>
          <w:p w14:paraId="1843354E">
            <w:pPr>
              <w:rPr>
                <w:rFonts w:hint="eastAsia" w:ascii="宋体" w:hAnsi="宋体" w:eastAsia="宋体" w:cs="宋体"/>
                <w:szCs w:val="21"/>
              </w:rPr>
            </w:pPr>
            <w:r>
              <w:rPr>
                <w:rFonts w:hint="eastAsia" w:ascii="宋体" w:hAnsi="宋体" w:eastAsia="宋体" w:cs="宋体"/>
                <w:szCs w:val="21"/>
              </w:rPr>
              <w:t>29.具有标准RS485总线控制，可设置255个ID地址，最大可支持255台同时使用，适合于大规模集中控制。</w:t>
            </w:r>
          </w:p>
          <w:p w14:paraId="25F05F52">
            <w:pPr>
              <w:rPr>
                <w:rFonts w:hint="eastAsia" w:ascii="宋体" w:hAnsi="宋体" w:eastAsia="宋体" w:cs="宋体"/>
                <w:szCs w:val="21"/>
              </w:rPr>
            </w:pPr>
            <w:r>
              <w:rPr>
                <w:rFonts w:hint="eastAsia" w:ascii="宋体" w:hAnsi="宋体" w:eastAsia="宋体" w:cs="宋体"/>
                <w:szCs w:val="21"/>
              </w:rPr>
              <w:t>30.线材辅料：超五类网线、布线管、布线槽、线盒等</w:t>
            </w:r>
          </w:p>
          <w:p w14:paraId="41548A69">
            <w:pPr>
              <w:rPr>
                <w:rFonts w:hint="eastAsia" w:ascii="宋体" w:hAnsi="宋体" w:eastAsia="宋体" w:cs="宋体"/>
                <w:szCs w:val="21"/>
              </w:rPr>
            </w:pPr>
            <w:r>
              <w:rPr>
                <w:rFonts w:hint="eastAsia" w:ascii="宋体" w:hAnsi="宋体" w:eastAsia="宋体" w:cs="宋体"/>
                <w:szCs w:val="21"/>
              </w:rPr>
              <w:t>31.中控控制系统：智能控制各展项的开关状态，含人工控制与自动控制，可设定多种控制模式。</w:t>
            </w:r>
          </w:p>
          <w:p w14:paraId="6647AE36">
            <w:pPr>
              <w:rPr>
                <w:rFonts w:hint="eastAsia" w:ascii="宋体" w:hAnsi="宋体" w:eastAsia="宋体" w:cs="宋体"/>
                <w:szCs w:val="21"/>
              </w:rPr>
            </w:pPr>
            <w:r>
              <w:rPr>
                <w:rFonts w:hint="eastAsia" w:ascii="宋体" w:hAnsi="宋体" w:eastAsia="宋体" w:cs="宋体"/>
                <w:szCs w:val="21"/>
              </w:rPr>
              <w:t>32.平板电脑控制软件</w:t>
            </w:r>
          </w:p>
          <w:p w14:paraId="0787183F">
            <w:pPr>
              <w:rPr>
                <w:rFonts w:hint="eastAsia" w:ascii="宋体" w:hAnsi="宋体" w:eastAsia="宋体" w:cs="宋体"/>
                <w:szCs w:val="21"/>
              </w:rPr>
            </w:pPr>
            <w:r>
              <w:rPr>
                <w:rFonts w:hint="eastAsia" w:ascii="宋体" w:hAnsi="宋体" w:eastAsia="宋体" w:cs="宋体"/>
                <w:szCs w:val="21"/>
              </w:rPr>
              <w:t>33.移动端控制系统，自主研发，（含控制界面设计制作）</w:t>
            </w:r>
          </w:p>
          <w:p w14:paraId="760E8D84">
            <w:pPr>
              <w:rPr>
                <w:rFonts w:hint="eastAsia" w:ascii="宋体" w:hAnsi="宋体" w:eastAsia="宋体" w:cs="宋体"/>
                <w:szCs w:val="21"/>
              </w:rPr>
            </w:pPr>
            <w:r>
              <w:rPr>
                <w:rFonts w:hint="eastAsia" w:ascii="宋体" w:hAnsi="宋体" w:eastAsia="宋体" w:cs="宋体"/>
                <w:szCs w:val="21"/>
              </w:rPr>
              <w:t>34.自动控制：一键开启展厅，展厅灯光，灯箱，LED屏幕，控制主机，触控一体机，一键顺序开启，一键顺序关闭。</w:t>
            </w:r>
          </w:p>
          <w:p w14:paraId="158EF989">
            <w:pPr>
              <w:rPr>
                <w:rFonts w:ascii="宋体" w:hAnsi="宋体" w:eastAsia="宋体" w:cs="宋体"/>
                <w:szCs w:val="21"/>
              </w:rPr>
            </w:pPr>
            <w:r>
              <w:rPr>
                <w:rFonts w:hint="eastAsia" w:ascii="宋体" w:hAnsi="宋体" w:eastAsia="宋体" w:cs="宋体"/>
                <w:szCs w:val="21"/>
              </w:rPr>
              <w:t>手动控制：单个灯光控制开关，单个区域灯光控制开关，单个主机控制开关，LED屏幕控制开关，触控一体机控制开关。内容控制：影片播放、暂停、停止、音量加减、片源选择控制。</w:t>
            </w:r>
          </w:p>
        </w:tc>
        <w:tc>
          <w:tcPr>
            <w:tcW w:w="846" w:type="dxa"/>
            <w:shd w:val="clear" w:color="auto" w:fill="auto"/>
            <w:vAlign w:val="center"/>
          </w:tcPr>
          <w:p w14:paraId="2487AC05">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730" w:type="dxa"/>
            <w:shd w:val="clear" w:color="auto" w:fill="auto"/>
            <w:vAlign w:val="center"/>
          </w:tcPr>
          <w:p w14:paraId="1EDEA1D3">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台</w:t>
            </w:r>
          </w:p>
        </w:tc>
        <w:tc>
          <w:tcPr>
            <w:tcW w:w="1176" w:type="dxa"/>
            <w:vAlign w:val="center"/>
          </w:tcPr>
          <w:p w14:paraId="364AF223">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90000</w:t>
            </w:r>
          </w:p>
        </w:tc>
        <w:tc>
          <w:tcPr>
            <w:tcW w:w="1496" w:type="dxa"/>
            <w:vAlign w:val="center"/>
          </w:tcPr>
          <w:p w14:paraId="27887E1F">
            <w:pPr>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无</w:t>
            </w:r>
          </w:p>
        </w:tc>
      </w:tr>
      <w:tr w14:paraId="0655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8" w:type="dxa"/>
            <w:gridSpan w:val="7"/>
            <w:vAlign w:val="center"/>
          </w:tcPr>
          <w:p w14:paraId="053CBE1A">
            <w:pPr>
              <w:jc w:val="left"/>
              <w:rPr>
                <w:rFonts w:ascii="宋体" w:hAnsi="宋体" w:eastAsia="宋体" w:cs="宋体"/>
                <w:sz w:val="20"/>
                <w:szCs w:val="20"/>
              </w:rPr>
            </w:pPr>
            <w:r>
              <w:rPr>
                <w:rFonts w:hint="eastAsia" w:ascii="宋体" w:hAnsi="宋体" w:eastAsia="宋体" w:cs="宋体"/>
                <w:b/>
                <w:sz w:val="24"/>
                <w:szCs w:val="20"/>
              </w:rPr>
              <w:t>合计金额：</w:t>
            </w:r>
            <w:r>
              <w:rPr>
                <w:rFonts w:hint="eastAsia" w:ascii="宋体" w:hAnsi="宋体" w:eastAsia="宋体" w:cs="宋体"/>
                <w:sz w:val="24"/>
                <w:szCs w:val="20"/>
                <w:highlight w:val="none"/>
              </w:rPr>
              <w:t>人民币</w:t>
            </w:r>
            <w:r>
              <w:rPr>
                <w:rFonts w:hint="eastAsia" w:ascii="宋体" w:hAnsi="宋体" w:eastAsia="宋体" w:cs="宋体"/>
                <w:sz w:val="24"/>
                <w:szCs w:val="20"/>
                <w:highlight w:val="none"/>
                <w:lang w:val="en-US" w:eastAsia="zh-CN"/>
              </w:rPr>
              <w:t>陆拾陆万陆仟玖佰肆拾叁</w:t>
            </w:r>
            <w:r>
              <w:rPr>
                <w:rFonts w:ascii="宋体" w:hAnsi="宋体" w:eastAsia="宋体" w:cs="宋体"/>
                <w:sz w:val="24"/>
                <w:szCs w:val="20"/>
                <w:highlight w:val="none"/>
              </w:rPr>
              <w:t>元</w:t>
            </w:r>
            <w:r>
              <w:rPr>
                <w:rFonts w:hint="eastAsia" w:ascii="宋体" w:hAnsi="宋体" w:eastAsia="宋体" w:cs="宋体"/>
                <w:sz w:val="24"/>
                <w:szCs w:val="20"/>
                <w:highlight w:val="none"/>
                <w:lang w:eastAsia="zh-CN"/>
              </w:rPr>
              <w:t>伍角</w:t>
            </w:r>
            <w:r>
              <w:rPr>
                <w:rFonts w:ascii="宋体" w:hAnsi="宋体" w:eastAsia="宋体" w:cs="宋体"/>
                <w:sz w:val="24"/>
                <w:szCs w:val="20"/>
                <w:highlight w:val="none"/>
              </w:rPr>
              <w:t>整 （</w:t>
            </w:r>
            <w:r>
              <w:rPr>
                <w:rFonts w:hint="eastAsia" w:ascii="宋体" w:hAnsi="宋体" w:eastAsia="宋体" w:cs="宋体"/>
                <w:sz w:val="24"/>
                <w:szCs w:val="20"/>
                <w:highlight w:val="none"/>
              </w:rPr>
              <w:t>¥</w:t>
            </w:r>
            <w:r>
              <w:rPr>
                <w:rFonts w:hint="eastAsia" w:ascii="宋体" w:hAnsi="宋体" w:eastAsia="宋体" w:cs="宋体"/>
                <w:sz w:val="24"/>
                <w:szCs w:val="20"/>
                <w:highlight w:val="none"/>
                <w:lang w:val="en-US" w:eastAsia="zh-CN"/>
              </w:rPr>
              <w:t>666943</w:t>
            </w:r>
            <w:r>
              <w:rPr>
                <w:rFonts w:ascii="宋体" w:hAnsi="宋体" w:eastAsia="宋体" w:cs="宋体"/>
                <w:sz w:val="24"/>
                <w:szCs w:val="20"/>
                <w:highlight w:val="none"/>
              </w:rPr>
              <w:t>.</w:t>
            </w:r>
            <w:r>
              <w:rPr>
                <w:rFonts w:hint="eastAsia" w:ascii="宋体" w:hAnsi="宋体" w:eastAsia="宋体" w:cs="宋体"/>
                <w:sz w:val="24"/>
                <w:szCs w:val="20"/>
                <w:highlight w:val="none"/>
                <w:lang w:val="en-US" w:eastAsia="zh-CN"/>
              </w:rPr>
              <w:t>5</w:t>
            </w:r>
            <w:r>
              <w:rPr>
                <w:rFonts w:ascii="宋体" w:hAnsi="宋体" w:eastAsia="宋体" w:cs="宋体"/>
                <w:sz w:val="24"/>
                <w:szCs w:val="20"/>
                <w:highlight w:val="none"/>
              </w:rPr>
              <w:t>0元）</w:t>
            </w:r>
          </w:p>
        </w:tc>
      </w:tr>
    </w:tbl>
    <w:p w14:paraId="1CC1A0CA">
      <w:pPr>
        <w:widowControl/>
        <w:jc w:val="left"/>
        <w:rPr>
          <w:rFonts w:ascii="宋体" w:hAnsi="宋体" w:eastAsia="宋体"/>
          <w:b/>
          <w:sz w:val="28"/>
          <w:szCs w:val="28"/>
        </w:rPr>
      </w:pPr>
      <w:r>
        <w:rPr>
          <w:rFonts w:hint="eastAsia" w:ascii="宋体" w:hAnsi="宋体" w:eastAsia="宋体" w:cs="宋体"/>
          <w:b/>
          <w:kern w:val="0"/>
          <w:sz w:val="28"/>
          <w:szCs w:val="28"/>
        </w:rPr>
        <w:t>二、</w:t>
      </w:r>
      <w:r>
        <w:rPr>
          <w:rFonts w:hint="eastAsia" w:ascii="宋体" w:hAnsi="宋体" w:eastAsia="宋体"/>
          <w:b/>
          <w:sz w:val="28"/>
          <w:szCs w:val="28"/>
        </w:rPr>
        <w:t>商务要求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39"/>
        <w:gridCol w:w="12087"/>
      </w:tblGrid>
      <w:tr w14:paraId="2896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4B4229CB">
            <w:pPr>
              <w:pStyle w:val="2"/>
              <w:jc w:val="center"/>
              <w:rPr>
                <w:rFonts w:ascii="宋体" w:hAnsi="宋体" w:eastAsia="宋体"/>
                <w:b/>
                <w:sz w:val="24"/>
                <w:szCs w:val="24"/>
              </w:rPr>
            </w:pPr>
            <w:r>
              <w:rPr>
                <w:rFonts w:hint="eastAsia" w:ascii="宋体" w:hAnsi="宋体" w:eastAsia="宋体"/>
                <w:b/>
                <w:sz w:val="24"/>
                <w:szCs w:val="24"/>
              </w:rPr>
              <w:t>序号</w:t>
            </w:r>
          </w:p>
        </w:tc>
        <w:tc>
          <w:tcPr>
            <w:tcW w:w="1239" w:type="dxa"/>
            <w:vAlign w:val="center"/>
          </w:tcPr>
          <w:p w14:paraId="444A245E">
            <w:pPr>
              <w:pStyle w:val="2"/>
              <w:jc w:val="both"/>
              <w:rPr>
                <w:rFonts w:ascii="宋体" w:hAnsi="宋体" w:eastAsia="宋体"/>
                <w:sz w:val="24"/>
                <w:szCs w:val="24"/>
              </w:rPr>
            </w:pPr>
            <w:r>
              <w:rPr>
                <w:rFonts w:hint="eastAsia" w:ascii="宋体" w:hAnsi="宋体" w:eastAsia="宋体"/>
                <w:b/>
                <w:sz w:val="24"/>
                <w:szCs w:val="24"/>
              </w:rPr>
              <w:t>商务名称</w:t>
            </w:r>
          </w:p>
        </w:tc>
        <w:tc>
          <w:tcPr>
            <w:tcW w:w="12087" w:type="dxa"/>
            <w:vAlign w:val="center"/>
          </w:tcPr>
          <w:p w14:paraId="6B61F8E5">
            <w:pPr>
              <w:pStyle w:val="2"/>
              <w:jc w:val="both"/>
              <w:rPr>
                <w:rFonts w:ascii="宋体" w:hAnsi="宋体" w:eastAsia="宋体"/>
                <w:sz w:val="24"/>
                <w:szCs w:val="24"/>
              </w:rPr>
            </w:pPr>
            <w:r>
              <w:rPr>
                <w:rFonts w:hint="eastAsia" w:ascii="宋体" w:hAnsi="宋体" w:eastAsia="宋体"/>
                <w:b/>
                <w:sz w:val="24"/>
                <w:szCs w:val="24"/>
              </w:rPr>
              <w:t>商务内容</w:t>
            </w:r>
          </w:p>
        </w:tc>
      </w:tr>
      <w:tr w14:paraId="5F56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2CC93FDA">
            <w:pPr>
              <w:jc w:val="center"/>
            </w:pPr>
            <w:r>
              <w:rPr>
                <w:rFonts w:hint="eastAsia"/>
              </w:rPr>
              <w:t>1</w:t>
            </w:r>
          </w:p>
        </w:tc>
        <w:tc>
          <w:tcPr>
            <w:tcW w:w="1239" w:type="dxa"/>
            <w:vAlign w:val="center"/>
          </w:tcPr>
          <w:p w14:paraId="3FA35946">
            <w:pPr>
              <w:jc w:val="center"/>
              <w:rPr>
                <w:rFonts w:ascii="宋体" w:hAnsi="宋体" w:eastAsia="宋体"/>
              </w:rPr>
            </w:pPr>
            <w:r>
              <w:rPr>
                <w:rFonts w:hint="eastAsia" w:ascii="宋体" w:hAnsi="宋体" w:eastAsia="宋体"/>
              </w:rPr>
              <w:t>资质要求</w:t>
            </w:r>
          </w:p>
        </w:tc>
        <w:tc>
          <w:tcPr>
            <w:tcW w:w="12087" w:type="dxa"/>
            <w:vAlign w:val="center"/>
          </w:tcPr>
          <w:p w14:paraId="284403A6">
            <w:r>
              <w:rPr>
                <w:rFonts w:hint="default" w:ascii="宋体" w:hAnsi="宋体" w:eastAsia="宋体"/>
                <w:b/>
                <w:color w:val="auto"/>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将被拒绝参与本次采购活动。</w:t>
            </w:r>
          </w:p>
        </w:tc>
      </w:tr>
      <w:tr w14:paraId="5D01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1772215B">
            <w:pPr>
              <w:jc w:val="center"/>
            </w:pPr>
            <w:r>
              <w:rPr>
                <w:rFonts w:hint="eastAsia"/>
              </w:rPr>
              <w:t>2</w:t>
            </w:r>
          </w:p>
        </w:tc>
        <w:tc>
          <w:tcPr>
            <w:tcW w:w="1239" w:type="dxa"/>
            <w:vAlign w:val="center"/>
          </w:tcPr>
          <w:p w14:paraId="107664C5">
            <w:pPr>
              <w:jc w:val="center"/>
              <w:rPr>
                <w:rFonts w:ascii="宋体" w:hAnsi="宋体" w:eastAsia="宋体"/>
              </w:rPr>
            </w:pPr>
            <w:r>
              <w:rPr>
                <w:rFonts w:hint="eastAsia" w:ascii="宋体" w:hAnsi="宋体" w:eastAsia="宋体"/>
              </w:rPr>
              <w:t>报价要求</w:t>
            </w:r>
          </w:p>
        </w:tc>
        <w:tc>
          <w:tcPr>
            <w:tcW w:w="12087" w:type="dxa"/>
            <w:vAlign w:val="center"/>
          </w:tcPr>
          <w:p w14:paraId="2904A2B3">
            <w:pPr>
              <w:rPr>
                <w:rFonts w:ascii="宋体" w:hAnsi="宋体" w:eastAsia="宋体"/>
                <w:highlight w:val="none"/>
              </w:rPr>
            </w:pPr>
            <w:r>
              <w:rPr>
                <w:rFonts w:hint="eastAsia" w:ascii="宋体" w:hAnsi="宋体" w:eastAsia="宋体"/>
              </w:rPr>
              <w:t>1.本次报价须为人民币报价，包含：产品价、运输费（含装卸费）、保险费、安装调试费、税费、培训费、产品检测费、产品质保期内维护、</w:t>
            </w:r>
            <w:r>
              <w:rPr>
                <w:rFonts w:hint="eastAsia" w:ascii="宋体" w:hAnsi="宋体" w:eastAsia="宋体"/>
                <w:b/>
                <w:bCs/>
                <w:highlight w:val="none"/>
              </w:rPr>
              <w:t>三年内软件技术升级等费用</w:t>
            </w:r>
            <w:r>
              <w:rPr>
                <w:rFonts w:hint="eastAsia" w:ascii="宋体" w:hAnsi="宋体" w:eastAsia="宋体"/>
                <w:highlight w:val="none"/>
              </w:rPr>
              <w:t>。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p w14:paraId="31E26B4B">
            <w:pPr>
              <w:pStyle w:val="2"/>
              <w:rPr>
                <w:rFonts w:ascii="宋体" w:hAnsi="宋体" w:eastAsia="宋体"/>
                <w:sz w:val="21"/>
                <w:szCs w:val="22"/>
                <w:highlight w:val="none"/>
              </w:rPr>
            </w:pPr>
            <w:r>
              <w:rPr>
                <w:rFonts w:hint="eastAsia" w:ascii="宋体" w:hAnsi="宋体" w:eastAsia="宋体" w:cs="宋体"/>
                <w:highlight w:val="none"/>
              </w:rPr>
              <w:t>▲</w:t>
            </w:r>
            <w:r>
              <w:rPr>
                <w:rFonts w:hint="eastAsia" w:ascii="宋体" w:hAnsi="宋体" w:eastAsia="宋体"/>
                <w:sz w:val="21"/>
                <w:szCs w:val="22"/>
                <w:highlight w:val="none"/>
              </w:rPr>
              <w:t>（1）报价明细表</w:t>
            </w:r>
            <w:r>
              <w:rPr>
                <w:rFonts w:hint="eastAsia" w:ascii="宋体" w:hAnsi="宋体" w:eastAsia="宋体"/>
                <w:b/>
                <w:bCs/>
                <w:sz w:val="21"/>
                <w:szCs w:val="22"/>
                <w:highlight w:val="none"/>
              </w:rPr>
              <w:t>（必须提供）</w:t>
            </w:r>
          </w:p>
          <w:p w14:paraId="563AF3E9">
            <w:pPr>
              <w:pStyle w:val="2"/>
              <w:rPr>
                <w:rFonts w:ascii="宋体" w:hAnsi="宋体" w:eastAsia="宋体"/>
                <w:sz w:val="21"/>
                <w:szCs w:val="22"/>
                <w:highlight w:val="none"/>
              </w:rPr>
            </w:pPr>
            <w:r>
              <w:rPr>
                <w:rFonts w:hint="eastAsia" w:ascii="宋体" w:hAnsi="宋体" w:eastAsia="宋体" w:cs="宋体"/>
                <w:highlight w:val="none"/>
              </w:rPr>
              <w:t>▲</w:t>
            </w:r>
            <w:r>
              <w:rPr>
                <w:rFonts w:hint="eastAsia" w:ascii="宋体" w:hAnsi="宋体" w:eastAsia="宋体"/>
                <w:sz w:val="21"/>
                <w:szCs w:val="22"/>
                <w:highlight w:val="none"/>
              </w:rPr>
              <w:t>（2）商务、技术响应、偏离情况说明表（</w:t>
            </w:r>
            <w:r>
              <w:rPr>
                <w:rFonts w:hint="eastAsia" w:ascii="宋体" w:hAnsi="宋体" w:eastAsia="宋体"/>
                <w:b/>
                <w:bCs/>
                <w:sz w:val="21"/>
                <w:szCs w:val="22"/>
                <w:highlight w:val="none"/>
              </w:rPr>
              <w:t>必须提供</w:t>
            </w:r>
            <w:r>
              <w:rPr>
                <w:rFonts w:hint="eastAsia" w:ascii="宋体" w:hAnsi="宋体" w:eastAsia="宋体"/>
                <w:sz w:val="21"/>
                <w:szCs w:val="22"/>
                <w:highlight w:val="none"/>
              </w:rPr>
              <w:t>）</w:t>
            </w:r>
          </w:p>
          <w:p w14:paraId="2EAC1F6A">
            <w:pPr>
              <w:pStyle w:val="7"/>
              <w:spacing w:after="0"/>
              <w:rPr>
                <w:sz w:val="21"/>
                <w:szCs w:val="21"/>
                <w:highlight w:val="none"/>
              </w:rPr>
            </w:pPr>
            <w:r>
              <w:rPr>
                <w:rFonts w:hint="eastAsia"/>
                <w:sz w:val="21"/>
                <w:highlight w:val="none"/>
              </w:rPr>
              <w:t>2</w:t>
            </w:r>
            <w:r>
              <w:rPr>
                <w:rFonts w:hint="eastAsia"/>
                <w:sz w:val="21"/>
                <w:szCs w:val="21"/>
                <w:highlight w:val="none"/>
              </w:rPr>
              <w:t>.报价提供的设备、材料、服务、工艺等，不低于所列参考品牌及型号技术、服务、工艺标准。</w:t>
            </w:r>
          </w:p>
          <w:p w14:paraId="1C3E0352">
            <w:pPr>
              <w:pStyle w:val="6"/>
              <w:spacing w:after="0"/>
              <w:rPr>
                <w:rFonts w:ascii="宋体" w:hAnsi="宋体" w:eastAsia="宋体"/>
                <w:szCs w:val="21"/>
                <w:highlight w:val="none"/>
              </w:rPr>
            </w:pPr>
            <w:r>
              <w:rPr>
                <w:rFonts w:hint="eastAsia" w:ascii="宋体" w:hAnsi="宋体" w:eastAsia="宋体" w:cs="宋体"/>
                <w:szCs w:val="21"/>
                <w:highlight w:val="none"/>
              </w:rPr>
              <w:t>▲3.</w:t>
            </w:r>
            <w:r>
              <w:rPr>
                <w:rFonts w:ascii="宋体" w:hAnsi="宋体" w:eastAsia="宋体" w:cs="宋体"/>
                <w:szCs w:val="21"/>
                <w:highlight w:val="none"/>
              </w:rPr>
              <w:t xml:space="preserve"> </w:t>
            </w:r>
            <w:r>
              <w:rPr>
                <w:rFonts w:hint="eastAsia" w:ascii="宋体" w:hAnsi="宋体" w:eastAsia="宋体"/>
                <w:szCs w:val="21"/>
                <w:highlight w:val="none"/>
              </w:rPr>
              <w:t>自成交公告发出之日起</w:t>
            </w:r>
            <w:r>
              <w:rPr>
                <w:rFonts w:hint="eastAsia" w:ascii="宋体" w:hAnsi="宋体" w:eastAsia="宋体"/>
                <w:szCs w:val="21"/>
                <w:highlight w:val="none"/>
                <w:lang w:val="en-US" w:eastAsia="zh-CN"/>
              </w:rPr>
              <w:t>1</w:t>
            </w:r>
            <w:r>
              <w:rPr>
                <w:rFonts w:ascii="宋体" w:hAnsi="宋体" w:eastAsia="宋体"/>
                <w:szCs w:val="21"/>
                <w:highlight w:val="none"/>
              </w:rPr>
              <w:t>5</w:t>
            </w:r>
            <w:r>
              <w:rPr>
                <w:rFonts w:hint="eastAsia" w:ascii="宋体" w:hAnsi="宋体" w:eastAsia="宋体"/>
                <w:szCs w:val="21"/>
                <w:highlight w:val="none"/>
              </w:rPr>
              <w:t>日内签订合同，采购需求及供应商竞价文件，作为合同附件。</w:t>
            </w:r>
          </w:p>
          <w:p w14:paraId="12122427">
            <w:pPr>
              <w:rPr>
                <w:rFonts w:ascii="宋体" w:hAnsi="宋体" w:eastAsia="宋体"/>
              </w:rPr>
            </w:pPr>
            <w:r>
              <w:rPr>
                <w:rFonts w:ascii="宋体" w:hAnsi="宋体" w:eastAsia="宋体"/>
                <w:highlight w:val="none"/>
              </w:rPr>
              <w:t>4</w:t>
            </w:r>
            <w:r>
              <w:rPr>
                <w:rFonts w:hint="eastAsia" w:ascii="宋体" w:hAnsi="宋体" w:eastAsia="宋体"/>
                <w:highlight w:val="none"/>
              </w:rPr>
              <w:t>.环境改造(如有)。报价时供应商需提供环境改造装修设计效果图，设计效果图需符合环境改造项目所列的标准则，如不符合采购方有权不予验收通过（详情见附件一图）。</w:t>
            </w:r>
          </w:p>
        </w:tc>
      </w:tr>
      <w:tr w14:paraId="06EE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24085B16">
            <w:pPr>
              <w:jc w:val="center"/>
            </w:pPr>
            <w:r>
              <w:rPr>
                <w:rFonts w:hint="eastAsia"/>
              </w:rPr>
              <w:t>3</w:t>
            </w:r>
          </w:p>
        </w:tc>
        <w:tc>
          <w:tcPr>
            <w:tcW w:w="1239" w:type="dxa"/>
            <w:vAlign w:val="center"/>
          </w:tcPr>
          <w:p w14:paraId="6F9B2BEA">
            <w:pPr>
              <w:rPr>
                <w:rFonts w:ascii="宋体" w:hAnsi="宋体" w:eastAsia="宋体"/>
              </w:rPr>
            </w:pPr>
            <w:r>
              <w:rPr>
                <w:rFonts w:hint="eastAsia" w:ascii="宋体" w:hAnsi="宋体" w:eastAsia="宋体"/>
              </w:rPr>
              <w:t>交货（实施）时间、地点</w:t>
            </w:r>
          </w:p>
        </w:tc>
        <w:tc>
          <w:tcPr>
            <w:tcW w:w="12087" w:type="dxa"/>
            <w:vAlign w:val="center"/>
          </w:tcPr>
          <w:p w14:paraId="2EF09071">
            <w:pPr>
              <w:rPr>
                <w:rFonts w:ascii="宋体" w:hAnsi="宋体" w:eastAsia="宋体"/>
              </w:rPr>
            </w:pPr>
            <w:r>
              <w:rPr>
                <w:rStyle w:val="22"/>
                <w:rFonts w:hint="default"/>
                <w:b w:val="0"/>
                <w:bCs/>
                <w:sz w:val="21"/>
                <w:szCs w:val="21"/>
                <w:lang w:bidi="ar"/>
              </w:rPr>
              <w:t>▲</w:t>
            </w:r>
            <w:r>
              <w:rPr>
                <w:rFonts w:hint="eastAsia" w:ascii="宋体" w:hAnsi="宋体" w:eastAsia="宋体"/>
              </w:rPr>
              <w:t>1.签订合同后</w:t>
            </w:r>
            <w:r>
              <w:rPr>
                <w:rFonts w:hint="eastAsia" w:ascii="宋体" w:hAnsi="宋体" w:eastAsia="宋体"/>
                <w:lang w:val="en-US" w:eastAsia="zh-CN"/>
              </w:rPr>
              <w:t>30</w:t>
            </w:r>
            <w:bookmarkStart w:id="0" w:name="_GoBack"/>
            <w:bookmarkEnd w:id="0"/>
            <w:r>
              <w:rPr>
                <w:rFonts w:hint="eastAsia" w:ascii="宋体" w:hAnsi="宋体" w:eastAsia="宋体"/>
              </w:rPr>
              <w:t xml:space="preserve">个日历日内必须全部供货并安装调试完毕，逾期交货导致影响项目正常投入使用的，采购人有权终止合同，并上报相关部门处理。 </w:t>
            </w:r>
          </w:p>
          <w:p w14:paraId="5DE21032">
            <w:pPr>
              <w:rPr>
                <w:rFonts w:ascii="宋体" w:hAnsi="宋体" w:eastAsia="宋体"/>
              </w:rPr>
            </w:pPr>
            <w:r>
              <w:rPr>
                <w:rFonts w:hint="eastAsia" w:ascii="宋体" w:hAnsi="宋体" w:eastAsia="宋体"/>
              </w:rPr>
              <w:t>2.交货地点：南宁市内采购人指定地点（不接受快递或物流）。</w:t>
            </w:r>
          </w:p>
          <w:p w14:paraId="44944380">
            <w:pPr>
              <w:rPr>
                <w:rFonts w:ascii="宋体" w:hAnsi="宋体" w:eastAsia="宋体"/>
              </w:rPr>
            </w:pPr>
            <w:r>
              <w:rPr>
                <w:rFonts w:hint="eastAsia" w:ascii="宋体" w:hAnsi="宋体" w:eastAsia="宋体"/>
              </w:rPr>
              <w:t>3.交货方式：现场交货</w:t>
            </w:r>
          </w:p>
        </w:tc>
      </w:tr>
      <w:tr w14:paraId="4610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04618089">
            <w:pPr>
              <w:jc w:val="center"/>
            </w:pPr>
            <w:r>
              <w:rPr>
                <w:rFonts w:hint="eastAsia" w:ascii="宋体" w:hAnsi="宋体" w:eastAsia="宋体"/>
              </w:rPr>
              <w:t>4</w:t>
            </w:r>
          </w:p>
        </w:tc>
        <w:tc>
          <w:tcPr>
            <w:tcW w:w="1239" w:type="dxa"/>
            <w:vAlign w:val="center"/>
          </w:tcPr>
          <w:p w14:paraId="2B8CC609">
            <w:pPr>
              <w:rPr>
                <w:rFonts w:ascii="宋体" w:hAnsi="宋体" w:eastAsia="宋体"/>
              </w:rPr>
            </w:pPr>
            <w:r>
              <w:rPr>
                <w:rFonts w:hint="eastAsia" w:ascii="宋体" w:hAnsi="宋体" w:eastAsia="宋体"/>
              </w:rPr>
              <w:t>产品要求</w:t>
            </w:r>
          </w:p>
        </w:tc>
        <w:tc>
          <w:tcPr>
            <w:tcW w:w="12087" w:type="dxa"/>
            <w:vAlign w:val="center"/>
          </w:tcPr>
          <w:p w14:paraId="52961EEF">
            <w:pPr>
              <w:pStyle w:val="7"/>
              <w:spacing w:after="0"/>
              <w:rPr>
                <w:sz w:val="24"/>
                <w:szCs w:val="24"/>
              </w:rPr>
            </w:pPr>
            <w:r>
              <w:rPr>
                <w:rFonts w:hint="eastAsia"/>
                <w:sz w:val="24"/>
                <w:szCs w:val="24"/>
              </w:rPr>
              <w:t>1.为保障报价软件质量，成交供应商供货时必须提供生产厂家针对此项目的售后服务承诺书原件、供货证明原件。否则视为成交供应商违约，采购人将不予以接收、不予以验收，所造成的损失由成交供应商承担。</w:t>
            </w:r>
          </w:p>
          <w:p w14:paraId="642DA498">
            <w:pPr>
              <w:pStyle w:val="7"/>
              <w:spacing w:after="0"/>
              <w:rPr>
                <w:sz w:val="24"/>
                <w:szCs w:val="24"/>
              </w:rPr>
            </w:pPr>
            <w:r>
              <w:rPr>
                <w:rFonts w:hint="eastAsia"/>
                <w:sz w:val="24"/>
                <w:szCs w:val="24"/>
              </w:rPr>
              <w:t>▲2.所有提供的设备均要求是原厂新品、正品,</w:t>
            </w:r>
            <w:r>
              <w:rPr>
                <w:rFonts w:hint="eastAsia" w:cs="宋体"/>
                <w:color w:val="000000"/>
                <w:sz w:val="24"/>
                <w:szCs w:val="24"/>
              </w:rPr>
              <w:t>未使用</w:t>
            </w:r>
            <w:r>
              <w:rPr>
                <w:rFonts w:hint="eastAsia"/>
                <w:sz w:val="24"/>
                <w:szCs w:val="24"/>
                <w:highlight w:val="none"/>
              </w:rPr>
              <w:t>,</w:t>
            </w:r>
            <w:r>
              <w:rPr>
                <w:rFonts w:hint="eastAsia"/>
                <w:b/>
                <w:bCs/>
                <w:sz w:val="24"/>
                <w:szCs w:val="24"/>
                <w:highlight w:val="none"/>
              </w:rPr>
              <w:t>产品出厂日期至合同签订日，不得超过3个月</w:t>
            </w:r>
            <w:r>
              <w:rPr>
                <w:rFonts w:hint="eastAsia"/>
                <w:sz w:val="24"/>
                <w:szCs w:val="24"/>
                <w:highlight w:val="none"/>
              </w:rPr>
              <w:t>，</w:t>
            </w:r>
            <w:r>
              <w:rPr>
                <w:rFonts w:hint="eastAsia"/>
                <w:sz w:val="24"/>
                <w:szCs w:val="24"/>
              </w:rPr>
              <w:t>按国家有关产品“三包”规定执行“三包”，免费保修期不得少于1年。</w:t>
            </w:r>
          </w:p>
        </w:tc>
      </w:tr>
      <w:tr w14:paraId="52D2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7768AB44">
            <w:pPr>
              <w:jc w:val="center"/>
              <w:rPr>
                <w:rFonts w:ascii="宋体" w:hAnsi="宋体" w:eastAsia="宋体"/>
              </w:rPr>
            </w:pPr>
            <w:r>
              <w:rPr>
                <w:rFonts w:hint="eastAsia" w:ascii="宋体" w:hAnsi="宋体" w:eastAsia="宋体"/>
              </w:rPr>
              <w:t>5</w:t>
            </w:r>
          </w:p>
        </w:tc>
        <w:tc>
          <w:tcPr>
            <w:tcW w:w="1239" w:type="dxa"/>
            <w:vAlign w:val="center"/>
          </w:tcPr>
          <w:p w14:paraId="057F34DC">
            <w:pPr>
              <w:jc w:val="center"/>
              <w:rPr>
                <w:rFonts w:ascii="宋体" w:hAnsi="宋体" w:eastAsia="宋体"/>
              </w:rPr>
            </w:pPr>
            <w:r>
              <w:rPr>
                <w:rFonts w:hint="eastAsia" w:ascii="宋体" w:hAnsi="宋体" w:eastAsia="宋体"/>
              </w:rPr>
              <w:t>▲履约保证金</w:t>
            </w:r>
          </w:p>
        </w:tc>
        <w:tc>
          <w:tcPr>
            <w:tcW w:w="12087" w:type="dxa"/>
          </w:tcPr>
          <w:p w14:paraId="7C1B97C9">
            <w:pPr>
              <w:rPr>
                <w:rFonts w:ascii="宋体" w:hAnsi="宋体" w:eastAsia="宋体"/>
                <w:sz w:val="24"/>
                <w:szCs w:val="24"/>
              </w:rPr>
            </w:pPr>
            <w:r>
              <w:rPr>
                <w:rFonts w:hint="eastAsia" w:ascii="宋体" w:hAnsi="宋体" w:eastAsia="宋体"/>
                <w:sz w:val="24"/>
                <w:szCs w:val="24"/>
              </w:rPr>
              <w:t>1、履约保证金的金额：</w:t>
            </w:r>
            <w:r>
              <w:rPr>
                <w:rFonts w:ascii="宋体" w:hAnsi="宋体" w:eastAsia="宋体"/>
                <w:sz w:val="24"/>
                <w:szCs w:val="24"/>
              </w:rPr>
              <w:t xml:space="preserve"> 成交金额的5%；</w:t>
            </w:r>
            <w:r>
              <w:rPr>
                <w:rFonts w:hint="eastAsia" w:ascii="宋体" w:hAnsi="宋体" w:eastAsia="宋体"/>
                <w:sz w:val="24"/>
                <w:szCs w:val="24"/>
              </w:rPr>
              <w:t>（若成交供应商为中小微企业的则按成交金额的2%递交，以符合政策的中小企业声明函或相关证明材料为依据）</w:t>
            </w:r>
          </w:p>
          <w:p w14:paraId="499AFF3E">
            <w:pPr>
              <w:rPr>
                <w:rFonts w:ascii="宋体" w:hAnsi="宋体" w:eastAsia="宋体"/>
                <w:sz w:val="24"/>
                <w:szCs w:val="24"/>
              </w:rPr>
            </w:pPr>
            <w:r>
              <w:rPr>
                <w:rFonts w:hint="eastAsia" w:ascii="宋体" w:hAnsi="宋体" w:eastAsia="宋体"/>
                <w:sz w:val="24"/>
                <w:szCs w:val="24"/>
              </w:rPr>
              <w:t>2、成交供应商应在采购人确认询价结果后3日内，合同签订之前以转账、支票、汇票、本票或者银行、保险机构出具的保函等非现金方式提交，如果成交供应商在规定的合同签订时间内没有按照询价文件的规定交纳履约保证金，且无正当理由的，将视为放弃成交，成交供应商须承担相应的法律责任。履约期满后十五个工作日内无息退还。</w:t>
            </w:r>
          </w:p>
          <w:p w14:paraId="5A3EC5DD">
            <w:pPr>
              <w:rPr>
                <w:rFonts w:ascii="宋体" w:hAnsi="宋体" w:eastAsia="宋体"/>
                <w:sz w:val="24"/>
                <w:szCs w:val="24"/>
              </w:rPr>
            </w:pPr>
            <w:r>
              <w:rPr>
                <w:rFonts w:hint="eastAsia" w:ascii="宋体" w:hAnsi="宋体" w:eastAsia="宋体"/>
                <w:sz w:val="24"/>
                <w:szCs w:val="24"/>
              </w:rPr>
              <w:t>3、履约保证金不予退还情况，包括但不限于。</w:t>
            </w:r>
          </w:p>
          <w:p w14:paraId="35398F0B">
            <w:pPr>
              <w:rPr>
                <w:rFonts w:ascii="宋体" w:hAnsi="宋体" w:eastAsia="宋体"/>
                <w:sz w:val="24"/>
                <w:szCs w:val="24"/>
              </w:rPr>
            </w:pPr>
            <w:r>
              <w:rPr>
                <w:rFonts w:hint="eastAsia" w:ascii="宋体" w:hAnsi="宋体" w:eastAsia="宋体"/>
                <w:sz w:val="24"/>
                <w:szCs w:val="24"/>
              </w:rPr>
              <w:t>（1）成交供应商不按文件要求签订合同的。</w:t>
            </w:r>
          </w:p>
          <w:p w14:paraId="7C317814">
            <w:pPr>
              <w:rPr>
                <w:rFonts w:ascii="宋体" w:hAnsi="宋体" w:eastAsia="宋体"/>
                <w:sz w:val="24"/>
                <w:szCs w:val="24"/>
              </w:rPr>
            </w:pPr>
            <w:r>
              <w:rPr>
                <w:rFonts w:hint="eastAsia" w:ascii="宋体" w:hAnsi="宋体" w:eastAsia="宋体"/>
                <w:sz w:val="24"/>
                <w:szCs w:val="24"/>
              </w:rPr>
              <w:t>（2）若验收结果不合格的，履约保证金将不予退还，并按合同约定处理，还可能会报告本项目同级财政部门并按照政府采购法律法规及有关规定给予行政处罚或者以失信行为记入诚信档案。</w:t>
            </w:r>
          </w:p>
          <w:p w14:paraId="10D8845D">
            <w:pPr>
              <w:rPr>
                <w:rFonts w:ascii="宋体" w:hAnsi="宋体" w:eastAsia="宋体"/>
                <w:sz w:val="24"/>
                <w:szCs w:val="24"/>
              </w:rPr>
            </w:pPr>
            <w:r>
              <w:rPr>
                <w:rFonts w:hint="eastAsia" w:ascii="宋体" w:hAnsi="宋体" w:eastAsia="宋体"/>
                <w:sz w:val="24"/>
                <w:szCs w:val="24"/>
              </w:rPr>
              <w:t>（3）成交供应商不履行合同约定的义务或其履行不符合合同的</w:t>
            </w:r>
            <w:r>
              <w:rPr>
                <w:rFonts w:ascii="宋体" w:hAnsi="宋体" w:eastAsia="宋体"/>
                <w:sz w:val="24"/>
                <w:szCs w:val="24"/>
              </w:rPr>
              <w:t>约定，采购人有权扣划全部或相应金额的履约保证金。</w:t>
            </w:r>
          </w:p>
          <w:p w14:paraId="5D5AA93E">
            <w:pPr>
              <w:rPr>
                <w:rFonts w:ascii="宋体" w:hAnsi="宋体" w:eastAsia="宋体"/>
                <w:sz w:val="24"/>
                <w:szCs w:val="24"/>
              </w:rPr>
            </w:pPr>
            <w:r>
              <w:rPr>
                <w:rFonts w:hint="eastAsia" w:ascii="宋体" w:hAnsi="宋体" w:eastAsia="宋体"/>
                <w:sz w:val="24"/>
                <w:szCs w:val="24"/>
              </w:rPr>
              <w:t>4.账户信息</w:t>
            </w:r>
          </w:p>
          <w:p w14:paraId="7A1B97F8">
            <w:pPr>
              <w:rPr>
                <w:rFonts w:ascii="宋体" w:hAnsi="宋体" w:eastAsia="宋体"/>
                <w:sz w:val="24"/>
                <w:szCs w:val="24"/>
              </w:rPr>
            </w:pPr>
            <w:r>
              <w:rPr>
                <w:rFonts w:hint="eastAsia" w:ascii="宋体" w:hAnsi="宋体" w:eastAsia="宋体"/>
                <w:sz w:val="24"/>
                <w:szCs w:val="24"/>
              </w:rPr>
              <w:t>开户名称：广西经贸职业技术学院；</w:t>
            </w:r>
          </w:p>
          <w:p w14:paraId="0FA20D3E">
            <w:pPr>
              <w:rPr>
                <w:rFonts w:ascii="宋体" w:hAnsi="宋体" w:eastAsia="宋体"/>
                <w:sz w:val="24"/>
                <w:szCs w:val="24"/>
              </w:rPr>
            </w:pPr>
            <w:r>
              <w:rPr>
                <w:rFonts w:hint="eastAsia" w:ascii="宋体" w:hAnsi="宋体" w:eastAsia="宋体"/>
                <w:sz w:val="24"/>
                <w:szCs w:val="24"/>
              </w:rPr>
              <w:t>开户银行：中国建设银行南宁青山路支行；</w:t>
            </w:r>
          </w:p>
          <w:p w14:paraId="56E2B8A6">
            <w:pPr>
              <w:rPr>
                <w:rFonts w:ascii="宋体" w:hAnsi="宋体" w:eastAsia="宋体"/>
                <w:sz w:val="24"/>
                <w:szCs w:val="24"/>
              </w:rPr>
            </w:pPr>
            <w:r>
              <w:rPr>
                <w:rFonts w:hint="eastAsia" w:ascii="宋体" w:hAnsi="宋体" w:eastAsia="宋体"/>
                <w:sz w:val="24"/>
                <w:szCs w:val="24"/>
              </w:rPr>
              <w:t>银行账号：</w:t>
            </w:r>
            <w:r>
              <w:rPr>
                <w:rFonts w:ascii="宋体" w:hAnsi="宋体" w:eastAsia="宋体"/>
                <w:sz w:val="24"/>
                <w:szCs w:val="24"/>
              </w:rPr>
              <w:t>45001604556050701379；</w:t>
            </w:r>
          </w:p>
        </w:tc>
      </w:tr>
      <w:tr w14:paraId="1E6A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71FE5577">
            <w:pPr>
              <w:jc w:val="center"/>
              <w:rPr>
                <w:rFonts w:ascii="宋体" w:hAnsi="宋体" w:eastAsia="宋体"/>
              </w:rPr>
            </w:pPr>
            <w:r>
              <w:rPr>
                <w:rFonts w:hint="eastAsia" w:ascii="宋体" w:hAnsi="宋体" w:eastAsia="宋体"/>
              </w:rPr>
              <w:t>6</w:t>
            </w:r>
          </w:p>
        </w:tc>
        <w:tc>
          <w:tcPr>
            <w:tcW w:w="1239" w:type="dxa"/>
            <w:vAlign w:val="center"/>
          </w:tcPr>
          <w:p w14:paraId="4521B310">
            <w:pPr>
              <w:jc w:val="center"/>
              <w:rPr>
                <w:rFonts w:ascii="宋体" w:hAnsi="宋体" w:eastAsia="宋体"/>
              </w:rPr>
            </w:pPr>
            <w:r>
              <w:rPr>
                <w:rFonts w:hint="eastAsia" w:ascii="宋体" w:hAnsi="宋体" w:eastAsia="宋体"/>
              </w:rPr>
              <w:t>付款方式、时间及条件</w:t>
            </w:r>
          </w:p>
        </w:tc>
        <w:tc>
          <w:tcPr>
            <w:tcW w:w="12087" w:type="dxa"/>
            <w:vAlign w:val="center"/>
          </w:tcPr>
          <w:p w14:paraId="6672DFB0">
            <w:pPr>
              <w:rPr>
                <w:rFonts w:ascii="宋体" w:hAnsi="宋体" w:eastAsia="宋体"/>
              </w:rPr>
            </w:pPr>
            <w:r>
              <w:rPr>
                <w:rFonts w:ascii="宋体" w:hAnsi="宋体" w:eastAsia="宋体"/>
              </w:rPr>
              <w:t>1. 合同生效</w:t>
            </w:r>
            <w:r>
              <w:rPr>
                <w:rFonts w:hint="eastAsia" w:ascii="宋体" w:hAnsi="宋体" w:eastAsia="宋体"/>
              </w:rPr>
              <w:t>且</w:t>
            </w:r>
            <w:r>
              <w:rPr>
                <w:rFonts w:hint="eastAsia" w:ascii="宋体" w:hAnsi="宋体" w:eastAsia="宋体"/>
                <w:highlight w:val="none"/>
              </w:rPr>
              <w:t>供应商提供工作计划方案</w:t>
            </w:r>
            <w:r>
              <w:rPr>
                <w:rFonts w:ascii="宋体" w:hAnsi="宋体" w:eastAsia="宋体"/>
              </w:rPr>
              <w:t>后15日内，采购人支付合同</w:t>
            </w:r>
            <w:r>
              <w:rPr>
                <w:rFonts w:hint="eastAsia" w:ascii="宋体" w:hAnsi="宋体" w:eastAsia="宋体"/>
              </w:rPr>
              <w:t>价款</w:t>
            </w:r>
            <w:r>
              <w:rPr>
                <w:rFonts w:ascii="宋体" w:hAnsi="宋体" w:eastAsia="宋体"/>
              </w:rPr>
              <w:t>的30%作为预付款</w:t>
            </w:r>
            <w:r>
              <w:rPr>
                <w:rFonts w:hint="eastAsia" w:ascii="宋体" w:hAnsi="宋体" w:eastAsia="宋体"/>
                <w:lang w:eastAsia="zh-CN"/>
              </w:rPr>
              <w:t>。</w:t>
            </w:r>
            <w:r>
              <w:rPr>
                <w:rFonts w:hint="eastAsia" w:ascii="宋体" w:hAnsi="宋体" w:eastAsia="宋体"/>
                <w:b/>
                <w:bCs/>
              </w:rPr>
              <w:t>采购人支付预付款前，供应商需</w:t>
            </w:r>
            <w:r>
              <w:rPr>
                <w:rFonts w:hint="eastAsia" w:ascii="宋体" w:hAnsi="宋体" w:eastAsia="宋体"/>
              </w:rPr>
              <w:t>开具与结算金额相对应的增值税专用发票（如小规模纳税人，可开具增值税普通发票）</w:t>
            </w:r>
            <w:r>
              <w:rPr>
                <w:rFonts w:hint="eastAsia" w:ascii="宋体" w:hAnsi="宋体" w:eastAsia="宋体"/>
                <w:b/>
                <w:bCs/>
              </w:rPr>
              <w:t>给采购人，采购人自收到发票后按合同约定支付相应的预付款；</w:t>
            </w:r>
            <w:r>
              <w:rPr>
                <w:rFonts w:hint="eastAsia" w:ascii="宋体" w:hAnsi="宋体" w:eastAsia="宋体"/>
                <w:bCs/>
              </w:rPr>
              <w:t>成交</w:t>
            </w:r>
            <w:r>
              <w:rPr>
                <w:rFonts w:hint="eastAsia" w:ascii="宋体" w:hAnsi="宋体" w:eastAsia="宋体"/>
              </w:rPr>
              <w:t>供应商未提供预付款发票的</w:t>
            </w:r>
            <w:r>
              <w:rPr>
                <w:rFonts w:hint="eastAsia" w:ascii="宋体" w:hAnsi="宋体" w:eastAsia="宋体"/>
                <w:color w:val="auto"/>
                <w:szCs w:val="21"/>
              </w:rPr>
              <w:t>，采购人的付款义务顺延，且不承担迟延期履行的相关责任。</w:t>
            </w:r>
            <w:r>
              <w:rPr>
                <w:rFonts w:hint="eastAsia" w:ascii="宋体" w:hAnsi="宋体" w:eastAsia="宋体"/>
              </w:rPr>
              <w:t>（在签订合同时，成交供应商应明确表示无需预付款或者主动要求降低预付款比例的，采购人可不适用前述规定）</w:t>
            </w:r>
            <w:r>
              <w:rPr>
                <w:rFonts w:ascii="宋体" w:hAnsi="宋体" w:eastAsia="宋体"/>
              </w:rPr>
              <w:t>；</w:t>
            </w:r>
          </w:p>
          <w:p w14:paraId="5FFC3E6C">
            <w:pPr>
              <w:rPr>
                <w:rFonts w:ascii="宋体" w:hAnsi="宋体" w:eastAsia="宋体"/>
              </w:rPr>
            </w:pPr>
            <w:r>
              <w:rPr>
                <w:rFonts w:ascii="宋体" w:hAnsi="宋体" w:eastAsia="宋体"/>
              </w:rPr>
              <w:t>2. 供应商按采购合同交货并安装调试完成后或服务完成后，采购人签署项目验收书；</w:t>
            </w:r>
          </w:p>
          <w:p w14:paraId="6AF3AD1E">
            <w:pPr>
              <w:rPr>
                <w:rFonts w:ascii="宋体" w:hAnsi="宋体" w:eastAsia="宋体"/>
              </w:rPr>
            </w:pPr>
            <w:r>
              <w:rPr>
                <w:rFonts w:ascii="宋体" w:hAnsi="宋体" w:eastAsia="宋体"/>
              </w:rPr>
              <w:t>3. 供应商向采购人开具全额发票</w:t>
            </w:r>
            <w:r>
              <w:rPr>
                <w:rFonts w:hint="eastAsia" w:ascii="宋体" w:hAnsi="宋体" w:eastAsia="宋体"/>
              </w:rPr>
              <w:t>；</w:t>
            </w:r>
            <w:r>
              <w:rPr>
                <w:rFonts w:ascii="宋体" w:hAnsi="宋体" w:eastAsia="宋体"/>
              </w:rPr>
              <w:t xml:space="preserve"> </w:t>
            </w:r>
          </w:p>
          <w:p w14:paraId="214549B7">
            <w:pPr>
              <w:rPr>
                <w:rFonts w:ascii="宋体" w:hAnsi="宋体" w:eastAsia="宋体"/>
              </w:rPr>
            </w:pPr>
            <w:r>
              <w:rPr>
                <w:rFonts w:hint="eastAsia" w:ascii="宋体" w:hAnsi="宋体" w:eastAsia="宋体"/>
              </w:rPr>
              <w:t>▲</w:t>
            </w:r>
            <w:r>
              <w:rPr>
                <w:rFonts w:ascii="宋体" w:hAnsi="宋体" w:eastAsia="宋体"/>
              </w:rPr>
              <w:t>4. 票据要求：</w:t>
            </w:r>
            <w:r>
              <w:rPr>
                <w:rFonts w:hint="eastAsia" w:ascii="宋体" w:hAnsi="宋体" w:eastAsia="宋体"/>
              </w:rPr>
              <w:t>付款前</w:t>
            </w:r>
            <w:r>
              <w:rPr>
                <w:rFonts w:ascii="宋体" w:hAnsi="宋体" w:eastAsia="宋体"/>
              </w:rPr>
              <w:t>成交供应商必须按照</w:t>
            </w:r>
            <w:r>
              <w:rPr>
                <w:rFonts w:hint="eastAsia" w:ascii="宋体" w:hAnsi="宋体" w:eastAsia="宋体"/>
              </w:rPr>
              <w:t>合同</w:t>
            </w:r>
            <w:r>
              <w:rPr>
                <w:rFonts w:ascii="宋体" w:hAnsi="宋体" w:eastAsia="宋体"/>
              </w:rPr>
              <w:t>要求提供真实、有效、合法的增值税专用发票</w:t>
            </w:r>
            <w:r>
              <w:rPr>
                <w:rFonts w:hint="eastAsia" w:ascii="宋体" w:hAnsi="宋体" w:eastAsia="宋体"/>
              </w:rPr>
              <w:t>（如小规模纳税人，可提供增值税普通发票），成交供应商未提供发票的，采购人的付款义务顺延，且不承担迟延履行的相关责任。</w:t>
            </w:r>
            <w:r>
              <w:rPr>
                <w:rFonts w:ascii="宋体" w:hAnsi="宋体" w:eastAsia="宋体"/>
              </w:rPr>
              <w:t xml:space="preserve">一旦发现成交供应商提供虚假发票，除须向采购人补开合法发票外，须赔偿采购人发票票面金额一倍的违约金，且采购人有权终止合同，供应商不得提出异议，因终止合同而产生的一切损失均由供应商承担。 </w:t>
            </w:r>
          </w:p>
          <w:p w14:paraId="7A29C805">
            <w:pPr>
              <w:rPr>
                <w:rFonts w:ascii="宋体" w:hAnsi="宋体" w:eastAsia="宋体"/>
              </w:rPr>
            </w:pPr>
            <w:r>
              <w:rPr>
                <w:rFonts w:ascii="宋体" w:hAnsi="宋体" w:eastAsia="宋体"/>
              </w:rPr>
              <w:t>5. 采购人</w:t>
            </w:r>
            <w:r>
              <w:rPr>
                <w:rFonts w:hint="eastAsia" w:ascii="宋体" w:hAnsi="宋体" w:eastAsia="宋体"/>
              </w:rPr>
              <w:t>组织验收合格，且</w:t>
            </w:r>
            <w:r>
              <w:rPr>
                <w:rFonts w:ascii="宋体" w:hAnsi="宋体" w:eastAsia="宋体"/>
              </w:rPr>
              <w:t>单据合格后支付剩余的70%</w:t>
            </w:r>
            <w:r>
              <w:rPr>
                <w:rFonts w:hint="eastAsia" w:ascii="宋体" w:hAnsi="宋体" w:eastAsia="宋体"/>
              </w:rPr>
              <w:t>合同价</w:t>
            </w:r>
            <w:r>
              <w:rPr>
                <w:rFonts w:ascii="宋体" w:hAnsi="宋体" w:eastAsia="宋体"/>
              </w:rPr>
              <w:t xml:space="preserve">款。 </w:t>
            </w:r>
          </w:p>
          <w:p w14:paraId="76D682EF">
            <w:pPr>
              <w:rPr>
                <w:szCs w:val="21"/>
              </w:rPr>
            </w:pPr>
            <w:r>
              <w:rPr>
                <w:rFonts w:ascii="宋体" w:hAnsi="宋体" w:eastAsia="宋体"/>
              </w:rPr>
              <w:t>6. 本合同使用货币币制如未作特别说明均为人民币。</w:t>
            </w:r>
          </w:p>
        </w:tc>
      </w:tr>
      <w:tr w14:paraId="52AD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64868540">
            <w:pPr>
              <w:jc w:val="center"/>
              <w:rPr>
                <w:rFonts w:ascii="宋体" w:hAnsi="宋体" w:eastAsia="宋体"/>
              </w:rPr>
            </w:pPr>
            <w:r>
              <w:rPr>
                <w:rFonts w:hint="eastAsia" w:ascii="宋体" w:hAnsi="宋体" w:eastAsia="宋体"/>
              </w:rPr>
              <w:t>7</w:t>
            </w:r>
          </w:p>
        </w:tc>
        <w:tc>
          <w:tcPr>
            <w:tcW w:w="1239" w:type="dxa"/>
            <w:vAlign w:val="center"/>
          </w:tcPr>
          <w:p w14:paraId="17B2E4C9">
            <w:pPr>
              <w:jc w:val="center"/>
              <w:rPr>
                <w:rFonts w:ascii="宋体" w:hAnsi="宋体" w:eastAsia="宋体"/>
              </w:rPr>
            </w:pPr>
            <w:r>
              <w:rPr>
                <w:rFonts w:hint="eastAsia" w:ascii="宋体" w:hAnsi="宋体" w:eastAsia="宋体"/>
              </w:rPr>
              <w:t>验收、交付要求：</w:t>
            </w:r>
          </w:p>
        </w:tc>
        <w:tc>
          <w:tcPr>
            <w:tcW w:w="12087" w:type="dxa"/>
            <w:vAlign w:val="center"/>
          </w:tcPr>
          <w:p w14:paraId="44FFA226">
            <w:pPr>
              <w:rPr>
                <w:rFonts w:ascii="宋体" w:hAnsi="宋体" w:eastAsia="宋体"/>
              </w:rPr>
            </w:pPr>
            <w:r>
              <w:rPr>
                <w:rFonts w:hint="eastAsia" w:ascii="宋体" w:hAnsi="宋体" w:eastAsia="宋体"/>
              </w:rPr>
              <w:t>1.</w:t>
            </w:r>
            <w:r>
              <w:rPr>
                <w:rFonts w:hint="eastAsia" w:ascii="宋体" w:hAnsi="宋体" w:eastAsia="宋体"/>
                <w:color w:val="000000" w:themeColor="text1"/>
                <w14:textFill>
                  <w14:solidFill>
                    <w14:schemeClr w14:val="tx1"/>
                  </w14:solidFill>
                </w14:textFill>
              </w:rPr>
              <w:t>▲工程使用材料及工艺、</w:t>
            </w:r>
            <w:r>
              <w:rPr>
                <w:rFonts w:hint="eastAsia" w:ascii="宋体" w:hAnsi="宋体" w:eastAsia="宋体"/>
              </w:rPr>
              <w:t>线路改造、布线等标准，不低于采购需求约定的标准。</w:t>
            </w:r>
          </w:p>
          <w:p w14:paraId="1DFC6F50">
            <w:pPr>
              <w:rPr>
                <w:rFonts w:ascii="宋体" w:hAnsi="宋体" w:eastAsia="宋体"/>
              </w:rPr>
            </w:pPr>
            <w:r>
              <w:rPr>
                <w:rFonts w:hint="eastAsia" w:ascii="宋体" w:hAnsi="宋体" w:eastAsia="宋体"/>
              </w:rPr>
              <w:t>（1）本项目室内装饰装修部分(如有)，</w:t>
            </w:r>
            <w:r>
              <w:rPr>
                <w:rFonts w:hint="eastAsia" w:ascii="宋体" w:hAnsi="宋体" w:eastAsia="宋体"/>
                <w:b/>
                <w:bCs/>
                <w:highlight w:val="none"/>
              </w:rPr>
              <w:t>工作量计算规则，天棚按水平投影面积计算、墙面按垂直投影面积计算、圆柱按展开投影面积计算；</w:t>
            </w:r>
            <w:r>
              <w:rPr>
                <w:rFonts w:hint="eastAsia" w:ascii="宋体" w:hAnsi="宋体" w:eastAsia="宋体"/>
              </w:rPr>
              <w:t>其它未列示部分，按此规则计算。</w:t>
            </w:r>
          </w:p>
          <w:p w14:paraId="78470BED">
            <w:pPr>
              <w:rPr>
                <w:rFonts w:ascii="宋体" w:hAnsi="宋体" w:eastAsia="宋体"/>
              </w:rPr>
            </w:pPr>
            <w:r>
              <w:rPr>
                <w:rFonts w:hint="eastAsia" w:ascii="宋体" w:hAnsi="宋体" w:eastAsia="宋体"/>
              </w:rPr>
              <w:t>示例：A房间室内面积160平米，吊顶展开面积225平米，工作量计算，按室内面积160平米计算。</w:t>
            </w:r>
          </w:p>
          <w:p w14:paraId="58A18852">
            <w:pPr>
              <w:rPr>
                <w:rFonts w:ascii="宋体" w:hAnsi="宋体" w:eastAsia="宋体"/>
              </w:rPr>
            </w:pPr>
            <w:r>
              <w:rPr>
                <w:rFonts w:hint="eastAsia" w:ascii="宋体" w:hAnsi="宋体" w:eastAsia="宋体"/>
                <w:color w:val="000000" w:themeColor="text1"/>
                <w14:textFill>
                  <w14:solidFill>
                    <w14:schemeClr w14:val="tx1"/>
                  </w14:solidFill>
                </w14:textFill>
              </w:rPr>
              <w:t>2.▲</w:t>
            </w:r>
            <w:r>
              <w:rPr>
                <w:rFonts w:hint="eastAsia" w:ascii="宋体" w:hAnsi="宋体" w:eastAsia="宋体"/>
              </w:rPr>
              <w:t>隐蔽工程、布线等，施工过程</w:t>
            </w:r>
            <w:r>
              <w:rPr>
                <w:rFonts w:hint="eastAsia" w:ascii="宋体" w:hAnsi="宋体" w:eastAsia="宋体"/>
                <w:lang w:eastAsia="zh-CN"/>
              </w:rPr>
              <w:t>（</w:t>
            </w:r>
            <w:r>
              <w:rPr>
                <w:rFonts w:hint="eastAsia" w:ascii="宋体" w:hAnsi="宋体" w:eastAsia="宋体"/>
                <w:lang w:val="en-US" w:eastAsia="zh-CN"/>
              </w:rPr>
              <w:t>如有）</w:t>
            </w:r>
            <w:r>
              <w:rPr>
                <w:rFonts w:hint="eastAsia" w:ascii="宋体" w:hAnsi="宋体" w:eastAsia="宋体"/>
              </w:rPr>
              <w:t>，必须有采购人代表现场签字确认。</w:t>
            </w:r>
          </w:p>
          <w:p w14:paraId="47F78A21">
            <w:pPr>
              <w:rPr>
                <w:rFonts w:ascii="宋体" w:hAnsi="宋体" w:eastAsia="宋体"/>
              </w:rPr>
            </w:pPr>
            <w:r>
              <w:rPr>
                <w:rFonts w:hint="eastAsia" w:ascii="宋体" w:hAnsi="宋体" w:eastAsia="宋体"/>
              </w:rPr>
              <w:t>3.项目实施至竣工验收，成交供应商须安排不少于</w:t>
            </w:r>
            <w:r>
              <w:rPr>
                <w:rFonts w:hint="eastAsia" w:ascii="宋体" w:hAnsi="宋体" w:eastAsia="宋体"/>
                <w:u w:val="single"/>
              </w:rPr>
              <w:t xml:space="preserve"> </w:t>
            </w:r>
            <w:r>
              <w:rPr>
                <w:rFonts w:hint="eastAsia" w:ascii="宋体" w:hAnsi="宋体" w:eastAsia="宋体"/>
                <w:highlight w:val="none"/>
                <w:u w:val="single"/>
              </w:rPr>
              <w:t xml:space="preserve"> </w:t>
            </w:r>
            <w:r>
              <w:rPr>
                <w:rFonts w:hint="eastAsia" w:ascii="宋体" w:hAnsi="宋体" w:eastAsia="宋体"/>
                <w:highlight w:val="none"/>
                <w:u w:val="single"/>
                <w:lang w:val="en-US" w:eastAsia="zh-CN"/>
              </w:rPr>
              <w:t>1</w:t>
            </w:r>
            <w:r>
              <w:rPr>
                <w:rFonts w:hint="eastAsia" w:ascii="宋体" w:hAnsi="宋体" w:eastAsia="宋体"/>
                <w:highlight w:val="none"/>
                <w:u w:val="single"/>
              </w:rPr>
              <w:t xml:space="preserve"> </w:t>
            </w:r>
            <w:r>
              <w:rPr>
                <w:rFonts w:hint="eastAsia" w:ascii="宋体" w:hAnsi="宋体" w:eastAsia="宋体"/>
                <w:u w:val="single"/>
              </w:rPr>
              <w:t xml:space="preserve"> </w:t>
            </w:r>
            <w:r>
              <w:rPr>
                <w:rFonts w:hint="eastAsia" w:ascii="宋体" w:hAnsi="宋体" w:eastAsia="宋体"/>
              </w:rPr>
              <w:t>名以上的相关技术人员驻采购单位进行项目实施管理、安装及调试，设备安装与调试过程所需一切工具、仪表等设备或工具以及产生的费用均包含在响应总报价中。</w:t>
            </w:r>
          </w:p>
          <w:p w14:paraId="7E7AF3BE">
            <w:pPr>
              <w:rPr>
                <w:rFonts w:ascii="宋体" w:hAnsi="宋体" w:eastAsia="宋体"/>
              </w:rPr>
            </w:pPr>
            <w:r>
              <w:rPr>
                <w:rFonts w:hint="eastAsia" w:ascii="宋体" w:hAnsi="宋体" w:eastAsia="宋体"/>
              </w:rPr>
              <w:t xml:space="preserve"> </w:t>
            </w:r>
            <w:r>
              <w:rPr>
                <w:rFonts w:hint="eastAsia" w:ascii="宋体" w:hAnsi="宋体" w:eastAsia="宋体"/>
                <w:color w:val="000000" w:themeColor="text1"/>
                <w14:textFill>
                  <w14:solidFill>
                    <w14:schemeClr w14:val="tx1"/>
                  </w14:solidFill>
                </w14:textFill>
              </w:rPr>
              <w:t>▲4.供货时采购人有权邀请参加本项目的其他报价人、第三方检测机构对成交供应商提供本项目中的指定产品进行测试预验收，以确认技术指标和商务条款等是否满足招标文件中的要求以及报价文件中的承诺，若测试结果不能满足，则属于虚假应标，采购单位有权不予以最终验收并有权单方面终止合同，采购单位将上报相关行政监管部门按照有关法律法规文件处理，所造成的后果由成交供应商自行承担。以上邀请第三方检测机构所产生的测试和检验相关费用由成交供应商承担。</w:t>
            </w:r>
          </w:p>
          <w:p w14:paraId="4DE5C578">
            <w:pPr>
              <w:rPr>
                <w:rFonts w:ascii="宋体" w:hAnsi="宋体" w:eastAsia="宋体"/>
              </w:rPr>
            </w:pPr>
            <w:r>
              <w:rPr>
                <w:rFonts w:hint="eastAsia" w:ascii="宋体" w:hAnsi="宋体" w:eastAsia="宋体"/>
              </w:rPr>
              <w:t xml:space="preserve"> ▲5.为确保货物质量，为避免虚假响应货物要求，成交供应商供货时需提供产品生产厂家相应的产品检测报告，如不能提供产品检测报告的情况下确认成交，将依法向政采云平台及政府采购管理部门进行举报并予以禁止报价、扣除诚信分等处罚，政采云全平台各区划联动生效。为保证产品的质量保障和供货渠道，要求成交供应商供货时提供由竞价产品厂商出具的供货证明及售后服务原件，否则不予验收。 </w:t>
            </w:r>
          </w:p>
          <w:p w14:paraId="02D579C5">
            <w:pPr>
              <w:rPr>
                <w:rFonts w:ascii="宋体" w:hAnsi="宋体" w:eastAsia="宋体"/>
              </w:rPr>
            </w:pPr>
            <w:r>
              <w:rPr>
                <w:rFonts w:hint="eastAsia" w:ascii="宋体" w:hAnsi="宋体" w:eastAsia="宋体"/>
              </w:rPr>
              <w:t>6.故障处理：当系统或设备出现故障时，成交供应商在接到故障通知后30分钟内做出技术支持反应，2小时内赶到现场，到达现场后必须24小时内解决故障。</w:t>
            </w:r>
          </w:p>
        </w:tc>
      </w:tr>
      <w:tr w14:paraId="25D4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56C9A4D2">
            <w:pPr>
              <w:jc w:val="center"/>
              <w:rPr>
                <w:rFonts w:ascii="宋体" w:hAnsi="宋体" w:eastAsia="宋体"/>
              </w:rPr>
            </w:pPr>
            <w:r>
              <w:rPr>
                <w:rFonts w:hint="eastAsia" w:ascii="宋体" w:hAnsi="宋体" w:eastAsia="宋体"/>
              </w:rPr>
              <w:t>8</w:t>
            </w:r>
          </w:p>
        </w:tc>
        <w:tc>
          <w:tcPr>
            <w:tcW w:w="1239" w:type="dxa"/>
            <w:vAlign w:val="center"/>
          </w:tcPr>
          <w:p w14:paraId="10C4DF17">
            <w:pPr>
              <w:jc w:val="center"/>
              <w:rPr>
                <w:rFonts w:ascii="宋体" w:hAnsi="宋体" w:eastAsia="宋体"/>
              </w:rPr>
            </w:pPr>
            <w:r>
              <w:rPr>
                <w:rFonts w:hint="eastAsia" w:ascii="宋体" w:hAnsi="宋体" w:eastAsia="宋体"/>
              </w:rPr>
              <w:t>售后服务要求</w:t>
            </w:r>
          </w:p>
        </w:tc>
        <w:tc>
          <w:tcPr>
            <w:tcW w:w="12087" w:type="dxa"/>
            <w:vAlign w:val="center"/>
          </w:tcPr>
          <w:p w14:paraId="6BAF1DD0">
            <w:pPr>
              <w:rPr>
                <w:rFonts w:ascii="宋体" w:hAnsi="宋体" w:eastAsia="宋体"/>
              </w:rPr>
            </w:pPr>
            <w:r>
              <w:rPr>
                <w:rFonts w:hint="eastAsia" w:ascii="宋体" w:hAnsi="宋体" w:eastAsia="宋体"/>
              </w:rPr>
              <w:t>▲1.竞价</w:t>
            </w:r>
            <w:r>
              <w:rPr>
                <w:rFonts w:ascii="宋体" w:hAnsi="宋体" w:eastAsia="宋体"/>
              </w:rPr>
              <w:t>人提供的硬件设备及软件的技术参数、配置和性能指标必须为真实有效，如有提供虚假材料的，按政府采购相关法规处罚，并追究其相应的法律责任。</w:t>
            </w:r>
          </w:p>
          <w:p w14:paraId="3817B810">
            <w:pPr>
              <w:rPr>
                <w:rFonts w:ascii="宋体" w:hAnsi="宋体" w:eastAsia="宋体"/>
              </w:rPr>
            </w:pPr>
            <w:r>
              <w:rPr>
                <w:rFonts w:hint="eastAsia" w:ascii="宋体" w:hAnsi="宋体" w:eastAsia="宋体"/>
              </w:rPr>
              <w:t>（1）</w:t>
            </w:r>
            <w:r>
              <w:rPr>
                <w:rFonts w:ascii="宋体" w:hAnsi="宋体" w:eastAsia="宋体"/>
              </w:rPr>
              <w:t>采购人保留对成交供应商</w:t>
            </w:r>
            <w:r>
              <w:rPr>
                <w:rFonts w:hint="eastAsia" w:ascii="宋体" w:hAnsi="宋体" w:eastAsia="宋体"/>
              </w:rPr>
              <w:t>供应竞价</w:t>
            </w:r>
            <w:r>
              <w:rPr>
                <w:rFonts w:ascii="宋体" w:hAnsi="宋体" w:eastAsia="宋体"/>
              </w:rPr>
              <w:t>产品进行全面测试的权利，若测试结果不符合采购文件要求，采购人</w:t>
            </w:r>
            <w:r>
              <w:rPr>
                <w:rFonts w:hint="eastAsia" w:ascii="宋体" w:hAnsi="宋体" w:eastAsia="宋体"/>
              </w:rPr>
              <w:t>不予验收通过</w:t>
            </w:r>
            <w:r>
              <w:rPr>
                <w:rFonts w:ascii="宋体" w:hAnsi="宋体" w:eastAsia="宋体"/>
              </w:rPr>
              <w:t xml:space="preserve">，无条件退货，并上报采购监督部门，追究相关法律责任，对造成的损失采购人保留索赔的权利。  </w:t>
            </w:r>
          </w:p>
          <w:p w14:paraId="00FD0F44">
            <w:pPr>
              <w:rPr>
                <w:rFonts w:ascii="宋体" w:hAnsi="宋体" w:eastAsia="宋体"/>
              </w:rPr>
            </w:pPr>
            <w:r>
              <w:rPr>
                <w:rFonts w:hint="eastAsia" w:ascii="宋体" w:hAnsi="宋体" w:eastAsia="宋体"/>
              </w:rPr>
              <w:t>▲2.采购的产品需满足的服务、质量、技术规格等要求：</w:t>
            </w:r>
            <w:r>
              <w:rPr>
                <w:rFonts w:hint="eastAsia" w:ascii="宋体" w:hAnsi="宋体" w:eastAsia="宋体"/>
                <w:b/>
                <w:bCs/>
                <w:highlight w:val="none"/>
              </w:rPr>
              <w:t>保修期自货物安装调试完成，</w:t>
            </w:r>
            <w:r>
              <w:rPr>
                <w:rFonts w:hint="eastAsia" w:ascii="宋体" w:hAnsi="宋体" w:eastAsia="宋体"/>
              </w:rPr>
              <w:t xml:space="preserve">并以最终验收合格之日起计算； </w:t>
            </w:r>
          </w:p>
          <w:p w14:paraId="073F41D4">
            <w:pPr>
              <w:rPr>
                <w:rFonts w:ascii="宋体" w:hAnsi="宋体" w:eastAsia="宋体"/>
              </w:rPr>
            </w:pPr>
            <w:r>
              <w:rPr>
                <w:rFonts w:hint="eastAsia" w:ascii="宋体" w:hAnsi="宋体" w:eastAsia="宋体"/>
              </w:rPr>
              <w:t>3.</w:t>
            </w:r>
            <w:r>
              <w:rPr>
                <w:rFonts w:ascii="宋体" w:hAnsi="宋体" w:eastAsia="宋体"/>
              </w:rPr>
              <w:t>故障响应时间：成交供应商应接到故障通知后在4小时内到采购人指定现场，按国家及行业标准对故障进行及时处理；在8小时内不能解决的，供应商须在一个工作日内提供与原设备技术参数要求相同或高于原设备技术参数要求的备用产品，以保证采购人的正常工作；</w:t>
            </w:r>
          </w:p>
          <w:p w14:paraId="20CD163E">
            <w:pPr>
              <w:rPr>
                <w:rFonts w:ascii="宋体" w:hAnsi="宋体" w:eastAsia="宋体"/>
              </w:rPr>
            </w:pPr>
            <w:r>
              <w:rPr>
                <w:rFonts w:ascii="宋体" w:hAnsi="宋体" w:eastAsia="宋体"/>
              </w:rPr>
              <w:t>4</w:t>
            </w:r>
            <w:r>
              <w:rPr>
                <w:rFonts w:hint="eastAsia" w:ascii="宋体" w:hAnsi="宋体" w:eastAsia="宋体"/>
              </w:rPr>
              <w:t>.</w:t>
            </w:r>
            <w:r>
              <w:rPr>
                <w:rFonts w:ascii="宋体" w:hAnsi="宋体" w:eastAsia="宋体"/>
              </w:rPr>
              <w:t>免费送货上门、安装、调试，免费培训使用人员和维护人员</w:t>
            </w:r>
            <w:r>
              <w:rPr>
                <w:rFonts w:hint="eastAsia" w:ascii="宋体" w:hAnsi="宋体" w:eastAsia="宋体"/>
              </w:rPr>
              <w:t>。</w:t>
            </w:r>
          </w:p>
          <w:p w14:paraId="76DB1EA7">
            <w:pPr>
              <w:rPr>
                <w:rFonts w:ascii="宋体" w:hAnsi="宋体" w:eastAsia="宋体"/>
              </w:rPr>
            </w:pPr>
            <w:r>
              <w:rPr>
                <w:rFonts w:ascii="宋体" w:hAnsi="宋体" w:eastAsia="宋体"/>
              </w:rPr>
              <w:t>5</w:t>
            </w:r>
            <w:r>
              <w:rPr>
                <w:rFonts w:hint="eastAsia" w:ascii="宋体" w:hAnsi="宋体" w:eastAsia="宋体"/>
              </w:rPr>
              <w:t>.</w:t>
            </w:r>
            <w:r>
              <w:rPr>
                <w:rFonts w:ascii="宋体" w:hAnsi="宋体" w:eastAsia="宋体"/>
              </w:rPr>
              <w:t>在质量保证期内设备非因人为及不可抗拒因素的原因而引起损坏或质量问题，成交供应商应免费予以技术服务、维修或设备更换，并承担相应费用和零部件的费用，因人为因素出现的故障不在免费保修范围内，成交供应商也要积极帮助采购人修理，并提供优惠价格的配件和服务；</w:t>
            </w:r>
          </w:p>
          <w:p w14:paraId="4F33D1DC">
            <w:pPr>
              <w:rPr>
                <w:rFonts w:ascii="宋体" w:hAnsi="宋体" w:eastAsia="宋体"/>
              </w:rPr>
            </w:pPr>
            <w:r>
              <w:rPr>
                <w:rFonts w:ascii="宋体" w:hAnsi="宋体" w:eastAsia="宋体"/>
              </w:rPr>
              <w:t>6</w:t>
            </w:r>
            <w:r>
              <w:rPr>
                <w:rFonts w:hint="eastAsia" w:ascii="宋体" w:hAnsi="宋体" w:eastAsia="宋体"/>
              </w:rPr>
              <w:t>.</w:t>
            </w:r>
            <w:r>
              <w:rPr>
                <w:rFonts w:ascii="宋体" w:hAnsi="宋体" w:eastAsia="宋体"/>
              </w:rPr>
              <w:t>每半年至少进行一次定期回访以及对设备保养；</w:t>
            </w:r>
          </w:p>
          <w:p w14:paraId="1206B76C">
            <w:pPr>
              <w:rPr>
                <w:rFonts w:ascii="宋体" w:hAnsi="宋体" w:eastAsia="宋体"/>
              </w:rPr>
            </w:pPr>
            <w:r>
              <w:rPr>
                <w:rFonts w:hint="eastAsia" w:ascii="宋体" w:hAnsi="宋体" w:eastAsia="宋体"/>
              </w:rPr>
              <w:t>7.供应商报价为采购人指定地点的现场交货价，包括：</w:t>
            </w:r>
          </w:p>
          <w:p w14:paraId="26B75D30">
            <w:pPr>
              <w:rPr>
                <w:rFonts w:ascii="宋体" w:hAnsi="宋体" w:eastAsia="宋体"/>
              </w:rPr>
            </w:pPr>
            <w:r>
              <w:rPr>
                <w:rFonts w:hint="eastAsia" w:ascii="宋体" w:hAnsi="宋体" w:eastAsia="宋体"/>
              </w:rPr>
              <w:t>（</w:t>
            </w:r>
            <w:r>
              <w:rPr>
                <w:rFonts w:ascii="宋体" w:hAnsi="宋体" w:eastAsia="宋体"/>
              </w:rPr>
              <w:t>1）货物及标准附件、备品备件、专用工具的价格；</w:t>
            </w:r>
          </w:p>
          <w:p w14:paraId="637EC1B1">
            <w:pPr>
              <w:rPr>
                <w:rFonts w:ascii="宋体" w:hAnsi="宋体" w:eastAsia="宋体"/>
              </w:rPr>
            </w:pPr>
            <w:r>
              <w:rPr>
                <w:rFonts w:hint="eastAsia" w:ascii="宋体" w:hAnsi="宋体" w:eastAsia="宋体"/>
              </w:rPr>
              <w:t>（</w:t>
            </w:r>
            <w:r>
              <w:rPr>
                <w:rFonts w:ascii="宋体" w:hAnsi="宋体" w:eastAsia="宋体"/>
              </w:rPr>
              <w:t>2）运输、装卸、调试、培训、技术支持、售后服务等费用；</w:t>
            </w:r>
          </w:p>
          <w:p w14:paraId="10D9998A">
            <w:pPr>
              <w:rPr>
                <w:rFonts w:ascii="宋体" w:hAnsi="宋体" w:eastAsia="宋体"/>
              </w:rPr>
            </w:pPr>
            <w:r>
              <w:rPr>
                <w:rFonts w:hint="eastAsia" w:ascii="宋体" w:hAnsi="宋体" w:eastAsia="宋体"/>
              </w:rPr>
              <w:t>（</w:t>
            </w:r>
            <w:r>
              <w:rPr>
                <w:rFonts w:ascii="宋体" w:hAnsi="宋体" w:eastAsia="宋体"/>
              </w:rPr>
              <w:t>3）必要的保险费用和各项税费；</w:t>
            </w:r>
          </w:p>
          <w:p w14:paraId="06E40EBD">
            <w:pPr>
              <w:rPr>
                <w:rFonts w:ascii="宋体" w:hAnsi="宋体" w:eastAsia="宋体"/>
              </w:rPr>
            </w:pPr>
            <w:r>
              <w:rPr>
                <w:rFonts w:hint="eastAsia" w:ascii="宋体" w:hAnsi="宋体" w:eastAsia="宋体"/>
              </w:rPr>
              <w:t>（</w:t>
            </w:r>
            <w:r>
              <w:rPr>
                <w:rFonts w:ascii="宋体" w:hAnsi="宋体" w:eastAsia="宋体"/>
              </w:rPr>
              <w:t>4）包括安装费用；</w:t>
            </w:r>
          </w:p>
          <w:p w14:paraId="761626B3">
            <w:pPr>
              <w:rPr>
                <w:rFonts w:ascii="宋体" w:hAnsi="宋体" w:eastAsia="宋体"/>
              </w:rPr>
            </w:pPr>
            <w:r>
              <w:rPr>
                <w:rFonts w:hint="eastAsia" w:ascii="宋体" w:hAnsi="宋体" w:eastAsia="宋体"/>
              </w:rPr>
              <w:t>（</w:t>
            </w:r>
            <w:r>
              <w:rPr>
                <w:rFonts w:ascii="宋体" w:hAnsi="宋体" w:eastAsia="宋体"/>
              </w:rPr>
              <w:t>5）到现场验收的费用。</w:t>
            </w:r>
          </w:p>
          <w:p w14:paraId="4AD78A27">
            <w:pPr>
              <w:rPr>
                <w:rFonts w:ascii="宋体" w:hAnsi="宋体" w:eastAsia="宋体"/>
              </w:rPr>
            </w:pPr>
            <w:r>
              <w:rPr>
                <w:rFonts w:hint="eastAsia" w:ascii="宋体" w:hAnsi="宋体" w:eastAsia="宋体"/>
              </w:rPr>
              <w:t>8.备品备件及耗材等要求：成交供应商应按成交价或优于市场价提供相关配件和服务。</w:t>
            </w:r>
          </w:p>
          <w:p w14:paraId="49DBCE03">
            <w:pPr>
              <w:rPr>
                <w:rFonts w:ascii="宋体" w:hAnsi="宋体" w:eastAsia="宋体"/>
              </w:rPr>
            </w:pPr>
            <w:r>
              <w:rPr>
                <w:rFonts w:hint="eastAsia" w:ascii="宋体" w:hAnsi="宋体" w:eastAsia="宋体"/>
              </w:rPr>
              <w:t>9.验收条件及标准：</w:t>
            </w:r>
          </w:p>
          <w:p w14:paraId="107B2CBF">
            <w:pPr>
              <w:rPr>
                <w:rFonts w:ascii="宋体" w:hAnsi="宋体" w:eastAsia="宋体"/>
              </w:rPr>
            </w:pPr>
            <w:r>
              <w:rPr>
                <w:rFonts w:hint="eastAsia" w:ascii="宋体" w:hAnsi="宋体" w:eastAsia="宋体"/>
              </w:rPr>
              <w:t>（</w:t>
            </w:r>
            <w:r>
              <w:rPr>
                <w:rFonts w:ascii="宋体" w:hAnsi="宋体" w:eastAsia="宋体"/>
              </w:rPr>
              <w:t>1）常温0℃－</w:t>
            </w:r>
            <w:r>
              <w:rPr>
                <w:rFonts w:hint="eastAsia" w:ascii="宋体" w:hAnsi="宋体" w:eastAsia="宋体"/>
              </w:rPr>
              <w:t>45</w:t>
            </w:r>
            <w:r>
              <w:rPr>
                <w:rFonts w:ascii="宋体" w:hAnsi="宋体" w:eastAsia="宋体"/>
              </w:rPr>
              <w:t>℃，符合合同要求及国家相关标准；</w:t>
            </w:r>
          </w:p>
          <w:p w14:paraId="60706530">
            <w:pPr>
              <w:rPr>
                <w:rFonts w:ascii="宋体" w:hAnsi="宋体" w:eastAsia="宋体"/>
              </w:rPr>
            </w:pPr>
            <w:r>
              <w:rPr>
                <w:rFonts w:hint="eastAsia" w:ascii="宋体" w:hAnsi="宋体" w:eastAsia="宋体"/>
              </w:rPr>
              <w:t>（</w:t>
            </w:r>
            <w:r>
              <w:rPr>
                <w:rFonts w:ascii="宋体" w:hAnsi="宋体" w:eastAsia="宋体"/>
              </w:rPr>
              <w:t>2）参数配置符合标书要求，无任何变动；</w:t>
            </w:r>
          </w:p>
          <w:p w14:paraId="52E6DF6B">
            <w:pPr>
              <w:rPr>
                <w:rFonts w:ascii="宋体" w:hAnsi="宋体" w:eastAsia="宋体"/>
              </w:rPr>
            </w:pPr>
            <w:r>
              <w:rPr>
                <w:rFonts w:hint="eastAsia" w:ascii="宋体" w:hAnsi="宋体" w:eastAsia="宋体"/>
              </w:rPr>
              <w:t>（</w:t>
            </w:r>
            <w:r>
              <w:rPr>
                <w:rFonts w:ascii="宋体" w:hAnsi="宋体" w:eastAsia="宋体"/>
              </w:rPr>
              <w:t>3）成交供应商提供所招标采购的货物、配套设备、所属装置等有关技术资料作为验收的参考依据。</w:t>
            </w:r>
          </w:p>
          <w:p w14:paraId="7E15E4CF">
            <w:pPr>
              <w:rPr>
                <w:rFonts w:ascii="宋体" w:hAnsi="宋体" w:eastAsia="宋体"/>
              </w:rPr>
            </w:pPr>
            <w:r>
              <w:rPr>
                <w:rFonts w:hint="eastAsia" w:ascii="宋体" w:hAnsi="宋体" w:eastAsia="宋体"/>
              </w:rPr>
              <w:t>10.验收方法及方案：由采购人、成交供应商、使用方或采购人聘请的有关技术专家共同现场验收，并由采购人出具验收文书。</w:t>
            </w:r>
          </w:p>
          <w:p w14:paraId="28F7CA58">
            <w:pPr>
              <w:rPr>
                <w:rFonts w:ascii="宋体" w:hAnsi="宋体" w:eastAsia="宋体"/>
              </w:rPr>
            </w:pPr>
            <w:r>
              <w:rPr>
                <w:rFonts w:hint="eastAsia" w:ascii="宋体" w:hAnsi="宋体" w:eastAsia="宋体"/>
              </w:rPr>
              <w:t>11.实施和安装要求：</w:t>
            </w:r>
          </w:p>
          <w:p w14:paraId="451A503C">
            <w:pPr>
              <w:rPr>
                <w:rFonts w:ascii="宋体" w:hAnsi="宋体" w:eastAsia="宋体"/>
              </w:rPr>
            </w:pPr>
            <w:r>
              <w:rPr>
                <w:rFonts w:hint="eastAsia" w:ascii="宋体" w:hAnsi="宋体" w:eastAsia="宋体"/>
              </w:rPr>
              <w:t>（</w:t>
            </w:r>
            <w:r>
              <w:rPr>
                <w:rFonts w:ascii="宋体" w:hAnsi="宋体" w:eastAsia="宋体"/>
              </w:rPr>
              <w:t>1）成交供应商必须服从</w:t>
            </w:r>
            <w:r>
              <w:rPr>
                <w:rFonts w:hint="eastAsia" w:ascii="宋体" w:hAnsi="宋体" w:eastAsia="宋体"/>
              </w:rPr>
              <w:t>采购人</w:t>
            </w:r>
            <w:r>
              <w:rPr>
                <w:rFonts w:ascii="宋体" w:hAnsi="宋体" w:eastAsia="宋体"/>
              </w:rPr>
              <w:t>现场负责人的指挥，按指定地点进行安装；</w:t>
            </w:r>
          </w:p>
          <w:p w14:paraId="1D84E577">
            <w:pPr>
              <w:rPr>
                <w:rFonts w:ascii="宋体" w:hAnsi="宋体" w:eastAsia="宋体"/>
                <w:highlight w:val="none"/>
              </w:rPr>
            </w:pPr>
            <w:r>
              <w:rPr>
                <w:rFonts w:hint="eastAsia" w:ascii="宋体" w:hAnsi="宋体" w:eastAsia="宋体"/>
                <w:highlight w:val="none"/>
              </w:rPr>
              <w:t>▲12.装饰装修部分（如有），成交供应商在实施过程中，应该拍照存档，做为项目验收资料之一；照片要求彩色打印，可准确反映成交供应商对装饰装修的实施过程。</w:t>
            </w:r>
          </w:p>
          <w:p w14:paraId="0E63CDA4">
            <w:pPr>
              <w:rPr>
                <w:rFonts w:ascii="宋体" w:hAnsi="宋体" w:eastAsia="宋体"/>
              </w:rPr>
            </w:pPr>
            <w:r>
              <w:rPr>
                <w:rFonts w:hint="eastAsia" w:ascii="宋体" w:hAnsi="宋体" w:eastAsia="宋体"/>
                <w:highlight w:val="none"/>
              </w:rPr>
              <w:t>▲13.售后服务，合同签订后一个月内，成交供应商需提供本地化服务，在采购人所在地提供售后服务机构、售后服务人员，成交供应商必须提供本地服务人员名单（以社保名单为准）。</w:t>
            </w:r>
          </w:p>
        </w:tc>
      </w:tr>
      <w:tr w14:paraId="545D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6E7103E7">
            <w:pPr>
              <w:jc w:val="center"/>
              <w:rPr>
                <w:rFonts w:ascii="宋体" w:hAnsi="宋体" w:eastAsia="宋体"/>
              </w:rPr>
            </w:pPr>
            <w:r>
              <w:rPr>
                <w:rFonts w:hint="eastAsia" w:ascii="宋体" w:hAnsi="宋体" w:eastAsia="宋体"/>
              </w:rPr>
              <w:t>9</w:t>
            </w:r>
          </w:p>
        </w:tc>
        <w:tc>
          <w:tcPr>
            <w:tcW w:w="1239" w:type="dxa"/>
            <w:vAlign w:val="center"/>
          </w:tcPr>
          <w:p w14:paraId="00AF9A13">
            <w:pPr>
              <w:jc w:val="center"/>
              <w:rPr>
                <w:rFonts w:ascii="宋体" w:hAnsi="宋体" w:eastAsia="宋体"/>
              </w:rPr>
            </w:pPr>
            <w:r>
              <w:rPr>
                <w:rFonts w:hint="eastAsia" w:ascii="宋体" w:hAnsi="宋体" w:eastAsia="宋体"/>
              </w:rPr>
              <w:t>培训</w:t>
            </w:r>
          </w:p>
        </w:tc>
        <w:tc>
          <w:tcPr>
            <w:tcW w:w="12087" w:type="dxa"/>
            <w:vAlign w:val="center"/>
          </w:tcPr>
          <w:p w14:paraId="6BB686C5">
            <w:pPr>
              <w:rPr>
                <w:rFonts w:ascii="宋体" w:hAnsi="宋体" w:eastAsia="宋体"/>
              </w:rPr>
            </w:pPr>
            <w:r>
              <w:rPr>
                <w:rFonts w:hint="eastAsia" w:ascii="宋体" w:hAnsi="宋体" w:eastAsia="宋体"/>
              </w:rPr>
              <w:t>供应商对其提供产品或服务的使用和操作应尽培训义务。供应商应提供对采购人的基本培训，使采购人使用人员熟练掌握所培训内容，熟练掌握全部功能，培训的相关费用包括在供应商报价中，采购人不再另行支付。</w:t>
            </w:r>
          </w:p>
        </w:tc>
      </w:tr>
      <w:tr w14:paraId="49B1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1198C355">
            <w:pPr>
              <w:jc w:val="center"/>
              <w:rPr>
                <w:rFonts w:ascii="宋体" w:hAnsi="宋体" w:eastAsia="宋体"/>
              </w:rPr>
            </w:pPr>
            <w:r>
              <w:rPr>
                <w:rFonts w:hint="eastAsia" w:ascii="宋体" w:hAnsi="宋体" w:eastAsia="宋体"/>
              </w:rPr>
              <w:t>10</w:t>
            </w:r>
          </w:p>
        </w:tc>
        <w:tc>
          <w:tcPr>
            <w:tcW w:w="1239" w:type="dxa"/>
            <w:vAlign w:val="center"/>
          </w:tcPr>
          <w:p w14:paraId="2C8A3E4A">
            <w:pPr>
              <w:jc w:val="center"/>
              <w:rPr>
                <w:rFonts w:ascii="宋体" w:hAnsi="宋体" w:eastAsia="宋体"/>
              </w:rPr>
            </w:pPr>
            <w:r>
              <w:rPr>
                <w:rFonts w:hint="eastAsia" w:ascii="宋体" w:hAnsi="宋体" w:eastAsia="宋体"/>
              </w:rPr>
              <w:t>▲知识产权</w:t>
            </w:r>
          </w:p>
        </w:tc>
        <w:tc>
          <w:tcPr>
            <w:tcW w:w="12087" w:type="dxa"/>
            <w:vAlign w:val="center"/>
          </w:tcPr>
          <w:p w14:paraId="4E846F61">
            <w:pPr>
              <w:rPr>
                <w:rFonts w:ascii="宋体" w:hAnsi="宋体" w:eastAsia="宋体"/>
              </w:rPr>
            </w:pPr>
            <w:r>
              <w:rPr>
                <w:rFonts w:hint="eastAsia" w:ascii="宋体" w:hAnsi="宋体" w:eastAsia="宋体"/>
              </w:rPr>
              <w:t>采购人在中华人民共和国境内使用供应商提供的产品、服务、推广平台、课程教学设计、制作的课程、微课、PPT文稿及文本、视频、使用的题库，不受第三方提出的侵犯其专利权或其它知识产权的起诉。如果第三方提出侵权指控，成交供应商应承担由此而引起的一切法律责任和费用。成交供应商按成交金额的10%赔偿采购人，并支付采购人5万元每次违约金。</w:t>
            </w:r>
          </w:p>
        </w:tc>
      </w:tr>
      <w:tr w14:paraId="48C6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418ECFD8">
            <w:pPr>
              <w:jc w:val="center"/>
              <w:rPr>
                <w:rFonts w:ascii="宋体" w:hAnsi="宋体" w:eastAsia="宋体"/>
              </w:rPr>
            </w:pPr>
            <w:r>
              <w:rPr>
                <w:rFonts w:hint="eastAsia" w:ascii="宋体" w:hAnsi="宋体" w:eastAsia="宋体"/>
              </w:rPr>
              <w:t>11</w:t>
            </w:r>
          </w:p>
        </w:tc>
        <w:tc>
          <w:tcPr>
            <w:tcW w:w="1239" w:type="dxa"/>
            <w:vAlign w:val="center"/>
          </w:tcPr>
          <w:p w14:paraId="1EC86158">
            <w:pPr>
              <w:pStyle w:val="2"/>
              <w:jc w:val="both"/>
              <w:rPr>
                <w:rFonts w:ascii="宋体" w:hAnsi="宋体" w:eastAsia="宋体" w:cs="仿宋"/>
                <w:color w:val="000000"/>
                <w:kern w:val="0"/>
                <w:sz w:val="21"/>
                <w:szCs w:val="21"/>
              </w:rPr>
            </w:pPr>
            <w:r>
              <w:rPr>
                <w:rFonts w:hint="eastAsia" w:ascii="宋体" w:hAnsi="宋体" w:eastAsia="宋体" w:cs="仿宋"/>
                <w:color w:val="000000"/>
                <w:kern w:val="0"/>
                <w:sz w:val="21"/>
                <w:szCs w:val="21"/>
              </w:rPr>
              <w:t>▲诚信要求</w:t>
            </w:r>
          </w:p>
        </w:tc>
        <w:tc>
          <w:tcPr>
            <w:tcW w:w="12087" w:type="dxa"/>
          </w:tcPr>
          <w:p w14:paraId="084B3893">
            <w:pPr>
              <w:jc w:val="left"/>
              <w:rPr>
                <w:rFonts w:ascii="宋体" w:hAnsi="宋体" w:eastAsia="宋体"/>
                <w:szCs w:val="21"/>
              </w:rPr>
            </w:pPr>
            <w:r>
              <w:rPr>
                <w:rFonts w:hint="eastAsia" w:ascii="宋体" w:hAnsi="宋体" w:eastAsia="宋体" w:cs="仿宋"/>
                <w:bCs/>
                <w:szCs w:val="21"/>
              </w:rPr>
              <w:t>如发现竞价供应商在“信用中国”网站、中国政府采购网等渠道被列入失信被执行人、重大税收违法案件当事人名单、政府采购严重违法失信行为记录名单及其他不符合《中华人民共和国政府采购法》第二十二条规定条件的，将被取消竞价或成交资格。</w:t>
            </w:r>
          </w:p>
        </w:tc>
      </w:tr>
      <w:tr w14:paraId="46DE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7364612C">
            <w:pPr>
              <w:jc w:val="center"/>
              <w:rPr>
                <w:rFonts w:ascii="宋体" w:hAnsi="宋体" w:eastAsia="宋体"/>
              </w:rPr>
            </w:pPr>
            <w:r>
              <w:rPr>
                <w:rFonts w:hint="eastAsia" w:ascii="宋体" w:hAnsi="宋体" w:eastAsia="宋体"/>
              </w:rPr>
              <w:t>12</w:t>
            </w:r>
          </w:p>
        </w:tc>
        <w:tc>
          <w:tcPr>
            <w:tcW w:w="1239" w:type="dxa"/>
            <w:vAlign w:val="center"/>
          </w:tcPr>
          <w:p w14:paraId="6CF0CF1D">
            <w:pPr>
              <w:pStyle w:val="2"/>
              <w:jc w:val="both"/>
              <w:rPr>
                <w:rFonts w:ascii="宋体" w:hAnsi="宋体" w:eastAsia="宋体" w:cs="仿宋"/>
                <w:color w:val="000000"/>
                <w:kern w:val="0"/>
                <w:sz w:val="21"/>
                <w:szCs w:val="21"/>
              </w:rPr>
            </w:pPr>
            <w:r>
              <w:rPr>
                <w:rFonts w:hint="eastAsia" w:ascii="宋体" w:hAnsi="宋体" w:eastAsia="宋体" w:cs="仿宋"/>
                <w:color w:val="000000"/>
                <w:kern w:val="0"/>
                <w:sz w:val="21"/>
                <w:szCs w:val="21"/>
              </w:rPr>
              <w:t>▲</w:t>
            </w:r>
            <w:r>
              <w:rPr>
                <w:rFonts w:hint="eastAsia" w:ascii="宋体" w:hAnsi="宋体" w:eastAsia="宋体" w:cs="仿宋"/>
                <w:bCs/>
                <w:szCs w:val="21"/>
              </w:rPr>
              <w:t>节能产品认证</w:t>
            </w:r>
          </w:p>
        </w:tc>
        <w:tc>
          <w:tcPr>
            <w:tcW w:w="12087" w:type="dxa"/>
          </w:tcPr>
          <w:p w14:paraId="6D468EBB">
            <w:pPr>
              <w:jc w:val="left"/>
              <w:rPr>
                <w:rFonts w:ascii="宋体" w:hAnsi="宋体" w:eastAsia="宋体" w:cs="仿宋"/>
                <w:bCs/>
                <w:szCs w:val="21"/>
              </w:rPr>
            </w:pPr>
            <w:r>
              <w:rPr>
                <w:rFonts w:hint="eastAsia" w:ascii="宋体" w:hAnsi="宋体" w:eastAsia="宋体" w:cs="仿宋"/>
                <w:bCs/>
                <w:szCs w:val="21"/>
              </w:rPr>
              <w:t>属《</w:t>
            </w:r>
            <w:r>
              <w:rPr>
                <w:rFonts w:hint="eastAsia" w:ascii="宋体" w:hAnsi="宋体" w:eastAsia="宋体" w:cs="仿宋"/>
                <w:color w:val="000000"/>
                <w:kern w:val="0"/>
                <w:szCs w:val="21"/>
              </w:rPr>
              <w:t>节能产品政府采购品目清单</w:t>
            </w:r>
            <w:r>
              <w:rPr>
                <w:rFonts w:hint="eastAsia" w:ascii="宋体" w:hAnsi="宋体" w:eastAsia="宋体" w:cs="仿宋"/>
                <w:bCs/>
                <w:szCs w:val="21"/>
              </w:rPr>
              <w:t>》范围内的产品，必须提供国家确定的认证机构出具的、处于有效期之内的节能产品认证证书。</w:t>
            </w:r>
          </w:p>
        </w:tc>
      </w:tr>
      <w:tr w14:paraId="14AD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68B65E27">
            <w:pPr>
              <w:jc w:val="center"/>
              <w:rPr>
                <w:rFonts w:hint="eastAsia" w:ascii="宋体" w:hAnsi="宋体" w:eastAsia="宋体"/>
                <w:lang w:eastAsia="zh-CN"/>
              </w:rPr>
            </w:pPr>
            <w:r>
              <w:rPr>
                <w:rFonts w:hint="eastAsia" w:ascii="宋体" w:hAnsi="宋体" w:eastAsia="宋体"/>
              </w:rPr>
              <w:t>1</w:t>
            </w:r>
            <w:r>
              <w:rPr>
                <w:rFonts w:hint="eastAsia" w:ascii="宋体" w:hAnsi="宋体" w:eastAsia="宋体"/>
                <w:lang w:val="en-US" w:eastAsia="zh-CN"/>
              </w:rPr>
              <w:t>3</w:t>
            </w:r>
          </w:p>
        </w:tc>
        <w:tc>
          <w:tcPr>
            <w:tcW w:w="1239" w:type="dxa"/>
            <w:vAlign w:val="center"/>
          </w:tcPr>
          <w:p w14:paraId="3746FEE5">
            <w:pPr>
              <w:jc w:val="center"/>
              <w:rPr>
                <w:rFonts w:ascii="宋体" w:hAnsi="宋体" w:eastAsia="宋体"/>
              </w:rPr>
            </w:pPr>
            <w:r>
              <w:rPr>
                <w:rFonts w:hint="eastAsia" w:ascii="宋体" w:hAnsi="宋体" w:eastAsia="宋体"/>
              </w:rPr>
              <w:t>其它</w:t>
            </w:r>
          </w:p>
        </w:tc>
        <w:tc>
          <w:tcPr>
            <w:tcW w:w="12087" w:type="dxa"/>
            <w:vAlign w:val="center"/>
          </w:tcPr>
          <w:p w14:paraId="39AD7347">
            <w:pPr>
              <w:rPr>
                <w:rFonts w:ascii="宋体" w:hAnsi="宋体" w:eastAsia="宋体"/>
              </w:rPr>
            </w:pPr>
            <w:r>
              <w:rPr>
                <w:rFonts w:hint="eastAsia" w:ascii="宋体" w:hAnsi="宋体" w:eastAsia="宋体"/>
              </w:rPr>
              <w:t>1.标注▲的技术要求为实质性技术要求。供应商在报价文件中应就实质性技术要求提供技术支持资料，未提供的将视为未实质性响应该要求。采购方有权不予接受报价，不予验收通过。</w:t>
            </w:r>
          </w:p>
          <w:p w14:paraId="4E2C4DB3">
            <w:pPr>
              <w:rPr>
                <w:rFonts w:ascii="宋体" w:hAnsi="宋体" w:eastAsia="宋体"/>
              </w:rPr>
            </w:pPr>
            <w:r>
              <w:rPr>
                <w:rFonts w:hint="eastAsia" w:ascii="宋体" w:hAnsi="宋体" w:eastAsia="宋体"/>
              </w:rPr>
              <w:t>▲2.根据《中华人民共和国政府采购法》和</w:t>
            </w:r>
            <w:r>
              <w:rPr>
                <w:rFonts w:hint="eastAsia" w:ascii="宋体" w:hAnsi="宋体" w:eastAsia="宋体"/>
                <w:szCs w:val="21"/>
              </w:rPr>
              <w:t>《中华人民共和国反垄断法》，没有正当理由，不得以低于成本的价格销售商品。</w:t>
            </w:r>
            <w:r>
              <w:rPr>
                <w:rFonts w:hint="eastAsia" w:ascii="宋体" w:hAnsi="宋体" w:eastAsia="宋体"/>
              </w:rPr>
              <w:t xml:space="preserve"> </w:t>
            </w:r>
          </w:p>
        </w:tc>
      </w:tr>
    </w:tbl>
    <w:tbl>
      <w:tblPr>
        <w:tblStyle w:val="13"/>
        <w:tblpPr w:leftFromText="180" w:rightFromText="180" w:vertAnchor="page" w:horzAnchor="page" w:tblpX="8728" w:tblpY="34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7"/>
      </w:tblGrid>
      <w:tr w14:paraId="342A8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7" w:type="dxa"/>
          </w:tcPr>
          <w:p w14:paraId="497262EE">
            <w:pPr>
              <w:pStyle w:val="2"/>
              <w:spacing w:line="360" w:lineRule="auto"/>
              <w:ind w:right="1176" w:rightChars="560"/>
              <w:jc w:val="right"/>
              <w:rPr>
                <w:rFonts w:ascii="宋体" w:hAnsi="宋体" w:eastAsia="宋体"/>
                <w:sz w:val="28"/>
              </w:rPr>
            </w:pPr>
          </w:p>
          <w:p w14:paraId="7298DA51">
            <w:pPr>
              <w:pStyle w:val="2"/>
              <w:spacing w:line="360" w:lineRule="auto"/>
              <w:ind w:right="1176" w:rightChars="560"/>
              <w:jc w:val="right"/>
              <w:rPr>
                <w:rFonts w:ascii="宋体" w:hAnsi="宋体" w:eastAsia="宋体"/>
                <w:sz w:val="28"/>
              </w:rPr>
            </w:pPr>
            <w:r>
              <w:rPr>
                <w:rFonts w:hint="eastAsia" w:ascii="宋体" w:hAnsi="宋体" w:eastAsia="宋体"/>
                <w:sz w:val="28"/>
              </w:rPr>
              <w:t>广西经贸职业技术学院（盖章）</w:t>
            </w:r>
          </w:p>
          <w:p w14:paraId="5BD2C7E9">
            <w:pPr>
              <w:pStyle w:val="2"/>
              <w:spacing w:line="360" w:lineRule="auto"/>
              <w:ind w:right="636" w:rightChars="303"/>
              <w:jc w:val="right"/>
              <w:rPr>
                <w:rFonts w:ascii="宋体" w:hAnsi="宋体" w:eastAsia="宋体"/>
                <w:sz w:val="28"/>
                <w:highlight w:val="yellow"/>
              </w:rPr>
            </w:pPr>
            <w:r>
              <w:rPr>
                <w:rFonts w:hint="eastAsia" w:ascii="宋体" w:hAnsi="宋体" w:eastAsia="宋体"/>
                <w:sz w:val="28"/>
              </w:rPr>
              <w:t>年   月   日</w:t>
            </w:r>
          </w:p>
        </w:tc>
      </w:tr>
    </w:tbl>
    <w:p w14:paraId="056E1C3D">
      <w:pPr>
        <w:jc w:val="right"/>
        <w:rPr>
          <w:rFonts w:ascii="宋体" w:hAnsi="宋体" w:eastAsia="宋体"/>
          <w:sz w:val="28"/>
          <w:szCs w:val="28"/>
        </w:rPr>
      </w:pPr>
    </w:p>
    <w:p w14:paraId="4DF08AD8">
      <w:pPr>
        <w:pStyle w:val="7"/>
        <w:sectPr>
          <w:footerReference r:id="rId3" w:type="default"/>
          <w:pgSz w:w="16838" w:h="11906" w:orient="landscape"/>
          <w:pgMar w:top="1134" w:right="1134" w:bottom="1134" w:left="1440" w:header="851" w:footer="992" w:gutter="0"/>
          <w:cols w:space="425" w:num="1"/>
          <w:docGrid w:type="lines" w:linePitch="312" w:charSpace="0"/>
        </w:sectPr>
      </w:pPr>
    </w:p>
    <w:p w14:paraId="502CAD2D">
      <w:pPr>
        <w:jc w:val="left"/>
        <w:rPr>
          <w:rFonts w:ascii="Times New Roman" w:hAnsi="Times New Roman" w:eastAsia="宋体" w:cs="Times New Roman"/>
          <w:b/>
          <w:szCs w:val="21"/>
        </w:rPr>
      </w:pPr>
      <w:r>
        <w:rPr>
          <w:rFonts w:hint="eastAsia" w:ascii="Times New Roman" w:hAnsi="Times New Roman" w:eastAsia="宋体" w:cs="Times New Roman"/>
          <w:b/>
          <w:szCs w:val="21"/>
        </w:rPr>
        <w:t>附件1：</w:t>
      </w:r>
    </w:p>
    <w:p w14:paraId="5CFC6EB6">
      <w:pPr>
        <w:jc w:val="center"/>
        <w:rPr>
          <w:rFonts w:ascii="宋体" w:hAnsi="宋体" w:eastAsia="宋体" w:cs="Times New Roman"/>
          <w:b/>
          <w:szCs w:val="21"/>
        </w:rPr>
      </w:pPr>
      <w:r>
        <w:rPr>
          <w:rFonts w:ascii="Times New Roman" w:hAnsi="Times New Roman" w:eastAsia="宋体" w:cs="Times New Roman"/>
          <w:b/>
          <w:szCs w:val="21"/>
        </w:rPr>
        <w:t>报价明细表</w:t>
      </w:r>
      <w:r>
        <w:rPr>
          <w:rFonts w:hint="eastAsia" w:ascii="宋体" w:hAnsi="宋体" w:eastAsia="宋体" w:cs="Times New Roman"/>
          <w:b/>
          <w:szCs w:val="21"/>
        </w:rPr>
        <w:t>（必须提供）</w:t>
      </w:r>
    </w:p>
    <w:p w14:paraId="5B303460">
      <w:pPr>
        <w:spacing w:line="300" w:lineRule="auto"/>
        <w:rPr>
          <w:rFonts w:ascii="宋体" w:hAnsi="宋体" w:eastAsia="宋体" w:cs="Times New Roman"/>
          <w:szCs w:val="21"/>
        </w:rPr>
      </w:pPr>
      <w:r>
        <w:rPr>
          <w:rFonts w:hint="eastAsia" w:ascii="宋体" w:hAnsi="宋体" w:eastAsia="宋体" w:cs="Times New Roman"/>
          <w:szCs w:val="21"/>
        </w:rPr>
        <w:t>采购项目名称:</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p>
    <w:p w14:paraId="6356352B">
      <w:pPr>
        <w:spacing w:line="300" w:lineRule="auto"/>
        <w:rPr>
          <w:rFonts w:ascii="宋体" w:hAnsi="宋体" w:eastAsia="宋体" w:cs="Times New Roman"/>
          <w:szCs w:val="21"/>
        </w:rPr>
      </w:pPr>
      <w:r>
        <w:rPr>
          <w:rFonts w:hint="eastAsia" w:ascii="宋体" w:hAnsi="宋体" w:eastAsia="宋体" w:cs="Times New Roman"/>
          <w:szCs w:val="21"/>
        </w:rPr>
        <w:t>采购项目编号:</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p>
    <w:p w14:paraId="7D429AD8">
      <w:pPr>
        <w:ind w:firstLine="2415" w:firstLineChars="1150"/>
        <w:rPr>
          <w:rFonts w:ascii="Times New Roman" w:hAnsi="Times New Roman" w:eastAsia="宋体" w:cs="Times New Roman"/>
          <w:szCs w:val="21"/>
        </w:rPr>
      </w:pPr>
      <w:r>
        <w:rPr>
          <w:rFonts w:ascii="Times New Roman" w:hAnsi="Times New Roman" w:eastAsia="宋体" w:cs="Times New Roman"/>
          <w:szCs w:val="21"/>
        </w:rPr>
        <w:t xml:space="preserve">                            金额单位：人民币（元）</w:t>
      </w:r>
    </w:p>
    <w:tbl>
      <w:tblPr>
        <w:tblStyle w:val="12"/>
        <w:tblW w:w="10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011"/>
        <w:gridCol w:w="694"/>
        <w:gridCol w:w="708"/>
        <w:gridCol w:w="2977"/>
        <w:gridCol w:w="1120"/>
        <w:gridCol w:w="1134"/>
        <w:gridCol w:w="709"/>
        <w:gridCol w:w="1290"/>
        <w:gridCol w:w="504"/>
      </w:tblGrid>
      <w:tr w14:paraId="5AEA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445" w:type="dxa"/>
            <w:tcBorders>
              <w:bottom w:val="single" w:color="auto" w:sz="4" w:space="0"/>
            </w:tcBorders>
            <w:vAlign w:val="center"/>
          </w:tcPr>
          <w:p w14:paraId="7F3B43B4">
            <w:pPr>
              <w:jc w:val="center"/>
              <w:rPr>
                <w:rFonts w:ascii="宋体" w:hAnsi="宋体" w:eastAsia="宋体" w:cs="Courier New"/>
                <w:szCs w:val="21"/>
              </w:rPr>
            </w:pPr>
            <w:r>
              <w:rPr>
                <w:rFonts w:hint="eastAsia" w:ascii="宋体" w:hAnsi="宋体" w:eastAsia="宋体" w:cs="Courier New"/>
                <w:szCs w:val="21"/>
              </w:rPr>
              <w:t>序号</w:t>
            </w:r>
          </w:p>
        </w:tc>
        <w:tc>
          <w:tcPr>
            <w:tcW w:w="1011" w:type="dxa"/>
            <w:tcBorders>
              <w:bottom w:val="single" w:color="auto" w:sz="4" w:space="0"/>
            </w:tcBorders>
            <w:vAlign w:val="center"/>
          </w:tcPr>
          <w:p w14:paraId="1FA15EAF">
            <w:pPr>
              <w:tabs>
                <w:tab w:val="left" w:pos="180"/>
                <w:tab w:val="left" w:pos="1620"/>
              </w:tabs>
              <w:jc w:val="center"/>
              <w:rPr>
                <w:rFonts w:ascii="宋体" w:hAnsi="宋体" w:eastAsia="宋体" w:cs="Times New Roman"/>
                <w:szCs w:val="21"/>
              </w:rPr>
            </w:pPr>
            <w:r>
              <w:rPr>
                <w:rFonts w:hint="eastAsia" w:ascii="宋体" w:hAnsi="宋体" w:eastAsia="宋体" w:cs="Times New Roman"/>
                <w:szCs w:val="21"/>
              </w:rPr>
              <w:t>货物（服务）名称</w:t>
            </w:r>
          </w:p>
        </w:tc>
        <w:tc>
          <w:tcPr>
            <w:tcW w:w="694" w:type="dxa"/>
            <w:tcBorders>
              <w:bottom w:val="single" w:color="auto" w:sz="4" w:space="0"/>
            </w:tcBorders>
            <w:vAlign w:val="center"/>
          </w:tcPr>
          <w:p w14:paraId="0CBA10A8">
            <w:pPr>
              <w:tabs>
                <w:tab w:val="left" w:pos="180"/>
                <w:tab w:val="left" w:pos="1620"/>
              </w:tabs>
              <w:jc w:val="center"/>
              <w:rPr>
                <w:rFonts w:ascii="宋体" w:hAnsi="宋体" w:eastAsia="宋体" w:cs="Times New Roman"/>
                <w:szCs w:val="21"/>
              </w:rPr>
            </w:pPr>
            <w:r>
              <w:rPr>
                <w:rFonts w:hint="eastAsia" w:ascii="宋体" w:hAnsi="宋体" w:eastAsia="宋体" w:cs="Times New Roman"/>
                <w:szCs w:val="21"/>
              </w:rPr>
              <w:t>数量</w:t>
            </w:r>
            <w:r>
              <w:rPr>
                <w:rFonts w:hint="eastAsia" w:ascii="Times New Roman" w:hAnsi="宋体" w:eastAsia="宋体" w:cs="Times New Roman"/>
                <w:szCs w:val="24"/>
              </w:rPr>
              <w:t>①</w:t>
            </w:r>
          </w:p>
        </w:tc>
        <w:tc>
          <w:tcPr>
            <w:tcW w:w="708" w:type="dxa"/>
            <w:tcBorders>
              <w:bottom w:val="single" w:color="auto" w:sz="4" w:space="0"/>
            </w:tcBorders>
            <w:vAlign w:val="center"/>
          </w:tcPr>
          <w:p w14:paraId="591DAF88">
            <w:pPr>
              <w:tabs>
                <w:tab w:val="left" w:pos="180"/>
                <w:tab w:val="left" w:pos="1620"/>
              </w:tabs>
              <w:jc w:val="center"/>
              <w:rPr>
                <w:rFonts w:ascii="宋体" w:hAnsi="宋体" w:eastAsia="宋体" w:cs="Times New Roman"/>
                <w:szCs w:val="21"/>
              </w:rPr>
            </w:pPr>
            <w:r>
              <w:rPr>
                <w:rFonts w:hint="eastAsia" w:ascii="宋体" w:hAnsi="宋体" w:eastAsia="宋体" w:cs="Times New Roman"/>
                <w:szCs w:val="21"/>
              </w:rPr>
              <w:t>单位</w:t>
            </w:r>
          </w:p>
        </w:tc>
        <w:tc>
          <w:tcPr>
            <w:tcW w:w="2977" w:type="dxa"/>
            <w:tcBorders>
              <w:bottom w:val="single" w:color="auto" w:sz="4" w:space="0"/>
            </w:tcBorders>
            <w:vAlign w:val="center"/>
          </w:tcPr>
          <w:p w14:paraId="62E3DE94">
            <w:pPr>
              <w:tabs>
                <w:tab w:val="left" w:pos="180"/>
                <w:tab w:val="left" w:pos="1620"/>
              </w:tabs>
              <w:jc w:val="center"/>
              <w:rPr>
                <w:rFonts w:ascii="宋体" w:hAnsi="宋体" w:eastAsia="宋体" w:cs="Times New Roman"/>
                <w:szCs w:val="21"/>
              </w:rPr>
            </w:pPr>
            <w:r>
              <w:rPr>
                <w:rFonts w:hint="eastAsia" w:ascii="宋体" w:hAnsi="宋体" w:eastAsia="宋体" w:cs="Times New Roman"/>
                <w:szCs w:val="21"/>
              </w:rPr>
              <w:t>技术参数及性能配置要求</w:t>
            </w:r>
          </w:p>
        </w:tc>
        <w:tc>
          <w:tcPr>
            <w:tcW w:w="1120" w:type="dxa"/>
            <w:tcBorders>
              <w:bottom w:val="single" w:color="auto" w:sz="4" w:space="0"/>
            </w:tcBorders>
            <w:vAlign w:val="center"/>
          </w:tcPr>
          <w:p w14:paraId="5ADEBC5D">
            <w:pPr>
              <w:tabs>
                <w:tab w:val="left" w:pos="180"/>
                <w:tab w:val="left" w:pos="1620"/>
              </w:tabs>
              <w:jc w:val="center"/>
              <w:rPr>
                <w:rFonts w:ascii="宋体" w:hAnsi="宋体" w:eastAsia="宋体" w:cs="Times New Roman"/>
                <w:szCs w:val="21"/>
              </w:rPr>
            </w:pPr>
            <w:r>
              <w:rPr>
                <w:rFonts w:hint="eastAsia" w:ascii="宋体" w:hAnsi="宋体" w:eastAsia="宋体" w:cs="Times New Roman"/>
                <w:szCs w:val="21"/>
              </w:rPr>
              <w:t>品牌、型号规格</w:t>
            </w:r>
          </w:p>
        </w:tc>
        <w:tc>
          <w:tcPr>
            <w:tcW w:w="1134" w:type="dxa"/>
            <w:tcBorders>
              <w:bottom w:val="single" w:color="auto" w:sz="4" w:space="0"/>
            </w:tcBorders>
            <w:vAlign w:val="center"/>
          </w:tcPr>
          <w:p w14:paraId="2DED2B81">
            <w:pPr>
              <w:tabs>
                <w:tab w:val="left" w:pos="180"/>
                <w:tab w:val="left" w:pos="1620"/>
              </w:tabs>
              <w:jc w:val="center"/>
              <w:rPr>
                <w:rFonts w:ascii="宋体" w:hAnsi="宋体" w:eastAsia="宋体" w:cs="Times New Roman"/>
                <w:szCs w:val="21"/>
              </w:rPr>
            </w:pPr>
            <w:r>
              <w:rPr>
                <w:rFonts w:hint="eastAsia" w:ascii="宋体" w:hAnsi="宋体" w:eastAsia="宋体" w:cs="Times New Roman"/>
                <w:szCs w:val="21"/>
              </w:rPr>
              <w:t>生产厂家及产地</w:t>
            </w:r>
          </w:p>
        </w:tc>
        <w:tc>
          <w:tcPr>
            <w:tcW w:w="709" w:type="dxa"/>
            <w:tcBorders>
              <w:bottom w:val="single" w:color="auto" w:sz="4" w:space="0"/>
            </w:tcBorders>
            <w:vAlign w:val="center"/>
          </w:tcPr>
          <w:p w14:paraId="7EAAC708">
            <w:pPr>
              <w:tabs>
                <w:tab w:val="left" w:pos="180"/>
                <w:tab w:val="left" w:pos="1620"/>
              </w:tabs>
              <w:jc w:val="center"/>
              <w:rPr>
                <w:rFonts w:ascii="宋体" w:hAnsi="宋体" w:eastAsia="宋体" w:cs="Times New Roman"/>
                <w:szCs w:val="21"/>
              </w:rPr>
            </w:pPr>
            <w:r>
              <w:rPr>
                <w:rFonts w:hint="eastAsia" w:ascii="宋体" w:hAnsi="宋体" w:eastAsia="宋体" w:cs="Times New Roman"/>
                <w:szCs w:val="21"/>
              </w:rPr>
              <w:t>单价</w:t>
            </w:r>
            <w:r>
              <w:rPr>
                <w:rFonts w:hint="eastAsia" w:ascii="Times New Roman" w:hAnsi="宋体" w:eastAsia="宋体" w:cs="Times New Roman"/>
                <w:szCs w:val="24"/>
              </w:rPr>
              <w:t>②</w:t>
            </w:r>
          </w:p>
        </w:tc>
        <w:tc>
          <w:tcPr>
            <w:tcW w:w="1290" w:type="dxa"/>
            <w:tcBorders>
              <w:bottom w:val="single" w:color="auto" w:sz="4" w:space="0"/>
            </w:tcBorders>
            <w:vAlign w:val="center"/>
          </w:tcPr>
          <w:p w14:paraId="78A26F92">
            <w:pPr>
              <w:jc w:val="center"/>
              <w:rPr>
                <w:rFonts w:ascii="宋体" w:hAnsi="宋体" w:eastAsia="宋体" w:cs="Courier New"/>
                <w:szCs w:val="21"/>
              </w:rPr>
            </w:pPr>
            <w:r>
              <w:rPr>
                <w:rFonts w:hint="eastAsia" w:ascii="宋体" w:hAnsi="宋体" w:eastAsia="宋体" w:cs="Courier New"/>
                <w:szCs w:val="21"/>
              </w:rPr>
              <w:t>单项合价</w:t>
            </w:r>
          </w:p>
          <w:p w14:paraId="0A9F2303">
            <w:pPr>
              <w:jc w:val="center"/>
              <w:rPr>
                <w:rFonts w:ascii="宋体" w:hAnsi="宋体" w:eastAsia="宋体" w:cs="Courier New"/>
                <w:szCs w:val="21"/>
              </w:rPr>
            </w:pPr>
            <w:r>
              <w:rPr>
                <w:rFonts w:hint="eastAsia" w:ascii="宋体" w:hAnsi="宋体" w:eastAsia="宋体" w:cs="Courier New"/>
                <w:szCs w:val="21"/>
              </w:rPr>
              <w:t>（元）</w:t>
            </w:r>
          </w:p>
          <w:p w14:paraId="160EDE05">
            <w:pPr>
              <w:jc w:val="center"/>
              <w:rPr>
                <w:rFonts w:ascii="宋体" w:hAnsi="宋体" w:eastAsia="宋体" w:cs="Courier New"/>
                <w:szCs w:val="21"/>
              </w:rPr>
            </w:pPr>
            <w:r>
              <w:rPr>
                <w:rFonts w:hint="eastAsia" w:ascii="宋体" w:hAnsi="宋体" w:eastAsia="宋体" w:cs="Courier New"/>
                <w:szCs w:val="21"/>
              </w:rPr>
              <w:t>③</w:t>
            </w:r>
            <w:r>
              <w:rPr>
                <w:rFonts w:ascii="宋体" w:hAnsi="宋体" w:eastAsia="宋体" w:cs="Courier New"/>
                <w:szCs w:val="21"/>
              </w:rPr>
              <w:t>=</w:t>
            </w:r>
            <w:r>
              <w:rPr>
                <w:rFonts w:hint="eastAsia" w:ascii="宋体" w:hAnsi="宋体" w:eastAsia="宋体" w:cs="Courier New"/>
                <w:szCs w:val="21"/>
              </w:rPr>
              <w:t>①×②</w:t>
            </w:r>
          </w:p>
        </w:tc>
        <w:tc>
          <w:tcPr>
            <w:tcW w:w="504" w:type="dxa"/>
            <w:tcBorders>
              <w:bottom w:val="single" w:color="auto" w:sz="4" w:space="0"/>
            </w:tcBorders>
            <w:vAlign w:val="center"/>
          </w:tcPr>
          <w:p w14:paraId="53681492">
            <w:pPr>
              <w:jc w:val="center"/>
              <w:rPr>
                <w:rFonts w:ascii="宋体" w:hAnsi="宋体" w:eastAsia="宋体" w:cs="Courier New"/>
                <w:szCs w:val="21"/>
              </w:rPr>
            </w:pPr>
            <w:r>
              <w:rPr>
                <w:rFonts w:hint="eastAsia" w:ascii="宋体" w:hAnsi="宋体" w:eastAsia="宋体" w:cs="Courier New"/>
                <w:szCs w:val="21"/>
              </w:rPr>
              <w:t>备注</w:t>
            </w:r>
          </w:p>
        </w:tc>
      </w:tr>
      <w:tr w14:paraId="4814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vAlign w:val="center"/>
          </w:tcPr>
          <w:p w14:paraId="5FDDB8A6">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1011" w:type="dxa"/>
            <w:vAlign w:val="center"/>
          </w:tcPr>
          <w:p w14:paraId="5801954A">
            <w:pPr>
              <w:jc w:val="center"/>
              <w:rPr>
                <w:rFonts w:ascii="宋体" w:hAnsi="宋体" w:eastAsia="宋体" w:cs="Times New Roman"/>
                <w:szCs w:val="24"/>
              </w:rPr>
            </w:pPr>
          </w:p>
        </w:tc>
        <w:tc>
          <w:tcPr>
            <w:tcW w:w="694" w:type="dxa"/>
            <w:vAlign w:val="center"/>
          </w:tcPr>
          <w:p w14:paraId="4FC921AE">
            <w:pPr>
              <w:jc w:val="center"/>
              <w:rPr>
                <w:rFonts w:ascii="宋体" w:hAnsi="宋体" w:eastAsia="宋体" w:cs="Times New Roman"/>
                <w:szCs w:val="24"/>
              </w:rPr>
            </w:pPr>
          </w:p>
        </w:tc>
        <w:tc>
          <w:tcPr>
            <w:tcW w:w="708" w:type="dxa"/>
            <w:vAlign w:val="center"/>
          </w:tcPr>
          <w:p w14:paraId="721DFC54">
            <w:pPr>
              <w:rPr>
                <w:rFonts w:ascii="宋体" w:hAnsi="宋体" w:eastAsia="宋体" w:cs="Courier New"/>
                <w:szCs w:val="21"/>
              </w:rPr>
            </w:pPr>
          </w:p>
        </w:tc>
        <w:tc>
          <w:tcPr>
            <w:tcW w:w="2977" w:type="dxa"/>
            <w:vAlign w:val="center"/>
          </w:tcPr>
          <w:p w14:paraId="036626D8">
            <w:pPr>
              <w:rPr>
                <w:rFonts w:ascii="宋体" w:hAnsi="宋体" w:eastAsia="宋体" w:cs="Courier New"/>
                <w:szCs w:val="21"/>
              </w:rPr>
            </w:pPr>
          </w:p>
        </w:tc>
        <w:tc>
          <w:tcPr>
            <w:tcW w:w="1120" w:type="dxa"/>
            <w:vAlign w:val="center"/>
          </w:tcPr>
          <w:p w14:paraId="00ECD78F">
            <w:pPr>
              <w:rPr>
                <w:rFonts w:ascii="宋体" w:hAnsi="宋体" w:eastAsia="宋体" w:cs="Courier New"/>
                <w:szCs w:val="21"/>
              </w:rPr>
            </w:pPr>
          </w:p>
        </w:tc>
        <w:tc>
          <w:tcPr>
            <w:tcW w:w="1134" w:type="dxa"/>
            <w:vAlign w:val="center"/>
          </w:tcPr>
          <w:p w14:paraId="19162713">
            <w:pPr>
              <w:rPr>
                <w:rFonts w:ascii="宋体" w:hAnsi="宋体" w:eastAsia="宋体" w:cs="Courier New"/>
                <w:szCs w:val="21"/>
              </w:rPr>
            </w:pPr>
          </w:p>
        </w:tc>
        <w:tc>
          <w:tcPr>
            <w:tcW w:w="709" w:type="dxa"/>
            <w:vAlign w:val="center"/>
          </w:tcPr>
          <w:p w14:paraId="01E5B822">
            <w:pPr>
              <w:rPr>
                <w:rFonts w:ascii="宋体" w:hAnsi="宋体" w:eastAsia="宋体" w:cs="Courier New"/>
                <w:szCs w:val="21"/>
              </w:rPr>
            </w:pPr>
          </w:p>
        </w:tc>
        <w:tc>
          <w:tcPr>
            <w:tcW w:w="1290" w:type="dxa"/>
            <w:vAlign w:val="center"/>
          </w:tcPr>
          <w:p w14:paraId="64D5A01E">
            <w:pPr>
              <w:rPr>
                <w:rFonts w:ascii="宋体" w:hAnsi="宋体" w:eastAsia="宋体" w:cs="Courier New"/>
                <w:szCs w:val="21"/>
              </w:rPr>
            </w:pPr>
          </w:p>
        </w:tc>
        <w:tc>
          <w:tcPr>
            <w:tcW w:w="504" w:type="dxa"/>
            <w:vAlign w:val="center"/>
          </w:tcPr>
          <w:p w14:paraId="726C8417">
            <w:pPr>
              <w:rPr>
                <w:rFonts w:ascii="宋体" w:hAnsi="宋体" w:eastAsia="宋体" w:cs="Courier New"/>
                <w:szCs w:val="21"/>
              </w:rPr>
            </w:pPr>
          </w:p>
        </w:tc>
      </w:tr>
      <w:tr w14:paraId="668B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vAlign w:val="center"/>
          </w:tcPr>
          <w:p w14:paraId="4E429537">
            <w:pPr>
              <w:jc w:val="center"/>
              <w:rPr>
                <w:rFonts w:ascii="宋体" w:hAnsi="宋体" w:eastAsia="宋体" w:cs="Times New Roman"/>
                <w:sz w:val="24"/>
                <w:szCs w:val="24"/>
              </w:rPr>
            </w:pPr>
            <w:r>
              <w:rPr>
                <w:rFonts w:hint="eastAsia" w:ascii="宋体" w:hAnsi="宋体" w:eastAsia="宋体" w:cs="Times New Roman"/>
                <w:sz w:val="24"/>
                <w:szCs w:val="24"/>
              </w:rPr>
              <w:t>…</w:t>
            </w:r>
          </w:p>
        </w:tc>
        <w:tc>
          <w:tcPr>
            <w:tcW w:w="1011" w:type="dxa"/>
            <w:vAlign w:val="center"/>
          </w:tcPr>
          <w:p w14:paraId="6B633D3D">
            <w:pPr>
              <w:jc w:val="center"/>
              <w:rPr>
                <w:rFonts w:ascii="宋体" w:hAnsi="宋体" w:eastAsia="宋体" w:cs="Times New Roman"/>
                <w:szCs w:val="24"/>
              </w:rPr>
            </w:pPr>
          </w:p>
        </w:tc>
        <w:tc>
          <w:tcPr>
            <w:tcW w:w="694" w:type="dxa"/>
            <w:vAlign w:val="center"/>
          </w:tcPr>
          <w:p w14:paraId="59313A54">
            <w:pPr>
              <w:jc w:val="center"/>
              <w:rPr>
                <w:rFonts w:ascii="宋体" w:hAnsi="宋体" w:eastAsia="宋体" w:cs="Times New Roman"/>
                <w:szCs w:val="24"/>
              </w:rPr>
            </w:pPr>
          </w:p>
        </w:tc>
        <w:tc>
          <w:tcPr>
            <w:tcW w:w="708" w:type="dxa"/>
            <w:vAlign w:val="center"/>
          </w:tcPr>
          <w:p w14:paraId="50979B61">
            <w:pPr>
              <w:rPr>
                <w:rFonts w:ascii="宋体" w:hAnsi="宋体" w:eastAsia="宋体" w:cs="Courier New"/>
                <w:szCs w:val="21"/>
              </w:rPr>
            </w:pPr>
          </w:p>
        </w:tc>
        <w:tc>
          <w:tcPr>
            <w:tcW w:w="2977" w:type="dxa"/>
            <w:vAlign w:val="center"/>
          </w:tcPr>
          <w:p w14:paraId="6330C389">
            <w:pPr>
              <w:rPr>
                <w:rFonts w:ascii="宋体" w:hAnsi="宋体" w:eastAsia="宋体" w:cs="Courier New"/>
                <w:szCs w:val="21"/>
              </w:rPr>
            </w:pPr>
          </w:p>
        </w:tc>
        <w:tc>
          <w:tcPr>
            <w:tcW w:w="1120" w:type="dxa"/>
            <w:vAlign w:val="center"/>
          </w:tcPr>
          <w:p w14:paraId="60CA3CCE">
            <w:pPr>
              <w:rPr>
                <w:rFonts w:ascii="宋体" w:hAnsi="宋体" w:eastAsia="宋体" w:cs="Courier New"/>
                <w:szCs w:val="21"/>
              </w:rPr>
            </w:pPr>
          </w:p>
        </w:tc>
        <w:tc>
          <w:tcPr>
            <w:tcW w:w="1134" w:type="dxa"/>
            <w:vAlign w:val="center"/>
          </w:tcPr>
          <w:p w14:paraId="498B831A">
            <w:pPr>
              <w:rPr>
                <w:rFonts w:ascii="宋体" w:hAnsi="宋体" w:eastAsia="宋体" w:cs="Courier New"/>
                <w:szCs w:val="21"/>
              </w:rPr>
            </w:pPr>
          </w:p>
        </w:tc>
        <w:tc>
          <w:tcPr>
            <w:tcW w:w="709" w:type="dxa"/>
            <w:vAlign w:val="center"/>
          </w:tcPr>
          <w:p w14:paraId="0831553D">
            <w:pPr>
              <w:rPr>
                <w:rFonts w:ascii="宋体" w:hAnsi="宋体" w:eastAsia="宋体" w:cs="Courier New"/>
                <w:szCs w:val="21"/>
              </w:rPr>
            </w:pPr>
          </w:p>
        </w:tc>
        <w:tc>
          <w:tcPr>
            <w:tcW w:w="1290" w:type="dxa"/>
            <w:vAlign w:val="center"/>
          </w:tcPr>
          <w:p w14:paraId="679FC200">
            <w:pPr>
              <w:rPr>
                <w:rFonts w:ascii="宋体" w:hAnsi="宋体" w:eastAsia="宋体" w:cs="Courier New"/>
                <w:szCs w:val="21"/>
              </w:rPr>
            </w:pPr>
          </w:p>
        </w:tc>
        <w:tc>
          <w:tcPr>
            <w:tcW w:w="504" w:type="dxa"/>
            <w:vAlign w:val="center"/>
          </w:tcPr>
          <w:p w14:paraId="76E266B8">
            <w:pPr>
              <w:rPr>
                <w:rFonts w:ascii="宋体" w:hAnsi="宋体" w:eastAsia="宋体" w:cs="Courier New"/>
                <w:szCs w:val="21"/>
              </w:rPr>
            </w:pPr>
          </w:p>
        </w:tc>
      </w:tr>
      <w:tr w14:paraId="5CAE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vAlign w:val="center"/>
          </w:tcPr>
          <w:p w14:paraId="13275848">
            <w:pPr>
              <w:jc w:val="center"/>
              <w:rPr>
                <w:rFonts w:ascii="宋体" w:hAnsi="宋体" w:eastAsia="宋体" w:cs="Times New Roman"/>
                <w:sz w:val="24"/>
                <w:szCs w:val="24"/>
              </w:rPr>
            </w:pPr>
            <w:r>
              <w:rPr>
                <w:rFonts w:ascii="宋体" w:hAnsi="宋体" w:eastAsia="宋体" w:cs="Times New Roman"/>
                <w:sz w:val="24"/>
                <w:szCs w:val="24"/>
              </w:rPr>
              <w:t>N</w:t>
            </w:r>
          </w:p>
        </w:tc>
        <w:tc>
          <w:tcPr>
            <w:tcW w:w="1011" w:type="dxa"/>
            <w:vAlign w:val="center"/>
          </w:tcPr>
          <w:p w14:paraId="677289A3">
            <w:pPr>
              <w:jc w:val="center"/>
              <w:rPr>
                <w:rFonts w:ascii="宋体" w:hAnsi="宋体" w:eastAsia="宋体" w:cs="Times New Roman"/>
                <w:szCs w:val="24"/>
              </w:rPr>
            </w:pPr>
          </w:p>
        </w:tc>
        <w:tc>
          <w:tcPr>
            <w:tcW w:w="694" w:type="dxa"/>
            <w:vAlign w:val="center"/>
          </w:tcPr>
          <w:p w14:paraId="301716FF">
            <w:pPr>
              <w:jc w:val="center"/>
              <w:rPr>
                <w:rFonts w:ascii="宋体" w:hAnsi="宋体" w:eastAsia="宋体" w:cs="Times New Roman"/>
                <w:szCs w:val="24"/>
              </w:rPr>
            </w:pPr>
          </w:p>
        </w:tc>
        <w:tc>
          <w:tcPr>
            <w:tcW w:w="708" w:type="dxa"/>
            <w:vAlign w:val="center"/>
          </w:tcPr>
          <w:p w14:paraId="00D9F3E1">
            <w:pPr>
              <w:rPr>
                <w:rFonts w:ascii="宋体" w:hAnsi="宋体" w:eastAsia="宋体" w:cs="Courier New"/>
                <w:szCs w:val="21"/>
              </w:rPr>
            </w:pPr>
          </w:p>
        </w:tc>
        <w:tc>
          <w:tcPr>
            <w:tcW w:w="2977" w:type="dxa"/>
            <w:vAlign w:val="center"/>
          </w:tcPr>
          <w:p w14:paraId="446DBDE7">
            <w:pPr>
              <w:rPr>
                <w:rFonts w:ascii="宋体" w:hAnsi="宋体" w:eastAsia="宋体" w:cs="Courier New"/>
                <w:szCs w:val="21"/>
              </w:rPr>
            </w:pPr>
          </w:p>
        </w:tc>
        <w:tc>
          <w:tcPr>
            <w:tcW w:w="1120" w:type="dxa"/>
            <w:vAlign w:val="center"/>
          </w:tcPr>
          <w:p w14:paraId="411B257B">
            <w:pPr>
              <w:rPr>
                <w:rFonts w:ascii="宋体" w:hAnsi="宋体" w:eastAsia="宋体" w:cs="Courier New"/>
                <w:szCs w:val="21"/>
              </w:rPr>
            </w:pPr>
          </w:p>
        </w:tc>
        <w:tc>
          <w:tcPr>
            <w:tcW w:w="1134" w:type="dxa"/>
            <w:vAlign w:val="center"/>
          </w:tcPr>
          <w:p w14:paraId="4979A777">
            <w:pPr>
              <w:rPr>
                <w:rFonts w:ascii="宋体" w:hAnsi="宋体" w:eastAsia="宋体" w:cs="Courier New"/>
                <w:szCs w:val="21"/>
              </w:rPr>
            </w:pPr>
          </w:p>
        </w:tc>
        <w:tc>
          <w:tcPr>
            <w:tcW w:w="709" w:type="dxa"/>
            <w:vAlign w:val="center"/>
          </w:tcPr>
          <w:p w14:paraId="5B1A5A85">
            <w:pPr>
              <w:rPr>
                <w:rFonts w:ascii="宋体" w:hAnsi="宋体" w:eastAsia="宋体" w:cs="Courier New"/>
                <w:szCs w:val="21"/>
              </w:rPr>
            </w:pPr>
          </w:p>
        </w:tc>
        <w:tc>
          <w:tcPr>
            <w:tcW w:w="1290" w:type="dxa"/>
            <w:vAlign w:val="center"/>
          </w:tcPr>
          <w:p w14:paraId="1D0F7570">
            <w:pPr>
              <w:rPr>
                <w:rFonts w:ascii="宋体" w:hAnsi="宋体" w:eastAsia="宋体" w:cs="Courier New"/>
                <w:szCs w:val="21"/>
              </w:rPr>
            </w:pPr>
          </w:p>
        </w:tc>
        <w:tc>
          <w:tcPr>
            <w:tcW w:w="504" w:type="dxa"/>
            <w:vAlign w:val="center"/>
          </w:tcPr>
          <w:p w14:paraId="75190A59">
            <w:pPr>
              <w:rPr>
                <w:rFonts w:ascii="宋体" w:hAnsi="宋体" w:eastAsia="宋体" w:cs="Courier New"/>
                <w:szCs w:val="21"/>
              </w:rPr>
            </w:pPr>
          </w:p>
        </w:tc>
      </w:tr>
      <w:tr w14:paraId="0B8D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92" w:type="dxa"/>
            <w:gridSpan w:val="10"/>
            <w:vAlign w:val="center"/>
          </w:tcPr>
          <w:p w14:paraId="3E1A21C2">
            <w:pPr>
              <w:rPr>
                <w:rFonts w:ascii="宋体" w:hAnsi="宋体" w:eastAsia="宋体" w:cs="Courier New"/>
                <w:szCs w:val="21"/>
              </w:rPr>
            </w:pPr>
            <w:r>
              <w:rPr>
                <w:rFonts w:hint="eastAsia" w:ascii="宋体" w:hAnsi="宋体" w:eastAsia="宋体" w:cs="Courier New"/>
                <w:szCs w:val="21"/>
              </w:rPr>
              <w:t>总报价（人民币大写）：                                       （￥                       元）</w:t>
            </w:r>
          </w:p>
        </w:tc>
      </w:tr>
      <w:tr w14:paraId="28DB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92" w:type="dxa"/>
            <w:gridSpan w:val="10"/>
            <w:vAlign w:val="center"/>
          </w:tcPr>
          <w:p w14:paraId="5CF7C8B6">
            <w:pPr>
              <w:tabs>
                <w:tab w:val="left" w:pos="721"/>
              </w:tabs>
              <w:rPr>
                <w:rFonts w:ascii="宋体" w:hAnsi="宋体" w:eastAsia="宋体" w:cs="Courier New"/>
                <w:szCs w:val="21"/>
              </w:rPr>
            </w:pPr>
            <w:r>
              <w:rPr>
                <w:rFonts w:hint="eastAsia" w:ascii="宋体" w:hAnsi="宋体" w:eastAsia="宋体" w:cs="Courier New"/>
                <w:szCs w:val="21"/>
              </w:rPr>
              <w:t>交付使用时间：</w:t>
            </w:r>
          </w:p>
        </w:tc>
      </w:tr>
      <w:tr w14:paraId="25B0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92" w:type="dxa"/>
            <w:gridSpan w:val="10"/>
            <w:vAlign w:val="center"/>
          </w:tcPr>
          <w:p w14:paraId="134DAB46">
            <w:pPr>
              <w:tabs>
                <w:tab w:val="left" w:pos="721"/>
              </w:tabs>
              <w:rPr>
                <w:rFonts w:ascii="宋体" w:hAnsi="宋体" w:eastAsia="宋体" w:cs="Courier New"/>
                <w:szCs w:val="21"/>
              </w:rPr>
            </w:pPr>
            <w:r>
              <w:rPr>
                <w:rFonts w:hint="eastAsia" w:ascii="宋体" w:hAnsi="宋体" w:eastAsia="宋体" w:cs="Courier New"/>
                <w:szCs w:val="21"/>
              </w:rPr>
              <w:t>交付使用地点:</w:t>
            </w:r>
          </w:p>
        </w:tc>
      </w:tr>
    </w:tbl>
    <w:p w14:paraId="77FEE890">
      <w:pPr>
        <w:ind w:firstLine="2415" w:firstLineChars="1150"/>
        <w:rPr>
          <w:rFonts w:ascii="Times New Roman" w:hAnsi="Times New Roman" w:eastAsia="宋体" w:cs="Times New Roman"/>
          <w:szCs w:val="21"/>
        </w:rPr>
      </w:pPr>
    </w:p>
    <w:p w14:paraId="1A4E6937">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注：</w:t>
      </w:r>
    </w:p>
    <w:p w14:paraId="4D271781">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1.</w:t>
      </w:r>
      <w:r>
        <w:rPr>
          <w:rFonts w:hint="eastAsia" w:ascii="宋体" w:hAnsi="宋体" w:eastAsia="宋体" w:cs="Times New Roman"/>
          <w:szCs w:val="21"/>
        </w:rPr>
        <w:t>供应商的首次报价与最后报价均不能超过采购预算，否则报价无效。</w:t>
      </w:r>
    </w:p>
    <w:p w14:paraId="6FBD965D">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2.所有价格均用人民币表示，单位为元，精确到个数位。</w:t>
      </w:r>
    </w:p>
    <w:p w14:paraId="573E5A35">
      <w:pPr>
        <w:spacing w:line="360" w:lineRule="auto"/>
        <w:rPr>
          <w:rFonts w:ascii="宋体" w:hAnsi="宋体"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竞价报价指货物、服务、随配附件、备品备件、工具、货物运抵指定交货地点、安装调试的各种费用和售后服务、税金及其它所有成本、费用的总和。</w:t>
      </w:r>
    </w:p>
    <w:p w14:paraId="0E1776CD">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自然人参加谈判的无需盖章，需要签字。</w:t>
      </w:r>
    </w:p>
    <w:p w14:paraId="35355E41">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本表可扩展，并逐页签字及盖</w:t>
      </w:r>
      <w:r>
        <w:rPr>
          <w:rFonts w:hint="eastAsia" w:ascii="Times New Roman" w:hAnsi="Times New Roman" w:eastAsia="宋体" w:cs="Times New Roman"/>
          <w:szCs w:val="21"/>
        </w:rPr>
        <w:t>公</w:t>
      </w:r>
      <w:r>
        <w:rPr>
          <w:rFonts w:ascii="Times New Roman" w:hAnsi="Times New Roman" w:eastAsia="宋体" w:cs="Times New Roman"/>
          <w:szCs w:val="21"/>
        </w:rPr>
        <w:t>章</w:t>
      </w:r>
      <w:r>
        <w:rPr>
          <w:rFonts w:hint="eastAsia" w:ascii="Times New Roman" w:hAnsi="Times New Roman" w:eastAsia="宋体" w:cs="Times New Roman"/>
          <w:szCs w:val="21"/>
        </w:rPr>
        <w:t>，否则其报价无效并作无效响应处理。</w:t>
      </w:r>
    </w:p>
    <w:p w14:paraId="5B6DBDE7">
      <w:pPr>
        <w:jc w:val="left"/>
        <w:rPr>
          <w:rFonts w:ascii="Times New Roman" w:hAnsi="Times New Roman" w:eastAsia="宋体" w:cs="Times New Roman"/>
          <w:szCs w:val="21"/>
        </w:rPr>
      </w:pPr>
    </w:p>
    <w:p w14:paraId="1C1B1C0A">
      <w:pPr>
        <w:spacing w:line="360" w:lineRule="auto"/>
        <w:rPr>
          <w:rFonts w:ascii="Times New Roman" w:hAnsi="Times New Roman" w:eastAsia="宋体" w:cs="Times New Roman"/>
          <w:szCs w:val="21"/>
        </w:rPr>
      </w:pPr>
    </w:p>
    <w:p w14:paraId="570F6C4B">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法定代表人或授权代表（签名或盖章）：</w:t>
      </w:r>
      <w:r>
        <w:rPr>
          <w:rFonts w:ascii="Times New Roman" w:hAnsi="Times New Roman" w:eastAsia="宋体" w:cs="Times New Roman"/>
          <w:szCs w:val="21"/>
          <w:u w:val="single"/>
        </w:rPr>
        <w:t xml:space="preserve">                     </w:t>
      </w:r>
    </w:p>
    <w:p w14:paraId="05BA7016">
      <w:pPr>
        <w:spacing w:line="360" w:lineRule="auto"/>
        <w:rPr>
          <w:rFonts w:ascii="Times New Roman" w:hAnsi="Times New Roman" w:eastAsia="宋体" w:cs="Times New Roman"/>
          <w:szCs w:val="21"/>
        </w:rPr>
      </w:pPr>
      <w:r>
        <w:rPr>
          <w:rFonts w:ascii="Times New Roman" w:hAnsi="Times New Roman" w:eastAsia="宋体" w:cs="Times New Roman"/>
          <w:szCs w:val="21"/>
        </w:rPr>
        <w:t>供应商名称（</w:t>
      </w:r>
      <w:r>
        <w:rPr>
          <w:rFonts w:hint="eastAsia" w:ascii="Times New Roman" w:hAnsi="Times New Roman" w:eastAsia="宋体" w:cs="Times New Roman"/>
          <w:szCs w:val="21"/>
        </w:rPr>
        <w:t>加盖</w:t>
      </w:r>
      <w:r>
        <w:rPr>
          <w:rFonts w:ascii="Times New Roman" w:hAnsi="Times New Roman" w:eastAsia="宋体" w:cs="Times New Roman"/>
          <w:szCs w:val="21"/>
        </w:rPr>
        <w:t>公章）：</w:t>
      </w:r>
      <w:r>
        <w:rPr>
          <w:rFonts w:ascii="Times New Roman" w:hAnsi="Times New Roman" w:eastAsia="宋体" w:cs="Times New Roman"/>
          <w:szCs w:val="21"/>
          <w:u w:val="single"/>
        </w:rPr>
        <w:t xml:space="preserve">                          </w:t>
      </w:r>
    </w:p>
    <w:p w14:paraId="5C6AB29D">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日  期：</w:t>
      </w:r>
      <w:r>
        <w:rPr>
          <w:rFonts w:ascii="Times New Roman" w:hAnsi="Times New Roman" w:eastAsia="宋体" w:cs="Times New Roman"/>
          <w:szCs w:val="21"/>
          <w:u w:val="single"/>
        </w:rPr>
        <w:t xml:space="preserve">         </w:t>
      </w:r>
      <w:r>
        <w:rPr>
          <w:rFonts w:ascii="Times New Roman" w:hAnsi="Times New Roman" w:eastAsia="宋体" w:cs="Times New Roman"/>
          <w:szCs w:val="21"/>
        </w:rPr>
        <w:t>年</w:t>
      </w:r>
      <w:r>
        <w:rPr>
          <w:rFonts w:ascii="Times New Roman" w:hAnsi="Times New Roman" w:eastAsia="宋体" w:cs="Times New Roman"/>
          <w:szCs w:val="21"/>
          <w:u w:val="single"/>
        </w:rPr>
        <w:t xml:space="preserve">   </w:t>
      </w:r>
      <w:r>
        <w:rPr>
          <w:rFonts w:ascii="Times New Roman" w:hAnsi="Times New Roman" w:eastAsia="宋体" w:cs="Times New Roman"/>
          <w:szCs w:val="21"/>
        </w:rPr>
        <w:t>月</w:t>
      </w:r>
      <w:r>
        <w:rPr>
          <w:rFonts w:ascii="Times New Roman" w:hAnsi="Times New Roman" w:eastAsia="宋体" w:cs="Times New Roman"/>
          <w:szCs w:val="21"/>
          <w:u w:val="single"/>
        </w:rPr>
        <w:t xml:space="preserve">   </w:t>
      </w:r>
      <w:r>
        <w:rPr>
          <w:rFonts w:ascii="Times New Roman" w:hAnsi="Times New Roman" w:eastAsia="宋体" w:cs="Times New Roman"/>
          <w:szCs w:val="21"/>
        </w:rPr>
        <w:t xml:space="preserve">日 </w:t>
      </w:r>
    </w:p>
    <w:p w14:paraId="04531AD6">
      <w:pPr>
        <w:rPr>
          <w:rFonts w:ascii="Times New Roman" w:hAnsi="Times New Roman" w:eastAsia="宋体" w:cs="Times New Roman"/>
          <w:szCs w:val="24"/>
        </w:rPr>
      </w:pPr>
      <w:r>
        <w:rPr>
          <w:rFonts w:ascii="Times New Roman" w:hAnsi="Times New Roman" w:eastAsia="宋体" w:cs="Times New Roman"/>
          <w:szCs w:val="24"/>
        </w:rPr>
        <w:br w:type="page"/>
      </w:r>
    </w:p>
    <w:p w14:paraId="03394981">
      <w:pPr>
        <w:jc w:val="left"/>
        <w:rPr>
          <w:rFonts w:ascii="Times New Roman" w:hAnsi="Times New Roman" w:eastAsia="宋体" w:cs="Times New Roman"/>
          <w:b/>
          <w:szCs w:val="21"/>
        </w:rPr>
      </w:pPr>
      <w:r>
        <w:rPr>
          <w:rFonts w:hint="eastAsia" w:ascii="Times New Roman" w:hAnsi="Times New Roman" w:eastAsia="宋体" w:cs="Times New Roman"/>
          <w:b/>
          <w:szCs w:val="21"/>
        </w:rPr>
        <w:t>附件2：</w:t>
      </w:r>
    </w:p>
    <w:p w14:paraId="47C59176">
      <w:pPr>
        <w:spacing w:line="300" w:lineRule="auto"/>
        <w:jc w:val="center"/>
        <w:rPr>
          <w:rFonts w:ascii="宋体" w:hAnsi="宋体" w:eastAsia="宋体" w:cs="Times New Roman"/>
          <w:b/>
          <w:color w:val="auto"/>
          <w:szCs w:val="21"/>
        </w:rPr>
      </w:pPr>
      <w:r>
        <w:rPr>
          <w:rFonts w:hint="eastAsia" w:ascii="宋体" w:hAnsi="宋体" w:eastAsia="宋体" w:cs="Times New Roman"/>
          <w:b/>
          <w:color w:val="auto"/>
          <w:szCs w:val="21"/>
        </w:rPr>
        <w:t>商务、技术响应、偏离情况说明表（必须提供）</w:t>
      </w:r>
    </w:p>
    <w:p w14:paraId="016A2D2C">
      <w:pPr>
        <w:spacing w:line="300" w:lineRule="auto"/>
        <w:rPr>
          <w:rFonts w:ascii="宋体" w:hAnsi="宋体" w:eastAsia="宋体" w:cs="Times New Roman"/>
          <w:color w:val="auto"/>
          <w:szCs w:val="21"/>
        </w:rPr>
      </w:pPr>
    </w:p>
    <w:p w14:paraId="6153982C">
      <w:pPr>
        <w:spacing w:line="300" w:lineRule="auto"/>
        <w:rPr>
          <w:rFonts w:ascii="宋体" w:hAnsi="宋体" w:eastAsia="宋体" w:cs="Times New Roman"/>
          <w:color w:val="auto"/>
          <w:szCs w:val="21"/>
        </w:rPr>
      </w:pPr>
      <w:r>
        <w:rPr>
          <w:rFonts w:hint="eastAsia" w:ascii="宋体" w:hAnsi="宋体" w:eastAsia="宋体" w:cs="Times New Roman"/>
          <w:color w:val="auto"/>
          <w:szCs w:val="21"/>
        </w:rPr>
        <w:t>采购项目名称:</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 xml:space="preserve">    </w:t>
      </w:r>
    </w:p>
    <w:p w14:paraId="5F01A9C0">
      <w:pPr>
        <w:spacing w:line="300" w:lineRule="auto"/>
        <w:rPr>
          <w:rFonts w:ascii="宋体" w:hAnsi="宋体" w:eastAsia="宋体" w:cs="Times New Roman"/>
          <w:color w:val="auto"/>
          <w:szCs w:val="21"/>
          <w:u w:val="single"/>
        </w:rPr>
      </w:pPr>
      <w:r>
        <w:rPr>
          <w:rFonts w:hint="eastAsia" w:ascii="宋体" w:hAnsi="宋体" w:eastAsia="宋体" w:cs="Times New Roman"/>
          <w:color w:val="auto"/>
          <w:szCs w:val="21"/>
        </w:rPr>
        <w:t>采购项目编号:</w:t>
      </w:r>
      <w:r>
        <w:rPr>
          <w:rFonts w:hint="eastAsia" w:ascii="宋体" w:hAnsi="宋体" w:eastAsia="宋体" w:cs="Times New Roman"/>
          <w:color w:val="auto"/>
          <w:szCs w:val="21"/>
          <w:u w:val="single"/>
        </w:rPr>
        <w:t xml:space="preserve">                 </w:t>
      </w:r>
    </w:p>
    <w:p w14:paraId="5DDA00EB">
      <w:pPr>
        <w:spacing w:line="300" w:lineRule="auto"/>
        <w:rPr>
          <w:rFonts w:ascii="宋体" w:hAnsi="宋体" w:eastAsia="宋体" w:cs="Times New Roman"/>
          <w:color w:val="auto"/>
          <w:szCs w:val="21"/>
        </w:rPr>
      </w:pPr>
    </w:p>
    <w:tbl>
      <w:tblPr>
        <w:tblStyle w:val="12"/>
        <w:tblW w:w="944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5"/>
        <w:gridCol w:w="1316"/>
        <w:gridCol w:w="2268"/>
        <w:gridCol w:w="3087"/>
        <w:gridCol w:w="1198"/>
        <w:gridCol w:w="939"/>
      </w:tblGrid>
      <w:tr w14:paraId="70BD0D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tcPr>
          <w:p w14:paraId="0F620CDE">
            <w:pPr>
              <w:adjustRightInd w:val="0"/>
              <w:snapToGrid w:val="0"/>
              <w:spacing w:line="300" w:lineRule="auto"/>
              <w:jc w:val="center"/>
              <w:outlineLvl w:val="0"/>
              <w:rPr>
                <w:rFonts w:ascii="宋体" w:hAnsi="宋体" w:eastAsia="宋体" w:cs="Times New Roman"/>
                <w:color w:val="auto"/>
                <w:szCs w:val="21"/>
              </w:rPr>
            </w:pPr>
            <w:r>
              <w:rPr>
                <w:rFonts w:hint="eastAsia" w:ascii="宋体" w:hAnsi="宋体" w:eastAsia="宋体" w:cs="Times New Roman"/>
                <w:color w:val="auto"/>
                <w:szCs w:val="21"/>
              </w:rPr>
              <w:t>序号</w:t>
            </w:r>
          </w:p>
        </w:tc>
        <w:tc>
          <w:tcPr>
            <w:tcW w:w="1316" w:type="dxa"/>
            <w:vAlign w:val="center"/>
          </w:tcPr>
          <w:p w14:paraId="3F945DCA">
            <w:pPr>
              <w:adjustRightInd w:val="0"/>
              <w:snapToGrid w:val="0"/>
              <w:spacing w:line="300" w:lineRule="auto"/>
              <w:jc w:val="center"/>
              <w:outlineLvl w:val="0"/>
              <w:rPr>
                <w:rFonts w:ascii="宋体" w:hAnsi="宋体" w:eastAsia="宋体" w:cs="Times New Roman"/>
                <w:color w:val="auto"/>
                <w:szCs w:val="21"/>
              </w:rPr>
            </w:pPr>
            <w:r>
              <w:rPr>
                <w:rFonts w:hint="eastAsia" w:ascii="宋体" w:hAnsi="宋体" w:eastAsia="宋体" w:cs="Times New Roman"/>
                <w:color w:val="auto"/>
                <w:szCs w:val="21"/>
              </w:rPr>
              <w:t xml:space="preserve">名称                    </w:t>
            </w:r>
          </w:p>
        </w:tc>
        <w:tc>
          <w:tcPr>
            <w:tcW w:w="2268" w:type="dxa"/>
            <w:vAlign w:val="center"/>
          </w:tcPr>
          <w:p w14:paraId="39DEF09D">
            <w:pPr>
              <w:adjustRightInd w:val="0"/>
              <w:snapToGrid w:val="0"/>
              <w:spacing w:line="300" w:lineRule="auto"/>
              <w:jc w:val="center"/>
              <w:outlineLvl w:val="0"/>
              <w:rPr>
                <w:rFonts w:ascii="宋体" w:hAnsi="宋体" w:eastAsia="宋体" w:cs="Times New Roman"/>
                <w:color w:val="auto"/>
                <w:szCs w:val="21"/>
              </w:rPr>
            </w:pPr>
            <w:r>
              <w:rPr>
                <w:rFonts w:hint="eastAsia" w:ascii="宋体" w:hAnsi="宋体" w:eastAsia="宋体" w:cs="Times New Roman"/>
                <w:color w:val="auto"/>
                <w:szCs w:val="21"/>
              </w:rPr>
              <w:t>采购文件要求</w:t>
            </w:r>
          </w:p>
        </w:tc>
        <w:tc>
          <w:tcPr>
            <w:tcW w:w="3087" w:type="dxa"/>
            <w:vAlign w:val="center"/>
          </w:tcPr>
          <w:p w14:paraId="38C195E5">
            <w:pPr>
              <w:adjustRightInd w:val="0"/>
              <w:snapToGrid w:val="0"/>
              <w:spacing w:line="300" w:lineRule="auto"/>
              <w:ind w:left="-107" w:leftChars="-51" w:firstLine="107" w:firstLineChars="51"/>
              <w:jc w:val="center"/>
              <w:outlineLvl w:val="0"/>
              <w:rPr>
                <w:rFonts w:ascii="宋体" w:hAnsi="宋体" w:eastAsia="宋体" w:cs="Times New Roman"/>
                <w:color w:val="auto"/>
                <w:szCs w:val="21"/>
              </w:rPr>
            </w:pPr>
            <w:r>
              <w:rPr>
                <w:rFonts w:hint="eastAsia" w:ascii="宋体" w:hAnsi="宋体" w:eastAsia="宋体" w:cs="Times New Roman"/>
                <w:color w:val="auto"/>
                <w:szCs w:val="21"/>
              </w:rPr>
              <w:t>报价响应文件具体响应</w:t>
            </w:r>
          </w:p>
        </w:tc>
        <w:tc>
          <w:tcPr>
            <w:tcW w:w="1198" w:type="dxa"/>
            <w:vAlign w:val="center"/>
          </w:tcPr>
          <w:p w14:paraId="75A04A61">
            <w:pPr>
              <w:adjustRightInd w:val="0"/>
              <w:snapToGrid w:val="0"/>
              <w:spacing w:line="300" w:lineRule="auto"/>
              <w:jc w:val="center"/>
              <w:outlineLvl w:val="0"/>
              <w:rPr>
                <w:rFonts w:ascii="宋体" w:hAnsi="宋体" w:eastAsia="宋体" w:cs="Times New Roman"/>
                <w:color w:val="auto"/>
                <w:szCs w:val="21"/>
              </w:rPr>
            </w:pPr>
            <w:r>
              <w:rPr>
                <w:rFonts w:hint="eastAsia" w:ascii="宋体" w:hAnsi="宋体" w:eastAsia="宋体" w:cs="Times New Roman"/>
                <w:color w:val="auto"/>
                <w:szCs w:val="21"/>
              </w:rPr>
              <w:t>响应/偏离</w:t>
            </w:r>
          </w:p>
        </w:tc>
        <w:tc>
          <w:tcPr>
            <w:tcW w:w="939" w:type="dxa"/>
            <w:vAlign w:val="center"/>
          </w:tcPr>
          <w:p w14:paraId="2152636D">
            <w:pPr>
              <w:adjustRightInd w:val="0"/>
              <w:snapToGrid w:val="0"/>
              <w:spacing w:line="300" w:lineRule="auto"/>
              <w:jc w:val="center"/>
              <w:outlineLvl w:val="0"/>
              <w:rPr>
                <w:rFonts w:ascii="宋体" w:hAnsi="宋体" w:eastAsia="宋体" w:cs="Times New Roman"/>
                <w:color w:val="auto"/>
                <w:szCs w:val="21"/>
              </w:rPr>
            </w:pPr>
            <w:r>
              <w:rPr>
                <w:rFonts w:hint="eastAsia" w:ascii="宋体" w:hAnsi="宋体" w:eastAsia="宋体" w:cs="Times New Roman"/>
                <w:color w:val="auto"/>
                <w:szCs w:val="21"/>
              </w:rPr>
              <w:t>说明</w:t>
            </w:r>
          </w:p>
        </w:tc>
      </w:tr>
      <w:tr w14:paraId="774438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tcPr>
          <w:p w14:paraId="1FBE134C">
            <w:pPr>
              <w:adjustRightInd w:val="0"/>
              <w:snapToGrid w:val="0"/>
              <w:spacing w:line="300" w:lineRule="auto"/>
              <w:jc w:val="center"/>
              <w:outlineLvl w:val="0"/>
              <w:rPr>
                <w:rFonts w:ascii="宋体" w:hAnsi="宋体" w:eastAsia="宋体" w:cs="Times New Roman"/>
                <w:color w:val="auto"/>
                <w:szCs w:val="21"/>
              </w:rPr>
            </w:pPr>
          </w:p>
        </w:tc>
        <w:tc>
          <w:tcPr>
            <w:tcW w:w="8808" w:type="dxa"/>
            <w:gridSpan w:val="5"/>
            <w:vAlign w:val="center"/>
          </w:tcPr>
          <w:p w14:paraId="59F71742">
            <w:pPr>
              <w:adjustRightInd w:val="0"/>
              <w:snapToGrid w:val="0"/>
              <w:spacing w:line="300" w:lineRule="auto"/>
              <w:jc w:val="center"/>
              <w:outlineLvl w:val="0"/>
              <w:rPr>
                <w:rFonts w:ascii="宋体" w:hAnsi="宋体" w:eastAsia="宋体" w:cs="Times New Roman"/>
                <w:b/>
                <w:color w:val="auto"/>
                <w:szCs w:val="21"/>
              </w:rPr>
            </w:pPr>
            <w:r>
              <w:rPr>
                <w:rFonts w:hint="eastAsia" w:ascii="宋体" w:hAnsi="宋体" w:eastAsia="宋体" w:cs="Times New Roman"/>
                <w:b/>
                <w:color w:val="auto"/>
                <w:szCs w:val="21"/>
              </w:rPr>
              <w:t>商务部分</w:t>
            </w:r>
          </w:p>
        </w:tc>
      </w:tr>
      <w:tr w14:paraId="2ABCFF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35" w:type="dxa"/>
            <w:vAlign w:val="center"/>
          </w:tcPr>
          <w:p w14:paraId="0F2D456A">
            <w:pPr>
              <w:adjustRightInd w:val="0"/>
              <w:snapToGrid w:val="0"/>
              <w:spacing w:line="300" w:lineRule="auto"/>
              <w:jc w:val="center"/>
              <w:outlineLvl w:val="0"/>
              <w:rPr>
                <w:rFonts w:ascii="宋体" w:hAnsi="宋体" w:eastAsia="宋体" w:cs="Times New Roman"/>
                <w:color w:val="auto"/>
                <w:szCs w:val="21"/>
              </w:rPr>
            </w:pPr>
            <w:r>
              <w:rPr>
                <w:rFonts w:hint="eastAsia" w:ascii="宋体" w:hAnsi="宋体" w:eastAsia="宋体" w:cs="Times New Roman"/>
                <w:color w:val="auto"/>
                <w:szCs w:val="21"/>
              </w:rPr>
              <w:t>1</w:t>
            </w:r>
          </w:p>
        </w:tc>
        <w:tc>
          <w:tcPr>
            <w:tcW w:w="1316" w:type="dxa"/>
            <w:vAlign w:val="center"/>
          </w:tcPr>
          <w:p w14:paraId="56CCA63C">
            <w:pPr>
              <w:adjustRightInd w:val="0"/>
              <w:snapToGrid w:val="0"/>
              <w:spacing w:line="300" w:lineRule="auto"/>
              <w:jc w:val="center"/>
              <w:outlineLvl w:val="0"/>
              <w:rPr>
                <w:rFonts w:ascii="宋体" w:hAnsi="宋体" w:eastAsia="宋体" w:cs="Times New Roman"/>
                <w:color w:val="auto"/>
                <w:szCs w:val="21"/>
              </w:rPr>
            </w:pPr>
          </w:p>
        </w:tc>
        <w:tc>
          <w:tcPr>
            <w:tcW w:w="2268" w:type="dxa"/>
            <w:vAlign w:val="center"/>
          </w:tcPr>
          <w:p w14:paraId="04122484">
            <w:pPr>
              <w:adjustRightInd w:val="0"/>
              <w:snapToGrid w:val="0"/>
              <w:spacing w:line="300" w:lineRule="auto"/>
              <w:jc w:val="center"/>
              <w:outlineLvl w:val="0"/>
              <w:rPr>
                <w:rFonts w:ascii="宋体" w:hAnsi="宋体" w:eastAsia="宋体" w:cs="Times New Roman"/>
                <w:color w:val="auto"/>
                <w:szCs w:val="21"/>
              </w:rPr>
            </w:pPr>
          </w:p>
        </w:tc>
        <w:tc>
          <w:tcPr>
            <w:tcW w:w="3087" w:type="dxa"/>
            <w:vAlign w:val="center"/>
          </w:tcPr>
          <w:p w14:paraId="470F91D4">
            <w:pPr>
              <w:adjustRightInd w:val="0"/>
              <w:snapToGrid w:val="0"/>
              <w:spacing w:line="300" w:lineRule="auto"/>
              <w:jc w:val="center"/>
              <w:outlineLvl w:val="0"/>
              <w:rPr>
                <w:rFonts w:ascii="宋体" w:hAnsi="宋体" w:eastAsia="宋体" w:cs="Times New Roman"/>
                <w:color w:val="auto"/>
                <w:szCs w:val="21"/>
              </w:rPr>
            </w:pPr>
          </w:p>
        </w:tc>
        <w:tc>
          <w:tcPr>
            <w:tcW w:w="1198" w:type="dxa"/>
            <w:vAlign w:val="center"/>
          </w:tcPr>
          <w:p w14:paraId="3B5A3C7F">
            <w:pPr>
              <w:adjustRightInd w:val="0"/>
              <w:snapToGrid w:val="0"/>
              <w:spacing w:line="300" w:lineRule="auto"/>
              <w:jc w:val="center"/>
              <w:outlineLvl w:val="0"/>
              <w:rPr>
                <w:rFonts w:ascii="宋体" w:hAnsi="宋体" w:eastAsia="宋体" w:cs="Times New Roman"/>
                <w:color w:val="auto"/>
                <w:szCs w:val="21"/>
              </w:rPr>
            </w:pPr>
          </w:p>
        </w:tc>
        <w:tc>
          <w:tcPr>
            <w:tcW w:w="939" w:type="dxa"/>
            <w:vAlign w:val="center"/>
          </w:tcPr>
          <w:p w14:paraId="0FCF9CBF">
            <w:pPr>
              <w:adjustRightInd w:val="0"/>
              <w:snapToGrid w:val="0"/>
              <w:spacing w:line="300" w:lineRule="auto"/>
              <w:jc w:val="center"/>
              <w:outlineLvl w:val="0"/>
              <w:rPr>
                <w:rFonts w:ascii="宋体" w:hAnsi="宋体" w:eastAsia="宋体" w:cs="Times New Roman"/>
                <w:color w:val="auto"/>
                <w:szCs w:val="21"/>
              </w:rPr>
            </w:pPr>
          </w:p>
        </w:tc>
      </w:tr>
      <w:tr w14:paraId="78E5A9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vAlign w:val="center"/>
          </w:tcPr>
          <w:p w14:paraId="2F989550">
            <w:pPr>
              <w:adjustRightInd w:val="0"/>
              <w:snapToGrid w:val="0"/>
              <w:spacing w:line="300" w:lineRule="auto"/>
              <w:jc w:val="center"/>
              <w:outlineLvl w:val="0"/>
              <w:rPr>
                <w:rFonts w:ascii="宋体" w:hAnsi="宋体" w:eastAsia="宋体" w:cs="Times New Roman"/>
                <w:color w:val="auto"/>
                <w:szCs w:val="21"/>
              </w:rPr>
            </w:pPr>
            <w:r>
              <w:rPr>
                <w:rFonts w:hint="eastAsia" w:ascii="宋体" w:hAnsi="宋体" w:eastAsia="宋体" w:cs="Times New Roman"/>
                <w:color w:val="auto"/>
                <w:szCs w:val="21"/>
              </w:rPr>
              <w:t>2</w:t>
            </w:r>
          </w:p>
        </w:tc>
        <w:tc>
          <w:tcPr>
            <w:tcW w:w="1316" w:type="dxa"/>
            <w:vAlign w:val="center"/>
          </w:tcPr>
          <w:p w14:paraId="0BA4E2DA">
            <w:pPr>
              <w:adjustRightInd w:val="0"/>
              <w:snapToGrid w:val="0"/>
              <w:spacing w:line="300" w:lineRule="auto"/>
              <w:jc w:val="center"/>
              <w:outlineLvl w:val="0"/>
              <w:rPr>
                <w:rFonts w:ascii="宋体" w:hAnsi="宋体" w:eastAsia="宋体" w:cs="Times New Roman"/>
                <w:color w:val="auto"/>
                <w:szCs w:val="21"/>
              </w:rPr>
            </w:pPr>
          </w:p>
        </w:tc>
        <w:tc>
          <w:tcPr>
            <w:tcW w:w="2268" w:type="dxa"/>
            <w:vAlign w:val="center"/>
          </w:tcPr>
          <w:p w14:paraId="4F9F6EEE">
            <w:pPr>
              <w:adjustRightInd w:val="0"/>
              <w:snapToGrid w:val="0"/>
              <w:spacing w:line="300" w:lineRule="auto"/>
              <w:jc w:val="center"/>
              <w:outlineLvl w:val="0"/>
              <w:rPr>
                <w:rFonts w:ascii="宋体" w:hAnsi="宋体" w:eastAsia="宋体" w:cs="Times New Roman"/>
                <w:color w:val="auto"/>
                <w:szCs w:val="21"/>
              </w:rPr>
            </w:pPr>
          </w:p>
        </w:tc>
        <w:tc>
          <w:tcPr>
            <w:tcW w:w="3087" w:type="dxa"/>
            <w:vAlign w:val="center"/>
          </w:tcPr>
          <w:p w14:paraId="326F80F8">
            <w:pPr>
              <w:adjustRightInd w:val="0"/>
              <w:snapToGrid w:val="0"/>
              <w:spacing w:line="300" w:lineRule="auto"/>
              <w:jc w:val="center"/>
              <w:outlineLvl w:val="0"/>
              <w:rPr>
                <w:rFonts w:ascii="宋体" w:hAnsi="宋体" w:eastAsia="宋体" w:cs="Times New Roman"/>
                <w:color w:val="auto"/>
                <w:szCs w:val="21"/>
              </w:rPr>
            </w:pPr>
          </w:p>
        </w:tc>
        <w:tc>
          <w:tcPr>
            <w:tcW w:w="1198" w:type="dxa"/>
            <w:vAlign w:val="center"/>
          </w:tcPr>
          <w:p w14:paraId="7AB38222">
            <w:pPr>
              <w:adjustRightInd w:val="0"/>
              <w:snapToGrid w:val="0"/>
              <w:spacing w:line="300" w:lineRule="auto"/>
              <w:jc w:val="center"/>
              <w:outlineLvl w:val="0"/>
              <w:rPr>
                <w:rFonts w:ascii="宋体" w:hAnsi="宋体" w:eastAsia="宋体" w:cs="Times New Roman"/>
                <w:color w:val="auto"/>
                <w:szCs w:val="21"/>
              </w:rPr>
            </w:pPr>
          </w:p>
        </w:tc>
        <w:tc>
          <w:tcPr>
            <w:tcW w:w="939" w:type="dxa"/>
            <w:vAlign w:val="center"/>
          </w:tcPr>
          <w:p w14:paraId="53943C99">
            <w:pPr>
              <w:adjustRightInd w:val="0"/>
              <w:snapToGrid w:val="0"/>
              <w:spacing w:line="300" w:lineRule="auto"/>
              <w:jc w:val="center"/>
              <w:outlineLvl w:val="0"/>
              <w:rPr>
                <w:rFonts w:ascii="宋体" w:hAnsi="宋体" w:eastAsia="宋体" w:cs="Times New Roman"/>
                <w:color w:val="auto"/>
                <w:szCs w:val="21"/>
              </w:rPr>
            </w:pPr>
          </w:p>
        </w:tc>
      </w:tr>
      <w:tr w14:paraId="4DF15C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vAlign w:val="center"/>
          </w:tcPr>
          <w:p w14:paraId="1D9CC225">
            <w:pPr>
              <w:adjustRightInd w:val="0"/>
              <w:snapToGrid w:val="0"/>
              <w:spacing w:line="300" w:lineRule="auto"/>
              <w:jc w:val="center"/>
              <w:outlineLvl w:val="0"/>
              <w:rPr>
                <w:rFonts w:ascii="宋体" w:hAnsi="宋体" w:eastAsia="宋体" w:cs="Times New Roman"/>
                <w:color w:val="auto"/>
                <w:szCs w:val="21"/>
              </w:rPr>
            </w:pPr>
            <w:r>
              <w:rPr>
                <w:rFonts w:hint="eastAsia" w:ascii="宋体" w:hAnsi="宋体" w:eastAsia="宋体" w:cs="Times New Roman"/>
                <w:color w:val="auto"/>
                <w:szCs w:val="21"/>
              </w:rPr>
              <w:t>…</w:t>
            </w:r>
          </w:p>
        </w:tc>
        <w:tc>
          <w:tcPr>
            <w:tcW w:w="1316" w:type="dxa"/>
            <w:vAlign w:val="center"/>
          </w:tcPr>
          <w:p w14:paraId="21D0D0E5">
            <w:pPr>
              <w:adjustRightInd w:val="0"/>
              <w:snapToGrid w:val="0"/>
              <w:spacing w:line="300" w:lineRule="auto"/>
              <w:jc w:val="center"/>
              <w:outlineLvl w:val="0"/>
              <w:rPr>
                <w:rFonts w:ascii="宋体" w:hAnsi="宋体" w:eastAsia="宋体" w:cs="Times New Roman"/>
                <w:color w:val="auto"/>
                <w:szCs w:val="21"/>
              </w:rPr>
            </w:pPr>
          </w:p>
        </w:tc>
        <w:tc>
          <w:tcPr>
            <w:tcW w:w="2268" w:type="dxa"/>
            <w:vAlign w:val="center"/>
          </w:tcPr>
          <w:p w14:paraId="62EAB7A8">
            <w:pPr>
              <w:adjustRightInd w:val="0"/>
              <w:snapToGrid w:val="0"/>
              <w:spacing w:line="300" w:lineRule="auto"/>
              <w:jc w:val="center"/>
              <w:outlineLvl w:val="0"/>
              <w:rPr>
                <w:rFonts w:ascii="宋体" w:hAnsi="宋体" w:eastAsia="宋体" w:cs="Times New Roman"/>
                <w:color w:val="auto"/>
                <w:szCs w:val="21"/>
              </w:rPr>
            </w:pPr>
          </w:p>
        </w:tc>
        <w:tc>
          <w:tcPr>
            <w:tcW w:w="3087" w:type="dxa"/>
            <w:vAlign w:val="center"/>
          </w:tcPr>
          <w:p w14:paraId="61949965">
            <w:pPr>
              <w:adjustRightInd w:val="0"/>
              <w:snapToGrid w:val="0"/>
              <w:spacing w:line="300" w:lineRule="auto"/>
              <w:jc w:val="center"/>
              <w:outlineLvl w:val="0"/>
              <w:rPr>
                <w:rFonts w:ascii="宋体" w:hAnsi="宋体" w:eastAsia="宋体" w:cs="Times New Roman"/>
                <w:color w:val="auto"/>
                <w:szCs w:val="21"/>
              </w:rPr>
            </w:pPr>
          </w:p>
        </w:tc>
        <w:tc>
          <w:tcPr>
            <w:tcW w:w="1198" w:type="dxa"/>
            <w:vAlign w:val="center"/>
          </w:tcPr>
          <w:p w14:paraId="1CCDB114">
            <w:pPr>
              <w:adjustRightInd w:val="0"/>
              <w:snapToGrid w:val="0"/>
              <w:spacing w:line="300" w:lineRule="auto"/>
              <w:jc w:val="center"/>
              <w:outlineLvl w:val="0"/>
              <w:rPr>
                <w:rFonts w:ascii="宋体" w:hAnsi="宋体" w:eastAsia="宋体" w:cs="Times New Roman"/>
                <w:color w:val="auto"/>
                <w:szCs w:val="21"/>
              </w:rPr>
            </w:pPr>
          </w:p>
        </w:tc>
        <w:tc>
          <w:tcPr>
            <w:tcW w:w="939" w:type="dxa"/>
            <w:vAlign w:val="center"/>
          </w:tcPr>
          <w:p w14:paraId="1A0F09A2">
            <w:pPr>
              <w:adjustRightInd w:val="0"/>
              <w:snapToGrid w:val="0"/>
              <w:spacing w:line="300" w:lineRule="auto"/>
              <w:jc w:val="center"/>
              <w:outlineLvl w:val="0"/>
              <w:rPr>
                <w:rFonts w:ascii="宋体" w:hAnsi="宋体" w:eastAsia="宋体" w:cs="Times New Roman"/>
                <w:color w:val="auto"/>
                <w:szCs w:val="21"/>
              </w:rPr>
            </w:pPr>
          </w:p>
        </w:tc>
      </w:tr>
      <w:tr w14:paraId="012797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tcPr>
          <w:p w14:paraId="3F7B389F">
            <w:pPr>
              <w:adjustRightInd w:val="0"/>
              <w:snapToGrid w:val="0"/>
              <w:spacing w:line="300" w:lineRule="auto"/>
              <w:jc w:val="center"/>
              <w:outlineLvl w:val="0"/>
              <w:rPr>
                <w:rFonts w:ascii="宋体" w:hAnsi="宋体" w:eastAsia="宋体" w:cs="Times New Roman"/>
                <w:color w:val="auto"/>
                <w:szCs w:val="21"/>
              </w:rPr>
            </w:pPr>
          </w:p>
        </w:tc>
        <w:tc>
          <w:tcPr>
            <w:tcW w:w="8808" w:type="dxa"/>
            <w:gridSpan w:val="5"/>
          </w:tcPr>
          <w:p w14:paraId="75380513">
            <w:pPr>
              <w:adjustRightInd w:val="0"/>
              <w:snapToGrid w:val="0"/>
              <w:spacing w:line="300" w:lineRule="auto"/>
              <w:jc w:val="center"/>
              <w:outlineLvl w:val="0"/>
              <w:rPr>
                <w:rFonts w:ascii="宋体" w:hAnsi="宋体" w:eastAsia="宋体" w:cs="Times New Roman"/>
                <w:b/>
                <w:color w:val="auto"/>
                <w:szCs w:val="21"/>
              </w:rPr>
            </w:pPr>
            <w:r>
              <w:rPr>
                <w:rFonts w:hint="eastAsia" w:ascii="宋体" w:hAnsi="宋体" w:eastAsia="宋体" w:cs="Times New Roman"/>
                <w:b/>
                <w:color w:val="auto"/>
                <w:szCs w:val="21"/>
              </w:rPr>
              <w:t>技术部分</w:t>
            </w:r>
          </w:p>
        </w:tc>
      </w:tr>
      <w:tr w14:paraId="4A3569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tcPr>
          <w:p w14:paraId="66ECBFA0">
            <w:pPr>
              <w:adjustRightInd w:val="0"/>
              <w:snapToGrid w:val="0"/>
              <w:spacing w:line="300" w:lineRule="auto"/>
              <w:jc w:val="center"/>
              <w:outlineLvl w:val="0"/>
              <w:rPr>
                <w:rFonts w:ascii="宋体" w:hAnsi="宋体" w:eastAsia="宋体" w:cs="Times New Roman"/>
                <w:color w:val="auto"/>
                <w:szCs w:val="21"/>
              </w:rPr>
            </w:pPr>
            <w:r>
              <w:rPr>
                <w:rFonts w:hint="eastAsia" w:ascii="宋体" w:hAnsi="宋体" w:eastAsia="宋体" w:cs="Times New Roman"/>
                <w:color w:val="auto"/>
                <w:szCs w:val="21"/>
              </w:rPr>
              <w:t>1</w:t>
            </w:r>
          </w:p>
        </w:tc>
        <w:tc>
          <w:tcPr>
            <w:tcW w:w="1316" w:type="dxa"/>
          </w:tcPr>
          <w:p w14:paraId="23805610">
            <w:pPr>
              <w:adjustRightInd w:val="0"/>
              <w:snapToGrid w:val="0"/>
              <w:spacing w:line="300" w:lineRule="auto"/>
              <w:jc w:val="center"/>
              <w:outlineLvl w:val="0"/>
              <w:rPr>
                <w:rFonts w:ascii="宋体" w:hAnsi="宋体" w:eastAsia="宋体" w:cs="Times New Roman"/>
                <w:color w:val="auto"/>
                <w:szCs w:val="21"/>
              </w:rPr>
            </w:pPr>
          </w:p>
        </w:tc>
        <w:tc>
          <w:tcPr>
            <w:tcW w:w="2268" w:type="dxa"/>
          </w:tcPr>
          <w:p w14:paraId="0D726933">
            <w:pPr>
              <w:adjustRightInd w:val="0"/>
              <w:snapToGrid w:val="0"/>
              <w:spacing w:line="300" w:lineRule="auto"/>
              <w:jc w:val="center"/>
              <w:outlineLvl w:val="0"/>
              <w:rPr>
                <w:rFonts w:ascii="宋体" w:hAnsi="宋体" w:eastAsia="宋体" w:cs="Times New Roman"/>
                <w:color w:val="auto"/>
                <w:szCs w:val="21"/>
              </w:rPr>
            </w:pPr>
          </w:p>
        </w:tc>
        <w:tc>
          <w:tcPr>
            <w:tcW w:w="3087" w:type="dxa"/>
          </w:tcPr>
          <w:p w14:paraId="793A84A5">
            <w:pPr>
              <w:adjustRightInd w:val="0"/>
              <w:snapToGrid w:val="0"/>
              <w:spacing w:line="300" w:lineRule="auto"/>
              <w:jc w:val="center"/>
              <w:outlineLvl w:val="0"/>
              <w:rPr>
                <w:rFonts w:ascii="宋体" w:hAnsi="宋体" w:eastAsia="宋体" w:cs="Times New Roman"/>
                <w:color w:val="auto"/>
                <w:szCs w:val="21"/>
              </w:rPr>
            </w:pPr>
          </w:p>
        </w:tc>
        <w:tc>
          <w:tcPr>
            <w:tcW w:w="1198" w:type="dxa"/>
          </w:tcPr>
          <w:p w14:paraId="54FF93D8">
            <w:pPr>
              <w:adjustRightInd w:val="0"/>
              <w:snapToGrid w:val="0"/>
              <w:spacing w:line="300" w:lineRule="auto"/>
              <w:jc w:val="center"/>
              <w:outlineLvl w:val="0"/>
              <w:rPr>
                <w:rFonts w:ascii="宋体" w:hAnsi="宋体" w:eastAsia="宋体" w:cs="Times New Roman"/>
                <w:color w:val="auto"/>
                <w:szCs w:val="21"/>
              </w:rPr>
            </w:pPr>
          </w:p>
        </w:tc>
        <w:tc>
          <w:tcPr>
            <w:tcW w:w="939" w:type="dxa"/>
          </w:tcPr>
          <w:p w14:paraId="6BD7A081">
            <w:pPr>
              <w:adjustRightInd w:val="0"/>
              <w:snapToGrid w:val="0"/>
              <w:spacing w:line="300" w:lineRule="auto"/>
              <w:jc w:val="center"/>
              <w:outlineLvl w:val="0"/>
              <w:rPr>
                <w:rFonts w:ascii="宋体" w:hAnsi="宋体" w:eastAsia="宋体" w:cs="Times New Roman"/>
                <w:color w:val="auto"/>
                <w:szCs w:val="21"/>
              </w:rPr>
            </w:pPr>
          </w:p>
        </w:tc>
      </w:tr>
      <w:tr w14:paraId="2BC408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tcPr>
          <w:p w14:paraId="7E15934C">
            <w:pPr>
              <w:adjustRightInd w:val="0"/>
              <w:snapToGrid w:val="0"/>
              <w:spacing w:line="300" w:lineRule="auto"/>
              <w:jc w:val="center"/>
              <w:outlineLvl w:val="0"/>
              <w:rPr>
                <w:rFonts w:ascii="宋体" w:hAnsi="宋体" w:eastAsia="宋体" w:cs="Times New Roman"/>
                <w:color w:val="auto"/>
                <w:szCs w:val="21"/>
              </w:rPr>
            </w:pPr>
            <w:r>
              <w:rPr>
                <w:rFonts w:hint="eastAsia" w:ascii="宋体" w:hAnsi="宋体" w:eastAsia="宋体" w:cs="Times New Roman"/>
                <w:color w:val="auto"/>
                <w:szCs w:val="21"/>
              </w:rPr>
              <w:t>2</w:t>
            </w:r>
          </w:p>
        </w:tc>
        <w:tc>
          <w:tcPr>
            <w:tcW w:w="1316" w:type="dxa"/>
          </w:tcPr>
          <w:p w14:paraId="1CC0D322">
            <w:pPr>
              <w:adjustRightInd w:val="0"/>
              <w:snapToGrid w:val="0"/>
              <w:spacing w:line="300" w:lineRule="auto"/>
              <w:jc w:val="center"/>
              <w:outlineLvl w:val="0"/>
              <w:rPr>
                <w:rFonts w:ascii="宋体" w:hAnsi="宋体" w:eastAsia="宋体" w:cs="Times New Roman"/>
                <w:color w:val="auto"/>
                <w:szCs w:val="21"/>
              </w:rPr>
            </w:pPr>
          </w:p>
        </w:tc>
        <w:tc>
          <w:tcPr>
            <w:tcW w:w="2268" w:type="dxa"/>
          </w:tcPr>
          <w:p w14:paraId="2C707108">
            <w:pPr>
              <w:adjustRightInd w:val="0"/>
              <w:snapToGrid w:val="0"/>
              <w:spacing w:line="300" w:lineRule="auto"/>
              <w:jc w:val="center"/>
              <w:outlineLvl w:val="0"/>
              <w:rPr>
                <w:rFonts w:ascii="宋体" w:hAnsi="宋体" w:eastAsia="宋体" w:cs="Times New Roman"/>
                <w:color w:val="auto"/>
                <w:szCs w:val="21"/>
              </w:rPr>
            </w:pPr>
          </w:p>
        </w:tc>
        <w:tc>
          <w:tcPr>
            <w:tcW w:w="3087" w:type="dxa"/>
          </w:tcPr>
          <w:p w14:paraId="70AD03CA">
            <w:pPr>
              <w:adjustRightInd w:val="0"/>
              <w:snapToGrid w:val="0"/>
              <w:spacing w:line="300" w:lineRule="auto"/>
              <w:jc w:val="center"/>
              <w:outlineLvl w:val="0"/>
              <w:rPr>
                <w:rFonts w:ascii="宋体" w:hAnsi="宋体" w:eastAsia="宋体" w:cs="Times New Roman"/>
                <w:color w:val="auto"/>
                <w:szCs w:val="21"/>
              </w:rPr>
            </w:pPr>
          </w:p>
        </w:tc>
        <w:tc>
          <w:tcPr>
            <w:tcW w:w="1198" w:type="dxa"/>
          </w:tcPr>
          <w:p w14:paraId="38774BF4">
            <w:pPr>
              <w:adjustRightInd w:val="0"/>
              <w:snapToGrid w:val="0"/>
              <w:spacing w:line="300" w:lineRule="auto"/>
              <w:jc w:val="center"/>
              <w:outlineLvl w:val="0"/>
              <w:rPr>
                <w:rFonts w:ascii="宋体" w:hAnsi="宋体" w:eastAsia="宋体" w:cs="Times New Roman"/>
                <w:color w:val="auto"/>
                <w:szCs w:val="21"/>
              </w:rPr>
            </w:pPr>
          </w:p>
        </w:tc>
        <w:tc>
          <w:tcPr>
            <w:tcW w:w="939" w:type="dxa"/>
          </w:tcPr>
          <w:p w14:paraId="53A994F3">
            <w:pPr>
              <w:adjustRightInd w:val="0"/>
              <w:snapToGrid w:val="0"/>
              <w:spacing w:line="300" w:lineRule="auto"/>
              <w:jc w:val="center"/>
              <w:outlineLvl w:val="0"/>
              <w:rPr>
                <w:rFonts w:ascii="宋体" w:hAnsi="宋体" w:eastAsia="宋体" w:cs="Times New Roman"/>
                <w:color w:val="auto"/>
                <w:szCs w:val="21"/>
              </w:rPr>
            </w:pPr>
          </w:p>
        </w:tc>
      </w:tr>
      <w:tr w14:paraId="735F7E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35" w:type="dxa"/>
            <w:vAlign w:val="center"/>
          </w:tcPr>
          <w:p w14:paraId="1A921769">
            <w:pPr>
              <w:adjustRightInd w:val="0"/>
              <w:snapToGrid w:val="0"/>
              <w:spacing w:line="300" w:lineRule="auto"/>
              <w:jc w:val="center"/>
              <w:outlineLvl w:val="0"/>
              <w:rPr>
                <w:rFonts w:ascii="宋体" w:hAnsi="宋体" w:eastAsia="宋体" w:cs="Times New Roman"/>
                <w:color w:val="auto"/>
                <w:szCs w:val="21"/>
              </w:rPr>
            </w:pPr>
            <w:r>
              <w:rPr>
                <w:rFonts w:hint="eastAsia" w:ascii="宋体" w:hAnsi="宋体" w:eastAsia="宋体" w:cs="Times New Roman"/>
                <w:color w:val="auto"/>
                <w:szCs w:val="21"/>
              </w:rPr>
              <w:t>…</w:t>
            </w:r>
          </w:p>
        </w:tc>
        <w:tc>
          <w:tcPr>
            <w:tcW w:w="1316" w:type="dxa"/>
            <w:vAlign w:val="center"/>
          </w:tcPr>
          <w:p w14:paraId="7198CB71">
            <w:pPr>
              <w:adjustRightInd w:val="0"/>
              <w:snapToGrid w:val="0"/>
              <w:spacing w:line="300" w:lineRule="auto"/>
              <w:jc w:val="center"/>
              <w:outlineLvl w:val="0"/>
              <w:rPr>
                <w:rFonts w:ascii="宋体" w:hAnsi="宋体" w:eastAsia="宋体" w:cs="Times New Roman"/>
                <w:color w:val="auto"/>
                <w:szCs w:val="21"/>
              </w:rPr>
            </w:pPr>
          </w:p>
        </w:tc>
        <w:tc>
          <w:tcPr>
            <w:tcW w:w="2268" w:type="dxa"/>
            <w:vAlign w:val="center"/>
          </w:tcPr>
          <w:p w14:paraId="0DC1A604">
            <w:pPr>
              <w:adjustRightInd w:val="0"/>
              <w:snapToGrid w:val="0"/>
              <w:spacing w:line="300" w:lineRule="auto"/>
              <w:jc w:val="center"/>
              <w:outlineLvl w:val="0"/>
              <w:rPr>
                <w:rFonts w:ascii="宋体" w:hAnsi="宋体" w:eastAsia="宋体" w:cs="Times New Roman"/>
                <w:color w:val="auto"/>
                <w:szCs w:val="21"/>
              </w:rPr>
            </w:pPr>
          </w:p>
        </w:tc>
        <w:tc>
          <w:tcPr>
            <w:tcW w:w="3087" w:type="dxa"/>
            <w:vAlign w:val="center"/>
          </w:tcPr>
          <w:p w14:paraId="590A9396">
            <w:pPr>
              <w:adjustRightInd w:val="0"/>
              <w:snapToGrid w:val="0"/>
              <w:spacing w:line="300" w:lineRule="auto"/>
              <w:jc w:val="center"/>
              <w:outlineLvl w:val="0"/>
              <w:rPr>
                <w:rFonts w:ascii="宋体" w:hAnsi="宋体" w:eastAsia="宋体" w:cs="Times New Roman"/>
                <w:color w:val="auto"/>
                <w:szCs w:val="21"/>
              </w:rPr>
            </w:pPr>
          </w:p>
        </w:tc>
        <w:tc>
          <w:tcPr>
            <w:tcW w:w="1198" w:type="dxa"/>
            <w:tcBorders>
              <w:right w:val="single" w:color="auto" w:sz="4" w:space="0"/>
            </w:tcBorders>
            <w:vAlign w:val="center"/>
          </w:tcPr>
          <w:p w14:paraId="05CCBAD0">
            <w:pPr>
              <w:adjustRightInd w:val="0"/>
              <w:snapToGrid w:val="0"/>
              <w:spacing w:line="300" w:lineRule="auto"/>
              <w:jc w:val="center"/>
              <w:outlineLvl w:val="0"/>
              <w:rPr>
                <w:rFonts w:ascii="宋体" w:hAnsi="宋体" w:eastAsia="宋体" w:cs="Times New Roman"/>
                <w:color w:val="auto"/>
                <w:szCs w:val="21"/>
              </w:rPr>
            </w:pPr>
          </w:p>
        </w:tc>
        <w:tc>
          <w:tcPr>
            <w:tcW w:w="939" w:type="dxa"/>
            <w:tcBorders>
              <w:left w:val="single" w:color="auto" w:sz="4" w:space="0"/>
            </w:tcBorders>
            <w:vAlign w:val="center"/>
          </w:tcPr>
          <w:p w14:paraId="1A275E75">
            <w:pPr>
              <w:adjustRightInd w:val="0"/>
              <w:snapToGrid w:val="0"/>
              <w:spacing w:line="300" w:lineRule="auto"/>
              <w:jc w:val="center"/>
              <w:outlineLvl w:val="0"/>
              <w:rPr>
                <w:rFonts w:ascii="宋体" w:hAnsi="宋体" w:eastAsia="宋体" w:cs="Times New Roman"/>
                <w:color w:val="auto"/>
                <w:szCs w:val="21"/>
              </w:rPr>
            </w:pPr>
          </w:p>
        </w:tc>
      </w:tr>
    </w:tbl>
    <w:p w14:paraId="31801AD8">
      <w:pPr>
        <w:spacing w:line="300" w:lineRule="auto"/>
        <w:rPr>
          <w:rFonts w:ascii="宋体" w:hAnsi="宋体" w:eastAsia="宋体" w:cs="Times New Roman"/>
          <w:color w:val="auto"/>
          <w:szCs w:val="21"/>
        </w:rPr>
      </w:pPr>
    </w:p>
    <w:p w14:paraId="1A928E96">
      <w:pPr>
        <w:adjustRightInd w:val="0"/>
        <w:snapToGrid w:val="0"/>
        <w:spacing w:line="300" w:lineRule="auto"/>
        <w:rPr>
          <w:rFonts w:ascii="宋体" w:hAnsi="宋体" w:eastAsia="宋体" w:cs="Times New Roman"/>
          <w:color w:val="auto"/>
          <w:szCs w:val="21"/>
        </w:rPr>
      </w:pPr>
    </w:p>
    <w:p w14:paraId="0374DA3A">
      <w:pPr>
        <w:adjustRightInd w:val="0"/>
        <w:snapToGrid w:val="0"/>
        <w:spacing w:line="360" w:lineRule="exact"/>
        <w:rPr>
          <w:rFonts w:ascii="Times New Roman" w:hAnsi="宋体" w:eastAsia="宋体" w:cs="Times New Roman"/>
          <w:color w:val="auto"/>
          <w:szCs w:val="21"/>
        </w:rPr>
      </w:pPr>
      <w:r>
        <w:rPr>
          <w:rFonts w:hint="eastAsia" w:ascii="宋体" w:hAnsi="宋体" w:eastAsia="宋体" w:cs="Times New Roman"/>
          <w:color w:val="auto"/>
          <w:szCs w:val="21"/>
        </w:rPr>
        <w:t>说明：</w:t>
      </w:r>
      <w:r>
        <w:rPr>
          <w:rFonts w:hint="eastAsia" w:ascii="Times New Roman" w:hAnsi="宋体" w:eastAsia="宋体" w:cs="Times New Roman"/>
          <w:color w:val="auto"/>
          <w:szCs w:val="24"/>
        </w:rPr>
        <w:t>1.应写明报价响应文件对商务与技术要求的响应和偏离情况；</w:t>
      </w:r>
    </w:p>
    <w:p w14:paraId="34E48C5B">
      <w:pPr>
        <w:spacing w:line="500" w:lineRule="exact"/>
        <w:ind w:firstLine="630" w:firstLineChars="300"/>
        <w:rPr>
          <w:rFonts w:ascii="宋体" w:hAnsi="宋体" w:eastAsia="宋体" w:cs="Times New Roman"/>
          <w:b/>
          <w:szCs w:val="21"/>
        </w:rPr>
      </w:pP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应对照询价文件</w:t>
      </w:r>
      <w:r>
        <w:rPr>
          <w:rFonts w:hint="eastAsia" w:ascii="宋体" w:hAnsi="宋体" w:eastAsia="宋体" w:cs="Times New Roman"/>
          <w:b/>
          <w:szCs w:val="21"/>
          <w:u w:val="single"/>
        </w:rPr>
        <w:t xml:space="preserve">  “采购需求”，逐条说明 </w:t>
      </w:r>
      <w:r>
        <w:rPr>
          <w:rFonts w:hint="eastAsia" w:ascii="宋体" w:hAnsi="宋体" w:eastAsia="宋体" w:cs="Times New Roman"/>
          <w:szCs w:val="21"/>
        </w:rPr>
        <w:t>所提供货物和服务已对询价文件的技术规格做出了实质性的响应，并申明与技术规格条文的响应和偏离。特别对有具体参数要求的指标，报价供应商必须提供所供设备的具体参数值。</w:t>
      </w:r>
      <w:r>
        <w:rPr>
          <w:rFonts w:hint="eastAsia" w:ascii="宋体" w:hAnsi="宋体" w:eastAsia="宋体" w:cs="Times New Roman"/>
          <w:b/>
          <w:szCs w:val="21"/>
        </w:rPr>
        <w:t>如果仅注明“符合”、“满足”或简单复制询价需求文件要求，将导致报价被拒绝。</w:t>
      </w:r>
    </w:p>
    <w:p w14:paraId="3EE95C1F">
      <w:pPr>
        <w:spacing w:line="500" w:lineRule="exact"/>
        <w:ind w:firstLine="630" w:firstLineChars="300"/>
        <w:rPr>
          <w:rFonts w:ascii="宋体" w:hAnsi="宋体" w:eastAsia="宋体" w:cs="Times New Roman"/>
          <w:szCs w:val="21"/>
        </w:rPr>
      </w:pPr>
      <w:r>
        <w:rPr>
          <w:rFonts w:hint="eastAsia" w:ascii="宋体" w:hAnsi="宋体" w:eastAsia="宋体" w:cs="Times New Roman"/>
          <w:szCs w:val="21"/>
        </w:rPr>
        <w:t>3.自然人参加报价的无需盖章，需要签字。</w:t>
      </w:r>
    </w:p>
    <w:p w14:paraId="197FDBAB">
      <w:pPr>
        <w:spacing w:line="300" w:lineRule="auto"/>
        <w:rPr>
          <w:rFonts w:ascii="宋体" w:hAnsi="宋体" w:eastAsia="宋体" w:cs="Courier New"/>
          <w:szCs w:val="21"/>
        </w:rPr>
      </w:pPr>
    </w:p>
    <w:p w14:paraId="591AF0C2">
      <w:pPr>
        <w:spacing w:line="300" w:lineRule="auto"/>
        <w:rPr>
          <w:rFonts w:ascii="宋体" w:hAnsi="宋体" w:eastAsia="宋体" w:cs="Courier New"/>
          <w:szCs w:val="21"/>
        </w:rPr>
      </w:pPr>
    </w:p>
    <w:p w14:paraId="799320CF">
      <w:pPr>
        <w:spacing w:line="360" w:lineRule="auto"/>
        <w:ind w:firstLine="1470" w:firstLineChars="700"/>
        <w:rPr>
          <w:rFonts w:ascii="宋体" w:hAnsi="宋体" w:eastAsia="宋体" w:cs="Courier New"/>
          <w:szCs w:val="21"/>
        </w:rPr>
      </w:pPr>
      <w:r>
        <w:rPr>
          <w:rFonts w:hint="eastAsia" w:ascii="宋体" w:hAnsi="宋体" w:eastAsia="宋体" w:cs="Courier New"/>
          <w:szCs w:val="21"/>
        </w:rPr>
        <w:t>法定代表人或法定代表人授权代表签字:</w:t>
      </w:r>
      <w:r>
        <w:rPr>
          <w:rFonts w:hint="eastAsia" w:ascii="宋体" w:hAnsi="宋体" w:eastAsia="宋体" w:cs="Courier New"/>
          <w:szCs w:val="21"/>
          <w:u w:val="single"/>
        </w:rPr>
        <w:t xml:space="preserve">                </w:t>
      </w:r>
      <w:r>
        <w:rPr>
          <w:rFonts w:hint="eastAsia" w:ascii="宋体" w:hAnsi="宋体" w:eastAsia="宋体" w:cs="Courier New"/>
          <w:szCs w:val="21"/>
        </w:rPr>
        <w:t xml:space="preserve">  </w:t>
      </w:r>
    </w:p>
    <w:p w14:paraId="2ED037E8">
      <w:pPr>
        <w:spacing w:line="360" w:lineRule="auto"/>
        <w:ind w:firstLine="1470" w:firstLineChars="700"/>
        <w:rPr>
          <w:rFonts w:ascii="Times New Roman" w:hAnsi="Times New Roman" w:eastAsia="宋体" w:cs="Times New Roman"/>
          <w:szCs w:val="21"/>
        </w:rPr>
      </w:pPr>
      <w:r>
        <w:rPr>
          <w:rFonts w:ascii="Times New Roman" w:hAnsi="Times New Roman" w:eastAsia="宋体" w:cs="Times New Roman"/>
          <w:szCs w:val="21"/>
        </w:rPr>
        <w:t>供应商</w:t>
      </w:r>
      <w:r>
        <w:rPr>
          <w:rFonts w:ascii="宋体" w:hAnsi="宋体" w:eastAsia="宋体" w:cs="Courier New"/>
          <w:szCs w:val="21"/>
        </w:rPr>
        <w:t>名称</w:t>
      </w:r>
      <w:r>
        <w:rPr>
          <w:rFonts w:ascii="Times New Roman" w:hAnsi="Times New Roman" w:eastAsia="宋体" w:cs="Times New Roman"/>
          <w:szCs w:val="21"/>
        </w:rPr>
        <w:t>（</w:t>
      </w:r>
      <w:r>
        <w:rPr>
          <w:rFonts w:hint="eastAsia" w:ascii="Times New Roman" w:hAnsi="Times New Roman" w:eastAsia="宋体" w:cs="Times New Roman"/>
          <w:szCs w:val="21"/>
        </w:rPr>
        <w:t>加盖</w:t>
      </w:r>
      <w:r>
        <w:rPr>
          <w:rFonts w:ascii="Times New Roman" w:hAnsi="Times New Roman" w:eastAsia="宋体" w:cs="Times New Roman"/>
          <w:szCs w:val="21"/>
        </w:rPr>
        <w:t>公章）：</w:t>
      </w:r>
      <w:r>
        <w:rPr>
          <w:rFonts w:ascii="Times New Roman" w:hAnsi="Times New Roman" w:eastAsia="宋体" w:cs="Times New Roman"/>
          <w:szCs w:val="21"/>
          <w:u w:val="single"/>
        </w:rPr>
        <w:t xml:space="preserve">                          </w:t>
      </w:r>
    </w:p>
    <w:p w14:paraId="0889F031">
      <w:pPr>
        <w:pStyle w:val="2"/>
      </w:pPr>
    </w:p>
    <w:p w14:paraId="1C5E9957">
      <w:pPr>
        <w:spacing w:line="300" w:lineRule="auto"/>
        <w:ind w:firstLine="4935" w:firstLineChars="2350"/>
        <w:rPr>
          <w:rFonts w:ascii="宋体" w:hAnsi="宋体" w:eastAsia="宋体" w:cs="Courier New"/>
          <w:szCs w:val="21"/>
        </w:rPr>
      </w:pPr>
      <w:r>
        <w:rPr>
          <w:rFonts w:hint="eastAsia" w:ascii="宋体" w:hAnsi="宋体" w:eastAsia="宋体" w:cs="Courier New"/>
          <w:szCs w:val="21"/>
          <w:u w:val="single"/>
        </w:rPr>
        <w:t xml:space="preserve">      </w:t>
      </w:r>
      <w:r>
        <w:rPr>
          <w:rFonts w:hint="eastAsia" w:ascii="宋体" w:hAnsi="宋体" w:eastAsia="宋体" w:cs="Courier New"/>
          <w:szCs w:val="21"/>
        </w:rPr>
        <w:t>年</w:t>
      </w:r>
      <w:r>
        <w:rPr>
          <w:rFonts w:hint="eastAsia" w:ascii="宋体" w:hAnsi="宋体" w:eastAsia="宋体" w:cs="Courier New"/>
          <w:szCs w:val="21"/>
          <w:u w:val="single"/>
        </w:rPr>
        <w:t xml:space="preserve">   </w:t>
      </w:r>
      <w:r>
        <w:rPr>
          <w:rFonts w:hint="eastAsia" w:ascii="宋体" w:hAnsi="宋体" w:eastAsia="宋体" w:cs="Courier New"/>
          <w:szCs w:val="21"/>
        </w:rPr>
        <w:t>月</w:t>
      </w:r>
      <w:r>
        <w:rPr>
          <w:rFonts w:hint="eastAsia" w:ascii="宋体" w:hAnsi="宋体" w:eastAsia="宋体" w:cs="Courier New"/>
          <w:szCs w:val="21"/>
          <w:u w:val="single"/>
        </w:rPr>
        <w:t xml:space="preserve">   </w:t>
      </w:r>
      <w:r>
        <w:rPr>
          <w:rFonts w:hint="eastAsia" w:ascii="宋体" w:hAnsi="宋体" w:eastAsia="宋体" w:cs="Courier New"/>
          <w:szCs w:val="21"/>
        </w:rPr>
        <w:t>日</w:t>
      </w:r>
    </w:p>
    <w:p w14:paraId="742D670F">
      <w:pPr>
        <w:rPr>
          <w:rFonts w:ascii="Times New Roman" w:hAnsi="Times New Roman" w:eastAsia="宋体" w:cs="Times New Roman"/>
          <w:szCs w:val="24"/>
        </w:rPr>
      </w:pPr>
    </w:p>
    <w:p w14:paraId="0CD79D18">
      <w:pPr>
        <w:pStyle w:val="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8030842"/>
    </w:sdtPr>
    <w:sdtContent>
      <w:sdt>
        <w:sdtPr>
          <w:id w:val="-1669238322"/>
        </w:sdtPr>
        <w:sdtContent>
          <w:p w14:paraId="58ADDFC4">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14:paraId="216E3B9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B1C"/>
    <w:rsid w:val="0001393D"/>
    <w:rsid w:val="000168B8"/>
    <w:rsid w:val="00016907"/>
    <w:rsid w:val="00016B1D"/>
    <w:rsid w:val="00026150"/>
    <w:rsid w:val="000315B2"/>
    <w:rsid w:val="00032397"/>
    <w:rsid w:val="0003720F"/>
    <w:rsid w:val="00056D99"/>
    <w:rsid w:val="00061DBF"/>
    <w:rsid w:val="0006276A"/>
    <w:rsid w:val="000718B1"/>
    <w:rsid w:val="00075CB0"/>
    <w:rsid w:val="0007670C"/>
    <w:rsid w:val="0008186C"/>
    <w:rsid w:val="00085153"/>
    <w:rsid w:val="00085B72"/>
    <w:rsid w:val="00086E66"/>
    <w:rsid w:val="00097111"/>
    <w:rsid w:val="000A1494"/>
    <w:rsid w:val="000A5538"/>
    <w:rsid w:val="000A5CD1"/>
    <w:rsid w:val="000B092C"/>
    <w:rsid w:val="000B4417"/>
    <w:rsid w:val="000B7AFE"/>
    <w:rsid w:val="000D147F"/>
    <w:rsid w:val="000D412A"/>
    <w:rsid w:val="000E7A7D"/>
    <w:rsid w:val="00101B07"/>
    <w:rsid w:val="00106387"/>
    <w:rsid w:val="00107E3F"/>
    <w:rsid w:val="001103F4"/>
    <w:rsid w:val="00112FB7"/>
    <w:rsid w:val="0011700C"/>
    <w:rsid w:val="00123514"/>
    <w:rsid w:val="00123A28"/>
    <w:rsid w:val="00124753"/>
    <w:rsid w:val="00126117"/>
    <w:rsid w:val="00127DA5"/>
    <w:rsid w:val="00146EAD"/>
    <w:rsid w:val="00146EF6"/>
    <w:rsid w:val="00150579"/>
    <w:rsid w:val="00150D5D"/>
    <w:rsid w:val="00163327"/>
    <w:rsid w:val="00165273"/>
    <w:rsid w:val="0016613E"/>
    <w:rsid w:val="0017448A"/>
    <w:rsid w:val="00180C11"/>
    <w:rsid w:val="0018512F"/>
    <w:rsid w:val="0019273B"/>
    <w:rsid w:val="00194443"/>
    <w:rsid w:val="00197EB0"/>
    <w:rsid w:val="001A075A"/>
    <w:rsid w:val="001A0F2D"/>
    <w:rsid w:val="001A3486"/>
    <w:rsid w:val="001A47CB"/>
    <w:rsid w:val="001B08C0"/>
    <w:rsid w:val="001C0428"/>
    <w:rsid w:val="001C2F6E"/>
    <w:rsid w:val="001C72C6"/>
    <w:rsid w:val="001D2165"/>
    <w:rsid w:val="001E2B65"/>
    <w:rsid w:val="001E4BC5"/>
    <w:rsid w:val="001E6B4E"/>
    <w:rsid w:val="001F598C"/>
    <w:rsid w:val="002006E1"/>
    <w:rsid w:val="00200F88"/>
    <w:rsid w:val="0020362F"/>
    <w:rsid w:val="00204F93"/>
    <w:rsid w:val="00211140"/>
    <w:rsid w:val="00212A17"/>
    <w:rsid w:val="0021695B"/>
    <w:rsid w:val="00216A65"/>
    <w:rsid w:val="00216F83"/>
    <w:rsid w:val="00222C08"/>
    <w:rsid w:val="00230735"/>
    <w:rsid w:val="00231643"/>
    <w:rsid w:val="00246701"/>
    <w:rsid w:val="00251009"/>
    <w:rsid w:val="00251591"/>
    <w:rsid w:val="002547BA"/>
    <w:rsid w:val="0025584A"/>
    <w:rsid w:val="0025785F"/>
    <w:rsid w:val="00275FB6"/>
    <w:rsid w:val="00277C2B"/>
    <w:rsid w:val="00284CF9"/>
    <w:rsid w:val="002A552D"/>
    <w:rsid w:val="002B4886"/>
    <w:rsid w:val="002C7374"/>
    <w:rsid w:val="002D4EB9"/>
    <w:rsid w:val="002D5C2A"/>
    <w:rsid w:val="002F1849"/>
    <w:rsid w:val="002F2410"/>
    <w:rsid w:val="002F5AC6"/>
    <w:rsid w:val="00316C4B"/>
    <w:rsid w:val="003272BA"/>
    <w:rsid w:val="00332B68"/>
    <w:rsid w:val="0033315D"/>
    <w:rsid w:val="003359C9"/>
    <w:rsid w:val="003369CE"/>
    <w:rsid w:val="003372B2"/>
    <w:rsid w:val="00341D0C"/>
    <w:rsid w:val="00342BA8"/>
    <w:rsid w:val="003464CA"/>
    <w:rsid w:val="00347315"/>
    <w:rsid w:val="003516DA"/>
    <w:rsid w:val="00381FAE"/>
    <w:rsid w:val="00385AA5"/>
    <w:rsid w:val="003866F4"/>
    <w:rsid w:val="003929A6"/>
    <w:rsid w:val="00393A03"/>
    <w:rsid w:val="003A37C2"/>
    <w:rsid w:val="003B24DA"/>
    <w:rsid w:val="003C08C7"/>
    <w:rsid w:val="003C6939"/>
    <w:rsid w:val="003E4672"/>
    <w:rsid w:val="003E61BA"/>
    <w:rsid w:val="003F11EB"/>
    <w:rsid w:val="003F5682"/>
    <w:rsid w:val="0040048B"/>
    <w:rsid w:val="004004C6"/>
    <w:rsid w:val="00403DAF"/>
    <w:rsid w:val="004062BB"/>
    <w:rsid w:val="00412B2F"/>
    <w:rsid w:val="00415EDC"/>
    <w:rsid w:val="004178AC"/>
    <w:rsid w:val="00422122"/>
    <w:rsid w:val="00423EA5"/>
    <w:rsid w:val="0043482F"/>
    <w:rsid w:val="00434C3B"/>
    <w:rsid w:val="0044299C"/>
    <w:rsid w:val="00444DDC"/>
    <w:rsid w:val="00445DEA"/>
    <w:rsid w:val="00457304"/>
    <w:rsid w:val="004604FF"/>
    <w:rsid w:val="00466B80"/>
    <w:rsid w:val="00471483"/>
    <w:rsid w:val="004731C6"/>
    <w:rsid w:val="00475E26"/>
    <w:rsid w:val="00480008"/>
    <w:rsid w:val="00484204"/>
    <w:rsid w:val="0049408E"/>
    <w:rsid w:val="004A2A96"/>
    <w:rsid w:val="004B42F0"/>
    <w:rsid w:val="004B6F5C"/>
    <w:rsid w:val="004B78C4"/>
    <w:rsid w:val="004C0424"/>
    <w:rsid w:val="004C1903"/>
    <w:rsid w:val="004C649F"/>
    <w:rsid w:val="004D1988"/>
    <w:rsid w:val="004D3683"/>
    <w:rsid w:val="004D7B8B"/>
    <w:rsid w:val="004E323E"/>
    <w:rsid w:val="004E35E7"/>
    <w:rsid w:val="004E7F04"/>
    <w:rsid w:val="004F258A"/>
    <w:rsid w:val="004F5780"/>
    <w:rsid w:val="004F5E9D"/>
    <w:rsid w:val="004F62AE"/>
    <w:rsid w:val="005049DE"/>
    <w:rsid w:val="00504A65"/>
    <w:rsid w:val="00507A4D"/>
    <w:rsid w:val="00511169"/>
    <w:rsid w:val="005136BE"/>
    <w:rsid w:val="00526C09"/>
    <w:rsid w:val="00527FAF"/>
    <w:rsid w:val="005365C0"/>
    <w:rsid w:val="00536B3A"/>
    <w:rsid w:val="00537EEF"/>
    <w:rsid w:val="005419CE"/>
    <w:rsid w:val="00541BAA"/>
    <w:rsid w:val="00543F0C"/>
    <w:rsid w:val="00551724"/>
    <w:rsid w:val="005569D5"/>
    <w:rsid w:val="00557CEA"/>
    <w:rsid w:val="0056115B"/>
    <w:rsid w:val="00562B42"/>
    <w:rsid w:val="005666C6"/>
    <w:rsid w:val="00575078"/>
    <w:rsid w:val="00580D05"/>
    <w:rsid w:val="00583A19"/>
    <w:rsid w:val="00587509"/>
    <w:rsid w:val="00595967"/>
    <w:rsid w:val="005A1CA6"/>
    <w:rsid w:val="005B2946"/>
    <w:rsid w:val="005B6F7D"/>
    <w:rsid w:val="005B7B78"/>
    <w:rsid w:val="005C5515"/>
    <w:rsid w:val="005D37AB"/>
    <w:rsid w:val="005D4A80"/>
    <w:rsid w:val="005E1CE9"/>
    <w:rsid w:val="005E1D6F"/>
    <w:rsid w:val="005E2742"/>
    <w:rsid w:val="005E606E"/>
    <w:rsid w:val="005E6D8B"/>
    <w:rsid w:val="005F22E7"/>
    <w:rsid w:val="005F2984"/>
    <w:rsid w:val="005F4015"/>
    <w:rsid w:val="005F41B3"/>
    <w:rsid w:val="005F44C2"/>
    <w:rsid w:val="005F7548"/>
    <w:rsid w:val="00610076"/>
    <w:rsid w:val="0061208F"/>
    <w:rsid w:val="0061486C"/>
    <w:rsid w:val="00622495"/>
    <w:rsid w:val="00627373"/>
    <w:rsid w:val="00631775"/>
    <w:rsid w:val="00632F81"/>
    <w:rsid w:val="006371D9"/>
    <w:rsid w:val="00637FA3"/>
    <w:rsid w:val="006411FC"/>
    <w:rsid w:val="00652E4A"/>
    <w:rsid w:val="006604B5"/>
    <w:rsid w:val="00660EC0"/>
    <w:rsid w:val="00664A53"/>
    <w:rsid w:val="0067284A"/>
    <w:rsid w:val="00673065"/>
    <w:rsid w:val="00686844"/>
    <w:rsid w:val="00692580"/>
    <w:rsid w:val="006928F9"/>
    <w:rsid w:val="006962A8"/>
    <w:rsid w:val="006A0CCA"/>
    <w:rsid w:val="006A3DC5"/>
    <w:rsid w:val="006B2D9C"/>
    <w:rsid w:val="006B770D"/>
    <w:rsid w:val="006C3860"/>
    <w:rsid w:val="006C3A3A"/>
    <w:rsid w:val="006C488B"/>
    <w:rsid w:val="006C5A37"/>
    <w:rsid w:val="006C5E3E"/>
    <w:rsid w:val="006D1033"/>
    <w:rsid w:val="006D5021"/>
    <w:rsid w:val="006E14A5"/>
    <w:rsid w:val="006E1FC5"/>
    <w:rsid w:val="006E497E"/>
    <w:rsid w:val="006E4B22"/>
    <w:rsid w:val="006E7444"/>
    <w:rsid w:val="006E75F6"/>
    <w:rsid w:val="006F4459"/>
    <w:rsid w:val="006F7AFC"/>
    <w:rsid w:val="007003C3"/>
    <w:rsid w:val="0070272E"/>
    <w:rsid w:val="007046C4"/>
    <w:rsid w:val="00726C0A"/>
    <w:rsid w:val="007312D9"/>
    <w:rsid w:val="0073275D"/>
    <w:rsid w:val="007335DC"/>
    <w:rsid w:val="00744A9F"/>
    <w:rsid w:val="007472FA"/>
    <w:rsid w:val="00757379"/>
    <w:rsid w:val="007608AC"/>
    <w:rsid w:val="00761F99"/>
    <w:rsid w:val="00763BB2"/>
    <w:rsid w:val="00765A05"/>
    <w:rsid w:val="00771687"/>
    <w:rsid w:val="007718D0"/>
    <w:rsid w:val="00772752"/>
    <w:rsid w:val="00774788"/>
    <w:rsid w:val="00774DE5"/>
    <w:rsid w:val="00785633"/>
    <w:rsid w:val="0079364E"/>
    <w:rsid w:val="007A0BC5"/>
    <w:rsid w:val="007A54A9"/>
    <w:rsid w:val="007A55BA"/>
    <w:rsid w:val="007A6C7D"/>
    <w:rsid w:val="007B2418"/>
    <w:rsid w:val="007B7480"/>
    <w:rsid w:val="007C0126"/>
    <w:rsid w:val="007C2CDC"/>
    <w:rsid w:val="007C37FB"/>
    <w:rsid w:val="007C45BF"/>
    <w:rsid w:val="007C4826"/>
    <w:rsid w:val="007D3C2A"/>
    <w:rsid w:val="007E6032"/>
    <w:rsid w:val="008010DA"/>
    <w:rsid w:val="0080410C"/>
    <w:rsid w:val="008060BB"/>
    <w:rsid w:val="00806BA0"/>
    <w:rsid w:val="0081140F"/>
    <w:rsid w:val="00813205"/>
    <w:rsid w:val="00815C00"/>
    <w:rsid w:val="00820206"/>
    <w:rsid w:val="00820500"/>
    <w:rsid w:val="008227DF"/>
    <w:rsid w:val="008310FD"/>
    <w:rsid w:val="0083454D"/>
    <w:rsid w:val="00834E83"/>
    <w:rsid w:val="008353E6"/>
    <w:rsid w:val="008360E5"/>
    <w:rsid w:val="0083749B"/>
    <w:rsid w:val="008428AB"/>
    <w:rsid w:val="00842F6A"/>
    <w:rsid w:val="00844261"/>
    <w:rsid w:val="00851403"/>
    <w:rsid w:val="00852208"/>
    <w:rsid w:val="00861C51"/>
    <w:rsid w:val="00862F19"/>
    <w:rsid w:val="0086632F"/>
    <w:rsid w:val="008702D9"/>
    <w:rsid w:val="00872662"/>
    <w:rsid w:val="00891D6F"/>
    <w:rsid w:val="00892F22"/>
    <w:rsid w:val="00896FB5"/>
    <w:rsid w:val="00897E0F"/>
    <w:rsid w:val="008A053F"/>
    <w:rsid w:val="008A19D1"/>
    <w:rsid w:val="008A45BB"/>
    <w:rsid w:val="008A4708"/>
    <w:rsid w:val="008B2ECA"/>
    <w:rsid w:val="008B4E2D"/>
    <w:rsid w:val="008B74F0"/>
    <w:rsid w:val="008C3BCC"/>
    <w:rsid w:val="008D312B"/>
    <w:rsid w:val="008D5688"/>
    <w:rsid w:val="008E51E8"/>
    <w:rsid w:val="008E5474"/>
    <w:rsid w:val="008F1311"/>
    <w:rsid w:val="008F75E7"/>
    <w:rsid w:val="008F7F21"/>
    <w:rsid w:val="00904E9A"/>
    <w:rsid w:val="00907345"/>
    <w:rsid w:val="00913242"/>
    <w:rsid w:val="00914DF8"/>
    <w:rsid w:val="00922FAA"/>
    <w:rsid w:val="009230D9"/>
    <w:rsid w:val="00924B9F"/>
    <w:rsid w:val="0093507E"/>
    <w:rsid w:val="00936139"/>
    <w:rsid w:val="00942545"/>
    <w:rsid w:val="009466FE"/>
    <w:rsid w:val="00947044"/>
    <w:rsid w:val="0095501F"/>
    <w:rsid w:val="00956F32"/>
    <w:rsid w:val="009617E5"/>
    <w:rsid w:val="00964898"/>
    <w:rsid w:val="00971E70"/>
    <w:rsid w:val="009720D9"/>
    <w:rsid w:val="00986D45"/>
    <w:rsid w:val="00990531"/>
    <w:rsid w:val="00991B18"/>
    <w:rsid w:val="009A2A15"/>
    <w:rsid w:val="009B622C"/>
    <w:rsid w:val="009C07EB"/>
    <w:rsid w:val="009C19EF"/>
    <w:rsid w:val="009C35CA"/>
    <w:rsid w:val="009E40C9"/>
    <w:rsid w:val="009E652F"/>
    <w:rsid w:val="009F0566"/>
    <w:rsid w:val="009F3B1C"/>
    <w:rsid w:val="00A052FC"/>
    <w:rsid w:val="00A06186"/>
    <w:rsid w:val="00A14A41"/>
    <w:rsid w:val="00A20E7B"/>
    <w:rsid w:val="00A21B4C"/>
    <w:rsid w:val="00A23349"/>
    <w:rsid w:val="00A31842"/>
    <w:rsid w:val="00A45DC6"/>
    <w:rsid w:val="00A5239A"/>
    <w:rsid w:val="00A57F37"/>
    <w:rsid w:val="00A63416"/>
    <w:rsid w:val="00A6458F"/>
    <w:rsid w:val="00A7168B"/>
    <w:rsid w:val="00A74770"/>
    <w:rsid w:val="00A753A9"/>
    <w:rsid w:val="00A86060"/>
    <w:rsid w:val="00A92B71"/>
    <w:rsid w:val="00A9581A"/>
    <w:rsid w:val="00A95EDB"/>
    <w:rsid w:val="00A961FA"/>
    <w:rsid w:val="00A97799"/>
    <w:rsid w:val="00AA2112"/>
    <w:rsid w:val="00AA3553"/>
    <w:rsid w:val="00AB57D1"/>
    <w:rsid w:val="00AD5BC1"/>
    <w:rsid w:val="00AD64CB"/>
    <w:rsid w:val="00AE3EDB"/>
    <w:rsid w:val="00AE456A"/>
    <w:rsid w:val="00AE5A89"/>
    <w:rsid w:val="00AE6D03"/>
    <w:rsid w:val="00AF286E"/>
    <w:rsid w:val="00AF3EFB"/>
    <w:rsid w:val="00AF4907"/>
    <w:rsid w:val="00AF6740"/>
    <w:rsid w:val="00AF7779"/>
    <w:rsid w:val="00B01E56"/>
    <w:rsid w:val="00B046E7"/>
    <w:rsid w:val="00B04D4D"/>
    <w:rsid w:val="00B12FCB"/>
    <w:rsid w:val="00B13FE0"/>
    <w:rsid w:val="00B17A2E"/>
    <w:rsid w:val="00B31AB9"/>
    <w:rsid w:val="00B3504B"/>
    <w:rsid w:val="00B51AA0"/>
    <w:rsid w:val="00B555AA"/>
    <w:rsid w:val="00B57D0E"/>
    <w:rsid w:val="00B62380"/>
    <w:rsid w:val="00B645D6"/>
    <w:rsid w:val="00B66511"/>
    <w:rsid w:val="00B7042F"/>
    <w:rsid w:val="00B75E26"/>
    <w:rsid w:val="00B77AE4"/>
    <w:rsid w:val="00B83618"/>
    <w:rsid w:val="00B86BBB"/>
    <w:rsid w:val="00B908B0"/>
    <w:rsid w:val="00B91FE0"/>
    <w:rsid w:val="00B93A36"/>
    <w:rsid w:val="00BA376F"/>
    <w:rsid w:val="00BA55F6"/>
    <w:rsid w:val="00BB0164"/>
    <w:rsid w:val="00BB5749"/>
    <w:rsid w:val="00BC3365"/>
    <w:rsid w:val="00BC5669"/>
    <w:rsid w:val="00BD144A"/>
    <w:rsid w:val="00BD25EE"/>
    <w:rsid w:val="00BD47C6"/>
    <w:rsid w:val="00BD5B35"/>
    <w:rsid w:val="00BD705C"/>
    <w:rsid w:val="00BD747D"/>
    <w:rsid w:val="00BE23C6"/>
    <w:rsid w:val="00BE65B8"/>
    <w:rsid w:val="00BF0304"/>
    <w:rsid w:val="00BF4CDA"/>
    <w:rsid w:val="00BF4F65"/>
    <w:rsid w:val="00BF746D"/>
    <w:rsid w:val="00C0293E"/>
    <w:rsid w:val="00C03592"/>
    <w:rsid w:val="00C0481B"/>
    <w:rsid w:val="00C057A3"/>
    <w:rsid w:val="00C068CC"/>
    <w:rsid w:val="00C10C84"/>
    <w:rsid w:val="00C155FB"/>
    <w:rsid w:val="00C178AC"/>
    <w:rsid w:val="00C2311E"/>
    <w:rsid w:val="00C2342D"/>
    <w:rsid w:val="00C24B79"/>
    <w:rsid w:val="00C263E3"/>
    <w:rsid w:val="00C32C76"/>
    <w:rsid w:val="00C36FA2"/>
    <w:rsid w:val="00C371AE"/>
    <w:rsid w:val="00C54C91"/>
    <w:rsid w:val="00C56984"/>
    <w:rsid w:val="00C637E3"/>
    <w:rsid w:val="00C669EE"/>
    <w:rsid w:val="00C73746"/>
    <w:rsid w:val="00C76A5A"/>
    <w:rsid w:val="00C81212"/>
    <w:rsid w:val="00C81768"/>
    <w:rsid w:val="00C82601"/>
    <w:rsid w:val="00C82C04"/>
    <w:rsid w:val="00C82CCE"/>
    <w:rsid w:val="00C83398"/>
    <w:rsid w:val="00C847BE"/>
    <w:rsid w:val="00C85608"/>
    <w:rsid w:val="00C87FEC"/>
    <w:rsid w:val="00C94953"/>
    <w:rsid w:val="00C963AA"/>
    <w:rsid w:val="00C9688C"/>
    <w:rsid w:val="00CA0C7F"/>
    <w:rsid w:val="00CA49CB"/>
    <w:rsid w:val="00CA5325"/>
    <w:rsid w:val="00CA69E3"/>
    <w:rsid w:val="00CB2D25"/>
    <w:rsid w:val="00CC3E1C"/>
    <w:rsid w:val="00CD220B"/>
    <w:rsid w:val="00CD2F1E"/>
    <w:rsid w:val="00CE325B"/>
    <w:rsid w:val="00CE32ED"/>
    <w:rsid w:val="00CF00E2"/>
    <w:rsid w:val="00CF6278"/>
    <w:rsid w:val="00D020A6"/>
    <w:rsid w:val="00D1040D"/>
    <w:rsid w:val="00D110F0"/>
    <w:rsid w:val="00D116AD"/>
    <w:rsid w:val="00D124FD"/>
    <w:rsid w:val="00D242EA"/>
    <w:rsid w:val="00D2646A"/>
    <w:rsid w:val="00D30F48"/>
    <w:rsid w:val="00D320F9"/>
    <w:rsid w:val="00D333EE"/>
    <w:rsid w:val="00D46FCD"/>
    <w:rsid w:val="00D4784F"/>
    <w:rsid w:val="00D55656"/>
    <w:rsid w:val="00D70A66"/>
    <w:rsid w:val="00D71EEC"/>
    <w:rsid w:val="00D7420A"/>
    <w:rsid w:val="00D75520"/>
    <w:rsid w:val="00D75538"/>
    <w:rsid w:val="00D84B4F"/>
    <w:rsid w:val="00D8523A"/>
    <w:rsid w:val="00D91237"/>
    <w:rsid w:val="00D92758"/>
    <w:rsid w:val="00D95AB3"/>
    <w:rsid w:val="00D96034"/>
    <w:rsid w:val="00D96E65"/>
    <w:rsid w:val="00DA2F8E"/>
    <w:rsid w:val="00DA6BEA"/>
    <w:rsid w:val="00DB118B"/>
    <w:rsid w:val="00DB3AD7"/>
    <w:rsid w:val="00DC0073"/>
    <w:rsid w:val="00DC0828"/>
    <w:rsid w:val="00DC0FC6"/>
    <w:rsid w:val="00DC2DA0"/>
    <w:rsid w:val="00DC4AF2"/>
    <w:rsid w:val="00DC57F2"/>
    <w:rsid w:val="00DE63EF"/>
    <w:rsid w:val="00DE6432"/>
    <w:rsid w:val="00DF09D1"/>
    <w:rsid w:val="00DF5ED5"/>
    <w:rsid w:val="00DF7123"/>
    <w:rsid w:val="00E01EE5"/>
    <w:rsid w:val="00E021E5"/>
    <w:rsid w:val="00E11045"/>
    <w:rsid w:val="00E11E07"/>
    <w:rsid w:val="00E17823"/>
    <w:rsid w:val="00E21E98"/>
    <w:rsid w:val="00E221CE"/>
    <w:rsid w:val="00E36854"/>
    <w:rsid w:val="00E57BBC"/>
    <w:rsid w:val="00E62331"/>
    <w:rsid w:val="00E62996"/>
    <w:rsid w:val="00E64A47"/>
    <w:rsid w:val="00E65C1A"/>
    <w:rsid w:val="00E74579"/>
    <w:rsid w:val="00E76885"/>
    <w:rsid w:val="00E84384"/>
    <w:rsid w:val="00E84B33"/>
    <w:rsid w:val="00E85254"/>
    <w:rsid w:val="00E857DE"/>
    <w:rsid w:val="00E85928"/>
    <w:rsid w:val="00E863C1"/>
    <w:rsid w:val="00E91AE5"/>
    <w:rsid w:val="00E9337D"/>
    <w:rsid w:val="00E93EEE"/>
    <w:rsid w:val="00E964D4"/>
    <w:rsid w:val="00EA4DC1"/>
    <w:rsid w:val="00EB3614"/>
    <w:rsid w:val="00EB36CA"/>
    <w:rsid w:val="00EC12E7"/>
    <w:rsid w:val="00EC4498"/>
    <w:rsid w:val="00EC5026"/>
    <w:rsid w:val="00EC57C8"/>
    <w:rsid w:val="00EC7F4A"/>
    <w:rsid w:val="00ED5420"/>
    <w:rsid w:val="00EE2269"/>
    <w:rsid w:val="00EE3B6A"/>
    <w:rsid w:val="00EE4198"/>
    <w:rsid w:val="00EE704A"/>
    <w:rsid w:val="00EE76AA"/>
    <w:rsid w:val="00EF442F"/>
    <w:rsid w:val="00EF6C08"/>
    <w:rsid w:val="00F02C03"/>
    <w:rsid w:val="00F046E5"/>
    <w:rsid w:val="00F100D4"/>
    <w:rsid w:val="00F11D4B"/>
    <w:rsid w:val="00F1458D"/>
    <w:rsid w:val="00F22129"/>
    <w:rsid w:val="00F236DF"/>
    <w:rsid w:val="00F23A21"/>
    <w:rsid w:val="00F23CAB"/>
    <w:rsid w:val="00F25041"/>
    <w:rsid w:val="00F34061"/>
    <w:rsid w:val="00F37669"/>
    <w:rsid w:val="00F5093A"/>
    <w:rsid w:val="00F5217E"/>
    <w:rsid w:val="00F607AA"/>
    <w:rsid w:val="00F70B96"/>
    <w:rsid w:val="00F71949"/>
    <w:rsid w:val="00F735A6"/>
    <w:rsid w:val="00F73946"/>
    <w:rsid w:val="00F745FB"/>
    <w:rsid w:val="00F746BC"/>
    <w:rsid w:val="00F76DE4"/>
    <w:rsid w:val="00F821E6"/>
    <w:rsid w:val="00F92128"/>
    <w:rsid w:val="00F96F25"/>
    <w:rsid w:val="00FA087C"/>
    <w:rsid w:val="00FA66C2"/>
    <w:rsid w:val="00FA7E11"/>
    <w:rsid w:val="00FB282B"/>
    <w:rsid w:val="00FB417D"/>
    <w:rsid w:val="00FC30CB"/>
    <w:rsid w:val="00FD1592"/>
    <w:rsid w:val="00FD318F"/>
    <w:rsid w:val="00FE679F"/>
    <w:rsid w:val="00FF0542"/>
    <w:rsid w:val="00FF2227"/>
    <w:rsid w:val="037B6E56"/>
    <w:rsid w:val="03ED5C69"/>
    <w:rsid w:val="0472574E"/>
    <w:rsid w:val="04743336"/>
    <w:rsid w:val="048823B8"/>
    <w:rsid w:val="050F641A"/>
    <w:rsid w:val="0553015B"/>
    <w:rsid w:val="05CE47D7"/>
    <w:rsid w:val="06293418"/>
    <w:rsid w:val="06C646AD"/>
    <w:rsid w:val="0700568F"/>
    <w:rsid w:val="070E0E74"/>
    <w:rsid w:val="07162862"/>
    <w:rsid w:val="07426707"/>
    <w:rsid w:val="077F25A1"/>
    <w:rsid w:val="07CA60C0"/>
    <w:rsid w:val="07F20A31"/>
    <w:rsid w:val="09355D1A"/>
    <w:rsid w:val="0940212C"/>
    <w:rsid w:val="09686808"/>
    <w:rsid w:val="0A263405"/>
    <w:rsid w:val="0B4F743E"/>
    <w:rsid w:val="0B693610"/>
    <w:rsid w:val="0BD52D87"/>
    <w:rsid w:val="0C623AE7"/>
    <w:rsid w:val="0CE26B88"/>
    <w:rsid w:val="0D224A3B"/>
    <w:rsid w:val="0D5F1F7C"/>
    <w:rsid w:val="0E0145AD"/>
    <w:rsid w:val="0E353520"/>
    <w:rsid w:val="0E7A4D7E"/>
    <w:rsid w:val="0F116CC3"/>
    <w:rsid w:val="0F410360"/>
    <w:rsid w:val="0FB43E0B"/>
    <w:rsid w:val="0FFD043C"/>
    <w:rsid w:val="1066377D"/>
    <w:rsid w:val="108A0991"/>
    <w:rsid w:val="10A66963"/>
    <w:rsid w:val="12864833"/>
    <w:rsid w:val="138A0A5A"/>
    <w:rsid w:val="13996542"/>
    <w:rsid w:val="140F411D"/>
    <w:rsid w:val="14F67357"/>
    <w:rsid w:val="15070C3B"/>
    <w:rsid w:val="150B30B8"/>
    <w:rsid w:val="1531675B"/>
    <w:rsid w:val="15806149"/>
    <w:rsid w:val="159D1E5D"/>
    <w:rsid w:val="15EC4A0C"/>
    <w:rsid w:val="164C4234"/>
    <w:rsid w:val="16ED0198"/>
    <w:rsid w:val="17973A09"/>
    <w:rsid w:val="18957298"/>
    <w:rsid w:val="1A347EB0"/>
    <w:rsid w:val="1A3E3FFF"/>
    <w:rsid w:val="1A84566A"/>
    <w:rsid w:val="1AD773E3"/>
    <w:rsid w:val="1B5C6656"/>
    <w:rsid w:val="1B8D2D6A"/>
    <w:rsid w:val="1B9038B7"/>
    <w:rsid w:val="1D01492E"/>
    <w:rsid w:val="1D140B78"/>
    <w:rsid w:val="1D1D6A81"/>
    <w:rsid w:val="1E550DAF"/>
    <w:rsid w:val="1EA34D9F"/>
    <w:rsid w:val="1EA35D38"/>
    <w:rsid w:val="1EE82091"/>
    <w:rsid w:val="202C6AA1"/>
    <w:rsid w:val="20DB122E"/>
    <w:rsid w:val="210E23D4"/>
    <w:rsid w:val="21745C90"/>
    <w:rsid w:val="217E3D77"/>
    <w:rsid w:val="21976D6E"/>
    <w:rsid w:val="219E5142"/>
    <w:rsid w:val="226E16CE"/>
    <w:rsid w:val="22BD7B49"/>
    <w:rsid w:val="23062FBC"/>
    <w:rsid w:val="23723D94"/>
    <w:rsid w:val="237874E2"/>
    <w:rsid w:val="23D35D25"/>
    <w:rsid w:val="240664FE"/>
    <w:rsid w:val="24F95598"/>
    <w:rsid w:val="25AE735E"/>
    <w:rsid w:val="26720869"/>
    <w:rsid w:val="27837956"/>
    <w:rsid w:val="27EA0313"/>
    <w:rsid w:val="27ED39A4"/>
    <w:rsid w:val="2AC70583"/>
    <w:rsid w:val="2B1E666D"/>
    <w:rsid w:val="2BD02F57"/>
    <w:rsid w:val="2BF57916"/>
    <w:rsid w:val="2C2A2FAB"/>
    <w:rsid w:val="2C2D4DA9"/>
    <w:rsid w:val="2CED48BB"/>
    <w:rsid w:val="2D2B04C2"/>
    <w:rsid w:val="2DB93046"/>
    <w:rsid w:val="2DFB36C3"/>
    <w:rsid w:val="2E0C72CD"/>
    <w:rsid w:val="2E6833B6"/>
    <w:rsid w:val="303567C7"/>
    <w:rsid w:val="30BD00E7"/>
    <w:rsid w:val="3121449D"/>
    <w:rsid w:val="31F36526"/>
    <w:rsid w:val="323728CA"/>
    <w:rsid w:val="33021558"/>
    <w:rsid w:val="332C7D94"/>
    <w:rsid w:val="332F3736"/>
    <w:rsid w:val="341026CA"/>
    <w:rsid w:val="349439D0"/>
    <w:rsid w:val="34A15131"/>
    <w:rsid w:val="34A27104"/>
    <w:rsid w:val="351A50D3"/>
    <w:rsid w:val="354042CC"/>
    <w:rsid w:val="35681FDC"/>
    <w:rsid w:val="35A47F69"/>
    <w:rsid w:val="35B31AFA"/>
    <w:rsid w:val="35DA716E"/>
    <w:rsid w:val="372F2D4E"/>
    <w:rsid w:val="387062F7"/>
    <w:rsid w:val="38F363E8"/>
    <w:rsid w:val="393B7EE2"/>
    <w:rsid w:val="395D3832"/>
    <w:rsid w:val="39F143D8"/>
    <w:rsid w:val="3A3741E4"/>
    <w:rsid w:val="3BF14EBF"/>
    <w:rsid w:val="3BF233F5"/>
    <w:rsid w:val="3C464A99"/>
    <w:rsid w:val="3C4C3D0A"/>
    <w:rsid w:val="3CB55DDB"/>
    <w:rsid w:val="3CC92171"/>
    <w:rsid w:val="3D251B4A"/>
    <w:rsid w:val="3D9A7390"/>
    <w:rsid w:val="3DB2578D"/>
    <w:rsid w:val="3DF1139C"/>
    <w:rsid w:val="3E6447BA"/>
    <w:rsid w:val="3E940D80"/>
    <w:rsid w:val="3F265FBC"/>
    <w:rsid w:val="3F652DC7"/>
    <w:rsid w:val="3FF102E8"/>
    <w:rsid w:val="406C5358"/>
    <w:rsid w:val="40B87512"/>
    <w:rsid w:val="40EE1A79"/>
    <w:rsid w:val="41377C8C"/>
    <w:rsid w:val="4149335F"/>
    <w:rsid w:val="414C4C42"/>
    <w:rsid w:val="419B0DFB"/>
    <w:rsid w:val="431335B8"/>
    <w:rsid w:val="43506077"/>
    <w:rsid w:val="435B4DF5"/>
    <w:rsid w:val="4365375A"/>
    <w:rsid w:val="4392527B"/>
    <w:rsid w:val="43B4421C"/>
    <w:rsid w:val="443B38CB"/>
    <w:rsid w:val="44D017E5"/>
    <w:rsid w:val="45B0484B"/>
    <w:rsid w:val="45DB19F4"/>
    <w:rsid w:val="461737AB"/>
    <w:rsid w:val="466F547C"/>
    <w:rsid w:val="47037E6D"/>
    <w:rsid w:val="47052ACC"/>
    <w:rsid w:val="475C3CAE"/>
    <w:rsid w:val="4786351D"/>
    <w:rsid w:val="478D3841"/>
    <w:rsid w:val="47A73BB4"/>
    <w:rsid w:val="47EA0B89"/>
    <w:rsid w:val="481C5C10"/>
    <w:rsid w:val="49C435C4"/>
    <w:rsid w:val="49E366D7"/>
    <w:rsid w:val="4A415FF8"/>
    <w:rsid w:val="4B40653C"/>
    <w:rsid w:val="4B6C0A54"/>
    <w:rsid w:val="4B7943C7"/>
    <w:rsid w:val="4BA60774"/>
    <w:rsid w:val="4BAE684A"/>
    <w:rsid w:val="4C89645C"/>
    <w:rsid w:val="4CC770EA"/>
    <w:rsid w:val="4CE746D1"/>
    <w:rsid w:val="4D702675"/>
    <w:rsid w:val="4D7E55CC"/>
    <w:rsid w:val="4E211AA5"/>
    <w:rsid w:val="4E4A54F2"/>
    <w:rsid w:val="4E765EA6"/>
    <w:rsid w:val="4E953EAB"/>
    <w:rsid w:val="4E997C78"/>
    <w:rsid w:val="4EAF12B2"/>
    <w:rsid w:val="4F80503B"/>
    <w:rsid w:val="4FDA67F6"/>
    <w:rsid w:val="500D442F"/>
    <w:rsid w:val="502675D7"/>
    <w:rsid w:val="50DD72C1"/>
    <w:rsid w:val="5160593A"/>
    <w:rsid w:val="51712FA4"/>
    <w:rsid w:val="51D908DE"/>
    <w:rsid w:val="521428E5"/>
    <w:rsid w:val="525F4924"/>
    <w:rsid w:val="534513A2"/>
    <w:rsid w:val="53886CE0"/>
    <w:rsid w:val="54C07F20"/>
    <w:rsid w:val="553E4DFF"/>
    <w:rsid w:val="55907A7D"/>
    <w:rsid w:val="55CB02B5"/>
    <w:rsid w:val="562217B3"/>
    <w:rsid w:val="56957A9F"/>
    <w:rsid w:val="578B6BCB"/>
    <w:rsid w:val="57A62CF9"/>
    <w:rsid w:val="58BF1AE4"/>
    <w:rsid w:val="59AA7A46"/>
    <w:rsid w:val="59EA41D4"/>
    <w:rsid w:val="5A964369"/>
    <w:rsid w:val="5AD841BD"/>
    <w:rsid w:val="5BAF3F4A"/>
    <w:rsid w:val="5BC44B03"/>
    <w:rsid w:val="5BD65822"/>
    <w:rsid w:val="5C546394"/>
    <w:rsid w:val="5C5D1991"/>
    <w:rsid w:val="5C6D62EB"/>
    <w:rsid w:val="5D0B08A1"/>
    <w:rsid w:val="5DA932B2"/>
    <w:rsid w:val="5DAF36EB"/>
    <w:rsid w:val="5DB379CC"/>
    <w:rsid w:val="5DE51582"/>
    <w:rsid w:val="5E5B0F4D"/>
    <w:rsid w:val="5EAF5067"/>
    <w:rsid w:val="5EDE3D7A"/>
    <w:rsid w:val="61266857"/>
    <w:rsid w:val="61381D3F"/>
    <w:rsid w:val="61FF4832"/>
    <w:rsid w:val="6230306E"/>
    <w:rsid w:val="62A366F1"/>
    <w:rsid w:val="62F53A64"/>
    <w:rsid w:val="63BA28EB"/>
    <w:rsid w:val="64805EB4"/>
    <w:rsid w:val="64E96AA1"/>
    <w:rsid w:val="6505560D"/>
    <w:rsid w:val="65072E81"/>
    <w:rsid w:val="65926B4F"/>
    <w:rsid w:val="66184FC6"/>
    <w:rsid w:val="667F3774"/>
    <w:rsid w:val="669B179F"/>
    <w:rsid w:val="673F6825"/>
    <w:rsid w:val="676F1DFC"/>
    <w:rsid w:val="677B7575"/>
    <w:rsid w:val="67A45DD7"/>
    <w:rsid w:val="68673EB8"/>
    <w:rsid w:val="687A109C"/>
    <w:rsid w:val="69667DCC"/>
    <w:rsid w:val="69EA2AC1"/>
    <w:rsid w:val="6A744B7E"/>
    <w:rsid w:val="6AA4064C"/>
    <w:rsid w:val="6BAF4F3B"/>
    <w:rsid w:val="6BCA2E31"/>
    <w:rsid w:val="6BE73DD7"/>
    <w:rsid w:val="6C3E515E"/>
    <w:rsid w:val="6E797D7C"/>
    <w:rsid w:val="6E981082"/>
    <w:rsid w:val="6E995ADE"/>
    <w:rsid w:val="6EB562FE"/>
    <w:rsid w:val="6EC524A8"/>
    <w:rsid w:val="6EE930A6"/>
    <w:rsid w:val="6FA1019C"/>
    <w:rsid w:val="703133E5"/>
    <w:rsid w:val="70444E71"/>
    <w:rsid w:val="710D72D1"/>
    <w:rsid w:val="71373C2B"/>
    <w:rsid w:val="71A4289E"/>
    <w:rsid w:val="71BC4378"/>
    <w:rsid w:val="727B6713"/>
    <w:rsid w:val="73273DCC"/>
    <w:rsid w:val="733750A3"/>
    <w:rsid w:val="73E16AC8"/>
    <w:rsid w:val="749F6ACC"/>
    <w:rsid w:val="75043A80"/>
    <w:rsid w:val="7534591D"/>
    <w:rsid w:val="75C819D0"/>
    <w:rsid w:val="75FC10E6"/>
    <w:rsid w:val="77060544"/>
    <w:rsid w:val="773F1DD6"/>
    <w:rsid w:val="78206547"/>
    <w:rsid w:val="786C3B04"/>
    <w:rsid w:val="78701F84"/>
    <w:rsid w:val="787178BB"/>
    <w:rsid w:val="787633B2"/>
    <w:rsid w:val="78AD2FEC"/>
    <w:rsid w:val="7B160229"/>
    <w:rsid w:val="7BCA4236"/>
    <w:rsid w:val="7C8159E6"/>
    <w:rsid w:val="7D430E23"/>
    <w:rsid w:val="7E74458F"/>
    <w:rsid w:val="7EA24FE7"/>
    <w:rsid w:val="7F6E48F8"/>
    <w:rsid w:val="7FB76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4">
    <w:name w:val="heading 5"/>
    <w:basedOn w:val="1"/>
    <w:next w:val="1"/>
    <w:unhideWhenUsed/>
    <w:qFormat/>
    <w:uiPriority w:val="9"/>
    <w:pPr>
      <w:keepNext/>
      <w:keepLines/>
      <w:spacing w:before="280" w:after="290" w:line="372" w:lineRule="auto"/>
      <w:outlineLvl w:val="4"/>
    </w:pPr>
    <w:rPr>
      <w:b/>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1"/>
    <w:unhideWhenUsed/>
    <w:qFormat/>
    <w:uiPriority w:val="99"/>
    <w:pPr>
      <w:tabs>
        <w:tab w:val="center" w:pos="4153"/>
        <w:tab w:val="right" w:pos="8306"/>
      </w:tabs>
      <w:snapToGrid w:val="0"/>
      <w:jc w:val="left"/>
    </w:pPr>
    <w:rPr>
      <w:sz w:val="18"/>
      <w:szCs w:val="18"/>
    </w:rPr>
  </w:style>
  <w:style w:type="paragraph" w:styleId="5">
    <w:name w:val="annotation text"/>
    <w:basedOn w:val="1"/>
    <w:link w:val="16"/>
    <w:unhideWhenUsed/>
    <w:qFormat/>
    <w:uiPriority w:val="0"/>
    <w:pPr>
      <w:jc w:val="left"/>
    </w:pPr>
  </w:style>
  <w:style w:type="paragraph" w:styleId="6">
    <w:name w:val="Body Text"/>
    <w:basedOn w:val="1"/>
    <w:unhideWhenUsed/>
    <w:qFormat/>
    <w:uiPriority w:val="99"/>
    <w:pPr>
      <w:spacing w:after="120"/>
    </w:pPr>
  </w:style>
  <w:style w:type="paragraph" w:styleId="7">
    <w:name w:val="Plain Text"/>
    <w:basedOn w:val="6"/>
    <w:next w:val="6"/>
    <w:unhideWhenUsed/>
    <w:qFormat/>
    <w:uiPriority w:val="99"/>
    <w:rPr>
      <w:rFonts w:ascii="宋体" w:hAnsi="宋体" w:eastAsia="宋体"/>
      <w:sz w:val="52"/>
    </w:rPr>
  </w:style>
  <w:style w:type="paragraph" w:styleId="8">
    <w:name w:val="Balloon Text"/>
    <w:basedOn w:val="1"/>
    <w:link w:val="18"/>
    <w:semiHidden/>
    <w:unhideWhenUsed/>
    <w:qFormat/>
    <w:uiPriority w:val="99"/>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1">
    <w:name w:val="annotation subject"/>
    <w:basedOn w:val="5"/>
    <w:next w:val="5"/>
    <w:link w:val="17"/>
    <w:semiHidden/>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semiHidden/>
    <w:unhideWhenUsed/>
    <w:qFormat/>
    <w:uiPriority w:val="99"/>
    <w:rPr>
      <w:sz w:val="21"/>
      <w:szCs w:val="21"/>
    </w:rPr>
  </w:style>
  <w:style w:type="character" w:customStyle="1" w:styleId="16">
    <w:name w:val="批注文字 Char"/>
    <w:basedOn w:val="14"/>
    <w:link w:val="5"/>
    <w:qFormat/>
    <w:uiPriority w:val="0"/>
  </w:style>
  <w:style w:type="character" w:customStyle="1" w:styleId="17">
    <w:name w:val="批注主题 Char"/>
    <w:basedOn w:val="16"/>
    <w:link w:val="11"/>
    <w:semiHidden/>
    <w:qFormat/>
    <w:uiPriority w:val="99"/>
    <w:rPr>
      <w:b/>
      <w:bCs/>
    </w:rPr>
  </w:style>
  <w:style w:type="character" w:customStyle="1" w:styleId="18">
    <w:name w:val="批注框文本 Char"/>
    <w:basedOn w:val="14"/>
    <w:link w:val="8"/>
    <w:semiHidden/>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页眉 Char"/>
    <w:basedOn w:val="14"/>
    <w:link w:val="9"/>
    <w:qFormat/>
    <w:uiPriority w:val="99"/>
    <w:rPr>
      <w:sz w:val="18"/>
      <w:szCs w:val="18"/>
    </w:rPr>
  </w:style>
  <w:style w:type="character" w:customStyle="1" w:styleId="21">
    <w:name w:val="页脚 Char"/>
    <w:basedOn w:val="14"/>
    <w:link w:val="2"/>
    <w:qFormat/>
    <w:uiPriority w:val="99"/>
    <w:rPr>
      <w:sz w:val="18"/>
      <w:szCs w:val="18"/>
    </w:rPr>
  </w:style>
  <w:style w:type="character" w:customStyle="1" w:styleId="22">
    <w:name w:val="font41"/>
    <w:basedOn w:val="14"/>
    <w:qFormat/>
    <w:uiPriority w:val="0"/>
    <w:rPr>
      <w:rFonts w:hint="eastAsia" w:ascii="宋体" w:hAnsi="宋体" w:eastAsia="宋体" w:cs="宋体"/>
      <w:b/>
      <w:color w:val="000000"/>
      <w:sz w:val="20"/>
      <w:szCs w:val="20"/>
      <w:u w:val="none"/>
    </w:rPr>
  </w:style>
  <w:style w:type="character" w:customStyle="1" w:styleId="23">
    <w:name w:val="font51"/>
    <w:basedOn w:val="14"/>
    <w:qFormat/>
    <w:uiPriority w:val="0"/>
    <w:rPr>
      <w:rFonts w:hint="eastAsia" w:ascii="宋体" w:hAnsi="宋体" w:eastAsia="宋体" w:cs="宋体"/>
      <w:color w:val="000000"/>
      <w:sz w:val="20"/>
      <w:szCs w:val="20"/>
      <w:u w:val="none"/>
    </w:rPr>
  </w:style>
  <w:style w:type="character" w:customStyle="1" w:styleId="24">
    <w:name w:val="font31"/>
    <w:basedOn w:val="14"/>
    <w:qFormat/>
    <w:uiPriority w:val="0"/>
    <w:rPr>
      <w:rFonts w:hint="eastAsia" w:ascii="宋体" w:hAnsi="宋体" w:eastAsia="宋体" w:cs="宋体"/>
      <w:b/>
      <w:color w:val="000000"/>
      <w:sz w:val="20"/>
      <w:szCs w:val="20"/>
      <w:u w:val="none"/>
    </w:rPr>
  </w:style>
  <w:style w:type="character" w:customStyle="1" w:styleId="25">
    <w:name w:val="font61"/>
    <w:basedOn w:val="14"/>
    <w:qFormat/>
    <w:uiPriority w:val="0"/>
    <w:rPr>
      <w:rFonts w:hint="eastAsia" w:ascii="宋体" w:hAnsi="宋体" w:eastAsia="宋体" w:cs="宋体"/>
      <w:color w:val="000000"/>
      <w:sz w:val="20"/>
      <w:szCs w:val="20"/>
      <w:u w:val="none"/>
    </w:rPr>
  </w:style>
  <w:style w:type="character" w:customStyle="1" w:styleId="26">
    <w:name w:val="NormalCharacter"/>
    <w:semiHidden/>
    <w:qFormat/>
    <w:uiPriority w:val="0"/>
  </w:style>
  <w:style w:type="paragraph" w:customStyle="1" w:styleId="27">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FBC45-CBD4-49CD-AF0B-232FC747A1A1}">
  <ds:schemaRefs/>
</ds:datastoreItem>
</file>

<file path=docProps/app.xml><?xml version="1.0" encoding="utf-8"?>
<Properties xmlns="http://schemas.openxmlformats.org/officeDocument/2006/extended-properties" xmlns:vt="http://schemas.openxmlformats.org/officeDocument/2006/docPropsVTypes">
  <Template>Normal.dotm</Template>
  <Company>wqq</Company>
  <Pages>25</Pages>
  <Words>11842</Words>
  <Characters>13822</Characters>
  <Lines>7</Lines>
  <Paragraphs>13</Paragraphs>
  <TotalTime>17</TotalTime>
  <ScaleCrop>false</ScaleCrop>
  <LinksUpToDate>false</LinksUpToDate>
  <CharactersWithSpaces>13941</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2020-11-16T04:59:00Z</dcterms:created>
  <dc:creator>Administrator</dc:creator>
  <cp:lastModifiedBy>杨贤</cp:lastModifiedBy>
  <cp:lastPrinted>2020-11-02T06:12:00Z</cp:lastPrinted>
  <dcterms:modified xsi:type="dcterms:W3CDTF">2025-11-11T02:08:43Z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5080701199D7414C80E08222D084CE72_13</vt:lpwstr>
  </property>
  <property fmtid="{D5CDD505-2E9C-101B-9397-08002B2CF9AE}" pid="4" name="KSOTemplateDocerSaveRecord">
    <vt:lpwstr>eyJoZGlkIjoiYTM4ZDY1ZGM5MjI0OTk4MDI3Y2E2NjY2YmFiOTFkMzQiLCJ1c2VySWQiOiI0NjAyNzgxNzMifQ==</vt:lpwstr>
  </property>
</Properties>
</file>