
<file path=[Content_Types].xml><?xml version="1.0" encoding="utf-8"?>
<Types xmlns="http://schemas.openxmlformats.org/package/2006/content-types">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66111" w:rsidRPr="00866111" w:rsidRDefault="00866111" w:rsidP="00866111">
      <w:pPr>
        <w:pStyle w:val="a7"/>
        <w:ind w:firstLineChars="0" w:firstLine="0"/>
        <w:rPr>
          <w:rFonts w:asciiTheme="majorEastAsia" w:eastAsiaTheme="majorEastAsia" w:hAnsiTheme="majorEastAsia" w:cstheme="majorEastAsia" w:hint="eastAsia"/>
          <w:bCs/>
          <w:sz w:val="28"/>
          <w:szCs w:val="36"/>
        </w:rPr>
      </w:pPr>
      <w:r w:rsidRPr="00866111">
        <w:rPr>
          <w:rFonts w:asciiTheme="majorEastAsia" w:eastAsiaTheme="majorEastAsia" w:hAnsiTheme="majorEastAsia" w:cstheme="majorEastAsia" w:hint="eastAsia"/>
          <w:bCs/>
          <w:sz w:val="28"/>
          <w:szCs w:val="36"/>
        </w:rPr>
        <w:t>附页：</w:t>
      </w:r>
      <w:bookmarkStart w:id="0" w:name="_GoBack"/>
      <w:bookmarkEnd w:id="0"/>
    </w:p>
    <w:p w:rsidR="00DE7026" w:rsidRPr="00866111" w:rsidRDefault="003950ED">
      <w:pPr>
        <w:pStyle w:val="a7"/>
        <w:ind w:firstLineChars="0" w:firstLine="0"/>
        <w:jc w:val="center"/>
        <w:rPr>
          <w:rFonts w:ascii="宋体" w:eastAsia="宋体" w:hAnsi="宋体" w:cs="宋体"/>
          <w:b/>
          <w:bCs/>
          <w:sz w:val="36"/>
          <w:szCs w:val="36"/>
        </w:rPr>
      </w:pPr>
      <w:r w:rsidRPr="00866111">
        <w:rPr>
          <w:rFonts w:asciiTheme="majorEastAsia" w:eastAsiaTheme="majorEastAsia" w:hAnsiTheme="majorEastAsia" w:cstheme="majorEastAsia" w:hint="eastAsia"/>
          <w:b/>
          <w:bCs/>
          <w:sz w:val="36"/>
          <w:szCs w:val="36"/>
        </w:rPr>
        <w:t>河池市金城江区第五小学采购</w:t>
      </w:r>
      <w:r w:rsidR="00866111" w:rsidRPr="00866111">
        <w:rPr>
          <w:rFonts w:asciiTheme="majorEastAsia" w:eastAsiaTheme="majorEastAsia" w:hAnsiTheme="majorEastAsia" w:cstheme="majorEastAsia" w:hint="eastAsia"/>
          <w:b/>
          <w:bCs/>
          <w:sz w:val="36"/>
          <w:szCs w:val="36"/>
        </w:rPr>
        <w:t>智慧黑板</w:t>
      </w:r>
      <w:r w:rsidRPr="00866111">
        <w:rPr>
          <w:rFonts w:asciiTheme="majorEastAsia" w:eastAsiaTheme="majorEastAsia" w:hAnsiTheme="majorEastAsia" w:cstheme="majorEastAsia" w:hint="eastAsia"/>
          <w:b/>
          <w:bCs/>
          <w:sz w:val="36"/>
          <w:szCs w:val="36"/>
        </w:rPr>
        <w:t>需求</w:t>
      </w:r>
      <w:r w:rsidR="00866111" w:rsidRPr="00866111">
        <w:rPr>
          <w:rFonts w:asciiTheme="majorEastAsia" w:eastAsiaTheme="majorEastAsia" w:hAnsiTheme="majorEastAsia" w:cstheme="majorEastAsia" w:hint="eastAsia"/>
          <w:b/>
          <w:bCs/>
          <w:sz w:val="36"/>
          <w:szCs w:val="36"/>
        </w:rPr>
        <w:t>（碧</w:t>
      </w:r>
      <w:proofErr w:type="gramStart"/>
      <w:r w:rsidR="00866111" w:rsidRPr="00866111">
        <w:rPr>
          <w:rFonts w:asciiTheme="majorEastAsia" w:eastAsiaTheme="majorEastAsia" w:hAnsiTheme="majorEastAsia" w:cstheme="majorEastAsia" w:hint="eastAsia"/>
          <w:b/>
          <w:bCs/>
          <w:sz w:val="36"/>
          <w:szCs w:val="36"/>
        </w:rPr>
        <w:t>桂园</w:t>
      </w:r>
      <w:proofErr w:type="gramEnd"/>
      <w:r w:rsidR="00866111" w:rsidRPr="00866111">
        <w:rPr>
          <w:rFonts w:asciiTheme="majorEastAsia" w:eastAsiaTheme="majorEastAsia" w:hAnsiTheme="majorEastAsia" w:cstheme="majorEastAsia" w:hint="eastAsia"/>
          <w:b/>
          <w:bCs/>
          <w:sz w:val="36"/>
          <w:szCs w:val="36"/>
        </w:rPr>
        <w:t>校区）</w:t>
      </w:r>
    </w:p>
    <w:tbl>
      <w:tblPr>
        <w:tblW w:w="108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8"/>
        <w:gridCol w:w="833"/>
        <w:gridCol w:w="829"/>
        <w:gridCol w:w="528"/>
        <w:gridCol w:w="583"/>
        <w:gridCol w:w="774"/>
        <w:gridCol w:w="867"/>
        <w:gridCol w:w="5941"/>
      </w:tblGrid>
      <w:tr w:rsidR="00DE7026">
        <w:trPr>
          <w:trHeight w:val="303"/>
          <w:jc w:val="center"/>
        </w:trPr>
        <w:tc>
          <w:tcPr>
            <w:tcW w:w="508" w:type="dxa"/>
            <w:tcBorders>
              <w:top w:val="single" w:sz="4" w:space="0" w:color="auto"/>
              <w:left w:val="single" w:sz="4" w:space="0" w:color="auto"/>
              <w:bottom w:val="single" w:sz="4" w:space="0" w:color="auto"/>
              <w:right w:val="single" w:sz="4" w:space="0" w:color="auto"/>
            </w:tcBorders>
            <w:vAlign w:val="center"/>
          </w:tcPr>
          <w:p w:rsidR="00DE7026" w:rsidRDefault="003950ED">
            <w:pPr>
              <w:spacing w:after="0"/>
              <w:rPr>
                <w:rFonts w:ascii="宋体" w:eastAsia="宋体" w:hAnsi="宋体"/>
                <w:sz w:val="20"/>
                <w:szCs w:val="20"/>
              </w:rPr>
            </w:pPr>
            <w:r>
              <w:rPr>
                <w:rFonts w:ascii="宋体" w:eastAsia="宋体" w:hAnsi="宋体" w:hint="eastAsia"/>
                <w:sz w:val="20"/>
                <w:szCs w:val="20"/>
              </w:rPr>
              <w:t>序号</w:t>
            </w:r>
          </w:p>
        </w:tc>
        <w:tc>
          <w:tcPr>
            <w:tcW w:w="833" w:type="dxa"/>
            <w:tcBorders>
              <w:top w:val="single" w:sz="4" w:space="0" w:color="auto"/>
              <w:left w:val="single" w:sz="4" w:space="0" w:color="auto"/>
              <w:bottom w:val="single" w:sz="4" w:space="0" w:color="auto"/>
              <w:right w:val="single" w:sz="4" w:space="0" w:color="auto"/>
            </w:tcBorders>
            <w:vAlign w:val="center"/>
          </w:tcPr>
          <w:p w:rsidR="00DE7026" w:rsidRDefault="003950ED">
            <w:pPr>
              <w:rPr>
                <w:rFonts w:ascii="宋体" w:eastAsia="宋体" w:hAnsi="宋体" w:cs="宋体"/>
                <w:sz w:val="20"/>
                <w:szCs w:val="20"/>
              </w:rPr>
            </w:pPr>
            <w:r>
              <w:rPr>
                <w:rFonts w:ascii="宋体" w:eastAsia="宋体" w:hAnsi="宋体" w:cs="宋体" w:hint="eastAsia"/>
                <w:sz w:val="20"/>
                <w:szCs w:val="20"/>
              </w:rPr>
              <w:t>产品名称</w:t>
            </w:r>
          </w:p>
        </w:tc>
        <w:tc>
          <w:tcPr>
            <w:tcW w:w="829" w:type="dxa"/>
            <w:tcBorders>
              <w:top w:val="single" w:sz="4" w:space="0" w:color="auto"/>
              <w:left w:val="single" w:sz="4" w:space="0" w:color="auto"/>
              <w:bottom w:val="single" w:sz="4" w:space="0" w:color="auto"/>
              <w:right w:val="single" w:sz="4" w:space="0" w:color="auto"/>
            </w:tcBorders>
            <w:vAlign w:val="center"/>
          </w:tcPr>
          <w:p w:rsidR="00DE7026" w:rsidRDefault="003950ED">
            <w:pPr>
              <w:spacing w:after="0"/>
              <w:jc w:val="center"/>
              <w:rPr>
                <w:rFonts w:ascii="宋体" w:eastAsia="宋体" w:hAnsi="宋体"/>
                <w:sz w:val="20"/>
                <w:szCs w:val="20"/>
              </w:rPr>
            </w:pPr>
            <w:r>
              <w:rPr>
                <w:rFonts w:ascii="宋体" w:eastAsia="宋体" w:hAnsi="宋体" w:cs="宋体" w:hint="eastAsia"/>
                <w:sz w:val="20"/>
                <w:szCs w:val="20"/>
              </w:rPr>
              <w:t>品牌/型号</w:t>
            </w:r>
          </w:p>
        </w:tc>
        <w:tc>
          <w:tcPr>
            <w:tcW w:w="528" w:type="dxa"/>
            <w:tcBorders>
              <w:top w:val="single" w:sz="4" w:space="0" w:color="auto"/>
              <w:left w:val="single" w:sz="4" w:space="0" w:color="auto"/>
              <w:bottom w:val="single" w:sz="4" w:space="0" w:color="auto"/>
              <w:right w:val="single" w:sz="4" w:space="0" w:color="auto"/>
            </w:tcBorders>
            <w:vAlign w:val="center"/>
          </w:tcPr>
          <w:p w:rsidR="00DE7026" w:rsidRDefault="003950ED">
            <w:pPr>
              <w:spacing w:after="0"/>
              <w:jc w:val="center"/>
              <w:rPr>
                <w:rFonts w:ascii="宋体" w:eastAsia="宋体" w:hAnsi="宋体"/>
                <w:sz w:val="20"/>
                <w:szCs w:val="20"/>
              </w:rPr>
            </w:pPr>
            <w:r>
              <w:rPr>
                <w:rFonts w:ascii="宋体" w:eastAsia="宋体" w:hAnsi="宋体"/>
                <w:sz w:val="20"/>
                <w:szCs w:val="20"/>
              </w:rPr>
              <w:t xml:space="preserve">单位 </w:t>
            </w:r>
          </w:p>
        </w:tc>
        <w:tc>
          <w:tcPr>
            <w:tcW w:w="583" w:type="dxa"/>
            <w:tcBorders>
              <w:top w:val="single" w:sz="4" w:space="0" w:color="auto"/>
              <w:left w:val="single" w:sz="4" w:space="0" w:color="auto"/>
              <w:bottom w:val="single" w:sz="4" w:space="0" w:color="auto"/>
              <w:right w:val="single" w:sz="4" w:space="0" w:color="auto"/>
            </w:tcBorders>
            <w:vAlign w:val="center"/>
          </w:tcPr>
          <w:p w:rsidR="00DE7026" w:rsidRDefault="003950ED">
            <w:pPr>
              <w:spacing w:after="0"/>
              <w:jc w:val="center"/>
              <w:rPr>
                <w:rFonts w:ascii="宋体" w:eastAsia="宋体" w:hAnsi="宋体"/>
                <w:sz w:val="20"/>
                <w:szCs w:val="20"/>
              </w:rPr>
            </w:pPr>
            <w:r>
              <w:rPr>
                <w:rFonts w:ascii="宋体" w:eastAsia="宋体" w:hAnsi="宋体" w:hint="eastAsia"/>
                <w:sz w:val="20"/>
                <w:szCs w:val="20"/>
              </w:rPr>
              <w:t>数量</w:t>
            </w:r>
          </w:p>
        </w:tc>
        <w:tc>
          <w:tcPr>
            <w:tcW w:w="774" w:type="dxa"/>
            <w:tcBorders>
              <w:top w:val="single" w:sz="4" w:space="0" w:color="auto"/>
              <w:left w:val="single" w:sz="4" w:space="0" w:color="auto"/>
              <w:bottom w:val="single" w:sz="4" w:space="0" w:color="auto"/>
              <w:right w:val="single" w:sz="4" w:space="0" w:color="auto"/>
            </w:tcBorders>
            <w:vAlign w:val="center"/>
          </w:tcPr>
          <w:p w:rsidR="00DE7026" w:rsidRDefault="003950ED">
            <w:pPr>
              <w:spacing w:after="0"/>
              <w:jc w:val="center"/>
              <w:rPr>
                <w:rFonts w:ascii="宋体" w:eastAsia="宋体" w:hAnsi="宋体"/>
                <w:sz w:val="20"/>
                <w:szCs w:val="20"/>
              </w:rPr>
            </w:pPr>
            <w:r>
              <w:rPr>
                <w:rFonts w:ascii="宋体" w:eastAsia="宋体" w:hAnsi="宋体" w:hint="eastAsia"/>
                <w:sz w:val="20"/>
                <w:szCs w:val="20"/>
              </w:rPr>
              <w:t xml:space="preserve"> 单价</w:t>
            </w:r>
            <w:r>
              <w:rPr>
                <w:rFonts w:ascii="宋体" w:eastAsia="宋体" w:hAnsi="宋体" w:hint="eastAsia"/>
                <w:sz w:val="20"/>
                <w:szCs w:val="20"/>
              </w:rPr>
              <w:br/>
              <w:t xml:space="preserve">（元） </w:t>
            </w:r>
          </w:p>
        </w:tc>
        <w:tc>
          <w:tcPr>
            <w:tcW w:w="867" w:type="dxa"/>
            <w:tcBorders>
              <w:top w:val="single" w:sz="4" w:space="0" w:color="auto"/>
              <w:left w:val="single" w:sz="4" w:space="0" w:color="auto"/>
              <w:bottom w:val="single" w:sz="4" w:space="0" w:color="auto"/>
              <w:right w:val="single" w:sz="4" w:space="0" w:color="auto"/>
            </w:tcBorders>
            <w:vAlign w:val="center"/>
          </w:tcPr>
          <w:p w:rsidR="00DE7026" w:rsidRDefault="003950ED">
            <w:pPr>
              <w:spacing w:after="0"/>
              <w:jc w:val="center"/>
              <w:rPr>
                <w:rFonts w:ascii="宋体" w:eastAsia="宋体" w:hAnsi="宋体"/>
                <w:sz w:val="20"/>
                <w:szCs w:val="20"/>
              </w:rPr>
            </w:pPr>
            <w:r>
              <w:rPr>
                <w:rFonts w:ascii="宋体" w:eastAsia="宋体" w:hAnsi="宋体" w:hint="eastAsia"/>
                <w:sz w:val="20"/>
                <w:szCs w:val="20"/>
              </w:rPr>
              <w:t xml:space="preserve"> 合计（元） </w:t>
            </w:r>
          </w:p>
        </w:tc>
        <w:tc>
          <w:tcPr>
            <w:tcW w:w="5941" w:type="dxa"/>
            <w:tcBorders>
              <w:top w:val="single" w:sz="4" w:space="0" w:color="auto"/>
              <w:left w:val="single" w:sz="4" w:space="0" w:color="auto"/>
              <w:bottom w:val="single" w:sz="4" w:space="0" w:color="auto"/>
              <w:right w:val="single" w:sz="4" w:space="0" w:color="auto"/>
            </w:tcBorders>
            <w:vAlign w:val="center"/>
          </w:tcPr>
          <w:p w:rsidR="00DE7026" w:rsidRDefault="003950ED">
            <w:pPr>
              <w:spacing w:after="0"/>
              <w:jc w:val="center"/>
              <w:rPr>
                <w:rFonts w:ascii="宋体" w:eastAsia="宋体" w:hAnsi="宋体"/>
                <w:sz w:val="20"/>
                <w:szCs w:val="20"/>
              </w:rPr>
            </w:pPr>
            <w:r>
              <w:rPr>
                <w:rFonts w:ascii="宋体" w:eastAsia="宋体" w:hAnsi="宋体" w:hint="eastAsia"/>
                <w:sz w:val="20"/>
                <w:szCs w:val="20"/>
              </w:rPr>
              <w:t>技术参数及性能（配置）要求</w:t>
            </w:r>
          </w:p>
          <w:p w:rsidR="00DE7026" w:rsidRDefault="00DE7026">
            <w:pPr>
              <w:spacing w:after="0"/>
              <w:jc w:val="center"/>
              <w:rPr>
                <w:rFonts w:ascii="宋体" w:eastAsia="宋体" w:hAnsi="宋体"/>
                <w:sz w:val="20"/>
                <w:szCs w:val="20"/>
              </w:rPr>
            </w:pPr>
          </w:p>
        </w:tc>
      </w:tr>
      <w:tr w:rsidR="00DE7026">
        <w:trPr>
          <w:trHeight w:val="375"/>
          <w:jc w:val="center"/>
        </w:trPr>
        <w:tc>
          <w:tcPr>
            <w:tcW w:w="10863" w:type="dxa"/>
            <w:gridSpan w:val="8"/>
            <w:tcBorders>
              <w:top w:val="single" w:sz="4" w:space="0" w:color="auto"/>
              <w:left w:val="single" w:sz="4" w:space="0" w:color="auto"/>
              <w:bottom w:val="single" w:sz="4" w:space="0" w:color="auto"/>
              <w:right w:val="single" w:sz="4" w:space="0" w:color="auto"/>
            </w:tcBorders>
            <w:vAlign w:val="bottom"/>
          </w:tcPr>
          <w:p w:rsidR="00DE7026" w:rsidRDefault="003950ED">
            <w:pPr>
              <w:spacing w:line="360" w:lineRule="auto"/>
              <w:jc w:val="both"/>
              <w:textAlignment w:val="center"/>
              <w:rPr>
                <w:rFonts w:ascii="宋体" w:eastAsia="宋体" w:hAnsi="宋体" w:cs="宋体"/>
                <w:sz w:val="20"/>
                <w:szCs w:val="20"/>
              </w:rPr>
            </w:pPr>
            <w:r>
              <w:rPr>
                <w:rFonts w:ascii="宋体" w:eastAsia="宋体" w:hAnsi="宋体" w:hint="eastAsia"/>
                <w:sz w:val="28"/>
                <w:szCs w:val="28"/>
              </w:rPr>
              <w:t>金城江区第五小学（碧</w:t>
            </w:r>
            <w:proofErr w:type="gramStart"/>
            <w:r>
              <w:rPr>
                <w:rFonts w:ascii="宋体" w:eastAsia="宋体" w:hAnsi="宋体" w:hint="eastAsia"/>
                <w:sz w:val="28"/>
                <w:szCs w:val="28"/>
              </w:rPr>
              <w:t>桂园</w:t>
            </w:r>
            <w:proofErr w:type="gramEnd"/>
            <w:r>
              <w:rPr>
                <w:rFonts w:ascii="宋体" w:eastAsia="宋体" w:hAnsi="宋体" w:hint="eastAsia"/>
                <w:sz w:val="28"/>
                <w:szCs w:val="28"/>
              </w:rPr>
              <w:t>校区）</w:t>
            </w:r>
          </w:p>
        </w:tc>
      </w:tr>
      <w:tr w:rsidR="00DE7026">
        <w:trPr>
          <w:trHeight w:val="443"/>
          <w:jc w:val="center"/>
        </w:trPr>
        <w:tc>
          <w:tcPr>
            <w:tcW w:w="508" w:type="dxa"/>
            <w:tcBorders>
              <w:top w:val="single" w:sz="4" w:space="0" w:color="auto"/>
              <w:left w:val="single" w:sz="4" w:space="0" w:color="auto"/>
              <w:bottom w:val="single" w:sz="4" w:space="0" w:color="auto"/>
              <w:right w:val="single" w:sz="4" w:space="0" w:color="auto"/>
            </w:tcBorders>
            <w:vAlign w:val="center"/>
          </w:tcPr>
          <w:p w:rsidR="00DE7026" w:rsidRDefault="003950ED">
            <w:pPr>
              <w:spacing w:after="0"/>
              <w:jc w:val="center"/>
              <w:rPr>
                <w:rFonts w:ascii="宋体" w:eastAsia="宋体" w:hAnsi="宋体"/>
                <w:sz w:val="20"/>
                <w:szCs w:val="20"/>
              </w:rPr>
            </w:pPr>
            <w:r>
              <w:rPr>
                <w:rFonts w:ascii="宋体" w:eastAsia="宋体" w:hAnsi="宋体" w:hint="eastAsia"/>
                <w:sz w:val="20"/>
                <w:szCs w:val="20"/>
              </w:rPr>
              <w:t>1</w:t>
            </w:r>
          </w:p>
        </w:tc>
        <w:tc>
          <w:tcPr>
            <w:tcW w:w="833" w:type="dxa"/>
            <w:tcBorders>
              <w:top w:val="single" w:sz="4" w:space="0" w:color="auto"/>
              <w:left w:val="single" w:sz="4" w:space="0" w:color="auto"/>
              <w:bottom w:val="single" w:sz="4" w:space="0" w:color="auto"/>
              <w:right w:val="single" w:sz="4" w:space="0" w:color="auto"/>
            </w:tcBorders>
            <w:vAlign w:val="center"/>
          </w:tcPr>
          <w:p w:rsidR="00DE7026" w:rsidRDefault="003950ED">
            <w:pPr>
              <w:spacing w:after="0"/>
              <w:rPr>
                <w:rFonts w:ascii="宋体" w:eastAsia="宋体" w:hAnsi="宋体"/>
                <w:sz w:val="20"/>
                <w:szCs w:val="20"/>
              </w:rPr>
            </w:pPr>
            <w:r>
              <w:rPr>
                <w:rFonts w:ascii="宋体" w:eastAsia="宋体" w:hAnsi="宋体" w:cs="宋体" w:hint="eastAsia"/>
                <w:sz w:val="20"/>
                <w:szCs w:val="20"/>
              </w:rPr>
              <w:t>86英寸电容智慧黑板</w:t>
            </w:r>
          </w:p>
        </w:tc>
        <w:tc>
          <w:tcPr>
            <w:tcW w:w="829" w:type="dxa"/>
            <w:tcBorders>
              <w:top w:val="single" w:sz="4" w:space="0" w:color="auto"/>
              <w:left w:val="single" w:sz="4" w:space="0" w:color="auto"/>
              <w:bottom w:val="single" w:sz="4" w:space="0" w:color="auto"/>
              <w:right w:val="single" w:sz="4" w:space="0" w:color="auto"/>
            </w:tcBorders>
            <w:vAlign w:val="center"/>
          </w:tcPr>
          <w:p w:rsidR="00DE7026" w:rsidRDefault="003950ED">
            <w:pPr>
              <w:jc w:val="center"/>
              <w:textAlignment w:val="center"/>
              <w:rPr>
                <w:rFonts w:ascii="宋体" w:eastAsia="宋体" w:hAnsi="宋体" w:cs="宋体"/>
                <w:color w:val="000000"/>
                <w:sz w:val="20"/>
                <w:szCs w:val="20"/>
                <w:lang w:bidi="ar"/>
              </w:rPr>
            </w:pPr>
            <w:r>
              <w:rPr>
                <w:rFonts w:ascii="宋体" w:eastAsia="宋体" w:hAnsi="宋体" w:cs="宋体" w:hint="eastAsia"/>
                <w:sz w:val="20"/>
                <w:szCs w:val="20"/>
              </w:rPr>
              <w:t>希沃，BG86ER</w:t>
            </w:r>
          </w:p>
        </w:tc>
        <w:tc>
          <w:tcPr>
            <w:tcW w:w="528" w:type="dxa"/>
            <w:tcBorders>
              <w:top w:val="single" w:sz="4" w:space="0" w:color="auto"/>
              <w:left w:val="single" w:sz="4" w:space="0" w:color="auto"/>
              <w:bottom w:val="single" w:sz="4" w:space="0" w:color="auto"/>
              <w:right w:val="single" w:sz="4" w:space="0" w:color="auto"/>
            </w:tcBorders>
            <w:vAlign w:val="center"/>
          </w:tcPr>
          <w:p w:rsidR="00DE7026" w:rsidRDefault="003950ED">
            <w:pPr>
              <w:jc w:val="center"/>
              <w:textAlignment w:val="center"/>
              <w:rPr>
                <w:rFonts w:ascii="宋体" w:eastAsia="宋体" w:hAnsi="宋体"/>
                <w:sz w:val="20"/>
                <w:szCs w:val="20"/>
              </w:rPr>
            </w:pPr>
            <w:r>
              <w:rPr>
                <w:rFonts w:ascii="宋体" w:eastAsia="宋体" w:hAnsi="宋体" w:cs="宋体" w:hint="eastAsia"/>
                <w:color w:val="000000"/>
                <w:sz w:val="20"/>
                <w:szCs w:val="20"/>
                <w:lang w:bidi="ar"/>
              </w:rPr>
              <w:t>台</w:t>
            </w:r>
          </w:p>
        </w:tc>
        <w:tc>
          <w:tcPr>
            <w:tcW w:w="583" w:type="dxa"/>
            <w:tcBorders>
              <w:top w:val="single" w:sz="4" w:space="0" w:color="auto"/>
              <w:left w:val="single" w:sz="4" w:space="0" w:color="auto"/>
              <w:bottom w:val="single" w:sz="4" w:space="0" w:color="auto"/>
              <w:right w:val="single" w:sz="4" w:space="0" w:color="auto"/>
            </w:tcBorders>
            <w:vAlign w:val="center"/>
          </w:tcPr>
          <w:p w:rsidR="00DE7026" w:rsidRDefault="003950ED">
            <w:pPr>
              <w:jc w:val="center"/>
              <w:textAlignment w:val="center"/>
              <w:rPr>
                <w:rFonts w:ascii="宋体" w:eastAsia="宋体" w:hAnsi="宋体"/>
                <w:sz w:val="20"/>
                <w:szCs w:val="20"/>
              </w:rPr>
            </w:pPr>
            <w:r>
              <w:rPr>
                <w:rFonts w:ascii="宋体" w:eastAsia="宋体" w:hAnsi="宋体" w:cs="宋体" w:hint="eastAsia"/>
                <w:color w:val="000000"/>
                <w:sz w:val="20"/>
                <w:szCs w:val="20"/>
                <w:lang w:bidi="ar"/>
              </w:rPr>
              <w:t>27</w:t>
            </w:r>
          </w:p>
        </w:tc>
        <w:tc>
          <w:tcPr>
            <w:tcW w:w="774" w:type="dxa"/>
            <w:tcBorders>
              <w:left w:val="single" w:sz="4" w:space="0" w:color="auto"/>
              <w:right w:val="single" w:sz="4" w:space="0" w:color="auto"/>
            </w:tcBorders>
            <w:vAlign w:val="center"/>
          </w:tcPr>
          <w:p w:rsidR="00DE7026" w:rsidRDefault="003950ED">
            <w:pPr>
              <w:jc w:val="center"/>
              <w:textAlignment w:val="center"/>
              <w:rPr>
                <w:rFonts w:ascii="宋体" w:eastAsia="宋体" w:hAnsi="宋体"/>
                <w:sz w:val="20"/>
                <w:szCs w:val="20"/>
              </w:rPr>
            </w:pPr>
            <w:r>
              <w:rPr>
                <w:rFonts w:ascii="宋体" w:eastAsia="宋体" w:hAnsi="宋体" w:cs="宋体" w:hint="eastAsia"/>
                <w:color w:val="000000"/>
                <w:sz w:val="20"/>
                <w:szCs w:val="20"/>
                <w:lang w:bidi="ar"/>
              </w:rPr>
              <w:t>27000</w:t>
            </w:r>
          </w:p>
        </w:tc>
        <w:tc>
          <w:tcPr>
            <w:tcW w:w="867" w:type="dxa"/>
            <w:tcBorders>
              <w:left w:val="single" w:sz="4" w:space="0" w:color="auto"/>
              <w:right w:val="single" w:sz="4" w:space="0" w:color="auto"/>
            </w:tcBorders>
            <w:vAlign w:val="center"/>
          </w:tcPr>
          <w:p w:rsidR="00DE7026" w:rsidRDefault="003950ED">
            <w:pPr>
              <w:jc w:val="center"/>
              <w:textAlignment w:val="center"/>
              <w:rPr>
                <w:rFonts w:ascii="宋体" w:eastAsia="宋体" w:hAnsi="宋体"/>
                <w:sz w:val="20"/>
                <w:szCs w:val="20"/>
              </w:rPr>
            </w:pPr>
            <w:r>
              <w:rPr>
                <w:rFonts w:ascii="宋体" w:eastAsia="宋体" w:hAnsi="宋体" w:cs="宋体" w:hint="eastAsia"/>
                <w:color w:val="000000"/>
                <w:sz w:val="20"/>
                <w:szCs w:val="20"/>
                <w:lang w:bidi="ar"/>
              </w:rPr>
              <w:t>729000</w:t>
            </w:r>
          </w:p>
        </w:tc>
        <w:tc>
          <w:tcPr>
            <w:tcW w:w="5941" w:type="dxa"/>
            <w:tcBorders>
              <w:top w:val="single" w:sz="4" w:space="0" w:color="auto"/>
              <w:left w:val="single" w:sz="4" w:space="0" w:color="auto"/>
              <w:bottom w:val="single" w:sz="4" w:space="0" w:color="auto"/>
              <w:right w:val="single" w:sz="4" w:space="0" w:color="auto"/>
            </w:tcBorders>
            <w:shd w:val="clear" w:color="auto" w:fill="auto"/>
            <w:vAlign w:val="center"/>
          </w:tcPr>
          <w:p w:rsidR="00DE7026" w:rsidRDefault="003950ED">
            <w:pPr>
              <w:textAlignment w:val="center"/>
              <w:rPr>
                <w:rFonts w:ascii="宋体" w:eastAsia="宋体" w:hAnsi="宋体" w:cs="宋体"/>
                <w:color w:val="000000"/>
                <w:sz w:val="20"/>
                <w:szCs w:val="20"/>
                <w:lang w:bidi="ar"/>
              </w:rPr>
            </w:pPr>
            <w:r>
              <w:rPr>
                <w:rFonts w:ascii="宋体" w:eastAsia="宋体" w:hAnsi="宋体" w:cs="宋体" w:hint="eastAsia"/>
                <w:color w:val="000000"/>
                <w:sz w:val="20"/>
                <w:szCs w:val="20"/>
                <w:lang w:bidi="ar"/>
              </w:rPr>
              <w:t>一、电子化教学基础工具</w:t>
            </w:r>
            <w:r>
              <w:rPr>
                <w:rFonts w:ascii="宋体" w:eastAsia="宋体" w:hAnsi="宋体" w:cs="宋体" w:hint="eastAsia"/>
                <w:color w:val="000000"/>
                <w:sz w:val="20"/>
                <w:szCs w:val="20"/>
                <w:lang w:bidi="ar"/>
              </w:rPr>
              <w:br/>
            </w:r>
            <w:r>
              <w:rPr>
                <w:rFonts w:ascii="宋体" w:hAnsi="宋体" w:cs="宋体" w:hint="eastAsia"/>
                <w:color w:val="000000"/>
                <w:sz w:val="20"/>
                <w:szCs w:val="20"/>
                <w:lang w:bidi="ar"/>
              </w:rPr>
              <w:t>★</w:t>
            </w:r>
            <w:r>
              <w:rPr>
                <w:rFonts w:ascii="宋体" w:eastAsia="宋体" w:hAnsi="宋体" w:cs="宋体" w:hint="eastAsia"/>
                <w:color w:val="000000"/>
                <w:sz w:val="20"/>
                <w:szCs w:val="20"/>
                <w:lang w:bidi="ar"/>
              </w:rPr>
              <w:t>1、内置课堂教学、简约、插画、科技、古风等不少于70个课件主题模板供教师选用，</w:t>
            </w:r>
            <w:proofErr w:type="gramStart"/>
            <w:r>
              <w:rPr>
                <w:rFonts w:ascii="宋体" w:eastAsia="宋体" w:hAnsi="宋体" w:cs="宋体" w:hint="eastAsia"/>
                <w:color w:val="000000"/>
                <w:sz w:val="20"/>
                <w:szCs w:val="20"/>
                <w:lang w:bidi="ar"/>
              </w:rPr>
              <w:t>且教师</w:t>
            </w:r>
            <w:proofErr w:type="gramEnd"/>
            <w:r>
              <w:rPr>
                <w:rFonts w:ascii="宋体" w:eastAsia="宋体" w:hAnsi="宋体" w:cs="宋体" w:hint="eastAsia"/>
                <w:color w:val="000000"/>
                <w:sz w:val="20"/>
                <w:szCs w:val="20"/>
                <w:lang w:bidi="ar"/>
              </w:rPr>
              <w:t>可自定义课件背景。</w:t>
            </w:r>
            <w:r>
              <w:rPr>
                <w:rFonts w:ascii="宋体" w:eastAsia="宋体" w:hAnsi="宋体" w:cs="宋体" w:hint="eastAsia"/>
                <w:color w:val="000000"/>
                <w:sz w:val="20"/>
                <w:szCs w:val="20"/>
                <w:lang w:bidi="ar"/>
              </w:rPr>
              <w:br/>
              <w:t>2、排版：支持对</w:t>
            </w:r>
            <w:proofErr w:type="gramStart"/>
            <w:r>
              <w:rPr>
                <w:rFonts w:ascii="宋体" w:eastAsia="宋体" w:hAnsi="宋体" w:cs="宋体" w:hint="eastAsia"/>
                <w:color w:val="000000"/>
                <w:sz w:val="20"/>
                <w:szCs w:val="20"/>
                <w:lang w:bidi="ar"/>
              </w:rPr>
              <w:t>多对象</w:t>
            </w:r>
            <w:proofErr w:type="gramEnd"/>
            <w:r>
              <w:rPr>
                <w:rFonts w:ascii="宋体" w:eastAsia="宋体" w:hAnsi="宋体" w:cs="宋体" w:hint="eastAsia"/>
                <w:color w:val="000000"/>
                <w:sz w:val="20"/>
                <w:szCs w:val="20"/>
                <w:lang w:bidi="ar"/>
              </w:rPr>
              <w:t>的叠放层级、对齐方式进行设置，可批量组合、锁定课件对象。对象移动时自动弹出对齐线及等距线辅助排版。</w:t>
            </w:r>
            <w:r>
              <w:rPr>
                <w:rFonts w:ascii="宋体" w:eastAsia="宋体" w:hAnsi="宋体" w:cs="宋体" w:hint="eastAsia"/>
                <w:color w:val="000000"/>
                <w:sz w:val="20"/>
                <w:szCs w:val="20"/>
                <w:lang w:bidi="ar"/>
              </w:rPr>
              <w:br/>
              <w:t>3、提供截图工具，可对课件内容、桌面内容快速截图，可自由调整截屏范围，截屏内容直接插入课件。</w:t>
            </w:r>
            <w:r>
              <w:rPr>
                <w:rFonts w:ascii="宋体" w:eastAsia="宋体" w:hAnsi="宋体" w:cs="宋体" w:hint="eastAsia"/>
                <w:color w:val="000000"/>
                <w:sz w:val="20"/>
                <w:szCs w:val="20"/>
                <w:lang w:bidi="ar"/>
              </w:rPr>
              <w:br/>
              <w:t>4、支持课件内所有的元素对象创建超链接，可链接到对象所在课件的相关页面、网页、文档等。</w:t>
            </w:r>
            <w:r>
              <w:rPr>
                <w:rFonts w:ascii="宋体" w:eastAsia="宋体" w:hAnsi="宋体" w:cs="宋体" w:hint="eastAsia"/>
                <w:color w:val="000000"/>
                <w:sz w:val="20"/>
                <w:szCs w:val="20"/>
                <w:lang w:bidi="ar"/>
              </w:rPr>
              <w:br/>
              <w:t>5、文本工具：可插入文本框输入文本并支持文本样式设置：字体、字号、颜色、加粗、倾斜、下划线、上下角标、项目符号。支持段落样式设置：顶部对齐、垂直居中对齐、底端对齐缩进、行高、文本缩进等进行设置。文本、段落的样式支持格式刷快速复制，提升备课效率。预置不少于15种艺术字效果，便于教师调用美化课件。</w:t>
            </w:r>
            <w:r>
              <w:rPr>
                <w:rFonts w:ascii="宋体" w:eastAsia="宋体" w:hAnsi="宋体" w:cs="宋体" w:hint="eastAsia"/>
                <w:color w:val="000000"/>
                <w:sz w:val="20"/>
                <w:szCs w:val="20"/>
                <w:lang w:bidi="ar"/>
              </w:rPr>
              <w:br/>
              <w:t>6、图形工具：提供直线、箭头、正方形、圆角四边形、平行四边形、圆形、等腰三角形、直角三角形、菱形、梯形、五边形等基本几何图形以及对话框、五角星、大括号、旗子等特殊图形，特殊图形插入后支持顶点位置编辑；图形总数量不少于40种，可直接插入课件供教师使用。</w:t>
            </w:r>
            <w:r>
              <w:rPr>
                <w:rFonts w:ascii="宋体" w:eastAsia="宋体" w:hAnsi="宋体" w:cs="宋体" w:hint="eastAsia"/>
                <w:color w:val="000000"/>
                <w:sz w:val="20"/>
                <w:szCs w:val="20"/>
                <w:lang w:bidi="ar"/>
              </w:rPr>
              <w:br/>
              <w:t>7、具备图形自由创作工具，教师可自由绘制复杂的任意多边图形及曲边图形；教师自主创作的图形可存储至个人</w:t>
            </w:r>
            <w:proofErr w:type="gramStart"/>
            <w:r>
              <w:rPr>
                <w:rFonts w:ascii="宋体" w:eastAsia="宋体" w:hAnsi="宋体" w:cs="宋体" w:hint="eastAsia"/>
                <w:color w:val="000000"/>
                <w:sz w:val="20"/>
                <w:szCs w:val="20"/>
                <w:lang w:bidi="ar"/>
              </w:rPr>
              <w:t>云空间</w:t>
            </w:r>
            <w:proofErr w:type="gramEnd"/>
            <w:r>
              <w:rPr>
                <w:rFonts w:ascii="宋体" w:eastAsia="宋体" w:hAnsi="宋体" w:cs="宋体" w:hint="eastAsia"/>
                <w:color w:val="000000"/>
                <w:sz w:val="20"/>
                <w:szCs w:val="20"/>
                <w:lang w:bidi="ar"/>
              </w:rPr>
              <w:t>便于后续使用。</w:t>
            </w:r>
            <w:r>
              <w:rPr>
                <w:rFonts w:ascii="宋体" w:eastAsia="宋体" w:hAnsi="宋体" w:cs="宋体" w:hint="eastAsia"/>
                <w:color w:val="000000"/>
                <w:sz w:val="20"/>
                <w:szCs w:val="20"/>
                <w:lang w:bidi="ar"/>
              </w:rPr>
              <w:br/>
              <w:t>图形具备旋转、镜像克隆、多图形等距对齐等功能，便于教师快速完成图形排版。</w:t>
            </w:r>
            <w:r>
              <w:rPr>
                <w:rFonts w:ascii="宋体" w:eastAsia="宋体" w:hAnsi="宋体" w:cs="宋体" w:hint="eastAsia"/>
                <w:color w:val="000000"/>
                <w:sz w:val="20"/>
                <w:szCs w:val="20"/>
                <w:lang w:bidi="ar"/>
              </w:rPr>
              <w:br/>
              <w:t>8、支持对图形样式设置：图形颜色、阴影、倒影、透明度、边框等样式设置；支持图形旋转中心调整。</w:t>
            </w:r>
            <w:r>
              <w:rPr>
                <w:rFonts w:ascii="宋体" w:eastAsia="宋体" w:hAnsi="宋体" w:cs="宋体" w:hint="eastAsia"/>
                <w:color w:val="000000"/>
                <w:sz w:val="20"/>
                <w:szCs w:val="20"/>
                <w:lang w:bidi="ar"/>
              </w:rPr>
              <w:br/>
              <w:t>9、图片工具：内置图片处理功能，无需借助专业图片处理软件即可对课件内的图片进行快速抠图，图片主体处理后边缘无明显毛边，且处理后的图片可直接上传至教师</w:t>
            </w:r>
            <w:proofErr w:type="gramStart"/>
            <w:r>
              <w:rPr>
                <w:rFonts w:ascii="宋体" w:eastAsia="宋体" w:hAnsi="宋体" w:cs="宋体" w:hint="eastAsia"/>
                <w:color w:val="000000"/>
                <w:sz w:val="20"/>
                <w:szCs w:val="20"/>
                <w:lang w:bidi="ar"/>
              </w:rPr>
              <w:t>云空间</w:t>
            </w:r>
            <w:proofErr w:type="gramEnd"/>
            <w:r>
              <w:rPr>
                <w:rFonts w:ascii="宋体" w:eastAsia="宋体" w:hAnsi="宋体" w:cs="宋体" w:hint="eastAsia"/>
                <w:color w:val="000000"/>
                <w:sz w:val="20"/>
                <w:szCs w:val="20"/>
                <w:lang w:bidi="ar"/>
              </w:rPr>
              <w:t>供后续复用。</w:t>
            </w:r>
            <w:r>
              <w:rPr>
                <w:rFonts w:ascii="宋体" w:eastAsia="宋体" w:hAnsi="宋体" w:cs="宋体" w:hint="eastAsia"/>
                <w:color w:val="000000"/>
                <w:sz w:val="20"/>
                <w:szCs w:val="20"/>
                <w:lang w:bidi="ar"/>
              </w:rPr>
              <w:br/>
              <w:t>10、内置图片裁切功能，无需调用截图工具即可直接对课件内的图片进行裁切，裁</w:t>
            </w:r>
            <w:proofErr w:type="gramStart"/>
            <w:r>
              <w:rPr>
                <w:rFonts w:ascii="宋体" w:eastAsia="宋体" w:hAnsi="宋体" w:cs="宋体" w:hint="eastAsia"/>
                <w:color w:val="000000"/>
                <w:sz w:val="20"/>
                <w:szCs w:val="20"/>
                <w:lang w:bidi="ar"/>
              </w:rPr>
              <w:t>切面积可自由</w:t>
            </w:r>
            <w:proofErr w:type="gramEnd"/>
            <w:r>
              <w:rPr>
                <w:rFonts w:ascii="宋体" w:eastAsia="宋体" w:hAnsi="宋体" w:cs="宋体" w:hint="eastAsia"/>
                <w:color w:val="000000"/>
                <w:sz w:val="20"/>
                <w:szCs w:val="20"/>
                <w:lang w:bidi="ar"/>
              </w:rPr>
              <w:t>调整。</w:t>
            </w:r>
            <w:r>
              <w:rPr>
                <w:rFonts w:ascii="宋体" w:eastAsia="宋体" w:hAnsi="宋体" w:cs="宋体" w:hint="eastAsia"/>
                <w:color w:val="000000"/>
                <w:sz w:val="20"/>
                <w:szCs w:val="20"/>
                <w:lang w:bidi="ar"/>
              </w:rPr>
              <w:br/>
              <w:t>11、</w:t>
            </w:r>
            <w:proofErr w:type="gramStart"/>
            <w:r>
              <w:rPr>
                <w:rFonts w:ascii="宋体" w:eastAsia="宋体" w:hAnsi="宋体" w:cs="宋体" w:hint="eastAsia"/>
                <w:color w:val="000000"/>
                <w:sz w:val="20"/>
                <w:szCs w:val="20"/>
                <w:lang w:bidi="ar"/>
              </w:rPr>
              <w:t>蒙层工具</w:t>
            </w:r>
            <w:proofErr w:type="gramEnd"/>
            <w:r>
              <w:rPr>
                <w:rFonts w:ascii="宋体" w:eastAsia="宋体" w:hAnsi="宋体" w:cs="宋体" w:hint="eastAsia"/>
                <w:color w:val="000000"/>
                <w:sz w:val="20"/>
                <w:szCs w:val="20"/>
                <w:lang w:bidi="ar"/>
              </w:rPr>
              <w:t>：可一键为课件文本、图片、形状</w:t>
            </w:r>
            <w:proofErr w:type="gramStart"/>
            <w:r>
              <w:rPr>
                <w:rFonts w:ascii="宋体" w:eastAsia="宋体" w:hAnsi="宋体" w:cs="宋体" w:hint="eastAsia"/>
                <w:color w:val="000000"/>
                <w:sz w:val="20"/>
                <w:szCs w:val="20"/>
                <w:lang w:bidi="ar"/>
              </w:rPr>
              <w:t>等对象添加蒙层</w:t>
            </w:r>
            <w:proofErr w:type="gramEnd"/>
            <w:r>
              <w:rPr>
                <w:rFonts w:ascii="宋体" w:eastAsia="宋体" w:hAnsi="宋体" w:cs="宋体" w:hint="eastAsia"/>
                <w:color w:val="000000"/>
                <w:sz w:val="20"/>
                <w:szCs w:val="20"/>
                <w:lang w:bidi="ar"/>
              </w:rPr>
              <w:t>将其隐藏，授课模式下可通过橡皮擦工具、或手势</w:t>
            </w:r>
            <w:proofErr w:type="gramStart"/>
            <w:r>
              <w:rPr>
                <w:rFonts w:ascii="宋体" w:eastAsia="宋体" w:hAnsi="宋体" w:cs="宋体" w:hint="eastAsia"/>
                <w:color w:val="000000"/>
                <w:sz w:val="20"/>
                <w:szCs w:val="20"/>
                <w:lang w:bidi="ar"/>
              </w:rPr>
              <w:t>擦除蒙层展现</w:t>
            </w:r>
            <w:proofErr w:type="gramEnd"/>
            <w:r>
              <w:rPr>
                <w:rFonts w:ascii="宋体" w:eastAsia="宋体" w:hAnsi="宋体" w:cs="宋体" w:hint="eastAsia"/>
                <w:color w:val="000000"/>
                <w:sz w:val="20"/>
                <w:szCs w:val="20"/>
                <w:lang w:bidi="ar"/>
              </w:rPr>
              <w:t>隐藏内容。</w:t>
            </w:r>
            <w:r>
              <w:rPr>
                <w:rFonts w:ascii="宋体" w:eastAsia="宋体" w:hAnsi="宋体" w:cs="宋体" w:hint="eastAsia"/>
                <w:color w:val="000000"/>
                <w:sz w:val="20"/>
                <w:szCs w:val="20"/>
                <w:lang w:bidi="ar"/>
              </w:rPr>
              <w:br/>
              <w:t>12、兼容传统课件制作工具的组合快捷按键，支持如加粗（</w:t>
            </w:r>
            <w:proofErr w:type="spellStart"/>
            <w:r>
              <w:rPr>
                <w:rFonts w:ascii="宋体" w:eastAsia="宋体" w:hAnsi="宋体" w:cs="宋体" w:hint="eastAsia"/>
                <w:color w:val="000000"/>
                <w:sz w:val="20"/>
                <w:szCs w:val="20"/>
                <w:lang w:bidi="ar"/>
              </w:rPr>
              <w:t>Ctrl+B</w:t>
            </w:r>
            <w:proofErr w:type="spellEnd"/>
            <w:r>
              <w:rPr>
                <w:rFonts w:ascii="宋体" w:eastAsia="宋体" w:hAnsi="宋体" w:cs="宋体" w:hint="eastAsia"/>
                <w:color w:val="000000"/>
                <w:sz w:val="20"/>
                <w:szCs w:val="20"/>
                <w:lang w:bidi="ar"/>
              </w:rPr>
              <w:t>）、文字居中（</w:t>
            </w:r>
            <w:proofErr w:type="spellStart"/>
            <w:r>
              <w:rPr>
                <w:rFonts w:ascii="宋体" w:eastAsia="宋体" w:hAnsi="宋体" w:cs="宋体" w:hint="eastAsia"/>
                <w:color w:val="000000"/>
                <w:sz w:val="20"/>
                <w:szCs w:val="20"/>
                <w:lang w:bidi="ar"/>
              </w:rPr>
              <w:t>Ctrl+E</w:t>
            </w:r>
            <w:proofErr w:type="spellEnd"/>
            <w:r>
              <w:rPr>
                <w:rFonts w:ascii="宋体" w:eastAsia="宋体" w:hAnsi="宋体" w:cs="宋体" w:hint="eastAsia"/>
                <w:color w:val="000000"/>
                <w:sz w:val="20"/>
                <w:szCs w:val="20"/>
                <w:lang w:bidi="ar"/>
              </w:rPr>
              <w:t>）等教师熟悉的组合按键，鼠标悬停至功能按键时自动提示组合快捷键，内置组合快捷键数量不少于50个。</w:t>
            </w:r>
            <w:r>
              <w:rPr>
                <w:rFonts w:ascii="宋体" w:eastAsia="宋体" w:hAnsi="宋体" w:cs="宋体" w:hint="eastAsia"/>
                <w:color w:val="000000"/>
                <w:sz w:val="20"/>
                <w:szCs w:val="20"/>
                <w:lang w:bidi="ar"/>
              </w:rPr>
              <w:br/>
              <w:t>13、提供页面备注功能，可一键展开/隐藏备注。方便教师备课过程中记录教学研究思路用于教学反思。</w:t>
            </w:r>
            <w:r>
              <w:rPr>
                <w:rFonts w:ascii="宋体" w:eastAsia="宋体" w:hAnsi="宋体" w:cs="宋体" w:hint="eastAsia"/>
                <w:color w:val="000000"/>
                <w:sz w:val="20"/>
                <w:szCs w:val="20"/>
                <w:lang w:bidi="ar"/>
              </w:rPr>
              <w:br/>
              <w:t>14、备课模式下界面工具菜单支持自定义设置，教师可增减符合自身备课习惯的学科工具，自设工具菜单与教师</w:t>
            </w:r>
            <w:proofErr w:type="gramStart"/>
            <w:r>
              <w:rPr>
                <w:rFonts w:ascii="宋体" w:eastAsia="宋体" w:hAnsi="宋体" w:cs="宋体" w:hint="eastAsia"/>
                <w:color w:val="000000"/>
                <w:sz w:val="20"/>
                <w:szCs w:val="20"/>
                <w:lang w:bidi="ar"/>
              </w:rPr>
              <w:t>云空间</w:t>
            </w:r>
            <w:proofErr w:type="gramEnd"/>
            <w:r>
              <w:rPr>
                <w:rFonts w:ascii="宋体" w:eastAsia="宋体" w:hAnsi="宋体" w:cs="宋体" w:hint="eastAsia"/>
                <w:color w:val="000000"/>
                <w:sz w:val="20"/>
                <w:szCs w:val="20"/>
                <w:lang w:bidi="ar"/>
              </w:rPr>
              <w:t>账号绑定，在任意终端登录教师账号备课自动同步备课工具菜单。</w:t>
            </w:r>
            <w:r>
              <w:rPr>
                <w:rFonts w:ascii="宋体" w:eastAsia="宋体" w:hAnsi="宋体" w:cs="宋体" w:hint="eastAsia"/>
                <w:color w:val="000000"/>
                <w:sz w:val="20"/>
                <w:szCs w:val="20"/>
                <w:lang w:bidi="ar"/>
              </w:rPr>
              <w:br/>
              <w:t>15、教学动画：提供至少30种应用于文本、形状、图片等课件元</w:t>
            </w:r>
            <w:r>
              <w:rPr>
                <w:rFonts w:ascii="宋体" w:eastAsia="宋体" w:hAnsi="宋体" w:cs="宋体" w:hint="eastAsia"/>
                <w:color w:val="000000"/>
                <w:sz w:val="20"/>
                <w:szCs w:val="20"/>
                <w:lang w:bidi="ar"/>
              </w:rPr>
              <w:lastRenderedPageBreak/>
              <w:t>素的触发动画，可对动画的设置触发条件、动画声效、动画时长、动画延迟和动画方向进行自定义设置。支持对任意课件元素自定义路径动画，可自由绘制动画移动轨迹使课件元素沿轨迹路径进行移动。一个课件元素支持同时设置多组出现、消失、路径动画。</w:t>
            </w:r>
            <w:r>
              <w:rPr>
                <w:rFonts w:ascii="宋体" w:eastAsia="宋体" w:hAnsi="宋体" w:cs="宋体" w:hint="eastAsia"/>
                <w:color w:val="000000"/>
                <w:sz w:val="20"/>
                <w:szCs w:val="20"/>
                <w:lang w:bidi="ar"/>
              </w:rPr>
              <w:br/>
            </w:r>
            <w:r>
              <w:rPr>
                <w:rFonts w:ascii="宋体" w:hAnsi="宋体" w:cs="宋体" w:hint="eastAsia"/>
                <w:color w:val="000000"/>
                <w:sz w:val="20"/>
                <w:szCs w:val="20"/>
                <w:lang w:bidi="ar"/>
              </w:rPr>
              <w:t>★</w:t>
            </w:r>
            <w:r>
              <w:rPr>
                <w:rFonts w:ascii="宋体" w:eastAsia="宋体" w:hAnsi="宋体" w:cs="宋体" w:hint="eastAsia"/>
                <w:color w:val="000000"/>
                <w:sz w:val="20"/>
                <w:szCs w:val="20"/>
                <w:lang w:bidi="ar"/>
              </w:rPr>
              <w:t>16、音视频播放组件：支持课件内嵌图片、音视频等多媒体文件，兼容以下格式：mp3、wav、</w:t>
            </w:r>
            <w:proofErr w:type="spellStart"/>
            <w:r>
              <w:rPr>
                <w:rFonts w:ascii="宋体" w:eastAsia="宋体" w:hAnsi="宋体" w:cs="宋体" w:hint="eastAsia"/>
                <w:color w:val="000000"/>
                <w:sz w:val="20"/>
                <w:szCs w:val="20"/>
                <w:lang w:bidi="ar"/>
              </w:rPr>
              <w:t>ogg</w:t>
            </w:r>
            <w:proofErr w:type="spellEnd"/>
            <w:r>
              <w:rPr>
                <w:rFonts w:ascii="宋体" w:eastAsia="宋体" w:hAnsi="宋体" w:cs="宋体" w:hint="eastAsia"/>
                <w:color w:val="000000"/>
                <w:sz w:val="20"/>
                <w:szCs w:val="20"/>
                <w:lang w:bidi="ar"/>
              </w:rPr>
              <w:t>、</w:t>
            </w:r>
            <w:proofErr w:type="spellStart"/>
            <w:r>
              <w:rPr>
                <w:rFonts w:ascii="宋体" w:eastAsia="宋体" w:hAnsi="宋体" w:cs="宋体" w:hint="eastAsia"/>
                <w:color w:val="000000"/>
                <w:sz w:val="20"/>
                <w:szCs w:val="20"/>
                <w:lang w:bidi="ar"/>
              </w:rPr>
              <w:t>aac</w:t>
            </w:r>
            <w:proofErr w:type="spellEnd"/>
            <w:r>
              <w:rPr>
                <w:rFonts w:ascii="宋体" w:eastAsia="宋体" w:hAnsi="宋体" w:cs="宋体" w:hint="eastAsia"/>
                <w:color w:val="000000"/>
                <w:sz w:val="20"/>
                <w:szCs w:val="20"/>
                <w:lang w:bidi="ar"/>
              </w:rPr>
              <w:t>、mp4、</w:t>
            </w:r>
            <w:proofErr w:type="spellStart"/>
            <w:r>
              <w:rPr>
                <w:rFonts w:ascii="宋体" w:eastAsia="宋体" w:hAnsi="宋体" w:cs="宋体" w:hint="eastAsia"/>
                <w:color w:val="000000"/>
                <w:sz w:val="20"/>
                <w:szCs w:val="20"/>
                <w:lang w:bidi="ar"/>
              </w:rPr>
              <w:t>rmvb</w:t>
            </w:r>
            <w:proofErr w:type="spellEnd"/>
            <w:r>
              <w:rPr>
                <w:rFonts w:ascii="宋体" w:eastAsia="宋体" w:hAnsi="宋体" w:cs="宋体" w:hint="eastAsia"/>
                <w:color w:val="000000"/>
                <w:sz w:val="20"/>
                <w:szCs w:val="20"/>
                <w:lang w:bidi="ar"/>
              </w:rPr>
              <w:t>、</w:t>
            </w:r>
            <w:proofErr w:type="spellStart"/>
            <w:r>
              <w:rPr>
                <w:rFonts w:ascii="宋体" w:eastAsia="宋体" w:hAnsi="宋体" w:cs="宋体" w:hint="eastAsia"/>
                <w:color w:val="000000"/>
                <w:sz w:val="20"/>
                <w:szCs w:val="20"/>
                <w:lang w:bidi="ar"/>
              </w:rPr>
              <w:t>wmv</w:t>
            </w:r>
            <w:proofErr w:type="spellEnd"/>
            <w:r>
              <w:rPr>
                <w:rFonts w:ascii="宋体" w:eastAsia="宋体" w:hAnsi="宋体" w:cs="宋体" w:hint="eastAsia"/>
                <w:color w:val="000000"/>
                <w:sz w:val="20"/>
                <w:szCs w:val="20"/>
                <w:lang w:bidi="ar"/>
              </w:rPr>
              <w:t>、3gp、</w:t>
            </w:r>
            <w:proofErr w:type="spellStart"/>
            <w:r>
              <w:rPr>
                <w:rFonts w:ascii="宋体" w:eastAsia="宋体" w:hAnsi="宋体" w:cs="宋体" w:hint="eastAsia"/>
                <w:color w:val="000000"/>
                <w:sz w:val="20"/>
                <w:szCs w:val="20"/>
                <w:lang w:bidi="ar"/>
              </w:rPr>
              <w:t>mkv</w:t>
            </w:r>
            <w:proofErr w:type="spellEnd"/>
            <w:r>
              <w:rPr>
                <w:rFonts w:ascii="宋体" w:eastAsia="宋体" w:hAnsi="宋体" w:cs="宋体" w:hint="eastAsia"/>
                <w:color w:val="000000"/>
                <w:sz w:val="20"/>
                <w:szCs w:val="20"/>
                <w:lang w:bidi="ar"/>
              </w:rPr>
              <w:t>、</w:t>
            </w:r>
            <w:proofErr w:type="spellStart"/>
            <w:r>
              <w:rPr>
                <w:rFonts w:ascii="宋体" w:eastAsia="宋体" w:hAnsi="宋体" w:cs="宋体" w:hint="eastAsia"/>
                <w:color w:val="000000"/>
                <w:sz w:val="20"/>
                <w:szCs w:val="20"/>
                <w:lang w:bidi="ar"/>
              </w:rPr>
              <w:t>flv</w:t>
            </w:r>
            <w:proofErr w:type="spellEnd"/>
            <w:r>
              <w:rPr>
                <w:rFonts w:ascii="宋体" w:eastAsia="宋体" w:hAnsi="宋体" w:cs="宋体" w:hint="eastAsia"/>
                <w:color w:val="000000"/>
                <w:sz w:val="20"/>
                <w:szCs w:val="20"/>
                <w:lang w:bidi="ar"/>
              </w:rPr>
              <w:t>、</w:t>
            </w:r>
            <w:proofErr w:type="spellStart"/>
            <w:r>
              <w:rPr>
                <w:rFonts w:ascii="宋体" w:eastAsia="宋体" w:hAnsi="宋体" w:cs="宋体" w:hint="eastAsia"/>
                <w:color w:val="000000"/>
                <w:sz w:val="20"/>
                <w:szCs w:val="20"/>
                <w:lang w:bidi="ar"/>
              </w:rPr>
              <w:t>mov</w:t>
            </w:r>
            <w:proofErr w:type="spellEnd"/>
            <w:r>
              <w:rPr>
                <w:rFonts w:ascii="宋体" w:eastAsia="宋体" w:hAnsi="宋体" w:cs="宋体" w:hint="eastAsia"/>
                <w:color w:val="000000"/>
                <w:sz w:val="20"/>
                <w:szCs w:val="20"/>
                <w:lang w:bidi="ar"/>
              </w:rPr>
              <w:t>、</w:t>
            </w:r>
            <w:proofErr w:type="spellStart"/>
            <w:r>
              <w:rPr>
                <w:rFonts w:ascii="宋体" w:eastAsia="宋体" w:hAnsi="宋体" w:cs="宋体" w:hint="eastAsia"/>
                <w:color w:val="000000"/>
                <w:sz w:val="20"/>
                <w:szCs w:val="20"/>
                <w:lang w:bidi="ar"/>
              </w:rPr>
              <w:t>png</w:t>
            </w:r>
            <w:proofErr w:type="spellEnd"/>
            <w:r>
              <w:rPr>
                <w:rFonts w:ascii="宋体" w:eastAsia="宋体" w:hAnsi="宋体" w:cs="宋体" w:hint="eastAsia"/>
                <w:color w:val="000000"/>
                <w:sz w:val="20"/>
                <w:szCs w:val="20"/>
                <w:lang w:bidi="ar"/>
              </w:rPr>
              <w:t>、bmp、jpg、jpeg、gif、</w:t>
            </w:r>
            <w:proofErr w:type="spellStart"/>
            <w:r>
              <w:rPr>
                <w:rFonts w:ascii="宋体" w:eastAsia="宋体" w:hAnsi="宋体" w:cs="宋体" w:hint="eastAsia"/>
                <w:color w:val="000000"/>
                <w:sz w:val="20"/>
                <w:szCs w:val="20"/>
                <w:lang w:bidi="ar"/>
              </w:rPr>
              <w:t>svg</w:t>
            </w:r>
            <w:proofErr w:type="spellEnd"/>
            <w:r>
              <w:rPr>
                <w:rFonts w:ascii="宋体" w:eastAsia="宋体" w:hAnsi="宋体" w:cs="宋体" w:hint="eastAsia"/>
                <w:color w:val="000000"/>
                <w:sz w:val="20"/>
                <w:szCs w:val="20"/>
                <w:lang w:bidi="ar"/>
              </w:rPr>
              <w:t>。支持对音频、视频文件进行关键</w:t>
            </w:r>
            <w:proofErr w:type="gramStart"/>
            <w:r>
              <w:rPr>
                <w:rFonts w:ascii="宋体" w:eastAsia="宋体" w:hAnsi="宋体" w:cs="宋体" w:hint="eastAsia"/>
                <w:color w:val="000000"/>
                <w:sz w:val="20"/>
                <w:szCs w:val="20"/>
                <w:lang w:bidi="ar"/>
              </w:rPr>
              <w:t>帧</w:t>
            </w:r>
            <w:proofErr w:type="gramEnd"/>
            <w:r>
              <w:rPr>
                <w:rFonts w:ascii="宋体" w:eastAsia="宋体" w:hAnsi="宋体" w:cs="宋体" w:hint="eastAsia"/>
                <w:color w:val="000000"/>
                <w:sz w:val="20"/>
                <w:szCs w:val="20"/>
                <w:lang w:bidi="ar"/>
              </w:rPr>
              <w:t>标记，可在音、视频进度条任意位置自由设置关键</w:t>
            </w:r>
            <w:proofErr w:type="gramStart"/>
            <w:r>
              <w:rPr>
                <w:rFonts w:ascii="宋体" w:eastAsia="宋体" w:hAnsi="宋体" w:cs="宋体" w:hint="eastAsia"/>
                <w:color w:val="000000"/>
                <w:sz w:val="20"/>
                <w:szCs w:val="20"/>
                <w:lang w:bidi="ar"/>
              </w:rPr>
              <w:t>帧</w:t>
            </w:r>
            <w:proofErr w:type="gramEnd"/>
            <w:r>
              <w:rPr>
                <w:rFonts w:ascii="宋体" w:eastAsia="宋体" w:hAnsi="宋体" w:cs="宋体" w:hint="eastAsia"/>
                <w:color w:val="000000"/>
                <w:sz w:val="20"/>
                <w:szCs w:val="20"/>
                <w:lang w:bidi="ar"/>
              </w:rPr>
              <w:t>播放节点，便于快速定位讲解关键教学内容。</w:t>
            </w:r>
            <w:r>
              <w:rPr>
                <w:rFonts w:ascii="宋体" w:eastAsia="宋体" w:hAnsi="宋体" w:cs="宋体" w:hint="eastAsia"/>
                <w:color w:val="000000"/>
                <w:sz w:val="20"/>
                <w:szCs w:val="20"/>
                <w:lang w:bidi="ar"/>
              </w:rPr>
              <w:br/>
              <w:t>17、提供单次播放、循环播放、跨页面播放和自动播放等播放模式。跨页面播放可设置音频进行部分页面播放和全页面播放。</w:t>
            </w:r>
            <w:r>
              <w:rPr>
                <w:rFonts w:ascii="宋体" w:eastAsia="宋体" w:hAnsi="宋体" w:cs="宋体" w:hint="eastAsia"/>
                <w:color w:val="000000"/>
                <w:sz w:val="20"/>
                <w:szCs w:val="20"/>
                <w:lang w:bidi="ar"/>
              </w:rPr>
              <w:br/>
              <w:t>18、交互表格工具：具备交互表格功能，课件可自由插入表格，预置不少于5种表格样式，支持边框、底纹设置，自由合并单元格；表格支持自由输入文本，且根据文本内容可一键自动调整行列宽高；表格通过表格首行首列交接处的按键可一键精准增加行列；具备遮罩功能，表格中任</w:t>
            </w:r>
            <w:proofErr w:type="gramStart"/>
            <w:r>
              <w:rPr>
                <w:rFonts w:ascii="宋体" w:eastAsia="宋体" w:hAnsi="宋体" w:cs="宋体" w:hint="eastAsia"/>
                <w:color w:val="000000"/>
                <w:sz w:val="20"/>
                <w:szCs w:val="20"/>
                <w:lang w:bidi="ar"/>
              </w:rPr>
              <w:t>一</w:t>
            </w:r>
            <w:proofErr w:type="gramEnd"/>
            <w:r>
              <w:rPr>
                <w:rFonts w:ascii="宋体" w:eastAsia="宋体" w:hAnsi="宋体" w:cs="宋体" w:hint="eastAsia"/>
                <w:color w:val="000000"/>
                <w:sz w:val="20"/>
                <w:szCs w:val="20"/>
                <w:lang w:bidi="ar"/>
              </w:rPr>
              <w:t>单元格可添加遮罩掩盖单元格内容，授课模式点击即可取消遮罩，便于教师交互式教学"</w:t>
            </w:r>
            <w:r>
              <w:rPr>
                <w:rFonts w:ascii="宋体" w:eastAsia="宋体" w:hAnsi="宋体" w:cs="宋体" w:hint="eastAsia"/>
                <w:color w:val="000000"/>
                <w:sz w:val="20"/>
                <w:szCs w:val="20"/>
                <w:lang w:bidi="ar"/>
              </w:rPr>
              <w:br/>
              <w:t>19、学科思维导图工具：内嵌学科思维导图功能，提供思维导图、鱼骨图及组织结构图等知识结构化工具，提供不少于8种预设模板，可自由增删或拖拽编辑知识节点，并支持在节点上插入图片、音频、视频、网页链接、课件页面等教学知识内容，便于建构知识结构；学科思维导</w:t>
            </w:r>
            <w:proofErr w:type="gramStart"/>
            <w:r>
              <w:rPr>
                <w:rFonts w:ascii="宋体" w:eastAsia="宋体" w:hAnsi="宋体" w:cs="宋体" w:hint="eastAsia"/>
                <w:color w:val="000000"/>
                <w:sz w:val="20"/>
                <w:szCs w:val="20"/>
                <w:lang w:bidi="ar"/>
              </w:rPr>
              <w:t>图知识</w:t>
            </w:r>
            <w:proofErr w:type="gramEnd"/>
            <w:r>
              <w:rPr>
                <w:rFonts w:ascii="宋体" w:eastAsia="宋体" w:hAnsi="宋体" w:cs="宋体" w:hint="eastAsia"/>
                <w:color w:val="000000"/>
                <w:sz w:val="20"/>
                <w:szCs w:val="20"/>
                <w:lang w:bidi="ar"/>
              </w:rPr>
              <w:t>点可逐级、逐个展开，导图工具具备归纳总结功能，可将相邻知识节点一键快速归纳，并添加文本、图片、音频、视频等辅助讲解，进行知识点关联发散。思维导</w:t>
            </w:r>
            <w:proofErr w:type="gramStart"/>
            <w:r>
              <w:rPr>
                <w:rFonts w:ascii="宋体" w:eastAsia="宋体" w:hAnsi="宋体" w:cs="宋体" w:hint="eastAsia"/>
                <w:color w:val="000000"/>
                <w:sz w:val="20"/>
                <w:szCs w:val="20"/>
                <w:lang w:bidi="ar"/>
              </w:rPr>
              <w:t>图支持</w:t>
            </w:r>
            <w:proofErr w:type="gramEnd"/>
            <w:r>
              <w:rPr>
                <w:rFonts w:ascii="宋体" w:eastAsia="宋体" w:hAnsi="宋体" w:cs="宋体" w:hint="eastAsia"/>
                <w:color w:val="000000"/>
                <w:sz w:val="20"/>
                <w:szCs w:val="20"/>
                <w:lang w:bidi="ar"/>
              </w:rPr>
              <w:t>自定义连接线、节点样式。</w:t>
            </w:r>
            <w:r>
              <w:rPr>
                <w:rFonts w:ascii="宋体" w:eastAsia="宋体" w:hAnsi="宋体" w:cs="宋体" w:hint="eastAsia"/>
                <w:color w:val="000000"/>
                <w:sz w:val="20"/>
                <w:szCs w:val="20"/>
                <w:lang w:bidi="ar"/>
              </w:rPr>
              <w:br/>
              <w:t>20、图表工具：提供柱状图、扇形图、折线图等互动图表，每类图表预置不少于5种样式，支持图表文字、背景、透明度设置；柱状图、折线图可一键转置互换坐标轴类别；图表支持三维模式旋转展示。</w:t>
            </w:r>
            <w:r>
              <w:rPr>
                <w:rFonts w:ascii="宋体" w:eastAsia="宋体" w:hAnsi="宋体" w:cs="宋体" w:hint="eastAsia"/>
                <w:color w:val="000000"/>
                <w:sz w:val="20"/>
                <w:szCs w:val="20"/>
                <w:lang w:bidi="ar"/>
              </w:rPr>
              <w:br/>
            </w:r>
            <w:r>
              <w:rPr>
                <w:rFonts w:ascii="宋体" w:eastAsia="宋体" w:hAnsi="宋体" w:cs="宋体" w:hint="eastAsia"/>
                <w:color w:val="000000"/>
                <w:sz w:val="20"/>
                <w:szCs w:val="20"/>
                <w:lang w:bidi="ar"/>
              </w:rPr>
              <w:br/>
              <w:t>二、电子化教学授课工具</w:t>
            </w:r>
            <w:r>
              <w:rPr>
                <w:rFonts w:ascii="宋体" w:eastAsia="宋体" w:hAnsi="宋体" w:cs="宋体" w:hint="eastAsia"/>
                <w:color w:val="000000"/>
                <w:sz w:val="20"/>
                <w:szCs w:val="20"/>
                <w:lang w:bidi="ar"/>
              </w:rPr>
              <w:br/>
              <w:t>1、擦除：提供精细点擦除、笔迹全屏清除，手势擦除方式。手势擦除面积可根据教师手掌与屏幕的接触面积自动判定调整擦除面积大小。提供多种翻页按键布局，翻页按键可分布于屏幕单侧或左右两侧，支持上下翻页、课件页面预览及页面非线性跳转。</w:t>
            </w:r>
            <w:r>
              <w:rPr>
                <w:rFonts w:ascii="宋体" w:eastAsia="宋体" w:hAnsi="宋体" w:cs="宋体" w:hint="eastAsia"/>
                <w:color w:val="000000"/>
                <w:sz w:val="20"/>
                <w:szCs w:val="20"/>
                <w:lang w:bidi="ar"/>
              </w:rPr>
              <w:br/>
            </w:r>
            <w:r>
              <w:rPr>
                <w:rFonts w:ascii="宋体" w:hAnsi="宋体" w:cs="宋体" w:hint="eastAsia"/>
                <w:color w:val="000000"/>
                <w:sz w:val="20"/>
                <w:szCs w:val="20"/>
                <w:lang w:bidi="ar"/>
              </w:rPr>
              <w:t>★</w:t>
            </w:r>
            <w:r>
              <w:rPr>
                <w:rFonts w:ascii="宋体" w:eastAsia="宋体" w:hAnsi="宋体" w:cs="宋体" w:hint="eastAsia"/>
                <w:color w:val="000000"/>
                <w:sz w:val="20"/>
                <w:szCs w:val="20"/>
                <w:lang w:bidi="ar"/>
              </w:rPr>
              <w:t>2、板中板：支持授课过程中调用板中板辅助教学，可进行批注、加页及背景色切换；板中板支持插入图片、音视频素材进行独立讲解，不影响课件主画面。板中板可以转换为小窗口，小窗口支持拖动和缩放。</w:t>
            </w:r>
            <w:r>
              <w:rPr>
                <w:rFonts w:ascii="宋体" w:eastAsia="宋体" w:hAnsi="宋体" w:cs="宋体" w:hint="eastAsia"/>
                <w:color w:val="000000"/>
                <w:sz w:val="20"/>
                <w:szCs w:val="20"/>
                <w:lang w:bidi="ar"/>
              </w:rPr>
              <w:br/>
              <w:t>3、书写：支持多人同时书写，可自由调整笔迹颜色及笔触粗细，书写颜色及粗细设置面板</w:t>
            </w:r>
            <w:proofErr w:type="gramStart"/>
            <w:r>
              <w:rPr>
                <w:rFonts w:ascii="宋体" w:eastAsia="宋体" w:hAnsi="宋体" w:cs="宋体" w:hint="eastAsia"/>
                <w:color w:val="000000"/>
                <w:sz w:val="20"/>
                <w:szCs w:val="20"/>
                <w:lang w:bidi="ar"/>
              </w:rPr>
              <w:t>支持浮窗模式</w:t>
            </w:r>
            <w:proofErr w:type="gramEnd"/>
            <w:r>
              <w:rPr>
                <w:rFonts w:ascii="宋体" w:eastAsia="宋体" w:hAnsi="宋体" w:cs="宋体" w:hint="eastAsia"/>
                <w:color w:val="000000"/>
                <w:sz w:val="20"/>
                <w:szCs w:val="20"/>
                <w:lang w:bidi="ar"/>
              </w:rPr>
              <w:t>，可自由调整至白板界面任意位置，便于教师授课使用。</w:t>
            </w:r>
            <w:r>
              <w:rPr>
                <w:rFonts w:ascii="宋体" w:eastAsia="宋体" w:hAnsi="宋体" w:cs="宋体" w:hint="eastAsia"/>
                <w:color w:val="000000"/>
                <w:sz w:val="20"/>
                <w:szCs w:val="20"/>
                <w:lang w:bidi="ar"/>
              </w:rPr>
              <w:br/>
              <w:t>4、智能手写识别：支持将手绘形状、中英文、公式转换为规范几何图形和文字"</w:t>
            </w:r>
            <w:r>
              <w:rPr>
                <w:rFonts w:ascii="宋体" w:eastAsia="宋体" w:hAnsi="宋体" w:cs="宋体" w:hint="eastAsia"/>
                <w:color w:val="000000"/>
                <w:sz w:val="20"/>
                <w:szCs w:val="20"/>
                <w:lang w:bidi="ar"/>
              </w:rPr>
              <w:br/>
              <w:t>图章笔：提供不少于15种图案样式，可在画布任意位置书写。</w:t>
            </w:r>
            <w:r>
              <w:rPr>
                <w:rFonts w:ascii="宋体" w:eastAsia="宋体" w:hAnsi="宋体" w:cs="宋体" w:hint="eastAsia"/>
                <w:color w:val="000000"/>
                <w:sz w:val="20"/>
                <w:szCs w:val="20"/>
                <w:lang w:bidi="ar"/>
              </w:rPr>
              <w:br/>
              <w:t>5、放大镜：支持调用放大镜工具进行局部画面放大，可设置放大比例及聚光灯效果。撤销重做：支持白板操作撤销和重做，防止误操作影响教学。</w:t>
            </w:r>
            <w:r>
              <w:rPr>
                <w:rFonts w:ascii="宋体" w:eastAsia="宋体" w:hAnsi="宋体" w:cs="宋体" w:hint="eastAsia"/>
                <w:color w:val="000000"/>
                <w:sz w:val="20"/>
                <w:szCs w:val="20"/>
                <w:lang w:bidi="ar"/>
              </w:rPr>
              <w:br/>
              <w:t>6、尺</w:t>
            </w:r>
            <w:proofErr w:type="gramStart"/>
            <w:r>
              <w:rPr>
                <w:rFonts w:ascii="宋体" w:eastAsia="宋体" w:hAnsi="宋体" w:cs="宋体" w:hint="eastAsia"/>
                <w:color w:val="000000"/>
                <w:sz w:val="20"/>
                <w:szCs w:val="20"/>
                <w:lang w:bidi="ar"/>
              </w:rPr>
              <w:t>规</w:t>
            </w:r>
            <w:proofErr w:type="gramEnd"/>
            <w:r>
              <w:rPr>
                <w:rFonts w:ascii="宋体" w:eastAsia="宋体" w:hAnsi="宋体" w:cs="宋体" w:hint="eastAsia"/>
                <w:color w:val="000000"/>
                <w:sz w:val="20"/>
                <w:szCs w:val="20"/>
                <w:lang w:bidi="ar"/>
              </w:rPr>
              <w:t>工具：提供直尺、三角板、量角器及圆规工具，</w:t>
            </w:r>
            <w:proofErr w:type="gramStart"/>
            <w:r>
              <w:rPr>
                <w:rFonts w:ascii="宋体" w:eastAsia="宋体" w:hAnsi="宋体" w:cs="宋体" w:hint="eastAsia"/>
                <w:color w:val="000000"/>
                <w:sz w:val="20"/>
                <w:szCs w:val="20"/>
                <w:lang w:bidi="ar"/>
              </w:rPr>
              <w:t>尺工具</w:t>
            </w:r>
            <w:proofErr w:type="gramEnd"/>
            <w:r>
              <w:rPr>
                <w:rFonts w:ascii="宋体" w:eastAsia="宋体" w:hAnsi="宋体" w:cs="宋体" w:hint="eastAsia"/>
                <w:color w:val="000000"/>
                <w:sz w:val="20"/>
                <w:szCs w:val="20"/>
                <w:lang w:bidi="ar"/>
              </w:rPr>
              <w:t>支持旋转、伸缩，可实时显示绘制线条长度；圆规工具可更换笔触颜色，模拟真实圆规作图。</w:t>
            </w:r>
            <w:r>
              <w:rPr>
                <w:rFonts w:ascii="宋体" w:eastAsia="宋体" w:hAnsi="宋体" w:cs="宋体" w:hint="eastAsia"/>
                <w:color w:val="000000"/>
                <w:sz w:val="20"/>
                <w:szCs w:val="20"/>
                <w:lang w:bidi="ar"/>
              </w:rPr>
              <w:br/>
              <w:t>7、文件导入：授课时可将图片、音频、视频等多媒体文件导入授课界面，系统自动识别外接移动储存设备并优先显示其中的内容。</w:t>
            </w:r>
            <w:r>
              <w:rPr>
                <w:rFonts w:ascii="宋体" w:eastAsia="宋体" w:hAnsi="宋体" w:cs="宋体" w:hint="eastAsia"/>
                <w:color w:val="000000"/>
                <w:sz w:val="20"/>
                <w:szCs w:val="20"/>
                <w:lang w:bidi="ar"/>
              </w:rPr>
              <w:br/>
              <w:t>8、文件导出：支持授课时导出课件导出为图片，课件支持多种格</w:t>
            </w:r>
            <w:r>
              <w:rPr>
                <w:rFonts w:ascii="宋体" w:eastAsia="宋体" w:hAnsi="宋体" w:cs="宋体" w:hint="eastAsia"/>
                <w:color w:val="000000"/>
                <w:sz w:val="20"/>
                <w:szCs w:val="20"/>
                <w:lang w:bidi="ar"/>
              </w:rPr>
              <w:lastRenderedPageBreak/>
              <w:t>式导出。</w:t>
            </w:r>
            <w:r>
              <w:rPr>
                <w:rFonts w:ascii="宋体" w:eastAsia="宋体" w:hAnsi="宋体" w:cs="宋体" w:hint="eastAsia"/>
                <w:color w:val="000000"/>
                <w:sz w:val="20"/>
                <w:szCs w:val="20"/>
                <w:lang w:bidi="ar"/>
              </w:rPr>
              <w:br/>
            </w:r>
            <w:r>
              <w:rPr>
                <w:rFonts w:ascii="宋体" w:eastAsia="宋体" w:hAnsi="宋体" w:cs="宋体" w:hint="eastAsia"/>
                <w:color w:val="000000"/>
                <w:sz w:val="20"/>
                <w:szCs w:val="20"/>
                <w:lang w:bidi="ar"/>
              </w:rPr>
              <w:br/>
              <w:t>三、电子化教学混合教学模式</w:t>
            </w:r>
            <w:r>
              <w:rPr>
                <w:rFonts w:ascii="宋体" w:eastAsia="宋体" w:hAnsi="宋体" w:cs="宋体" w:hint="eastAsia"/>
                <w:color w:val="000000"/>
                <w:sz w:val="20"/>
                <w:szCs w:val="20"/>
                <w:lang w:bidi="ar"/>
              </w:rPr>
              <w:br/>
              <w:t>1、一键开课：教师可在教室一体机一键开课，开课将进入屏幕</w:t>
            </w:r>
            <w:proofErr w:type="gramStart"/>
            <w:r>
              <w:rPr>
                <w:rFonts w:ascii="宋体" w:eastAsia="宋体" w:hAnsi="宋体" w:cs="宋体" w:hint="eastAsia"/>
                <w:color w:val="000000"/>
                <w:sz w:val="20"/>
                <w:szCs w:val="20"/>
                <w:lang w:bidi="ar"/>
              </w:rPr>
              <w:t>共享推流模式</w:t>
            </w:r>
            <w:proofErr w:type="gramEnd"/>
            <w:r>
              <w:rPr>
                <w:rFonts w:ascii="宋体" w:eastAsia="宋体" w:hAnsi="宋体" w:cs="宋体" w:hint="eastAsia"/>
                <w:color w:val="000000"/>
                <w:sz w:val="20"/>
                <w:szCs w:val="20"/>
                <w:lang w:bidi="ar"/>
              </w:rPr>
              <w:t>。</w:t>
            </w:r>
            <w:r>
              <w:rPr>
                <w:rFonts w:ascii="宋体" w:eastAsia="宋体" w:hAnsi="宋体" w:cs="宋体" w:hint="eastAsia"/>
                <w:color w:val="000000"/>
                <w:sz w:val="20"/>
                <w:szCs w:val="20"/>
                <w:lang w:bidi="ar"/>
              </w:rPr>
              <w:br/>
            </w:r>
            <w:r>
              <w:rPr>
                <w:rFonts w:ascii="宋体" w:hAnsi="宋体" w:cs="宋体" w:hint="eastAsia"/>
                <w:color w:val="000000"/>
                <w:sz w:val="20"/>
                <w:szCs w:val="20"/>
                <w:lang w:bidi="ar"/>
              </w:rPr>
              <w:t>★</w:t>
            </w:r>
            <w:r>
              <w:rPr>
                <w:rFonts w:ascii="宋体" w:eastAsia="宋体" w:hAnsi="宋体" w:cs="宋体" w:hint="eastAsia"/>
                <w:color w:val="000000"/>
                <w:sz w:val="20"/>
                <w:szCs w:val="20"/>
                <w:lang w:bidi="ar"/>
              </w:rPr>
              <w:t>2、课程分发：支持生成课程海报，学生扫描课程海报</w:t>
            </w:r>
            <w:proofErr w:type="gramStart"/>
            <w:r>
              <w:rPr>
                <w:rFonts w:ascii="宋体" w:eastAsia="宋体" w:hAnsi="宋体" w:cs="宋体" w:hint="eastAsia"/>
                <w:color w:val="000000"/>
                <w:sz w:val="20"/>
                <w:szCs w:val="20"/>
                <w:lang w:bidi="ar"/>
              </w:rPr>
              <w:t>微信二维码即</w:t>
            </w:r>
            <w:proofErr w:type="gramEnd"/>
            <w:r>
              <w:rPr>
                <w:rFonts w:ascii="宋体" w:eastAsia="宋体" w:hAnsi="宋体" w:cs="宋体" w:hint="eastAsia"/>
                <w:color w:val="000000"/>
                <w:sz w:val="20"/>
                <w:szCs w:val="20"/>
                <w:lang w:bidi="ar"/>
              </w:rPr>
              <w:t>可加入直播课堂。支持通过行政班级学生名单</w:t>
            </w:r>
            <w:r>
              <w:rPr>
                <w:rFonts w:ascii="宋体" w:eastAsia="宋体" w:hAnsi="宋体" w:cs="宋体" w:hint="eastAsia"/>
                <w:color w:val="000000"/>
                <w:sz w:val="20"/>
                <w:szCs w:val="20"/>
                <w:lang w:bidi="ar"/>
              </w:rPr>
              <w:br/>
              <w:t>3、提前预约：在个人电脑提前选择好行政班的学生，到教室后开始直播学生可在手机端远程听课</w:t>
            </w:r>
            <w:r>
              <w:rPr>
                <w:rFonts w:ascii="宋体" w:eastAsia="宋体" w:hAnsi="宋体" w:cs="宋体" w:hint="eastAsia"/>
                <w:color w:val="000000"/>
                <w:sz w:val="20"/>
                <w:szCs w:val="20"/>
                <w:lang w:bidi="ar"/>
              </w:rPr>
              <w:br/>
              <w:t>4、连麦互动：在直播课堂中，教师可指定授权学生远程连麦互动，学生视频连麦过程实时同步至班级其他学生，可支持不少于5位学生同时参与远程互动；支持学生端发起举手，教师端在同意后可自动进入连麦互动。</w:t>
            </w:r>
            <w:r>
              <w:rPr>
                <w:rFonts w:ascii="宋体" w:eastAsia="宋体" w:hAnsi="宋体" w:cs="宋体" w:hint="eastAsia"/>
                <w:color w:val="000000"/>
                <w:sz w:val="20"/>
                <w:szCs w:val="20"/>
                <w:lang w:bidi="ar"/>
              </w:rPr>
              <w:br/>
            </w:r>
            <w:r>
              <w:rPr>
                <w:rFonts w:ascii="宋体" w:eastAsia="宋体" w:hAnsi="宋体" w:cs="宋体" w:hint="eastAsia"/>
                <w:color w:val="000000"/>
                <w:sz w:val="20"/>
                <w:szCs w:val="20"/>
                <w:lang w:bidi="ar"/>
              </w:rPr>
              <w:br/>
              <w:t>四、整机外观设计：</w:t>
            </w:r>
            <w:r>
              <w:rPr>
                <w:rFonts w:ascii="宋体" w:eastAsia="宋体" w:hAnsi="宋体" w:cs="宋体" w:hint="eastAsia"/>
                <w:color w:val="000000"/>
                <w:sz w:val="20"/>
                <w:szCs w:val="20"/>
                <w:lang w:bidi="ar"/>
              </w:rPr>
              <w:br/>
              <w:t>1、整体外观尺寸：宽≥4200mm，高≥1200mm，厚≤98mm。</w:t>
            </w:r>
            <w:r>
              <w:rPr>
                <w:rFonts w:ascii="宋体" w:eastAsia="宋体" w:hAnsi="宋体" w:cs="宋体" w:hint="eastAsia"/>
                <w:color w:val="000000"/>
                <w:sz w:val="20"/>
                <w:szCs w:val="20"/>
                <w:lang w:bidi="ar"/>
              </w:rPr>
              <w:br/>
              <w:t>2、整机采用全金属外壳，三拼接平面一体化设计。无推拉式结构，外部无任何可见内部功能模块连接线。主副屏过渡平滑，中间无单独边框阻隔。</w:t>
            </w:r>
            <w:r>
              <w:rPr>
                <w:rFonts w:ascii="宋体" w:eastAsia="宋体" w:hAnsi="宋体" w:cs="宋体" w:hint="eastAsia"/>
                <w:color w:val="000000"/>
                <w:sz w:val="20"/>
                <w:szCs w:val="20"/>
                <w:lang w:bidi="ar"/>
              </w:rPr>
              <w:br/>
              <w:t>3、整机屏幕边缘采用金属圆角包边防护，整机背板采用金属材质，有效屏蔽内部电路器件辐射；防潮耐盐雾蚀锈，适应多种教学环境。</w:t>
            </w:r>
            <w:r>
              <w:rPr>
                <w:rFonts w:ascii="宋体" w:eastAsia="宋体" w:hAnsi="宋体" w:cs="宋体" w:hint="eastAsia"/>
                <w:color w:val="000000"/>
                <w:sz w:val="20"/>
                <w:szCs w:val="20"/>
                <w:lang w:bidi="ar"/>
              </w:rPr>
              <w:br/>
              <w:t>4、主</w:t>
            </w:r>
            <w:proofErr w:type="gramStart"/>
            <w:r>
              <w:rPr>
                <w:rFonts w:ascii="宋体" w:eastAsia="宋体" w:hAnsi="宋体" w:cs="宋体" w:hint="eastAsia"/>
                <w:color w:val="000000"/>
                <w:sz w:val="20"/>
                <w:szCs w:val="20"/>
                <w:lang w:bidi="ar"/>
              </w:rPr>
              <w:t>屏支持</w:t>
            </w:r>
            <w:proofErr w:type="gramEnd"/>
            <w:r>
              <w:rPr>
                <w:rFonts w:ascii="宋体" w:eastAsia="宋体" w:hAnsi="宋体" w:cs="宋体" w:hint="eastAsia"/>
                <w:color w:val="000000"/>
                <w:sz w:val="20"/>
                <w:szCs w:val="20"/>
                <w:lang w:bidi="ar"/>
              </w:rPr>
              <w:t>普通粉笔直接书写。</w:t>
            </w:r>
            <w:r>
              <w:rPr>
                <w:rFonts w:ascii="宋体" w:eastAsia="宋体" w:hAnsi="宋体" w:cs="宋体" w:hint="eastAsia"/>
                <w:color w:val="000000"/>
                <w:sz w:val="20"/>
                <w:szCs w:val="20"/>
                <w:lang w:bidi="ar"/>
              </w:rPr>
              <w:br/>
              <w:t>5、整机两侧副屏可支持以下媒介（普通粉笔、液体粉笔、成膜笔）进行板书书写。</w:t>
            </w:r>
            <w:r>
              <w:rPr>
                <w:rFonts w:ascii="宋体" w:eastAsia="宋体" w:hAnsi="宋体" w:cs="宋体" w:hint="eastAsia"/>
                <w:color w:val="000000"/>
                <w:sz w:val="20"/>
                <w:szCs w:val="20"/>
                <w:lang w:bidi="ar"/>
              </w:rPr>
              <w:br/>
              <w:t>6、整机</w:t>
            </w:r>
            <w:proofErr w:type="gramStart"/>
            <w:r>
              <w:rPr>
                <w:rFonts w:ascii="宋体" w:eastAsia="宋体" w:hAnsi="宋体" w:cs="宋体" w:hint="eastAsia"/>
                <w:color w:val="000000"/>
                <w:sz w:val="20"/>
                <w:szCs w:val="20"/>
                <w:lang w:bidi="ar"/>
              </w:rPr>
              <w:t>设备副屏支持磁</w:t>
            </w:r>
            <w:proofErr w:type="gramEnd"/>
            <w:r>
              <w:rPr>
                <w:rFonts w:ascii="宋体" w:eastAsia="宋体" w:hAnsi="宋体" w:cs="宋体" w:hint="eastAsia"/>
                <w:color w:val="000000"/>
                <w:sz w:val="20"/>
                <w:szCs w:val="20"/>
                <w:lang w:bidi="ar"/>
              </w:rPr>
              <w:t>吸附功能，可以满足带有磁吸的板擦教具进行吸附在副屏上。</w:t>
            </w:r>
            <w:r>
              <w:rPr>
                <w:rFonts w:ascii="宋体" w:eastAsia="宋体" w:hAnsi="宋体" w:cs="宋体" w:hint="eastAsia"/>
                <w:color w:val="000000"/>
                <w:sz w:val="20"/>
                <w:szCs w:val="20"/>
                <w:lang w:bidi="ar"/>
              </w:rPr>
              <w:br/>
            </w:r>
            <w:r>
              <w:rPr>
                <w:rFonts w:ascii="宋体" w:hAnsi="宋体" w:cs="宋体" w:hint="eastAsia"/>
                <w:color w:val="000000"/>
                <w:sz w:val="20"/>
                <w:szCs w:val="20"/>
                <w:lang w:bidi="ar"/>
              </w:rPr>
              <w:t>★</w:t>
            </w:r>
            <w:r>
              <w:rPr>
                <w:rFonts w:ascii="宋体" w:eastAsia="宋体" w:hAnsi="宋体" w:cs="宋体" w:hint="eastAsia"/>
                <w:color w:val="000000"/>
                <w:sz w:val="20"/>
                <w:szCs w:val="20"/>
                <w:lang w:bidi="ar"/>
              </w:rPr>
              <w:t>7、整机屏幕采用≥86英寸液晶显示器。</w:t>
            </w:r>
            <w:r>
              <w:rPr>
                <w:rFonts w:ascii="宋体" w:eastAsia="宋体" w:hAnsi="宋体" w:cs="宋体" w:hint="eastAsia"/>
                <w:color w:val="000000"/>
                <w:sz w:val="20"/>
                <w:szCs w:val="20"/>
                <w:lang w:bidi="ar"/>
              </w:rPr>
              <w:br/>
              <w:t>8、整机采用超高清LED液晶显示屏，显示比例16:9，分辨率3840×2160。</w:t>
            </w:r>
            <w:r>
              <w:rPr>
                <w:rFonts w:ascii="宋体" w:eastAsia="宋体" w:hAnsi="宋体" w:cs="宋体" w:hint="eastAsia"/>
                <w:color w:val="000000"/>
                <w:sz w:val="20"/>
                <w:szCs w:val="20"/>
                <w:lang w:bidi="ar"/>
              </w:rPr>
              <w:br/>
              <w:t>9、侧置输入接口具备2路HDMI、1路RS232、1路USB接口。</w:t>
            </w:r>
            <w:r>
              <w:rPr>
                <w:rFonts w:ascii="宋体" w:eastAsia="宋体" w:hAnsi="宋体" w:cs="宋体" w:hint="eastAsia"/>
                <w:color w:val="000000"/>
                <w:sz w:val="20"/>
                <w:szCs w:val="20"/>
                <w:lang w:bidi="ar"/>
              </w:rPr>
              <w:br/>
              <w:t>10、侧置输出接口具备1路音频输出、1路触控USB输出。</w:t>
            </w:r>
            <w:r>
              <w:rPr>
                <w:rFonts w:ascii="宋体" w:eastAsia="宋体" w:hAnsi="宋体" w:cs="宋体" w:hint="eastAsia"/>
                <w:color w:val="000000"/>
                <w:sz w:val="20"/>
                <w:szCs w:val="20"/>
                <w:lang w:bidi="ar"/>
              </w:rPr>
              <w:br/>
              <w:t>11、前置输入接口具备2路USB接口（包含1路Type-C、2路USB）。</w:t>
            </w:r>
            <w:r>
              <w:rPr>
                <w:rFonts w:ascii="宋体" w:eastAsia="宋体" w:hAnsi="宋体" w:cs="宋体" w:hint="eastAsia"/>
                <w:color w:val="000000"/>
                <w:sz w:val="20"/>
                <w:szCs w:val="20"/>
                <w:lang w:bidi="ar"/>
              </w:rPr>
              <w:br/>
            </w:r>
            <w:r>
              <w:rPr>
                <w:rFonts w:ascii="宋体" w:hAnsi="宋体" w:cs="宋体" w:hint="eastAsia"/>
                <w:color w:val="000000"/>
                <w:sz w:val="20"/>
                <w:szCs w:val="20"/>
                <w:lang w:bidi="ar"/>
              </w:rPr>
              <w:t>★</w:t>
            </w:r>
            <w:r>
              <w:rPr>
                <w:rFonts w:ascii="宋体" w:eastAsia="宋体" w:hAnsi="宋体" w:cs="宋体" w:hint="eastAsia"/>
                <w:color w:val="000000"/>
                <w:sz w:val="20"/>
                <w:szCs w:val="20"/>
                <w:lang w:bidi="ar"/>
              </w:rPr>
              <w:t>12、嵌入式系统版本不低于Android 13。内存≥2GB。存储空间≥7GB。</w:t>
            </w:r>
            <w:r>
              <w:rPr>
                <w:rFonts w:ascii="宋体" w:eastAsia="宋体" w:hAnsi="宋体" w:cs="宋体" w:hint="eastAsia"/>
                <w:color w:val="000000"/>
                <w:sz w:val="20"/>
                <w:szCs w:val="20"/>
                <w:lang w:bidi="ar"/>
              </w:rPr>
              <w:br/>
              <w:t>（响应文件中须提供具有国家认可的第三方检测认证机构出具的关于该功能的检测报告复印件）</w:t>
            </w:r>
            <w:r>
              <w:rPr>
                <w:rFonts w:ascii="宋体" w:eastAsia="宋体" w:hAnsi="宋体" w:cs="宋体" w:hint="eastAsia"/>
                <w:color w:val="000000"/>
                <w:sz w:val="20"/>
                <w:szCs w:val="20"/>
                <w:lang w:bidi="ar"/>
              </w:rPr>
              <w:br/>
            </w:r>
            <w:r>
              <w:rPr>
                <w:rFonts w:ascii="宋体" w:hAnsi="宋体" w:cs="宋体" w:hint="eastAsia"/>
                <w:color w:val="000000"/>
                <w:sz w:val="20"/>
                <w:szCs w:val="20"/>
                <w:lang w:bidi="ar"/>
              </w:rPr>
              <w:t>★</w:t>
            </w:r>
            <w:r>
              <w:rPr>
                <w:rFonts w:ascii="宋体" w:eastAsia="宋体" w:hAnsi="宋体" w:cs="宋体" w:hint="eastAsia"/>
                <w:color w:val="000000"/>
                <w:sz w:val="20"/>
                <w:szCs w:val="20"/>
                <w:lang w:bidi="ar"/>
              </w:rPr>
              <w:t>13、钢化玻璃表面硬度≥8H。</w:t>
            </w:r>
            <w:r>
              <w:rPr>
                <w:rFonts w:ascii="宋体" w:eastAsia="宋体" w:hAnsi="宋体" w:cs="宋体" w:hint="eastAsia"/>
                <w:color w:val="000000"/>
                <w:sz w:val="20"/>
                <w:szCs w:val="20"/>
                <w:lang w:bidi="ar"/>
              </w:rPr>
              <w:br/>
              <w:t>（响应文件中须提供具有国家认可的第三方检测认证机构出具的关于该功能的检测报告复印件）</w:t>
            </w:r>
            <w:r>
              <w:rPr>
                <w:rFonts w:ascii="宋体" w:eastAsia="宋体" w:hAnsi="宋体" w:cs="宋体" w:hint="eastAsia"/>
                <w:color w:val="000000"/>
                <w:sz w:val="20"/>
                <w:szCs w:val="20"/>
                <w:lang w:bidi="ar"/>
              </w:rPr>
              <w:br/>
            </w:r>
            <w:r>
              <w:rPr>
                <w:rFonts w:ascii="宋体" w:hAnsi="宋体" w:cs="宋体" w:hint="eastAsia"/>
                <w:color w:val="000000"/>
                <w:sz w:val="20"/>
                <w:szCs w:val="20"/>
                <w:lang w:bidi="ar"/>
              </w:rPr>
              <w:t>★</w:t>
            </w:r>
            <w:r>
              <w:rPr>
                <w:rFonts w:ascii="宋体" w:eastAsia="宋体" w:hAnsi="宋体" w:cs="宋体" w:hint="eastAsia"/>
                <w:color w:val="000000"/>
                <w:sz w:val="20"/>
                <w:szCs w:val="20"/>
                <w:lang w:bidi="ar"/>
              </w:rPr>
              <w:t>14、采用电容触控方式，支持Windows系统中进行40点或以上触控，支持Android系统中进行40点或以上触控。</w:t>
            </w:r>
            <w:r>
              <w:rPr>
                <w:rFonts w:ascii="宋体" w:eastAsia="宋体" w:hAnsi="宋体" w:cs="宋体" w:hint="eastAsia"/>
                <w:color w:val="000000"/>
                <w:sz w:val="20"/>
                <w:szCs w:val="20"/>
                <w:lang w:bidi="ar"/>
              </w:rPr>
              <w:br/>
              <w:t>（响应文件中须提供具有国家认可的第三方检测认证机构出具的关于该功能的检测报告复印件）</w:t>
            </w:r>
            <w:r>
              <w:rPr>
                <w:rFonts w:ascii="宋体" w:eastAsia="宋体" w:hAnsi="宋体" w:cs="宋体" w:hint="eastAsia"/>
                <w:color w:val="000000"/>
                <w:sz w:val="20"/>
                <w:szCs w:val="20"/>
                <w:lang w:bidi="ar"/>
              </w:rPr>
              <w:br/>
              <w:t>15、从内部Android通道切换到内部PC通道后，触摸框在1s内达到可触控状态。从内部PC通道切换到外部通道后，触摸框在3s内达到可触控状态。</w:t>
            </w:r>
            <w:r>
              <w:rPr>
                <w:rFonts w:ascii="宋体" w:eastAsia="宋体" w:hAnsi="宋体" w:cs="宋体" w:hint="eastAsia"/>
                <w:color w:val="000000"/>
                <w:sz w:val="20"/>
                <w:szCs w:val="20"/>
                <w:lang w:bidi="ar"/>
              </w:rPr>
              <w:br/>
              <w:t>16、前置USB接口支持Android系统、Windows系统读取外接移动存储设备。</w:t>
            </w:r>
            <w:r>
              <w:rPr>
                <w:rFonts w:ascii="宋体" w:eastAsia="宋体" w:hAnsi="宋体" w:cs="宋体" w:hint="eastAsia"/>
                <w:color w:val="000000"/>
                <w:sz w:val="20"/>
                <w:szCs w:val="20"/>
                <w:lang w:bidi="ar"/>
              </w:rPr>
              <w:br/>
              <w:t>17、部署单根网线可实现Android、Windows双系统有线网络连通。</w:t>
            </w:r>
            <w:r>
              <w:rPr>
                <w:rFonts w:ascii="宋体" w:eastAsia="宋体" w:hAnsi="宋体" w:cs="宋体" w:hint="eastAsia"/>
                <w:color w:val="000000"/>
                <w:sz w:val="20"/>
                <w:szCs w:val="20"/>
                <w:lang w:bidi="ar"/>
              </w:rPr>
              <w:br/>
              <w:t>18、整机能感应并自动调节屏幕亮度来达到在不同光照环境下的不同亮度显示效果。此功能可自行开启或关闭。</w:t>
            </w:r>
            <w:r>
              <w:rPr>
                <w:rFonts w:ascii="宋体" w:eastAsia="宋体" w:hAnsi="宋体" w:cs="宋体" w:hint="eastAsia"/>
                <w:color w:val="000000"/>
                <w:sz w:val="20"/>
                <w:szCs w:val="20"/>
                <w:lang w:bidi="ar"/>
              </w:rPr>
              <w:br/>
            </w:r>
            <w:r>
              <w:rPr>
                <w:rFonts w:ascii="宋体" w:hAnsi="宋体" w:cs="宋体" w:hint="eastAsia"/>
                <w:color w:val="000000"/>
                <w:sz w:val="20"/>
                <w:szCs w:val="20"/>
                <w:lang w:bidi="ar"/>
              </w:rPr>
              <w:t>★</w:t>
            </w:r>
            <w:r>
              <w:rPr>
                <w:rFonts w:ascii="宋体" w:eastAsia="宋体" w:hAnsi="宋体" w:cs="宋体" w:hint="eastAsia"/>
                <w:b/>
                <w:bCs/>
                <w:color w:val="000000"/>
                <w:sz w:val="20"/>
                <w:szCs w:val="20"/>
                <w:lang w:bidi="ar"/>
              </w:rPr>
              <w:t>19、PC模块可抽拉式插入整机，可实现无单独接线的插拔。CPU：I5（十二代）或以上配置。内存：32GB内存或以上配置。硬盘：</w:t>
            </w:r>
            <w:r>
              <w:rPr>
                <w:rFonts w:ascii="宋体" w:eastAsia="宋体" w:hAnsi="宋体" w:cs="宋体" w:hint="eastAsia"/>
                <w:b/>
                <w:bCs/>
                <w:color w:val="000000"/>
                <w:sz w:val="20"/>
                <w:szCs w:val="20"/>
                <w:lang w:bidi="ar"/>
              </w:rPr>
              <w:lastRenderedPageBreak/>
              <w:t>1T GB或以上SSD固态硬盘配置。</w:t>
            </w:r>
            <w:r>
              <w:rPr>
                <w:rFonts w:ascii="宋体" w:eastAsia="宋体" w:hAnsi="宋体" w:cs="宋体" w:hint="eastAsia"/>
                <w:b/>
                <w:bCs/>
                <w:color w:val="000000"/>
                <w:sz w:val="20"/>
                <w:szCs w:val="20"/>
                <w:lang w:bidi="ar"/>
              </w:rPr>
              <w:br/>
            </w:r>
            <w:r>
              <w:rPr>
                <w:rFonts w:ascii="宋体" w:eastAsia="宋体" w:hAnsi="宋体" w:cs="宋体" w:hint="eastAsia"/>
                <w:color w:val="000000"/>
                <w:sz w:val="20"/>
                <w:szCs w:val="20"/>
                <w:lang w:bidi="ar"/>
              </w:rPr>
              <w:br/>
              <w:t>五、 整机音视频教学功能</w:t>
            </w:r>
            <w:r>
              <w:rPr>
                <w:rFonts w:ascii="宋体" w:eastAsia="宋体" w:hAnsi="宋体" w:cs="宋体" w:hint="eastAsia"/>
                <w:color w:val="000000"/>
                <w:sz w:val="20"/>
                <w:szCs w:val="20"/>
                <w:lang w:bidi="ar"/>
              </w:rPr>
              <w:br/>
            </w:r>
            <w:r>
              <w:rPr>
                <w:rFonts w:ascii="宋体" w:hAnsi="宋体" w:cs="宋体" w:hint="eastAsia"/>
                <w:color w:val="000000"/>
                <w:sz w:val="20"/>
                <w:szCs w:val="20"/>
                <w:lang w:bidi="ar"/>
              </w:rPr>
              <w:t>★</w:t>
            </w:r>
            <w:r>
              <w:rPr>
                <w:rFonts w:ascii="宋体" w:eastAsia="宋体" w:hAnsi="宋体" w:cs="宋体" w:hint="eastAsia"/>
                <w:color w:val="000000"/>
                <w:sz w:val="20"/>
                <w:szCs w:val="20"/>
                <w:lang w:bidi="ar"/>
              </w:rPr>
              <w:t>1、整机内置2.2声道扬声器，位于设备上边框，顶置朝前发声，</w:t>
            </w:r>
            <w:proofErr w:type="gramStart"/>
            <w:r>
              <w:rPr>
                <w:rFonts w:ascii="宋体" w:eastAsia="宋体" w:hAnsi="宋体" w:cs="宋体" w:hint="eastAsia"/>
                <w:color w:val="000000"/>
                <w:sz w:val="20"/>
                <w:szCs w:val="20"/>
                <w:lang w:bidi="ar"/>
              </w:rPr>
              <w:t>前朝向</w:t>
            </w:r>
            <w:proofErr w:type="gramEnd"/>
            <w:r>
              <w:rPr>
                <w:rFonts w:ascii="宋体" w:eastAsia="宋体" w:hAnsi="宋体" w:cs="宋体" w:hint="eastAsia"/>
                <w:color w:val="000000"/>
                <w:sz w:val="20"/>
                <w:szCs w:val="20"/>
                <w:lang w:bidi="ar"/>
              </w:rPr>
              <w:t>10W高音扬声器2个，上朝向20W中低音扬声器2个，额定总功率60W。</w:t>
            </w:r>
            <w:r>
              <w:rPr>
                <w:rFonts w:ascii="宋体" w:eastAsia="宋体" w:hAnsi="宋体" w:cs="宋体" w:hint="eastAsia"/>
                <w:color w:val="000000"/>
                <w:sz w:val="20"/>
                <w:szCs w:val="20"/>
                <w:lang w:bidi="ar"/>
              </w:rPr>
              <w:br/>
              <w:t>（响应文件中须提供具有国家认可的第三方检测认证机构出具的关于该功能的检测报告复印件）</w:t>
            </w:r>
            <w:r>
              <w:rPr>
                <w:rFonts w:ascii="宋体" w:eastAsia="宋体" w:hAnsi="宋体" w:cs="宋体" w:hint="eastAsia"/>
                <w:color w:val="000000"/>
                <w:sz w:val="20"/>
                <w:szCs w:val="20"/>
                <w:lang w:bidi="ar"/>
              </w:rPr>
              <w:br/>
            </w:r>
            <w:r>
              <w:rPr>
                <w:rFonts w:ascii="宋体" w:hAnsi="宋体" w:cs="宋体" w:hint="eastAsia"/>
                <w:color w:val="000000"/>
                <w:sz w:val="20"/>
                <w:szCs w:val="20"/>
                <w:lang w:bidi="ar"/>
              </w:rPr>
              <w:t>★</w:t>
            </w:r>
            <w:r>
              <w:rPr>
                <w:rFonts w:ascii="宋体" w:eastAsia="宋体" w:hAnsi="宋体" w:cs="宋体" w:hint="eastAsia"/>
                <w:color w:val="000000"/>
                <w:sz w:val="20"/>
                <w:szCs w:val="20"/>
                <w:lang w:bidi="ar"/>
              </w:rPr>
              <w:t>2、整机可选择高级音效设置，支持在左右声道平衡显示范围中进行更改；中低频</w:t>
            </w:r>
            <w:proofErr w:type="gramStart"/>
            <w:r>
              <w:rPr>
                <w:rFonts w:ascii="宋体" w:eastAsia="宋体" w:hAnsi="宋体" w:cs="宋体" w:hint="eastAsia"/>
                <w:color w:val="000000"/>
                <w:sz w:val="20"/>
                <w:szCs w:val="20"/>
                <w:lang w:bidi="ar"/>
              </w:rPr>
              <w:t>段显示</w:t>
            </w:r>
            <w:proofErr w:type="gramEnd"/>
            <w:r>
              <w:rPr>
                <w:rFonts w:ascii="宋体" w:eastAsia="宋体" w:hAnsi="宋体" w:cs="宋体" w:hint="eastAsia"/>
                <w:color w:val="000000"/>
                <w:sz w:val="20"/>
                <w:szCs w:val="20"/>
                <w:lang w:bidi="ar"/>
              </w:rPr>
              <w:t>调节范围125Hz～1KHz，高频段显示调节范围 2KHz～16KHz，分贝显示-12dB～12dB 调节范围。</w:t>
            </w:r>
            <w:r>
              <w:rPr>
                <w:rFonts w:ascii="宋体" w:eastAsia="宋体" w:hAnsi="宋体" w:cs="宋体" w:hint="eastAsia"/>
                <w:color w:val="000000"/>
                <w:sz w:val="20"/>
                <w:szCs w:val="20"/>
                <w:lang w:bidi="ar"/>
              </w:rPr>
              <w:br/>
              <w:t>（响应文件中须提供具有国家认可的第三方检测认证机构出具的关于该功能的检测报告复印件）</w:t>
            </w:r>
            <w:r>
              <w:rPr>
                <w:rFonts w:ascii="宋体" w:eastAsia="宋体" w:hAnsi="宋体" w:cs="宋体" w:hint="eastAsia"/>
                <w:color w:val="000000"/>
                <w:sz w:val="20"/>
                <w:szCs w:val="20"/>
                <w:lang w:bidi="ar"/>
              </w:rPr>
              <w:br/>
            </w:r>
            <w:r>
              <w:rPr>
                <w:rFonts w:ascii="宋体" w:hAnsi="宋体" w:cs="宋体" w:hint="eastAsia"/>
                <w:color w:val="000000"/>
                <w:sz w:val="20"/>
                <w:szCs w:val="20"/>
                <w:lang w:bidi="ar"/>
              </w:rPr>
              <w:t>★</w:t>
            </w:r>
            <w:r>
              <w:rPr>
                <w:rFonts w:ascii="宋体" w:eastAsia="宋体" w:hAnsi="宋体" w:cs="宋体" w:hint="eastAsia"/>
                <w:color w:val="000000"/>
                <w:sz w:val="20"/>
                <w:szCs w:val="20"/>
                <w:lang w:bidi="ar"/>
              </w:rPr>
              <w:t>3、整机</w:t>
            </w:r>
            <w:proofErr w:type="gramStart"/>
            <w:r>
              <w:rPr>
                <w:rFonts w:ascii="宋体" w:eastAsia="宋体" w:hAnsi="宋体" w:cs="宋体" w:hint="eastAsia"/>
                <w:color w:val="000000"/>
                <w:sz w:val="20"/>
                <w:szCs w:val="20"/>
                <w:lang w:bidi="ar"/>
              </w:rPr>
              <w:t>内置非</w:t>
            </w:r>
            <w:proofErr w:type="gramEnd"/>
            <w:r>
              <w:rPr>
                <w:rFonts w:ascii="宋体" w:eastAsia="宋体" w:hAnsi="宋体" w:cs="宋体" w:hint="eastAsia"/>
                <w:color w:val="000000"/>
                <w:sz w:val="20"/>
                <w:szCs w:val="20"/>
                <w:lang w:bidi="ar"/>
              </w:rPr>
              <w:t>独立外拓展的4阵列麦克风，可用于对教室环境音频进行采集，麦克风拾音距离≥12米。</w:t>
            </w:r>
            <w:r>
              <w:rPr>
                <w:rFonts w:ascii="宋体" w:eastAsia="宋体" w:hAnsi="宋体" w:cs="宋体" w:hint="eastAsia"/>
                <w:color w:val="000000"/>
                <w:sz w:val="20"/>
                <w:szCs w:val="20"/>
                <w:lang w:bidi="ar"/>
              </w:rPr>
              <w:br/>
              <w:t>（响应文件中须提供具有国家认可的第三方检测认证机构出具的关于该功能的检测报告复印件）</w:t>
            </w:r>
            <w:r>
              <w:rPr>
                <w:rFonts w:ascii="宋体" w:eastAsia="宋体" w:hAnsi="宋体" w:cs="宋体" w:hint="eastAsia"/>
                <w:color w:val="000000"/>
                <w:sz w:val="20"/>
                <w:szCs w:val="20"/>
                <w:lang w:bidi="ar"/>
              </w:rPr>
              <w:br/>
            </w:r>
            <w:r>
              <w:rPr>
                <w:rFonts w:ascii="宋体" w:hAnsi="宋体" w:cs="宋体" w:hint="eastAsia"/>
                <w:color w:val="000000"/>
                <w:sz w:val="20"/>
                <w:szCs w:val="20"/>
                <w:lang w:bidi="ar"/>
              </w:rPr>
              <w:t>★</w:t>
            </w:r>
            <w:r>
              <w:rPr>
                <w:rFonts w:ascii="宋体" w:eastAsia="宋体" w:hAnsi="宋体" w:cs="宋体" w:hint="eastAsia"/>
                <w:color w:val="000000"/>
                <w:sz w:val="20"/>
                <w:szCs w:val="20"/>
                <w:lang w:bidi="ar"/>
              </w:rPr>
              <w:t>4、整机内置扬声器采用缝隙发声技术，喇叭采用槽式开口设计，不大于5.8mm。</w:t>
            </w:r>
            <w:r>
              <w:rPr>
                <w:rFonts w:ascii="宋体" w:eastAsia="宋体" w:hAnsi="宋体" w:cs="宋体" w:hint="eastAsia"/>
                <w:color w:val="000000"/>
                <w:sz w:val="20"/>
                <w:szCs w:val="20"/>
                <w:lang w:bidi="ar"/>
              </w:rPr>
              <w:br/>
              <w:t>（响应文件中须提供具有国家认可的第三方检测认证机构出具的关于该功能的检测报告复印件）</w:t>
            </w:r>
            <w:r>
              <w:rPr>
                <w:rFonts w:ascii="宋体" w:eastAsia="宋体" w:hAnsi="宋体" w:cs="宋体" w:hint="eastAsia"/>
                <w:color w:val="000000"/>
                <w:sz w:val="20"/>
                <w:szCs w:val="20"/>
                <w:lang w:bidi="ar"/>
              </w:rPr>
              <w:br/>
            </w:r>
            <w:r>
              <w:rPr>
                <w:rFonts w:ascii="宋体" w:hAnsi="宋体" w:cs="宋体" w:hint="eastAsia"/>
                <w:color w:val="000000"/>
                <w:sz w:val="20"/>
                <w:szCs w:val="20"/>
                <w:lang w:bidi="ar"/>
              </w:rPr>
              <w:t>★</w:t>
            </w:r>
            <w:r>
              <w:rPr>
                <w:rFonts w:ascii="宋体" w:eastAsia="宋体" w:hAnsi="宋体" w:cs="宋体" w:hint="eastAsia"/>
                <w:color w:val="000000"/>
                <w:sz w:val="20"/>
                <w:szCs w:val="20"/>
                <w:lang w:bidi="ar"/>
              </w:rPr>
              <w:t>5、整机扬声器在100%音量下，可做到1米处声压级≥88dB，10米处声压级≥79dB</w:t>
            </w:r>
            <w:r>
              <w:rPr>
                <w:rFonts w:ascii="宋体" w:eastAsia="宋体" w:hAnsi="宋体" w:cs="宋体" w:hint="eastAsia"/>
                <w:color w:val="000000"/>
                <w:sz w:val="20"/>
                <w:szCs w:val="20"/>
                <w:lang w:bidi="ar"/>
              </w:rPr>
              <w:br/>
              <w:t>（响应文件中须提供具有国家认可的第三方检测认证机构出具的关于该功能的检测报告复印件）</w:t>
            </w:r>
            <w:r>
              <w:rPr>
                <w:rFonts w:ascii="宋体" w:eastAsia="宋体" w:hAnsi="宋体" w:cs="宋体" w:hint="eastAsia"/>
                <w:color w:val="000000"/>
                <w:sz w:val="20"/>
                <w:szCs w:val="20"/>
                <w:lang w:bidi="ar"/>
              </w:rPr>
              <w:br/>
              <w:t>6、内置摄像头、麦克风无需外接线材连接，无任何可见外接线材及模块化拼接痕迹，未占用整机设备端口。</w:t>
            </w:r>
            <w:r>
              <w:rPr>
                <w:rFonts w:ascii="宋体" w:eastAsia="宋体" w:hAnsi="宋体" w:cs="宋体" w:hint="eastAsia"/>
                <w:color w:val="000000"/>
                <w:sz w:val="20"/>
                <w:szCs w:val="20"/>
                <w:lang w:bidi="ar"/>
              </w:rPr>
              <w:br/>
            </w:r>
            <w:r>
              <w:rPr>
                <w:rFonts w:ascii="宋体" w:hAnsi="宋体" w:cs="宋体" w:hint="eastAsia"/>
                <w:color w:val="000000"/>
                <w:sz w:val="20"/>
                <w:szCs w:val="20"/>
                <w:lang w:bidi="ar"/>
              </w:rPr>
              <w:t>★</w:t>
            </w:r>
            <w:r>
              <w:rPr>
                <w:rFonts w:ascii="宋体" w:eastAsia="宋体" w:hAnsi="宋体" w:cs="宋体" w:hint="eastAsia"/>
                <w:color w:val="000000"/>
                <w:sz w:val="20"/>
                <w:szCs w:val="20"/>
                <w:lang w:bidi="ar"/>
              </w:rPr>
              <w:t>7、支持标准、听力、观影和AI空间感知音效模式，AI空间感知音效模式可通过内置麦克风采集教室物理环境声音，自动生成符合当前教室物理环境的频段、音量、音效。</w:t>
            </w:r>
            <w:r>
              <w:rPr>
                <w:rFonts w:ascii="宋体" w:eastAsia="宋体" w:hAnsi="宋体" w:cs="宋体" w:hint="eastAsia"/>
                <w:color w:val="000000"/>
                <w:sz w:val="20"/>
                <w:szCs w:val="20"/>
                <w:lang w:bidi="ar"/>
              </w:rPr>
              <w:br/>
              <w:t>（响应文件中须提供具有国家认可的第三方检测认证机构出具的关于该功能的检测报告复印件）</w:t>
            </w:r>
            <w:r>
              <w:rPr>
                <w:rFonts w:ascii="宋体" w:eastAsia="宋体" w:hAnsi="宋体" w:cs="宋体" w:hint="eastAsia"/>
                <w:color w:val="000000"/>
                <w:sz w:val="20"/>
                <w:szCs w:val="20"/>
                <w:lang w:bidi="ar"/>
              </w:rPr>
              <w:br/>
              <w:t>8、</w:t>
            </w:r>
            <w:proofErr w:type="gramStart"/>
            <w:r>
              <w:rPr>
                <w:rFonts w:ascii="宋体" w:eastAsia="宋体" w:hAnsi="宋体" w:cs="宋体" w:hint="eastAsia"/>
                <w:color w:val="000000"/>
                <w:sz w:val="20"/>
                <w:szCs w:val="20"/>
                <w:lang w:bidi="ar"/>
              </w:rPr>
              <w:t>整机色域覆盖率</w:t>
            </w:r>
            <w:proofErr w:type="gramEnd"/>
            <w:r>
              <w:rPr>
                <w:rFonts w:ascii="宋体" w:eastAsia="宋体" w:hAnsi="宋体" w:cs="宋体" w:hint="eastAsia"/>
                <w:color w:val="000000"/>
                <w:sz w:val="20"/>
                <w:szCs w:val="20"/>
                <w:lang w:bidi="ar"/>
              </w:rPr>
              <w:t>（NTSC）≥70%</w:t>
            </w:r>
            <w:r>
              <w:rPr>
                <w:rFonts w:ascii="宋体" w:eastAsia="宋体" w:hAnsi="宋体" w:cs="宋体" w:hint="eastAsia"/>
                <w:color w:val="000000"/>
                <w:sz w:val="20"/>
                <w:szCs w:val="20"/>
                <w:lang w:bidi="ar"/>
              </w:rPr>
              <w:br/>
            </w:r>
            <w:r>
              <w:rPr>
                <w:rFonts w:ascii="宋体" w:hAnsi="宋体" w:cs="宋体" w:hint="eastAsia"/>
                <w:color w:val="000000"/>
                <w:sz w:val="20"/>
                <w:szCs w:val="20"/>
                <w:lang w:bidi="ar"/>
              </w:rPr>
              <w:t>★</w:t>
            </w:r>
            <w:r>
              <w:rPr>
                <w:rFonts w:ascii="宋体" w:eastAsia="宋体" w:hAnsi="宋体" w:cs="宋体" w:hint="eastAsia"/>
                <w:color w:val="000000"/>
                <w:sz w:val="20"/>
                <w:szCs w:val="20"/>
                <w:lang w:bidi="ar"/>
              </w:rPr>
              <w:t>9、整机背光系统支持DC调光方式，多级亮度调节，支持白颜色背景下最暗亮度≤100nit，用于提升显示对比度。</w:t>
            </w:r>
            <w:r>
              <w:rPr>
                <w:rFonts w:ascii="宋体" w:eastAsia="宋体" w:hAnsi="宋体" w:cs="宋体" w:hint="eastAsia"/>
                <w:color w:val="000000"/>
                <w:sz w:val="20"/>
                <w:szCs w:val="20"/>
                <w:lang w:bidi="ar"/>
              </w:rPr>
              <w:br/>
              <w:t>（响应文件中须提供具有国家认可的第三方检测认证机构出具的关于该功能的检测报告复印件）</w:t>
            </w:r>
            <w:r>
              <w:rPr>
                <w:rFonts w:ascii="宋体" w:eastAsia="宋体" w:hAnsi="宋体" w:cs="宋体" w:hint="eastAsia"/>
                <w:color w:val="000000"/>
                <w:sz w:val="20"/>
                <w:szCs w:val="20"/>
                <w:lang w:bidi="ar"/>
              </w:rPr>
              <w:br/>
              <w:t>10、灰阶等级≥256级。</w:t>
            </w:r>
            <w:r>
              <w:rPr>
                <w:rFonts w:ascii="宋体" w:eastAsia="宋体" w:hAnsi="宋体" w:cs="宋体" w:hint="eastAsia"/>
                <w:color w:val="000000"/>
                <w:sz w:val="20"/>
                <w:szCs w:val="20"/>
                <w:lang w:bidi="ar"/>
              </w:rPr>
              <w:br/>
            </w:r>
            <w:r>
              <w:rPr>
                <w:rFonts w:ascii="宋体" w:hAnsi="宋体" w:cs="宋体" w:hint="eastAsia"/>
                <w:color w:val="000000"/>
                <w:sz w:val="20"/>
                <w:szCs w:val="20"/>
                <w:lang w:bidi="ar"/>
              </w:rPr>
              <w:t>★</w:t>
            </w:r>
            <w:r>
              <w:rPr>
                <w:rFonts w:ascii="宋体" w:eastAsia="宋体" w:hAnsi="宋体" w:cs="宋体" w:hint="eastAsia"/>
                <w:color w:val="000000"/>
                <w:sz w:val="20"/>
                <w:szCs w:val="20"/>
                <w:lang w:bidi="ar"/>
              </w:rPr>
              <w:t>11、整机屏幕蓝光占比（有害蓝光415～455nm能量综合）/（整体蓝光400～500能量综合）＜50%。</w:t>
            </w:r>
            <w:r>
              <w:rPr>
                <w:rFonts w:ascii="宋体" w:eastAsia="宋体" w:hAnsi="宋体" w:cs="宋体" w:hint="eastAsia"/>
                <w:color w:val="000000"/>
                <w:sz w:val="20"/>
                <w:szCs w:val="20"/>
                <w:lang w:bidi="ar"/>
              </w:rPr>
              <w:br/>
              <w:t>（响应文件中须提供具有国家认可的第三方检测认证机构出具的关于该功能的检测报告复印件）</w:t>
            </w:r>
            <w:r>
              <w:rPr>
                <w:rFonts w:ascii="宋体" w:eastAsia="宋体" w:hAnsi="宋体" w:cs="宋体" w:hint="eastAsia"/>
                <w:color w:val="000000"/>
                <w:sz w:val="20"/>
                <w:szCs w:val="20"/>
                <w:lang w:bidi="ar"/>
              </w:rPr>
              <w:br/>
              <w:t>12、支持标准、多媒体和节能三种图像模式调节。</w:t>
            </w:r>
            <w:r>
              <w:rPr>
                <w:rFonts w:ascii="宋体" w:eastAsia="宋体" w:hAnsi="宋体" w:cs="宋体" w:hint="eastAsia"/>
                <w:color w:val="000000"/>
                <w:sz w:val="20"/>
                <w:szCs w:val="20"/>
                <w:lang w:bidi="ar"/>
              </w:rPr>
              <w:br/>
              <w:t>13、支持自定义图像设置，可对对比度、屏幕色温、图像亮度、亮度范围、色彩空间调节设置。</w:t>
            </w:r>
            <w:r>
              <w:rPr>
                <w:rFonts w:ascii="宋体" w:eastAsia="宋体" w:hAnsi="宋体" w:cs="宋体" w:hint="eastAsia"/>
                <w:color w:val="000000"/>
                <w:sz w:val="20"/>
                <w:szCs w:val="20"/>
                <w:lang w:bidi="ar"/>
              </w:rPr>
              <w:br/>
            </w:r>
            <w:r>
              <w:rPr>
                <w:rFonts w:ascii="宋体" w:hAnsi="宋体" w:cs="宋体" w:hint="eastAsia"/>
                <w:color w:val="000000"/>
                <w:sz w:val="20"/>
                <w:szCs w:val="20"/>
                <w:lang w:bidi="ar"/>
              </w:rPr>
              <w:t>★</w:t>
            </w:r>
            <w:r>
              <w:rPr>
                <w:rFonts w:ascii="宋体" w:eastAsia="宋体" w:hAnsi="宋体" w:cs="宋体" w:hint="eastAsia"/>
                <w:color w:val="000000"/>
                <w:sz w:val="20"/>
                <w:szCs w:val="20"/>
                <w:lang w:bidi="ar"/>
              </w:rPr>
              <w:t>14、整机系统支持手势上滑调出人工智能画质调节模式（AI-PQ），</w:t>
            </w:r>
            <w:proofErr w:type="gramStart"/>
            <w:r>
              <w:rPr>
                <w:rFonts w:ascii="宋体" w:eastAsia="宋体" w:hAnsi="宋体" w:cs="宋体" w:hint="eastAsia"/>
                <w:color w:val="000000"/>
                <w:sz w:val="20"/>
                <w:szCs w:val="20"/>
                <w:lang w:bidi="ar"/>
              </w:rPr>
              <w:t>在安卓通道</w:t>
            </w:r>
            <w:proofErr w:type="gramEnd"/>
            <w:r>
              <w:rPr>
                <w:rFonts w:ascii="宋体" w:eastAsia="宋体" w:hAnsi="宋体" w:cs="宋体" w:hint="eastAsia"/>
                <w:color w:val="000000"/>
                <w:sz w:val="20"/>
                <w:szCs w:val="20"/>
                <w:lang w:bidi="ar"/>
              </w:rPr>
              <w:t>下可根据屏幕内容自动调节画质参数，当屏幕出现人物、建筑、夜景等元素时，自动调整对比度、饱和度、色调色相值、高光/阴影。</w:t>
            </w:r>
            <w:r>
              <w:rPr>
                <w:rFonts w:ascii="宋体" w:eastAsia="宋体" w:hAnsi="宋体" w:cs="宋体" w:hint="eastAsia"/>
                <w:color w:val="000000"/>
                <w:sz w:val="20"/>
                <w:szCs w:val="20"/>
                <w:lang w:bidi="ar"/>
              </w:rPr>
              <w:br/>
              <w:t>（响应文件中须提供具有国家认可的第三方检测认证机构出具的关于该功能的检测报告复印件）</w:t>
            </w:r>
            <w:r>
              <w:rPr>
                <w:rFonts w:ascii="宋体" w:eastAsia="宋体" w:hAnsi="宋体" w:cs="宋体" w:hint="eastAsia"/>
                <w:color w:val="000000"/>
                <w:sz w:val="20"/>
                <w:szCs w:val="20"/>
                <w:lang w:bidi="ar"/>
              </w:rPr>
              <w:br/>
              <w:t xml:space="preserve">15、整机视网膜蓝光危害（蓝光加权辐射亮度LB）满足IEC TR </w:t>
            </w:r>
            <w:r>
              <w:rPr>
                <w:rFonts w:ascii="宋体" w:eastAsia="宋体" w:hAnsi="宋体" w:cs="宋体" w:hint="eastAsia"/>
                <w:color w:val="000000"/>
                <w:sz w:val="20"/>
                <w:szCs w:val="20"/>
                <w:lang w:bidi="ar"/>
              </w:rPr>
              <w:lastRenderedPageBreak/>
              <w:t>62778:2014蓝光危害RG0级别。</w:t>
            </w:r>
            <w:r>
              <w:rPr>
                <w:rFonts w:ascii="宋体" w:eastAsia="宋体" w:hAnsi="宋体" w:cs="宋体" w:hint="eastAsia"/>
                <w:color w:val="000000"/>
                <w:sz w:val="20"/>
                <w:szCs w:val="20"/>
                <w:lang w:bidi="ar"/>
              </w:rPr>
              <w:br/>
            </w:r>
            <w:r>
              <w:rPr>
                <w:rFonts w:ascii="宋体" w:hAnsi="宋体" w:cs="宋体" w:hint="eastAsia"/>
                <w:color w:val="000000"/>
                <w:sz w:val="20"/>
                <w:szCs w:val="20"/>
                <w:lang w:bidi="ar"/>
              </w:rPr>
              <w:t>★</w:t>
            </w:r>
            <w:r>
              <w:rPr>
                <w:rFonts w:ascii="宋体" w:eastAsia="宋体" w:hAnsi="宋体" w:cs="宋体" w:hint="eastAsia"/>
                <w:color w:val="000000"/>
                <w:sz w:val="20"/>
                <w:szCs w:val="20"/>
                <w:lang w:bidi="ar"/>
              </w:rPr>
              <w:t>16、整机全通道支持纸质护眼模式，可实现画面纹理的实时调整；支持纸质纹理：牛皮纸、素描纸、水彩纸、水纹纸；支持透明度调节；支持色温调节。纸质护</w:t>
            </w:r>
            <w:proofErr w:type="gramStart"/>
            <w:r>
              <w:rPr>
                <w:rFonts w:ascii="宋体" w:eastAsia="宋体" w:hAnsi="宋体" w:cs="宋体" w:hint="eastAsia"/>
                <w:color w:val="000000"/>
                <w:sz w:val="20"/>
                <w:szCs w:val="20"/>
                <w:lang w:bidi="ar"/>
              </w:rPr>
              <w:t>眼模式</w:t>
            </w:r>
            <w:proofErr w:type="gramEnd"/>
            <w:r>
              <w:rPr>
                <w:rFonts w:ascii="宋体" w:eastAsia="宋体" w:hAnsi="宋体" w:cs="宋体" w:hint="eastAsia"/>
                <w:color w:val="000000"/>
                <w:sz w:val="20"/>
                <w:szCs w:val="20"/>
                <w:lang w:bidi="ar"/>
              </w:rPr>
              <w:t>下，显示画面各像素点灰度不规则，减少背景干扰。</w:t>
            </w:r>
            <w:r>
              <w:rPr>
                <w:rFonts w:ascii="宋体" w:eastAsia="宋体" w:hAnsi="宋体" w:cs="宋体" w:hint="eastAsia"/>
                <w:color w:val="000000"/>
                <w:sz w:val="20"/>
                <w:szCs w:val="20"/>
                <w:lang w:bidi="ar"/>
              </w:rPr>
              <w:br/>
              <w:t>（响应文件中须提供具有国家认可的第三方检测认证机构出具的关于该功能的检测报告复印件）</w:t>
            </w:r>
            <w:r>
              <w:rPr>
                <w:rFonts w:ascii="宋体" w:eastAsia="宋体" w:hAnsi="宋体" w:cs="宋体" w:hint="eastAsia"/>
                <w:color w:val="000000"/>
                <w:sz w:val="20"/>
                <w:szCs w:val="20"/>
                <w:lang w:bidi="ar"/>
              </w:rPr>
              <w:br/>
            </w:r>
            <w:r>
              <w:rPr>
                <w:rFonts w:ascii="宋体" w:eastAsia="宋体" w:hAnsi="宋体" w:cs="宋体" w:hint="eastAsia"/>
                <w:color w:val="000000"/>
                <w:sz w:val="20"/>
                <w:szCs w:val="20"/>
                <w:lang w:bidi="ar"/>
              </w:rPr>
              <w:br/>
              <w:t>六、 教学工具要求：</w:t>
            </w:r>
            <w:r>
              <w:rPr>
                <w:rFonts w:ascii="宋体" w:eastAsia="宋体" w:hAnsi="宋体" w:cs="宋体" w:hint="eastAsia"/>
                <w:color w:val="000000"/>
                <w:sz w:val="20"/>
                <w:szCs w:val="20"/>
                <w:lang w:bidi="ar"/>
              </w:rPr>
              <w:br/>
              <w:t>1、三合一电源按键，同一电源物理按键完成 Android系统和 Windows 系统的开机、节能熄屏、关机操作；关机状态下按按键开机；开机状态下按按键实现节能熄屏/唤醒，</w:t>
            </w:r>
            <w:proofErr w:type="gramStart"/>
            <w:r>
              <w:rPr>
                <w:rFonts w:ascii="宋体" w:eastAsia="宋体" w:hAnsi="宋体" w:cs="宋体" w:hint="eastAsia"/>
                <w:color w:val="000000"/>
                <w:sz w:val="20"/>
                <w:szCs w:val="20"/>
                <w:lang w:bidi="ar"/>
              </w:rPr>
              <w:t>长按按键</w:t>
            </w:r>
            <w:proofErr w:type="gramEnd"/>
            <w:r>
              <w:rPr>
                <w:rFonts w:ascii="宋体" w:eastAsia="宋体" w:hAnsi="宋体" w:cs="宋体" w:hint="eastAsia"/>
                <w:color w:val="000000"/>
                <w:sz w:val="20"/>
                <w:szCs w:val="20"/>
                <w:lang w:bidi="ar"/>
              </w:rPr>
              <w:t>实现关机。</w:t>
            </w:r>
            <w:r>
              <w:rPr>
                <w:rFonts w:ascii="宋体" w:eastAsia="宋体" w:hAnsi="宋体" w:cs="宋体" w:hint="eastAsia"/>
                <w:color w:val="000000"/>
                <w:sz w:val="20"/>
                <w:szCs w:val="20"/>
                <w:lang w:bidi="ar"/>
              </w:rPr>
              <w:br/>
              <w:t>2、整机具备至少6个前置按键。可实现开关机、调出中控菜单、音量+/-、护眼、录屏操作。</w:t>
            </w:r>
            <w:r>
              <w:rPr>
                <w:rFonts w:ascii="宋体" w:eastAsia="宋体" w:hAnsi="宋体" w:cs="宋体" w:hint="eastAsia"/>
                <w:color w:val="000000"/>
                <w:sz w:val="20"/>
                <w:szCs w:val="20"/>
                <w:lang w:bidi="ar"/>
              </w:rPr>
              <w:br/>
              <w:t>3、支持经典护眼模式，可通过前置面板物理功能按键一键启用经典护眼模式。</w:t>
            </w:r>
            <w:r>
              <w:rPr>
                <w:rFonts w:ascii="宋体" w:eastAsia="宋体" w:hAnsi="宋体" w:cs="宋体" w:hint="eastAsia"/>
                <w:color w:val="000000"/>
                <w:sz w:val="20"/>
                <w:szCs w:val="20"/>
                <w:lang w:bidi="ar"/>
              </w:rPr>
              <w:br/>
            </w:r>
            <w:r>
              <w:rPr>
                <w:rFonts w:ascii="宋体" w:hAnsi="宋体" w:cs="宋体" w:hint="eastAsia"/>
                <w:color w:val="000000"/>
                <w:sz w:val="20"/>
                <w:szCs w:val="20"/>
                <w:lang w:bidi="ar"/>
              </w:rPr>
              <w:t>★</w:t>
            </w:r>
            <w:r>
              <w:rPr>
                <w:rFonts w:ascii="宋体" w:eastAsia="宋体" w:hAnsi="宋体" w:cs="宋体" w:hint="eastAsia"/>
                <w:color w:val="000000"/>
                <w:sz w:val="20"/>
                <w:szCs w:val="20"/>
                <w:lang w:bidi="ar"/>
              </w:rPr>
              <w:t>4、设备支持通过前置面板物理按键一键启动录屏功能，可将屏幕中显示的课件、音频内容与人声同时录制。</w:t>
            </w:r>
            <w:r>
              <w:rPr>
                <w:rFonts w:ascii="宋体" w:eastAsia="宋体" w:hAnsi="宋体" w:cs="宋体" w:hint="eastAsia"/>
                <w:color w:val="000000"/>
                <w:sz w:val="20"/>
                <w:szCs w:val="20"/>
                <w:lang w:bidi="ar"/>
              </w:rPr>
              <w:br/>
            </w:r>
            <w:r>
              <w:rPr>
                <w:rFonts w:ascii="宋体" w:hAnsi="宋体" w:cs="宋体" w:hint="eastAsia"/>
                <w:color w:val="000000"/>
                <w:sz w:val="20"/>
                <w:szCs w:val="20"/>
                <w:lang w:bidi="ar"/>
              </w:rPr>
              <w:t>★</w:t>
            </w:r>
            <w:r>
              <w:rPr>
                <w:rFonts w:ascii="宋体" w:eastAsia="宋体" w:hAnsi="宋体" w:cs="宋体" w:hint="eastAsia"/>
                <w:color w:val="000000"/>
                <w:sz w:val="20"/>
                <w:szCs w:val="20"/>
                <w:lang w:bidi="ar"/>
              </w:rPr>
              <w:t>5、设备支持5个自定义前置按键，“设置”、“音量-”，“音量+”，“录屏”“护眼”按键，可通过自定义设置实现前置面板功能按键一键启用任</w:t>
            </w:r>
            <w:proofErr w:type="gramStart"/>
            <w:r>
              <w:rPr>
                <w:rFonts w:ascii="宋体" w:eastAsia="宋体" w:hAnsi="宋体" w:cs="宋体" w:hint="eastAsia"/>
                <w:color w:val="000000"/>
                <w:sz w:val="20"/>
                <w:szCs w:val="20"/>
                <w:lang w:bidi="ar"/>
              </w:rPr>
              <w:t>一</w:t>
            </w:r>
            <w:proofErr w:type="gramEnd"/>
            <w:r>
              <w:rPr>
                <w:rFonts w:ascii="宋体" w:eastAsia="宋体" w:hAnsi="宋体" w:cs="宋体" w:hint="eastAsia"/>
                <w:color w:val="000000"/>
                <w:sz w:val="20"/>
                <w:szCs w:val="20"/>
                <w:lang w:bidi="ar"/>
              </w:rPr>
              <w:t>全局小工具（批注、截屏、计时、</w:t>
            </w:r>
            <w:proofErr w:type="gramStart"/>
            <w:r>
              <w:rPr>
                <w:rFonts w:ascii="宋体" w:eastAsia="宋体" w:hAnsi="宋体" w:cs="宋体" w:hint="eastAsia"/>
                <w:color w:val="000000"/>
                <w:sz w:val="20"/>
                <w:szCs w:val="20"/>
                <w:lang w:bidi="ar"/>
              </w:rPr>
              <w:t>降半屏</w:t>
            </w:r>
            <w:proofErr w:type="gramEnd"/>
            <w:r>
              <w:rPr>
                <w:rFonts w:ascii="宋体" w:eastAsia="宋体" w:hAnsi="宋体" w:cs="宋体" w:hint="eastAsia"/>
                <w:color w:val="000000"/>
                <w:sz w:val="20"/>
                <w:szCs w:val="20"/>
                <w:lang w:bidi="ar"/>
              </w:rPr>
              <w:t>、放大镜、倒数日、日历）、快捷开关（节能模式、纸质护眼模式、经典护眼模式、自动亮度模式）。</w:t>
            </w:r>
            <w:r>
              <w:rPr>
                <w:rFonts w:ascii="宋体" w:eastAsia="宋体" w:hAnsi="宋体" w:cs="宋体" w:hint="eastAsia"/>
                <w:color w:val="000000"/>
                <w:sz w:val="20"/>
                <w:szCs w:val="20"/>
                <w:lang w:bidi="ar"/>
              </w:rPr>
              <w:br/>
              <w:t>6、整机无需外接无线网卡，在Windows系统下可实现Wi-Fi无线上网连接、AP无线热点发射和BT</w:t>
            </w:r>
            <w:proofErr w:type="gramStart"/>
            <w:r>
              <w:rPr>
                <w:rFonts w:ascii="宋体" w:eastAsia="宋体" w:hAnsi="宋体" w:cs="宋体" w:hint="eastAsia"/>
                <w:color w:val="000000"/>
                <w:sz w:val="20"/>
                <w:szCs w:val="20"/>
                <w:lang w:bidi="ar"/>
              </w:rPr>
              <w:t>蓝牙连接</w:t>
            </w:r>
            <w:proofErr w:type="gramEnd"/>
            <w:r>
              <w:rPr>
                <w:rFonts w:ascii="宋体" w:eastAsia="宋体" w:hAnsi="宋体" w:cs="宋体" w:hint="eastAsia"/>
                <w:color w:val="000000"/>
                <w:sz w:val="20"/>
                <w:szCs w:val="20"/>
                <w:lang w:bidi="ar"/>
              </w:rPr>
              <w:t>功能。</w:t>
            </w:r>
            <w:r>
              <w:rPr>
                <w:rFonts w:ascii="宋体" w:eastAsia="宋体" w:hAnsi="宋体" w:cs="宋体" w:hint="eastAsia"/>
                <w:color w:val="000000"/>
                <w:sz w:val="20"/>
                <w:szCs w:val="20"/>
                <w:lang w:bidi="ar"/>
              </w:rPr>
              <w:br/>
              <w:t>7、Wi-Fi和AP热点工作距离≥12m。</w:t>
            </w:r>
            <w:r>
              <w:rPr>
                <w:rFonts w:ascii="宋体" w:eastAsia="宋体" w:hAnsi="宋体" w:cs="宋体" w:hint="eastAsia"/>
                <w:color w:val="000000"/>
                <w:sz w:val="20"/>
                <w:szCs w:val="20"/>
                <w:lang w:bidi="ar"/>
              </w:rPr>
              <w:br/>
            </w:r>
            <w:r>
              <w:rPr>
                <w:rFonts w:ascii="宋体" w:hAnsi="宋体" w:cs="宋体" w:hint="eastAsia"/>
                <w:color w:val="000000"/>
                <w:sz w:val="20"/>
                <w:szCs w:val="20"/>
                <w:lang w:bidi="ar"/>
              </w:rPr>
              <w:t>★</w:t>
            </w:r>
            <w:r>
              <w:rPr>
                <w:rFonts w:ascii="宋体" w:eastAsia="宋体" w:hAnsi="宋体" w:cs="宋体" w:hint="eastAsia"/>
                <w:color w:val="000000"/>
                <w:sz w:val="20"/>
                <w:szCs w:val="20"/>
                <w:lang w:bidi="ar"/>
              </w:rPr>
              <w:t>8、整机</w:t>
            </w:r>
            <w:proofErr w:type="gramStart"/>
            <w:r>
              <w:rPr>
                <w:rFonts w:ascii="宋体" w:eastAsia="宋体" w:hAnsi="宋体" w:cs="宋体" w:hint="eastAsia"/>
                <w:color w:val="000000"/>
                <w:sz w:val="20"/>
                <w:szCs w:val="20"/>
                <w:lang w:bidi="ar"/>
              </w:rPr>
              <w:t>支持蓝牙</w:t>
            </w:r>
            <w:proofErr w:type="gramEnd"/>
            <w:r>
              <w:rPr>
                <w:rFonts w:ascii="宋体" w:eastAsia="宋体" w:hAnsi="宋体" w:cs="宋体" w:hint="eastAsia"/>
                <w:color w:val="000000"/>
                <w:sz w:val="20"/>
                <w:szCs w:val="20"/>
                <w:lang w:bidi="ar"/>
              </w:rPr>
              <w:t>Bluetooth 5.4标准，固件版本号HCI13.0/LMP13.0。</w:t>
            </w:r>
            <w:r>
              <w:rPr>
                <w:rFonts w:ascii="宋体" w:eastAsia="宋体" w:hAnsi="宋体" w:cs="宋体" w:hint="eastAsia"/>
                <w:color w:val="000000"/>
                <w:sz w:val="20"/>
                <w:szCs w:val="20"/>
                <w:lang w:bidi="ar"/>
              </w:rPr>
              <w:br/>
              <w:t>（响应文件中须提供具有国家认可的第三方检测认证机构出具的关于该功能的检测报告复印件）</w:t>
            </w:r>
            <w:r>
              <w:rPr>
                <w:rFonts w:ascii="宋体" w:eastAsia="宋体" w:hAnsi="宋体" w:cs="宋体" w:hint="eastAsia"/>
                <w:color w:val="000000"/>
                <w:sz w:val="20"/>
                <w:szCs w:val="20"/>
                <w:lang w:bidi="ar"/>
              </w:rPr>
              <w:br/>
            </w:r>
            <w:r>
              <w:rPr>
                <w:rFonts w:ascii="宋体" w:hAnsi="宋体" w:cs="宋体" w:hint="eastAsia"/>
                <w:color w:val="000000"/>
                <w:sz w:val="20"/>
                <w:szCs w:val="20"/>
                <w:lang w:bidi="ar"/>
              </w:rPr>
              <w:t>★</w:t>
            </w:r>
            <w:r>
              <w:rPr>
                <w:rFonts w:ascii="宋体" w:eastAsia="宋体" w:hAnsi="宋体" w:cs="宋体" w:hint="eastAsia"/>
                <w:color w:val="000000"/>
                <w:sz w:val="20"/>
                <w:szCs w:val="20"/>
                <w:lang w:bidi="ar"/>
              </w:rPr>
              <w:t>9、整机PC</w:t>
            </w:r>
            <w:proofErr w:type="gramStart"/>
            <w:r>
              <w:rPr>
                <w:rFonts w:ascii="宋体" w:eastAsia="宋体" w:hAnsi="宋体" w:cs="宋体" w:hint="eastAsia"/>
                <w:color w:val="000000"/>
                <w:sz w:val="20"/>
                <w:szCs w:val="20"/>
                <w:lang w:bidi="ar"/>
              </w:rPr>
              <w:t>端支持</w:t>
            </w:r>
            <w:proofErr w:type="gramEnd"/>
            <w:r>
              <w:rPr>
                <w:rFonts w:ascii="宋体" w:eastAsia="宋体" w:hAnsi="宋体" w:cs="宋体" w:hint="eastAsia"/>
                <w:color w:val="000000"/>
                <w:sz w:val="20"/>
                <w:szCs w:val="20"/>
                <w:lang w:bidi="ar"/>
              </w:rPr>
              <w:t>主动</w:t>
            </w:r>
            <w:proofErr w:type="gramStart"/>
            <w:r>
              <w:rPr>
                <w:rFonts w:ascii="宋体" w:eastAsia="宋体" w:hAnsi="宋体" w:cs="宋体" w:hint="eastAsia"/>
                <w:color w:val="000000"/>
                <w:sz w:val="20"/>
                <w:szCs w:val="20"/>
                <w:lang w:bidi="ar"/>
              </w:rPr>
              <w:t>发现蓝牙外设</w:t>
            </w:r>
            <w:proofErr w:type="gramEnd"/>
            <w:r>
              <w:rPr>
                <w:rFonts w:ascii="宋体" w:eastAsia="宋体" w:hAnsi="宋体" w:cs="宋体" w:hint="eastAsia"/>
                <w:color w:val="000000"/>
                <w:sz w:val="20"/>
                <w:szCs w:val="20"/>
                <w:lang w:bidi="ar"/>
              </w:rPr>
              <w:t>从而连接（无需整机进入发现模式），支持连接外部蓝牙音箱播放音频。</w:t>
            </w:r>
            <w:r>
              <w:rPr>
                <w:rFonts w:ascii="宋体" w:eastAsia="宋体" w:hAnsi="宋体" w:cs="宋体" w:hint="eastAsia"/>
                <w:color w:val="000000"/>
                <w:sz w:val="20"/>
                <w:szCs w:val="20"/>
                <w:lang w:bidi="ar"/>
              </w:rPr>
              <w:br/>
              <w:t>（响应文件中须提供具有国家认可的第三方检测认证机构出具的关于该功能的检测报告复印件）</w:t>
            </w:r>
            <w:r>
              <w:rPr>
                <w:rFonts w:ascii="宋体" w:eastAsia="宋体" w:hAnsi="宋体" w:cs="宋体" w:hint="eastAsia"/>
                <w:color w:val="000000"/>
                <w:sz w:val="20"/>
                <w:szCs w:val="20"/>
                <w:lang w:bidi="ar"/>
              </w:rPr>
              <w:br/>
              <w:t>10、整机支持发出频率为18kHz-22kHz超声波信号，智能手机通过麦克风接收后，智能手机与整机无需在同一局域网内，可实现配对，一键投屏，用户无需手动输入投</w:t>
            </w:r>
            <w:proofErr w:type="gramStart"/>
            <w:r>
              <w:rPr>
                <w:rFonts w:ascii="宋体" w:eastAsia="宋体" w:hAnsi="宋体" w:cs="宋体" w:hint="eastAsia"/>
                <w:color w:val="000000"/>
                <w:sz w:val="20"/>
                <w:szCs w:val="20"/>
                <w:lang w:bidi="ar"/>
              </w:rPr>
              <w:t>屏码或扫码</w:t>
            </w:r>
            <w:proofErr w:type="gramEnd"/>
            <w:r>
              <w:rPr>
                <w:rFonts w:ascii="宋体" w:eastAsia="宋体" w:hAnsi="宋体" w:cs="宋体" w:hint="eastAsia"/>
                <w:color w:val="000000"/>
                <w:sz w:val="20"/>
                <w:szCs w:val="20"/>
                <w:lang w:bidi="ar"/>
              </w:rPr>
              <w:t>获取投屏码。</w:t>
            </w:r>
            <w:r>
              <w:rPr>
                <w:rFonts w:ascii="宋体" w:eastAsia="宋体" w:hAnsi="宋体" w:cs="宋体" w:hint="eastAsia"/>
                <w:color w:val="000000"/>
                <w:sz w:val="20"/>
                <w:szCs w:val="20"/>
                <w:lang w:bidi="ar"/>
              </w:rPr>
              <w:br/>
            </w:r>
            <w:r>
              <w:rPr>
                <w:rFonts w:ascii="宋体" w:hAnsi="宋体" w:cs="宋体" w:hint="eastAsia"/>
                <w:color w:val="000000"/>
                <w:sz w:val="20"/>
                <w:szCs w:val="20"/>
                <w:lang w:bidi="ar"/>
              </w:rPr>
              <w:t>★</w:t>
            </w:r>
            <w:r>
              <w:rPr>
                <w:rFonts w:ascii="宋体" w:eastAsia="宋体" w:hAnsi="宋体" w:cs="宋体" w:hint="eastAsia"/>
                <w:color w:val="000000"/>
                <w:sz w:val="20"/>
                <w:szCs w:val="20"/>
                <w:lang w:bidi="ar"/>
              </w:rPr>
              <w:t>11、整机内置传屏接收模块，整机不需要连接任何附加设备，可实现外部电脑、手机设备的音视频信号实时传输到整机上；当使用外部电脑传屏时，支持触摸回传，在屏幕上部显示传屏工具栏，可以进行触摸回传控制、勿扰模式、暂停投屏功能；开启勿</w:t>
            </w:r>
            <w:proofErr w:type="gramStart"/>
            <w:r>
              <w:rPr>
                <w:rFonts w:ascii="宋体" w:eastAsia="宋体" w:hAnsi="宋体" w:cs="宋体" w:hint="eastAsia"/>
                <w:color w:val="000000"/>
                <w:sz w:val="20"/>
                <w:szCs w:val="20"/>
                <w:lang w:bidi="ar"/>
              </w:rPr>
              <w:t>扰模式</w:t>
            </w:r>
            <w:proofErr w:type="gramEnd"/>
            <w:r>
              <w:rPr>
                <w:rFonts w:ascii="宋体" w:eastAsia="宋体" w:hAnsi="宋体" w:cs="宋体" w:hint="eastAsia"/>
                <w:color w:val="000000"/>
                <w:sz w:val="20"/>
                <w:szCs w:val="20"/>
                <w:lang w:bidi="ar"/>
              </w:rPr>
              <w:t>时，不允许其他人再进行传屏；</w:t>
            </w:r>
            <w:proofErr w:type="gramStart"/>
            <w:r>
              <w:rPr>
                <w:rFonts w:ascii="宋体" w:eastAsia="宋体" w:hAnsi="宋体" w:cs="宋体" w:hint="eastAsia"/>
                <w:color w:val="000000"/>
                <w:sz w:val="20"/>
                <w:szCs w:val="20"/>
                <w:lang w:bidi="ar"/>
              </w:rPr>
              <w:t>投屏时可以</w:t>
            </w:r>
            <w:proofErr w:type="gramEnd"/>
            <w:r>
              <w:rPr>
                <w:rFonts w:ascii="宋体" w:eastAsia="宋体" w:hAnsi="宋体" w:cs="宋体" w:hint="eastAsia"/>
                <w:color w:val="000000"/>
                <w:sz w:val="20"/>
                <w:szCs w:val="20"/>
                <w:lang w:bidi="ar"/>
              </w:rPr>
              <w:t>选择过滤特定应用窗口，如邮件应用窗口。</w:t>
            </w:r>
            <w:r>
              <w:rPr>
                <w:rFonts w:ascii="宋体" w:eastAsia="宋体" w:hAnsi="宋体" w:cs="宋体" w:hint="eastAsia"/>
                <w:color w:val="000000"/>
                <w:sz w:val="20"/>
                <w:szCs w:val="20"/>
                <w:lang w:bidi="ar"/>
              </w:rPr>
              <w:br/>
              <w:t>（响应文件中须提供具有国家认可的第三方检测认证机构出具的关于该功能的检测报告复印件）</w:t>
            </w:r>
            <w:r>
              <w:rPr>
                <w:rFonts w:ascii="宋体" w:eastAsia="宋体" w:hAnsi="宋体" w:cs="宋体" w:hint="eastAsia"/>
                <w:color w:val="000000"/>
                <w:sz w:val="20"/>
                <w:szCs w:val="20"/>
                <w:lang w:bidi="ar"/>
              </w:rPr>
              <w:br/>
              <w:t>12、整机无需外接无线网卡，在Windows系统下接入无线网络，切换到嵌入式Android系统下可直接实现无线上网功能，不需手动重复设置。</w:t>
            </w:r>
            <w:r>
              <w:rPr>
                <w:rFonts w:ascii="宋体" w:eastAsia="宋体" w:hAnsi="宋体" w:cs="宋体" w:hint="eastAsia"/>
                <w:color w:val="000000"/>
                <w:sz w:val="20"/>
                <w:szCs w:val="20"/>
                <w:lang w:bidi="ar"/>
              </w:rPr>
              <w:br/>
            </w:r>
            <w:r>
              <w:rPr>
                <w:rFonts w:ascii="宋体" w:hAnsi="宋体" w:cs="宋体" w:hint="eastAsia"/>
                <w:color w:val="000000"/>
                <w:sz w:val="20"/>
                <w:szCs w:val="20"/>
                <w:lang w:bidi="ar"/>
              </w:rPr>
              <w:t>★</w:t>
            </w:r>
            <w:r>
              <w:rPr>
                <w:rFonts w:ascii="宋体" w:eastAsia="宋体" w:hAnsi="宋体" w:cs="宋体" w:hint="eastAsia"/>
                <w:color w:val="000000"/>
                <w:sz w:val="20"/>
                <w:szCs w:val="20"/>
                <w:lang w:bidi="ar"/>
              </w:rPr>
              <w:t>13、整机</w:t>
            </w:r>
            <w:proofErr w:type="gramStart"/>
            <w:r>
              <w:rPr>
                <w:rFonts w:ascii="宋体" w:eastAsia="宋体" w:hAnsi="宋体" w:cs="宋体" w:hint="eastAsia"/>
                <w:color w:val="000000"/>
                <w:sz w:val="20"/>
                <w:szCs w:val="20"/>
                <w:lang w:bidi="ar"/>
              </w:rPr>
              <w:t>内置双</w:t>
            </w:r>
            <w:proofErr w:type="gramEnd"/>
            <w:r>
              <w:rPr>
                <w:rFonts w:ascii="宋体" w:eastAsia="宋体" w:hAnsi="宋体" w:cs="宋体" w:hint="eastAsia"/>
                <w:color w:val="000000"/>
                <w:sz w:val="20"/>
                <w:szCs w:val="20"/>
                <w:lang w:bidi="ar"/>
              </w:rPr>
              <w:t>WiFi6无线网卡（不接受外接），在Android和Windows系统下，可实现Wi-Fi无线上网连接、AP无线热点发射。整机</w:t>
            </w:r>
            <w:proofErr w:type="gramStart"/>
            <w:r>
              <w:rPr>
                <w:rFonts w:ascii="宋体" w:eastAsia="宋体" w:hAnsi="宋体" w:cs="宋体" w:hint="eastAsia"/>
                <w:color w:val="000000"/>
                <w:sz w:val="20"/>
                <w:szCs w:val="20"/>
                <w:lang w:bidi="ar"/>
              </w:rPr>
              <w:t>内置双</w:t>
            </w:r>
            <w:proofErr w:type="gramEnd"/>
            <w:r>
              <w:rPr>
                <w:rFonts w:ascii="宋体" w:eastAsia="宋体" w:hAnsi="宋体" w:cs="宋体" w:hint="eastAsia"/>
                <w:color w:val="000000"/>
                <w:sz w:val="20"/>
                <w:szCs w:val="20"/>
                <w:lang w:bidi="ar"/>
              </w:rPr>
              <w:t>WiFi6无线网卡（不接受外接），在Android下支持无线设备同时连接数量≥32个，在Windows系统下支持无线设备同</w:t>
            </w:r>
            <w:r>
              <w:rPr>
                <w:rFonts w:ascii="宋体" w:eastAsia="宋体" w:hAnsi="宋体" w:cs="宋体" w:hint="eastAsia"/>
                <w:color w:val="000000"/>
                <w:sz w:val="20"/>
                <w:szCs w:val="20"/>
                <w:lang w:bidi="ar"/>
              </w:rPr>
              <w:lastRenderedPageBreak/>
              <w:t>时连接≥8个；</w:t>
            </w:r>
            <w:r>
              <w:rPr>
                <w:rFonts w:ascii="宋体" w:eastAsia="宋体" w:hAnsi="宋体" w:cs="宋体" w:hint="eastAsia"/>
                <w:color w:val="000000"/>
                <w:sz w:val="20"/>
                <w:szCs w:val="20"/>
                <w:lang w:bidi="ar"/>
              </w:rPr>
              <w:br/>
              <w:t>14、Wi-Fi及AP热点支持频段2.4GHz/5GHz 。</w:t>
            </w:r>
            <w:r>
              <w:rPr>
                <w:rFonts w:ascii="宋体" w:eastAsia="宋体" w:hAnsi="宋体" w:cs="宋体" w:hint="eastAsia"/>
                <w:color w:val="000000"/>
                <w:sz w:val="20"/>
                <w:szCs w:val="20"/>
                <w:lang w:bidi="ar"/>
              </w:rPr>
              <w:br/>
              <w:t>15、Wi-Fi制式支持IEEE 802.11 a/b/g/n/ac/ax；支持版本Wi-Fi6。</w:t>
            </w:r>
            <w:r>
              <w:rPr>
                <w:rFonts w:ascii="宋体" w:eastAsia="宋体" w:hAnsi="宋体" w:cs="宋体" w:hint="eastAsia"/>
                <w:color w:val="000000"/>
                <w:sz w:val="20"/>
                <w:szCs w:val="20"/>
                <w:lang w:bidi="ar"/>
              </w:rPr>
              <w:br/>
              <w:t>16、整机内置摄像头（非外扩），PC通道下支持通过视频展台软件调用摄像头进行二</w:t>
            </w:r>
            <w:proofErr w:type="gramStart"/>
            <w:r>
              <w:rPr>
                <w:rFonts w:ascii="宋体" w:eastAsia="宋体" w:hAnsi="宋体" w:cs="宋体" w:hint="eastAsia"/>
                <w:color w:val="000000"/>
                <w:sz w:val="20"/>
                <w:szCs w:val="20"/>
                <w:lang w:bidi="ar"/>
              </w:rPr>
              <w:t>维码扫码</w:t>
            </w:r>
            <w:proofErr w:type="gramEnd"/>
            <w:r>
              <w:rPr>
                <w:rFonts w:ascii="宋体" w:eastAsia="宋体" w:hAnsi="宋体" w:cs="宋体" w:hint="eastAsia"/>
                <w:color w:val="000000"/>
                <w:sz w:val="20"/>
                <w:szCs w:val="20"/>
                <w:lang w:bidi="ar"/>
              </w:rPr>
              <w:t>识别。</w:t>
            </w:r>
            <w:r>
              <w:rPr>
                <w:rFonts w:ascii="宋体" w:eastAsia="宋体" w:hAnsi="宋体" w:cs="宋体" w:hint="eastAsia"/>
                <w:color w:val="000000"/>
                <w:sz w:val="20"/>
                <w:szCs w:val="20"/>
                <w:lang w:bidi="ar"/>
              </w:rPr>
              <w:br/>
              <w:t>17、具备摄像头工作指示灯，摄像头运行时，有指示灯提示。</w:t>
            </w:r>
            <w:r>
              <w:rPr>
                <w:rFonts w:ascii="宋体" w:eastAsia="宋体" w:hAnsi="宋体" w:cs="宋体" w:hint="eastAsia"/>
                <w:color w:val="000000"/>
                <w:sz w:val="20"/>
                <w:szCs w:val="20"/>
                <w:lang w:bidi="ar"/>
              </w:rPr>
              <w:br/>
            </w:r>
            <w:r>
              <w:rPr>
                <w:rFonts w:ascii="宋体" w:hAnsi="宋体" w:cs="宋体" w:hint="eastAsia"/>
                <w:color w:val="000000"/>
                <w:sz w:val="20"/>
                <w:szCs w:val="20"/>
                <w:lang w:bidi="ar"/>
              </w:rPr>
              <w:t>★</w:t>
            </w:r>
            <w:r>
              <w:rPr>
                <w:rFonts w:ascii="宋体" w:eastAsia="宋体" w:hAnsi="宋体" w:cs="宋体" w:hint="eastAsia"/>
                <w:color w:val="000000"/>
                <w:sz w:val="20"/>
                <w:szCs w:val="20"/>
                <w:lang w:bidi="ar"/>
              </w:rPr>
              <w:t>18、整机上边框</w:t>
            </w:r>
            <w:proofErr w:type="gramStart"/>
            <w:r>
              <w:rPr>
                <w:rFonts w:ascii="宋体" w:eastAsia="宋体" w:hAnsi="宋体" w:cs="宋体" w:hint="eastAsia"/>
                <w:color w:val="000000"/>
                <w:sz w:val="20"/>
                <w:szCs w:val="20"/>
                <w:lang w:bidi="ar"/>
              </w:rPr>
              <w:t>内置非</w:t>
            </w:r>
            <w:proofErr w:type="gramEnd"/>
            <w:r>
              <w:rPr>
                <w:rFonts w:ascii="宋体" w:eastAsia="宋体" w:hAnsi="宋体" w:cs="宋体" w:hint="eastAsia"/>
                <w:color w:val="000000"/>
                <w:sz w:val="20"/>
                <w:szCs w:val="20"/>
                <w:lang w:bidi="ar"/>
              </w:rPr>
              <w:t>独立摄像头，可拍摄≥1300</w:t>
            </w:r>
            <w:proofErr w:type="gramStart"/>
            <w:r>
              <w:rPr>
                <w:rFonts w:ascii="宋体" w:eastAsia="宋体" w:hAnsi="宋体" w:cs="宋体" w:hint="eastAsia"/>
                <w:color w:val="000000"/>
                <w:sz w:val="20"/>
                <w:szCs w:val="20"/>
                <w:lang w:bidi="ar"/>
              </w:rPr>
              <w:t>万像</w:t>
            </w:r>
            <w:proofErr w:type="gramEnd"/>
            <w:r>
              <w:rPr>
                <w:rFonts w:ascii="宋体" w:eastAsia="宋体" w:hAnsi="宋体" w:cs="宋体" w:hint="eastAsia"/>
                <w:color w:val="000000"/>
                <w:sz w:val="20"/>
                <w:szCs w:val="20"/>
                <w:lang w:bidi="ar"/>
              </w:rPr>
              <w:t>素数的照片，可拍摄输出4K分辨率的视频。</w:t>
            </w:r>
            <w:r>
              <w:rPr>
                <w:rFonts w:ascii="宋体" w:eastAsia="宋体" w:hAnsi="宋体" w:cs="宋体" w:hint="eastAsia"/>
                <w:color w:val="000000"/>
                <w:sz w:val="20"/>
                <w:szCs w:val="20"/>
                <w:lang w:bidi="ar"/>
              </w:rPr>
              <w:br/>
              <w:t>19、整机摄像头对角线视场角≥120度。</w:t>
            </w:r>
            <w:r>
              <w:rPr>
                <w:rFonts w:ascii="宋体" w:eastAsia="宋体" w:hAnsi="宋体" w:cs="宋体" w:hint="eastAsia"/>
                <w:color w:val="000000"/>
                <w:sz w:val="20"/>
                <w:szCs w:val="20"/>
                <w:lang w:bidi="ar"/>
              </w:rPr>
              <w:br/>
              <w:t>20、整机</w:t>
            </w:r>
            <w:proofErr w:type="gramStart"/>
            <w:r>
              <w:rPr>
                <w:rFonts w:ascii="宋体" w:eastAsia="宋体" w:hAnsi="宋体" w:cs="宋体" w:hint="eastAsia"/>
                <w:color w:val="000000"/>
                <w:sz w:val="20"/>
                <w:szCs w:val="20"/>
                <w:lang w:bidi="ar"/>
              </w:rPr>
              <w:t>内置非</w:t>
            </w:r>
            <w:proofErr w:type="gramEnd"/>
            <w:r>
              <w:rPr>
                <w:rFonts w:ascii="宋体" w:eastAsia="宋体" w:hAnsi="宋体" w:cs="宋体" w:hint="eastAsia"/>
                <w:color w:val="000000"/>
                <w:sz w:val="20"/>
                <w:szCs w:val="20"/>
                <w:lang w:bidi="ar"/>
              </w:rPr>
              <w:t>独立的高清摄像头，可用于远程巡课。</w:t>
            </w:r>
            <w:r>
              <w:rPr>
                <w:rFonts w:ascii="宋体" w:eastAsia="宋体" w:hAnsi="宋体" w:cs="宋体" w:hint="eastAsia"/>
                <w:color w:val="000000"/>
                <w:sz w:val="20"/>
                <w:szCs w:val="20"/>
                <w:lang w:bidi="ar"/>
              </w:rPr>
              <w:br/>
            </w:r>
            <w:r>
              <w:rPr>
                <w:rFonts w:ascii="宋体" w:hAnsi="宋体" w:cs="宋体" w:hint="eastAsia"/>
                <w:color w:val="000000"/>
                <w:sz w:val="20"/>
                <w:szCs w:val="20"/>
                <w:lang w:bidi="ar"/>
              </w:rPr>
              <w:t>★</w:t>
            </w:r>
            <w:r>
              <w:rPr>
                <w:rFonts w:ascii="宋体" w:eastAsia="宋体" w:hAnsi="宋体" w:cs="宋体" w:hint="eastAsia"/>
                <w:color w:val="000000"/>
                <w:sz w:val="20"/>
                <w:szCs w:val="20"/>
                <w:lang w:bidi="ar"/>
              </w:rPr>
              <w:t>21、整机摄像头支持人脸识别、清点人数、随机抽人；识别所有学生，显示标记，然后随机抽选。同时显示标记不少于59人。</w:t>
            </w:r>
            <w:r>
              <w:rPr>
                <w:rFonts w:ascii="宋体" w:eastAsia="宋体" w:hAnsi="宋体" w:cs="宋体" w:hint="eastAsia"/>
                <w:color w:val="000000"/>
                <w:sz w:val="20"/>
                <w:szCs w:val="20"/>
                <w:lang w:bidi="ar"/>
              </w:rPr>
              <w:br/>
              <w:t>（响应文件中须提供具有国家认可的第三方检测认证机构出具的关于该功能的检测报告复印件）</w:t>
            </w:r>
            <w:r>
              <w:rPr>
                <w:rFonts w:ascii="宋体" w:eastAsia="宋体" w:hAnsi="宋体" w:cs="宋体" w:hint="eastAsia"/>
                <w:color w:val="000000"/>
                <w:sz w:val="20"/>
                <w:szCs w:val="20"/>
                <w:lang w:bidi="ar"/>
              </w:rPr>
              <w:br/>
              <w:t>22、整机支持通过人脸识别进行账号登录。</w:t>
            </w:r>
            <w:r>
              <w:rPr>
                <w:rFonts w:ascii="宋体" w:eastAsia="宋体" w:hAnsi="宋体" w:cs="宋体" w:hint="eastAsia"/>
                <w:color w:val="000000"/>
                <w:sz w:val="20"/>
                <w:szCs w:val="20"/>
                <w:lang w:bidi="ar"/>
              </w:rPr>
              <w:br/>
              <w:t>23、整机摄像头支持环境色温判断，根据环境调节合适的显示图像效果。</w:t>
            </w:r>
            <w:r>
              <w:rPr>
                <w:rFonts w:ascii="宋体" w:eastAsia="宋体" w:hAnsi="宋体" w:cs="宋体" w:hint="eastAsia"/>
                <w:color w:val="000000"/>
                <w:sz w:val="20"/>
                <w:szCs w:val="20"/>
                <w:lang w:bidi="ar"/>
              </w:rPr>
              <w:br/>
              <w:t xml:space="preserve">24、支持Windows 7、Windows 8、Windows 10、Windows11、Linux、Mac </w:t>
            </w:r>
            <w:proofErr w:type="spellStart"/>
            <w:r>
              <w:rPr>
                <w:rFonts w:ascii="宋体" w:eastAsia="宋体" w:hAnsi="宋体" w:cs="宋体" w:hint="eastAsia"/>
                <w:color w:val="000000"/>
                <w:sz w:val="20"/>
                <w:szCs w:val="20"/>
                <w:lang w:bidi="ar"/>
              </w:rPr>
              <w:t>Os</w:t>
            </w:r>
            <w:proofErr w:type="spellEnd"/>
            <w:r>
              <w:rPr>
                <w:rFonts w:ascii="宋体" w:eastAsia="宋体" w:hAnsi="宋体" w:cs="宋体" w:hint="eastAsia"/>
                <w:color w:val="000000"/>
                <w:sz w:val="20"/>
                <w:szCs w:val="20"/>
                <w:lang w:bidi="ar"/>
              </w:rPr>
              <w:t>、UOS和麒麟系统外置电脑操作系统接入时，无需安装触摸驱动。</w:t>
            </w:r>
            <w:r>
              <w:rPr>
                <w:rFonts w:ascii="宋体" w:eastAsia="宋体" w:hAnsi="宋体" w:cs="宋体" w:hint="eastAsia"/>
                <w:color w:val="000000"/>
                <w:sz w:val="20"/>
                <w:szCs w:val="20"/>
                <w:lang w:bidi="ar"/>
              </w:rPr>
              <w:br/>
              <w:t>25、书写触控延迟≤25ms；整机触控书写功能集成预测算法，在书写速度≥50cm/s，支持笔迹距离笔的距离小于20mm。触摸响应≤4ms。触摸分辨率32768×32768。</w:t>
            </w:r>
            <w:r>
              <w:rPr>
                <w:rFonts w:ascii="宋体" w:eastAsia="宋体" w:hAnsi="宋体" w:cs="宋体" w:hint="eastAsia"/>
                <w:color w:val="000000"/>
                <w:sz w:val="20"/>
                <w:szCs w:val="20"/>
                <w:lang w:bidi="ar"/>
              </w:rPr>
              <w:br/>
              <w:t>26、支持智能板擦功能，系统可根据触控物体的形状自动识别出实物板擦，可擦除电子白板中的内容，无需依赖外部电子设备。</w:t>
            </w:r>
            <w:r>
              <w:rPr>
                <w:rFonts w:ascii="宋体" w:eastAsia="宋体" w:hAnsi="宋体" w:cs="宋体" w:hint="eastAsia"/>
                <w:color w:val="000000"/>
                <w:sz w:val="20"/>
                <w:szCs w:val="20"/>
                <w:lang w:bidi="ar"/>
              </w:rPr>
              <w:br/>
            </w:r>
            <w:r>
              <w:rPr>
                <w:rFonts w:ascii="宋体" w:hAnsi="宋体" w:cs="宋体" w:hint="eastAsia"/>
                <w:color w:val="000000"/>
                <w:sz w:val="20"/>
                <w:szCs w:val="20"/>
                <w:lang w:bidi="ar"/>
              </w:rPr>
              <w:t>★</w:t>
            </w:r>
            <w:r>
              <w:rPr>
                <w:rFonts w:ascii="宋体" w:eastAsia="宋体" w:hAnsi="宋体" w:cs="宋体" w:hint="eastAsia"/>
                <w:color w:val="000000"/>
                <w:sz w:val="20"/>
                <w:szCs w:val="20"/>
                <w:lang w:bidi="ar"/>
              </w:rPr>
              <w:t>27、外接电脑设备连接整机且触摸信号连通时，外接电脑设备可直接读取整机前置USB接口的移动存储设备数据，连接整机前置USB接口的翻页笔和</w:t>
            </w:r>
            <w:proofErr w:type="gramStart"/>
            <w:r>
              <w:rPr>
                <w:rFonts w:ascii="宋体" w:eastAsia="宋体" w:hAnsi="宋体" w:cs="宋体" w:hint="eastAsia"/>
                <w:color w:val="000000"/>
                <w:sz w:val="20"/>
                <w:szCs w:val="20"/>
                <w:lang w:bidi="ar"/>
              </w:rPr>
              <w:t>无线键鼠外接</w:t>
            </w:r>
            <w:proofErr w:type="gramEnd"/>
            <w:r>
              <w:rPr>
                <w:rFonts w:ascii="宋体" w:eastAsia="宋体" w:hAnsi="宋体" w:cs="宋体" w:hint="eastAsia"/>
                <w:color w:val="000000"/>
                <w:sz w:val="20"/>
                <w:szCs w:val="20"/>
                <w:lang w:bidi="ar"/>
              </w:rPr>
              <w:t>设备可直接使用于外接电脑。</w:t>
            </w:r>
            <w:r>
              <w:rPr>
                <w:rFonts w:ascii="宋体" w:eastAsia="宋体" w:hAnsi="宋体" w:cs="宋体" w:hint="eastAsia"/>
                <w:color w:val="000000"/>
                <w:sz w:val="20"/>
                <w:szCs w:val="20"/>
                <w:lang w:bidi="ar"/>
              </w:rPr>
              <w:br/>
              <w:t>（响应文件中须提供具有国家认可的第三方检测认证机构出具的关于该功能的检测报告复印件）</w:t>
            </w:r>
            <w:r>
              <w:rPr>
                <w:rFonts w:ascii="宋体" w:eastAsia="宋体" w:hAnsi="宋体" w:cs="宋体" w:hint="eastAsia"/>
                <w:color w:val="000000"/>
                <w:sz w:val="20"/>
                <w:szCs w:val="20"/>
                <w:lang w:bidi="ar"/>
              </w:rPr>
              <w:br/>
              <w:t>28、支持智能U</w:t>
            </w:r>
            <w:proofErr w:type="gramStart"/>
            <w:r>
              <w:rPr>
                <w:rFonts w:ascii="宋体" w:eastAsia="宋体" w:hAnsi="宋体" w:cs="宋体" w:hint="eastAsia"/>
                <w:color w:val="000000"/>
                <w:sz w:val="20"/>
                <w:szCs w:val="20"/>
                <w:lang w:bidi="ar"/>
              </w:rPr>
              <w:t>盘锁功能</w:t>
            </w:r>
            <w:proofErr w:type="gramEnd"/>
            <w:r>
              <w:rPr>
                <w:rFonts w:ascii="宋体" w:eastAsia="宋体" w:hAnsi="宋体" w:cs="宋体" w:hint="eastAsia"/>
                <w:color w:val="000000"/>
                <w:sz w:val="20"/>
                <w:szCs w:val="20"/>
                <w:lang w:bidi="ar"/>
              </w:rPr>
              <w:t>，整机可设置触摸及按键锁定，锁定后无法随意自由操作，需要使用时插入USB key可解锁。</w:t>
            </w:r>
            <w:r>
              <w:rPr>
                <w:rFonts w:ascii="宋体" w:eastAsia="宋体" w:hAnsi="宋体" w:cs="宋体" w:hint="eastAsia"/>
                <w:color w:val="000000"/>
                <w:sz w:val="20"/>
                <w:szCs w:val="20"/>
                <w:lang w:bidi="ar"/>
              </w:rPr>
              <w:br/>
              <w:t>29、整机关机状态下，</w:t>
            </w:r>
            <w:proofErr w:type="gramStart"/>
            <w:r>
              <w:rPr>
                <w:rFonts w:ascii="宋体" w:eastAsia="宋体" w:hAnsi="宋体" w:cs="宋体" w:hint="eastAsia"/>
                <w:color w:val="000000"/>
                <w:sz w:val="20"/>
                <w:szCs w:val="20"/>
                <w:lang w:bidi="ar"/>
              </w:rPr>
              <w:t>通过长按电源</w:t>
            </w:r>
            <w:proofErr w:type="gramEnd"/>
            <w:r>
              <w:rPr>
                <w:rFonts w:ascii="宋体" w:eastAsia="宋体" w:hAnsi="宋体" w:cs="宋体" w:hint="eastAsia"/>
                <w:color w:val="000000"/>
                <w:sz w:val="20"/>
                <w:szCs w:val="20"/>
                <w:lang w:bidi="ar"/>
              </w:rPr>
              <w:t>键进入设置界面后，可点击屏幕选择恢复Android系统及Windows操作系统到出厂默认状态，无需额外工具辅助。</w:t>
            </w:r>
            <w:r>
              <w:rPr>
                <w:rFonts w:ascii="宋体" w:eastAsia="宋体" w:hAnsi="宋体" w:cs="宋体" w:hint="eastAsia"/>
                <w:color w:val="000000"/>
                <w:sz w:val="20"/>
                <w:szCs w:val="20"/>
                <w:lang w:bidi="ar"/>
              </w:rPr>
              <w:br/>
              <w:t>30、整机关机状态下，</w:t>
            </w:r>
            <w:proofErr w:type="gramStart"/>
            <w:r>
              <w:rPr>
                <w:rFonts w:ascii="宋体" w:eastAsia="宋体" w:hAnsi="宋体" w:cs="宋体" w:hint="eastAsia"/>
                <w:color w:val="000000"/>
                <w:sz w:val="20"/>
                <w:szCs w:val="20"/>
                <w:lang w:bidi="ar"/>
              </w:rPr>
              <w:t>通过长按电源</w:t>
            </w:r>
            <w:proofErr w:type="gramEnd"/>
            <w:r>
              <w:rPr>
                <w:rFonts w:ascii="宋体" w:eastAsia="宋体" w:hAnsi="宋体" w:cs="宋体" w:hint="eastAsia"/>
                <w:color w:val="000000"/>
                <w:sz w:val="20"/>
                <w:szCs w:val="20"/>
                <w:lang w:bidi="ar"/>
              </w:rPr>
              <w:t>键进入设置界面后，可点击屏幕选择故障检测、系统还原功能。系统还原可单独还原PC系统，单独还原整机系统。</w:t>
            </w:r>
            <w:r>
              <w:rPr>
                <w:rFonts w:ascii="宋体" w:eastAsia="宋体" w:hAnsi="宋体" w:cs="宋体" w:hint="eastAsia"/>
                <w:color w:val="000000"/>
                <w:sz w:val="20"/>
                <w:szCs w:val="20"/>
                <w:lang w:bidi="ar"/>
              </w:rPr>
              <w:br/>
              <w:t>31、在整机全信号源通道下，支持十</w:t>
            </w:r>
            <w:proofErr w:type="gramStart"/>
            <w:r>
              <w:rPr>
                <w:rFonts w:ascii="宋体" w:eastAsia="宋体" w:hAnsi="宋体" w:cs="宋体" w:hint="eastAsia"/>
                <w:color w:val="000000"/>
                <w:sz w:val="20"/>
                <w:szCs w:val="20"/>
                <w:lang w:bidi="ar"/>
              </w:rPr>
              <w:t>指长按屏幕</w:t>
            </w:r>
            <w:proofErr w:type="gramEnd"/>
            <w:r>
              <w:rPr>
                <w:rFonts w:ascii="宋体" w:eastAsia="宋体" w:hAnsi="宋体" w:cs="宋体" w:hint="eastAsia"/>
                <w:color w:val="000000"/>
                <w:sz w:val="20"/>
                <w:szCs w:val="20"/>
                <w:lang w:bidi="ar"/>
              </w:rPr>
              <w:t>5秒和遥控器两种方式实现触摸锁定及解锁，触摸锁定时整机无法被触控操作。</w:t>
            </w:r>
            <w:r>
              <w:rPr>
                <w:rFonts w:ascii="宋体" w:eastAsia="宋体" w:hAnsi="宋体" w:cs="宋体" w:hint="eastAsia"/>
                <w:color w:val="000000"/>
                <w:sz w:val="20"/>
                <w:szCs w:val="20"/>
                <w:lang w:bidi="ar"/>
              </w:rPr>
              <w:br/>
              <w:t>32、支持通道自动跳转功能，如整机处于正常使用状态，HDMI信号接入时，能自动识别并切换到对应的HDMI信号源通道，且断开后能回到上一通道。</w:t>
            </w:r>
            <w:r>
              <w:rPr>
                <w:rFonts w:ascii="宋体" w:eastAsia="宋体" w:hAnsi="宋体" w:cs="宋体" w:hint="eastAsia"/>
                <w:color w:val="000000"/>
                <w:sz w:val="20"/>
                <w:szCs w:val="20"/>
                <w:lang w:bidi="ar"/>
              </w:rPr>
              <w:br/>
              <w:t>33、在HDMI、Android以及Windows信号</w:t>
            </w:r>
            <w:proofErr w:type="gramStart"/>
            <w:r>
              <w:rPr>
                <w:rFonts w:ascii="宋体" w:eastAsia="宋体" w:hAnsi="宋体" w:cs="宋体" w:hint="eastAsia"/>
                <w:color w:val="000000"/>
                <w:sz w:val="20"/>
                <w:szCs w:val="20"/>
                <w:lang w:bidi="ar"/>
              </w:rPr>
              <w:t>源模式</w:t>
            </w:r>
            <w:proofErr w:type="gramEnd"/>
            <w:r>
              <w:rPr>
                <w:rFonts w:ascii="宋体" w:eastAsia="宋体" w:hAnsi="宋体" w:cs="宋体" w:hint="eastAsia"/>
                <w:color w:val="000000"/>
                <w:sz w:val="20"/>
                <w:szCs w:val="20"/>
                <w:lang w:bidi="ar"/>
              </w:rPr>
              <w:t>下，整机屏幕支持手势下移实现半屏显示，半屏显示时可通过点击上方屏幕返回全屏。</w:t>
            </w:r>
            <w:r>
              <w:rPr>
                <w:rFonts w:ascii="宋体" w:eastAsia="宋体" w:hAnsi="宋体" w:cs="宋体" w:hint="eastAsia"/>
                <w:color w:val="000000"/>
                <w:sz w:val="20"/>
                <w:szCs w:val="20"/>
                <w:lang w:bidi="ar"/>
              </w:rPr>
              <w:br/>
              <w:t>34、支持半屏模式，将Windows显示画面上半部分下拉到屏幕下半部分显示，此时依然可以正常触</w:t>
            </w:r>
            <w:proofErr w:type="gramStart"/>
            <w:r>
              <w:rPr>
                <w:rFonts w:ascii="宋体" w:eastAsia="宋体" w:hAnsi="宋体" w:cs="宋体" w:hint="eastAsia"/>
                <w:color w:val="000000"/>
                <w:sz w:val="20"/>
                <w:szCs w:val="20"/>
                <w:lang w:bidi="ar"/>
              </w:rPr>
              <w:t>控操作</w:t>
            </w:r>
            <w:proofErr w:type="gramEnd"/>
            <w:r>
              <w:rPr>
                <w:rFonts w:ascii="宋体" w:eastAsia="宋体" w:hAnsi="宋体" w:cs="宋体" w:hint="eastAsia"/>
                <w:color w:val="000000"/>
                <w:sz w:val="20"/>
                <w:szCs w:val="20"/>
                <w:lang w:bidi="ar"/>
              </w:rPr>
              <w:t>Windows系统，</w:t>
            </w:r>
            <w:proofErr w:type="gramStart"/>
            <w:r>
              <w:rPr>
                <w:rFonts w:ascii="宋体" w:eastAsia="宋体" w:hAnsi="宋体" w:cs="宋体" w:hint="eastAsia"/>
                <w:color w:val="000000"/>
                <w:sz w:val="20"/>
                <w:szCs w:val="20"/>
                <w:lang w:bidi="ar"/>
              </w:rPr>
              <w:t>点击非</w:t>
            </w:r>
            <w:proofErr w:type="gramEnd"/>
            <w:r>
              <w:rPr>
                <w:rFonts w:ascii="宋体" w:eastAsia="宋体" w:hAnsi="宋体" w:cs="宋体" w:hint="eastAsia"/>
                <w:color w:val="000000"/>
                <w:sz w:val="20"/>
                <w:szCs w:val="20"/>
                <w:lang w:bidi="ar"/>
              </w:rPr>
              <w:t>Windows显示画面区域（屏幕上半部分），即可退出该模式。</w:t>
            </w:r>
            <w:r>
              <w:rPr>
                <w:rFonts w:ascii="宋体" w:eastAsia="宋体" w:hAnsi="宋体" w:cs="宋体" w:hint="eastAsia"/>
                <w:color w:val="000000"/>
                <w:sz w:val="20"/>
                <w:szCs w:val="20"/>
                <w:lang w:bidi="ar"/>
              </w:rPr>
              <w:br/>
              <w:t>35、支持通道记忆功能，开机默认回到最近一次关机时的显示通道。</w:t>
            </w:r>
            <w:r>
              <w:rPr>
                <w:rFonts w:ascii="宋体" w:eastAsia="宋体" w:hAnsi="宋体" w:cs="宋体" w:hint="eastAsia"/>
                <w:color w:val="000000"/>
                <w:sz w:val="20"/>
                <w:szCs w:val="20"/>
                <w:lang w:bidi="ar"/>
              </w:rPr>
              <w:br/>
              <w:t>36、支持外接信号输入时自动唤醒功能，整机处于关机通电状态，外接电脑显示信号通过HDMI传输线连接至整机时，整机可智能识别外接电脑设备信号输入并自动开机。</w:t>
            </w:r>
            <w:r>
              <w:rPr>
                <w:rFonts w:ascii="宋体" w:eastAsia="宋体" w:hAnsi="宋体" w:cs="宋体" w:hint="eastAsia"/>
                <w:color w:val="000000"/>
                <w:sz w:val="20"/>
                <w:szCs w:val="20"/>
                <w:lang w:bidi="ar"/>
              </w:rPr>
              <w:br/>
              <w:t>37、整机内置专业硬件自</w:t>
            </w:r>
            <w:proofErr w:type="gramStart"/>
            <w:r>
              <w:rPr>
                <w:rFonts w:ascii="宋体" w:eastAsia="宋体" w:hAnsi="宋体" w:cs="宋体" w:hint="eastAsia"/>
                <w:color w:val="000000"/>
                <w:sz w:val="20"/>
                <w:szCs w:val="20"/>
                <w:lang w:bidi="ar"/>
              </w:rPr>
              <w:t>检维护</w:t>
            </w:r>
            <w:proofErr w:type="gramEnd"/>
            <w:r>
              <w:rPr>
                <w:rFonts w:ascii="宋体" w:eastAsia="宋体" w:hAnsi="宋体" w:cs="宋体" w:hint="eastAsia"/>
                <w:color w:val="000000"/>
                <w:sz w:val="20"/>
                <w:szCs w:val="20"/>
                <w:lang w:bidi="ar"/>
              </w:rPr>
              <w:t>工具（非第三方工具），支持对整</w:t>
            </w:r>
            <w:r>
              <w:rPr>
                <w:rFonts w:ascii="宋体" w:eastAsia="宋体" w:hAnsi="宋体" w:cs="宋体" w:hint="eastAsia"/>
                <w:color w:val="000000"/>
                <w:sz w:val="20"/>
                <w:szCs w:val="20"/>
                <w:lang w:bidi="ar"/>
              </w:rPr>
              <w:lastRenderedPageBreak/>
              <w:t>机内部板卡及部件模块进行故障检测、系统还原功能。整机两侧副屏可支持多种媒介进行板书书写，便于老师完整书写教学内容。整机主屏书写面板采用耐磨玻璃材质，长期书写情况下面板磨损导致</w:t>
            </w:r>
            <w:proofErr w:type="gramStart"/>
            <w:r>
              <w:rPr>
                <w:rFonts w:ascii="宋体" w:eastAsia="宋体" w:hAnsi="宋体" w:cs="宋体" w:hint="eastAsia"/>
                <w:color w:val="000000"/>
                <w:sz w:val="20"/>
                <w:szCs w:val="20"/>
                <w:lang w:bidi="ar"/>
              </w:rPr>
              <w:t>的雾度不</w:t>
            </w:r>
            <w:proofErr w:type="gramEnd"/>
            <w:r>
              <w:rPr>
                <w:rFonts w:ascii="宋体" w:eastAsia="宋体" w:hAnsi="宋体" w:cs="宋体" w:hint="eastAsia"/>
                <w:color w:val="000000"/>
                <w:sz w:val="20"/>
                <w:szCs w:val="20"/>
                <w:lang w:bidi="ar"/>
              </w:rPr>
              <w:t>超过2%</w:t>
            </w:r>
            <w:r>
              <w:rPr>
                <w:rFonts w:ascii="宋体" w:eastAsia="宋体" w:hAnsi="宋体" w:cs="宋体" w:hint="eastAsia"/>
                <w:color w:val="000000"/>
                <w:sz w:val="20"/>
                <w:szCs w:val="20"/>
                <w:lang w:bidi="ar"/>
              </w:rPr>
              <w:br/>
              <w:t>38、当整机处于黑暗环境中并无人操作，一分钟后整机将可以自动进入熄屏模式。</w:t>
            </w:r>
            <w:r>
              <w:rPr>
                <w:rFonts w:ascii="宋体" w:eastAsia="宋体" w:hAnsi="宋体" w:cs="宋体" w:hint="eastAsia"/>
                <w:color w:val="000000"/>
                <w:sz w:val="20"/>
                <w:szCs w:val="20"/>
                <w:lang w:bidi="ar"/>
              </w:rPr>
              <w:br/>
              <w:t>39、支持将自定义图片、动画设置为开机画面。</w:t>
            </w:r>
            <w:r>
              <w:rPr>
                <w:rFonts w:ascii="宋体" w:eastAsia="宋体" w:hAnsi="宋体" w:cs="宋体" w:hint="eastAsia"/>
                <w:color w:val="000000"/>
                <w:sz w:val="20"/>
                <w:szCs w:val="20"/>
                <w:lang w:bidi="ar"/>
              </w:rPr>
              <w:br/>
              <w:t>40、具备电视遥控功能和电脑键盘常用的F1—F12功能键及Alt+F4、</w:t>
            </w:r>
            <w:proofErr w:type="spellStart"/>
            <w:r>
              <w:rPr>
                <w:rFonts w:ascii="宋体" w:eastAsia="宋体" w:hAnsi="宋体" w:cs="宋体" w:hint="eastAsia"/>
                <w:color w:val="000000"/>
                <w:sz w:val="20"/>
                <w:szCs w:val="20"/>
                <w:lang w:bidi="ar"/>
              </w:rPr>
              <w:t>Alt+Tab</w:t>
            </w:r>
            <w:proofErr w:type="spellEnd"/>
            <w:r>
              <w:rPr>
                <w:rFonts w:ascii="宋体" w:eastAsia="宋体" w:hAnsi="宋体" w:cs="宋体" w:hint="eastAsia"/>
                <w:color w:val="000000"/>
                <w:sz w:val="20"/>
                <w:szCs w:val="20"/>
                <w:lang w:bidi="ar"/>
              </w:rPr>
              <w:t>、Space、Enter、windows快捷按键，可实现一键开启交互白板软件、PPT上下翻页、一键锁定/解锁触摸及整机实体按键、一键熄屏的功能。</w:t>
            </w:r>
            <w:r>
              <w:rPr>
                <w:rFonts w:ascii="宋体" w:eastAsia="宋体" w:hAnsi="宋体" w:cs="宋体" w:hint="eastAsia"/>
                <w:color w:val="000000"/>
                <w:sz w:val="20"/>
                <w:szCs w:val="20"/>
                <w:lang w:bidi="ar"/>
              </w:rPr>
              <w:br/>
              <w:t>41、支持通过Type-C接口U盘进行文件传输，兼容Type-C接口手机充电。</w:t>
            </w:r>
            <w:r>
              <w:rPr>
                <w:rFonts w:ascii="宋体" w:eastAsia="宋体" w:hAnsi="宋体" w:cs="宋体" w:hint="eastAsia"/>
                <w:color w:val="000000"/>
                <w:sz w:val="20"/>
                <w:szCs w:val="20"/>
                <w:lang w:bidi="ar"/>
              </w:rPr>
              <w:br/>
            </w:r>
            <w:r>
              <w:rPr>
                <w:rFonts w:ascii="宋体" w:hAnsi="宋体" w:cs="宋体" w:hint="eastAsia"/>
                <w:color w:val="000000"/>
                <w:sz w:val="20"/>
                <w:szCs w:val="20"/>
                <w:lang w:bidi="ar"/>
              </w:rPr>
              <w:t>★</w:t>
            </w:r>
            <w:r>
              <w:rPr>
                <w:rFonts w:ascii="宋体" w:eastAsia="宋体" w:hAnsi="宋体" w:cs="宋体" w:hint="eastAsia"/>
                <w:color w:val="000000"/>
                <w:sz w:val="20"/>
                <w:szCs w:val="20"/>
                <w:lang w:bidi="ar"/>
              </w:rPr>
              <w:t>42、整机设备自带地震预警软件；支持在地震预警页面中获取位置，可以手动进行位置校准；支持在地震预警页面中选择提醒阈值；支持在地震预警界面中开启和关闭地震预警服务。</w:t>
            </w:r>
            <w:r>
              <w:rPr>
                <w:rFonts w:ascii="宋体" w:eastAsia="宋体" w:hAnsi="宋体" w:cs="宋体" w:hint="eastAsia"/>
                <w:color w:val="000000"/>
                <w:sz w:val="20"/>
                <w:szCs w:val="20"/>
                <w:lang w:bidi="ar"/>
              </w:rPr>
              <w:br/>
              <w:t>（响应文件中须提供具有国家认可的第三方检测认证机构出具的关于该功能的检测报告复印件）</w:t>
            </w:r>
            <w:r>
              <w:rPr>
                <w:rFonts w:ascii="宋体" w:eastAsia="宋体" w:hAnsi="宋体" w:cs="宋体" w:hint="eastAsia"/>
                <w:color w:val="000000"/>
                <w:sz w:val="20"/>
                <w:szCs w:val="20"/>
                <w:lang w:bidi="ar"/>
              </w:rPr>
              <w:br/>
              <w:t>42、嵌入式Android操作系统下，白板支持对已经书写的笔迹和形状和颜色进行更换。</w:t>
            </w:r>
            <w:r>
              <w:rPr>
                <w:rFonts w:ascii="宋体" w:eastAsia="宋体" w:hAnsi="宋体" w:cs="宋体" w:hint="eastAsia"/>
                <w:color w:val="000000"/>
                <w:sz w:val="20"/>
                <w:szCs w:val="20"/>
                <w:lang w:bidi="ar"/>
              </w:rPr>
              <w:br/>
              <w:t>43、在嵌入式系统下使用白板软件时，整机可自行调节屏幕亮度。</w:t>
            </w:r>
            <w:r>
              <w:rPr>
                <w:rFonts w:ascii="宋体" w:eastAsia="宋体" w:hAnsi="宋体" w:cs="宋体" w:hint="eastAsia"/>
                <w:color w:val="000000"/>
                <w:sz w:val="20"/>
                <w:szCs w:val="20"/>
                <w:lang w:bidi="ar"/>
              </w:rPr>
              <w:br/>
              <w:t>44、嵌入式Android操作系统下，互动白板支持不同背景颜色，同时提供学科背景，如：五线谱、信纸、田字格、英文格、篮球和足球场地平面图。</w:t>
            </w:r>
            <w:r>
              <w:rPr>
                <w:rFonts w:ascii="宋体" w:eastAsia="宋体" w:hAnsi="宋体" w:cs="宋体" w:hint="eastAsia"/>
                <w:color w:val="000000"/>
                <w:sz w:val="20"/>
                <w:szCs w:val="20"/>
                <w:lang w:bidi="ar"/>
              </w:rPr>
              <w:br/>
            </w:r>
            <w:r>
              <w:rPr>
                <w:rFonts w:ascii="宋体" w:hAnsi="宋体" w:cs="宋体" w:hint="eastAsia"/>
                <w:color w:val="000000"/>
                <w:sz w:val="20"/>
                <w:szCs w:val="20"/>
                <w:lang w:bidi="ar"/>
              </w:rPr>
              <w:t>★</w:t>
            </w:r>
            <w:r>
              <w:rPr>
                <w:rFonts w:ascii="宋体" w:eastAsia="宋体" w:hAnsi="宋体" w:cs="宋体" w:hint="eastAsia"/>
                <w:color w:val="000000"/>
                <w:sz w:val="20"/>
                <w:szCs w:val="20"/>
                <w:lang w:bidi="ar"/>
              </w:rPr>
              <w:t>45、无PC状态下，嵌入式系统内置互动白板支持十笔书写及手掌擦除（手掌擦除面积根据手掌与屏幕的接触面大小自动调整），白板书写内容可以PDF、IWB和SVG格式导出。支持9种以上平面图形工具。支持8种以上立体图形工具。</w:t>
            </w:r>
            <w:r>
              <w:rPr>
                <w:rFonts w:ascii="宋体" w:eastAsia="宋体" w:hAnsi="宋体" w:cs="宋体" w:hint="eastAsia"/>
                <w:color w:val="000000"/>
                <w:sz w:val="20"/>
                <w:szCs w:val="20"/>
                <w:lang w:bidi="ar"/>
              </w:rPr>
              <w:br/>
              <w:t>46、无PC状态下，嵌入式系统内置互动白板支持全局漫游，并能在工具栏中对全局内容进行预览和移动。</w:t>
            </w:r>
            <w:r>
              <w:rPr>
                <w:rFonts w:ascii="宋体" w:eastAsia="宋体" w:hAnsi="宋体" w:cs="宋体" w:hint="eastAsia"/>
                <w:color w:val="000000"/>
                <w:sz w:val="20"/>
                <w:szCs w:val="20"/>
                <w:lang w:bidi="ar"/>
              </w:rPr>
              <w:br/>
              <w:t>47、无PC状态下，嵌入式Android 操作系统下可使用白板书写、WPS 软件和网页浏览</w:t>
            </w:r>
            <w:r>
              <w:rPr>
                <w:rFonts w:ascii="宋体" w:eastAsia="宋体" w:hAnsi="宋体" w:cs="宋体" w:hint="eastAsia"/>
                <w:color w:val="000000"/>
                <w:sz w:val="20"/>
                <w:szCs w:val="20"/>
                <w:lang w:bidi="ar"/>
              </w:rPr>
              <w:br/>
              <w:t>48、在嵌入式Android操作系统下，能对TV多媒体USB所读取到的文件进行自动归类，可分类查找文档、板书、图片、音视频，检索后可直接在界面中打开。</w:t>
            </w:r>
            <w:r>
              <w:rPr>
                <w:rFonts w:ascii="宋体" w:eastAsia="宋体" w:hAnsi="宋体" w:cs="宋体" w:hint="eastAsia"/>
                <w:color w:val="000000"/>
                <w:sz w:val="20"/>
                <w:szCs w:val="20"/>
                <w:lang w:bidi="ar"/>
              </w:rPr>
              <w:br/>
            </w:r>
            <w:r>
              <w:rPr>
                <w:rFonts w:ascii="宋体" w:eastAsia="宋体" w:hAnsi="宋体" w:cs="宋体" w:hint="eastAsia"/>
                <w:color w:val="000000"/>
                <w:sz w:val="20"/>
                <w:szCs w:val="20"/>
                <w:lang w:bidi="ar"/>
              </w:rPr>
              <w:br/>
              <w:t>七、教学备授课软件要求</w:t>
            </w:r>
            <w:r>
              <w:rPr>
                <w:rFonts w:ascii="宋体" w:eastAsia="宋体" w:hAnsi="宋体" w:cs="宋体" w:hint="eastAsia"/>
                <w:color w:val="000000"/>
                <w:sz w:val="20"/>
                <w:szCs w:val="20"/>
                <w:lang w:bidi="ar"/>
              </w:rPr>
              <w:br/>
              <w:t>（一）整体设计：</w:t>
            </w:r>
            <w:r>
              <w:rPr>
                <w:rFonts w:ascii="宋体" w:eastAsia="宋体" w:hAnsi="宋体" w:cs="宋体" w:hint="eastAsia"/>
                <w:color w:val="000000"/>
                <w:sz w:val="20"/>
                <w:szCs w:val="20"/>
                <w:lang w:bidi="ar"/>
              </w:rPr>
              <w:br/>
            </w:r>
            <w:r>
              <w:rPr>
                <w:rFonts w:ascii="宋体" w:hAnsi="宋体" w:cs="宋体" w:hint="eastAsia"/>
                <w:color w:val="000000"/>
                <w:sz w:val="20"/>
                <w:szCs w:val="20"/>
                <w:lang w:bidi="ar"/>
              </w:rPr>
              <w:t>★</w:t>
            </w:r>
            <w:r>
              <w:rPr>
                <w:rFonts w:ascii="宋体" w:eastAsia="宋体" w:hAnsi="宋体" w:cs="宋体" w:hint="eastAsia"/>
                <w:color w:val="000000"/>
                <w:sz w:val="20"/>
                <w:szCs w:val="20"/>
                <w:lang w:bidi="ar"/>
              </w:rPr>
              <w:t>1、支持为教师提供可扩展至≥500GB的云存储空间，教师可在个人</w:t>
            </w:r>
            <w:proofErr w:type="gramStart"/>
            <w:r>
              <w:rPr>
                <w:rFonts w:ascii="宋体" w:eastAsia="宋体" w:hAnsi="宋体" w:cs="宋体" w:hint="eastAsia"/>
                <w:color w:val="000000"/>
                <w:sz w:val="20"/>
                <w:szCs w:val="20"/>
                <w:lang w:bidi="ar"/>
              </w:rPr>
              <w:t>云空间</w:t>
            </w:r>
            <w:proofErr w:type="gramEnd"/>
            <w:r>
              <w:rPr>
                <w:rFonts w:ascii="宋体" w:eastAsia="宋体" w:hAnsi="宋体" w:cs="宋体" w:hint="eastAsia"/>
                <w:color w:val="000000"/>
                <w:sz w:val="20"/>
                <w:szCs w:val="20"/>
                <w:lang w:bidi="ar"/>
              </w:rPr>
              <w:t>上传存储互动课件、云教案和其他教学资源。支持上传的资源格式有：</w:t>
            </w:r>
            <w:r>
              <w:rPr>
                <w:rFonts w:ascii="宋体" w:eastAsia="宋体" w:hAnsi="宋体" w:cs="宋体" w:hint="eastAsia"/>
                <w:color w:val="000000"/>
                <w:sz w:val="20"/>
                <w:szCs w:val="20"/>
                <w:lang w:bidi="ar"/>
              </w:rPr>
              <w:br/>
              <w:t>文档：</w:t>
            </w:r>
            <w:proofErr w:type="spellStart"/>
            <w:r>
              <w:rPr>
                <w:rFonts w:ascii="宋体" w:eastAsia="宋体" w:hAnsi="宋体" w:cs="宋体" w:hint="eastAsia"/>
                <w:color w:val="000000"/>
                <w:sz w:val="20"/>
                <w:szCs w:val="20"/>
                <w:lang w:bidi="ar"/>
              </w:rPr>
              <w:t>ppt</w:t>
            </w:r>
            <w:proofErr w:type="spellEnd"/>
            <w:r>
              <w:rPr>
                <w:rFonts w:ascii="宋体" w:eastAsia="宋体" w:hAnsi="宋体" w:cs="宋体" w:hint="eastAsia"/>
                <w:color w:val="000000"/>
                <w:sz w:val="20"/>
                <w:szCs w:val="20"/>
                <w:lang w:bidi="ar"/>
              </w:rPr>
              <w:t>、</w:t>
            </w:r>
            <w:proofErr w:type="spellStart"/>
            <w:r>
              <w:rPr>
                <w:rFonts w:ascii="宋体" w:eastAsia="宋体" w:hAnsi="宋体" w:cs="宋体" w:hint="eastAsia"/>
                <w:color w:val="000000"/>
                <w:sz w:val="20"/>
                <w:szCs w:val="20"/>
                <w:lang w:bidi="ar"/>
              </w:rPr>
              <w:t>pptx</w:t>
            </w:r>
            <w:proofErr w:type="spellEnd"/>
            <w:r>
              <w:rPr>
                <w:rFonts w:ascii="宋体" w:eastAsia="宋体" w:hAnsi="宋体" w:cs="宋体" w:hint="eastAsia"/>
                <w:color w:val="000000"/>
                <w:sz w:val="20"/>
                <w:szCs w:val="20"/>
                <w:lang w:bidi="ar"/>
              </w:rPr>
              <w:t>、word、</w:t>
            </w:r>
            <w:proofErr w:type="spellStart"/>
            <w:r>
              <w:rPr>
                <w:rFonts w:ascii="宋体" w:eastAsia="宋体" w:hAnsi="宋体" w:cs="宋体" w:hint="eastAsia"/>
                <w:color w:val="000000"/>
                <w:sz w:val="20"/>
                <w:szCs w:val="20"/>
                <w:lang w:bidi="ar"/>
              </w:rPr>
              <w:t>pdf</w:t>
            </w:r>
            <w:proofErr w:type="spellEnd"/>
            <w:r>
              <w:rPr>
                <w:rFonts w:ascii="宋体" w:eastAsia="宋体" w:hAnsi="宋体" w:cs="宋体" w:hint="eastAsia"/>
                <w:color w:val="000000"/>
                <w:sz w:val="20"/>
                <w:szCs w:val="20"/>
                <w:lang w:bidi="ar"/>
              </w:rPr>
              <w:t>、excel；</w:t>
            </w:r>
            <w:r>
              <w:rPr>
                <w:rFonts w:ascii="宋体" w:eastAsia="宋体" w:hAnsi="宋体" w:cs="宋体" w:hint="eastAsia"/>
                <w:color w:val="000000"/>
                <w:sz w:val="20"/>
                <w:szCs w:val="20"/>
                <w:lang w:bidi="ar"/>
              </w:rPr>
              <w:br/>
              <w:t>图片：bmp、</w:t>
            </w:r>
            <w:proofErr w:type="spellStart"/>
            <w:r>
              <w:rPr>
                <w:rFonts w:ascii="宋体" w:eastAsia="宋体" w:hAnsi="宋体" w:cs="宋体" w:hint="eastAsia"/>
                <w:color w:val="000000"/>
                <w:sz w:val="20"/>
                <w:szCs w:val="20"/>
                <w:lang w:bidi="ar"/>
              </w:rPr>
              <w:t>png</w:t>
            </w:r>
            <w:proofErr w:type="spellEnd"/>
            <w:r>
              <w:rPr>
                <w:rFonts w:ascii="宋体" w:eastAsia="宋体" w:hAnsi="宋体" w:cs="宋体" w:hint="eastAsia"/>
                <w:color w:val="000000"/>
                <w:sz w:val="20"/>
                <w:szCs w:val="20"/>
                <w:lang w:bidi="ar"/>
              </w:rPr>
              <w:t>、jpg、jpeg、gif；</w:t>
            </w:r>
            <w:r>
              <w:rPr>
                <w:rFonts w:ascii="宋体" w:eastAsia="宋体" w:hAnsi="宋体" w:cs="宋体" w:hint="eastAsia"/>
                <w:color w:val="000000"/>
                <w:sz w:val="20"/>
                <w:szCs w:val="20"/>
                <w:lang w:bidi="ar"/>
              </w:rPr>
              <w:br/>
              <w:t>音视频：mp3、wav、wma、</w:t>
            </w:r>
            <w:proofErr w:type="spellStart"/>
            <w:r>
              <w:rPr>
                <w:rFonts w:ascii="宋体" w:eastAsia="宋体" w:hAnsi="宋体" w:cs="宋体" w:hint="eastAsia"/>
                <w:color w:val="000000"/>
                <w:sz w:val="20"/>
                <w:szCs w:val="20"/>
                <w:lang w:bidi="ar"/>
              </w:rPr>
              <w:t>ogg</w:t>
            </w:r>
            <w:proofErr w:type="spellEnd"/>
            <w:r>
              <w:rPr>
                <w:rFonts w:ascii="宋体" w:eastAsia="宋体" w:hAnsi="宋体" w:cs="宋体" w:hint="eastAsia"/>
                <w:color w:val="000000"/>
                <w:sz w:val="20"/>
                <w:szCs w:val="20"/>
                <w:lang w:bidi="ar"/>
              </w:rPr>
              <w:t>、</w:t>
            </w:r>
            <w:proofErr w:type="spellStart"/>
            <w:r>
              <w:rPr>
                <w:rFonts w:ascii="宋体" w:eastAsia="宋体" w:hAnsi="宋体" w:cs="宋体" w:hint="eastAsia"/>
                <w:color w:val="000000"/>
                <w:sz w:val="20"/>
                <w:szCs w:val="20"/>
                <w:lang w:bidi="ar"/>
              </w:rPr>
              <w:t>aac</w:t>
            </w:r>
            <w:proofErr w:type="spellEnd"/>
            <w:r>
              <w:rPr>
                <w:rFonts w:ascii="宋体" w:eastAsia="宋体" w:hAnsi="宋体" w:cs="宋体" w:hint="eastAsia"/>
                <w:color w:val="000000"/>
                <w:sz w:val="20"/>
                <w:szCs w:val="20"/>
                <w:lang w:bidi="ar"/>
              </w:rPr>
              <w:t>、mp4、</w:t>
            </w:r>
            <w:proofErr w:type="spellStart"/>
            <w:r>
              <w:rPr>
                <w:rFonts w:ascii="宋体" w:eastAsia="宋体" w:hAnsi="宋体" w:cs="宋体" w:hint="eastAsia"/>
                <w:color w:val="000000"/>
                <w:sz w:val="20"/>
                <w:szCs w:val="20"/>
                <w:lang w:bidi="ar"/>
              </w:rPr>
              <w:t>rmvb</w:t>
            </w:r>
            <w:proofErr w:type="spellEnd"/>
            <w:r>
              <w:rPr>
                <w:rFonts w:ascii="宋体" w:eastAsia="宋体" w:hAnsi="宋体" w:cs="宋体" w:hint="eastAsia"/>
                <w:color w:val="000000"/>
                <w:sz w:val="20"/>
                <w:szCs w:val="20"/>
                <w:lang w:bidi="ar"/>
              </w:rPr>
              <w:t>、</w:t>
            </w:r>
            <w:proofErr w:type="spellStart"/>
            <w:r>
              <w:rPr>
                <w:rFonts w:ascii="宋体" w:eastAsia="宋体" w:hAnsi="宋体" w:cs="宋体" w:hint="eastAsia"/>
                <w:color w:val="000000"/>
                <w:sz w:val="20"/>
                <w:szCs w:val="20"/>
                <w:lang w:bidi="ar"/>
              </w:rPr>
              <w:t>wmv</w:t>
            </w:r>
            <w:proofErr w:type="spellEnd"/>
            <w:r>
              <w:rPr>
                <w:rFonts w:ascii="宋体" w:eastAsia="宋体" w:hAnsi="宋体" w:cs="宋体" w:hint="eastAsia"/>
                <w:color w:val="000000"/>
                <w:sz w:val="20"/>
                <w:szCs w:val="20"/>
                <w:lang w:bidi="ar"/>
              </w:rPr>
              <w:t>、</w:t>
            </w:r>
            <w:proofErr w:type="spellStart"/>
            <w:r>
              <w:rPr>
                <w:rFonts w:ascii="宋体" w:eastAsia="宋体" w:hAnsi="宋体" w:cs="宋体" w:hint="eastAsia"/>
                <w:color w:val="000000"/>
                <w:sz w:val="20"/>
                <w:szCs w:val="20"/>
                <w:lang w:bidi="ar"/>
              </w:rPr>
              <w:t>avi</w:t>
            </w:r>
            <w:proofErr w:type="spellEnd"/>
            <w:r>
              <w:rPr>
                <w:rFonts w:ascii="宋体" w:eastAsia="宋体" w:hAnsi="宋体" w:cs="宋体" w:hint="eastAsia"/>
                <w:color w:val="000000"/>
                <w:sz w:val="20"/>
                <w:szCs w:val="20"/>
                <w:lang w:bidi="ar"/>
              </w:rPr>
              <w:t>、</w:t>
            </w:r>
            <w:proofErr w:type="spellStart"/>
            <w:r>
              <w:rPr>
                <w:rFonts w:ascii="宋体" w:eastAsia="宋体" w:hAnsi="宋体" w:cs="宋体" w:hint="eastAsia"/>
                <w:color w:val="000000"/>
                <w:sz w:val="20"/>
                <w:szCs w:val="20"/>
                <w:lang w:bidi="ar"/>
              </w:rPr>
              <w:t>rm</w:t>
            </w:r>
            <w:proofErr w:type="spellEnd"/>
            <w:r>
              <w:rPr>
                <w:rFonts w:ascii="宋体" w:eastAsia="宋体" w:hAnsi="宋体" w:cs="宋体" w:hint="eastAsia"/>
                <w:color w:val="000000"/>
                <w:sz w:val="20"/>
                <w:szCs w:val="20"/>
                <w:lang w:bidi="ar"/>
              </w:rPr>
              <w:t>、3gp、</w:t>
            </w:r>
            <w:proofErr w:type="spellStart"/>
            <w:r>
              <w:rPr>
                <w:rFonts w:ascii="宋体" w:eastAsia="宋体" w:hAnsi="宋体" w:cs="宋体" w:hint="eastAsia"/>
                <w:color w:val="000000"/>
                <w:sz w:val="20"/>
                <w:szCs w:val="20"/>
                <w:lang w:bidi="ar"/>
              </w:rPr>
              <w:t>mkv</w:t>
            </w:r>
            <w:proofErr w:type="spellEnd"/>
            <w:r>
              <w:rPr>
                <w:rFonts w:ascii="宋体" w:eastAsia="宋体" w:hAnsi="宋体" w:cs="宋体" w:hint="eastAsia"/>
                <w:color w:val="000000"/>
                <w:sz w:val="20"/>
                <w:szCs w:val="20"/>
                <w:lang w:bidi="ar"/>
              </w:rPr>
              <w:t>、</w:t>
            </w:r>
            <w:proofErr w:type="spellStart"/>
            <w:r>
              <w:rPr>
                <w:rFonts w:ascii="宋体" w:eastAsia="宋体" w:hAnsi="宋体" w:cs="宋体" w:hint="eastAsia"/>
                <w:color w:val="000000"/>
                <w:sz w:val="20"/>
                <w:szCs w:val="20"/>
                <w:lang w:bidi="ar"/>
              </w:rPr>
              <w:t>flv</w:t>
            </w:r>
            <w:proofErr w:type="spellEnd"/>
            <w:r>
              <w:rPr>
                <w:rFonts w:ascii="宋体" w:eastAsia="宋体" w:hAnsi="宋体" w:cs="宋体" w:hint="eastAsia"/>
                <w:color w:val="000000"/>
                <w:sz w:val="20"/>
                <w:szCs w:val="20"/>
                <w:lang w:bidi="ar"/>
              </w:rPr>
              <w:t>、</w:t>
            </w:r>
            <w:proofErr w:type="spellStart"/>
            <w:r>
              <w:rPr>
                <w:rFonts w:ascii="宋体" w:eastAsia="宋体" w:hAnsi="宋体" w:cs="宋体" w:hint="eastAsia"/>
                <w:color w:val="000000"/>
                <w:sz w:val="20"/>
                <w:szCs w:val="20"/>
                <w:lang w:bidi="ar"/>
              </w:rPr>
              <w:t>mov</w:t>
            </w:r>
            <w:proofErr w:type="spellEnd"/>
            <w:r>
              <w:rPr>
                <w:rFonts w:ascii="宋体" w:eastAsia="宋体" w:hAnsi="宋体" w:cs="宋体" w:hint="eastAsia"/>
                <w:color w:val="000000"/>
                <w:sz w:val="20"/>
                <w:szCs w:val="20"/>
                <w:lang w:bidi="ar"/>
              </w:rPr>
              <w:t>、</w:t>
            </w:r>
            <w:proofErr w:type="spellStart"/>
            <w:r>
              <w:rPr>
                <w:rFonts w:ascii="宋体" w:eastAsia="宋体" w:hAnsi="宋体" w:cs="宋体" w:hint="eastAsia"/>
                <w:color w:val="000000"/>
                <w:sz w:val="20"/>
                <w:szCs w:val="20"/>
                <w:lang w:bidi="ar"/>
              </w:rPr>
              <w:t>svg</w:t>
            </w:r>
            <w:proofErr w:type="spellEnd"/>
            <w:r>
              <w:rPr>
                <w:rFonts w:ascii="宋体" w:eastAsia="宋体" w:hAnsi="宋体" w:cs="宋体" w:hint="eastAsia"/>
                <w:color w:val="000000"/>
                <w:sz w:val="20"/>
                <w:szCs w:val="20"/>
                <w:lang w:bidi="ar"/>
              </w:rPr>
              <w:t>、</w:t>
            </w:r>
            <w:proofErr w:type="spellStart"/>
            <w:r>
              <w:rPr>
                <w:rFonts w:ascii="宋体" w:eastAsia="宋体" w:hAnsi="宋体" w:cs="宋体" w:hint="eastAsia"/>
                <w:color w:val="000000"/>
                <w:sz w:val="20"/>
                <w:szCs w:val="20"/>
                <w:lang w:bidi="ar"/>
              </w:rPr>
              <w:t>swf</w:t>
            </w:r>
            <w:proofErr w:type="spellEnd"/>
            <w:r>
              <w:rPr>
                <w:rFonts w:ascii="宋体" w:eastAsia="宋体" w:hAnsi="宋体" w:cs="宋体" w:hint="eastAsia"/>
                <w:color w:val="000000"/>
                <w:sz w:val="20"/>
                <w:szCs w:val="20"/>
                <w:lang w:bidi="ar"/>
              </w:rPr>
              <w:t>。</w:t>
            </w:r>
            <w:r>
              <w:rPr>
                <w:rFonts w:ascii="宋体" w:eastAsia="宋体" w:hAnsi="宋体" w:cs="宋体" w:hint="eastAsia"/>
                <w:color w:val="000000"/>
                <w:sz w:val="20"/>
                <w:szCs w:val="20"/>
                <w:lang w:bidi="ar"/>
              </w:rPr>
              <w:br/>
              <w:t>2、支持移动调整文件及文件夹的层级，支持对文件进行重命名、删除操作。互动课件与其他教学资源的</w:t>
            </w:r>
            <w:proofErr w:type="gramStart"/>
            <w:r>
              <w:rPr>
                <w:rFonts w:ascii="宋体" w:eastAsia="宋体" w:hAnsi="宋体" w:cs="宋体" w:hint="eastAsia"/>
                <w:color w:val="000000"/>
                <w:sz w:val="20"/>
                <w:szCs w:val="20"/>
                <w:lang w:bidi="ar"/>
              </w:rPr>
              <w:t>云空间</w:t>
            </w:r>
            <w:proofErr w:type="gramEnd"/>
            <w:r>
              <w:rPr>
                <w:rFonts w:ascii="宋体" w:eastAsia="宋体" w:hAnsi="宋体" w:cs="宋体" w:hint="eastAsia"/>
                <w:color w:val="000000"/>
                <w:sz w:val="20"/>
                <w:szCs w:val="20"/>
                <w:lang w:bidi="ar"/>
              </w:rPr>
              <w:t>相互独立；教师可新建课件组或素材文件夹对教学资源进行个性化的分类与标记；多媒体素材库内的素材可插入互动课件，互动课件内的多媒体素材可在课件内直接上传至多媒体素材存储空间，支持教师调用、采集教学素材。</w:t>
            </w:r>
            <w:r>
              <w:rPr>
                <w:rFonts w:ascii="宋体" w:eastAsia="宋体" w:hAnsi="宋体" w:cs="宋体" w:hint="eastAsia"/>
                <w:color w:val="000000"/>
                <w:sz w:val="20"/>
                <w:szCs w:val="20"/>
                <w:lang w:bidi="ar"/>
              </w:rPr>
              <w:br/>
            </w:r>
            <w:r>
              <w:rPr>
                <w:rFonts w:ascii="宋体" w:hAnsi="宋体" w:cs="宋体" w:hint="eastAsia"/>
                <w:color w:val="000000"/>
                <w:sz w:val="20"/>
                <w:szCs w:val="20"/>
                <w:lang w:bidi="ar"/>
              </w:rPr>
              <w:t>★</w:t>
            </w:r>
            <w:r>
              <w:rPr>
                <w:rFonts w:ascii="宋体" w:eastAsia="宋体" w:hAnsi="宋体" w:cs="宋体" w:hint="eastAsia"/>
                <w:color w:val="000000"/>
                <w:sz w:val="20"/>
                <w:szCs w:val="20"/>
                <w:lang w:bidi="ar"/>
              </w:rPr>
              <w:t>3、为使用</w:t>
            </w:r>
            <w:proofErr w:type="gramStart"/>
            <w:r>
              <w:rPr>
                <w:rFonts w:ascii="宋体" w:eastAsia="宋体" w:hAnsi="宋体" w:cs="宋体" w:hint="eastAsia"/>
                <w:color w:val="000000"/>
                <w:sz w:val="20"/>
                <w:szCs w:val="20"/>
                <w:lang w:bidi="ar"/>
              </w:rPr>
              <w:t>方全体</w:t>
            </w:r>
            <w:proofErr w:type="gramEnd"/>
            <w:r>
              <w:rPr>
                <w:rFonts w:ascii="宋体" w:eastAsia="宋体" w:hAnsi="宋体" w:cs="宋体" w:hint="eastAsia"/>
                <w:color w:val="000000"/>
                <w:sz w:val="20"/>
                <w:szCs w:val="20"/>
                <w:lang w:bidi="ar"/>
              </w:rPr>
              <w:t>教师配备个人账号，形成一体的信息化教学账号体系；根据教师账号信息将教师</w:t>
            </w:r>
            <w:proofErr w:type="gramStart"/>
            <w:r>
              <w:rPr>
                <w:rFonts w:ascii="宋体" w:eastAsia="宋体" w:hAnsi="宋体" w:cs="宋体" w:hint="eastAsia"/>
                <w:color w:val="000000"/>
                <w:sz w:val="20"/>
                <w:szCs w:val="20"/>
                <w:lang w:bidi="ar"/>
              </w:rPr>
              <w:t>云空间</w:t>
            </w:r>
            <w:proofErr w:type="gramEnd"/>
            <w:r>
              <w:rPr>
                <w:rFonts w:ascii="宋体" w:eastAsia="宋体" w:hAnsi="宋体" w:cs="宋体" w:hint="eastAsia"/>
                <w:color w:val="000000"/>
                <w:sz w:val="20"/>
                <w:szCs w:val="20"/>
                <w:lang w:bidi="ar"/>
              </w:rPr>
              <w:t>匹配至对应学校、学科校</w:t>
            </w:r>
            <w:r>
              <w:rPr>
                <w:rFonts w:ascii="宋体" w:eastAsia="宋体" w:hAnsi="宋体" w:cs="宋体" w:hint="eastAsia"/>
                <w:color w:val="000000"/>
                <w:sz w:val="20"/>
                <w:szCs w:val="20"/>
                <w:lang w:bidi="ar"/>
              </w:rPr>
              <w:lastRenderedPageBreak/>
              <w:t>本资源库。支持通过数字账号、</w:t>
            </w:r>
            <w:proofErr w:type="gramStart"/>
            <w:r>
              <w:rPr>
                <w:rFonts w:ascii="宋体" w:eastAsia="宋体" w:hAnsi="宋体" w:cs="宋体" w:hint="eastAsia"/>
                <w:color w:val="000000"/>
                <w:sz w:val="20"/>
                <w:szCs w:val="20"/>
                <w:lang w:bidi="ar"/>
              </w:rPr>
              <w:t>微信二</w:t>
            </w:r>
            <w:proofErr w:type="gramEnd"/>
            <w:r>
              <w:rPr>
                <w:rFonts w:ascii="宋体" w:eastAsia="宋体" w:hAnsi="宋体" w:cs="宋体" w:hint="eastAsia"/>
                <w:color w:val="000000"/>
                <w:sz w:val="20"/>
                <w:szCs w:val="20"/>
                <w:lang w:bidi="ar"/>
              </w:rPr>
              <w:t>维码、硬件密钥方式登录教师个人账号。</w:t>
            </w:r>
            <w:r>
              <w:rPr>
                <w:rFonts w:ascii="宋体" w:eastAsia="宋体" w:hAnsi="宋体" w:cs="宋体" w:hint="eastAsia"/>
                <w:color w:val="000000"/>
                <w:sz w:val="20"/>
                <w:szCs w:val="20"/>
                <w:lang w:bidi="ar"/>
              </w:rPr>
              <w:br/>
              <w:t>（响应文件中须提供具有国家认可的第三方检测认证机构出具的关于该功能的检测报告复印件）</w:t>
            </w:r>
            <w:r>
              <w:rPr>
                <w:rFonts w:ascii="宋体" w:eastAsia="宋体" w:hAnsi="宋体" w:cs="宋体" w:hint="eastAsia"/>
                <w:color w:val="000000"/>
                <w:sz w:val="20"/>
                <w:szCs w:val="20"/>
                <w:lang w:bidi="ar"/>
              </w:rPr>
              <w:br/>
              <w:t>4、互动课件支持定向分享，分享者可将互动课件、课件组推送至指定接收方账号的云空间，接收方可在</w:t>
            </w:r>
            <w:proofErr w:type="gramStart"/>
            <w:r>
              <w:rPr>
                <w:rFonts w:ascii="宋体" w:eastAsia="宋体" w:hAnsi="宋体" w:cs="宋体" w:hint="eastAsia"/>
                <w:color w:val="000000"/>
                <w:sz w:val="20"/>
                <w:szCs w:val="20"/>
                <w:lang w:bidi="ar"/>
              </w:rPr>
              <w:t>云空间</w:t>
            </w:r>
            <w:proofErr w:type="gramEnd"/>
            <w:r>
              <w:rPr>
                <w:rFonts w:ascii="宋体" w:eastAsia="宋体" w:hAnsi="宋体" w:cs="宋体" w:hint="eastAsia"/>
                <w:color w:val="000000"/>
                <w:sz w:val="20"/>
                <w:szCs w:val="20"/>
                <w:lang w:bidi="ar"/>
              </w:rPr>
              <w:t>接收并打开分享课件。互动课件支持开放式云分享，分享者可将互动课件、课件组以公开或加密的web链接和二</w:t>
            </w:r>
            <w:proofErr w:type="gramStart"/>
            <w:r>
              <w:rPr>
                <w:rFonts w:ascii="宋体" w:eastAsia="宋体" w:hAnsi="宋体" w:cs="宋体" w:hint="eastAsia"/>
                <w:color w:val="000000"/>
                <w:sz w:val="20"/>
                <w:szCs w:val="20"/>
                <w:lang w:bidi="ar"/>
              </w:rPr>
              <w:t>维码形式</w:t>
            </w:r>
            <w:proofErr w:type="gramEnd"/>
            <w:r>
              <w:rPr>
                <w:rFonts w:ascii="宋体" w:eastAsia="宋体" w:hAnsi="宋体" w:cs="宋体" w:hint="eastAsia"/>
                <w:color w:val="000000"/>
                <w:sz w:val="20"/>
                <w:szCs w:val="20"/>
                <w:lang w:bidi="ar"/>
              </w:rPr>
              <w:t>进行分享，分享链接可设置访问有效期。</w:t>
            </w:r>
            <w:r>
              <w:rPr>
                <w:rFonts w:ascii="宋体" w:eastAsia="宋体" w:hAnsi="宋体" w:cs="宋体" w:hint="eastAsia"/>
                <w:color w:val="000000"/>
                <w:sz w:val="20"/>
                <w:szCs w:val="20"/>
                <w:lang w:bidi="ar"/>
              </w:rPr>
              <w:br/>
            </w:r>
            <w:r>
              <w:rPr>
                <w:rFonts w:ascii="宋体" w:hAnsi="宋体" w:cs="宋体" w:hint="eastAsia"/>
                <w:color w:val="000000"/>
                <w:sz w:val="20"/>
                <w:szCs w:val="20"/>
                <w:lang w:bidi="ar"/>
              </w:rPr>
              <w:t>★</w:t>
            </w:r>
            <w:r>
              <w:rPr>
                <w:rFonts w:ascii="宋体" w:eastAsia="宋体" w:hAnsi="宋体" w:cs="宋体" w:hint="eastAsia"/>
                <w:color w:val="000000"/>
                <w:sz w:val="20"/>
                <w:szCs w:val="20"/>
                <w:lang w:bidi="ar"/>
              </w:rPr>
              <w:t>5、提供拼音卡片、古诗词、汉字卡片、中文听写、数学画板、字母卡片、英汉词典、英文听写、化学实验、元素周期、化学方程、物理线图、星球至少20种学科工具，可一键插入课件。学科工具支持教师自主设置在首页显示的功能，且该设置在备课和授课端之间可以同步。（响应文件中须提供具有国家认可的第三方检测认证机构出具的关于该功能的检测报告复印件）</w:t>
            </w:r>
            <w:r>
              <w:rPr>
                <w:rFonts w:ascii="宋体" w:eastAsia="宋体" w:hAnsi="宋体" w:cs="宋体" w:hint="eastAsia"/>
                <w:color w:val="000000"/>
                <w:sz w:val="20"/>
                <w:szCs w:val="20"/>
                <w:lang w:bidi="ar"/>
              </w:rPr>
              <w:br/>
            </w:r>
            <w:r>
              <w:rPr>
                <w:rFonts w:ascii="宋体" w:hAnsi="宋体" w:cs="宋体" w:hint="eastAsia"/>
                <w:color w:val="000000"/>
                <w:sz w:val="20"/>
                <w:szCs w:val="20"/>
                <w:lang w:bidi="ar"/>
              </w:rPr>
              <w:t>★</w:t>
            </w:r>
            <w:r>
              <w:rPr>
                <w:rFonts w:ascii="宋体" w:eastAsia="宋体" w:hAnsi="宋体" w:cs="宋体" w:hint="eastAsia"/>
                <w:color w:val="000000"/>
                <w:sz w:val="20"/>
                <w:szCs w:val="20"/>
                <w:lang w:bidi="ar"/>
              </w:rPr>
              <w:t>6、提供互动式教学课件资源，包含学科教育各学段各地区教材版本不少于88个；包含学科教育各学段教材版本全部教学章节、专题教育多个主题教育、特殊教育三大分类不少于160000份的交互动课件。</w:t>
            </w:r>
            <w:r>
              <w:rPr>
                <w:rFonts w:ascii="宋体" w:eastAsia="宋体" w:hAnsi="宋体" w:cs="宋体" w:hint="eastAsia"/>
                <w:color w:val="000000"/>
                <w:sz w:val="20"/>
                <w:szCs w:val="20"/>
                <w:lang w:bidi="ar"/>
              </w:rPr>
              <w:br/>
              <w:t>7、按照下载量、课件质量、相关性每天动态更新课件列表，提供按章节、主题筛选和关键词搜索，支持模糊搜索。并提供默认排序、最多获取和最新上架三种排序方式。</w:t>
            </w:r>
            <w:r>
              <w:rPr>
                <w:rFonts w:ascii="宋体" w:eastAsia="宋体" w:hAnsi="宋体" w:cs="宋体" w:hint="eastAsia"/>
                <w:color w:val="000000"/>
                <w:sz w:val="20"/>
                <w:szCs w:val="20"/>
                <w:lang w:bidi="ar"/>
              </w:rPr>
              <w:br/>
              <w:t>课件支持直接预览并下载，预览时支持拖动课堂活动、形状、几何、文本元素；下载时课件可同步</w:t>
            </w:r>
            <w:proofErr w:type="gramStart"/>
            <w:r>
              <w:rPr>
                <w:rFonts w:ascii="宋体" w:eastAsia="宋体" w:hAnsi="宋体" w:cs="宋体" w:hint="eastAsia"/>
                <w:color w:val="000000"/>
                <w:sz w:val="20"/>
                <w:szCs w:val="20"/>
                <w:lang w:bidi="ar"/>
              </w:rPr>
              <w:t>至教师</w:t>
            </w:r>
            <w:proofErr w:type="gramEnd"/>
            <w:r>
              <w:rPr>
                <w:rFonts w:ascii="宋体" w:eastAsia="宋体" w:hAnsi="宋体" w:cs="宋体" w:hint="eastAsia"/>
                <w:color w:val="000000"/>
                <w:sz w:val="20"/>
                <w:szCs w:val="20"/>
                <w:lang w:bidi="ar"/>
              </w:rPr>
              <w:t>个人云空间；课件支持教师在线评分。</w:t>
            </w:r>
            <w:r>
              <w:rPr>
                <w:rFonts w:ascii="宋体" w:eastAsia="宋体" w:hAnsi="宋体" w:cs="宋体" w:hint="eastAsia"/>
                <w:color w:val="000000"/>
                <w:sz w:val="20"/>
                <w:szCs w:val="20"/>
                <w:lang w:bidi="ar"/>
              </w:rPr>
              <w:br/>
              <w:t>（响应文件中须提供具有国家认可的第三方检测认证机构出具的关于该功能的检测报告复印件）</w:t>
            </w:r>
            <w:r>
              <w:rPr>
                <w:rFonts w:ascii="宋体" w:eastAsia="宋体" w:hAnsi="宋体" w:cs="宋体" w:hint="eastAsia"/>
                <w:color w:val="000000"/>
                <w:sz w:val="20"/>
                <w:szCs w:val="20"/>
                <w:lang w:bidi="ar"/>
              </w:rPr>
              <w:br/>
            </w:r>
            <w:r>
              <w:rPr>
                <w:rFonts w:ascii="宋体" w:hAnsi="宋体" w:cs="宋体" w:hint="eastAsia"/>
                <w:color w:val="000000"/>
                <w:sz w:val="20"/>
                <w:szCs w:val="20"/>
                <w:lang w:bidi="ar"/>
              </w:rPr>
              <w:t>★</w:t>
            </w:r>
            <w:r>
              <w:rPr>
                <w:rFonts w:ascii="宋体" w:eastAsia="宋体" w:hAnsi="宋体" w:cs="宋体" w:hint="eastAsia"/>
                <w:color w:val="000000"/>
                <w:sz w:val="20"/>
                <w:szCs w:val="20"/>
                <w:lang w:bidi="ar"/>
              </w:rPr>
              <w:t>8、AI智能备课助手：</w:t>
            </w:r>
            <w:r>
              <w:rPr>
                <w:rFonts w:ascii="宋体" w:eastAsia="宋体" w:hAnsi="宋体" w:cs="宋体" w:hint="eastAsia"/>
                <w:color w:val="000000"/>
                <w:sz w:val="20"/>
                <w:szCs w:val="20"/>
                <w:lang w:bidi="ar"/>
              </w:rPr>
              <w:br/>
              <w:t>在备课场景中支持搜索课件库课件资源，具有不少于15万份的课件资源，支持整份课件或按照课件页插入课件中。支持按照教学环节筛选对应课件页一键插入课件中，可导入新课、作者简介。支持按照元素类型思维导图、课堂活动选取需要的部分补充课件缺失的部分。支持在查看部分课件的同时查看对应整份课件，了解作者整体教学思路。</w:t>
            </w:r>
            <w:r>
              <w:rPr>
                <w:rFonts w:ascii="宋体" w:eastAsia="宋体" w:hAnsi="宋体" w:cs="宋体" w:hint="eastAsia"/>
                <w:color w:val="000000"/>
                <w:sz w:val="20"/>
                <w:szCs w:val="20"/>
                <w:lang w:bidi="ar"/>
              </w:rPr>
              <w:br/>
              <w:t>（响应文件中须提供具有国家认可的第三方检测认证机构出具的关于该功能的检测报告复印件）</w:t>
            </w:r>
            <w:r>
              <w:rPr>
                <w:rFonts w:ascii="宋体" w:eastAsia="宋体" w:hAnsi="宋体" w:cs="宋体" w:hint="eastAsia"/>
                <w:color w:val="000000"/>
                <w:sz w:val="20"/>
                <w:szCs w:val="20"/>
                <w:lang w:bidi="ar"/>
              </w:rPr>
              <w:br/>
              <w:t>9、采用备授课一体化框架设计，教师可根据教学场景自由切换类PPT界面的备课</w:t>
            </w:r>
            <w:proofErr w:type="gramStart"/>
            <w:r>
              <w:rPr>
                <w:rFonts w:ascii="宋体" w:eastAsia="宋体" w:hAnsi="宋体" w:cs="宋体" w:hint="eastAsia"/>
                <w:color w:val="000000"/>
                <w:sz w:val="20"/>
                <w:szCs w:val="20"/>
                <w:lang w:bidi="ar"/>
              </w:rPr>
              <w:t>模式与触控</w:t>
            </w:r>
            <w:proofErr w:type="gramEnd"/>
            <w:r>
              <w:rPr>
                <w:rFonts w:ascii="宋体" w:eastAsia="宋体" w:hAnsi="宋体" w:cs="宋体" w:hint="eastAsia"/>
                <w:color w:val="000000"/>
                <w:sz w:val="20"/>
                <w:szCs w:val="20"/>
                <w:lang w:bidi="ar"/>
              </w:rPr>
              <w:t>交互教学模式，适用于教室、办公室等不同教学环境。</w:t>
            </w:r>
            <w:r>
              <w:rPr>
                <w:rFonts w:ascii="宋体" w:eastAsia="宋体" w:hAnsi="宋体" w:cs="宋体" w:hint="eastAsia"/>
                <w:color w:val="000000"/>
                <w:sz w:val="20"/>
                <w:szCs w:val="20"/>
                <w:lang w:bidi="ar"/>
              </w:rPr>
              <w:br/>
              <w:t>10、互动课件内容的编辑修改无需人为保存即可自动同步至云空间，可根据教师需要调整</w:t>
            </w:r>
            <w:proofErr w:type="gramStart"/>
            <w:r>
              <w:rPr>
                <w:rFonts w:ascii="宋体" w:eastAsia="宋体" w:hAnsi="宋体" w:cs="宋体" w:hint="eastAsia"/>
                <w:color w:val="000000"/>
                <w:sz w:val="20"/>
                <w:szCs w:val="20"/>
                <w:lang w:bidi="ar"/>
              </w:rPr>
              <w:t>云空间</w:t>
            </w:r>
            <w:proofErr w:type="gramEnd"/>
            <w:r>
              <w:rPr>
                <w:rFonts w:ascii="宋体" w:eastAsia="宋体" w:hAnsi="宋体" w:cs="宋体" w:hint="eastAsia"/>
                <w:color w:val="000000"/>
                <w:sz w:val="20"/>
                <w:szCs w:val="20"/>
                <w:lang w:bidi="ar"/>
              </w:rPr>
              <w:t>自动同步的时间间隔。本地课件则不会自动同步到</w:t>
            </w:r>
            <w:proofErr w:type="gramStart"/>
            <w:r>
              <w:rPr>
                <w:rFonts w:ascii="宋体" w:eastAsia="宋体" w:hAnsi="宋体" w:cs="宋体" w:hint="eastAsia"/>
                <w:color w:val="000000"/>
                <w:sz w:val="20"/>
                <w:szCs w:val="20"/>
                <w:lang w:bidi="ar"/>
              </w:rPr>
              <w:t>云空间</w:t>
            </w:r>
            <w:proofErr w:type="gramEnd"/>
            <w:r>
              <w:rPr>
                <w:rFonts w:ascii="宋体" w:eastAsia="宋体" w:hAnsi="宋体" w:cs="宋体" w:hint="eastAsia"/>
                <w:color w:val="000000"/>
                <w:sz w:val="20"/>
                <w:szCs w:val="20"/>
                <w:lang w:bidi="ar"/>
              </w:rPr>
              <w:t>以保证数据安全。编辑多份互动课件时，教师可一键将所有处于编辑状态的课件同步到互动课件云空间。</w:t>
            </w:r>
            <w:r>
              <w:rPr>
                <w:rFonts w:ascii="宋体" w:eastAsia="宋体" w:hAnsi="宋体" w:cs="宋体" w:hint="eastAsia"/>
                <w:color w:val="000000"/>
                <w:sz w:val="20"/>
                <w:szCs w:val="20"/>
                <w:lang w:bidi="ar"/>
              </w:rPr>
              <w:br/>
            </w:r>
            <w:r>
              <w:rPr>
                <w:rFonts w:ascii="宋体" w:hAnsi="宋体" w:cs="宋体" w:hint="eastAsia"/>
                <w:color w:val="000000"/>
                <w:sz w:val="20"/>
                <w:szCs w:val="20"/>
                <w:lang w:bidi="ar"/>
              </w:rPr>
              <w:t>★</w:t>
            </w:r>
            <w:r>
              <w:rPr>
                <w:rFonts w:ascii="宋体" w:eastAsia="宋体" w:hAnsi="宋体" w:cs="宋体" w:hint="eastAsia"/>
                <w:color w:val="000000"/>
                <w:sz w:val="20"/>
                <w:szCs w:val="20"/>
                <w:lang w:bidi="ar"/>
              </w:rPr>
              <w:t>11、支持PPT的原生解析，教师可将</w:t>
            </w:r>
            <w:proofErr w:type="spellStart"/>
            <w:r>
              <w:rPr>
                <w:rFonts w:ascii="宋体" w:eastAsia="宋体" w:hAnsi="宋体" w:cs="宋体" w:hint="eastAsia"/>
                <w:color w:val="000000"/>
                <w:sz w:val="20"/>
                <w:szCs w:val="20"/>
                <w:lang w:bidi="ar"/>
              </w:rPr>
              <w:t>pptx</w:t>
            </w:r>
            <w:proofErr w:type="spellEnd"/>
            <w:r>
              <w:rPr>
                <w:rFonts w:ascii="宋体" w:eastAsia="宋体" w:hAnsi="宋体" w:cs="宋体" w:hint="eastAsia"/>
                <w:color w:val="000000"/>
                <w:sz w:val="20"/>
                <w:szCs w:val="20"/>
                <w:lang w:bidi="ar"/>
              </w:rPr>
              <w:t>课件转化为互动教学课件，支持单份导入和批量文件夹导入两种导入方式，保留</w:t>
            </w:r>
            <w:proofErr w:type="spellStart"/>
            <w:r>
              <w:rPr>
                <w:rFonts w:ascii="宋体" w:eastAsia="宋体" w:hAnsi="宋体" w:cs="宋体" w:hint="eastAsia"/>
                <w:color w:val="000000"/>
                <w:sz w:val="20"/>
                <w:szCs w:val="20"/>
                <w:lang w:bidi="ar"/>
              </w:rPr>
              <w:t>pptx</w:t>
            </w:r>
            <w:proofErr w:type="spellEnd"/>
            <w:r>
              <w:rPr>
                <w:rFonts w:ascii="宋体" w:eastAsia="宋体" w:hAnsi="宋体" w:cs="宋体" w:hint="eastAsia"/>
                <w:color w:val="000000"/>
                <w:sz w:val="20"/>
                <w:szCs w:val="20"/>
                <w:lang w:bidi="ar"/>
              </w:rPr>
              <w:t>原文件中的文字、图片、表格</w:t>
            </w:r>
            <w:proofErr w:type="gramStart"/>
            <w:r>
              <w:rPr>
                <w:rFonts w:ascii="宋体" w:eastAsia="宋体" w:hAnsi="宋体" w:cs="宋体" w:hint="eastAsia"/>
                <w:color w:val="000000"/>
                <w:sz w:val="20"/>
                <w:szCs w:val="20"/>
                <w:lang w:bidi="ar"/>
              </w:rPr>
              <w:t>等对象</w:t>
            </w:r>
            <w:proofErr w:type="gramEnd"/>
            <w:r>
              <w:rPr>
                <w:rFonts w:ascii="宋体" w:eastAsia="宋体" w:hAnsi="宋体" w:cs="宋体" w:hint="eastAsia"/>
                <w:color w:val="000000"/>
                <w:sz w:val="20"/>
                <w:szCs w:val="20"/>
                <w:lang w:bidi="ar"/>
              </w:rPr>
              <w:t>及动画的可编辑性，并可为课件增加互动教学元素。（响应文件中须提供具有国家认可的第三方检测认证机构出具的关于该功能的检测报告复印件）</w:t>
            </w:r>
            <w:r>
              <w:rPr>
                <w:rFonts w:ascii="宋体" w:eastAsia="宋体" w:hAnsi="宋体" w:cs="宋体" w:hint="eastAsia"/>
                <w:color w:val="000000"/>
                <w:sz w:val="20"/>
                <w:szCs w:val="20"/>
                <w:lang w:bidi="ar"/>
              </w:rPr>
              <w:br/>
            </w:r>
            <w:r>
              <w:rPr>
                <w:rFonts w:ascii="宋体" w:hAnsi="宋体" w:cs="宋体" w:hint="eastAsia"/>
                <w:color w:val="000000"/>
                <w:sz w:val="20"/>
                <w:szCs w:val="20"/>
                <w:lang w:bidi="ar"/>
              </w:rPr>
              <w:t>★</w:t>
            </w:r>
            <w:r>
              <w:rPr>
                <w:rFonts w:ascii="宋体" w:eastAsia="宋体" w:hAnsi="宋体" w:cs="宋体" w:hint="eastAsia"/>
                <w:color w:val="000000"/>
                <w:sz w:val="20"/>
                <w:szCs w:val="20"/>
                <w:lang w:bidi="ar"/>
              </w:rPr>
              <w:t>12、支持将互动课件导出为</w:t>
            </w:r>
            <w:proofErr w:type="spellStart"/>
            <w:r>
              <w:rPr>
                <w:rFonts w:ascii="宋体" w:eastAsia="宋体" w:hAnsi="宋体" w:cs="宋体" w:hint="eastAsia"/>
                <w:color w:val="000000"/>
                <w:sz w:val="20"/>
                <w:szCs w:val="20"/>
                <w:lang w:bidi="ar"/>
              </w:rPr>
              <w:t>pptx</w:t>
            </w:r>
            <w:proofErr w:type="spellEnd"/>
            <w:r>
              <w:rPr>
                <w:rFonts w:ascii="宋体" w:eastAsia="宋体" w:hAnsi="宋体" w:cs="宋体" w:hint="eastAsia"/>
                <w:color w:val="000000"/>
                <w:sz w:val="20"/>
                <w:szCs w:val="20"/>
                <w:lang w:bidi="ar"/>
              </w:rPr>
              <w:t>、</w:t>
            </w:r>
            <w:proofErr w:type="spellStart"/>
            <w:r>
              <w:rPr>
                <w:rFonts w:ascii="宋体" w:eastAsia="宋体" w:hAnsi="宋体" w:cs="宋体" w:hint="eastAsia"/>
                <w:color w:val="000000"/>
                <w:sz w:val="20"/>
                <w:szCs w:val="20"/>
                <w:lang w:bidi="ar"/>
              </w:rPr>
              <w:t>pdf</w:t>
            </w:r>
            <w:proofErr w:type="spellEnd"/>
            <w:r>
              <w:rPr>
                <w:rFonts w:ascii="宋体" w:eastAsia="宋体" w:hAnsi="宋体" w:cs="宋体" w:hint="eastAsia"/>
                <w:color w:val="000000"/>
                <w:sz w:val="20"/>
                <w:szCs w:val="20"/>
                <w:lang w:bidi="ar"/>
              </w:rPr>
              <w:t>、H5或web链接。导出的课件支持在多终端(包含windows、</w:t>
            </w:r>
            <w:proofErr w:type="spellStart"/>
            <w:r>
              <w:rPr>
                <w:rFonts w:ascii="宋体" w:eastAsia="宋体" w:hAnsi="宋体" w:cs="宋体" w:hint="eastAsia"/>
                <w:color w:val="000000"/>
                <w:sz w:val="20"/>
                <w:szCs w:val="20"/>
                <w:lang w:bidi="ar"/>
              </w:rPr>
              <w:t>Macos</w:t>
            </w:r>
            <w:proofErr w:type="spellEnd"/>
            <w:r>
              <w:rPr>
                <w:rFonts w:ascii="宋体" w:eastAsia="宋体" w:hAnsi="宋体" w:cs="宋体" w:hint="eastAsia"/>
                <w:color w:val="000000"/>
                <w:sz w:val="20"/>
                <w:szCs w:val="20"/>
                <w:lang w:bidi="ar"/>
              </w:rPr>
              <w:t>、</w:t>
            </w:r>
            <w:proofErr w:type="spellStart"/>
            <w:r>
              <w:rPr>
                <w:rFonts w:ascii="宋体" w:eastAsia="宋体" w:hAnsi="宋体" w:cs="宋体" w:hint="eastAsia"/>
                <w:color w:val="000000"/>
                <w:sz w:val="20"/>
                <w:szCs w:val="20"/>
                <w:lang w:bidi="ar"/>
              </w:rPr>
              <w:t>iOS</w:t>
            </w:r>
            <w:proofErr w:type="spellEnd"/>
            <w:r>
              <w:rPr>
                <w:rFonts w:ascii="宋体" w:eastAsia="宋体" w:hAnsi="宋体" w:cs="宋体" w:hint="eastAsia"/>
                <w:color w:val="000000"/>
                <w:sz w:val="20"/>
                <w:szCs w:val="20"/>
                <w:lang w:bidi="ar"/>
              </w:rPr>
              <w:t>、安卓、国产化系统)进行二次编辑。（响应文件中须提供具有国家认可的第三方检测认证机构出具的关于该功能的检测报告复印件）</w:t>
            </w:r>
            <w:r>
              <w:rPr>
                <w:rFonts w:ascii="宋体" w:eastAsia="宋体" w:hAnsi="宋体" w:cs="宋体" w:hint="eastAsia"/>
                <w:color w:val="000000"/>
                <w:sz w:val="20"/>
                <w:szCs w:val="20"/>
                <w:lang w:bidi="ar"/>
              </w:rPr>
              <w:br/>
              <w:t>13、课件回收站功能：按照删除时间存储已删除课件，支持用户在</w:t>
            </w:r>
            <w:r>
              <w:rPr>
                <w:rFonts w:ascii="宋体" w:eastAsia="宋体" w:hAnsi="宋体" w:cs="宋体" w:hint="eastAsia"/>
                <w:color w:val="000000"/>
                <w:sz w:val="20"/>
                <w:szCs w:val="20"/>
                <w:lang w:bidi="ar"/>
              </w:rPr>
              <w:lastRenderedPageBreak/>
              <w:t>3天内自主或彻底删除单份/多份/全部已删除课件</w:t>
            </w:r>
            <w:r>
              <w:rPr>
                <w:rFonts w:ascii="宋体" w:eastAsia="宋体" w:hAnsi="宋体" w:cs="宋体" w:hint="eastAsia"/>
                <w:color w:val="000000"/>
                <w:sz w:val="20"/>
                <w:szCs w:val="20"/>
                <w:lang w:bidi="ar"/>
              </w:rPr>
              <w:br/>
              <w:t>14、可自由调节课件画面的显示比例，支持16:9、4：3画面显示比，可适配各类显示设备。</w:t>
            </w:r>
            <w:r>
              <w:rPr>
                <w:rFonts w:ascii="宋体" w:eastAsia="宋体" w:hAnsi="宋体" w:cs="宋体" w:hint="eastAsia"/>
                <w:color w:val="000000"/>
                <w:sz w:val="20"/>
                <w:szCs w:val="20"/>
                <w:lang w:bidi="ar"/>
              </w:rPr>
              <w:br/>
            </w:r>
            <w:r>
              <w:rPr>
                <w:rFonts w:ascii="宋体" w:hAnsi="宋体" w:cs="宋体" w:hint="eastAsia"/>
                <w:color w:val="000000"/>
                <w:sz w:val="20"/>
                <w:szCs w:val="20"/>
                <w:lang w:bidi="ar"/>
              </w:rPr>
              <w:t>★</w:t>
            </w:r>
            <w:r>
              <w:rPr>
                <w:rFonts w:ascii="宋体" w:eastAsia="宋体" w:hAnsi="宋体" w:cs="宋体" w:hint="eastAsia"/>
                <w:color w:val="000000"/>
                <w:sz w:val="20"/>
                <w:szCs w:val="20"/>
                <w:lang w:bidi="ar"/>
              </w:rPr>
              <w:t>15、具备云端静默推送下载功能，无需用户手动下载即可实现应用的在线升级，升级具有信息验证机制。</w:t>
            </w:r>
            <w:r>
              <w:rPr>
                <w:rFonts w:ascii="宋体" w:eastAsia="宋体" w:hAnsi="宋体" w:cs="宋体" w:hint="eastAsia"/>
                <w:color w:val="000000"/>
                <w:sz w:val="20"/>
                <w:szCs w:val="20"/>
                <w:lang w:bidi="ar"/>
              </w:rPr>
              <w:br/>
            </w:r>
            <w:r>
              <w:rPr>
                <w:rFonts w:ascii="宋体" w:hAnsi="宋体" w:cs="宋体" w:hint="eastAsia"/>
                <w:color w:val="000000"/>
                <w:sz w:val="20"/>
                <w:szCs w:val="20"/>
                <w:lang w:bidi="ar"/>
              </w:rPr>
              <w:t>★</w:t>
            </w:r>
            <w:r>
              <w:rPr>
                <w:rFonts w:ascii="宋体" w:eastAsia="宋体" w:hAnsi="宋体" w:cs="宋体" w:hint="eastAsia"/>
                <w:color w:val="000000"/>
                <w:sz w:val="20"/>
                <w:szCs w:val="20"/>
                <w:lang w:bidi="ar"/>
              </w:rPr>
              <w:t>16、全文快速搜索：支持在课件中通过快捷键(</w:t>
            </w:r>
            <w:proofErr w:type="spellStart"/>
            <w:r>
              <w:rPr>
                <w:rFonts w:ascii="宋体" w:eastAsia="宋体" w:hAnsi="宋体" w:cs="宋体" w:hint="eastAsia"/>
                <w:color w:val="000000"/>
                <w:sz w:val="20"/>
                <w:szCs w:val="20"/>
                <w:lang w:bidi="ar"/>
              </w:rPr>
              <w:t>Ctrl+F</w:t>
            </w:r>
            <w:proofErr w:type="spellEnd"/>
            <w:r>
              <w:rPr>
                <w:rFonts w:ascii="宋体" w:eastAsia="宋体" w:hAnsi="宋体" w:cs="宋体" w:hint="eastAsia"/>
                <w:color w:val="000000"/>
                <w:sz w:val="20"/>
                <w:szCs w:val="20"/>
                <w:lang w:bidi="ar"/>
              </w:rPr>
              <w:t>)调用搜索控件，输入文本即可查找课件内文本框、形状、表格中对应的文本匹配项。（响应文件中须提供具有国家认可的第三方检测认证机构出具的关于该功能的检测报告复印件）</w:t>
            </w:r>
          </w:p>
          <w:p w:rsidR="00DE7026" w:rsidRDefault="003950ED">
            <w:pPr>
              <w:textAlignment w:val="center"/>
              <w:rPr>
                <w:rFonts w:ascii="宋体" w:eastAsia="宋体" w:hAnsi="宋体" w:cs="宋体"/>
                <w:color w:val="000000"/>
                <w:sz w:val="20"/>
                <w:szCs w:val="20"/>
                <w:lang w:bidi="ar"/>
              </w:rPr>
            </w:pPr>
            <w:r>
              <w:rPr>
                <w:rFonts w:ascii="宋体" w:eastAsia="宋体" w:hAnsi="宋体" w:cs="宋体" w:hint="eastAsia"/>
                <w:color w:val="000000"/>
                <w:sz w:val="20"/>
                <w:szCs w:val="20"/>
                <w:lang w:bidi="ar"/>
              </w:rPr>
              <w:t>17、胶囊式微</w:t>
            </w:r>
            <w:proofErr w:type="gramStart"/>
            <w:r>
              <w:rPr>
                <w:rFonts w:ascii="宋体" w:eastAsia="宋体" w:hAnsi="宋体" w:cs="宋体" w:hint="eastAsia"/>
                <w:color w:val="000000"/>
                <w:sz w:val="20"/>
                <w:szCs w:val="20"/>
                <w:lang w:bidi="ar"/>
              </w:rPr>
              <w:t>课功能</w:t>
            </w:r>
            <w:proofErr w:type="gramEnd"/>
            <w:r>
              <w:rPr>
                <w:rFonts w:ascii="宋体" w:eastAsia="宋体" w:hAnsi="宋体" w:cs="宋体" w:hint="eastAsia"/>
                <w:color w:val="000000"/>
                <w:sz w:val="20"/>
                <w:szCs w:val="20"/>
                <w:lang w:bidi="ar"/>
              </w:rPr>
              <w:t>内置于交互式课件工具中，支持快速录制胶囊式微课，</w:t>
            </w:r>
            <w:proofErr w:type="gramStart"/>
            <w:r>
              <w:rPr>
                <w:rFonts w:ascii="宋体" w:eastAsia="宋体" w:hAnsi="宋体" w:cs="宋体" w:hint="eastAsia"/>
                <w:color w:val="000000"/>
                <w:sz w:val="20"/>
                <w:szCs w:val="20"/>
                <w:lang w:bidi="ar"/>
              </w:rPr>
              <w:t>微课可</w:t>
            </w:r>
            <w:proofErr w:type="gramEnd"/>
            <w:r>
              <w:rPr>
                <w:rFonts w:ascii="宋体" w:eastAsia="宋体" w:hAnsi="宋体" w:cs="宋体" w:hint="eastAsia"/>
                <w:color w:val="000000"/>
                <w:sz w:val="20"/>
                <w:szCs w:val="20"/>
                <w:lang w:bidi="ar"/>
              </w:rPr>
              <w:t>录制保存音频和课件的互动操作。</w:t>
            </w:r>
            <w:r>
              <w:rPr>
                <w:rFonts w:ascii="宋体" w:eastAsia="宋体" w:hAnsi="宋体" w:cs="宋体" w:hint="eastAsia"/>
                <w:color w:val="000000"/>
                <w:sz w:val="20"/>
                <w:szCs w:val="20"/>
                <w:lang w:bidi="ar"/>
              </w:rPr>
              <w:br/>
              <w:t>（二）教学课堂活动：</w:t>
            </w:r>
            <w:r>
              <w:rPr>
                <w:rFonts w:ascii="宋体" w:eastAsia="宋体" w:hAnsi="宋体" w:cs="宋体" w:hint="eastAsia"/>
                <w:color w:val="000000"/>
                <w:sz w:val="20"/>
                <w:szCs w:val="20"/>
                <w:lang w:bidi="ar"/>
              </w:rPr>
              <w:br/>
            </w:r>
            <w:r>
              <w:rPr>
                <w:rFonts w:ascii="宋体" w:hAnsi="宋体" w:cs="宋体" w:hint="eastAsia"/>
                <w:color w:val="000000"/>
                <w:sz w:val="20"/>
                <w:szCs w:val="20"/>
                <w:lang w:bidi="ar"/>
              </w:rPr>
              <w:t>★</w:t>
            </w:r>
            <w:r>
              <w:rPr>
                <w:rFonts w:ascii="宋体" w:eastAsia="宋体" w:hAnsi="宋体" w:cs="宋体" w:hint="eastAsia"/>
                <w:color w:val="000000"/>
                <w:sz w:val="20"/>
                <w:szCs w:val="20"/>
                <w:lang w:bidi="ar"/>
              </w:rPr>
              <w:t>1、课堂互动游戏支持云储存，编辑完成的活动可一键存储</w:t>
            </w:r>
            <w:proofErr w:type="gramStart"/>
            <w:r>
              <w:rPr>
                <w:rFonts w:ascii="宋体" w:eastAsia="宋体" w:hAnsi="宋体" w:cs="宋体" w:hint="eastAsia"/>
                <w:color w:val="000000"/>
                <w:sz w:val="20"/>
                <w:szCs w:val="20"/>
                <w:lang w:bidi="ar"/>
              </w:rPr>
              <w:t>至教师云</w:t>
            </w:r>
            <w:proofErr w:type="gramEnd"/>
            <w:r>
              <w:rPr>
                <w:rFonts w:ascii="宋体" w:eastAsia="宋体" w:hAnsi="宋体" w:cs="宋体" w:hint="eastAsia"/>
                <w:color w:val="000000"/>
                <w:sz w:val="20"/>
                <w:szCs w:val="20"/>
                <w:lang w:bidi="ar"/>
              </w:rPr>
              <w:t>空间，便于在不同课件中直接调用，无需反复编辑。（响应文件中须提供具有国家认可的第三方检测认证机构出具的关于该功能的检测报告复印件）</w:t>
            </w:r>
            <w:r>
              <w:rPr>
                <w:rFonts w:ascii="宋体" w:eastAsia="宋体" w:hAnsi="宋体" w:cs="宋体" w:hint="eastAsia"/>
                <w:color w:val="000000"/>
                <w:sz w:val="20"/>
                <w:szCs w:val="20"/>
                <w:lang w:bidi="ar"/>
              </w:rPr>
              <w:br/>
            </w:r>
            <w:r>
              <w:rPr>
                <w:rFonts w:ascii="宋体" w:hAnsi="宋体" w:cs="宋体" w:hint="eastAsia"/>
                <w:color w:val="000000"/>
                <w:sz w:val="20"/>
                <w:szCs w:val="20"/>
                <w:lang w:bidi="ar"/>
              </w:rPr>
              <w:t>★</w:t>
            </w:r>
            <w:r>
              <w:rPr>
                <w:rFonts w:ascii="宋体" w:eastAsia="宋体" w:hAnsi="宋体" w:cs="宋体" w:hint="eastAsia"/>
                <w:color w:val="000000"/>
                <w:sz w:val="20"/>
                <w:szCs w:val="20"/>
                <w:lang w:bidi="ar"/>
              </w:rPr>
              <w:t>2、AI智能生成课堂活动：具有课堂活动智能填写功能，支持选词填空、判断对错和趣味选择三大课堂活动。</w:t>
            </w:r>
            <w:r>
              <w:rPr>
                <w:rFonts w:ascii="宋体" w:eastAsia="宋体" w:hAnsi="宋体" w:cs="宋体" w:hint="eastAsia"/>
                <w:color w:val="000000"/>
                <w:sz w:val="20"/>
                <w:szCs w:val="20"/>
                <w:lang w:bidi="ar"/>
              </w:rPr>
              <w:br/>
              <w:t>3、输入文本后可以一键解析，自动将文本内容结构化</w:t>
            </w:r>
            <w:proofErr w:type="gramStart"/>
            <w:r>
              <w:rPr>
                <w:rFonts w:ascii="宋体" w:eastAsia="宋体" w:hAnsi="宋体" w:cs="宋体" w:hint="eastAsia"/>
                <w:color w:val="000000"/>
                <w:sz w:val="20"/>
                <w:szCs w:val="20"/>
                <w:lang w:bidi="ar"/>
              </w:rPr>
              <w:t>填充至题干</w:t>
            </w:r>
            <w:proofErr w:type="gramEnd"/>
            <w:r>
              <w:rPr>
                <w:rFonts w:ascii="宋体" w:eastAsia="宋体" w:hAnsi="宋体" w:cs="宋体" w:hint="eastAsia"/>
                <w:color w:val="000000"/>
                <w:sz w:val="20"/>
                <w:szCs w:val="20"/>
                <w:lang w:bidi="ar"/>
              </w:rPr>
              <w:t>和正确选项，完成课堂活动的制作。</w:t>
            </w:r>
            <w:r>
              <w:rPr>
                <w:rFonts w:ascii="宋体" w:eastAsia="宋体" w:hAnsi="宋体" w:cs="宋体" w:hint="eastAsia"/>
                <w:color w:val="000000"/>
                <w:sz w:val="20"/>
                <w:szCs w:val="20"/>
                <w:lang w:bidi="ar"/>
              </w:rPr>
              <w:br/>
              <w:t>（响应文件中须提供具有国家认可的第三方检测认证机构出具的关于该功能的检测报告复印件）</w:t>
            </w:r>
            <w:r>
              <w:rPr>
                <w:rFonts w:ascii="宋体" w:eastAsia="宋体" w:hAnsi="宋体" w:cs="宋体" w:hint="eastAsia"/>
                <w:color w:val="000000"/>
                <w:sz w:val="20"/>
                <w:szCs w:val="20"/>
                <w:lang w:bidi="ar"/>
              </w:rPr>
              <w:br/>
              <w:t>4、判断题竞赛游戏：支持创建判断题竞赛游戏，教师可设置正确项／干扰项，让两组学生进行判断对错游戏竞争。提供简单、中等、困难难度及多种预设游戏背景模版，模版样式支持自定义修改。支持记录和展示学生作答结果，便于课堂知识点对比讲解。</w:t>
            </w:r>
            <w:r>
              <w:rPr>
                <w:rFonts w:ascii="宋体" w:eastAsia="宋体" w:hAnsi="宋体" w:cs="宋体" w:hint="eastAsia"/>
                <w:color w:val="000000"/>
                <w:sz w:val="20"/>
                <w:szCs w:val="20"/>
                <w:lang w:bidi="ar"/>
              </w:rPr>
              <w:br/>
            </w:r>
            <w:r>
              <w:rPr>
                <w:rFonts w:ascii="宋体" w:hAnsi="宋体" w:cs="宋体" w:hint="eastAsia"/>
                <w:color w:val="000000"/>
                <w:sz w:val="20"/>
                <w:szCs w:val="20"/>
                <w:lang w:bidi="ar"/>
              </w:rPr>
              <w:t>★</w:t>
            </w:r>
            <w:r>
              <w:rPr>
                <w:rFonts w:ascii="宋体" w:eastAsia="宋体" w:hAnsi="宋体" w:cs="宋体" w:hint="eastAsia"/>
                <w:color w:val="000000"/>
                <w:sz w:val="20"/>
                <w:szCs w:val="20"/>
                <w:lang w:bidi="ar"/>
              </w:rPr>
              <w:t>5、互动分类游戏：支持创建互动分类游戏，可自定义不同类别及相对应对</w:t>
            </w:r>
            <w:proofErr w:type="gramStart"/>
            <w:r>
              <w:rPr>
                <w:rFonts w:ascii="宋体" w:eastAsia="宋体" w:hAnsi="宋体" w:cs="宋体" w:hint="eastAsia"/>
                <w:color w:val="000000"/>
                <w:sz w:val="20"/>
                <w:szCs w:val="20"/>
                <w:lang w:bidi="ar"/>
              </w:rPr>
              <w:t>象</w:t>
            </w:r>
            <w:proofErr w:type="gramEnd"/>
            <w:r>
              <w:rPr>
                <w:rFonts w:ascii="宋体" w:eastAsia="宋体" w:hAnsi="宋体" w:cs="宋体" w:hint="eastAsia"/>
                <w:color w:val="000000"/>
                <w:sz w:val="20"/>
                <w:szCs w:val="20"/>
                <w:lang w:bidi="ar"/>
              </w:rPr>
              <w:t>，将不同对象拖拽到对应类别容器中系统自动辨识分类，分类正误均有相应提示；竞争模式下可记录不同操作者的动作和用时并自动排名。类别和对象的样式、数量均支持自定义修改。系统需提供不少于10种游戏模板，直接选择并输入相应内容即可轻松生成互动分类游戏，提升课堂趣味性。</w:t>
            </w:r>
            <w:r>
              <w:rPr>
                <w:rFonts w:ascii="宋体" w:eastAsia="宋体" w:hAnsi="宋体" w:cs="宋体" w:hint="eastAsia"/>
                <w:color w:val="000000"/>
                <w:sz w:val="20"/>
                <w:szCs w:val="20"/>
                <w:lang w:bidi="ar"/>
              </w:rPr>
              <w:br/>
            </w:r>
            <w:r>
              <w:rPr>
                <w:rFonts w:ascii="宋体" w:hAnsi="宋体" w:cs="宋体" w:hint="eastAsia"/>
                <w:color w:val="000000"/>
                <w:sz w:val="20"/>
                <w:szCs w:val="20"/>
                <w:lang w:bidi="ar"/>
              </w:rPr>
              <w:t>★</w:t>
            </w:r>
            <w:r>
              <w:rPr>
                <w:rFonts w:ascii="宋体" w:eastAsia="宋体" w:hAnsi="宋体" w:cs="宋体" w:hint="eastAsia"/>
                <w:color w:val="000000"/>
                <w:sz w:val="20"/>
                <w:szCs w:val="20"/>
                <w:lang w:bidi="ar"/>
              </w:rPr>
              <w:t>6、智能选词填空：支持创建智能选词填空游戏，填空选项支持并列选项，并列选项支持答案互换，教师可随意编辑填空题题</w:t>
            </w:r>
            <w:proofErr w:type="gramStart"/>
            <w:r>
              <w:rPr>
                <w:rFonts w:ascii="宋体" w:eastAsia="宋体" w:hAnsi="宋体" w:cs="宋体" w:hint="eastAsia"/>
                <w:color w:val="000000"/>
                <w:sz w:val="20"/>
                <w:szCs w:val="20"/>
                <w:lang w:bidi="ar"/>
              </w:rPr>
              <w:t>干以及</w:t>
            </w:r>
            <w:proofErr w:type="gramEnd"/>
            <w:r>
              <w:rPr>
                <w:rFonts w:ascii="宋体" w:eastAsia="宋体" w:hAnsi="宋体" w:cs="宋体" w:hint="eastAsia"/>
                <w:color w:val="000000"/>
                <w:sz w:val="20"/>
                <w:szCs w:val="20"/>
                <w:lang w:bidi="ar"/>
              </w:rPr>
              <w:t>相应的答案选项，将选项拖到对应题干空白处，系统自动判断答案正误，系统需提供不少于10种游戏模板，且模板样式支持自定义修改。</w:t>
            </w:r>
            <w:r>
              <w:rPr>
                <w:rFonts w:ascii="宋体" w:eastAsia="宋体" w:hAnsi="宋体" w:cs="宋体" w:hint="eastAsia"/>
                <w:color w:val="000000"/>
                <w:sz w:val="20"/>
                <w:szCs w:val="20"/>
                <w:lang w:bidi="ar"/>
              </w:rPr>
              <w:br/>
              <w:t>7智能配对游戏：支持创建配对游戏，教师可随意将知识点进行配对。当开始配对游戏时，拖动知识点进行配对，系统将自动判断是否正确。系统至少提供10种游戏模版，</w:t>
            </w:r>
            <w:proofErr w:type="gramStart"/>
            <w:r>
              <w:rPr>
                <w:rFonts w:ascii="宋体" w:eastAsia="宋体" w:hAnsi="宋体" w:cs="宋体" w:hint="eastAsia"/>
                <w:color w:val="000000"/>
                <w:sz w:val="20"/>
                <w:szCs w:val="20"/>
                <w:lang w:bidi="ar"/>
              </w:rPr>
              <w:t>且模版</w:t>
            </w:r>
            <w:proofErr w:type="gramEnd"/>
            <w:r>
              <w:rPr>
                <w:rFonts w:ascii="宋体" w:eastAsia="宋体" w:hAnsi="宋体" w:cs="宋体" w:hint="eastAsia"/>
                <w:color w:val="000000"/>
                <w:sz w:val="20"/>
                <w:szCs w:val="20"/>
                <w:lang w:bidi="ar"/>
              </w:rPr>
              <w:t>样式支持自定义修改，同时支持设置干扰项。</w:t>
            </w:r>
            <w:r>
              <w:rPr>
                <w:rFonts w:ascii="宋体" w:eastAsia="宋体" w:hAnsi="宋体" w:cs="宋体" w:hint="eastAsia"/>
                <w:color w:val="000000"/>
                <w:sz w:val="20"/>
                <w:szCs w:val="20"/>
                <w:lang w:bidi="ar"/>
              </w:rPr>
              <w:br/>
            </w:r>
            <w:r>
              <w:rPr>
                <w:rFonts w:ascii="宋体" w:hAnsi="宋体" w:cs="宋体" w:hint="eastAsia"/>
                <w:color w:val="000000"/>
                <w:sz w:val="20"/>
                <w:szCs w:val="20"/>
                <w:lang w:bidi="ar"/>
              </w:rPr>
              <w:t>★</w:t>
            </w:r>
            <w:r>
              <w:rPr>
                <w:rFonts w:ascii="宋体" w:eastAsia="宋体" w:hAnsi="宋体" w:cs="宋体" w:hint="eastAsia"/>
                <w:color w:val="000000"/>
                <w:sz w:val="20"/>
                <w:szCs w:val="20"/>
                <w:lang w:bidi="ar"/>
              </w:rPr>
              <w:t>8、分组竞争游戏：支持创建分组竞争游戏，教师可设置正确项／干扰项，让两组学生开展竞争游戏。提供不少于3种难度、10种游戏模版供选择，</w:t>
            </w:r>
            <w:proofErr w:type="gramStart"/>
            <w:r>
              <w:rPr>
                <w:rFonts w:ascii="宋体" w:eastAsia="宋体" w:hAnsi="宋体" w:cs="宋体" w:hint="eastAsia"/>
                <w:color w:val="000000"/>
                <w:sz w:val="20"/>
                <w:szCs w:val="20"/>
                <w:lang w:bidi="ar"/>
              </w:rPr>
              <w:t>且模版</w:t>
            </w:r>
            <w:proofErr w:type="gramEnd"/>
            <w:r>
              <w:rPr>
                <w:rFonts w:ascii="宋体" w:eastAsia="宋体" w:hAnsi="宋体" w:cs="宋体" w:hint="eastAsia"/>
                <w:color w:val="000000"/>
                <w:sz w:val="20"/>
                <w:szCs w:val="20"/>
                <w:lang w:bidi="ar"/>
              </w:rPr>
              <w:t>样式支持自定义修改。支持记录和展示学生作答结果，便于课堂知识点对比讲解。</w:t>
            </w:r>
            <w:r>
              <w:rPr>
                <w:rFonts w:ascii="宋体" w:eastAsia="宋体" w:hAnsi="宋体" w:cs="宋体" w:hint="eastAsia"/>
                <w:color w:val="000000"/>
                <w:sz w:val="20"/>
                <w:szCs w:val="20"/>
                <w:lang w:bidi="ar"/>
              </w:rPr>
              <w:br/>
              <w:t>9、趣味选择游戏：支持双人或两组学生展开竞争，对选择题选项抢答。支持单选和多选两种类型，提供不少于3种难度、4种游戏模板选择。支持记录和展示学生作答结果，便于课堂知识点对比讲解。</w:t>
            </w:r>
            <w:r>
              <w:rPr>
                <w:rFonts w:ascii="宋体" w:eastAsia="宋体" w:hAnsi="宋体" w:cs="宋体" w:hint="eastAsia"/>
                <w:color w:val="000000"/>
                <w:sz w:val="20"/>
                <w:szCs w:val="20"/>
                <w:lang w:bidi="ar"/>
              </w:rPr>
              <w:br/>
            </w:r>
            <w:r>
              <w:rPr>
                <w:rFonts w:ascii="宋体" w:eastAsia="宋体" w:hAnsi="宋体" w:cs="宋体" w:hint="eastAsia"/>
                <w:color w:val="000000"/>
                <w:sz w:val="20"/>
                <w:szCs w:val="20"/>
                <w:lang w:bidi="ar"/>
              </w:rPr>
              <w:br/>
              <w:t>（三）学科工具和教学资源</w:t>
            </w:r>
            <w:r>
              <w:rPr>
                <w:rFonts w:ascii="宋体" w:eastAsia="宋体" w:hAnsi="宋体" w:cs="宋体" w:hint="eastAsia"/>
                <w:color w:val="000000"/>
                <w:sz w:val="20"/>
                <w:szCs w:val="20"/>
                <w:lang w:bidi="ar"/>
              </w:rPr>
              <w:br/>
              <w:t>1、语文工具</w:t>
            </w:r>
            <w:r>
              <w:rPr>
                <w:rFonts w:ascii="宋体" w:eastAsia="宋体" w:hAnsi="宋体" w:cs="宋体" w:hint="eastAsia"/>
                <w:color w:val="000000"/>
                <w:sz w:val="20"/>
                <w:szCs w:val="20"/>
                <w:lang w:bidi="ar"/>
              </w:rPr>
              <w:br/>
            </w:r>
            <w:r>
              <w:rPr>
                <w:rFonts w:ascii="宋体" w:eastAsia="宋体" w:hAnsi="宋体" w:cs="宋体" w:hint="eastAsia"/>
                <w:color w:val="000000"/>
                <w:sz w:val="20"/>
                <w:szCs w:val="20"/>
                <w:lang w:bidi="ar"/>
              </w:rPr>
              <w:lastRenderedPageBreak/>
              <w:t>1）古诗词：提供覆盖古诗词、古文教学资源：包含原文、翻译、背景介绍、作者介绍、朗诵音频。内嵌诗词百科链接，一键跳转展示诗词及作者详细背景介绍；全部古诗词资源按照年级学段、朝代、诗人进行精细分类，教师仅需点击分类关键词即可快速跳转至对应诗词资源，无需输入诗词名称即可快速检索，支持教师直接搜索诗词、古文名称或作者名称进行查找；</w:t>
            </w:r>
            <w:r>
              <w:rPr>
                <w:rFonts w:ascii="宋体" w:eastAsia="宋体" w:hAnsi="宋体" w:cs="宋体" w:hint="eastAsia"/>
                <w:color w:val="000000"/>
                <w:sz w:val="20"/>
                <w:szCs w:val="20"/>
                <w:lang w:bidi="ar"/>
              </w:rPr>
              <w:br/>
              <w:t>2）支持教师自由添加古诗词教学资源，教师可使用模板三步创建古诗词内容和翻译自主创建的古诗词，并自动保存至云端供教学复用。备课时可对原文进行注释、</w:t>
            </w:r>
            <w:proofErr w:type="gramStart"/>
            <w:r>
              <w:rPr>
                <w:rFonts w:ascii="宋体" w:eastAsia="宋体" w:hAnsi="宋体" w:cs="宋体" w:hint="eastAsia"/>
                <w:color w:val="000000"/>
                <w:sz w:val="20"/>
                <w:szCs w:val="20"/>
                <w:lang w:bidi="ar"/>
              </w:rPr>
              <w:t>标重点</w:t>
            </w:r>
            <w:proofErr w:type="gramEnd"/>
            <w:r>
              <w:rPr>
                <w:rFonts w:ascii="宋体" w:eastAsia="宋体" w:hAnsi="宋体" w:cs="宋体" w:hint="eastAsia"/>
                <w:color w:val="000000"/>
                <w:sz w:val="20"/>
                <w:szCs w:val="20"/>
                <w:lang w:bidi="ar"/>
              </w:rPr>
              <w:t>等操作；提供原文朗读音频，全部诗词、古文均配备专业朗读配音，朗读音频支持关键</w:t>
            </w:r>
            <w:proofErr w:type="gramStart"/>
            <w:r>
              <w:rPr>
                <w:rFonts w:ascii="宋体" w:eastAsia="宋体" w:hAnsi="宋体" w:cs="宋体" w:hint="eastAsia"/>
                <w:color w:val="000000"/>
                <w:sz w:val="20"/>
                <w:szCs w:val="20"/>
                <w:lang w:bidi="ar"/>
              </w:rPr>
              <w:t>帧</w:t>
            </w:r>
            <w:proofErr w:type="gramEnd"/>
            <w:r>
              <w:rPr>
                <w:rFonts w:ascii="宋体" w:eastAsia="宋体" w:hAnsi="宋体" w:cs="宋体" w:hint="eastAsia"/>
                <w:color w:val="000000"/>
                <w:sz w:val="20"/>
                <w:szCs w:val="20"/>
                <w:lang w:bidi="ar"/>
              </w:rPr>
              <w:t>打点标记。</w:t>
            </w:r>
            <w:r>
              <w:rPr>
                <w:rFonts w:ascii="宋体" w:eastAsia="宋体" w:hAnsi="宋体" w:cs="宋体" w:hint="eastAsia"/>
                <w:color w:val="000000"/>
                <w:sz w:val="20"/>
                <w:szCs w:val="20"/>
                <w:lang w:bidi="ar"/>
              </w:rPr>
              <w:br/>
              <w:t>3）汉字：具备汉字生字卡不少于5000个，可展示该汉字的部首、读音、笔画顺序、笔画数量等。直观展示汉字读音、部首、笔画数量，笔画书写支持分步展示和连续展示，教师可一次性生成多个汉字生字卡，同步生成数量不少于5个。</w:t>
            </w:r>
            <w:r>
              <w:rPr>
                <w:rFonts w:ascii="宋体" w:eastAsia="宋体" w:hAnsi="宋体" w:cs="宋体" w:hint="eastAsia"/>
                <w:color w:val="000000"/>
                <w:sz w:val="20"/>
                <w:szCs w:val="20"/>
                <w:lang w:bidi="ar"/>
              </w:rPr>
              <w:br/>
              <w:t>4）拼音：支持在四线三格中自由输入拼音，可选择四声并支持一键点读。有单个字母和连续输入两种方式。</w:t>
            </w:r>
            <w:r>
              <w:rPr>
                <w:rFonts w:ascii="宋体" w:eastAsia="宋体" w:hAnsi="宋体" w:cs="宋体" w:hint="eastAsia"/>
                <w:color w:val="000000"/>
                <w:sz w:val="20"/>
                <w:szCs w:val="20"/>
                <w:lang w:bidi="ar"/>
              </w:rPr>
              <w:br/>
              <w:t>2、数学工具</w:t>
            </w:r>
            <w:r>
              <w:rPr>
                <w:rFonts w:ascii="宋体" w:eastAsia="宋体" w:hAnsi="宋体" w:cs="宋体" w:hint="eastAsia"/>
                <w:color w:val="000000"/>
                <w:sz w:val="20"/>
                <w:szCs w:val="20"/>
                <w:lang w:bidi="ar"/>
              </w:rPr>
              <w:br/>
            </w:r>
            <w:r>
              <w:rPr>
                <w:rFonts w:ascii="宋体" w:hAnsi="宋体" w:cs="宋体" w:hint="eastAsia"/>
                <w:color w:val="000000"/>
                <w:sz w:val="20"/>
                <w:szCs w:val="20"/>
                <w:lang w:bidi="ar"/>
              </w:rPr>
              <w:t>★</w:t>
            </w:r>
            <w:r>
              <w:rPr>
                <w:rFonts w:ascii="宋体" w:eastAsia="宋体" w:hAnsi="宋体" w:cs="宋体" w:hint="eastAsia"/>
                <w:color w:val="000000"/>
                <w:sz w:val="20"/>
                <w:szCs w:val="20"/>
                <w:lang w:bidi="ar"/>
              </w:rPr>
              <w:t>1）数学公式：支持中英文、数学公式的编辑输入，可快速输入方程组、</w:t>
            </w:r>
            <w:proofErr w:type="gramStart"/>
            <w:r>
              <w:rPr>
                <w:rFonts w:ascii="宋体" w:eastAsia="宋体" w:hAnsi="宋体" w:cs="宋体" w:hint="eastAsia"/>
                <w:color w:val="000000"/>
                <w:sz w:val="20"/>
                <w:szCs w:val="20"/>
                <w:lang w:bidi="ar"/>
              </w:rPr>
              <w:t>脱式运算</w:t>
            </w:r>
            <w:proofErr w:type="gramEnd"/>
            <w:r>
              <w:rPr>
                <w:rFonts w:ascii="宋体" w:eastAsia="宋体" w:hAnsi="宋体" w:cs="宋体" w:hint="eastAsia"/>
                <w:color w:val="000000"/>
                <w:sz w:val="20"/>
                <w:szCs w:val="20"/>
                <w:lang w:bidi="ar"/>
              </w:rPr>
              <w:t>，提供不少于70个数学符号及模板；预置不少于40个常用数学公式，无需编辑一键插入。</w:t>
            </w:r>
            <w:r>
              <w:rPr>
                <w:rFonts w:ascii="宋体" w:eastAsia="宋体" w:hAnsi="宋体" w:cs="宋体" w:hint="eastAsia"/>
                <w:color w:val="000000"/>
                <w:sz w:val="20"/>
                <w:szCs w:val="20"/>
                <w:lang w:bidi="ar"/>
              </w:rPr>
              <w:br/>
              <w:t>2）数学图像：可快速生成图像，也可自定义输入表达式生成图像；在同一坐标轴上支持同时绘制6个及以上表达式。可缩放图像与坐标轴，可显示坐标网格，图生成后可重新编辑。</w:t>
            </w:r>
            <w:r>
              <w:rPr>
                <w:rFonts w:ascii="宋体" w:eastAsia="宋体" w:hAnsi="宋体" w:cs="宋体" w:hint="eastAsia"/>
                <w:color w:val="000000"/>
                <w:sz w:val="20"/>
                <w:szCs w:val="20"/>
                <w:lang w:bidi="ar"/>
              </w:rPr>
              <w:br/>
              <w:t>3、几何工具</w:t>
            </w:r>
            <w:r>
              <w:rPr>
                <w:rFonts w:ascii="宋体" w:eastAsia="宋体" w:hAnsi="宋体" w:cs="宋体" w:hint="eastAsia"/>
                <w:color w:val="000000"/>
                <w:sz w:val="20"/>
                <w:szCs w:val="20"/>
                <w:lang w:bidi="ar"/>
              </w:rPr>
              <w:br/>
              <w:t>1）可自由绘制线条、线段及射线；可自由绘制任意边数及角度的图形，自动显示内角角度，支持编辑内角角度对图形进行精细调整；可自由绘制扇形及圆形，并显示圆心角、圆周角角度；可自由标注几何图形的顶点字母，支持大小写字母输入，便于授课讲解。提供具有智能吸附的辅助线工具，教师可快速自由绘制所需辅助线。</w:t>
            </w:r>
            <w:r>
              <w:rPr>
                <w:rFonts w:ascii="宋体" w:eastAsia="宋体" w:hAnsi="宋体" w:cs="宋体" w:hint="eastAsia"/>
                <w:color w:val="000000"/>
                <w:sz w:val="20"/>
                <w:szCs w:val="20"/>
                <w:lang w:bidi="ar"/>
              </w:rPr>
              <w:br/>
              <w:t>2）可自由绘制长方体、立方体、圆柱体、圆锥等几何图形。任意调节几何体的大小尺寸，支持几何图形按比例放大缩小和通过单独调整长宽高（半径/高）改变几何体大小。</w:t>
            </w:r>
            <w:r>
              <w:rPr>
                <w:rFonts w:ascii="宋体" w:eastAsia="宋体" w:hAnsi="宋体" w:cs="宋体" w:hint="eastAsia"/>
                <w:color w:val="000000"/>
                <w:sz w:val="20"/>
                <w:szCs w:val="20"/>
                <w:lang w:bidi="ar"/>
              </w:rPr>
              <w:br/>
              <w:t>支持为长方体、圆柱体、圆锥等几何体的各面、</w:t>
            </w:r>
            <w:proofErr w:type="gramStart"/>
            <w:r>
              <w:rPr>
                <w:rFonts w:ascii="宋体" w:eastAsia="宋体" w:hAnsi="宋体" w:cs="宋体" w:hint="eastAsia"/>
                <w:color w:val="000000"/>
                <w:sz w:val="20"/>
                <w:szCs w:val="20"/>
                <w:lang w:bidi="ar"/>
              </w:rPr>
              <w:t>棱分别</w:t>
            </w:r>
            <w:proofErr w:type="gramEnd"/>
            <w:r>
              <w:rPr>
                <w:rFonts w:ascii="宋体" w:eastAsia="宋体" w:hAnsi="宋体" w:cs="宋体" w:hint="eastAsia"/>
                <w:color w:val="000000"/>
                <w:sz w:val="20"/>
                <w:szCs w:val="20"/>
                <w:lang w:bidi="ar"/>
              </w:rPr>
              <w:t>填涂颜色，并且可通过360°旋转观察涂色面与未涂色面；几何体支持平面展开，预置长方体、立方体“141、132、222、33”</w:t>
            </w:r>
            <w:proofErr w:type="gramStart"/>
            <w:r>
              <w:rPr>
                <w:rFonts w:ascii="宋体" w:eastAsia="宋体" w:hAnsi="宋体" w:cs="宋体" w:hint="eastAsia"/>
                <w:color w:val="000000"/>
                <w:sz w:val="20"/>
                <w:szCs w:val="20"/>
                <w:lang w:bidi="ar"/>
              </w:rPr>
              <w:t>型展开</w:t>
            </w:r>
            <w:proofErr w:type="gramEnd"/>
            <w:r>
              <w:rPr>
                <w:rFonts w:ascii="宋体" w:eastAsia="宋体" w:hAnsi="宋体" w:cs="宋体" w:hint="eastAsia"/>
                <w:color w:val="000000"/>
                <w:sz w:val="20"/>
                <w:szCs w:val="20"/>
                <w:lang w:bidi="ar"/>
              </w:rPr>
              <w:t>方式，展开后可对涂色面进行查看，有助于学生的空间想象。</w:t>
            </w:r>
            <w:r>
              <w:rPr>
                <w:rFonts w:ascii="宋体" w:eastAsia="宋体" w:hAnsi="宋体" w:cs="宋体" w:hint="eastAsia"/>
                <w:color w:val="000000"/>
                <w:sz w:val="20"/>
                <w:szCs w:val="20"/>
                <w:lang w:bidi="ar"/>
              </w:rPr>
              <w:br/>
              <w:t>3）具备几何体智能吸附功能：同类几何体相互靠近时，可智能识别吸附。</w:t>
            </w:r>
            <w:r>
              <w:rPr>
                <w:rFonts w:ascii="宋体" w:eastAsia="宋体" w:hAnsi="宋体" w:cs="宋体" w:hint="eastAsia"/>
                <w:color w:val="000000"/>
                <w:sz w:val="20"/>
                <w:szCs w:val="20"/>
                <w:lang w:bidi="ar"/>
              </w:rPr>
              <w:br/>
              <w:t>4）数学画板：</w:t>
            </w:r>
            <w:r>
              <w:rPr>
                <w:rFonts w:ascii="宋体" w:eastAsia="宋体" w:hAnsi="宋体" w:cs="宋体" w:hint="eastAsia"/>
                <w:color w:val="000000"/>
                <w:sz w:val="20"/>
                <w:szCs w:val="20"/>
                <w:lang w:bidi="ar"/>
              </w:rPr>
              <w:br/>
              <w:t>①支持课件中插入在线数学画板，授课时一键打开使用。</w:t>
            </w:r>
            <w:r>
              <w:rPr>
                <w:rFonts w:ascii="宋体" w:eastAsia="宋体" w:hAnsi="宋体" w:cs="宋体" w:hint="eastAsia"/>
                <w:color w:val="000000"/>
                <w:sz w:val="20"/>
                <w:szCs w:val="20"/>
                <w:lang w:bidi="ar"/>
              </w:rPr>
              <w:br/>
              <w:t>②提供不少于500个数学画板资源，按照小学</w:t>
            </w:r>
            <w:proofErr w:type="gramStart"/>
            <w:r>
              <w:rPr>
                <w:rFonts w:ascii="宋体" w:eastAsia="宋体" w:hAnsi="宋体" w:cs="宋体" w:hint="eastAsia"/>
                <w:color w:val="000000"/>
                <w:sz w:val="20"/>
                <w:szCs w:val="20"/>
                <w:lang w:bidi="ar"/>
              </w:rPr>
              <w:t>学</w:t>
            </w:r>
            <w:proofErr w:type="gramEnd"/>
            <w:r>
              <w:rPr>
                <w:rFonts w:ascii="宋体" w:eastAsia="宋体" w:hAnsi="宋体" w:cs="宋体" w:hint="eastAsia"/>
                <w:color w:val="000000"/>
                <w:sz w:val="20"/>
                <w:szCs w:val="20"/>
                <w:lang w:bidi="ar"/>
              </w:rPr>
              <w:t>段数学学科主要知识点分类，便于教师查找使用。</w:t>
            </w:r>
            <w:r>
              <w:rPr>
                <w:rFonts w:ascii="宋体" w:eastAsia="宋体" w:hAnsi="宋体" w:cs="宋体" w:hint="eastAsia"/>
                <w:color w:val="000000"/>
                <w:sz w:val="20"/>
                <w:szCs w:val="20"/>
                <w:lang w:bidi="ar"/>
              </w:rPr>
              <w:br/>
              <w:t>③内置画板课件展示生动直观，可动态展示平面几何的变化：如小学几何四边形，可动态演示四边形的不同形态间的变化；可将平方差公式通过图形具象展示其计算原理。</w:t>
            </w:r>
            <w:r>
              <w:rPr>
                <w:rFonts w:ascii="宋体" w:eastAsia="宋体" w:hAnsi="宋体" w:cs="宋体" w:hint="eastAsia"/>
                <w:color w:val="000000"/>
                <w:sz w:val="20"/>
                <w:szCs w:val="20"/>
                <w:lang w:bidi="ar"/>
              </w:rPr>
              <w:br/>
              <w:t>④提供个人画板供教师自由创作，具备点、线、面等基础元素和线段中点、椭圆焦点、极坐标方程等数十种数学常用工具。创建后可一键将画板无缝嵌入课件。"</w:t>
            </w:r>
            <w:r>
              <w:rPr>
                <w:rFonts w:ascii="宋体" w:eastAsia="宋体" w:hAnsi="宋体" w:cs="宋体" w:hint="eastAsia"/>
                <w:color w:val="000000"/>
                <w:sz w:val="20"/>
                <w:szCs w:val="20"/>
                <w:lang w:bidi="ar"/>
              </w:rPr>
              <w:br/>
            </w:r>
            <w:r>
              <w:rPr>
                <w:rFonts w:ascii="宋体" w:hAnsi="宋体" w:cs="宋体" w:hint="eastAsia"/>
                <w:color w:val="000000"/>
                <w:sz w:val="20"/>
                <w:szCs w:val="20"/>
                <w:lang w:bidi="ar"/>
              </w:rPr>
              <w:t>★</w:t>
            </w:r>
            <w:r>
              <w:rPr>
                <w:rFonts w:ascii="宋体" w:eastAsia="宋体" w:hAnsi="宋体" w:cs="宋体" w:hint="eastAsia"/>
                <w:color w:val="000000"/>
                <w:sz w:val="20"/>
                <w:szCs w:val="20"/>
                <w:lang w:bidi="ar"/>
              </w:rPr>
              <w:t>4、英语工具</w:t>
            </w:r>
            <w:r>
              <w:rPr>
                <w:rFonts w:ascii="宋体" w:eastAsia="宋体" w:hAnsi="宋体" w:cs="宋体" w:hint="eastAsia"/>
                <w:color w:val="000000"/>
                <w:sz w:val="20"/>
                <w:szCs w:val="20"/>
                <w:lang w:bidi="ar"/>
              </w:rPr>
              <w:br/>
              <w:t>1）AI智能英语工具：软件内置的AI智能语义分析模块，可对输入的英文文本的拼写、句型、语法进行错误检查，并支持一键纠错。</w:t>
            </w:r>
            <w:r>
              <w:rPr>
                <w:rFonts w:ascii="宋体" w:eastAsia="宋体" w:hAnsi="宋体" w:cs="宋体" w:hint="eastAsia"/>
                <w:color w:val="000000"/>
                <w:sz w:val="20"/>
                <w:szCs w:val="20"/>
                <w:lang w:bidi="ar"/>
              </w:rPr>
              <w:br/>
              <w:t>2）英汉字典：支持输入英文单词生成单词卡和详解页，包含单词的释义、读音、例句、词组、近义词等，可插入多个单词卡，同时</w:t>
            </w:r>
            <w:r>
              <w:rPr>
                <w:rFonts w:ascii="宋体" w:eastAsia="宋体" w:hAnsi="宋体" w:cs="宋体" w:hint="eastAsia"/>
                <w:color w:val="000000"/>
                <w:sz w:val="20"/>
                <w:szCs w:val="20"/>
                <w:lang w:bidi="ar"/>
              </w:rPr>
              <w:lastRenderedPageBreak/>
              <w:t>支持教师自定义编辑单词释义、创建未收录的生僻单词供授课使用。可将插入的单词卡一键切换至详解</w:t>
            </w:r>
            <w:proofErr w:type="gramStart"/>
            <w:r>
              <w:rPr>
                <w:rFonts w:ascii="宋体" w:eastAsia="宋体" w:hAnsi="宋体" w:cs="宋体" w:hint="eastAsia"/>
                <w:color w:val="000000"/>
                <w:sz w:val="20"/>
                <w:szCs w:val="20"/>
                <w:lang w:bidi="ar"/>
              </w:rPr>
              <w:t>页进入</w:t>
            </w:r>
            <w:proofErr w:type="gramEnd"/>
            <w:r>
              <w:rPr>
                <w:rFonts w:ascii="宋体" w:eastAsia="宋体" w:hAnsi="宋体" w:cs="宋体" w:hint="eastAsia"/>
                <w:color w:val="000000"/>
                <w:sz w:val="20"/>
                <w:szCs w:val="20"/>
                <w:lang w:bidi="ar"/>
              </w:rPr>
              <w:t>单词详解模式，支持教师自定义编辑单词释义、例句、词组和近义词，且提供不少于6种详解</w:t>
            </w:r>
            <w:proofErr w:type="gramStart"/>
            <w:r>
              <w:rPr>
                <w:rFonts w:ascii="宋体" w:eastAsia="宋体" w:hAnsi="宋体" w:cs="宋体" w:hint="eastAsia"/>
                <w:color w:val="000000"/>
                <w:sz w:val="20"/>
                <w:szCs w:val="20"/>
                <w:lang w:bidi="ar"/>
              </w:rPr>
              <w:t>页背景</w:t>
            </w:r>
            <w:proofErr w:type="gramEnd"/>
            <w:r>
              <w:rPr>
                <w:rFonts w:ascii="宋体" w:eastAsia="宋体" w:hAnsi="宋体" w:cs="宋体" w:hint="eastAsia"/>
                <w:color w:val="000000"/>
                <w:sz w:val="20"/>
                <w:szCs w:val="20"/>
                <w:lang w:bidi="ar"/>
              </w:rPr>
              <w:t>模板供选择。</w:t>
            </w:r>
            <w:r>
              <w:rPr>
                <w:rFonts w:ascii="宋体" w:eastAsia="宋体" w:hAnsi="宋体" w:cs="宋体" w:hint="eastAsia"/>
                <w:color w:val="000000"/>
                <w:sz w:val="20"/>
                <w:szCs w:val="20"/>
                <w:lang w:bidi="ar"/>
              </w:rPr>
              <w:br/>
            </w:r>
            <w:r>
              <w:rPr>
                <w:rFonts w:ascii="宋体" w:hAnsi="宋体" w:cs="宋体" w:hint="eastAsia"/>
                <w:color w:val="000000"/>
                <w:sz w:val="20"/>
                <w:szCs w:val="20"/>
                <w:lang w:bidi="ar"/>
              </w:rPr>
              <w:t>★</w:t>
            </w:r>
            <w:r>
              <w:rPr>
                <w:rFonts w:ascii="宋体" w:eastAsia="宋体" w:hAnsi="宋体" w:cs="宋体" w:hint="eastAsia"/>
                <w:color w:val="000000"/>
                <w:sz w:val="20"/>
                <w:szCs w:val="20"/>
                <w:lang w:bidi="ar"/>
              </w:rPr>
              <w:t>3）AI音标助手：支持浏览和插入国际音标表，可直接点击发音，支持已整表和单个音标卡片插入。支持智能将字母、单词、句子转写为音标，并可一键插入到备课课件中形成文本。</w:t>
            </w:r>
            <w:r>
              <w:rPr>
                <w:rFonts w:ascii="宋体" w:eastAsia="宋体" w:hAnsi="宋体" w:cs="宋体" w:hint="eastAsia"/>
                <w:color w:val="000000"/>
                <w:sz w:val="20"/>
                <w:szCs w:val="20"/>
                <w:lang w:bidi="ar"/>
              </w:rPr>
              <w:br/>
              <w:t>4）四线三格：配置英语学科四线三格，可直接键入人教版英语辅助教材配套的手写字体。</w:t>
            </w:r>
            <w:r>
              <w:rPr>
                <w:rFonts w:ascii="宋体" w:eastAsia="宋体" w:hAnsi="宋体" w:cs="宋体" w:hint="eastAsia"/>
                <w:color w:val="000000"/>
                <w:sz w:val="20"/>
                <w:szCs w:val="20"/>
                <w:lang w:bidi="ar"/>
              </w:rPr>
              <w:br/>
              <w:t>听写：配置英语学科听写工具，覆盖小初高不少于8000个英语单词，支持自定义选择单词。自定义听写频率和次数，一键生成听写卡；授课模式支持一键开启听写朗读。"</w:t>
            </w:r>
            <w:r>
              <w:rPr>
                <w:rFonts w:ascii="宋体" w:eastAsia="宋体" w:hAnsi="宋体" w:cs="宋体" w:hint="eastAsia"/>
                <w:color w:val="000000"/>
                <w:sz w:val="20"/>
                <w:szCs w:val="20"/>
                <w:lang w:bidi="ar"/>
              </w:rPr>
              <w:br/>
              <w:t>5、美术工具：</w:t>
            </w:r>
            <w:r>
              <w:rPr>
                <w:rFonts w:ascii="宋体" w:eastAsia="宋体" w:hAnsi="宋体" w:cs="宋体" w:hint="eastAsia"/>
                <w:color w:val="000000"/>
                <w:sz w:val="20"/>
                <w:szCs w:val="20"/>
                <w:lang w:bidi="ar"/>
              </w:rPr>
              <w:br/>
              <w:t>1）内置专用美术画板工具，提供铅笔、毛笔、油画笔等笔触，具备符合绘画调色教学需求的模拟调色盘，可选择不同颜色混合调色，便于学生理解调色合成过程。"</w:t>
            </w:r>
            <w:r>
              <w:rPr>
                <w:rFonts w:ascii="宋体" w:eastAsia="宋体" w:hAnsi="宋体" w:cs="宋体" w:hint="eastAsia"/>
                <w:color w:val="000000"/>
                <w:sz w:val="20"/>
                <w:szCs w:val="20"/>
                <w:lang w:bidi="ar"/>
              </w:rPr>
              <w:br/>
              <w:t>9、多学科题库</w:t>
            </w:r>
            <w:r>
              <w:rPr>
                <w:rFonts w:ascii="宋体" w:eastAsia="宋体" w:hAnsi="宋体" w:cs="宋体" w:hint="eastAsia"/>
                <w:color w:val="000000"/>
                <w:sz w:val="20"/>
                <w:szCs w:val="20"/>
                <w:lang w:bidi="ar"/>
              </w:rPr>
              <w:br/>
              <w:t>1）提供涵盖小学的</w:t>
            </w:r>
            <w:proofErr w:type="gramStart"/>
            <w:r>
              <w:rPr>
                <w:rFonts w:ascii="宋体" w:eastAsia="宋体" w:hAnsi="宋体" w:cs="宋体" w:hint="eastAsia"/>
                <w:color w:val="000000"/>
                <w:sz w:val="20"/>
                <w:szCs w:val="20"/>
                <w:lang w:bidi="ar"/>
              </w:rPr>
              <w:t>总知识</w:t>
            </w:r>
            <w:proofErr w:type="gramEnd"/>
            <w:r>
              <w:rPr>
                <w:rFonts w:ascii="宋体" w:eastAsia="宋体" w:hAnsi="宋体" w:cs="宋体" w:hint="eastAsia"/>
                <w:color w:val="000000"/>
                <w:sz w:val="20"/>
                <w:szCs w:val="20"/>
                <w:lang w:bidi="ar"/>
              </w:rPr>
              <w:t>点不少于9000个，试题数量不少于30万道试题。可批量选择试题以交互试题卡的形式插入课件。试题卡包含题干、答案和解析，并可一键展开收起答案和解析。</w:t>
            </w:r>
            <w:r>
              <w:rPr>
                <w:rFonts w:ascii="宋体" w:eastAsia="宋体" w:hAnsi="宋体" w:cs="宋体" w:hint="eastAsia"/>
                <w:color w:val="000000"/>
                <w:sz w:val="20"/>
                <w:szCs w:val="20"/>
                <w:lang w:bidi="ar"/>
              </w:rPr>
              <w:br/>
            </w:r>
            <w:r>
              <w:rPr>
                <w:rFonts w:ascii="宋体" w:hAnsi="宋体" w:cs="宋体" w:hint="eastAsia"/>
                <w:color w:val="000000"/>
                <w:sz w:val="20"/>
                <w:szCs w:val="20"/>
                <w:lang w:bidi="ar"/>
              </w:rPr>
              <w:t>★</w:t>
            </w:r>
            <w:r>
              <w:rPr>
                <w:rFonts w:ascii="宋体" w:eastAsia="宋体" w:hAnsi="宋体" w:cs="宋体" w:hint="eastAsia"/>
                <w:color w:val="000000"/>
                <w:sz w:val="20"/>
                <w:szCs w:val="20"/>
                <w:lang w:bidi="ar"/>
              </w:rPr>
              <w:t>2）支持多种格式的试题批量上传，包含.doc、.</w:t>
            </w:r>
            <w:proofErr w:type="spellStart"/>
            <w:r>
              <w:rPr>
                <w:rFonts w:ascii="宋体" w:eastAsia="宋体" w:hAnsi="宋体" w:cs="宋体" w:hint="eastAsia"/>
                <w:color w:val="000000"/>
                <w:sz w:val="20"/>
                <w:szCs w:val="20"/>
                <w:lang w:bidi="ar"/>
              </w:rPr>
              <w:t>docx</w:t>
            </w:r>
            <w:proofErr w:type="spellEnd"/>
            <w:r>
              <w:rPr>
                <w:rFonts w:ascii="宋体" w:eastAsia="宋体" w:hAnsi="宋体" w:cs="宋体" w:hint="eastAsia"/>
                <w:color w:val="000000"/>
                <w:sz w:val="20"/>
                <w:szCs w:val="20"/>
                <w:lang w:bidi="ar"/>
              </w:rPr>
              <w:t>、.</w:t>
            </w:r>
            <w:proofErr w:type="spellStart"/>
            <w:r>
              <w:rPr>
                <w:rFonts w:ascii="宋体" w:eastAsia="宋体" w:hAnsi="宋体" w:cs="宋体" w:hint="eastAsia"/>
                <w:color w:val="000000"/>
                <w:sz w:val="20"/>
                <w:szCs w:val="20"/>
                <w:lang w:bidi="ar"/>
              </w:rPr>
              <w:t>png</w:t>
            </w:r>
            <w:proofErr w:type="spellEnd"/>
            <w:r>
              <w:rPr>
                <w:rFonts w:ascii="宋体" w:eastAsia="宋体" w:hAnsi="宋体" w:cs="宋体" w:hint="eastAsia"/>
                <w:color w:val="000000"/>
                <w:sz w:val="20"/>
                <w:szCs w:val="20"/>
                <w:lang w:bidi="ar"/>
              </w:rPr>
              <w:t>、.jpeg、.jpg等类型，并可自动转换为电子试题，便于老师优质试题的收集使用和作业布置。</w:t>
            </w:r>
            <w:r>
              <w:rPr>
                <w:rFonts w:ascii="宋体" w:eastAsia="宋体" w:hAnsi="宋体" w:cs="宋体" w:hint="eastAsia"/>
                <w:color w:val="000000"/>
                <w:sz w:val="20"/>
                <w:szCs w:val="20"/>
                <w:lang w:bidi="ar"/>
              </w:rPr>
              <w:br/>
              <w:t>（响应文件中须提供具有国家认可的第三方检测认证机构出具的关于该功能的检测报告复印件）</w:t>
            </w:r>
            <w:r>
              <w:rPr>
                <w:rFonts w:ascii="宋体" w:eastAsia="宋体" w:hAnsi="宋体" w:cs="宋体" w:hint="eastAsia"/>
                <w:color w:val="000000"/>
                <w:sz w:val="20"/>
                <w:szCs w:val="20"/>
                <w:lang w:bidi="ar"/>
              </w:rPr>
              <w:br/>
              <w:t>10、</w:t>
            </w:r>
            <w:proofErr w:type="gramStart"/>
            <w:r>
              <w:rPr>
                <w:rFonts w:ascii="宋体" w:eastAsia="宋体" w:hAnsi="宋体" w:cs="宋体" w:hint="eastAsia"/>
                <w:color w:val="000000"/>
                <w:sz w:val="20"/>
                <w:szCs w:val="20"/>
                <w:lang w:bidi="ar"/>
              </w:rPr>
              <w:t>学科微课视频</w:t>
            </w:r>
            <w:proofErr w:type="gramEnd"/>
            <w:r>
              <w:rPr>
                <w:rFonts w:ascii="宋体" w:eastAsia="宋体" w:hAnsi="宋体" w:cs="宋体" w:hint="eastAsia"/>
                <w:color w:val="000000"/>
                <w:sz w:val="20"/>
                <w:szCs w:val="20"/>
                <w:lang w:bidi="ar"/>
              </w:rPr>
              <w:br/>
              <w:t>1）多</w:t>
            </w:r>
            <w:proofErr w:type="gramStart"/>
            <w:r>
              <w:rPr>
                <w:rFonts w:ascii="宋体" w:eastAsia="宋体" w:hAnsi="宋体" w:cs="宋体" w:hint="eastAsia"/>
                <w:color w:val="000000"/>
                <w:sz w:val="20"/>
                <w:szCs w:val="20"/>
                <w:lang w:bidi="ar"/>
              </w:rPr>
              <w:t>学科微课视频</w:t>
            </w:r>
            <w:proofErr w:type="gramEnd"/>
            <w:r>
              <w:rPr>
                <w:rFonts w:ascii="宋体" w:eastAsia="宋体" w:hAnsi="宋体" w:cs="宋体" w:hint="eastAsia"/>
                <w:color w:val="000000"/>
                <w:sz w:val="20"/>
                <w:szCs w:val="20"/>
                <w:lang w:bidi="ar"/>
              </w:rPr>
              <w:t>：提供涵盖小学微课程视频。</w:t>
            </w:r>
            <w:proofErr w:type="gramStart"/>
            <w:r>
              <w:rPr>
                <w:rFonts w:ascii="宋体" w:eastAsia="宋体" w:hAnsi="宋体" w:cs="宋体" w:hint="eastAsia"/>
                <w:color w:val="000000"/>
                <w:sz w:val="20"/>
                <w:szCs w:val="20"/>
                <w:lang w:bidi="ar"/>
              </w:rPr>
              <w:t>微课内容</w:t>
            </w:r>
            <w:proofErr w:type="gramEnd"/>
            <w:r>
              <w:rPr>
                <w:rFonts w:ascii="宋体" w:eastAsia="宋体" w:hAnsi="宋体" w:cs="宋体" w:hint="eastAsia"/>
                <w:color w:val="000000"/>
                <w:sz w:val="20"/>
                <w:szCs w:val="20"/>
                <w:lang w:bidi="ar"/>
              </w:rPr>
              <w:t>可在线点播，下载至课件播放。</w:t>
            </w:r>
            <w:proofErr w:type="gramStart"/>
            <w:r>
              <w:rPr>
                <w:rFonts w:ascii="宋体" w:eastAsia="宋体" w:hAnsi="宋体" w:cs="宋体" w:hint="eastAsia"/>
                <w:color w:val="000000"/>
                <w:sz w:val="20"/>
                <w:szCs w:val="20"/>
                <w:lang w:bidi="ar"/>
              </w:rPr>
              <w:t>微课视频</w:t>
            </w:r>
            <w:proofErr w:type="gramEnd"/>
            <w:r>
              <w:rPr>
                <w:rFonts w:ascii="宋体" w:eastAsia="宋体" w:hAnsi="宋体" w:cs="宋体" w:hint="eastAsia"/>
                <w:color w:val="000000"/>
                <w:sz w:val="20"/>
                <w:szCs w:val="20"/>
                <w:lang w:bidi="ar"/>
              </w:rPr>
              <w:t>支持视频关键</w:t>
            </w:r>
            <w:proofErr w:type="gramStart"/>
            <w:r>
              <w:rPr>
                <w:rFonts w:ascii="宋体" w:eastAsia="宋体" w:hAnsi="宋体" w:cs="宋体" w:hint="eastAsia"/>
                <w:color w:val="000000"/>
                <w:sz w:val="20"/>
                <w:szCs w:val="20"/>
                <w:lang w:bidi="ar"/>
              </w:rPr>
              <w:t>帧</w:t>
            </w:r>
            <w:proofErr w:type="gramEnd"/>
            <w:r>
              <w:rPr>
                <w:rFonts w:ascii="宋体" w:eastAsia="宋体" w:hAnsi="宋体" w:cs="宋体" w:hint="eastAsia"/>
                <w:color w:val="000000"/>
                <w:sz w:val="20"/>
                <w:szCs w:val="20"/>
                <w:lang w:bidi="ar"/>
              </w:rPr>
              <w:t>打点标记，播放过程中可一键跳转至标记位置，同时支持一键对视频内容进行截图插入课件。</w:t>
            </w:r>
            <w:r>
              <w:rPr>
                <w:rFonts w:ascii="宋体" w:eastAsia="宋体" w:hAnsi="宋体" w:cs="宋体" w:hint="eastAsia"/>
                <w:color w:val="000000"/>
                <w:sz w:val="20"/>
                <w:szCs w:val="20"/>
                <w:lang w:bidi="ar"/>
              </w:rPr>
              <w:br/>
              <w:t>11、素材库</w:t>
            </w:r>
            <w:r>
              <w:rPr>
                <w:rFonts w:ascii="宋体" w:eastAsia="宋体" w:hAnsi="宋体" w:cs="宋体" w:hint="eastAsia"/>
                <w:color w:val="000000"/>
                <w:sz w:val="20"/>
                <w:szCs w:val="20"/>
                <w:lang w:bidi="ar"/>
              </w:rPr>
              <w:br/>
            </w:r>
            <w:r>
              <w:rPr>
                <w:rFonts w:ascii="宋体" w:hAnsi="宋体" w:cs="宋体" w:hint="eastAsia"/>
                <w:color w:val="000000"/>
                <w:sz w:val="20"/>
                <w:szCs w:val="20"/>
                <w:lang w:bidi="ar"/>
              </w:rPr>
              <w:t>★</w:t>
            </w:r>
            <w:r>
              <w:rPr>
                <w:rFonts w:ascii="宋体" w:eastAsia="宋体" w:hAnsi="宋体" w:cs="宋体" w:hint="eastAsia"/>
                <w:color w:val="000000"/>
                <w:sz w:val="20"/>
                <w:szCs w:val="20"/>
                <w:lang w:bidi="ar"/>
              </w:rPr>
              <w:t>1）免费备课素材：提供超过500个备课素材，包含人物形象、卡通动物、拟人动物、水果蔬菜13个分类，高清无版权图片，全免费，直接插入备课端进行使用即可。"</w:t>
            </w:r>
            <w:r>
              <w:rPr>
                <w:rFonts w:ascii="宋体" w:eastAsia="宋体" w:hAnsi="宋体" w:cs="宋体" w:hint="eastAsia"/>
                <w:color w:val="000000"/>
                <w:sz w:val="20"/>
                <w:szCs w:val="20"/>
                <w:lang w:bidi="ar"/>
              </w:rPr>
              <w:br/>
            </w:r>
            <w:r>
              <w:rPr>
                <w:rFonts w:ascii="宋体" w:eastAsia="宋体" w:hAnsi="宋体" w:cs="宋体" w:hint="eastAsia"/>
                <w:color w:val="000000"/>
                <w:sz w:val="20"/>
                <w:szCs w:val="20"/>
                <w:lang w:bidi="ar"/>
              </w:rPr>
              <w:br/>
              <w:t>八、在线教学及教学数据管理平台要求：</w:t>
            </w:r>
            <w:r>
              <w:rPr>
                <w:rFonts w:ascii="宋体" w:eastAsia="宋体" w:hAnsi="宋体" w:cs="宋体" w:hint="eastAsia"/>
                <w:color w:val="000000"/>
                <w:sz w:val="20"/>
                <w:szCs w:val="20"/>
                <w:lang w:bidi="ar"/>
              </w:rPr>
              <w:br/>
            </w:r>
            <w:r>
              <w:rPr>
                <w:rFonts w:ascii="宋体" w:hAnsi="宋体" w:cs="宋体" w:hint="eastAsia"/>
                <w:color w:val="000000"/>
                <w:sz w:val="20"/>
                <w:szCs w:val="20"/>
                <w:lang w:bidi="ar"/>
              </w:rPr>
              <w:t>★</w:t>
            </w:r>
            <w:r>
              <w:rPr>
                <w:rFonts w:ascii="宋体" w:eastAsia="宋体" w:hAnsi="宋体" w:cs="宋体" w:hint="eastAsia"/>
                <w:color w:val="000000"/>
                <w:sz w:val="20"/>
                <w:szCs w:val="20"/>
                <w:lang w:bidi="ar"/>
              </w:rPr>
              <w:t>1、为学校提供教研全流程管理服务，包含教学目标与计划、教学设计、集体备课、听课评课、班级氛围的流程管理和数据分析。管理者在教学检查中可以掌握以教研组、</w:t>
            </w:r>
            <w:proofErr w:type="gramStart"/>
            <w:r>
              <w:rPr>
                <w:rFonts w:ascii="宋体" w:eastAsia="宋体" w:hAnsi="宋体" w:cs="宋体" w:hint="eastAsia"/>
                <w:color w:val="000000"/>
                <w:sz w:val="20"/>
                <w:szCs w:val="20"/>
                <w:lang w:bidi="ar"/>
              </w:rPr>
              <w:t>备课组</w:t>
            </w:r>
            <w:proofErr w:type="gramEnd"/>
            <w:r>
              <w:rPr>
                <w:rFonts w:ascii="宋体" w:eastAsia="宋体" w:hAnsi="宋体" w:cs="宋体" w:hint="eastAsia"/>
                <w:color w:val="000000"/>
                <w:sz w:val="20"/>
                <w:szCs w:val="20"/>
                <w:lang w:bidi="ar"/>
              </w:rPr>
              <w:t>为单位的教学资源和集体备数据，了解老师的教学备课工作。支持查看各年级和学科的教研组的教学资源覆盖情况和集体备课数据。支持以时间、教材进行数据筛选，推动老师的备课进度。支持查看</w:t>
            </w:r>
            <w:proofErr w:type="gramStart"/>
            <w:r>
              <w:rPr>
                <w:rFonts w:ascii="宋体" w:eastAsia="宋体" w:hAnsi="宋体" w:cs="宋体" w:hint="eastAsia"/>
                <w:color w:val="000000"/>
                <w:sz w:val="20"/>
                <w:szCs w:val="20"/>
                <w:lang w:bidi="ar"/>
              </w:rPr>
              <w:t>备课组</w:t>
            </w:r>
            <w:proofErr w:type="gramEnd"/>
            <w:r>
              <w:rPr>
                <w:rFonts w:ascii="宋体" w:eastAsia="宋体" w:hAnsi="宋体" w:cs="宋体" w:hint="eastAsia"/>
                <w:color w:val="000000"/>
                <w:sz w:val="20"/>
                <w:szCs w:val="20"/>
                <w:lang w:bidi="ar"/>
              </w:rPr>
              <w:t>下成员的课程资源和集体备课数据概览，支持查看每位成员在不同教材章节下的课程资源上传/获取情况和集体备课的研讨情况。支持以时间、老师、教材章节进行数据筛选。支持导出</w:t>
            </w:r>
            <w:proofErr w:type="gramStart"/>
            <w:r>
              <w:rPr>
                <w:rFonts w:ascii="宋体" w:eastAsia="宋体" w:hAnsi="宋体" w:cs="宋体" w:hint="eastAsia"/>
                <w:color w:val="000000"/>
                <w:sz w:val="20"/>
                <w:szCs w:val="20"/>
                <w:lang w:bidi="ar"/>
              </w:rPr>
              <w:t>备课组</w:t>
            </w:r>
            <w:proofErr w:type="gramEnd"/>
            <w:r>
              <w:rPr>
                <w:rFonts w:ascii="宋体" w:eastAsia="宋体" w:hAnsi="宋体" w:cs="宋体" w:hint="eastAsia"/>
                <w:color w:val="000000"/>
                <w:sz w:val="20"/>
                <w:szCs w:val="20"/>
                <w:lang w:bidi="ar"/>
              </w:rPr>
              <w:t>下全部成员的课程资源和集体备课数据。（响应文件中须提供具有国家认可的第三方检测认证机构出具的关于该功能的检测报告复印件）</w:t>
            </w:r>
            <w:r>
              <w:rPr>
                <w:rFonts w:ascii="宋体" w:eastAsia="宋体" w:hAnsi="宋体" w:cs="宋体" w:hint="eastAsia"/>
                <w:color w:val="000000"/>
                <w:sz w:val="20"/>
                <w:szCs w:val="20"/>
                <w:lang w:bidi="ar"/>
              </w:rPr>
              <w:br/>
              <w:t>2、可查看集体备课的开展统计情况及老师参与集体备课的记录。支持以时间、学科进行筛选，支持输入集体备课名称/</w:t>
            </w:r>
            <w:proofErr w:type="gramStart"/>
            <w:r>
              <w:rPr>
                <w:rFonts w:ascii="宋体" w:eastAsia="宋体" w:hAnsi="宋体" w:cs="宋体" w:hint="eastAsia"/>
                <w:color w:val="000000"/>
                <w:sz w:val="20"/>
                <w:szCs w:val="20"/>
                <w:lang w:bidi="ar"/>
              </w:rPr>
              <w:t>主备人名称</w:t>
            </w:r>
            <w:proofErr w:type="gramEnd"/>
            <w:r>
              <w:rPr>
                <w:rFonts w:ascii="宋体" w:eastAsia="宋体" w:hAnsi="宋体" w:cs="宋体" w:hint="eastAsia"/>
                <w:color w:val="000000"/>
                <w:sz w:val="20"/>
                <w:szCs w:val="20"/>
                <w:lang w:bidi="ar"/>
              </w:rPr>
              <w:t>，进行全局搜索。支持查看集体备课名称，主备人、所属学科、年级、</w:t>
            </w:r>
            <w:proofErr w:type="gramStart"/>
            <w:r>
              <w:rPr>
                <w:rFonts w:ascii="宋体" w:eastAsia="宋体" w:hAnsi="宋体" w:cs="宋体" w:hint="eastAsia"/>
                <w:color w:val="000000"/>
                <w:sz w:val="20"/>
                <w:szCs w:val="20"/>
                <w:lang w:bidi="ar"/>
              </w:rPr>
              <w:t>参备老师数</w:t>
            </w:r>
            <w:proofErr w:type="gramEnd"/>
            <w:r>
              <w:rPr>
                <w:rFonts w:ascii="宋体" w:eastAsia="宋体" w:hAnsi="宋体" w:cs="宋体" w:hint="eastAsia"/>
                <w:color w:val="000000"/>
                <w:sz w:val="20"/>
                <w:szCs w:val="20"/>
                <w:lang w:bidi="ar"/>
              </w:rPr>
              <w:t>、稿数、浏览数、评论数、批注数、评论</w:t>
            </w:r>
            <w:proofErr w:type="gramStart"/>
            <w:r>
              <w:rPr>
                <w:rFonts w:ascii="宋体" w:eastAsia="宋体" w:hAnsi="宋体" w:cs="宋体" w:hint="eastAsia"/>
                <w:color w:val="000000"/>
                <w:sz w:val="20"/>
                <w:szCs w:val="20"/>
                <w:lang w:bidi="ar"/>
              </w:rPr>
              <w:t>点赞数</w:t>
            </w:r>
            <w:proofErr w:type="gramEnd"/>
            <w:r>
              <w:rPr>
                <w:rFonts w:ascii="宋体" w:eastAsia="宋体" w:hAnsi="宋体" w:cs="宋体" w:hint="eastAsia"/>
                <w:color w:val="000000"/>
                <w:sz w:val="20"/>
                <w:szCs w:val="20"/>
                <w:lang w:bidi="ar"/>
              </w:rPr>
              <w:t>、集体备课状态和创建时间等数据。管理员可随时查看学校集体备课详情，查看集体备课的详细内容并给予指导评论，同时支持管理员删</w:t>
            </w:r>
            <w:r>
              <w:rPr>
                <w:rFonts w:ascii="宋体" w:eastAsia="宋体" w:hAnsi="宋体" w:cs="宋体" w:hint="eastAsia"/>
                <w:color w:val="000000"/>
                <w:sz w:val="20"/>
                <w:szCs w:val="20"/>
                <w:lang w:bidi="ar"/>
              </w:rPr>
              <w:lastRenderedPageBreak/>
              <w:t>除集体备课活动和导出集体备课记录数据表格。支持查看以老师维度统计的集体备课记录，查看老师所属学段学科、发起次数、</w:t>
            </w:r>
            <w:proofErr w:type="gramStart"/>
            <w:r>
              <w:rPr>
                <w:rFonts w:ascii="宋体" w:eastAsia="宋体" w:hAnsi="宋体" w:cs="宋体" w:hint="eastAsia"/>
                <w:color w:val="000000"/>
                <w:sz w:val="20"/>
                <w:szCs w:val="20"/>
                <w:lang w:bidi="ar"/>
              </w:rPr>
              <w:t>参备次数</w:t>
            </w:r>
            <w:proofErr w:type="gramEnd"/>
            <w:r>
              <w:rPr>
                <w:rFonts w:ascii="宋体" w:eastAsia="宋体" w:hAnsi="宋体" w:cs="宋体" w:hint="eastAsia"/>
                <w:color w:val="000000"/>
                <w:sz w:val="20"/>
                <w:szCs w:val="20"/>
                <w:lang w:bidi="ar"/>
              </w:rPr>
              <w:t>、评论数、批注数、最近集体备课时间等数据。支持管理员导出教师集体备课记录数据表格。</w:t>
            </w:r>
            <w:r>
              <w:rPr>
                <w:rFonts w:ascii="宋体" w:eastAsia="宋体" w:hAnsi="宋体" w:cs="宋体" w:hint="eastAsia"/>
                <w:color w:val="000000"/>
                <w:sz w:val="20"/>
                <w:szCs w:val="20"/>
                <w:lang w:bidi="ar"/>
              </w:rPr>
              <w:br/>
            </w:r>
            <w:r>
              <w:rPr>
                <w:rFonts w:ascii="宋体" w:hAnsi="宋体" w:cs="宋体" w:hint="eastAsia"/>
                <w:color w:val="000000"/>
                <w:sz w:val="20"/>
                <w:szCs w:val="20"/>
                <w:lang w:bidi="ar"/>
              </w:rPr>
              <w:t>★</w:t>
            </w:r>
            <w:r>
              <w:rPr>
                <w:rFonts w:ascii="宋体" w:eastAsia="宋体" w:hAnsi="宋体" w:cs="宋体" w:hint="eastAsia"/>
                <w:color w:val="000000"/>
                <w:sz w:val="20"/>
                <w:szCs w:val="20"/>
                <w:lang w:bidi="ar"/>
              </w:rPr>
              <w:t>3、可查看课程的评价统计情况及教师对课程的评价记录。支持以时间、评课表、学科进行筛选，支持输入课程名称/老师名称，进行全局搜索。支持查看以课程维度的评价记录，包括课件名称、授课老师、所属学科、本节课的评课人数、总评价平均分及授课时间，通过点击操作“详情”可查看具体评价情况，支持管理员删除评价记录和导出课程评价记录数据表格。点击课程详情可以查看评课报告，可以查看该课程的总分和各板块得分，支持导出为PDF文件。支持查看课程下所有老师的评课表，可以批量导出为Word文件。支持查看以教师维度统计的评课记录，查看教师的所属学科，评课节数，点击操作“详情”，可查看该教师详细的评课记录，包括课程名称，授课老师和评课时间，进入详情可查看该教师对该课程的评价记录。支持导出教师评课记录数据表格。支持自定义设置学校</w:t>
            </w:r>
            <w:proofErr w:type="gramStart"/>
            <w:r>
              <w:rPr>
                <w:rFonts w:ascii="宋体" w:eastAsia="宋体" w:hAnsi="宋体" w:cs="宋体" w:hint="eastAsia"/>
                <w:color w:val="000000"/>
                <w:sz w:val="20"/>
                <w:szCs w:val="20"/>
                <w:lang w:bidi="ar"/>
              </w:rPr>
              <w:t>专属评课表</w:t>
            </w:r>
            <w:proofErr w:type="gramEnd"/>
            <w:r>
              <w:rPr>
                <w:rFonts w:ascii="宋体" w:eastAsia="宋体" w:hAnsi="宋体" w:cs="宋体" w:hint="eastAsia"/>
                <w:color w:val="000000"/>
                <w:sz w:val="20"/>
                <w:szCs w:val="20"/>
                <w:lang w:bidi="ar"/>
              </w:rPr>
              <w:t>，系统预置中央电教馆“一师</w:t>
            </w:r>
            <w:proofErr w:type="gramStart"/>
            <w:r>
              <w:rPr>
                <w:rFonts w:ascii="宋体" w:eastAsia="宋体" w:hAnsi="宋体" w:cs="宋体" w:hint="eastAsia"/>
                <w:color w:val="000000"/>
                <w:sz w:val="20"/>
                <w:szCs w:val="20"/>
                <w:lang w:bidi="ar"/>
              </w:rPr>
              <w:t>一</w:t>
            </w:r>
            <w:proofErr w:type="gramEnd"/>
            <w:r>
              <w:rPr>
                <w:rFonts w:ascii="宋体" w:eastAsia="宋体" w:hAnsi="宋体" w:cs="宋体" w:hint="eastAsia"/>
                <w:color w:val="000000"/>
                <w:sz w:val="20"/>
                <w:szCs w:val="20"/>
                <w:lang w:bidi="ar"/>
              </w:rPr>
              <w:t>优课，一课</w:t>
            </w:r>
            <w:proofErr w:type="gramStart"/>
            <w:r>
              <w:rPr>
                <w:rFonts w:ascii="宋体" w:eastAsia="宋体" w:hAnsi="宋体" w:cs="宋体" w:hint="eastAsia"/>
                <w:color w:val="000000"/>
                <w:sz w:val="20"/>
                <w:szCs w:val="20"/>
                <w:lang w:bidi="ar"/>
              </w:rPr>
              <w:t>一</w:t>
            </w:r>
            <w:proofErr w:type="gramEnd"/>
            <w:r>
              <w:rPr>
                <w:rFonts w:ascii="宋体" w:eastAsia="宋体" w:hAnsi="宋体" w:cs="宋体" w:hint="eastAsia"/>
                <w:color w:val="000000"/>
                <w:sz w:val="20"/>
                <w:szCs w:val="20"/>
                <w:lang w:bidi="ar"/>
              </w:rPr>
              <w:t>名师”、“教师通用评课表-评分制”模板供使用。点评支持评分题、主观题等评价及拍照上</w:t>
            </w:r>
            <w:proofErr w:type="gramStart"/>
            <w:r>
              <w:rPr>
                <w:rFonts w:ascii="宋体" w:eastAsia="宋体" w:hAnsi="宋体" w:cs="宋体" w:hint="eastAsia"/>
                <w:color w:val="000000"/>
                <w:sz w:val="20"/>
                <w:szCs w:val="20"/>
                <w:lang w:bidi="ar"/>
              </w:rPr>
              <w:t>传图片</w:t>
            </w:r>
            <w:proofErr w:type="gramEnd"/>
            <w:r>
              <w:rPr>
                <w:rFonts w:ascii="宋体" w:eastAsia="宋体" w:hAnsi="宋体" w:cs="宋体" w:hint="eastAsia"/>
                <w:color w:val="000000"/>
                <w:sz w:val="20"/>
                <w:szCs w:val="20"/>
                <w:lang w:bidi="ar"/>
              </w:rPr>
              <w:t>等功能。支持发布多张评课表，同时开展多学科、多个评课活动。评课表支持在线预览和设置权限，听课老师权限可以选择公开，无需登录/需要登录用户账号/绑定</w:t>
            </w:r>
            <w:proofErr w:type="gramStart"/>
            <w:r>
              <w:rPr>
                <w:rFonts w:ascii="宋体" w:eastAsia="宋体" w:hAnsi="宋体" w:cs="宋体" w:hint="eastAsia"/>
                <w:color w:val="000000"/>
                <w:sz w:val="20"/>
                <w:szCs w:val="20"/>
                <w:lang w:bidi="ar"/>
              </w:rPr>
              <w:t>本校且</w:t>
            </w:r>
            <w:proofErr w:type="gramEnd"/>
            <w:r>
              <w:rPr>
                <w:rFonts w:ascii="宋体" w:eastAsia="宋体" w:hAnsi="宋体" w:cs="宋体" w:hint="eastAsia"/>
                <w:color w:val="000000"/>
                <w:sz w:val="20"/>
                <w:szCs w:val="20"/>
                <w:lang w:bidi="ar"/>
              </w:rPr>
              <w:t>需登录用户账号等选项。（响应文件中须提供具有国家认可的第三方检测认证机构出具的关于该功能的检测报告复印件）</w:t>
            </w:r>
            <w:r>
              <w:rPr>
                <w:rFonts w:ascii="宋体" w:eastAsia="宋体" w:hAnsi="宋体" w:cs="宋体" w:hint="eastAsia"/>
                <w:color w:val="000000"/>
                <w:sz w:val="20"/>
                <w:szCs w:val="20"/>
                <w:lang w:bidi="ar"/>
              </w:rPr>
              <w:br/>
              <w:t>4、支持查看全校教案总数、教师课件总数、校本教案及校本课件总数。同时支持按本周、本月、自定义时间段查看教案、课件等制作数量的排行，查看全校教师的教案、课件、校本教案/课件/微课，进行教案、课件及校本教案/课件/</w:t>
            </w:r>
            <w:proofErr w:type="gramStart"/>
            <w:r>
              <w:rPr>
                <w:rFonts w:ascii="宋体" w:eastAsia="宋体" w:hAnsi="宋体" w:cs="宋体" w:hint="eastAsia"/>
                <w:color w:val="000000"/>
                <w:sz w:val="20"/>
                <w:szCs w:val="20"/>
                <w:lang w:bidi="ar"/>
              </w:rPr>
              <w:t>微课检查</w:t>
            </w:r>
            <w:proofErr w:type="gramEnd"/>
            <w:r>
              <w:rPr>
                <w:rFonts w:ascii="宋体" w:eastAsia="宋体" w:hAnsi="宋体" w:cs="宋体" w:hint="eastAsia"/>
                <w:color w:val="000000"/>
                <w:sz w:val="20"/>
                <w:szCs w:val="20"/>
                <w:lang w:bidi="ar"/>
              </w:rPr>
              <w:t>，让管理者总</w:t>
            </w:r>
            <w:proofErr w:type="gramStart"/>
            <w:r>
              <w:rPr>
                <w:rFonts w:ascii="宋体" w:eastAsia="宋体" w:hAnsi="宋体" w:cs="宋体" w:hint="eastAsia"/>
                <w:color w:val="000000"/>
                <w:sz w:val="20"/>
                <w:szCs w:val="20"/>
                <w:lang w:bidi="ar"/>
              </w:rPr>
              <w:t>览</w:t>
            </w:r>
            <w:proofErr w:type="gramEnd"/>
            <w:r>
              <w:rPr>
                <w:rFonts w:ascii="宋体" w:eastAsia="宋体" w:hAnsi="宋体" w:cs="宋体" w:hint="eastAsia"/>
                <w:color w:val="000000"/>
                <w:sz w:val="20"/>
                <w:szCs w:val="20"/>
                <w:lang w:bidi="ar"/>
              </w:rPr>
              <w:t>全校教案、课件、</w:t>
            </w:r>
            <w:proofErr w:type="gramStart"/>
            <w:r>
              <w:rPr>
                <w:rFonts w:ascii="宋体" w:eastAsia="宋体" w:hAnsi="宋体" w:cs="宋体" w:hint="eastAsia"/>
                <w:color w:val="000000"/>
                <w:sz w:val="20"/>
                <w:szCs w:val="20"/>
                <w:lang w:bidi="ar"/>
              </w:rPr>
              <w:t>微课编写</w:t>
            </w:r>
            <w:proofErr w:type="gramEnd"/>
            <w:r>
              <w:rPr>
                <w:rFonts w:ascii="宋体" w:eastAsia="宋体" w:hAnsi="宋体" w:cs="宋体" w:hint="eastAsia"/>
                <w:color w:val="000000"/>
                <w:sz w:val="20"/>
                <w:szCs w:val="20"/>
                <w:lang w:bidi="ar"/>
              </w:rPr>
              <w:t>制作情况，支持一键导出资源统计数据表格。</w:t>
            </w:r>
            <w:r>
              <w:rPr>
                <w:rFonts w:ascii="宋体" w:eastAsia="宋体" w:hAnsi="宋体" w:cs="宋体" w:hint="eastAsia"/>
                <w:color w:val="000000"/>
                <w:sz w:val="20"/>
                <w:szCs w:val="20"/>
                <w:lang w:bidi="ar"/>
              </w:rPr>
              <w:br/>
            </w:r>
            <w:r>
              <w:rPr>
                <w:rFonts w:ascii="宋体" w:hAnsi="宋体" w:cs="宋体" w:hint="eastAsia"/>
                <w:color w:val="000000"/>
                <w:sz w:val="20"/>
                <w:szCs w:val="20"/>
                <w:lang w:bidi="ar"/>
              </w:rPr>
              <w:t>★</w:t>
            </w:r>
            <w:r>
              <w:rPr>
                <w:rFonts w:ascii="宋体" w:eastAsia="宋体" w:hAnsi="宋体" w:cs="宋体" w:hint="eastAsia"/>
                <w:color w:val="000000"/>
                <w:sz w:val="20"/>
                <w:szCs w:val="20"/>
                <w:lang w:bidi="ar"/>
              </w:rPr>
              <w:t>5、</w:t>
            </w:r>
            <w:proofErr w:type="gramStart"/>
            <w:r>
              <w:rPr>
                <w:rFonts w:ascii="宋体" w:eastAsia="宋体" w:hAnsi="宋体" w:cs="宋体" w:hint="eastAsia"/>
                <w:color w:val="000000"/>
                <w:sz w:val="20"/>
                <w:szCs w:val="20"/>
                <w:lang w:bidi="ar"/>
              </w:rPr>
              <w:t>全校听</w:t>
            </w:r>
            <w:proofErr w:type="gramEnd"/>
            <w:r>
              <w:rPr>
                <w:rFonts w:ascii="宋体" w:eastAsia="宋体" w:hAnsi="宋体" w:cs="宋体" w:hint="eastAsia"/>
                <w:color w:val="000000"/>
                <w:sz w:val="20"/>
                <w:szCs w:val="20"/>
                <w:lang w:bidi="ar"/>
              </w:rPr>
              <w:t>评课数据统一汇总，数据包含全校本月评课节数，本月评课次数，累计评课节数和累计评课次数，了解听评课教研活动的开展情况。支持按评课人数/评课平均分查看全校排行详细数据。支持对不同评课维度得分进行统计，计算平均分并找出评分薄弱项，同时支持查看全校的课程评价记录和得分详情、教师评价记录，并可一键导出Excel表格。支持导出课程的评课报告为PDF文件，支持批量导出课程下所有老师的评课表为Word文件。（响应文件中须提供具有国家认可的第三方检测认证机构出具的关于该功能的检测报告复印件）</w:t>
            </w:r>
            <w:r>
              <w:rPr>
                <w:rFonts w:ascii="宋体" w:eastAsia="宋体" w:hAnsi="宋体" w:cs="宋体" w:hint="eastAsia"/>
                <w:color w:val="000000"/>
                <w:sz w:val="20"/>
                <w:szCs w:val="20"/>
                <w:lang w:bidi="ar"/>
              </w:rPr>
              <w:br/>
            </w:r>
            <w:r>
              <w:rPr>
                <w:rFonts w:ascii="宋体" w:hAnsi="宋体" w:cs="宋体" w:hint="eastAsia"/>
                <w:color w:val="000000"/>
                <w:sz w:val="20"/>
                <w:szCs w:val="20"/>
                <w:lang w:bidi="ar"/>
              </w:rPr>
              <w:t>★</w:t>
            </w:r>
            <w:r>
              <w:rPr>
                <w:rFonts w:ascii="宋体" w:eastAsia="宋体" w:hAnsi="宋体" w:cs="宋体" w:hint="eastAsia"/>
                <w:color w:val="000000"/>
                <w:sz w:val="20"/>
                <w:szCs w:val="20"/>
                <w:lang w:bidi="ar"/>
              </w:rPr>
              <w:t>6、支持管理员在教研数字化管理平台后台移动、删除、重命名教师上传至校本库的课件、教案、</w:t>
            </w:r>
            <w:proofErr w:type="gramStart"/>
            <w:r>
              <w:rPr>
                <w:rFonts w:ascii="宋体" w:eastAsia="宋体" w:hAnsi="宋体" w:cs="宋体" w:hint="eastAsia"/>
                <w:color w:val="000000"/>
                <w:sz w:val="20"/>
                <w:szCs w:val="20"/>
                <w:lang w:bidi="ar"/>
              </w:rPr>
              <w:t>微课及</w:t>
            </w:r>
            <w:proofErr w:type="gramEnd"/>
            <w:r>
              <w:rPr>
                <w:rFonts w:ascii="宋体" w:eastAsia="宋体" w:hAnsi="宋体" w:cs="宋体" w:hint="eastAsia"/>
                <w:color w:val="000000"/>
                <w:sz w:val="20"/>
                <w:szCs w:val="20"/>
                <w:lang w:bidi="ar"/>
              </w:rPr>
              <w:t>多媒体等资源。校本资源</w:t>
            </w:r>
            <w:proofErr w:type="gramStart"/>
            <w:r>
              <w:rPr>
                <w:rFonts w:ascii="宋体" w:eastAsia="宋体" w:hAnsi="宋体" w:cs="宋体" w:hint="eastAsia"/>
                <w:color w:val="000000"/>
                <w:sz w:val="20"/>
                <w:szCs w:val="20"/>
                <w:lang w:bidi="ar"/>
              </w:rPr>
              <w:t>库提供</w:t>
            </w:r>
            <w:proofErr w:type="gramEnd"/>
            <w:r>
              <w:rPr>
                <w:rFonts w:ascii="宋体" w:eastAsia="宋体" w:hAnsi="宋体" w:cs="宋体" w:hint="eastAsia"/>
                <w:color w:val="000000"/>
                <w:sz w:val="20"/>
                <w:szCs w:val="20"/>
                <w:lang w:bidi="ar"/>
              </w:rPr>
              <w:t>学科目录模板/教材目录模板，管理者可搭建校本资源目录框架，以文件夹的形式进行分组，进行各年级学科的资源管理。支持以文件夹的维度进行权限设置，设置某个文件夹仅有权限的部门或者老师可见，同时支持按文件夹的维度进行课件的批量移动、删除。支持树形结构目录，进行资源分类及查找，支持全局资源搜索，按年级、学科筛选资源，支持查找资源后定位到当前资源文件夹。支持查看资源文件夹的创建者，资源的上传作者，更新时间、校本容量等数据。校本资源支持在线预览。管理员可对校本资源进行分类移动，删除或重命名，资源目录在编辑的界面支持同级拖拽移动。</w:t>
            </w:r>
            <w:r>
              <w:rPr>
                <w:rFonts w:ascii="宋体" w:eastAsia="宋体" w:hAnsi="宋体" w:cs="宋体" w:hint="eastAsia"/>
                <w:color w:val="000000"/>
                <w:sz w:val="20"/>
                <w:szCs w:val="20"/>
                <w:lang w:bidi="ar"/>
              </w:rPr>
              <w:br/>
              <w:t>（响应文件中须提供具有国家认可的第三方检测认证机构出具的关于该功能的检测报告复印件）</w:t>
            </w:r>
            <w:r>
              <w:rPr>
                <w:rFonts w:ascii="宋体" w:eastAsia="宋体" w:hAnsi="宋体" w:cs="宋体" w:hint="eastAsia"/>
                <w:color w:val="000000"/>
                <w:sz w:val="20"/>
                <w:szCs w:val="20"/>
                <w:lang w:bidi="ar"/>
              </w:rPr>
              <w:br/>
            </w:r>
            <w:r>
              <w:rPr>
                <w:rFonts w:ascii="宋体" w:eastAsia="宋体" w:hAnsi="宋体" w:cs="宋体" w:hint="eastAsia"/>
                <w:color w:val="000000"/>
                <w:sz w:val="20"/>
                <w:szCs w:val="20"/>
                <w:lang w:bidi="ar"/>
              </w:rPr>
              <w:br/>
              <w:t>九、音视频剪辑软件</w:t>
            </w:r>
            <w:r>
              <w:rPr>
                <w:rFonts w:ascii="宋体" w:eastAsia="宋体" w:hAnsi="宋体" w:cs="宋体" w:hint="eastAsia"/>
                <w:color w:val="000000"/>
                <w:sz w:val="20"/>
                <w:szCs w:val="20"/>
                <w:lang w:bidi="ar"/>
              </w:rPr>
              <w:br/>
              <w:t>1.采编一体化设计，可在同一软件中录制并</w:t>
            </w:r>
            <w:proofErr w:type="gramStart"/>
            <w:r>
              <w:rPr>
                <w:rFonts w:ascii="宋体" w:eastAsia="宋体" w:hAnsi="宋体" w:cs="宋体" w:hint="eastAsia"/>
                <w:color w:val="000000"/>
                <w:sz w:val="20"/>
                <w:szCs w:val="20"/>
                <w:lang w:bidi="ar"/>
              </w:rPr>
              <w:t>编辑微课视频</w:t>
            </w:r>
            <w:proofErr w:type="gramEnd"/>
            <w:r>
              <w:rPr>
                <w:rFonts w:ascii="宋体" w:eastAsia="宋体" w:hAnsi="宋体" w:cs="宋体" w:hint="eastAsia"/>
                <w:color w:val="000000"/>
                <w:sz w:val="20"/>
                <w:szCs w:val="20"/>
                <w:lang w:bidi="ar"/>
              </w:rPr>
              <w:t>。</w:t>
            </w:r>
            <w:r>
              <w:rPr>
                <w:rFonts w:ascii="宋体" w:eastAsia="宋体" w:hAnsi="宋体" w:cs="宋体" w:hint="eastAsia"/>
                <w:color w:val="000000"/>
                <w:sz w:val="20"/>
                <w:szCs w:val="20"/>
                <w:lang w:bidi="ar"/>
              </w:rPr>
              <w:br/>
              <w:t>2.支持全屏录制及任意区域截屏录制两种模式，可切换16:9或4:3</w:t>
            </w:r>
            <w:r>
              <w:rPr>
                <w:rFonts w:ascii="宋体" w:eastAsia="宋体" w:hAnsi="宋体" w:cs="宋体" w:hint="eastAsia"/>
                <w:color w:val="000000"/>
                <w:sz w:val="20"/>
                <w:szCs w:val="20"/>
                <w:lang w:bidi="ar"/>
              </w:rPr>
              <w:lastRenderedPageBreak/>
              <w:t>录制比例。</w:t>
            </w:r>
            <w:r>
              <w:rPr>
                <w:rFonts w:ascii="宋体" w:eastAsia="宋体" w:hAnsi="宋体" w:cs="宋体" w:hint="eastAsia"/>
                <w:color w:val="000000"/>
                <w:sz w:val="20"/>
                <w:szCs w:val="20"/>
                <w:lang w:bidi="ar"/>
              </w:rPr>
              <w:br/>
              <w:t>3.支持快速短视频录制，可直接在播放器中播放视频，通过软件直接录制视频画面及系统音量，录制成功后可一键导出为MP4格式视频。</w:t>
            </w:r>
            <w:r>
              <w:rPr>
                <w:rFonts w:ascii="宋体" w:eastAsia="宋体" w:hAnsi="宋体" w:cs="宋体" w:hint="eastAsia"/>
                <w:color w:val="000000"/>
                <w:sz w:val="20"/>
                <w:szCs w:val="20"/>
                <w:lang w:bidi="ar"/>
              </w:rPr>
              <w:br/>
              <w:t>4.支持与双摄像头展台配合使用，能够将双路摄像画面合成在同一播放画面中，</w:t>
            </w:r>
            <w:proofErr w:type="gramStart"/>
            <w:r>
              <w:rPr>
                <w:rFonts w:ascii="宋体" w:eastAsia="宋体" w:hAnsi="宋体" w:cs="宋体" w:hint="eastAsia"/>
                <w:color w:val="000000"/>
                <w:sz w:val="20"/>
                <w:szCs w:val="20"/>
                <w:lang w:bidi="ar"/>
              </w:rPr>
              <w:t>且双画面</w:t>
            </w:r>
            <w:proofErr w:type="gramEnd"/>
            <w:r>
              <w:rPr>
                <w:rFonts w:ascii="宋体" w:eastAsia="宋体" w:hAnsi="宋体" w:cs="宋体" w:hint="eastAsia"/>
                <w:color w:val="000000"/>
                <w:sz w:val="20"/>
                <w:szCs w:val="20"/>
                <w:lang w:bidi="ar"/>
              </w:rPr>
              <w:t>可随意切换主画面。</w:t>
            </w:r>
            <w:r>
              <w:rPr>
                <w:rFonts w:ascii="宋体" w:eastAsia="宋体" w:hAnsi="宋体" w:cs="宋体" w:hint="eastAsia"/>
                <w:color w:val="000000"/>
                <w:sz w:val="20"/>
                <w:szCs w:val="20"/>
                <w:lang w:bidi="ar"/>
              </w:rPr>
              <w:br/>
              <w:t>5.录制</w:t>
            </w:r>
            <w:proofErr w:type="gramStart"/>
            <w:r>
              <w:rPr>
                <w:rFonts w:ascii="宋体" w:eastAsia="宋体" w:hAnsi="宋体" w:cs="宋体" w:hint="eastAsia"/>
                <w:color w:val="000000"/>
                <w:sz w:val="20"/>
                <w:szCs w:val="20"/>
                <w:lang w:bidi="ar"/>
              </w:rPr>
              <w:t>后微课可</w:t>
            </w:r>
            <w:proofErr w:type="gramEnd"/>
            <w:r>
              <w:rPr>
                <w:rFonts w:ascii="宋体" w:eastAsia="宋体" w:hAnsi="宋体" w:cs="宋体" w:hint="eastAsia"/>
                <w:color w:val="000000"/>
                <w:sz w:val="20"/>
                <w:szCs w:val="20"/>
                <w:lang w:bidi="ar"/>
              </w:rPr>
              <w:t>直接进入编辑模式，可</w:t>
            </w:r>
            <w:proofErr w:type="gramStart"/>
            <w:r>
              <w:rPr>
                <w:rFonts w:ascii="宋体" w:eastAsia="宋体" w:hAnsi="宋体" w:cs="宋体" w:hint="eastAsia"/>
                <w:color w:val="000000"/>
                <w:sz w:val="20"/>
                <w:szCs w:val="20"/>
                <w:lang w:bidi="ar"/>
              </w:rPr>
              <w:t>对微课视频</w:t>
            </w:r>
            <w:proofErr w:type="gramEnd"/>
            <w:r>
              <w:rPr>
                <w:rFonts w:ascii="宋体" w:eastAsia="宋体" w:hAnsi="宋体" w:cs="宋体" w:hint="eastAsia"/>
                <w:color w:val="000000"/>
                <w:sz w:val="20"/>
                <w:szCs w:val="20"/>
                <w:lang w:bidi="ar"/>
              </w:rPr>
              <w:t>进行自由裁剪、编辑等操作，还可将视频、图片、文字等素材进行多轨合成，轨道数量可自由设置。</w:t>
            </w:r>
            <w:r>
              <w:rPr>
                <w:rFonts w:ascii="宋体" w:eastAsia="宋体" w:hAnsi="宋体" w:cs="宋体" w:hint="eastAsia"/>
                <w:color w:val="000000"/>
                <w:sz w:val="20"/>
                <w:szCs w:val="20"/>
                <w:lang w:bidi="ar"/>
              </w:rPr>
              <w:br/>
              <w:t>6.支持从视频中分离提取音频进行编辑，方便后期处理。</w:t>
            </w:r>
            <w:r>
              <w:rPr>
                <w:rFonts w:ascii="宋体" w:eastAsia="宋体" w:hAnsi="宋体" w:cs="宋体" w:hint="eastAsia"/>
                <w:color w:val="000000"/>
                <w:sz w:val="20"/>
                <w:szCs w:val="20"/>
                <w:lang w:bidi="ar"/>
              </w:rPr>
              <w:br/>
              <w:t>7.支持内容局部变焦缩放功能：可以视频进行局部聚焦放大，</w:t>
            </w:r>
            <w:proofErr w:type="gramStart"/>
            <w:r>
              <w:rPr>
                <w:rFonts w:ascii="宋体" w:eastAsia="宋体" w:hAnsi="宋体" w:cs="宋体" w:hint="eastAsia"/>
                <w:color w:val="000000"/>
                <w:sz w:val="20"/>
                <w:szCs w:val="20"/>
                <w:lang w:bidi="ar"/>
              </w:rPr>
              <w:t>让教学</w:t>
            </w:r>
            <w:proofErr w:type="gramEnd"/>
            <w:r>
              <w:rPr>
                <w:rFonts w:ascii="宋体" w:eastAsia="宋体" w:hAnsi="宋体" w:cs="宋体" w:hint="eastAsia"/>
                <w:color w:val="000000"/>
                <w:sz w:val="20"/>
                <w:szCs w:val="20"/>
                <w:lang w:bidi="ar"/>
              </w:rPr>
              <w:t>重点更为突出。</w:t>
            </w:r>
            <w:r>
              <w:rPr>
                <w:rFonts w:ascii="宋体" w:eastAsia="宋体" w:hAnsi="宋体" w:cs="宋体" w:hint="eastAsia"/>
                <w:color w:val="000000"/>
                <w:sz w:val="20"/>
                <w:szCs w:val="20"/>
                <w:lang w:bidi="ar"/>
              </w:rPr>
              <w:br/>
              <w:t>8.支持</w:t>
            </w:r>
            <w:proofErr w:type="gramStart"/>
            <w:r>
              <w:rPr>
                <w:rFonts w:ascii="宋体" w:eastAsia="宋体" w:hAnsi="宋体" w:cs="宋体" w:hint="eastAsia"/>
                <w:color w:val="000000"/>
                <w:sz w:val="20"/>
                <w:szCs w:val="20"/>
                <w:lang w:bidi="ar"/>
              </w:rPr>
              <w:t>对微课视频</w:t>
            </w:r>
            <w:proofErr w:type="gramEnd"/>
            <w:r>
              <w:rPr>
                <w:rFonts w:ascii="宋体" w:eastAsia="宋体" w:hAnsi="宋体" w:cs="宋体" w:hint="eastAsia"/>
                <w:color w:val="000000"/>
                <w:sz w:val="20"/>
                <w:szCs w:val="20"/>
                <w:lang w:bidi="ar"/>
              </w:rPr>
              <w:t>添加水印，水印信息包括作者名称和网站地址。</w:t>
            </w:r>
            <w:r>
              <w:rPr>
                <w:rFonts w:ascii="宋体" w:eastAsia="宋体" w:hAnsi="宋体" w:cs="宋体" w:hint="eastAsia"/>
                <w:color w:val="000000"/>
                <w:sz w:val="20"/>
                <w:szCs w:val="20"/>
                <w:lang w:bidi="ar"/>
              </w:rPr>
              <w:br/>
              <w:t>9.编辑完成</w:t>
            </w:r>
            <w:proofErr w:type="gramStart"/>
            <w:r>
              <w:rPr>
                <w:rFonts w:ascii="宋体" w:eastAsia="宋体" w:hAnsi="宋体" w:cs="宋体" w:hint="eastAsia"/>
                <w:color w:val="000000"/>
                <w:sz w:val="20"/>
                <w:szCs w:val="20"/>
                <w:lang w:bidi="ar"/>
              </w:rPr>
              <w:t>的微课视频</w:t>
            </w:r>
            <w:proofErr w:type="gramEnd"/>
            <w:r>
              <w:rPr>
                <w:rFonts w:ascii="宋体" w:eastAsia="宋体" w:hAnsi="宋体" w:cs="宋体" w:hint="eastAsia"/>
                <w:color w:val="000000"/>
                <w:sz w:val="20"/>
                <w:szCs w:val="20"/>
                <w:lang w:bidi="ar"/>
              </w:rPr>
              <w:t>支持一键导出到白板软件或另存到本地，也可上传到资源分享平台。</w:t>
            </w:r>
            <w:r>
              <w:rPr>
                <w:rFonts w:ascii="宋体" w:eastAsia="宋体" w:hAnsi="宋体" w:cs="宋体" w:hint="eastAsia"/>
                <w:color w:val="000000"/>
                <w:sz w:val="20"/>
                <w:szCs w:val="20"/>
                <w:lang w:bidi="ar"/>
              </w:rPr>
              <w:br/>
            </w:r>
            <w:r>
              <w:rPr>
                <w:rFonts w:ascii="宋体" w:eastAsia="宋体" w:hAnsi="宋体" w:cs="宋体" w:hint="eastAsia"/>
                <w:color w:val="000000"/>
                <w:sz w:val="20"/>
                <w:szCs w:val="20"/>
                <w:lang w:bidi="ar"/>
              </w:rPr>
              <w:br/>
              <w:t>十、教学演示课件助手</w:t>
            </w:r>
            <w:r>
              <w:rPr>
                <w:rFonts w:ascii="宋体" w:eastAsia="宋体" w:hAnsi="宋体" w:cs="宋体" w:hint="eastAsia"/>
                <w:color w:val="000000"/>
                <w:sz w:val="20"/>
                <w:szCs w:val="20"/>
                <w:lang w:bidi="ar"/>
              </w:rPr>
              <w:br/>
              <w:t>1、无需打开其他任何软件，播放PPT时可将课件及板书内容直接生成可调节大小的分享二维码，</w:t>
            </w:r>
            <w:proofErr w:type="gramStart"/>
            <w:r>
              <w:rPr>
                <w:rFonts w:ascii="宋体" w:eastAsia="宋体" w:hAnsi="宋体" w:cs="宋体" w:hint="eastAsia"/>
                <w:color w:val="000000"/>
                <w:sz w:val="20"/>
                <w:szCs w:val="20"/>
                <w:lang w:bidi="ar"/>
              </w:rPr>
              <w:t>且扫码</w:t>
            </w:r>
            <w:proofErr w:type="gramEnd"/>
            <w:r>
              <w:rPr>
                <w:rFonts w:ascii="宋体" w:eastAsia="宋体" w:hAnsi="宋体" w:cs="宋体" w:hint="eastAsia"/>
                <w:color w:val="000000"/>
                <w:sz w:val="20"/>
                <w:szCs w:val="20"/>
                <w:lang w:bidi="ar"/>
              </w:rPr>
              <w:t>后支持在手机端生成</w:t>
            </w:r>
            <w:proofErr w:type="gramStart"/>
            <w:r>
              <w:rPr>
                <w:rFonts w:ascii="宋体" w:eastAsia="宋体" w:hAnsi="宋体" w:cs="宋体" w:hint="eastAsia"/>
                <w:color w:val="000000"/>
                <w:sz w:val="20"/>
                <w:szCs w:val="20"/>
                <w:lang w:bidi="ar"/>
              </w:rPr>
              <w:t>二维码进行</w:t>
            </w:r>
            <w:proofErr w:type="gramEnd"/>
            <w:r>
              <w:rPr>
                <w:rFonts w:ascii="宋体" w:eastAsia="宋体" w:hAnsi="宋体" w:cs="宋体" w:hint="eastAsia"/>
                <w:color w:val="000000"/>
                <w:sz w:val="20"/>
                <w:szCs w:val="20"/>
                <w:lang w:bidi="ar"/>
              </w:rPr>
              <w:t>二次分享并可发送课件链接至邮箱，方便教师下载保存。分享课件</w:t>
            </w:r>
            <w:proofErr w:type="gramStart"/>
            <w:r>
              <w:rPr>
                <w:rFonts w:ascii="宋体" w:eastAsia="宋体" w:hAnsi="宋体" w:cs="宋体" w:hint="eastAsia"/>
                <w:color w:val="000000"/>
                <w:sz w:val="20"/>
                <w:szCs w:val="20"/>
                <w:lang w:bidi="ar"/>
              </w:rPr>
              <w:t>提供点赞功能</w:t>
            </w:r>
            <w:proofErr w:type="gramEnd"/>
            <w:r>
              <w:rPr>
                <w:rFonts w:ascii="宋体" w:eastAsia="宋体" w:hAnsi="宋体" w:cs="宋体" w:hint="eastAsia"/>
                <w:color w:val="000000"/>
                <w:sz w:val="20"/>
                <w:szCs w:val="20"/>
                <w:lang w:bidi="ar"/>
              </w:rPr>
              <w:t>，自动记录分享课件阅览次数。</w:t>
            </w:r>
            <w:r>
              <w:rPr>
                <w:rFonts w:ascii="宋体" w:eastAsia="宋体" w:hAnsi="宋体" w:cs="宋体" w:hint="eastAsia"/>
                <w:color w:val="000000"/>
                <w:sz w:val="20"/>
                <w:szCs w:val="20"/>
                <w:lang w:bidi="ar"/>
              </w:rPr>
              <w:br/>
              <w:t>2、无需打开其他任何软件，播放PPT时课件两侧提供翻页预览快捷键，可支持课件页面预览、页面跳转及上下翻页。</w:t>
            </w:r>
            <w:r>
              <w:rPr>
                <w:rFonts w:ascii="宋体" w:eastAsia="宋体" w:hAnsi="宋体" w:cs="宋体" w:hint="eastAsia"/>
                <w:color w:val="000000"/>
                <w:sz w:val="20"/>
                <w:szCs w:val="20"/>
                <w:lang w:bidi="ar"/>
              </w:rPr>
              <w:br/>
              <w:t>3、无需打开其他任何软件，播放PPT时即可实现书写、擦除功能。</w:t>
            </w:r>
            <w:r>
              <w:rPr>
                <w:rFonts w:ascii="宋体" w:eastAsia="宋体" w:hAnsi="宋体" w:cs="宋体" w:hint="eastAsia"/>
                <w:color w:val="000000"/>
                <w:sz w:val="20"/>
                <w:szCs w:val="20"/>
                <w:lang w:bidi="ar"/>
              </w:rPr>
              <w:br/>
              <w:t>4、无需打开其他任何软件，播放PPT时即可支持板中板功能：支持调用板中板辅助教学，可直接批注及加页，不影响课件主画面。</w:t>
            </w:r>
            <w:r>
              <w:rPr>
                <w:rFonts w:ascii="宋体" w:eastAsia="宋体" w:hAnsi="宋体" w:cs="宋体" w:hint="eastAsia"/>
                <w:color w:val="000000"/>
                <w:sz w:val="20"/>
                <w:szCs w:val="20"/>
                <w:lang w:bidi="ar"/>
              </w:rPr>
              <w:br/>
              <w:t>5、无需打开其他任何软件，播放PPT时即可调用放大镜、聚光灯小工具。</w:t>
            </w:r>
            <w:r>
              <w:rPr>
                <w:rFonts w:ascii="宋体" w:eastAsia="宋体" w:hAnsi="宋体" w:cs="宋体" w:hint="eastAsia"/>
                <w:color w:val="000000"/>
                <w:sz w:val="20"/>
                <w:szCs w:val="20"/>
                <w:lang w:bidi="ar"/>
              </w:rPr>
              <w:br/>
            </w:r>
            <w:r>
              <w:rPr>
                <w:rFonts w:ascii="宋体" w:eastAsia="宋体" w:hAnsi="宋体" w:cs="宋体" w:hint="eastAsia"/>
                <w:color w:val="000000"/>
                <w:sz w:val="20"/>
                <w:szCs w:val="20"/>
                <w:lang w:bidi="ar"/>
              </w:rPr>
              <w:br/>
              <w:t>十一、教师在线学习平台</w:t>
            </w:r>
            <w:r>
              <w:rPr>
                <w:rFonts w:ascii="宋体" w:eastAsia="宋体" w:hAnsi="宋体" w:cs="宋体" w:hint="eastAsia"/>
                <w:color w:val="000000"/>
                <w:sz w:val="20"/>
                <w:szCs w:val="20"/>
                <w:lang w:bidi="ar"/>
              </w:rPr>
              <w:br/>
              <w:t>1.培训平台采用B/S混合云架构设计，无需本地额外部署服务器等设备即可实现教师信息化技能培训学习。</w:t>
            </w:r>
            <w:r>
              <w:rPr>
                <w:rFonts w:ascii="宋体" w:eastAsia="宋体" w:hAnsi="宋体" w:cs="宋体" w:hint="eastAsia"/>
                <w:color w:val="000000"/>
                <w:sz w:val="20"/>
                <w:szCs w:val="20"/>
                <w:lang w:bidi="ar"/>
              </w:rPr>
              <w:br/>
              <w:t>2.支持Windows、Android、IOS、MAC OS X等多种操作系统通过网页浏览器登陆操作，提供多种智能身份识别方式：支持通过账号登录、</w:t>
            </w:r>
            <w:proofErr w:type="gramStart"/>
            <w:r>
              <w:rPr>
                <w:rFonts w:ascii="宋体" w:eastAsia="宋体" w:hAnsi="宋体" w:cs="宋体" w:hint="eastAsia"/>
                <w:color w:val="000000"/>
                <w:sz w:val="20"/>
                <w:szCs w:val="20"/>
                <w:lang w:bidi="ar"/>
              </w:rPr>
              <w:t>手机扫码登录</w:t>
            </w:r>
            <w:proofErr w:type="gramEnd"/>
            <w:r>
              <w:rPr>
                <w:rFonts w:ascii="宋体" w:eastAsia="宋体" w:hAnsi="宋体" w:cs="宋体" w:hint="eastAsia"/>
                <w:color w:val="000000"/>
                <w:sz w:val="20"/>
                <w:szCs w:val="20"/>
                <w:lang w:bidi="ar"/>
              </w:rPr>
              <w:t>等方式，方便用户使用。</w:t>
            </w:r>
            <w:r>
              <w:rPr>
                <w:rFonts w:ascii="宋体" w:eastAsia="宋体" w:hAnsi="宋体" w:cs="宋体" w:hint="eastAsia"/>
                <w:color w:val="000000"/>
                <w:sz w:val="20"/>
                <w:szCs w:val="20"/>
                <w:lang w:bidi="ar"/>
              </w:rPr>
              <w:br/>
              <w:t>3.支持账号免费注册登录，可设置账号昵称、密码以及相应的学科学段，并可绑定微信。</w:t>
            </w:r>
            <w:r>
              <w:rPr>
                <w:rFonts w:ascii="宋体" w:eastAsia="宋体" w:hAnsi="宋体" w:cs="宋体" w:hint="eastAsia"/>
                <w:color w:val="000000"/>
                <w:sz w:val="20"/>
                <w:szCs w:val="20"/>
                <w:lang w:bidi="ar"/>
              </w:rPr>
              <w:br/>
              <w:t>4. 平台具备独立的学习信息统计功能，用户登录后即可进行记录：支持独立一门课程身份认证，通过认证后进入学习；支持记录单组培训课程的学习信息，进入课程即可查看；支持记录并汇总用户学习过的课程，并定时向用户推动课程更新信息；用户可以从个人学习记录入口，快捷访问已学习过的课程。</w:t>
            </w:r>
            <w:r>
              <w:rPr>
                <w:rFonts w:ascii="宋体" w:eastAsia="宋体" w:hAnsi="宋体" w:cs="宋体" w:hint="eastAsia"/>
                <w:color w:val="000000"/>
                <w:sz w:val="20"/>
                <w:szCs w:val="20"/>
                <w:lang w:bidi="ar"/>
              </w:rPr>
              <w:br/>
              <w:t>5.</w:t>
            </w:r>
            <w:proofErr w:type="gramStart"/>
            <w:r>
              <w:rPr>
                <w:rFonts w:ascii="宋体" w:eastAsia="宋体" w:hAnsi="宋体" w:cs="宋体" w:hint="eastAsia"/>
                <w:color w:val="000000"/>
                <w:sz w:val="20"/>
                <w:szCs w:val="20"/>
                <w:lang w:bidi="ar"/>
              </w:rPr>
              <w:t>完整学习</w:t>
            </w:r>
            <w:proofErr w:type="gramEnd"/>
            <w:r>
              <w:rPr>
                <w:rFonts w:ascii="宋体" w:eastAsia="宋体" w:hAnsi="宋体" w:cs="宋体" w:hint="eastAsia"/>
                <w:color w:val="000000"/>
                <w:sz w:val="20"/>
                <w:szCs w:val="20"/>
                <w:lang w:bidi="ar"/>
              </w:rPr>
              <w:t>流程：每组课程支持在线看课、测试；</w:t>
            </w:r>
            <w:r>
              <w:rPr>
                <w:rFonts w:ascii="宋体" w:eastAsia="宋体" w:hAnsi="宋体" w:cs="宋体" w:hint="eastAsia"/>
                <w:color w:val="000000"/>
                <w:sz w:val="20"/>
                <w:szCs w:val="20"/>
                <w:lang w:bidi="ar"/>
              </w:rPr>
              <w:br/>
              <w:t>6. 课程信息预览与分享：课程浏览页面需具备基本的讲师介绍、课程介绍、课程目录；且支持课程分享到各大主流社交平台；</w:t>
            </w:r>
            <w:r>
              <w:rPr>
                <w:rFonts w:ascii="宋体" w:eastAsia="宋体" w:hAnsi="宋体" w:cs="宋体" w:hint="eastAsia"/>
                <w:color w:val="000000"/>
                <w:sz w:val="20"/>
                <w:szCs w:val="20"/>
                <w:lang w:bidi="ar"/>
              </w:rPr>
              <w:br/>
              <w:t>7. 单元管理：支持自定义课程单元。可以在课程目录中，将课程内所有单个音视频、考试、图文等素材，以单元形式进行整合；还可以对每个单元进行加锁设置，指定自动解锁时间，协助用户拆分学习任务，制订学习计划；</w:t>
            </w:r>
            <w:r>
              <w:rPr>
                <w:rFonts w:ascii="宋体" w:eastAsia="宋体" w:hAnsi="宋体" w:cs="宋体" w:hint="eastAsia"/>
                <w:color w:val="000000"/>
                <w:sz w:val="20"/>
                <w:szCs w:val="20"/>
                <w:lang w:bidi="ar"/>
              </w:rPr>
              <w:br/>
              <w:t>8. 多种格式的课程：支持多种形式格式的内容，音频课程、视频课程、直播课程（语音/视频皆可）多种形式的在线课程学习，并可以直接看到课程的学习进度和完成情况；</w:t>
            </w:r>
            <w:r>
              <w:rPr>
                <w:rFonts w:ascii="宋体" w:eastAsia="宋体" w:hAnsi="宋体" w:cs="宋体" w:hint="eastAsia"/>
                <w:color w:val="000000"/>
                <w:sz w:val="20"/>
                <w:szCs w:val="20"/>
                <w:lang w:bidi="ar"/>
              </w:rPr>
              <w:br/>
              <w:t>9. 在线考试：支持自定义在线考试。可设置考试试题、考试分数、考试时间等详细信息；用户在</w:t>
            </w:r>
            <w:proofErr w:type="gramStart"/>
            <w:r>
              <w:rPr>
                <w:rFonts w:ascii="宋体" w:eastAsia="宋体" w:hAnsi="宋体" w:cs="宋体" w:hint="eastAsia"/>
                <w:color w:val="000000"/>
                <w:sz w:val="20"/>
                <w:szCs w:val="20"/>
                <w:lang w:bidi="ar"/>
              </w:rPr>
              <w:t>课程页可预览</w:t>
            </w:r>
            <w:proofErr w:type="gramEnd"/>
            <w:r>
              <w:rPr>
                <w:rFonts w:ascii="宋体" w:eastAsia="宋体" w:hAnsi="宋体" w:cs="宋体" w:hint="eastAsia"/>
                <w:color w:val="000000"/>
                <w:sz w:val="20"/>
                <w:szCs w:val="20"/>
                <w:lang w:bidi="ar"/>
              </w:rPr>
              <w:t>考试合格分数要求，并在考试后实时查看个人考试进度、得分和合格情况；</w:t>
            </w:r>
            <w:r>
              <w:rPr>
                <w:rFonts w:ascii="宋体" w:eastAsia="宋体" w:hAnsi="宋体" w:cs="宋体" w:hint="eastAsia"/>
                <w:color w:val="000000"/>
                <w:sz w:val="20"/>
                <w:szCs w:val="20"/>
                <w:lang w:bidi="ar"/>
              </w:rPr>
              <w:br/>
            </w:r>
            <w:r>
              <w:rPr>
                <w:rFonts w:ascii="宋体" w:eastAsia="宋体" w:hAnsi="宋体" w:cs="宋体" w:hint="eastAsia"/>
                <w:color w:val="000000"/>
                <w:sz w:val="20"/>
                <w:szCs w:val="20"/>
                <w:lang w:bidi="ar"/>
              </w:rPr>
              <w:lastRenderedPageBreak/>
              <w:t>10. 支持每日在个人中心签到；</w:t>
            </w:r>
            <w:r>
              <w:rPr>
                <w:rFonts w:ascii="宋体" w:eastAsia="宋体" w:hAnsi="宋体" w:cs="宋体" w:hint="eastAsia"/>
                <w:color w:val="000000"/>
                <w:sz w:val="20"/>
                <w:szCs w:val="20"/>
                <w:lang w:bidi="ar"/>
              </w:rPr>
              <w:br/>
              <w:t>11. 支持自由在线学习，可在我的课程中记录学习过的课程和每个课程的学习进度；</w:t>
            </w:r>
            <w:r>
              <w:rPr>
                <w:rFonts w:ascii="宋体" w:eastAsia="宋体" w:hAnsi="宋体" w:cs="宋体" w:hint="eastAsia"/>
                <w:color w:val="000000"/>
                <w:sz w:val="20"/>
                <w:szCs w:val="20"/>
                <w:lang w:bidi="ar"/>
              </w:rPr>
              <w:br/>
              <w:t>12. 支持不同学习者的每日推荐内容智能化，可根据学习者的基础信息，学习记录等行为自动推荐适合课程。</w:t>
            </w:r>
            <w:r>
              <w:rPr>
                <w:rFonts w:ascii="宋体" w:eastAsia="宋体" w:hAnsi="宋体" w:cs="宋体" w:hint="eastAsia"/>
                <w:color w:val="000000"/>
                <w:sz w:val="20"/>
                <w:szCs w:val="20"/>
                <w:lang w:bidi="ar"/>
              </w:rPr>
              <w:br/>
              <w:t>13. 支持手机网页端页面推送教育相关类资讯，提升教育基础素养。</w:t>
            </w:r>
            <w:r>
              <w:rPr>
                <w:rFonts w:ascii="宋体" w:eastAsia="宋体" w:hAnsi="宋体" w:cs="宋体" w:hint="eastAsia"/>
                <w:color w:val="000000"/>
                <w:sz w:val="20"/>
                <w:szCs w:val="20"/>
                <w:lang w:bidi="ar"/>
              </w:rPr>
              <w:br/>
              <w:t>14.平台至少7000节在线海量课程内容；包含专家课程、名师课程、一线老师教学案例课程、应用工具基础教程；平台具有至少100家机构优质资源（名师工作室、名校网络资源）入驻。</w:t>
            </w:r>
            <w:r>
              <w:rPr>
                <w:rFonts w:ascii="宋体" w:eastAsia="宋体" w:hAnsi="宋体" w:cs="宋体" w:hint="eastAsia"/>
                <w:color w:val="000000"/>
                <w:sz w:val="20"/>
                <w:szCs w:val="20"/>
                <w:lang w:bidi="ar"/>
              </w:rPr>
              <w:br/>
            </w:r>
            <w:r>
              <w:rPr>
                <w:rFonts w:ascii="宋体" w:eastAsia="宋体" w:hAnsi="宋体" w:cs="宋体" w:hint="eastAsia"/>
                <w:color w:val="000000"/>
                <w:sz w:val="20"/>
                <w:szCs w:val="20"/>
                <w:lang w:bidi="ar"/>
              </w:rPr>
              <w:br/>
              <w:t>十二、教学</w:t>
            </w:r>
            <w:proofErr w:type="gramStart"/>
            <w:r>
              <w:rPr>
                <w:rFonts w:ascii="宋体" w:eastAsia="宋体" w:hAnsi="宋体" w:cs="宋体" w:hint="eastAsia"/>
                <w:color w:val="000000"/>
                <w:sz w:val="20"/>
                <w:szCs w:val="20"/>
                <w:lang w:bidi="ar"/>
              </w:rPr>
              <w:t>学</w:t>
            </w:r>
            <w:proofErr w:type="gramEnd"/>
            <w:r>
              <w:rPr>
                <w:rFonts w:ascii="宋体" w:eastAsia="宋体" w:hAnsi="宋体" w:cs="宋体" w:hint="eastAsia"/>
                <w:color w:val="000000"/>
                <w:sz w:val="20"/>
                <w:szCs w:val="20"/>
                <w:lang w:bidi="ar"/>
              </w:rPr>
              <w:t>情分</w:t>
            </w:r>
            <w:proofErr w:type="gramStart"/>
            <w:r>
              <w:rPr>
                <w:rFonts w:ascii="宋体" w:eastAsia="宋体" w:hAnsi="宋体" w:cs="宋体" w:hint="eastAsia"/>
                <w:color w:val="000000"/>
                <w:sz w:val="20"/>
                <w:szCs w:val="20"/>
                <w:lang w:bidi="ar"/>
              </w:rPr>
              <w:t>析系统</w:t>
            </w:r>
            <w:proofErr w:type="gramEnd"/>
            <w:r>
              <w:rPr>
                <w:rFonts w:ascii="宋体" w:eastAsia="宋体" w:hAnsi="宋体" w:cs="宋体" w:hint="eastAsia"/>
                <w:color w:val="000000"/>
                <w:sz w:val="20"/>
                <w:szCs w:val="20"/>
                <w:lang w:bidi="ar"/>
              </w:rPr>
              <w:br/>
              <w:t>1、统计考勤：互动反馈系统支持无感考勤功能，学生连接成功</w:t>
            </w:r>
            <w:proofErr w:type="gramStart"/>
            <w:r>
              <w:rPr>
                <w:rFonts w:ascii="宋体" w:eastAsia="宋体" w:hAnsi="宋体" w:cs="宋体" w:hint="eastAsia"/>
                <w:color w:val="000000"/>
                <w:sz w:val="20"/>
                <w:szCs w:val="20"/>
                <w:lang w:bidi="ar"/>
              </w:rPr>
              <w:t>后名字</w:t>
            </w:r>
            <w:proofErr w:type="gramEnd"/>
            <w:r>
              <w:rPr>
                <w:rFonts w:ascii="宋体" w:eastAsia="宋体" w:hAnsi="宋体" w:cs="宋体" w:hint="eastAsia"/>
                <w:color w:val="000000"/>
                <w:sz w:val="20"/>
                <w:szCs w:val="20"/>
                <w:lang w:bidi="ar"/>
              </w:rPr>
              <w:t>可显示在签到列表上，签到列表实时统计已签到人数，并查看未到的人员。</w:t>
            </w:r>
            <w:r>
              <w:rPr>
                <w:rFonts w:ascii="宋体" w:eastAsia="宋体" w:hAnsi="宋体" w:cs="宋体" w:hint="eastAsia"/>
                <w:color w:val="000000"/>
                <w:sz w:val="20"/>
                <w:szCs w:val="20"/>
                <w:lang w:bidi="ar"/>
              </w:rPr>
              <w:br/>
              <w:t>2、班级创建：支持老师主动创建班级，创建成功后，每次登录教师端即可直接进入班级列表，选择班级进入课堂。</w:t>
            </w:r>
            <w:r>
              <w:rPr>
                <w:rFonts w:ascii="宋体" w:eastAsia="宋体" w:hAnsi="宋体" w:cs="宋体" w:hint="eastAsia"/>
                <w:color w:val="000000"/>
                <w:sz w:val="20"/>
                <w:szCs w:val="20"/>
                <w:lang w:bidi="ar"/>
              </w:rPr>
              <w:br/>
              <w:t>3、互动答题系统：支持课中互动反馈系统，提供单选、多选及判断题功能，可一键下发答题指令，支持一次下发多道题目，最多可下发99道题目，学生作答结果实时显示。支持切换柱状图按全班或分组答题结果展示，以提供小组间作答对比。</w:t>
            </w:r>
            <w:r>
              <w:rPr>
                <w:rFonts w:ascii="宋体" w:eastAsia="宋体" w:hAnsi="宋体" w:cs="宋体" w:hint="eastAsia"/>
                <w:color w:val="000000"/>
                <w:sz w:val="20"/>
                <w:szCs w:val="20"/>
                <w:lang w:bidi="ar"/>
              </w:rPr>
              <w:br/>
              <w:t>4、抢答抽选：互动反馈系统支持抢答、抽选功能，活跃课堂氛围。</w:t>
            </w:r>
            <w:r>
              <w:rPr>
                <w:rFonts w:ascii="宋体" w:eastAsia="宋体" w:hAnsi="宋体" w:cs="宋体" w:hint="eastAsia"/>
                <w:color w:val="000000"/>
                <w:sz w:val="20"/>
                <w:szCs w:val="20"/>
                <w:lang w:bidi="ar"/>
              </w:rPr>
              <w:br/>
              <w:t>5、观点云词：互动反馈系统支持主观观点收集功能，支持学生们自主提交不多于200字的观点评论，并自动生成班级关键词云，点击关键词可查看对应学生名单和具体评论信息。</w:t>
            </w:r>
            <w:r>
              <w:rPr>
                <w:rFonts w:ascii="宋体" w:eastAsia="宋体" w:hAnsi="宋体" w:cs="宋体" w:hint="eastAsia"/>
                <w:color w:val="000000"/>
                <w:sz w:val="20"/>
                <w:szCs w:val="20"/>
                <w:lang w:bidi="ar"/>
              </w:rPr>
              <w:br/>
              <w:t xml:space="preserve">6、学情报告；互动反馈系统在上课结束后支持实时生成课程报告，课堂报告支持查看签到人数，课堂互动总数，平均参与度，提问个数，支持查看考勤详情，互动详情和提问详情。 </w:t>
            </w:r>
            <w:r>
              <w:rPr>
                <w:rFonts w:ascii="宋体" w:eastAsia="宋体" w:hAnsi="宋体" w:cs="宋体" w:hint="eastAsia"/>
                <w:color w:val="000000"/>
                <w:sz w:val="20"/>
                <w:szCs w:val="20"/>
                <w:lang w:bidi="ar"/>
              </w:rPr>
              <w:br/>
            </w:r>
            <w:r>
              <w:rPr>
                <w:rFonts w:ascii="宋体" w:eastAsia="宋体" w:hAnsi="宋体" w:cs="宋体" w:hint="eastAsia"/>
                <w:color w:val="000000"/>
                <w:sz w:val="20"/>
                <w:szCs w:val="20"/>
                <w:lang w:bidi="ar"/>
              </w:rPr>
              <w:br/>
              <w:t>十三、家校互通共建教学系统</w:t>
            </w:r>
            <w:r>
              <w:rPr>
                <w:rFonts w:ascii="宋体" w:eastAsia="宋体" w:hAnsi="宋体" w:cs="宋体" w:hint="eastAsia"/>
                <w:color w:val="000000"/>
                <w:sz w:val="20"/>
                <w:szCs w:val="20"/>
                <w:lang w:bidi="ar"/>
              </w:rPr>
              <w:br/>
              <w:t>1、支持教师向其他教师或家长发送通知，支持设置定时发送时间，通知支持超过200字的文本、图片、语音、视频和外部网页链接等形式。教师可设置家长阅读后提供电子回执，可自动分区查看已读未读，并针对性提醒。内置30+模板资源。</w:t>
            </w:r>
            <w:r>
              <w:rPr>
                <w:rFonts w:ascii="宋体" w:eastAsia="宋体" w:hAnsi="宋体" w:cs="宋体" w:hint="eastAsia"/>
                <w:color w:val="000000"/>
                <w:sz w:val="20"/>
                <w:szCs w:val="20"/>
                <w:lang w:bidi="ar"/>
              </w:rPr>
              <w:br/>
              <w:t>2、支持教师发送作业给其他教师或家长，支持设置定时发送时间，作业支持超过200字的文本、图片、视频、语音、文件、外部网页链接等形式。支持插入题库练习题、白板课件。支持家长在线提交作业，作业支持超过200字的文本、图片、视频、语音、外部网页链接等形式。3、教师可设置提交作业截止时间，并能在线批改学生作业，支持评语、语音及量化点评，教师筛选出的优秀作业可展示给班内所有家长。作业支持订正和修改。</w:t>
            </w:r>
            <w:r>
              <w:rPr>
                <w:rFonts w:ascii="宋体" w:eastAsia="宋体" w:hAnsi="宋体" w:cs="宋体" w:hint="eastAsia"/>
                <w:color w:val="000000"/>
                <w:sz w:val="20"/>
                <w:szCs w:val="20"/>
                <w:lang w:bidi="ar"/>
              </w:rPr>
              <w:br/>
              <w:t>4、支持教师发送打卡给其他教师或家长，内置30+模板，支持超过200字的文本、图片、视频、语音、外部网页链接、文件等形式。支持设置打卡时间、定时发送时间，支持给打卡学生自动评价。支持家长在线提交打卡和补交打卡，打卡支持超过200字的文本、图片、视频、语音。</w:t>
            </w:r>
            <w:r>
              <w:rPr>
                <w:rFonts w:ascii="宋体" w:eastAsia="宋体" w:hAnsi="宋体" w:cs="宋体" w:hint="eastAsia"/>
                <w:color w:val="000000"/>
                <w:sz w:val="20"/>
                <w:szCs w:val="20"/>
                <w:lang w:bidi="ar"/>
              </w:rPr>
              <w:br/>
              <w:t>5、文件外部网页链接等形式。打卡支持教师在线点评，可生成打卡榜单，显示全班学生打卡情况。</w:t>
            </w:r>
            <w:r>
              <w:rPr>
                <w:rFonts w:ascii="宋体" w:eastAsia="宋体" w:hAnsi="宋体" w:cs="宋体" w:hint="eastAsia"/>
                <w:color w:val="000000"/>
                <w:sz w:val="20"/>
                <w:szCs w:val="20"/>
                <w:lang w:bidi="ar"/>
              </w:rPr>
              <w:br/>
              <w:t>6、支持教师发送奖状给其他教师或家长，内置10+模板，教师填写学生姓名和奖状内容即可生成并以通知的形式发送。</w:t>
            </w:r>
            <w:r>
              <w:rPr>
                <w:rFonts w:ascii="宋体" w:eastAsia="宋体" w:hAnsi="宋体" w:cs="宋体" w:hint="eastAsia"/>
                <w:color w:val="000000"/>
                <w:sz w:val="20"/>
                <w:szCs w:val="20"/>
                <w:lang w:bidi="ar"/>
              </w:rPr>
              <w:br/>
              <w:t>7、支持教师发送调查给其他教师或家长，内置8模板，支持教师开展选择题类型的调查活动。可设置结束时间，支持匿名调查。</w:t>
            </w:r>
            <w:r>
              <w:rPr>
                <w:rFonts w:ascii="宋体" w:eastAsia="宋体" w:hAnsi="宋体" w:cs="宋体" w:hint="eastAsia"/>
                <w:color w:val="000000"/>
                <w:sz w:val="20"/>
                <w:szCs w:val="20"/>
                <w:lang w:bidi="ar"/>
              </w:rPr>
              <w:br/>
              <w:t>8、支持教师以文本、图片形式点评学生在校表现，相关情况及时通报家长。</w:t>
            </w:r>
            <w:r>
              <w:rPr>
                <w:rFonts w:ascii="宋体" w:eastAsia="宋体" w:hAnsi="宋体" w:cs="宋体" w:hint="eastAsia"/>
                <w:color w:val="000000"/>
                <w:sz w:val="20"/>
                <w:szCs w:val="20"/>
                <w:lang w:bidi="ar"/>
              </w:rPr>
              <w:br/>
              <w:t>9、支持教师将通知、作业、成绩、打卡、调查、奖状和学生表现</w:t>
            </w:r>
            <w:r>
              <w:rPr>
                <w:rFonts w:ascii="宋体" w:eastAsia="宋体" w:hAnsi="宋体" w:cs="宋体" w:hint="eastAsia"/>
                <w:color w:val="000000"/>
                <w:sz w:val="20"/>
                <w:szCs w:val="20"/>
                <w:lang w:bidi="ar"/>
              </w:rPr>
              <w:lastRenderedPageBreak/>
              <w:t>分享至微信，便于展示及交流使用。</w:t>
            </w:r>
            <w:r>
              <w:rPr>
                <w:rFonts w:ascii="宋体" w:eastAsia="宋体" w:hAnsi="宋体" w:cs="宋体" w:hint="eastAsia"/>
                <w:color w:val="000000"/>
                <w:sz w:val="20"/>
                <w:szCs w:val="20"/>
                <w:lang w:bidi="ar"/>
              </w:rPr>
              <w:br/>
            </w:r>
            <w:r>
              <w:rPr>
                <w:rFonts w:ascii="宋体" w:eastAsia="宋体" w:hAnsi="宋体" w:cs="宋体" w:hint="eastAsia"/>
                <w:color w:val="000000"/>
                <w:sz w:val="20"/>
                <w:szCs w:val="20"/>
                <w:lang w:bidi="ar"/>
              </w:rPr>
              <w:br/>
              <w:t>十四、无线传屏系统</w:t>
            </w:r>
            <w:r>
              <w:rPr>
                <w:rFonts w:ascii="宋体" w:eastAsia="宋体" w:hAnsi="宋体" w:cs="宋体" w:hint="eastAsia"/>
                <w:color w:val="000000"/>
                <w:sz w:val="20"/>
                <w:szCs w:val="20"/>
                <w:lang w:bidi="ar"/>
              </w:rPr>
              <w:br/>
              <w:t>1、支持操作系统：Win7/Win8/Win8.1/Win10/Mac OS10.10及以上。</w:t>
            </w:r>
            <w:r>
              <w:rPr>
                <w:rFonts w:ascii="宋体" w:eastAsia="宋体" w:hAnsi="宋体" w:cs="宋体" w:hint="eastAsia"/>
                <w:color w:val="000000"/>
                <w:sz w:val="20"/>
                <w:szCs w:val="20"/>
                <w:lang w:bidi="ar"/>
              </w:rPr>
              <w:br/>
              <w:t>2、传输延迟≤90ms，</w:t>
            </w:r>
            <w:proofErr w:type="gramStart"/>
            <w:r>
              <w:rPr>
                <w:rFonts w:ascii="宋体" w:eastAsia="宋体" w:hAnsi="宋体" w:cs="宋体" w:hint="eastAsia"/>
                <w:color w:val="000000"/>
                <w:sz w:val="20"/>
                <w:szCs w:val="20"/>
                <w:lang w:bidi="ar"/>
              </w:rPr>
              <w:t>帧率达到</w:t>
            </w:r>
            <w:proofErr w:type="gramEnd"/>
            <w:r>
              <w:rPr>
                <w:rFonts w:ascii="宋体" w:eastAsia="宋体" w:hAnsi="宋体" w:cs="宋体" w:hint="eastAsia"/>
                <w:color w:val="000000"/>
                <w:sz w:val="20"/>
                <w:szCs w:val="20"/>
                <w:lang w:bidi="ar"/>
              </w:rPr>
              <w:t>20fps-30fps。</w:t>
            </w:r>
            <w:r>
              <w:rPr>
                <w:rFonts w:ascii="宋体" w:eastAsia="宋体" w:hAnsi="宋体" w:cs="宋体" w:hint="eastAsia"/>
                <w:color w:val="000000"/>
                <w:sz w:val="20"/>
                <w:szCs w:val="20"/>
                <w:lang w:bidi="ar"/>
              </w:rPr>
              <w:br/>
              <w:t>3、无线传屏软硬件均支持win10系统扩展屏显示。</w:t>
            </w:r>
            <w:r>
              <w:rPr>
                <w:rFonts w:ascii="宋体" w:eastAsia="宋体" w:hAnsi="宋体" w:cs="宋体" w:hint="eastAsia"/>
                <w:color w:val="000000"/>
                <w:sz w:val="20"/>
                <w:szCs w:val="20"/>
                <w:lang w:bidi="ar"/>
              </w:rPr>
              <w:br/>
              <w:t>4、可以仅对一个窗口进行无线投屏，其他窗口内容不做展示，保证数据的隐私。</w:t>
            </w:r>
            <w:r>
              <w:rPr>
                <w:rFonts w:ascii="宋体" w:eastAsia="宋体" w:hAnsi="宋体" w:cs="宋体" w:hint="eastAsia"/>
                <w:color w:val="000000"/>
                <w:sz w:val="20"/>
                <w:szCs w:val="20"/>
                <w:lang w:bidi="ar"/>
              </w:rPr>
              <w:br/>
              <w:t>5、无线传屏视频数据加密，加密方式：</w:t>
            </w:r>
            <w:proofErr w:type="gramStart"/>
            <w:r>
              <w:rPr>
                <w:rFonts w:ascii="宋体" w:eastAsia="宋体" w:hAnsi="宋体" w:cs="宋体" w:hint="eastAsia"/>
                <w:color w:val="000000"/>
                <w:sz w:val="20"/>
                <w:szCs w:val="20"/>
                <w:lang w:bidi="ar"/>
              </w:rPr>
              <w:t>国密</w:t>
            </w:r>
            <w:proofErr w:type="gramEnd"/>
            <w:r>
              <w:rPr>
                <w:rFonts w:ascii="宋体" w:eastAsia="宋体" w:hAnsi="宋体" w:cs="宋体" w:hint="eastAsia"/>
                <w:color w:val="000000"/>
                <w:sz w:val="20"/>
                <w:szCs w:val="20"/>
                <w:lang w:bidi="ar"/>
              </w:rPr>
              <w:t>SM4，保障数据传输安全。</w:t>
            </w:r>
            <w:r>
              <w:rPr>
                <w:rFonts w:ascii="宋体" w:eastAsia="宋体" w:hAnsi="宋体" w:cs="宋体" w:hint="eastAsia"/>
                <w:color w:val="000000"/>
                <w:sz w:val="20"/>
                <w:szCs w:val="20"/>
                <w:lang w:bidi="ar"/>
              </w:rPr>
              <w:br/>
              <w:t>6、软件</w:t>
            </w:r>
            <w:proofErr w:type="gramStart"/>
            <w:r>
              <w:rPr>
                <w:rFonts w:ascii="宋体" w:eastAsia="宋体" w:hAnsi="宋体" w:cs="宋体" w:hint="eastAsia"/>
                <w:color w:val="000000"/>
                <w:sz w:val="20"/>
                <w:szCs w:val="20"/>
                <w:lang w:bidi="ar"/>
              </w:rPr>
              <w:t>传屏码可以</w:t>
            </w:r>
            <w:proofErr w:type="gramEnd"/>
            <w:r>
              <w:rPr>
                <w:rFonts w:ascii="宋体" w:eastAsia="宋体" w:hAnsi="宋体" w:cs="宋体" w:hint="eastAsia"/>
                <w:color w:val="000000"/>
                <w:sz w:val="20"/>
                <w:szCs w:val="20"/>
                <w:lang w:bidi="ar"/>
              </w:rPr>
              <w:t>在整机任何页面进行常显，也可设置取消，方便软件传屏连接。</w:t>
            </w:r>
            <w:r>
              <w:rPr>
                <w:rFonts w:ascii="宋体" w:eastAsia="宋体" w:hAnsi="宋体" w:cs="宋体" w:hint="eastAsia"/>
                <w:color w:val="000000"/>
                <w:sz w:val="20"/>
                <w:szCs w:val="20"/>
                <w:lang w:bidi="ar"/>
              </w:rPr>
              <w:br/>
              <w:t>传屏之后，在屏幕上部中间部</w:t>
            </w:r>
            <w:proofErr w:type="gramStart"/>
            <w:r>
              <w:rPr>
                <w:rFonts w:ascii="宋体" w:eastAsia="宋体" w:hAnsi="宋体" w:cs="宋体" w:hint="eastAsia"/>
                <w:color w:val="000000"/>
                <w:sz w:val="20"/>
                <w:szCs w:val="20"/>
                <w:lang w:bidi="ar"/>
              </w:rPr>
              <w:t>分显示</w:t>
            </w:r>
            <w:proofErr w:type="gramEnd"/>
            <w:r>
              <w:rPr>
                <w:rFonts w:ascii="宋体" w:eastAsia="宋体" w:hAnsi="宋体" w:cs="宋体" w:hint="eastAsia"/>
                <w:color w:val="000000"/>
                <w:sz w:val="20"/>
                <w:szCs w:val="20"/>
                <w:lang w:bidi="ar"/>
              </w:rPr>
              <w:t>工具栏，可以进行基本的操作（具体包括触摸回传控制，勿扰模式，暂停投屏等）</w:t>
            </w:r>
            <w:r>
              <w:rPr>
                <w:rFonts w:ascii="宋体" w:eastAsia="宋体" w:hAnsi="宋体" w:cs="宋体" w:hint="eastAsia"/>
                <w:color w:val="000000"/>
                <w:sz w:val="20"/>
                <w:szCs w:val="20"/>
                <w:lang w:bidi="ar"/>
              </w:rPr>
              <w:br/>
              <w:t>7、传屏开启勿</w:t>
            </w:r>
            <w:proofErr w:type="gramStart"/>
            <w:r>
              <w:rPr>
                <w:rFonts w:ascii="宋体" w:eastAsia="宋体" w:hAnsi="宋体" w:cs="宋体" w:hint="eastAsia"/>
                <w:color w:val="000000"/>
                <w:sz w:val="20"/>
                <w:szCs w:val="20"/>
                <w:lang w:bidi="ar"/>
              </w:rPr>
              <w:t>扰模式</w:t>
            </w:r>
            <w:proofErr w:type="gramEnd"/>
            <w:r>
              <w:rPr>
                <w:rFonts w:ascii="宋体" w:eastAsia="宋体" w:hAnsi="宋体" w:cs="宋体" w:hint="eastAsia"/>
                <w:color w:val="000000"/>
                <w:sz w:val="20"/>
                <w:szCs w:val="20"/>
                <w:lang w:bidi="ar"/>
              </w:rPr>
              <w:t>之后，不允许其他人在进行传屏，沉浸模式，避免在使用过程中，用户经常被其他人传屏顶替掉，造成使用中断。</w:t>
            </w:r>
            <w:r>
              <w:rPr>
                <w:rFonts w:ascii="宋体" w:eastAsia="宋体" w:hAnsi="宋体" w:cs="宋体" w:hint="eastAsia"/>
                <w:color w:val="000000"/>
                <w:sz w:val="20"/>
                <w:szCs w:val="20"/>
                <w:lang w:bidi="ar"/>
              </w:rPr>
              <w:br/>
              <w:t>8、可通过传屏工具栏暂停投</w:t>
            </w:r>
            <w:proofErr w:type="gramStart"/>
            <w:r>
              <w:rPr>
                <w:rFonts w:ascii="宋体" w:eastAsia="宋体" w:hAnsi="宋体" w:cs="宋体" w:hint="eastAsia"/>
                <w:color w:val="000000"/>
                <w:sz w:val="20"/>
                <w:szCs w:val="20"/>
                <w:lang w:bidi="ar"/>
              </w:rPr>
              <w:t>屏功能</w:t>
            </w:r>
            <w:proofErr w:type="gramEnd"/>
            <w:r>
              <w:rPr>
                <w:rFonts w:ascii="宋体" w:eastAsia="宋体" w:hAnsi="宋体" w:cs="宋体" w:hint="eastAsia"/>
                <w:color w:val="000000"/>
                <w:sz w:val="20"/>
                <w:szCs w:val="20"/>
                <w:lang w:bidi="ar"/>
              </w:rPr>
              <w:t>进行画面冻结暂停，投屏电脑可自主进行其他操作，不影响整机的冻结画面内容显示。</w:t>
            </w:r>
            <w:r>
              <w:rPr>
                <w:rFonts w:ascii="宋体" w:eastAsia="宋体" w:hAnsi="宋体" w:cs="宋体" w:hint="eastAsia"/>
                <w:color w:val="000000"/>
                <w:sz w:val="20"/>
                <w:szCs w:val="20"/>
                <w:lang w:bidi="ar"/>
              </w:rPr>
              <w:br/>
              <w:t>9、可通过软件可自动发现近场可投屏的会议设备，选择即可投屏，无需手动配对。</w:t>
            </w:r>
          </w:p>
          <w:p w:rsidR="00DE7026" w:rsidRDefault="003950ED">
            <w:pPr>
              <w:textAlignment w:val="center"/>
              <w:rPr>
                <w:rFonts w:ascii="宋体" w:eastAsia="宋体" w:hAnsi="宋体" w:cs="宋体"/>
                <w:color w:val="000000"/>
                <w:sz w:val="20"/>
                <w:szCs w:val="20"/>
                <w:lang w:bidi="ar"/>
              </w:rPr>
            </w:pPr>
            <w:r>
              <w:rPr>
                <w:rFonts w:ascii="宋体" w:eastAsia="宋体" w:hAnsi="宋体" w:cs="宋体" w:hint="eastAsia"/>
                <w:color w:val="000000"/>
                <w:sz w:val="20"/>
                <w:szCs w:val="20"/>
                <w:lang w:bidi="ar"/>
              </w:rPr>
              <w:t>十五、多媒体设备集中管理控制系统</w:t>
            </w:r>
          </w:p>
          <w:p w:rsidR="00DE7026" w:rsidRDefault="003950ED">
            <w:pPr>
              <w:textAlignment w:val="center"/>
              <w:rPr>
                <w:rFonts w:ascii="宋体" w:eastAsia="宋体" w:hAnsi="宋体" w:cs="宋体"/>
                <w:color w:val="000000"/>
                <w:sz w:val="20"/>
                <w:szCs w:val="20"/>
                <w:lang w:bidi="ar"/>
              </w:rPr>
            </w:pPr>
            <w:r>
              <w:rPr>
                <w:rFonts w:ascii="宋体" w:eastAsia="宋体" w:hAnsi="宋体" w:cs="宋体" w:hint="eastAsia"/>
                <w:color w:val="000000"/>
                <w:sz w:val="20"/>
                <w:szCs w:val="20"/>
                <w:lang w:bidi="ar"/>
              </w:rPr>
              <w:t>（一）整体设计</w:t>
            </w:r>
            <w:r>
              <w:rPr>
                <w:rFonts w:ascii="宋体" w:eastAsia="宋体" w:hAnsi="宋体" w:cs="宋体" w:hint="eastAsia"/>
                <w:color w:val="000000"/>
                <w:sz w:val="20"/>
                <w:szCs w:val="20"/>
                <w:lang w:bidi="ar"/>
              </w:rPr>
              <w:br/>
              <w:t>1、管理平台可远程批量拦截弹窗，适用于所有关联本学校的交互智能设备。管理平台采用B/S混合云架构设计，无需本地额外部署服务器等设备，即可支持对教学信息化设备运行数据的监测。</w:t>
            </w:r>
            <w:r>
              <w:rPr>
                <w:rFonts w:ascii="宋体" w:eastAsia="宋体" w:hAnsi="宋体" w:cs="宋体" w:hint="eastAsia"/>
                <w:color w:val="000000"/>
                <w:sz w:val="20"/>
                <w:szCs w:val="20"/>
                <w:lang w:bidi="ar"/>
              </w:rPr>
              <w:br/>
              <w:t>2、支持在Windows、Linux、Android、IOS等多种操作系统通过网页浏览器登陆操作，提供多种智能身份识别方式：支持通过账号登录、</w:t>
            </w:r>
            <w:proofErr w:type="gramStart"/>
            <w:r>
              <w:rPr>
                <w:rFonts w:ascii="宋体" w:eastAsia="宋体" w:hAnsi="宋体" w:cs="宋体" w:hint="eastAsia"/>
                <w:color w:val="000000"/>
                <w:sz w:val="20"/>
                <w:szCs w:val="20"/>
                <w:lang w:bidi="ar"/>
              </w:rPr>
              <w:t>手机扫码登录</w:t>
            </w:r>
            <w:proofErr w:type="gramEnd"/>
            <w:r>
              <w:rPr>
                <w:rFonts w:ascii="宋体" w:eastAsia="宋体" w:hAnsi="宋体" w:cs="宋体" w:hint="eastAsia"/>
                <w:color w:val="000000"/>
                <w:sz w:val="20"/>
                <w:szCs w:val="20"/>
                <w:lang w:bidi="ar"/>
              </w:rPr>
              <w:t>等方式。</w:t>
            </w:r>
            <w:r>
              <w:rPr>
                <w:rFonts w:ascii="宋体" w:eastAsia="宋体" w:hAnsi="宋体" w:cs="宋体" w:hint="eastAsia"/>
                <w:color w:val="000000"/>
                <w:sz w:val="20"/>
                <w:szCs w:val="20"/>
                <w:lang w:bidi="ar"/>
              </w:rPr>
              <w:br/>
              <w:t>3、管理平台提供管理员移动管理平台，免安装并支持Android、IOS等多种移动操作系统，便于远程管理及告警信息通知。</w:t>
            </w:r>
            <w:r>
              <w:rPr>
                <w:rFonts w:ascii="宋体" w:eastAsia="宋体" w:hAnsi="宋体" w:cs="宋体" w:hint="eastAsia"/>
                <w:color w:val="000000"/>
                <w:sz w:val="20"/>
                <w:szCs w:val="20"/>
                <w:lang w:bidi="ar"/>
              </w:rPr>
              <w:br/>
              <w:t>4、平台支持对全校智慧教室的教学信息化设备进行集中运</w:t>
            </w:r>
            <w:proofErr w:type="gramStart"/>
            <w:r>
              <w:rPr>
                <w:rFonts w:ascii="宋体" w:eastAsia="宋体" w:hAnsi="宋体" w:cs="宋体" w:hint="eastAsia"/>
                <w:color w:val="000000"/>
                <w:sz w:val="20"/>
                <w:szCs w:val="20"/>
                <w:lang w:bidi="ar"/>
              </w:rPr>
              <w:t>维管理</w:t>
            </w:r>
            <w:proofErr w:type="gramEnd"/>
            <w:r>
              <w:rPr>
                <w:rFonts w:ascii="宋体" w:eastAsia="宋体" w:hAnsi="宋体" w:cs="宋体" w:hint="eastAsia"/>
                <w:color w:val="000000"/>
                <w:sz w:val="20"/>
                <w:szCs w:val="20"/>
                <w:lang w:bidi="ar"/>
              </w:rPr>
              <w:t>和策略部署。</w:t>
            </w:r>
            <w:r>
              <w:rPr>
                <w:rFonts w:ascii="宋体" w:eastAsia="宋体" w:hAnsi="宋体" w:cs="宋体" w:hint="eastAsia"/>
                <w:color w:val="000000"/>
                <w:sz w:val="20"/>
                <w:szCs w:val="20"/>
                <w:lang w:bidi="ar"/>
              </w:rPr>
              <w:br/>
              <w:t>5、支持多设备接入，与交互智能教学设备、学生智能终端等教学设备对。</w:t>
            </w:r>
            <w:r>
              <w:rPr>
                <w:rFonts w:ascii="宋体" w:eastAsia="宋体" w:hAnsi="宋体" w:cs="宋体" w:hint="eastAsia"/>
                <w:color w:val="000000"/>
                <w:sz w:val="20"/>
                <w:szCs w:val="20"/>
                <w:lang w:bidi="ar"/>
              </w:rPr>
              <w:br/>
              <w:t>（二）智能教学设备管理</w:t>
            </w:r>
            <w:r>
              <w:rPr>
                <w:rFonts w:ascii="宋体" w:eastAsia="宋体" w:hAnsi="宋体" w:cs="宋体" w:hint="eastAsia"/>
                <w:color w:val="000000"/>
                <w:sz w:val="20"/>
                <w:szCs w:val="20"/>
                <w:lang w:bidi="ar"/>
              </w:rPr>
              <w:br/>
              <w:t>1、管理平台为学校提供专属识别代码，可支持交互智能设备在广域网环境下，输入专属代码接入管理平台即可在通过管理平台可开启或关闭指定交互智能设备的任意磁盘分区数据还原（冰点）保护。</w:t>
            </w:r>
            <w:r>
              <w:rPr>
                <w:rFonts w:ascii="宋体" w:eastAsia="宋体" w:hAnsi="宋体" w:cs="宋体" w:hint="eastAsia"/>
                <w:color w:val="000000"/>
                <w:sz w:val="20"/>
                <w:szCs w:val="20"/>
                <w:lang w:bidi="ar"/>
              </w:rPr>
              <w:br/>
              <w:t>2、管理平台实时监控已连接的交互智能设备状态，支持多台设备</w:t>
            </w:r>
            <w:proofErr w:type="gramStart"/>
            <w:r>
              <w:rPr>
                <w:rFonts w:ascii="宋体" w:eastAsia="宋体" w:hAnsi="宋体" w:cs="宋体" w:hint="eastAsia"/>
                <w:color w:val="000000"/>
                <w:sz w:val="20"/>
                <w:szCs w:val="20"/>
                <w:lang w:bidi="ar"/>
              </w:rPr>
              <w:t>的略缩预览</w:t>
            </w:r>
            <w:proofErr w:type="gramEnd"/>
            <w:r>
              <w:rPr>
                <w:rFonts w:ascii="宋体" w:eastAsia="宋体" w:hAnsi="宋体" w:cs="宋体" w:hint="eastAsia"/>
                <w:color w:val="000000"/>
                <w:sz w:val="20"/>
                <w:szCs w:val="20"/>
                <w:lang w:bidi="ar"/>
              </w:rPr>
              <w:t>和单设备全屏查看；可远程监控交互智能设备开关机状态、CPU温度、CPU使用率、硬盘空间、硬盘已使用状况、内存容量、内存使用率、管理软件版本、设备ID。</w:t>
            </w:r>
            <w:r>
              <w:rPr>
                <w:rFonts w:ascii="宋体" w:eastAsia="宋体" w:hAnsi="宋体" w:cs="宋体" w:hint="eastAsia"/>
                <w:color w:val="000000"/>
                <w:sz w:val="20"/>
                <w:szCs w:val="20"/>
                <w:lang w:bidi="ar"/>
              </w:rPr>
              <w:br/>
              <w:t>3、支持不少于 10 台设备</w:t>
            </w:r>
            <w:proofErr w:type="gramStart"/>
            <w:r>
              <w:rPr>
                <w:rFonts w:ascii="宋体" w:eastAsia="宋体" w:hAnsi="宋体" w:cs="宋体" w:hint="eastAsia"/>
                <w:color w:val="000000"/>
                <w:sz w:val="20"/>
                <w:szCs w:val="20"/>
                <w:lang w:bidi="ar"/>
              </w:rPr>
              <w:t>的略缩预览</w:t>
            </w:r>
            <w:proofErr w:type="gramEnd"/>
            <w:r>
              <w:rPr>
                <w:rFonts w:ascii="宋体" w:eastAsia="宋体" w:hAnsi="宋体" w:cs="宋体" w:hint="eastAsia"/>
                <w:color w:val="000000"/>
                <w:sz w:val="20"/>
                <w:szCs w:val="20"/>
                <w:lang w:bidi="ar"/>
              </w:rPr>
              <w:t>。</w:t>
            </w:r>
            <w:r>
              <w:rPr>
                <w:rFonts w:ascii="宋体" w:eastAsia="宋体" w:hAnsi="宋体" w:cs="宋体" w:hint="eastAsia"/>
                <w:color w:val="000000"/>
                <w:sz w:val="20"/>
                <w:szCs w:val="20"/>
                <w:lang w:bidi="ar"/>
              </w:rPr>
              <w:br/>
              <w:t>4、管理平台可对局域网内的交互智能终端进行远程实时控制，能够监控设备当前运行界面，并</w:t>
            </w:r>
            <w:proofErr w:type="gramStart"/>
            <w:r>
              <w:rPr>
                <w:rFonts w:ascii="宋体" w:eastAsia="宋体" w:hAnsi="宋体" w:cs="宋体" w:hint="eastAsia"/>
                <w:color w:val="000000"/>
                <w:sz w:val="20"/>
                <w:szCs w:val="20"/>
                <w:lang w:bidi="ar"/>
              </w:rPr>
              <w:t>远程对</w:t>
            </w:r>
            <w:proofErr w:type="gramEnd"/>
            <w:r>
              <w:rPr>
                <w:rFonts w:ascii="宋体" w:eastAsia="宋体" w:hAnsi="宋体" w:cs="宋体" w:hint="eastAsia"/>
                <w:color w:val="000000"/>
                <w:sz w:val="20"/>
                <w:szCs w:val="20"/>
                <w:lang w:bidi="ar"/>
              </w:rPr>
              <w:t>设备操作界面进行控制。</w:t>
            </w:r>
            <w:r>
              <w:rPr>
                <w:rFonts w:ascii="宋体" w:eastAsia="宋体" w:hAnsi="宋体" w:cs="宋体" w:hint="eastAsia"/>
                <w:color w:val="000000"/>
                <w:sz w:val="20"/>
                <w:szCs w:val="20"/>
                <w:lang w:bidi="ar"/>
              </w:rPr>
              <w:br/>
              <w:t>5、管理平台可控制连接广域网的交互智能设备整机关机、开机和重启；可批量设定智能设备开关机的执行时间，并支持自定义循环模式（循环操作、定时操作）。</w:t>
            </w:r>
            <w:r>
              <w:rPr>
                <w:rFonts w:ascii="宋体" w:eastAsia="宋体" w:hAnsi="宋体" w:cs="宋体" w:hint="eastAsia"/>
                <w:color w:val="000000"/>
                <w:sz w:val="20"/>
                <w:szCs w:val="20"/>
                <w:lang w:bidi="ar"/>
              </w:rPr>
              <w:br/>
              <w:t>6、管理平台可</w:t>
            </w:r>
            <w:proofErr w:type="gramStart"/>
            <w:r>
              <w:rPr>
                <w:rFonts w:ascii="宋体" w:eastAsia="宋体" w:hAnsi="宋体" w:cs="宋体" w:hint="eastAsia"/>
                <w:color w:val="000000"/>
                <w:sz w:val="20"/>
                <w:szCs w:val="20"/>
                <w:lang w:bidi="ar"/>
              </w:rPr>
              <w:t>远程对</w:t>
            </w:r>
            <w:proofErr w:type="gramEnd"/>
            <w:r>
              <w:rPr>
                <w:rFonts w:ascii="宋体" w:eastAsia="宋体" w:hAnsi="宋体" w:cs="宋体" w:hint="eastAsia"/>
                <w:color w:val="000000"/>
                <w:sz w:val="20"/>
                <w:szCs w:val="20"/>
                <w:lang w:bidi="ar"/>
              </w:rPr>
              <w:t>选定的交互智能设备推送动态文字滚动公告，可对公告文字的颜色、粗体以及播放次数、推送时间进行设置。</w:t>
            </w:r>
            <w:r>
              <w:rPr>
                <w:rFonts w:ascii="宋体" w:eastAsia="宋体" w:hAnsi="宋体" w:cs="宋体" w:hint="eastAsia"/>
                <w:color w:val="000000"/>
                <w:sz w:val="20"/>
                <w:szCs w:val="20"/>
                <w:lang w:bidi="ar"/>
              </w:rPr>
              <w:br/>
              <w:t>7、管理平台可远程开启指定交互智能设备倒计</w:t>
            </w:r>
            <w:proofErr w:type="gramStart"/>
            <w:r>
              <w:rPr>
                <w:rFonts w:ascii="宋体" w:eastAsia="宋体" w:hAnsi="宋体" w:cs="宋体" w:hint="eastAsia"/>
                <w:color w:val="000000"/>
                <w:sz w:val="20"/>
                <w:szCs w:val="20"/>
                <w:lang w:bidi="ar"/>
              </w:rPr>
              <w:t>日功能</w:t>
            </w:r>
            <w:proofErr w:type="gramEnd"/>
            <w:r>
              <w:rPr>
                <w:rFonts w:ascii="宋体" w:eastAsia="宋体" w:hAnsi="宋体" w:cs="宋体" w:hint="eastAsia"/>
                <w:color w:val="000000"/>
                <w:sz w:val="20"/>
                <w:szCs w:val="20"/>
                <w:lang w:bidi="ar"/>
              </w:rPr>
              <w:t>并设定倒计日截止日期。</w:t>
            </w:r>
            <w:r>
              <w:rPr>
                <w:rFonts w:ascii="宋体" w:eastAsia="宋体" w:hAnsi="宋体" w:cs="宋体" w:hint="eastAsia"/>
                <w:color w:val="000000"/>
                <w:sz w:val="20"/>
                <w:szCs w:val="20"/>
                <w:lang w:bidi="ar"/>
              </w:rPr>
              <w:br/>
              <w:t>8、管理平台</w:t>
            </w:r>
            <w:proofErr w:type="gramStart"/>
            <w:r>
              <w:rPr>
                <w:rFonts w:ascii="宋体" w:eastAsia="宋体" w:hAnsi="宋体" w:cs="宋体" w:hint="eastAsia"/>
                <w:color w:val="000000"/>
                <w:sz w:val="20"/>
                <w:szCs w:val="20"/>
                <w:lang w:bidi="ar"/>
              </w:rPr>
              <w:t>提供巡课值守</w:t>
            </w:r>
            <w:proofErr w:type="gramEnd"/>
            <w:r>
              <w:rPr>
                <w:rFonts w:ascii="宋体" w:eastAsia="宋体" w:hAnsi="宋体" w:cs="宋体" w:hint="eastAsia"/>
                <w:color w:val="000000"/>
                <w:sz w:val="20"/>
                <w:szCs w:val="20"/>
                <w:lang w:bidi="ar"/>
              </w:rPr>
              <w:t>模式，自动轮</w:t>
            </w:r>
            <w:proofErr w:type="gramStart"/>
            <w:r>
              <w:rPr>
                <w:rFonts w:ascii="宋体" w:eastAsia="宋体" w:hAnsi="宋体" w:cs="宋体" w:hint="eastAsia"/>
                <w:color w:val="000000"/>
                <w:sz w:val="20"/>
                <w:szCs w:val="20"/>
                <w:lang w:bidi="ar"/>
              </w:rPr>
              <w:t>循</w:t>
            </w:r>
            <w:proofErr w:type="gramEnd"/>
            <w:r>
              <w:rPr>
                <w:rFonts w:ascii="宋体" w:eastAsia="宋体" w:hAnsi="宋体" w:cs="宋体" w:hint="eastAsia"/>
                <w:color w:val="000000"/>
                <w:sz w:val="20"/>
                <w:szCs w:val="20"/>
                <w:lang w:bidi="ar"/>
              </w:rPr>
              <w:t>显示所有的交互智能设</w:t>
            </w:r>
            <w:r>
              <w:rPr>
                <w:rFonts w:ascii="宋体" w:eastAsia="宋体" w:hAnsi="宋体" w:cs="宋体" w:hint="eastAsia"/>
                <w:color w:val="000000"/>
                <w:sz w:val="20"/>
                <w:szCs w:val="20"/>
                <w:lang w:bidi="ar"/>
              </w:rPr>
              <w:lastRenderedPageBreak/>
              <w:t>备使用界面。</w:t>
            </w:r>
            <w:r>
              <w:rPr>
                <w:rFonts w:ascii="宋体" w:eastAsia="宋体" w:hAnsi="宋体" w:cs="宋体" w:hint="eastAsia"/>
                <w:color w:val="000000"/>
                <w:sz w:val="20"/>
                <w:szCs w:val="20"/>
                <w:lang w:bidi="ar"/>
              </w:rPr>
              <w:br/>
              <w:t>9、管理平台实时显示交互智能设备异常的告警提示，并同步将异常信息推送至管理员移动端工作平台。</w:t>
            </w:r>
            <w:r>
              <w:rPr>
                <w:rFonts w:ascii="宋体" w:eastAsia="宋体" w:hAnsi="宋体" w:cs="宋体" w:hint="eastAsia"/>
                <w:color w:val="000000"/>
                <w:sz w:val="20"/>
                <w:szCs w:val="20"/>
                <w:lang w:bidi="ar"/>
              </w:rPr>
              <w:br/>
              <w:t>（三）音视频直播功能</w:t>
            </w:r>
            <w:r>
              <w:rPr>
                <w:rFonts w:ascii="宋体" w:eastAsia="宋体" w:hAnsi="宋体" w:cs="宋体" w:hint="eastAsia"/>
                <w:color w:val="000000"/>
                <w:sz w:val="20"/>
                <w:szCs w:val="20"/>
                <w:lang w:bidi="ar"/>
              </w:rPr>
              <w:br/>
              <w:t>1、常见直播时可自动检测当前设备直播环境，并友好提示用户部署环境</w:t>
            </w:r>
            <w:r>
              <w:rPr>
                <w:rFonts w:ascii="宋体" w:eastAsia="宋体" w:hAnsi="宋体" w:cs="宋体" w:hint="eastAsia"/>
                <w:color w:val="000000"/>
                <w:sz w:val="20"/>
                <w:szCs w:val="20"/>
                <w:lang w:bidi="ar"/>
              </w:rPr>
              <w:br/>
              <w:t>2、支持不少于6路直播源并行发起直播，提供不少于4种直播模式（桌面直播、桌面+视频直播、视频直播、音频直播）供选择。</w:t>
            </w:r>
            <w:r>
              <w:rPr>
                <w:rFonts w:ascii="宋体" w:eastAsia="宋体" w:hAnsi="宋体" w:cs="宋体" w:hint="eastAsia"/>
                <w:color w:val="000000"/>
                <w:sz w:val="20"/>
                <w:szCs w:val="20"/>
                <w:lang w:bidi="ar"/>
              </w:rPr>
              <w:br/>
              <w:t>3、直播方可实时查看直播接收方场所的现场画面，实时了解直播情况。</w:t>
            </w:r>
            <w:r>
              <w:rPr>
                <w:rFonts w:ascii="宋体" w:eastAsia="宋体" w:hAnsi="宋体" w:cs="宋体" w:hint="eastAsia"/>
                <w:color w:val="000000"/>
                <w:sz w:val="20"/>
                <w:szCs w:val="20"/>
                <w:lang w:bidi="ar"/>
              </w:rPr>
              <w:br/>
              <w:t>4、支持外接麦克风、摄像头进行直播，提供多种画质选择。</w:t>
            </w:r>
            <w:r>
              <w:rPr>
                <w:rFonts w:ascii="宋体" w:eastAsia="宋体" w:hAnsi="宋体" w:cs="宋体" w:hint="eastAsia"/>
                <w:color w:val="000000"/>
                <w:sz w:val="20"/>
                <w:szCs w:val="20"/>
                <w:lang w:bidi="ar"/>
              </w:rPr>
              <w:br/>
              <w:t>5、支持实时统计显示直播源码率、FPS等数据。</w:t>
            </w:r>
            <w:r>
              <w:rPr>
                <w:rFonts w:ascii="宋体" w:eastAsia="宋体" w:hAnsi="宋体" w:cs="宋体" w:hint="eastAsia"/>
                <w:color w:val="000000"/>
                <w:sz w:val="20"/>
                <w:szCs w:val="20"/>
                <w:lang w:bidi="ar"/>
              </w:rPr>
              <w:br/>
              <w:t>（四）安全应用防护</w:t>
            </w:r>
            <w:r>
              <w:rPr>
                <w:rFonts w:ascii="宋体" w:eastAsia="宋体" w:hAnsi="宋体" w:cs="宋体" w:hint="eastAsia"/>
                <w:color w:val="000000"/>
                <w:sz w:val="20"/>
                <w:szCs w:val="20"/>
                <w:lang w:bidi="ar"/>
              </w:rPr>
              <w:br/>
              <w:t>1、管理平台可</w:t>
            </w:r>
            <w:proofErr w:type="gramStart"/>
            <w:r>
              <w:rPr>
                <w:rFonts w:ascii="宋体" w:eastAsia="宋体" w:hAnsi="宋体" w:cs="宋体" w:hint="eastAsia"/>
                <w:color w:val="000000"/>
                <w:sz w:val="20"/>
                <w:szCs w:val="20"/>
                <w:lang w:bidi="ar"/>
              </w:rPr>
              <w:t>远程对</w:t>
            </w:r>
            <w:proofErr w:type="gramEnd"/>
            <w:r>
              <w:rPr>
                <w:rFonts w:ascii="宋体" w:eastAsia="宋体" w:hAnsi="宋体" w:cs="宋体" w:hint="eastAsia"/>
                <w:color w:val="000000"/>
                <w:sz w:val="20"/>
                <w:szCs w:val="20"/>
                <w:lang w:bidi="ar"/>
              </w:rPr>
              <w:t>运行状态 下的交互智能设备批量进行本地系统启动盘的冻结、解冻（冰点保护）。冻结的设备重启后会自动还原到冻结前 的状态，即本地系统启动盘 的数据及系统更改会自动恢复至冻结前状态。</w:t>
            </w:r>
            <w:r>
              <w:rPr>
                <w:rFonts w:ascii="宋体" w:eastAsia="宋体" w:hAnsi="宋体" w:cs="宋体" w:hint="eastAsia"/>
                <w:color w:val="000000"/>
                <w:sz w:val="20"/>
                <w:szCs w:val="20"/>
                <w:lang w:bidi="ar"/>
              </w:rPr>
              <w:br/>
              <w:t>2、管理平台可实时监控开启冰点保护设备数量、安装冰点保护设备数量、磁盘冰冻状态等，并提示冰点风险，方便用户管理一体机系统环境</w:t>
            </w:r>
            <w:r>
              <w:rPr>
                <w:rFonts w:ascii="宋体" w:eastAsia="宋体" w:hAnsi="宋体" w:cs="宋体" w:hint="eastAsia"/>
                <w:color w:val="000000"/>
                <w:sz w:val="20"/>
                <w:szCs w:val="20"/>
                <w:lang w:bidi="ar"/>
              </w:rPr>
              <w:br/>
              <w:t>管理平台可开启或关闭指定交互智能设备的任意磁盘分区数据还原（冰点）保护。</w:t>
            </w:r>
            <w:r>
              <w:rPr>
                <w:rFonts w:ascii="宋体" w:eastAsia="宋体" w:hAnsi="宋体" w:cs="宋体" w:hint="eastAsia"/>
                <w:color w:val="000000"/>
                <w:sz w:val="20"/>
                <w:szCs w:val="20"/>
                <w:lang w:bidi="ar"/>
              </w:rPr>
              <w:br/>
              <w:t>3、管理平台可随时查看</w:t>
            </w:r>
            <w:proofErr w:type="gramStart"/>
            <w:r>
              <w:rPr>
                <w:rFonts w:ascii="宋体" w:eastAsia="宋体" w:hAnsi="宋体" w:cs="宋体" w:hint="eastAsia"/>
                <w:color w:val="000000"/>
                <w:sz w:val="20"/>
                <w:szCs w:val="20"/>
                <w:lang w:bidi="ar"/>
              </w:rPr>
              <w:t>所有弹窗拦截</w:t>
            </w:r>
            <w:proofErr w:type="gramEnd"/>
            <w:r>
              <w:rPr>
                <w:rFonts w:ascii="宋体" w:eastAsia="宋体" w:hAnsi="宋体" w:cs="宋体" w:hint="eastAsia"/>
                <w:color w:val="000000"/>
                <w:sz w:val="20"/>
                <w:szCs w:val="20"/>
                <w:lang w:bidi="ar"/>
              </w:rPr>
              <w:t>的设备数和历史拦截的条数。</w:t>
            </w:r>
            <w:r>
              <w:rPr>
                <w:rFonts w:ascii="宋体" w:eastAsia="宋体" w:hAnsi="宋体" w:cs="宋体" w:hint="eastAsia"/>
                <w:color w:val="000000"/>
                <w:sz w:val="20"/>
                <w:szCs w:val="20"/>
                <w:lang w:bidi="ar"/>
              </w:rPr>
              <w:br/>
              <w:t>4、管理平台可开启或关闭全校所有设备</w:t>
            </w:r>
            <w:proofErr w:type="gramStart"/>
            <w:r>
              <w:rPr>
                <w:rFonts w:ascii="宋体" w:eastAsia="宋体" w:hAnsi="宋体" w:cs="宋体" w:hint="eastAsia"/>
                <w:color w:val="000000"/>
                <w:sz w:val="20"/>
                <w:szCs w:val="20"/>
                <w:lang w:bidi="ar"/>
              </w:rPr>
              <w:t>的弹窗拦截</w:t>
            </w:r>
            <w:proofErr w:type="gramEnd"/>
            <w:r>
              <w:rPr>
                <w:rFonts w:ascii="宋体" w:eastAsia="宋体" w:hAnsi="宋体" w:cs="宋体" w:hint="eastAsia"/>
                <w:color w:val="000000"/>
                <w:sz w:val="20"/>
                <w:szCs w:val="20"/>
                <w:lang w:bidi="ar"/>
              </w:rPr>
              <w:t>功能。</w:t>
            </w:r>
          </w:p>
          <w:p w:rsidR="00DE7026" w:rsidRDefault="003950ED">
            <w:pPr>
              <w:textAlignment w:val="center"/>
              <w:rPr>
                <w:rFonts w:eastAsia="宋体"/>
                <w:sz w:val="20"/>
                <w:szCs w:val="20"/>
              </w:rPr>
            </w:pPr>
            <w:r>
              <w:rPr>
                <w:rFonts w:ascii="宋体" w:eastAsia="宋体" w:hAnsi="宋体" w:cs="宋体" w:hint="eastAsia"/>
                <w:color w:val="000000"/>
                <w:sz w:val="20"/>
                <w:szCs w:val="20"/>
                <w:lang w:bidi="ar"/>
              </w:rPr>
              <w:t>十六、售后服务要求</w:t>
            </w:r>
            <w:r>
              <w:rPr>
                <w:rFonts w:ascii="宋体" w:eastAsia="宋体" w:hAnsi="宋体" w:cs="宋体" w:hint="eastAsia"/>
                <w:color w:val="000000"/>
                <w:sz w:val="20"/>
                <w:szCs w:val="20"/>
                <w:lang w:bidi="ar"/>
              </w:rPr>
              <w:br/>
              <w:t>1、全国400电话保修、</w:t>
            </w:r>
            <w:proofErr w:type="gramStart"/>
            <w:r>
              <w:rPr>
                <w:rFonts w:ascii="宋体" w:eastAsia="宋体" w:hAnsi="宋体" w:cs="宋体" w:hint="eastAsia"/>
                <w:color w:val="000000"/>
                <w:sz w:val="20"/>
                <w:szCs w:val="20"/>
                <w:lang w:bidi="ar"/>
              </w:rPr>
              <w:t>二维码扫描</w:t>
            </w:r>
            <w:proofErr w:type="gramEnd"/>
            <w:r>
              <w:rPr>
                <w:rFonts w:ascii="宋体" w:eastAsia="宋体" w:hAnsi="宋体" w:cs="宋体" w:hint="eastAsia"/>
                <w:color w:val="000000"/>
                <w:sz w:val="20"/>
                <w:szCs w:val="20"/>
                <w:lang w:bidi="ar"/>
              </w:rPr>
              <w:t>保修、区域化驻地技术工程师专线保修；</w:t>
            </w:r>
            <w:r>
              <w:rPr>
                <w:rFonts w:ascii="宋体" w:eastAsia="宋体" w:hAnsi="宋体" w:cs="宋体" w:hint="eastAsia"/>
                <w:color w:val="000000"/>
                <w:sz w:val="20"/>
                <w:szCs w:val="20"/>
                <w:lang w:bidi="ar"/>
              </w:rPr>
              <w:br/>
              <w:t>2、</w:t>
            </w:r>
            <w:proofErr w:type="gramStart"/>
            <w:r>
              <w:rPr>
                <w:rFonts w:ascii="宋体" w:eastAsia="宋体" w:hAnsi="宋体" w:cs="宋体" w:hint="eastAsia"/>
                <w:color w:val="000000"/>
                <w:sz w:val="20"/>
                <w:szCs w:val="20"/>
                <w:lang w:bidi="ar"/>
              </w:rPr>
              <w:t>微信售后</w:t>
            </w:r>
            <w:proofErr w:type="gramEnd"/>
            <w:r>
              <w:rPr>
                <w:rFonts w:ascii="宋体" w:eastAsia="宋体" w:hAnsi="宋体" w:cs="宋体" w:hint="eastAsia"/>
                <w:color w:val="000000"/>
                <w:sz w:val="20"/>
                <w:szCs w:val="20"/>
                <w:lang w:bidi="ar"/>
              </w:rPr>
              <w:t>报修服务：快速输入相关问题及所在区域进行在线保修，服务人员实时在线提供客服专线报修，更好更快的解决售后故障问题带来的使用不便；提供八大模块的问题查询及解决方案，现场完成简单故障的快速修复指导。</w:t>
            </w:r>
          </w:p>
        </w:tc>
      </w:tr>
      <w:tr w:rsidR="00DE7026">
        <w:trPr>
          <w:trHeight w:val="443"/>
          <w:jc w:val="center"/>
        </w:trPr>
        <w:tc>
          <w:tcPr>
            <w:tcW w:w="508" w:type="dxa"/>
            <w:tcBorders>
              <w:top w:val="single" w:sz="4" w:space="0" w:color="auto"/>
              <w:left w:val="single" w:sz="4" w:space="0" w:color="auto"/>
              <w:bottom w:val="single" w:sz="4" w:space="0" w:color="auto"/>
              <w:right w:val="single" w:sz="4" w:space="0" w:color="auto"/>
            </w:tcBorders>
            <w:vAlign w:val="center"/>
          </w:tcPr>
          <w:p w:rsidR="00DE7026" w:rsidRDefault="003950ED">
            <w:pPr>
              <w:spacing w:after="0"/>
              <w:jc w:val="center"/>
              <w:rPr>
                <w:rFonts w:ascii="宋体" w:eastAsia="宋体" w:hAnsi="宋体"/>
                <w:sz w:val="20"/>
                <w:szCs w:val="20"/>
              </w:rPr>
            </w:pPr>
            <w:r>
              <w:rPr>
                <w:rFonts w:ascii="宋体" w:eastAsia="宋体" w:hAnsi="宋体" w:hint="eastAsia"/>
                <w:sz w:val="20"/>
                <w:szCs w:val="20"/>
              </w:rPr>
              <w:lastRenderedPageBreak/>
              <w:t>2</w:t>
            </w:r>
          </w:p>
        </w:tc>
        <w:tc>
          <w:tcPr>
            <w:tcW w:w="833" w:type="dxa"/>
            <w:tcBorders>
              <w:top w:val="single" w:sz="4" w:space="0" w:color="auto"/>
              <w:left w:val="single" w:sz="4" w:space="0" w:color="auto"/>
              <w:bottom w:val="single" w:sz="4" w:space="0" w:color="auto"/>
              <w:right w:val="single" w:sz="4" w:space="0" w:color="auto"/>
            </w:tcBorders>
            <w:vAlign w:val="center"/>
          </w:tcPr>
          <w:p w:rsidR="00DE7026" w:rsidRDefault="003950ED">
            <w:pPr>
              <w:rPr>
                <w:rFonts w:ascii="宋体" w:eastAsia="宋体" w:hAnsi="宋体"/>
                <w:sz w:val="20"/>
                <w:szCs w:val="20"/>
              </w:rPr>
            </w:pPr>
            <w:r>
              <w:rPr>
                <w:rFonts w:ascii="宋体" w:eastAsia="宋体" w:hAnsi="宋体" w:cs="宋体" w:hint="eastAsia"/>
                <w:sz w:val="20"/>
                <w:szCs w:val="20"/>
              </w:rPr>
              <w:t>视频展台</w:t>
            </w:r>
          </w:p>
        </w:tc>
        <w:tc>
          <w:tcPr>
            <w:tcW w:w="829" w:type="dxa"/>
            <w:tcBorders>
              <w:top w:val="single" w:sz="4" w:space="0" w:color="auto"/>
              <w:left w:val="single" w:sz="4" w:space="0" w:color="auto"/>
              <w:bottom w:val="single" w:sz="4" w:space="0" w:color="auto"/>
              <w:right w:val="single" w:sz="4" w:space="0" w:color="auto"/>
            </w:tcBorders>
            <w:vAlign w:val="center"/>
          </w:tcPr>
          <w:p w:rsidR="00DE7026" w:rsidRDefault="003950ED">
            <w:pPr>
              <w:jc w:val="center"/>
              <w:textAlignment w:val="center"/>
              <w:rPr>
                <w:rFonts w:ascii="宋体" w:eastAsia="宋体" w:hAnsi="宋体" w:cs="宋体"/>
                <w:color w:val="000000"/>
                <w:sz w:val="20"/>
                <w:szCs w:val="20"/>
                <w:lang w:bidi="ar"/>
              </w:rPr>
            </w:pPr>
            <w:r>
              <w:rPr>
                <w:rFonts w:ascii="宋体" w:eastAsia="宋体" w:hAnsi="宋体" w:cs="宋体" w:hint="eastAsia"/>
                <w:sz w:val="20"/>
                <w:szCs w:val="20"/>
              </w:rPr>
              <w:t>希沃，SC06</w:t>
            </w:r>
          </w:p>
        </w:tc>
        <w:tc>
          <w:tcPr>
            <w:tcW w:w="528" w:type="dxa"/>
            <w:tcBorders>
              <w:top w:val="single" w:sz="4" w:space="0" w:color="auto"/>
              <w:left w:val="single" w:sz="4" w:space="0" w:color="auto"/>
              <w:bottom w:val="single" w:sz="4" w:space="0" w:color="auto"/>
              <w:right w:val="single" w:sz="4" w:space="0" w:color="auto"/>
            </w:tcBorders>
            <w:vAlign w:val="center"/>
          </w:tcPr>
          <w:p w:rsidR="00DE7026" w:rsidRDefault="003950ED">
            <w:pPr>
              <w:jc w:val="center"/>
              <w:textAlignment w:val="center"/>
              <w:rPr>
                <w:rFonts w:ascii="宋体" w:eastAsia="宋体" w:hAnsi="宋体"/>
                <w:sz w:val="20"/>
                <w:szCs w:val="20"/>
              </w:rPr>
            </w:pPr>
            <w:r>
              <w:rPr>
                <w:rFonts w:ascii="宋体" w:eastAsia="宋体" w:hAnsi="宋体" w:cs="宋体" w:hint="eastAsia"/>
                <w:color w:val="000000"/>
                <w:sz w:val="20"/>
                <w:szCs w:val="20"/>
                <w:lang w:bidi="ar"/>
              </w:rPr>
              <w:t>台</w:t>
            </w:r>
          </w:p>
        </w:tc>
        <w:tc>
          <w:tcPr>
            <w:tcW w:w="583" w:type="dxa"/>
            <w:tcBorders>
              <w:top w:val="single" w:sz="4" w:space="0" w:color="auto"/>
              <w:left w:val="single" w:sz="4" w:space="0" w:color="auto"/>
              <w:bottom w:val="single" w:sz="4" w:space="0" w:color="auto"/>
              <w:right w:val="single" w:sz="4" w:space="0" w:color="auto"/>
            </w:tcBorders>
            <w:vAlign w:val="center"/>
          </w:tcPr>
          <w:p w:rsidR="00DE7026" w:rsidRDefault="003950ED">
            <w:pPr>
              <w:jc w:val="center"/>
              <w:textAlignment w:val="center"/>
              <w:rPr>
                <w:rFonts w:ascii="宋体" w:eastAsia="宋体" w:hAnsi="宋体"/>
                <w:sz w:val="20"/>
                <w:szCs w:val="20"/>
              </w:rPr>
            </w:pPr>
            <w:r>
              <w:rPr>
                <w:rFonts w:ascii="宋体" w:eastAsia="宋体" w:hAnsi="宋体" w:cs="宋体" w:hint="eastAsia"/>
                <w:color w:val="000000"/>
                <w:sz w:val="20"/>
                <w:szCs w:val="20"/>
                <w:lang w:bidi="ar"/>
              </w:rPr>
              <w:t>27</w:t>
            </w:r>
          </w:p>
        </w:tc>
        <w:tc>
          <w:tcPr>
            <w:tcW w:w="774" w:type="dxa"/>
            <w:tcBorders>
              <w:left w:val="single" w:sz="4" w:space="0" w:color="auto"/>
              <w:right w:val="single" w:sz="4" w:space="0" w:color="auto"/>
            </w:tcBorders>
            <w:vAlign w:val="center"/>
          </w:tcPr>
          <w:p w:rsidR="00DE7026" w:rsidRDefault="003950ED">
            <w:pPr>
              <w:jc w:val="center"/>
              <w:textAlignment w:val="center"/>
              <w:rPr>
                <w:rFonts w:ascii="宋体" w:eastAsia="宋体" w:hAnsi="宋体"/>
                <w:sz w:val="20"/>
                <w:szCs w:val="20"/>
              </w:rPr>
            </w:pPr>
            <w:r>
              <w:rPr>
                <w:rFonts w:ascii="宋体" w:eastAsia="宋体" w:hAnsi="宋体" w:cs="宋体" w:hint="eastAsia"/>
                <w:color w:val="000000"/>
                <w:sz w:val="20"/>
                <w:szCs w:val="20"/>
                <w:lang w:bidi="ar"/>
              </w:rPr>
              <w:t>1500</w:t>
            </w:r>
          </w:p>
        </w:tc>
        <w:tc>
          <w:tcPr>
            <w:tcW w:w="867" w:type="dxa"/>
            <w:tcBorders>
              <w:left w:val="single" w:sz="4" w:space="0" w:color="auto"/>
              <w:right w:val="single" w:sz="4" w:space="0" w:color="auto"/>
            </w:tcBorders>
            <w:vAlign w:val="center"/>
          </w:tcPr>
          <w:p w:rsidR="00DE7026" w:rsidRDefault="003950ED">
            <w:pPr>
              <w:jc w:val="center"/>
              <w:textAlignment w:val="center"/>
              <w:rPr>
                <w:rFonts w:ascii="宋体" w:eastAsia="宋体" w:hAnsi="宋体"/>
                <w:sz w:val="20"/>
                <w:szCs w:val="20"/>
              </w:rPr>
            </w:pPr>
            <w:r>
              <w:rPr>
                <w:rFonts w:ascii="宋体" w:eastAsia="宋体" w:hAnsi="宋体" w:cs="宋体" w:hint="eastAsia"/>
                <w:color w:val="000000"/>
                <w:sz w:val="20"/>
                <w:szCs w:val="20"/>
                <w:lang w:bidi="ar"/>
              </w:rPr>
              <w:t>40500</w:t>
            </w:r>
          </w:p>
        </w:tc>
        <w:tc>
          <w:tcPr>
            <w:tcW w:w="5941" w:type="dxa"/>
            <w:tcBorders>
              <w:top w:val="single" w:sz="4" w:space="0" w:color="auto"/>
              <w:left w:val="single" w:sz="4" w:space="0" w:color="auto"/>
              <w:bottom w:val="single" w:sz="4" w:space="0" w:color="auto"/>
              <w:right w:val="single" w:sz="4" w:space="0" w:color="auto"/>
            </w:tcBorders>
            <w:vAlign w:val="center"/>
          </w:tcPr>
          <w:p w:rsidR="00DE7026" w:rsidRDefault="003950ED">
            <w:pPr>
              <w:textAlignment w:val="center"/>
              <w:rPr>
                <w:rFonts w:ascii="宋体" w:eastAsia="宋体" w:hAnsi="宋体"/>
                <w:sz w:val="20"/>
                <w:szCs w:val="20"/>
              </w:rPr>
            </w:pPr>
            <w:r>
              <w:rPr>
                <w:rFonts w:ascii="宋体" w:eastAsia="宋体" w:hAnsi="宋体" w:cs="宋体" w:hint="eastAsia"/>
                <w:color w:val="000000"/>
                <w:sz w:val="20"/>
                <w:szCs w:val="20"/>
                <w:lang w:bidi="ar"/>
              </w:rPr>
              <w:t>硬件要求：</w:t>
            </w:r>
            <w:r>
              <w:rPr>
                <w:rFonts w:ascii="宋体" w:eastAsia="宋体" w:hAnsi="宋体" w:cs="宋体" w:hint="eastAsia"/>
                <w:color w:val="000000"/>
                <w:sz w:val="20"/>
                <w:szCs w:val="20"/>
                <w:lang w:bidi="ar"/>
              </w:rPr>
              <w:br/>
              <w:t>1、采用≥800</w:t>
            </w:r>
            <w:proofErr w:type="gramStart"/>
            <w:r>
              <w:rPr>
                <w:rFonts w:ascii="宋体" w:eastAsia="宋体" w:hAnsi="宋体" w:cs="宋体" w:hint="eastAsia"/>
                <w:color w:val="000000"/>
                <w:sz w:val="20"/>
                <w:szCs w:val="20"/>
                <w:lang w:bidi="ar"/>
              </w:rPr>
              <w:t>万像</w:t>
            </w:r>
            <w:proofErr w:type="gramEnd"/>
            <w:r>
              <w:rPr>
                <w:rFonts w:ascii="宋体" w:eastAsia="宋体" w:hAnsi="宋体" w:cs="宋体" w:hint="eastAsia"/>
                <w:color w:val="000000"/>
                <w:sz w:val="20"/>
                <w:szCs w:val="20"/>
                <w:lang w:bidi="ar"/>
              </w:rPr>
              <w:t>素摄像头；采用 USB五伏电源直接供电，无需额外配置电源适配器，环保无辐射；箱内USB连线采用隐藏式设计，箱内无可见连线且USB口下出，有效防止积尘，且方便布线和返修。</w:t>
            </w:r>
            <w:r>
              <w:rPr>
                <w:rFonts w:ascii="宋体" w:eastAsia="宋体" w:hAnsi="宋体" w:cs="宋体" w:hint="eastAsia"/>
                <w:color w:val="000000"/>
                <w:sz w:val="20"/>
                <w:szCs w:val="20"/>
                <w:lang w:bidi="ar"/>
              </w:rPr>
              <w:br/>
              <w:t>2、A4大小拍摄幅面，1080P动态视频预览达到30帧/秒；托板及挂</w:t>
            </w:r>
            <w:proofErr w:type="gramStart"/>
            <w:r>
              <w:rPr>
                <w:rFonts w:ascii="宋体" w:eastAsia="宋体" w:hAnsi="宋体" w:cs="宋体" w:hint="eastAsia"/>
                <w:color w:val="000000"/>
                <w:sz w:val="20"/>
                <w:szCs w:val="20"/>
                <w:lang w:bidi="ar"/>
              </w:rPr>
              <w:t>墙部分</w:t>
            </w:r>
            <w:proofErr w:type="gramEnd"/>
            <w:r>
              <w:rPr>
                <w:rFonts w:ascii="宋体" w:eastAsia="宋体" w:hAnsi="宋体" w:cs="宋体" w:hint="eastAsia"/>
                <w:color w:val="000000"/>
                <w:sz w:val="20"/>
                <w:szCs w:val="20"/>
                <w:lang w:bidi="ar"/>
              </w:rPr>
              <w:t>采用金属加强，托板可承重3kg，整机壁挂式安装。</w:t>
            </w:r>
            <w:r>
              <w:rPr>
                <w:rFonts w:ascii="宋体" w:eastAsia="宋体" w:hAnsi="宋体" w:cs="宋体" w:hint="eastAsia"/>
                <w:color w:val="000000"/>
                <w:sz w:val="20"/>
                <w:szCs w:val="20"/>
                <w:lang w:bidi="ar"/>
              </w:rPr>
              <w:br/>
              <w:t>3、支持展台成像画面实时批注，预设多种笔划粗细及颜色供选择，且支持对展台成像画面联同批注内容进行同步缩放、移动。</w:t>
            </w:r>
            <w:r>
              <w:rPr>
                <w:rFonts w:ascii="宋体" w:eastAsia="宋体" w:hAnsi="宋体" w:cs="宋体" w:hint="eastAsia"/>
                <w:color w:val="000000"/>
                <w:sz w:val="20"/>
                <w:szCs w:val="20"/>
                <w:lang w:bidi="ar"/>
              </w:rPr>
              <w:br/>
              <w:t>4、展示托板正上方具备LED补光灯，保证展示区域的亮度及展示效果，补光灯开关采用触摸按键设计，同时可通过交互智能平板中的软件直接控制开关；带自动对焦摄像头。</w:t>
            </w:r>
            <w:r>
              <w:rPr>
                <w:rFonts w:ascii="宋体" w:eastAsia="宋体" w:hAnsi="宋体" w:cs="宋体" w:hint="eastAsia"/>
                <w:color w:val="000000"/>
                <w:sz w:val="20"/>
                <w:szCs w:val="20"/>
                <w:lang w:bidi="ar"/>
              </w:rPr>
              <w:br/>
              <w:t>5、具有故障自动检测功能：在调用展台却无法出现镜头采集画面信号时，可自动出现检测链接，并给出导致性原因（如硬件连接、摄像头占用、配套软件版本等问题）。</w:t>
            </w:r>
            <w:r>
              <w:rPr>
                <w:rFonts w:ascii="宋体" w:eastAsia="宋体" w:hAnsi="宋体" w:cs="宋体" w:hint="eastAsia"/>
                <w:color w:val="000000"/>
                <w:sz w:val="20"/>
                <w:szCs w:val="20"/>
                <w:lang w:bidi="ar"/>
              </w:rPr>
              <w:br/>
              <w:t>软件要求：</w:t>
            </w:r>
            <w:r>
              <w:rPr>
                <w:rFonts w:ascii="宋体" w:eastAsia="宋体" w:hAnsi="宋体" w:cs="宋体" w:hint="eastAsia"/>
                <w:color w:val="000000"/>
                <w:sz w:val="20"/>
                <w:szCs w:val="20"/>
                <w:lang w:bidi="ar"/>
              </w:rPr>
              <w:br/>
              <w:t>1、支持对展台画面进行放大、缩小、旋转、自适应、冻结画面等操作。</w:t>
            </w:r>
            <w:r>
              <w:rPr>
                <w:rFonts w:ascii="宋体" w:eastAsia="宋体" w:hAnsi="宋体" w:cs="宋体" w:hint="eastAsia"/>
                <w:color w:val="000000"/>
                <w:sz w:val="20"/>
                <w:szCs w:val="20"/>
                <w:lang w:bidi="ar"/>
              </w:rPr>
              <w:br/>
              <w:t>2、支持展台画面实时批注，预设多种笔划粗细及颜色供选择，且支持对展台画面联同批注内容进行同步缩放、移动。</w:t>
            </w:r>
            <w:r>
              <w:rPr>
                <w:rFonts w:ascii="宋体" w:eastAsia="宋体" w:hAnsi="宋体" w:cs="宋体" w:hint="eastAsia"/>
                <w:color w:val="000000"/>
                <w:sz w:val="20"/>
                <w:szCs w:val="20"/>
                <w:lang w:bidi="ar"/>
              </w:rPr>
              <w:br/>
              <w:t>3、支持展台画面拍照截图并进行多图预览，可对任</w:t>
            </w:r>
            <w:proofErr w:type="gramStart"/>
            <w:r>
              <w:rPr>
                <w:rFonts w:ascii="宋体" w:eastAsia="宋体" w:hAnsi="宋体" w:cs="宋体" w:hint="eastAsia"/>
                <w:color w:val="000000"/>
                <w:sz w:val="20"/>
                <w:szCs w:val="20"/>
                <w:lang w:bidi="ar"/>
              </w:rPr>
              <w:t>一</w:t>
            </w:r>
            <w:proofErr w:type="gramEnd"/>
            <w:r>
              <w:rPr>
                <w:rFonts w:ascii="宋体" w:eastAsia="宋体" w:hAnsi="宋体" w:cs="宋体" w:hint="eastAsia"/>
                <w:color w:val="000000"/>
                <w:sz w:val="20"/>
                <w:szCs w:val="20"/>
                <w:lang w:bidi="ar"/>
              </w:rPr>
              <w:t>图片进行全屏显示。</w:t>
            </w:r>
            <w:r>
              <w:rPr>
                <w:rFonts w:ascii="宋体" w:eastAsia="宋体" w:hAnsi="宋体" w:cs="宋体" w:hint="eastAsia"/>
                <w:color w:val="000000"/>
                <w:sz w:val="20"/>
                <w:szCs w:val="20"/>
                <w:lang w:bidi="ar"/>
              </w:rPr>
              <w:br/>
              <w:t>4、老师可在一体机或电脑上选择延时拍照功能，支持5秒或10秒</w:t>
            </w:r>
            <w:r>
              <w:rPr>
                <w:rFonts w:ascii="宋体" w:eastAsia="宋体" w:hAnsi="宋体" w:cs="宋体" w:hint="eastAsia"/>
                <w:color w:val="000000"/>
                <w:sz w:val="20"/>
                <w:szCs w:val="20"/>
                <w:lang w:bidi="ar"/>
              </w:rPr>
              <w:lastRenderedPageBreak/>
              <w:t>延时模式，预留充足时间以便调整拍摄内容。</w:t>
            </w:r>
            <w:r>
              <w:rPr>
                <w:rFonts w:ascii="宋体" w:eastAsia="宋体" w:hAnsi="宋体" w:cs="宋体" w:hint="eastAsia"/>
                <w:color w:val="000000"/>
                <w:sz w:val="20"/>
                <w:szCs w:val="20"/>
                <w:lang w:bidi="ar"/>
              </w:rPr>
              <w:br/>
              <w:t>5、具备图像增强功能，可自动裁剪背景并增强文字显示，使文档画面更清晰。</w:t>
            </w:r>
            <w:r>
              <w:rPr>
                <w:rFonts w:ascii="宋体" w:eastAsia="宋体" w:hAnsi="宋体" w:cs="宋体" w:hint="eastAsia"/>
                <w:color w:val="000000"/>
                <w:sz w:val="20"/>
                <w:szCs w:val="20"/>
                <w:lang w:bidi="ar"/>
              </w:rPr>
              <w:br/>
              <w:t>6、可选择图像、文本或动态等多种情景模式，适应不同展示内容。支持故障自动检测，在软件无法出现展台拍摄画面时，自动出现检测链接，帮助用户检测“无画面”的原因，并给出引导</w:t>
            </w:r>
            <w:proofErr w:type="gramStart"/>
            <w:r>
              <w:rPr>
                <w:rFonts w:ascii="宋体" w:eastAsia="宋体" w:hAnsi="宋体" w:cs="宋体" w:hint="eastAsia"/>
                <w:color w:val="000000"/>
                <w:sz w:val="20"/>
                <w:szCs w:val="20"/>
                <w:lang w:bidi="ar"/>
              </w:rPr>
              <w:t>性解决</w:t>
            </w:r>
            <w:proofErr w:type="gramEnd"/>
            <w:r>
              <w:rPr>
                <w:rFonts w:ascii="宋体" w:eastAsia="宋体" w:hAnsi="宋体" w:cs="宋体" w:hint="eastAsia"/>
                <w:color w:val="000000"/>
                <w:sz w:val="20"/>
                <w:szCs w:val="20"/>
                <w:lang w:bidi="ar"/>
              </w:rPr>
              <w:t>方案。可判断硬件连接、显卡驱动、摄像头占用、软件版本等问题。</w:t>
            </w:r>
            <w:r>
              <w:rPr>
                <w:rFonts w:ascii="宋体" w:eastAsia="宋体" w:hAnsi="宋体" w:cs="宋体" w:hint="eastAsia"/>
                <w:color w:val="000000"/>
                <w:sz w:val="20"/>
                <w:szCs w:val="20"/>
                <w:lang w:bidi="ar"/>
              </w:rPr>
              <w:br/>
              <w:t>7、支持二</w:t>
            </w:r>
            <w:proofErr w:type="gramStart"/>
            <w:r>
              <w:rPr>
                <w:rFonts w:ascii="宋体" w:eastAsia="宋体" w:hAnsi="宋体" w:cs="宋体" w:hint="eastAsia"/>
                <w:color w:val="000000"/>
                <w:sz w:val="20"/>
                <w:szCs w:val="20"/>
                <w:lang w:bidi="ar"/>
              </w:rPr>
              <w:t>维码扫码</w:t>
            </w:r>
            <w:proofErr w:type="gramEnd"/>
            <w:r>
              <w:rPr>
                <w:rFonts w:ascii="宋体" w:eastAsia="宋体" w:hAnsi="宋体" w:cs="宋体" w:hint="eastAsia"/>
                <w:color w:val="000000"/>
                <w:sz w:val="20"/>
                <w:szCs w:val="20"/>
                <w:lang w:bidi="ar"/>
              </w:rPr>
              <w:t>功能：打开扫一扫功能后，将书本上的二维码放入扫描框内即可自动扫描，并进入系统浏览器获取</w:t>
            </w:r>
            <w:proofErr w:type="gramStart"/>
            <w:r>
              <w:rPr>
                <w:rFonts w:ascii="宋体" w:eastAsia="宋体" w:hAnsi="宋体" w:cs="宋体" w:hint="eastAsia"/>
                <w:color w:val="000000"/>
                <w:sz w:val="20"/>
                <w:szCs w:val="20"/>
                <w:lang w:bidi="ar"/>
              </w:rPr>
              <w:t>二维码的</w:t>
            </w:r>
            <w:proofErr w:type="gramEnd"/>
            <w:r>
              <w:rPr>
                <w:rFonts w:ascii="宋体" w:eastAsia="宋体" w:hAnsi="宋体" w:cs="宋体" w:hint="eastAsia"/>
                <w:color w:val="000000"/>
                <w:sz w:val="20"/>
                <w:szCs w:val="20"/>
                <w:lang w:bidi="ar"/>
              </w:rPr>
              <w:t>链接内容，帮助老师快速获取电子教学资源。</w:t>
            </w:r>
          </w:p>
        </w:tc>
      </w:tr>
      <w:tr w:rsidR="00DE7026">
        <w:trPr>
          <w:trHeight w:val="443"/>
          <w:jc w:val="center"/>
        </w:trPr>
        <w:tc>
          <w:tcPr>
            <w:tcW w:w="508" w:type="dxa"/>
            <w:tcBorders>
              <w:top w:val="single" w:sz="4" w:space="0" w:color="auto"/>
              <w:left w:val="single" w:sz="4" w:space="0" w:color="auto"/>
              <w:bottom w:val="single" w:sz="4" w:space="0" w:color="auto"/>
              <w:right w:val="single" w:sz="4" w:space="0" w:color="auto"/>
            </w:tcBorders>
            <w:vAlign w:val="center"/>
          </w:tcPr>
          <w:p w:rsidR="00DE7026" w:rsidRDefault="003950ED">
            <w:pPr>
              <w:spacing w:after="0"/>
              <w:jc w:val="center"/>
              <w:rPr>
                <w:rFonts w:ascii="宋体" w:eastAsia="宋体" w:hAnsi="宋体"/>
                <w:sz w:val="20"/>
                <w:szCs w:val="20"/>
              </w:rPr>
            </w:pPr>
            <w:r>
              <w:rPr>
                <w:rFonts w:ascii="宋体" w:eastAsia="宋体" w:hAnsi="宋体" w:hint="eastAsia"/>
                <w:sz w:val="20"/>
                <w:szCs w:val="20"/>
              </w:rPr>
              <w:lastRenderedPageBreak/>
              <w:t>3</w:t>
            </w:r>
          </w:p>
        </w:tc>
        <w:tc>
          <w:tcPr>
            <w:tcW w:w="833" w:type="dxa"/>
            <w:tcBorders>
              <w:top w:val="single" w:sz="4" w:space="0" w:color="auto"/>
              <w:left w:val="single" w:sz="4" w:space="0" w:color="auto"/>
              <w:bottom w:val="single" w:sz="4" w:space="0" w:color="auto"/>
              <w:right w:val="single" w:sz="4" w:space="0" w:color="auto"/>
            </w:tcBorders>
            <w:vAlign w:val="center"/>
          </w:tcPr>
          <w:p w:rsidR="00DE7026" w:rsidRDefault="003950ED">
            <w:pPr>
              <w:rPr>
                <w:rFonts w:ascii="宋体" w:eastAsia="宋体" w:hAnsi="宋体"/>
                <w:sz w:val="20"/>
                <w:szCs w:val="20"/>
              </w:rPr>
            </w:pPr>
            <w:r>
              <w:rPr>
                <w:rFonts w:ascii="宋体" w:eastAsia="宋体" w:hAnsi="宋体" w:cs="宋体" w:hint="eastAsia"/>
                <w:sz w:val="20"/>
                <w:szCs w:val="20"/>
              </w:rPr>
              <w:t>智能翻页笔</w:t>
            </w:r>
          </w:p>
        </w:tc>
        <w:tc>
          <w:tcPr>
            <w:tcW w:w="829" w:type="dxa"/>
            <w:tcBorders>
              <w:top w:val="single" w:sz="4" w:space="0" w:color="auto"/>
              <w:left w:val="single" w:sz="4" w:space="0" w:color="auto"/>
              <w:bottom w:val="single" w:sz="4" w:space="0" w:color="auto"/>
              <w:right w:val="single" w:sz="4" w:space="0" w:color="auto"/>
            </w:tcBorders>
            <w:vAlign w:val="center"/>
          </w:tcPr>
          <w:p w:rsidR="00DE7026" w:rsidRDefault="003950ED">
            <w:pPr>
              <w:jc w:val="center"/>
              <w:textAlignment w:val="center"/>
              <w:rPr>
                <w:rFonts w:ascii="宋体" w:eastAsia="宋体" w:hAnsi="宋体" w:cs="宋体"/>
                <w:color w:val="000000"/>
                <w:sz w:val="20"/>
                <w:szCs w:val="20"/>
                <w:lang w:bidi="ar"/>
              </w:rPr>
            </w:pPr>
            <w:r>
              <w:rPr>
                <w:rFonts w:ascii="宋体" w:eastAsia="宋体" w:hAnsi="宋体" w:cs="宋体" w:hint="eastAsia"/>
                <w:sz w:val="20"/>
                <w:szCs w:val="20"/>
              </w:rPr>
              <w:t>希沃，SP39</w:t>
            </w:r>
          </w:p>
        </w:tc>
        <w:tc>
          <w:tcPr>
            <w:tcW w:w="528" w:type="dxa"/>
            <w:tcBorders>
              <w:top w:val="single" w:sz="4" w:space="0" w:color="auto"/>
              <w:left w:val="single" w:sz="4" w:space="0" w:color="auto"/>
              <w:bottom w:val="single" w:sz="4" w:space="0" w:color="auto"/>
              <w:right w:val="single" w:sz="4" w:space="0" w:color="auto"/>
            </w:tcBorders>
            <w:vAlign w:val="center"/>
          </w:tcPr>
          <w:p w:rsidR="00DE7026" w:rsidRDefault="003950ED">
            <w:pPr>
              <w:jc w:val="center"/>
              <w:textAlignment w:val="center"/>
              <w:rPr>
                <w:rFonts w:ascii="宋体" w:eastAsia="宋体" w:hAnsi="宋体"/>
                <w:sz w:val="20"/>
                <w:szCs w:val="20"/>
              </w:rPr>
            </w:pPr>
            <w:r>
              <w:rPr>
                <w:rFonts w:ascii="宋体" w:eastAsia="宋体" w:hAnsi="宋体" w:cs="宋体" w:hint="eastAsia"/>
                <w:color w:val="000000"/>
                <w:sz w:val="20"/>
                <w:szCs w:val="20"/>
                <w:lang w:bidi="ar"/>
              </w:rPr>
              <w:t>支</w:t>
            </w:r>
          </w:p>
        </w:tc>
        <w:tc>
          <w:tcPr>
            <w:tcW w:w="583" w:type="dxa"/>
            <w:tcBorders>
              <w:top w:val="single" w:sz="4" w:space="0" w:color="auto"/>
              <w:left w:val="single" w:sz="4" w:space="0" w:color="auto"/>
              <w:bottom w:val="single" w:sz="4" w:space="0" w:color="auto"/>
              <w:right w:val="single" w:sz="4" w:space="0" w:color="auto"/>
            </w:tcBorders>
            <w:vAlign w:val="center"/>
          </w:tcPr>
          <w:p w:rsidR="00DE7026" w:rsidRDefault="003950ED">
            <w:pPr>
              <w:jc w:val="center"/>
              <w:textAlignment w:val="center"/>
              <w:rPr>
                <w:rFonts w:ascii="宋体" w:eastAsia="宋体" w:hAnsi="宋体"/>
                <w:sz w:val="20"/>
                <w:szCs w:val="20"/>
              </w:rPr>
            </w:pPr>
            <w:r>
              <w:rPr>
                <w:rFonts w:ascii="宋体" w:eastAsia="宋体" w:hAnsi="宋体" w:cs="宋体" w:hint="eastAsia"/>
                <w:color w:val="000000"/>
                <w:sz w:val="20"/>
                <w:szCs w:val="20"/>
                <w:lang w:bidi="ar"/>
              </w:rPr>
              <w:t>27</w:t>
            </w:r>
          </w:p>
        </w:tc>
        <w:tc>
          <w:tcPr>
            <w:tcW w:w="774" w:type="dxa"/>
            <w:tcBorders>
              <w:left w:val="single" w:sz="4" w:space="0" w:color="auto"/>
              <w:right w:val="single" w:sz="4" w:space="0" w:color="auto"/>
            </w:tcBorders>
            <w:vAlign w:val="center"/>
          </w:tcPr>
          <w:p w:rsidR="00DE7026" w:rsidRDefault="003950ED">
            <w:pPr>
              <w:jc w:val="center"/>
              <w:textAlignment w:val="center"/>
              <w:rPr>
                <w:rFonts w:ascii="宋体" w:eastAsia="宋体" w:hAnsi="宋体"/>
                <w:sz w:val="20"/>
                <w:szCs w:val="20"/>
              </w:rPr>
            </w:pPr>
            <w:r>
              <w:rPr>
                <w:rFonts w:ascii="宋体" w:eastAsia="宋体" w:hAnsi="宋体" w:cs="宋体" w:hint="eastAsia"/>
                <w:color w:val="000000"/>
                <w:sz w:val="20"/>
                <w:szCs w:val="20"/>
                <w:lang w:bidi="ar"/>
              </w:rPr>
              <w:t>500</w:t>
            </w:r>
          </w:p>
        </w:tc>
        <w:tc>
          <w:tcPr>
            <w:tcW w:w="867" w:type="dxa"/>
            <w:tcBorders>
              <w:left w:val="single" w:sz="4" w:space="0" w:color="auto"/>
              <w:right w:val="single" w:sz="4" w:space="0" w:color="auto"/>
            </w:tcBorders>
            <w:vAlign w:val="center"/>
          </w:tcPr>
          <w:p w:rsidR="00DE7026" w:rsidRDefault="003950ED">
            <w:pPr>
              <w:jc w:val="center"/>
              <w:textAlignment w:val="center"/>
              <w:rPr>
                <w:rFonts w:ascii="宋体" w:eastAsia="宋体" w:hAnsi="宋体"/>
                <w:sz w:val="20"/>
                <w:szCs w:val="20"/>
              </w:rPr>
            </w:pPr>
            <w:r>
              <w:rPr>
                <w:rFonts w:ascii="宋体" w:eastAsia="宋体" w:hAnsi="宋体" w:cs="宋体" w:hint="eastAsia"/>
                <w:color w:val="000000"/>
                <w:sz w:val="20"/>
                <w:szCs w:val="20"/>
                <w:lang w:bidi="ar"/>
              </w:rPr>
              <w:t>13500</w:t>
            </w:r>
          </w:p>
        </w:tc>
        <w:tc>
          <w:tcPr>
            <w:tcW w:w="5941" w:type="dxa"/>
            <w:tcBorders>
              <w:top w:val="single" w:sz="4" w:space="0" w:color="auto"/>
              <w:left w:val="single" w:sz="4" w:space="0" w:color="auto"/>
              <w:bottom w:val="single" w:sz="4" w:space="0" w:color="auto"/>
              <w:right w:val="single" w:sz="4" w:space="0" w:color="auto"/>
            </w:tcBorders>
          </w:tcPr>
          <w:p w:rsidR="00DE7026" w:rsidRDefault="003950ED">
            <w:pPr>
              <w:textAlignment w:val="top"/>
              <w:rPr>
                <w:rFonts w:ascii="宋体" w:eastAsia="宋体" w:hAnsi="宋体"/>
                <w:sz w:val="20"/>
                <w:szCs w:val="20"/>
              </w:rPr>
            </w:pPr>
            <w:r>
              <w:rPr>
                <w:rFonts w:ascii="宋体" w:eastAsia="宋体" w:hAnsi="宋体" w:cs="宋体" w:hint="eastAsia"/>
                <w:color w:val="000000"/>
                <w:sz w:val="20"/>
                <w:szCs w:val="20"/>
                <w:lang w:bidi="ar"/>
              </w:rPr>
              <w:t>1、笔身造型采用圆润一体化笔型设计，表面采用手感漆工艺便于握持；笔身长度≤17cm,笔身直径≤13mm，笔身重量≤18g；</w:t>
            </w:r>
            <w:r>
              <w:rPr>
                <w:rFonts w:ascii="宋体" w:eastAsia="宋体" w:hAnsi="宋体" w:cs="宋体" w:hint="eastAsia"/>
                <w:color w:val="000000"/>
                <w:sz w:val="20"/>
                <w:szCs w:val="20"/>
                <w:lang w:bidi="ar"/>
              </w:rPr>
              <w:br/>
              <w:t>2、笔身配置不少于五个按键，具备上下翻页，智能语音，远程聚光灯/放大，书写颜色切换，兼顾触摸书写以及远程操控的握持姿态；</w:t>
            </w:r>
            <w:r>
              <w:rPr>
                <w:rFonts w:ascii="宋体" w:eastAsia="宋体" w:hAnsi="宋体" w:cs="宋体" w:hint="eastAsia"/>
                <w:color w:val="000000"/>
                <w:sz w:val="20"/>
                <w:szCs w:val="20"/>
                <w:lang w:bidi="ar"/>
              </w:rPr>
              <w:br/>
              <w:t>3、采用锥型笔尖设计，直径≤3mm；同时支持电容，红外触</w:t>
            </w:r>
            <w:proofErr w:type="gramStart"/>
            <w:r>
              <w:rPr>
                <w:rFonts w:ascii="宋体" w:eastAsia="宋体" w:hAnsi="宋体" w:cs="宋体" w:hint="eastAsia"/>
                <w:color w:val="000000"/>
                <w:sz w:val="20"/>
                <w:szCs w:val="20"/>
                <w:lang w:bidi="ar"/>
              </w:rPr>
              <w:t>控设备</w:t>
            </w:r>
            <w:proofErr w:type="gramEnd"/>
            <w:r>
              <w:rPr>
                <w:rFonts w:ascii="宋体" w:eastAsia="宋体" w:hAnsi="宋体" w:cs="宋体" w:hint="eastAsia"/>
                <w:color w:val="000000"/>
                <w:sz w:val="20"/>
                <w:szCs w:val="20"/>
                <w:lang w:bidi="ar"/>
              </w:rPr>
              <w:t>书写，书写最小精度2mm；</w:t>
            </w:r>
            <w:r>
              <w:rPr>
                <w:rFonts w:ascii="宋体" w:eastAsia="宋体" w:hAnsi="宋体" w:cs="宋体" w:hint="eastAsia"/>
                <w:color w:val="000000"/>
                <w:sz w:val="20"/>
                <w:szCs w:val="20"/>
                <w:lang w:bidi="ar"/>
              </w:rPr>
              <w:br/>
              <w:t>4、支持唤醒语音识别时，可直接通过语音打开已安装的应用，可直接通过语音调用网络搜索引擎搜索查询相应资料，可进行语音转写输入，支持语音控制屏幕黑屏、亮屏，音量大小调整，返回桌面，截屏，关机等操作</w:t>
            </w:r>
            <w:r>
              <w:rPr>
                <w:rFonts w:ascii="宋体" w:eastAsia="宋体" w:hAnsi="宋体" w:cs="宋体" w:hint="eastAsia"/>
                <w:color w:val="000000"/>
                <w:sz w:val="20"/>
                <w:szCs w:val="20"/>
                <w:lang w:bidi="ar"/>
              </w:rPr>
              <w:br/>
              <w:t>5、支持按键调起批注功能，可通过按键实现批注颜色切换，</w:t>
            </w:r>
            <w:proofErr w:type="gramStart"/>
            <w:r>
              <w:rPr>
                <w:rFonts w:ascii="宋体" w:eastAsia="宋体" w:hAnsi="宋体" w:cs="宋体" w:hint="eastAsia"/>
                <w:color w:val="000000"/>
                <w:sz w:val="20"/>
                <w:szCs w:val="20"/>
                <w:lang w:bidi="ar"/>
              </w:rPr>
              <w:t>长按按键</w:t>
            </w:r>
            <w:proofErr w:type="gramEnd"/>
            <w:r>
              <w:rPr>
                <w:rFonts w:ascii="宋体" w:eastAsia="宋体" w:hAnsi="宋体" w:cs="宋体" w:hint="eastAsia"/>
                <w:color w:val="000000"/>
                <w:sz w:val="20"/>
                <w:szCs w:val="20"/>
                <w:lang w:bidi="ar"/>
              </w:rPr>
              <w:t>可实现橡皮擦功能；</w:t>
            </w:r>
            <w:r>
              <w:rPr>
                <w:rFonts w:ascii="宋体" w:eastAsia="宋体" w:hAnsi="宋体" w:cs="宋体" w:hint="eastAsia"/>
                <w:color w:val="000000"/>
                <w:sz w:val="20"/>
                <w:szCs w:val="20"/>
                <w:lang w:bidi="ar"/>
              </w:rPr>
              <w:br/>
              <w:t>6、内置锂电池，支持type-c充电，待机时间≥60h,连续书写时间≥8h，从无电</w:t>
            </w:r>
            <w:proofErr w:type="gramStart"/>
            <w:r>
              <w:rPr>
                <w:rFonts w:ascii="宋体" w:eastAsia="宋体" w:hAnsi="宋体" w:cs="宋体" w:hint="eastAsia"/>
                <w:color w:val="000000"/>
                <w:sz w:val="20"/>
                <w:szCs w:val="20"/>
                <w:lang w:bidi="ar"/>
              </w:rPr>
              <w:t>到满电的</w:t>
            </w:r>
            <w:proofErr w:type="gramEnd"/>
            <w:r>
              <w:rPr>
                <w:rFonts w:ascii="宋体" w:eastAsia="宋体" w:hAnsi="宋体" w:cs="宋体" w:hint="eastAsia"/>
                <w:color w:val="000000"/>
                <w:sz w:val="20"/>
                <w:szCs w:val="20"/>
                <w:lang w:bidi="ar"/>
              </w:rPr>
              <w:t>充电时长≤1小时；</w:t>
            </w:r>
            <w:r>
              <w:rPr>
                <w:rFonts w:ascii="宋体" w:eastAsia="宋体" w:hAnsi="宋体" w:cs="宋体" w:hint="eastAsia"/>
                <w:color w:val="000000"/>
                <w:sz w:val="20"/>
                <w:szCs w:val="20"/>
                <w:lang w:bidi="ar"/>
              </w:rPr>
              <w:br/>
              <w:t>7、无线dongle&amp;</w:t>
            </w:r>
            <w:proofErr w:type="gramStart"/>
            <w:r>
              <w:rPr>
                <w:rFonts w:ascii="宋体" w:eastAsia="宋体" w:hAnsi="宋体" w:cs="宋体" w:hint="eastAsia"/>
                <w:color w:val="000000"/>
                <w:sz w:val="20"/>
                <w:szCs w:val="20"/>
                <w:lang w:bidi="ar"/>
              </w:rPr>
              <w:t>蓝牙连接</w:t>
            </w:r>
            <w:proofErr w:type="gramEnd"/>
            <w:r>
              <w:rPr>
                <w:rFonts w:ascii="宋体" w:eastAsia="宋体" w:hAnsi="宋体" w:cs="宋体" w:hint="eastAsia"/>
                <w:color w:val="000000"/>
                <w:sz w:val="20"/>
                <w:szCs w:val="20"/>
                <w:lang w:bidi="ar"/>
              </w:rPr>
              <w:t>距离≥12m，上下翻页/语音控制/远程批注实现距离≥12m，覆盖标准教室；</w:t>
            </w:r>
          </w:p>
        </w:tc>
      </w:tr>
      <w:tr w:rsidR="00DE7026">
        <w:trPr>
          <w:trHeight w:val="443"/>
          <w:jc w:val="center"/>
        </w:trPr>
        <w:tc>
          <w:tcPr>
            <w:tcW w:w="508" w:type="dxa"/>
            <w:tcBorders>
              <w:top w:val="single" w:sz="4" w:space="0" w:color="auto"/>
              <w:left w:val="single" w:sz="4" w:space="0" w:color="auto"/>
              <w:bottom w:val="single" w:sz="4" w:space="0" w:color="auto"/>
              <w:right w:val="single" w:sz="4" w:space="0" w:color="auto"/>
            </w:tcBorders>
            <w:vAlign w:val="center"/>
          </w:tcPr>
          <w:p w:rsidR="00DE7026" w:rsidRDefault="003950ED">
            <w:pPr>
              <w:spacing w:after="0"/>
              <w:jc w:val="center"/>
              <w:rPr>
                <w:rFonts w:ascii="宋体" w:eastAsia="宋体" w:hAnsi="宋体"/>
                <w:sz w:val="20"/>
                <w:szCs w:val="20"/>
              </w:rPr>
            </w:pPr>
            <w:r>
              <w:rPr>
                <w:rFonts w:ascii="宋体" w:eastAsia="宋体" w:hAnsi="宋体" w:hint="eastAsia"/>
                <w:sz w:val="20"/>
                <w:szCs w:val="20"/>
              </w:rPr>
              <w:t>4</w:t>
            </w:r>
          </w:p>
        </w:tc>
        <w:tc>
          <w:tcPr>
            <w:tcW w:w="833" w:type="dxa"/>
            <w:tcBorders>
              <w:top w:val="single" w:sz="4" w:space="0" w:color="auto"/>
              <w:left w:val="single" w:sz="4" w:space="0" w:color="auto"/>
              <w:bottom w:val="single" w:sz="4" w:space="0" w:color="auto"/>
              <w:right w:val="single" w:sz="4" w:space="0" w:color="auto"/>
            </w:tcBorders>
            <w:vAlign w:val="center"/>
          </w:tcPr>
          <w:p w:rsidR="00DE7026" w:rsidRDefault="003950ED">
            <w:pPr>
              <w:rPr>
                <w:rFonts w:ascii="宋体" w:eastAsia="宋体" w:hAnsi="宋体"/>
                <w:sz w:val="20"/>
                <w:szCs w:val="20"/>
              </w:rPr>
            </w:pPr>
            <w:r>
              <w:rPr>
                <w:rFonts w:ascii="宋体" w:eastAsia="宋体" w:hAnsi="宋体" w:cs="宋体" w:hint="eastAsia"/>
                <w:sz w:val="20"/>
                <w:szCs w:val="20"/>
              </w:rPr>
              <w:t>无线麦克风</w:t>
            </w:r>
          </w:p>
        </w:tc>
        <w:tc>
          <w:tcPr>
            <w:tcW w:w="829" w:type="dxa"/>
            <w:tcBorders>
              <w:top w:val="single" w:sz="4" w:space="0" w:color="auto"/>
              <w:left w:val="single" w:sz="4" w:space="0" w:color="auto"/>
              <w:bottom w:val="single" w:sz="4" w:space="0" w:color="auto"/>
              <w:right w:val="single" w:sz="4" w:space="0" w:color="auto"/>
            </w:tcBorders>
            <w:vAlign w:val="center"/>
          </w:tcPr>
          <w:p w:rsidR="00DE7026" w:rsidRDefault="003950ED">
            <w:pPr>
              <w:textAlignment w:val="center"/>
              <w:rPr>
                <w:rFonts w:ascii="宋体" w:eastAsia="宋体" w:hAnsi="宋体" w:cs="宋体"/>
                <w:color w:val="000000"/>
                <w:sz w:val="20"/>
                <w:szCs w:val="20"/>
                <w:lang w:bidi="ar"/>
              </w:rPr>
            </w:pPr>
            <w:r>
              <w:rPr>
                <w:rFonts w:ascii="宋体" w:eastAsia="宋体" w:hAnsi="宋体" w:cs="宋体" w:hint="eastAsia"/>
                <w:color w:val="000000"/>
                <w:sz w:val="20"/>
                <w:szCs w:val="20"/>
                <w:lang w:bidi="ar"/>
              </w:rPr>
              <w:t>AVCROWNS,K-01M</w:t>
            </w:r>
          </w:p>
        </w:tc>
        <w:tc>
          <w:tcPr>
            <w:tcW w:w="528" w:type="dxa"/>
            <w:tcBorders>
              <w:top w:val="single" w:sz="4" w:space="0" w:color="auto"/>
              <w:left w:val="single" w:sz="4" w:space="0" w:color="auto"/>
              <w:bottom w:val="single" w:sz="4" w:space="0" w:color="auto"/>
              <w:right w:val="single" w:sz="4" w:space="0" w:color="auto"/>
            </w:tcBorders>
            <w:vAlign w:val="center"/>
          </w:tcPr>
          <w:p w:rsidR="00DE7026" w:rsidRDefault="003950ED">
            <w:pPr>
              <w:jc w:val="center"/>
              <w:textAlignment w:val="center"/>
              <w:rPr>
                <w:rFonts w:ascii="宋体" w:eastAsia="宋体" w:hAnsi="宋体"/>
                <w:sz w:val="20"/>
                <w:szCs w:val="20"/>
              </w:rPr>
            </w:pPr>
            <w:proofErr w:type="gramStart"/>
            <w:r>
              <w:rPr>
                <w:rFonts w:ascii="宋体" w:eastAsia="宋体" w:hAnsi="宋体" w:cs="宋体" w:hint="eastAsia"/>
                <w:color w:val="000000"/>
                <w:sz w:val="20"/>
                <w:szCs w:val="20"/>
                <w:lang w:bidi="ar"/>
              </w:rPr>
              <w:t>个</w:t>
            </w:r>
            <w:proofErr w:type="gramEnd"/>
          </w:p>
        </w:tc>
        <w:tc>
          <w:tcPr>
            <w:tcW w:w="583" w:type="dxa"/>
            <w:tcBorders>
              <w:top w:val="single" w:sz="4" w:space="0" w:color="auto"/>
              <w:left w:val="single" w:sz="4" w:space="0" w:color="auto"/>
              <w:bottom w:val="single" w:sz="4" w:space="0" w:color="auto"/>
              <w:right w:val="single" w:sz="4" w:space="0" w:color="auto"/>
            </w:tcBorders>
            <w:vAlign w:val="center"/>
          </w:tcPr>
          <w:p w:rsidR="00DE7026" w:rsidRDefault="003950ED">
            <w:pPr>
              <w:jc w:val="center"/>
              <w:textAlignment w:val="center"/>
              <w:rPr>
                <w:rFonts w:ascii="宋体" w:eastAsia="宋体" w:hAnsi="宋体"/>
                <w:sz w:val="20"/>
                <w:szCs w:val="20"/>
              </w:rPr>
            </w:pPr>
            <w:r>
              <w:rPr>
                <w:rFonts w:ascii="宋体" w:eastAsia="宋体" w:hAnsi="宋体" w:cs="宋体" w:hint="eastAsia"/>
                <w:color w:val="000000"/>
                <w:sz w:val="20"/>
                <w:szCs w:val="20"/>
                <w:lang w:bidi="ar"/>
              </w:rPr>
              <w:t>25</w:t>
            </w:r>
          </w:p>
        </w:tc>
        <w:tc>
          <w:tcPr>
            <w:tcW w:w="774" w:type="dxa"/>
            <w:tcBorders>
              <w:left w:val="single" w:sz="4" w:space="0" w:color="auto"/>
              <w:right w:val="single" w:sz="4" w:space="0" w:color="auto"/>
            </w:tcBorders>
            <w:vAlign w:val="center"/>
          </w:tcPr>
          <w:p w:rsidR="00DE7026" w:rsidRDefault="003950ED">
            <w:pPr>
              <w:jc w:val="center"/>
              <w:textAlignment w:val="center"/>
              <w:rPr>
                <w:rFonts w:ascii="宋体" w:eastAsia="宋体" w:hAnsi="宋体"/>
                <w:sz w:val="20"/>
                <w:szCs w:val="20"/>
              </w:rPr>
            </w:pPr>
            <w:r>
              <w:rPr>
                <w:rFonts w:ascii="宋体" w:eastAsia="宋体" w:hAnsi="宋体" w:cs="宋体" w:hint="eastAsia"/>
                <w:color w:val="000000"/>
                <w:sz w:val="20"/>
                <w:szCs w:val="20"/>
                <w:lang w:bidi="ar"/>
              </w:rPr>
              <w:t>500</w:t>
            </w:r>
          </w:p>
        </w:tc>
        <w:tc>
          <w:tcPr>
            <w:tcW w:w="867" w:type="dxa"/>
            <w:tcBorders>
              <w:left w:val="single" w:sz="4" w:space="0" w:color="auto"/>
              <w:right w:val="single" w:sz="4" w:space="0" w:color="auto"/>
            </w:tcBorders>
            <w:vAlign w:val="center"/>
          </w:tcPr>
          <w:p w:rsidR="00DE7026" w:rsidRDefault="003950ED">
            <w:pPr>
              <w:jc w:val="center"/>
              <w:textAlignment w:val="center"/>
              <w:rPr>
                <w:rFonts w:ascii="宋体" w:eastAsia="宋体" w:hAnsi="宋体"/>
                <w:sz w:val="20"/>
                <w:szCs w:val="20"/>
              </w:rPr>
            </w:pPr>
            <w:r>
              <w:rPr>
                <w:rFonts w:ascii="宋体" w:eastAsia="宋体" w:hAnsi="宋体" w:cs="宋体" w:hint="eastAsia"/>
                <w:color w:val="000000"/>
                <w:sz w:val="20"/>
                <w:szCs w:val="20"/>
                <w:lang w:bidi="ar"/>
              </w:rPr>
              <w:t>12500</w:t>
            </w:r>
          </w:p>
        </w:tc>
        <w:tc>
          <w:tcPr>
            <w:tcW w:w="5941" w:type="dxa"/>
            <w:tcBorders>
              <w:top w:val="single" w:sz="4" w:space="0" w:color="auto"/>
              <w:left w:val="single" w:sz="4" w:space="0" w:color="auto"/>
              <w:bottom w:val="single" w:sz="4" w:space="0" w:color="auto"/>
              <w:right w:val="single" w:sz="4" w:space="0" w:color="auto"/>
            </w:tcBorders>
            <w:vAlign w:val="center"/>
          </w:tcPr>
          <w:p w:rsidR="00DE7026" w:rsidRDefault="003950ED">
            <w:pPr>
              <w:textAlignment w:val="center"/>
              <w:rPr>
                <w:rFonts w:eastAsia="宋体"/>
                <w:sz w:val="20"/>
                <w:szCs w:val="20"/>
              </w:rPr>
            </w:pPr>
            <w:r>
              <w:rPr>
                <w:rFonts w:ascii="宋体" w:eastAsia="宋体" w:hAnsi="宋体" w:cs="宋体" w:hint="eastAsia"/>
                <w:color w:val="000000"/>
                <w:sz w:val="20"/>
                <w:szCs w:val="20"/>
                <w:lang w:bidi="ar"/>
              </w:rPr>
              <w:t>1.无线麦克风集音频发射处理器、天线、电池、拾音麦克风于一体，配合一体化有源音箱，无需任何外接辅助设备即可实现本地扩声功能。</w:t>
            </w:r>
            <w:r>
              <w:rPr>
                <w:rFonts w:ascii="宋体" w:eastAsia="宋体" w:hAnsi="宋体" w:cs="宋体" w:hint="eastAsia"/>
                <w:color w:val="000000"/>
                <w:sz w:val="20"/>
                <w:szCs w:val="20"/>
                <w:lang w:bidi="ar"/>
              </w:rPr>
              <w:br/>
              <w:t>2.麦克风具有音量记忆功能；及</w:t>
            </w:r>
            <w:proofErr w:type="gramStart"/>
            <w:r>
              <w:rPr>
                <w:rFonts w:ascii="宋体" w:eastAsia="宋体" w:hAnsi="宋体" w:cs="宋体" w:hint="eastAsia"/>
                <w:color w:val="000000"/>
                <w:sz w:val="20"/>
                <w:szCs w:val="20"/>
                <w:lang w:bidi="ar"/>
              </w:rPr>
              <w:t>对频距离</w:t>
            </w:r>
            <w:proofErr w:type="gramEnd"/>
            <w:r>
              <w:rPr>
                <w:rFonts w:ascii="宋体" w:eastAsia="宋体" w:hAnsi="宋体" w:cs="宋体" w:hint="eastAsia"/>
                <w:color w:val="000000"/>
                <w:sz w:val="20"/>
                <w:szCs w:val="20"/>
                <w:lang w:bidi="ar"/>
              </w:rPr>
              <w:t>可调设计。</w:t>
            </w:r>
            <w:r>
              <w:rPr>
                <w:rFonts w:ascii="宋体" w:eastAsia="宋体" w:hAnsi="宋体" w:cs="宋体" w:hint="eastAsia"/>
                <w:color w:val="000000"/>
                <w:sz w:val="20"/>
                <w:szCs w:val="20"/>
                <w:lang w:bidi="ar"/>
              </w:rPr>
              <w:br/>
              <w:t>3.用Wi-Fi射频频段传输，有效避免环境中运营商U段（700MHz）信号干扰。</w:t>
            </w:r>
            <w:r>
              <w:rPr>
                <w:rFonts w:ascii="宋体" w:eastAsia="宋体" w:hAnsi="宋体" w:cs="宋体" w:hint="eastAsia"/>
                <w:color w:val="000000"/>
                <w:sz w:val="20"/>
                <w:szCs w:val="20"/>
                <w:lang w:bidi="ar"/>
              </w:rPr>
              <w:br/>
              <w:t>4.调制方式 GFSK；红外 2.4G 模式，自动扫描、配对、锁定，具有近距离优先连接机制。自动扫瞄、配对、锁定, 具备近距离优先连接机制。相邻教室无干扰，</w:t>
            </w:r>
            <w:proofErr w:type="gramStart"/>
            <w:r>
              <w:rPr>
                <w:rFonts w:ascii="宋体" w:eastAsia="宋体" w:hAnsi="宋体" w:cs="宋体" w:hint="eastAsia"/>
                <w:color w:val="000000"/>
                <w:sz w:val="20"/>
                <w:szCs w:val="20"/>
                <w:lang w:bidi="ar"/>
              </w:rPr>
              <w:t>无窜频</w:t>
            </w:r>
            <w:proofErr w:type="gramEnd"/>
            <w:r>
              <w:rPr>
                <w:rFonts w:ascii="宋体" w:eastAsia="宋体" w:hAnsi="宋体" w:cs="宋体" w:hint="eastAsia"/>
                <w:color w:val="000000"/>
                <w:sz w:val="20"/>
                <w:szCs w:val="20"/>
                <w:lang w:bidi="ar"/>
              </w:rPr>
              <w:t>。</w:t>
            </w:r>
            <w:r>
              <w:rPr>
                <w:rFonts w:ascii="宋体" w:eastAsia="宋体" w:hAnsi="宋体" w:cs="宋体" w:hint="eastAsia"/>
                <w:color w:val="000000"/>
                <w:sz w:val="20"/>
                <w:szCs w:val="20"/>
                <w:lang w:bidi="ar"/>
              </w:rPr>
              <w:br/>
              <w:t>5.系统特色 教学麦上</w:t>
            </w:r>
            <w:proofErr w:type="gramStart"/>
            <w:r>
              <w:rPr>
                <w:rFonts w:ascii="宋体" w:eastAsia="宋体" w:hAnsi="宋体" w:cs="宋体" w:hint="eastAsia"/>
                <w:color w:val="000000"/>
                <w:sz w:val="20"/>
                <w:szCs w:val="20"/>
                <w:lang w:bidi="ar"/>
              </w:rPr>
              <w:t>带功能</w:t>
            </w:r>
            <w:proofErr w:type="gramEnd"/>
            <w:r>
              <w:rPr>
                <w:rFonts w:ascii="宋体" w:eastAsia="宋体" w:hAnsi="宋体" w:cs="宋体" w:hint="eastAsia"/>
                <w:color w:val="000000"/>
                <w:sz w:val="20"/>
                <w:szCs w:val="20"/>
                <w:lang w:bidi="ar"/>
              </w:rPr>
              <w:t>状态显示屏，可调节自身的音量大小；射程 10 米远距离激光教鞭指示功能；</w:t>
            </w:r>
          </w:p>
          <w:p w:rsidR="00DE7026" w:rsidRDefault="003950ED">
            <w:pPr>
              <w:textAlignment w:val="center"/>
              <w:rPr>
                <w:rFonts w:ascii="宋体" w:eastAsia="宋体" w:hAnsi="宋体"/>
                <w:sz w:val="20"/>
                <w:szCs w:val="20"/>
              </w:rPr>
            </w:pPr>
            <w:r>
              <w:rPr>
                <w:rFonts w:ascii="宋体" w:eastAsia="宋体" w:hAnsi="宋体" w:cs="宋体" w:hint="eastAsia"/>
                <w:color w:val="000000"/>
                <w:sz w:val="20"/>
                <w:szCs w:val="20"/>
                <w:lang w:bidi="ar"/>
              </w:rPr>
              <w:t>6.话筒调节 话筒音量+话筒混响</w:t>
            </w:r>
            <w:r>
              <w:rPr>
                <w:rFonts w:ascii="宋体" w:eastAsia="宋体" w:hAnsi="宋体" w:cs="宋体" w:hint="eastAsia"/>
                <w:color w:val="000000"/>
                <w:sz w:val="20"/>
                <w:szCs w:val="20"/>
                <w:lang w:bidi="ar"/>
              </w:rPr>
              <w:br/>
              <w:t>7.具备3.5mm外置麦克风接口，可搭配其他麦克风进行使用，比如头戴式、挂耳式的外置麦克风。</w:t>
            </w:r>
          </w:p>
        </w:tc>
      </w:tr>
      <w:tr w:rsidR="00DE7026">
        <w:trPr>
          <w:trHeight w:val="443"/>
          <w:jc w:val="center"/>
        </w:trPr>
        <w:tc>
          <w:tcPr>
            <w:tcW w:w="508" w:type="dxa"/>
            <w:tcBorders>
              <w:top w:val="single" w:sz="4" w:space="0" w:color="auto"/>
              <w:left w:val="single" w:sz="4" w:space="0" w:color="auto"/>
              <w:bottom w:val="single" w:sz="4" w:space="0" w:color="auto"/>
              <w:right w:val="single" w:sz="4" w:space="0" w:color="auto"/>
            </w:tcBorders>
            <w:vAlign w:val="center"/>
          </w:tcPr>
          <w:p w:rsidR="00DE7026" w:rsidRDefault="003950ED">
            <w:pPr>
              <w:spacing w:after="0"/>
              <w:jc w:val="center"/>
              <w:rPr>
                <w:rFonts w:ascii="宋体" w:eastAsia="宋体" w:hAnsi="宋体"/>
                <w:sz w:val="20"/>
                <w:szCs w:val="20"/>
              </w:rPr>
            </w:pPr>
            <w:r>
              <w:rPr>
                <w:rFonts w:ascii="宋体" w:eastAsia="宋体" w:hAnsi="宋体" w:hint="eastAsia"/>
                <w:sz w:val="20"/>
                <w:szCs w:val="20"/>
              </w:rPr>
              <w:t>5</w:t>
            </w:r>
          </w:p>
        </w:tc>
        <w:tc>
          <w:tcPr>
            <w:tcW w:w="833" w:type="dxa"/>
            <w:tcBorders>
              <w:top w:val="single" w:sz="4" w:space="0" w:color="auto"/>
              <w:left w:val="single" w:sz="4" w:space="0" w:color="auto"/>
              <w:bottom w:val="single" w:sz="4" w:space="0" w:color="auto"/>
              <w:right w:val="single" w:sz="4" w:space="0" w:color="auto"/>
            </w:tcBorders>
            <w:vAlign w:val="center"/>
          </w:tcPr>
          <w:p w:rsidR="00DE7026" w:rsidRDefault="003950ED">
            <w:pPr>
              <w:jc w:val="center"/>
              <w:rPr>
                <w:rFonts w:ascii="宋体" w:eastAsia="宋体" w:hAnsi="宋体" w:cs="宋体"/>
                <w:sz w:val="20"/>
                <w:szCs w:val="20"/>
              </w:rPr>
            </w:pPr>
            <w:r>
              <w:rPr>
                <w:rFonts w:ascii="宋体" w:eastAsia="宋体" w:hAnsi="宋体" w:cs="宋体" w:hint="eastAsia"/>
                <w:sz w:val="20"/>
                <w:szCs w:val="20"/>
              </w:rPr>
              <w:t>音箱1</w:t>
            </w:r>
          </w:p>
        </w:tc>
        <w:tc>
          <w:tcPr>
            <w:tcW w:w="829" w:type="dxa"/>
            <w:tcBorders>
              <w:top w:val="single" w:sz="4" w:space="0" w:color="auto"/>
              <w:left w:val="single" w:sz="4" w:space="0" w:color="auto"/>
              <w:bottom w:val="single" w:sz="4" w:space="0" w:color="auto"/>
              <w:right w:val="single" w:sz="4" w:space="0" w:color="auto"/>
            </w:tcBorders>
            <w:shd w:val="clear" w:color="auto" w:fill="auto"/>
            <w:vAlign w:val="center"/>
          </w:tcPr>
          <w:p w:rsidR="00DE7026" w:rsidRDefault="003950ED">
            <w:pPr>
              <w:rPr>
                <w:rFonts w:ascii="宋体" w:eastAsia="宋体" w:hAnsi="宋体" w:cs="宋体"/>
                <w:sz w:val="20"/>
                <w:szCs w:val="20"/>
              </w:rPr>
            </w:pPr>
            <w:r>
              <w:rPr>
                <w:rFonts w:ascii="宋体" w:eastAsia="宋体" w:hAnsi="宋体" w:cs="宋体" w:hint="eastAsia"/>
                <w:color w:val="000000"/>
                <w:sz w:val="20"/>
                <w:szCs w:val="20"/>
                <w:lang w:bidi="ar"/>
              </w:rPr>
              <w:t>AVCROWNS,K-01E</w:t>
            </w:r>
          </w:p>
        </w:tc>
        <w:tc>
          <w:tcPr>
            <w:tcW w:w="528" w:type="dxa"/>
            <w:tcBorders>
              <w:top w:val="single" w:sz="4" w:space="0" w:color="auto"/>
              <w:left w:val="single" w:sz="4" w:space="0" w:color="auto"/>
              <w:bottom w:val="single" w:sz="4" w:space="0" w:color="auto"/>
              <w:right w:val="single" w:sz="4" w:space="0" w:color="auto"/>
            </w:tcBorders>
            <w:vAlign w:val="center"/>
          </w:tcPr>
          <w:p w:rsidR="00DE7026" w:rsidRDefault="003950ED">
            <w:pPr>
              <w:jc w:val="center"/>
              <w:textAlignment w:val="center"/>
              <w:rPr>
                <w:rFonts w:ascii="宋体" w:eastAsia="宋体" w:hAnsi="宋体" w:cs="宋体"/>
                <w:color w:val="000000"/>
                <w:sz w:val="20"/>
                <w:szCs w:val="20"/>
                <w:lang w:bidi="ar"/>
              </w:rPr>
            </w:pPr>
            <w:r>
              <w:rPr>
                <w:rFonts w:ascii="宋体" w:eastAsia="宋体" w:hAnsi="宋体" w:cs="宋体" w:hint="eastAsia"/>
                <w:color w:val="000000"/>
                <w:sz w:val="20"/>
                <w:szCs w:val="20"/>
                <w:lang w:bidi="ar"/>
              </w:rPr>
              <w:t>对</w:t>
            </w:r>
          </w:p>
        </w:tc>
        <w:tc>
          <w:tcPr>
            <w:tcW w:w="583" w:type="dxa"/>
            <w:tcBorders>
              <w:top w:val="single" w:sz="4" w:space="0" w:color="auto"/>
              <w:left w:val="single" w:sz="4" w:space="0" w:color="auto"/>
              <w:bottom w:val="single" w:sz="4" w:space="0" w:color="auto"/>
              <w:right w:val="single" w:sz="4" w:space="0" w:color="auto"/>
            </w:tcBorders>
            <w:vAlign w:val="center"/>
          </w:tcPr>
          <w:p w:rsidR="00DE7026" w:rsidRDefault="003950ED">
            <w:pPr>
              <w:jc w:val="center"/>
              <w:textAlignment w:val="center"/>
              <w:rPr>
                <w:rFonts w:ascii="宋体" w:eastAsia="宋体" w:hAnsi="宋体" w:cs="宋体"/>
                <w:color w:val="000000"/>
                <w:sz w:val="20"/>
                <w:szCs w:val="20"/>
                <w:lang w:bidi="ar"/>
              </w:rPr>
            </w:pPr>
            <w:r>
              <w:rPr>
                <w:rFonts w:ascii="宋体" w:eastAsia="宋体" w:hAnsi="宋体" w:cs="宋体" w:hint="eastAsia"/>
                <w:color w:val="000000"/>
                <w:sz w:val="20"/>
                <w:szCs w:val="20"/>
                <w:lang w:bidi="ar"/>
              </w:rPr>
              <w:t>25</w:t>
            </w:r>
          </w:p>
        </w:tc>
        <w:tc>
          <w:tcPr>
            <w:tcW w:w="774" w:type="dxa"/>
            <w:tcBorders>
              <w:left w:val="single" w:sz="4" w:space="0" w:color="auto"/>
              <w:right w:val="single" w:sz="4" w:space="0" w:color="auto"/>
            </w:tcBorders>
            <w:vAlign w:val="center"/>
          </w:tcPr>
          <w:p w:rsidR="00DE7026" w:rsidRDefault="003950ED">
            <w:pPr>
              <w:jc w:val="center"/>
              <w:textAlignment w:val="center"/>
              <w:rPr>
                <w:rFonts w:ascii="宋体" w:eastAsia="宋体" w:hAnsi="宋体" w:cs="宋体"/>
                <w:color w:val="000000"/>
                <w:sz w:val="20"/>
                <w:szCs w:val="20"/>
                <w:lang w:bidi="ar"/>
              </w:rPr>
            </w:pPr>
            <w:r>
              <w:rPr>
                <w:rFonts w:ascii="宋体" w:eastAsia="宋体" w:hAnsi="宋体" w:cs="宋体" w:hint="eastAsia"/>
                <w:color w:val="000000"/>
                <w:sz w:val="20"/>
                <w:szCs w:val="20"/>
                <w:lang w:bidi="ar"/>
              </w:rPr>
              <w:t>500</w:t>
            </w:r>
          </w:p>
        </w:tc>
        <w:tc>
          <w:tcPr>
            <w:tcW w:w="867" w:type="dxa"/>
            <w:tcBorders>
              <w:left w:val="single" w:sz="4" w:space="0" w:color="auto"/>
              <w:right w:val="single" w:sz="4" w:space="0" w:color="auto"/>
            </w:tcBorders>
            <w:vAlign w:val="center"/>
          </w:tcPr>
          <w:p w:rsidR="00DE7026" w:rsidRDefault="003950ED">
            <w:pPr>
              <w:jc w:val="center"/>
              <w:textAlignment w:val="center"/>
              <w:rPr>
                <w:rFonts w:ascii="宋体" w:eastAsia="宋体" w:hAnsi="宋体" w:cs="宋体"/>
                <w:color w:val="000000"/>
                <w:sz w:val="20"/>
                <w:szCs w:val="20"/>
                <w:lang w:bidi="ar"/>
              </w:rPr>
            </w:pPr>
            <w:r>
              <w:rPr>
                <w:rFonts w:ascii="宋体" w:eastAsia="宋体" w:hAnsi="宋体" w:cs="宋体" w:hint="eastAsia"/>
                <w:color w:val="000000"/>
                <w:sz w:val="20"/>
                <w:szCs w:val="20"/>
                <w:lang w:bidi="ar"/>
              </w:rPr>
              <w:t>12500</w:t>
            </w:r>
          </w:p>
        </w:tc>
        <w:tc>
          <w:tcPr>
            <w:tcW w:w="5941" w:type="dxa"/>
            <w:tcBorders>
              <w:top w:val="single" w:sz="4" w:space="0" w:color="auto"/>
              <w:left w:val="single" w:sz="4" w:space="0" w:color="auto"/>
              <w:bottom w:val="single" w:sz="4" w:space="0" w:color="auto"/>
              <w:right w:val="single" w:sz="4" w:space="0" w:color="auto"/>
            </w:tcBorders>
            <w:vAlign w:val="center"/>
          </w:tcPr>
          <w:p w:rsidR="00DE7026" w:rsidRDefault="003950ED">
            <w:pPr>
              <w:rPr>
                <w:rFonts w:ascii="宋体" w:eastAsia="宋体" w:hAnsi="宋体" w:cs="宋体"/>
                <w:sz w:val="20"/>
                <w:szCs w:val="20"/>
              </w:rPr>
            </w:pPr>
            <w:r>
              <w:rPr>
                <w:rFonts w:ascii="宋体" w:eastAsia="宋体" w:hAnsi="宋体" w:cs="宋体" w:hint="eastAsia"/>
                <w:sz w:val="20"/>
                <w:szCs w:val="20"/>
              </w:rPr>
              <w:t>1.设备参数 功率：55W；阻抗：8 欧姆；灵敏度：90dB；频率响应：60HZ-20KHz</w:t>
            </w:r>
          </w:p>
          <w:p w:rsidR="00DE7026" w:rsidRDefault="003950ED">
            <w:pPr>
              <w:rPr>
                <w:rFonts w:ascii="宋体" w:eastAsia="宋体" w:hAnsi="宋体" w:cs="宋体"/>
                <w:sz w:val="20"/>
                <w:szCs w:val="20"/>
              </w:rPr>
            </w:pPr>
            <w:r>
              <w:rPr>
                <w:rFonts w:ascii="宋体" w:eastAsia="宋体" w:hAnsi="宋体" w:cs="宋体" w:hint="eastAsia"/>
                <w:sz w:val="20"/>
                <w:szCs w:val="20"/>
              </w:rPr>
              <w:t>2.内置自动限幅均衡器功能，能避免啸叫及破声。</w:t>
            </w:r>
          </w:p>
          <w:p w:rsidR="00DE7026" w:rsidRDefault="003950ED">
            <w:pPr>
              <w:rPr>
                <w:rFonts w:ascii="宋体" w:eastAsia="宋体" w:hAnsi="宋体" w:cs="宋体"/>
                <w:sz w:val="20"/>
                <w:szCs w:val="20"/>
              </w:rPr>
            </w:pPr>
            <w:r>
              <w:rPr>
                <w:rFonts w:ascii="宋体" w:eastAsia="宋体" w:hAnsi="宋体" w:cs="宋体" w:hint="eastAsia"/>
                <w:sz w:val="20"/>
                <w:szCs w:val="20"/>
              </w:rPr>
              <w:t>3.当设备检查到有广播信号输入时，会优先广播信号，渐弱本地 AUX 信号；</w:t>
            </w:r>
          </w:p>
          <w:p w:rsidR="00DE7026" w:rsidRDefault="003950ED">
            <w:pPr>
              <w:rPr>
                <w:rFonts w:ascii="宋体" w:eastAsia="宋体" w:hAnsi="宋体" w:cs="宋体"/>
                <w:sz w:val="20"/>
                <w:szCs w:val="20"/>
              </w:rPr>
            </w:pPr>
            <w:r>
              <w:rPr>
                <w:rFonts w:ascii="宋体" w:eastAsia="宋体" w:hAnsi="宋体" w:cs="宋体" w:hint="eastAsia"/>
                <w:sz w:val="20"/>
                <w:szCs w:val="20"/>
              </w:rPr>
              <w:t>4.当设备检查到没有广播信号输入时，会渐强恢复本地 AUX 信号；</w:t>
            </w:r>
          </w:p>
          <w:p w:rsidR="00DE7026" w:rsidRDefault="003950ED">
            <w:pPr>
              <w:rPr>
                <w:rFonts w:ascii="宋体" w:eastAsia="宋体" w:hAnsi="宋体" w:cs="宋体"/>
                <w:sz w:val="20"/>
                <w:szCs w:val="20"/>
              </w:rPr>
            </w:pPr>
            <w:r>
              <w:rPr>
                <w:rFonts w:ascii="宋体" w:eastAsia="宋体" w:hAnsi="宋体" w:cs="宋体" w:hint="eastAsia"/>
                <w:sz w:val="20"/>
                <w:szCs w:val="20"/>
              </w:rPr>
              <w:lastRenderedPageBreak/>
              <w:t>5.单元配置 2.5 寸高音+5 寸低音</w:t>
            </w:r>
          </w:p>
          <w:p w:rsidR="00DE7026" w:rsidRDefault="003950ED">
            <w:pPr>
              <w:rPr>
                <w:rFonts w:ascii="宋体" w:eastAsia="宋体" w:hAnsi="宋体" w:cs="宋体"/>
                <w:sz w:val="20"/>
                <w:szCs w:val="20"/>
              </w:rPr>
            </w:pPr>
            <w:r>
              <w:rPr>
                <w:rFonts w:ascii="宋体" w:eastAsia="宋体" w:hAnsi="宋体" w:cs="宋体" w:hint="eastAsia"/>
                <w:sz w:val="20"/>
                <w:szCs w:val="20"/>
              </w:rPr>
              <w:t xml:space="preserve">6.箱体配置 9 </w:t>
            </w:r>
            <w:proofErr w:type="gramStart"/>
            <w:r>
              <w:rPr>
                <w:rFonts w:ascii="宋体" w:eastAsia="宋体" w:hAnsi="宋体" w:cs="宋体" w:hint="eastAsia"/>
                <w:sz w:val="20"/>
                <w:szCs w:val="20"/>
              </w:rPr>
              <w:t>厘黑木纹</w:t>
            </w:r>
            <w:proofErr w:type="gramEnd"/>
            <w:r>
              <w:rPr>
                <w:rFonts w:ascii="宋体" w:eastAsia="宋体" w:hAnsi="宋体" w:cs="宋体" w:hint="eastAsia"/>
                <w:sz w:val="20"/>
                <w:szCs w:val="20"/>
              </w:rPr>
              <w:t>箱体搭配小圆点金属防护网罩，稳重大气。</w:t>
            </w:r>
          </w:p>
          <w:p w:rsidR="00DE7026" w:rsidRDefault="003950ED">
            <w:pPr>
              <w:rPr>
                <w:rFonts w:ascii="宋体" w:eastAsia="宋体" w:hAnsi="宋体" w:cs="宋体"/>
                <w:sz w:val="20"/>
                <w:szCs w:val="20"/>
              </w:rPr>
            </w:pPr>
            <w:r>
              <w:rPr>
                <w:rFonts w:ascii="宋体" w:eastAsia="宋体" w:hAnsi="宋体" w:cs="宋体" w:hint="eastAsia"/>
                <w:sz w:val="20"/>
                <w:szCs w:val="20"/>
              </w:rPr>
              <w:t>7.信号输入 AUX 双莲花输入口 1 组；广播优先信号输入口 1 组</w:t>
            </w:r>
          </w:p>
          <w:p w:rsidR="00DE7026" w:rsidRDefault="003950ED">
            <w:pPr>
              <w:rPr>
                <w:rFonts w:ascii="宋体" w:eastAsia="宋体" w:hAnsi="宋体" w:cs="宋体"/>
                <w:sz w:val="20"/>
                <w:szCs w:val="20"/>
              </w:rPr>
            </w:pPr>
            <w:r>
              <w:rPr>
                <w:rFonts w:ascii="宋体" w:eastAsia="宋体" w:hAnsi="宋体" w:cs="宋体" w:hint="eastAsia"/>
                <w:sz w:val="20"/>
                <w:szCs w:val="20"/>
              </w:rPr>
              <w:t>8.话筒输入 6V 幻象 6.35MIC 输入口 1 个</w:t>
            </w:r>
          </w:p>
          <w:p w:rsidR="00DE7026" w:rsidRDefault="003950ED">
            <w:pPr>
              <w:rPr>
                <w:rFonts w:ascii="宋体" w:eastAsia="宋体" w:hAnsi="宋体" w:cs="宋体"/>
                <w:sz w:val="20"/>
                <w:szCs w:val="20"/>
              </w:rPr>
            </w:pPr>
            <w:r>
              <w:rPr>
                <w:rFonts w:ascii="宋体" w:eastAsia="宋体" w:hAnsi="宋体" w:cs="宋体" w:hint="eastAsia"/>
                <w:sz w:val="20"/>
                <w:szCs w:val="20"/>
              </w:rPr>
              <w:t>9.</w:t>
            </w:r>
            <w:proofErr w:type="gramStart"/>
            <w:r>
              <w:rPr>
                <w:rFonts w:ascii="宋体" w:eastAsia="宋体" w:hAnsi="宋体" w:cs="宋体" w:hint="eastAsia"/>
                <w:sz w:val="20"/>
                <w:szCs w:val="20"/>
              </w:rPr>
              <w:t>副箱输出</w:t>
            </w:r>
            <w:proofErr w:type="gramEnd"/>
            <w:r>
              <w:rPr>
                <w:rFonts w:ascii="宋体" w:eastAsia="宋体" w:hAnsi="宋体" w:cs="宋体" w:hint="eastAsia"/>
                <w:sz w:val="20"/>
                <w:szCs w:val="20"/>
              </w:rPr>
              <w:t xml:space="preserve"> </w:t>
            </w:r>
            <w:proofErr w:type="gramStart"/>
            <w:r>
              <w:rPr>
                <w:rFonts w:ascii="宋体" w:eastAsia="宋体" w:hAnsi="宋体" w:cs="宋体" w:hint="eastAsia"/>
                <w:sz w:val="20"/>
                <w:szCs w:val="20"/>
              </w:rPr>
              <w:t>副箱接口</w:t>
            </w:r>
            <w:proofErr w:type="gramEnd"/>
            <w:r>
              <w:rPr>
                <w:rFonts w:ascii="宋体" w:eastAsia="宋体" w:hAnsi="宋体" w:cs="宋体" w:hint="eastAsia"/>
                <w:sz w:val="20"/>
                <w:szCs w:val="20"/>
              </w:rPr>
              <w:t xml:space="preserve"> 1 组-线夹式</w:t>
            </w:r>
          </w:p>
          <w:p w:rsidR="00DE7026" w:rsidRDefault="003950ED">
            <w:pPr>
              <w:rPr>
                <w:rFonts w:ascii="宋体" w:eastAsia="宋体" w:hAnsi="宋体" w:cs="宋体"/>
                <w:color w:val="000000"/>
                <w:sz w:val="20"/>
                <w:szCs w:val="20"/>
                <w:lang w:bidi="ar"/>
              </w:rPr>
            </w:pPr>
            <w:r>
              <w:rPr>
                <w:rFonts w:ascii="宋体" w:eastAsia="宋体" w:hAnsi="宋体" w:cs="宋体" w:hint="eastAsia"/>
                <w:sz w:val="20"/>
                <w:szCs w:val="20"/>
              </w:rPr>
              <w:t>10.音乐调节 主音量+音乐高音+音乐低音</w:t>
            </w:r>
          </w:p>
        </w:tc>
      </w:tr>
      <w:tr w:rsidR="00DE7026">
        <w:trPr>
          <w:trHeight w:val="443"/>
          <w:jc w:val="center"/>
        </w:trPr>
        <w:tc>
          <w:tcPr>
            <w:tcW w:w="508" w:type="dxa"/>
            <w:tcBorders>
              <w:top w:val="single" w:sz="4" w:space="0" w:color="auto"/>
              <w:left w:val="single" w:sz="4" w:space="0" w:color="auto"/>
              <w:bottom w:val="single" w:sz="4" w:space="0" w:color="auto"/>
              <w:right w:val="single" w:sz="4" w:space="0" w:color="auto"/>
            </w:tcBorders>
            <w:vAlign w:val="center"/>
          </w:tcPr>
          <w:p w:rsidR="00DE7026" w:rsidRDefault="003950ED">
            <w:pPr>
              <w:spacing w:after="0"/>
              <w:jc w:val="center"/>
              <w:rPr>
                <w:rFonts w:ascii="宋体" w:eastAsia="宋体" w:hAnsi="宋体"/>
                <w:sz w:val="20"/>
                <w:szCs w:val="20"/>
              </w:rPr>
            </w:pPr>
            <w:r>
              <w:rPr>
                <w:rFonts w:ascii="宋体" w:eastAsia="宋体" w:hAnsi="宋体" w:hint="eastAsia"/>
                <w:sz w:val="20"/>
                <w:szCs w:val="20"/>
              </w:rPr>
              <w:lastRenderedPageBreak/>
              <w:t>6</w:t>
            </w:r>
          </w:p>
        </w:tc>
        <w:tc>
          <w:tcPr>
            <w:tcW w:w="833" w:type="dxa"/>
            <w:tcBorders>
              <w:top w:val="single" w:sz="4" w:space="0" w:color="auto"/>
              <w:left w:val="single" w:sz="4" w:space="0" w:color="auto"/>
              <w:bottom w:val="single" w:sz="4" w:space="0" w:color="auto"/>
              <w:right w:val="single" w:sz="4" w:space="0" w:color="auto"/>
            </w:tcBorders>
            <w:vAlign w:val="center"/>
          </w:tcPr>
          <w:p w:rsidR="00DE7026" w:rsidRDefault="003950ED">
            <w:pPr>
              <w:textAlignment w:val="center"/>
              <w:rPr>
                <w:rFonts w:ascii="宋体" w:eastAsia="宋体" w:hAnsi="宋体" w:cs="宋体"/>
                <w:sz w:val="20"/>
                <w:szCs w:val="20"/>
              </w:rPr>
            </w:pPr>
            <w:r>
              <w:rPr>
                <w:rFonts w:ascii="宋体" w:eastAsia="宋体" w:hAnsi="宋体" w:cs="宋体" w:hint="eastAsia"/>
                <w:color w:val="000000"/>
                <w:sz w:val="20"/>
                <w:szCs w:val="20"/>
                <w:lang w:bidi="ar"/>
              </w:rPr>
              <w:t>智慧黑板移动支架</w:t>
            </w:r>
          </w:p>
        </w:tc>
        <w:tc>
          <w:tcPr>
            <w:tcW w:w="829" w:type="dxa"/>
            <w:tcBorders>
              <w:top w:val="single" w:sz="4" w:space="0" w:color="auto"/>
              <w:left w:val="single" w:sz="4" w:space="0" w:color="auto"/>
              <w:bottom w:val="single" w:sz="4" w:space="0" w:color="auto"/>
              <w:right w:val="single" w:sz="4" w:space="0" w:color="auto"/>
            </w:tcBorders>
            <w:vAlign w:val="center"/>
          </w:tcPr>
          <w:p w:rsidR="00DE7026" w:rsidRDefault="003950ED">
            <w:pPr>
              <w:jc w:val="center"/>
              <w:textAlignment w:val="center"/>
              <w:rPr>
                <w:rFonts w:ascii="宋体" w:eastAsia="宋体" w:hAnsi="宋体" w:cs="宋体"/>
                <w:color w:val="000000"/>
                <w:sz w:val="20"/>
                <w:szCs w:val="20"/>
                <w:lang w:bidi="ar"/>
              </w:rPr>
            </w:pPr>
            <w:r>
              <w:rPr>
                <w:rFonts w:ascii="宋体" w:eastAsia="宋体" w:hAnsi="宋体" w:cs="宋体" w:hint="eastAsia"/>
                <w:sz w:val="20"/>
                <w:szCs w:val="20"/>
              </w:rPr>
              <w:t>希沃，</w:t>
            </w:r>
            <w:r>
              <w:rPr>
                <w:rFonts w:ascii="宋体" w:eastAsia="宋体" w:hAnsi="宋体" w:cs="宋体" w:hint="eastAsia"/>
                <w:color w:val="000000"/>
                <w:sz w:val="20"/>
                <w:szCs w:val="20"/>
                <w:lang w:bidi="ar"/>
              </w:rPr>
              <w:t>ST31</w:t>
            </w:r>
          </w:p>
        </w:tc>
        <w:tc>
          <w:tcPr>
            <w:tcW w:w="528" w:type="dxa"/>
            <w:tcBorders>
              <w:top w:val="single" w:sz="4" w:space="0" w:color="auto"/>
              <w:left w:val="single" w:sz="4" w:space="0" w:color="auto"/>
              <w:bottom w:val="single" w:sz="4" w:space="0" w:color="auto"/>
              <w:right w:val="single" w:sz="4" w:space="0" w:color="auto"/>
            </w:tcBorders>
            <w:vAlign w:val="center"/>
          </w:tcPr>
          <w:p w:rsidR="00DE7026" w:rsidRDefault="003950ED">
            <w:pPr>
              <w:jc w:val="center"/>
              <w:textAlignment w:val="center"/>
              <w:rPr>
                <w:rFonts w:ascii="宋体" w:eastAsia="宋体" w:hAnsi="宋体" w:cs="宋体"/>
                <w:color w:val="000000"/>
                <w:sz w:val="20"/>
                <w:szCs w:val="20"/>
                <w:lang w:bidi="ar"/>
              </w:rPr>
            </w:pPr>
            <w:r>
              <w:rPr>
                <w:rFonts w:ascii="宋体" w:eastAsia="宋体" w:hAnsi="宋体" w:cs="宋体" w:hint="eastAsia"/>
                <w:color w:val="000000"/>
                <w:sz w:val="20"/>
                <w:szCs w:val="20"/>
                <w:lang w:bidi="ar"/>
              </w:rPr>
              <w:t>副</w:t>
            </w:r>
          </w:p>
        </w:tc>
        <w:tc>
          <w:tcPr>
            <w:tcW w:w="583" w:type="dxa"/>
            <w:tcBorders>
              <w:top w:val="single" w:sz="4" w:space="0" w:color="auto"/>
              <w:left w:val="single" w:sz="4" w:space="0" w:color="auto"/>
              <w:bottom w:val="single" w:sz="4" w:space="0" w:color="auto"/>
              <w:right w:val="single" w:sz="4" w:space="0" w:color="auto"/>
            </w:tcBorders>
            <w:vAlign w:val="center"/>
          </w:tcPr>
          <w:p w:rsidR="00DE7026" w:rsidRDefault="003950ED">
            <w:pPr>
              <w:jc w:val="center"/>
              <w:textAlignment w:val="center"/>
              <w:rPr>
                <w:rFonts w:ascii="宋体" w:eastAsia="宋体" w:hAnsi="宋体" w:cs="宋体"/>
                <w:color w:val="000000"/>
                <w:sz w:val="20"/>
                <w:szCs w:val="20"/>
                <w:lang w:bidi="ar"/>
              </w:rPr>
            </w:pPr>
            <w:r>
              <w:rPr>
                <w:rFonts w:ascii="宋体" w:eastAsia="宋体" w:hAnsi="宋体" w:cs="宋体" w:hint="eastAsia"/>
                <w:color w:val="000000"/>
                <w:sz w:val="20"/>
                <w:szCs w:val="20"/>
                <w:lang w:bidi="ar"/>
              </w:rPr>
              <w:t>1</w:t>
            </w:r>
          </w:p>
        </w:tc>
        <w:tc>
          <w:tcPr>
            <w:tcW w:w="774" w:type="dxa"/>
            <w:tcBorders>
              <w:left w:val="single" w:sz="4" w:space="0" w:color="auto"/>
              <w:right w:val="single" w:sz="4" w:space="0" w:color="auto"/>
            </w:tcBorders>
            <w:vAlign w:val="center"/>
          </w:tcPr>
          <w:p w:rsidR="00DE7026" w:rsidRDefault="003950ED">
            <w:pPr>
              <w:jc w:val="center"/>
              <w:textAlignment w:val="center"/>
              <w:rPr>
                <w:rFonts w:ascii="宋体" w:eastAsia="宋体" w:hAnsi="宋体" w:cs="宋体"/>
                <w:color w:val="000000"/>
                <w:sz w:val="20"/>
                <w:szCs w:val="20"/>
                <w:lang w:bidi="ar"/>
              </w:rPr>
            </w:pPr>
            <w:r>
              <w:rPr>
                <w:rFonts w:ascii="宋体" w:eastAsia="宋体" w:hAnsi="宋体" w:cs="宋体" w:hint="eastAsia"/>
                <w:color w:val="000000"/>
                <w:sz w:val="20"/>
                <w:szCs w:val="20"/>
                <w:lang w:bidi="ar"/>
              </w:rPr>
              <w:t>3650</w:t>
            </w:r>
          </w:p>
        </w:tc>
        <w:tc>
          <w:tcPr>
            <w:tcW w:w="867" w:type="dxa"/>
            <w:tcBorders>
              <w:left w:val="single" w:sz="4" w:space="0" w:color="auto"/>
              <w:right w:val="single" w:sz="4" w:space="0" w:color="auto"/>
            </w:tcBorders>
            <w:vAlign w:val="center"/>
          </w:tcPr>
          <w:p w:rsidR="00DE7026" w:rsidRDefault="003950ED">
            <w:pPr>
              <w:jc w:val="center"/>
              <w:textAlignment w:val="center"/>
              <w:rPr>
                <w:rFonts w:ascii="宋体" w:eastAsia="宋体" w:hAnsi="宋体" w:cs="宋体"/>
                <w:color w:val="000000"/>
                <w:sz w:val="20"/>
                <w:szCs w:val="20"/>
                <w:lang w:bidi="ar"/>
              </w:rPr>
            </w:pPr>
            <w:r>
              <w:rPr>
                <w:rFonts w:ascii="宋体" w:eastAsia="宋体" w:hAnsi="宋体" w:cs="宋体" w:hint="eastAsia"/>
                <w:color w:val="000000"/>
                <w:sz w:val="20"/>
                <w:szCs w:val="20"/>
                <w:lang w:bidi="ar"/>
              </w:rPr>
              <w:t>3650</w:t>
            </w:r>
          </w:p>
        </w:tc>
        <w:tc>
          <w:tcPr>
            <w:tcW w:w="5941" w:type="dxa"/>
            <w:tcBorders>
              <w:top w:val="single" w:sz="4" w:space="0" w:color="auto"/>
              <w:left w:val="single" w:sz="4" w:space="0" w:color="auto"/>
              <w:bottom w:val="single" w:sz="4" w:space="0" w:color="auto"/>
              <w:right w:val="single" w:sz="4" w:space="0" w:color="auto"/>
            </w:tcBorders>
          </w:tcPr>
          <w:p w:rsidR="00DE7026" w:rsidRDefault="003950ED">
            <w:pPr>
              <w:textAlignment w:val="top"/>
              <w:rPr>
                <w:rFonts w:ascii="宋体" w:eastAsia="宋体" w:hAnsi="宋体" w:cs="宋体"/>
                <w:color w:val="000000"/>
                <w:sz w:val="20"/>
                <w:szCs w:val="20"/>
                <w:lang w:bidi="ar"/>
              </w:rPr>
            </w:pPr>
            <w:r>
              <w:rPr>
                <w:rFonts w:ascii="宋体" w:eastAsia="宋体" w:hAnsi="宋体" w:cs="宋体" w:hint="eastAsia"/>
                <w:color w:val="000000"/>
                <w:sz w:val="20"/>
                <w:szCs w:val="20"/>
                <w:lang w:bidi="ar"/>
              </w:rPr>
              <w:t>1. 移动支架通过防倾斜实验，正负10度倾斜角度下不能翻倒；</w:t>
            </w:r>
            <w:r>
              <w:rPr>
                <w:rFonts w:ascii="宋体" w:eastAsia="宋体" w:hAnsi="宋体" w:cs="宋体" w:hint="eastAsia"/>
                <w:color w:val="000000"/>
                <w:sz w:val="20"/>
                <w:szCs w:val="20"/>
                <w:lang w:bidi="ar"/>
              </w:rPr>
              <w:br/>
              <w:t xml:space="preserve">2. </w:t>
            </w:r>
            <w:proofErr w:type="gramStart"/>
            <w:r>
              <w:rPr>
                <w:rFonts w:ascii="宋体" w:eastAsia="宋体" w:hAnsi="宋体" w:cs="宋体" w:hint="eastAsia"/>
                <w:color w:val="000000"/>
                <w:sz w:val="20"/>
                <w:szCs w:val="20"/>
                <w:lang w:bidi="ar"/>
              </w:rPr>
              <w:t>承挂</w:t>
            </w:r>
            <w:proofErr w:type="gramEnd"/>
            <w:r>
              <w:rPr>
                <w:rFonts w:ascii="宋体" w:eastAsia="宋体" w:hAnsi="宋体" w:cs="宋体" w:hint="eastAsia"/>
                <w:color w:val="000000"/>
                <w:sz w:val="20"/>
                <w:szCs w:val="20"/>
                <w:lang w:bidi="ar"/>
              </w:rPr>
              <w:t>≥100kg，壁挂高度可调；整体高度≥1597mm；</w:t>
            </w:r>
            <w:r>
              <w:rPr>
                <w:rFonts w:ascii="宋体" w:eastAsia="宋体" w:hAnsi="宋体" w:cs="宋体" w:hint="eastAsia"/>
                <w:color w:val="000000"/>
                <w:sz w:val="20"/>
                <w:szCs w:val="20"/>
                <w:lang w:bidi="ar"/>
              </w:rPr>
              <w:br/>
              <w:t>3. 托盘承重25KG,模具设置U型置物槽，方便触摸笔、遥控器等物品放置；</w:t>
            </w:r>
            <w:r>
              <w:rPr>
                <w:rFonts w:ascii="宋体" w:eastAsia="宋体" w:hAnsi="宋体" w:cs="宋体" w:hint="eastAsia"/>
                <w:color w:val="000000"/>
                <w:sz w:val="20"/>
                <w:szCs w:val="20"/>
                <w:lang w:bidi="ar"/>
              </w:rPr>
              <w:br/>
              <w:t>4. 支撑立杆采用壁厚≥1.8mm方通冷轧钢材质，表面黑色喷涂；</w:t>
            </w:r>
            <w:r>
              <w:rPr>
                <w:rFonts w:ascii="宋体" w:eastAsia="宋体" w:hAnsi="宋体" w:cs="宋体" w:hint="eastAsia"/>
                <w:color w:val="000000"/>
                <w:sz w:val="20"/>
                <w:szCs w:val="20"/>
                <w:lang w:bidi="ar"/>
              </w:rPr>
              <w:br/>
              <w:t>5. 脚轮为万向轮，聚氨酯（PU）材质，</w:t>
            </w:r>
            <w:proofErr w:type="gramStart"/>
            <w:r>
              <w:rPr>
                <w:rFonts w:ascii="宋体" w:eastAsia="宋体" w:hAnsi="宋体" w:cs="宋体" w:hint="eastAsia"/>
                <w:color w:val="000000"/>
                <w:sz w:val="20"/>
                <w:szCs w:val="20"/>
                <w:lang w:bidi="ar"/>
              </w:rPr>
              <w:t>均带脚刹</w:t>
            </w:r>
            <w:proofErr w:type="gramEnd"/>
            <w:r>
              <w:rPr>
                <w:rFonts w:ascii="宋体" w:eastAsia="宋体" w:hAnsi="宋体" w:cs="宋体" w:hint="eastAsia"/>
                <w:color w:val="000000"/>
                <w:sz w:val="20"/>
                <w:szCs w:val="20"/>
                <w:lang w:bidi="ar"/>
              </w:rPr>
              <w:t>；</w:t>
            </w:r>
            <w:r>
              <w:rPr>
                <w:rFonts w:ascii="宋体" w:eastAsia="宋体" w:hAnsi="宋体" w:cs="宋体" w:hint="eastAsia"/>
                <w:color w:val="000000"/>
                <w:sz w:val="20"/>
                <w:szCs w:val="20"/>
                <w:lang w:bidi="ar"/>
              </w:rPr>
              <w:br/>
              <w:t>6.脚轮中心距横向≥1115mm，纵向≥627mm。</w:t>
            </w:r>
          </w:p>
        </w:tc>
      </w:tr>
      <w:tr w:rsidR="00DE7026">
        <w:trPr>
          <w:trHeight w:val="443"/>
          <w:jc w:val="center"/>
        </w:trPr>
        <w:tc>
          <w:tcPr>
            <w:tcW w:w="508" w:type="dxa"/>
            <w:tcBorders>
              <w:top w:val="single" w:sz="4" w:space="0" w:color="auto"/>
              <w:left w:val="single" w:sz="4" w:space="0" w:color="auto"/>
              <w:bottom w:val="single" w:sz="4" w:space="0" w:color="auto"/>
              <w:right w:val="single" w:sz="4" w:space="0" w:color="auto"/>
            </w:tcBorders>
            <w:vAlign w:val="center"/>
          </w:tcPr>
          <w:p w:rsidR="00DE7026" w:rsidRDefault="003950ED">
            <w:pPr>
              <w:spacing w:after="0"/>
              <w:jc w:val="center"/>
              <w:rPr>
                <w:rFonts w:ascii="宋体" w:eastAsia="宋体" w:hAnsi="宋体"/>
                <w:sz w:val="20"/>
                <w:szCs w:val="20"/>
              </w:rPr>
            </w:pPr>
            <w:r>
              <w:rPr>
                <w:rFonts w:ascii="宋体" w:eastAsia="宋体" w:hAnsi="宋体" w:hint="eastAsia"/>
                <w:sz w:val="20"/>
                <w:szCs w:val="20"/>
              </w:rPr>
              <w:t>7</w:t>
            </w:r>
          </w:p>
        </w:tc>
        <w:tc>
          <w:tcPr>
            <w:tcW w:w="833" w:type="dxa"/>
            <w:tcBorders>
              <w:top w:val="single" w:sz="4" w:space="0" w:color="auto"/>
              <w:left w:val="single" w:sz="4" w:space="0" w:color="auto"/>
              <w:bottom w:val="single" w:sz="4" w:space="0" w:color="auto"/>
              <w:right w:val="single" w:sz="4" w:space="0" w:color="auto"/>
            </w:tcBorders>
            <w:vAlign w:val="center"/>
          </w:tcPr>
          <w:p w:rsidR="00DE7026" w:rsidRDefault="003950ED">
            <w:pPr>
              <w:jc w:val="center"/>
              <w:textAlignment w:val="center"/>
              <w:rPr>
                <w:rFonts w:ascii="宋体" w:eastAsia="宋体" w:hAnsi="宋体"/>
                <w:sz w:val="20"/>
                <w:szCs w:val="20"/>
              </w:rPr>
            </w:pPr>
            <w:r>
              <w:rPr>
                <w:rFonts w:ascii="宋体" w:eastAsia="宋体" w:hAnsi="宋体" w:cs="宋体" w:hint="eastAsia"/>
                <w:color w:val="000000"/>
                <w:sz w:val="20"/>
                <w:szCs w:val="20"/>
                <w:lang w:bidi="ar"/>
              </w:rPr>
              <w:t>音箱2</w:t>
            </w:r>
          </w:p>
        </w:tc>
        <w:tc>
          <w:tcPr>
            <w:tcW w:w="829" w:type="dxa"/>
            <w:tcBorders>
              <w:top w:val="single" w:sz="4" w:space="0" w:color="auto"/>
              <w:left w:val="single" w:sz="4" w:space="0" w:color="auto"/>
              <w:bottom w:val="single" w:sz="4" w:space="0" w:color="auto"/>
              <w:right w:val="single" w:sz="4" w:space="0" w:color="auto"/>
            </w:tcBorders>
            <w:vAlign w:val="center"/>
          </w:tcPr>
          <w:p w:rsidR="00DE7026" w:rsidRDefault="003950ED">
            <w:pPr>
              <w:jc w:val="center"/>
              <w:textAlignment w:val="center"/>
              <w:rPr>
                <w:rFonts w:ascii="宋体" w:eastAsia="宋体" w:hAnsi="宋体" w:cs="宋体"/>
                <w:color w:val="000000"/>
                <w:sz w:val="20"/>
                <w:szCs w:val="20"/>
                <w:lang w:bidi="ar"/>
              </w:rPr>
            </w:pPr>
            <w:r>
              <w:rPr>
                <w:rFonts w:ascii="宋体" w:eastAsia="宋体" w:hAnsi="宋体" w:cs="宋体" w:hint="eastAsia"/>
                <w:color w:val="000000"/>
                <w:sz w:val="20"/>
                <w:szCs w:val="20"/>
                <w:lang w:bidi="ar"/>
              </w:rPr>
              <w:t>AVCROWNS,P25</w:t>
            </w:r>
          </w:p>
        </w:tc>
        <w:tc>
          <w:tcPr>
            <w:tcW w:w="528" w:type="dxa"/>
            <w:tcBorders>
              <w:top w:val="single" w:sz="4" w:space="0" w:color="auto"/>
              <w:left w:val="single" w:sz="4" w:space="0" w:color="auto"/>
              <w:bottom w:val="single" w:sz="4" w:space="0" w:color="auto"/>
              <w:right w:val="single" w:sz="4" w:space="0" w:color="auto"/>
            </w:tcBorders>
            <w:vAlign w:val="center"/>
          </w:tcPr>
          <w:p w:rsidR="00DE7026" w:rsidRDefault="003950ED">
            <w:pPr>
              <w:jc w:val="center"/>
              <w:textAlignment w:val="center"/>
              <w:rPr>
                <w:rFonts w:ascii="宋体" w:eastAsia="宋体" w:hAnsi="宋体"/>
                <w:sz w:val="20"/>
                <w:szCs w:val="20"/>
              </w:rPr>
            </w:pPr>
            <w:proofErr w:type="gramStart"/>
            <w:r>
              <w:rPr>
                <w:rFonts w:ascii="宋体" w:eastAsia="宋体" w:hAnsi="宋体" w:cs="宋体" w:hint="eastAsia"/>
                <w:color w:val="000000"/>
                <w:sz w:val="20"/>
                <w:szCs w:val="20"/>
                <w:lang w:bidi="ar"/>
              </w:rPr>
              <w:t>个</w:t>
            </w:r>
            <w:proofErr w:type="gramEnd"/>
          </w:p>
        </w:tc>
        <w:tc>
          <w:tcPr>
            <w:tcW w:w="583" w:type="dxa"/>
            <w:tcBorders>
              <w:top w:val="single" w:sz="4" w:space="0" w:color="auto"/>
              <w:left w:val="single" w:sz="4" w:space="0" w:color="auto"/>
              <w:bottom w:val="single" w:sz="4" w:space="0" w:color="auto"/>
              <w:right w:val="single" w:sz="4" w:space="0" w:color="auto"/>
            </w:tcBorders>
            <w:vAlign w:val="center"/>
          </w:tcPr>
          <w:p w:rsidR="00DE7026" w:rsidRDefault="003950ED">
            <w:pPr>
              <w:jc w:val="center"/>
              <w:textAlignment w:val="center"/>
              <w:rPr>
                <w:rFonts w:ascii="宋体" w:eastAsia="宋体" w:hAnsi="宋体"/>
                <w:sz w:val="20"/>
                <w:szCs w:val="20"/>
              </w:rPr>
            </w:pPr>
            <w:r>
              <w:rPr>
                <w:rFonts w:ascii="宋体" w:eastAsia="宋体" w:hAnsi="宋体" w:cs="宋体" w:hint="eastAsia"/>
                <w:color w:val="000000"/>
                <w:sz w:val="20"/>
                <w:szCs w:val="20"/>
                <w:lang w:bidi="ar"/>
              </w:rPr>
              <w:t>13</w:t>
            </w:r>
          </w:p>
        </w:tc>
        <w:tc>
          <w:tcPr>
            <w:tcW w:w="774" w:type="dxa"/>
            <w:tcBorders>
              <w:left w:val="single" w:sz="4" w:space="0" w:color="auto"/>
              <w:right w:val="single" w:sz="4" w:space="0" w:color="auto"/>
            </w:tcBorders>
            <w:vAlign w:val="center"/>
          </w:tcPr>
          <w:p w:rsidR="00DE7026" w:rsidRDefault="003950ED">
            <w:pPr>
              <w:jc w:val="center"/>
              <w:textAlignment w:val="center"/>
              <w:rPr>
                <w:rFonts w:ascii="宋体" w:eastAsia="宋体" w:hAnsi="宋体"/>
                <w:sz w:val="20"/>
                <w:szCs w:val="20"/>
              </w:rPr>
            </w:pPr>
            <w:r>
              <w:rPr>
                <w:rFonts w:ascii="宋体" w:eastAsia="宋体" w:hAnsi="宋体" w:cs="宋体" w:hint="eastAsia"/>
                <w:color w:val="000000"/>
                <w:sz w:val="20"/>
                <w:szCs w:val="20"/>
                <w:lang w:bidi="ar"/>
              </w:rPr>
              <w:t>2450</w:t>
            </w:r>
          </w:p>
        </w:tc>
        <w:tc>
          <w:tcPr>
            <w:tcW w:w="867" w:type="dxa"/>
            <w:tcBorders>
              <w:left w:val="single" w:sz="4" w:space="0" w:color="auto"/>
              <w:right w:val="single" w:sz="4" w:space="0" w:color="auto"/>
            </w:tcBorders>
            <w:vAlign w:val="center"/>
          </w:tcPr>
          <w:p w:rsidR="00DE7026" w:rsidRDefault="003950ED">
            <w:pPr>
              <w:jc w:val="center"/>
              <w:textAlignment w:val="center"/>
              <w:rPr>
                <w:rFonts w:ascii="宋体" w:eastAsia="宋体" w:hAnsi="宋体"/>
                <w:sz w:val="20"/>
                <w:szCs w:val="20"/>
              </w:rPr>
            </w:pPr>
            <w:r>
              <w:rPr>
                <w:rFonts w:ascii="宋体" w:eastAsia="宋体" w:hAnsi="宋体" w:cs="宋体" w:hint="eastAsia"/>
                <w:color w:val="000000"/>
                <w:sz w:val="20"/>
                <w:szCs w:val="20"/>
                <w:lang w:bidi="ar"/>
              </w:rPr>
              <w:t>31850</w:t>
            </w:r>
          </w:p>
        </w:tc>
        <w:tc>
          <w:tcPr>
            <w:tcW w:w="5941" w:type="dxa"/>
            <w:tcBorders>
              <w:top w:val="single" w:sz="4" w:space="0" w:color="auto"/>
              <w:left w:val="single" w:sz="4" w:space="0" w:color="auto"/>
              <w:bottom w:val="single" w:sz="4" w:space="0" w:color="auto"/>
              <w:right w:val="single" w:sz="4" w:space="0" w:color="auto"/>
            </w:tcBorders>
            <w:vAlign w:val="center"/>
          </w:tcPr>
          <w:p w:rsidR="00DE7026" w:rsidRDefault="003950ED">
            <w:pPr>
              <w:rPr>
                <w:rFonts w:ascii="宋体" w:eastAsia="宋体" w:hAnsi="宋体" w:cs="宋体"/>
                <w:sz w:val="20"/>
                <w:szCs w:val="20"/>
              </w:rPr>
            </w:pPr>
            <w:r>
              <w:rPr>
                <w:rFonts w:ascii="宋体" w:eastAsia="宋体" w:hAnsi="宋体" w:cs="宋体" w:hint="eastAsia"/>
                <w:sz w:val="20"/>
                <w:szCs w:val="20"/>
              </w:rPr>
              <w:t>1.功放（2台）：高档银色铝合金拉丝面板,带有前置放大器，具有2路话筒输入，其中MIC2</w:t>
            </w:r>
            <w:proofErr w:type="gramStart"/>
            <w:r>
              <w:rPr>
                <w:rFonts w:ascii="宋体" w:eastAsia="宋体" w:hAnsi="宋体" w:cs="宋体" w:hint="eastAsia"/>
                <w:sz w:val="20"/>
                <w:szCs w:val="20"/>
              </w:rPr>
              <w:t>话筒带默音强</w:t>
            </w:r>
            <w:proofErr w:type="gramEnd"/>
            <w:r>
              <w:rPr>
                <w:rFonts w:ascii="宋体" w:eastAsia="宋体" w:hAnsi="宋体" w:cs="宋体" w:hint="eastAsia"/>
                <w:sz w:val="20"/>
                <w:szCs w:val="20"/>
              </w:rPr>
              <w:t>插功能。便于紧急广播，高低音可调。二路线路输入，一路线路输出，可接CD等音源，LED电平显示。 话筒及线路、Mp3音量均可独立可调。有短路、过载、过热等保护。五分区输出，每路分区可以独立控制音量大小，带屏显、FM调频广播，USB和SD卡槽。带“叮咚”前奏提示按钮。输出功率：180W 足功率。</w:t>
            </w:r>
          </w:p>
          <w:p w:rsidR="00DE7026" w:rsidRDefault="003950ED">
            <w:pPr>
              <w:rPr>
                <w:rFonts w:ascii="宋体" w:eastAsia="宋体" w:hAnsi="宋体" w:cs="宋体"/>
                <w:sz w:val="20"/>
                <w:szCs w:val="20"/>
              </w:rPr>
            </w:pPr>
            <w:r>
              <w:rPr>
                <w:rFonts w:ascii="宋体" w:eastAsia="宋体" w:hAnsi="宋体" w:cs="宋体" w:hint="eastAsia"/>
                <w:sz w:val="20"/>
                <w:szCs w:val="20"/>
              </w:rPr>
              <w:t>2.音柱（6个）：内置扬声器5寸×4只，定压输入70-100v 功率60瓦</w:t>
            </w:r>
          </w:p>
          <w:p w:rsidR="00DE7026" w:rsidRDefault="003950ED">
            <w:pPr>
              <w:rPr>
                <w:rFonts w:ascii="宋体" w:eastAsia="宋体" w:hAnsi="宋体" w:cs="宋体"/>
                <w:sz w:val="20"/>
                <w:szCs w:val="20"/>
              </w:rPr>
            </w:pPr>
            <w:r>
              <w:rPr>
                <w:rFonts w:ascii="宋体" w:eastAsia="宋体" w:hAnsi="宋体" w:cs="宋体" w:hint="eastAsia"/>
                <w:sz w:val="20"/>
                <w:szCs w:val="20"/>
              </w:rPr>
              <w:t>3.放大器（1台）：1U机柜式设计，设有10路输入通道，包括</w:t>
            </w:r>
            <w:proofErr w:type="gramStart"/>
            <w:r>
              <w:rPr>
                <w:rFonts w:ascii="宋体" w:eastAsia="宋体" w:hAnsi="宋体" w:cs="宋体" w:hint="eastAsia"/>
                <w:sz w:val="20"/>
                <w:szCs w:val="20"/>
              </w:rPr>
              <w:t>5路双供话筒</w:t>
            </w:r>
            <w:proofErr w:type="gramEnd"/>
            <w:r>
              <w:rPr>
                <w:rFonts w:ascii="宋体" w:eastAsia="宋体" w:hAnsi="宋体" w:cs="宋体" w:hint="eastAsia"/>
                <w:sz w:val="20"/>
                <w:szCs w:val="20"/>
              </w:rPr>
              <w:t>MIC输入，幻象电源+48V独立选择开关,1路优先话筒输入，3路立体声标准信号线路(AUX)输入；1路立体声紧急EMC输入，音量单独可调；2路立体声AUX输出,1路卡</w:t>
            </w:r>
            <w:proofErr w:type="gramStart"/>
            <w:r>
              <w:rPr>
                <w:rFonts w:ascii="宋体" w:eastAsia="宋体" w:hAnsi="宋体" w:cs="宋体" w:hint="eastAsia"/>
                <w:sz w:val="20"/>
                <w:szCs w:val="20"/>
              </w:rPr>
              <w:t>侬</w:t>
            </w:r>
            <w:proofErr w:type="gramEnd"/>
            <w:r>
              <w:rPr>
                <w:rFonts w:ascii="宋体" w:eastAsia="宋体" w:hAnsi="宋体" w:cs="宋体" w:hint="eastAsia"/>
                <w:sz w:val="20"/>
                <w:szCs w:val="20"/>
              </w:rPr>
              <w:t>平衡输出，1路立体声录音输出。</w:t>
            </w:r>
          </w:p>
          <w:p w:rsidR="00DE7026" w:rsidRDefault="003950ED">
            <w:pPr>
              <w:pStyle w:val="10"/>
              <w:spacing w:line="240" w:lineRule="auto"/>
              <w:rPr>
                <w:rFonts w:ascii="宋体" w:eastAsia="宋体" w:hAnsi="宋体" w:cs="宋体"/>
                <w:sz w:val="20"/>
                <w:szCs w:val="20"/>
              </w:rPr>
            </w:pPr>
            <w:r>
              <w:rPr>
                <w:rFonts w:ascii="宋体" w:eastAsia="宋体" w:hAnsi="宋体" w:cs="宋体" w:hint="eastAsia"/>
                <w:sz w:val="20"/>
                <w:szCs w:val="20"/>
              </w:rPr>
              <w:t>4.效果器（2台）：10路输入（6路话筒，4路线路），分路音量控制，1路话筒有</w:t>
            </w:r>
            <w:proofErr w:type="gramStart"/>
            <w:r>
              <w:rPr>
                <w:rFonts w:ascii="宋体" w:eastAsia="宋体" w:hAnsi="宋体" w:cs="宋体" w:hint="eastAsia"/>
                <w:sz w:val="20"/>
                <w:szCs w:val="20"/>
              </w:rPr>
              <w:t>优先默音功能</w:t>
            </w:r>
            <w:proofErr w:type="gramEnd"/>
            <w:r>
              <w:rPr>
                <w:rFonts w:ascii="宋体" w:eastAsia="宋体" w:hAnsi="宋体" w:cs="宋体" w:hint="eastAsia"/>
                <w:sz w:val="20"/>
                <w:szCs w:val="20"/>
              </w:rPr>
              <w:t>，紧急控制输入，独立紧急广播强插通道。</w:t>
            </w:r>
          </w:p>
          <w:p w:rsidR="00DE7026" w:rsidRDefault="003950ED">
            <w:pPr>
              <w:rPr>
                <w:rFonts w:ascii="宋体" w:eastAsia="宋体" w:hAnsi="宋体" w:cs="宋体"/>
                <w:sz w:val="20"/>
                <w:szCs w:val="20"/>
              </w:rPr>
            </w:pPr>
            <w:r>
              <w:rPr>
                <w:rFonts w:ascii="宋体" w:eastAsia="宋体" w:hAnsi="宋体" w:cs="宋体" w:hint="eastAsia"/>
                <w:sz w:val="20"/>
                <w:szCs w:val="20"/>
              </w:rPr>
              <w:t>5.无线话筒（2套）：真分集接收系统,系统抗干忧性能极佳,信号接收能力强大。专业演出级别的相位锁定电路,</w:t>
            </w:r>
            <w:proofErr w:type="gramStart"/>
            <w:r>
              <w:rPr>
                <w:rFonts w:ascii="宋体" w:eastAsia="宋体" w:hAnsi="宋体" w:cs="宋体" w:hint="eastAsia"/>
                <w:sz w:val="20"/>
                <w:szCs w:val="20"/>
              </w:rPr>
              <w:t>配合杂讯锁定</w:t>
            </w:r>
            <w:proofErr w:type="gramEnd"/>
            <w:r>
              <w:rPr>
                <w:rFonts w:ascii="宋体" w:eastAsia="宋体" w:hAnsi="宋体" w:cs="宋体" w:hint="eastAsia"/>
                <w:sz w:val="20"/>
                <w:szCs w:val="20"/>
              </w:rPr>
              <w:t>静噪控制与数码导频技术。工作范围:室外直线距离时300米，实际工业范围取决射频信号吸收、反射和干扰。</w:t>
            </w:r>
          </w:p>
          <w:p w:rsidR="00DE7026" w:rsidRDefault="003950ED">
            <w:pPr>
              <w:pStyle w:val="10"/>
              <w:rPr>
                <w:rFonts w:ascii="宋体" w:eastAsia="宋体" w:hAnsi="宋体"/>
                <w:bCs w:val="0"/>
                <w:sz w:val="20"/>
                <w:szCs w:val="20"/>
              </w:rPr>
            </w:pPr>
            <w:r>
              <w:rPr>
                <w:rFonts w:ascii="宋体" w:eastAsia="宋体" w:hAnsi="宋体" w:cs="宋体" w:hint="eastAsia"/>
                <w:sz w:val="20"/>
                <w:szCs w:val="20"/>
              </w:rPr>
              <w:t>6.配件（1批）：机柜、线材、PVC线管及插座等。</w:t>
            </w:r>
          </w:p>
        </w:tc>
      </w:tr>
      <w:tr w:rsidR="00DE7026">
        <w:trPr>
          <w:trHeight w:val="443"/>
          <w:jc w:val="center"/>
        </w:trPr>
        <w:tc>
          <w:tcPr>
            <w:tcW w:w="508" w:type="dxa"/>
            <w:tcBorders>
              <w:top w:val="single" w:sz="4" w:space="0" w:color="auto"/>
              <w:left w:val="single" w:sz="4" w:space="0" w:color="auto"/>
              <w:bottom w:val="single" w:sz="4" w:space="0" w:color="auto"/>
              <w:right w:val="single" w:sz="4" w:space="0" w:color="auto"/>
            </w:tcBorders>
            <w:vAlign w:val="center"/>
          </w:tcPr>
          <w:p w:rsidR="00DE7026" w:rsidRDefault="003950ED">
            <w:pPr>
              <w:spacing w:line="280" w:lineRule="exact"/>
              <w:jc w:val="center"/>
              <w:textAlignment w:val="top"/>
              <w:rPr>
                <w:rFonts w:ascii="宋体" w:eastAsia="宋体" w:hAnsi="宋体" w:cs="宋体"/>
                <w:color w:val="000000"/>
                <w:sz w:val="20"/>
                <w:szCs w:val="20"/>
                <w:lang w:bidi="ar"/>
              </w:rPr>
            </w:pPr>
            <w:r>
              <w:rPr>
                <w:rFonts w:ascii="宋体" w:eastAsia="宋体" w:hAnsi="宋体" w:cs="宋体" w:hint="eastAsia"/>
                <w:color w:val="000000"/>
                <w:sz w:val="20"/>
                <w:szCs w:val="20"/>
                <w:lang w:bidi="ar"/>
              </w:rPr>
              <w:t>8</w:t>
            </w:r>
          </w:p>
        </w:tc>
        <w:tc>
          <w:tcPr>
            <w:tcW w:w="833" w:type="dxa"/>
            <w:tcBorders>
              <w:top w:val="single" w:sz="4" w:space="0" w:color="auto"/>
              <w:left w:val="single" w:sz="4" w:space="0" w:color="auto"/>
              <w:bottom w:val="single" w:sz="4" w:space="0" w:color="auto"/>
              <w:right w:val="single" w:sz="4" w:space="0" w:color="auto"/>
            </w:tcBorders>
            <w:vAlign w:val="center"/>
          </w:tcPr>
          <w:p w:rsidR="00DE7026" w:rsidRDefault="003950ED">
            <w:pPr>
              <w:spacing w:line="280" w:lineRule="exact"/>
              <w:jc w:val="center"/>
              <w:textAlignment w:val="top"/>
              <w:rPr>
                <w:rFonts w:ascii="宋体" w:eastAsia="宋体" w:hAnsi="宋体" w:cs="宋体"/>
                <w:color w:val="000000"/>
                <w:sz w:val="20"/>
                <w:szCs w:val="20"/>
                <w:lang w:bidi="ar"/>
              </w:rPr>
            </w:pPr>
            <w:r>
              <w:rPr>
                <w:rFonts w:ascii="宋体" w:eastAsia="宋体" w:hAnsi="宋体" w:cs="宋体" w:hint="eastAsia"/>
                <w:color w:val="000000"/>
                <w:sz w:val="20"/>
                <w:szCs w:val="20"/>
                <w:lang w:bidi="ar"/>
              </w:rPr>
              <w:t>音箱3</w:t>
            </w:r>
          </w:p>
        </w:tc>
        <w:tc>
          <w:tcPr>
            <w:tcW w:w="829" w:type="dxa"/>
            <w:tcBorders>
              <w:top w:val="single" w:sz="4" w:space="0" w:color="auto"/>
              <w:left w:val="single" w:sz="4" w:space="0" w:color="auto"/>
              <w:bottom w:val="single" w:sz="4" w:space="0" w:color="auto"/>
              <w:right w:val="single" w:sz="4" w:space="0" w:color="auto"/>
            </w:tcBorders>
            <w:vAlign w:val="center"/>
          </w:tcPr>
          <w:p w:rsidR="00DE7026" w:rsidRDefault="003950ED">
            <w:pPr>
              <w:textAlignment w:val="center"/>
              <w:rPr>
                <w:rFonts w:ascii="宋体" w:eastAsia="宋体" w:hAnsi="宋体" w:cs="宋体"/>
                <w:color w:val="000000"/>
                <w:sz w:val="20"/>
                <w:szCs w:val="20"/>
                <w:lang w:bidi="ar"/>
              </w:rPr>
            </w:pPr>
            <w:r>
              <w:rPr>
                <w:rFonts w:ascii="宋体" w:eastAsia="宋体" w:hAnsi="宋体" w:cs="宋体" w:hint="eastAsia"/>
                <w:color w:val="000000"/>
                <w:sz w:val="20"/>
                <w:szCs w:val="20"/>
                <w:lang w:bidi="ar"/>
              </w:rPr>
              <w:t>SPDPA，SPR-05FW</w:t>
            </w:r>
          </w:p>
        </w:tc>
        <w:tc>
          <w:tcPr>
            <w:tcW w:w="528" w:type="dxa"/>
            <w:tcBorders>
              <w:top w:val="single" w:sz="4" w:space="0" w:color="auto"/>
              <w:left w:val="single" w:sz="4" w:space="0" w:color="auto"/>
              <w:bottom w:val="single" w:sz="4" w:space="0" w:color="auto"/>
              <w:right w:val="single" w:sz="4" w:space="0" w:color="auto"/>
            </w:tcBorders>
            <w:vAlign w:val="center"/>
          </w:tcPr>
          <w:p w:rsidR="00DE7026" w:rsidRDefault="003950ED">
            <w:pPr>
              <w:jc w:val="center"/>
              <w:textAlignment w:val="center"/>
              <w:rPr>
                <w:rFonts w:ascii="宋体" w:eastAsia="宋体" w:hAnsi="宋体" w:cs="宋体"/>
                <w:color w:val="000000"/>
                <w:sz w:val="20"/>
                <w:szCs w:val="20"/>
                <w:lang w:bidi="ar"/>
              </w:rPr>
            </w:pPr>
            <w:proofErr w:type="gramStart"/>
            <w:r>
              <w:rPr>
                <w:rFonts w:ascii="宋体" w:eastAsia="宋体" w:hAnsi="宋体" w:cs="宋体" w:hint="eastAsia"/>
                <w:color w:val="000000"/>
                <w:sz w:val="20"/>
                <w:szCs w:val="20"/>
                <w:lang w:bidi="ar"/>
              </w:rPr>
              <w:t>个</w:t>
            </w:r>
            <w:proofErr w:type="gramEnd"/>
          </w:p>
        </w:tc>
        <w:tc>
          <w:tcPr>
            <w:tcW w:w="583" w:type="dxa"/>
            <w:tcBorders>
              <w:top w:val="single" w:sz="4" w:space="0" w:color="auto"/>
              <w:left w:val="single" w:sz="4" w:space="0" w:color="auto"/>
              <w:bottom w:val="single" w:sz="4" w:space="0" w:color="auto"/>
              <w:right w:val="single" w:sz="4" w:space="0" w:color="auto"/>
            </w:tcBorders>
            <w:vAlign w:val="center"/>
          </w:tcPr>
          <w:p w:rsidR="00DE7026" w:rsidRDefault="003950ED">
            <w:pPr>
              <w:jc w:val="center"/>
              <w:textAlignment w:val="center"/>
              <w:rPr>
                <w:rFonts w:ascii="宋体" w:eastAsia="宋体" w:hAnsi="宋体" w:cs="宋体"/>
                <w:color w:val="000000"/>
                <w:sz w:val="20"/>
                <w:szCs w:val="20"/>
                <w:lang w:bidi="ar"/>
              </w:rPr>
            </w:pPr>
            <w:r>
              <w:rPr>
                <w:rFonts w:ascii="宋体" w:eastAsia="宋体" w:hAnsi="宋体" w:cs="宋体" w:hint="eastAsia"/>
                <w:color w:val="000000"/>
                <w:sz w:val="20"/>
                <w:szCs w:val="20"/>
                <w:lang w:bidi="ar"/>
              </w:rPr>
              <w:t>6</w:t>
            </w:r>
          </w:p>
        </w:tc>
        <w:tc>
          <w:tcPr>
            <w:tcW w:w="774" w:type="dxa"/>
            <w:tcBorders>
              <w:left w:val="single" w:sz="4" w:space="0" w:color="auto"/>
              <w:right w:val="single" w:sz="4" w:space="0" w:color="auto"/>
            </w:tcBorders>
            <w:vAlign w:val="center"/>
          </w:tcPr>
          <w:p w:rsidR="00DE7026" w:rsidRDefault="003950ED">
            <w:pPr>
              <w:jc w:val="center"/>
              <w:textAlignment w:val="center"/>
              <w:rPr>
                <w:rFonts w:ascii="宋体" w:eastAsia="宋体" w:hAnsi="宋体" w:cs="宋体"/>
                <w:color w:val="000000"/>
                <w:sz w:val="20"/>
                <w:szCs w:val="20"/>
                <w:lang w:bidi="ar"/>
              </w:rPr>
            </w:pPr>
            <w:r>
              <w:rPr>
                <w:rFonts w:ascii="宋体" w:eastAsia="宋体" w:hAnsi="宋体" w:cs="宋体" w:hint="eastAsia"/>
                <w:color w:val="000000"/>
                <w:sz w:val="20"/>
                <w:szCs w:val="20"/>
                <w:lang w:bidi="ar"/>
              </w:rPr>
              <w:t>1500</w:t>
            </w:r>
          </w:p>
        </w:tc>
        <w:tc>
          <w:tcPr>
            <w:tcW w:w="867" w:type="dxa"/>
            <w:tcBorders>
              <w:left w:val="single" w:sz="4" w:space="0" w:color="auto"/>
              <w:right w:val="single" w:sz="4" w:space="0" w:color="auto"/>
            </w:tcBorders>
            <w:vAlign w:val="center"/>
          </w:tcPr>
          <w:p w:rsidR="00DE7026" w:rsidRDefault="003950ED">
            <w:pPr>
              <w:jc w:val="center"/>
              <w:textAlignment w:val="center"/>
              <w:rPr>
                <w:rFonts w:ascii="宋体" w:eastAsia="宋体" w:hAnsi="宋体" w:cs="宋体"/>
                <w:color w:val="000000"/>
                <w:sz w:val="20"/>
                <w:szCs w:val="20"/>
                <w:lang w:bidi="ar"/>
              </w:rPr>
            </w:pPr>
            <w:r>
              <w:rPr>
                <w:rFonts w:ascii="宋体" w:eastAsia="宋体" w:hAnsi="宋体" w:cs="宋体" w:hint="eastAsia"/>
                <w:color w:val="000000"/>
                <w:sz w:val="20"/>
                <w:szCs w:val="20"/>
                <w:lang w:bidi="ar"/>
              </w:rPr>
              <w:t>9000</w:t>
            </w:r>
          </w:p>
        </w:tc>
        <w:tc>
          <w:tcPr>
            <w:tcW w:w="5941" w:type="dxa"/>
            <w:tcBorders>
              <w:top w:val="single" w:sz="4" w:space="0" w:color="auto"/>
              <w:left w:val="single" w:sz="4" w:space="0" w:color="auto"/>
              <w:bottom w:val="single" w:sz="4" w:space="0" w:color="auto"/>
              <w:right w:val="single" w:sz="4" w:space="0" w:color="auto"/>
            </w:tcBorders>
            <w:vAlign w:val="center"/>
          </w:tcPr>
          <w:p w:rsidR="00DE7026" w:rsidRDefault="003950ED">
            <w:pPr>
              <w:spacing w:line="280" w:lineRule="exact"/>
              <w:textAlignment w:val="top"/>
              <w:rPr>
                <w:rFonts w:ascii="宋体" w:eastAsia="宋体" w:hAnsi="宋体" w:cs="宋体"/>
                <w:color w:val="000000"/>
                <w:sz w:val="20"/>
                <w:szCs w:val="20"/>
                <w:lang w:bidi="ar"/>
              </w:rPr>
            </w:pPr>
            <w:r>
              <w:rPr>
                <w:rFonts w:ascii="宋体" w:eastAsia="宋体" w:hAnsi="宋体" w:cs="宋体" w:hint="eastAsia"/>
                <w:color w:val="000000"/>
                <w:sz w:val="20"/>
                <w:szCs w:val="20"/>
                <w:lang w:bidi="ar"/>
              </w:rPr>
              <w:t>1.内置网络硬件音频解码器，高密度木质箱体，表面贴装进口PVC,网罩采用木质骨架外加易清洗涤纶网布；</w:t>
            </w:r>
          </w:p>
          <w:p w:rsidR="00DE7026" w:rsidRDefault="003950ED">
            <w:pPr>
              <w:spacing w:line="280" w:lineRule="exact"/>
              <w:textAlignment w:val="top"/>
              <w:rPr>
                <w:rFonts w:ascii="宋体" w:eastAsia="宋体" w:hAnsi="宋体" w:cs="宋体"/>
                <w:color w:val="000000"/>
                <w:sz w:val="20"/>
                <w:szCs w:val="20"/>
                <w:lang w:bidi="ar"/>
              </w:rPr>
            </w:pPr>
            <w:r>
              <w:rPr>
                <w:rFonts w:ascii="宋体" w:eastAsia="宋体" w:hAnsi="宋体" w:cs="宋体" w:hint="eastAsia"/>
                <w:color w:val="000000"/>
                <w:sz w:val="20"/>
                <w:szCs w:val="20"/>
                <w:lang w:bidi="ar"/>
              </w:rPr>
              <w:t>2.可接受服务器、分控、网络话筒的控制，控制播放内容、音量大小等；</w:t>
            </w:r>
          </w:p>
          <w:p w:rsidR="00DE7026" w:rsidRDefault="003950ED">
            <w:pPr>
              <w:spacing w:line="280" w:lineRule="exact"/>
              <w:textAlignment w:val="top"/>
              <w:rPr>
                <w:rFonts w:ascii="宋体" w:eastAsia="宋体" w:hAnsi="宋体" w:cs="宋体"/>
                <w:color w:val="000000"/>
                <w:sz w:val="20"/>
                <w:szCs w:val="20"/>
                <w:lang w:bidi="ar"/>
              </w:rPr>
            </w:pPr>
            <w:r>
              <w:rPr>
                <w:rFonts w:ascii="宋体" w:eastAsia="宋体" w:hAnsi="宋体" w:cs="宋体" w:hint="eastAsia"/>
                <w:color w:val="000000"/>
                <w:sz w:val="20"/>
                <w:szCs w:val="20"/>
                <w:lang w:bidi="ar"/>
              </w:rPr>
              <w:t>3.内置同轴喇叭，播放语音节目清晰动听，为听力考试提供高质量的音质；</w:t>
            </w:r>
          </w:p>
          <w:p w:rsidR="00DE7026" w:rsidRDefault="003950ED">
            <w:pPr>
              <w:spacing w:line="280" w:lineRule="exact"/>
              <w:textAlignment w:val="top"/>
              <w:rPr>
                <w:rFonts w:ascii="宋体" w:eastAsia="宋体" w:hAnsi="宋体" w:cs="宋体"/>
                <w:color w:val="000000"/>
                <w:sz w:val="20"/>
                <w:szCs w:val="20"/>
                <w:lang w:bidi="ar"/>
              </w:rPr>
            </w:pPr>
            <w:r>
              <w:rPr>
                <w:rFonts w:ascii="宋体" w:eastAsia="宋体" w:hAnsi="宋体" w:cs="宋体" w:hint="eastAsia"/>
                <w:color w:val="000000"/>
                <w:sz w:val="20"/>
                <w:szCs w:val="20"/>
                <w:lang w:bidi="ar"/>
              </w:rPr>
              <w:lastRenderedPageBreak/>
              <w:t>4.内置网络音频解码模块，可实现320kbps网络化传输16位CD音质的高品质MP3音频信号；</w:t>
            </w:r>
          </w:p>
          <w:p w:rsidR="00DE7026" w:rsidRDefault="003950ED">
            <w:pPr>
              <w:spacing w:line="280" w:lineRule="exact"/>
              <w:textAlignment w:val="top"/>
              <w:rPr>
                <w:rFonts w:ascii="宋体" w:eastAsia="宋体" w:hAnsi="宋体" w:cs="宋体"/>
                <w:color w:val="000000"/>
                <w:sz w:val="20"/>
                <w:szCs w:val="20"/>
                <w:lang w:bidi="ar"/>
              </w:rPr>
            </w:pPr>
            <w:r>
              <w:rPr>
                <w:rFonts w:ascii="宋体" w:eastAsia="宋体" w:hAnsi="宋体" w:cs="宋体" w:hint="eastAsia"/>
                <w:color w:val="000000"/>
                <w:sz w:val="20"/>
                <w:szCs w:val="20"/>
                <w:lang w:bidi="ar"/>
              </w:rPr>
              <w:t>5.采用高保真的D类功放，功耗低，失真小；内置回路检测功能，可远程监听扬声器工作状态，轻松维护；</w:t>
            </w:r>
          </w:p>
          <w:p w:rsidR="00DE7026" w:rsidRDefault="003950ED">
            <w:pPr>
              <w:spacing w:line="280" w:lineRule="exact"/>
              <w:textAlignment w:val="top"/>
              <w:rPr>
                <w:rFonts w:ascii="宋体" w:eastAsia="宋体" w:hAnsi="宋体" w:cs="宋体"/>
                <w:color w:val="000000"/>
                <w:sz w:val="20"/>
                <w:szCs w:val="20"/>
                <w:lang w:bidi="ar"/>
              </w:rPr>
            </w:pPr>
            <w:r>
              <w:rPr>
                <w:rFonts w:ascii="宋体" w:eastAsia="宋体" w:hAnsi="宋体" w:cs="宋体" w:hint="eastAsia"/>
                <w:color w:val="000000"/>
                <w:sz w:val="20"/>
                <w:szCs w:val="20"/>
                <w:lang w:bidi="ar"/>
              </w:rPr>
              <w:t xml:space="preserve">6.与主流摄像头进行视频语音联动 </w:t>
            </w:r>
          </w:p>
          <w:p w:rsidR="00DE7026" w:rsidRDefault="003950ED">
            <w:pPr>
              <w:spacing w:line="280" w:lineRule="exact"/>
              <w:textAlignment w:val="top"/>
              <w:rPr>
                <w:rFonts w:ascii="宋体" w:eastAsia="宋体" w:hAnsi="宋体" w:cs="宋体"/>
                <w:color w:val="000000"/>
                <w:sz w:val="20"/>
                <w:szCs w:val="20"/>
                <w:lang w:bidi="ar"/>
              </w:rPr>
            </w:pPr>
            <w:r>
              <w:rPr>
                <w:rFonts w:ascii="宋体" w:eastAsia="宋体" w:hAnsi="宋体" w:cs="宋体" w:hint="eastAsia"/>
                <w:color w:val="000000"/>
                <w:sz w:val="20"/>
                <w:szCs w:val="20"/>
                <w:lang w:bidi="ar"/>
              </w:rPr>
              <w:t xml:space="preserve">7.1路15W（8Ω）接线夹输出接口；                                                                                            </w:t>
            </w:r>
          </w:p>
          <w:p w:rsidR="00DE7026" w:rsidRDefault="003950ED">
            <w:pPr>
              <w:spacing w:line="280" w:lineRule="exact"/>
              <w:textAlignment w:val="top"/>
              <w:rPr>
                <w:rFonts w:ascii="宋体" w:eastAsia="宋体" w:hAnsi="宋体" w:cs="宋体"/>
                <w:color w:val="000000"/>
                <w:sz w:val="20"/>
                <w:szCs w:val="20"/>
                <w:lang w:bidi="ar"/>
              </w:rPr>
            </w:pPr>
            <w:r>
              <w:rPr>
                <w:rFonts w:ascii="宋体" w:eastAsia="宋体" w:hAnsi="宋体" w:cs="宋体" w:hint="eastAsia"/>
                <w:color w:val="000000"/>
                <w:sz w:val="20"/>
                <w:szCs w:val="20"/>
                <w:lang w:bidi="ar"/>
              </w:rPr>
              <w:t xml:space="preserve">8.1路3.5音频输入，可接电脑、手机、DVD等音源设备；                                                                                                                          </w:t>
            </w:r>
          </w:p>
          <w:p w:rsidR="00DE7026" w:rsidRDefault="003950ED">
            <w:pPr>
              <w:spacing w:line="280" w:lineRule="exact"/>
              <w:textAlignment w:val="top"/>
              <w:rPr>
                <w:rFonts w:ascii="宋体" w:eastAsia="宋体" w:hAnsi="宋体" w:cs="宋体"/>
                <w:color w:val="000000"/>
                <w:sz w:val="20"/>
                <w:szCs w:val="20"/>
                <w:lang w:bidi="ar"/>
              </w:rPr>
            </w:pPr>
            <w:r>
              <w:rPr>
                <w:rFonts w:ascii="宋体" w:eastAsia="宋体" w:hAnsi="宋体" w:cs="宋体" w:hint="eastAsia"/>
                <w:color w:val="000000"/>
                <w:sz w:val="20"/>
                <w:szCs w:val="20"/>
                <w:lang w:bidi="ar"/>
              </w:rPr>
              <w:t>9.1路3.5音频输出，可作为</w:t>
            </w:r>
            <w:proofErr w:type="gramStart"/>
            <w:r>
              <w:rPr>
                <w:rFonts w:ascii="宋体" w:eastAsia="宋体" w:hAnsi="宋体" w:cs="宋体" w:hint="eastAsia"/>
                <w:color w:val="000000"/>
                <w:sz w:val="20"/>
                <w:szCs w:val="20"/>
                <w:lang w:bidi="ar"/>
              </w:rPr>
              <w:t>输助音</w:t>
            </w:r>
            <w:proofErr w:type="gramEnd"/>
            <w:r>
              <w:rPr>
                <w:rFonts w:ascii="宋体" w:eastAsia="宋体" w:hAnsi="宋体" w:cs="宋体" w:hint="eastAsia"/>
                <w:color w:val="000000"/>
                <w:sz w:val="20"/>
                <w:szCs w:val="20"/>
                <w:lang w:bidi="ar"/>
              </w:rPr>
              <w:t>源输出；</w:t>
            </w:r>
          </w:p>
          <w:p w:rsidR="00DE7026" w:rsidRDefault="003950ED">
            <w:pPr>
              <w:spacing w:line="280" w:lineRule="exact"/>
              <w:textAlignment w:val="top"/>
              <w:rPr>
                <w:rFonts w:ascii="宋体" w:eastAsia="宋体" w:hAnsi="宋体" w:cs="宋体"/>
                <w:color w:val="000000"/>
                <w:sz w:val="20"/>
                <w:szCs w:val="20"/>
                <w:lang w:bidi="ar"/>
              </w:rPr>
            </w:pPr>
            <w:r>
              <w:rPr>
                <w:rFonts w:ascii="宋体" w:eastAsia="宋体" w:hAnsi="宋体" w:cs="宋体" w:hint="eastAsia"/>
                <w:color w:val="000000"/>
                <w:sz w:val="20"/>
                <w:szCs w:val="20"/>
                <w:lang w:bidi="ar"/>
              </w:rPr>
              <w:t xml:space="preserve">10.一键复位按键；                                                                                                                      </w:t>
            </w:r>
          </w:p>
          <w:p w:rsidR="00DE7026" w:rsidRDefault="003950ED">
            <w:pPr>
              <w:spacing w:line="280" w:lineRule="exact"/>
              <w:textAlignment w:val="top"/>
              <w:rPr>
                <w:rFonts w:ascii="宋体" w:eastAsia="宋体" w:hAnsi="宋体" w:cs="宋体"/>
                <w:color w:val="000000"/>
                <w:sz w:val="20"/>
                <w:szCs w:val="20"/>
                <w:lang w:bidi="ar"/>
              </w:rPr>
            </w:pPr>
            <w:r>
              <w:rPr>
                <w:rFonts w:ascii="宋体" w:eastAsia="宋体" w:hAnsi="宋体" w:cs="宋体" w:hint="eastAsia"/>
                <w:color w:val="000000"/>
                <w:sz w:val="20"/>
                <w:szCs w:val="20"/>
                <w:lang w:bidi="ar"/>
              </w:rPr>
              <w:t>11.输出功率：15W*2(可外接1个15W副箱，整体功率达到30W）</w:t>
            </w:r>
          </w:p>
          <w:p w:rsidR="00DE7026" w:rsidRDefault="003950ED">
            <w:pPr>
              <w:spacing w:line="280" w:lineRule="exact"/>
              <w:textAlignment w:val="top"/>
              <w:rPr>
                <w:rFonts w:ascii="宋体" w:eastAsia="宋体" w:hAnsi="宋体" w:cs="宋体"/>
                <w:color w:val="000000"/>
                <w:sz w:val="20"/>
                <w:szCs w:val="20"/>
                <w:lang w:bidi="ar"/>
              </w:rPr>
            </w:pPr>
            <w:r>
              <w:rPr>
                <w:rFonts w:ascii="宋体" w:eastAsia="宋体" w:hAnsi="宋体" w:cs="宋体" w:hint="eastAsia"/>
                <w:color w:val="000000"/>
                <w:sz w:val="20"/>
                <w:szCs w:val="20"/>
                <w:lang w:bidi="ar"/>
              </w:rPr>
              <w:t>12.网络通讯协议：TCP、UDP、ARP、ICMP、IGMP</w:t>
            </w:r>
          </w:p>
        </w:tc>
      </w:tr>
      <w:tr w:rsidR="00DE7026">
        <w:trPr>
          <w:trHeight w:val="613"/>
          <w:jc w:val="center"/>
        </w:trPr>
        <w:tc>
          <w:tcPr>
            <w:tcW w:w="4055" w:type="dxa"/>
            <w:gridSpan w:val="6"/>
            <w:tcBorders>
              <w:top w:val="single" w:sz="4" w:space="0" w:color="auto"/>
              <w:left w:val="single" w:sz="4" w:space="0" w:color="auto"/>
              <w:bottom w:val="single" w:sz="4" w:space="0" w:color="auto"/>
              <w:right w:val="single" w:sz="4" w:space="0" w:color="auto"/>
            </w:tcBorders>
            <w:vAlign w:val="center"/>
          </w:tcPr>
          <w:p w:rsidR="00DE7026" w:rsidRDefault="003950ED">
            <w:pPr>
              <w:spacing w:after="0"/>
              <w:jc w:val="center"/>
              <w:rPr>
                <w:rFonts w:ascii="宋体" w:eastAsia="宋体" w:hAnsi="宋体"/>
                <w:b/>
                <w:bCs/>
                <w:sz w:val="20"/>
                <w:szCs w:val="20"/>
              </w:rPr>
            </w:pPr>
            <w:r>
              <w:rPr>
                <w:rFonts w:ascii="宋体" w:eastAsia="宋体" w:hAnsi="宋体" w:hint="eastAsia"/>
                <w:sz w:val="20"/>
                <w:szCs w:val="20"/>
              </w:rPr>
              <w:lastRenderedPageBreak/>
              <w:t>小计</w:t>
            </w:r>
          </w:p>
        </w:tc>
        <w:tc>
          <w:tcPr>
            <w:tcW w:w="867" w:type="dxa"/>
            <w:tcBorders>
              <w:left w:val="single" w:sz="4" w:space="0" w:color="auto"/>
              <w:right w:val="single" w:sz="4" w:space="0" w:color="auto"/>
            </w:tcBorders>
            <w:vAlign w:val="center"/>
          </w:tcPr>
          <w:p w:rsidR="00DE7026" w:rsidRDefault="003950ED">
            <w:pPr>
              <w:spacing w:after="0"/>
              <w:jc w:val="center"/>
              <w:rPr>
                <w:rFonts w:ascii="宋体" w:eastAsia="宋体" w:hAnsi="宋体"/>
                <w:b/>
                <w:bCs/>
                <w:sz w:val="20"/>
                <w:szCs w:val="20"/>
              </w:rPr>
            </w:pPr>
            <w:r>
              <w:rPr>
                <w:rFonts w:ascii="宋体" w:eastAsia="宋体" w:hAnsi="宋体" w:hint="eastAsia"/>
                <w:b/>
                <w:bCs/>
                <w:sz w:val="20"/>
                <w:szCs w:val="20"/>
              </w:rPr>
              <w:t>852500</w:t>
            </w:r>
          </w:p>
        </w:tc>
        <w:tc>
          <w:tcPr>
            <w:tcW w:w="5941" w:type="dxa"/>
            <w:tcBorders>
              <w:top w:val="single" w:sz="4" w:space="0" w:color="auto"/>
              <w:left w:val="single" w:sz="4" w:space="0" w:color="auto"/>
              <w:bottom w:val="single" w:sz="4" w:space="0" w:color="auto"/>
              <w:right w:val="single" w:sz="4" w:space="0" w:color="auto"/>
            </w:tcBorders>
            <w:shd w:val="clear" w:color="auto" w:fill="auto"/>
            <w:vAlign w:val="center"/>
          </w:tcPr>
          <w:p w:rsidR="00DE7026" w:rsidRDefault="00DE7026">
            <w:pPr>
              <w:jc w:val="center"/>
              <w:textAlignment w:val="center"/>
              <w:rPr>
                <w:rFonts w:ascii="宋体" w:eastAsia="宋体" w:hAnsi="宋体" w:cs="宋体"/>
                <w:b/>
                <w:bCs/>
                <w:color w:val="000000"/>
                <w:sz w:val="24"/>
                <w:szCs w:val="24"/>
              </w:rPr>
            </w:pPr>
          </w:p>
        </w:tc>
      </w:tr>
      <w:tr w:rsidR="00DE7026">
        <w:trPr>
          <w:trHeight w:val="613"/>
          <w:jc w:val="center"/>
        </w:trPr>
        <w:tc>
          <w:tcPr>
            <w:tcW w:w="4922" w:type="dxa"/>
            <w:gridSpan w:val="7"/>
            <w:tcBorders>
              <w:top w:val="single" w:sz="4" w:space="0" w:color="auto"/>
              <w:left w:val="single" w:sz="4" w:space="0" w:color="auto"/>
              <w:bottom w:val="single" w:sz="4" w:space="0" w:color="auto"/>
              <w:right w:val="single" w:sz="4" w:space="0" w:color="auto"/>
            </w:tcBorders>
            <w:vAlign w:val="center"/>
          </w:tcPr>
          <w:p w:rsidR="00DE7026" w:rsidRDefault="003950ED">
            <w:pPr>
              <w:spacing w:after="0"/>
              <w:jc w:val="center"/>
              <w:rPr>
                <w:rFonts w:ascii="宋体" w:eastAsia="宋体" w:hAnsi="宋体"/>
                <w:b/>
                <w:bCs/>
                <w:sz w:val="20"/>
                <w:szCs w:val="20"/>
              </w:rPr>
            </w:pPr>
            <w:r>
              <w:rPr>
                <w:rFonts w:ascii="宋体" w:eastAsia="宋体" w:hAnsi="宋体" w:hint="eastAsia"/>
                <w:sz w:val="20"/>
                <w:szCs w:val="20"/>
              </w:rPr>
              <w:t>商务要求</w:t>
            </w:r>
          </w:p>
        </w:tc>
        <w:tc>
          <w:tcPr>
            <w:tcW w:w="5941" w:type="dxa"/>
            <w:tcBorders>
              <w:top w:val="single" w:sz="4" w:space="0" w:color="auto"/>
              <w:left w:val="single" w:sz="4" w:space="0" w:color="auto"/>
              <w:bottom w:val="single" w:sz="4" w:space="0" w:color="auto"/>
              <w:right w:val="single" w:sz="4" w:space="0" w:color="auto"/>
            </w:tcBorders>
            <w:shd w:val="clear" w:color="auto" w:fill="auto"/>
            <w:vAlign w:val="center"/>
          </w:tcPr>
          <w:p w:rsidR="00DE7026" w:rsidRDefault="003950ED">
            <w:pPr>
              <w:pStyle w:val="2"/>
              <w:ind w:leftChars="0" w:left="0" w:firstLineChars="0" w:firstLine="0"/>
              <w:rPr>
                <w:rFonts w:ascii="宋体" w:eastAsia="宋体" w:hAnsi="宋体" w:cs="宋体"/>
                <w:sz w:val="20"/>
                <w:szCs w:val="20"/>
              </w:rPr>
            </w:pPr>
            <w:r>
              <w:rPr>
                <w:rFonts w:ascii="宋体" w:eastAsia="宋体" w:hAnsi="宋体" w:cs="宋体" w:hint="eastAsia"/>
                <w:sz w:val="20"/>
                <w:szCs w:val="20"/>
              </w:rPr>
              <w:t>1、为了保障采购人的正常使用，保障高效的售后服务，保证设备的稳定运行，为确保货物质量，签订合同前中标单位须提供生产厂家针对此项目售后服务保证函原件、供货证明原件及技术参数确认函原件，否则不予验收通过。</w:t>
            </w:r>
          </w:p>
          <w:p w:rsidR="00DE7026" w:rsidRDefault="003950ED">
            <w:pPr>
              <w:pStyle w:val="2"/>
              <w:ind w:leftChars="0" w:left="0" w:firstLineChars="0" w:firstLine="0"/>
              <w:rPr>
                <w:rFonts w:ascii="宋体" w:eastAsia="宋体" w:hAnsi="宋体" w:cs="宋体"/>
                <w:sz w:val="20"/>
                <w:szCs w:val="20"/>
              </w:rPr>
            </w:pPr>
            <w:r>
              <w:rPr>
                <w:rFonts w:ascii="宋体" w:eastAsia="宋体" w:hAnsi="宋体" w:cs="宋体" w:hint="eastAsia"/>
                <w:sz w:val="20"/>
                <w:szCs w:val="20"/>
              </w:rPr>
              <w:t>2、投标人请务必认真了解项目采购需求和要求，本项目供应商报价仅限推荐品牌及型号，不接受推荐品牌及型号外的产品，供应商不得以任何理由更改设备的品牌、配置。</w:t>
            </w:r>
          </w:p>
          <w:p w:rsidR="00DE7026" w:rsidRDefault="003950ED">
            <w:pPr>
              <w:pStyle w:val="2"/>
              <w:ind w:leftChars="0" w:left="0" w:firstLineChars="0" w:firstLine="0"/>
              <w:rPr>
                <w:rFonts w:ascii="宋体" w:eastAsia="宋体" w:hAnsi="宋体" w:cs="宋体"/>
                <w:sz w:val="20"/>
                <w:szCs w:val="20"/>
              </w:rPr>
            </w:pPr>
            <w:r>
              <w:rPr>
                <w:rFonts w:ascii="宋体" w:eastAsia="宋体" w:hAnsi="宋体" w:cs="宋体" w:hint="eastAsia"/>
                <w:sz w:val="20"/>
                <w:szCs w:val="20"/>
              </w:rPr>
              <w:t>3、成交供应商提供的产品必须是原厂生产的正品全新、完整、未使用过的合格产品，产品质量符合国家相关标准和规范，具备正规合法经销渠道。所有产品除满足上表要求的技术参数外，其余均按国家标准及生产厂家出厂标准配置。成交供应商提供的产品品牌、型号、规格、技术参数、质量不符合合同规定及采购需求规定标准的，采购人有权拒收该货物。</w:t>
            </w:r>
          </w:p>
          <w:p w:rsidR="00DE7026" w:rsidRDefault="003950ED">
            <w:pPr>
              <w:pStyle w:val="2"/>
              <w:ind w:leftChars="0" w:left="0" w:firstLineChars="0" w:firstLine="0"/>
              <w:rPr>
                <w:rFonts w:ascii="宋体" w:eastAsia="宋体" w:hAnsi="宋体" w:cs="宋体"/>
                <w:sz w:val="20"/>
                <w:szCs w:val="20"/>
              </w:rPr>
            </w:pPr>
            <w:r>
              <w:rPr>
                <w:rFonts w:ascii="宋体" w:eastAsia="宋体" w:hAnsi="宋体" w:cs="宋体" w:hint="eastAsia"/>
                <w:sz w:val="20"/>
                <w:szCs w:val="20"/>
              </w:rPr>
              <w:t>4、供应商响应时，必须满足采购需求的全部功能，供应商须对附件中的参数要求及商务要求进行全部响应，并提供所投产品的3C、节能认证证书复印件和以国家第三方检测机构出具认可的检测报告复印件等证明材料(竞价时投标人必须上传扫描件，否则采购人有权利取消</w:t>
            </w:r>
            <w:proofErr w:type="gramStart"/>
            <w:r>
              <w:rPr>
                <w:rFonts w:ascii="宋体" w:eastAsia="宋体" w:hAnsi="宋体" w:cs="宋体" w:hint="eastAsia"/>
                <w:sz w:val="20"/>
                <w:szCs w:val="20"/>
              </w:rPr>
              <w:t>预成交</w:t>
            </w:r>
            <w:proofErr w:type="gramEnd"/>
            <w:r>
              <w:rPr>
                <w:rFonts w:ascii="宋体" w:eastAsia="宋体" w:hAnsi="宋体" w:cs="宋体" w:hint="eastAsia"/>
                <w:sz w:val="20"/>
                <w:szCs w:val="20"/>
              </w:rPr>
              <w:t>供应商的中标资格；报价结束后24小时内对</w:t>
            </w:r>
            <w:proofErr w:type="gramStart"/>
            <w:r>
              <w:rPr>
                <w:rFonts w:ascii="宋体" w:eastAsia="宋体" w:hAnsi="宋体" w:cs="宋体" w:hint="eastAsia"/>
                <w:sz w:val="20"/>
                <w:szCs w:val="20"/>
              </w:rPr>
              <w:t>预成交</w:t>
            </w:r>
            <w:proofErr w:type="gramEnd"/>
            <w:r>
              <w:rPr>
                <w:rFonts w:ascii="宋体" w:eastAsia="宋体" w:hAnsi="宋体" w:cs="宋体" w:hint="eastAsia"/>
                <w:sz w:val="20"/>
                <w:szCs w:val="20"/>
              </w:rPr>
              <w:t>供应商核查原件，核查无误后方能确定成交供应商)</w:t>
            </w:r>
          </w:p>
          <w:p w:rsidR="00DE7026" w:rsidRDefault="003950ED">
            <w:pPr>
              <w:pStyle w:val="2"/>
              <w:ind w:leftChars="0" w:left="0" w:firstLineChars="0" w:firstLine="0"/>
              <w:rPr>
                <w:rFonts w:ascii="宋体" w:eastAsia="宋体" w:hAnsi="宋体" w:cs="宋体"/>
                <w:sz w:val="20"/>
                <w:szCs w:val="20"/>
              </w:rPr>
            </w:pPr>
            <w:r>
              <w:rPr>
                <w:rFonts w:ascii="宋体" w:eastAsia="宋体" w:hAnsi="宋体" w:cs="宋体" w:hint="eastAsia"/>
                <w:sz w:val="20"/>
                <w:szCs w:val="20"/>
              </w:rPr>
              <w:t>5、供应商应充分考虑供货成本，如供应商低价恶意竞价、未按参数要求提供并上</w:t>
            </w:r>
            <w:proofErr w:type="gramStart"/>
            <w:r>
              <w:rPr>
                <w:rFonts w:ascii="宋体" w:eastAsia="宋体" w:hAnsi="宋体" w:cs="宋体" w:hint="eastAsia"/>
                <w:sz w:val="20"/>
                <w:szCs w:val="20"/>
              </w:rPr>
              <w:t>传相应</w:t>
            </w:r>
            <w:proofErr w:type="gramEnd"/>
            <w:r>
              <w:rPr>
                <w:rFonts w:ascii="宋体" w:eastAsia="宋体" w:hAnsi="宋体" w:cs="宋体" w:hint="eastAsia"/>
                <w:sz w:val="20"/>
                <w:szCs w:val="20"/>
              </w:rPr>
              <w:t>证明文件、且中标后无法按要求提供货物或者所供货物及资质要求无法满足参数要求的，采购人将按虚假竞标处理，并保留因耽误采购人使用时间造成的损失进行赔偿的权利，并通过报备政</w:t>
            </w:r>
            <w:proofErr w:type="gramStart"/>
            <w:r>
              <w:rPr>
                <w:rFonts w:ascii="宋体" w:eastAsia="宋体" w:hAnsi="宋体" w:cs="宋体" w:hint="eastAsia"/>
                <w:sz w:val="20"/>
                <w:szCs w:val="20"/>
              </w:rPr>
              <w:t>采云</w:t>
            </w:r>
            <w:proofErr w:type="gramEnd"/>
            <w:r>
              <w:rPr>
                <w:rFonts w:ascii="宋体" w:eastAsia="宋体" w:hAnsi="宋体" w:cs="宋体" w:hint="eastAsia"/>
                <w:sz w:val="20"/>
                <w:szCs w:val="20"/>
              </w:rPr>
              <w:t>平台及财政厅监管部分后，移送司法机关诉诸法律手段，追究投标人的法律责任，由此引发的一切后果由投标人承担。</w:t>
            </w:r>
          </w:p>
          <w:p w:rsidR="00DE7026" w:rsidRDefault="003950ED">
            <w:pPr>
              <w:pStyle w:val="2"/>
              <w:ind w:leftChars="0" w:left="0" w:firstLineChars="0" w:firstLine="0"/>
              <w:rPr>
                <w:rFonts w:ascii="宋体" w:eastAsia="宋体" w:hAnsi="宋体" w:cs="宋体"/>
                <w:sz w:val="20"/>
                <w:szCs w:val="20"/>
              </w:rPr>
            </w:pPr>
            <w:r>
              <w:rPr>
                <w:rFonts w:ascii="宋体" w:eastAsia="宋体" w:hAnsi="宋体" w:cs="宋体" w:hint="eastAsia"/>
                <w:sz w:val="20"/>
                <w:szCs w:val="20"/>
              </w:rPr>
              <w:t>6、报价必须包含所有货物、随配附件、售后服务、培训、税金及其他所有可能发生的一切费用，采购人不再支付任何费用。</w:t>
            </w:r>
          </w:p>
          <w:p w:rsidR="00DE7026" w:rsidRDefault="003950ED">
            <w:pPr>
              <w:pStyle w:val="2"/>
              <w:ind w:leftChars="0" w:left="0" w:firstLineChars="0" w:firstLine="0"/>
              <w:rPr>
                <w:rFonts w:ascii="宋体" w:eastAsia="宋体" w:hAnsi="宋体" w:cs="宋体"/>
                <w:sz w:val="20"/>
                <w:szCs w:val="20"/>
              </w:rPr>
            </w:pPr>
            <w:r>
              <w:rPr>
                <w:rFonts w:ascii="宋体" w:eastAsia="宋体" w:hAnsi="宋体" w:cs="宋体" w:hint="eastAsia"/>
                <w:sz w:val="20"/>
                <w:szCs w:val="20"/>
              </w:rPr>
              <w:t>7、交货时间及地点:1)、完成时间:自合同签订之日起5天内</w:t>
            </w:r>
          </w:p>
          <w:p w:rsidR="00DE7026" w:rsidRDefault="003950ED">
            <w:pPr>
              <w:pStyle w:val="2"/>
              <w:ind w:leftChars="0" w:left="0" w:firstLineChars="900" w:firstLine="1800"/>
              <w:rPr>
                <w:rFonts w:ascii="宋体" w:eastAsia="宋体" w:hAnsi="宋体" w:cs="宋体"/>
                <w:sz w:val="20"/>
                <w:szCs w:val="20"/>
              </w:rPr>
            </w:pPr>
            <w:r>
              <w:rPr>
                <w:rFonts w:ascii="宋体" w:eastAsia="宋体" w:hAnsi="宋体" w:cs="宋体" w:hint="eastAsia"/>
                <w:sz w:val="20"/>
                <w:szCs w:val="20"/>
              </w:rPr>
              <w:t>2)、交货地点:采购人指定地点。</w:t>
            </w:r>
          </w:p>
          <w:p w:rsidR="00DE7026" w:rsidRDefault="003950ED">
            <w:pPr>
              <w:pStyle w:val="2"/>
              <w:ind w:leftChars="0" w:left="0" w:firstLineChars="0" w:firstLine="0"/>
              <w:rPr>
                <w:rFonts w:ascii="宋体" w:eastAsia="宋体" w:hAnsi="宋体" w:cs="宋体"/>
                <w:sz w:val="20"/>
                <w:szCs w:val="20"/>
              </w:rPr>
            </w:pPr>
            <w:r>
              <w:rPr>
                <w:rFonts w:ascii="宋体" w:eastAsia="宋体" w:hAnsi="宋体" w:cs="宋体" w:hint="eastAsia"/>
                <w:sz w:val="20"/>
                <w:szCs w:val="20"/>
              </w:rPr>
              <w:lastRenderedPageBreak/>
              <w:t>8、验收标准： 1)、成交供应商须针对商务条款要求及技术参数逐条响应，若无法满足招标文件需求则按照虚假应标处理，造成的一切后果及损失</w:t>
            </w:r>
            <w:proofErr w:type="gramStart"/>
            <w:r>
              <w:rPr>
                <w:rFonts w:ascii="宋体" w:eastAsia="宋体" w:hAnsi="宋体" w:cs="宋体" w:hint="eastAsia"/>
                <w:sz w:val="20"/>
                <w:szCs w:val="20"/>
              </w:rPr>
              <w:t>由成交</w:t>
            </w:r>
            <w:proofErr w:type="gramEnd"/>
            <w:r>
              <w:rPr>
                <w:rFonts w:ascii="宋体" w:eastAsia="宋体" w:hAnsi="宋体" w:cs="宋体" w:hint="eastAsia"/>
                <w:sz w:val="20"/>
                <w:szCs w:val="20"/>
              </w:rPr>
              <w:t xml:space="preserve">供应商承担。 </w:t>
            </w:r>
          </w:p>
          <w:p w:rsidR="00DE7026" w:rsidRDefault="003950ED">
            <w:pPr>
              <w:pStyle w:val="2"/>
              <w:ind w:leftChars="0" w:left="0" w:firstLineChars="700" w:firstLine="1400"/>
              <w:rPr>
                <w:rFonts w:ascii="宋体" w:eastAsia="宋体" w:hAnsi="宋体" w:cs="宋体"/>
                <w:sz w:val="20"/>
                <w:szCs w:val="20"/>
              </w:rPr>
            </w:pPr>
            <w:r>
              <w:rPr>
                <w:rFonts w:ascii="宋体" w:eastAsia="宋体" w:hAnsi="宋体" w:cs="宋体" w:hint="eastAsia"/>
                <w:sz w:val="20"/>
                <w:szCs w:val="20"/>
              </w:rPr>
              <w:t>2)、验收过程中，如采购人觉得有必要，可以邀请有资质的第三方检测机构对中标人提供的产品进行检测，费用由中标人负担。</w:t>
            </w:r>
          </w:p>
          <w:p w:rsidR="00DE7026" w:rsidRDefault="00DE7026">
            <w:pPr>
              <w:pStyle w:val="1"/>
            </w:pPr>
          </w:p>
        </w:tc>
      </w:tr>
    </w:tbl>
    <w:p w:rsidR="00DE7026" w:rsidRDefault="00DE7026">
      <w:pPr>
        <w:rPr>
          <w:rFonts w:ascii="宋体" w:eastAsia="宋体" w:hAnsi="宋体"/>
          <w:b/>
          <w:sz w:val="24"/>
          <w:szCs w:val="20"/>
        </w:rPr>
      </w:pPr>
    </w:p>
    <w:sectPr w:rsidR="00DE7026">
      <w:footerReference w:type="default" r:id="rId8"/>
      <w:pgSz w:w="11906" w:h="16838"/>
      <w:pgMar w:top="1134" w:right="1134" w:bottom="1134" w:left="1134"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724FB" w:rsidRDefault="009724FB">
      <w:pPr>
        <w:spacing w:after="0"/>
      </w:pPr>
      <w:r>
        <w:separator/>
      </w:r>
    </w:p>
  </w:endnote>
  <w:endnote w:type="continuationSeparator" w:id="0">
    <w:p w:rsidR="009724FB" w:rsidRDefault="009724F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embedRegular r:id="rId1" w:subsetted="1" w:fontKey="{211DE898-88EC-4F7C-A7BA-EA762ACA56F8}"/>
  </w:font>
  <w:font w:name="微软雅黑">
    <w:panose1 w:val="020B0503020204020204"/>
    <w:charset w:val="86"/>
    <w:family w:val="swiss"/>
    <w:pitch w:val="variable"/>
    <w:sig w:usb0="80000287" w:usb1="280F3C52" w:usb2="00000016" w:usb3="00000000" w:csb0="0004001F" w:csb1="00000000"/>
    <w:embedRegular r:id="rId2" w:subsetted="1" w:fontKey="{112F8E16-A3D3-46CF-AD9D-E3A030FDDEB5}"/>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AFF" w:usb1="C0007843" w:usb2="00000009" w:usb3="00000000" w:csb0="000001FF" w:csb1="00000000"/>
  </w:font>
  <w:font w:name="仿宋_GB2312">
    <w:altName w:val="宋体"/>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7026" w:rsidRDefault="003950ED">
    <w:pPr>
      <w:pStyle w:val="a4"/>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rsidR="00DE7026" w:rsidRDefault="003950ED">
                          <w:pPr>
                            <w:pStyle w:val="a4"/>
                          </w:pPr>
                          <w:r>
                            <w:fldChar w:fldCharType="begin"/>
                          </w:r>
                          <w:r>
                            <w:instrText xml:space="preserve"> PAGE  \* MERGEFORMAT </w:instrText>
                          </w:r>
                          <w:r>
                            <w:fldChar w:fldCharType="separate"/>
                          </w:r>
                          <w:r w:rsidR="00866111">
                            <w:rPr>
                              <w:noProof/>
                            </w:rPr>
                            <w:t>18</w:t>
                          </w:r>
                          <w:r>
                            <w:fldChar w:fldCharType="end"/>
                          </w:r>
                        </w:p>
                      </w:txbxContent>
                    </wps:txbx>
                    <wps:bodyPr vert="horz" wrap="none" lIns="0" tIns="0" rIns="0" bIns="0" anchor="t" anchorCtr="0">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" filled="f" stroked="f">
              <v:textbox style="mso-fit-shape-to-text:t" inset="0,0,0,0">
                <w:txbxContent>
                  <w:p w:rsidR="00DE7026" w:rsidRDefault="003950ED">
                    <w:pPr>
                      <w:pStyle w:val="a4"/>
                    </w:pPr>
                    <w:r>
                      <w:fldChar w:fldCharType="begin"/>
                    </w:r>
                    <w:r>
                      <w:instrText xml:space="preserve"> PAGE  \* MERGEFORMAT </w:instrText>
                    </w:r>
                    <w:r>
                      <w:fldChar w:fldCharType="separate"/>
                    </w:r>
                    <w:r w:rsidR="00866111">
                      <w:rPr>
                        <w:noProof/>
                      </w:rPr>
                      <w:t>18</w:t>
                    </w:r>
                    <w:r>
                      <w:fldChar w:fldCharType="end"/>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724FB" w:rsidRDefault="009724FB">
      <w:pPr>
        <w:spacing w:after="0"/>
      </w:pPr>
      <w:r>
        <w:separator/>
      </w:r>
    </w:p>
  </w:footnote>
  <w:footnote w:type="continuationSeparator" w:id="0">
    <w:p w:rsidR="009724FB" w:rsidRDefault="009724FB">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TrueTypeFonts/>
  <w:saveSubsetFonts/>
  <w:bordersDoNotSurroundHeader/>
  <w:bordersDoNotSurroundFooter/>
  <w:proofState w:spelling="clean" w:grammar="clean"/>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4846"/>
    <w:rsid w:val="00041F10"/>
    <w:rsid w:val="000C2201"/>
    <w:rsid w:val="000C7BA4"/>
    <w:rsid w:val="001657D2"/>
    <w:rsid w:val="002501C0"/>
    <w:rsid w:val="003078AA"/>
    <w:rsid w:val="0034308E"/>
    <w:rsid w:val="0038164C"/>
    <w:rsid w:val="003950ED"/>
    <w:rsid w:val="003D2B15"/>
    <w:rsid w:val="00532011"/>
    <w:rsid w:val="00631D9F"/>
    <w:rsid w:val="00662898"/>
    <w:rsid w:val="0066689F"/>
    <w:rsid w:val="006B1302"/>
    <w:rsid w:val="006F51AC"/>
    <w:rsid w:val="007615B7"/>
    <w:rsid w:val="007E4846"/>
    <w:rsid w:val="00841182"/>
    <w:rsid w:val="00866111"/>
    <w:rsid w:val="00930C4A"/>
    <w:rsid w:val="00955224"/>
    <w:rsid w:val="009724FB"/>
    <w:rsid w:val="00A329FA"/>
    <w:rsid w:val="00A72C23"/>
    <w:rsid w:val="00B4438D"/>
    <w:rsid w:val="00B82853"/>
    <w:rsid w:val="00D7394E"/>
    <w:rsid w:val="00D8655F"/>
    <w:rsid w:val="00DB4C84"/>
    <w:rsid w:val="00DE7026"/>
    <w:rsid w:val="00DF3486"/>
    <w:rsid w:val="00E22B9F"/>
    <w:rsid w:val="00E32529"/>
    <w:rsid w:val="00E44BDD"/>
    <w:rsid w:val="00EC2C6D"/>
    <w:rsid w:val="00F139E0"/>
    <w:rsid w:val="00F3760F"/>
    <w:rsid w:val="00FB02BA"/>
    <w:rsid w:val="012610EE"/>
    <w:rsid w:val="01B94305"/>
    <w:rsid w:val="027024BE"/>
    <w:rsid w:val="02A65135"/>
    <w:rsid w:val="03A5079A"/>
    <w:rsid w:val="03DE09D6"/>
    <w:rsid w:val="06406019"/>
    <w:rsid w:val="066F3F58"/>
    <w:rsid w:val="071C6236"/>
    <w:rsid w:val="0722013F"/>
    <w:rsid w:val="072B1C32"/>
    <w:rsid w:val="073F24B4"/>
    <w:rsid w:val="078C1D6D"/>
    <w:rsid w:val="07B40FFD"/>
    <w:rsid w:val="082D5345"/>
    <w:rsid w:val="0874784C"/>
    <w:rsid w:val="08BB245F"/>
    <w:rsid w:val="099346C1"/>
    <w:rsid w:val="0AAE1995"/>
    <w:rsid w:val="0C6135E2"/>
    <w:rsid w:val="0C8C0F26"/>
    <w:rsid w:val="0D60647B"/>
    <w:rsid w:val="0F1A6FD6"/>
    <w:rsid w:val="0F7C49DB"/>
    <w:rsid w:val="100E52E5"/>
    <w:rsid w:val="126C297A"/>
    <w:rsid w:val="13C5087C"/>
    <w:rsid w:val="13E7117D"/>
    <w:rsid w:val="18040646"/>
    <w:rsid w:val="19376A6C"/>
    <w:rsid w:val="1A9A5773"/>
    <w:rsid w:val="1B577C0E"/>
    <w:rsid w:val="1BE93CFF"/>
    <w:rsid w:val="1CAA33D6"/>
    <w:rsid w:val="1D223EA8"/>
    <w:rsid w:val="20207CC4"/>
    <w:rsid w:val="206770AC"/>
    <w:rsid w:val="20B852EF"/>
    <w:rsid w:val="20E1111D"/>
    <w:rsid w:val="21841CF7"/>
    <w:rsid w:val="21A53831"/>
    <w:rsid w:val="21AD0AEE"/>
    <w:rsid w:val="21B226E6"/>
    <w:rsid w:val="232A616E"/>
    <w:rsid w:val="23337719"/>
    <w:rsid w:val="2342120C"/>
    <w:rsid w:val="23A826F0"/>
    <w:rsid w:val="23AB01BA"/>
    <w:rsid w:val="259E0645"/>
    <w:rsid w:val="25B432C7"/>
    <w:rsid w:val="25F4155A"/>
    <w:rsid w:val="26961CF6"/>
    <w:rsid w:val="26DA390F"/>
    <w:rsid w:val="279E360D"/>
    <w:rsid w:val="27D72678"/>
    <w:rsid w:val="299C7B09"/>
    <w:rsid w:val="2A047088"/>
    <w:rsid w:val="2B3A0D0A"/>
    <w:rsid w:val="2C295C80"/>
    <w:rsid w:val="2CD812B0"/>
    <w:rsid w:val="2EC21679"/>
    <w:rsid w:val="2EC525E4"/>
    <w:rsid w:val="2F062BB5"/>
    <w:rsid w:val="2F3476C4"/>
    <w:rsid w:val="31BA4371"/>
    <w:rsid w:val="31D61DCC"/>
    <w:rsid w:val="31FE6059"/>
    <w:rsid w:val="32262752"/>
    <w:rsid w:val="329E4601"/>
    <w:rsid w:val="330508D9"/>
    <w:rsid w:val="3468528B"/>
    <w:rsid w:val="35D850E1"/>
    <w:rsid w:val="36154A5C"/>
    <w:rsid w:val="361733DE"/>
    <w:rsid w:val="36AC1903"/>
    <w:rsid w:val="3746006F"/>
    <w:rsid w:val="379876F3"/>
    <w:rsid w:val="38DE53D9"/>
    <w:rsid w:val="38FC7F84"/>
    <w:rsid w:val="39284554"/>
    <w:rsid w:val="392F1552"/>
    <w:rsid w:val="39B92854"/>
    <w:rsid w:val="3A6058D6"/>
    <w:rsid w:val="3BC62398"/>
    <w:rsid w:val="3C2006FE"/>
    <w:rsid w:val="3C4A2E77"/>
    <w:rsid w:val="3C8B5A78"/>
    <w:rsid w:val="3CE629C9"/>
    <w:rsid w:val="3ED30323"/>
    <w:rsid w:val="40F94C37"/>
    <w:rsid w:val="41C225B8"/>
    <w:rsid w:val="43631F9B"/>
    <w:rsid w:val="441A52C7"/>
    <w:rsid w:val="45B002FD"/>
    <w:rsid w:val="45BE6EBE"/>
    <w:rsid w:val="4799478F"/>
    <w:rsid w:val="47E57A59"/>
    <w:rsid w:val="47FA4930"/>
    <w:rsid w:val="4885477E"/>
    <w:rsid w:val="48EB1134"/>
    <w:rsid w:val="498F443F"/>
    <w:rsid w:val="4B1E03CD"/>
    <w:rsid w:val="4CA536CC"/>
    <w:rsid w:val="4D2E7DAD"/>
    <w:rsid w:val="4E7E4A9B"/>
    <w:rsid w:val="4EE527D0"/>
    <w:rsid w:val="50E14E6A"/>
    <w:rsid w:val="51764AF1"/>
    <w:rsid w:val="52F11223"/>
    <w:rsid w:val="53511743"/>
    <w:rsid w:val="55182BD2"/>
    <w:rsid w:val="559A2991"/>
    <w:rsid w:val="59133DA6"/>
    <w:rsid w:val="59927F00"/>
    <w:rsid w:val="5A29543B"/>
    <w:rsid w:val="5A8839AB"/>
    <w:rsid w:val="5B2D0ED7"/>
    <w:rsid w:val="5B8A3673"/>
    <w:rsid w:val="5B991B08"/>
    <w:rsid w:val="5C784F41"/>
    <w:rsid w:val="5C961BA3"/>
    <w:rsid w:val="5CAD1D45"/>
    <w:rsid w:val="5D7F18D7"/>
    <w:rsid w:val="5DD61A60"/>
    <w:rsid w:val="5E343C50"/>
    <w:rsid w:val="5F5B35C5"/>
    <w:rsid w:val="5FA3329E"/>
    <w:rsid w:val="617D4CFF"/>
    <w:rsid w:val="64B70CC9"/>
    <w:rsid w:val="678B0E64"/>
    <w:rsid w:val="67E31201"/>
    <w:rsid w:val="6833299C"/>
    <w:rsid w:val="686A22CB"/>
    <w:rsid w:val="695E2E76"/>
    <w:rsid w:val="6A4540CF"/>
    <w:rsid w:val="6CDF702A"/>
    <w:rsid w:val="6D2A0A99"/>
    <w:rsid w:val="6D2A5E5B"/>
    <w:rsid w:val="6EEC5251"/>
    <w:rsid w:val="6F8C57B4"/>
    <w:rsid w:val="71AC7486"/>
    <w:rsid w:val="71DD11EE"/>
    <w:rsid w:val="723F0211"/>
    <w:rsid w:val="724C256A"/>
    <w:rsid w:val="727331D4"/>
    <w:rsid w:val="73761AFD"/>
    <w:rsid w:val="74242CF8"/>
    <w:rsid w:val="76E836A3"/>
    <w:rsid w:val="77E8544B"/>
    <w:rsid w:val="78F46178"/>
    <w:rsid w:val="790E6382"/>
    <w:rsid w:val="7987746E"/>
    <w:rsid w:val="79D06B3B"/>
    <w:rsid w:val="79FA77BE"/>
    <w:rsid w:val="7A102F9C"/>
    <w:rsid w:val="7A651A58"/>
    <w:rsid w:val="7A8F6491"/>
    <w:rsid w:val="7A9905B0"/>
    <w:rsid w:val="7B1B7885"/>
    <w:rsid w:val="7B580883"/>
    <w:rsid w:val="7C393DDB"/>
    <w:rsid w:val="7D060E1D"/>
    <w:rsid w:val="7D20450B"/>
    <w:rsid w:val="7E8905F3"/>
    <w:rsid w:val="7EBB36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0" w:unhideWhenUsed="0"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Body Text Indent" w:semiHidden="0" w:uiPriority="0" w:unhideWhenUsed="0" w:qFormat="1"/>
    <w:lsdException w:name="Subtitle" w:semiHidden="0" w:uiPriority="11" w:unhideWhenUsed="0" w:qFormat="1"/>
    <w:lsdException w:name="Body Text First Indent 2" w:semiHidden="0" w:uiPriority="0" w:unhideWhenUsed="0" w:qFormat="1"/>
    <w:lsdException w:name="Body Text Indent 2" w:semiHidden="0" w:uiPriority="0"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2"/>
    <w:qFormat/>
    <w:pPr>
      <w:adjustRightInd w:val="0"/>
      <w:snapToGrid w:val="0"/>
      <w:spacing w:after="200"/>
    </w:pPr>
    <w:rPr>
      <w:rFonts w:ascii="Tahoma" w:eastAsia="微软雅黑" w:hAnsi="Tahoma"/>
      <w:sz w:val="22"/>
      <w:szCs w:val="22"/>
    </w:rPr>
  </w:style>
  <w:style w:type="paragraph" w:styleId="4">
    <w:name w:val="heading 4"/>
    <w:basedOn w:val="a"/>
    <w:next w:val="a"/>
    <w:qFormat/>
    <w:pPr>
      <w:keepNext/>
      <w:keepLines/>
      <w:spacing w:before="120" w:after="120" w:line="360" w:lineRule="auto"/>
      <w:jc w:val="center"/>
      <w:outlineLvl w:val="3"/>
    </w:pPr>
    <w:rPr>
      <w:rFonts w:ascii="Arial" w:eastAsia="黑体" w:hAnsi="Arial"/>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First Indent 2"/>
    <w:basedOn w:val="a3"/>
    <w:next w:val="1"/>
    <w:qFormat/>
    <w:pPr>
      <w:spacing w:after="120" w:line="240" w:lineRule="auto"/>
      <w:ind w:leftChars="200" w:left="420" w:firstLineChars="200" w:firstLine="420"/>
    </w:pPr>
    <w:rPr>
      <w:rFonts w:ascii="Times New Roman" w:hAnsi="Times New Roman"/>
      <w:spacing w:val="0"/>
      <w:sz w:val="21"/>
    </w:rPr>
  </w:style>
  <w:style w:type="paragraph" w:styleId="a3">
    <w:name w:val="Body Text Indent"/>
    <w:basedOn w:val="a"/>
    <w:next w:val="20"/>
    <w:qFormat/>
    <w:pPr>
      <w:spacing w:line="200" w:lineRule="exact"/>
      <w:ind w:firstLine="301"/>
    </w:pPr>
    <w:rPr>
      <w:rFonts w:ascii="宋体" w:hAnsi="Courier New"/>
      <w:spacing w:val="-4"/>
      <w:sz w:val="18"/>
    </w:rPr>
  </w:style>
  <w:style w:type="paragraph" w:styleId="20">
    <w:name w:val="Body Text Indent 2"/>
    <w:basedOn w:val="a"/>
    <w:qFormat/>
    <w:pPr>
      <w:ind w:firstLineChars="196" w:firstLine="412"/>
    </w:pPr>
  </w:style>
  <w:style w:type="paragraph" w:customStyle="1" w:styleId="1">
    <w:name w:val="正文1"/>
    <w:basedOn w:val="a"/>
    <w:qFormat/>
    <w:pPr>
      <w:tabs>
        <w:tab w:val="left" w:pos="0"/>
        <w:tab w:val="left" w:pos="360"/>
      </w:tabs>
      <w:spacing w:line="500" w:lineRule="exact"/>
    </w:pPr>
    <w:rPr>
      <w:rFonts w:ascii="黑体" w:hAnsi="宋体"/>
      <w:color w:val="000000"/>
      <w:sz w:val="24"/>
      <w:szCs w:val="24"/>
    </w:rPr>
  </w:style>
  <w:style w:type="paragraph" w:styleId="a4">
    <w:name w:val="footer"/>
    <w:basedOn w:val="a"/>
    <w:uiPriority w:val="99"/>
    <w:unhideWhenUsed/>
    <w:qFormat/>
    <w:pPr>
      <w:tabs>
        <w:tab w:val="center" w:pos="4153"/>
        <w:tab w:val="right" w:pos="8306"/>
      </w:tabs>
    </w:pPr>
    <w:rPr>
      <w:sz w:val="18"/>
    </w:rPr>
  </w:style>
  <w:style w:type="paragraph" w:styleId="a5">
    <w:name w:val="header"/>
    <w:basedOn w:val="a"/>
    <w:uiPriority w:val="99"/>
    <w:unhideWhenUsed/>
    <w:qFormat/>
    <w:pPr>
      <w:pBdr>
        <w:top w:val="none" w:sz="0" w:space="1" w:color="auto"/>
        <w:left w:val="none" w:sz="0" w:space="4" w:color="auto"/>
        <w:bottom w:val="none" w:sz="0" w:space="1" w:color="auto"/>
        <w:right w:val="none" w:sz="0" w:space="4" w:color="auto"/>
      </w:pBdr>
      <w:tabs>
        <w:tab w:val="center" w:pos="4153"/>
        <w:tab w:val="right" w:pos="8306"/>
      </w:tabs>
      <w:jc w:val="both"/>
    </w:pPr>
    <w:rPr>
      <w:sz w:val="18"/>
    </w:rPr>
  </w:style>
  <w:style w:type="paragraph" w:styleId="10">
    <w:name w:val="toc 1"/>
    <w:basedOn w:val="a"/>
    <w:next w:val="a"/>
    <w:qFormat/>
    <w:pPr>
      <w:tabs>
        <w:tab w:val="right" w:leader="dot" w:pos="8296"/>
        <w:tab w:val="right" w:leader="dot" w:pos="8398"/>
      </w:tabs>
      <w:spacing w:line="360" w:lineRule="auto"/>
    </w:pPr>
    <w:rPr>
      <w:rFonts w:ascii="仿宋_GB2312" w:eastAsia="仿宋" w:hAnsi="仿宋_GB2312" w:cs="Courier New"/>
      <w:bCs/>
      <w:caps/>
      <w:sz w:val="24"/>
      <w:szCs w:val="21"/>
    </w:rPr>
  </w:style>
  <w:style w:type="table" w:styleId="a6">
    <w:name w:val="Table Grid"/>
    <w:basedOn w:val="a1"/>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List Paragraph"/>
    <w:basedOn w:val="a"/>
    <w:uiPriority w:val="34"/>
    <w:qFormat/>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0" w:unhideWhenUsed="0"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Body Text Indent" w:semiHidden="0" w:uiPriority="0" w:unhideWhenUsed="0" w:qFormat="1"/>
    <w:lsdException w:name="Subtitle" w:semiHidden="0" w:uiPriority="11" w:unhideWhenUsed="0" w:qFormat="1"/>
    <w:lsdException w:name="Body Text First Indent 2" w:semiHidden="0" w:uiPriority="0" w:unhideWhenUsed="0" w:qFormat="1"/>
    <w:lsdException w:name="Body Text Indent 2" w:semiHidden="0" w:uiPriority="0"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2"/>
    <w:qFormat/>
    <w:pPr>
      <w:adjustRightInd w:val="0"/>
      <w:snapToGrid w:val="0"/>
      <w:spacing w:after="200"/>
    </w:pPr>
    <w:rPr>
      <w:rFonts w:ascii="Tahoma" w:eastAsia="微软雅黑" w:hAnsi="Tahoma"/>
      <w:sz w:val="22"/>
      <w:szCs w:val="22"/>
    </w:rPr>
  </w:style>
  <w:style w:type="paragraph" w:styleId="4">
    <w:name w:val="heading 4"/>
    <w:basedOn w:val="a"/>
    <w:next w:val="a"/>
    <w:qFormat/>
    <w:pPr>
      <w:keepNext/>
      <w:keepLines/>
      <w:spacing w:before="120" w:after="120" w:line="360" w:lineRule="auto"/>
      <w:jc w:val="center"/>
      <w:outlineLvl w:val="3"/>
    </w:pPr>
    <w:rPr>
      <w:rFonts w:ascii="Arial" w:eastAsia="黑体" w:hAnsi="Arial"/>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First Indent 2"/>
    <w:basedOn w:val="a3"/>
    <w:next w:val="1"/>
    <w:qFormat/>
    <w:pPr>
      <w:spacing w:after="120" w:line="240" w:lineRule="auto"/>
      <w:ind w:leftChars="200" w:left="420" w:firstLineChars="200" w:firstLine="420"/>
    </w:pPr>
    <w:rPr>
      <w:rFonts w:ascii="Times New Roman" w:hAnsi="Times New Roman"/>
      <w:spacing w:val="0"/>
      <w:sz w:val="21"/>
    </w:rPr>
  </w:style>
  <w:style w:type="paragraph" w:styleId="a3">
    <w:name w:val="Body Text Indent"/>
    <w:basedOn w:val="a"/>
    <w:next w:val="20"/>
    <w:qFormat/>
    <w:pPr>
      <w:spacing w:line="200" w:lineRule="exact"/>
      <w:ind w:firstLine="301"/>
    </w:pPr>
    <w:rPr>
      <w:rFonts w:ascii="宋体" w:hAnsi="Courier New"/>
      <w:spacing w:val="-4"/>
      <w:sz w:val="18"/>
    </w:rPr>
  </w:style>
  <w:style w:type="paragraph" w:styleId="20">
    <w:name w:val="Body Text Indent 2"/>
    <w:basedOn w:val="a"/>
    <w:qFormat/>
    <w:pPr>
      <w:ind w:firstLineChars="196" w:firstLine="412"/>
    </w:pPr>
  </w:style>
  <w:style w:type="paragraph" w:customStyle="1" w:styleId="1">
    <w:name w:val="正文1"/>
    <w:basedOn w:val="a"/>
    <w:qFormat/>
    <w:pPr>
      <w:tabs>
        <w:tab w:val="left" w:pos="0"/>
        <w:tab w:val="left" w:pos="360"/>
      </w:tabs>
      <w:spacing w:line="500" w:lineRule="exact"/>
    </w:pPr>
    <w:rPr>
      <w:rFonts w:ascii="黑体" w:hAnsi="宋体"/>
      <w:color w:val="000000"/>
      <w:sz w:val="24"/>
      <w:szCs w:val="24"/>
    </w:rPr>
  </w:style>
  <w:style w:type="paragraph" w:styleId="a4">
    <w:name w:val="footer"/>
    <w:basedOn w:val="a"/>
    <w:uiPriority w:val="99"/>
    <w:unhideWhenUsed/>
    <w:qFormat/>
    <w:pPr>
      <w:tabs>
        <w:tab w:val="center" w:pos="4153"/>
        <w:tab w:val="right" w:pos="8306"/>
      </w:tabs>
    </w:pPr>
    <w:rPr>
      <w:sz w:val="18"/>
    </w:rPr>
  </w:style>
  <w:style w:type="paragraph" w:styleId="a5">
    <w:name w:val="header"/>
    <w:basedOn w:val="a"/>
    <w:uiPriority w:val="99"/>
    <w:unhideWhenUsed/>
    <w:qFormat/>
    <w:pPr>
      <w:pBdr>
        <w:top w:val="none" w:sz="0" w:space="1" w:color="auto"/>
        <w:left w:val="none" w:sz="0" w:space="4" w:color="auto"/>
        <w:bottom w:val="none" w:sz="0" w:space="1" w:color="auto"/>
        <w:right w:val="none" w:sz="0" w:space="4" w:color="auto"/>
      </w:pBdr>
      <w:tabs>
        <w:tab w:val="center" w:pos="4153"/>
        <w:tab w:val="right" w:pos="8306"/>
      </w:tabs>
      <w:jc w:val="both"/>
    </w:pPr>
    <w:rPr>
      <w:sz w:val="18"/>
    </w:rPr>
  </w:style>
  <w:style w:type="paragraph" w:styleId="10">
    <w:name w:val="toc 1"/>
    <w:basedOn w:val="a"/>
    <w:next w:val="a"/>
    <w:qFormat/>
    <w:pPr>
      <w:tabs>
        <w:tab w:val="right" w:leader="dot" w:pos="8296"/>
        <w:tab w:val="right" w:leader="dot" w:pos="8398"/>
      </w:tabs>
      <w:spacing w:line="360" w:lineRule="auto"/>
    </w:pPr>
    <w:rPr>
      <w:rFonts w:ascii="仿宋_GB2312" w:eastAsia="仿宋" w:hAnsi="仿宋_GB2312" w:cs="Courier New"/>
      <w:bCs/>
      <w:caps/>
      <w:sz w:val="24"/>
      <w:szCs w:val="21"/>
    </w:rPr>
  </w:style>
  <w:style w:type="table" w:styleId="a6">
    <w:name w:val="Table Grid"/>
    <w:basedOn w:val="a1"/>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List Paragraph"/>
    <w:basedOn w:val="a"/>
    <w:uiPriority w:val="34"/>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20</Pages>
  <Words>3695</Words>
  <Characters>21062</Characters>
  <Application>Microsoft Office Word</Application>
  <DocSecurity>0</DocSecurity>
  <Lines>175</Lines>
  <Paragraphs>49</Paragraphs>
  <ScaleCrop>false</ScaleCrop>
  <Company>微软中国</Company>
  <LinksUpToDate>false</LinksUpToDate>
  <CharactersWithSpaces>24708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微软用户</cp:lastModifiedBy>
  <cp:revision>3</cp:revision>
  <cp:lastPrinted>2024-09-30T08:30:00Z</cp:lastPrinted>
  <dcterms:created xsi:type="dcterms:W3CDTF">2025-10-09T07:21:00Z</dcterms:created>
  <dcterms:modified xsi:type="dcterms:W3CDTF">2025-10-09T07:26:00Z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0837BCCBEFF94CB2A9984612D2BEB37E_13</vt:lpwstr>
  </property>
  <property fmtid="{D5CDD505-2E9C-101B-9397-08002B2CF9AE}" pid="4" name="KSOTemplateDocerSaveRecord">
    <vt:lpwstr>eyJoZGlkIjoiM2M4NDQ0MjU0ZTI1ZDc2NzcxNDUwMWM0YTkwZWE2NzAiLCJ1c2VySWQiOiIxMDA2OTgyMTQ4In0=</vt:lpwstr>
  </property>
</Properties>
</file>