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footnotes.xml" ContentType="application/vnd.openxmlformats-officedocument.wordprocessingml.footnot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10/wordprocessingCanvas" mc:Ignorable="w14 w15 wp14">
  <w:body>
    <w:p w14:paraId="489E8D7C" w14:textId="77777777" w:rsidR="005C636F" w:rsidRDefault="007C5815">
      <w:pPr>
        <w:widowControl w:val="1"/>
        <w:jc w:val="center"/>
        <w:rPr>
          <w:sz w:val="36"/>
          <w:szCs w:val="36"/>
        </w:rPr>
      </w:pPr>
      <w:r>
        <w:rPr>
          <w:color w:val="000000"/>
          <w:sz w:val="36"/>
          <w:kern w:val="0"/>
          <w:szCs w:val="36"/>
          <w:rFonts w:ascii="微软雅黑" w:hAnsi="微软雅黑" w:eastAsia="微软雅黑" w:cs="微软雅黑" w:hint="eastAsia"/>
        </w:rPr>
        <w:t>2025</w:t>
      </w:r>
      <w:r>
        <w:rPr>
          <w:color w:val="000000"/>
          <w:sz w:val="36"/>
          <w:kern w:val="0"/>
          <w:szCs w:val="36"/>
          <w:rFonts w:ascii="微软雅黑" w:hAnsi="微软雅黑" w:eastAsia="微软雅黑" w:cs="微软雅黑" w:hint="eastAsia"/>
        </w:rPr>
        <w:t>年体操学校空调设备</w:t>
      </w:r>
      <w:r>
        <w:rPr>
          <w:color w:val="000000"/>
          <w:sz w:val="36"/>
          <w:kern w:val="0"/>
          <w:szCs w:val="36"/>
          <w:rFonts w:ascii="微软雅黑" w:hAnsi="微软雅黑" w:eastAsia="微软雅黑" w:cs="微软雅黑"/>
        </w:rPr>
        <w:t>采购</w:t>
      </w:r>
      <w:r>
        <w:rPr>
          <w:color w:val="000000"/>
          <w:sz w:val="36"/>
          <w:kern w:val="0"/>
          <w:szCs w:val="36"/>
          <w:rFonts w:ascii="微软雅黑" w:hAnsi="微软雅黑" w:eastAsia="微软雅黑" w:cs="微软雅黑" w:hint="eastAsia"/>
        </w:rPr>
        <w:t>需求</w:t>
      </w:r>
    </w:p>
    <w:tbl>
      <w:tblPr>
        <w:tblStyle w:val="a7"/>
        <w:tblW w:w="10213" w:type="dxa"/>
        <w:tblInd w:type="dxa" w:w="0.000000"/>
        <w:tblLayout w:type="fixed"/>
        <w:tblLook w:noVBand="1" w:noHBand="0" w:lastColumn="0" w:firstColumn="1" w:lastRow="0" w:firstRow="1" w:val="04A0"/>
      </w:tblPr>
      <w:tblGrid>
        <w:gridCol w:w="531.000000"/>
        <w:gridCol w:w="1088.000000"/>
        <w:gridCol w:w="1379.000000"/>
        <w:gridCol w:w="4305.000000"/>
        <w:gridCol w:w="870.000000"/>
        <w:gridCol w:w="810.000000"/>
        <w:gridCol w:w="1230.000000"/>
      </w:tblGrid>
      <w:tr w14:textId="77777777" w14:paraId="4958BB3F" w:rsidR="005C636F">
        <w:tc>
          <w:tcPr>
            <w:tcW w:w="531" w:type="dxa"/>
            <w:vAlign w:val="center"/>
          </w:tcPr>
          <w:p w14:paraId="10EDAA17" w14:textId="77777777" w:rsidR="005C636F" w:rsidRDefault="007C5815">
            <w:pPr>
              <w:jc w:val="center"/>
              <w:rPr>
                <w:b w:val="1"/>
                <w:sz w:val="24"/>
                <w:bCs/>
                <w:rFonts w:ascii="宋体" w:hAnsi="宋体" w:cs="宋体"/>
              </w:rPr>
            </w:pPr>
            <w:r>
              <w:rPr>
                <w:b w:val="1"/>
                <w:sz w:val="24"/>
                <w:bCs/>
                <w:rFonts w:ascii="宋体" w:hAnsi="宋体" w:cs="宋体" w:hint="eastAsia"/>
              </w:rPr>
              <w:t>序号</w:t>
            </w:r>
          </w:p>
        </w:tc>
        <w:tc>
          <w:tcPr>
            <w:tcW w:w="1088" w:type="dxa"/>
            <w:vAlign w:val="center"/>
          </w:tcPr>
          <w:p w14:paraId="1F9A8874" w14:textId="77777777" w:rsidR="005C636F" w:rsidRDefault="007C5815">
            <w:pPr>
              <w:jc w:val="center"/>
              <w:rPr>
                <w:b w:val="1"/>
                <w:sz w:val="24"/>
                <w:bCs/>
                <w:rFonts w:ascii="宋体" w:hAnsi="宋体" w:cs="宋体"/>
              </w:rPr>
            </w:pPr>
            <w:r>
              <w:rPr>
                <w:b w:val="1"/>
                <w:sz w:val="24"/>
                <w:bCs/>
                <w:rFonts w:ascii="宋体" w:hAnsi="宋体" w:cs="宋体" w:hint="eastAsia"/>
              </w:rPr>
              <w:t>产品</w:t>
            </w:r>
          </w:p>
        </w:tc>
        <w:tc>
          <w:tcPr>
            <w:tcW w:w="1379" w:type="dxa"/>
            <w:vAlign w:val="center"/>
          </w:tcPr>
          <w:p w14:paraId="512ACCDA" w14:textId="77777777" w:rsidR="005C636F" w:rsidRDefault="007C5815">
            <w:pPr>
              <w:jc w:val="center"/>
              <w:rPr>
                <w:b w:val="1"/>
                <w:sz w:val="24"/>
                <w:bCs/>
                <w:rFonts w:ascii="宋体" w:hAnsi="宋体" w:cs="宋体"/>
              </w:rPr>
            </w:pPr>
            <w:r>
              <w:rPr>
                <w:b w:val="1"/>
                <w:sz w:val="24"/>
                <w:bCs/>
                <w:rFonts w:ascii="宋体" w:hAnsi="宋体" w:cs="宋体" w:hint="eastAsia"/>
              </w:rPr>
              <w:t>品牌型号</w:t>
            </w:r>
          </w:p>
        </w:tc>
        <w:tc>
          <w:tcPr>
            <w:tcW w:w="4305" w:type="dxa"/>
            <w:vAlign w:val="center"/>
          </w:tcPr>
          <w:p w14:paraId="39252308" w14:textId="77777777" w:rsidR="005C636F" w:rsidRDefault="007C5815">
            <w:pPr>
              <w:jc w:val="center"/>
              <w:rPr>
                <w:b w:val="1"/>
                <w:sz w:val="24"/>
                <w:bCs/>
                <w:rFonts w:ascii="宋体" w:hAnsi="宋体" w:cs="宋体"/>
              </w:rPr>
            </w:pPr>
            <w:r>
              <w:rPr>
                <w:b w:val="1"/>
                <w:sz w:val="24"/>
                <w:bCs/>
                <w:rFonts w:ascii="宋体" w:hAnsi="宋体" w:cs="宋体" w:hint="eastAsia"/>
              </w:rPr>
              <w:t>技术参数</w:t>
            </w:r>
          </w:p>
        </w:tc>
        <w:tc>
          <w:tcPr>
            <w:tcW w:w="870" w:type="dxa"/>
            <w:vAlign w:val="center"/>
          </w:tcPr>
          <w:p w14:paraId="1D154257" w14:textId="77777777" w:rsidR="005C636F" w:rsidRDefault="007C5815">
            <w:pPr>
              <w:jc w:val="center"/>
              <w:rPr>
                <w:b w:val="1"/>
                <w:sz w:val="24"/>
                <w:bCs/>
                <w:rFonts w:ascii="宋体" w:hAnsi="宋体" w:cs="宋体"/>
              </w:rPr>
            </w:pPr>
            <w:r>
              <w:rPr>
                <w:b w:val="1"/>
                <w:sz w:val="24"/>
                <w:bCs/>
                <w:rFonts w:ascii="宋体" w:hAnsi="宋体" w:cs="宋体" w:hint="eastAsia"/>
              </w:rPr>
              <w:t>单位</w:t>
            </w:r>
          </w:p>
        </w:tc>
        <w:tc>
          <w:tcPr>
            <w:tcW w:w="810" w:type="dxa"/>
            <w:vAlign w:val="center"/>
          </w:tcPr>
          <w:p w14:paraId="480FE6CC" w14:textId="77777777" w:rsidR="005C636F" w:rsidRDefault="007C5815">
            <w:pPr>
              <w:jc w:val="center"/>
              <w:rPr>
                <w:b w:val="1"/>
                <w:sz w:val="24"/>
                <w:bCs/>
                <w:rFonts w:ascii="宋体" w:hAnsi="宋体" w:cs="宋体"/>
              </w:rPr>
            </w:pPr>
            <w:r>
              <w:rPr>
                <w:b w:val="1"/>
                <w:sz w:val="24"/>
                <w:bCs/>
                <w:rFonts w:ascii="宋体" w:hAnsi="宋体" w:cs="宋体" w:hint="eastAsia"/>
              </w:rPr>
              <w:t>数量</w:t>
            </w:r>
          </w:p>
        </w:tc>
        <w:tc>
          <w:tcPr>
            <w:tcW w:w="1230" w:type="dxa"/>
            <w:vAlign w:val="center"/>
          </w:tcPr>
          <w:p w14:paraId="707A7046" w14:textId="77777777" w:rsidR="005C636F" w:rsidRDefault="007C5815">
            <w:pPr>
              <w:jc w:val="center"/>
              <w:rPr>
                <w:b w:val="1"/>
                <w:sz w:val="24"/>
                <w:bCs/>
                <w:rFonts w:ascii="宋体" w:hAnsi="宋体" w:cs="宋体"/>
              </w:rPr>
            </w:pPr>
            <w:r>
              <w:rPr>
                <w:b w:val="1"/>
                <w:sz w:val="24"/>
                <w:bCs/>
                <w:rFonts w:ascii="宋体" w:hAnsi="宋体" w:cs="宋体" w:hint="eastAsia"/>
              </w:rPr>
              <w:t>参考单价（元）</w:t>
            </w:r>
          </w:p>
        </w:tc>
      </w:tr>
      <w:tr w14:textId="77777777" w14:paraId="3FDC34E6" w:rsidR="005C636F">
        <w:tc>
          <w:tcPr>
            <w:tcW w:w="531" w:type="dxa"/>
            <w:vAlign w:val="center"/>
          </w:tcPr>
          <w:p w14:paraId="77F016B5"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1</w:t>
            </w:r>
          </w:p>
        </w:tc>
        <w:tc>
          <w:tcPr>
            <w:tcW w:w="1088" w:type="dxa"/>
            <w:vAlign w:val="center"/>
          </w:tcPr>
          <w:p w14:paraId="74CC76D1"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5</w:t>
            </w:r>
            <w:r>
              <w:rPr>
                <w:color w:val="000000" w:themeColor="text1"/>
                <w:szCs w:val="21"/>
                <w:rFonts w:ascii="宋体" w:hAnsi="宋体" w:cs="宋体" w:hint="eastAsia"/>
              </w:rPr>
              <w:t>匹空调柜机</w:t>
            </w:r>
          </w:p>
        </w:tc>
        <w:tc>
          <w:tcPr>
            <w:tcW w:w="1379" w:type="dxa"/>
            <w:vAlign w:val="center"/>
          </w:tcPr>
          <w:p w14:paraId="6EA6A96A"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美的</w:t>
            </w:r>
            <w:r>
              <w:rPr>
                <w:color w:val="000000" w:themeColor="text1"/>
                <w:kern w:val="0"/>
                <w:szCs w:val="21"/>
                <w:rFonts w:ascii="宋体" w:hAnsi="宋体" w:cs="宋体" w:hint="eastAsia"/>
              </w:rPr>
              <w:t xml:space="preserve">   RFD-120LW/BSDN8Y-PA401(1)A</w:t>
            </w:r>
          </w:p>
        </w:tc>
        <w:tc>
          <w:tcPr>
            <w:tcW w:w="4305" w:type="dxa"/>
            <w:vAlign w:val="center"/>
          </w:tcPr>
          <w:p w14:paraId="76BCCD2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w:t>
            </w:r>
            <w:r>
              <w:rPr>
                <w:color w:val="000000" w:themeColor="text1"/>
                <w:kern w:val="0"/>
                <w:szCs w:val="21"/>
                <w:rFonts w:ascii="宋体" w:hAnsi="宋体" w:cs="宋体" w:hint="eastAsia"/>
              </w:rPr>
              <w:t>能效等级：一级</w:t>
            </w:r>
          </w:p>
          <w:p w14:paraId="6AC77BC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2.APF</w:t>
            </w:r>
            <w:r>
              <w:rPr>
                <w:color w:val="000000" w:themeColor="text1"/>
                <w:kern w:val="0"/>
                <w:szCs w:val="21"/>
                <w:rFonts w:ascii="宋体" w:hAnsi="宋体" w:cs="宋体" w:hint="eastAsia"/>
              </w:rPr>
              <w:t>：</w:t>
            </w:r>
            <w:r>
              <w:rPr>
                <w:color w:val="000000" w:themeColor="text1"/>
                <w:kern w:val="0"/>
                <w:szCs w:val="21"/>
                <w:rFonts w:ascii="宋体" w:hAnsi="宋体" w:cs="宋体" w:hint="eastAsia"/>
              </w:rPr>
              <w:t>4.07</w:t>
            </w:r>
          </w:p>
          <w:p w14:paraId="3EF93454"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3.</w:t>
            </w:r>
            <w:r>
              <w:rPr>
                <w:color w:val="000000" w:themeColor="text1"/>
                <w:kern w:val="0"/>
                <w:szCs w:val="21"/>
                <w:rFonts w:ascii="宋体" w:hAnsi="宋体" w:cs="宋体" w:hint="eastAsia"/>
              </w:rPr>
              <w:t>名义制冷量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12210</w:t>
            </w:r>
          </w:p>
          <w:p w14:paraId="123A0E9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4.</w:t>
            </w:r>
            <w:r>
              <w:rPr>
                <w:color w:val="000000" w:themeColor="text1"/>
                <w:kern w:val="0"/>
                <w:szCs w:val="21"/>
                <w:rFonts w:ascii="宋体" w:hAnsi="宋体" w:cs="宋体" w:hint="eastAsia"/>
              </w:rPr>
              <w:t>名义制热量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14210+3500</w:t>
            </w:r>
          </w:p>
          <w:p w14:paraId="581D5C66"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5.</w:t>
            </w:r>
            <w:r>
              <w:rPr>
                <w:color w:val="000000" w:themeColor="text1"/>
                <w:kern w:val="0"/>
                <w:szCs w:val="21"/>
                <w:rFonts w:ascii="宋体" w:hAnsi="宋体" w:cs="宋体" w:hint="eastAsia"/>
              </w:rPr>
              <w:t>额定制冷功率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4400</w:t>
            </w:r>
          </w:p>
          <w:p w14:paraId="1094D572"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6.</w:t>
            </w:r>
            <w:r>
              <w:rPr>
                <w:color w:val="000000" w:themeColor="text1"/>
                <w:kern w:val="0"/>
                <w:szCs w:val="21"/>
                <w:rFonts w:ascii="宋体" w:hAnsi="宋体" w:cs="宋体" w:hint="eastAsia"/>
              </w:rPr>
              <w:t>额定制热功率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4500</w:t>
            </w:r>
          </w:p>
          <w:p w14:paraId="713E088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7.</w:t>
            </w:r>
            <w:r>
              <w:rPr>
                <w:color w:val="000000" w:themeColor="text1"/>
                <w:kern w:val="0"/>
                <w:szCs w:val="21"/>
                <w:rFonts w:ascii="宋体" w:hAnsi="宋体" w:cs="宋体" w:hint="eastAsia"/>
              </w:rPr>
              <w:t>电辅热</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3500</w:t>
            </w:r>
          </w:p>
          <w:p w14:paraId="0EB12DC4"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8.</w:t>
            </w:r>
            <w:r>
              <w:rPr>
                <w:color w:val="000000" w:themeColor="text1"/>
                <w:kern w:val="0"/>
                <w:szCs w:val="21"/>
                <w:rFonts w:ascii="宋体" w:hAnsi="宋体" w:cs="宋体" w:hint="eastAsia"/>
              </w:rPr>
              <w:t>室内机噪音低风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30</w:t>
            </w:r>
          </w:p>
          <w:p w14:paraId="29DF7AD3"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9.</w:t>
            </w:r>
            <w:r>
              <w:rPr>
                <w:color w:val="000000" w:themeColor="text1"/>
                <w:kern w:val="0"/>
                <w:szCs w:val="21"/>
                <w:rFonts w:ascii="宋体" w:hAnsi="宋体" w:cs="宋体" w:hint="eastAsia"/>
              </w:rPr>
              <w:t>室内机噪音高风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50</w:t>
            </w:r>
          </w:p>
          <w:p w14:paraId="1DB157F3"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10.</w:t>
            </w:r>
            <w:r>
              <w:rPr>
                <w:color w:val="000000" w:themeColor="text1"/>
                <w:kern w:val="0"/>
                <w:szCs w:val="21"/>
                <w:rFonts w:ascii="宋体" w:hAnsi="宋体" w:cs="宋体" w:hint="eastAsia"/>
              </w:rPr>
              <w:t>室内机噪音超高风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52</w:t>
            </w:r>
          </w:p>
          <w:p w14:paraId="6FBDD926"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11.</w:t>
            </w:r>
            <w:r>
              <w:rPr>
                <w:color w:val="000000" w:themeColor="text1"/>
                <w:kern w:val="0"/>
                <w:szCs w:val="21"/>
                <w:rFonts w:ascii="宋体" w:hAnsi="宋体" w:cs="宋体" w:hint="eastAsia"/>
              </w:rPr>
              <w:t>室外机噪音</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60</w:t>
            </w:r>
          </w:p>
          <w:p w14:paraId="043E8B8A"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12.</w:t>
            </w:r>
            <w:r>
              <w:rPr>
                <w:color w:val="000000" w:themeColor="text1"/>
                <w:kern w:val="0"/>
                <w:szCs w:val="21"/>
                <w:rFonts w:ascii="宋体" w:hAnsi="宋体" w:cs="宋体" w:hint="eastAsia"/>
              </w:rPr>
              <w:t>风量（</w:t>
            </w:r>
            <w:r>
              <w:rPr>
                <w:color w:val="000000" w:themeColor="text1"/>
                <w:kern w:val="0"/>
                <w:szCs w:val="21"/>
                <w:rFonts w:ascii="宋体" w:hAnsi="宋体" w:cs="宋体" w:hint="eastAsia"/>
              </w:rPr>
              <w:t>m</w:t>
            </w:r>
            <w:r>
              <w:rPr>
                <w:color w:val="000000" w:themeColor="text1"/>
                <w:kern w:val="0"/>
                <w:szCs w:val="21"/>
                <w:rFonts w:ascii="宋体" w:hAnsi="宋体" w:cs="宋体" w:hint="eastAsia"/>
              </w:rPr>
              <w:t>³</w:t>
            </w:r>
            <w:r>
              <w:rPr>
                <w:color w:val="000000" w:themeColor="text1"/>
                <w:kern w:val="0"/>
                <w:szCs w:val="21"/>
                <w:rFonts w:ascii="宋体" w:hAnsi="宋体" w:cs="宋体" w:hint="eastAsia"/>
              </w:rPr>
              <w:t>/h)</w:t>
            </w:r>
            <w:r>
              <w:rPr>
                <w:color w:val="000000" w:themeColor="text1"/>
                <w:kern w:val="0"/>
                <w:szCs w:val="21"/>
                <w:rFonts w:ascii="宋体" w:hAnsi="宋体" w:cs="宋体" w:hint="eastAsia"/>
              </w:rPr>
              <w:t>：</w:t>
            </w:r>
            <w:r>
              <w:rPr>
                <w:color w:val="000000" w:themeColor="text1"/>
                <w:kern w:val="0"/>
                <w:szCs w:val="21"/>
                <w:rFonts w:ascii="宋体" w:hAnsi="宋体" w:cs="宋体" w:hint="eastAsia"/>
              </w:rPr>
              <w:t>2110</w:t>
            </w:r>
          </w:p>
          <w:p w14:paraId="1F953BB9"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13.</w:t>
            </w:r>
            <w:r>
              <w:rPr>
                <w:color w:val="000000" w:themeColor="text1"/>
                <w:kern w:val="0"/>
                <w:szCs w:val="21"/>
                <w:rFonts w:ascii="宋体" w:hAnsi="宋体" w:cs="宋体" w:hint="eastAsia"/>
              </w:rPr>
              <w:t>电压</w:t>
            </w:r>
            <w:r>
              <w:rPr>
                <w:color w:val="000000" w:themeColor="text1"/>
                <w:kern w:val="0"/>
                <w:szCs w:val="21"/>
                <w:rFonts w:ascii="宋体" w:hAnsi="宋体" w:cs="宋体" w:hint="eastAsia"/>
              </w:rPr>
              <w:t>/</w:t>
            </w:r>
            <w:r>
              <w:rPr>
                <w:color w:val="000000" w:themeColor="text1"/>
                <w:kern w:val="0"/>
                <w:szCs w:val="21"/>
                <w:rFonts w:ascii="宋体" w:hAnsi="宋体" w:cs="宋体" w:hint="eastAsia"/>
              </w:rPr>
              <w:t>频率（</w:t>
            </w:r>
            <w:r>
              <w:rPr>
                <w:color w:val="000000" w:themeColor="text1"/>
                <w:kern w:val="0"/>
                <w:szCs w:val="21"/>
                <w:rFonts w:ascii="宋体" w:hAnsi="宋体" w:cs="宋体" w:hint="eastAsia"/>
              </w:rPr>
              <w:t>V/HZ</w:t>
            </w:r>
            <w:r>
              <w:rPr>
                <w:color w:val="000000" w:themeColor="text1"/>
                <w:kern w:val="0"/>
                <w:szCs w:val="21"/>
                <w:rFonts w:ascii="宋体" w:hAnsi="宋体" w:cs="宋体" w:hint="eastAsia"/>
              </w:rPr>
              <w:t>）：</w:t>
            </w:r>
            <w:r>
              <w:rPr>
                <w:color w:val="000000" w:themeColor="text1"/>
                <w:kern w:val="0"/>
                <w:szCs w:val="21"/>
                <w:rFonts w:ascii="宋体" w:hAnsi="宋体" w:cs="宋体" w:hint="eastAsia"/>
              </w:rPr>
              <w:t>380V3N</w:t>
            </w:r>
            <w:r>
              <w:rPr>
                <w:color w:val="000000" w:themeColor="text1"/>
                <w:kern w:val="0"/>
                <w:szCs w:val="21"/>
                <w:rFonts w:ascii="宋体" w:hAnsi="宋体" w:cs="宋体" w:hint="eastAsia"/>
              </w:rPr>
              <w:t>～</w:t>
            </w:r>
            <w:r>
              <w:rPr>
                <w:color w:val="000000" w:themeColor="text1"/>
                <w:kern w:val="0"/>
                <w:szCs w:val="21"/>
                <w:rFonts w:ascii="宋体" w:hAnsi="宋体" w:cs="宋体" w:hint="eastAsia"/>
              </w:rPr>
              <w:t>/50Hz</w:t>
            </w:r>
          </w:p>
        </w:tc>
        <w:tc>
          <w:tcPr>
            <w:tcW w:w="870" w:type="dxa"/>
            <w:vAlign w:val="center"/>
          </w:tcPr>
          <w:p w14:paraId="7B6796F7" w14:textId="77777777" w:rsidR="005C636F" w:rsidRDefault="007C5815">
            <w:pPr>
              <w:widowControl w:val="1"/>
              <w:jc w:val="center"/>
              <w:spacing w:line="400" w:lineRule="exact"/>
              <w:rPr>
                <w:kern w:val="0"/>
                <w:szCs w:val="21"/>
                <w:rFonts w:ascii="宋体" w:hAnsi="宋体" w:cs="宋体"/>
              </w:rPr>
            </w:pPr>
            <w:r>
              <w:rPr>
                <w:kern w:val="0"/>
                <w:szCs w:val="21"/>
                <w:rFonts w:ascii="宋体" w:hAnsi="宋体" w:cs="宋体" w:hint="eastAsia"/>
              </w:rPr>
              <w:t>台</w:t>
            </w:r>
          </w:p>
        </w:tc>
        <w:tc>
          <w:tcPr>
            <w:tcW w:w="810" w:type="dxa"/>
            <w:vAlign w:val="center"/>
          </w:tcPr>
          <w:p w14:paraId="60E90A58" w14:textId="77777777" w:rsidR="005C636F" w:rsidRDefault="007C5815">
            <w:pPr>
              <w:jc w:val="center"/>
              <w:spacing w:line="400" w:lineRule="exact"/>
              <w:rPr>
                <w:szCs w:val="21"/>
                <w:rFonts w:ascii="宋体" w:hAnsi="宋体" w:cs="宋体"/>
              </w:rPr>
            </w:pPr>
            <w:r>
              <w:rPr>
                <w:szCs w:val="21"/>
                <w:rFonts w:ascii="宋体" w:hAnsi="宋体" w:cs="宋体" w:hint="eastAsia"/>
              </w:rPr>
              <w:t>11</w:t>
            </w:r>
          </w:p>
        </w:tc>
        <w:tc>
          <w:tcPr>
            <w:tcW w:w="1230" w:type="dxa"/>
            <w:vAlign w:val="center"/>
          </w:tcPr>
          <w:p w14:paraId="31B664DA" w14:textId="77777777" w:rsidR="005C636F" w:rsidRDefault="007C5815">
            <w:pPr>
              <w:jc w:val="center"/>
              <w:spacing w:line="400" w:lineRule="exact"/>
              <w:rPr>
                <w:szCs w:val="21"/>
                <w:rFonts w:ascii="宋体" w:hAnsi="宋体" w:cs="宋体"/>
              </w:rPr>
            </w:pPr>
            <w:r>
              <w:rPr>
                <w:szCs w:val="21"/>
                <w:rFonts w:ascii="宋体" w:hAnsi="宋体" w:cs="宋体" w:hint="eastAsia"/>
              </w:rPr>
              <w:t>9000</w:t>
            </w:r>
          </w:p>
        </w:tc>
      </w:tr>
      <w:tr w14:textId="77777777" w14:paraId="4F5E1E35" w:rsidR="005C636F">
        <w:tc>
          <w:tcPr>
            <w:tcW w:w="531" w:type="dxa"/>
            <w:vAlign w:val="center"/>
          </w:tcPr>
          <w:p w14:paraId="16F3DDC8"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2</w:t>
            </w:r>
          </w:p>
        </w:tc>
        <w:tc>
          <w:tcPr>
            <w:tcW w:w="1088" w:type="dxa"/>
            <w:vAlign w:val="center"/>
          </w:tcPr>
          <w:p w14:paraId="3D03AFD0"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3</w:t>
            </w:r>
            <w:r>
              <w:rPr>
                <w:color w:val="000000" w:themeColor="text1"/>
                <w:szCs w:val="21"/>
                <w:rFonts w:ascii="宋体" w:hAnsi="宋体" w:cs="宋体" w:hint="eastAsia"/>
              </w:rPr>
              <w:t>匹空调柜机</w:t>
            </w:r>
          </w:p>
        </w:tc>
        <w:tc>
          <w:tcPr>
            <w:tcW w:w="1379" w:type="dxa"/>
            <w:vAlign w:val="center"/>
          </w:tcPr>
          <w:p w14:paraId="30EDC6AE"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美的</w:t>
            </w:r>
            <w:r>
              <w:rPr>
                <w:color w:val="000000" w:themeColor="text1"/>
                <w:kern w:val="0"/>
                <w:szCs w:val="21"/>
                <w:rFonts w:ascii="宋体" w:hAnsi="宋体" w:cs="宋体" w:hint="eastAsia"/>
              </w:rPr>
              <w:t xml:space="preserve">   KFR-72LW/BDN8Y-PA401(1)A</w:t>
            </w:r>
          </w:p>
        </w:tc>
        <w:tc>
          <w:tcPr>
            <w:tcW w:w="4305" w:type="dxa"/>
            <w:vAlign w:val="center"/>
          </w:tcPr>
          <w:p w14:paraId="102C759D"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w:t>
            </w:r>
            <w:r>
              <w:rPr>
                <w:color w:val="000000" w:themeColor="text1"/>
                <w:kern w:val="0"/>
                <w:szCs w:val="21"/>
                <w:rFonts w:ascii="宋体" w:hAnsi="宋体" w:cs="宋体" w:hint="eastAsia"/>
              </w:rPr>
              <w:t>能效等级：一级</w:t>
            </w:r>
          </w:p>
          <w:p w14:paraId="36F5039A"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2.APF</w:t>
            </w:r>
            <w:r>
              <w:rPr>
                <w:color w:val="000000" w:themeColor="text1"/>
                <w:kern w:val="0"/>
                <w:szCs w:val="21"/>
                <w:rFonts w:ascii="宋体" w:hAnsi="宋体" w:cs="宋体" w:hint="eastAsia"/>
              </w:rPr>
              <w:t>：</w:t>
            </w:r>
            <w:r>
              <w:rPr>
                <w:color w:val="000000" w:themeColor="text1"/>
                <w:kern w:val="0"/>
                <w:szCs w:val="21"/>
                <w:rFonts w:ascii="宋体" w:hAnsi="宋体" w:cs="宋体" w:hint="eastAsia"/>
              </w:rPr>
              <w:t>4.48</w:t>
            </w:r>
          </w:p>
          <w:p w14:paraId="0419C2AB"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3.</w:t>
            </w:r>
            <w:r>
              <w:rPr>
                <w:color w:val="000000" w:themeColor="text1"/>
                <w:kern w:val="0"/>
                <w:szCs w:val="21"/>
                <w:rFonts w:ascii="宋体" w:hAnsi="宋体" w:cs="宋体" w:hint="eastAsia"/>
              </w:rPr>
              <w:t>额定制冷量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7360</w:t>
            </w:r>
          </w:p>
          <w:p w14:paraId="017CA95C"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4.</w:t>
            </w:r>
            <w:r>
              <w:rPr>
                <w:color w:val="000000" w:themeColor="text1"/>
                <w:kern w:val="0"/>
                <w:szCs w:val="21"/>
                <w:rFonts w:ascii="宋体" w:hAnsi="宋体" w:cs="宋体" w:hint="eastAsia"/>
              </w:rPr>
              <w:t>额定制热量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9850</w:t>
            </w:r>
          </w:p>
          <w:p w14:paraId="585EB24C"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5.</w:t>
            </w:r>
            <w:r>
              <w:rPr>
                <w:color w:val="000000" w:themeColor="text1"/>
                <w:kern w:val="0"/>
                <w:szCs w:val="21"/>
                <w:rFonts w:ascii="宋体" w:hAnsi="宋体" w:cs="宋体" w:hint="eastAsia"/>
              </w:rPr>
              <w:t>额定制冷功率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2150</w:t>
            </w:r>
          </w:p>
          <w:p w14:paraId="53E19919"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6.</w:t>
            </w:r>
            <w:r>
              <w:rPr>
                <w:color w:val="000000" w:themeColor="text1"/>
                <w:kern w:val="0"/>
                <w:szCs w:val="21"/>
                <w:rFonts w:ascii="宋体" w:hAnsi="宋体" w:cs="宋体" w:hint="eastAsia"/>
              </w:rPr>
              <w:t>额定制热功率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2840</w:t>
            </w:r>
          </w:p>
          <w:p w14:paraId="326093B3"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7.</w:t>
            </w:r>
            <w:r>
              <w:rPr>
                <w:color w:val="000000" w:themeColor="text1"/>
                <w:kern w:val="0"/>
                <w:szCs w:val="21"/>
                <w:rFonts w:ascii="宋体" w:hAnsi="宋体" w:cs="宋体" w:hint="eastAsia"/>
              </w:rPr>
              <w:t>电辅热</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2100</w:t>
            </w:r>
          </w:p>
          <w:p w14:paraId="4F0E2BAD"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8.</w:t>
            </w:r>
            <w:r>
              <w:rPr>
                <w:color w:val="000000" w:themeColor="text1"/>
                <w:kern w:val="0"/>
                <w:szCs w:val="21"/>
                <w:rFonts w:ascii="宋体" w:hAnsi="宋体" w:cs="宋体" w:hint="eastAsia"/>
              </w:rPr>
              <w:t>室内机噪音低风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26</w:t>
            </w:r>
          </w:p>
          <w:p w14:paraId="4B328207"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9.</w:t>
            </w:r>
            <w:r>
              <w:rPr>
                <w:color w:val="000000" w:themeColor="text1"/>
                <w:kern w:val="0"/>
                <w:szCs w:val="21"/>
                <w:rFonts w:ascii="宋体" w:hAnsi="宋体" w:cs="宋体" w:hint="eastAsia"/>
              </w:rPr>
              <w:t>室内机噪音高风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35</w:t>
            </w:r>
          </w:p>
          <w:p w14:paraId="07CB02B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10.</w:t>
            </w:r>
            <w:r>
              <w:rPr>
                <w:color w:val="000000" w:themeColor="text1"/>
                <w:kern w:val="0"/>
                <w:szCs w:val="21"/>
                <w:rFonts w:ascii="宋体" w:hAnsi="宋体" w:cs="宋体" w:hint="eastAsia"/>
              </w:rPr>
              <w:t>室内机噪音超高风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46</w:t>
            </w:r>
          </w:p>
          <w:p w14:paraId="4A7279E5"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11.</w:t>
            </w:r>
            <w:r>
              <w:rPr>
                <w:color w:val="000000" w:themeColor="text1"/>
                <w:kern w:val="0"/>
                <w:szCs w:val="21"/>
                <w:rFonts w:ascii="宋体" w:hAnsi="宋体" w:cs="宋体" w:hint="eastAsia"/>
              </w:rPr>
              <w:t>室外机噪音</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48</w:t>
            </w:r>
          </w:p>
          <w:p w14:paraId="107C3DD7"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12.</w:t>
            </w:r>
            <w:r>
              <w:rPr>
                <w:color w:val="000000" w:themeColor="text1"/>
                <w:kern w:val="0"/>
                <w:szCs w:val="21"/>
                <w:rFonts w:ascii="宋体" w:hAnsi="宋体" w:cs="宋体" w:hint="eastAsia"/>
              </w:rPr>
              <w:t>风量（</w:t>
            </w:r>
            <w:r>
              <w:rPr>
                <w:color w:val="000000" w:themeColor="text1"/>
                <w:kern w:val="0"/>
                <w:szCs w:val="21"/>
                <w:rFonts w:ascii="宋体" w:hAnsi="宋体" w:cs="宋体" w:hint="eastAsia"/>
              </w:rPr>
              <w:t>m</w:t>
            </w:r>
            <w:r>
              <w:rPr>
                <w:color w:val="000000" w:themeColor="text1"/>
                <w:kern w:val="0"/>
                <w:szCs w:val="21"/>
                <w:rFonts w:ascii="宋体" w:hAnsi="宋体" w:cs="宋体" w:hint="eastAsia"/>
              </w:rPr>
              <w:t>³</w:t>
            </w:r>
            <w:r>
              <w:rPr>
                <w:color w:val="000000" w:themeColor="text1"/>
                <w:kern w:val="0"/>
                <w:szCs w:val="21"/>
                <w:rFonts w:ascii="宋体" w:hAnsi="宋体" w:cs="宋体" w:hint="eastAsia"/>
              </w:rPr>
              <w:t>/h)</w:t>
            </w:r>
            <w:r>
              <w:rPr>
                <w:color w:val="000000" w:themeColor="text1"/>
                <w:kern w:val="0"/>
                <w:szCs w:val="21"/>
                <w:rFonts w:ascii="宋体" w:hAnsi="宋体" w:cs="宋体" w:hint="eastAsia"/>
              </w:rPr>
              <w:t>：</w:t>
            </w:r>
            <w:r>
              <w:rPr>
                <w:color w:val="000000" w:themeColor="text1"/>
                <w:kern w:val="0"/>
                <w:szCs w:val="21"/>
                <w:rFonts w:ascii="宋体" w:hAnsi="宋体" w:cs="宋体" w:hint="eastAsia"/>
              </w:rPr>
              <w:t>1300</w:t>
            </w:r>
          </w:p>
          <w:p w14:paraId="2241198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13.</w:t>
            </w:r>
            <w:r>
              <w:rPr>
                <w:color w:val="000000" w:themeColor="text1"/>
                <w:kern w:val="0"/>
                <w:szCs w:val="21"/>
                <w:rFonts w:ascii="宋体" w:hAnsi="宋体" w:cs="宋体" w:hint="eastAsia"/>
              </w:rPr>
              <w:t>电压</w:t>
            </w:r>
            <w:r>
              <w:rPr>
                <w:color w:val="000000" w:themeColor="text1"/>
                <w:kern w:val="0"/>
                <w:szCs w:val="21"/>
                <w:rFonts w:ascii="宋体" w:hAnsi="宋体" w:cs="宋体" w:hint="eastAsia"/>
              </w:rPr>
              <w:t>/</w:t>
            </w:r>
            <w:r>
              <w:rPr>
                <w:color w:val="000000" w:themeColor="text1"/>
                <w:kern w:val="0"/>
                <w:szCs w:val="21"/>
                <w:rFonts w:ascii="宋体" w:hAnsi="宋体" w:cs="宋体" w:hint="eastAsia"/>
              </w:rPr>
              <w:t>频率（</w:t>
            </w:r>
            <w:r>
              <w:rPr>
                <w:color w:val="000000" w:themeColor="text1"/>
                <w:kern w:val="0"/>
                <w:szCs w:val="21"/>
                <w:rFonts w:ascii="宋体" w:hAnsi="宋体" w:cs="宋体" w:hint="eastAsia"/>
              </w:rPr>
              <w:t>V/HZ</w:t>
            </w:r>
            <w:r>
              <w:rPr>
                <w:color w:val="000000" w:themeColor="text1"/>
                <w:kern w:val="0"/>
                <w:szCs w:val="21"/>
                <w:rFonts w:ascii="宋体" w:hAnsi="宋体" w:cs="宋体" w:hint="eastAsia"/>
              </w:rPr>
              <w:t>）：</w:t>
            </w:r>
            <w:r>
              <w:rPr>
                <w:color w:val="000000" w:themeColor="text1"/>
                <w:kern w:val="0"/>
                <w:szCs w:val="21"/>
                <w:rFonts w:ascii="宋体" w:hAnsi="宋体" w:cs="宋体" w:hint="eastAsia"/>
              </w:rPr>
              <w:t>220V2N</w:t>
            </w:r>
            <w:r>
              <w:rPr>
                <w:color w:val="000000" w:themeColor="text1"/>
                <w:kern w:val="0"/>
                <w:szCs w:val="21"/>
                <w:rFonts w:ascii="宋体" w:hAnsi="宋体" w:cs="宋体" w:hint="eastAsia"/>
              </w:rPr>
              <w:t>～</w:t>
            </w:r>
            <w:r>
              <w:rPr>
                <w:color w:val="000000" w:themeColor="text1"/>
                <w:kern w:val="0"/>
                <w:szCs w:val="21"/>
                <w:rFonts w:ascii="宋体" w:hAnsi="宋体" w:cs="宋体" w:hint="eastAsia"/>
              </w:rPr>
              <w:t>/50Hz</w:t>
            </w:r>
          </w:p>
        </w:tc>
        <w:tc>
          <w:tcPr>
            <w:tcW w:w="870" w:type="dxa"/>
            <w:vAlign w:val="center"/>
          </w:tcPr>
          <w:p w14:paraId="093268C9" w14:textId="77777777" w:rsidR="005C636F" w:rsidRDefault="007C5815">
            <w:pPr>
              <w:widowControl w:val="1"/>
              <w:jc w:val="center"/>
              <w:spacing w:line="400" w:lineRule="exact"/>
              <w:rPr>
                <w:kern w:val="0"/>
                <w:szCs w:val="21"/>
                <w:rFonts w:ascii="宋体" w:hAnsi="宋体" w:cs="宋体"/>
              </w:rPr>
            </w:pPr>
            <w:r>
              <w:rPr>
                <w:kern w:val="0"/>
                <w:szCs w:val="21"/>
                <w:rFonts w:ascii="宋体" w:hAnsi="宋体" w:cs="宋体" w:hint="eastAsia"/>
              </w:rPr>
              <w:t>台</w:t>
            </w:r>
          </w:p>
        </w:tc>
        <w:tc>
          <w:tcPr>
            <w:tcW w:w="810" w:type="dxa"/>
            <w:vAlign w:val="center"/>
          </w:tcPr>
          <w:p w14:paraId="1419B6D5" w14:textId="77777777" w:rsidR="005C636F" w:rsidRDefault="007C5815">
            <w:pPr>
              <w:jc w:val="center"/>
              <w:spacing w:line="400" w:lineRule="exact"/>
              <w:rPr>
                <w:szCs w:val="21"/>
                <w:rFonts w:ascii="宋体" w:hAnsi="宋体" w:cs="宋体"/>
              </w:rPr>
            </w:pPr>
            <w:r>
              <w:rPr>
                <w:szCs w:val="21"/>
                <w:rFonts w:ascii="宋体" w:hAnsi="宋体" w:cs="宋体" w:hint="eastAsia"/>
              </w:rPr>
              <w:t>6</w:t>
            </w:r>
          </w:p>
        </w:tc>
        <w:tc>
          <w:tcPr>
            <w:tcW w:w="1230" w:type="dxa"/>
            <w:vAlign w:val="center"/>
          </w:tcPr>
          <w:p w14:paraId="071ACC31" w14:textId="77777777" w:rsidR="005C636F" w:rsidRDefault="007C5815">
            <w:pPr>
              <w:jc w:val="center"/>
              <w:spacing w:line="400" w:lineRule="exact"/>
              <w:rPr>
                <w:szCs w:val="21"/>
                <w:rFonts w:ascii="宋体" w:hAnsi="宋体" w:cs="宋体"/>
              </w:rPr>
            </w:pPr>
            <w:r>
              <w:rPr>
                <w:szCs w:val="21"/>
                <w:rFonts w:ascii="宋体" w:hAnsi="宋体" w:cs="宋体" w:hint="eastAsia"/>
              </w:rPr>
              <w:t>5500</w:t>
            </w:r>
          </w:p>
        </w:tc>
      </w:tr>
      <w:tr w14:textId="77777777" w14:paraId="2C091C64" w:rsidR="005C636F">
        <w:tc>
          <w:tcPr>
            <w:tcW w:w="531" w:type="dxa"/>
            <w:vAlign w:val="center"/>
          </w:tcPr>
          <w:p w14:paraId="1DC25CDE"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3</w:t>
            </w:r>
          </w:p>
        </w:tc>
        <w:tc>
          <w:tcPr>
            <w:tcW w:w="1088" w:type="dxa"/>
            <w:vAlign w:val="center"/>
          </w:tcPr>
          <w:p w14:paraId="6CFCD739" w14:textId="3243A4D4"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匹空调</w:t>
            </w:r>
            <w:r w:rsidR="00D01989">
              <w:rPr>
                <w:color w:val="000000" w:themeColor="text1"/>
                <w:szCs w:val="21"/>
                <w:rFonts w:ascii="宋体" w:hAnsi="宋体" w:cs="宋体" w:hint="eastAsia"/>
              </w:rPr>
              <w:t>柜</w:t>
            </w:r>
            <w:r>
              <w:rPr>
                <w:color w:val="000000" w:themeColor="text1"/>
                <w:szCs w:val="21"/>
                <w:rFonts w:ascii="宋体" w:hAnsi="宋体" w:cs="宋体" w:hint="eastAsia"/>
              </w:rPr>
              <w:t>机</w:t>
            </w:r>
          </w:p>
        </w:tc>
        <w:tc>
          <w:tcPr>
            <w:tcW w:w="1379" w:type="dxa"/>
            <w:vAlign w:val="center"/>
          </w:tcPr>
          <w:p w14:paraId="41087B9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美的</w:t>
            </w:r>
            <w:r>
              <w:rPr>
                <w:color w:val="000000" w:themeColor="text1"/>
                <w:kern w:val="0"/>
                <w:szCs w:val="21"/>
                <w:rFonts w:ascii="宋体" w:hAnsi="宋体" w:cs="宋体" w:hint="eastAsia"/>
              </w:rPr>
              <w:t xml:space="preserve">   KFR-51LW/G3-1</w:t>
            </w:r>
          </w:p>
        </w:tc>
        <w:tc>
          <w:tcPr>
            <w:tcW w:w="4305" w:type="dxa"/>
            <w:vAlign w:val="center"/>
          </w:tcPr>
          <w:p w14:paraId="764D6D86" w14:textId="77777777" w:rsidR="005C636F" w:rsidRDefault="005C636F">
            <w:pPr>
              <w:pStyle w:val="a3"/>
              <w:rPr>
                <w:color w:val="000000" w:themeColor="text1"/>
                <w:kern w:val="0"/>
                <w:szCs w:val="21"/>
                <w:rFonts w:ascii="宋体" w:hAnsi="宋体" w:cs="宋体"/>
              </w:rPr>
            </w:pPr>
          </w:p>
          <w:p w14:paraId="10A08BE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w:t>
            </w:r>
            <w:r>
              <w:rPr>
                <w:color w:val="000000" w:themeColor="text1"/>
                <w:kern w:val="0"/>
                <w:szCs w:val="21"/>
                <w:rFonts w:ascii="宋体" w:hAnsi="宋体" w:cs="宋体" w:hint="eastAsia"/>
              </w:rPr>
              <w:t>能效等级：一级</w:t>
            </w:r>
          </w:p>
          <w:p w14:paraId="2C3CFB7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2.APF</w:t>
            </w:r>
            <w:r>
              <w:rPr>
                <w:color w:val="000000" w:themeColor="text1"/>
                <w:kern w:val="0"/>
                <w:szCs w:val="21"/>
                <w:rFonts w:ascii="宋体" w:hAnsi="宋体" w:cs="宋体" w:hint="eastAsia"/>
              </w:rPr>
              <w:t>：</w:t>
            </w:r>
            <w:r>
              <w:rPr>
                <w:color w:val="000000" w:themeColor="text1"/>
                <w:kern w:val="0"/>
                <w:szCs w:val="21"/>
                <w:rFonts w:ascii="宋体" w:hAnsi="宋体" w:cs="宋体" w:hint="eastAsia"/>
              </w:rPr>
              <w:t>4.91</w:t>
            </w:r>
          </w:p>
          <w:p w14:paraId="186CB476"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3.</w:t>
            </w:r>
            <w:r>
              <w:rPr>
                <w:color w:val="000000" w:themeColor="text1"/>
                <w:kern w:val="0"/>
                <w:szCs w:val="21"/>
                <w:rFonts w:ascii="宋体" w:hAnsi="宋体" w:cs="宋体" w:hint="eastAsia"/>
              </w:rPr>
              <w:t>额定制冷量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5220</w:t>
            </w:r>
          </w:p>
          <w:p w14:paraId="065DF8BB"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4.</w:t>
            </w:r>
            <w:r>
              <w:rPr>
                <w:color w:val="000000" w:themeColor="text1"/>
                <w:kern w:val="0"/>
                <w:szCs w:val="21"/>
                <w:rFonts w:ascii="宋体" w:hAnsi="宋体" w:cs="宋体" w:hint="eastAsia"/>
              </w:rPr>
              <w:t>额定制热量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7310</w:t>
            </w:r>
          </w:p>
          <w:p w14:paraId="3C702CE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5.</w:t>
            </w:r>
            <w:r>
              <w:rPr>
                <w:color w:val="000000" w:themeColor="text1"/>
                <w:kern w:val="0"/>
                <w:szCs w:val="21"/>
                <w:rFonts w:ascii="宋体" w:hAnsi="宋体" w:cs="宋体" w:hint="eastAsia"/>
              </w:rPr>
              <w:t>额定制冷功率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1270</w:t>
            </w:r>
          </w:p>
          <w:p w14:paraId="40B9A97D"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6.</w:t>
            </w:r>
            <w:r>
              <w:rPr>
                <w:color w:val="000000" w:themeColor="text1"/>
                <w:kern w:val="0"/>
                <w:szCs w:val="21"/>
                <w:rFonts w:ascii="宋体" w:hAnsi="宋体" w:cs="宋体" w:hint="eastAsia"/>
              </w:rPr>
              <w:t>额定制热功率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2000</w:t>
            </w:r>
          </w:p>
          <w:p w14:paraId="33AFDFD0"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7.</w:t>
            </w:r>
            <w:r>
              <w:rPr>
                <w:color w:val="000000" w:themeColor="text1"/>
                <w:kern w:val="0"/>
                <w:szCs w:val="21"/>
                <w:rFonts w:ascii="宋体" w:hAnsi="宋体" w:cs="宋体" w:hint="eastAsia"/>
              </w:rPr>
              <w:t>电辅热</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2000</w:t>
            </w:r>
          </w:p>
          <w:p w14:paraId="38A6774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8.</w:t>
            </w:r>
            <w:r>
              <w:rPr>
                <w:color w:val="000000" w:themeColor="text1"/>
                <w:kern w:val="0"/>
                <w:szCs w:val="21"/>
                <w:rFonts w:ascii="宋体" w:hAnsi="宋体" w:cs="宋体" w:hint="eastAsia"/>
              </w:rPr>
              <w:t>室内机噪音低风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22</w:t>
            </w:r>
          </w:p>
          <w:p w14:paraId="461ECDE4"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9.</w:t>
            </w:r>
            <w:r>
              <w:rPr>
                <w:color w:val="000000" w:themeColor="text1"/>
                <w:kern w:val="0"/>
                <w:szCs w:val="21"/>
                <w:rFonts w:ascii="宋体" w:hAnsi="宋体" w:cs="宋体" w:hint="eastAsia"/>
              </w:rPr>
              <w:t>室内机噪音高风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38</w:t>
            </w:r>
          </w:p>
          <w:p w14:paraId="540455C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10.</w:t>
            </w:r>
            <w:r>
              <w:rPr>
                <w:color w:val="000000" w:themeColor="text1"/>
                <w:kern w:val="0"/>
                <w:szCs w:val="21"/>
                <w:rFonts w:ascii="宋体" w:hAnsi="宋体" w:cs="宋体" w:hint="eastAsia"/>
              </w:rPr>
              <w:t>室内机噪音超高风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42</w:t>
            </w:r>
          </w:p>
          <w:p w14:paraId="50D87BE3"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11.</w:t>
            </w:r>
            <w:r>
              <w:rPr>
                <w:color w:val="000000" w:themeColor="text1"/>
                <w:kern w:val="0"/>
                <w:szCs w:val="21"/>
                <w:rFonts w:ascii="宋体" w:hAnsi="宋体" w:cs="宋体" w:hint="eastAsia"/>
              </w:rPr>
              <w:t>室外机噪音</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54</w:t>
            </w:r>
          </w:p>
          <w:p w14:paraId="59DD5932"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12.</w:t>
            </w:r>
            <w:r>
              <w:rPr>
                <w:color w:val="000000" w:themeColor="text1"/>
                <w:kern w:val="0"/>
                <w:szCs w:val="21"/>
                <w:rFonts w:ascii="宋体" w:hAnsi="宋体" w:cs="宋体" w:hint="eastAsia"/>
              </w:rPr>
              <w:t>风量（</w:t>
            </w:r>
            <w:r>
              <w:rPr>
                <w:color w:val="000000" w:themeColor="text1"/>
                <w:kern w:val="0"/>
                <w:szCs w:val="21"/>
                <w:rFonts w:ascii="宋体" w:hAnsi="宋体" w:cs="宋体" w:hint="eastAsia"/>
              </w:rPr>
              <w:t>m</w:t>
            </w:r>
            <w:r>
              <w:rPr>
                <w:color w:val="000000" w:themeColor="text1"/>
                <w:kern w:val="0"/>
                <w:szCs w:val="21"/>
                <w:rFonts w:ascii="宋体" w:hAnsi="宋体" w:cs="宋体" w:hint="eastAsia"/>
              </w:rPr>
              <w:t>³</w:t>
            </w:r>
            <w:r>
              <w:rPr>
                <w:color w:val="000000" w:themeColor="text1"/>
                <w:kern w:val="0"/>
                <w:szCs w:val="21"/>
                <w:rFonts w:ascii="宋体" w:hAnsi="宋体" w:cs="宋体" w:hint="eastAsia"/>
              </w:rPr>
              <w:t>/h)</w:t>
            </w:r>
            <w:r>
              <w:rPr>
                <w:color w:val="000000" w:themeColor="text1"/>
                <w:kern w:val="0"/>
                <w:szCs w:val="21"/>
                <w:rFonts w:ascii="宋体" w:hAnsi="宋体" w:cs="宋体" w:hint="eastAsia"/>
              </w:rPr>
              <w:t>：</w:t>
            </w:r>
            <w:r>
              <w:rPr>
                <w:color w:val="000000" w:themeColor="text1"/>
                <w:kern w:val="0"/>
                <w:szCs w:val="21"/>
                <w:rFonts w:ascii="宋体" w:hAnsi="宋体" w:cs="宋体" w:hint="eastAsia"/>
              </w:rPr>
              <w:t>1450</w:t>
            </w:r>
          </w:p>
          <w:p w14:paraId="797CB92B"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13.</w:t>
            </w:r>
            <w:r>
              <w:rPr>
                <w:color w:val="000000" w:themeColor="text1"/>
                <w:kern w:val="0"/>
                <w:szCs w:val="21"/>
                <w:rFonts w:ascii="宋体" w:hAnsi="宋体" w:cs="宋体" w:hint="eastAsia"/>
              </w:rPr>
              <w:t>电压</w:t>
            </w:r>
            <w:r>
              <w:rPr>
                <w:color w:val="000000" w:themeColor="text1"/>
                <w:kern w:val="0"/>
                <w:szCs w:val="21"/>
                <w:rFonts w:ascii="宋体" w:hAnsi="宋体" w:cs="宋体" w:hint="eastAsia"/>
              </w:rPr>
              <w:t>/</w:t>
            </w:r>
            <w:r>
              <w:rPr>
                <w:color w:val="000000" w:themeColor="text1"/>
                <w:kern w:val="0"/>
                <w:szCs w:val="21"/>
                <w:rFonts w:ascii="宋体" w:hAnsi="宋体" w:cs="宋体" w:hint="eastAsia"/>
              </w:rPr>
              <w:t>频率（</w:t>
            </w:r>
            <w:r>
              <w:rPr>
                <w:color w:val="000000" w:themeColor="text1"/>
                <w:kern w:val="0"/>
                <w:szCs w:val="21"/>
                <w:rFonts w:ascii="宋体" w:hAnsi="宋体" w:cs="宋体" w:hint="eastAsia"/>
              </w:rPr>
              <w:t>V/HZ</w:t>
            </w:r>
            <w:r>
              <w:rPr>
                <w:color w:val="000000" w:themeColor="text1"/>
                <w:kern w:val="0"/>
                <w:szCs w:val="21"/>
                <w:rFonts w:ascii="宋体" w:hAnsi="宋体" w:cs="宋体" w:hint="eastAsia"/>
              </w:rPr>
              <w:t>）：</w:t>
            </w:r>
            <w:r>
              <w:rPr>
                <w:color w:val="000000" w:themeColor="text1"/>
                <w:kern w:val="0"/>
                <w:szCs w:val="21"/>
                <w:rFonts w:ascii="宋体" w:hAnsi="宋体" w:cs="宋体" w:hint="eastAsia"/>
              </w:rPr>
              <w:t>220V2N</w:t>
            </w:r>
            <w:r>
              <w:rPr>
                <w:color w:val="000000" w:themeColor="text1"/>
                <w:kern w:val="0"/>
                <w:szCs w:val="21"/>
                <w:rFonts w:ascii="宋体" w:hAnsi="宋体" w:cs="宋体" w:hint="eastAsia"/>
              </w:rPr>
              <w:t>～</w:t>
            </w:r>
            <w:r>
              <w:rPr>
                <w:color w:val="000000" w:themeColor="text1"/>
                <w:kern w:val="0"/>
                <w:szCs w:val="21"/>
                <w:rFonts w:ascii="宋体" w:hAnsi="宋体" w:cs="宋体" w:hint="eastAsia"/>
              </w:rPr>
              <w:t>/50Hz</w:t>
            </w:r>
          </w:p>
        </w:tc>
        <w:tc>
          <w:tcPr>
            <w:tcW w:w="870" w:type="dxa"/>
            <w:vAlign w:val="center"/>
          </w:tcPr>
          <w:p w14:paraId="39339763" w14:textId="77777777" w:rsidR="005C636F" w:rsidRDefault="007C5815">
            <w:pPr>
              <w:widowControl w:val="1"/>
              <w:jc w:val="center"/>
              <w:spacing w:line="400" w:lineRule="exact"/>
              <w:rPr>
                <w:kern w:val="0"/>
                <w:szCs w:val="21"/>
                <w:rFonts w:ascii="宋体" w:hAnsi="宋体" w:cs="宋体"/>
              </w:rPr>
            </w:pPr>
            <w:r>
              <w:rPr>
                <w:kern w:val="0"/>
                <w:szCs w:val="21"/>
                <w:rFonts w:ascii="宋体" w:hAnsi="宋体" w:cs="宋体" w:hint="eastAsia"/>
              </w:rPr>
              <w:t>台</w:t>
            </w:r>
          </w:p>
        </w:tc>
        <w:tc>
          <w:tcPr>
            <w:tcW w:w="810" w:type="dxa"/>
            <w:vAlign w:val="center"/>
          </w:tcPr>
          <w:p w14:paraId="2E13039B" w14:textId="77777777" w:rsidR="005C636F" w:rsidRDefault="007C5815">
            <w:pPr>
              <w:jc w:val="center"/>
              <w:spacing w:line="400" w:lineRule="exact"/>
              <w:rPr>
                <w:szCs w:val="21"/>
                <w:rFonts w:ascii="宋体" w:hAnsi="宋体" w:cs="宋体"/>
              </w:rPr>
            </w:pPr>
            <w:r>
              <w:rPr>
                <w:szCs w:val="21"/>
                <w:rFonts w:ascii="宋体" w:hAnsi="宋体" w:cs="宋体" w:hint="eastAsia"/>
              </w:rPr>
              <w:t>2</w:t>
            </w:r>
          </w:p>
        </w:tc>
        <w:tc>
          <w:tcPr>
            <w:tcW w:w="1230" w:type="dxa"/>
            <w:vAlign w:val="center"/>
          </w:tcPr>
          <w:p w14:paraId="2EBEA110" w14:textId="77777777" w:rsidR="005C636F" w:rsidRDefault="007C5815">
            <w:pPr>
              <w:jc w:val="center"/>
              <w:spacing w:line="400" w:lineRule="exact"/>
              <w:rPr>
                <w:szCs w:val="21"/>
                <w:rFonts w:ascii="宋体" w:hAnsi="宋体" w:cs="宋体"/>
              </w:rPr>
            </w:pPr>
            <w:r>
              <w:rPr>
                <w:szCs w:val="21"/>
                <w:rFonts w:ascii="宋体" w:hAnsi="宋体" w:cs="宋体" w:hint="eastAsia"/>
              </w:rPr>
              <w:t>4800</w:t>
            </w:r>
          </w:p>
        </w:tc>
      </w:tr>
      <w:tr w14:textId="77777777" w14:paraId="6C85D9F3" w:rsidR="005C636F">
        <w:tc>
          <w:tcPr>
            <w:tcW w:w="531" w:type="dxa"/>
            <w:vAlign w:val="center"/>
          </w:tcPr>
          <w:p w14:paraId="39AD4A7F" w14:textId="77777777" w:rsidR="005C636F" w:rsidRDefault="007C5815">
            <w:pPr>
              <w:jc w:val="center"/>
              <w:spacing w:line="400" w:lineRule="exact"/>
              <w:rPr>
                <w:color w:val="000000" w:themeColor="text1"/>
                <w:szCs w:val="21"/>
                <w:rFonts w:ascii="宋体" w:hAnsi="宋体" w:cs="宋体"/>
              </w:rPr>
            </w:pPr>
            <w:r>
              <w:rPr>
                <w:color w:val="000000" w:themeColor="text1"/>
                <w:szCs w:val="21"/>
                <w:rFonts w:ascii="宋体" w:hAnsi="宋体" w:cs="宋体" w:hint="eastAsia"/>
              </w:rPr>
              <w:lastRenderedPageBreak/>
            </w:r>
            <w:r>
              <w:rPr>
                <w:color w:val="000000" w:themeColor="text1"/>
                <w:szCs w:val="21"/>
                <w:rFonts w:ascii="宋体" w:hAnsi="宋体" w:cs="宋体" w:hint="eastAsia"/>
              </w:rPr>
              <w:t>4</w:t>
            </w:r>
          </w:p>
        </w:tc>
        <w:tc>
          <w:tcPr>
            <w:tcW w:w="1088" w:type="dxa"/>
            <w:vAlign w:val="center"/>
          </w:tcPr>
          <w:p w14:paraId="0BBD0059" w14:textId="77777777" w:rsidR="005C636F" w:rsidRDefault="007C5815">
            <w:pPr>
              <w:jc w:val="center"/>
              <w:spacing w:line="400" w:lineRule="exact"/>
              <w:rPr>
                <w:color w:val="000000" w:themeColor="text1"/>
                <w:szCs w:val="21"/>
                <w:rFonts w:ascii="宋体" w:hAnsi="宋体" w:cs="宋体"/>
              </w:rPr>
            </w:pPr>
            <w:r>
              <w:rPr>
                <w:color w:val="000000" w:themeColor="text1"/>
                <w:kern w:val="0"/>
                <w:szCs w:val="21"/>
                <w:rFonts w:ascii="宋体" w:hAnsi="宋体" w:cs="宋体" w:hint="eastAsia"/>
              </w:rPr>
              <w:t>1.5</w:t>
            </w:r>
            <w:r>
              <w:rPr>
                <w:color w:val="000000" w:themeColor="text1"/>
                <w:kern w:val="0"/>
                <w:szCs w:val="21"/>
                <w:rFonts w:ascii="宋体" w:hAnsi="宋体" w:cs="宋体" w:hint="eastAsia"/>
              </w:rPr>
              <w:t>匹挂机</w:t>
            </w:r>
          </w:p>
        </w:tc>
        <w:tc>
          <w:tcPr>
            <w:tcW w:w="1379" w:type="dxa"/>
            <w:vAlign w:val="center"/>
          </w:tcPr>
          <w:p w14:paraId="3460495A" w14:textId="0ED4649A"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美的</w:t>
            </w:r>
            <w:r>
              <w:rPr>
                <w:color w:val="000000" w:themeColor="text1"/>
                <w:kern w:val="0"/>
                <w:szCs w:val="21"/>
                <w:rFonts w:ascii="宋体" w:hAnsi="宋体" w:cs="宋体" w:hint="eastAsia"/>
              </w:rPr>
              <w:t xml:space="preserve">   KFR-35GW/G3-1</w:t>
            </w:r>
          </w:p>
        </w:tc>
        <w:tc>
          <w:tcPr>
            <w:tcW w:w="4305" w:type="dxa"/>
            <w:vAlign w:val="center"/>
          </w:tcPr>
          <w:p w14:paraId="3E4BA5D1"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w:t>
            </w:r>
            <w:r>
              <w:rPr>
                <w:color w:val="000000" w:themeColor="text1"/>
                <w:kern w:val="0"/>
                <w:szCs w:val="21"/>
                <w:rFonts w:ascii="宋体" w:hAnsi="宋体" w:cs="宋体" w:hint="eastAsia"/>
              </w:rPr>
              <w:t>能效等级：一级</w:t>
            </w:r>
          </w:p>
          <w:p w14:paraId="48CB7256"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2.APF</w:t>
            </w:r>
            <w:r>
              <w:rPr>
                <w:color w:val="000000" w:themeColor="text1"/>
                <w:kern w:val="0"/>
                <w:szCs w:val="21"/>
                <w:rFonts w:ascii="宋体" w:hAnsi="宋体" w:cs="宋体" w:hint="eastAsia"/>
              </w:rPr>
              <w:t>：</w:t>
            </w:r>
            <w:r>
              <w:rPr>
                <w:color w:val="000000" w:themeColor="text1"/>
                <w:kern w:val="0"/>
                <w:szCs w:val="21"/>
                <w:rFonts w:ascii="宋体" w:hAnsi="宋体" w:cs="宋体" w:hint="eastAsia"/>
              </w:rPr>
              <w:t>5.53</w:t>
            </w:r>
          </w:p>
          <w:p w14:paraId="1937AC13"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3.</w:t>
            </w:r>
            <w:r>
              <w:rPr>
                <w:color w:val="000000" w:themeColor="text1"/>
                <w:kern w:val="0"/>
                <w:szCs w:val="21"/>
                <w:rFonts w:ascii="宋体" w:hAnsi="宋体" w:cs="宋体" w:hint="eastAsia"/>
              </w:rPr>
              <w:t>额定制冷量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3500</w:t>
            </w:r>
          </w:p>
          <w:p w14:paraId="37A3B052"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4.</w:t>
            </w:r>
            <w:r>
              <w:rPr>
                <w:color w:val="000000" w:themeColor="text1"/>
                <w:kern w:val="0"/>
                <w:szCs w:val="21"/>
                <w:rFonts w:ascii="宋体" w:hAnsi="宋体" w:cs="宋体" w:hint="eastAsia"/>
              </w:rPr>
              <w:t>额定制热量</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4600</w:t>
            </w:r>
          </w:p>
          <w:p w14:paraId="249ACF06"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5.</w:t>
            </w:r>
            <w:r>
              <w:rPr>
                <w:color w:val="000000" w:themeColor="text1"/>
                <w:kern w:val="0"/>
                <w:szCs w:val="21"/>
                <w:rFonts w:ascii="宋体" w:hAnsi="宋体" w:cs="宋体" w:hint="eastAsia"/>
              </w:rPr>
              <w:t>额定制冷功率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800</w:t>
            </w:r>
          </w:p>
          <w:p w14:paraId="283142CC"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6.</w:t>
            </w:r>
            <w:r>
              <w:rPr>
                <w:color w:val="000000" w:themeColor="text1"/>
                <w:kern w:val="0"/>
                <w:szCs w:val="21"/>
                <w:rFonts w:ascii="宋体" w:hAnsi="宋体" w:cs="宋体" w:hint="eastAsia"/>
              </w:rPr>
              <w:t>额定制热功率</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1230</w:t>
            </w:r>
          </w:p>
          <w:p w14:paraId="3803F140"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7.</w:t>
            </w:r>
            <w:r>
              <w:rPr>
                <w:color w:val="000000" w:themeColor="text1"/>
                <w:kern w:val="0"/>
                <w:szCs w:val="21"/>
                <w:rFonts w:ascii="宋体" w:hAnsi="宋体" w:cs="宋体" w:hint="eastAsia"/>
              </w:rPr>
              <w:t>电辅热</w:t>
            </w:r>
            <w:r>
              <w:rPr>
                <w:color w:val="000000" w:themeColor="text1"/>
                <w:kern w:val="0"/>
                <w:szCs w:val="21"/>
                <w:rFonts w:ascii="宋体" w:hAnsi="宋体" w:cs="宋体" w:hint="eastAsia"/>
              </w:rPr>
              <w:t>(W)</w:t>
            </w:r>
            <w:r>
              <w:rPr>
                <w:color w:val="000000" w:themeColor="text1"/>
                <w:kern w:val="0"/>
                <w:szCs w:val="21"/>
                <w:rFonts w:ascii="宋体" w:hAnsi="宋体" w:cs="宋体" w:hint="eastAsia"/>
              </w:rPr>
              <w:t>：</w:t>
            </w:r>
            <w:r>
              <w:rPr>
                <w:color w:val="000000" w:themeColor="text1"/>
                <w:kern w:val="0"/>
                <w:szCs w:val="21"/>
                <w:rFonts w:ascii="宋体" w:hAnsi="宋体" w:cs="宋体" w:hint="eastAsia"/>
              </w:rPr>
              <w:t>700</w:t>
            </w:r>
          </w:p>
          <w:p w14:paraId="35F5D42F"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8.</w:t>
            </w:r>
            <w:r>
              <w:rPr>
                <w:color w:val="000000" w:themeColor="text1"/>
                <w:kern w:val="0"/>
                <w:szCs w:val="21"/>
                <w:rFonts w:ascii="宋体" w:hAnsi="宋体" w:cs="宋体" w:hint="eastAsia"/>
              </w:rPr>
              <w:t>室内机噪音低风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18</w:t>
            </w:r>
          </w:p>
          <w:p w14:paraId="2CB21292"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9.</w:t>
            </w:r>
            <w:r>
              <w:rPr>
                <w:color w:val="000000" w:themeColor="text1"/>
                <w:kern w:val="0"/>
                <w:szCs w:val="21"/>
                <w:rFonts w:ascii="宋体" w:hAnsi="宋体" w:cs="宋体" w:hint="eastAsia"/>
              </w:rPr>
              <w:t>室内机噪音高风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32</w:t>
            </w:r>
          </w:p>
          <w:p w14:paraId="037E56CD"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10.</w:t>
            </w:r>
            <w:r>
              <w:rPr>
                <w:color w:val="000000" w:themeColor="text1"/>
                <w:kern w:val="0"/>
                <w:szCs w:val="21"/>
                <w:rFonts w:ascii="宋体" w:hAnsi="宋体" w:cs="宋体" w:hint="eastAsia"/>
              </w:rPr>
              <w:t>室内机噪音超高风</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39</w:t>
            </w:r>
          </w:p>
          <w:p w14:paraId="053B10A8"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11.</w:t>
            </w:r>
            <w:r>
              <w:rPr>
                <w:color w:val="000000" w:themeColor="text1"/>
                <w:kern w:val="0"/>
                <w:szCs w:val="21"/>
                <w:rFonts w:ascii="宋体" w:hAnsi="宋体" w:cs="宋体" w:hint="eastAsia"/>
              </w:rPr>
              <w:t>室外机噪音</w:t>
            </w:r>
            <w:r>
              <w:rPr>
                <w:color w:val="000000" w:themeColor="text1"/>
                <w:kern w:val="0"/>
                <w:szCs w:val="21"/>
                <w:rFonts w:ascii="宋体" w:hAnsi="宋体" w:cs="宋体" w:hint="eastAsia"/>
              </w:rPr>
              <w:t>dB(A</w:t>
            </w:r>
            <w:r>
              <w:rPr>
                <w:color w:val="000000" w:themeColor="text1"/>
                <w:kern w:val="0"/>
                <w:szCs w:val="21"/>
                <w:rFonts w:ascii="宋体" w:hAnsi="宋体" w:cs="宋体" w:hint="eastAsia"/>
              </w:rPr>
              <w:t>）：</w:t>
            </w:r>
            <w:r>
              <w:rPr>
                <w:color w:val="000000" w:themeColor="text1"/>
                <w:kern w:val="0"/>
                <w:szCs w:val="21"/>
                <w:rFonts w:ascii="宋体" w:hAnsi="宋体" w:cs="宋体" w:hint="eastAsia"/>
              </w:rPr>
              <w:t>51</w:t>
            </w:r>
          </w:p>
          <w:p w14:paraId="391F7B72"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12.</w:t>
            </w:r>
            <w:r>
              <w:rPr>
                <w:color w:val="000000" w:themeColor="text1"/>
                <w:kern w:val="0"/>
                <w:szCs w:val="21"/>
                <w:rFonts w:ascii="宋体" w:hAnsi="宋体" w:cs="宋体" w:hint="eastAsia"/>
              </w:rPr>
              <w:t>风量（</w:t>
            </w:r>
            <w:r>
              <w:rPr>
                <w:color w:val="000000" w:themeColor="text1"/>
                <w:kern w:val="0"/>
                <w:szCs w:val="21"/>
                <w:rFonts w:ascii="宋体" w:hAnsi="宋体" w:cs="宋体" w:hint="eastAsia"/>
              </w:rPr>
              <w:t>m</w:t>
            </w:r>
            <w:r>
              <w:rPr>
                <w:color w:val="000000" w:themeColor="text1"/>
                <w:kern w:val="0"/>
                <w:szCs w:val="21"/>
                <w:rFonts w:ascii="宋体" w:hAnsi="宋体" w:cs="宋体" w:hint="eastAsia"/>
              </w:rPr>
              <w:t>³</w:t>
            </w:r>
            <w:r>
              <w:rPr>
                <w:color w:val="000000" w:themeColor="text1"/>
                <w:kern w:val="0"/>
                <w:szCs w:val="21"/>
                <w:rFonts w:ascii="宋体" w:hAnsi="宋体" w:cs="宋体" w:hint="eastAsia"/>
              </w:rPr>
              <w:t>/h)</w:t>
            </w:r>
            <w:r>
              <w:rPr>
                <w:color w:val="000000" w:themeColor="text1"/>
                <w:kern w:val="0"/>
                <w:szCs w:val="21"/>
                <w:rFonts w:ascii="宋体" w:hAnsi="宋体" w:cs="宋体" w:hint="eastAsia"/>
              </w:rPr>
              <w:t>：</w:t>
            </w:r>
            <w:r>
              <w:rPr>
                <w:color w:val="000000" w:themeColor="text1"/>
                <w:kern w:val="0"/>
                <w:szCs w:val="21"/>
                <w:rFonts w:ascii="宋体" w:hAnsi="宋体" w:cs="宋体" w:hint="eastAsia"/>
              </w:rPr>
              <w:t>750</w:t>
            </w:r>
          </w:p>
          <w:p w14:paraId="74988F6C" w14:textId="77777777" w:rsidR="005C636F" w:rsidRDefault="007C5815">
            <w:pPr>
              <w:pStyle w:val="a3"/>
              <w:rPr>
                <w:color w:val="000000" w:themeColor="text1"/>
                <w:kern w:val="0"/>
                <w:szCs w:val="21"/>
                <w:rFonts w:ascii="宋体" w:hAnsi="宋体" w:cs="宋体"/>
              </w:rPr>
            </w:pPr>
            <w:r>
              <w:rPr>
                <w:color w:val="000000" w:themeColor="text1"/>
                <w:kern w:val="0"/>
                <w:szCs w:val="21"/>
                <w:rFonts w:ascii="宋体" w:hAnsi="宋体" w:cs="宋体" w:hint="eastAsia"/>
              </w:rPr>
              <w:t>13.</w:t>
            </w:r>
            <w:r>
              <w:rPr>
                <w:color w:val="000000" w:themeColor="text1"/>
                <w:kern w:val="0"/>
                <w:szCs w:val="21"/>
                <w:rFonts w:ascii="宋体" w:hAnsi="宋体" w:cs="宋体" w:hint="eastAsia"/>
              </w:rPr>
              <w:t>电压</w:t>
            </w:r>
            <w:r>
              <w:rPr>
                <w:color w:val="000000" w:themeColor="text1"/>
                <w:kern w:val="0"/>
                <w:szCs w:val="21"/>
                <w:rFonts w:ascii="宋体" w:hAnsi="宋体" w:cs="宋体" w:hint="eastAsia"/>
              </w:rPr>
              <w:t>/</w:t>
            </w:r>
            <w:r>
              <w:rPr>
                <w:color w:val="000000" w:themeColor="text1"/>
                <w:kern w:val="0"/>
                <w:szCs w:val="21"/>
                <w:rFonts w:ascii="宋体" w:hAnsi="宋体" w:cs="宋体" w:hint="eastAsia"/>
              </w:rPr>
              <w:t>频率（</w:t>
            </w:r>
            <w:r>
              <w:rPr>
                <w:color w:val="000000" w:themeColor="text1"/>
                <w:kern w:val="0"/>
                <w:szCs w:val="21"/>
                <w:rFonts w:ascii="宋体" w:hAnsi="宋体" w:cs="宋体" w:hint="eastAsia"/>
              </w:rPr>
              <w:t>V/HZ</w:t>
            </w:r>
            <w:r>
              <w:rPr>
                <w:color w:val="000000" w:themeColor="text1"/>
                <w:kern w:val="0"/>
                <w:szCs w:val="21"/>
                <w:rFonts w:ascii="宋体" w:hAnsi="宋体" w:cs="宋体" w:hint="eastAsia"/>
              </w:rPr>
              <w:t>）：</w:t>
            </w:r>
            <w:r>
              <w:rPr>
                <w:color w:val="000000" w:themeColor="text1"/>
                <w:kern w:val="0"/>
                <w:szCs w:val="21"/>
                <w:rFonts w:ascii="宋体" w:hAnsi="宋体" w:cs="宋体" w:hint="eastAsia"/>
              </w:rPr>
              <w:t>220V2N</w:t>
            </w:r>
            <w:r>
              <w:rPr>
                <w:color w:val="000000" w:themeColor="text1"/>
                <w:kern w:val="0"/>
                <w:szCs w:val="21"/>
                <w:rFonts w:ascii="宋体" w:hAnsi="宋体" w:cs="宋体" w:hint="eastAsia"/>
              </w:rPr>
              <w:t>～</w:t>
            </w:r>
            <w:r>
              <w:rPr>
                <w:color w:val="000000" w:themeColor="text1"/>
                <w:kern w:val="0"/>
                <w:szCs w:val="21"/>
                <w:rFonts w:ascii="宋体" w:hAnsi="宋体" w:cs="宋体" w:hint="eastAsia"/>
              </w:rPr>
              <w:t>/50Hz</w:t>
            </w:r>
          </w:p>
        </w:tc>
        <w:tc>
          <w:tcPr>
            <w:tcW w:w="870" w:type="dxa"/>
            <w:vAlign w:val="center"/>
          </w:tcPr>
          <w:p w14:paraId="752EC4C7" w14:textId="77777777" w:rsidR="005C636F" w:rsidRDefault="007C5815">
            <w:pPr>
              <w:widowControl w:val="1"/>
              <w:jc w:val="center"/>
              <w:spacing w:line="400" w:lineRule="exact"/>
              <w:rPr>
                <w:kern w:val="0"/>
                <w:szCs w:val="21"/>
                <w:rFonts w:ascii="宋体" w:hAnsi="宋体" w:cs="宋体"/>
              </w:rPr>
            </w:pPr>
            <w:r>
              <w:rPr>
                <w:kern w:val="0"/>
                <w:szCs w:val="21"/>
                <w:rFonts w:ascii="宋体" w:hAnsi="宋体" w:cs="宋体" w:hint="eastAsia"/>
              </w:rPr>
              <w:t>台</w:t>
            </w:r>
          </w:p>
        </w:tc>
        <w:tc>
          <w:tcPr>
            <w:tcW w:w="810" w:type="dxa"/>
            <w:vAlign w:val="center"/>
          </w:tcPr>
          <w:p w14:paraId="083EC3F8" w14:textId="77777777" w:rsidR="005C636F" w:rsidRDefault="007C5815">
            <w:pPr>
              <w:jc w:val="center"/>
              <w:spacing w:line="400" w:lineRule="exact"/>
              <w:rPr>
                <w:szCs w:val="21"/>
                <w:rFonts w:ascii="宋体" w:hAnsi="宋体" w:cs="宋体"/>
              </w:rPr>
            </w:pPr>
            <w:r>
              <w:rPr>
                <w:szCs w:val="21"/>
                <w:rFonts w:ascii="宋体" w:hAnsi="宋体" w:cs="宋体" w:hint="eastAsia"/>
              </w:rPr>
              <w:t>9</w:t>
            </w:r>
          </w:p>
        </w:tc>
        <w:tc>
          <w:tcPr>
            <w:tcW w:w="1230" w:type="dxa"/>
            <w:vAlign w:val="center"/>
          </w:tcPr>
          <w:p w14:paraId="4DAB26E9" w14:textId="77777777" w:rsidR="005C636F" w:rsidRDefault="007C5815">
            <w:pPr>
              <w:jc w:val="center"/>
              <w:spacing w:line="400" w:lineRule="exact"/>
              <w:rPr>
                <w:szCs w:val="21"/>
                <w:rFonts w:ascii="宋体" w:hAnsi="宋体" w:cs="宋体"/>
              </w:rPr>
            </w:pPr>
            <w:r>
              <w:rPr>
                <w:szCs w:val="21"/>
                <w:rFonts w:ascii="宋体" w:hAnsi="宋体" w:cs="宋体" w:hint="eastAsia"/>
              </w:rPr>
              <w:t>2400</w:t>
            </w:r>
          </w:p>
        </w:tc>
      </w:tr>
      <w:tr w14:textId="77777777" w14:paraId="2FAF6BEB" w:rsidR="005C636F">
        <w:trPr>
          <w:trHeight w:val="845" w:hRule="atLeast"/>
        </w:trPr>
        <w:tc>
          <w:tcPr>
            <w:tcW w:w="1619" w:type="dxa"/>
            <w:gridSpan w:val="2"/>
            <w:vAlign w:val="center"/>
          </w:tcPr>
          <w:p w14:paraId="6AC26EC2" w14:textId="77777777" w:rsidR="005C636F" w:rsidRDefault="007C5815">
            <w:pPr>
              <w:pStyle w:val="a6"/>
              <w:jc w:val="center"/>
              <w:spacing w:line="400" w:lineRule="exact"/>
              <w:rPr>
                <w:szCs w:val="21"/>
                <w:rFonts w:hAnsi="宋体" w:cs="宋体"/>
              </w:rPr>
            </w:pPr>
            <w:r>
              <w:rPr>
                <w:szCs w:val="21"/>
                <w:rFonts w:hAnsi="宋体" w:cs="宋体" w:hint="eastAsia"/>
              </w:rPr>
              <w:t>合计</w:t>
            </w:r>
          </w:p>
        </w:tc>
        <w:tc>
          <w:tcPr>
            <w:tcW w:w="8594" w:type="dxa"/>
            <w:gridSpan w:val="5"/>
            <w:vAlign w:val="center"/>
          </w:tcPr>
          <w:p w14:paraId="5F6C6AFF" w14:textId="77777777" w:rsidR="005C636F" w:rsidRDefault="007C5815">
            <w:pPr>
              <w:widowControl w:val="1"/>
              <w:jc w:val="left"/>
              <w:spacing w:line="400" w:lineRule="exact"/>
              <w:rPr>
                <w:szCs w:val="21"/>
                <w:rFonts w:ascii="宋体" w:hAnsi="宋体" w:cs="宋体"/>
              </w:rPr>
            </w:pPr>
            <w:r>
              <w:rPr>
                <w:szCs w:val="21"/>
                <w:rFonts w:ascii="宋体" w:hAnsi="宋体" w:cs="宋体" w:hint="eastAsia"/>
              </w:rPr>
              <w:t>人民币壹拾</w:t>
            </w:r>
            <w:r>
              <w:rPr>
                <w:szCs w:val="21"/>
                <w:rFonts w:ascii="宋体" w:hAnsi="宋体" w:cs="宋体" w:hint="eastAsia"/>
              </w:rPr>
              <w:t>陆</w:t>
            </w:r>
            <w:r>
              <w:rPr>
                <w:szCs w:val="21"/>
                <w:rFonts w:ascii="宋体" w:hAnsi="宋体" w:cs="宋体" w:hint="eastAsia"/>
              </w:rPr>
              <w:t>万</w:t>
            </w:r>
            <w:r>
              <w:rPr>
                <w:szCs w:val="21"/>
                <w:rFonts w:ascii="宋体" w:hAnsi="宋体" w:cs="宋体" w:hint="eastAsia"/>
              </w:rPr>
              <w:t>叁</w:t>
            </w:r>
            <w:r>
              <w:rPr>
                <w:szCs w:val="21"/>
                <w:rFonts w:ascii="宋体" w:hAnsi="宋体" w:cs="宋体" w:hint="eastAsia"/>
              </w:rPr>
              <w:t>仟贰佰元整（</w:t>
            </w:r>
            <w:r>
              <w:rPr>
                <w:szCs w:val="21"/>
                <w:rFonts w:ascii="宋体" w:hAnsi="宋体" w:cs="宋体" w:hint="eastAsia"/>
              </w:rPr>
              <w:t>¥</w:t>
            </w:r>
            <w:r>
              <w:rPr>
                <w:szCs w:val="21"/>
                <w:rFonts w:ascii="宋体" w:hAnsi="宋体" w:cs="宋体" w:hint="eastAsia"/>
              </w:rPr>
              <w:t>163200</w:t>
            </w:r>
            <w:r>
              <w:rPr>
                <w:szCs w:val="21"/>
                <w:rFonts w:ascii="宋体" w:hAnsi="宋体" w:cs="宋体" w:hint="eastAsia"/>
              </w:rPr>
              <w:t>.00</w:t>
            </w:r>
            <w:r>
              <w:rPr>
                <w:szCs w:val="21"/>
                <w:rFonts w:ascii="宋体" w:hAnsi="宋体" w:cs="宋体" w:hint="eastAsia"/>
              </w:rPr>
              <w:t>元）</w:t>
            </w:r>
          </w:p>
        </w:tc>
      </w:tr>
      <w:tr w14:textId="77777777" w14:paraId="5E075DF0" w:rsidR="005C636F">
        <w:trPr>
          <w:trHeight w:val="297" w:hRule="atLeast"/>
        </w:trPr>
        <w:tc>
          <w:tcPr>
            <w:tcW w:w="10213" w:type="dxa"/>
            <w:gridSpan w:val="7"/>
            <w:vAlign w:val="center"/>
          </w:tcPr>
          <w:p w14:paraId="315BAFF2" w14:textId="77777777" w:rsidR="005C636F" w:rsidRDefault="007C5815">
            <w:pPr>
              <w:pStyle w:val="a6"/>
              <w:jc w:val="center"/>
              <w:spacing w:line="360" w:lineRule="auto"/>
              <w:rPr>
                <w:sz w:val="24"/>
                <w:szCs w:val="24"/>
                <w:rFonts w:hAnsi="宋体" w:cs="宋体"/>
              </w:rPr>
            </w:pPr>
            <w:r>
              <w:rPr>
                <w:b w:val="1"/>
                <w:sz w:val="28"/>
                <w:bCs/>
                <w:szCs w:val="28"/>
                <w:rFonts w:hAnsi="宋体" w:cs="宋体" w:hint="eastAsia"/>
              </w:rPr>
              <w:t>商务要求（均为实质性要求，必须满足）</w:t>
            </w:r>
          </w:p>
        </w:tc>
      </w:tr>
      <w:tr w14:textId="77777777" w14:paraId="3FF0CA0E" w:rsidR="005C636F">
        <w:trPr>
          <w:trHeight w:val="1105" w:hRule="atLeast"/>
        </w:trPr>
        <w:tc>
          <w:tcPr>
            <w:tcW w:w="1619" w:type="dxa"/>
            <w:gridSpan w:val="2"/>
            <w:vAlign w:val="center"/>
            <w:shd w:val="clear" w:color="000000" w:fill="FFFFFF"/>
          </w:tcPr>
          <w:p w14:paraId="776BE7D1"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t>报价要求</w:t>
            </w:r>
          </w:p>
        </w:tc>
        <w:tc>
          <w:tcPr>
            <w:tcW w:w="8594" w:type="dxa"/>
            <w:gridSpan w:val="5"/>
            <w:vAlign w:val="center"/>
            <w:shd w:val="clear" w:color="000000" w:fill="FFFFFF"/>
          </w:tcPr>
          <w:p w14:paraId="11A76F72" w14:textId="77777777" w:rsidR="005C636F" w:rsidRDefault="007C5815">
            <w:pPr>
              <w:adjustRightInd w:val="0"/>
              <w:spacing w:line="440" w:lineRule="exact"/>
            </w:pPr>
            <w:r>
              <w:rPr>
                <w:color w:val="000000" w:themeColor="text1"/>
                <w:szCs w:val="21"/>
                <w:rFonts w:ascii="宋体" w:hAnsi="宋体" w:cs="宋体" w:hint="eastAsia"/>
              </w:rPr>
              <w:t>1</w:t>
            </w:r>
            <w:r>
              <w:rPr>
                <w:color w:val="000000" w:themeColor="text1"/>
                <w:szCs w:val="21"/>
                <w:rFonts w:ascii="宋体" w:hAnsi="宋体" w:cs="宋体" w:hint="eastAsia"/>
              </w:rPr>
              <w:t>、</w:t>
            </w:r>
            <w:r>
              <w:rPr>
                <w:szCs w:val="21"/>
                <w:rFonts w:ascii="宋体" w:hAnsi="宋体" w:cs="宋体" w:hint="eastAsia"/>
              </w:rPr>
              <w:t>本项目为反向竞价，不接受其他品牌型号的商品报价。</w:t>
            </w:r>
          </w:p>
          <w:p w14:paraId="4C8A3B29" w14:textId="77777777" w:rsidR="005C636F" w:rsidRDefault="007C5815">
            <w:pPr>
              <w:pStyle w:val="a3"/>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、投标产品必须是具备厂家合法渠道的全新正品，必须按厂家承诺实行“三包”。</w:t>
            </w:r>
          </w:p>
          <w:p w14:paraId="57F83128" w14:textId="4846904C" w:rsidR="005C636F" w:rsidRDefault="007C5815">
            <w:pPr>
              <w:pStyle w:val="a3"/>
              <w:rPr>
                <w:color w:val="000000" w:themeColor="text1"/>
                <w:szCs w:val="21"/>
                <w:rFonts w:ascii="宋体" w:hAnsi="宋体" w:cs="宋体"/>
              </w:rPr>
            </w:pPr>
            <w:r>
              <w:rPr>
                <w:color w:val="000000" w:themeColor="text1"/>
                <w:szCs w:val="21"/>
                <w:rFonts w:ascii="宋体" w:hAnsi="宋体" w:cs="宋体" w:hint="eastAsia"/>
              </w:rPr>
              <w:t>3</w:t>
            </w:r>
            <w:r>
              <w:rPr>
                <w:color w:val="000000" w:themeColor="text1"/>
                <w:szCs w:val="21"/>
                <w:rFonts w:ascii="宋体" w:hAnsi="宋体" w:cs="宋体" w:hint="eastAsia"/>
              </w:rPr>
              <w:t>、报价时必须上传报价明细表、技术规格偏离表签字盖章扫描件；上传采购需求中</w:t>
            </w:r>
            <w:r>
              <w:rPr>
                <w:rFonts w:hint="eastAsia"/>
              </w:rPr>
              <w:t>第</w:t>
            </w:r>
            <w:r>
              <w:rPr>
                <w:rFonts w:hint="eastAsia"/>
              </w:rPr>
              <w:t>1</w:t>
            </w:r>
            <w:r>
              <w:rPr>
                <w:rFonts w:hint="eastAsia"/>
              </w:rPr>
              <w:t>项号产</w:t>
            </w:r>
            <w:r>
              <w:rPr>
                <w:color w:val="000000" w:themeColor="text1"/>
                <w:szCs w:val="21"/>
                <w:rFonts w:ascii="宋体" w:hAnsi="宋体" w:cs="宋体" w:hint="eastAsia"/>
              </w:rPr>
              <w:t>品的</w:t>
            </w:r>
            <w:r>
              <w:rPr>
                <w:color w:val="000000" w:themeColor="text1"/>
                <w:szCs w:val="21"/>
                <w:rFonts w:ascii="宋体" w:hAnsi="宋体" w:cs="宋体" w:hint="eastAsia"/>
              </w:rPr>
              <w:t>节能认证彩色扫描件；上传国家认可的检测机构出具的符合标准的</w:t>
            </w:r>
            <w:r>
              <w:rPr>
                <w:color w:val="000000" w:themeColor="text1"/>
                <w:szCs w:val="21"/>
                <w:rFonts w:ascii="宋体" w:hAnsi="宋体" w:cs="宋体" w:hint="eastAsia"/>
              </w:rPr>
              <w:t>GB 21455-2019</w:t>
            </w:r>
            <w:r>
              <w:rPr>
                <w:color w:val="000000" w:themeColor="text1"/>
                <w:szCs w:val="21"/>
                <w:rFonts w:ascii="宋体" w:hAnsi="宋体" w:cs="宋体" w:hint="eastAsia"/>
              </w:rPr>
              <w:t>《房间空气调节器能效限定值及能效等级》检测报告彩色扫描件，</w:t>
            </w:r>
            <w:r>
              <w:rPr>
                <w:rFonts w:hint="eastAsia"/>
              </w:rPr>
              <w:t>否则按报价无效处理</w:t>
            </w:r>
            <w:r>
              <w:rPr>
                <w:color w:val="000000" w:themeColor="text1"/>
                <w:szCs w:val="21"/>
                <w:rFonts w:ascii="宋体" w:hAnsi="宋体" w:cs="宋体" w:hint="eastAsia"/>
              </w:rPr>
              <w:t>。</w:t>
            </w:r>
          </w:p>
          <w:p w14:paraId="7CD6EF9A" w14:textId="77777777" w:rsidR="005C636F" w:rsidRDefault="007C5815">
            <w:pPr>
              <w:pStyle w:val="a3"/>
              <w:rPr>
                <w:color w:val="000000" w:themeColor="text1"/>
                <w:szCs w:val="21"/>
                <w:rFonts w:ascii="宋体" w:hAnsi="宋体" w:cs="宋体"/>
              </w:rPr>
            </w:pPr>
            <w:r>
              <w:rPr>
                <w:color w:val="000000" w:themeColor="text1"/>
                <w:szCs w:val="21"/>
                <w:rFonts w:ascii="宋体" w:hAnsi="宋体" w:cs="宋体" w:hint="eastAsia"/>
              </w:rPr>
              <w:t>4</w:t>
            </w:r>
            <w:r>
              <w:rPr>
                <w:color w:val="000000" w:themeColor="text1"/>
                <w:szCs w:val="21"/>
                <w:rFonts w:ascii="宋体" w:hAnsi="宋体" w:cs="宋体" w:hint="eastAsia"/>
              </w:rPr>
              <w:t>、本项目采购预算金额为</w:t>
            </w:r>
            <w:r>
              <w:rPr>
                <w:szCs w:val="21"/>
                <w:rFonts w:ascii="宋体" w:hAnsi="宋体" w:cs="宋体" w:hint="eastAsia"/>
              </w:rPr>
              <w:t>人民币壹拾</w:t>
            </w:r>
            <w:r>
              <w:rPr>
                <w:szCs w:val="21"/>
                <w:rFonts w:ascii="宋体" w:hAnsi="宋体" w:cs="宋体" w:hint="eastAsia"/>
              </w:rPr>
              <w:t>陆</w:t>
            </w:r>
            <w:r>
              <w:rPr>
                <w:szCs w:val="21"/>
                <w:rFonts w:ascii="宋体" w:hAnsi="宋体" w:cs="宋体" w:hint="eastAsia"/>
              </w:rPr>
              <w:t>万</w:t>
            </w:r>
            <w:r>
              <w:rPr>
                <w:szCs w:val="21"/>
                <w:rFonts w:ascii="宋体" w:hAnsi="宋体" w:cs="宋体" w:hint="eastAsia"/>
              </w:rPr>
              <w:t>叁</w:t>
            </w:r>
            <w:r>
              <w:rPr>
                <w:szCs w:val="21"/>
                <w:rFonts w:ascii="宋体" w:hAnsi="宋体" w:cs="宋体" w:hint="eastAsia"/>
              </w:rPr>
              <w:t>仟贰佰拾元整（</w:t>
            </w:r>
            <w:r>
              <w:rPr>
                <w:szCs w:val="21"/>
                <w:rFonts w:ascii="宋体" w:hAnsi="宋体" w:cs="宋体" w:hint="eastAsia"/>
              </w:rPr>
              <w:t>¥1</w:t>
            </w:r>
            <w:r>
              <w:rPr>
                <w:szCs w:val="21"/>
                <w:rFonts w:ascii="宋体" w:hAnsi="宋体" w:cs="宋体" w:hint="eastAsia"/>
              </w:rPr>
              <w:t>63</w:t>
            </w:r>
            <w:r>
              <w:rPr>
                <w:szCs w:val="21"/>
                <w:rFonts w:ascii="宋体" w:hAnsi="宋体" w:cs="宋体" w:hint="eastAsia"/>
              </w:rPr>
              <w:t>200.00</w:t>
            </w:r>
            <w:r>
              <w:rPr>
                <w:szCs w:val="21"/>
                <w:rFonts w:ascii="宋体" w:hAnsi="宋体" w:cs="宋体" w:hint="eastAsia"/>
              </w:rPr>
              <w:t>元）</w:t>
            </w:r>
            <w:r>
              <w:rPr>
                <w:color w:val="000000" w:themeColor="text1"/>
                <w:szCs w:val="21"/>
                <w:rFonts w:ascii="宋体" w:hAnsi="宋体" w:cs="宋体" w:hint="eastAsia"/>
              </w:rPr>
              <w:t>。</w:t>
            </w:r>
          </w:p>
        </w:tc>
      </w:tr>
      <w:tr w14:textId="77777777" w14:paraId="008D6F04" w:rsidR="005C636F">
        <w:trPr>
          <w:trHeight w:val="6174" w:hRule="atLeast"/>
        </w:trPr>
        <w:tc>
          <w:tcPr>
            <w:tcW w:w="1619" w:type="dxa"/>
            <w:gridSpan w:val="2"/>
            <w:vAlign w:val="center"/>
            <w:shd w:val="clear" w:color="000000" w:fill="FFFFFF"/>
          </w:tcPr>
          <w:p w14:paraId="6D235E34"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t>售后服务要求及免费保修期</w:t>
            </w:r>
          </w:p>
        </w:tc>
        <w:tc>
          <w:tcPr>
            <w:tcW w:w="8594" w:type="dxa"/>
            <w:gridSpan w:val="5"/>
            <w:vAlign w:val="center"/>
            <w:shd w:val="clear" w:color="000000" w:fill="FFFFFF"/>
          </w:tcPr>
          <w:p w14:paraId="7C45E0D4"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1</w:t>
            </w:r>
            <w:r>
              <w:rPr>
                <w:color w:val="000000" w:themeColor="text1"/>
                <w:szCs w:val="21"/>
                <w:rFonts w:ascii="宋体" w:hAnsi="宋体" w:cs="宋体" w:hint="eastAsia"/>
              </w:rPr>
              <w:t>、所有竞标产品必须是厂家合法渠道的全新正品，符合规定的质量、规格、性能，并按照相关国际、国家及专业标准检验的合格产品，其产品须符合国家有关规</w:t>
            </w:r>
            <w:bookmarkStart w:id="0" w:name="_GoBack"/>
            <w:bookmarkEnd w:id="0"/>
            <w:r>
              <w:rPr>
                <w:color w:val="000000" w:themeColor="text1"/>
                <w:szCs w:val="21"/>
                <w:rFonts w:ascii="宋体" w:hAnsi="宋体" w:cs="宋体" w:hint="eastAsia"/>
              </w:rPr>
              <w:t>定及厂家承诺实行“三包”。</w:t>
            </w:r>
          </w:p>
          <w:p w14:paraId="324874D8"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、保修年限：各项货物免费保修期最短不得少于</w:t>
            </w:r>
            <w:r>
              <w:rPr>
                <w:color w:val="000000" w:themeColor="text1"/>
                <w:szCs w:val="21"/>
                <w:rFonts w:ascii="宋体" w:hAnsi="宋体" w:cs="宋体" w:hint="eastAsia"/>
              </w:rPr>
              <w:t>6</w:t>
            </w:r>
            <w:r>
              <w:rPr>
                <w:color w:val="000000" w:themeColor="text1"/>
                <w:szCs w:val="21"/>
                <w:rFonts w:ascii="宋体" w:hAnsi="宋体" w:cs="宋体" w:hint="eastAsia"/>
              </w:rPr>
              <w:t>年。</w:t>
            </w:r>
          </w:p>
          <w:p w14:paraId="6C167794"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3</w:t>
            </w:r>
            <w:r>
              <w:rPr>
                <w:color w:val="000000" w:themeColor="text1"/>
                <w:szCs w:val="21"/>
                <w:rFonts w:ascii="宋体" w:hAnsi="宋体" w:cs="宋体" w:hint="eastAsia"/>
              </w:rPr>
              <w:t>、免费送货上门，免费安装调试合格。</w:t>
            </w:r>
          </w:p>
          <w:p w14:paraId="3CD87DE7"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4</w:t>
            </w:r>
            <w:r>
              <w:rPr>
                <w:color w:val="000000" w:themeColor="text1"/>
                <w:szCs w:val="21"/>
                <w:rFonts w:ascii="宋体" w:hAnsi="宋体" w:cs="宋体" w:hint="eastAsia"/>
              </w:rPr>
              <w:t>、服务响应时间：接到用户故障通知后</w:t>
            </w:r>
            <w:r>
              <w:rPr>
                <w:color w:val="000000" w:themeColor="text1"/>
                <w:szCs w:val="21"/>
                <w:rFonts w:ascii="宋体" w:hAnsi="宋体" w:cs="宋体" w:hint="eastAsia"/>
              </w:rPr>
              <w:t>2</w:t>
            </w:r>
            <w:r>
              <w:rPr>
                <w:color w:val="000000" w:themeColor="text1"/>
                <w:szCs w:val="21"/>
                <w:rFonts w:ascii="宋体" w:hAnsi="宋体" w:cs="宋体" w:hint="eastAsia"/>
              </w:rPr>
              <w:t>小时内给予答复，</w:t>
            </w:r>
            <w:r>
              <w:rPr>
                <w:color w:val="000000" w:themeColor="text1"/>
                <w:szCs w:val="21"/>
                <w:rFonts w:ascii="宋体" w:hAnsi="宋体" w:cs="宋体" w:hint="eastAsia"/>
              </w:rPr>
              <w:t>4</w:t>
            </w:r>
            <w:r>
              <w:rPr>
                <w:color w:val="000000" w:themeColor="text1"/>
                <w:szCs w:val="21"/>
                <w:rFonts w:ascii="宋体" w:hAnsi="宋体" w:cs="宋体" w:hint="eastAsia"/>
              </w:rPr>
              <w:t>小时内给出解决方案，</w:t>
            </w:r>
            <w:r>
              <w:rPr>
                <w:color w:val="000000" w:themeColor="text1"/>
                <w:szCs w:val="21"/>
                <w:rFonts w:ascii="宋体" w:hAnsi="宋体" w:cs="宋体" w:hint="eastAsia"/>
              </w:rPr>
              <w:t>24</w:t>
            </w:r>
            <w:r>
              <w:rPr>
                <w:color w:val="000000" w:themeColor="text1"/>
                <w:szCs w:val="21"/>
                <w:rFonts w:ascii="宋体" w:hAnsi="宋体" w:cs="宋体" w:hint="eastAsia"/>
              </w:rPr>
              <w:t>小时内解决故障。未能在规定时间内排除故障的，必须在</w:t>
            </w:r>
            <w:r>
              <w:rPr>
                <w:color w:val="000000" w:themeColor="text1"/>
                <w:szCs w:val="21"/>
                <w:rFonts w:ascii="宋体" w:hAnsi="宋体" w:cs="宋体" w:hint="eastAsia"/>
              </w:rPr>
              <w:t>48</w:t>
            </w:r>
            <w:r>
              <w:rPr>
                <w:color w:val="000000" w:themeColor="text1"/>
                <w:szCs w:val="21"/>
                <w:rFonts w:ascii="宋体" w:hAnsi="宋体" w:cs="宋体" w:hint="eastAsia"/>
              </w:rPr>
              <w:t>小时内提供同档次的备用机并提交故障解决处理方案。</w:t>
            </w:r>
          </w:p>
          <w:p w14:paraId="658A760C"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5</w:t>
            </w:r>
            <w:r>
              <w:rPr>
                <w:color w:val="000000" w:themeColor="text1"/>
                <w:szCs w:val="21"/>
                <w:rFonts w:ascii="宋体" w:hAnsi="宋体" w:cs="宋体" w:hint="eastAsia"/>
              </w:rPr>
              <w:t>、为了提高售后的时效，供应商成交后在桂林市必须有售后维修服务点或维</w:t>
            </w:r>
            <w:r>
              <w:rPr>
                <w:color w:val="000000" w:themeColor="text1"/>
                <w:szCs w:val="21"/>
                <w:rFonts w:ascii="宋体" w:hAnsi="宋体" w:cs="宋体" w:hint="eastAsia"/>
              </w:rPr>
              <w:t>修厂家。设备到货后，由中标人指派专业安装调试工程师到现场进行安装调试，包括：主机与所有部件调试与连接，做到设备运转正常，演示设备的所有的功能并培训用户的技术人员直到用户能全部掌握设备的使用及日常维护。</w:t>
            </w:r>
          </w:p>
          <w:p w14:paraId="35197169"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6</w:t>
            </w:r>
            <w:r>
              <w:rPr>
                <w:color w:val="000000" w:themeColor="text1"/>
                <w:szCs w:val="21"/>
                <w:rFonts w:ascii="宋体" w:hAnsi="宋体" w:cs="宋体" w:hint="eastAsia"/>
              </w:rPr>
              <w:t>、质保期内所有货物免费上门维修服务、免费更换零部件；质保期过后提供免费电话咨询服务，并承诺提供产品终身上门维护；其余按厂家承诺进行。</w:t>
            </w:r>
          </w:p>
        </w:tc>
      </w:tr>
      <w:tr w14:textId="77777777" w14:paraId="708FE3F5" w:rsidR="005C636F">
        <w:trPr>
          <w:trHeight w:val="297" w:hRule="atLeast"/>
        </w:trPr>
        <w:tc>
          <w:tcPr>
            <w:tcW w:w="1619" w:type="dxa"/>
            <w:gridSpan w:val="2"/>
            <w:vAlign w:val="center"/>
            <w:shd w:val="clear" w:color="000000" w:fill="FFFFFF"/>
          </w:tcPr>
          <w:p w14:paraId="7C0D420C"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lastRenderedPageBreak/>
            </w:r>
            <w:r>
              <w:rPr>
                <w:color w:val="000000" w:themeColor="text1"/>
                <w:kern w:val="0"/>
                <w:szCs w:val="21"/>
                <w:rFonts w:ascii="宋体" w:hAnsi="宋体" w:cs="宋体" w:hint="eastAsia"/>
              </w:rPr>
              <w:t>验收方式</w:t>
            </w:r>
          </w:p>
        </w:tc>
        <w:tc>
          <w:tcPr>
            <w:tcW w:w="8594" w:type="dxa"/>
            <w:gridSpan w:val="5"/>
            <w:vAlign w:val="center"/>
            <w:shd w:val="clear" w:color="000000" w:fill="FFFFFF"/>
          </w:tcPr>
          <w:p w14:paraId="4FDEFFCE"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1</w:t>
            </w:r>
            <w:r>
              <w:rPr>
                <w:color w:val="000000" w:themeColor="text1"/>
                <w:szCs w:val="21"/>
                <w:rFonts w:ascii="宋体" w:hAnsi="宋体" w:cs="宋体" w:hint="eastAsia"/>
              </w:rPr>
              <w:t>、采购人将组织相关人员及专家对采购项目进行验收，验收意见作为验收书的参考资料存档备查，验收不合格的，按虚假应标处理，成交供应商需承担被采购人终止合同的一切风险和</w:t>
            </w:r>
            <w:r>
              <w:rPr>
                <w:color w:val="000000" w:themeColor="text1"/>
                <w:szCs w:val="21"/>
                <w:rFonts w:ascii="宋体" w:hAnsi="宋体" w:cs="宋体" w:hint="eastAsia"/>
              </w:rPr>
              <w:t>费用。</w:t>
            </w:r>
          </w:p>
          <w:p w14:paraId="609961C6"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、验收依据：按照招标文件要求及成交人的响应文件。</w:t>
            </w:r>
          </w:p>
          <w:p w14:paraId="77FF88FD"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3</w:t>
            </w:r>
            <w:r>
              <w:rPr>
                <w:color w:val="000000" w:themeColor="text1"/>
                <w:szCs w:val="21"/>
                <w:rFonts w:ascii="宋体" w:hAnsi="宋体" w:cs="宋体" w:hint="eastAsia"/>
              </w:rPr>
              <w:t>、供应商必须提供原装正品的、全新的、符合有关质量标准的产品和按要求提供资料。验收时，采购人现场根据采购文件要求及响应文件承诺逐条对应进行核验，若发现产品不符合采购文件和响应文件承诺要求的，采购人不予验收，同时报相关监督管理部门处理，由此造成采购人经济损失的由中标供应商负责承担全部赔偿责任。</w:t>
            </w:r>
          </w:p>
        </w:tc>
      </w:tr>
      <w:tr w14:textId="77777777" w14:paraId="40CEBE8D" w:rsidR="005C636F">
        <w:trPr>
          <w:trHeight w:val="297" w:hRule="atLeast"/>
        </w:trPr>
        <w:tc>
          <w:tcPr>
            <w:tcW w:w="1619" w:type="dxa"/>
            <w:gridSpan w:val="2"/>
            <w:vAlign w:val="center"/>
            <w:shd w:val="clear" w:color="000000" w:fill="FFFFFF"/>
          </w:tcPr>
          <w:p w14:paraId="4507CC7A"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t>交付使用时间及地点</w:t>
            </w:r>
          </w:p>
        </w:tc>
        <w:tc>
          <w:tcPr>
            <w:tcW w:w="8594" w:type="dxa"/>
            <w:gridSpan w:val="5"/>
            <w:vAlign w:val="center"/>
            <w:shd w:val="clear" w:color="000000" w:fill="FFFFFF"/>
          </w:tcPr>
          <w:p w14:paraId="71511412" w14:textId="77777777" w:rsidR="005C636F" w:rsidRDefault="007C5815">
            <w:pPr>
              <w:pStyle w:val="a3"/>
              <w:rPr>
                <w:color w:val="000000" w:themeColor="text1"/>
                <w:szCs w:val="21"/>
                <w:rFonts w:ascii="宋体" w:hAnsi="宋体" w:cs="宋体"/>
              </w:rPr>
            </w:pPr>
            <w:r>
              <w:rPr>
                <w:color w:val="000000" w:themeColor="text1"/>
                <w:szCs w:val="21"/>
                <w:rFonts w:ascii="宋体" w:hAnsi="宋体" w:cs="宋体" w:hint="eastAsia"/>
              </w:rPr>
              <w:t>1.</w:t>
            </w:r>
            <w:r>
              <w:rPr>
                <w:color w:val="000000" w:themeColor="text1"/>
                <w:szCs w:val="21"/>
                <w:rFonts w:ascii="宋体" w:hAnsi="宋体" w:cs="宋体" w:hint="eastAsia"/>
              </w:rPr>
              <w:t>交付使用期：交货期：合同签订之日起</w:t>
            </w:r>
            <w:r>
              <w:rPr>
                <w:color w:val="000000" w:themeColor="text1"/>
                <w:szCs w:val="21"/>
                <w:rFonts w:ascii="宋体" w:hAnsi="宋体" w:cs="宋体" w:hint="eastAsia"/>
              </w:rPr>
              <w:t>20</w:t>
            </w:r>
            <w:r>
              <w:rPr>
                <w:color w:val="000000" w:themeColor="text1"/>
                <w:szCs w:val="21"/>
                <w:rFonts w:ascii="宋体" w:hAnsi="宋体" w:cs="宋体" w:hint="eastAsia"/>
              </w:rPr>
              <w:t>日内交货</w:t>
            </w:r>
            <w:r>
              <w:rPr>
                <w:rFonts w:hint="eastAsia"/>
              </w:rPr>
              <w:t>并安装调试完毕</w:t>
            </w:r>
            <w:r>
              <w:rPr>
                <w:color w:val="000000" w:themeColor="text1"/>
                <w:szCs w:val="21"/>
                <w:rFonts w:ascii="宋体" w:hAnsi="宋体" w:cs="宋体" w:hint="eastAsia"/>
              </w:rPr>
              <w:t>。</w:t>
            </w:r>
          </w:p>
          <w:p w14:paraId="254F35DE"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交货地点：采购人指定地点。</w:t>
            </w:r>
          </w:p>
        </w:tc>
      </w:tr>
      <w:tr w14:textId="77777777" w14:paraId="03D1F18E" w:rsidR="005C636F">
        <w:trPr>
          <w:trHeight w:val="297" w:hRule="atLeast"/>
        </w:trPr>
        <w:tc>
          <w:tcPr>
            <w:tcW w:w="1619" w:type="dxa"/>
            <w:gridSpan w:val="2"/>
            <w:vAlign w:val="center"/>
            <w:shd w:val="clear" w:color="000000" w:fill="FFFFFF"/>
          </w:tcPr>
          <w:p w14:paraId="55285F5C"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t>付款方式</w:t>
            </w:r>
          </w:p>
        </w:tc>
        <w:tc>
          <w:tcPr>
            <w:tcW w:w="8594" w:type="dxa"/>
            <w:gridSpan w:val="5"/>
            <w:vAlign w:val="center"/>
            <w:shd w:val="clear" w:color="000000" w:fill="FFFFFF"/>
          </w:tcPr>
          <w:p w14:paraId="0F872015"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本项目无预付款，本项目的资金拨付根据项目资金的到账情况及财政部门的付款流程、付款期限执行，采购人不承担延期付款的责任。专项资金到帐目项目验收合格后，向采购人提交合同全款发票，采购人在收到全款发票之日起</w:t>
            </w:r>
            <w:r>
              <w:rPr>
                <w:color w:val="000000" w:themeColor="text1"/>
                <w:szCs w:val="21"/>
                <w:rFonts w:ascii="宋体" w:hAnsi="宋体" w:cs="宋体" w:hint="eastAsia"/>
              </w:rPr>
              <w:t xml:space="preserve"> 15 </w:t>
            </w:r>
            <w:r>
              <w:rPr>
                <w:color w:val="000000" w:themeColor="text1"/>
                <w:szCs w:val="21"/>
                <w:rFonts w:ascii="宋体" w:hAnsi="宋体" w:cs="宋体" w:hint="eastAsia"/>
              </w:rPr>
              <w:t>个工作日内支付合同款的</w:t>
            </w:r>
            <w:r>
              <w:rPr>
                <w:color w:val="000000" w:themeColor="text1"/>
                <w:szCs w:val="21"/>
                <w:rFonts w:ascii="宋体" w:hAnsi="宋体" w:cs="宋体" w:hint="eastAsia"/>
              </w:rPr>
              <w:t xml:space="preserve"> 100%</w:t>
            </w:r>
            <w:r>
              <w:rPr>
                <w:color w:val="000000" w:themeColor="text1"/>
                <w:szCs w:val="21"/>
                <w:rFonts w:ascii="宋体" w:hAnsi="宋体" w:cs="宋体" w:hint="eastAsia"/>
              </w:rPr>
              <w:t>给成交人。</w:t>
            </w:r>
          </w:p>
        </w:tc>
      </w:tr>
      <w:tr w14:textId="77777777" w14:paraId="35D523D0" w:rsidR="005C636F">
        <w:trPr>
          <w:trHeight w:val="297" w:hRule="atLeast"/>
        </w:trPr>
        <w:tc>
          <w:tcPr>
            <w:tcW w:w="1619" w:type="dxa"/>
            <w:gridSpan w:val="2"/>
            <w:vAlign w:val="center"/>
            <w:shd w:val="clear" w:color="000000" w:fill="FFFFFF"/>
          </w:tcPr>
          <w:p w14:paraId="1BEB95ED" w14:textId="77777777" w:rsidR="005C636F" w:rsidRDefault="007C5815">
            <w:pPr>
              <w:widowControl w:val="1"/>
              <w:jc w:val="center"/>
              <w:spacing w:line="400" w:lineRule="exact"/>
              <w:rPr>
                <w:color w:val="000000" w:themeColor="text1"/>
                <w:kern w:val="0"/>
                <w:szCs w:val="21"/>
                <w:rFonts w:ascii="宋体" w:hAnsi="宋体" w:cs="宋体"/>
              </w:rPr>
            </w:pPr>
            <w:r>
              <w:rPr>
                <w:color w:val="000000" w:themeColor="text1"/>
                <w:kern w:val="0"/>
                <w:szCs w:val="21"/>
                <w:rFonts w:ascii="宋体" w:hAnsi="宋体" w:cs="宋体" w:hint="eastAsia"/>
              </w:rPr>
              <w:t>其他要求</w:t>
            </w:r>
          </w:p>
        </w:tc>
        <w:tc>
          <w:tcPr>
            <w:tcW w:w="8594" w:type="dxa"/>
            <w:gridSpan w:val="5"/>
            <w:vAlign w:val="center"/>
            <w:shd w:val="clear" w:color="000000" w:fill="FFFFFF"/>
          </w:tcPr>
          <w:p w14:paraId="5D274F04"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1</w:t>
            </w:r>
            <w:r>
              <w:rPr>
                <w:color w:val="000000" w:themeColor="text1"/>
                <w:szCs w:val="21"/>
                <w:rFonts w:ascii="宋体" w:hAnsi="宋体" w:cs="宋体" w:hint="eastAsia"/>
              </w:rPr>
              <w:t>、确定中标供应商后，中标后的各型号单价不随时间、市场价格等因素的变动而改变，直至采购人完成采购任务为止，否则按成交人违约处理并取消中标资格。</w:t>
            </w:r>
          </w:p>
          <w:p w14:paraId="558454B1" w14:textId="77777777" w:rsidR="005C636F" w:rsidRDefault="007C5815">
            <w:pPr>
              <w:jc w:val="left"/>
              <w:spacing w:line="400" w:lineRule="exact"/>
              <w:rPr>
                <w:color w:val="000000" w:themeColor="text1"/>
                <w:szCs w:val="21"/>
                <w:rFonts w:ascii="宋体" w:hAnsi="宋体" w:cs="宋体"/>
              </w:rPr>
            </w:pPr>
            <w:r>
              <w:rPr>
                <w:color w:val="000000" w:themeColor="text1"/>
                <w:szCs w:val="21"/>
                <w:rFonts w:ascii="宋体" w:hAnsi="宋体" w:cs="宋体" w:hint="eastAsia"/>
              </w:rPr>
              <w:t>2</w:t>
            </w:r>
            <w:r>
              <w:rPr>
                <w:color w:val="000000" w:themeColor="text1"/>
                <w:szCs w:val="21"/>
                <w:rFonts w:ascii="宋体" w:hAnsi="宋体" w:cs="宋体" w:hint="eastAsia"/>
              </w:rPr>
              <w:t>、为确保货物质量，合同签订后</w:t>
            </w:r>
            <w:r>
              <w:rPr>
                <w:color w:val="000000" w:themeColor="text1"/>
                <w:szCs w:val="21"/>
                <w:rFonts w:ascii="宋体" w:hAnsi="宋体" w:cs="宋体" w:hint="eastAsia"/>
              </w:rPr>
              <w:t>15</w:t>
            </w:r>
            <w:r>
              <w:rPr>
                <w:color w:val="000000" w:themeColor="text1"/>
                <w:szCs w:val="21"/>
                <w:rFonts w:ascii="宋体" w:hAnsi="宋体" w:cs="宋体" w:hint="eastAsia"/>
              </w:rPr>
              <w:t>天内必须提供对应生产厂家对本项目所竞产品的授权、供货证明和售后服务承诺</w:t>
            </w:r>
            <w:r>
              <w:rPr>
                <w:color w:val="000000" w:themeColor="text1"/>
                <w:szCs w:val="21"/>
                <w:rFonts w:ascii="宋体" w:hAnsi="宋体" w:cs="宋体" w:hint="eastAsia"/>
              </w:rPr>
              <w:t>书，避免假冒伪劣产品；对不能满足品牌机型、参数要求虚假响应，或者无法正常交货影响业主办公使用的，业主可作为废标处理，并按有关规定处理。</w:t>
            </w:r>
          </w:p>
        </w:tc>
      </w:tr>
    </w:tbl>
    <w:p w14:paraId="5F2F0437" w14:textId="77777777" w:rsidR="005C636F" w:rsidRDefault="005C636F">
      <w:pPr>
        <w:rPr>
          <w:color w:val="000000" w:themeColor="text1"/>
        </w:rPr>
      </w:pPr>
    </w:p>
    <w:sectPr w:rsidR="005C636F">
      <w:docGrid w:type="lines" w:linePitch="312"/>
      <w:pgSz w:w="11906" w:h="16838"/>
      <w:pgMar w:top="1440" w:right="1293" w:bottom="1440" w:left="1293" w:header="851" w:footer="992" w:gutter="0"/>
      <w:cols w:space="720"/>
    </w:sectPr>
  </w:body>
</w:document>
</file>

<file path=word/endnotes.xml><?xml version="1.0" encoding="utf-8"?>
<w:endnotes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10/wordprocessingCanvas" mc:Ignorable="w14 w15 wp14">
  <w:endnote w:type="separator" w:id="-1">
    <w:p w14:paraId="7F0FE7D3" w14:textId="77777777" w:rsidR="007C5815" w:rsidRDefault="007C5815" w:rsidP="00D01989">
      <w:r>
        <w:separator/>
      </w:r>
    </w:p>
  </w:endnote>
  <w:endnote w:type="continuationSeparator" w:id="0">
    <w:p w14:paraId="742EE4AE" w14:textId="77777777" w:rsidR="007C5815" w:rsidRDefault="007C5815" w:rsidP="00D01989">
      <w:r>
        <w:continuationSeparator/>
      </w:r>
    </w:p>
  </w:endnote>
</w:endnotes>
</file>

<file path=word/fontTable.xml><?xml version="1.0" encoding="utf-8"?>
<w:fonts xmlns:w15="http://schemas.microsoft.com/office/word/2012/wordml" xmlns:w="http://schemas.openxmlformats.org/wordprocessingml/2006/main" xmlns:w14="http://schemas.microsoft.com/office/word/2010/wordml" xmlns:r="http://schemas.openxmlformats.org/officeDocument/2006/relationships" xmlns:mc="http://schemas.openxmlformats.org/markup-compatibility/2006"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notTruetyp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http://schemas.openxmlformats.org/wordprocessingml/2006/main" xmlns:o="urn:schemas-microsoft-com:office:office" xmlns:mc="http://schemas.openxmlformats.org/markup-compatibility/2006" xmlns:wpc="http://schemas.microsoft.com/office/word/2010/wordprocessingCanvas" mc:Ignorable="w14 w15 wp14">
  <w:footnote w:type="separator" w:id="-1">
    <w:p w14:paraId="751D2332" w14:textId="77777777" w:rsidR="007C5815" w:rsidRDefault="007C5815" w:rsidP="00D01989">
      <w:r>
        <w:separator/>
      </w:r>
    </w:p>
  </w:footnote>
  <w:footnote w:type="continuationSeparator" w:id="0">
    <w:p w14:paraId="0CD90CDA" w14:textId="77777777" w:rsidR="007C5815" w:rsidRDefault="007C5815" w:rsidP="00D01989">
      <w:r>
        <w:continuationSeparator/>
      </w:r>
    </w:p>
  </w:footnote>
</w:footnotes>
</file>

<file path=word/settings.xml><?xml version="1.0" encoding="utf-8"?>
<w:settings xmlns:w15="http://schemas.microsoft.com/office/word/2012/wordml" xmlns:w14="http://schemas.microsoft.com/office/word/2010/wordml"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15">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2" w:uri="http://schemas.microsoft.com/office/word" w:name="compatibilityMode"/>
  </w:compat>
  <w:rsids>
    <w:rsidRoot w:val="FFF9B870"/>
    <w:rsid w:val="CFCBA339"/>
    <w:rsid w:val="DF777070"/>
    <w:rsid w:val="DFFF5163"/>
    <w:rsid w:val="E6EF2826"/>
    <w:rsid w:val="E7CF6802"/>
    <w:rsid w:val="EF3EE6D8"/>
    <w:rsid w:val="EF7D4730"/>
    <w:rsid w:val="EF7EC5E0"/>
    <w:rsid w:val="FF3F793E"/>
    <w:rsid w:val="FFD40FB9"/>
    <w:rsid w:val="FFF9B870"/>
    <w:rsid w:val="001E3F8F"/>
    <w:rsid w:val="00362164"/>
    <w:rsid w:val="004C58B8"/>
    <w:rsid w:val="005C636F"/>
    <w:rsid w:val="007C5815"/>
    <w:rsid w:val="007C6A90"/>
    <w:rsid w:val="00C52EC5"/>
    <w:rsid w:val="00C53793"/>
    <w:rsid w:val="00C9605E"/>
    <w:rsid w:val="00D01989"/>
    <w:rsid w:val="052B0CBB"/>
    <w:rsid w:val="0BA71205"/>
    <w:rsid w:val="11F76665"/>
    <w:rsid w:val="142976A3"/>
    <w:rsid w:val="18DC4807"/>
    <w:rsid w:val="1EF241BF"/>
    <w:rsid w:val="248D40D1"/>
    <w:rsid w:val="2B9027F4"/>
    <w:rsid w:val="30832004"/>
    <w:rsid w:val="30B65771"/>
    <w:rsid w:val="33C00B55"/>
    <w:rsid w:val="371544F1"/>
    <w:rsid w:val="46077806"/>
    <w:rsid w:val="472B71D3"/>
    <w:rsid w:val="476F15A4"/>
    <w:rsid w:val="4B781D74"/>
    <w:rsid w:val="543547EF"/>
    <w:rsid w:val="5B9F2B4F"/>
    <w:rsid w:val="5D135140"/>
    <w:rsid w:val="5DFFDA85"/>
    <w:rsid w:val="63FF728C"/>
    <w:rsid w:val="67E3582B"/>
    <w:rsid w:val="6D8B379F"/>
    <w:rsid w:val="73903399"/>
    <w:rsid w:val="757767B0"/>
    <w:rsid w:val="757F205B"/>
    <w:rsid w:val="779FF01D"/>
    <w:rsid w:val="7B7F6850"/>
    <w:rsid w:val="7E182B80"/>
    <w:rsid w:val="7EFFD65A"/>
    <w:rsid w:val="8BBF7278"/>
    <w:rsid w:val="9F3BD2FC"/>
    <w:rsid w:val="BFBE1532"/>
    <w:rsid w:val="BFFE878F"/>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49"/>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5:docId w15:val="{8B302727-AA5E-4C0B-9C35-ABB0028F7405}"/>
</w:settings>
</file>

<file path=word/styles.xml><?xml version="1.0" encoding="utf-8"?>
<w:styles xmlns:w15="http://schemas.microsoft.com/office/word/2012/wordml" xmlns:w="http://schemas.openxmlformats.org/wordprocessingml/2006/main" xmlns:w14="http://schemas.microsoft.com/office/word/2010/wordml" xmlns:r="http://schemas.openxmlformats.org/officeDocument/2006/relationships" xmlns:mc="http://schemas.openxmlformats.org/markup-compatibility/2006" mc:Ignorable="w14 w15">
  <w:docDefaults>
    <w:rPrDefault>
      <w:rPr>
        <w:lang w:val="en-US" w:eastAsia="zh-CN" w:bidi="ar-SA"/>
        <w:rFonts w:ascii="Times New Roman" w:hAnsi="Times New Roman" w:eastAsia="宋体" w:cs="Times New Roman"/>
      </w:rPr>
    </w:rPrDefault>
    <w:pPrDefault/>
  </w:docDefaults>
  <w:latentStyles w:defLockedState="0" w:defSemiHidden="0" w:defUnhideWhenUsed="0" w:defQFormat="0" w:defUIPriority="0" w:count="371">
    <w:lsdException w:name="Bibliography" w:semiHidden="1" w:unhideWhenUsed="1"/>
    <w:lsdException w:name="Body Text First Indent 2"/>
    <w:lsdException w:name="Body Text Indent"/>
    <w:lsdException w:name="Book Title"/>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efault Paragraph Font" w:semiHidden="1" w:unhideWhenUsed="1"/>
    <w:lsdException w:name="Emphasis"/>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Bottom of Form" w:semiHidden="1" w:unhideWhenUsed="1"/>
    <w:lsdException w:name="HTML Top of Form"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No List" w:semiHidden="1" w:unhideWhenUsed="1"/>
    <w:lsdException w:name="No Spacing"/>
    <w:lsdException w:name="Normal"/>
    <w:lsdException w:name="Normal Table"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lsdException w:name="Quote"/>
    <w:lsdException w:name="Revision" w:semiHidden="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annotation text" w:semiHidden="1"/>
    <w:lsdException w:name="caption" w:semiHidden="1" w:unhideWhenUsed="1"/>
    <w:lsdException w:name="envelope return"/>
    <w:lsdException w:name="heading 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8"/>
  </w:latentStyles>
  <w:style w:type="paragraph" w:styleId="a" w:default="1">
    <w:name w:val="Normal"/>
    <w:qFormat/>
    <w:pPr>
      <w:widowControl w:val="0"/>
      <w:jc w:val="both"/>
    </w:pPr>
    <w:rPr>
      <w:sz w:val="21"/>
      <w:kern w:val="2"/>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8">
    <w:name w:val="index 8"/>
    <w:basedOn w:val="a"/>
    <w:qFormat/>
    <w:pPr>
      <w:ind w:left="2940"/>
    </w:pPr>
  </w:style>
  <w:style w:type="paragraph" w:styleId="a3">
    <w:name w:val="annotation text"/>
    <w:basedOn w:val="a"/>
    <w:semiHidden/>
    <w:qFormat/>
    <w:pPr>
      <w:jc w:val="left"/>
    </w:pPr>
  </w:style>
  <w:style w:type="paragraph" w:styleId="a4">
    <w:name w:val="Body Text Indent"/>
    <w:basedOn w:val="a"/>
    <w:qFormat/>
    <w:pPr>
      <w:ind w:firstLine="830" w:firstLineChars="352"/>
    </w:pPr>
    <w:rPr>
      <w:sz w:val="32"/>
      <w:szCs w:val="20"/>
      <w:rFonts w:ascii="仿宋_GB2312" w:eastAsia="仿宋_GB2312"/>
    </w:rPr>
  </w:style>
  <w:style w:type="paragraph" w:styleId="a5">
    <w:name w:val="envelope return"/>
    <w:basedOn w:val="a"/>
    <w:qFormat/>
    <w:pPr>
      <w:snapToGrid w:val="0"/>
    </w:pPr>
    <w:rPr>
      <w:rFonts w:ascii="Arial" w:hAnsi="Arial"/>
    </w:rPr>
  </w:style>
  <w:style w:type="paragraph" w:styleId="a6">
    <w:name w:val="Plain Text"/>
    <w:basedOn w:val="a"/>
    <w:qFormat/>
    <w:rPr>
      <w:szCs w:val="20"/>
      <w:rFonts w:ascii="宋体" w:hAnsi="Courier New"/>
    </w:rPr>
  </w:style>
  <w:style w:type="paragraph" w:styleId="2">
    <w:name w:val="Body Text First Indent 2"/>
    <w:basedOn w:val="a4"/>
    <w:qFormat/>
    <w:pPr>
      <w:spacing w:line="360" w:lineRule="auto"/>
      <w:ind w:firstLine="200" w:firstLineChars="200"/>
    </w:pPr>
    <w:rPr>
      <w:rFonts w:ascii="宋体"/>
    </w:rPr>
  </w:style>
  <w:style w:type="table" w:styleId="a7">
    <w:name w:val="Table Grid"/>
    <w:basedOn w:val="a1"/>
    <w:qFormat/>
    <w:pPr>
      <w:widowControl w:val="0"/>
      <w:jc w:val="both"/>
    </w:pPr>
    <w:tblPr>
      <w:tblInd w:type="dxa" w:w="0.00000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 w:type="paragraph" w:styleId="a8">
    <w:name w:val="header"/>
    <w:basedOn w:val="a"/>
    <w:link w:val="Char"/>
    <w:rsid w:val="00D01989"/>
    <w:pPr>
      <w:snapToGrid w:val="0"/>
      <w:jc w:val="center"/>
      <w:pBdr>
        <w:bottom w:val="single" w:color="auto" w:sz="6" w:space="1"/>
      </w:pBdr>
      <w:tabs>
        <w:tab w:val="center" w:pos="4153"/>
        <w:tab w:val="right" w:pos="8306"/>
      </w:tabs>
    </w:pPr>
    <w:rPr>
      <w:sz w:val="18"/>
      <w:szCs w:val="18"/>
    </w:rPr>
  </w:style>
  <w:style w:type="character" w:styleId="Char" w:customStyle="1">
    <w:name w:val="页眉 Char"/>
    <w:basedOn w:val="a0"/>
    <w:link w:val="a8"/>
    <w:rsid w:val="00D01989"/>
    <w:rPr>
      <w:sz w:val="18"/>
      <w:kern w:val="2"/>
      <w:szCs w:val="18"/>
    </w:rPr>
  </w:style>
  <w:style w:type="paragraph" w:styleId="a9">
    <w:name w:val="footer"/>
    <w:basedOn w:val="a"/>
    <w:link w:val="Char0"/>
    <w:rsid w:val="00D01989"/>
    <w:pPr>
      <w:snapToGrid w:val="0"/>
      <w:jc w:val="left"/>
      <w:tabs>
        <w:tab w:val="center" w:pos="4153"/>
        <w:tab w:val="right" w:pos="8306"/>
      </w:tabs>
    </w:pPr>
    <w:rPr>
      <w:sz w:val="18"/>
      <w:szCs w:val="18"/>
    </w:rPr>
  </w:style>
  <w:style w:type="character" w:styleId="Char0" w:customStyle="1">
    <w:name w:val="页脚 Char"/>
    <w:basedOn w:val="a0"/>
    <w:link w:val="a9"/>
    <w:rsid w:val="00D01989"/>
    <w:rPr>
      <w:sz w:val="18"/>
      <w:kern w:val="2"/>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2" Type="http://schemas.openxmlformats.org/officeDocument/2006/relationships/footnotes" Target="footnotes.xml" /><Relationship Id="rId4" Type="http://schemas.openxmlformats.org/officeDocument/2006/relationships/fontTable" Target="fontTable.xml" /><Relationship Id="rId3" Type="http://schemas.openxmlformats.org/officeDocument/2006/relationships/endnotes" Target="endnotes.xml" /><Relationship Id="rId5" Type="http://schemas.openxmlformats.org/officeDocument/2006/relationships/theme" Target="theme/theme1.xml" /><Relationship Id="rId1" Type="http://schemas.openxmlformats.org/officeDocument/2006/relationships/settings" Target="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89</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全小晶✨</dc:creator>
  <cp:keywords/>
  <dc:description/>
  <cp:lastModifiedBy>战狼基地King</cp:lastModifiedBy>
  <cp:revision>5</cp:revision>
  <dcterms:created xsi:type="dcterms:W3CDTF">2024-11-21T08:03:00Z</dcterms:created>
  <dcterms:modified xsi:type="dcterms:W3CDTF">2025-10-30T03:14:00Z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56313FFD693FCE9AB7075968B1E91502</vt:lpwstr>
  </property>
  <property fmtid="{D5CDD505-2E9C-101B-9397-08002B2CF9AE}" pid="4" name="KSOTemplateDocerSaveRecord">
    <vt:lpwstr>eyJoZGlkIjoiMWE4MzkxMTkwNDRhOTE0OTNjZDY3MTFkMmMxMWEzYjEiLCJ1c2VySWQiOiI1NDY1MTEyMjgifQ==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E8D7C" w14:textId="77777777" w:rsidR="005C636F" w:rsidRDefault="007C5815">
      <w:pPr>
        <w:widowControl/>
        <w:jc w:val="center"/>
        <w:rPr>
          <w:sz w:val="36"/>
          <w:szCs w:val="36"/>
        </w:rPr>
      </w:pPr>
      <w:r>
        <w:rPr>
          <w:rFonts w:ascii="微软雅黑" w:eastAsia="微软雅黑" w:hAnsi="微软雅黑" w:cs="微软雅黑" w:hint="eastAsia"/>
          <w:color w:val="000000"/>
          <w:kern w:val="0"/>
          <w:sz w:val="36"/>
          <w:szCs w:val="36"/>
        </w:rPr>
        <w:t>2025</w:t>
      </w:r>
      <w:r>
        <w:rPr>
          <w:rFonts w:ascii="微软雅黑" w:eastAsia="微软雅黑" w:hAnsi="微软雅黑" w:cs="微软雅黑" w:hint="eastAsia"/>
          <w:color w:val="000000"/>
          <w:kern w:val="0"/>
          <w:sz w:val="36"/>
          <w:szCs w:val="36"/>
        </w:rPr>
        <w:t>年体操学校空调设备</w:t>
      </w:r>
      <w:r>
        <w:rPr>
          <w:rFonts w:ascii="微软雅黑" w:eastAsia="微软雅黑" w:hAnsi="微软雅黑" w:cs="微软雅黑"/>
          <w:color w:val="000000"/>
          <w:kern w:val="0"/>
          <w:sz w:val="36"/>
          <w:szCs w:val="36"/>
        </w:rPr>
        <w:t>采购</w:t>
      </w:r>
      <w:r>
        <w:rPr>
          <w:rFonts w:ascii="微软雅黑" w:eastAsia="微软雅黑" w:hAnsi="微软雅黑" w:cs="微软雅黑" w:hint="eastAsia"/>
          <w:color w:val="000000"/>
          <w:kern w:val="0"/>
          <w:sz w:val="36"/>
          <w:szCs w:val="36"/>
        </w:rPr>
        <w:t>需求</w:t>
      </w:r>
    </w:p>
    <w:tbl>
      <w:tblPr>
        <w:tblStyle w:val="a7"/>
        <w:tblW w:w="10213" w:type="dxa"/>
        <w:tblLayout w:type="fixed"/>
        <w:tblLook w:val="04A0" w:firstRow="1" w:lastRow="0" w:firstColumn="1" w:lastColumn="0" w:noHBand="0" w:noVBand="1"/>
      </w:tblPr>
      <w:tblGrid>
        <w:gridCol w:w="531"/>
        <w:gridCol w:w="1088"/>
        <w:gridCol w:w="1379"/>
        <w:gridCol w:w="4305"/>
        <w:gridCol w:w="870"/>
        <w:gridCol w:w="810"/>
        <w:gridCol w:w="1230"/>
      </w:tblGrid>
      <w:tr w:rsidR="005C636F" w14:paraId="4958BB3F" w14:textId="77777777">
        <w:tc>
          <w:tcPr>
            <w:tcW w:w="531" w:type="dxa"/>
            <w:vAlign w:val="center"/>
          </w:tcPr>
          <w:p w14:paraId="10EDAA17" w14:textId="77777777" w:rsidR="005C636F" w:rsidRDefault="007C5815">
            <w:pPr>
              <w:jc w:val="center"/>
              <w:rPr>
                <w:rFonts w:ascii="宋体" w:hAnsi="宋体" w:cs="宋体"/>
                <w:b/>
                <w:bCs/>
                <w:sz w:val="24"/>
              </w:rPr>
            </w:pPr>
            <w:r>
              <w:rPr>
                <w:rFonts w:ascii="宋体" w:hAnsi="宋体" w:cs="宋体" w:hint="eastAsia"/>
                <w:b/>
                <w:bCs/>
                <w:sz w:val="24"/>
              </w:rPr>
              <w:t>序号</w:t>
            </w:r>
          </w:p>
        </w:tc>
        <w:tc>
          <w:tcPr>
            <w:tcW w:w="1088" w:type="dxa"/>
            <w:vAlign w:val="center"/>
          </w:tcPr>
          <w:p w14:paraId="1F9A8874" w14:textId="77777777" w:rsidR="005C636F" w:rsidRDefault="007C5815">
            <w:pPr>
              <w:jc w:val="center"/>
              <w:rPr>
                <w:rFonts w:ascii="宋体" w:hAnsi="宋体" w:cs="宋体"/>
                <w:b/>
                <w:bCs/>
                <w:sz w:val="24"/>
              </w:rPr>
            </w:pPr>
            <w:r>
              <w:rPr>
                <w:rFonts w:ascii="宋体" w:hAnsi="宋体" w:cs="宋体" w:hint="eastAsia"/>
                <w:b/>
                <w:bCs/>
                <w:sz w:val="24"/>
              </w:rPr>
              <w:t>产品</w:t>
            </w:r>
          </w:p>
        </w:tc>
        <w:tc>
          <w:tcPr>
            <w:tcW w:w="1379" w:type="dxa"/>
            <w:vAlign w:val="center"/>
          </w:tcPr>
          <w:p w14:paraId="512ACCDA" w14:textId="77777777" w:rsidR="005C636F" w:rsidRDefault="007C5815">
            <w:pPr>
              <w:jc w:val="center"/>
              <w:rPr>
                <w:rFonts w:ascii="宋体" w:hAnsi="宋体" w:cs="宋体"/>
                <w:b/>
                <w:bCs/>
                <w:sz w:val="24"/>
              </w:rPr>
            </w:pPr>
            <w:r>
              <w:rPr>
                <w:rFonts w:ascii="宋体" w:hAnsi="宋体" w:cs="宋体" w:hint="eastAsia"/>
                <w:b/>
                <w:bCs/>
                <w:sz w:val="24"/>
              </w:rPr>
              <w:t>品牌型号</w:t>
            </w:r>
          </w:p>
        </w:tc>
        <w:tc>
          <w:tcPr>
            <w:tcW w:w="4305" w:type="dxa"/>
            <w:vAlign w:val="center"/>
          </w:tcPr>
          <w:p w14:paraId="39252308" w14:textId="77777777" w:rsidR="005C636F" w:rsidRDefault="007C5815">
            <w:pPr>
              <w:jc w:val="center"/>
              <w:rPr>
                <w:rFonts w:ascii="宋体" w:hAnsi="宋体" w:cs="宋体"/>
                <w:b/>
                <w:bCs/>
                <w:sz w:val="24"/>
              </w:rPr>
            </w:pPr>
            <w:r>
              <w:rPr>
                <w:rFonts w:ascii="宋体" w:hAnsi="宋体" w:cs="宋体" w:hint="eastAsia"/>
                <w:b/>
                <w:bCs/>
                <w:sz w:val="24"/>
              </w:rPr>
              <w:t>技术参数</w:t>
            </w:r>
          </w:p>
        </w:tc>
        <w:tc>
          <w:tcPr>
            <w:tcW w:w="870" w:type="dxa"/>
            <w:vAlign w:val="center"/>
          </w:tcPr>
          <w:p w14:paraId="1D154257" w14:textId="77777777" w:rsidR="005C636F" w:rsidRDefault="007C5815">
            <w:pPr>
              <w:jc w:val="center"/>
              <w:rPr>
                <w:rFonts w:ascii="宋体" w:hAnsi="宋体" w:cs="宋体"/>
                <w:b/>
                <w:bCs/>
                <w:sz w:val="24"/>
              </w:rPr>
            </w:pPr>
            <w:r>
              <w:rPr>
                <w:rFonts w:ascii="宋体" w:hAnsi="宋体" w:cs="宋体" w:hint="eastAsia"/>
                <w:b/>
                <w:bCs/>
                <w:sz w:val="24"/>
              </w:rPr>
              <w:t>单位</w:t>
            </w:r>
          </w:p>
        </w:tc>
        <w:tc>
          <w:tcPr>
            <w:tcW w:w="810" w:type="dxa"/>
            <w:vAlign w:val="center"/>
          </w:tcPr>
          <w:p w14:paraId="480FE6CC" w14:textId="77777777" w:rsidR="005C636F" w:rsidRDefault="007C5815">
            <w:pPr>
              <w:jc w:val="center"/>
              <w:rPr>
                <w:rFonts w:ascii="宋体" w:hAnsi="宋体" w:cs="宋体"/>
                <w:b/>
                <w:bCs/>
                <w:sz w:val="24"/>
              </w:rPr>
            </w:pPr>
            <w:r>
              <w:rPr>
                <w:rFonts w:ascii="宋体" w:hAnsi="宋体" w:cs="宋体" w:hint="eastAsia"/>
                <w:b/>
                <w:bCs/>
                <w:sz w:val="24"/>
              </w:rPr>
              <w:t>数量</w:t>
            </w:r>
          </w:p>
        </w:tc>
        <w:tc>
          <w:tcPr>
            <w:tcW w:w="1230" w:type="dxa"/>
            <w:vAlign w:val="center"/>
          </w:tcPr>
          <w:p w14:paraId="707A7046" w14:textId="77777777" w:rsidR="005C636F" w:rsidRDefault="007C5815">
            <w:pPr>
              <w:jc w:val="center"/>
              <w:rPr>
                <w:rFonts w:ascii="宋体" w:hAnsi="宋体" w:cs="宋体"/>
                <w:b/>
                <w:bCs/>
                <w:sz w:val="24"/>
              </w:rPr>
            </w:pPr>
            <w:r>
              <w:rPr>
                <w:rFonts w:ascii="宋体" w:hAnsi="宋体" w:cs="宋体" w:hint="eastAsia"/>
                <w:b/>
                <w:bCs/>
                <w:sz w:val="24"/>
              </w:rPr>
              <w:t>参考单价（元）</w:t>
            </w:r>
          </w:p>
        </w:tc>
      </w:tr>
      <w:tr w:rsidR="005C636F" w14:paraId="3FDC34E6" w14:textId="77777777">
        <w:tc>
          <w:tcPr>
            <w:tcW w:w="531" w:type="dxa"/>
            <w:vAlign w:val="center"/>
          </w:tcPr>
          <w:p w14:paraId="77F016B5"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1088" w:type="dxa"/>
            <w:vAlign w:val="center"/>
          </w:tcPr>
          <w:p w14:paraId="74CC76D1"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匹空调柜机</w:t>
            </w:r>
          </w:p>
        </w:tc>
        <w:tc>
          <w:tcPr>
            <w:tcW w:w="1379" w:type="dxa"/>
            <w:vAlign w:val="center"/>
          </w:tcPr>
          <w:p w14:paraId="6EA6A96A"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美的</w:t>
            </w:r>
            <w:r>
              <w:rPr>
                <w:rFonts w:ascii="宋体" w:hAnsi="宋体" w:cs="宋体" w:hint="eastAsia"/>
                <w:color w:val="000000" w:themeColor="text1"/>
                <w:kern w:val="0"/>
                <w:szCs w:val="21"/>
              </w:rPr>
              <w:t xml:space="preserve">   RFD-120LW/BSDN8Y-PA401(1)A</w:t>
            </w:r>
          </w:p>
        </w:tc>
        <w:tc>
          <w:tcPr>
            <w:tcW w:w="4305" w:type="dxa"/>
            <w:vAlign w:val="center"/>
          </w:tcPr>
          <w:p w14:paraId="76BCCD2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能效等级：一级</w:t>
            </w:r>
          </w:p>
          <w:p w14:paraId="6AC77BC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2.APF</w:t>
            </w:r>
            <w:r>
              <w:rPr>
                <w:rFonts w:ascii="宋体" w:hAnsi="宋体" w:cs="宋体" w:hint="eastAsia"/>
                <w:color w:val="000000" w:themeColor="text1"/>
                <w:kern w:val="0"/>
                <w:szCs w:val="21"/>
              </w:rPr>
              <w:t>：</w:t>
            </w:r>
            <w:r>
              <w:rPr>
                <w:rFonts w:ascii="宋体" w:hAnsi="宋体" w:cs="宋体" w:hint="eastAsia"/>
                <w:color w:val="000000" w:themeColor="text1"/>
                <w:kern w:val="0"/>
                <w:szCs w:val="21"/>
              </w:rPr>
              <w:t>4.07</w:t>
            </w:r>
          </w:p>
          <w:p w14:paraId="3EF93454"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名义制冷量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12210</w:t>
            </w:r>
          </w:p>
          <w:p w14:paraId="123A0E9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名义制热量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14210+3500</w:t>
            </w:r>
          </w:p>
          <w:p w14:paraId="581D5C66"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额定制冷功率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4400</w:t>
            </w:r>
          </w:p>
          <w:p w14:paraId="1094D572"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hint="eastAsia"/>
                <w:color w:val="000000" w:themeColor="text1"/>
                <w:kern w:val="0"/>
                <w:szCs w:val="21"/>
              </w:rPr>
              <w:t>额定制热功率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4500</w:t>
            </w:r>
          </w:p>
          <w:p w14:paraId="713E088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7.</w:t>
            </w:r>
            <w:r>
              <w:rPr>
                <w:rFonts w:ascii="宋体" w:hAnsi="宋体" w:cs="宋体" w:hint="eastAsia"/>
                <w:color w:val="000000" w:themeColor="text1"/>
                <w:kern w:val="0"/>
                <w:szCs w:val="21"/>
              </w:rPr>
              <w:t>电辅热</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3500</w:t>
            </w:r>
          </w:p>
          <w:p w14:paraId="0EB12DC4"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8.</w:t>
            </w:r>
            <w:r>
              <w:rPr>
                <w:rFonts w:ascii="宋体" w:hAnsi="宋体" w:cs="宋体" w:hint="eastAsia"/>
                <w:color w:val="000000" w:themeColor="text1"/>
                <w:kern w:val="0"/>
                <w:szCs w:val="21"/>
              </w:rPr>
              <w:t>室内机噪音低风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30</w:t>
            </w:r>
          </w:p>
          <w:p w14:paraId="29DF7AD3"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9.</w:t>
            </w:r>
            <w:r>
              <w:rPr>
                <w:rFonts w:ascii="宋体" w:hAnsi="宋体" w:cs="宋体" w:hint="eastAsia"/>
                <w:color w:val="000000" w:themeColor="text1"/>
                <w:kern w:val="0"/>
                <w:szCs w:val="21"/>
              </w:rPr>
              <w:t>室内机噪音高风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50</w:t>
            </w:r>
          </w:p>
          <w:p w14:paraId="1DB157F3"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10.</w:t>
            </w:r>
            <w:r>
              <w:rPr>
                <w:rFonts w:ascii="宋体" w:hAnsi="宋体" w:cs="宋体" w:hint="eastAsia"/>
                <w:color w:val="000000" w:themeColor="text1"/>
                <w:kern w:val="0"/>
                <w:szCs w:val="21"/>
              </w:rPr>
              <w:t>室内机噪音超高风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52</w:t>
            </w:r>
          </w:p>
          <w:p w14:paraId="6FBDD926"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11.</w:t>
            </w:r>
            <w:r>
              <w:rPr>
                <w:rFonts w:ascii="宋体" w:hAnsi="宋体" w:cs="宋体" w:hint="eastAsia"/>
                <w:color w:val="000000" w:themeColor="text1"/>
                <w:kern w:val="0"/>
                <w:szCs w:val="21"/>
              </w:rPr>
              <w:t>室外机噪音</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60</w:t>
            </w:r>
          </w:p>
          <w:p w14:paraId="043E8B8A"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12.</w:t>
            </w:r>
            <w:r>
              <w:rPr>
                <w:rFonts w:ascii="宋体" w:hAnsi="宋体" w:cs="宋体" w:hint="eastAsia"/>
                <w:color w:val="000000" w:themeColor="text1"/>
                <w:kern w:val="0"/>
                <w:szCs w:val="21"/>
              </w:rPr>
              <w:t>风量（</w:t>
            </w:r>
            <w:r>
              <w:rPr>
                <w:rFonts w:ascii="宋体" w:hAnsi="宋体" w:cs="宋体" w:hint="eastAsia"/>
                <w:color w:val="000000" w:themeColor="text1"/>
                <w:kern w:val="0"/>
                <w:szCs w:val="21"/>
              </w:rPr>
              <w:t>m</w:t>
            </w:r>
            <w:r>
              <w:rPr>
                <w:rFonts w:ascii="宋体" w:hAnsi="宋体" w:cs="宋体" w:hint="eastAsia"/>
                <w:color w:val="000000" w:themeColor="text1"/>
                <w:kern w:val="0"/>
                <w:szCs w:val="21"/>
              </w:rPr>
              <w:t>³</w:t>
            </w:r>
            <w:r>
              <w:rPr>
                <w:rFonts w:ascii="宋体" w:hAnsi="宋体" w:cs="宋体" w:hint="eastAsia"/>
                <w:color w:val="000000" w:themeColor="text1"/>
                <w:kern w:val="0"/>
                <w:szCs w:val="21"/>
              </w:rPr>
              <w:t>/h)</w:t>
            </w:r>
            <w:r>
              <w:rPr>
                <w:rFonts w:ascii="宋体" w:hAnsi="宋体" w:cs="宋体" w:hint="eastAsia"/>
                <w:color w:val="000000" w:themeColor="text1"/>
                <w:kern w:val="0"/>
                <w:szCs w:val="21"/>
              </w:rPr>
              <w:t>：</w:t>
            </w:r>
            <w:r>
              <w:rPr>
                <w:rFonts w:ascii="宋体" w:hAnsi="宋体" w:cs="宋体" w:hint="eastAsia"/>
                <w:color w:val="000000" w:themeColor="text1"/>
                <w:kern w:val="0"/>
                <w:szCs w:val="21"/>
              </w:rPr>
              <w:t>2110</w:t>
            </w:r>
          </w:p>
          <w:p w14:paraId="1F953BB9"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13.</w:t>
            </w:r>
            <w:r>
              <w:rPr>
                <w:rFonts w:ascii="宋体" w:hAnsi="宋体" w:cs="宋体" w:hint="eastAsia"/>
                <w:color w:val="000000" w:themeColor="text1"/>
                <w:kern w:val="0"/>
                <w:szCs w:val="21"/>
              </w:rPr>
              <w:t>电压</w:t>
            </w:r>
            <w:r>
              <w:rPr>
                <w:rFonts w:ascii="宋体" w:hAnsi="宋体" w:cs="宋体" w:hint="eastAsia"/>
                <w:color w:val="000000" w:themeColor="text1"/>
                <w:kern w:val="0"/>
                <w:szCs w:val="21"/>
              </w:rPr>
              <w:t>/</w:t>
            </w:r>
            <w:r>
              <w:rPr>
                <w:rFonts w:ascii="宋体" w:hAnsi="宋体" w:cs="宋体" w:hint="eastAsia"/>
                <w:color w:val="000000" w:themeColor="text1"/>
                <w:kern w:val="0"/>
                <w:szCs w:val="21"/>
              </w:rPr>
              <w:t>频率（</w:t>
            </w:r>
            <w:r>
              <w:rPr>
                <w:rFonts w:ascii="宋体" w:hAnsi="宋体" w:cs="宋体" w:hint="eastAsia"/>
                <w:color w:val="000000" w:themeColor="text1"/>
                <w:kern w:val="0"/>
                <w:szCs w:val="21"/>
              </w:rPr>
              <w:t>V/HZ</w:t>
            </w:r>
            <w:r>
              <w:rPr>
                <w:rFonts w:ascii="宋体" w:hAnsi="宋体" w:cs="宋体" w:hint="eastAsia"/>
                <w:color w:val="000000" w:themeColor="text1"/>
                <w:kern w:val="0"/>
                <w:szCs w:val="21"/>
              </w:rPr>
              <w:t>）：</w:t>
            </w:r>
            <w:r>
              <w:rPr>
                <w:rFonts w:ascii="宋体" w:hAnsi="宋体" w:cs="宋体" w:hint="eastAsia"/>
                <w:color w:val="000000" w:themeColor="text1"/>
                <w:kern w:val="0"/>
                <w:szCs w:val="21"/>
              </w:rPr>
              <w:t>380V3N</w:t>
            </w:r>
            <w:r>
              <w:rPr>
                <w:rFonts w:ascii="宋体" w:hAnsi="宋体" w:cs="宋体" w:hint="eastAsia"/>
                <w:color w:val="000000" w:themeColor="text1"/>
                <w:kern w:val="0"/>
                <w:szCs w:val="21"/>
              </w:rPr>
              <w:t>～</w:t>
            </w:r>
            <w:r>
              <w:rPr>
                <w:rFonts w:ascii="宋体" w:hAnsi="宋体" w:cs="宋体" w:hint="eastAsia"/>
                <w:color w:val="000000" w:themeColor="text1"/>
                <w:kern w:val="0"/>
                <w:szCs w:val="21"/>
              </w:rPr>
              <w:t>/50Hz</w:t>
            </w:r>
          </w:p>
        </w:tc>
        <w:tc>
          <w:tcPr>
            <w:tcW w:w="870" w:type="dxa"/>
            <w:vAlign w:val="center"/>
          </w:tcPr>
          <w:p w14:paraId="7B6796F7" w14:textId="77777777" w:rsidR="005C636F" w:rsidRDefault="007C5815">
            <w:pPr>
              <w:widowControl/>
              <w:spacing w:line="400" w:lineRule="exact"/>
              <w:jc w:val="center"/>
              <w:textAlignment w:val="center"/>
              <w:rPr>
                <w:rFonts w:ascii="宋体" w:hAnsi="宋体" w:cs="宋体"/>
                <w:kern w:val="0"/>
                <w:szCs w:val="21"/>
              </w:rPr>
            </w:pPr>
            <w:r>
              <w:rPr>
                <w:rFonts w:ascii="宋体" w:hAnsi="宋体" w:cs="宋体" w:hint="eastAsia"/>
                <w:kern w:val="0"/>
                <w:szCs w:val="21"/>
              </w:rPr>
              <w:t>台</w:t>
            </w:r>
          </w:p>
        </w:tc>
        <w:tc>
          <w:tcPr>
            <w:tcW w:w="810" w:type="dxa"/>
            <w:vAlign w:val="center"/>
          </w:tcPr>
          <w:p w14:paraId="60E90A58" w14:textId="77777777" w:rsidR="005C636F" w:rsidRDefault="007C5815">
            <w:pPr>
              <w:spacing w:line="400" w:lineRule="exact"/>
              <w:jc w:val="center"/>
              <w:rPr>
                <w:rFonts w:ascii="宋体" w:hAnsi="宋体" w:cs="宋体"/>
                <w:szCs w:val="21"/>
              </w:rPr>
            </w:pPr>
            <w:r>
              <w:rPr>
                <w:rFonts w:ascii="宋体" w:hAnsi="宋体" w:cs="宋体" w:hint="eastAsia"/>
                <w:szCs w:val="21"/>
              </w:rPr>
              <w:t>11</w:t>
            </w:r>
          </w:p>
        </w:tc>
        <w:tc>
          <w:tcPr>
            <w:tcW w:w="1230" w:type="dxa"/>
            <w:vAlign w:val="center"/>
          </w:tcPr>
          <w:p w14:paraId="31B664DA" w14:textId="77777777" w:rsidR="005C636F" w:rsidRDefault="007C5815">
            <w:pPr>
              <w:spacing w:line="400" w:lineRule="exact"/>
              <w:jc w:val="center"/>
              <w:rPr>
                <w:rFonts w:ascii="宋体" w:hAnsi="宋体" w:cs="宋体"/>
                <w:szCs w:val="21"/>
              </w:rPr>
            </w:pPr>
            <w:r>
              <w:rPr>
                <w:rFonts w:ascii="宋体" w:hAnsi="宋体" w:cs="宋体" w:hint="eastAsia"/>
                <w:szCs w:val="21"/>
              </w:rPr>
              <w:t>9000</w:t>
            </w:r>
          </w:p>
        </w:tc>
      </w:tr>
      <w:tr w:rsidR="005C636F" w14:paraId="4F5E1E35" w14:textId="77777777">
        <w:tc>
          <w:tcPr>
            <w:tcW w:w="531" w:type="dxa"/>
            <w:vAlign w:val="center"/>
          </w:tcPr>
          <w:p w14:paraId="16F3DDC8"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2</w:t>
            </w:r>
          </w:p>
        </w:tc>
        <w:tc>
          <w:tcPr>
            <w:tcW w:w="1088" w:type="dxa"/>
            <w:vAlign w:val="center"/>
          </w:tcPr>
          <w:p w14:paraId="3D03AFD0"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匹空调柜机</w:t>
            </w:r>
          </w:p>
        </w:tc>
        <w:tc>
          <w:tcPr>
            <w:tcW w:w="1379" w:type="dxa"/>
            <w:vAlign w:val="center"/>
          </w:tcPr>
          <w:p w14:paraId="30EDC6AE"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美的</w:t>
            </w:r>
            <w:r>
              <w:rPr>
                <w:rFonts w:ascii="宋体" w:hAnsi="宋体" w:cs="宋体" w:hint="eastAsia"/>
                <w:color w:val="000000" w:themeColor="text1"/>
                <w:kern w:val="0"/>
                <w:szCs w:val="21"/>
              </w:rPr>
              <w:t xml:space="preserve">   KFR-72LW/BDN8Y-PA401(1)A</w:t>
            </w:r>
          </w:p>
        </w:tc>
        <w:tc>
          <w:tcPr>
            <w:tcW w:w="4305" w:type="dxa"/>
            <w:vAlign w:val="center"/>
          </w:tcPr>
          <w:p w14:paraId="102C759D"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能效等级：一级</w:t>
            </w:r>
          </w:p>
          <w:p w14:paraId="36F5039A"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2.APF</w:t>
            </w:r>
            <w:r>
              <w:rPr>
                <w:rFonts w:ascii="宋体" w:hAnsi="宋体" w:cs="宋体" w:hint="eastAsia"/>
                <w:color w:val="000000" w:themeColor="text1"/>
                <w:kern w:val="0"/>
                <w:szCs w:val="21"/>
              </w:rPr>
              <w:t>：</w:t>
            </w:r>
            <w:r>
              <w:rPr>
                <w:rFonts w:ascii="宋体" w:hAnsi="宋体" w:cs="宋体" w:hint="eastAsia"/>
                <w:color w:val="000000" w:themeColor="text1"/>
                <w:kern w:val="0"/>
                <w:szCs w:val="21"/>
              </w:rPr>
              <w:t>4.48</w:t>
            </w:r>
          </w:p>
          <w:p w14:paraId="0419C2AB"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额定制冷量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7360</w:t>
            </w:r>
          </w:p>
          <w:p w14:paraId="017CA95C"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额定制热量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9850</w:t>
            </w:r>
          </w:p>
          <w:p w14:paraId="585EB24C"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额定制冷功率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2150</w:t>
            </w:r>
          </w:p>
          <w:p w14:paraId="53E19919"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hint="eastAsia"/>
                <w:color w:val="000000" w:themeColor="text1"/>
                <w:kern w:val="0"/>
                <w:szCs w:val="21"/>
              </w:rPr>
              <w:t>额定制热功率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2840</w:t>
            </w:r>
          </w:p>
          <w:p w14:paraId="326093B3"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7.</w:t>
            </w:r>
            <w:r>
              <w:rPr>
                <w:rFonts w:ascii="宋体" w:hAnsi="宋体" w:cs="宋体" w:hint="eastAsia"/>
                <w:color w:val="000000" w:themeColor="text1"/>
                <w:kern w:val="0"/>
                <w:szCs w:val="21"/>
              </w:rPr>
              <w:t>电辅热</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2100</w:t>
            </w:r>
          </w:p>
          <w:p w14:paraId="4F0E2BAD"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8.</w:t>
            </w:r>
            <w:r>
              <w:rPr>
                <w:rFonts w:ascii="宋体" w:hAnsi="宋体" w:cs="宋体" w:hint="eastAsia"/>
                <w:color w:val="000000" w:themeColor="text1"/>
                <w:kern w:val="0"/>
                <w:szCs w:val="21"/>
              </w:rPr>
              <w:t>室内机噪音低风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26</w:t>
            </w:r>
          </w:p>
          <w:p w14:paraId="4B328207"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9.</w:t>
            </w:r>
            <w:r>
              <w:rPr>
                <w:rFonts w:ascii="宋体" w:hAnsi="宋体" w:cs="宋体" w:hint="eastAsia"/>
                <w:color w:val="000000" w:themeColor="text1"/>
                <w:kern w:val="0"/>
                <w:szCs w:val="21"/>
              </w:rPr>
              <w:t>室内机噪音高风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35</w:t>
            </w:r>
          </w:p>
          <w:p w14:paraId="07CB02B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10.</w:t>
            </w:r>
            <w:r>
              <w:rPr>
                <w:rFonts w:ascii="宋体" w:hAnsi="宋体" w:cs="宋体" w:hint="eastAsia"/>
                <w:color w:val="000000" w:themeColor="text1"/>
                <w:kern w:val="0"/>
                <w:szCs w:val="21"/>
              </w:rPr>
              <w:t>室内机噪音超高风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46</w:t>
            </w:r>
          </w:p>
          <w:p w14:paraId="4A7279E5"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11.</w:t>
            </w:r>
            <w:r>
              <w:rPr>
                <w:rFonts w:ascii="宋体" w:hAnsi="宋体" w:cs="宋体" w:hint="eastAsia"/>
                <w:color w:val="000000" w:themeColor="text1"/>
                <w:kern w:val="0"/>
                <w:szCs w:val="21"/>
              </w:rPr>
              <w:t>室外机噪音</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48</w:t>
            </w:r>
          </w:p>
          <w:p w14:paraId="107C3DD7"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12.</w:t>
            </w:r>
            <w:r>
              <w:rPr>
                <w:rFonts w:ascii="宋体" w:hAnsi="宋体" w:cs="宋体" w:hint="eastAsia"/>
                <w:color w:val="000000" w:themeColor="text1"/>
                <w:kern w:val="0"/>
                <w:szCs w:val="21"/>
              </w:rPr>
              <w:t>风量（</w:t>
            </w:r>
            <w:r>
              <w:rPr>
                <w:rFonts w:ascii="宋体" w:hAnsi="宋体" w:cs="宋体" w:hint="eastAsia"/>
                <w:color w:val="000000" w:themeColor="text1"/>
                <w:kern w:val="0"/>
                <w:szCs w:val="21"/>
              </w:rPr>
              <w:t>m</w:t>
            </w:r>
            <w:r>
              <w:rPr>
                <w:rFonts w:ascii="宋体" w:hAnsi="宋体" w:cs="宋体" w:hint="eastAsia"/>
                <w:color w:val="000000" w:themeColor="text1"/>
                <w:kern w:val="0"/>
                <w:szCs w:val="21"/>
              </w:rPr>
              <w:t>³</w:t>
            </w:r>
            <w:r>
              <w:rPr>
                <w:rFonts w:ascii="宋体" w:hAnsi="宋体" w:cs="宋体" w:hint="eastAsia"/>
                <w:color w:val="000000" w:themeColor="text1"/>
                <w:kern w:val="0"/>
                <w:szCs w:val="21"/>
              </w:rPr>
              <w:t>/h)</w:t>
            </w:r>
            <w:r>
              <w:rPr>
                <w:rFonts w:ascii="宋体" w:hAnsi="宋体" w:cs="宋体" w:hint="eastAsia"/>
                <w:color w:val="000000" w:themeColor="text1"/>
                <w:kern w:val="0"/>
                <w:szCs w:val="21"/>
              </w:rPr>
              <w:t>：</w:t>
            </w:r>
            <w:r>
              <w:rPr>
                <w:rFonts w:ascii="宋体" w:hAnsi="宋体" w:cs="宋体" w:hint="eastAsia"/>
                <w:color w:val="000000" w:themeColor="text1"/>
                <w:kern w:val="0"/>
                <w:szCs w:val="21"/>
              </w:rPr>
              <w:t>1300</w:t>
            </w:r>
          </w:p>
          <w:p w14:paraId="2241198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13.</w:t>
            </w:r>
            <w:r>
              <w:rPr>
                <w:rFonts w:ascii="宋体" w:hAnsi="宋体" w:cs="宋体" w:hint="eastAsia"/>
                <w:color w:val="000000" w:themeColor="text1"/>
                <w:kern w:val="0"/>
                <w:szCs w:val="21"/>
              </w:rPr>
              <w:t>电压</w:t>
            </w:r>
            <w:r>
              <w:rPr>
                <w:rFonts w:ascii="宋体" w:hAnsi="宋体" w:cs="宋体" w:hint="eastAsia"/>
                <w:color w:val="000000" w:themeColor="text1"/>
                <w:kern w:val="0"/>
                <w:szCs w:val="21"/>
              </w:rPr>
              <w:t>/</w:t>
            </w:r>
            <w:r>
              <w:rPr>
                <w:rFonts w:ascii="宋体" w:hAnsi="宋体" w:cs="宋体" w:hint="eastAsia"/>
                <w:color w:val="000000" w:themeColor="text1"/>
                <w:kern w:val="0"/>
                <w:szCs w:val="21"/>
              </w:rPr>
              <w:t>频率（</w:t>
            </w:r>
            <w:r>
              <w:rPr>
                <w:rFonts w:ascii="宋体" w:hAnsi="宋体" w:cs="宋体" w:hint="eastAsia"/>
                <w:color w:val="000000" w:themeColor="text1"/>
                <w:kern w:val="0"/>
                <w:szCs w:val="21"/>
              </w:rPr>
              <w:t>V/HZ</w:t>
            </w:r>
            <w:r>
              <w:rPr>
                <w:rFonts w:ascii="宋体" w:hAnsi="宋体" w:cs="宋体" w:hint="eastAsia"/>
                <w:color w:val="000000" w:themeColor="text1"/>
                <w:kern w:val="0"/>
                <w:szCs w:val="21"/>
              </w:rPr>
              <w:t>）：</w:t>
            </w:r>
            <w:r>
              <w:rPr>
                <w:rFonts w:ascii="宋体" w:hAnsi="宋体" w:cs="宋体" w:hint="eastAsia"/>
                <w:color w:val="000000" w:themeColor="text1"/>
                <w:kern w:val="0"/>
                <w:szCs w:val="21"/>
              </w:rPr>
              <w:t>220V2N</w:t>
            </w:r>
            <w:r>
              <w:rPr>
                <w:rFonts w:ascii="宋体" w:hAnsi="宋体" w:cs="宋体" w:hint="eastAsia"/>
                <w:color w:val="000000" w:themeColor="text1"/>
                <w:kern w:val="0"/>
                <w:szCs w:val="21"/>
              </w:rPr>
              <w:t>～</w:t>
            </w:r>
            <w:r>
              <w:rPr>
                <w:rFonts w:ascii="宋体" w:hAnsi="宋体" w:cs="宋体" w:hint="eastAsia"/>
                <w:color w:val="000000" w:themeColor="text1"/>
                <w:kern w:val="0"/>
                <w:szCs w:val="21"/>
              </w:rPr>
              <w:t>/50Hz</w:t>
            </w:r>
          </w:p>
        </w:tc>
        <w:tc>
          <w:tcPr>
            <w:tcW w:w="870" w:type="dxa"/>
            <w:vAlign w:val="center"/>
          </w:tcPr>
          <w:p w14:paraId="093268C9" w14:textId="77777777" w:rsidR="005C636F" w:rsidRDefault="007C5815">
            <w:pPr>
              <w:widowControl/>
              <w:spacing w:line="400" w:lineRule="exact"/>
              <w:jc w:val="center"/>
              <w:textAlignment w:val="center"/>
              <w:rPr>
                <w:rFonts w:ascii="宋体" w:hAnsi="宋体" w:cs="宋体"/>
                <w:kern w:val="0"/>
                <w:szCs w:val="21"/>
              </w:rPr>
            </w:pPr>
            <w:r>
              <w:rPr>
                <w:rFonts w:ascii="宋体" w:hAnsi="宋体" w:cs="宋体" w:hint="eastAsia"/>
                <w:kern w:val="0"/>
                <w:szCs w:val="21"/>
              </w:rPr>
              <w:t>台</w:t>
            </w:r>
          </w:p>
        </w:tc>
        <w:tc>
          <w:tcPr>
            <w:tcW w:w="810" w:type="dxa"/>
            <w:vAlign w:val="center"/>
          </w:tcPr>
          <w:p w14:paraId="1419B6D5" w14:textId="77777777" w:rsidR="005C636F" w:rsidRDefault="007C5815">
            <w:pPr>
              <w:spacing w:line="400" w:lineRule="exact"/>
              <w:jc w:val="center"/>
              <w:rPr>
                <w:rFonts w:ascii="宋体" w:hAnsi="宋体" w:cs="宋体"/>
                <w:szCs w:val="21"/>
              </w:rPr>
            </w:pPr>
            <w:r>
              <w:rPr>
                <w:rFonts w:ascii="宋体" w:hAnsi="宋体" w:cs="宋体" w:hint="eastAsia"/>
                <w:szCs w:val="21"/>
              </w:rPr>
              <w:t>6</w:t>
            </w:r>
          </w:p>
        </w:tc>
        <w:tc>
          <w:tcPr>
            <w:tcW w:w="1230" w:type="dxa"/>
            <w:vAlign w:val="center"/>
          </w:tcPr>
          <w:p w14:paraId="071ACC31" w14:textId="77777777" w:rsidR="005C636F" w:rsidRDefault="007C5815">
            <w:pPr>
              <w:spacing w:line="400" w:lineRule="exact"/>
              <w:jc w:val="center"/>
              <w:rPr>
                <w:rFonts w:ascii="宋体" w:hAnsi="宋体" w:cs="宋体"/>
                <w:szCs w:val="21"/>
              </w:rPr>
            </w:pPr>
            <w:r>
              <w:rPr>
                <w:rFonts w:ascii="宋体" w:hAnsi="宋体" w:cs="宋体" w:hint="eastAsia"/>
                <w:szCs w:val="21"/>
              </w:rPr>
              <w:t>5500</w:t>
            </w:r>
          </w:p>
        </w:tc>
      </w:tr>
      <w:tr w:rsidR="005C636F" w14:paraId="2C091C64" w14:textId="77777777">
        <w:tc>
          <w:tcPr>
            <w:tcW w:w="531" w:type="dxa"/>
            <w:vAlign w:val="center"/>
          </w:tcPr>
          <w:p w14:paraId="1DC25CDE"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3</w:t>
            </w:r>
          </w:p>
        </w:tc>
        <w:tc>
          <w:tcPr>
            <w:tcW w:w="1088" w:type="dxa"/>
            <w:vAlign w:val="center"/>
          </w:tcPr>
          <w:p w14:paraId="6CFCD739" w14:textId="3243A4D4"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匹空调</w:t>
            </w:r>
            <w:r w:rsidR="00D01989">
              <w:rPr>
                <w:rFonts w:ascii="宋体" w:hAnsi="宋体" w:cs="宋体" w:hint="eastAsia"/>
                <w:color w:val="000000" w:themeColor="text1"/>
                <w:szCs w:val="21"/>
              </w:rPr>
              <w:t>柜</w:t>
            </w:r>
            <w:r>
              <w:rPr>
                <w:rFonts w:ascii="宋体" w:hAnsi="宋体" w:cs="宋体" w:hint="eastAsia"/>
                <w:color w:val="000000" w:themeColor="text1"/>
                <w:szCs w:val="21"/>
              </w:rPr>
              <w:t>机</w:t>
            </w:r>
          </w:p>
        </w:tc>
        <w:tc>
          <w:tcPr>
            <w:tcW w:w="1379" w:type="dxa"/>
            <w:vAlign w:val="center"/>
          </w:tcPr>
          <w:p w14:paraId="41087B9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美的</w:t>
            </w:r>
            <w:r>
              <w:rPr>
                <w:rFonts w:ascii="宋体" w:hAnsi="宋体" w:cs="宋体" w:hint="eastAsia"/>
                <w:color w:val="000000" w:themeColor="text1"/>
                <w:kern w:val="0"/>
                <w:szCs w:val="21"/>
              </w:rPr>
              <w:t xml:space="preserve">   KFR-51LW/G3-1</w:t>
            </w:r>
          </w:p>
        </w:tc>
        <w:tc>
          <w:tcPr>
            <w:tcW w:w="4305" w:type="dxa"/>
            <w:vAlign w:val="center"/>
          </w:tcPr>
          <w:p w14:paraId="764D6D86" w14:textId="77777777" w:rsidR="005C636F" w:rsidRDefault="005C636F">
            <w:pPr>
              <w:pStyle w:val="a3"/>
              <w:rPr>
                <w:rFonts w:ascii="宋体" w:hAnsi="宋体" w:cs="宋体"/>
                <w:color w:val="000000" w:themeColor="text1"/>
                <w:kern w:val="0"/>
                <w:szCs w:val="21"/>
              </w:rPr>
            </w:pPr>
          </w:p>
          <w:p w14:paraId="10A08BE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能效等级：一级</w:t>
            </w:r>
          </w:p>
          <w:p w14:paraId="2C3CFB7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2.APF</w:t>
            </w:r>
            <w:r>
              <w:rPr>
                <w:rFonts w:ascii="宋体" w:hAnsi="宋体" w:cs="宋体" w:hint="eastAsia"/>
                <w:color w:val="000000" w:themeColor="text1"/>
                <w:kern w:val="0"/>
                <w:szCs w:val="21"/>
              </w:rPr>
              <w:t>：</w:t>
            </w:r>
            <w:r>
              <w:rPr>
                <w:rFonts w:ascii="宋体" w:hAnsi="宋体" w:cs="宋体" w:hint="eastAsia"/>
                <w:color w:val="000000" w:themeColor="text1"/>
                <w:kern w:val="0"/>
                <w:szCs w:val="21"/>
              </w:rPr>
              <w:t>4.91</w:t>
            </w:r>
          </w:p>
          <w:p w14:paraId="186CB476"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额定制冷量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5220</w:t>
            </w:r>
          </w:p>
          <w:p w14:paraId="065DF8BB"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额定制热量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7310</w:t>
            </w:r>
          </w:p>
          <w:p w14:paraId="3C702CE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额定制冷功率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1270</w:t>
            </w:r>
          </w:p>
          <w:p w14:paraId="40B9A97D"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hint="eastAsia"/>
                <w:color w:val="000000" w:themeColor="text1"/>
                <w:kern w:val="0"/>
                <w:szCs w:val="21"/>
              </w:rPr>
              <w:t>额定制热功率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2000</w:t>
            </w:r>
          </w:p>
          <w:p w14:paraId="33AFDFD0"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7.</w:t>
            </w:r>
            <w:r>
              <w:rPr>
                <w:rFonts w:ascii="宋体" w:hAnsi="宋体" w:cs="宋体" w:hint="eastAsia"/>
                <w:color w:val="000000" w:themeColor="text1"/>
                <w:kern w:val="0"/>
                <w:szCs w:val="21"/>
              </w:rPr>
              <w:t>电辅热</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2000</w:t>
            </w:r>
          </w:p>
          <w:p w14:paraId="38A6774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8.</w:t>
            </w:r>
            <w:r>
              <w:rPr>
                <w:rFonts w:ascii="宋体" w:hAnsi="宋体" w:cs="宋体" w:hint="eastAsia"/>
                <w:color w:val="000000" w:themeColor="text1"/>
                <w:kern w:val="0"/>
                <w:szCs w:val="21"/>
              </w:rPr>
              <w:t>室内机噪音低风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22</w:t>
            </w:r>
          </w:p>
          <w:p w14:paraId="461ECDE4"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9.</w:t>
            </w:r>
            <w:r>
              <w:rPr>
                <w:rFonts w:ascii="宋体" w:hAnsi="宋体" w:cs="宋体" w:hint="eastAsia"/>
                <w:color w:val="000000" w:themeColor="text1"/>
                <w:kern w:val="0"/>
                <w:szCs w:val="21"/>
              </w:rPr>
              <w:t>室内机噪音高风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38</w:t>
            </w:r>
          </w:p>
          <w:p w14:paraId="540455C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10.</w:t>
            </w:r>
            <w:r>
              <w:rPr>
                <w:rFonts w:ascii="宋体" w:hAnsi="宋体" w:cs="宋体" w:hint="eastAsia"/>
                <w:color w:val="000000" w:themeColor="text1"/>
                <w:kern w:val="0"/>
                <w:szCs w:val="21"/>
              </w:rPr>
              <w:t>室内机噪音超高风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42</w:t>
            </w:r>
          </w:p>
          <w:p w14:paraId="50D87BE3"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11.</w:t>
            </w:r>
            <w:r>
              <w:rPr>
                <w:rFonts w:ascii="宋体" w:hAnsi="宋体" w:cs="宋体" w:hint="eastAsia"/>
                <w:color w:val="000000" w:themeColor="text1"/>
                <w:kern w:val="0"/>
                <w:szCs w:val="21"/>
              </w:rPr>
              <w:t>室外机噪音</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54</w:t>
            </w:r>
          </w:p>
          <w:p w14:paraId="59DD5932"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12.</w:t>
            </w:r>
            <w:r>
              <w:rPr>
                <w:rFonts w:ascii="宋体" w:hAnsi="宋体" w:cs="宋体" w:hint="eastAsia"/>
                <w:color w:val="000000" w:themeColor="text1"/>
                <w:kern w:val="0"/>
                <w:szCs w:val="21"/>
              </w:rPr>
              <w:t>风量（</w:t>
            </w:r>
            <w:r>
              <w:rPr>
                <w:rFonts w:ascii="宋体" w:hAnsi="宋体" w:cs="宋体" w:hint="eastAsia"/>
                <w:color w:val="000000" w:themeColor="text1"/>
                <w:kern w:val="0"/>
                <w:szCs w:val="21"/>
              </w:rPr>
              <w:t>m</w:t>
            </w:r>
            <w:r>
              <w:rPr>
                <w:rFonts w:ascii="宋体" w:hAnsi="宋体" w:cs="宋体" w:hint="eastAsia"/>
                <w:color w:val="000000" w:themeColor="text1"/>
                <w:kern w:val="0"/>
                <w:szCs w:val="21"/>
              </w:rPr>
              <w:t>³</w:t>
            </w:r>
            <w:r>
              <w:rPr>
                <w:rFonts w:ascii="宋体" w:hAnsi="宋体" w:cs="宋体" w:hint="eastAsia"/>
                <w:color w:val="000000" w:themeColor="text1"/>
                <w:kern w:val="0"/>
                <w:szCs w:val="21"/>
              </w:rPr>
              <w:t>/h)</w:t>
            </w:r>
            <w:r>
              <w:rPr>
                <w:rFonts w:ascii="宋体" w:hAnsi="宋体" w:cs="宋体" w:hint="eastAsia"/>
                <w:color w:val="000000" w:themeColor="text1"/>
                <w:kern w:val="0"/>
                <w:szCs w:val="21"/>
              </w:rPr>
              <w:t>：</w:t>
            </w:r>
            <w:r>
              <w:rPr>
                <w:rFonts w:ascii="宋体" w:hAnsi="宋体" w:cs="宋体" w:hint="eastAsia"/>
                <w:color w:val="000000" w:themeColor="text1"/>
                <w:kern w:val="0"/>
                <w:szCs w:val="21"/>
              </w:rPr>
              <w:t>1450</w:t>
            </w:r>
          </w:p>
          <w:p w14:paraId="797CB92B"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13.</w:t>
            </w:r>
            <w:r>
              <w:rPr>
                <w:rFonts w:ascii="宋体" w:hAnsi="宋体" w:cs="宋体" w:hint="eastAsia"/>
                <w:color w:val="000000" w:themeColor="text1"/>
                <w:kern w:val="0"/>
                <w:szCs w:val="21"/>
              </w:rPr>
              <w:t>电压</w:t>
            </w:r>
            <w:r>
              <w:rPr>
                <w:rFonts w:ascii="宋体" w:hAnsi="宋体" w:cs="宋体" w:hint="eastAsia"/>
                <w:color w:val="000000" w:themeColor="text1"/>
                <w:kern w:val="0"/>
                <w:szCs w:val="21"/>
              </w:rPr>
              <w:t>/</w:t>
            </w:r>
            <w:r>
              <w:rPr>
                <w:rFonts w:ascii="宋体" w:hAnsi="宋体" w:cs="宋体" w:hint="eastAsia"/>
                <w:color w:val="000000" w:themeColor="text1"/>
                <w:kern w:val="0"/>
                <w:szCs w:val="21"/>
              </w:rPr>
              <w:t>频率（</w:t>
            </w:r>
            <w:r>
              <w:rPr>
                <w:rFonts w:ascii="宋体" w:hAnsi="宋体" w:cs="宋体" w:hint="eastAsia"/>
                <w:color w:val="000000" w:themeColor="text1"/>
                <w:kern w:val="0"/>
                <w:szCs w:val="21"/>
              </w:rPr>
              <w:t>V/HZ</w:t>
            </w:r>
            <w:r>
              <w:rPr>
                <w:rFonts w:ascii="宋体" w:hAnsi="宋体" w:cs="宋体" w:hint="eastAsia"/>
                <w:color w:val="000000" w:themeColor="text1"/>
                <w:kern w:val="0"/>
                <w:szCs w:val="21"/>
              </w:rPr>
              <w:t>）：</w:t>
            </w:r>
            <w:r>
              <w:rPr>
                <w:rFonts w:ascii="宋体" w:hAnsi="宋体" w:cs="宋体" w:hint="eastAsia"/>
                <w:color w:val="000000" w:themeColor="text1"/>
                <w:kern w:val="0"/>
                <w:szCs w:val="21"/>
              </w:rPr>
              <w:t>220V2N</w:t>
            </w:r>
            <w:r>
              <w:rPr>
                <w:rFonts w:ascii="宋体" w:hAnsi="宋体" w:cs="宋体" w:hint="eastAsia"/>
                <w:color w:val="000000" w:themeColor="text1"/>
                <w:kern w:val="0"/>
                <w:szCs w:val="21"/>
              </w:rPr>
              <w:t>～</w:t>
            </w:r>
            <w:r>
              <w:rPr>
                <w:rFonts w:ascii="宋体" w:hAnsi="宋体" w:cs="宋体" w:hint="eastAsia"/>
                <w:color w:val="000000" w:themeColor="text1"/>
                <w:kern w:val="0"/>
                <w:szCs w:val="21"/>
              </w:rPr>
              <w:t>/50Hz</w:t>
            </w:r>
          </w:p>
        </w:tc>
        <w:tc>
          <w:tcPr>
            <w:tcW w:w="870" w:type="dxa"/>
            <w:vAlign w:val="center"/>
          </w:tcPr>
          <w:p w14:paraId="39339763" w14:textId="77777777" w:rsidR="005C636F" w:rsidRDefault="007C5815">
            <w:pPr>
              <w:widowControl/>
              <w:spacing w:line="400" w:lineRule="exact"/>
              <w:jc w:val="center"/>
              <w:textAlignment w:val="center"/>
              <w:rPr>
                <w:rFonts w:ascii="宋体" w:hAnsi="宋体" w:cs="宋体"/>
                <w:kern w:val="0"/>
                <w:szCs w:val="21"/>
              </w:rPr>
            </w:pPr>
            <w:r>
              <w:rPr>
                <w:rFonts w:ascii="宋体" w:hAnsi="宋体" w:cs="宋体" w:hint="eastAsia"/>
                <w:kern w:val="0"/>
                <w:szCs w:val="21"/>
              </w:rPr>
              <w:t>台</w:t>
            </w:r>
          </w:p>
        </w:tc>
        <w:tc>
          <w:tcPr>
            <w:tcW w:w="810" w:type="dxa"/>
            <w:vAlign w:val="center"/>
          </w:tcPr>
          <w:p w14:paraId="2E13039B" w14:textId="77777777" w:rsidR="005C636F" w:rsidRDefault="007C5815">
            <w:pPr>
              <w:spacing w:line="400" w:lineRule="exact"/>
              <w:jc w:val="center"/>
              <w:rPr>
                <w:rFonts w:ascii="宋体" w:hAnsi="宋体" w:cs="宋体"/>
                <w:szCs w:val="21"/>
              </w:rPr>
            </w:pPr>
            <w:r>
              <w:rPr>
                <w:rFonts w:ascii="宋体" w:hAnsi="宋体" w:cs="宋体" w:hint="eastAsia"/>
                <w:szCs w:val="21"/>
              </w:rPr>
              <w:t>2</w:t>
            </w:r>
          </w:p>
        </w:tc>
        <w:tc>
          <w:tcPr>
            <w:tcW w:w="1230" w:type="dxa"/>
            <w:vAlign w:val="center"/>
          </w:tcPr>
          <w:p w14:paraId="2EBEA110" w14:textId="77777777" w:rsidR="005C636F" w:rsidRDefault="007C5815">
            <w:pPr>
              <w:spacing w:line="400" w:lineRule="exact"/>
              <w:jc w:val="center"/>
              <w:rPr>
                <w:rFonts w:ascii="宋体" w:hAnsi="宋体" w:cs="宋体"/>
                <w:szCs w:val="21"/>
              </w:rPr>
            </w:pPr>
            <w:r>
              <w:rPr>
                <w:rFonts w:ascii="宋体" w:hAnsi="宋体" w:cs="宋体" w:hint="eastAsia"/>
                <w:szCs w:val="21"/>
              </w:rPr>
              <w:t>4800</w:t>
            </w:r>
          </w:p>
        </w:tc>
      </w:tr>
      <w:tr w:rsidR="005C636F" w14:paraId="6C85D9F3" w14:textId="77777777">
        <w:tc>
          <w:tcPr>
            <w:tcW w:w="531" w:type="dxa"/>
            <w:vAlign w:val="center"/>
          </w:tcPr>
          <w:p w14:paraId="39AD4A7F"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4</w:t>
            </w:r>
          </w:p>
        </w:tc>
        <w:tc>
          <w:tcPr>
            <w:tcW w:w="1088" w:type="dxa"/>
            <w:vAlign w:val="center"/>
          </w:tcPr>
          <w:p w14:paraId="0BBD0059" w14:textId="77777777" w:rsidR="005C636F" w:rsidRDefault="007C5815">
            <w:pPr>
              <w:spacing w:line="400" w:lineRule="exact"/>
              <w:jc w:val="center"/>
              <w:rPr>
                <w:rFonts w:ascii="宋体" w:hAnsi="宋体" w:cs="宋体"/>
                <w:color w:val="000000" w:themeColor="text1"/>
                <w:szCs w:val="21"/>
              </w:rPr>
            </w:pPr>
            <w:r>
              <w:rPr>
                <w:rFonts w:ascii="宋体" w:hAnsi="宋体" w:cs="宋体" w:hint="eastAsia"/>
                <w:color w:val="000000" w:themeColor="text1"/>
                <w:kern w:val="0"/>
                <w:szCs w:val="21"/>
              </w:rPr>
              <w:t>1.5</w:t>
            </w:r>
            <w:r>
              <w:rPr>
                <w:rFonts w:ascii="宋体" w:hAnsi="宋体" w:cs="宋体" w:hint="eastAsia"/>
                <w:color w:val="000000" w:themeColor="text1"/>
                <w:kern w:val="0"/>
                <w:szCs w:val="21"/>
              </w:rPr>
              <w:t>匹挂机</w:t>
            </w:r>
          </w:p>
        </w:tc>
        <w:tc>
          <w:tcPr>
            <w:tcW w:w="1379" w:type="dxa"/>
            <w:vAlign w:val="center"/>
          </w:tcPr>
          <w:p w14:paraId="3460495A" w14:textId="0ED4649A"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美的</w:t>
            </w:r>
            <w:r>
              <w:rPr>
                <w:rFonts w:ascii="宋体" w:hAnsi="宋体" w:cs="宋体" w:hint="eastAsia"/>
                <w:color w:val="000000" w:themeColor="text1"/>
                <w:kern w:val="0"/>
                <w:szCs w:val="21"/>
              </w:rPr>
              <w:t xml:space="preserve">   KFR-35GW/G3-1</w:t>
            </w:r>
            <w:r w:rsidR="00D01989">
              <w:rPr>
                <w:rFonts w:ascii="宋体" w:hAnsi="宋体" w:cs="宋体" w:hint="eastAsia"/>
                <w:color w:val="000000" w:themeColor="text1"/>
                <w:kern w:val="0"/>
                <w:szCs w:val="21"/>
              </w:rPr>
              <w:t>A</w:t>
            </w:r>
          </w:p>
        </w:tc>
        <w:tc>
          <w:tcPr>
            <w:tcW w:w="4305" w:type="dxa"/>
            <w:vAlign w:val="center"/>
          </w:tcPr>
          <w:p w14:paraId="3E4BA5D1"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能效等级：一级</w:t>
            </w:r>
          </w:p>
          <w:p w14:paraId="48CB7256"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2.APF</w:t>
            </w:r>
            <w:r>
              <w:rPr>
                <w:rFonts w:ascii="宋体" w:hAnsi="宋体" w:cs="宋体" w:hint="eastAsia"/>
                <w:color w:val="000000" w:themeColor="text1"/>
                <w:kern w:val="0"/>
                <w:szCs w:val="21"/>
              </w:rPr>
              <w:t>：</w:t>
            </w:r>
            <w:r>
              <w:rPr>
                <w:rFonts w:ascii="宋体" w:hAnsi="宋体" w:cs="宋体" w:hint="eastAsia"/>
                <w:color w:val="000000" w:themeColor="text1"/>
                <w:kern w:val="0"/>
                <w:szCs w:val="21"/>
              </w:rPr>
              <w:t>5.53</w:t>
            </w:r>
          </w:p>
          <w:p w14:paraId="1937AC13"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额定制冷量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3500</w:t>
            </w:r>
          </w:p>
          <w:p w14:paraId="37A3B052"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额定制热量</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4600</w:t>
            </w:r>
          </w:p>
          <w:p w14:paraId="249ACF06"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额定制冷功率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800</w:t>
            </w:r>
          </w:p>
          <w:p w14:paraId="283142CC"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hint="eastAsia"/>
                <w:color w:val="000000" w:themeColor="text1"/>
                <w:kern w:val="0"/>
                <w:szCs w:val="21"/>
              </w:rPr>
              <w:t>额定制热功率</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1230</w:t>
            </w:r>
          </w:p>
          <w:p w14:paraId="3803F140"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7.</w:t>
            </w:r>
            <w:r>
              <w:rPr>
                <w:rFonts w:ascii="宋体" w:hAnsi="宋体" w:cs="宋体" w:hint="eastAsia"/>
                <w:color w:val="000000" w:themeColor="text1"/>
                <w:kern w:val="0"/>
                <w:szCs w:val="21"/>
              </w:rPr>
              <w:t>电辅热</w:t>
            </w:r>
            <w:r>
              <w:rPr>
                <w:rFonts w:ascii="宋体" w:hAnsi="宋体" w:cs="宋体" w:hint="eastAsia"/>
                <w:color w:val="000000" w:themeColor="text1"/>
                <w:kern w:val="0"/>
                <w:szCs w:val="21"/>
              </w:rPr>
              <w:t>(W)</w:t>
            </w:r>
            <w:r>
              <w:rPr>
                <w:rFonts w:ascii="宋体" w:hAnsi="宋体" w:cs="宋体" w:hint="eastAsia"/>
                <w:color w:val="000000" w:themeColor="text1"/>
                <w:kern w:val="0"/>
                <w:szCs w:val="21"/>
              </w:rPr>
              <w:t>：</w:t>
            </w:r>
            <w:r>
              <w:rPr>
                <w:rFonts w:ascii="宋体" w:hAnsi="宋体" w:cs="宋体" w:hint="eastAsia"/>
                <w:color w:val="000000" w:themeColor="text1"/>
                <w:kern w:val="0"/>
                <w:szCs w:val="21"/>
              </w:rPr>
              <w:t>700</w:t>
            </w:r>
          </w:p>
          <w:p w14:paraId="35F5D42F"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8.</w:t>
            </w:r>
            <w:r>
              <w:rPr>
                <w:rFonts w:ascii="宋体" w:hAnsi="宋体" w:cs="宋体" w:hint="eastAsia"/>
                <w:color w:val="000000" w:themeColor="text1"/>
                <w:kern w:val="0"/>
                <w:szCs w:val="21"/>
              </w:rPr>
              <w:t>室内机噪音低风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18</w:t>
            </w:r>
          </w:p>
          <w:p w14:paraId="2CB21292"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9.</w:t>
            </w:r>
            <w:r>
              <w:rPr>
                <w:rFonts w:ascii="宋体" w:hAnsi="宋体" w:cs="宋体" w:hint="eastAsia"/>
                <w:color w:val="000000" w:themeColor="text1"/>
                <w:kern w:val="0"/>
                <w:szCs w:val="21"/>
              </w:rPr>
              <w:t>室内机噪音高风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32</w:t>
            </w:r>
          </w:p>
          <w:p w14:paraId="037E56CD"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10.</w:t>
            </w:r>
            <w:r>
              <w:rPr>
                <w:rFonts w:ascii="宋体" w:hAnsi="宋体" w:cs="宋体" w:hint="eastAsia"/>
                <w:color w:val="000000" w:themeColor="text1"/>
                <w:kern w:val="0"/>
                <w:szCs w:val="21"/>
              </w:rPr>
              <w:t>室内机噪音超高风</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39</w:t>
            </w:r>
          </w:p>
          <w:p w14:paraId="053B10A8"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11.</w:t>
            </w:r>
            <w:r>
              <w:rPr>
                <w:rFonts w:ascii="宋体" w:hAnsi="宋体" w:cs="宋体" w:hint="eastAsia"/>
                <w:color w:val="000000" w:themeColor="text1"/>
                <w:kern w:val="0"/>
                <w:szCs w:val="21"/>
              </w:rPr>
              <w:t>室外机噪音</w:t>
            </w:r>
            <w:r>
              <w:rPr>
                <w:rFonts w:ascii="宋体" w:hAnsi="宋体" w:cs="宋体" w:hint="eastAsia"/>
                <w:color w:val="000000" w:themeColor="text1"/>
                <w:kern w:val="0"/>
                <w:szCs w:val="21"/>
              </w:rPr>
              <w:t>dB(A</w:t>
            </w:r>
            <w:r>
              <w:rPr>
                <w:rFonts w:ascii="宋体" w:hAnsi="宋体" w:cs="宋体" w:hint="eastAsia"/>
                <w:color w:val="000000" w:themeColor="text1"/>
                <w:kern w:val="0"/>
                <w:szCs w:val="21"/>
              </w:rPr>
              <w:t>）：</w:t>
            </w:r>
            <w:r>
              <w:rPr>
                <w:rFonts w:ascii="宋体" w:hAnsi="宋体" w:cs="宋体" w:hint="eastAsia"/>
                <w:color w:val="000000" w:themeColor="text1"/>
                <w:kern w:val="0"/>
                <w:szCs w:val="21"/>
              </w:rPr>
              <w:t>51</w:t>
            </w:r>
          </w:p>
          <w:p w14:paraId="391F7B72"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12.</w:t>
            </w:r>
            <w:r>
              <w:rPr>
                <w:rFonts w:ascii="宋体" w:hAnsi="宋体" w:cs="宋体" w:hint="eastAsia"/>
                <w:color w:val="000000" w:themeColor="text1"/>
                <w:kern w:val="0"/>
                <w:szCs w:val="21"/>
              </w:rPr>
              <w:t>风量（</w:t>
            </w:r>
            <w:r>
              <w:rPr>
                <w:rFonts w:ascii="宋体" w:hAnsi="宋体" w:cs="宋体" w:hint="eastAsia"/>
                <w:color w:val="000000" w:themeColor="text1"/>
                <w:kern w:val="0"/>
                <w:szCs w:val="21"/>
              </w:rPr>
              <w:t>m</w:t>
            </w:r>
            <w:r>
              <w:rPr>
                <w:rFonts w:ascii="宋体" w:hAnsi="宋体" w:cs="宋体" w:hint="eastAsia"/>
                <w:color w:val="000000" w:themeColor="text1"/>
                <w:kern w:val="0"/>
                <w:szCs w:val="21"/>
              </w:rPr>
              <w:t>³</w:t>
            </w:r>
            <w:r>
              <w:rPr>
                <w:rFonts w:ascii="宋体" w:hAnsi="宋体" w:cs="宋体" w:hint="eastAsia"/>
                <w:color w:val="000000" w:themeColor="text1"/>
                <w:kern w:val="0"/>
                <w:szCs w:val="21"/>
              </w:rPr>
              <w:t>/h)</w:t>
            </w:r>
            <w:r>
              <w:rPr>
                <w:rFonts w:ascii="宋体" w:hAnsi="宋体" w:cs="宋体" w:hint="eastAsia"/>
                <w:color w:val="000000" w:themeColor="text1"/>
                <w:kern w:val="0"/>
                <w:szCs w:val="21"/>
              </w:rPr>
              <w:t>：</w:t>
            </w:r>
            <w:r>
              <w:rPr>
                <w:rFonts w:ascii="宋体" w:hAnsi="宋体" w:cs="宋体" w:hint="eastAsia"/>
                <w:color w:val="000000" w:themeColor="text1"/>
                <w:kern w:val="0"/>
                <w:szCs w:val="21"/>
              </w:rPr>
              <w:t>750</w:t>
            </w:r>
          </w:p>
          <w:p w14:paraId="74988F6C" w14:textId="77777777" w:rsidR="005C636F" w:rsidRDefault="007C5815">
            <w:pPr>
              <w:pStyle w:val="a3"/>
              <w:rPr>
                <w:rFonts w:ascii="宋体" w:hAnsi="宋体" w:cs="宋体"/>
                <w:color w:val="000000" w:themeColor="text1"/>
                <w:kern w:val="0"/>
                <w:szCs w:val="21"/>
              </w:rPr>
            </w:pPr>
            <w:r>
              <w:rPr>
                <w:rFonts w:ascii="宋体" w:hAnsi="宋体" w:cs="宋体" w:hint="eastAsia"/>
                <w:color w:val="000000" w:themeColor="text1"/>
                <w:kern w:val="0"/>
                <w:szCs w:val="21"/>
              </w:rPr>
              <w:t>13.</w:t>
            </w:r>
            <w:r>
              <w:rPr>
                <w:rFonts w:ascii="宋体" w:hAnsi="宋体" w:cs="宋体" w:hint="eastAsia"/>
                <w:color w:val="000000" w:themeColor="text1"/>
                <w:kern w:val="0"/>
                <w:szCs w:val="21"/>
              </w:rPr>
              <w:t>电压</w:t>
            </w:r>
            <w:r>
              <w:rPr>
                <w:rFonts w:ascii="宋体" w:hAnsi="宋体" w:cs="宋体" w:hint="eastAsia"/>
                <w:color w:val="000000" w:themeColor="text1"/>
                <w:kern w:val="0"/>
                <w:szCs w:val="21"/>
              </w:rPr>
              <w:t>/</w:t>
            </w:r>
            <w:r>
              <w:rPr>
                <w:rFonts w:ascii="宋体" w:hAnsi="宋体" w:cs="宋体" w:hint="eastAsia"/>
                <w:color w:val="000000" w:themeColor="text1"/>
                <w:kern w:val="0"/>
                <w:szCs w:val="21"/>
              </w:rPr>
              <w:t>频率（</w:t>
            </w:r>
            <w:r>
              <w:rPr>
                <w:rFonts w:ascii="宋体" w:hAnsi="宋体" w:cs="宋体" w:hint="eastAsia"/>
                <w:color w:val="000000" w:themeColor="text1"/>
                <w:kern w:val="0"/>
                <w:szCs w:val="21"/>
              </w:rPr>
              <w:t>V/HZ</w:t>
            </w:r>
            <w:r>
              <w:rPr>
                <w:rFonts w:ascii="宋体" w:hAnsi="宋体" w:cs="宋体" w:hint="eastAsia"/>
                <w:color w:val="000000" w:themeColor="text1"/>
                <w:kern w:val="0"/>
                <w:szCs w:val="21"/>
              </w:rPr>
              <w:t>）：</w:t>
            </w:r>
            <w:r>
              <w:rPr>
                <w:rFonts w:ascii="宋体" w:hAnsi="宋体" w:cs="宋体" w:hint="eastAsia"/>
                <w:color w:val="000000" w:themeColor="text1"/>
                <w:kern w:val="0"/>
                <w:szCs w:val="21"/>
              </w:rPr>
              <w:t>220V2N</w:t>
            </w:r>
            <w:r>
              <w:rPr>
                <w:rFonts w:ascii="宋体" w:hAnsi="宋体" w:cs="宋体" w:hint="eastAsia"/>
                <w:color w:val="000000" w:themeColor="text1"/>
                <w:kern w:val="0"/>
                <w:szCs w:val="21"/>
              </w:rPr>
              <w:t>～</w:t>
            </w:r>
            <w:r>
              <w:rPr>
                <w:rFonts w:ascii="宋体" w:hAnsi="宋体" w:cs="宋体" w:hint="eastAsia"/>
                <w:color w:val="000000" w:themeColor="text1"/>
                <w:kern w:val="0"/>
                <w:szCs w:val="21"/>
              </w:rPr>
              <w:t>/50Hz</w:t>
            </w:r>
          </w:p>
        </w:tc>
        <w:tc>
          <w:tcPr>
            <w:tcW w:w="870" w:type="dxa"/>
            <w:vAlign w:val="center"/>
          </w:tcPr>
          <w:p w14:paraId="752EC4C7" w14:textId="77777777" w:rsidR="005C636F" w:rsidRDefault="007C5815">
            <w:pPr>
              <w:widowControl/>
              <w:spacing w:line="400" w:lineRule="exact"/>
              <w:jc w:val="center"/>
              <w:textAlignment w:val="center"/>
              <w:rPr>
                <w:rFonts w:ascii="宋体" w:hAnsi="宋体" w:cs="宋体"/>
                <w:kern w:val="0"/>
                <w:szCs w:val="21"/>
              </w:rPr>
            </w:pPr>
            <w:r>
              <w:rPr>
                <w:rFonts w:ascii="宋体" w:hAnsi="宋体" w:cs="宋体" w:hint="eastAsia"/>
                <w:kern w:val="0"/>
                <w:szCs w:val="21"/>
              </w:rPr>
              <w:t>台</w:t>
            </w:r>
          </w:p>
        </w:tc>
        <w:tc>
          <w:tcPr>
            <w:tcW w:w="810" w:type="dxa"/>
            <w:vAlign w:val="center"/>
          </w:tcPr>
          <w:p w14:paraId="083EC3F8" w14:textId="77777777" w:rsidR="005C636F" w:rsidRDefault="007C5815">
            <w:pPr>
              <w:spacing w:line="400" w:lineRule="exact"/>
              <w:jc w:val="center"/>
              <w:rPr>
                <w:rFonts w:ascii="宋体" w:hAnsi="宋体" w:cs="宋体"/>
                <w:szCs w:val="21"/>
              </w:rPr>
            </w:pPr>
            <w:r>
              <w:rPr>
                <w:rFonts w:ascii="宋体" w:hAnsi="宋体" w:cs="宋体" w:hint="eastAsia"/>
                <w:szCs w:val="21"/>
              </w:rPr>
              <w:t>9</w:t>
            </w:r>
          </w:p>
        </w:tc>
        <w:tc>
          <w:tcPr>
            <w:tcW w:w="1230" w:type="dxa"/>
            <w:vAlign w:val="center"/>
          </w:tcPr>
          <w:p w14:paraId="4DAB26E9" w14:textId="77777777" w:rsidR="005C636F" w:rsidRDefault="007C5815">
            <w:pPr>
              <w:spacing w:line="400" w:lineRule="exact"/>
              <w:jc w:val="center"/>
              <w:rPr>
                <w:rFonts w:ascii="宋体" w:hAnsi="宋体" w:cs="宋体"/>
                <w:szCs w:val="21"/>
              </w:rPr>
            </w:pPr>
            <w:r>
              <w:rPr>
                <w:rFonts w:ascii="宋体" w:hAnsi="宋体" w:cs="宋体" w:hint="eastAsia"/>
                <w:szCs w:val="21"/>
              </w:rPr>
              <w:t>2400</w:t>
            </w:r>
          </w:p>
        </w:tc>
      </w:tr>
      <w:tr w:rsidR="005C636F" w14:paraId="2FAF6BEB" w14:textId="77777777">
        <w:trPr>
          <w:trHeight w:val="845"/>
        </w:trPr>
        <w:tc>
          <w:tcPr>
            <w:tcW w:w="1619" w:type="dxa"/>
            <w:gridSpan w:val="2"/>
            <w:vAlign w:val="center"/>
          </w:tcPr>
          <w:p w14:paraId="6AC26EC2" w14:textId="77777777" w:rsidR="005C636F" w:rsidRDefault="007C5815">
            <w:pPr>
              <w:pStyle w:val="a6"/>
              <w:spacing w:line="400" w:lineRule="exact"/>
              <w:jc w:val="center"/>
              <w:rPr>
                <w:rFonts w:hAnsi="宋体" w:cs="宋体"/>
                <w:szCs w:val="21"/>
              </w:rPr>
            </w:pPr>
            <w:r>
              <w:rPr>
                <w:rFonts w:hAnsi="宋体" w:cs="宋体" w:hint="eastAsia"/>
                <w:szCs w:val="21"/>
              </w:rPr>
              <w:t>合计</w:t>
            </w:r>
          </w:p>
        </w:tc>
        <w:tc>
          <w:tcPr>
            <w:tcW w:w="8594" w:type="dxa"/>
            <w:gridSpan w:val="5"/>
            <w:vAlign w:val="center"/>
          </w:tcPr>
          <w:p w14:paraId="5F6C6AFF" w14:textId="77777777" w:rsidR="005C636F" w:rsidRDefault="007C5815">
            <w:pPr>
              <w:widowControl/>
              <w:spacing w:line="400" w:lineRule="exact"/>
              <w:jc w:val="left"/>
              <w:rPr>
                <w:rFonts w:ascii="宋体" w:hAnsi="宋体" w:cs="宋体"/>
                <w:szCs w:val="21"/>
              </w:rPr>
            </w:pPr>
            <w:r>
              <w:rPr>
                <w:rFonts w:ascii="宋体" w:hAnsi="宋体" w:cs="宋体" w:hint="eastAsia"/>
                <w:szCs w:val="21"/>
              </w:rPr>
              <w:t>人民币壹拾</w:t>
            </w:r>
            <w:r>
              <w:rPr>
                <w:rFonts w:ascii="宋体" w:hAnsi="宋体" w:cs="宋体" w:hint="eastAsia"/>
                <w:szCs w:val="21"/>
              </w:rPr>
              <w:t>陆</w:t>
            </w:r>
            <w:r>
              <w:rPr>
                <w:rFonts w:ascii="宋体" w:hAnsi="宋体" w:cs="宋体" w:hint="eastAsia"/>
                <w:szCs w:val="21"/>
              </w:rPr>
              <w:t>万</w:t>
            </w:r>
            <w:r>
              <w:rPr>
                <w:rFonts w:ascii="宋体" w:hAnsi="宋体" w:cs="宋体" w:hint="eastAsia"/>
                <w:szCs w:val="21"/>
              </w:rPr>
              <w:t>叁</w:t>
            </w:r>
            <w:r>
              <w:rPr>
                <w:rFonts w:ascii="宋体" w:hAnsi="宋体" w:cs="宋体" w:hint="eastAsia"/>
                <w:szCs w:val="21"/>
              </w:rPr>
              <w:t>仟贰佰元整（</w:t>
            </w:r>
            <w:r>
              <w:rPr>
                <w:rFonts w:ascii="宋体" w:hAnsi="宋体" w:cs="宋体" w:hint="eastAsia"/>
                <w:szCs w:val="21"/>
              </w:rPr>
              <w:t>¥</w:t>
            </w:r>
            <w:r>
              <w:rPr>
                <w:rFonts w:ascii="宋体" w:hAnsi="宋体" w:cs="宋体" w:hint="eastAsia"/>
                <w:szCs w:val="21"/>
              </w:rPr>
              <w:t>163200</w:t>
            </w:r>
            <w:r>
              <w:rPr>
                <w:rFonts w:ascii="宋体" w:hAnsi="宋体" w:cs="宋体" w:hint="eastAsia"/>
                <w:szCs w:val="21"/>
              </w:rPr>
              <w:t>.00</w:t>
            </w:r>
            <w:r>
              <w:rPr>
                <w:rFonts w:ascii="宋体" w:hAnsi="宋体" w:cs="宋体" w:hint="eastAsia"/>
                <w:szCs w:val="21"/>
              </w:rPr>
              <w:t>元）</w:t>
            </w:r>
          </w:p>
        </w:tc>
      </w:tr>
      <w:tr w:rsidR="005C636F" w14:paraId="5E075DF0" w14:textId="77777777">
        <w:trPr>
          <w:trHeight w:val="297"/>
        </w:trPr>
        <w:tc>
          <w:tcPr>
            <w:tcW w:w="10213" w:type="dxa"/>
            <w:gridSpan w:val="7"/>
            <w:vAlign w:val="center"/>
          </w:tcPr>
          <w:p w14:paraId="315BAFF2" w14:textId="77777777" w:rsidR="005C636F" w:rsidRDefault="007C5815">
            <w:pPr>
              <w:pStyle w:val="a6"/>
              <w:spacing w:line="360" w:lineRule="auto"/>
              <w:jc w:val="center"/>
              <w:rPr>
                <w:rFonts w:hAnsi="宋体" w:cs="宋体"/>
                <w:sz w:val="24"/>
                <w:szCs w:val="24"/>
              </w:rPr>
            </w:pPr>
            <w:r>
              <w:rPr>
                <w:rFonts w:hAnsi="宋体" w:cs="宋体" w:hint="eastAsia"/>
                <w:b/>
                <w:bCs/>
                <w:sz w:val="28"/>
                <w:szCs w:val="28"/>
              </w:rPr>
              <w:t>商务要求（均为实质性要求，必须满足）</w:t>
            </w:r>
          </w:p>
        </w:tc>
      </w:tr>
      <w:tr w:rsidR="005C636F" w14:paraId="3FF0CA0E" w14:textId="77777777">
        <w:trPr>
          <w:trHeight w:val="1105"/>
        </w:trPr>
        <w:tc>
          <w:tcPr>
            <w:tcW w:w="1619" w:type="dxa"/>
            <w:gridSpan w:val="2"/>
            <w:shd w:val="clear" w:color="000000" w:fill="FFFFFF"/>
            <w:vAlign w:val="center"/>
          </w:tcPr>
          <w:p w14:paraId="776BE7D1"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报价要求</w:t>
            </w:r>
          </w:p>
        </w:tc>
        <w:tc>
          <w:tcPr>
            <w:tcW w:w="8594" w:type="dxa"/>
            <w:gridSpan w:val="5"/>
            <w:shd w:val="clear" w:color="000000" w:fill="FFFFFF"/>
            <w:vAlign w:val="center"/>
          </w:tcPr>
          <w:p w14:paraId="11A76F72" w14:textId="77777777" w:rsidR="005C636F" w:rsidRDefault="007C5815">
            <w:pPr>
              <w:adjustRightInd w:val="0"/>
              <w:spacing w:line="440" w:lineRule="exact"/>
            </w:pP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szCs w:val="21"/>
              </w:rPr>
              <w:t>本项目为反向竞价，不接受其他品牌型号的商品报价。</w:t>
            </w:r>
          </w:p>
          <w:p w14:paraId="4C8A3B29" w14:textId="77777777" w:rsidR="005C636F" w:rsidRDefault="007C5815">
            <w:pPr>
              <w:pStyle w:val="a3"/>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、投标产品必须是具备厂家合法渠道的全新正品，必须按厂家承诺实行“三包”。</w:t>
            </w:r>
          </w:p>
          <w:p w14:paraId="57F83128" w14:textId="4846904C" w:rsidR="005C636F" w:rsidRDefault="007C5815">
            <w:pPr>
              <w:pStyle w:val="a3"/>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、报价时必须上传报价明细表、技术规格偏离表签字盖章扫描件；上传采购需求中</w:t>
            </w:r>
            <w:r>
              <w:rPr>
                <w:rFonts w:hint="eastAsia"/>
              </w:rPr>
              <w:t>第</w:t>
            </w:r>
            <w:r>
              <w:rPr>
                <w:rFonts w:hint="eastAsia"/>
              </w:rPr>
              <w:t>1</w:t>
            </w:r>
            <w:r>
              <w:rPr>
                <w:rFonts w:hint="eastAsia"/>
              </w:rPr>
              <w:t>项号产</w:t>
            </w:r>
            <w:r>
              <w:rPr>
                <w:rFonts w:ascii="宋体" w:hAnsi="宋体" w:cs="宋体" w:hint="eastAsia"/>
                <w:color w:val="000000" w:themeColor="text1"/>
                <w:szCs w:val="21"/>
              </w:rPr>
              <w:t>品的</w:t>
            </w:r>
            <w:r>
              <w:rPr>
                <w:rFonts w:ascii="宋体" w:hAnsi="宋体" w:cs="宋体" w:hint="eastAsia"/>
                <w:color w:val="000000" w:themeColor="text1"/>
                <w:szCs w:val="21"/>
              </w:rPr>
              <w:t>节能认证彩色扫描件；上传国家认可的检测机构出具的符合标准的</w:t>
            </w:r>
            <w:r>
              <w:rPr>
                <w:rFonts w:ascii="宋体" w:hAnsi="宋体" w:cs="宋体" w:hint="eastAsia"/>
                <w:color w:val="000000" w:themeColor="text1"/>
                <w:szCs w:val="21"/>
              </w:rPr>
              <w:t>GB 21455-2019</w:t>
            </w:r>
            <w:r>
              <w:rPr>
                <w:rFonts w:ascii="宋体" w:hAnsi="宋体" w:cs="宋体" w:hint="eastAsia"/>
                <w:color w:val="000000" w:themeColor="text1"/>
                <w:szCs w:val="21"/>
              </w:rPr>
              <w:t>《房间空气调节器能效限定值及能效等级》检测报告彩色扫描件，</w:t>
            </w:r>
            <w:r>
              <w:rPr>
                <w:rFonts w:hint="eastAsia"/>
              </w:rPr>
              <w:t>否则按报价无效处理</w:t>
            </w:r>
            <w:r>
              <w:rPr>
                <w:rFonts w:ascii="宋体" w:hAnsi="宋体" w:cs="宋体" w:hint="eastAsia"/>
                <w:color w:val="000000" w:themeColor="text1"/>
                <w:szCs w:val="21"/>
              </w:rPr>
              <w:t>。</w:t>
            </w:r>
          </w:p>
          <w:p w14:paraId="7CD6EF9A" w14:textId="77777777" w:rsidR="005C636F" w:rsidRDefault="007C5815">
            <w:pPr>
              <w:pStyle w:val="a3"/>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、本项目采购预算金额为</w:t>
            </w:r>
            <w:r>
              <w:rPr>
                <w:rFonts w:ascii="宋体" w:hAnsi="宋体" w:cs="宋体" w:hint="eastAsia"/>
                <w:szCs w:val="21"/>
              </w:rPr>
              <w:t>人民币壹拾</w:t>
            </w:r>
            <w:r>
              <w:rPr>
                <w:rFonts w:ascii="宋体" w:hAnsi="宋体" w:cs="宋体" w:hint="eastAsia"/>
                <w:szCs w:val="21"/>
              </w:rPr>
              <w:t>陆</w:t>
            </w:r>
            <w:r>
              <w:rPr>
                <w:rFonts w:ascii="宋体" w:hAnsi="宋体" w:cs="宋体" w:hint="eastAsia"/>
                <w:szCs w:val="21"/>
              </w:rPr>
              <w:t>万</w:t>
            </w:r>
            <w:r>
              <w:rPr>
                <w:rFonts w:ascii="宋体" w:hAnsi="宋体" w:cs="宋体" w:hint="eastAsia"/>
                <w:szCs w:val="21"/>
              </w:rPr>
              <w:t>叁</w:t>
            </w:r>
            <w:r>
              <w:rPr>
                <w:rFonts w:ascii="宋体" w:hAnsi="宋体" w:cs="宋体" w:hint="eastAsia"/>
                <w:szCs w:val="21"/>
              </w:rPr>
              <w:t>仟贰佰拾元整（</w:t>
            </w:r>
            <w:r>
              <w:rPr>
                <w:rFonts w:ascii="宋体" w:hAnsi="宋体" w:cs="宋体" w:hint="eastAsia"/>
                <w:szCs w:val="21"/>
              </w:rPr>
              <w:t>¥1</w:t>
            </w:r>
            <w:r>
              <w:rPr>
                <w:rFonts w:ascii="宋体" w:hAnsi="宋体" w:cs="宋体" w:hint="eastAsia"/>
                <w:szCs w:val="21"/>
              </w:rPr>
              <w:t>63</w:t>
            </w:r>
            <w:r>
              <w:rPr>
                <w:rFonts w:ascii="宋体" w:hAnsi="宋体" w:cs="宋体" w:hint="eastAsia"/>
                <w:szCs w:val="21"/>
              </w:rPr>
              <w:t>200.00</w:t>
            </w:r>
            <w:r>
              <w:rPr>
                <w:rFonts w:ascii="宋体" w:hAnsi="宋体" w:cs="宋体" w:hint="eastAsia"/>
                <w:szCs w:val="21"/>
              </w:rPr>
              <w:t>元）</w:t>
            </w:r>
            <w:r>
              <w:rPr>
                <w:rFonts w:ascii="宋体" w:hAnsi="宋体" w:cs="宋体" w:hint="eastAsia"/>
                <w:color w:val="000000" w:themeColor="text1"/>
                <w:szCs w:val="21"/>
              </w:rPr>
              <w:t>。</w:t>
            </w:r>
          </w:p>
        </w:tc>
      </w:tr>
      <w:tr w:rsidR="005C636F" w14:paraId="008D6F04" w14:textId="77777777">
        <w:trPr>
          <w:trHeight w:val="6174"/>
        </w:trPr>
        <w:tc>
          <w:tcPr>
            <w:tcW w:w="1619" w:type="dxa"/>
            <w:gridSpan w:val="2"/>
            <w:shd w:val="clear" w:color="000000" w:fill="FFFFFF"/>
            <w:vAlign w:val="center"/>
          </w:tcPr>
          <w:p w14:paraId="6D235E34"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售后服务要求及免费保修期</w:t>
            </w:r>
          </w:p>
        </w:tc>
        <w:tc>
          <w:tcPr>
            <w:tcW w:w="8594" w:type="dxa"/>
            <w:gridSpan w:val="5"/>
            <w:shd w:val="clear" w:color="000000" w:fill="FFFFFF"/>
            <w:vAlign w:val="center"/>
          </w:tcPr>
          <w:p w14:paraId="7C45E0D4"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、所有竞标产品必须是厂家合法渠道的全新正品，符合规定的质量、规格、性能，并按照相关国际、国家及专业标准检验的合格产品，其产品须符合国家有关规</w:t>
            </w:r>
            <w:bookmarkStart w:id="0" w:name="_GoBack"/>
            <w:bookmarkEnd w:id="0"/>
            <w:r>
              <w:rPr>
                <w:rFonts w:ascii="宋体" w:hAnsi="宋体" w:cs="宋体" w:hint="eastAsia"/>
                <w:color w:val="000000" w:themeColor="text1"/>
                <w:szCs w:val="21"/>
              </w:rPr>
              <w:t>定及厂家承诺实行“三包”。</w:t>
            </w:r>
          </w:p>
          <w:p w14:paraId="324874D8"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、保修年限：各项货物免费保修期最短不得少于</w:t>
            </w:r>
            <w:r>
              <w:rPr>
                <w:rFonts w:ascii="宋体" w:hAnsi="宋体" w:cs="宋体" w:hint="eastAsia"/>
                <w:color w:val="000000" w:themeColor="text1"/>
                <w:szCs w:val="21"/>
              </w:rPr>
              <w:t>6</w:t>
            </w:r>
            <w:r>
              <w:rPr>
                <w:rFonts w:ascii="宋体" w:hAnsi="宋体" w:cs="宋体" w:hint="eastAsia"/>
                <w:color w:val="000000" w:themeColor="text1"/>
                <w:szCs w:val="21"/>
              </w:rPr>
              <w:t>年。</w:t>
            </w:r>
          </w:p>
          <w:p w14:paraId="6C167794"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、免费送货上门，免费安装调试合格。</w:t>
            </w:r>
          </w:p>
          <w:p w14:paraId="3CD87DE7"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、服务响应时间：接到用户故障通知后</w:t>
            </w:r>
            <w:r>
              <w:rPr>
                <w:rFonts w:ascii="宋体" w:hAnsi="宋体" w:cs="宋体" w:hint="eastAsia"/>
                <w:color w:val="000000" w:themeColor="text1"/>
                <w:szCs w:val="21"/>
              </w:rPr>
              <w:t>2</w:t>
            </w:r>
            <w:r>
              <w:rPr>
                <w:rFonts w:ascii="宋体" w:hAnsi="宋体" w:cs="宋体" w:hint="eastAsia"/>
                <w:color w:val="000000" w:themeColor="text1"/>
                <w:szCs w:val="21"/>
              </w:rPr>
              <w:t>小时内给予答复，</w:t>
            </w:r>
            <w:r>
              <w:rPr>
                <w:rFonts w:ascii="宋体" w:hAnsi="宋体" w:cs="宋体" w:hint="eastAsia"/>
                <w:color w:val="000000" w:themeColor="text1"/>
                <w:szCs w:val="21"/>
              </w:rPr>
              <w:t>4</w:t>
            </w:r>
            <w:r>
              <w:rPr>
                <w:rFonts w:ascii="宋体" w:hAnsi="宋体" w:cs="宋体" w:hint="eastAsia"/>
                <w:color w:val="000000" w:themeColor="text1"/>
                <w:szCs w:val="21"/>
              </w:rPr>
              <w:t>小时内给出解决方案，</w:t>
            </w:r>
            <w:r>
              <w:rPr>
                <w:rFonts w:ascii="宋体" w:hAnsi="宋体" w:cs="宋体" w:hint="eastAsia"/>
                <w:color w:val="000000" w:themeColor="text1"/>
                <w:szCs w:val="21"/>
              </w:rPr>
              <w:t>24</w:t>
            </w:r>
            <w:r>
              <w:rPr>
                <w:rFonts w:ascii="宋体" w:hAnsi="宋体" w:cs="宋体" w:hint="eastAsia"/>
                <w:color w:val="000000" w:themeColor="text1"/>
                <w:szCs w:val="21"/>
              </w:rPr>
              <w:t>小时内解决故障。未能在规定时间内排除故障的，必须在</w:t>
            </w:r>
            <w:r>
              <w:rPr>
                <w:rFonts w:ascii="宋体" w:hAnsi="宋体" w:cs="宋体" w:hint="eastAsia"/>
                <w:color w:val="000000" w:themeColor="text1"/>
                <w:szCs w:val="21"/>
              </w:rPr>
              <w:t>48</w:t>
            </w:r>
            <w:r>
              <w:rPr>
                <w:rFonts w:ascii="宋体" w:hAnsi="宋体" w:cs="宋体" w:hint="eastAsia"/>
                <w:color w:val="000000" w:themeColor="text1"/>
                <w:szCs w:val="21"/>
              </w:rPr>
              <w:t>小时内提供同档次的备用机并提交故障解决处理方案。</w:t>
            </w:r>
          </w:p>
          <w:p w14:paraId="658A760C"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、为了提高售后的时效，供应商成交后在桂林市必须有售后维修服务点或维</w:t>
            </w:r>
            <w:r>
              <w:rPr>
                <w:rFonts w:ascii="宋体" w:hAnsi="宋体" w:cs="宋体" w:hint="eastAsia"/>
                <w:color w:val="000000" w:themeColor="text1"/>
                <w:szCs w:val="21"/>
              </w:rPr>
              <w:t>修厂家。设备到货后，由中标人指派专业安装调试工程师到现场进行安装调试，包括：主机与所有部件调试与连接，做到设备运转正常，演示设备的所有的功能并培训用户的技术人员直到用户能全部掌握设备的使用及日常维护。</w:t>
            </w:r>
          </w:p>
          <w:p w14:paraId="35197169"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、质保期内所有货物免费上门维修服务、免费更换零部件；质保期过后提供免费电话咨询服务，并承诺提供产品终身上门维护；其余按厂家承诺进行。</w:t>
            </w:r>
          </w:p>
        </w:tc>
      </w:tr>
      <w:tr w:rsidR="005C636F" w14:paraId="708FE3F5" w14:textId="77777777">
        <w:trPr>
          <w:trHeight w:val="297"/>
        </w:trPr>
        <w:tc>
          <w:tcPr>
            <w:tcW w:w="1619" w:type="dxa"/>
            <w:gridSpan w:val="2"/>
            <w:shd w:val="clear" w:color="000000" w:fill="FFFFFF"/>
            <w:vAlign w:val="center"/>
          </w:tcPr>
          <w:p w14:paraId="7C0D420C"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验收方式</w:t>
            </w:r>
          </w:p>
        </w:tc>
        <w:tc>
          <w:tcPr>
            <w:tcW w:w="8594" w:type="dxa"/>
            <w:gridSpan w:val="5"/>
            <w:shd w:val="clear" w:color="000000" w:fill="FFFFFF"/>
            <w:vAlign w:val="center"/>
          </w:tcPr>
          <w:p w14:paraId="4FDEFFCE"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、采购人将组织相关人员及专家对采购项目进行验收，验收意见作为验收书的参考资料存档备查，验收不合格的，按虚假应标处理，成交供应商需承担被采购人终止合同的一切风险和</w:t>
            </w:r>
            <w:r>
              <w:rPr>
                <w:rFonts w:ascii="宋体" w:hAnsi="宋体" w:cs="宋体" w:hint="eastAsia"/>
                <w:color w:val="000000" w:themeColor="text1"/>
                <w:szCs w:val="21"/>
              </w:rPr>
              <w:t>费用。</w:t>
            </w:r>
          </w:p>
          <w:p w14:paraId="609961C6"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、验收依据：按照招标文件要求及成交人的响应文件。</w:t>
            </w:r>
          </w:p>
          <w:p w14:paraId="77FF88FD"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供应商必须提供原装正品的、全新的、符合有关质量标准的产品和按要求提供资料。验收时，采购人现场根据采购文件要求及响应文件承诺逐条对应进行核验，若发现产品不符合采购文件和响应文件承诺要求的，采购人不予验收，同时报相关监督管理部门处理，由此造成采购人经济损失的由中标供应商负责承担全部赔偿责任。</w:t>
            </w:r>
          </w:p>
        </w:tc>
      </w:tr>
      <w:tr w:rsidR="005C636F" w14:paraId="40CEBE8D" w14:textId="77777777">
        <w:trPr>
          <w:trHeight w:val="297"/>
        </w:trPr>
        <w:tc>
          <w:tcPr>
            <w:tcW w:w="1619" w:type="dxa"/>
            <w:gridSpan w:val="2"/>
            <w:shd w:val="clear" w:color="000000" w:fill="FFFFFF"/>
            <w:vAlign w:val="center"/>
          </w:tcPr>
          <w:p w14:paraId="4507CC7A"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交付使用时间及地点</w:t>
            </w:r>
          </w:p>
        </w:tc>
        <w:tc>
          <w:tcPr>
            <w:tcW w:w="8594" w:type="dxa"/>
            <w:gridSpan w:val="5"/>
            <w:shd w:val="clear" w:color="000000" w:fill="FFFFFF"/>
            <w:vAlign w:val="center"/>
          </w:tcPr>
          <w:p w14:paraId="71511412" w14:textId="77777777" w:rsidR="005C636F" w:rsidRDefault="007C5815">
            <w:pPr>
              <w:pStyle w:val="a3"/>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交付使用期：交货期：合同签订之日起</w:t>
            </w:r>
            <w:r>
              <w:rPr>
                <w:rFonts w:ascii="宋体" w:hAnsi="宋体" w:cs="宋体" w:hint="eastAsia"/>
                <w:color w:val="000000" w:themeColor="text1"/>
                <w:szCs w:val="21"/>
              </w:rPr>
              <w:t>20</w:t>
            </w:r>
            <w:r>
              <w:rPr>
                <w:rFonts w:ascii="宋体" w:hAnsi="宋体" w:cs="宋体" w:hint="eastAsia"/>
                <w:color w:val="000000" w:themeColor="text1"/>
                <w:szCs w:val="21"/>
              </w:rPr>
              <w:t>日内交货</w:t>
            </w:r>
            <w:r>
              <w:rPr>
                <w:rFonts w:hint="eastAsia"/>
              </w:rPr>
              <w:t>并安装调试完毕</w:t>
            </w:r>
            <w:r>
              <w:rPr>
                <w:rFonts w:ascii="宋体" w:hAnsi="宋体" w:cs="宋体" w:hint="eastAsia"/>
                <w:color w:val="000000" w:themeColor="text1"/>
                <w:szCs w:val="21"/>
              </w:rPr>
              <w:t>。</w:t>
            </w:r>
          </w:p>
          <w:p w14:paraId="254F35DE"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交货地点：采购人指定地点。</w:t>
            </w:r>
          </w:p>
        </w:tc>
      </w:tr>
      <w:tr w:rsidR="005C636F" w14:paraId="03D1F18E" w14:textId="77777777">
        <w:trPr>
          <w:trHeight w:val="297"/>
        </w:trPr>
        <w:tc>
          <w:tcPr>
            <w:tcW w:w="1619" w:type="dxa"/>
            <w:gridSpan w:val="2"/>
            <w:shd w:val="clear" w:color="000000" w:fill="FFFFFF"/>
            <w:vAlign w:val="center"/>
          </w:tcPr>
          <w:p w14:paraId="55285F5C"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付款方式</w:t>
            </w:r>
          </w:p>
        </w:tc>
        <w:tc>
          <w:tcPr>
            <w:tcW w:w="8594" w:type="dxa"/>
            <w:gridSpan w:val="5"/>
            <w:shd w:val="clear" w:color="000000" w:fill="FFFFFF"/>
            <w:vAlign w:val="center"/>
          </w:tcPr>
          <w:p w14:paraId="0F872015"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本项目无预付款，本项目的资金拨付根据项目资金的到账情况及财政部门的付款流程、付款期限执行，采购人不承担延期付款的责任。专项资金到帐目项目验收合格后，向采购人提交合同全款发票，采购人在收到全款发票之日起</w:t>
            </w:r>
            <w:r>
              <w:rPr>
                <w:rFonts w:ascii="宋体" w:hAnsi="宋体" w:cs="宋体" w:hint="eastAsia"/>
                <w:color w:val="000000" w:themeColor="text1"/>
                <w:szCs w:val="21"/>
              </w:rPr>
              <w:t xml:space="preserve"> 15 </w:t>
            </w:r>
            <w:r>
              <w:rPr>
                <w:rFonts w:ascii="宋体" w:hAnsi="宋体" w:cs="宋体" w:hint="eastAsia"/>
                <w:color w:val="000000" w:themeColor="text1"/>
                <w:szCs w:val="21"/>
              </w:rPr>
              <w:t>个工作日内支付合同款的</w:t>
            </w:r>
            <w:r>
              <w:rPr>
                <w:rFonts w:ascii="宋体" w:hAnsi="宋体" w:cs="宋体" w:hint="eastAsia"/>
                <w:color w:val="000000" w:themeColor="text1"/>
                <w:szCs w:val="21"/>
              </w:rPr>
              <w:t xml:space="preserve"> 100%</w:t>
            </w:r>
            <w:r>
              <w:rPr>
                <w:rFonts w:ascii="宋体" w:hAnsi="宋体" w:cs="宋体" w:hint="eastAsia"/>
                <w:color w:val="000000" w:themeColor="text1"/>
                <w:szCs w:val="21"/>
              </w:rPr>
              <w:t>给成交人。</w:t>
            </w:r>
          </w:p>
        </w:tc>
      </w:tr>
      <w:tr w:rsidR="005C636F" w14:paraId="35D523D0" w14:textId="77777777">
        <w:trPr>
          <w:trHeight w:val="297"/>
        </w:trPr>
        <w:tc>
          <w:tcPr>
            <w:tcW w:w="1619" w:type="dxa"/>
            <w:gridSpan w:val="2"/>
            <w:shd w:val="clear" w:color="000000" w:fill="FFFFFF"/>
            <w:vAlign w:val="center"/>
          </w:tcPr>
          <w:p w14:paraId="1BEB95ED" w14:textId="77777777" w:rsidR="005C636F" w:rsidRDefault="007C5815">
            <w:pPr>
              <w:widowControl/>
              <w:spacing w:line="4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其他要求</w:t>
            </w:r>
          </w:p>
        </w:tc>
        <w:tc>
          <w:tcPr>
            <w:tcW w:w="8594" w:type="dxa"/>
            <w:gridSpan w:val="5"/>
            <w:shd w:val="clear" w:color="000000" w:fill="FFFFFF"/>
            <w:vAlign w:val="center"/>
          </w:tcPr>
          <w:p w14:paraId="5D274F04"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、确定中标供应商后，中标后的各型号单价不随时间、市场价格等因素的变动而改变，直至采购人完成采购任务为止，否则按成交人违约处理并取消中标资格。</w:t>
            </w:r>
          </w:p>
          <w:p w14:paraId="558454B1" w14:textId="77777777" w:rsidR="005C636F" w:rsidRDefault="007C5815">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、为确保货物质量，合同签订后</w:t>
            </w:r>
            <w:r>
              <w:rPr>
                <w:rFonts w:ascii="宋体" w:hAnsi="宋体" w:cs="宋体" w:hint="eastAsia"/>
                <w:color w:val="000000" w:themeColor="text1"/>
                <w:szCs w:val="21"/>
              </w:rPr>
              <w:t>15</w:t>
            </w:r>
            <w:r>
              <w:rPr>
                <w:rFonts w:ascii="宋体" w:hAnsi="宋体" w:cs="宋体" w:hint="eastAsia"/>
                <w:color w:val="000000" w:themeColor="text1"/>
                <w:szCs w:val="21"/>
              </w:rPr>
              <w:t>天内必须提供对应生产厂家对本项目所竞产品的授权、供货证明和售后服务承诺</w:t>
            </w:r>
            <w:r>
              <w:rPr>
                <w:rFonts w:ascii="宋体" w:hAnsi="宋体" w:cs="宋体" w:hint="eastAsia"/>
                <w:color w:val="000000" w:themeColor="text1"/>
                <w:szCs w:val="21"/>
              </w:rPr>
              <w:t>书，避免假冒伪劣产品；对不能满足品牌机型、参数要求虚假响应，或者无法正常交货影响业主办公使用的，业主可作为废标处理，并按有关规定处理。</w:t>
            </w:r>
          </w:p>
        </w:tc>
      </w:tr>
    </w:tbl>
    <w:p w14:paraId="5F2F0437" w14:textId="77777777" w:rsidR="005C636F" w:rsidRDefault="005C636F">
      <w:pPr>
        <w:rPr>
          <w:color w:val="000000" w:themeColor="text1"/>
        </w:rPr>
      </w:pPr>
    </w:p>
    <w:sectPr w:rsidR="005C636F">
      <w:pgSz w:w="11906" w:h="16838"/>
      <w:pgMar w:top="1440" w:right="1293" w:bottom="1440" w:left="1293" w:header="851" w:footer="992" w:gutter="0"/>
      <w:cols w:space="720"/>
      <w:docGrid w:type="lines" w:linePitch="312"/>
    </w:sectPr>
  </w:body>
</w:document>
</file>

<file path=tbak/modified.xml>Sun Nov  2 15:29:26 2025
save:Sun Nov  2 15:29:43 2025

</file>