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593EA4">
      <w:pPr>
        <w:pStyle w:val="3"/>
        <w:spacing w:before="88" w:line="360" w:lineRule="auto"/>
        <w:ind w:left="1497"/>
        <w:outlineLvl w:val="0"/>
        <w:rPr>
          <w:b/>
          <w:bCs/>
          <w:sz w:val="44"/>
          <w:szCs w:val="44"/>
        </w:rPr>
      </w:pPr>
      <w:r>
        <w:rPr>
          <w:rFonts w:hint="eastAsia" w:ascii="宋体" w:hAnsi="宋体" w:eastAsia="宋体" w:cs="宋体"/>
          <w:b/>
          <w:bCs/>
          <w:spacing w:val="-1"/>
          <w:sz w:val="44"/>
          <w:szCs w:val="44"/>
        </w:rPr>
        <w:t>柳州市公园路小学互联网接入采购需求</w:t>
      </w:r>
    </w:p>
    <w:p w14:paraId="6A25186B">
      <w:pPr>
        <w:pStyle w:val="3"/>
        <w:spacing w:before="4" w:line="360" w:lineRule="auto"/>
        <w:ind w:left="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一、主要参数：</w:t>
      </w:r>
    </w:p>
    <w:p w14:paraId="06160287">
      <w:pPr>
        <w:spacing w:before="1" w:line="360" w:lineRule="auto"/>
        <w:ind w:left="209"/>
        <w:rPr>
          <w:rFonts w:hint="default"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auto"/>
          <w:spacing w:val="-11"/>
          <w:sz w:val="24"/>
          <w:szCs w:val="24"/>
        </w:rPr>
        <w:t>（一）互联网光纤专线参数：</w:t>
      </w:r>
    </w:p>
    <w:p w14:paraId="41888ACB">
      <w:pPr>
        <w:pStyle w:val="3"/>
        <w:numPr>
          <w:ilvl w:val="0"/>
          <w:numId w:val="0"/>
        </w:numPr>
        <w:spacing w:before="1" w:line="360" w:lineRule="auto"/>
        <w:ind w:left="440" w:leftChars="0" w:right="686" w:rightChars="0"/>
        <w:rPr>
          <w:rFonts w:hint="eastAsia" w:asciiTheme="minorEastAsia" w:hAnsiTheme="minorEastAsia" w:eastAsiaTheme="minorEastAsia" w:cstheme="minorEastAsia"/>
          <w:color w:val="auto"/>
          <w:spacing w:val="1"/>
        </w:rPr>
      </w:pPr>
      <w:r>
        <w:rPr>
          <w:rFonts w:hint="eastAsia" w:asciiTheme="minorEastAsia" w:hAnsiTheme="minorEastAsia" w:eastAsiaTheme="minorEastAsia" w:cstheme="minorEastAsia"/>
          <w:color w:val="auto"/>
          <w:spacing w:val="-1"/>
          <w:lang w:val="en-US" w:eastAsia="zh-CN"/>
        </w:rPr>
        <w:t>1.</w:t>
      </w:r>
      <w:r>
        <w:rPr>
          <w:rFonts w:hint="eastAsia" w:asciiTheme="minorEastAsia" w:hAnsiTheme="minorEastAsia" w:eastAsiaTheme="minorEastAsia" w:cstheme="minorEastAsia"/>
          <w:color w:val="auto"/>
          <w:spacing w:val="-1"/>
        </w:rPr>
        <w:t>提供</w:t>
      </w:r>
      <w:r>
        <w:rPr>
          <w:rFonts w:hint="eastAsia" w:asciiTheme="minorEastAsia" w:hAnsiTheme="minorEastAsia" w:eastAsiaTheme="minorEastAsia" w:cstheme="minorEastAsia"/>
          <w:color w:val="auto"/>
          <w:spacing w:val="-1"/>
          <w:lang w:val="en-US" w:eastAsia="zh-CN"/>
        </w:rPr>
        <w:t>1</w:t>
      </w:r>
      <w:r>
        <w:rPr>
          <w:rFonts w:hint="eastAsia" w:asciiTheme="minorEastAsia" w:hAnsiTheme="minorEastAsia" w:eastAsiaTheme="minorEastAsia" w:cstheme="minorEastAsia"/>
          <w:color w:val="auto"/>
          <w:spacing w:val="-1"/>
        </w:rPr>
        <w:t>条</w:t>
      </w:r>
      <w:r>
        <w:rPr>
          <w:rFonts w:hint="eastAsia" w:asciiTheme="minorEastAsia" w:hAnsiTheme="minorEastAsia" w:eastAsiaTheme="minorEastAsia" w:cstheme="minorEastAsia"/>
          <w:color w:val="auto"/>
          <w:spacing w:val="-1"/>
          <w:lang w:val="en-US" w:eastAsia="zh-CN"/>
        </w:rPr>
        <w:t>1</w:t>
      </w:r>
      <w:r>
        <w:rPr>
          <w:rFonts w:hint="default" w:asciiTheme="minorEastAsia" w:hAnsiTheme="minorEastAsia" w:eastAsiaTheme="minorEastAsia" w:cstheme="minorEastAsia"/>
          <w:color w:val="auto"/>
          <w:spacing w:val="-1"/>
          <w:lang w:val="en-US" w:eastAsia="zh-CN"/>
        </w:rPr>
        <w:t>5</w:t>
      </w:r>
      <w:r>
        <w:rPr>
          <w:rFonts w:hint="eastAsia" w:asciiTheme="minorEastAsia" w:hAnsiTheme="minorEastAsia" w:eastAsiaTheme="minorEastAsia" w:cstheme="minorEastAsia"/>
          <w:color w:val="auto"/>
          <w:spacing w:val="-1"/>
          <w:lang w:val="en-US" w:eastAsia="zh-CN"/>
        </w:rPr>
        <w:t>0</w:t>
      </w:r>
      <w:r>
        <w:rPr>
          <w:rFonts w:hint="eastAsia" w:asciiTheme="minorEastAsia" w:hAnsiTheme="minorEastAsia" w:eastAsiaTheme="minorEastAsia" w:cstheme="minorEastAsia"/>
          <w:color w:val="auto"/>
          <w:spacing w:val="-1"/>
        </w:rPr>
        <w:t>M的互联网光纤专线</w:t>
      </w:r>
      <w:r>
        <w:rPr>
          <w:rFonts w:hint="eastAsia" w:asciiTheme="minorEastAsia" w:hAnsiTheme="minorEastAsia" w:eastAsiaTheme="minorEastAsia" w:cstheme="minorEastAsia"/>
          <w:color w:val="auto"/>
          <w:spacing w:val="-1"/>
          <w:lang w:eastAsia="zh-CN"/>
        </w:rPr>
        <w:t>（</w:t>
      </w:r>
      <w:r>
        <w:rPr>
          <w:rFonts w:hint="eastAsia" w:asciiTheme="minorEastAsia" w:hAnsiTheme="minorEastAsia" w:eastAsiaTheme="minorEastAsia" w:cstheme="minorEastAsia"/>
          <w:color w:val="auto"/>
          <w:spacing w:val="-1"/>
          <w:lang w:val="en-US" w:eastAsia="zh-CN"/>
        </w:rPr>
        <w:t>本部</w:t>
      </w:r>
      <w:r>
        <w:rPr>
          <w:rFonts w:hint="eastAsia" w:asciiTheme="minorEastAsia" w:hAnsiTheme="minorEastAsia" w:eastAsiaTheme="minorEastAsia" w:cstheme="minorEastAsia"/>
          <w:color w:val="auto"/>
          <w:spacing w:val="-1"/>
          <w:lang w:eastAsia="zh-CN"/>
        </w:rPr>
        <w:t>）</w:t>
      </w:r>
      <w:r>
        <w:rPr>
          <w:rFonts w:hint="eastAsia" w:asciiTheme="minorEastAsia" w:hAnsiTheme="minorEastAsia" w:eastAsiaTheme="minorEastAsia" w:cstheme="minorEastAsia"/>
          <w:color w:val="auto"/>
          <w:spacing w:val="-1"/>
        </w:rPr>
        <w:t>，互联网光纤专线裸机测试要求上下行速率一致带宽达到</w:t>
      </w:r>
      <w:r>
        <w:rPr>
          <w:rFonts w:hint="eastAsia" w:asciiTheme="minorEastAsia" w:hAnsiTheme="minorEastAsia" w:eastAsiaTheme="minorEastAsia" w:cstheme="minorEastAsia"/>
          <w:color w:val="auto"/>
          <w:spacing w:val="-1"/>
          <w:lang w:val="en-US" w:eastAsia="zh-CN"/>
        </w:rPr>
        <w:t>1</w:t>
      </w:r>
      <w:r>
        <w:rPr>
          <w:rFonts w:hint="default" w:asciiTheme="minorEastAsia" w:hAnsiTheme="minorEastAsia" w:eastAsiaTheme="minorEastAsia" w:cstheme="minorEastAsia"/>
          <w:color w:val="auto"/>
          <w:spacing w:val="-1"/>
          <w:lang w:val="en-US" w:eastAsia="zh-CN"/>
        </w:rPr>
        <w:t>5</w:t>
      </w:r>
      <w:r>
        <w:rPr>
          <w:rFonts w:hint="eastAsia" w:asciiTheme="minorEastAsia" w:hAnsiTheme="minorEastAsia" w:eastAsiaTheme="minorEastAsia" w:cstheme="minorEastAsia"/>
          <w:color w:val="auto"/>
          <w:spacing w:val="-1"/>
          <w:lang w:val="en-US" w:eastAsia="zh-CN"/>
        </w:rPr>
        <w:t>0</w:t>
      </w:r>
      <w:r>
        <w:rPr>
          <w:rFonts w:hint="eastAsia" w:asciiTheme="minorEastAsia" w:hAnsiTheme="minorEastAsia" w:eastAsiaTheme="minorEastAsia" w:cstheme="minorEastAsia"/>
          <w:color w:val="auto"/>
          <w:spacing w:val="1"/>
        </w:rPr>
        <w:t>M。</w:t>
      </w:r>
      <w:r>
        <w:rPr>
          <w:rFonts w:hint="eastAsia" w:asciiTheme="minorEastAsia" w:hAnsiTheme="minorEastAsia" w:eastAsiaTheme="minorEastAsia" w:cstheme="minorEastAsia"/>
          <w:color w:val="auto"/>
          <w:spacing w:val="-1"/>
        </w:rPr>
        <w:t>提供</w:t>
      </w:r>
      <w:r>
        <w:rPr>
          <w:rFonts w:hint="eastAsia" w:asciiTheme="minorEastAsia" w:hAnsiTheme="minorEastAsia" w:eastAsiaTheme="minorEastAsia" w:cstheme="minorEastAsia"/>
          <w:color w:val="auto"/>
          <w:spacing w:val="-1"/>
          <w:lang w:val="en-US" w:eastAsia="zh-CN"/>
        </w:rPr>
        <w:t>1</w:t>
      </w:r>
      <w:r>
        <w:rPr>
          <w:rFonts w:hint="eastAsia" w:asciiTheme="minorEastAsia" w:hAnsiTheme="minorEastAsia" w:eastAsiaTheme="minorEastAsia" w:cstheme="minorEastAsia"/>
          <w:color w:val="auto"/>
          <w:spacing w:val="-1"/>
        </w:rPr>
        <w:t>条</w:t>
      </w:r>
      <w:r>
        <w:rPr>
          <w:rFonts w:hint="eastAsia" w:asciiTheme="minorEastAsia" w:hAnsiTheme="minorEastAsia" w:eastAsiaTheme="minorEastAsia" w:cstheme="minorEastAsia"/>
          <w:color w:val="auto"/>
          <w:spacing w:val="-1"/>
          <w:lang w:val="en-US" w:eastAsia="zh-CN"/>
        </w:rPr>
        <w:t>1</w:t>
      </w:r>
      <w:r>
        <w:rPr>
          <w:rFonts w:hint="default" w:asciiTheme="minorEastAsia" w:hAnsiTheme="minorEastAsia" w:eastAsiaTheme="minorEastAsia" w:cstheme="minorEastAsia"/>
          <w:color w:val="auto"/>
          <w:spacing w:val="-1"/>
          <w:lang w:val="en-US" w:eastAsia="zh-CN"/>
        </w:rPr>
        <w:t>5</w:t>
      </w:r>
      <w:r>
        <w:rPr>
          <w:rFonts w:hint="eastAsia" w:asciiTheme="minorEastAsia" w:hAnsiTheme="minorEastAsia" w:eastAsiaTheme="minorEastAsia" w:cstheme="minorEastAsia"/>
          <w:color w:val="auto"/>
          <w:spacing w:val="-1"/>
        </w:rPr>
        <w:t>0M的互联网光纤专线</w:t>
      </w:r>
      <w:r>
        <w:rPr>
          <w:rFonts w:hint="eastAsia" w:asciiTheme="minorEastAsia" w:hAnsiTheme="minorEastAsia" w:eastAsiaTheme="minorEastAsia" w:cstheme="minorEastAsia"/>
          <w:color w:val="auto"/>
          <w:spacing w:val="-1"/>
          <w:lang w:eastAsia="zh-CN"/>
        </w:rPr>
        <w:t>（</w:t>
      </w:r>
      <w:r>
        <w:rPr>
          <w:rFonts w:hint="eastAsia" w:asciiTheme="minorEastAsia" w:hAnsiTheme="minorEastAsia" w:eastAsiaTheme="minorEastAsia" w:cstheme="minorEastAsia"/>
          <w:color w:val="auto"/>
          <w:spacing w:val="-1"/>
          <w:lang w:val="en-US" w:eastAsia="zh-CN"/>
        </w:rPr>
        <w:t>东校</w:t>
      </w:r>
      <w:r>
        <w:rPr>
          <w:rFonts w:hint="eastAsia" w:asciiTheme="minorEastAsia" w:hAnsiTheme="minorEastAsia" w:eastAsiaTheme="minorEastAsia" w:cstheme="minorEastAsia"/>
          <w:color w:val="auto"/>
          <w:spacing w:val="-1"/>
          <w:lang w:eastAsia="zh-CN"/>
        </w:rPr>
        <w:t>）</w:t>
      </w:r>
      <w:r>
        <w:rPr>
          <w:rFonts w:hint="eastAsia" w:asciiTheme="minorEastAsia" w:hAnsiTheme="minorEastAsia" w:eastAsiaTheme="minorEastAsia" w:cstheme="minorEastAsia"/>
          <w:color w:val="auto"/>
          <w:spacing w:val="-1"/>
        </w:rPr>
        <w:t>，互联网光纤专线裸机测试要求上下行速率一致带宽达到</w:t>
      </w:r>
      <w:r>
        <w:rPr>
          <w:rFonts w:hint="eastAsia" w:asciiTheme="minorEastAsia" w:hAnsiTheme="minorEastAsia" w:eastAsiaTheme="minorEastAsia" w:cstheme="minorEastAsia"/>
          <w:color w:val="auto"/>
          <w:spacing w:val="-1"/>
          <w:lang w:val="en-US" w:eastAsia="zh-CN"/>
        </w:rPr>
        <w:t>1</w:t>
      </w:r>
      <w:r>
        <w:rPr>
          <w:rFonts w:hint="default" w:asciiTheme="minorEastAsia" w:hAnsiTheme="minorEastAsia" w:eastAsiaTheme="minorEastAsia" w:cstheme="minorEastAsia"/>
          <w:color w:val="auto"/>
          <w:spacing w:val="-1"/>
          <w:lang w:val="en-US" w:eastAsia="zh-CN"/>
        </w:rPr>
        <w:t>5</w:t>
      </w:r>
      <w:r>
        <w:rPr>
          <w:rFonts w:hint="eastAsia" w:asciiTheme="minorEastAsia" w:hAnsiTheme="minorEastAsia" w:eastAsiaTheme="minorEastAsia" w:cstheme="minorEastAsia"/>
          <w:color w:val="auto"/>
          <w:spacing w:val="1"/>
        </w:rPr>
        <w:t>0M。</w:t>
      </w:r>
    </w:p>
    <w:p w14:paraId="275BDC67">
      <w:pPr>
        <w:pStyle w:val="3"/>
        <w:numPr>
          <w:ilvl w:val="0"/>
          <w:numId w:val="0"/>
        </w:numPr>
        <w:spacing w:before="1" w:line="360" w:lineRule="auto"/>
        <w:ind w:left="440" w:leftChars="0" w:right="686" w:rightChars="0"/>
        <w:rPr>
          <w:rFonts w:hint="default" w:asciiTheme="minorEastAsia" w:hAnsiTheme="minorEastAsia" w:eastAsiaTheme="minorEastAsia" w:cstheme="minorEastAsia"/>
          <w:spacing w:val="1"/>
          <w:lang w:val="en-US" w:eastAsia="zh-CN"/>
        </w:rPr>
      </w:pPr>
      <w:r>
        <w:rPr>
          <w:rFonts w:hint="eastAsia" w:asciiTheme="minorEastAsia" w:hAnsiTheme="minorEastAsia" w:eastAsiaTheme="minorEastAsia" w:cstheme="minorEastAsia"/>
          <w:spacing w:val="1"/>
          <w:lang w:val="en-US" w:eastAsia="zh-CN"/>
        </w:rPr>
        <w:t>2.提供2个固定IP地址。</w:t>
      </w:r>
    </w:p>
    <w:p w14:paraId="3BF29B01">
      <w:pPr>
        <w:pStyle w:val="3"/>
        <w:spacing w:before="15" w:line="360" w:lineRule="auto"/>
        <w:ind w:left="425"/>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.提供的互联网光纤必须是独享的带宽，允许电脑接入台数满足办公使用需求。</w:t>
      </w:r>
    </w:p>
    <w:p w14:paraId="39ADB15D">
      <w:pPr>
        <w:pStyle w:val="3"/>
        <w:spacing w:before="36" w:line="360" w:lineRule="auto"/>
        <w:ind w:right="445" w:firstLine="430"/>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4</w:t>
      </w:r>
      <w:r>
        <w:rPr>
          <w:rFonts w:hint="eastAsia" w:asciiTheme="minorEastAsia" w:hAnsiTheme="minorEastAsia" w:eastAsiaTheme="minorEastAsia" w:cstheme="minorEastAsia"/>
        </w:rPr>
        <w:t>.设备接口之前的所有线路和接入设备（包括光纤线路</w:t>
      </w:r>
      <w:r>
        <w:rPr>
          <w:rFonts w:hint="eastAsia" w:asciiTheme="minorEastAsia" w:hAnsiTheme="minorEastAsia" w:eastAsiaTheme="minorEastAsia" w:cstheme="minorEastAsia"/>
          <w:spacing w:val="-1"/>
        </w:rPr>
        <w:t>、光端机设备、连接电缆等）均由线路</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lang w:val="en-US" w:eastAsia="zh-CN"/>
        </w:rPr>
        <w:tab/>
      </w:r>
      <w:r>
        <w:rPr>
          <w:rFonts w:hint="eastAsia" w:asciiTheme="minorEastAsia" w:hAnsiTheme="minorEastAsia" w:eastAsiaTheme="minorEastAsia" w:cstheme="minorEastAsia"/>
          <w:spacing w:val="1"/>
        </w:rPr>
        <w:t>供应商提供、并承担安装和调试工作。</w:t>
      </w:r>
    </w:p>
    <w:p w14:paraId="1D2BB7F3">
      <w:pPr>
        <w:pStyle w:val="3"/>
        <w:spacing w:before="36" w:line="360" w:lineRule="auto"/>
        <w:ind w:left="422"/>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5</w:t>
      </w:r>
      <w:r>
        <w:rPr>
          <w:rFonts w:hint="eastAsia" w:asciiTheme="minorEastAsia" w:hAnsiTheme="minorEastAsia" w:eastAsiaTheme="minorEastAsia" w:cstheme="minorEastAsia"/>
        </w:rPr>
        <w:t>.互联网光纤专线平均丢包率不高于3%；平均时延不高于50ms。</w:t>
      </w:r>
    </w:p>
    <w:p w14:paraId="683878F0">
      <w:pPr>
        <w:pStyle w:val="3"/>
        <w:spacing w:before="39" w:line="360" w:lineRule="auto"/>
        <w:ind w:left="429"/>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6</w:t>
      </w:r>
      <w:r>
        <w:rPr>
          <w:rFonts w:hint="eastAsia" w:asciiTheme="minorEastAsia" w:hAnsiTheme="minorEastAsia" w:eastAsiaTheme="minorEastAsia" w:cstheme="minorEastAsia"/>
        </w:rPr>
        <w:t>.汇聚层，核心层采用全网采用双路由的备份保护，保证整个城域网的快速，安全，可靠。</w:t>
      </w:r>
    </w:p>
    <w:p w14:paraId="4CCEDA5D">
      <w:pPr>
        <w:pStyle w:val="3"/>
        <w:spacing w:before="36" w:line="360" w:lineRule="auto"/>
        <w:ind w:left="425"/>
        <w:rPr>
          <w:rFonts w:hint="eastAsia" w:asciiTheme="minorEastAsia" w:hAnsiTheme="minorEastAsia" w:eastAsiaTheme="minorEastAsia" w:cstheme="minorEastAsia"/>
        </w:rPr>
      </w:pPr>
      <w:r>
        <w:rPr>
          <w:rFonts w:hint="eastAsia" w:asciiTheme="minorEastAsia" w:hAnsiTheme="minorEastAsia" w:eastAsiaTheme="minorEastAsia" w:cstheme="minorEastAsia"/>
          <w:position w:val="6"/>
          <w:lang w:val="en-US" w:eastAsia="zh-CN"/>
        </w:rPr>
        <w:t>7</w:t>
      </w:r>
      <w:r>
        <w:rPr>
          <w:rFonts w:hint="eastAsia" w:asciiTheme="minorEastAsia" w:hAnsiTheme="minorEastAsia" w:eastAsiaTheme="minorEastAsia" w:cstheme="minorEastAsia"/>
          <w:position w:val="6"/>
        </w:rPr>
        <w:t>.如有与光纤专线相关</w:t>
      </w:r>
      <w:bookmarkStart w:id="0" w:name="_GoBack"/>
      <w:bookmarkEnd w:id="0"/>
      <w:r>
        <w:rPr>
          <w:rFonts w:hint="eastAsia" w:asciiTheme="minorEastAsia" w:hAnsiTheme="minorEastAsia" w:eastAsiaTheme="minorEastAsia" w:cstheme="minorEastAsia"/>
          <w:position w:val="6"/>
        </w:rPr>
        <w:t>的数据调整或光纤割接作业，提前48小时通知用户。</w:t>
      </w:r>
    </w:p>
    <w:p w14:paraId="02DC725F">
      <w:pPr>
        <w:pStyle w:val="3"/>
        <w:spacing w:before="1" w:line="360" w:lineRule="auto"/>
        <w:ind w:left="425"/>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8</w:t>
      </w:r>
      <w:r>
        <w:rPr>
          <w:rFonts w:hint="eastAsia" w:asciiTheme="minorEastAsia" w:hAnsiTheme="minorEastAsia" w:eastAsiaTheme="minorEastAsia" w:cstheme="minorEastAsia"/>
        </w:rPr>
        <w:t>.网络施工、调测以及割接升级期间，不对现有网络业务系统产生影响。</w:t>
      </w:r>
    </w:p>
    <w:p w14:paraId="1EF970E4">
      <w:pPr>
        <w:pStyle w:val="3"/>
        <w:spacing w:before="37" w:line="360" w:lineRule="auto"/>
        <w:ind w:left="6" w:right="353" w:firstLine="419"/>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lang w:val="en-US" w:eastAsia="zh-CN"/>
        </w:rPr>
        <w:t>9.投标方应具有独立的国际出口，即与国外商业网络直接互联而不是通过国内、外其他主干网转发（需提交详细的拓扑图及互联地址）。</w:t>
      </w:r>
    </w:p>
    <w:p w14:paraId="5AED137F">
      <w:pPr>
        <w:pStyle w:val="3"/>
        <w:spacing w:before="37" w:line="360" w:lineRule="auto"/>
        <w:ind w:left="6" w:right="353" w:firstLine="419"/>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val="en-US" w:eastAsia="zh-CN"/>
        </w:rPr>
        <w:t>10.投标方应提供近三年内不少于3个1Gbps以上互联网专线接入带宽（不包括驻地网上联带宽）类似应用案例及其合同复印件。</w:t>
      </w:r>
    </w:p>
    <w:p w14:paraId="22367B5E">
      <w:pPr>
        <w:spacing w:before="1" w:line="360" w:lineRule="auto"/>
        <w:ind w:left="209"/>
        <w:rPr>
          <w:rFonts w:hint="eastAsia" w:asciiTheme="minorEastAsia" w:hAnsiTheme="minorEastAsia" w:eastAsiaTheme="minorEastAsia" w:cstheme="minorEastAsia"/>
          <w:color w:val="auto"/>
          <w:spacing w:val="-11"/>
          <w:sz w:val="24"/>
          <w:szCs w:val="24"/>
        </w:rPr>
      </w:pPr>
      <w:r>
        <w:rPr>
          <w:rFonts w:hint="eastAsia" w:asciiTheme="minorEastAsia" w:hAnsiTheme="minorEastAsia" w:eastAsiaTheme="minorEastAsia" w:cstheme="minorEastAsia"/>
          <w:color w:val="auto"/>
          <w:spacing w:val="-11"/>
          <w:sz w:val="24"/>
          <w:szCs w:val="24"/>
        </w:rPr>
        <w:t>（二）固定电话参数：</w:t>
      </w:r>
    </w:p>
    <w:p w14:paraId="35BC5FB1">
      <w:pPr>
        <w:pStyle w:val="3"/>
        <w:spacing w:before="39" w:line="360" w:lineRule="auto"/>
        <w:ind w:left="429"/>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1.包括6部固话共享话包话费，并开通本地通话，长途通话功能。</w:t>
      </w:r>
    </w:p>
    <w:p w14:paraId="2A15491B">
      <w:pPr>
        <w:spacing w:before="1" w:line="360" w:lineRule="auto"/>
        <w:ind w:left="209"/>
        <w:rPr>
          <w:rFonts w:hint="default" w:asciiTheme="minorEastAsia" w:hAnsiTheme="minorEastAsia" w:eastAsiaTheme="minorEastAsia" w:cstheme="minorEastAsia"/>
          <w:color w:val="auto"/>
          <w:spacing w:val="-11"/>
          <w:sz w:val="24"/>
          <w:szCs w:val="24"/>
          <w:lang w:val="en-US"/>
        </w:rPr>
      </w:pPr>
      <w:r>
        <w:rPr>
          <w:rFonts w:hint="eastAsia" w:asciiTheme="minorEastAsia" w:hAnsiTheme="minorEastAsia" w:eastAsiaTheme="minorEastAsia" w:cstheme="minorEastAsia"/>
          <w:color w:val="auto"/>
          <w:spacing w:val="-11"/>
          <w:sz w:val="24"/>
          <w:szCs w:val="24"/>
        </w:rPr>
        <w:t>（</w:t>
      </w:r>
      <w:r>
        <w:rPr>
          <w:rFonts w:hint="eastAsia" w:asciiTheme="minorEastAsia" w:hAnsiTheme="minorEastAsia" w:eastAsiaTheme="minorEastAsia" w:cstheme="minorEastAsia"/>
          <w:color w:val="auto"/>
          <w:spacing w:val="-11"/>
          <w:sz w:val="24"/>
          <w:szCs w:val="24"/>
          <w:lang w:val="en-US" w:eastAsia="zh-CN"/>
        </w:rPr>
        <w:t>三</w:t>
      </w:r>
      <w:r>
        <w:rPr>
          <w:rFonts w:hint="eastAsia" w:asciiTheme="minorEastAsia" w:hAnsiTheme="minorEastAsia" w:eastAsiaTheme="minorEastAsia" w:cstheme="minorEastAsia"/>
          <w:color w:val="auto"/>
          <w:spacing w:val="-11"/>
          <w:sz w:val="24"/>
          <w:szCs w:val="24"/>
        </w:rPr>
        <w:t>）云监控服务参数：</w:t>
      </w:r>
    </w:p>
    <w:p w14:paraId="4B372D91">
      <w:pPr>
        <w:spacing w:before="1" w:line="360" w:lineRule="auto"/>
        <w:ind w:left="209" w:firstLine="240" w:firstLineChars="100"/>
        <w:rPr>
          <w:rFonts w:hint="default"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1.提供2套明厨亮灶（设备由供应商提供、并承担安装和调试工作，所提供配套设备网络监控摄像头，像素不低于400万像素）。</w:t>
      </w:r>
    </w:p>
    <w:p w14:paraId="20E15B37">
      <w:pPr>
        <w:spacing w:before="1" w:line="360" w:lineRule="auto"/>
        <w:ind w:left="209" w:firstLine="240" w:firstLineChars="100"/>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2.提供学校校园安防监控服务（配套设施包含2路学校校园安防监控设备，设备由供应商提供、并承担安装和调试工作，所提供配套设备网络监控摄像头，像素不低于400万像素）。</w:t>
      </w:r>
    </w:p>
    <w:p w14:paraId="64219A49">
      <w:pPr>
        <w:spacing w:before="1" w:line="360" w:lineRule="auto"/>
        <w:ind w:left="209" w:firstLine="240" w:firstLineChars="100"/>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3.提供互联网+综合布线用于新安装的网络监控。</w:t>
      </w:r>
    </w:p>
    <w:p w14:paraId="0E1CDF92">
      <w:pPr>
        <w:spacing w:before="1" w:line="360" w:lineRule="auto"/>
        <w:ind w:left="209" w:firstLine="240" w:firstLineChars="100"/>
        <w:rPr>
          <w:rFonts w:hint="eastAsia" w:asciiTheme="minorEastAsia" w:hAnsiTheme="minorEastAsia" w:eastAsiaTheme="minorEastAsia" w:cstheme="minorEastAsia"/>
          <w:color w:val="auto"/>
          <w:spacing w:val="-11"/>
          <w:sz w:val="24"/>
          <w:szCs w:val="24"/>
        </w:rPr>
      </w:pPr>
      <w:r>
        <w:rPr>
          <w:rFonts w:hint="eastAsia" w:asciiTheme="minorEastAsia" w:hAnsiTheme="minorEastAsia" w:eastAsiaTheme="minorEastAsia" w:cstheme="minorEastAsia"/>
          <w:snapToGrid w:val="0"/>
          <w:color w:val="000000"/>
          <w:kern w:val="0"/>
          <w:sz w:val="24"/>
          <w:szCs w:val="24"/>
          <w:lang w:val="en-US" w:eastAsia="zh-CN" w:bidi="ar-SA"/>
        </w:rPr>
        <w:t>4.提供7天云存储及在线回看服务，录像存储在云服务器。</w:t>
      </w:r>
    </w:p>
    <w:p w14:paraId="57558C33">
      <w:pPr>
        <w:spacing w:before="1" w:line="360" w:lineRule="auto"/>
        <w:ind w:left="209"/>
        <w:rPr>
          <w:rFonts w:hint="eastAsia" w:asciiTheme="minorEastAsia" w:hAnsiTheme="minorEastAsia" w:eastAsiaTheme="minorEastAsia" w:cstheme="minorEastAsia"/>
          <w:color w:val="auto"/>
          <w:spacing w:val="-11"/>
          <w:sz w:val="24"/>
          <w:szCs w:val="24"/>
          <w:highlight w:val="none"/>
          <w:lang w:val="en-US" w:eastAsia="zh-CN"/>
        </w:rPr>
      </w:pPr>
      <w:r>
        <w:rPr>
          <w:rFonts w:hint="eastAsia" w:asciiTheme="minorEastAsia" w:hAnsiTheme="minorEastAsia" w:eastAsiaTheme="minorEastAsia" w:cstheme="minorEastAsia"/>
          <w:color w:val="auto"/>
          <w:spacing w:val="-11"/>
          <w:sz w:val="24"/>
          <w:szCs w:val="24"/>
          <w:highlight w:val="none"/>
        </w:rPr>
        <w:t>(</w:t>
      </w:r>
      <w:r>
        <w:rPr>
          <w:rFonts w:hint="eastAsia" w:asciiTheme="minorEastAsia" w:hAnsiTheme="minorEastAsia" w:eastAsiaTheme="minorEastAsia" w:cstheme="minorEastAsia"/>
          <w:color w:val="auto"/>
          <w:spacing w:val="-11"/>
          <w:sz w:val="24"/>
          <w:szCs w:val="24"/>
          <w:highlight w:val="none"/>
          <w:lang w:val="en-US" w:eastAsia="zh-CN"/>
        </w:rPr>
        <w:t>四</w:t>
      </w:r>
      <w:r>
        <w:rPr>
          <w:rFonts w:hint="eastAsia" w:asciiTheme="minorEastAsia" w:hAnsiTheme="minorEastAsia" w:eastAsiaTheme="minorEastAsia" w:cstheme="minorEastAsia"/>
          <w:color w:val="auto"/>
          <w:spacing w:val="-11"/>
          <w:sz w:val="24"/>
          <w:szCs w:val="24"/>
          <w:highlight w:val="none"/>
        </w:rPr>
        <w:t>)</w:t>
      </w:r>
      <w:r>
        <w:rPr>
          <w:rFonts w:hint="eastAsia" w:asciiTheme="minorEastAsia" w:hAnsiTheme="minorEastAsia" w:eastAsiaTheme="minorEastAsia" w:cstheme="minorEastAsia"/>
          <w:color w:val="auto"/>
          <w:spacing w:val="-11"/>
          <w:sz w:val="24"/>
          <w:szCs w:val="24"/>
          <w:highlight w:val="none"/>
          <w:lang w:val="en-US" w:eastAsia="zh-CN"/>
        </w:rPr>
        <w:t>数字校园建设及AI教研服务：</w:t>
      </w:r>
    </w:p>
    <w:p w14:paraId="2B3CA903">
      <w:pPr>
        <w:pageBreakBefore w:val="0"/>
        <w:widowControl/>
        <w:numPr>
          <w:ilvl w:val="0"/>
          <w:numId w:val="0"/>
        </w:numPr>
        <w:kinsoku/>
        <w:wordWrap/>
        <w:overflowPunct/>
        <w:topLinePunct w:val="0"/>
        <w:autoSpaceDE/>
        <w:autoSpaceDN/>
        <w:bidi w:val="0"/>
        <w:adjustRightInd w:val="0"/>
        <w:snapToGrid w:val="0"/>
        <w:spacing w:after="157" w:afterLines="50" w:line="240" w:lineRule="auto"/>
        <w:ind w:firstLine="480" w:firstLineChars="200"/>
        <w:rPr>
          <w:rFonts w:hint="eastAsia" w:asciiTheme="minorEastAsia" w:hAnsiTheme="minorEastAsia" w:eastAsiaTheme="minorEastAsia" w:cstheme="minorEastAsia"/>
          <w:color w:val="auto"/>
          <w:spacing w:val="-11"/>
          <w:sz w:val="24"/>
          <w:szCs w:val="24"/>
          <w:highlight w:val="none"/>
          <w:lang w:val="en-US" w:eastAsia="zh-CN"/>
        </w:rPr>
      </w:pPr>
      <w:r>
        <w:rPr>
          <w:rFonts w:hint="eastAsia" w:ascii="宋体" w:hAnsi="宋体" w:eastAsia="宋体" w:cs="宋体"/>
          <w:b w:val="0"/>
          <w:bCs w:val="0"/>
          <w:i w:val="0"/>
          <w:iCs w:val="0"/>
          <w:sz w:val="24"/>
          <w:szCs w:val="24"/>
          <w:highlight w:val="none"/>
          <w:u w:val="none"/>
          <w:lang w:val="en-US" w:eastAsia="zh-CN"/>
        </w:rPr>
        <w:t>1.乙方所</w:t>
      </w:r>
      <w:r>
        <w:rPr>
          <w:rFonts w:hint="eastAsia" w:ascii="宋体" w:hAnsi="宋体" w:cs="宋体"/>
          <w:b w:val="0"/>
          <w:bCs w:val="0"/>
          <w:i w:val="0"/>
          <w:iCs w:val="0"/>
          <w:sz w:val="24"/>
          <w:szCs w:val="24"/>
          <w:highlight w:val="none"/>
          <w:u w:val="none"/>
          <w:lang w:val="en-US" w:eastAsia="zh-CN"/>
        </w:rPr>
        <w:t>提供AI教研服务</w:t>
      </w:r>
      <w:r>
        <w:rPr>
          <w:rFonts w:hint="eastAsia" w:ascii="宋体" w:hAnsi="宋体" w:eastAsia="宋体" w:cs="宋体"/>
          <w:b w:val="0"/>
          <w:bCs w:val="0"/>
          <w:i w:val="0"/>
          <w:iCs w:val="0"/>
          <w:sz w:val="24"/>
          <w:szCs w:val="24"/>
          <w:highlight w:val="none"/>
          <w:u w:val="none"/>
          <w:lang w:val="en-US" w:eastAsia="zh-CN"/>
        </w:rPr>
        <w:t>信息</w:t>
      </w:r>
    </w:p>
    <w:tbl>
      <w:tblPr>
        <w:tblStyle w:val="5"/>
        <w:tblW w:w="7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3980"/>
        <w:gridCol w:w="884"/>
        <w:gridCol w:w="797"/>
        <w:gridCol w:w="1386"/>
      </w:tblGrid>
      <w:tr w14:paraId="5479E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vAlign w:val="center"/>
          </w:tcPr>
          <w:p w14:paraId="7C7739D9">
            <w:pPr>
              <w:spacing w:before="1" w:line="360" w:lineRule="auto"/>
              <w:ind w:left="209"/>
              <w:rPr>
                <w:rFonts w:hint="eastAsia" w:asciiTheme="minorEastAsia" w:hAnsiTheme="minorEastAsia" w:eastAsiaTheme="minorEastAsia" w:cstheme="minorEastAsia"/>
                <w:color w:val="auto"/>
                <w:spacing w:val="-11"/>
                <w:sz w:val="24"/>
                <w:szCs w:val="24"/>
                <w:highlight w:val="none"/>
                <w:lang w:val="en-US" w:eastAsia="zh-CN"/>
              </w:rPr>
            </w:pPr>
            <w:r>
              <w:rPr>
                <w:rFonts w:hint="eastAsia" w:asciiTheme="minorEastAsia" w:hAnsiTheme="minorEastAsia" w:eastAsiaTheme="minorEastAsia" w:cstheme="minorEastAsia"/>
                <w:color w:val="auto"/>
                <w:spacing w:val="-11"/>
                <w:sz w:val="24"/>
                <w:szCs w:val="24"/>
                <w:highlight w:val="none"/>
                <w:lang w:val="en-US" w:eastAsia="zh-CN"/>
              </w:rPr>
              <w:t>序号</w:t>
            </w:r>
          </w:p>
        </w:tc>
        <w:tc>
          <w:tcPr>
            <w:tcW w:w="3980" w:type="dxa"/>
            <w:vAlign w:val="center"/>
          </w:tcPr>
          <w:p w14:paraId="66D94DC8">
            <w:pPr>
              <w:spacing w:before="1" w:line="360" w:lineRule="auto"/>
              <w:ind w:left="209"/>
              <w:rPr>
                <w:rFonts w:hint="eastAsia" w:asciiTheme="minorEastAsia" w:hAnsiTheme="minorEastAsia" w:eastAsiaTheme="minorEastAsia" w:cstheme="minorEastAsia"/>
                <w:color w:val="auto"/>
                <w:spacing w:val="-11"/>
                <w:sz w:val="24"/>
                <w:szCs w:val="24"/>
                <w:highlight w:val="none"/>
                <w:lang w:val="en-US" w:eastAsia="zh-CN"/>
              </w:rPr>
            </w:pPr>
            <w:r>
              <w:rPr>
                <w:rFonts w:hint="eastAsia" w:asciiTheme="minorEastAsia" w:hAnsiTheme="minorEastAsia" w:eastAsiaTheme="minorEastAsia" w:cstheme="minorEastAsia"/>
                <w:color w:val="auto"/>
                <w:spacing w:val="-11"/>
                <w:sz w:val="24"/>
                <w:szCs w:val="24"/>
                <w:highlight w:val="none"/>
                <w:lang w:val="en-US" w:eastAsia="zh-CN"/>
              </w:rPr>
              <w:t>产品名称</w:t>
            </w:r>
          </w:p>
        </w:tc>
        <w:tc>
          <w:tcPr>
            <w:tcW w:w="884" w:type="dxa"/>
            <w:vAlign w:val="center"/>
          </w:tcPr>
          <w:p w14:paraId="22168396">
            <w:pPr>
              <w:spacing w:before="1" w:line="360" w:lineRule="auto"/>
              <w:ind w:left="209"/>
              <w:rPr>
                <w:rFonts w:hint="eastAsia" w:asciiTheme="minorEastAsia" w:hAnsiTheme="minorEastAsia" w:eastAsiaTheme="minorEastAsia" w:cstheme="minorEastAsia"/>
                <w:color w:val="auto"/>
                <w:spacing w:val="-11"/>
                <w:sz w:val="24"/>
                <w:szCs w:val="24"/>
                <w:highlight w:val="none"/>
                <w:lang w:val="en-US" w:eastAsia="zh-CN"/>
              </w:rPr>
            </w:pPr>
            <w:r>
              <w:rPr>
                <w:rFonts w:hint="eastAsia" w:asciiTheme="minorEastAsia" w:hAnsiTheme="minorEastAsia" w:eastAsiaTheme="minorEastAsia" w:cstheme="minorEastAsia"/>
                <w:color w:val="auto"/>
                <w:spacing w:val="-11"/>
                <w:sz w:val="24"/>
                <w:szCs w:val="24"/>
                <w:highlight w:val="none"/>
                <w:lang w:val="en-US" w:eastAsia="zh-CN"/>
              </w:rPr>
              <w:t>型号</w:t>
            </w:r>
          </w:p>
        </w:tc>
        <w:tc>
          <w:tcPr>
            <w:tcW w:w="797" w:type="dxa"/>
            <w:vAlign w:val="center"/>
          </w:tcPr>
          <w:p w14:paraId="7759681B">
            <w:pPr>
              <w:spacing w:before="1" w:line="360" w:lineRule="auto"/>
              <w:ind w:left="209"/>
              <w:rPr>
                <w:rFonts w:hint="eastAsia" w:asciiTheme="minorEastAsia" w:hAnsiTheme="minorEastAsia" w:eastAsiaTheme="minorEastAsia" w:cstheme="minorEastAsia"/>
                <w:color w:val="auto"/>
                <w:spacing w:val="-11"/>
                <w:sz w:val="24"/>
                <w:szCs w:val="24"/>
                <w:highlight w:val="none"/>
                <w:lang w:val="en-US" w:eastAsia="zh-CN"/>
              </w:rPr>
            </w:pPr>
            <w:r>
              <w:rPr>
                <w:rFonts w:hint="eastAsia" w:asciiTheme="minorEastAsia" w:hAnsiTheme="minorEastAsia" w:eastAsiaTheme="minorEastAsia" w:cstheme="minorEastAsia"/>
                <w:color w:val="auto"/>
                <w:spacing w:val="-11"/>
                <w:sz w:val="24"/>
                <w:szCs w:val="24"/>
                <w:highlight w:val="none"/>
                <w:lang w:val="en-US" w:eastAsia="zh-CN"/>
              </w:rPr>
              <w:t>单位</w:t>
            </w:r>
          </w:p>
        </w:tc>
        <w:tc>
          <w:tcPr>
            <w:tcW w:w="1386" w:type="dxa"/>
            <w:vAlign w:val="center"/>
          </w:tcPr>
          <w:p w14:paraId="5931A900">
            <w:pPr>
              <w:spacing w:before="1" w:line="360" w:lineRule="auto"/>
              <w:ind w:left="209"/>
              <w:rPr>
                <w:rFonts w:hint="eastAsia" w:asciiTheme="minorEastAsia" w:hAnsiTheme="minorEastAsia" w:eastAsiaTheme="minorEastAsia" w:cstheme="minorEastAsia"/>
                <w:color w:val="auto"/>
                <w:spacing w:val="-11"/>
                <w:sz w:val="24"/>
                <w:szCs w:val="24"/>
                <w:highlight w:val="none"/>
                <w:lang w:val="en-US" w:eastAsia="zh-CN"/>
              </w:rPr>
            </w:pPr>
            <w:r>
              <w:rPr>
                <w:rFonts w:hint="eastAsia" w:asciiTheme="minorEastAsia" w:hAnsiTheme="minorEastAsia" w:eastAsiaTheme="minorEastAsia" w:cstheme="minorEastAsia"/>
                <w:color w:val="auto"/>
                <w:spacing w:val="-11"/>
                <w:sz w:val="24"/>
                <w:szCs w:val="24"/>
                <w:highlight w:val="none"/>
                <w:lang w:val="en-US" w:eastAsia="zh-CN"/>
              </w:rPr>
              <w:t>数量</w:t>
            </w:r>
          </w:p>
        </w:tc>
      </w:tr>
      <w:tr w14:paraId="40572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83" w:type="dxa"/>
            <w:vAlign w:val="center"/>
          </w:tcPr>
          <w:p w14:paraId="3DE2F708">
            <w:pPr>
              <w:spacing w:before="1" w:line="360" w:lineRule="auto"/>
              <w:ind w:left="209"/>
              <w:rPr>
                <w:rFonts w:hint="eastAsia" w:asciiTheme="minorEastAsia" w:hAnsiTheme="minorEastAsia" w:eastAsiaTheme="minorEastAsia" w:cstheme="minorEastAsia"/>
                <w:color w:val="auto"/>
                <w:spacing w:val="-11"/>
                <w:sz w:val="24"/>
                <w:szCs w:val="24"/>
                <w:highlight w:val="none"/>
                <w:lang w:val="en-US" w:eastAsia="zh-CN"/>
              </w:rPr>
            </w:pPr>
            <w:r>
              <w:rPr>
                <w:rFonts w:hint="eastAsia" w:asciiTheme="minorEastAsia" w:hAnsiTheme="minorEastAsia" w:eastAsiaTheme="minorEastAsia" w:cstheme="minorEastAsia"/>
                <w:color w:val="auto"/>
                <w:spacing w:val="-11"/>
                <w:sz w:val="24"/>
                <w:szCs w:val="24"/>
                <w:highlight w:val="none"/>
                <w:lang w:val="en-US" w:eastAsia="zh-CN"/>
              </w:rPr>
              <w:t>1</w:t>
            </w:r>
          </w:p>
        </w:tc>
        <w:tc>
          <w:tcPr>
            <w:tcW w:w="3980" w:type="dxa"/>
            <w:vAlign w:val="center"/>
          </w:tcPr>
          <w:p w14:paraId="7029EB10">
            <w:pPr>
              <w:spacing w:before="1" w:line="360" w:lineRule="auto"/>
              <w:ind w:left="209"/>
              <w:rPr>
                <w:rFonts w:hint="eastAsia" w:asciiTheme="minorEastAsia" w:hAnsiTheme="minorEastAsia" w:eastAsiaTheme="minorEastAsia" w:cstheme="minorEastAsia"/>
                <w:color w:val="auto"/>
                <w:spacing w:val="-11"/>
                <w:sz w:val="24"/>
                <w:szCs w:val="24"/>
                <w:highlight w:val="none"/>
                <w:lang w:val="en-US" w:eastAsia="zh-CN"/>
              </w:rPr>
            </w:pPr>
            <w:r>
              <w:rPr>
                <w:rFonts w:hint="eastAsia" w:asciiTheme="minorEastAsia" w:hAnsiTheme="minorEastAsia" w:eastAsiaTheme="minorEastAsia" w:cstheme="minorEastAsia"/>
                <w:color w:val="auto"/>
                <w:spacing w:val="-11"/>
                <w:sz w:val="24"/>
                <w:szCs w:val="24"/>
                <w:highlight w:val="none"/>
                <w:lang w:val="en-US" w:eastAsia="zh-CN"/>
              </w:rPr>
              <w:t>AI 课堂教学行为分析系统软件服务</w:t>
            </w:r>
          </w:p>
        </w:tc>
        <w:tc>
          <w:tcPr>
            <w:tcW w:w="884" w:type="dxa"/>
            <w:vAlign w:val="center"/>
          </w:tcPr>
          <w:p w14:paraId="545740F9">
            <w:pPr>
              <w:spacing w:before="1" w:line="360" w:lineRule="auto"/>
              <w:ind w:left="209"/>
              <w:rPr>
                <w:rFonts w:hint="eastAsia" w:asciiTheme="minorEastAsia" w:hAnsiTheme="minorEastAsia" w:eastAsiaTheme="minorEastAsia" w:cstheme="minorEastAsia"/>
                <w:color w:val="auto"/>
                <w:spacing w:val="-11"/>
                <w:sz w:val="24"/>
                <w:szCs w:val="24"/>
                <w:highlight w:val="none"/>
                <w:lang w:val="en-US" w:eastAsia="zh-CN"/>
              </w:rPr>
            </w:pPr>
            <w:r>
              <w:rPr>
                <w:rFonts w:hint="eastAsia" w:asciiTheme="minorEastAsia" w:hAnsiTheme="minorEastAsia" w:eastAsiaTheme="minorEastAsia" w:cstheme="minorEastAsia"/>
                <w:color w:val="auto"/>
                <w:spacing w:val="-11"/>
                <w:sz w:val="24"/>
                <w:szCs w:val="24"/>
                <w:highlight w:val="none"/>
                <w:lang w:val="en-US" w:eastAsia="zh-CN"/>
              </w:rPr>
              <w:t>V1.0</w:t>
            </w:r>
          </w:p>
        </w:tc>
        <w:tc>
          <w:tcPr>
            <w:tcW w:w="797" w:type="dxa"/>
            <w:vAlign w:val="center"/>
          </w:tcPr>
          <w:p w14:paraId="73C08E6C">
            <w:pPr>
              <w:spacing w:before="1" w:line="360" w:lineRule="auto"/>
              <w:ind w:left="209"/>
              <w:rPr>
                <w:rFonts w:hint="eastAsia" w:asciiTheme="minorEastAsia" w:hAnsiTheme="minorEastAsia" w:eastAsiaTheme="minorEastAsia" w:cstheme="minorEastAsia"/>
                <w:color w:val="auto"/>
                <w:spacing w:val="-11"/>
                <w:sz w:val="24"/>
                <w:szCs w:val="24"/>
                <w:highlight w:val="none"/>
                <w:lang w:val="en-US" w:eastAsia="zh-CN"/>
              </w:rPr>
            </w:pPr>
            <w:r>
              <w:rPr>
                <w:rFonts w:hint="eastAsia" w:asciiTheme="minorEastAsia" w:hAnsiTheme="minorEastAsia" w:eastAsiaTheme="minorEastAsia" w:cstheme="minorEastAsia"/>
                <w:color w:val="auto"/>
                <w:spacing w:val="-11"/>
                <w:sz w:val="24"/>
                <w:szCs w:val="24"/>
                <w:highlight w:val="none"/>
                <w:lang w:val="en-US" w:eastAsia="zh-CN"/>
              </w:rPr>
              <w:t>套</w:t>
            </w:r>
          </w:p>
        </w:tc>
        <w:tc>
          <w:tcPr>
            <w:tcW w:w="1386" w:type="dxa"/>
            <w:vAlign w:val="center"/>
          </w:tcPr>
          <w:p w14:paraId="0E1DD707">
            <w:pPr>
              <w:spacing w:before="1" w:line="360" w:lineRule="auto"/>
              <w:ind w:left="209"/>
              <w:rPr>
                <w:rFonts w:hint="eastAsia" w:asciiTheme="minorEastAsia" w:hAnsiTheme="minorEastAsia" w:eastAsiaTheme="minorEastAsia" w:cstheme="minorEastAsia"/>
                <w:color w:val="auto"/>
                <w:spacing w:val="-11"/>
                <w:sz w:val="24"/>
                <w:szCs w:val="24"/>
                <w:highlight w:val="none"/>
                <w:lang w:val="en-US" w:eastAsia="zh-CN"/>
              </w:rPr>
            </w:pPr>
            <w:r>
              <w:rPr>
                <w:rFonts w:hint="eastAsia" w:asciiTheme="minorEastAsia" w:hAnsiTheme="minorEastAsia" w:eastAsiaTheme="minorEastAsia" w:cstheme="minorEastAsia"/>
                <w:color w:val="auto"/>
                <w:spacing w:val="-11"/>
                <w:sz w:val="24"/>
                <w:szCs w:val="24"/>
                <w:highlight w:val="none"/>
                <w:lang w:val="en-US" w:eastAsia="zh-CN"/>
              </w:rPr>
              <w:t>1</w:t>
            </w:r>
          </w:p>
        </w:tc>
      </w:tr>
      <w:tr w14:paraId="566FE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83" w:type="dxa"/>
            <w:vAlign w:val="center"/>
          </w:tcPr>
          <w:p w14:paraId="1D38796C">
            <w:pPr>
              <w:spacing w:before="1" w:line="360" w:lineRule="auto"/>
              <w:ind w:left="209"/>
              <w:rPr>
                <w:rFonts w:hint="eastAsia" w:asciiTheme="minorEastAsia" w:hAnsiTheme="minorEastAsia" w:eastAsiaTheme="minorEastAsia" w:cstheme="minorEastAsia"/>
                <w:color w:val="auto"/>
                <w:spacing w:val="-11"/>
                <w:sz w:val="24"/>
                <w:szCs w:val="24"/>
                <w:highlight w:val="none"/>
                <w:lang w:val="en-US" w:eastAsia="zh-CN"/>
              </w:rPr>
            </w:pPr>
            <w:r>
              <w:rPr>
                <w:rFonts w:hint="eastAsia" w:asciiTheme="minorEastAsia" w:hAnsiTheme="minorEastAsia" w:eastAsiaTheme="minorEastAsia" w:cstheme="minorEastAsia"/>
                <w:color w:val="auto"/>
                <w:spacing w:val="-11"/>
                <w:sz w:val="24"/>
                <w:szCs w:val="24"/>
                <w:highlight w:val="none"/>
                <w:lang w:val="en-US" w:eastAsia="zh-CN"/>
              </w:rPr>
              <w:t>2</w:t>
            </w:r>
          </w:p>
        </w:tc>
        <w:tc>
          <w:tcPr>
            <w:tcW w:w="3980" w:type="dxa"/>
            <w:vAlign w:val="center"/>
          </w:tcPr>
          <w:p w14:paraId="0CC4C12E">
            <w:pPr>
              <w:spacing w:before="1" w:line="360" w:lineRule="auto"/>
              <w:ind w:left="209"/>
              <w:rPr>
                <w:rFonts w:hint="eastAsia" w:asciiTheme="minorEastAsia" w:hAnsiTheme="minorEastAsia" w:eastAsiaTheme="minorEastAsia" w:cstheme="minorEastAsia"/>
                <w:color w:val="auto"/>
                <w:spacing w:val="-11"/>
                <w:sz w:val="24"/>
                <w:szCs w:val="24"/>
                <w:highlight w:val="none"/>
                <w:lang w:val="en-US" w:eastAsia="zh-CN"/>
              </w:rPr>
            </w:pPr>
            <w:r>
              <w:rPr>
                <w:rFonts w:hint="eastAsia" w:asciiTheme="minorEastAsia" w:hAnsiTheme="minorEastAsia" w:eastAsiaTheme="minorEastAsia" w:cstheme="minorEastAsia"/>
                <w:color w:val="auto"/>
                <w:spacing w:val="-11"/>
                <w:sz w:val="24"/>
                <w:szCs w:val="24"/>
                <w:highlight w:val="none"/>
                <w:lang w:val="en-US" w:eastAsia="zh-CN"/>
              </w:rPr>
              <w:t>AI教师画像基础平台</w:t>
            </w:r>
          </w:p>
        </w:tc>
        <w:tc>
          <w:tcPr>
            <w:tcW w:w="884" w:type="dxa"/>
            <w:vAlign w:val="center"/>
          </w:tcPr>
          <w:p w14:paraId="58FA75D5">
            <w:pPr>
              <w:spacing w:before="1" w:line="360" w:lineRule="auto"/>
              <w:ind w:left="209"/>
              <w:rPr>
                <w:rFonts w:hint="eastAsia" w:asciiTheme="minorEastAsia" w:hAnsiTheme="minorEastAsia" w:eastAsiaTheme="minorEastAsia" w:cstheme="minorEastAsia"/>
                <w:color w:val="auto"/>
                <w:spacing w:val="-11"/>
                <w:sz w:val="24"/>
                <w:szCs w:val="24"/>
                <w:highlight w:val="none"/>
                <w:lang w:val="en-US" w:eastAsia="zh-CN"/>
              </w:rPr>
            </w:pPr>
            <w:r>
              <w:rPr>
                <w:rFonts w:hint="eastAsia" w:asciiTheme="minorEastAsia" w:hAnsiTheme="minorEastAsia" w:eastAsiaTheme="minorEastAsia" w:cstheme="minorEastAsia"/>
                <w:color w:val="auto"/>
                <w:spacing w:val="-11"/>
                <w:sz w:val="24"/>
                <w:szCs w:val="24"/>
                <w:highlight w:val="none"/>
                <w:lang w:val="en-US" w:eastAsia="zh-CN"/>
              </w:rPr>
              <w:t>V3.0</w:t>
            </w:r>
          </w:p>
        </w:tc>
        <w:tc>
          <w:tcPr>
            <w:tcW w:w="797" w:type="dxa"/>
            <w:vAlign w:val="center"/>
          </w:tcPr>
          <w:p w14:paraId="376B0877">
            <w:pPr>
              <w:spacing w:before="1" w:line="360" w:lineRule="auto"/>
              <w:ind w:left="209"/>
              <w:rPr>
                <w:rFonts w:hint="eastAsia" w:asciiTheme="minorEastAsia" w:hAnsiTheme="minorEastAsia" w:eastAsiaTheme="minorEastAsia" w:cstheme="minorEastAsia"/>
                <w:color w:val="auto"/>
                <w:spacing w:val="-11"/>
                <w:sz w:val="24"/>
                <w:szCs w:val="24"/>
                <w:highlight w:val="none"/>
                <w:lang w:val="en-US" w:eastAsia="zh-CN"/>
              </w:rPr>
            </w:pPr>
            <w:r>
              <w:rPr>
                <w:rFonts w:hint="eastAsia" w:asciiTheme="minorEastAsia" w:hAnsiTheme="minorEastAsia" w:eastAsiaTheme="minorEastAsia" w:cstheme="minorEastAsia"/>
                <w:color w:val="auto"/>
                <w:spacing w:val="-11"/>
                <w:sz w:val="24"/>
                <w:szCs w:val="24"/>
                <w:highlight w:val="none"/>
                <w:lang w:val="en-US" w:eastAsia="zh-CN"/>
              </w:rPr>
              <w:t>套</w:t>
            </w:r>
          </w:p>
        </w:tc>
        <w:tc>
          <w:tcPr>
            <w:tcW w:w="1386" w:type="dxa"/>
            <w:vAlign w:val="center"/>
          </w:tcPr>
          <w:p w14:paraId="384040B5">
            <w:pPr>
              <w:spacing w:before="1" w:line="360" w:lineRule="auto"/>
              <w:ind w:left="209"/>
              <w:rPr>
                <w:rFonts w:hint="eastAsia" w:asciiTheme="minorEastAsia" w:hAnsiTheme="minorEastAsia" w:eastAsiaTheme="minorEastAsia" w:cstheme="minorEastAsia"/>
                <w:color w:val="auto"/>
                <w:spacing w:val="-11"/>
                <w:sz w:val="24"/>
                <w:szCs w:val="24"/>
                <w:highlight w:val="none"/>
                <w:lang w:val="en-US" w:eastAsia="zh-CN"/>
              </w:rPr>
            </w:pPr>
            <w:r>
              <w:rPr>
                <w:rFonts w:hint="eastAsia" w:asciiTheme="minorEastAsia" w:hAnsiTheme="minorEastAsia" w:eastAsiaTheme="minorEastAsia" w:cstheme="minorEastAsia"/>
                <w:color w:val="auto"/>
                <w:spacing w:val="-11"/>
                <w:sz w:val="24"/>
                <w:szCs w:val="24"/>
                <w:highlight w:val="none"/>
                <w:lang w:val="en-US" w:eastAsia="zh-CN"/>
              </w:rPr>
              <w:t>1</w:t>
            </w:r>
          </w:p>
        </w:tc>
      </w:tr>
      <w:tr w14:paraId="5A387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83" w:type="dxa"/>
            <w:vAlign w:val="center"/>
          </w:tcPr>
          <w:p w14:paraId="63B6CC71">
            <w:pPr>
              <w:spacing w:before="1" w:line="360" w:lineRule="auto"/>
              <w:ind w:left="209"/>
              <w:rPr>
                <w:rFonts w:hint="eastAsia" w:asciiTheme="minorEastAsia" w:hAnsiTheme="minorEastAsia" w:eastAsiaTheme="minorEastAsia" w:cstheme="minorEastAsia"/>
                <w:color w:val="auto"/>
                <w:spacing w:val="-11"/>
                <w:sz w:val="24"/>
                <w:szCs w:val="24"/>
                <w:highlight w:val="none"/>
                <w:lang w:val="en-US" w:eastAsia="zh-CN"/>
              </w:rPr>
            </w:pPr>
            <w:r>
              <w:rPr>
                <w:rFonts w:hint="eastAsia" w:asciiTheme="minorEastAsia" w:hAnsiTheme="minorEastAsia" w:eastAsiaTheme="minorEastAsia" w:cstheme="minorEastAsia"/>
                <w:color w:val="auto"/>
                <w:spacing w:val="-11"/>
                <w:sz w:val="24"/>
                <w:szCs w:val="24"/>
                <w:highlight w:val="none"/>
                <w:lang w:val="en-US" w:eastAsia="zh-CN"/>
              </w:rPr>
              <w:t>3</w:t>
            </w:r>
          </w:p>
        </w:tc>
        <w:tc>
          <w:tcPr>
            <w:tcW w:w="3980" w:type="dxa"/>
            <w:vAlign w:val="center"/>
          </w:tcPr>
          <w:p w14:paraId="47E4C863">
            <w:pPr>
              <w:spacing w:before="1" w:line="360" w:lineRule="auto"/>
              <w:ind w:left="209"/>
              <w:rPr>
                <w:rFonts w:hint="eastAsia" w:asciiTheme="minorEastAsia" w:hAnsiTheme="minorEastAsia" w:eastAsiaTheme="minorEastAsia" w:cstheme="minorEastAsia"/>
                <w:color w:val="auto"/>
                <w:spacing w:val="-11"/>
                <w:sz w:val="24"/>
                <w:szCs w:val="24"/>
                <w:highlight w:val="none"/>
                <w:lang w:val="en-US" w:eastAsia="zh-CN"/>
              </w:rPr>
            </w:pPr>
            <w:r>
              <w:rPr>
                <w:rFonts w:hint="eastAsia" w:asciiTheme="minorEastAsia" w:hAnsiTheme="minorEastAsia" w:eastAsiaTheme="minorEastAsia" w:cstheme="minorEastAsia"/>
                <w:color w:val="auto"/>
                <w:spacing w:val="-11"/>
                <w:sz w:val="24"/>
                <w:szCs w:val="24"/>
                <w:highlight w:val="none"/>
                <w:lang w:val="en-US" w:eastAsia="zh-CN"/>
              </w:rPr>
              <w:t>AI课程包</w:t>
            </w:r>
          </w:p>
        </w:tc>
        <w:tc>
          <w:tcPr>
            <w:tcW w:w="884" w:type="dxa"/>
            <w:vAlign w:val="center"/>
          </w:tcPr>
          <w:p w14:paraId="0E23A221">
            <w:pPr>
              <w:spacing w:before="1" w:line="360" w:lineRule="auto"/>
              <w:ind w:left="209"/>
              <w:rPr>
                <w:rFonts w:hint="eastAsia" w:asciiTheme="minorEastAsia" w:hAnsiTheme="minorEastAsia" w:eastAsiaTheme="minorEastAsia" w:cstheme="minorEastAsia"/>
                <w:color w:val="auto"/>
                <w:spacing w:val="-11"/>
                <w:sz w:val="24"/>
                <w:szCs w:val="24"/>
                <w:highlight w:val="none"/>
                <w:lang w:val="en-US" w:eastAsia="zh-CN"/>
              </w:rPr>
            </w:pPr>
            <w:r>
              <w:rPr>
                <w:rFonts w:hint="eastAsia" w:asciiTheme="minorEastAsia" w:hAnsiTheme="minorEastAsia" w:eastAsiaTheme="minorEastAsia" w:cstheme="minorEastAsia"/>
                <w:color w:val="auto"/>
                <w:spacing w:val="-11"/>
                <w:sz w:val="24"/>
                <w:szCs w:val="24"/>
                <w:highlight w:val="none"/>
                <w:lang w:val="en-US" w:eastAsia="zh-CN"/>
              </w:rPr>
              <w:t>V1.0</w:t>
            </w:r>
          </w:p>
        </w:tc>
        <w:tc>
          <w:tcPr>
            <w:tcW w:w="797" w:type="dxa"/>
            <w:vAlign w:val="center"/>
          </w:tcPr>
          <w:p w14:paraId="306DE96C">
            <w:pPr>
              <w:spacing w:before="1" w:line="360" w:lineRule="auto"/>
              <w:ind w:left="209"/>
              <w:rPr>
                <w:rFonts w:hint="eastAsia" w:asciiTheme="minorEastAsia" w:hAnsiTheme="minorEastAsia" w:eastAsiaTheme="minorEastAsia" w:cstheme="minorEastAsia"/>
                <w:color w:val="auto"/>
                <w:spacing w:val="-11"/>
                <w:sz w:val="24"/>
                <w:szCs w:val="24"/>
                <w:highlight w:val="none"/>
                <w:lang w:val="en-US" w:eastAsia="zh-CN"/>
              </w:rPr>
            </w:pPr>
            <w:r>
              <w:rPr>
                <w:rFonts w:hint="eastAsia" w:asciiTheme="minorEastAsia" w:hAnsiTheme="minorEastAsia" w:eastAsiaTheme="minorEastAsia" w:cstheme="minorEastAsia"/>
                <w:color w:val="auto"/>
                <w:spacing w:val="-11"/>
                <w:sz w:val="24"/>
                <w:szCs w:val="24"/>
                <w:highlight w:val="none"/>
                <w:lang w:val="en-US" w:eastAsia="zh-CN"/>
              </w:rPr>
              <w:t>套</w:t>
            </w:r>
          </w:p>
        </w:tc>
        <w:tc>
          <w:tcPr>
            <w:tcW w:w="1386" w:type="dxa"/>
            <w:vAlign w:val="center"/>
          </w:tcPr>
          <w:p w14:paraId="4654D92A">
            <w:pPr>
              <w:spacing w:before="1" w:line="360" w:lineRule="auto"/>
              <w:ind w:left="209"/>
              <w:rPr>
                <w:rFonts w:hint="eastAsia" w:asciiTheme="minorEastAsia" w:hAnsiTheme="minorEastAsia" w:eastAsiaTheme="minorEastAsia" w:cstheme="minorEastAsia"/>
                <w:color w:val="auto"/>
                <w:spacing w:val="-11"/>
                <w:sz w:val="24"/>
                <w:szCs w:val="24"/>
                <w:highlight w:val="none"/>
                <w:lang w:val="en-US" w:eastAsia="zh-CN"/>
              </w:rPr>
            </w:pPr>
            <w:r>
              <w:rPr>
                <w:rFonts w:hint="eastAsia" w:asciiTheme="minorEastAsia" w:hAnsiTheme="minorEastAsia" w:eastAsiaTheme="minorEastAsia" w:cstheme="minorEastAsia"/>
                <w:color w:val="auto"/>
                <w:spacing w:val="-11"/>
                <w:sz w:val="24"/>
                <w:szCs w:val="24"/>
                <w:highlight w:val="none"/>
                <w:lang w:val="en-US" w:eastAsia="zh-CN"/>
              </w:rPr>
              <w:t>1</w:t>
            </w:r>
          </w:p>
        </w:tc>
      </w:tr>
    </w:tbl>
    <w:p w14:paraId="256DE1F1">
      <w:pPr>
        <w:rPr>
          <w:rFonts w:hint="default"/>
          <w:lang w:val="en-US" w:eastAsia="zh-CN"/>
        </w:rPr>
      </w:pPr>
    </w:p>
    <w:p w14:paraId="3F3D096E">
      <w:pPr>
        <w:spacing w:before="1" w:line="360" w:lineRule="auto"/>
        <w:rPr>
          <w:rFonts w:hint="eastAsia" w:ascii="宋体" w:hAnsi="宋体" w:cs="宋体"/>
          <w:b w:val="0"/>
          <w:kern w:val="2"/>
          <w:sz w:val="24"/>
          <w:szCs w:val="24"/>
          <w:highlight w:val="none"/>
          <w:lang w:val="en-US" w:eastAsia="zh-CN"/>
        </w:rPr>
      </w:pPr>
      <w:r>
        <w:rPr>
          <w:rFonts w:hint="eastAsia" w:ascii="宋体" w:hAnsi="宋体" w:cs="宋体"/>
          <w:b w:val="0"/>
          <w:kern w:val="2"/>
          <w:sz w:val="24"/>
          <w:szCs w:val="24"/>
          <w:highlight w:val="none"/>
          <w:lang w:val="en-US" w:eastAsia="zh-CN"/>
        </w:rPr>
        <w:t>AI教研体验服务（免费试用）</w:t>
      </w:r>
      <w:r>
        <w:rPr>
          <w:rFonts w:hint="default" w:ascii="宋体" w:hAnsi="宋体" w:cs="宋体"/>
          <w:b w:val="0"/>
          <w:kern w:val="2"/>
          <w:sz w:val="24"/>
          <w:szCs w:val="24"/>
          <w:highlight w:val="none"/>
          <w:lang w:val="en-US" w:eastAsia="zh-CN"/>
        </w:rPr>
        <w:t>:</w:t>
      </w:r>
      <w:r>
        <w:rPr>
          <w:rFonts w:hint="eastAsia" w:ascii="宋体" w:hAnsi="宋体" w:cs="宋体"/>
          <w:b w:val="0"/>
          <w:kern w:val="2"/>
          <w:sz w:val="24"/>
          <w:szCs w:val="24"/>
          <w:highlight w:val="none"/>
          <w:lang w:val="en-US" w:eastAsia="zh-CN"/>
        </w:rPr>
        <w:t>提供1套录播教室设备，支持青赛课录制及AI课堂行为分析。具体参数如下：</w:t>
      </w:r>
    </w:p>
    <w:p w14:paraId="12EBBCA1">
      <w:pPr>
        <w:widowControl w:val="0"/>
        <w:tabs>
          <w:tab w:val="left" w:pos="0"/>
        </w:tabs>
        <w:kinsoku/>
        <w:autoSpaceDE/>
        <w:autoSpaceDN/>
        <w:adjustRightInd/>
        <w:snapToGrid/>
        <w:jc w:val="both"/>
        <w:textAlignment w:val="auto"/>
        <w:rPr>
          <w:rFonts w:hint="eastAsia" w:ascii="Calibri" w:hAnsi="Calibri" w:eastAsia="宋体" w:cs="Times New Roman"/>
          <w:b/>
          <w:bCs/>
          <w:snapToGrid/>
          <w:kern w:val="2"/>
          <w:sz w:val="22"/>
          <w:szCs w:val="24"/>
          <w:lang w:eastAsia="zh-CN"/>
        </w:rPr>
      </w:pPr>
      <w:r>
        <w:rPr>
          <w:rFonts w:hint="eastAsia" w:ascii="Calibri" w:hAnsi="Calibri" w:eastAsia="宋体" w:cs="Times New Roman"/>
          <w:b/>
          <w:bCs/>
          <w:snapToGrid/>
          <w:kern w:val="2"/>
          <w:sz w:val="22"/>
          <w:szCs w:val="24"/>
          <w:lang w:val="en-US" w:eastAsia="zh-CN"/>
        </w:rPr>
        <w:t xml:space="preserve">一. </w:t>
      </w:r>
      <w:r>
        <w:rPr>
          <w:rFonts w:hint="eastAsia" w:ascii="Calibri" w:hAnsi="Calibri" w:eastAsia="宋体" w:cs="Times New Roman"/>
          <w:b/>
          <w:bCs/>
          <w:snapToGrid/>
          <w:kern w:val="2"/>
          <w:sz w:val="22"/>
          <w:szCs w:val="24"/>
          <w:lang w:eastAsia="zh-CN"/>
        </w:rPr>
        <w:t>个人教研模块</w:t>
      </w:r>
    </w:p>
    <w:p w14:paraId="6AC8C697">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1.个人工作台：统计个人参与的所有教研信息，展示近期及相关的教研活动，提供发起备课、听评课、研修等快捷操作入口，同时展示最新公告与资讯。</w:t>
      </w:r>
    </w:p>
    <w:p w14:paraId="62E20966">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教研管理：可自定义个人教研社区、名师工作室、虚拟教研室等，也支持加入其他教研空间。</w:t>
      </w:r>
    </w:p>
    <w:p w14:paraId="505A72EE">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2.空间管理：能够对自己创建的空间内的资源、公告、成员进行管理。</w:t>
      </w:r>
    </w:p>
    <w:p w14:paraId="601F44EF">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3.空间教研活动：支持在自建空间内开展集体备课、听课评课、主题研修等教研活动。</w:t>
      </w:r>
    </w:p>
    <w:p w14:paraId="661A2FA8">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4.个人教研活动：支持自行创建集体备课、听课评课、主题研修、课堂观察等教研活动。</w:t>
      </w:r>
    </w:p>
    <w:p w14:paraId="3F1542F5">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5.课堂观察：通过上传视频的方式，对已授课内容进行二次分析，生成分析数据和报告。</w:t>
      </w:r>
    </w:p>
    <w:p w14:paraId="057B6006">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6.历史记录：支持查看个人历史记录，涵盖备课、听课、研修、观察等方面。</w:t>
      </w:r>
    </w:p>
    <w:p w14:paraId="113AB986">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7.我的收藏：支持收藏备课、听课、研修、观察等相关内容。</w:t>
      </w:r>
    </w:p>
    <w:p w14:paraId="7267B0A0">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8.我的视频：支持查看自己上传、管理的视频。</w:t>
      </w:r>
    </w:p>
    <w:p w14:paraId="479B25C8">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9.我的教案：支持查看自己上传、管理教案。</w:t>
      </w:r>
    </w:p>
    <w:p w14:paraId="2B5D8272">
      <w:pPr>
        <w:widowControl w:val="0"/>
        <w:tabs>
          <w:tab w:val="left" w:pos="0"/>
        </w:tabs>
        <w:kinsoku/>
        <w:autoSpaceDE/>
        <w:autoSpaceDN/>
        <w:adjustRightInd/>
        <w:snapToGrid/>
        <w:jc w:val="both"/>
        <w:textAlignment w:val="auto"/>
        <w:rPr>
          <w:rFonts w:hint="eastAsia" w:ascii="Calibri" w:hAnsi="Calibri" w:eastAsia="宋体" w:cs="Times New Roman"/>
          <w:b/>
          <w:bCs/>
          <w:snapToGrid/>
          <w:kern w:val="2"/>
          <w:szCs w:val="22"/>
          <w:lang w:eastAsia="zh-CN"/>
        </w:rPr>
      </w:pPr>
      <w:r>
        <w:rPr>
          <w:rFonts w:hint="eastAsia" w:ascii="Calibri" w:hAnsi="Calibri" w:eastAsia="宋体" w:cs="Times New Roman"/>
          <w:b/>
          <w:bCs/>
          <w:snapToGrid/>
          <w:kern w:val="2"/>
          <w:szCs w:val="22"/>
          <w:lang w:val="en-US" w:eastAsia="zh-CN"/>
        </w:rPr>
        <w:t xml:space="preserve">二. </w:t>
      </w:r>
      <w:r>
        <w:rPr>
          <w:rFonts w:hint="eastAsia" w:ascii="Calibri" w:hAnsi="Calibri" w:eastAsia="宋体" w:cs="Times New Roman"/>
          <w:b/>
          <w:bCs/>
          <w:snapToGrid/>
          <w:kern w:val="2"/>
          <w:szCs w:val="22"/>
          <w:lang w:eastAsia="zh-CN"/>
        </w:rPr>
        <w:t>教研管理模块</w:t>
      </w:r>
    </w:p>
    <w:p w14:paraId="4D74095C">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1.教研活动数据统计展示：可对所有教研活动进行全面的数据统计与展示，涵盖已完成活动、正在进行的活动、参与活动人数、学科占比、活动趋势以及活动资讯等内容。</w:t>
      </w:r>
    </w:p>
    <w:p w14:paraId="739F9C5D">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2.多级联动数据查看：支持多级联动，可查看组织架构下每一级的教研活动数据。</w:t>
      </w:r>
    </w:p>
    <w:p w14:paraId="472D78DD">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3.区域学校数据管理：能够查看自己管理下的所有区域、学校的教研活动数据，并可逐级展开下层数据。</w:t>
      </w:r>
    </w:p>
    <w:p w14:paraId="01FDAFEE">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4.数据筛选与导出：可对教研活动数据进行筛选，并支持以 EXCEL 格式导出。导出时，可按指定的时间段、学科和年级进行筛选。</w:t>
      </w:r>
    </w:p>
    <w:p w14:paraId="62B42A3F">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自定义空间数据查看：可查看自定义教研空间（如教研社区、虚拟教研室、名师工作室等）内的教研活动数据。</w:t>
      </w:r>
    </w:p>
    <w:p w14:paraId="788981D6">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5.录播主机管理：通过对接各个品牌录播主机，实现对录播主机的全面管理，包括添加、删除、修改、查看和播放等功能。</w:t>
      </w:r>
    </w:p>
    <w:p w14:paraId="2AA65801">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6.区域级空间管理：支持区域级空间管理，可自定义教研社区、名师工作室、虚拟教研室等，同时也允许加入其他教研空间。</w:t>
      </w:r>
    </w:p>
    <w:p w14:paraId="2F4E2FA8">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7.区域教研活动创建：支持自主创建区域教研活动，如集体备课、听课评课、主题研修等。</w:t>
      </w:r>
    </w:p>
    <w:p w14:paraId="1879C59E">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8.问卷分类与维度自定义：支持自定义新增问卷分类和问卷评价维度，且每个问卷可无限创建评价维度。</w:t>
      </w:r>
    </w:p>
    <w:p w14:paraId="208F1E2E">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9.问卷评价类型设置：问卷提供三种评价类型，即等级评价、分值评价和总结评价，支持多种类型混合搭配，同时可自定义问卷题目数量和分数。</w:t>
      </w:r>
    </w:p>
    <w:p w14:paraId="3D5E2009">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10.评价维度复制：支持复制问卷已有的评价维度，便于批量创建同类型评价维度。</w:t>
      </w:r>
    </w:p>
    <w:p w14:paraId="7CF84833">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11.▲评价维度自定义排序：支持自定义排序问卷已创建的评价维度，只需利用鼠标拖拽面板即可实现自由排序。【提供对应功能截图或视频演示材料】</w:t>
      </w:r>
    </w:p>
    <w:p w14:paraId="627B43CC">
      <w:pPr>
        <w:widowControl w:val="0"/>
        <w:tabs>
          <w:tab w:val="left" w:pos="0"/>
        </w:tabs>
        <w:kinsoku/>
        <w:autoSpaceDE/>
        <w:autoSpaceDN/>
        <w:adjustRightInd/>
        <w:snapToGrid/>
        <w:jc w:val="both"/>
        <w:textAlignment w:val="auto"/>
        <w:rPr>
          <w:rFonts w:hint="eastAsia" w:ascii="Calibri" w:hAnsi="Calibri" w:eastAsia="宋体" w:cs="Times New Roman"/>
          <w:b/>
          <w:bCs/>
          <w:snapToGrid/>
          <w:kern w:val="2"/>
          <w:szCs w:val="22"/>
          <w:lang w:eastAsia="zh-CN"/>
        </w:rPr>
      </w:pPr>
      <w:r>
        <w:rPr>
          <w:rFonts w:hint="eastAsia" w:ascii="Calibri" w:hAnsi="Calibri" w:eastAsia="宋体" w:cs="Times New Roman"/>
          <w:b/>
          <w:bCs/>
          <w:snapToGrid/>
          <w:kern w:val="2"/>
          <w:szCs w:val="22"/>
          <w:lang w:val="en-US" w:eastAsia="zh-CN"/>
        </w:rPr>
        <w:t xml:space="preserve">三. </w:t>
      </w:r>
      <w:r>
        <w:rPr>
          <w:rFonts w:hint="eastAsia" w:ascii="Calibri" w:hAnsi="Calibri" w:eastAsia="宋体" w:cs="Times New Roman"/>
          <w:b/>
          <w:bCs/>
          <w:snapToGrid/>
          <w:kern w:val="2"/>
          <w:szCs w:val="22"/>
          <w:lang w:eastAsia="zh-CN"/>
        </w:rPr>
        <w:t>听课模块</w:t>
      </w:r>
    </w:p>
    <w:p w14:paraId="00CDC0DF">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1.视频回放功能：支持视频回放，涵盖播放、暂停、快进、快退、音量调节、倍速播放等操作，为用户提供流畅的观看体验。</w:t>
      </w:r>
    </w:p>
    <w:p w14:paraId="0841C3DC">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2.评课文档管理：支持评课文档的上传与预览，兼容 WORD、PPT、EXCEL 及其对应格式（PPTX、DOCX、XLSX），方便用户查看和整理资料。</w:t>
      </w:r>
    </w:p>
    <w:p w14:paraId="30EEB2F9">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3.课堂讨论互动：支持以文字和图片形式开展课堂讨论，每条研讨内容均可回复，用户可自主管理自己的研讨信息。</w:t>
      </w:r>
    </w:p>
    <w:p w14:paraId="7D4C05AA">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4.量化评分系统：支持对听课内容进行量化评分，同时显示评分进度和评分总数，为听课评价提供数据支持。</w:t>
      </w:r>
    </w:p>
    <w:p w14:paraId="2728CCD4">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5.听课文档操作：支持听课文档的上传与预览功能，便于用户保存和查看相关资料。</w:t>
      </w:r>
    </w:p>
    <w:p w14:paraId="637BCA9E">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6.数据统计分析：对听评参与人数、评论次数、浏览次数等数据进行统计，为教学评估提供参考依据。</w:t>
      </w:r>
    </w:p>
    <w:p w14:paraId="3C695B61">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7.智能教态分析：通过录播或直播视频采集教师情绪、手势、头部等数据，全程客观记录并分析课堂教学情况。</w:t>
      </w:r>
    </w:p>
    <w:p w14:paraId="6958658C">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8.智能提问分析：基于录播或直播视频的音频文本，识别并诊断课堂提问类型，助力教学策略优化。</w:t>
      </w:r>
    </w:p>
    <w:p w14:paraId="0A02EDA5">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9.教师语言分析：借助音频转写和分类技术，识别诊断教师语言类型，包括授课、提问等，为教学语言改进提供参考。</w:t>
      </w:r>
    </w:p>
    <w:p w14:paraId="482C6154">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10.智能行为检测：采集分析教师行为数据，对巡堂、指导等教学行为进行分析，播放视频时可同步检测，需对接录播系统或提供接口。</w:t>
      </w:r>
    </w:p>
    <w:p w14:paraId="5A555C1F">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11.智能轨迹识别：实时追踪记录教师行动轨迹，在播放视频时可查看，需对接录播系统或提供接口。</w:t>
      </w:r>
    </w:p>
    <w:p w14:paraId="571B67D7">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12.课堂词汇分析：实时捕捉解析课堂对话，精准识别统计高频词、敏感词、语气词，为教学反馈提供有力支持。</w:t>
      </w:r>
    </w:p>
    <w:p w14:paraId="582FEA37">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13.听课模板服务：按需提供多种听课模板，支持教师查看设计、记录笔记、评分等功能，提高听课效率。</w:t>
      </w:r>
    </w:p>
    <w:p w14:paraId="34203BA3">
      <w:pPr>
        <w:widowControl w:val="0"/>
        <w:tabs>
          <w:tab w:val="left" w:pos="0"/>
        </w:tabs>
        <w:kinsoku/>
        <w:autoSpaceDE/>
        <w:autoSpaceDN/>
        <w:adjustRightInd/>
        <w:snapToGrid/>
        <w:jc w:val="both"/>
        <w:textAlignment w:val="auto"/>
        <w:rPr>
          <w:rFonts w:hint="eastAsia" w:ascii="Calibri" w:hAnsi="Calibri" w:eastAsia="宋体" w:cs="Times New Roman"/>
          <w:b/>
          <w:bCs/>
          <w:snapToGrid/>
          <w:kern w:val="2"/>
          <w:szCs w:val="22"/>
          <w:lang w:eastAsia="zh-CN"/>
        </w:rPr>
      </w:pPr>
      <w:r>
        <w:rPr>
          <w:rFonts w:hint="eastAsia" w:ascii="Calibri" w:hAnsi="Calibri" w:eastAsia="宋体" w:cs="Times New Roman"/>
          <w:b/>
          <w:bCs/>
          <w:snapToGrid/>
          <w:kern w:val="2"/>
          <w:szCs w:val="22"/>
          <w:lang w:val="en-US" w:eastAsia="zh-CN"/>
        </w:rPr>
        <w:t>四.</w:t>
      </w:r>
      <w:r>
        <w:rPr>
          <w:rFonts w:hint="eastAsia" w:ascii="Calibri" w:hAnsi="Calibri" w:eastAsia="宋体" w:cs="Times New Roman"/>
          <w:b/>
          <w:bCs/>
          <w:snapToGrid/>
          <w:kern w:val="2"/>
          <w:szCs w:val="22"/>
          <w:lang w:eastAsia="zh-CN"/>
        </w:rPr>
        <w:t>主题研修</w:t>
      </w:r>
    </w:p>
    <w:p w14:paraId="26FF6D20">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1.多格式支持：支持 WORD、PPT、EXCEL、PPTX、DOCX、XLSX 等多种文档格式，满足多样化的研修资料需求。</w:t>
      </w:r>
    </w:p>
    <w:p w14:paraId="6A354D6D">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2.活动研讨功能：提供活动研讨功能，支持文字和图片研讨，每条研讨内容均可回复，用户可自行管理自己的研讨内容。</w:t>
      </w:r>
    </w:p>
    <w:p w14:paraId="2DE56AAD">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3.备课文档管理：用户可上传、管理和预览备课文档，方便研修过程中的资料整理与查看。</w:t>
      </w:r>
    </w:p>
    <w:p w14:paraId="1EF3B398">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4.活动反思支持：支持上传和预览活动反思文档，有助于用户总结研修经验。</w:t>
      </w:r>
    </w:p>
    <w:p w14:paraId="6C78C6DD">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数据统计功能：支持对活动参与人员、研讨过程等数据进行统计，为研修活动评估提供数据支撑。</w:t>
      </w:r>
    </w:p>
    <w:p w14:paraId="0A2A609A">
      <w:pPr>
        <w:widowControl w:val="0"/>
        <w:tabs>
          <w:tab w:val="left" w:pos="0"/>
        </w:tabs>
        <w:kinsoku/>
        <w:autoSpaceDE/>
        <w:autoSpaceDN/>
        <w:adjustRightInd/>
        <w:snapToGrid/>
        <w:jc w:val="both"/>
        <w:textAlignment w:val="auto"/>
        <w:rPr>
          <w:rFonts w:hint="eastAsia" w:ascii="Calibri" w:hAnsi="Calibri" w:eastAsia="宋体" w:cs="Times New Roman"/>
          <w:b/>
          <w:bCs/>
          <w:snapToGrid/>
          <w:kern w:val="2"/>
          <w:szCs w:val="22"/>
          <w:lang w:eastAsia="zh-CN"/>
        </w:rPr>
      </w:pPr>
      <w:r>
        <w:rPr>
          <w:rFonts w:hint="eastAsia" w:ascii="Calibri" w:hAnsi="Calibri" w:eastAsia="宋体" w:cs="Times New Roman"/>
          <w:b/>
          <w:bCs/>
          <w:snapToGrid/>
          <w:kern w:val="2"/>
          <w:szCs w:val="22"/>
          <w:lang w:val="en-US" w:eastAsia="zh-CN"/>
        </w:rPr>
        <w:t xml:space="preserve">五. </w:t>
      </w:r>
      <w:r>
        <w:rPr>
          <w:rFonts w:hint="eastAsia" w:ascii="Calibri" w:hAnsi="Calibri" w:eastAsia="宋体" w:cs="Times New Roman"/>
          <w:b/>
          <w:bCs/>
          <w:snapToGrid/>
          <w:kern w:val="2"/>
          <w:szCs w:val="22"/>
          <w:lang w:eastAsia="zh-CN"/>
        </w:rPr>
        <w:t>教研空间</w:t>
      </w:r>
    </w:p>
    <w:p w14:paraId="6BADE3BB">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1.自定义教研空间功能：系统支持灵活创建自定义教研空间，涵盖但不限于教研社区、名师工作室、虚拟教研室等多种类型，满足不同教研场景的需求。</w:t>
      </w:r>
    </w:p>
    <w:p w14:paraId="7D484369">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2.空间视觉自定义功能：支持对教研空间的 LOGO 以及 Banner 图进行个性化定制，使各教研空间具备独特的视觉标识。</w:t>
      </w:r>
    </w:p>
    <w:p w14:paraId="380AA5B3">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3.空间人员管理功能：在人员管理方面，既支持用户自主提交加入空间的申请，也允许空间管理员通过邀请机制将指定人员拉入空间，实现多元化的人员引入方式。</w:t>
      </w:r>
    </w:p>
    <w:p w14:paraId="51C2B92D">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4.空间资源管理功能：提供完善的资源管理模块，可对空间内的各类资源进行有效管理，资源类型包括但不限于文档、视频、音频等。</w:t>
      </w:r>
    </w:p>
    <w:p w14:paraId="753FF947">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5.空间数据统计功能：具备强大的数据统计能力，可实时统计教研空间内的资源数量、用户数量、活动数量等关键数据，为空间运营和决策提供数据支持。</w:t>
      </w:r>
    </w:p>
    <w:p w14:paraId="3F30B325">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6.空间公告与资讯管理功能：支持对空间内的公告和资讯进行全面管理，包括发布、编辑、删除等操作，确保信息的及时更新和有效传播。</w:t>
      </w:r>
    </w:p>
    <w:p w14:paraId="6EB745A5">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7.空间访问信息展示功能：系统支持展示空间内的最近访问信息，方便用户了解空间的活跃情况和使用动态。</w:t>
      </w:r>
    </w:p>
    <w:p w14:paraId="38FCDA01">
      <w:pPr>
        <w:widowControl w:val="0"/>
        <w:tabs>
          <w:tab w:val="left" w:pos="0"/>
        </w:tabs>
        <w:kinsoku/>
        <w:autoSpaceDE/>
        <w:autoSpaceDN/>
        <w:adjustRightInd/>
        <w:snapToGrid/>
        <w:jc w:val="both"/>
        <w:textAlignment w:val="auto"/>
        <w:rPr>
          <w:rFonts w:hint="eastAsia" w:ascii="Calibri" w:hAnsi="Calibri" w:eastAsia="宋体" w:cs="Times New Roman"/>
          <w:b/>
          <w:bCs/>
          <w:snapToGrid/>
          <w:kern w:val="2"/>
          <w:szCs w:val="22"/>
          <w:lang w:eastAsia="zh-CN"/>
        </w:rPr>
      </w:pPr>
      <w:r>
        <w:rPr>
          <w:rFonts w:hint="eastAsia" w:ascii="Calibri" w:hAnsi="Calibri" w:eastAsia="宋体" w:cs="Times New Roman"/>
          <w:b/>
          <w:bCs/>
          <w:snapToGrid/>
          <w:kern w:val="2"/>
          <w:szCs w:val="22"/>
          <w:lang w:val="en-US" w:eastAsia="zh-CN"/>
        </w:rPr>
        <w:t xml:space="preserve">六. </w:t>
      </w:r>
      <w:r>
        <w:rPr>
          <w:rFonts w:hint="eastAsia" w:ascii="Calibri" w:hAnsi="Calibri" w:eastAsia="宋体" w:cs="Times New Roman"/>
          <w:b/>
          <w:bCs/>
          <w:snapToGrid/>
          <w:kern w:val="2"/>
          <w:szCs w:val="22"/>
          <w:lang w:eastAsia="zh-CN"/>
        </w:rPr>
        <w:t>数据统计</w:t>
      </w:r>
    </w:p>
    <w:p w14:paraId="4402EA42">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1.时间维度可视化：系统支持按不同年份进行时间维度的数据统计，并在数据大屏上进行可视化展示，为用户呈现全面、精准的数据视图。</w:t>
      </w:r>
    </w:p>
    <w:p w14:paraId="2D57A66C">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2.多类型数据采集：具备对所有教研活动、参与人数以及空间数量的统计功能，能够精确采集和汇总相关数据，为后续分析提供坚实基础。</w:t>
      </w:r>
    </w:p>
    <w:p w14:paraId="18010702">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3.趋势深度分析：可对所有教研活动的开展趋势进行深度分析，并以直观的方式在界面上展示其发展态势，帮助用户把握活动走向。</w:t>
      </w:r>
    </w:p>
    <w:p w14:paraId="226B2517">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4.活动排名展示：支持对所有教研活动进行排名统计，并在系统界面上展示相应的排行榜，使用户能快速了解活动热度。</w:t>
      </w:r>
    </w:p>
    <w:p w14:paraId="477D01D9">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5.AI 分析结果呈现：提供 AI 课堂分析结果的展示功能，将智能分析得出的课堂数据以清晰易懂的形式呈现给用户，辅助教学决策。</w:t>
      </w:r>
    </w:p>
    <w:p w14:paraId="21167CA7">
      <w:pPr>
        <w:widowControl w:val="0"/>
        <w:tabs>
          <w:tab w:val="left" w:pos="0"/>
        </w:tabs>
        <w:kinsoku/>
        <w:autoSpaceDE/>
        <w:autoSpaceDN/>
        <w:adjustRightInd/>
        <w:snapToGrid/>
        <w:jc w:val="both"/>
        <w:textAlignment w:val="auto"/>
        <w:rPr>
          <w:rFonts w:hint="eastAsia" w:ascii="Calibri" w:hAnsi="Calibri" w:eastAsia="宋体" w:cs="Times New Roman"/>
          <w:b/>
          <w:bCs/>
          <w:snapToGrid/>
          <w:kern w:val="2"/>
          <w:szCs w:val="22"/>
          <w:lang w:eastAsia="zh-CN"/>
        </w:rPr>
      </w:pPr>
      <w:r>
        <w:rPr>
          <w:rFonts w:hint="eastAsia" w:ascii="Calibri" w:hAnsi="Calibri" w:eastAsia="宋体" w:cs="Times New Roman"/>
          <w:b/>
          <w:bCs/>
          <w:snapToGrid/>
          <w:kern w:val="2"/>
          <w:szCs w:val="22"/>
          <w:lang w:val="en-US" w:eastAsia="zh-CN"/>
        </w:rPr>
        <w:t xml:space="preserve">七. </w:t>
      </w:r>
      <w:r>
        <w:rPr>
          <w:rFonts w:hint="eastAsia" w:ascii="Calibri" w:hAnsi="Calibri" w:eastAsia="宋体" w:cs="Times New Roman"/>
          <w:b/>
          <w:bCs/>
          <w:snapToGrid/>
          <w:kern w:val="2"/>
          <w:szCs w:val="22"/>
          <w:lang w:eastAsia="zh-CN"/>
        </w:rPr>
        <w:t>同课异构模块</w:t>
      </w:r>
    </w:p>
    <w:p w14:paraId="1A103938">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1.多课程对比范围支持：支持选择2-5节同教材同课时的课程或不同教材不同课时的课程（基于课堂实录视频或标准化教学数据采集）进行多维度数据对比；</w:t>
      </w:r>
    </w:p>
    <w:p w14:paraId="1D5FFE4F">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2.预设数据对比维度支持不小于10种结构化数据类型对比，具体包含：课程语速、授课能量、高级问题、低阶问题、师生占比、点名、主动学习、被动学习；</w:t>
      </w:r>
    </w:p>
    <w:p w14:paraId="10DCAA21">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3.可视化分析与AI评价输出，支持自动生成多维度可视化对比图表，具体包含：语速变化趋势图、授课能量变化柱状图、师生行为占比变化趋势图、提问分类堆叠图、点名数据趋势图、课堂solo占比堆叠图、学生行为分布堆叠图，并给出AI分析评价；【提供对应功能截图或视频演示材料】</w:t>
      </w:r>
    </w:p>
    <w:p w14:paraId="59EA27CE">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4.AI 智能问答功能：提供自然语言交互问答框，支持使用者通过自定义语言提问课程对比相关问题；支持数据解读：如 “语速过快对课堂效果的影响分析”“如何提升师生互动占比”等；支持对比询问：如“课程A与B的高级问题占比差异原因”“哪节课主动学习时长最长”等；</w:t>
      </w:r>
    </w:p>
    <w:p w14:paraId="14057959">
      <w:pPr>
        <w:widowControl w:val="0"/>
        <w:tabs>
          <w:tab w:val="left" w:pos="0"/>
        </w:tabs>
        <w:kinsoku/>
        <w:autoSpaceDE/>
        <w:autoSpaceDN/>
        <w:adjustRightInd/>
        <w:snapToGrid/>
        <w:jc w:val="both"/>
        <w:textAlignment w:val="auto"/>
        <w:rPr>
          <w:rFonts w:hint="eastAsia" w:ascii="Calibri" w:hAnsi="Calibri" w:eastAsia="宋体" w:cs="Times New Roman"/>
          <w:b/>
          <w:bCs/>
          <w:snapToGrid/>
          <w:kern w:val="2"/>
          <w:szCs w:val="22"/>
          <w:lang w:eastAsia="zh-CN"/>
        </w:rPr>
      </w:pPr>
      <w:r>
        <w:rPr>
          <w:rFonts w:hint="eastAsia" w:ascii="Calibri" w:hAnsi="Calibri" w:eastAsia="宋体" w:cs="Times New Roman"/>
          <w:b/>
          <w:bCs/>
          <w:snapToGrid/>
          <w:kern w:val="2"/>
          <w:szCs w:val="22"/>
          <w:lang w:val="en-US" w:eastAsia="zh-CN"/>
        </w:rPr>
        <w:t xml:space="preserve">八. </w:t>
      </w:r>
      <w:r>
        <w:rPr>
          <w:rFonts w:hint="eastAsia" w:ascii="Calibri" w:hAnsi="Calibri" w:eastAsia="宋体" w:cs="Times New Roman"/>
          <w:b/>
          <w:bCs/>
          <w:snapToGrid/>
          <w:kern w:val="2"/>
          <w:szCs w:val="22"/>
          <w:lang w:eastAsia="zh-CN"/>
        </w:rPr>
        <w:t>巡课管理模块</w:t>
      </w:r>
    </w:p>
    <w:p w14:paraId="09B3B020">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1.新增设备支持多维度信息精准绑定，包括但不限于：教学楼名称、具体门牌号（教室编号）、录播主机 IP 地址、所属组织架构；系统需自动生成设备唯一标识编码，支持通过编码快速检索设备档案；</w:t>
      </w:r>
    </w:p>
    <w:p w14:paraId="12C92275">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2.对接同品牌录播设备时，通过品牌专属 API 接口自动同步设备推流地址，包括主画面流、学生流、教师流的 RTMP/RTSP/HLS 格式地址，同步频率≤5 分钟/ 次；</w:t>
      </w:r>
    </w:p>
    <w:p w14:paraId="483DA103">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3.支持第三方录播设备手动录入推流地址，录入后系统自动测试流地址连通性并反馈检测结果；</w:t>
      </w:r>
    </w:p>
    <w:p w14:paraId="42F9D408">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4.支持设备与巡课账号的自定义关联配置，权限粒度可精确至单设备单账号：允许1台设备绑定多个巡课账号；支持批量绑定/解绑操作，绑定关系变更后实时生效；</w:t>
      </w:r>
    </w:p>
    <w:p w14:paraId="0C077EF0">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▲5.支持为巡课账号配置时间段限定规则，时间粒度支持按日（如 8:00-17:00）设置有效巡课时段；超出限定时间后，系统自动暂停该账号的巡课权限；【提供对应功能截图或视频演示材料】</w:t>
      </w:r>
    </w:p>
    <w:p w14:paraId="156C5048">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6.巡课列表支持按教学楼、年级等条件进行检索；</w:t>
      </w:r>
    </w:p>
    <w:p w14:paraId="2E7200BE">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7.巡课多画面预览：支持同时展示单教室的导播合成画面、学生全景画面、教师全景画面，画面延迟≤3 秒，支持点击切换全屏查看；</w:t>
      </w:r>
    </w:p>
    <w:p w14:paraId="0A335883">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8.课表关联展示：列表中同步显示当前班级的课程信息（学科名称、授课教师）；</w:t>
      </w:r>
    </w:p>
    <w:p w14:paraId="4023E615">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9.系统支持实时监测设备在线状态、推流稳定性，异常状态通过颜色标识（绿色正常 / 红色离线）在设备列表展示；</w:t>
      </w:r>
    </w:p>
    <w:p w14:paraId="42E0D0FF">
      <w:pPr>
        <w:widowControl w:val="0"/>
        <w:tabs>
          <w:tab w:val="left" w:pos="0"/>
        </w:tabs>
        <w:kinsoku/>
        <w:autoSpaceDE/>
        <w:autoSpaceDN/>
        <w:adjustRightInd/>
        <w:snapToGrid/>
        <w:jc w:val="both"/>
        <w:textAlignment w:val="auto"/>
        <w:rPr>
          <w:rFonts w:hint="eastAsia" w:ascii="Calibri" w:hAnsi="Calibri" w:eastAsia="宋体" w:cs="Times New Roman"/>
          <w:b/>
          <w:bCs/>
          <w:snapToGrid/>
          <w:kern w:val="2"/>
          <w:szCs w:val="22"/>
          <w:lang w:eastAsia="zh-CN"/>
        </w:rPr>
      </w:pPr>
      <w:r>
        <w:rPr>
          <w:rFonts w:hint="eastAsia" w:ascii="Calibri" w:hAnsi="Calibri" w:eastAsia="宋体" w:cs="Times New Roman"/>
          <w:b/>
          <w:bCs/>
          <w:snapToGrid/>
          <w:kern w:val="2"/>
          <w:szCs w:val="22"/>
          <w:lang w:val="en-US" w:eastAsia="zh-CN"/>
        </w:rPr>
        <w:t xml:space="preserve">九. </w:t>
      </w:r>
      <w:r>
        <w:rPr>
          <w:rFonts w:hint="eastAsia" w:ascii="Calibri" w:hAnsi="Calibri" w:eastAsia="宋体" w:cs="Times New Roman"/>
          <w:b/>
          <w:bCs/>
          <w:snapToGrid/>
          <w:kern w:val="2"/>
          <w:szCs w:val="22"/>
          <w:lang w:eastAsia="zh-CN"/>
        </w:rPr>
        <w:t>AI助手功能模块</w:t>
      </w:r>
    </w:p>
    <w:p w14:paraId="0A8CD800">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1.AI 助手需具备精准的自然语言理解能力，可解析用户以口语化表述、专业术语、模糊查询等多种形式提出的功能需求类问题，支持中文简体、中文繁体输入，对平台功能相关提问的意图识别准确率不低于95%；</w:t>
      </w:r>
    </w:p>
    <w:p w14:paraId="7F1F9A09">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2.能根据用户询问内容，准确匹配平台对应功能模块，实现一键导航跳转。导航定位准确率需达到98%以上，对于存在多个相似功能的场景，应列出候选功能列表供用户选择；</w:t>
      </w:r>
    </w:p>
    <w:p w14:paraId="0C107CEF">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3.可对平台使用文档（包括操作手册、功能说明、帮助指南等）进行结构化解析，提取功能描述、操作路径、使用场景等关键信息，建立功能与文档内容的关联数据库，支持基于文档内容的精准问答；</w:t>
      </w:r>
    </w:p>
    <w:p w14:paraId="4514A897">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4.支持用户通过多样化提问形式发起查询，包括但不限于功能名称查询（如 “如何进入同课异构模块”）、功能用途查询（如“哪个功能可以对比课程数据”）、操作步骤查询（如“怎样使用集体备课”）等，均能给出有效回应；</w:t>
      </w:r>
    </w:p>
    <w:p w14:paraId="2CC2F8FF">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5.用户发起询问后，AI助手需在5秒内完成意图识别、内容匹配及导航结果生成，单次交互响应时间最长不超过8秒，确保用户高效获取所需功能导航；</w:t>
      </w:r>
    </w:p>
    <w:p w14:paraId="21176510">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6.具备与平台功能及文档内容的自动同步机制，当平台新增功能、优化操作流程或更新使用文档时，AI助手需在24 小时内完成知识库更新，保证导航信息的时效性与准确性。；</w:t>
      </w:r>
    </w:p>
    <w:p w14:paraId="48459364">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7.支持在平台网页端、移动端（iOS/Android）等多终端稳定运行，保持交互体验一致性，在不同终端下均能实现流畅的语音或文字交互及功能导航；</w:t>
      </w:r>
    </w:p>
    <w:p w14:paraId="543CF3D4">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8.当无法准确识别用户意图或无对应功能导航结果时，需主动提示用户补充问题信息（如“请说明您需要使用的功能所属模块”），或推荐相似功能供参考，避免无意义回复；</w:t>
      </w:r>
    </w:p>
    <w:p w14:paraId="5F7487CC">
      <w:pPr>
        <w:widowControl w:val="0"/>
        <w:tabs>
          <w:tab w:val="left" w:pos="0"/>
        </w:tabs>
        <w:kinsoku/>
        <w:autoSpaceDE/>
        <w:autoSpaceDN/>
        <w:adjustRightInd/>
        <w:snapToGrid/>
        <w:jc w:val="both"/>
        <w:textAlignment w:val="auto"/>
        <w:rPr>
          <w:rFonts w:hint="eastAsia" w:ascii="Calibri" w:hAnsi="Calibri" w:eastAsia="宋体" w:cs="Times New Roman"/>
          <w:b/>
          <w:bCs/>
          <w:snapToGrid/>
          <w:kern w:val="2"/>
          <w:szCs w:val="22"/>
          <w:lang w:eastAsia="zh-CN"/>
        </w:rPr>
      </w:pPr>
      <w:r>
        <w:rPr>
          <w:rFonts w:hint="eastAsia" w:ascii="Calibri" w:hAnsi="Calibri" w:eastAsia="宋体" w:cs="Times New Roman"/>
          <w:b/>
          <w:bCs/>
          <w:snapToGrid/>
          <w:kern w:val="2"/>
          <w:szCs w:val="22"/>
          <w:lang w:val="en-US" w:eastAsia="zh-CN"/>
        </w:rPr>
        <w:t xml:space="preserve">十. </w:t>
      </w:r>
      <w:r>
        <w:rPr>
          <w:rFonts w:hint="eastAsia" w:ascii="Calibri" w:hAnsi="Calibri" w:eastAsia="宋体" w:cs="Times New Roman"/>
          <w:b/>
          <w:bCs/>
          <w:snapToGrid/>
          <w:kern w:val="2"/>
          <w:szCs w:val="22"/>
          <w:lang w:eastAsia="zh-CN"/>
        </w:rPr>
        <w:t>AI 课堂分析与教学分析大屏</w:t>
      </w:r>
    </w:p>
    <w:p w14:paraId="5C2FF532">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综合分析能力</w:t>
      </w:r>
    </w:p>
    <w:p w14:paraId="29AC7F59">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1.多维度行为分析：同时支持课堂行为和语言行为分析。</w:t>
      </w:r>
    </w:p>
    <w:p w14:paraId="19EAF9D6">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2.行为分析：涵盖教师讲授、师生互动、教师板演、使用课件、教师巡视、齐声朗读、独立学习、学生应答、运动轨迹等多种教学行为识别维度。</w:t>
      </w:r>
    </w:p>
    <w:p w14:paraId="5EA4853F">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3.语言分析：包含教师语速、授课音量、总字数、教师口头禅、高频词、教师提问类型、教师课堂实录、课堂对话、课堂点名等内容。</w:t>
      </w:r>
    </w:p>
    <w:p w14:paraId="153BABF8">
      <w:pPr>
        <w:widowControl w:val="0"/>
        <w:tabs>
          <w:tab w:val="left" w:pos="0"/>
        </w:tabs>
        <w:kinsoku/>
        <w:autoSpaceDE/>
        <w:autoSpaceDN/>
        <w:adjustRightInd/>
        <w:snapToGrid/>
        <w:jc w:val="both"/>
        <w:textAlignment w:val="auto"/>
        <w:rPr>
          <w:rFonts w:hint="eastAsia" w:ascii="Calibri" w:hAnsi="Calibri" w:eastAsia="宋体" w:cs="Times New Roman"/>
          <w:b/>
          <w:bCs/>
          <w:snapToGrid/>
          <w:kern w:val="2"/>
          <w:szCs w:val="22"/>
          <w:lang w:eastAsia="zh-CN"/>
        </w:rPr>
      </w:pPr>
      <w:r>
        <w:rPr>
          <w:rFonts w:hint="eastAsia" w:ascii="Calibri" w:hAnsi="Calibri" w:eastAsia="宋体" w:cs="Times New Roman"/>
          <w:b/>
          <w:bCs/>
          <w:snapToGrid/>
          <w:kern w:val="2"/>
          <w:szCs w:val="22"/>
          <w:lang w:val="en-US" w:eastAsia="zh-CN"/>
        </w:rPr>
        <w:t xml:space="preserve">十一. </w:t>
      </w:r>
      <w:r>
        <w:rPr>
          <w:rFonts w:hint="eastAsia" w:ascii="Calibri" w:hAnsi="Calibri" w:eastAsia="宋体" w:cs="Times New Roman"/>
          <w:b/>
          <w:bCs/>
          <w:snapToGrid/>
          <w:kern w:val="2"/>
          <w:szCs w:val="22"/>
          <w:lang w:eastAsia="zh-CN"/>
        </w:rPr>
        <w:t>AI 分析大屏功能</w:t>
      </w:r>
    </w:p>
    <w:p w14:paraId="1F0AE77A">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1.展示模型：支持以秒为颗粒度，对各类教学行为进行基于 AI 功能的全自动伴随式分析。以课堂时间为轴线生成课堂教学评估数据，并以图表形式直观展示每个时刻的行为类型和持续时长。</w:t>
      </w:r>
    </w:p>
    <w:p w14:paraId="1FBA11F9">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弗兰德斯教学行为分析法（S - T）：支持根据图像识别全自动跟踪数据生成 S - T 曲线图，助力用户提升和评估教学技能。</w:t>
      </w:r>
    </w:p>
    <w:p w14:paraId="57C40038">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RT - CH 教学模型：引入 RT - CH 教学分析模型，系统自动生成矩阵图，判定授课类型为对话型、练习型、混合型或讲授型。</w:t>
      </w:r>
    </w:p>
    <w:p w14:paraId="22AF246C">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2.教师轨迹热力分布：支持统计整节课授课教师的授课行动轨迹，并生成教师轨迹热力分布图。该图以教室横纵坐标形式直观呈现教师授课位置数据，坐标点与视频关联，可实时定位，实现一一对应。【提供对应功能截图或视频演示材料】</w:t>
      </w:r>
    </w:p>
    <w:p w14:paraId="54461B8F">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3.教学分析大屏：系统支持以数据大屏模型呈现分析内容，包括教学过程视频、教学行为、ST模型、理答数据、小组问答数据、师生行为占比、高频词、课堂实录、教师问答（布卢姆模型）、并支持课堂实录EXCEL形式导出。【提供对应功能截图或视频演示材料】</w:t>
      </w:r>
    </w:p>
    <w:p w14:paraId="769A8AC5">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4.师生互动分析：利用 AI 教研技术深度分析课堂教学，依据自主研发的特定模型对数据分组，将课堂师生互动交流数据摘录并转化为文字，可通过文字直接定位到相关视频界面。</w:t>
      </w:r>
    </w:p>
    <w:p w14:paraId="61523CC5">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5.教师语速与字数统计：分离教师和学生声音，统计教师语速和总字数。</w:t>
      </w:r>
    </w:p>
    <w:p w14:paraId="3AB7A916">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6.教师口头禅高频词统计：分离教师和学生声音，统计教师口头禅高频词。</w:t>
      </w:r>
    </w:p>
    <w:p w14:paraId="74D5A650">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7.教师提问深度分析：依据布鲁姆教学分类法，将认知思维过程分为记忆、理解、应用、分析、评价和创造六个层级，对教师提问的每个问题进行分析。</w:t>
      </w:r>
    </w:p>
    <w:p w14:paraId="630D532C">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8.课堂对话研究：深入分析教师对学生的每个对话，以及课堂教学中的师生对话、生生对话。对话类型包括老师让其他学生评价、老师追问、老师让其他学生补充回答、老师简单表扬、老师鼓励学生、老师补充答案、老师批评、老师纠正并指出错误、老师重复答案、老师进行简单提示等。</w:t>
      </w:r>
    </w:p>
    <w:p w14:paraId="0E60B0E5">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9.课堂对话提问深度分析：提炼师生对话，筛选短时间内多次对话并整理呈现对话实录和维度。对话维度分为一级深度、二级深度、三级深度，支持智能归类标记课堂对话分析类型。【提供对应功能截图或视频演示材料】</w:t>
      </w:r>
    </w:p>
    <w:p w14:paraId="79D03169">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10.教学行为占比计算：通过对课程的教学行为分析（涵盖教师讲授、师生互动、教师板演、使用课件、教师巡视、齐声朗读、独立学习、学生应答等多种维度），计算每个教学行为的占比。【提供对应功能截图或视频演示材料】</w:t>
      </w:r>
    </w:p>
    <w:p w14:paraId="0F649DC5">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11.学生知识掌握分析：以 SOLO 模型为基础，分析学生对知识的接收程度。</w:t>
      </w:r>
    </w:p>
    <w:p w14:paraId="5F68B836">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12.学习行为分布分析：依据学习金字塔模型，分析整堂课中学生的学习行为分布。</w:t>
      </w:r>
    </w:p>
    <w:p w14:paraId="2D824BCB">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13.教学行为专项分析：支持统计教师巡视情况并形成分析图，分析数据包括教师课堂巡视次数、时长、巡视区域时长占比等。同时支持各种课堂行为时序图，图中有时长统计，更直观呈现教学数据。</w:t>
      </w:r>
    </w:p>
    <w:p w14:paraId="56D4019C">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14.本地资源分析：允许用户自主上传本地课程录制资源视频，确定学科和名称后上传。上传完成后，系统自动分析资源并同步显示分析后的课堂数据。</w:t>
      </w:r>
    </w:p>
    <w:p w14:paraId="321B06B3">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15.课堂总览分析：对课堂教学过程进行智能切分，分析整个课堂的亮点、时间分配和容量。</w:t>
      </w:r>
    </w:p>
    <w:p w14:paraId="69D6C862">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16.目标和重点分析：识别课堂教学的目标和重点，并分析各目标的完成时间点。</w:t>
      </w:r>
    </w:p>
    <w:p w14:paraId="69C1ABFF">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17.新课标分析：分析学科学段适应性，提供改进建议。</w:t>
      </w:r>
    </w:p>
    <w:p w14:paraId="10C91AFC">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18.教案符合度分析：分析教学过程与教案的匹配程度。</w:t>
      </w:r>
    </w:p>
    <w:p w14:paraId="5C398985">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▲19.新课标落实情况深度评估与改进：按新课标要求，对教学过程按语言运用、思维能力培养、文化传承与理解等多个方面的完成情况进行分析，并给出相应的教学建议【提供对应功能截图或视频演示材料】</w:t>
      </w:r>
    </w:p>
    <w:p w14:paraId="0E454848">
      <w:pPr>
        <w:widowControl w:val="0"/>
        <w:tabs>
          <w:tab w:val="left" w:pos="0"/>
        </w:tabs>
        <w:kinsoku/>
        <w:autoSpaceDE/>
        <w:autoSpaceDN/>
        <w:adjustRightInd/>
        <w:snapToGrid/>
        <w:jc w:val="both"/>
        <w:textAlignment w:val="auto"/>
        <w:rPr>
          <w:rFonts w:hint="eastAsia" w:ascii="Calibri" w:hAnsi="Calibri" w:eastAsia="宋体" w:cs="Times New Roman"/>
          <w:b/>
          <w:bCs/>
          <w:snapToGrid/>
          <w:kern w:val="2"/>
          <w:szCs w:val="22"/>
          <w:lang w:eastAsia="zh-CN"/>
        </w:rPr>
      </w:pPr>
      <w:r>
        <w:rPr>
          <w:rFonts w:hint="eastAsia" w:ascii="Calibri" w:hAnsi="Calibri" w:eastAsia="宋体" w:cs="Times New Roman"/>
          <w:b/>
          <w:bCs/>
          <w:snapToGrid/>
          <w:kern w:val="2"/>
          <w:szCs w:val="22"/>
          <w:lang w:val="en-US" w:eastAsia="zh-CN"/>
        </w:rPr>
        <w:t xml:space="preserve">十二. </w:t>
      </w:r>
      <w:r>
        <w:rPr>
          <w:rFonts w:hint="eastAsia" w:ascii="Calibri" w:hAnsi="Calibri" w:eastAsia="宋体" w:cs="Times New Roman"/>
          <w:b/>
          <w:bCs/>
          <w:snapToGrid/>
          <w:kern w:val="2"/>
          <w:szCs w:val="22"/>
          <w:lang w:eastAsia="zh-CN"/>
        </w:rPr>
        <w:t>分析报告功能</w:t>
      </w:r>
    </w:p>
    <w:p w14:paraId="4B4FAA82">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1.AI 分析报告生成：可将 AI 分析后的课堂数据（包括基本信息、语速分析、课堂用词、S - T 模型、Rt - ch 模型、老师活动轨迹分析、学生活动轨迹分析、教学行为、老师提问类型统计、理答类型、课堂总结、点评统计等）导出为 AI 分析报告。支持通过手机端扫码观看，也可直接导出为 Word 文档。</w:t>
      </w:r>
    </w:p>
    <w:p w14:paraId="4B6EA70A">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▲2.新课标落实情况深度评估与改进：按新课标要求，对教学过程按语言运用、思维能力培养、文化传承与理解等多个方面的完成情况进行分析，并给出相应的教学建议【提供对应功能截图或视频演示材料】</w:t>
      </w:r>
    </w:p>
    <w:p w14:paraId="0532D81B">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▲3.支持定制模型调试工具，学校可自主添加、编辑评分指标及权重；支持输出定制课堂评分报告UI界面，支持定制课堂观察主观评。【提供对应功能截图或视频演示材料】</w:t>
      </w:r>
    </w:p>
    <w:p w14:paraId="3C16572E">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▲4.支持根据学校自定义的课堂观察维度（如 “教学目标”、“教学内容“、”教学方式”、“与教案的匹配程度” 、“启发式提问评价”等）进行模块化评分，需提供≥10 个预设评分维度模板。【提供对应功能截图或视频演示材料】</w:t>
      </w:r>
    </w:p>
    <w:p w14:paraId="3B668A21">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▲5.课堂实录二次处理：已分析的课程课堂实录可二次编辑，一键提交修改后支持再次分析，生成新的分析大屏和报告。【提供对应功能截图或视频演示材料】</w:t>
      </w:r>
    </w:p>
    <w:p w14:paraId="0E4D03BF">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6.教案规划与课堂实践差异对比：对比教学设计，对课教学过程的教学目标、教学重点的完成情况进行分析，并给出相应的完成时间点。对比教学设计，对教学的各个环节进行对比分析，并且给出教学环节的完成时间点。【提供对应功能截图或视频演示材料】</w:t>
      </w:r>
    </w:p>
    <w:p w14:paraId="3ED44202">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▲7.教学容量与学情适配性研判：根据不同的学情、教学内容、学生回应信息等，判断教学内容是否被学生接收。（使用教学金字塔，SOLO等模型做为判断基本）</w:t>
      </w:r>
    </w:p>
    <w:p w14:paraId="35A9D54D">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区域教研支持：多品牌录播视频分析，支持区域教研，不同品牌录播教室的视频均可进行自动 AI 分析。【提供对应功能截图或视频演示材料】</w:t>
      </w:r>
    </w:p>
    <w:p w14:paraId="0C5702AB">
      <w:pPr>
        <w:widowControl w:val="0"/>
        <w:tabs>
          <w:tab w:val="left" w:pos="0"/>
        </w:tabs>
        <w:kinsoku/>
        <w:autoSpaceDE/>
        <w:autoSpaceDN/>
        <w:adjustRightInd/>
        <w:snapToGrid/>
        <w:jc w:val="both"/>
        <w:textAlignment w:val="auto"/>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Calibri" w:hAnsi="Calibri" w:eastAsia="宋体" w:cs="Times New Roman"/>
          <w:snapToGrid/>
          <w:kern w:val="2"/>
          <w:szCs w:val="22"/>
          <w:lang w:eastAsia="zh-CN"/>
        </w:rPr>
        <w:t>▲8.剖析课堂各教学环节、内容及对应的时间节点：能根据授课的流程进行大环节划分（如导入环节、教学环节、讨论环节、总结环节等），并且每个环节带上开始、结束时间节点。对每个大环节又能通过教学方法和过程（如讲授知识、角色扮演、阅读等）进行小环节划分，同时带上开始、结束时间点。【提供对应功能截图或视频演示材料】</w:t>
      </w:r>
    </w:p>
    <w:p w14:paraId="50AC83C3">
      <w:pPr>
        <w:widowControl w:val="0"/>
        <w:tabs>
          <w:tab w:val="left" w:pos="0"/>
        </w:tabs>
        <w:kinsoku/>
        <w:autoSpaceDE/>
        <w:autoSpaceDN/>
        <w:adjustRightInd/>
        <w:snapToGrid/>
        <w:jc w:val="both"/>
        <w:textAlignment w:val="auto"/>
        <w:rPr>
          <w:rFonts w:hint="eastAsia" w:ascii="Calibri" w:hAnsi="Calibri" w:eastAsia="宋体" w:cs="Times New Roman"/>
          <w:b/>
          <w:bCs/>
          <w:snapToGrid/>
          <w:kern w:val="2"/>
          <w:sz w:val="24"/>
          <w:szCs w:val="28"/>
          <w:lang w:val="en-US" w:eastAsia="zh-CN"/>
        </w:rPr>
      </w:pPr>
      <w:r>
        <w:rPr>
          <w:rFonts w:hint="eastAsia" w:ascii="Calibri" w:hAnsi="Calibri" w:eastAsia="宋体" w:cs="Times New Roman"/>
          <w:b/>
          <w:bCs/>
          <w:snapToGrid/>
          <w:kern w:val="2"/>
          <w:sz w:val="24"/>
          <w:szCs w:val="28"/>
          <w:lang w:val="en-US" w:eastAsia="zh-CN"/>
        </w:rPr>
        <w:t>AI教师画像（免费试用）</w:t>
      </w:r>
      <w:r>
        <w:rPr>
          <w:rFonts w:hint="default" w:ascii="Calibri" w:hAnsi="Calibri" w:eastAsia="宋体" w:cs="Times New Roman"/>
          <w:b/>
          <w:bCs/>
          <w:snapToGrid/>
          <w:kern w:val="2"/>
          <w:sz w:val="24"/>
          <w:szCs w:val="28"/>
          <w:lang w:val="en-US" w:eastAsia="zh-CN"/>
        </w:rPr>
        <w:t>:</w:t>
      </w:r>
      <w:r>
        <w:rPr>
          <w:rFonts w:hint="eastAsia" w:ascii="Calibri" w:hAnsi="Calibri" w:eastAsia="宋体" w:cs="Times New Roman"/>
          <w:b/>
          <w:bCs/>
          <w:snapToGrid/>
          <w:kern w:val="2"/>
          <w:sz w:val="24"/>
          <w:szCs w:val="28"/>
          <w:lang w:val="en-US" w:eastAsia="zh-CN"/>
        </w:rPr>
        <w:t>具体参数如下：</w:t>
      </w:r>
    </w:p>
    <w:p w14:paraId="2D2AB838">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1)★本系统采用前端后端独立分离技术</w:t>
      </w:r>
    </w:p>
    <w:p w14:paraId="7F4ACD5B">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2)前端使用具有良好的兼容性，和稳定性的Vue来开发。组件式开发模式是的维护效率高，界面优良的美化性好的框架。是一个轻量级的MVVM（Model-View-ViewModel），其实就是所谓的数据的双向绑定；数据驱动和组件化的前端开发；通过简单的API就能实现响应式的数据绑定和组合的视图组件指令。</w:t>
      </w:r>
    </w:p>
    <w:p w14:paraId="7D9B5F31">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3)服务器端采用流行的.Net Core开源框架，.NET Core是微软提供的一款开源的开发框架，★支持跨平台可以在Windows、Linux和macOS等系统上开发和部署，★实现多平台应用。并且可以在硬件设备、云服务、嵌入式\物联网方案中进行使用。.NET Core具有以下特性：跨平台：可以在Windows、Linux、macOS操作系统上面运行。跨体系结构保持一致：在多个体系结构（包括 x64、x86 和 ARM）上以相同的行为运行代码。灵活的部署方式：可以包含在应用或已安装的并行用户或计算机范围中。可搭配 Docker 容器使用。Portable applications(便携式应用)，这种部署机制和传统的.NET Framework相似，只要目标平台上存在.NET Core Runtime即可。Self-contained application（自宿主应用）：顾名思义，这种部署机制将应用和运行时共同打包，即便目标平台上没有安装.NET Core Runtime也能正常使用。命令行工具（CLI）：包括可用于本地开发和持续集成方案中的易于使用的命令行工具。兼容性：.NET Core 通过 .NET Standard与 .NET Framework、Xamarin 和 Mono 兼容。开源：.NET Core开放源代码，使用 MIT 和 Apache 2 许可证，由 Microsoft 依据 .NET Core 支持提供支持。</w:t>
      </w:r>
    </w:p>
    <w:p w14:paraId="3AE99947">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4)系统数据库层采用原生sql封装的orm框架，具有和EF相似的功能。原生sql是一个在性能、可维护性、可扩展性方面都非常优秀的数据层框架，相对于EF来说，原生sql更容易掌握，更容易进行sql优化，提供系统效率。两者开发效率差不多，但原生sql更容易维护。原生sql能进行一些细粒度的优化。</w:t>
      </w:r>
    </w:p>
    <w:p w14:paraId="74EF65A1">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5)数据库采用sqlserver存储，所有数据库的设计，都采用SQL SERVER进行，并且采用面向对象的设计方法，首先进行对象实体的设计，最后将对象持久化到数据库中，这样能够将整个系统的设计和数据库设计有机的结合起来。</w:t>
      </w:r>
    </w:p>
    <w:p w14:paraId="3714CB79">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一、统一信息门户</w:t>
      </w:r>
    </w:p>
    <w:p w14:paraId="063FD158">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1.系统目标</w:t>
      </w:r>
    </w:p>
    <w:p w14:paraId="0F61E75E">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要求构建基于校园网异构应用系统的综合服务门户平台，对校园网内的信息资源、应用系统进行管理和整合；要能实现数据、用户、权限、应用、流程、内容等各个方面的整合达到较高程度； 根据用户需要的信息和服务去组织内容，提供集成的、无缝的、 安全的、个性化的资源访问；需要能为用户提供访问校园网资源的统一入口并对用户进行统一管理。</w:t>
      </w:r>
    </w:p>
    <w:p w14:paraId="3DAE8942">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要求“在校园信息直通的基础上架构一个认证授权平台、一个校园门户平台，实现身份认证、展现层面的整合”。为全体师生提供一站式的信息服务，提高信息检索和发布效率，为全校师生的工作生活带来便利。</w:t>
      </w:r>
    </w:p>
    <w:p w14:paraId="5AE5EC61">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2.功能要求说明</w:t>
      </w:r>
    </w:p>
    <w:p w14:paraId="0E179FE4">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1）、首页：支持增删改查学校轮播图、支持学校特定logo展示、支持增删改查校园通知信息、支持增删改查常用工具快捷入口配置、支持增删改查热门资讯，支持增删改查友情链接，支持放置系统管理员电话，支持在线咨询，支持扫码关注，支持意见反馈，</w:t>
      </w:r>
    </w:p>
    <w:p w14:paraId="1F5C33AA">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（2）、★工作台</w:t>
      </w:r>
    </w:p>
    <w:p w14:paraId="7B02A0C5">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工作台需要实现自定义配置，可按用户自主要求配置工作台应用模块， 工作台的名称和工作台内容以及桌面内容的顺序都可以自己进行拖拽式的配置、缩放等，支持查看提醒的消息，支持查看日历，支持查看各类校务公开，支持查看投票进度，支持查看工作计划，以及收到的工作计划，支持查看评测结果，支持查看知识推荐和规章制度，。</w:t>
      </w:r>
    </w:p>
    <w:p w14:paraId="4E1D5171">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（3）、办事大厅</w:t>
      </w:r>
    </w:p>
    <w:p w14:paraId="14787F00">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分公众服务、教师服务、学生服务自定义添加，</w:t>
      </w:r>
    </w:p>
    <w:p w14:paraId="089B967A">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（4）、应用：</w:t>
      </w:r>
    </w:p>
    <w:p w14:paraId="19CFD99A">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分角色、场景、时间排序选择对应应用展示台，</w:t>
      </w:r>
    </w:p>
    <w:p w14:paraId="3C9A9C65">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（5）、通讯录</w:t>
      </w:r>
    </w:p>
    <w:p w14:paraId="6445BC33">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支持查看共享通讯录人员，</w:t>
      </w:r>
    </w:p>
    <w:p w14:paraId="497196AC">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（6）、云盘资源库</w:t>
      </w:r>
    </w:p>
    <w:p w14:paraId="796CDA40">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支持资源上传按照文件类型分类上传，支持各类优秀的讲义、课件、精品课程等资源共享、下载，支持账号管理的存储空间扩容，</w:t>
      </w:r>
    </w:p>
    <w:p w14:paraId="508EF048">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（7）、邮箱</w:t>
      </w:r>
    </w:p>
    <w:p w14:paraId="0A254A37">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支持点对点邮件发送，邮件存储于校园服务器安全有保障，</w:t>
      </w:r>
    </w:p>
    <w:p w14:paraId="4B1F3C98">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（8）、下载</w:t>
      </w:r>
    </w:p>
    <w:p w14:paraId="6237F840">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支持扫码下载移动端产品，</w:t>
      </w:r>
    </w:p>
    <w:p w14:paraId="7A333872">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3.性能要求</w:t>
      </w:r>
    </w:p>
    <w:p w14:paraId="33E2A04D">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（1）、安全性</w:t>
      </w:r>
    </w:p>
    <w:p w14:paraId="47358383">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信息门户集成了校园网内所有的信息资源和应用系统，这要求综合信息门户系统要能够为用户提供安全的信息资源和业务数据的获取，保障信息传输的安全可靠、保障信息不被非法用户窃取、 保障用户的合法身份不被盗用。</w:t>
      </w:r>
    </w:p>
    <w:p w14:paraId="4632706F">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（2）、可扩展性</w:t>
      </w:r>
    </w:p>
    <w:p w14:paraId="60B1FAD4">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面对高速发展的校园信息化建设，不断有新的应用系统和信息资源加入到数据校园中，要求综合信息门户提供具有高扩展性的服务架构和访问接口，让各种资源可以方便的集成到门户系统中， 迅速的为校园网的用户提供服务。</w:t>
      </w:r>
    </w:p>
    <w:p w14:paraId="1D6ED212">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（3）、稳定性</w:t>
      </w:r>
    </w:p>
    <w:p w14:paraId="09DDE690">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作为智慧校园的访问入口，信息门户的稳定行决定了校园网内的信息资源和应用系统能否被访问。这要求综合信息门户系统在高负载、甚至是运行环境出现故障的时仍能提供稳定、持续的服务。</w:t>
      </w:r>
    </w:p>
    <w:p w14:paraId="58E7A0D0">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（4）、先进性</w:t>
      </w:r>
    </w:p>
    <w:p w14:paraId="265130A6">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信息门户须采用先进的 SOAP 技术架构和设计理念，满足校园信息化建设不断发展的需要。</w:t>
      </w:r>
    </w:p>
    <w:p w14:paraId="481580AC">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二、统一身份认证</w:t>
      </w:r>
    </w:p>
    <w:p w14:paraId="3AADF8D0">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1.系统要求</w:t>
      </w:r>
    </w:p>
    <w:p w14:paraId="60FE1004">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（1）、建设以目录服务和认证服务为基础的统一用户管理、授权管理 和身份认证体系，将组织信息、用户信息统一存储，进行分级授 权和集中身份认证，规范应用系统的用户认证方式。提高应用系 统的安全性和用户使用的方便性，实现全部应用的单点登录。</w:t>
      </w:r>
    </w:p>
    <w:p w14:paraId="2DA76FE5">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（2）、须支持 0Auth2.0 等主流协议，将平台各组件视为资源服务器和客户端，实现整个平台用户的单点登录与统一授权功能，为 PC 端与移动端提供统认证服务，同时也为跨业务系统之间的服务访问提供支撑。</w:t>
      </w:r>
    </w:p>
    <w:p w14:paraId="63707673">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通过统一的登录界面，提供多种登录方式，包括账号密码登录、扫码登录、支持对接第三方应用(QQ、 微信、钉钉)认证登录等方式。</w:t>
      </w:r>
    </w:p>
    <w:p w14:paraId="720317A7">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2.总体结构</w:t>
      </w:r>
    </w:p>
    <w:p w14:paraId="4C6C95AF">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统一身份认证平台基于 LDAP 实现校园网内的统一用户身份认证和权限控制体系，利用目录服务，对用户身份信息和系统控制信息进行有效组织管理，提供高效安全的目录访问，为智慧校园的各应用系统提供统一身份认证和权限控制的支持。</w:t>
      </w:r>
    </w:p>
    <w:p w14:paraId="6F57D889">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3.功能要求</w:t>
      </w:r>
    </w:p>
    <w:p w14:paraId="09F4255C">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（1）、组织机构管理</w:t>
      </w:r>
    </w:p>
    <w:p w14:paraId="13830005">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支持设置机构、岗位以及对应的人员，</w:t>
      </w:r>
    </w:p>
    <w:p w14:paraId="3DF73F6F">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（2）、机构管理</w:t>
      </w:r>
    </w:p>
    <w:p w14:paraId="0FEBF1F5">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设置学校的机构管理，自动生成组织机构图，实现列表与图形的相互转化，可视化组织架构清晰展现学校机构，</w:t>
      </w:r>
    </w:p>
    <w:p w14:paraId="3339FEA2">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（3）、岗位管理</w:t>
      </w:r>
    </w:p>
    <w:p w14:paraId="10AEDB82">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设置每个机构下面所存在的岗位，自动生成岗位图，实现列表与图形的相互转化，可视化岗位清晰展现学校机构岗位，</w:t>
      </w:r>
    </w:p>
    <w:p w14:paraId="17A81624">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（4）、机构岗位人员</w:t>
      </w:r>
    </w:p>
    <w:p w14:paraId="095BE65A">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通过树形结构图整体展现出学校的整个组织结构，岗位以及每个岗位下存在的教师，</w:t>
      </w:r>
    </w:p>
    <w:p w14:paraId="68871B14">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（5）、★角色管理</w:t>
      </w:r>
    </w:p>
    <w:p w14:paraId="4876C90A">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对系统中的角色进行灵活配置，通过可视化窗口筛选部门、用户名称的方式配置用户角色。可查看角色下的用户信息。可对角色进行功能授权和数据授权，保证系统授权无死角，分配其中子系统权限，可设置权限到功能模块按钮上包括其中的增删查改等，PC端统一角色可以批量设置，同时支持设置配套移动端角色权限，</w:t>
      </w:r>
    </w:p>
    <w:p w14:paraId="1FBAF320">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（6）、★用户管理</w:t>
      </w:r>
    </w:p>
    <w:p w14:paraId="53CC6085">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对系统中的用户信息进行账户批量设置，管理员设置和批量设置密码管理（可以是身份证号、手机号、工/学号、自定义）。可查看用户下的角色信息。可对用户进行功能授权和数据授权，保证系统授权无死角。</w:t>
      </w:r>
    </w:p>
    <w:p w14:paraId="28AE8F92">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（7）、★单点登录</w:t>
      </w:r>
    </w:p>
    <w:p w14:paraId="73503C18">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统一身份认证平台拥有统一的单点登录入口。</w:t>
      </w:r>
    </w:p>
    <w:p w14:paraId="47FD24BD">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（8）、★内部机构联系人</w:t>
      </w:r>
    </w:p>
    <w:p w14:paraId="70C5F242">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统一身份认证平台提供类似于 QQ 一样的通讯平台，可以让职工方便快捷的查看内部机构部门以及部门下的职工，可对职工进行查询。</w:t>
      </w:r>
    </w:p>
    <w:p w14:paraId="0F7A9BDB">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（9）、★内部即时通讯</w:t>
      </w:r>
    </w:p>
    <w:p w14:paraId="142F141D">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统一身份认证平台提供类似于 QQ 一样的通讯平台，可让内部职工进行在线沟通交流，包括个人与个人之间的通讯以及部门群组、自定义群组之间的通讯。</w:t>
      </w:r>
    </w:p>
    <w:p w14:paraId="5078C14F">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（10）、资料查看修改</w:t>
      </w:r>
    </w:p>
    <w:p w14:paraId="624B676F">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统一身份认证系统给各职工提供个人信息查看及修改功能，个人信息页面显示了个人基本信息、账号密码、登录日志、消息通知等，可以编辑头像以及资料信息。</w:t>
      </w:r>
    </w:p>
    <w:p w14:paraId="54FF7102">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4.性能要求</w:t>
      </w:r>
    </w:p>
    <w:p w14:paraId="4DEC324D">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（1）从学校全局观点出发，管理学校的所有用户、角色以及所有的数据资源。</w:t>
      </w:r>
    </w:p>
    <w:p w14:paraId="273604FC">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（2）稳定可靠的统一身份管理</w:t>
      </w:r>
    </w:p>
    <w:p w14:paraId="07310561">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建立全校信息系统统一的集中身份库，该身份库将包含管理信息 系统所有用户资料信息，人员信息的日常更新、人员的登录认证 等活动将全部基于该身份库的基础之上进行操作。</w:t>
      </w:r>
    </w:p>
    <w:p w14:paraId="48061651">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用户和权限完全由内部自主管理。区别于其他公共身份认证中心，完全享有组织内部信息的保密性和独立性，管理方便，安全可靠，不受第三方控制。完全基于 WEB 界面，加密传输，无需专用客户端，随时随地可进行管理，方便安全。</w:t>
      </w:r>
    </w:p>
    <w:p w14:paraId="1A5933AA">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（2.1）用户信息采取实名制。用户不能自己进行帐号注册，管理员基于用户实际身份和基本信息建立帐号，用户帐号独立且唯一。</w:t>
      </w:r>
    </w:p>
    <w:p w14:paraId="56B87A73">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用户名的统一管理和权限分配的灵活性。系统管理员可对用户进行统一管理，主系统中用户删除或禁用后，其他各子系统中该用户信息自动删除或禁用；而各个子系统权限控制完全独立，同一用户，在不同的系统中可以具有完全不同的身份，各子系统用户权限可独立管理，对一个子系统中权限的修改，与其他子系统完全无关联，保证各子系统独立、安全、可靠。</w:t>
      </w:r>
    </w:p>
    <w:p w14:paraId="7D08ADBB">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2.2）身份数据的处理方式除了新生入学、新教师报道的身份创建，还包括学生离校、教师离职的身份类别变化的同步处理和权限模型的建立，为学校各类用户提供变更、转化、注销的全生命周期的身份数据管理方案。</w:t>
      </w:r>
    </w:p>
    <w:p w14:paraId="4BA3DA24">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（2.3）★系统应具有良好的稳定性和可集成性。支持对不同开发平台、不同开发模式的应用系统的认证集成，提供多种成熟认证接口，实现对网络层服务的集成。</w:t>
      </w:r>
    </w:p>
    <w:p w14:paraId="674FAE7D">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5.先进的技术和安全策略：</w:t>
      </w:r>
    </w:p>
    <w:p w14:paraId="647D950C">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（1）充分利用各种安全、认证技术来实现整个系统平台的安全性，同时各种认证技术可以灵活选择，</w:t>
      </w:r>
    </w:p>
    <w:p w14:paraId="67C96D4E">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（2）★通过整体部署的安全机制、日志审核和访问策略等多种 控制手段保证平台高度安全。</w:t>
      </w:r>
    </w:p>
    <w:p w14:paraId="3BEF8156">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（3）对用户的操作行为进行日志记录，以追溯用户的行为过失，确保数据安全。</w:t>
      </w:r>
    </w:p>
    <w:p w14:paraId="568472B1">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（4）★为了保证敏感信息的安全性，需要对学生/老师身份证号、手机号、用户登录密码等信息在传输过程和存储方面进行不同程度的加密处理。</w:t>
      </w:r>
    </w:p>
    <w:p w14:paraId="3F0632A6">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6.★具有单点登录功能。用户只需要登录（认证）一次，就可以访问许可范围内的所有智慧校园应用系统，为用户去除不停输入密码的烦恼，也避免了用户密码过多导致密码遗忘或遗失而带来的麻烦。</w:t>
      </w:r>
    </w:p>
    <w:p w14:paraId="5304472D">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三、统一数据中心：</w:t>
      </w:r>
    </w:p>
    <w:p w14:paraId="64187DD0">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1.系统目标</w:t>
      </w:r>
    </w:p>
    <w:p w14:paraId="59D98B54">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（1）以网络基础设施建设为依托，以数据采集、汇聚和分析为核 心。</w:t>
      </w:r>
    </w:p>
    <w:p w14:paraId="773D4356">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（2）.以数据平台为基础，提供数据的采集、存储和计算等；建立业务模型，调取数据分主题展示各业务的需求。</w:t>
      </w:r>
    </w:p>
    <w:p w14:paraId="27CA382F">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（3）.在数据存储在大数据平台之前，会对业务系统的数据进行标准化和规范化。</w:t>
      </w:r>
    </w:p>
    <w:p w14:paraId="17E47F8F">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2.功能要求</w:t>
      </w:r>
    </w:p>
    <w:p w14:paraId="67C9C4C2">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系统采用人性化设计可视化界面操作强，必须性能可靠，运行稳定，操作简便。基础数据采用国家标准建设 ，无缝对接第三方平台数据，平台可扩展性强。</w:t>
      </w:r>
    </w:p>
    <w:p w14:paraId="299BADC2">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3.基础信息数据</w:t>
      </w:r>
    </w:p>
    <w:p w14:paraId="55D23A4B">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维护学校基础信息的建设，为其他系统提供基础数据，其中包含学校管理，教室管理，学年管理，学期管理、年级管理、班级管理、课程管理</w:t>
      </w:r>
    </w:p>
    <w:p w14:paraId="58596895">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3.1）教室管理：多方位管理应用型教室，可设置多种教室类型来满足排课，做到专用教室年级对待；功能型教室复用提高教室的使用率；例如：普通教室，合班教室，多媒体教室，微机室，培训室，会议室等等；</w:t>
      </w:r>
    </w:p>
    <w:p w14:paraId="64026726">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（3.2）学年管理：设置基本教学学年，维护每学年开学结束日期，通过学年控制系统应用；</w:t>
      </w:r>
    </w:p>
    <w:p w14:paraId="04E37CAE">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（3.3）学期管理：设置所属学年下的学期维护，设置学期时间生成教学周课时。</w:t>
      </w:r>
    </w:p>
    <w:p w14:paraId="7A36A10A">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（3.4）年级管理：设置学年年级，年级名称等。</w:t>
      </w:r>
    </w:p>
    <w:p w14:paraId="5F57B8D8">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（3.5）班级管理：可批量设置教学班级，为排课，考试做准备，可生成班级课表，考场安排。</w:t>
      </w:r>
    </w:p>
    <w:p w14:paraId="1E7F720A">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（3.6）课程管理：可批量导入设置教学课程，设置教学课程的课程名称，考试名称，授课方法，成绩类型；设置课程的学分，课程介绍等。</w:t>
      </w:r>
    </w:p>
    <w:p w14:paraId="7EAD5E53">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4.消息数据中心：</w:t>
      </w:r>
    </w:p>
    <w:p w14:paraId="672F9597">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（4.1）消息管理</w:t>
      </w:r>
    </w:p>
    <w:p w14:paraId="5F9C2CFB">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消息模块包括但不限于发件箱、消息发送详情、常用联系人、常用联系组、IM实时聊天模块。应实现系统管理员向某分组下所有用户、某些用户或某个用户发送消息；个性化管理自己的常用联系人，方便用户根据个人需要方便快速地选择消息接收者。</w:t>
      </w:r>
    </w:p>
    <w:p w14:paraId="2ACB36D0">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（4.2）发件箱</w:t>
      </w:r>
    </w:p>
    <w:p w14:paraId="46F0892B">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发件箱包括但不限于星标邮件，草稿邮件，已发送，已删除邮件等操作。用户可以在消息中心平台发送给不同的对象、使用不同的渠道发送各种类型的消息，包括但不限于文本消息、图文消息、附件消息、图片消息、回执消息等。人群选择包括联系人、群组、组织机构、全体教师和全体学生等，消息内容支持文本消息、图文消息、附件消息、图片消息、回执消息等，支持自定义内容。</w:t>
      </w:r>
    </w:p>
    <w:p w14:paraId="4E81BAB8">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（4.3）消息发送详情</w:t>
      </w:r>
    </w:p>
    <w:p w14:paraId="42738500">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消息发送详情包括在消息中心平台所有发送消息的情况，用户只能看到自己发送的消息。包括查看、日志功能。</w:t>
      </w:r>
    </w:p>
    <w:p w14:paraId="783F7694">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（4.4）常用联系人</w:t>
      </w:r>
    </w:p>
    <w:p w14:paraId="46082210">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需支持对常用个人的增加、删除、修改、查询操作。</w:t>
      </w:r>
    </w:p>
    <w:p w14:paraId="6A243079">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（4.5）常用联系组</w:t>
      </w:r>
    </w:p>
    <w:p w14:paraId="2F82E2BA">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需支持对常用小组的增加、删除、修改、查询操作，需支持设置成员，设置成员表示只有把成员添加到该应用中，用户登录消息中心后才能看到该应用的数据，管理员除外，管理员可以看到所有的数据。</w:t>
      </w:r>
    </w:p>
    <w:p w14:paraId="6335558C">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（4.6）应用消息类型</w:t>
      </w:r>
    </w:p>
    <w:p w14:paraId="34216F7D">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对应用消息类型进行管理，在消息发送的时候会使用到该属性。</w:t>
      </w:r>
    </w:p>
    <w:p w14:paraId="09AFAC2D">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（4.7）应用消息</w:t>
      </w:r>
    </w:p>
    <w:p w14:paraId="2D8C0EE5">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应用消息展示所有的接口发送的消息记录，其中管理员角色用户可以看到所有的数据，其他的用户只能看到进行了授权应用的数据。</w:t>
      </w:r>
    </w:p>
    <w:p w14:paraId="36FF77FA">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（4.8）消息审计</w:t>
      </w:r>
    </w:p>
    <w:p w14:paraId="3D230607">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应实现用户对历史消息和非法消息的查阅，并追溯非法消息的发送者，方便对非法消息的监督管理，对发送者保留追究责任的依据。</w:t>
      </w:r>
    </w:p>
    <w:p w14:paraId="46CDF52F">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1.数据中心：支持开放在线数据中心标准协议接口文档，可以在线调试数据接口，</w:t>
      </w:r>
    </w:p>
    <w:p w14:paraId="050CA1C5">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2.语言：支持中英文切换，</w:t>
      </w:r>
    </w:p>
    <w:p w14:paraId="574B9855">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3.消息提醒：支持消息提醒以数字方式显示，支持分类查看不同类型提醒的消息内容，</w:t>
      </w:r>
    </w:p>
    <w:p w14:paraId="2F015B81">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4.个人设置：支持查看修改个人信息、账号密码、登录日志、个人消息，</w:t>
      </w:r>
    </w:p>
    <w:p w14:paraId="1260DF15">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5.引导：各个系统模块支持电子说明书在线查看和直接跳转至对应模块，</w:t>
      </w:r>
    </w:p>
    <w:p w14:paraId="49C0FCCC">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6.主题：支持自由切换主题模式其中主题模式不低于3种类型、主题颜色其中色彩不低于固定的10种并且支持自定义色彩调配、导航条颜色其中色彩不低于固定的10种并且支持自定义色彩调配、导航条文字颜色包含但不限于至少两种颜色、导航条类型包含但不限于至少4种类型、底部类型包含但不限于3种类型，</w:t>
      </w:r>
    </w:p>
    <w:p w14:paraId="713A17EC">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7.视觉调整：支持折叠侧栏，反向导航栏，支持切换动画展示效果，包含但不限于缩放淡出效果、滑动淡入淡出、底部淡入淡出、缩放淡入，</w:t>
      </w:r>
    </w:p>
    <w:p w14:paraId="189F69D6">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8.回收站：支持删除数据移步至回收站，避免因误操作删除重要数据，</w:t>
      </w:r>
    </w:p>
    <w:p w14:paraId="5CFD5D41">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9.操作时间：支持记录系统中每一条数据创建时间，最后修改时间，用户账户名称，</w:t>
      </w:r>
    </w:p>
    <w:p w14:paraId="0F438E4E">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首页：以图表或数据方式直接展示校园基本信息、办学指标、登录日志详情、部分人数，</w:t>
      </w:r>
    </w:p>
    <w:p w14:paraId="291AE5C7">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基础信息：维护学校基础信息的建设，为其他系统提供基础数据，其中包含学校管理，教室管理，学年管理，学期管理、年级管理、班级管理、课程管理、位置管理，</w:t>
      </w:r>
    </w:p>
    <w:p w14:paraId="505C7EB5">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①　学校管理：设置学校基础名称，学校代码，校庆日，学校负责人，  学校简介，学校联系人，学校固定资产展现；成立背景，历史沿革，学校介绍可采用富文本编辑器编辑上传图片，文章，表格，视频等多种格式。编辑好的文字可采用预览查看是否完善修改；</w:t>
      </w:r>
    </w:p>
    <w:p w14:paraId="30329286">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②　教室管理：多方位管理应用型教室，可设置多种教室类型来满足排课；做到专用教室年级对待；功能型教室复用提高教室的使用率；例如：普通教室，合班教室，多媒体教室，微机室，培训室，会议室等等；</w:t>
      </w:r>
    </w:p>
    <w:p w14:paraId="67557B32">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③　学年管理：设置基本教学学年，维护每学年开学结束日期，通过学年控制系统应用；</w:t>
      </w:r>
    </w:p>
    <w:p w14:paraId="7AB840F0">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④　学期管理：设置所属学年下的学期维护，设置学期时间生成教学周课时；</w:t>
      </w:r>
    </w:p>
    <w:p w14:paraId="50444204">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⑤　年级管理：设置各年级名称等；</w:t>
      </w:r>
    </w:p>
    <w:p w14:paraId="6494BC71">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⑥　班级管理：可批量设置教学班级，为排课，考试做准备，可生成班级课表，考场安排；</w:t>
      </w:r>
    </w:p>
    <w:p w14:paraId="44AE597C">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⑦　课程管理：可批量导入设置教学课程，设置教学课程的课程名称，考试名称，授课方法，成绩类型；设置课程的学分，课程介绍等，支持直接添加任课教师；</w:t>
      </w:r>
    </w:p>
    <w:p w14:paraId="33AF4EE6">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组织机构管理：支持设置机构、岗位以及对应的人员，</w:t>
      </w:r>
    </w:p>
    <w:p w14:paraId="5EC34655">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⑧　机构管理：设置学校的机构管理，自动生成组织机构图，实现列表与图形的相互转化，可视化组织架构清晰展现学校机构；</w:t>
      </w:r>
    </w:p>
    <w:p w14:paraId="30FA0910">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⑨　岗位管理：设置每个机构下面所存在的岗位，自动生成岗位图，实现列表与图形的相互转化，可视化岗位清晰展现学校机构岗位；</w:t>
      </w:r>
    </w:p>
    <w:p w14:paraId="767011EA">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⑩　机构岗位人员：通过树形结构图整体展现出学校的整个组织结构，岗位以及每个岗位下存在的老师；</w:t>
      </w:r>
    </w:p>
    <w:p w14:paraId="0C666C42">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★数据字典：支持全系统字典类型设置、支持字典值自定义，</w:t>
      </w:r>
    </w:p>
    <w:p w14:paraId="32A29D15">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日志管理：记录系统中软件和系统问题的信息，同时还可以监视系统中发生的事件。用户可以通过它来检查错误发生的原因，或者寻找受到攻击时攻击者留下的痕迹。系统日志包括常规日志、行为程序日志和接口日志，</w:t>
      </w:r>
    </w:p>
    <w:p w14:paraId="2FDA6465">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系统设置：管理整个平台的系统模块管理、系统权限管理、角色管理、用户管理、配置管理、附件管理等。</w:t>
      </w:r>
    </w:p>
    <w:p w14:paraId="21853158">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⑪　平台管理：增加系统平台模块，维护系统个数，开放系统设置，支持平台可扩展；</w:t>
      </w:r>
    </w:p>
    <w:p w14:paraId="6674F1CD">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⑫　模块管理：设置子系统中的模块添加与删除，修改。是否对外开放子系统模块；</w:t>
      </w:r>
    </w:p>
    <w:p w14:paraId="06F4A21B">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⑬　角色管理：设置平台的角色，分配其中模块权限，可设置权限到功能按钮上包括其中的增删查改等；</w:t>
      </w:r>
    </w:p>
    <w:p w14:paraId="7A8729E4">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⑭　用户管理：设置用户的子系统授权管理，sso单点登录授权访问。通过一个账号登录多个系统；</w:t>
      </w:r>
    </w:p>
    <w:p w14:paraId="462AC468">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★数据授权：给具体教职工授权对应年级权限；</w:t>
      </w:r>
    </w:p>
    <w:p w14:paraId="01C30D38">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★附件管理：对全平台的附件统一管理，查看存储位置以及文件大小等；</w:t>
      </w:r>
    </w:p>
    <w:p w14:paraId="2BFE5601">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★配置管理：对平台数据库、消息队列、缓存、文件服务、微信支付等进行配置；</w:t>
      </w:r>
    </w:p>
    <w:p w14:paraId="357E59DF">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消息模板：支持配置平台审批流消息模板；</w:t>
      </w:r>
    </w:p>
    <w:p w14:paraId="00452963">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审批设置：支持审批流程自定义，实现跨部门审批与各部门内部审批业务的无缝连接；系统综合了各种审批业务流程，解决了各部门信息孤岛的问题，减少了信息的垄断，因而能够从很大程度上提高学校老师工作效率，提高办事公平；并且实现学校内部的协同作业，提高办事效率，简化办公流程，降低办公成本；</w:t>
      </w:r>
    </w:p>
    <w:p w14:paraId="571B87CA">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运维管理：对数据库的备份、还原管理，支持动态面板监控服务器运行情况；</w:t>
      </w:r>
    </w:p>
    <w:p w14:paraId="48867DD8">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我的申请：支持操作所有申请记录，审批状态；</w:t>
      </w:r>
    </w:p>
    <w:p w14:paraId="32FE4677">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待我审批：支持批量拒绝审批；</w:t>
      </w:r>
    </w:p>
    <w:p w14:paraId="5BAF6483">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我的日程：可新建个人日程工作计划，对接考勤，会议，出差，加班等系统，会议申请，出差登记，值班登记，外出登记等在个人桌面不同时间节点可视化体现。可手动添加每日日程记录，日程名称，开始时间，结束时间，日程内容等；</w:t>
      </w:r>
    </w:p>
    <w:p w14:paraId="609B171C">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我的便笺：支持查看个人的便笺，同时可以查看便笺的有效性；</w:t>
      </w:r>
    </w:p>
    <w:p w14:paraId="41EB7EFE">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会议管理：支持查看与个人相关的会议；</w:t>
      </w:r>
    </w:p>
    <w:p w14:paraId="0E809AF8">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★班级圈：班主任权限才能查看本班级相关事务，查看自己代课班级概况、课表、课程、班级事务功能、花名册；</w:t>
      </w:r>
    </w:p>
    <w:p w14:paraId="1313C6AD">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教学任务：支持查看与个人相关的教学计划、教学进度、教学日志、变更记录、听课评价、我的调课、找我调课；</w:t>
      </w:r>
    </w:p>
    <w:p w14:paraId="4C67EF52">
      <w:pPr>
        <w:widowControl w:val="0"/>
        <w:tabs>
          <w:tab w:val="left" w:pos="0"/>
        </w:tabs>
        <w:kinsoku/>
        <w:autoSpaceDE/>
        <w:autoSpaceDN/>
        <w:adjustRightInd/>
        <w:snapToGrid/>
        <w:jc w:val="both"/>
        <w:textAlignment w:val="auto"/>
        <w:rPr>
          <w:rFonts w:hint="eastAsia"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我的投票：支持实时在线投票，</w:t>
      </w:r>
    </w:p>
    <w:p w14:paraId="4A4C1FCD">
      <w:pPr>
        <w:widowControl w:val="0"/>
        <w:tabs>
          <w:tab w:val="left" w:pos="0"/>
        </w:tabs>
        <w:kinsoku/>
        <w:autoSpaceDE/>
        <w:autoSpaceDN/>
        <w:adjustRightInd/>
        <w:snapToGrid/>
        <w:jc w:val="both"/>
        <w:textAlignment w:val="auto"/>
        <w:rPr>
          <w:rFonts w:hint="eastAsia" w:ascii="Calibri" w:hAnsi="Calibri" w:eastAsia="宋体" w:cs="Times New Roman"/>
          <w:b/>
          <w:bCs/>
          <w:snapToGrid/>
          <w:kern w:val="2"/>
          <w:sz w:val="22"/>
          <w:szCs w:val="24"/>
          <w:lang w:val="en-US" w:eastAsia="zh-CN"/>
        </w:rPr>
      </w:pPr>
      <w:r>
        <w:rPr>
          <w:rFonts w:hint="eastAsia" w:ascii="Calibri" w:hAnsi="Calibri" w:eastAsia="宋体" w:cs="Times New Roman"/>
          <w:b/>
          <w:bCs/>
          <w:snapToGrid/>
          <w:kern w:val="2"/>
          <w:sz w:val="22"/>
          <w:szCs w:val="24"/>
          <w:lang w:val="en-US" w:eastAsia="zh-CN"/>
        </w:rPr>
        <w:t>AI通识课程：</w:t>
      </w:r>
    </w:p>
    <w:tbl>
      <w:tblPr>
        <w:tblStyle w:val="4"/>
        <w:tblW w:w="66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2"/>
        <w:gridCol w:w="3936"/>
        <w:gridCol w:w="943"/>
        <w:gridCol w:w="943"/>
      </w:tblGrid>
      <w:tr w14:paraId="72F3F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6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305A671">
            <w:pPr>
              <w:keepNext w:val="0"/>
              <w:keepLines w:val="0"/>
              <w:widowControl/>
              <w:suppressLineNumbers w:val="0"/>
              <w:jc w:val="center"/>
              <w:textAlignment w:val="center"/>
              <w:rPr>
                <w:rFonts w:hint="default" w:ascii="宋体" w:hAnsi="宋体" w:eastAsia="宋体" w:cs="宋体"/>
                <w:b/>
                <w:bCs/>
                <w:i w:val="0"/>
                <w:iCs w:val="0"/>
                <w:snapToGrid w:val="0"/>
                <w:color w:val="000000"/>
                <w:kern w:val="0"/>
                <w:sz w:val="28"/>
                <w:szCs w:val="28"/>
                <w:u w:val="none"/>
                <w:lang w:val="en-US" w:eastAsia="zh-CN" w:bidi="ar"/>
              </w:rPr>
            </w:pPr>
            <w:r>
              <w:rPr>
                <w:rFonts w:hint="eastAsia" w:ascii="宋体" w:hAnsi="宋体" w:eastAsia="宋体" w:cs="宋体"/>
                <w:b/>
                <w:bCs/>
                <w:i w:val="0"/>
                <w:iCs w:val="0"/>
                <w:snapToGrid w:val="0"/>
                <w:color w:val="000000"/>
                <w:kern w:val="0"/>
                <w:sz w:val="28"/>
                <w:szCs w:val="28"/>
                <w:u w:val="none"/>
                <w:lang w:val="en-US" w:eastAsia="zh-CN" w:bidi="ar"/>
              </w:rPr>
              <w:t>AI通识课</w:t>
            </w:r>
          </w:p>
        </w:tc>
      </w:tr>
      <w:tr w14:paraId="67C75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346E94">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snapToGrid w:val="0"/>
                <w:color w:val="000000"/>
                <w:kern w:val="0"/>
                <w:sz w:val="28"/>
                <w:szCs w:val="28"/>
                <w:u w:val="none"/>
                <w:lang w:val="en-US" w:eastAsia="zh-CN" w:bidi="ar"/>
              </w:rPr>
              <w:t>学段</w:t>
            </w:r>
          </w:p>
        </w:tc>
        <w:tc>
          <w:tcPr>
            <w:tcW w:w="39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675F85">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snapToGrid w:val="0"/>
                <w:color w:val="000000"/>
                <w:kern w:val="0"/>
                <w:sz w:val="28"/>
                <w:szCs w:val="28"/>
                <w:u w:val="none"/>
                <w:lang w:val="en-US" w:eastAsia="zh-CN" w:bidi="ar"/>
              </w:rPr>
              <w:t>主题项目</w:t>
            </w:r>
          </w:p>
        </w:tc>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1A3BF8">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snapToGrid w:val="0"/>
                <w:color w:val="000000"/>
                <w:kern w:val="0"/>
                <w:sz w:val="28"/>
                <w:szCs w:val="28"/>
                <w:u w:val="none"/>
                <w:lang w:val="en-US" w:eastAsia="zh-CN" w:bidi="ar"/>
              </w:rPr>
              <w:t>数量</w:t>
            </w:r>
          </w:p>
        </w:tc>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7A9F39">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snapToGrid w:val="0"/>
                <w:color w:val="000000"/>
                <w:kern w:val="0"/>
                <w:sz w:val="28"/>
                <w:szCs w:val="28"/>
                <w:u w:val="none"/>
                <w:lang w:val="en-US" w:eastAsia="zh-CN" w:bidi="ar"/>
              </w:rPr>
              <w:t>单位</w:t>
            </w:r>
          </w:p>
        </w:tc>
      </w:tr>
      <w:tr w14:paraId="05E32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52"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221C6FD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第一学段</w:t>
            </w:r>
          </w:p>
        </w:tc>
        <w:tc>
          <w:tcPr>
            <w:tcW w:w="3936" w:type="dxa"/>
            <w:tcBorders>
              <w:top w:val="single" w:color="auto" w:sz="4" w:space="0"/>
              <w:left w:val="single" w:color="000000" w:sz="4" w:space="0"/>
              <w:bottom w:val="single" w:color="000000" w:sz="4" w:space="0"/>
              <w:right w:val="single" w:color="000000" w:sz="4" w:space="0"/>
            </w:tcBorders>
            <w:shd w:val="clear" w:color="auto" w:fill="auto"/>
            <w:vAlign w:val="center"/>
          </w:tcPr>
          <w:p w14:paraId="09ED7F3B">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项目一：初识AI</w:t>
            </w:r>
          </w:p>
        </w:tc>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14:paraId="7BA2F8A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w:t>
            </w:r>
          </w:p>
        </w:tc>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14:paraId="7838772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套</w:t>
            </w:r>
          </w:p>
        </w:tc>
      </w:tr>
      <w:tr w14:paraId="4AB45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52" w:type="dxa"/>
            <w:vMerge w:val="continue"/>
            <w:tcBorders>
              <w:top w:val="nil"/>
              <w:left w:val="single" w:color="000000" w:sz="4" w:space="0"/>
              <w:bottom w:val="single" w:color="000000" w:sz="4" w:space="0"/>
              <w:right w:val="single" w:color="000000" w:sz="4" w:space="0"/>
            </w:tcBorders>
            <w:shd w:val="clear" w:color="auto" w:fill="auto"/>
            <w:vAlign w:val="center"/>
          </w:tcPr>
          <w:p w14:paraId="3ED0EFD6">
            <w:pPr>
              <w:jc w:val="center"/>
              <w:rPr>
                <w:rFonts w:hint="eastAsia" w:ascii="宋体" w:hAnsi="宋体" w:eastAsia="宋体" w:cs="宋体"/>
                <w:i w:val="0"/>
                <w:iCs w:val="0"/>
                <w:color w:val="000000"/>
                <w:sz w:val="28"/>
                <w:szCs w:val="28"/>
                <w:u w:val="none"/>
              </w:rPr>
            </w:pPr>
          </w:p>
        </w:tc>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583E7">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项目二：体验智能音箱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028B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164A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套</w:t>
            </w:r>
          </w:p>
        </w:tc>
      </w:tr>
      <w:tr w14:paraId="6BE33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52" w:type="dxa"/>
            <w:vMerge w:val="continue"/>
            <w:tcBorders>
              <w:top w:val="nil"/>
              <w:left w:val="single" w:color="000000" w:sz="4" w:space="0"/>
              <w:bottom w:val="single" w:color="000000" w:sz="4" w:space="0"/>
              <w:right w:val="single" w:color="000000" w:sz="4" w:space="0"/>
            </w:tcBorders>
            <w:shd w:val="clear" w:color="auto" w:fill="auto"/>
            <w:vAlign w:val="center"/>
          </w:tcPr>
          <w:p w14:paraId="65D81340">
            <w:pPr>
              <w:jc w:val="center"/>
              <w:rPr>
                <w:rFonts w:hint="eastAsia" w:ascii="宋体" w:hAnsi="宋体" w:eastAsia="宋体" w:cs="宋体"/>
                <w:i w:val="0"/>
                <w:iCs w:val="0"/>
                <w:color w:val="000000"/>
                <w:sz w:val="28"/>
                <w:szCs w:val="28"/>
                <w:u w:val="none"/>
              </w:rPr>
            </w:pPr>
          </w:p>
        </w:tc>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8B04F">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项目三：智能识别助手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CF03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A52A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套</w:t>
            </w:r>
          </w:p>
        </w:tc>
      </w:tr>
      <w:tr w14:paraId="6414B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52" w:type="dxa"/>
            <w:vMerge w:val="continue"/>
            <w:tcBorders>
              <w:top w:val="nil"/>
              <w:left w:val="single" w:color="000000" w:sz="4" w:space="0"/>
              <w:bottom w:val="single" w:color="000000" w:sz="4" w:space="0"/>
              <w:right w:val="single" w:color="000000" w:sz="4" w:space="0"/>
            </w:tcBorders>
            <w:shd w:val="clear" w:color="auto" w:fill="auto"/>
            <w:vAlign w:val="center"/>
          </w:tcPr>
          <w:p w14:paraId="478AFF43">
            <w:pPr>
              <w:jc w:val="center"/>
              <w:rPr>
                <w:rFonts w:hint="eastAsia" w:ascii="宋体" w:hAnsi="宋体" w:eastAsia="宋体" w:cs="宋体"/>
                <w:i w:val="0"/>
                <w:iCs w:val="0"/>
                <w:color w:val="000000"/>
                <w:sz w:val="28"/>
                <w:szCs w:val="28"/>
                <w:u w:val="none"/>
              </w:rPr>
            </w:pPr>
          </w:p>
        </w:tc>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9C9C0">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项目四：我的AI头像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355F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A845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套</w:t>
            </w:r>
          </w:p>
        </w:tc>
      </w:tr>
      <w:tr w14:paraId="0017B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52" w:type="dxa"/>
            <w:vMerge w:val="continue"/>
            <w:tcBorders>
              <w:top w:val="nil"/>
              <w:left w:val="single" w:color="000000" w:sz="4" w:space="0"/>
              <w:bottom w:val="single" w:color="000000" w:sz="4" w:space="0"/>
              <w:right w:val="single" w:color="000000" w:sz="4" w:space="0"/>
            </w:tcBorders>
            <w:shd w:val="clear" w:color="auto" w:fill="auto"/>
            <w:vAlign w:val="center"/>
          </w:tcPr>
          <w:p w14:paraId="0660686A">
            <w:pPr>
              <w:jc w:val="center"/>
              <w:rPr>
                <w:rFonts w:hint="eastAsia" w:ascii="宋体" w:hAnsi="宋体" w:eastAsia="宋体" w:cs="宋体"/>
                <w:i w:val="0"/>
                <w:iCs w:val="0"/>
                <w:color w:val="000000"/>
                <w:sz w:val="28"/>
                <w:szCs w:val="28"/>
                <w:u w:val="none"/>
              </w:rPr>
            </w:pPr>
          </w:p>
        </w:tc>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FFD46">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项目一：智能感官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D58F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1C0D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套</w:t>
            </w:r>
          </w:p>
        </w:tc>
      </w:tr>
      <w:tr w14:paraId="58D17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52" w:type="dxa"/>
            <w:vMerge w:val="continue"/>
            <w:tcBorders>
              <w:top w:val="nil"/>
              <w:left w:val="single" w:color="000000" w:sz="4" w:space="0"/>
              <w:bottom w:val="single" w:color="000000" w:sz="4" w:space="0"/>
              <w:right w:val="single" w:color="000000" w:sz="4" w:space="0"/>
            </w:tcBorders>
            <w:shd w:val="clear" w:color="auto" w:fill="auto"/>
            <w:vAlign w:val="center"/>
          </w:tcPr>
          <w:p w14:paraId="19B4F95B">
            <w:pPr>
              <w:jc w:val="center"/>
              <w:rPr>
                <w:rFonts w:hint="eastAsia" w:ascii="宋体" w:hAnsi="宋体" w:eastAsia="宋体" w:cs="宋体"/>
                <w:i w:val="0"/>
                <w:iCs w:val="0"/>
                <w:color w:val="000000"/>
                <w:sz w:val="28"/>
                <w:szCs w:val="28"/>
                <w:u w:val="none"/>
              </w:rPr>
            </w:pPr>
          </w:p>
        </w:tc>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40562">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项目二：AI和我讲故事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1612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A0C9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套</w:t>
            </w:r>
          </w:p>
        </w:tc>
      </w:tr>
      <w:tr w14:paraId="6D68A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52" w:type="dxa"/>
            <w:vMerge w:val="continue"/>
            <w:tcBorders>
              <w:top w:val="nil"/>
              <w:left w:val="single" w:color="000000" w:sz="4" w:space="0"/>
              <w:bottom w:val="single" w:color="000000" w:sz="4" w:space="0"/>
              <w:right w:val="single" w:color="000000" w:sz="4" w:space="0"/>
            </w:tcBorders>
            <w:shd w:val="clear" w:color="auto" w:fill="auto"/>
            <w:vAlign w:val="center"/>
          </w:tcPr>
          <w:p w14:paraId="5FF4C824">
            <w:pPr>
              <w:jc w:val="center"/>
              <w:rPr>
                <w:rFonts w:hint="eastAsia" w:ascii="宋体" w:hAnsi="宋体" w:eastAsia="宋体" w:cs="宋体"/>
                <w:i w:val="0"/>
                <w:iCs w:val="0"/>
                <w:color w:val="000000"/>
                <w:sz w:val="28"/>
                <w:szCs w:val="28"/>
                <w:u w:val="none"/>
              </w:rPr>
            </w:pPr>
          </w:p>
        </w:tc>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5EC4B">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项目三：语音效果工厂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A011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3376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套</w:t>
            </w:r>
          </w:p>
        </w:tc>
      </w:tr>
      <w:tr w14:paraId="58AF0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52" w:type="dxa"/>
            <w:vMerge w:val="continue"/>
            <w:tcBorders>
              <w:top w:val="nil"/>
              <w:left w:val="single" w:color="000000" w:sz="4" w:space="0"/>
              <w:bottom w:val="single" w:color="000000" w:sz="4" w:space="0"/>
              <w:right w:val="single" w:color="000000" w:sz="4" w:space="0"/>
            </w:tcBorders>
            <w:shd w:val="clear" w:color="auto" w:fill="auto"/>
            <w:vAlign w:val="center"/>
          </w:tcPr>
          <w:p w14:paraId="56711BB4">
            <w:pPr>
              <w:jc w:val="center"/>
              <w:rPr>
                <w:rFonts w:hint="eastAsia" w:ascii="宋体" w:hAnsi="宋体" w:eastAsia="宋体" w:cs="宋体"/>
                <w:i w:val="0"/>
                <w:iCs w:val="0"/>
                <w:color w:val="000000"/>
                <w:sz w:val="28"/>
                <w:szCs w:val="28"/>
                <w:u w:val="none"/>
              </w:rPr>
            </w:pPr>
          </w:p>
        </w:tc>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66925">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项目四：初识人脸识别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8865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F002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套</w:t>
            </w:r>
          </w:p>
        </w:tc>
      </w:tr>
      <w:tr w14:paraId="6EA39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F0126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第二学段</w:t>
            </w:r>
          </w:p>
        </w:tc>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A38FA">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项目一：AI与在线生活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1CB2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3AF9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套</w:t>
            </w:r>
          </w:p>
        </w:tc>
      </w:tr>
      <w:tr w14:paraId="3CDA4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772F8">
            <w:pPr>
              <w:jc w:val="center"/>
              <w:rPr>
                <w:rFonts w:hint="eastAsia" w:ascii="宋体" w:hAnsi="宋体" w:eastAsia="宋体" w:cs="宋体"/>
                <w:i w:val="0"/>
                <w:iCs w:val="0"/>
                <w:color w:val="000000"/>
                <w:sz w:val="28"/>
                <w:szCs w:val="28"/>
                <w:u w:val="none"/>
              </w:rPr>
            </w:pPr>
          </w:p>
        </w:tc>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23153">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项目二：AI棋手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28EE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96A5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套</w:t>
            </w:r>
          </w:p>
        </w:tc>
      </w:tr>
      <w:tr w14:paraId="267F8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14868">
            <w:pPr>
              <w:jc w:val="center"/>
              <w:rPr>
                <w:rFonts w:hint="eastAsia" w:ascii="宋体" w:hAnsi="宋体" w:eastAsia="宋体" w:cs="宋体"/>
                <w:i w:val="0"/>
                <w:iCs w:val="0"/>
                <w:color w:val="000000"/>
                <w:sz w:val="28"/>
                <w:szCs w:val="28"/>
                <w:u w:val="none"/>
              </w:rPr>
            </w:pPr>
          </w:p>
        </w:tc>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E6F58">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项目三：智能翻译官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D349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2288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套</w:t>
            </w:r>
          </w:p>
        </w:tc>
      </w:tr>
      <w:tr w14:paraId="2C0D5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ECD5B">
            <w:pPr>
              <w:jc w:val="center"/>
              <w:rPr>
                <w:rFonts w:hint="eastAsia" w:ascii="宋体" w:hAnsi="宋体" w:eastAsia="宋体" w:cs="宋体"/>
                <w:i w:val="0"/>
                <w:iCs w:val="0"/>
                <w:color w:val="000000"/>
                <w:sz w:val="28"/>
                <w:szCs w:val="28"/>
                <w:u w:val="none"/>
              </w:rPr>
            </w:pPr>
          </w:p>
        </w:tc>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D99B3">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项目四：人脑VS电脑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9ADF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9545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套</w:t>
            </w:r>
          </w:p>
        </w:tc>
      </w:tr>
      <w:tr w14:paraId="600C6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59359">
            <w:pPr>
              <w:jc w:val="center"/>
              <w:rPr>
                <w:rFonts w:hint="eastAsia" w:ascii="宋体" w:hAnsi="宋体" w:eastAsia="宋体" w:cs="宋体"/>
                <w:i w:val="0"/>
                <w:iCs w:val="0"/>
                <w:color w:val="000000"/>
                <w:sz w:val="28"/>
                <w:szCs w:val="28"/>
                <w:u w:val="none"/>
              </w:rPr>
            </w:pPr>
          </w:p>
        </w:tc>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8F077">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项目五：未来职业设计师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8652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535B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套</w:t>
            </w:r>
          </w:p>
        </w:tc>
      </w:tr>
      <w:tr w14:paraId="0BA87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490F3">
            <w:pPr>
              <w:jc w:val="center"/>
              <w:rPr>
                <w:rFonts w:hint="eastAsia" w:ascii="宋体" w:hAnsi="宋体" w:eastAsia="宋体" w:cs="宋体"/>
                <w:i w:val="0"/>
                <w:iCs w:val="0"/>
                <w:color w:val="000000"/>
                <w:sz w:val="28"/>
                <w:szCs w:val="28"/>
                <w:u w:val="none"/>
              </w:rPr>
            </w:pPr>
          </w:p>
        </w:tc>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14E31">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项目一：问答时光机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742C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22EE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套</w:t>
            </w:r>
          </w:p>
        </w:tc>
      </w:tr>
      <w:tr w14:paraId="7520B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FCD01">
            <w:pPr>
              <w:jc w:val="center"/>
              <w:rPr>
                <w:rFonts w:hint="eastAsia" w:ascii="宋体" w:hAnsi="宋体" w:eastAsia="宋体" w:cs="宋体"/>
                <w:i w:val="0"/>
                <w:iCs w:val="0"/>
                <w:color w:val="000000"/>
                <w:sz w:val="28"/>
                <w:szCs w:val="28"/>
                <w:u w:val="none"/>
              </w:rPr>
            </w:pPr>
          </w:p>
        </w:tc>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EB525">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项目二：智能天气预报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18E4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A75E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套</w:t>
            </w:r>
          </w:p>
        </w:tc>
      </w:tr>
      <w:tr w14:paraId="0E904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6C76D">
            <w:pPr>
              <w:jc w:val="center"/>
              <w:rPr>
                <w:rFonts w:hint="eastAsia" w:ascii="宋体" w:hAnsi="宋体" w:eastAsia="宋体" w:cs="宋体"/>
                <w:i w:val="0"/>
                <w:iCs w:val="0"/>
                <w:color w:val="000000"/>
                <w:sz w:val="28"/>
                <w:szCs w:val="28"/>
                <w:u w:val="none"/>
              </w:rPr>
            </w:pPr>
          </w:p>
        </w:tc>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869A6">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项目三：智能饮食管家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56A3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C775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套</w:t>
            </w:r>
          </w:p>
        </w:tc>
      </w:tr>
      <w:tr w14:paraId="646D1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AAEDE">
            <w:pPr>
              <w:jc w:val="center"/>
              <w:rPr>
                <w:rFonts w:hint="eastAsia" w:ascii="宋体" w:hAnsi="宋体" w:eastAsia="宋体" w:cs="宋体"/>
                <w:i w:val="0"/>
                <w:iCs w:val="0"/>
                <w:color w:val="000000"/>
                <w:sz w:val="28"/>
                <w:szCs w:val="28"/>
                <w:u w:val="none"/>
              </w:rPr>
            </w:pPr>
          </w:p>
        </w:tc>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DADBB">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项目四：智能交通助手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CBD6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03A7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套</w:t>
            </w:r>
          </w:p>
        </w:tc>
      </w:tr>
      <w:tr w14:paraId="5C013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0BD60">
            <w:pPr>
              <w:jc w:val="center"/>
              <w:rPr>
                <w:rFonts w:hint="eastAsia" w:ascii="宋体" w:hAnsi="宋体" w:eastAsia="宋体" w:cs="宋体"/>
                <w:i w:val="0"/>
                <w:iCs w:val="0"/>
                <w:color w:val="000000"/>
                <w:sz w:val="28"/>
                <w:szCs w:val="28"/>
                <w:u w:val="none"/>
              </w:rPr>
            </w:pPr>
          </w:p>
        </w:tc>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54585">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项目五：设计未来社区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8C68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5676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套</w:t>
            </w:r>
          </w:p>
        </w:tc>
      </w:tr>
      <w:tr w14:paraId="4E682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F3511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第三学段</w:t>
            </w:r>
          </w:p>
        </w:tc>
        <w:tc>
          <w:tcPr>
            <w:tcW w:w="3936" w:type="dxa"/>
            <w:tcBorders>
              <w:top w:val="single" w:color="000000" w:sz="4" w:space="0"/>
              <w:left w:val="single" w:color="000000" w:sz="4" w:space="0"/>
              <w:bottom w:val="single" w:color="000000" w:sz="4" w:space="0"/>
              <w:right w:val="single" w:color="000000" w:sz="4" w:space="0"/>
            </w:tcBorders>
            <w:shd w:val="clear" w:color="auto" w:fill="auto"/>
            <w:vAlign w:val="top"/>
          </w:tcPr>
          <w:p w14:paraId="14585BF8">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项目一：AI会学习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3B50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2506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套</w:t>
            </w:r>
          </w:p>
        </w:tc>
      </w:tr>
      <w:tr w14:paraId="01BF9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78580">
            <w:pPr>
              <w:jc w:val="center"/>
              <w:rPr>
                <w:rFonts w:hint="eastAsia" w:ascii="宋体" w:hAnsi="宋体" w:eastAsia="宋体" w:cs="宋体"/>
                <w:i w:val="0"/>
                <w:iCs w:val="0"/>
                <w:color w:val="000000"/>
                <w:sz w:val="28"/>
                <w:szCs w:val="28"/>
                <w:u w:val="none"/>
              </w:rPr>
            </w:pPr>
          </w:p>
        </w:tc>
        <w:tc>
          <w:tcPr>
            <w:tcW w:w="3936" w:type="dxa"/>
            <w:tcBorders>
              <w:top w:val="single" w:color="000000" w:sz="4" w:space="0"/>
              <w:left w:val="single" w:color="000000" w:sz="4" w:space="0"/>
              <w:bottom w:val="single" w:color="000000" w:sz="4" w:space="0"/>
              <w:right w:val="single" w:color="000000" w:sz="4" w:space="0"/>
            </w:tcBorders>
            <w:shd w:val="clear" w:color="auto" w:fill="auto"/>
            <w:vAlign w:val="top"/>
          </w:tcPr>
          <w:p w14:paraId="6455A086">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项目二：体验机器学习的过程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864B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3243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套</w:t>
            </w:r>
          </w:p>
        </w:tc>
      </w:tr>
      <w:tr w14:paraId="4C5FB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E0884">
            <w:pPr>
              <w:jc w:val="center"/>
              <w:rPr>
                <w:rFonts w:hint="eastAsia" w:ascii="宋体" w:hAnsi="宋体" w:eastAsia="宋体" w:cs="宋体"/>
                <w:i w:val="0"/>
                <w:iCs w:val="0"/>
                <w:color w:val="000000"/>
                <w:sz w:val="28"/>
                <w:szCs w:val="28"/>
                <w:u w:val="none"/>
              </w:rPr>
            </w:pPr>
          </w:p>
        </w:tc>
        <w:tc>
          <w:tcPr>
            <w:tcW w:w="3936" w:type="dxa"/>
            <w:tcBorders>
              <w:top w:val="single" w:color="000000" w:sz="4" w:space="0"/>
              <w:left w:val="single" w:color="000000" w:sz="4" w:space="0"/>
              <w:bottom w:val="single" w:color="000000" w:sz="4" w:space="0"/>
              <w:right w:val="single" w:color="000000" w:sz="4" w:space="0"/>
            </w:tcBorders>
            <w:shd w:val="clear" w:color="auto" w:fill="auto"/>
            <w:vAlign w:val="top"/>
          </w:tcPr>
          <w:p w14:paraId="1A1200CB">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项目三：AI与数据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9F56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BACA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套</w:t>
            </w:r>
          </w:p>
        </w:tc>
      </w:tr>
      <w:tr w14:paraId="7BDD4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62F10">
            <w:pPr>
              <w:jc w:val="center"/>
              <w:rPr>
                <w:rFonts w:hint="eastAsia" w:ascii="宋体" w:hAnsi="宋体" w:eastAsia="宋体" w:cs="宋体"/>
                <w:i w:val="0"/>
                <w:iCs w:val="0"/>
                <w:color w:val="000000"/>
                <w:sz w:val="28"/>
                <w:szCs w:val="28"/>
                <w:u w:val="none"/>
              </w:rPr>
            </w:pPr>
          </w:p>
        </w:tc>
        <w:tc>
          <w:tcPr>
            <w:tcW w:w="3936" w:type="dxa"/>
            <w:tcBorders>
              <w:top w:val="single" w:color="000000" w:sz="4" w:space="0"/>
              <w:left w:val="single" w:color="000000" w:sz="4" w:space="0"/>
              <w:bottom w:val="single" w:color="000000" w:sz="4" w:space="0"/>
              <w:right w:val="single" w:color="000000" w:sz="4" w:space="0"/>
            </w:tcBorders>
            <w:shd w:val="clear" w:color="auto" w:fill="auto"/>
            <w:vAlign w:val="top"/>
          </w:tcPr>
          <w:p w14:paraId="0E603FE6">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项目四：手势识别助手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9D6C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82C3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套</w:t>
            </w:r>
          </w:p>
        </w:tc>
      </w:tr>
      <w:tr w14:paraId="62FEE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E524D">
            <w:pPr>
              <w:jc w:val="center"/>
              <w:rPr>
                <w:rFonts w:hint="eastAsia" w:ascii="宋体" w:hAnsi="宋体" w:eastAsia="宋体" w:cs="宋体"/>
                <w:i w:val="0"/>
                <w:iCs w:val="0"/>
                <w:color w:val="000000"/>
                <w:sz w:val="28"/>
                <w:szCs w:val="28"/>
                <w:u w:val="none"/>
              </w:rPr>
            </w:pPr>
          </w:p>
        </w:tc>
        <w:tc>
          <w:tcPr>
            <w:tcW w:w="3936" w:type="dxa"/>
            <w:tcBorders>
              <w:top w:val="single" w:color="000000" w:sz="4" w:space="0"/>
              <w:left w:val="single" w:color="000000" w:sz="4" w:space="0"/>
              <w:bottom w:val="single" w:color="000000" w:sz="4" w:space="0"/>
              <w:right w:val="single" w:color="000000" w:sz="4" w:space="0"/>
            </w:tcBorders>
            <w:shd w:val="clear" w:color="auto" w:fill="auto"/>
            <w:vAlign w:val="top"/>
          </w:tcPr>
          <w:p w14:paraId="106256D4">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项目五：智能水果工厂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5908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9315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套</w:t>
            </w:r>
          </w:p>
        </w:tc>
      </w:tr>
      <w:tr w14:paraId="692C5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8E492">
            <w:pPr>
              <w:jc w:val="center"/>
              <w:rPr>
                <w:rFonts w:hint="eastAsia" w:ascii="宋体" w:hAnsi="宋体" w:eastAsia="宋体" w:cs="宋体"/>
                <w:i w:val="0"/>
                <w:iCs w:val="0"/>
                <w:color w:val="000000"/>
                <w:sz w:val="28"/>
                <w:szCs w:val="28"/>
                <w:u w:val="none"/>
              </w:rPr>
            </w:pPr>
          </w:p>
        </w:tc>
        <w:tc>
          <w:tcPr>
            <w:tcW w:w="3936" w:type="dxa"/>
            <w:tcBorders>
              <w:top w:val="single" w:color="000000" w:sz="4" w:space="0"/>
              <w:left w:val="single" w:color="000000" w:sz="4" w:space="0"/>
              <w:bottom w:val="single" w:color="000000" w:sz="4" w:space="0"/>
              <w:right w:val="single" w:color="000000" w:sz="4" w:space="0"/>
            </w:tcBorders>
            <w:shd w:val="clear" w:color="auto" w:fill="auto"/>
            <w:vAlign w:val="top"/>
          </w:tcPr>
          <w:p w14:paraId="603E8D49">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项目一：智能控制系统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90A0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8FD0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套</w:t>
            </w:r>
          </w:p>
        </w:tc>
      </w:tr>
      <w:tr w14:paraId="33796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88203">
            <w:pPr>
              <w:jc w:val="center"/>
              <w:rPr>
                <w:rFonts w:hint="eastAsia" w:ascii="宋体" w:hAnsi="宋体" w:eastAsia="宋体" w:cs="宋体"/>
                <w:i w:val="0"/>
                <w:iCs w:val="0"/>
                <w:color w:val="000000"/>
                <w:sz w:val="28"/>
                <w:szCs w:val="28"/>
                <w:u w:val="none"/>
              </w:rPr>
            </w:pPr>
          </w:p>
        </w:tc>
        <w:tc>
          <w:tcPr>
            <w:tcW w:w="3936" w:type="dxa"/>
            <w:tcBorders>
              <w:top w:val="single" w:color="000000" w:sz="4" w:space="0"/>
              <w:left w:val="single" w:color="000000" w:sz="4" w:space="0"/>
              <w:bottom w:val="single" w:color="000000" w:sz="4" w:space="0"/>
              <w:right w:val="single" w:color="000000" w:sz="4" w:space="0"/>
            </w:tcBorders>
            <w:shd w:val="clear" w:color="auto" w:fill="auto"/>
            <w:vAlign w:val="top"/>
          </w:tcPr>
          <w:p w14:paraId="74084ACB">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项目二：智能声控台灯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0FDE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C51F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套</w:t>
            </w:r>
          </w:p>
        </w:tc>
      </w:tr>
      <w:tr w14:paraId="5B7AD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F9ECA">
            <w:pPr>
              <w:jc w:val="center"/>
              <w:rPr>
                <w:rFonts w:hint="eastAsia" w:ascii="宋体" w:hAnsi="宋体" w:eastAsia="宋体" w:cs="宋体"/>
                <w:i w:val="0"/>
                <w:iCs w:val="0"/>
                <w:color w:val="000000"/>
                <w:sz w:val="28"/>
                <w:szCs w:val="28"/>
                <w:u w:val="none"/>
              </w:rPr>
            </w:pPr>
          </w:p>
        </w:tc>
        <w:tc>
          <w:tcPr>
            <w:tcW w:w="3936" w:type="dxa"/>
            <w:tcBorders>
              <w:top w:val="single" w:color="000000" w:sz="4" w:space="0"/>
              <w:left w:val="single" w:color="000000" w:sz="4" w:space="0"/>
              <w:bottom w:val="single" w:color="000000" w:sz="4" w:space="0"/>
              <w:right w:val="single" w:color="000000" w:sz="4" w:space="0"/>
            </w:tcBorders>
            <w:shd w:val="clear" w:color="auto" w:fill="auto"/>
            <w:vAlign w:val="top"/>
          </w:tcPr>
          <w:p w14:paraId="32374E1A">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项目三：智能情绪助手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D4C0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8A98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套</w:t>
            </w:r>
          </w:p>
        </w:tc>
      </w:tr>
      <w:tr w14:paraId="596C9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93A5A">
            <w:pPr>
              <w:jc w:val="center"/>
              <w:rPr>
                <w:rFonts w:hint="eastAsia" w:ascii="宋体" w:hAnsi="宋体" w:eastAsia="宋体" w:cs="宋体"/>
                <w:i w:val="0"/>
                <w:iCs w:val="0"/>
                <w:color w:val="000000"/>
                <w:sz w:val="28"/>
                <w:szCs w:val="28"/>
                <w:u w:val="none"/>
              </w:rPr>
            </w:pPr>
          </w:p>
        </w:tc>
        <w:tc>
          <w:tcPr>
            <w:tcW w:w="3936" w:type="dxa"/>
            <w:tcBorders>
              <w:top w:val="single" w:color="000000" w:sz="4" w:space="0"/>
              <w:left w:val="single" w:color="000000" w:sz="4" w:space="0"/>
              <w:bottom w:val="single" w:color="000000" w:sz="4" w:space="0"/>
              <w:right w:val="single" w:color="000000" w:sz="4" w:space="0"/>
            </w:tcBorders>
            <w:shd w:val="clear" w:color="auto" w:fill="auto"/>
            <w:vAlign w:val="top"/>
          </w:tcPr>
          <w:p w14:paraId="7C0AE377">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项目四：AI艺术涂鸦师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8117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F8CE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套</w:t>
            </w:r>
          </w:p>
        </w:tc>
      </w:tr>
      <w:tr w14:paraId="20416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E1CDA">
            <w:pPr>
              <w:jc w:val="center"/>
              <w:rPr>
                <w:rFonts w:hint="eastAsia" w:ascii="宋体" w:hAnsi="宋体" w:eastAsia="宋体" w:cs="宋体"/>
                <w:i w:val="0"/>
                <w:iCs w:val="0"/>
                <w:color w:val="000000"/>
                <w:sz w:val="28"/>
                <w:szCs w:val="28"/>
                <w:u w:val="none"/>
              </w:rPr>
            </w:pPr>
          </w:p>
        </w:tc>
        <w:tc>
          <w:tcPr>
            <w:tcW w:w="3936" w:type="dxa"/>
            <w:tcBorders>
              <w:top w:val="single" w:color="000000" w:sz="4" w:space="0"/>
              <w:left w:val="single" w:color="000000" w:sz="4" w:space="0"/>
              <w:bottom w:val="single" w:color="000000" w:sz="4" w:space="0"/>
              <w:right w:val="single" w:color="000000" w:sz="4" w:space="0"/>
            </w:tcBorders>
            <w:shd w:val="clear" w:color="auto" w:fill="auto"/>
            <w:vAlign w:val="top"/>
          </w:tcPr>
          <w:p w14:paraId="2B89CAB3">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项目五：AI与未来城市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900D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FBC1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套</w:t>
            </w:r>
          </w:p>
        </w:tc>
      </w:tr>
    </w:tbl>
    <w:p w14:paraId="620B9A5E">
      <w:pPr>
        <w:pStyle w:val="3"/>
        <w:spacing w:before="43" w:line="360" w:lineRule="auto"/>
        <w:ind w:left="243"/>
        <w:rPr>
          <w:rFonts w:hint="eastAsia" w:ascii="宋体" w:hAnsi="宋体" w:eastAsia="宋体" w:cs="宋体"/>
          <w:sz w:val="28"/>
          <w:szCs w:val="28"/>
        </w:rPr>
      </w:pPr>
    </w:p>
    <w:p w14:paraId="2F9BBADC">
      <w:pPr>
        <w:pStyle w:val="3"/>
        <w:spacing w:before="43" w:line="360" w:lineRule="auto"/>
        <w:ind w:left="243"/>
        <w:rPr>
          <w:rFonts w:hint="eastAsia" w:ascii="宋体" w:hAnsi="宋体" w:eastAsia="宋体" w:cs="宋体"/>
          <w:sz w:val="28"/>
          <w:szCs w:val="28"/>
        </w:rPr>
      </w:pPr>
    </w:p>
    <w:p w14:paraId="35BBA02C">
      <w:pPr>
        <w:pStyle w:val="3"/>
        <w:spacing w:before="43" w:line="360" w:lineRule="auto"/>
        <w:ind w:left="243"/>
        <w:rPr>
          <w:rFonts w:hint="eastAsia" w:ascii="宋体" w:hAnsi="宋体" w:eastAsia="宋体" w:cs="宋体"/>
          <w:sz w:val="28"/>
          <w:szCs w:val="28"/>
        </w:rPr>
      </w:pPr>
    </w:p>
    <w:p w14:paraId="3BBE2871">
      <w:pPr>
        <w:pStyle w:val="3"/>
        <w:spacing w:before="43" w:line="360" w:lineRule="auto"/>
        <w:ind w:left="243"/>
        <w:rPr>
          <w:rFonts w:hint="eastAsia" w:ascii="宋体" w:hAnsi="宋体" w:eastAsia="宋体" w:cs="宋体"/>
          <w:sz w:val="28"/>
          <w:szCs w:val="28"/>
        </w:rPr>
      </w:pPr>
      <w:r>
        <w:rPr>
          <w:rFonts w:hint="eastAsia" w:ascii="宋体" w:hAnsi="宋体" w:eastAsia="宋体" w:cs="宋体"/>
          <w:sz w:val="28"/>
          <w:szCs w:val="28"/>
        </w:rPr>
        <w:t>二、商务要求:</w:t>
      </w:r>
    </w:p>
    <w:p w14:paraId="307A23C1">
      <w:pPr>
        <w:pStyle w:val="3"/>
        <w:spacing w:before="35" w:line="360" w:lineRule="auto"/>
        <w:ind w:left="422"/>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w:t>
      </w:r>
      <w:r>
        <w:rPr>
          <w:rFonts w:hint="eastAsia" w:asciiTheme="minorEastAsia" w:hAnsiTheme="minorEastAsia" w:eastAsiaTheme="minorEastAsia" w:cstheme="minorEastAsia"/>
        </w:rPr>
        <w:t>.服务期限内提供全年365天7*8小时（设备部分）以及7*24小时（线路部分）的技术支持、网络 维护和故障维修服务。如发生故障，供应商应在1小时以内响应，4小时内达到现场处置，一般故障 修复时间不超过12小时，复杂故障修复时间不超过24小时。</w:t>
      </w:r>
    </w:p>
    <w:p w14:paraId="18ADEF05">
      <w:pPr>
        <w:pStyle w:val="3"/>
        <w:spacing w:before="35" w:line="360" w:lineRule="auto"/>
        <w:ind w:left="422"/>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rPr>
        <w:t>.业务交付时间：自中标之日起15个工作日内。</w:t>
      </w:r>
    </w:p>
    <w:p w14:paraId="2C145FEE">
      <w:pPr>
        <w:pStyle w:val="3"/>
        <w:spacing w:before="35" w:line="360" w:lineRule="auto"/>
        <w:ind w:left="422"/>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.服务期: 12个月，安装地点：柳州市市区采购单位指定地点。</w:t>
      </w:r>
    </w:p>
    <w:p w14:paraId="50ADA56B">
      <w:pPr>
        <w:pStyle w:val="3"/>
        <w:spacing w:before="35" w:line="360" w:lineRule="auto"/>
        <w:ind w:left="422"/>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4</w:t>
      </w:r>
      <w:r>
        <w:rPr>
          <w:rFonts w:hint="eastAsia" w:asciiTheme="minorEastAsia" w:hAnsiTheme="minorEastAsia" w:eastAsiaTheme="minorEastAsia" w:cstheme="minorEastAsia"/>
        </w:rPr>
        <w:t>.付款方式：本项目无预付款，中标供应商所提交的服务经采购单位验收合格后，按年度支付合 同款。</w:t>
      </w:r>
    </w:p>
    <w:p w14:paraId="3702E710">
      <w:pPr>
        <w:pStyle w:val="3"/>
        <w:spacing w:before="4" w:line="360" w:lineRule="auto"/>
        <w:ind w:left="7"/>
        <w:rPr>
          <w:rFonts w:hint="eastAsia" w:asciiTheme="minorEastAsia" w:hAnsiTheme="minorEastAsia" w:eastAsiaTheme="minorEastAsia" w:cstheme="minorEastAsia"/>
          <w:sz w:val="28"/>
          <w:szCs w:val="28"/>
        </w:rPr>
      </w:pPr>
    </w:p>
    <w:p w14:paraId="54967196">
      <w:pPr>
        <w:pStyle w:val="3"/>
        <w:spacing w:before="4" w:line="360" w:lineRule="auto"/>
        <w:ind w:left="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三、安装地点：柳州市公园路小学</w:t>
      </w:r>
    </w:p>
    <w:p w14:paraId="45313784">
      <w:pPr>
        <w:pStyle w:val="3"/>
        <w:spacing w:before="4" w:line="360" w:lineRule="auto"/>
        <w:ind w:left="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四、服务期：  12个月</w:t>
      </w:r>
    </w:p>
    <w:p w14:paraId="172D3E98">
      <w:pPr>
        <w:pStyle w:val="3"/>
        <w:spacing w:before="4" w:line="360" w:lineRule="auto"/>
        <w:ind w:left="7"/>
      </w:pPr>
      <w:r>
        <w:rPr>
          <w:rFonts w:hint="eastAsia" w:asciiTheme="minorEastAsia" w:hAnsiTheme="minorEastAsia" w:eastAsiaTheme="minorEastAsia" w:cstheme="minorEastAsia"/>
          <w:sz w:val="28"/>
          <w:szCs w:val="28"/>
        </w:rPr>
        <w:t>五、服务费用：</w:t>
      </w:r>
      <w:r>
        <w:rPr>
          <w:rFonts w:hint="eastAsia" w:asciiTheme="minorEastAsia" w:hAnsiTheme="minorEastAsia" w:eastAsiaTheme="minorEastAsia" w:cstheme="minorEastAsia"/>
          <w:sz w:val="28"/>
          <w:szCs w:val="28"/>
          <w:highlight w:val="none"/>
          <w:shd w:val="clear"/>
          <w:lang w:val="en-US" w:eastAsia="zh-CN"/>
        </w:rPr>
        <w:t>93600.00</w:t>
      </w:r>
      <w:r>
        <w:rPr>
          <w:rFonts w:hint="eastAsia" w:asciiTheme="minorEastAsia" w:hAnsiTheme="minorEastAsia" w:eastAsiaTheme="minorEastAsia" w:cstheme="minorEastAsia"/>
          <w:sz w:val="28"/>
          <w:szCs w:val="28"/>
        </w:rPr>
        <w:t>元</w:t>
      </w:r>
    </w:p>
    <w:sectPr>
      <w:pgSz w:w="11906" w:h="16839"/>
      <w:pgMar w:top="724" w:right="480" w:bottom="0" w:left="72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S PGothic">
    <w:panose1 w:val="020B0600070205080204"/>
    <w:charset w:val="80"/>
    <w:family w:val="auto"/>
    <w:pitch w:val="default"/>
    <w:sig w:usb0="E00002FF" w:usb1="6AC7FDFB" w:usb2="08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DA4MGI1MDU2NzFiMDUxN2Y3NzNjYTQ2MmFiMTIyMDYifQ=="/>
    <w:docVar w:name="KSO_WPS_MARK_KEY" w:val="22d499d6-f000-4191-ac92-eee9a6d9c20e"/>
  </w:docVars>
  <w:rsids>
    <w:rsidRoot w:val="00000000"/>
    <w:rsid w:val="024C492F"/>
    <w:rsid w:val="02577708"/>
    <w:rsid w:val="02DC6916"/>
    <w:rsid w:val="04DD0AE2"/>
    <w:rsid w:val="05D67331"/>
    <w:rsid w:val="078057A6"/>
    <w:rsid w:val="0BBB014B"/>
    <w:rsid w:val="0C3E0833"/>
    <w:rsid w:val="0C497A08"/>
    <w:rsid w:val="0D7D62E4"/>
    <w:rsid w:val="0D9F44AC"/>
    <w:rsid w:val="10A433DA"/>
    <w:rsid w:val="10AB39DC"/>
    <w:rsid w:val="19466572"/>
    <w:rsid w:val="19E33973"/>
    <w:rsid w:val="1E340C41"/>
    <w:rsid w:val="1FB904FB"/>
    <w:rsid w:val="20A51982"/>
    <w:rsid w:val="22116C47"/>
    <w:rsid w:val="22145011"/>
    <w:rsid w:val="232B2612"/>
    <w:rsid w:val="2351420A"/>
    <w:rsid w:val="24F5112A"/>
    <w:rsid w:val="251D242F"/>
    <w:rsid w:val="26B56C8E"/>
    <w:rsid w:val="26EF3957"/>
    <w:rsid w:val="286937B4"/>
    <w:rsid w:val="2B481888"/>
    <w:rsid w:val="2F76C70D"/>
    <w:rsid w:val="2FE37DD1"/>
    <w:rsid w:val="2FF81ACE"/>
    <w:rsid w:val="33F6061D"/>
    <w:rsid w:val="353D7F83"/>
    <w:rsid w:val="35CA2255"/>
    <w:rsid w:val="368D0A96"/>
    <w:rsid w:val="39B114B9"/>
    <w:rsid w:val="3D9477D7"/>
    <w:rsid w:val="3DFD3678"/>
    <w:rsid w:val="3E923793"/>
    <w:rsid w:val="3FEF1360"/>
    <w:rsid w:val="424368E6"/>
    <w:rsid w:val="42CC620C"/>
    <w:rsid w:val="42DE2DA6"/>
    <w:rsid w:val="434F6EC8"/>
    <w:rsid w:val="49543DC1"/>
    <w:rsid w:val="4C4E0B51"/>
    <w:rsid w:val="4D3161C8"/>
    <w:rsid w:val="4DDE8060"/>
    <w:rsid w:val="4E4418DF"/>
    <w:rsid w:val="4E520065"/>
    <w:rsid w:val="4FBB3545"/>
    <w:rsid w:val="509D4ED7"/>
    <w:rsid w:val="535E583D"/>
    <w:rsid w:val="53F046E7"/>
    <w:rsid w:val="55A03EEB"/>
    <w:rsid w:val="5B847840"/>
    <w:rsid w:val="5B8B64BD"/>
    <w:rsid w:val="5C025303"/>
    <w:rsid w:val="5C64115E"/>
    <w:rsid w:val="5DDE1A54"/>
    <w:rsid w:val="62547467"/>
    <w:rsid w:val="654523B9"/>
    <w:rsid w:val="68776D2D"/>
    <w:rsid w:val="6A455CFA"/>
    <w:rsid w:val="6AC64C45"/>
    <w:rsid w:val="6AD90CD7"/>
    <w:rsid w:val="6B4E7C12"/>
    <w:rsid w:val="6C6367AC"/>
    <w:rsid w:val="6CB32223"/>
    <w:rsid w:val="70E46F2A"/>
    <w:rsid w:val="715E099A"/>
    <w:rsid w:val="71C61BEF"/>
    <w:rsid w:val="73E27FD2"/>
    <w:rsid w:val="742C1EBF"/>
    <w:rsid w:val="746A1E3C"/>
    <w:rsid w:val="75CA1ADA"/>
    <w:rsid w:val="768951E6"/>
    <w:rsid w:val="77F53A38"/>
    <w:rsid w:val="78A0407E"/>
    <w:rsid w:val="7A1A39BC"/>
    <w:rsid w:val="7A5944E4"/>
    <w:rsid w:val="7E80121D"/>
    <w:rsid w:val="7F6A467B"/>
    <w:rsid w:val="7F6F45C7"/>
    <w:rsid w:val="AEDE2F65"/>
    <w:rsid w:val="BEFF1FDB"/>
    <w:rsid w:val="BF7763D3"/>
    <w:rsid w:val="CDFFB4FB"/>
    <w:rsid w:val="D3EFB48A"/>
    <w:rsid w:val="D6F15A9B"/>
    <w:rsid w:val="DFFF6D25"/>
    <w:rsid w:val="EFF9D878"/>
    <w:rsid w:val="F7BC8AC1"/>
    <w:rsid w:val="FF6FFC5A"/>
    <w:rsid w:val="FFB4C6AD"/>
    <w:rsid w:val="FFEFE7C4"/>
    <w:rsid w:val="FFFF25C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after="330" w:line="576" w:lineRule="auto"/>
      <w:outlineLvl w:val="0"/>
    </w:pPr>
    <w:rPr>
      <w:b/>
      <w:kern w:val="44"/>
      <w:sz w:val="44"/>
      <w:szCs w:val="20"/>
      <w:lang w:val="zh-CN"/>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MingLiU" w:hAnsi="MingLiU" w:eastAsia="MingLiU" w:cs="MingLiU"/>
      <w:sz w:val="24"/>
      <w:szCs w:val="24"/>
      <w:lang w:val="en-US" w:eastAsia="en-US" w:bidi="ar-SA"/>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Pages>
  <Words>913</Words>
  <Characters>973</Characters>
  <TotalTime>0</TotalTime>
  <ScaleCrop>false</ScaleCrop>
  <LinksUpToDate>false</LinksUpToDate>
  <CharactersWithSpaces>977</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2024-05-16T10:44:00Z</dcterms:created>
  <dc:creator>Administrator</dc:creator>
  <cp:lastModifiedBy>袋袋</cp:lastModifiedBy>
  <dcterms:modified xsi:type="dcterms:W3CDTF">2025-10-11T03:34:22Z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2024-05-15T08:18:27Z</vt:filetime>
  </property>
  <property fmtid="{D5CDD505-2E9C-101B-9397-08002B2CF9AE}" pid="4" name="KSOProductBuildVer">
    <vt:lpwstr>2052-12.1.0.22529</vt:lpwstr>
  </property>
  <property fmtid="{D5CDD505-2E9C-101B-9397-08002B2CF9AE}" pid="5" name="ICV">
    <vt:lpwstr>DB38F43549704BDAA813A2552898ADEF_13</vt:lpwstr>
  </property>
  <property fmtid="{D5CDD505-2E9C-101B-9397-08002B2CF9AE}" pid="6" name="KSOTemplateDocerSaveRecord">
    <vt:lpwstr>eyJoZGlkIjoiZDVhYmVmNDZjMjE3M2RiNTg0YjRiODhiOTA1ZWZiODIiLCJ1c2VySWQiOiIzMDgwNzAzMDQifQ==</vt:lpwstr>
  </property>
</Properties>
</file>