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7FF77" w14:textId="3D2665C5" w:rsidR="00B22DF3" w:rsidRPr="00B22DF3" w:rsidRDefault="00B22DF3" w:rsidP="00B22DF3">
      <w:pPr>
        <w:tabs>
          <w:tab w:val="left" w:pos="3402"/>
        </w:tabs>
        <w:spacing w:line="460" w:lineRule="exact"/>
        <w:jc w:val="center"/>
        <w:rPr>
          <w:rFonts w:ascii="仿宋_GB2312" w:eastAsia="仿宋_GB2312" w:hAnsi="仿宋" w:cs="Times New Roman" w:hint="eastAsia"/>
          <w:b/>
          <w:color w:val="0D0D0D"/>
          <w:spacing w:val="10"/>
          <w:sz w:val="32"/>
          <w:szCs w:val="32"/>
        </w:rPr>
      </w:pPr>
      <w:r w:rsidRPr="00B22DF3">
        <w:rPr>
          <w:rFonts w:ascii="仿宋_GB2312" w:eastAsia="仿宋_GB2312" w:hAnsi="仿宋" w:cs="Times New Roman" w:hint="eastAsia"/>
          <w:b/>
          <w:color w:val="0D0D0D"/>
          <w:spacing w:val="10"/>
          <w:sz w:val="32"/>
          <w:szCs w:val="32"/>
        </w:rPr>
        <w:t>无重大违法记录的书面声明</w:t>
      </w:r>
    </w:p>
    <w:p w14:paraId="51506C72" w14:textId="77777777" w:rsidR="00B22DF3" w:rsidRPr="00B22DF3" w:rsidRDefault="00B22DF3" w:rsidP="00B22DF3">
      <w:pPr>
        <w:spacing w:line="400" w:lineRule="exact"/>
        <w:rPr>
          <w:rFonts w:ascii="宋体" w:eastAsia="宋体" w:hAnsi="宋体" w:cs="Times New Roman" w:hint="eastAsia"/>
          <w:b/>
          <w:color w:val="0D0D0D"/>
          <w:szCs w:val="24"/>
        </w:rPr>
      </w:pPr>
    </w:p>
    <w:p w14:paraId="155D20C4" w14:textId="77777777" w:rsidR="00B22DF3" w:rsidRPr="00B22DF3" w:rsidRDefault="00B22DF3" w:rsidP="00B22DF3">
      <w:pPr>
        <w:spacing w:line="520" w:lineRule="exact"/>
        <w:rPr>
          <w:rFonts w:ascii="宋体" w:eastAsia="宋体" w:hAnsi="宋体" w:cs="Times New Roman" w:hint="eastAsia"/>
          <w:bCs/>
          <w:color w:val="0D0D0D"/>
          <w:szCs w:val="24"/>
        </w:rPr>
      </w:pPr>
      <w:r w:rsidRPr="00B22DF3">
        <w:rPr>
          <w:rFonts w:ascii="宋体" w:eastAsia="宋体" w:hAnsi="宋体" w:cs="Times New Roman" w:hint="eastAsia"/>
          <w:bCs/>
          <w:color w:val="0D0D0D"/>
          <w:szCs w:val="24"/>
        </w:rPr>
        <w:t>钦州市政府采购中心：</w:t>
      </w:r>
    </w:p>
    <w:p w14:paraId="30BEC064" w14:textId="77777777" w:rsidR="00B22DF3" w:rsidRPr="00B22DF3" w:rsidRDefault="00B22DF3" w:rsidP="00B22DF3">
      <w:pPr>
        <w:spacing w:line="520" w:lineRule="exact"/>
        <w:ind w:firstLine="420"/>
        <w:rPr>
          <w:rFonts w:ascii="宋体" w:eastAsia="宋体" w:hAnsi="宋体" w:cs="Times New Roman" w:hint="eastAsia"/>
          <w:bCs/>
          <w:color w:val="0D0D0D"/>
          <w:szCs w:val="24"/>
        </w:rPr>
      </w:pPr>
      <w:r w:rsidRPr="00B22DF3">
        <w:rPr>
          <w:rFonts w:ascii="宋体" w:eastAsia="宋体" w:hAnsi="宋体" w:cs="Times New Roman" w:hint="eastAsia"/>
          <w:bCs/>
          <w:color w:val="0D0D0D"/>
          <w:szCs w:val="24"/>
        </w:rPr>
        <w:t>根据《中华人民共和国政府采购法实施条例》第十七条第一款第(四</w:t>
      </w:r>
      <w:r w:rsidRPr="00B22DF3">
        <w:rPr>
          <w:rFonts w:ascii="宋体" w:eastAsia="宋体" w:hAnsi="宋体" w:cs="Times New Roman"/>
          <w:bCs/>
          <w:color w:val="0D0D0D"/>
          <w:szCs w:val="24"/>
        </w:rPr>
        <w:t>）</w:t>
      </w:r>
      <w:r w:rsidRPr="00B22DF3">
        <w:rPr>
          <w:rFonts w:ascii="宋体" w:eastAsia="宋体" w:hAnsi="宋体" w:cs="Times New Roman" w:hint="eastAsia"/>
          <w:bCs/>
          <w:color w:val="0D0D0D"/>
          <w:szCs w:val="24"/>
        </w:rPr>
        <w:t>项的规定，现郑重声明：</w:t>
      </w:r>
    </w:p>
    <w:p w14:paraId="20E79738" w14:textId="77777777" w:rsidR="00B22DF3" w:rsidRPr="00B22DF3" w:rsidRDefault="00B22DF3" w:rsidP="00B22DF3">
      <w:pPr>
        <w:spacing w:line="520" w:lineRule="exact"/>
        <w:ind w:firstLine="420"/>
        <w:rPr>
          <w:rFonts w:ascii="宋体" w:eastAsia="宋体" w:hAnsi="宋体" w:cs="Times New Roman" w:hint="eastAsia"/>
          <w:bCs/>
          <w:color w:val="0D0D0D"/>
          <w:szCs w:val="24"/>
        </w:rPr>
      </w:pPr>
      <w:r w:rsidRPr="00B22DF3">
        <w:rPr>
          <w:rFonts w:ascii="宋体" w:eastAsia="宋体" w:hAnsi="宋体" w:cs="Times New Roman"/>
          <w:bCs/>
          <w:color w:val="A6A6A6"/>
          <w:szCs w:val="24"/>
          <w:u w:val="single"/>
        </w:rPr>
        <w:t>(</w:t>
      </w:r>
      <w:r w:rsidRPr="00B22DF3">
        <w:rPr>
          <w:rFonts w:ascii="宋体" w:eastAsia="宋体" w:hAnsi="宋体" w:cs="Times New Roman" w:hint="eastAsia"/>
          <w:bCs/>
          <w:color w:val="A6A6A6"/>
          <w:szCs w:val="24"/>
          <w:u w:val="single"/>
        </w:rPr>
        <w:t>供应商名称)</w:t>
      </w:r>
      <w:r w:rsidRPr="00B22DF3">
        <w:rPr>
          <w:rFonts w:ascii="宋体" w:eastAsia="宋体" w:hAnsi="宋体" w:cs="Times New Roman" w:hint="eastAsia"/>
          <w:bCs/>
          <w:color w:val="0D0D0D"/>
          <w:szCs w:val="24"/>
        </w:rPr>
        <w:t>在参加本次政府采购活动前3年内在经营活动中没有重大违法记录（</w:t>
      </w:r>
      <w:r w:rsidRPr="00B22DF3">
        <w:rPr>
          <w:rFonts w:ascii="宋体" w:eastAsia="宋体" w:hAnsi="宋体" w:cs="Times New Roman" w:hint="eastAsia"/>
          <w:bCs/>
          <w:color w:val="0D0D0D"/>
          <w:szCs w:val="24"/>
          <w:u w:val="single"/>
        </w:rPr>
        <w:t>即因违法经营受到刑事处罚或者责令停产停业、吊销许可证或者执照、较大数额罚款等行政处罚的行为</w:t>
      </w:r>
      <w:r w:rsidRPr="00B22DF3">
        <w:rPr>
          <w:rFonts w:ascii="宋体" w:eastAsia="宋体" w:hAnsi="宋体" w:cs="Times New Roman" w:hint="eastAsia"/>
          <w:bCs/>
          <w:color w:val="0D0D0D"/>
          <w:szCs w:val="24"/>
        </w:rPr>
        <w:t>）。</w:t>
      </w:r>
    </w:p>
    <w:p w14:paraId="6FA0FF7B" w14:textId="77777777" w:rsidR="00B22DF3" w:rsidRPr="00B22DF3" w:rsidRDefault="00B22DF3" w:rsidP="00B22DF3">
      <w:pPr>
        <w:spacing w:line="520" w:lineRule="exact"/>
        <w:ind w:firstLine="420"/>
        <w:rPr>
          <w:rFonts w:ascii="宋体" w:eastAsia="宋体" w:hAnsi="宋体" w:cs="Times New Roman" w:hint="eastAsia"/>
          <w:bCs/>
          <w:color w:val="0D0D0D"/>
          <w:szCs w:val="24"/>
        </w:rPr>
      </w:pPr>
      <w:r w:rsidRPr="00B22DF3">
        <w:rPr>
          <w:rFonts w:ascii="宋体" w:eastAsia="宋体" w:hAnsi="宋体" w:cs="Times New Roman" w:hint="eastAsia"/>
          <w:bCs/>
          <w:color w:val="0D0D0D"/>
          <w:szCs w:val="24"/>
        </w:rPr>
        <w:t>本单位对上述声明内容事项真实性负责，如有虚假，由我单位承担相关法律责任。</w:t>
      </w:r>
    </w:p>
    <w:p w14:paraId="0E75FE1C" w14:textId="77777777" w:rsidR="00B22DF3" w:rsidRPr="00B22DF3" w:rsidRDefault="00B22DF3" w:rsidP="00B22DF3">
      <w:pPr>
        <w:spacing w:line="520" w:lineRule="exact"/>
        <w:ind w:firstLine="420"/>
        <w:rPr>
          <w:rFonts w:ascii="宋体" w:eastAsia="宋体" w:hAnsi="宋体" w:cs="Times New Roman" w:hint="eastAsia"/>
          <w:bCs/>
          <w:color w:val="0D0D0D"/>
          <w:szCs w:val="24"/>
        </w:rPr>
      </w:pPr>
      <w:r w:rsidRPr="00B22DF3">
        <w:rPr>
          <w:rFonts w:ascii="宋体" w:eastAsia="宋体" w:hAnsi="宋体" w:cs="Times New Roman" w:hint="eastAsia"/>
          <w:bCs/>
          <w:color w:val="0D0D0D"/>
          <w:szCs w:val="24"/>
        </w:rPr>
        <w:t>特此声明。</w:t>
      </w:r>
    </w:p>
    <w:p w14:paraId="5FA2255A" w14:textId="77777777" w:rsidR="00B22DF3" w:rsidRPr="00B22DF3" w:rsidRDefault="00B22DF3" w:rsidP="00B22DF3">
      <w:pPr>
        <w:rPr>
          <w:rFonts w:ascii="宋体" w:eastAsia="宋体" w:hAnsi="宋体" w:cs="Times New Roman" w:hint="eastAsia"/>
          <w:bCs/>
          <w:color w:val="000000"/>
        </w:rPr>
      </w:pPr>
    </w:p>
    <w:p w14:paraId="6A7FDBD6" w14:textId="77777777" w:rsidR="00B22DF3" w:rsidRPr="00B22DF3" w:rsidRDefault="00B22DF3" w:rsidP="00B22DF3">
      <w:pPr>
        <w:rPr>
          <w:rFonts w:ascii="宋体" w:eastAsia="宋体" w:hAnsi="宋体" w:cs="Times New Roman" w:hint="eastAsia"/>
          <w:bCs/>
          <w:color w:val="000000"/>
        </w:rPr>
      </w:pPr>
    </w:p>
    <w:p w14:paraId="4621A165" w14:textId="77777777" w:rsidR="00B22DF3" w:rsidRPr="00B22DF3" w:rsidRDefault="00B22DF3" w:rsidP="00B22DF3">
      <w:pPr>
        <w:spacing w:line="440" w:lineRule="exact"/>
        <w:ind w:rightChars="500" w:right="1050" w:firstLineChars="2700" w:firstLine="5670"/>
        <w:jc w:val="left"/>
        <w:rPr>
          <w:rFonts w:ascii="宋体" w:eastAsia="宋体" w:hAnsi="宋体" w:cs="Times New Roman" w:hint="eastAsia"/>
          <w:bCs/>
          <w:szCs w:val="24"/>
        </w:rPr>
      </w:pPr>
      <w:r w:rsidRPr="00B22DF3">
        <w:rPr>
          <w:rFonts w:ascii="宋体" w:eastAsia="宋体" w:hAnsi="宋体" w:cs="Times New Roman" w:hint="eastAsia"/>
          <w:bCs/>
          <w:szCs w:val="24"/>
        </w:rPr>
        <w:t>供应商（盖章）：</w:t>
      </w:r>
      <w:r w:rsidRPr="00B22DF3">
        <w:rPr>
          <w:rFonts w:ascii="宋体" w:eastAsia="宋体" w:hAnsi="宋体" w:cs="Times New Roman" w:hint="eastAsia"/>
          <w:bCs/>
          <w:szCs w:val="24"/>
          <w:u w:val="single"/>
        </w:rPr>
        <w:t xml:space="preserve">   </w:t>
      </w:r>
      <w:r w:rsidRPr="00B22DF3">
        <w:rPr>
          <w:rFonts w:ascii="宋体" w:eastAsia="宋体" w:hAnsi="宋体" w:cs="Times New Roman"/>
          <w:bCs/>
          <w:szCs w:val="24"/>
          <w:u w:val="single"/>
        </w:rPr>
        <w:t xml:space="preserve">  </w:t>
      </w:r>
      <w:r w:rsidRPr="00B22DF3">
        <w:rPr>
          <w:rFonts w:ascii="宋体" w:eastAsia="宋体" w:hAnsi="宋体" w:cs="Times New Roman" w:hint="eastAsia"/>
          <w:bCs/>
          <w:szCs w:val="24"/>
          <w:u w:val="single"/>
        </w:rPr>
        <w:t xml:space="preserve">  </w:t>
      </w:r>
      <w:r w:rsidRPr="00B22DF3">
        <w:rPr>
          <w:rFonts w:ascii="宋体" w:eastAsia="宋体" w:hAnsi="宋体" w:cs="Times New Roman"/>
          <w:bCs/>
          <w:szCs w:val="24"/>
          <w:u w:val="single"/>
        </w:rPr>
        <w:t xml:space="preserve"> </w:t>
      </w:r>
      <w:r w:rsidRPr="00B22DF3">
        <w:rPr>
          <w:rFonts w:ascii="宋体" w:eastAsia="宋体" w:hAnsi="宋体" w:cs="Times New Roman" w:hint="eastAsia"/>
          <w:bCs/>
          <w:szCs w:val="24"/>
          <w:u w:val="single"/>
        </w:rPr>
        <w:t xml:space="preserve">     </w:t>
      </w:r>
    </w:p>
    <w:p w14:paraId="133974D0" w14:textId="77777777" w:rsidR="00B22DF3" w:rsidRPr="00B22DF3" w:rsidRDefault="00B22DF3" w:rsidP="00B22DF3">
      <w:pPr>
        <w:spacing w:line="440" w:lineRule="exact"/>
        <w:ind w:right="420"/>
        <w:jc w:val="center"/>
        <w:rPr>
          <w:rFonts w:ascii="宋体" w:eastAsia="宋体" w:hAnsi="宋体" w:cs="Times New Roman" w:hint="eastAsia"/>
          <w:bCs/>
          <w:szCs w:val="24"/>
        </w:rPr>
      </w:pPr>
      <w:r w:rsidRPr="00B22DF3">
        <w:rPr>
          <w:rFonts w:ascii="宋体" w:eastAsia="宋体" w:hAnsi="宋体" w:cs="Times New Roman" w:hint="eastAsia"/>
          <w:bCs/>
          <w:szCs w:val="24"/>
        </w:rPr>
        <w:t xml:space="preserve"> </w:t>
      </w:r>
      <w:r w:rsidRPr="00B22DF3">
        <w:rPr>
          <w:rFonts w:ascii="宋体" w:eastAsia="宋体" w:hAnsi="宋体" w:cs="Times New Roman"/>
          <w:bCs/>
          <w:szCs w:val="24"/>
        </w:rPr>
        <w:t xml:space="preserve">                                                </w:t>
      </w:r>
      <w:r w:rsidRPr="00B22DF3">
        <w:rPr>
          <w:rFonts w:ascii="宋体" w:eastAsia="宋体" w:hAnsi="宋体" w:cs="Times New Roman" w:hint="eastAsia"/>
          <w:bCs/>
          <w:szCs w:val="24"/>
        </w:rPr>
        <w:t>日期：</w:t>
      </w:r>
      <w:r w:rsidRPr="00B22DF3">
        <w:rPr>
          <w:rFonts w:ascii="宋体" w:eastAsia="宋体" w:hAnsi="宋体" w:cs="Times New Roman" w:hint="eastAsia"/>
          <w:bCs/>
          <w:szCs w:val="24"/>
          <w:u w:val="single"/>
        </w:rPr>
        <w:t xml:space="preserve">      </w:t>
      </w:r>
      <w:r w:rsidRPr="00B22DF3">
        <w:rPr>
          <w:rFonts w:ascii="宋体" w:eastAsia="宋体" w:hAnsi="宋体" w:cs="Times New Roman" w:hint="eastAsia"/>
          <w:bCs/>
          <w:szCs w:val="24"/>
        </w:rPr>
        <w:t>年</w:t>
      </w:r>
      <w:r w:rsidRPr="00B22DF3">
        <w:rPr>
          <w:rFonts w:ascii="宋体" w:eastAsia="宋体" w:hAnsi="宋体" w:cs="Times New Roman" w:hint="eastAsia"/>
          <w:bCs/>
          <w:szCs w:val="24"/>
          <w:u w:val="single"/>
        </w:rPr>
        <w:t xml:space="preserve">    </w:t>
      </w:r>
      <w:r w:rsidRPr="00B22DF3">
        <w:rPr>
          <w:rFonts w:ascii="宋体" w:eastAsia="宋体" w:hAnsi="宋体" w:cs="Times New Roman" w:hint="eastAsia"/>
          <w:bCs/>
          <w:szCs w:val="24"/>
        </w:rPr>
        <w:t>月</w:t>
      </w:r>
      <w:r w:rsidRPr="00B22DF3">
        <w:rPr>
          <w:rFonts w:ascii="宋体" w:eastAsia="宋体" w:hAnsi="宋体" w:cs="Times New Roman" w:hint="eastAsia"/>
          <w:bCs/>
          <w:szCs w:val="24"/>
          <w:u w:val="single"/>
        </w:rPr>
        <w:t xml:space="preserve">    </w:t>
      </w:r>
      <w:r w:rsidRPr="00B22DF3">
        <w:rPr>
          <w:rFonts w:ascii="宋体" w:eastAsia="宋体" w:hAnsi="宋体" w:cs="Times New Roman" w:hint="eastAsia"/>
          <w:bCs/>
          <w:szCs w:val="24"/>
        </w:rPr>
        <w:t>日</w:t>
      </w:r>
    </w:p>
    <w:p w14:paraId="457C5925" w14:textId="77777777" w:rsidR="006C7AA4" w:rsidRDefault="006C7AA4">
      <w:pPr>
        <w:rPr>
          <w:rFonts w:hint="eastAsia"/>
        </w:rPr>
      </w:pPr>
    </w:p>
    <w:sectPr w:rsidR="006C7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9174F" w14:textId="77777777" w:rsidR="002F5D2D" w:rsidRDefault="002F5D2D" w:rsidP="00B22DF3">
      <w:pPr>
        <w:rPr>
          <w:rFonts w:hint="eastAsia"/>
        </w:rPr>
      </w:pPr>
      <w:r>
        <w:separator/>
      </w:r>
    </w:p>
  </w:endnote>
  <w:endnote w:type="continuationSeparator" w:id="0">
    <w:p w14:paraId="340D536D" w14:textId="77777777" w:rsidR="002F5D2D" w:rsidRDefault="002F5D2D" w:rsidP="00B22D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25FFC" w14:textId="77777777" w:rsidR="002F5D2D" w:rsidRDefault="002F5D2D" w:rsidP="00B22DF3">
      <w:pPr>
        <w:rPr>
          <w:rFonts w:hint="eastAsia"/>
        </w:rPr>
      </w:pPr>
      <w:r>
        <w:separator/>
      </w:r>
    </w:p>
  </w:footnote>
  <w:footnote w:type="continuationSeparator" w:id="0">
    <w:p w14:paraId="0ED6F9E0" w14:textId="77777777" w:rsidR="002F5D2D" w:rsidRDefault="002F5D2D" w:rsidP="00B22D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EC"/>
    <w:rsid w:val="000E396F"/>
    <w:rsid w:val="002F5D2D"/>
    <w:rsid w:val="006C7AA4"/>
    <w:rsid w:val="00746CEC"/>
    <w:rsid w:val="00753BF3"/>
    <w:rsid w:val="00AE592B"/>
    <w:rsid w:val="00B2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13E7C"/>
  <w15:chartTrackingRefBased/>
  <w15:docId w15:val="{88D676BF-DE50-4329-8A72-64D6A0F2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D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2D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2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2D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Huang</dc:creator>
  <cp:keywords/>
  <dc:description/>
  <cp:lastModifiedBy>Qian Huang</cp:lastModifiedBy>
  <cp:revision>2</cp:revision>
  <dcterms:created xsi:type="dcterms:W3CDTF">2024-12-31T08:20:00Z</dcterms:created>
  <dcterms:modified xsi:type="dcterms:W3CDTF">2024-12-31T08:20:00Z</dcterms:modified>
</cp:coreProperties>
</file>