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B0354">
      <w:pPr>
        <w:pStyle w:val="29"/>
        <w:ind w:left="1260"/>
        <w:jc w:val="left"/>
        <w:rPr>
          <w:rFonts w:hint="eastAsia" w:ascii="宋体" w:hAnsi="宋体" w:eastAsia="宋体" w:cs="宋体"/>
          <w:b/>
          <w:color w:val="auto"/>
          <w:sz w:val="56"/>
          <w:szCs w:val="56"/>
          <w:highlight w:val="none"/>
        </w:rPr>
      </w:pPr>
      <w:bookmarkStart w:id="0" w:name="_Toc217446030"/>
      <w:bookmarkStart w:id="1" w:name="_Toc183682338"/>
      <w:r>
        <w:rPr>
          <w:rFonts w:hint="eastAsia" w:ascii="宋体" w:hAnsi="宋体" w:eastAsia="宋体" w:cs="宋体"/>
          <w:b/>
          <w:color w:val="auto"/>
          <w:sz w:val="56"/>
          <w:szCs w:val="56"/>
          <w:highlight w:val="none"/>
        </w:rPr>
        <w:t>北 海 市 政 府 采 购 中 心</w:t>
      </w:r>
    </w:p>
    <w:p w14:paraId="56016859">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BEIHAI  CITY  GOVERNMENT  PROCUREMENT  CENTER</w:t>
      </w:r>
    </w:p>
    <w:p w14:paraId="41FCA2B3">
      <w:pPr>
        <w:pStyle w:val="29"/>
        <w:rPr>
          <w:rFonts w:hint="eastAsia" w:ascii="宋体" w:hAnsi="宋体" w:eastAsia="宋体" w:cs="宋体"/>
          <w:color w:val="auto"/>
          <w:spacing w:val="-20"/>
          <w:highlight w:val="none"/>
          <w:u w:val="single"/>
        </w:rPr>
      </w:pPr>
      <w:r>
        <w:rPr>
          <w:rFonts w:hint="eastAsia" w:ascii="宋体" w:hAnsi="宋体" w:eastAsia="宋体" w:cs="宋体"/>
          <w:color w:val="auto"/>
          <w:spacing w:val="-20"/>
          <w:highlight w:val="none"/>
          <w:u w:val="single"/>
        </w:rPr>
        <w:t xml:space="preserve">                                                                                                                                                                   </w:t>
      </w:r>
    </w:p>
    <w:p w14:paraId="297DE8B3">
      <w:pPr>
        <w:rPr>
          <w:rFonts w:hint="eastAsia" w:ascii="宋体" w:hAnsi="宋体" w:eastAsia="宋体" w:cs="宋体"/>
          <w:color w:val="auto"/>
          <w:highlight w:val="none"/>
        </w:rPr>
      </w:pPr>
    </w:p>
    <w:p w14:paraId="0DF4521B">
      <w:pPr>
        <w:tabs>
          <w:tab w:val="left" w:pos="4200"/>
        </w:tabs>
        <w:rPr>
          <w:rFonts w:hint="eastAsia" w:ascii="宋体" w:hAnsi="宋体" w:eastAsia="宋体" w:cs="宋体"/>
          <w:color w:val="auto"/>
          <w:highlight w:val="none"/>
        </w:rPr>
      </w:pPr>
      <w:r>
        <w:rPr>
          <w:rFonts w:hint="eastAsia" w:ascii="宋体" w:hAnsi="宋体" w:eastAsia="宋体" w:cs="宋体"/>
          <w:color w:val="auto"/>
          <w:highlight w:val="none"/>
        </w:rPr>
        <w:tab/>
      </w:r>
    </w:p>
    <w:p w14:paraId="5AE886E2">
      <w:pPr>
        <w:rPr>
          <w:rFonts w:hint="eastAsia" w:ascii="宋体" w:hAnsi="宋体" w:eastAsia="宋体" w:cs="宋体"/>
          <w:color w:val="auto"/>
          <w:highlight w:val="none"/>
        </w:rPr>
      </w:pPr>
    </w:p>
    <w:p w14:paraId="7753AEA6">
      <w:pPr>
        <w:rPr>
          <w:rFonts w:hint="eastAsia" w:ascii="宋体" w:hAnsi="宋体" w:eastAsia="宋体" w:cs="宋体"/>
          <w:color w:val="auto"/>
          <w:highlight w:val="none"/>
        </w:rPr>
      </w:pPr>
    </w:p>
    <w:p w14:paraId="5C1E9B61">
      <w:pPr>
        <w:pStyle w:val="29"/>
        <w:tabs>
          <w:tab w:val="left" w:pos="4253"/>
        </w:tabs>
        <w:jc w:val="center"/>
        <w:rPr>
          <w:rFonts w:hint="eastAsia" w:ascii="宋体" w:hAnsi="宋体" w:eastAsia="宋体" w:cs="宋体"/>
          <w:b/>
          <w:color w:val="auto"/>
          <w:spacing w:val="32"/>
          <w:sz w:val="72"/>
          <w:szCs w:val="72"/>
          <w:highlight w:val="none"/>
        </w:rPr>
      </w:pPr>
    </w:p>
    <w:p w14:paraId="208FDFCD">
      <w:pPr>
        <w:pStyle w:val="29"/>
        <w:tabs>
          <w:tab w:val="left" w:pos="4253"/>
        </w:tabs>
        <w:jc w:val="center"/>
        <w:rPr>
          <w:rFonts w:hint="eastAsia" w:ascii="宋体" w:hAnsi="宋体" w:eastAsia="宋体" w:cs="宋体"/>
          <w:b/>
          <w:color w:val="auto"/>
          <w:spacing w:val="32"/>
          <w:sz w:val="72"/>
          <w:szCs w:val="72"/>
          <w:highlight w:val="none"/>
        </w:rPr>
      </w:pPr>
    </w:p>
    <w:p w14:paraId="7464B784">
      <w:pPr>
        <w:pStyle w:val="29"/>
        <w:tabs>
          <w:tab w:val="left" w:pos="4253"/>
        </w:tabs>
        <w:jc w:val="center"/>
        <w:rPr>
          <w:rFonts w:hint="eastAsia" w:ascii="宋体" w:hAnsi="宋体" w:eastAsia="宋体" w:cs="宋体"/>
          <w:b/>
          <w:color w:val="auto"/>
          <w:spacing w:val="32"/>
          <w:sz w:val="72"/>
          <w:szCs w:val="72"/>
          <w:highlight w:val="none"/>
        </w:rPr>
      </w:pPr>
    </w:p>
    <w:p w14:paraId="1ED73259">
      <w:pPr>
        <w:pStyle w:val="29"/>
        <w:tabs>
          <w:tab w:val="left" w:pos="4253"/>
        </w:tabs>
        <w:jc w:val="center"/>
        <w:rPr>
          <w:rFonts w:hint="eastAsia" w:ascii="宋体" w:hAnsi="宋体" w:eastAsia="宋体" w:cs="宋体"/>
          <w:b/>
          <w:color w:val="auto"/>
          <w:spacing w:val="32"/>
          <w:sz w:val="72"/>
          <w:szCs w:val="72"/>
          <w:highlight w:val="none"/>
        </w:rPr>
      </w:pPr>
      <w:r>
        <w:rPr>
          <w:rFonts w:hint="eastAsia" w:ascii="宋体" w:hAnsi="宋体" w:eastAsia="宋体" w:cs="宋体"/>
          <w:b/>
          <w:color w:val="auto"/>
          <w:spacing w:val="32"/>
          <w:sz w:val="72"/>
          <w:szCs w:val="72"/>
          <w:highlight w:val="none"/>
        </w:rPr>
        <w:t>公开招标文件</w:t>
      </w:r>
    </w:p>
    <w:p w14:paraId="08FCB3B6">
      <w:pPr>
        <w:rPr>
          <w:rFonts w:hint="eastAsia" w:ascii="宋体" w:hAnsi="宋体" w:eastAsia="宋体" w:cs="宋体"/>
          <w:color w:val="auto"/>
          <w:highlight w:val="none"/>
        </w:rPr>
      </w:pPr>
    </w:p>
    <w:p w14:paraId="04987FA9">
      <w:pPr>
        <w:rPr>
          <w:rFonts w:hint="eastAsia" w:ascii="宋体" w:hAnsi="宋体" w:eastAsia="宋体" w:cs="宋体"/>
          <w:color w:val="auto"/>
          <w:highlight w:val="none"/>
        </w:rPr>
      </w:pPr>
    </w:p>
    <w:p w14:paraId="7A13C944">
      <w:pPr>
        <w:pStyle w:val="29"/>
        <w:rPr>
          <w:rFonts w:hint="eastAsia" w:ascii="宋体" w:hAnsi="宋体" w:eastAsia="宋体" w:cs="宋体"/>
          <w:color w:val="auto"/>
          <w:highlight w:val="none"/>
        </w:rPr>
      </w:pPr>
    </w:p>
    <w:p w14:paraId="00D4C3F5">
      <w:pPr>
        <w:pStyle w:val="29"/>
        <w:rPr>
          <w:rFonts w:hint="eastAsia" w:ascii="宋体" w:hAnsi="宋体" w:eastAsia="宋体" w:cs="宋体"/>
          <w:b/>
          <w:color w:val="auto"/>
          <w:sz w:val="28"/>
          <w:szCs w:val="28"/>
          <w:highlight w:val="none"/>
        </w:rPr>
      </w:pPr>
    </w:p>
    <w:p w14:paraId="15A77EE2">
      <w:pPr>
        <w:pStyle w:val="29"/>
        <w:rPr>
          <w:rFonts w:hint="eastAsia" w:ascii="宋体" w:hAnsi="宋体" w:eastAsia="宋体" w:cs="宋体"/>
          <w:b/>
          <w:color w:val="auto"/>
          <w:sz w:val="28"/>
          <w:szCs w:val="28"/>
          <w:highlight w:val="none"/>
        </w:rPr>
      </w:pPr>
    </w:p>
    <w:p w14:paraId="71FF6358">
      <w:pPr>
        <w:pStyle w:val="29"/>
        <w:rPr>
          <w:rFonts w:hint="eastAsia" w:ascii="宋体" w:hAnsi="宋体" w:eastAsia="宋体" w:cs="宋体"/>
          <w:b/>
          <w:color w:val="auto"/>
          <w:sz w:val="28"/>
          <w:szCs w:val="28"/>
          <w:highlight w:val="none"/>
        </w:rPr>
      </w:pPr>
    </w:p>
    <w:p w14:paraId="18AA4D22">
      <w:pPr>
        <w:pStyle w:val="29"/>
        <w:rPr>
          <w:rFonts w:hint="eastAsia" w:ascii="宋体" w:hAnsi="宋体" w:eastAsia="宋体" w:cs="宋体"/>
          <w:b/>
          <w:color w:val="auto"/>
          <w:sz w:val="28"/>
          <w:szCs w:val="28"/>
          <w:highlight w:val="none"/>
        </w:rPr>
      </w:pPr>
    </w:p>
    <w:p w14:paraId="064DB059">
      <w:pPr>
        <w:pStyle w:val="29"/>
        <w:ind w:left="2350" w:leftChars="450" w:hanging="1405" w:hanging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项目名称：电子卷宗加工及智能送达服务公开招标采购</w:t>
      </w:r>
    </w:p>
    <w:p w14:paraId="7AB0367E">
      <w:pPr>
        <w:pStyle w:val="29"/>
        <w:ind w:firstLine="984" w:firstLineChars="35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项目编号</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BHZC2024-G3-000016-CGZX</w:t>
      </w:r>
    </w:p>
    <w:p w14:paraId="04BDE51B">
      <w:pPr>
        <w:pStyle w:val="29"/>
        <w:ind w:firstLine="984" w:firstLineChars="350"/>
        <w:rPr>
          <w:rFonts w:hint="eastAsia" w:ascii="宋体" w:hAnsi="宋体" w:eastAsia="宋体" w:cs="宋体"/>
          <w:color w:val="auto"/>
          <w:highlight w:val="none"/>
        </w:rPr>
      </w:pPr>
      <w:r>
        <w:rPr>
          <w:rFonts w:hint="eastAsia" w:ascii="宋体" w:hAnsi="宋体" w:eastAsia="宋体" w:cs="宋体"/>
          <w:b/>
          <w:color w:val="auto"/>
          <w:sz w:val="28"/>
          <w:szCs w:val="28"/>
          <w:highlight w:val="none"/>
        </w:rPr>
        <w:t>采购单位：广西壮族自治区北海市中级人民法院</w:t>
      </w:r>
      <w:r>
        <w:rPr>
          <w:rFonts w:hint="eastAsia" w:ascii="宋体" w:hAnsi="宋体" w:eastAsia="宋体" w:cs="宋体"/>
          <w:b/>
          <w:color w:val="auto"/>
          <w:sz w:val="28"/>
          <w:szCs w:val="28"/>
          <w:highlight w:val="none"/>
        </w:rPr>
        <w:tab/>
      </w:r>
    </w:p>
    <w:p w14:paraId="53D0BBB9">
      <w:pPr>
        <w:pStyle w:val="29"/>
        <w:rPr>
          <w:rFonts w:hint="eastAsia" w:ascii="宋体" w:hAnsi="宋体" w:eastAsia="宋体" w:cs="宋体"/>
          <w:color w:val="auto"/>
          <w:highlight w:val="none"/>
          <w:u w:val="single"/>
        </w:rPr>
      </w:pPr>
    </w:p>
    <w:p w14:paraId="41B7C6DE">
      <w:pPr>
        <w:pStyle w:val="29"/>
        <w:rPr>
          <w:rFonts w:hint="eastAsia" w:ascii="宋体" w:hAnsi="宋体" w:eastAsia="宋体" w:cs="宋体"/>
          <w:color w:val="auto"/>
          <w:highlight w:val="none"/>
        </w:rPr>
      </w:pPr>
      <w:r>
        <w:rPr>
          <w:rFonts w:hint="eastAsia" w:ascii="宋体" w:hAnsi="宋体" w:eastAsia="宋体" w:cs="宋体"/>
          <w:color w:val="auto"/>
          <w:sz w:val="15"/>
          <w:szCs w:val="15"/>
          <w:highlight w:val="none"/>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99060</wp:posOffset>
                </wp:positionV>
                <wp:extent cx="6360795" cy="10795"/>
                <wp:effectExtent l="0" t="7620" r="1905" b="10160"/>
                <wp:wrapNone/>
                <wp:docPr id="1" name="直线 4"/>
                <wp:cNvGraphicFramePr/>
                <a:graphic xmlns:a="http://schemas.openxmlformats.org/drawingml/2006/main">
                  <a:graphicData uri="http://schemas.microsoft.com/office/word/2010/wordprocessingShape">
                    <wps:wsp>
                      <wps:cNvCnPr/>
                      <wps:spPr>
                        <a:xfrm flipV="1">
                          <a:off x="0" y="0"/>
                          <a:ext cx="6360795" cy="1079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7.7pt;margin-top:7.8pt;height:0.85pt;width:500.85pt;z-index:251659264;mso-width-relative:page;mso-height-relative:page;" filled="f" stroked="t" coordsize="21600,21600" o:gfxdata="UEsDBAoAAAAAAIdO4kAAAAAAAAAAAAAAAAAEAAAAZHJzL1BLAwQUAAAACACHTuJA0/1nSdYAAAAJ&#10;AQAADwAAAGRycy9kb3ducmV2LnhtbE2PzU7DQAyE70i8w8pI3OhuCrRVyKYSfxISXNrwAG7WTaLu&#10;T8hu2vL2OKdyskczGn8u1mdnxZGG2AWvIZspEOTrYDrfaPiu3u9WIGJCb9AGTxp+KcK6vL4qMDfh&#10;5Dd03KZGcImPOWpoU+pzKWPdksM4Cz159vZhcJhYDo00A5643Fk5V2ohHXaeL7TY00tL9WE7Og3z&#10;alSfzx8rafufalO9feFrF1Hr25tMPYFIdE6XMEz4jA4lM+3C6E0UlvXjAyenuQAx+SpbZiB2vC3v&#10;QZaF/P9B+QdQSwMEFAAAAAgAh07iQFrZGO7xAQAA6gMAAA4AAABkcnMvZTJvRG9jLnhtbK1TS44T&#10;MRDdI3EHy3vSnYHJDK10ZjFh2CCIxGdfsd3dlvyTy0knZ+EarNhwnLkGZXcIMGyyoBetcn1e1Xsu&#10;L+8O1rC9iqi9a/l8VnOmnPBSu77lnz89vLjlDBM4CcY71fKjQn63ev5sOYZGXfnBG6kiIxCHzRha&#10;PqQUmqpCMSgLOPNBOQp2PlpIdIx9JSOMhG5NdVXXi2r0UYbohUIk73oK8hNivATQd50Wau3FziqX&#10;JtSoDCSihIMOyFdl2q5TIn3oOlSJmZYT01T+1ITsbf5XqyU0fYQwaHEaAS4Z4QknC9pR0zPUGhKw&#10;XdT/QFktokffpZnwtpqIFEWIxbx+os3HAYIqXEhqDGfR8f/Bivf7TWRa0iZw5sDShT9+/fb4/Qd7&#10;lbUZAzaUcu828XTCsImZ6KGLlnVGhy+5NHuIDDsUZY9nZdUhMUHOxctFffP6mjNBsXkxCa+aYHJx&#10;iJjeKm9ZNlputMvEoYH9O0xT6q+U7DaOjQR0fXuTMYHWsKPrJ9MGooKuL8XojZYP2phcgrHf3pvI&#10;9pBXoXyZIc3wV1rusgYcprwSmpZkUCDfOMnSMZBIjt4GzzNYJTkzip5StggQmgTaXJJJrY2jCbLI&#10;k6zZ2np5pCvZhaj7gaSYlylzhFagzHta17xjf54L0u8n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1nSdYAAAAJAQAADwAAAAAAAAABACAAAAAiAAAAZHJzL2Rvd25yZXYueG1sUEsBAhQAFAAA&#10;AAgAh07iQFrZGO7xAQAA6gMAAA4AAAAAAAAAAQAgAAAAJQEAAGRycy9lMm9Eb2MueG1sUEsFBgAA&#10;AAAGAAYAWQEAAIgFAAAAAA==&#10;">
                <v:fill on="f" focussize="0,0"/>
                <v:stroke weight="1.25pt" color="#000000" joinstyle="round"/>
                <v:imagedata o:title=""/>
                <o:lock v:ext="edit" aspectratio="f"/>
              </v:line>
            </w:pict>
          </mc:Fallback>
        </mc:AlternateContent>
      </w:r>
    </w:p>
    <w:p w14:paraId="36E8F638">
      <w:pPr>
        <w:spacing w:line="44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北海市政府采购中心</w:t>
      </w:r>
    </w:p>
    <w:p w14:paraId="06119690">
      <w:pPr>
        <w:pStyle w:val="29"/>
        <w:jc w:val="center"/>
        <w:rPr>
          <w:rFonts w:hint="eastAsia" w:ascii="宋体" w:hAnsi="宋体" w:eastAsia="宋体" w:cs="宋体"/>
          <w:color w:val="auto"/>
          <w:sz w:val="28"/>
          <w:szCs w:val="28"/>
          <w:highlight w:val="none"/>
        </w:rPr>
      </w:pPr>
      <w:r>
        <w:rPr>
          <w:rFonts w:hint="eastAsia" w:ascii="宋体" w:hAnsi="宋体" w:eastAsia="宋体" w:cs="宋体"/>
          <w:b/>
          <w:color w:val="auto"/>
          <w:kern w:val="2"/>
          <w:sz w:val="28"/>
          <w:szCs w:val="28"/>
          <w:highlight w:val="none"/>
          <w:lang w:val="en-US" w:eastAsia="zh-CN"/>
        </w:rPr>
        <w:t xml:space="preserve"> </w:t>
      </w:r>
      <w:r>
        <w:rPr>
          <w:rFonts w:hint="eastAsia" w:ascii="宋体" w:hAnsi="宋体" w:eastAsia="宋体" w:cs="宋体"/>
          <w:b/>
          <w:color w:val="auto"/>
          <w:kern w:val="2"/>
          <w:sz w:val="28"/>
          <w:szCs w:val="28"/>
          <w:highlight w:val="none"/>
          <w:lang w:eastAsia="zh-CN"/>
        </w:rPr>
        <w:t>2024年7月日</w:t>
      </w:r>
      <w:r>
        <w:rPr>
          <w:rFonts w:hint="eastAsia" w:ascii="宋体" w:hAnsi="宋体" w:eastAsia="宋体" w:cs="宋体"/>
          <w:b/>
          <w:color w:val="auto"/>
          <w:kern w:val="2"/>
          <w:sz w:val="28"/>
          <w:szCs w:val="28"/>
          <w:highlight w:val="none"/>
        </w:rPr>
        <w:tab/>
      </w:r>
    </w:p>
    <w:p w14:paraId="48E3F015">
      <w:pPr>
        <w:pStyle w:val="29"/>
        <w:spacing w:line="600" w:lineRule="exact"/>
        <w:jc w:val="center"/>
        <w:rPr>
          <w:rFonts w:hint="eastAsia" w:ascii="宋体" w:hAnsi="宋体" w:eastAsia="宋体" w:cs="宋体"/>
          <w:color w:val="auto"/>
          <w:sz w:val="40"/>
          <w:szCs w:val="40"/>
          <w:highlight w:val="none"/>
        </w:rPr>
        <w:sectPr>
          <w:footerReference r:id="rId5" w:type="first"/>
          <w:headerReference r:id="rId3" w:type="default"/>
          <w:footerReference r:id="rId4" w:type="default"/>
          <w:pgSz w:w="11906" w:h="16838"/>
          <w:pgMar w:top="1440" w:right="1080" w:bottom="1440" w:left="1080" w:header="851" w:footer="992" w:gutter="0"/>
          <w:cols w:space="720" w:num="1"/>
          <w:titlePg/>
          <w:docGrid w:type="lines" w:linePitch="312" w:charSpace="0"/>
        </w:sectPr>
      </w:pPr>
    </w:p>
    <w:p w14:paraId="78392B5A">
      <w:pPr>
        <w:pStyle w:val="29"/>
        <w:spacing w:line="600" w:lineRule="exact"/>
        <w:jc w:val="center"/>
        <w:rPr>
          <w:rFonts w:hint="eastAsia" w:ascii="宋体" w:hAnsi="宋体" w:eastAsia="宋体" w:cs="宋体"/>
          <w:color w:val="auto"/>
          <w:sz w:val="40"/>
          <w:szCs w:val="40"/>
          <w:highlight w:val="none"/>
        </w:rPr>
      </w:pPr>
    </w:p>
    <w:p w14:paraId="2FA26468">
      <w:pPr>
        <w:pStyle w:val="29"/>
        <w:spacing w:line="600" w:lineRule="exact"/>
        <w:jc w:val="center"/>
        <w:outlineLvl w:val="0"/>
        <w:rPr>
          <w:rFonts w:hint="eastAsia" w:ascii="宋体" w:hAnsi="宋体" w:eastAsia="宋体" w:cs="宋体"/>
          <w:color w:val="auto"/>
          <w:sz w:val="40"/>
          <w:szCs w:val="40"/>
          <w:highlight w:val="none"/>
        </w:rPr>
      </w:pPr>
      <w:bookmarkStart w:id="2" w:name="_Toc9838476"/>
      <w:bookmarkStart w:id="3" w:name="_Toc17145"/>
      <w:bookmarkStart w:id="4" w:name="_Toc19525382"/>
      <w:bookmarkStart w:id="5" w:name="_Toc121819018"/>
      <w:bookmarkStart w:id="6" w:name="_Toc67320237"/>
      <w:r>
        <w:rPr>
          <w:rFonts w:hint="eastAsia" w:ascii="宋体" w:hAnsi="宋体" w:eastAsia="宋体" w:cs="宋体"/>
          <w:color w:val="auto"/>
          <w:sz w:val="40"/>
          <w:szCs w:val="40"/>
          <w:highlight w:val="none"/>
        </w:rPr>
        <w:t>目录</w:t>
      </w:r>
      <w:bookmarkEnd w:id="2"/>
      <w:bookmarkEnd w:id="3"/>
      <w:bookmarkEnd w:id="4"/>
      <w:bookmarkEnd w:id="5"/>
      <w:bookmarkEnd w:id="6"/>
    </w:p>
    <w:p w14:paraId="55026BC9">
      <w:pPr>
        <w:pStyle w:val="29"/>
        <w:spacing w:line="600" w:lineRule="exact"/>
        <w:jc w:val="center"/>
        <w:rPr>
          <w:rFonts w:hint="eastAsia" w:ascii="宋体" w:hAnsi="宋体" w:eastAsia="宋体" w:cs="宋体"/>
          <w:color w:val="auto"/>
          <w:sz w:val="40"/>
          <w:szCs w:val="40"/>
          <w:highlight w:val="none"/>
        </w:rPr>
      </w:pPr>
    </w:p>
    <w:p w14:paraId="31D542FE">
      <w:pPr>
        <w:pStyle w:val="37"/>
        <w:rPr>
          <w:rFonts w:hint="eastAsia" w:ascii="宋体" w:hAnsi="宋体" w:eastAsia="宋体" w:cs="宋体"/>
          <w:b w:val="0"/>
          <w:color w:val="auto"/>
          <w:szCs w:val="22"/>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"1-1" \h \z \u </w:instrText>
      </w:r>
      <w:r>
        <w:rPr>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"_Toc121819018"</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fldChar w:fldCharType="end"/>
      </w:r>
    </w:p>
    <w:p w14:paraId="3962A3FA">
      <w:pPr>
        <w:pStyle w:val="37"/>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"_Toc121819019"</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第一章 公开招标公告</w:t>
      </w:r>
      <w:r>
        <w:rPr>
          <w:rFonts w:hint="eastAsia" w:ascii="宋体" w:hAnsi="宋体" w:eastAsia="宋体" w:cs="宋体"/>
          <w:color w:val="auto"/>
          <w:highlight w:val="none"/>
        </w:rPr>
        <w:tab/>
      </w:r>
      <w:r>
        <w:rPr>
          <w:rFonts w:hint="eastAsia" w:eastAsia="宋体" w:cs="宋体"/>
          <w:color w:val="auto"/>
          <w:highlight w:val="none"/>
          <w:lang w:val="en-US" w:eastAsia="zh-CN"/>
        </w:rPr>
        <w:t>1</w:t>
      </w:r>
      <w:r>
        <w:rPr>
          <w:rStyle w:val="65"/>
          <w:rFonts w:hint="eastAsia" w:ascii="宋体" w:hAnsi="宋体" w:eastAsia="宋体" w:cs="宋体"/>
          <w:color w:val="auto"/>
          <w:highlight w:val="none"/>
        </w:rPr>
        <w:fldChar w:fldCharType="end"/>
      </w:r>
    </w:p>
    <w:p w14:paraId="76366171">
      <w:pPr>
        <w:pStyle w:val="37"/>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"_Toc121819020"</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第二章 招标项目采购需求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_Toc121819020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Style w:val="65"/>
          <w:rFonts w:hint="eastAsia" w:ascii="宋体" w:hAnsi="宋体" w:eastAsia="宋体" w:cs="宋体"/>
          <w:color w:val="auto"/>
          <w:highlight w:val="none"/>
        </w:rPr>
        <w:fldChar w:fldCharType="end"/>
      </w:r>
    </w:p>
    <w:p w14:paraId="77368689">
      <w:pPr>
        <w:pStyle w:val="37"/>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"_Toc121819021"</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_Toc121819021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eastAsia="宋体" w:cs="宋体"/>
          <w:color w:val="auto"/>
          <w:highlight w:val="none"/>
          <w:lang w:val="en-US" w:eastAsia="zh-CN"/>
        </w:rPr>
        <w:t>1</w:t>
      </w:r>
      <w:r>
        <w:rPr>
          <w:rFonts w:hint="eastAsia" w:ascii="宋体" w:hAnsi="宋体" w:eastAsia="宋体" w:cs="宋体"/>
          <w:color w:val="auto"/>
          <w:highlight w:val="none"/>
        </w:rPr>
        <w:fldChar w:fldCharType="end"/>
      </w:r>
      <w:r>
        <w:rPr>
          <w:rStyle w:val="65"/>
          <w:rFonts w:hint="eastAsia" w:ascii="宋体" w:hAnsi="宋体" w:eastAsia="宋体" w:cs="宋体"/>
          <w:color w:val="auto"/>
          <w:highlight w:val="none"/>
        </w:rPr>
        <w:fldChar w:fldCharType="end"/>
      </w:r>
    </w:p>
    <w:p w14:paraId="1C15EE2B">
      <w:pPr>
        <w:pStyle w:val="37"/>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"_Toc121819022"</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_Toc121819022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eastAsia="宋体" w:cs="宋体"/>
          <w:color w:val="auto"/>
          <w:highlight w:val="none"/>
          <w:lang w:val="en-US" w:eastAsia="zh-CN"/>
        </w:rPr>
        <w:t>6</w:t>
      </w:r>
      <w:r>
        <w:rPr>
          <w:rFonts w:hint="eastAsia" w:ascii="宋体" w:hAnsi="宋体" w:eastAsia="宋体" w:cs="宋体"/>
          <w:color w:val="auto"/>
          <w:highlight w:val="none"/>
        </w:rPr>
        <w:fldChar w:fldCharType="end"/>
      </w:r>
      <w:r>
        <w:rPr>
          <w:rStyle w:val="65"/>
          <w:rFonts w:hint="eastAsia" w:ascii="宋体" w:hAnsi="宋体" w:eastAsia="宋体" w:cs="宋体"/>
          <w:color w:val="auto"/>
          <w:highlight w:val="none"/>
        </w:rPr>
        <w:fldChar w:fldCharType="end"/>
      </w:r>
    </w:p>
    <w:p w14:paraId="4E99C2D6">
      <w:pPr>
        <w:pStyle w:val="37"/>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"_Toc121819023"</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第五章 合同文本（格式）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_Toc121819023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eastAsia="宋体" w:cs="宋体"/>
          <w:color w:val="auto"/>
          <w:highlight w:val="none"/>
          <w:lang w:val="en-US" w:eastAsia="zh-CN"/>
        </w:rPr>
        <w:t>3</w:t>
      </w:r>
      <w:r>
        <w:rPr>
          <w:rFonts w:hint="eastAsia" w:ascii="宋体" w:hAnsi="宋体" w:eastAsia="宋体" w:cs="宋体"/>
          <w:color w:val="auto"/>
          <w:highlight w:val="none"/>
        </w:rPr>
        <w:fldChar w:fldCharType="end"/>
      </w:r>
      <w:r>
        <w:rPr>
          <w:rStyle w:val="65"/>
          <w:rFonts w:hint="eastAsia" w:ascii="宋体" w:hAnsi="宋体" w:eastAsia="宋体" w:cs="宋体"/>
          <w:color w:val="auto"/>
          <w:highlight w:val="none"/>
        </w:rPr>
        <w:fldChar w:fldCharType="end"/>
      </w:r>
    </w:p>
    <w:p w14:paraId="7895EC12">
      <w:pPr>
        <w:pStyle w:val="37"/>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sz w:val="24"/>
          <w:szCs w:val="24"/>
          <w:highlight w:val="none"/>
        </w:rPr>
        <w:fldChar w:fldCharType="begin"/>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"_Toc121819024"</w:instrText>
      </w:r>
      <w:r>
        <w:rPr>
          <w:rStyle w:val="65"/>
          <w:rFonts w:hint="eastAsia" w:ascii="宋体" w:hAnsi="宋体" w:eastAsia="宋体" w:cs="宋体"/>
          <w:color w:val="auto"/>
          <w:sz w:val="24"/>
          <w:szCs w:val="24"/>
          <w:highlight w:val="none"/>
        </w:rPr>
        <w:instrText xml:space="preserve"> </w:instrText>
      </w:r>
      <w:r>
        <w:rPr>
          <w:rStyle w:val="65"/>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eastAsia="宋体" w:cs="宋体"/>
          <w:color w:val="auto"/>
          <w:sz w:val="21"/>
          <w:szCs w:val="21"/>
          <w:highlight w:val="none"/>
          <w:lang w:val="en-US" w:eastAsia="zh-CN"/>
        </w:rPr>
        <w:t>4</w:t>
      </w:r>
      <w:r>
        <w:rPr>
          <w:rStyle w:val="65"/>
          <w:rFonts w:hint="eastAsia" w:ascii="宋体" w:hAnsi="宋体" w:eastAsia="宋体" w:cs="宋体"/>
          <w:color w:val="auto"/>
          <w:sz w:val="24"/>
          <w:szCs w:val="24"/>
          <w:highlight w:val="none"/>
        </w:rPr>
        <w:fldChar w:fldCharType="end"/>
      </w:r>
      <w:r>
        <w:rPr>
          <w:rStyle w:val="65"/>
          <w:rFonts w:hint="eastAsia" w:eastAsia="宋体" w:cs="宋体"/>
          <w:color w:val="auto"/>
          <w:sz w:val="21"/>
          <w:szCs w:val="21"/>
          <w:highlight w:val="none"/>
          <w:lang w:val="en-US" w:eastAsia="zh-CN"/>
        </w:rPr>
        <w:t>9</w:t>
      </w:r>
    </w:p>
    <w:p w14:paraId="0AB46812">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fldChar w:fldCharType="end"/>
      </w:r>
    </w:p>
    <w:p w14:paraId="3730D007">
      <w:pPr>
        <w:pStyle w:val="29"/>
        <w:spacing w:before="120" w:after="120" w:line="360" w:lineRule="auto"/>
        <w:rPr>
          <w:rFonts w:hint="eastAsia" w:ascii="宋体" w:hAnsi="宋体" w:eastAsia="宋体" w:cs="宋体"/>
          <w:color w:val="auto"/>
          <w:sz w:val="21"/>
          <w:highlight w:val="none"/>
        </w:rPr>
      </w:pPr>
    </w:p>
    <w:p w14:paraId="7CEACF51">
      <w:pPr>
        <w:pStyle w:val="29"/>
        <w:spacing w:before="120" w:after="120" w:line="360" w:lineRule="auto"/>
        <w:rPr>
          <w:rFonts w:hint="eastAsia" w:ascii="宋体" w:hAnsi="宋体" w:eastAsia="宋体" w:cs="宋体"/>
          <w:color w:val="auto"/>
          <w:highlight w:val="none"/>
        </w:rPr>
      </w:pPr>
    </w:p>
    <w:p w14:paraId="40A062AF">
      <w:pPr>
        <w:pStyle w:val="29"/>
        <w:spacing w:before="120" w:after="120" w:line="360" w:lineRule="auto"/>
        <w:rPr>
          <w:rFonts w:hint="eastAsia" w:ascii="宋体" w:hAnsi="宋体" w:eastAsia="宋体" w:cs="宋体"/>
          <w:color w:val="auto"/>
          <w:highlight w:val="none"/>
        </w:rPr>
      </w:pPr>
    </w:p>
    <w:p w14:paraId="1BD03D49">
      <w:pPr>
        <w:pStyle w:val="29"/>
        <w:spacing w:before="120" w:after="120" w:line="360" w:lineRule="auto"/>
        <w:rPr>
          <w:rFonts w:hint="eastAsia" w:ascii="宋体" w:hAnsi="宋体" w:eastAsia="宋体" w:cs="宋体"/>
          <w:color w:val="auto"/>
          <w:highlight w:val="none"/>
        </w:rPr>
      </w:pPr>
    </w:p>
    <w:p w14:paraId="1D74334C">
      <w:pPr>
        <w:pStyle w:val="29"/>
        <w:spacing w:before="120" w:after="120" w:line="360" w:lineRule="auto"/>
        <w:rPr>
          <w:rFonts w:hint="eastAsia" w:ascii="宋体" w:hAnsi="宋体" w:eastAsia="宋体" w:cs="宋体"/>
          <w:color w:val="auto"/>
          <w:highlight w:val="none"/>
        </w:rPr>
      </w:pPr>
    </w:p>
    <w:p w14:paraId="618D2652">
      <w:pPr>
        <w:pStyle w:val="29"/>
        <w:spacing w:before="120" w:after="120" w:line="360" w:lineRule="auto"/>
        <w:rPr>
          <w:rFonts w:hint="eastAsia" w:ascii="宋体" w:hAnsi="宋体" w:eastAsia="宋体" w:cs="宋体"/>
          <w:color w:val="auto"/>
          <w:highlight w:val="none"/>
        </w:rPr>
      </w:pPr>
    </w:p>
    <w:p w14:paraId="24EE74DB">
      <w:pPr>
        <w:pStyle w:val="29"/>
        <w:spacing w:before="120" w:after="120" w:line="360" w:lineRule="auto"/>
        <w:rPr>
          <w:rFonts w:hint="eastAsia" w:ascii="宋体" w:hAnsi="宋体" w:eastAsia="宋体" w:cs="宋体"/>
          <w:color w:val="auto"/>
          <w:highlight w:val="none"/>
        </w:rPr>
      </w:pPr>
    </w:p>
    <w:p w14:paraId="61B1222F">
      <w:pPr>
        <w:pStyle w:val="29"/>
        <w:spacing w:before="120" w:after="120" w:line="360" w:lineRule="auto"/>
        <w:rPr>
          <w:rFonts w:hint="eastAsia" w:ascii="宋体" w:hAnsi="宋体" w:eastAsia="宋体" w:cs="宋体"/>
          <w:color w:val="auto"/>
          <w:highlight w:val="none"/>
        </w:rPr>
        <w:sectPr>
          <w:footerReference r:id="rId7" w:type="first"/>
          <w:footerReference r:id="rId6" w:type="default"/>
          <w:pgSz w:w="11906" w:h="16838"/>
          <w:pgMar w:top="1440" w:right="1080" w:bottom="1440" w:left="1080" w:header="851" w:footer="992" w:gutter="0"/>
          <w:pgNumType w:start="1"/>
          <w:cols w:space="720" w:num="1"/>
          <w:docGrid w:type="lines" w:linePitch="312" w:charSpace="0"/>
        </w:sectPr>
      </w:pPr>
    </w:p>
    <w:p w14:paraId="6D68F8E0">
      <w:pPr>
        <w:pStyle w:val="29"/>
        <w:spacing w:before="120" w:after="120" w:line="360" w:lineRule="auto"/>
        <w:rPr>
          <w:rFonts w:hint="eastAsia" w:ascii="宋体" w:hAnsi="宋体" w:eastAsia="宋体" w:cs="宋体"/>
          <w:color w:val="auto"/>
          <w:highlight w:val="none"/>
        </w:rPr>
      </w:pPr>
    </w:p>
    <w:p w14:paraId="2E581C63">
      <w:pPr>
        <w:pStyle w:val="29"/>
        <w:spacing w:before="120" w:after="120" w:line="360" w:lineRule="auto"/>
        <w:rPr>
          <w:rFonts w:hint="eastAsia" w:ascii="宋体" w:hAnsi="宋体" w:eastAsia="宋体" w:cs="宋体"/>
          <w:color w:val="auto"/>
          <w:highlight w:val="none"/>
        </w:rPr>
      </w:pPr>
    </w:p>
    <w:p w14:paraId="19F1E9F5">
      <w:pPr>
        <w:pStyle w:val="29"/>
        <w:spacing w:before="120" w:after="120" w:line="360" w:lineRule="auto"/>
        <w:rPr>
          <w:rFonts w:hint="eastAsia" w:ascii="宋体" w:hAnsi="宋体" w:eastAsia="宋体" w:cs="宋体"/>
          <w:color w:val="auto"/>
          <w:highlight w:val="none"/>
        </w:rPr>
      </w:pPr>
    </w:p>
    <w:p w14:paraId="25E7C2FF">
      <w:pPr>
        <w:pStyle w:val="29"/>
        <w:spacing w:before="120" w:after="120" w:line="360" w:lineRule="auto"/>
        <w:rPr>
          <w:rFonts w:hint="eastAsia" w:ascii="宋体" w:hAnsi="宋体" w:eastAsia="宋体" w:cs="宋体"/>
          <w:color w:val="auto"/>
          <w:highlight w:val="none"/>
        </w:rPr>
      </w:pPr>
    </w:p>
    <w:p w14:paraId="20EAE53F">
      <w:pPr>
        <w:pStyle w:val="29"/>
        <w:spacing w:before="120" w:after="120" w:line="360" w:lineRule="auto"/>
        <w:rPr>
          <w:rFonts w:hint="eastAsia" w:ascii="宋体" w:hAnsi="宋体" w:eastAsia="宋体" w:cs="宋体"/>
          <w:color w:val="auto"/>
          <w:highlight w:val="none"/>
        </w:rPr>
      </w:pPr>
    </w:p>
    <w:p w14:paraId="610BCC2E">
      <w:pPr>
        <w:pStyle w:val="29"/>
        <w:spacing w:before="120" w:after="120" w:line="360" w:lineRule="auto"/>
        <w:rPr>
          <w:rFonts w:hint="eastAsia" w:ascii="宋体" w:hAnsi="宋体" w:eastAsia="宋体" w:cs="宋体"/>
          <w:color w:val="auto"/>
          <w:highlight w:val="none"/>
        </w:rPr>
      </w:pPr>
    </w:p>
    <w:p w14:paraId="663AE397">
      <w:pPr>
        <w:pStyle w:val="29"/>
        <w:spacing w:before="120" w:after="120" w:line="360" w:lineRule="auto"/>
        <w:rPr>
          <w:rFonts w:hint="eastAsia" w:ascii="宋体" w:hAnsi="宋体" w:eastAsia="宋体" w:cs="宋体"/>
          <w:color w:val="auto"/>
          <w:highlight w:val="none"/>
        </w:rPr>
      </w:pPr>
    </w:p>
    <w:p w14:paraId="12133C96">
      <w:pPr>
        <w:pStyle w:val="29"/>
        <w:spacing w:line="600" w:lineRule="exact"/>
        <w:rPr>
          <w:rFonts w:hint="eastAsia" w:ascii="宋体" w:hAnsi="宋体" w:eastAsia="宋体" w:cs="宋体"/>
          <w:color w:val="auto"/>
          <w:sz w:val="36"/>
          <w:szCs w:val="36"/>
          <w:highlight w:val="none"/>
        </w:rPr>
      </w:pPr>
    </w:p>
    <w:p w14:paraId="229CC257">
      <w:pPr>
        <w:jc w:val="center"/>
        <w:rPr>
          <w:rFonts w:hint="eastAsia" w:ascii="宋体" w:hAnsi="宋体" w:eastAsia="宋体" w:cs="宋体"/>
          <w:color w:val="auto"/>
          <w:highlight w:val="none"/>
        </w:rPr>
      </w:pPr>
    </w:p>
    <w:p w14:paraId="720A6C9D">
      <w:pPr>
        <w:pStyle w:val="29"/>
        <w:spacing w:line="600" w:lineRule="exact"/>
        <w:rPr>
          <w:rFonts w:hint="eastAsia" w:ascii="宋体" w:hAnsi="宋体" w:eastAsia="宋体" w:cs="宋体"/>
          <w:color w:val="auto"/>
          <w:sz w:val="36"/>
          <w:szCs w:val="36"/>
          <w:highlight w:val="none"/>
        </w:rPr>
      </w:pPr>
    </w:p>
    <w:p w14:paraId="41034B33">
      <w:pPr>
        <w:pStyle w:val="314"/>
        <w:widowControl w:val="0"/>
        <w:spacing w:afterLines="0" w:line="600" w:lineRule="exact"/>
        <w:ind w:firstLine="0" w:firstLineChars="0"/>
        <w:jc w:val="left"/>
        <w:outlineLvl w:val="0"/>
        <w:rPr>
          <w:rFonts w:hint="eastAsia" w:ascii="宋体" w:hAnsi="宋体" w:eastAsia="宋体" w:cs="宋体"/>
          <w:b/>
          <w:color w:val="auto"/>
          <w:sz w:val="36"/>
          <w:szCs w:val="36"/>
          <w:highlight w:val="none"/>
        </w:rPr>
      </w:pPr>
      <w:bookmarkStart w:id="7" w:name="_Toc9838477"/>
    </w:p>
    <w:p w14:paraId="0A618A59">
      <w:pPr>
        <w:pStyle w:val="314"/>
        <w:widowControl w:val="0"/>
        <w:spacing w:afterLines="0" w:line="600" w:lineRule="exact"/>
        <w:ind w:firstLine="0" w:firstLineChars="0"/>
        <w:jc w:val="center"/>
        <w:outlineLvl w:val="0"/>
        <w:rPr>
          <w:rFonts w:hint="eastAsia" w:ascii="宋体" w:hAnsi="宋体" w:eastAsia="宋体" w:cs="宋体"/>
          <w:b/>
          <w:color w:val="auto"/>
          <w:sz w:val="36"/>
          <w:szCs w:val="36"/>
          <w:highlight w:val="none"/>
        </w:rPr>
      </w:pPr>
      <w:bookmarkStart w:id="8" w:name="_Toc121819019"/>
      <w:r>
        <w:rPr>
          <w:rFonts w:hint="eastAsia" w:ascii="宋体" w:hAnsi="宋体" w:eastAsia="宋体" w:cs="宋体"/>
          <w:b/>
          <w:color w:val="auto"/>
          <w:sz w:val="36"/>
          <w:szCs w:val="36"/>
          <w:highlight w:val="none"/>
        </w:rPr>
        <w:t>第一章 公开招标公告</w:t>
      </w:r>
      <w:bookmarkEnd w:id="7"/>
      <w:bookmarkEnd w:id="8"/>
    </w:p>
    <w:p w14:paraId="31874221">
      <w:pPr>
        <w:pStyle w:val="29"/>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19DA709F">
      <w:pPr>
        <w:pStyle w:val="29"/>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3459E873">
      <w:pPr>
        <w:pStyle w:val="29"/>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52176B55">
      <w:pPr>
        <w:pStyle w:val="29"/>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53FB6AB0">
      <w:pPr>
        <w:pStyle w:val="29"/>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5960990C">
      <w:pPr>
        <w:pStyle w:val="29"/>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3C801F8A">
      <w:pPr>
        <w:pStyle w:val="29"/>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38C040F9">
      <w:pPr>
        <w:pStyle w:val="29"/>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5BF27189">
      <w:pPr>
        <w:pStyle w:val="29"/>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6EEDD03B">
      <w:pPr>
        <w:pStyle w:val="29"/>
        <w:spacing w:before="156" w:beforeLines="50" w:after="156" w:afterLines="50" w:line="320" w:lineRule="exact"/>
        <w:rPr>
          <w:rFonts w:hint="eastAsia" w:ascii="宋体" w:hAnsi="宋体" w:eastAsia="宋体" w:cs="宋体"/>
          <w:b/>
          <w:bCs/>
          <w:color w:val="auto"/>
          <w:kern w:val="44"/>
          <w:sz w:val="28"/>
          <w:szCs w:val="28"/>
          <w:highlight w:val="none"/>
        </w:rPr>
      </w:pPr>
    </w:p>
    <w:p w14:paraId="658D35F5">
      <w:pPr>
        <w:pStyle w:val="29"/>
        <w:spacing w:before="156" w:beforeLines="50" w:after="156" w:afterLines="50" w:line="440" w:lineRule="exact"/>
        <w:jc w:val="center"/>
        <w:rPr>
          <w:rFonts w:hint="eastAsia" w:ascii="宋体" w:hAnsi="宋体" w:eastAsia="宋体" w:cs="宋体"/>
          <w:b/>
          <w:bCs/>
          <w:color w:val="auto"/>
          <w:kern w:val="44"/>
          <w:sz w:val="24"/>
          <w:szCs w:val="28"/>
          <w:highlight w:val="none"/>
          <w:lang w:eastAsia="zh-CN"/>
        </w:rPr>
      </w:pPr>
      <w:r>
        <w:rPr>
          <w:rFonts w:hint="eastAsia" w:ascii="宋体" w:hAnsi="宋体" w:eastAsia="宋体" w:cs="宋体"/>
          <w:b/>
          <w:bCs/>
          <w:color w:val="auto"/>
          <w:kern w:val="44"/>
          <w:sz w:val="24"/>
          <w:szCs w:val="28"/>
          <w:highlight w:val="none"/>
        </w:rPr>
        <w:t>北海市政府采购中心关于广西壮族自治区北海市中级人民法院电子卷宗加工及智能送达服务(项目编号：</w:t>
      </w:r>
      <w:r>
        <w:rPr>
          <w:rFonts w:hint="eastAsia" w:ascii="宋体" w:hAnsi="宋体" w:eastAsia="宋体" w:cs="宋体"/>
          <w:b/>
          <w:bCs/>
          <w:color w:val="auto"/>
          <w:kern w:val="44"/>
          <w:sz w:val="24"/>
          <w:szCs w:val="28"/>
          <w:highlight w:val="none"/>
          <w:lang w:eastAsia="zh-CN"/>
        </w:rPr>
        <w:t>BHZC2024-G3-000016-CGZX</w:t>
      </w:r>
      <w:r>
        <w:rPr>
          <w:rFonts w:hint="eastAsia" w:ascii="宋体" w:hAnsi="宋体" w:eastAsia="宋体" w:cs="宋体"/>
          <w:b/>
          <w:bCs/>
          <w:color w:val="auto"/>
          <w:kern w:val="44"/>
          <w:sz w:val="24"/>
          <w:szCs w:val="28"/>
          <w:highlight w:val="none"/>
        </w:rPr>
        <w:t>)招标公告</w:t>
      </w:r>
      <w:r>
        <w:rPr>
          <w:rFonts w:hint="eastAsia" w:ascii="宋体" w:hAnsi="宋体" w:eastAsia="宋体" w:cs="宋体"/>
          <w:b/>
          <w:bCs/>
          <w:color w:val="auto"/>
          <w:kern w:val="44"/>
          <w:sz w:val="24"/>
          <w:szCs w:val="28"/>
          <w:highlight w:val="none"/>
          <w:lang w:eastAsia="zh-CN"/>
        </w:rPr>
        <w:t>（</w:t>
      </w:r>
      <w:r>
        <w:rPr>
          <w:rFonts w:hint="eastAsia" w:ascii="宋体" w:hAnsi="宋体" w:eastAsia="宋体" w:cs="宋体"/>
          <w:b/>
          <w:bCs/>
          <w:color w:val="auto"/>
          <w:kern w:val="44"/>
          <w:sz w:val="24"/>
          <w:szCs w:val="28"/>
          <w:highlight w:val="none"/>
        </w:rPr>
        <w:t>远程异地评标</w:t>
      </w:r>
      <w:r>
        <w:rPr>
          <w:rFonts w:hint="eastAsia" w:ascii="宋体" w:hAnsi="宋体" w:eastAsia="宋体" w:cs="宋体"/>
          <w:b/>
          <w:bCs/>
          <w:color w:val="auto"/>
          <w:kern w:val="44"/>
          <w:sz w:val="24"/>
          <w:szCs w:val="28"/>
          <w:highlight w:val="none"/>
          <w:lang w:eastAsia="zh-CN"/>
        </w:rPr>
        <w:t>）</w:t>
      </w:r>
    </w:p>
    <w:p w14:paraId="552AA6BB">
      <w:pPr>
        <w:pStyle w:val="29"/>
        <w:tabs>
          <w:tab w:val="left" w:pos="3764"/>
          <w:tab w:val="center" w:pos="4535"/>
        </w:tabs>
        <w:spacing w:before="156" w:beforeLines="50" w:after="156" w:afterLines="50" w:line="440" w:lineRule="exact"/>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项目概况</w:t>
      </w:r>
    </w:p>
    <w:p w14:paraId="04D3E8F1">
      <w:pPr>
        <w:pBdr>
          <w:top w:val="single" w:color="auto" w:sz="4" w:space="1"/>
          <w:left w:val="single" w:color="auto" w:sz="4" w:space="4"/>
          <w:bottom w:val="single" w:color="auto" w:sz="4" w:space="9"/>
          <w:right w:val="single" w:color="auto" w:sz="4" w:space="4"/>
        </w:pBd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电子卷宗加工及智能送达服务招标项目的潜在投标人应在政采云平台（https://www.zcygov.cn/）获取招标文件，并于</w:t>
      </w:r>
      <w:r>
        <w:rPr>
          <w:rFonts w:hint="eastAsia" w:ascii="宋体" w:hAnsi="宋体" w:eastAsia="宋体" w:cs="宋体"/>
          <w:color w:val="auto"/>
          <w:szCs w:val="21"/>
          <w:highlight w:val="none"/>
          <w:lang w:eastAsia="zh-CN"/>
        </w:rPr>
        <w:t>2024年7月日9时（北京时间）</w:t>
      </w:r>
      <w:r>
        <w:rPr>
          <w:rFonts w:hint="eastAsia" w:ascii="宋体" w:hAnsi="宋体" w:eastAsia="宋体" w:cs="宋体"/>
          <w:color w:val="auto"/>
          <w:szCs w:val="21"/>
          <w:highlight w:val="none"/>
        </w:rPr>
        <w:t>前递交投标文件。</w:t>
      </w:r>
    </w:p>
    <w:p w14:paraId="5E1244F9">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2F233511">
      <w:pPr>
        <w:spacing w:line="3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BHZC2024-G3-000016-CGZX</w:t>
      </w:r>
    </w:p>
    <w:p w14:paraId="14023AE3">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项目名称：电子卷宗加工及智能送达服务公开招标采购</w:t>
      </w:r>
    </w:p>
    <w:p w14:paraId="325EA89D">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预算金额(人民币）：</w:t>
      </w:r>
      <w:r>
        <w:rPr>
          <w:rFonts w:hint="eastAsia" w:ascii="宋体" w:hAnsi="宋体" w:eastAsia="宋体" w:cs="宋体"/>
          <w:color w:val="auto"/>
          <w:szCs w:val="21"/>
          <w:highlight w:val="none"/>
          <w:lang w:eastAsia="zh-CN"/>
        </w:rPr>
        <w:t>10,923,000.00</w:t>
      </w:r>
      <w:r>
        <w:rPr>
          <w:rFonts w:hint="eastAsia" w:ascii="宋体" w:hAnsi="宋体" w:eastAsia="宋体" w:cs="宋体"/>
          <w:color w:val="auto"/>
          <w:szCs w:val="21"/>
          <w:highlight w:val="none"/>
        </w:rPr>
        <w:t>元</w:t>
      </w:r>
    </w:p>
    <w:p w14:paraId="16C15033">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最高限价（元）：无</w:t>
      </w:r>
    </w:p>
    <w:p w14:paraId="254DE4A8">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14:paraId="1CBDA9C5">
      <w:pPr>
        <w:spacing w:line="320" w:lineRule="exact"/>
        <w:ind w:firstLine="422" w:firstLineChars="200"/>
        <w:jc w:val="left"/>
        <w:rPr>
          <w:rFonts w:hint="eastAsia" w:ascii="宋体" w:hAnsi="宋体" w:eastAsia="宋体" w:cs="宋体"/>
          <w:b/>
          <w:color w:val="auto"/>
          <w:szCs w:val="21"/>
          <w:highlight w:val="none"/>
        </w:rPr>
      </w:pPr>
    </w:p>
    <w:p w14:paraId="24FE1EE0">
      <w:pPr>
        <w:spacing w:line="32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标项一</w:t>
      </w:r>
    </w:p>
    <w:p w14:paraId="5606EBA6">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标项名称:电子卷宗加工</w:t>
      </w:r>
    </w:p>
    <w:p w14:paraId="3E6BF2CD">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r>
        <w:rPr>
          <w:rFonts w:hint="eastAsia" w:ascii="宋体" w:hAnsi="宋体" w:eastAsia="宋体" w:cs="宋体"/>
          <w:color w:val="auto"/>
          <w:highlight w:val="none"/>
        </w:rPr>
        <w:t>不限</w:t>
      </w:r>
    </w:p>
    <w:p w14:paraId="5CFCC09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eastAsia="zh-CN"/>
        </w:rPr>
        <w:t>8,040,000.00</w:t>
      </w:r>
      <w:r>
        <w:rPr>
          <w:rFonts w:hint="eastAsia" w:ascii="宋体" w:hAnsi="宋体" w:eastAsia="宋体" w:cs="宋体"/>
          <w:color w:val="auto"/>
          <w:szCs w:val="21"/>
          <w:highlight w:val="none"/>
        </w:rPr>
        <w:t>元</w:t>
      </w:r>
    </w:p>
    <w:p w14:paraId="21BA0A0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为北海中院及四家基层院提供电子卷宗全套系统建设、运维及电子卷宗集约化服务（立案辅助、收转、扫描、编目归目、校验、规范化便捷化电子阅卷、卷宗一键归档、纸质卷宗的保管、借阅归还及装订归档移送服务）,以及提供法官在案件办理过程中涉及到的电子卷宗应用服务系统及材料收转应用服务系统的应用服务功能。如需进一步了解，详见招标文件。</w:t>
      </w:r>
    </w:p>
    <w:p w14:paraId="266E2D1E">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最高限价（如有）：/</w:t>
      </w:r>
    </w:p>
    <w:p w14:paraId="33E9B788">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合同履约期限：合同签订之日起5日历日内完成服务配套软件平台搭建及驻场人员到位。</w:t>
      </w:r>
    </w:p>
    <w:p w14:paraId="495996DB">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14:paraId="60F188FE">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04A15E71">
      <w:pPr>
        <w:spacing w:line="320" w:lineRule="exact"/>
        <w:ind w:firstLine="422" w:firstLineChars="200"/>
        <w:jc w:val="left"/>
        <w:rPr>
          <w:rFonts w:hint="eastAsia" w:ascii="宋体" w:hAnsi="宋体" w:eastAsia="宋体" w:cs="宋体"/>
          <w:b/>
          <w:color w:val="auto"/>
          <w:szCs w:val="21"/>
          <w:highlight w:val="none"/>
        </w:rPr>
      </w:pPr>
    </w:p>
    <w:p w14:paraId="547AF4A8">
      <w:pPr>
        <w:spacing w:line="32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标项二</w:t>
      </w:r>
    </w:p>
    <w:p w14:paraId="4574E2CF">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标项名称: 智能送达服务</w:t>
      </w:r>
    </w:p>
    <w:p w14:paraId="6E6B0AE6">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r>
        <w:rPr>
          <w:rFonts w:hint="eastAsia" w:ascii="宋体" w:hAnsi="宋体" w:eastAsia="宋体" w:cs="宋体"/>
          <w:color w:val="auto"/>
          <w:highlight w:val="none"/>
        </w:rPr>
        <w:t>不限</w:t>
      </w:r>
    </w:p>
    <w:p w14:paraId="68024F3F">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预算金额（元）: </w:t>
      </w:r>
      <w:r>
        <w:rPr>
          <w:rFonts w:hint="eastAsia" w:ascii="宋体" w:hAnsi="宋体" w:eastAsia="宋体" w:cs="宋体"/>
          <w:color w:val="auto"/>
          <w:szCs w:val="21"/>
          <w:highlight w:val="none"/>
          <w:lang w:eastAsia="zh-CN"/>
        </w:rPr>
        <w:t>2,883,000.00</w:t>
      </w:r>
      <w:r>
        <w:rPr>
          <w:rFonts w:hint="eastAsia" w:ascii="宋体" w:hAnsi="宋体" w:eastAsia="宋体" w:cs="宋体"/>
          <w:color w:val="auto"/>
          <w:szCs w:val="21"/>
          <w:highlight w:val="none"/>
        </w:rPr>
        <w:t>元</w:t>
      </w:r>
    </w:p>
    <w:p w14:paraId="5794A95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简要规格描述或项目基本概况介绍、用途：智能送达服务1项。如需进一步了解，详见招标文件。</w:t>
      </w:r>
    </w:p>
    <w:p w14:paraId="13ED32C9">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最高限价（如有）：/</w:t>
      </w:r>
    </w:p>
    <w:p w14:paraId="4A53D0BD">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合同履约期限：合同签订之日起5日历日内完成服务配套软件平台搭建及驻场人员到位。</w:t>
      </w:r>
    </w:p>
    <w:p w14:paraId="4D485B4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14:paraId="5DF49CD5">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4783621F">
      <w:pPr>
        <w:spacing w:line="320" w:lineRule="exact"/>
        <w:ind w:firstLine="420" w:firstLineChars="200"/>
        <w:jc w:val="left"/>
        <w:rPr>
          <w:rFonts w:hint="eastAsia" w:ascii="宋体" w:hAnsi="宋体" w:eastAsia="宋体" w:cs="宋体"/>
          <w:color w:val="auto"/>
          <w:szCs w:val="21"/>
          <w:highlight w:val="none"/>
        </w:rPr>
      </w:pPr>
    </w:p>
    <w:p w14:paraId="0BBE2724">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p>
    <w:p w14:paraId="1B6FF95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2826050F">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2.落实政府采购政策需满足的资格要求：无</w:t>
      </w:r>
    </w:p>
    <w:p w14:paraId="71538E5F">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14:paraId="64966E96">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p>
    <w:p w14:paraId="2609C1A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eastAsia="zh-CN"/>
        </w:rPr>
        <w:t>2024年7月日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2024年7月日</w:t>
      </w:r>
      <w:r>
        <w:rPr>
          <w:rFonts w:hint="eastAsia" w:ascii="宋体" w:hAnsi="宋体" w:eastAsia="宋体" w:cs="宋体"/>
          <w:color w:val="auto"/>
          <w:szCs w:val="21"/>
          <w:highlight w:val="none"/>
        </w:rPr>
        <w:t>，每天上午00:00至12:00，下午12:00至23:59（北京时间，法定节假日除外）</w:t>
      </w:r>
    </w:p>
    <w:p w14:paraId="289FF667">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地点（网址）：政采云平台（https://www.zcygov.cn/）</w:t>
      </w:r>
    </w:p>
    <w:p w14:paraId="7BBF7F86">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方式：供应商登录政采云平台（https://www.zcygov.cn/）在线自行下载采购文件；未注册的供应商可在政采云平台完成注册后再进行下载。如在操作过程中遇到问题或需技术支持，请致电</w:t>
      </w:r>
      <w:r>
        <w:rPr>
          <w:rFonts w:hint="eastAsia" w:ascii="宋体" w:hAnsi="宋体" w:eastAsia="宋体" w:cs="宋体"/>
          <w:color w:val="auto"/>
          <w:szCs w:val="21"/>
          <w:highlight w:val="none"/>
          <w:lang w:eastAsia="zh-CN"/>
        </w:rPr>
        <w:t>广西政采云客服</w:t>
      </w:r>
      <w:r>
        <w:rPr>
          <w:rFonts w:hint="eastAsia" w:ascii="宋体" w:hAnsi="宋体" w:eastAsia="宋体" w:cs="宋体"/>
          <w:color w:val="auto"/>
          <w:szCs w:val="21"/>
          <w:highlight w:val="none"/>
        </w:rPr>
        <w:t>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提示：供应商只有在“政采云平台”完成获取招标文件申请并下载了招标文件后才视作依法获取招标文件（法律法规所指的供应商获取招标文件时间以供应商完成获取招标文件申请后下载招标文件的时间为准）。</w:t>
      </w:r>
    </w:p>
    <w:p w14:paraId="63BFFC6E">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14:paraId="7D3EDE51">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四、提交投标文件截止时间、开标时间和地点</w:t>
      </w:r>
    </w:p>
    <w:p w14:paraId="4608BF5E">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提交投标文件截止时间：</w:t>
      </w:r>
      <w:r>
        <w:rPr>
          <w:rFonts w:hint="eastAsia" w:ascii="宋体" w:hAnsi="宋体" w:eastAsia="宋体" w:cs="宋体"/>
          <w:color w:val="auto"/>
          <w:szCs w:val="21"/>
          <w:highlight w:val="none"/>
          <w:lang w:eastAsia="zh-CN"/>
        </w:rPr>
        <w:t>2024年7月日9时（北京时间）</w:t>
      </w:r>
    </w:p>
    <w:p w14:paraId="1F6589E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投标地点（网址）：通过政采云平台（网址：http://www.zcygov.cn）实行在线投标</w:t>
      </w:r>
    </w:p>
    <w:p w14:paraId="59D1D190">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lang w:eastAsia="zh-CN"/>
        </w:rPr>
        <w:t>2024年7月日9时（北京时间）</w:t>
      </w:r>
    </w:p>
    <w:p w14:paraId="613F9E74">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开标地点：通过政采云平台（网址：http://www.zcygov.cn）实行在线开标  </w:t>
      </w:r>
    </w:p>
    <w:p w14:paraId="7704942E">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五、公告期限</w:t>
      </w:r>
    </w:p>
    <w:p w14:paraId="50CC8F1D">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084599AE">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六、其他补充事宜</w:t>
      </w:r>
    </w:p>
    <w:p w14:paraId="596C6FC0">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1.本项目不收取投标保证金。</w:t>
      </w:r>
    </w:p>
    <w:p w14:paraId="30AA601F">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需要落实的政府采购政策：（1）落实强制采购节能产品、鼓励节能政策：对国家公布的节能产品政府采购品目清单中属于强制采购的产品，予以强制采购。属于非强制采购的产品，在技术、服务等指标同等条件下，予以优先采购。（2）鼓励环保政策：在性能、技术、服务等指标同等条件下，优先采购国家公布的属于环境标志产品政府采购品目清单中产品。（3）扶持中小企业政策：评审时小型和微型企业产品的价格给予20%的扣除。监狱企业、残疾人福利性单位视同小型和微型企业，其产品在评审时给予相同的价格扣除。</w:t>
      </w:r>
    </w:p>
    <w:p w14:paraId="4424B2ED">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3.网上公告媒体查询：</w:t>
      </w:r>
      <w:r>
        <w:rPr>
          <w:rFonts w:hint="eastAsia" w:ascii="宋体" w:hAnsi="宋体" w:eastAsia="宋体" w:cs="宋体"/>
          <w:color w:val="auto"/>
          <w:szCs w:val="21"/>
          <w:highlight w:val="none"/>
          <w:lang w:eastAsia="zh-CN"/>
        </w:rPr>
        <w:t>中国政府采购网、</w:t>
      </w:r>
      <w:r>
        <w:rPr>
          <w:rFonts w:hint="eastAsia" w:ascii="宋体" w:hAnsi="宋体" w:eastAsia="宋体" w:cs="宋体"/>
          <w:color w:val="auto"/>
          <w:szCs w:val="21"/>
          <w:highlight w:val="none"/>
        </w:rPr>
        <w:t>广西壮族自治区政府采购网、北海市政府采购监管网、北海市政府采购中心网站</w:t>
      </w:r>
      <w:r>
        <w:rPr>
          <w:rFonts w:hint="eastAsia" w:ascii="宋体" w:hAnsi="宋体" w:cs="宋体"/>
          <w:color w:val="auto"/>
          <w:szCs w:val="21"/>
          <w:highlight w:val="none"/>
          <w:lang w:eastAsia="zh-CN"/>
        </w:rPr>
        <w:t>、全国公共资源交易平台（广西•北海）</w:t>
      </w:r>
      <w:r>
        <w:rPr>
          <w:rFonts w:hint="eastAsia" w:ascii="宋体" w:hAnsi="宋体" w:eastAsia="宋体" w:cs="宋体"/>
          <w:color w:val="auto"/>
          <w:szCs w:val="21"/>
          <w:highlight w:val="none"/>
        </w:rPr>
        <w:t>。</w:t>
      </w:r>
    </w:p>
    <w:p w14:paraId="55438F2B">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通过政采云平台实行在线投标响应（电子投标），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14:paraId="478FAA24">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各供应商通过广西政府采购云平台参与政府采购项目投标需下载使用新版客户端，新版客户端下载路径：广西政府采购网（http://zfcg.gxzf.gov.cn/）—办事服务—下载专区—广西政府采购云平台新版客户端。原在政采云平台注册的临时供应商需在新平台启用后重新注册登记。</w:t>
      </w:r>
    </w:p>
    <w:p w14:paraId="075A4FAC">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6.广西政府采购云平台与政采云平台操作流程一致，首次登录新平台账号密码与政采云账号密码一致，新旧平台数据相互独立，后续修改新平台密码不会影响政采云平台密码。</w:t>
      </w:r>
    </w:p>
    <w:p w14:paraId="328CCB5D">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7.本项目采用远程异地评标。</w:t>
      </w:r>
    </w:p>
    <w:p w14:paraId="36F2A737">
      <w:pPr>
        <w:spacing w:line="320" w:lineRule="exact"/>
        <w:jc w:val="left"/>
        <w:rPr>
          <w:rFonts w:hint="eastAsia" w:ascii="宋体" w:hAnsi="宋体" w:eastAsia="宋体" w:cs="宋体"/>
          <w:b/>
          <w:color w:val="auto"/>
          <w:szCs w:val="21"/>
          <w:highlight w:val="none"/>
        </w:rPr>
      </w:pPr>
    </w:p>
    <w:p w14:paraId="05EAA062">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七、对本次招标提出询问，请按以下方式联系</w:t>
      </w:r>
    </w:p>
    <w:p w14:paraId="497EDEE5">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164CBF67">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名称：广西壮族自治区北海市中级人民法院</w:t>
      </w:r>
      <w:r>
        <w:rPr>
          <w:rFonts w:hint="eastAsia" w:ascii="宋体" w:hAnsi="宋体" w:eastAsia="宋体" w:cs="宋体"/>
          <w:color w:val="auto"/>
          <w:szCs w:val="21"/>
          <w:highlight w:val="none"/>
        </w:rPr>
        <w:tab/>
      </w:r>
    </w:p>
    <w:p w14:paraId="2A96B630">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地址：北海市海城区广东路135号</w:t>
      </w:r>
    </w:p>
    <w:p w14:paraId="51EE8F18">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项目联系人：王可 </w:t>
      </w:r>
    </w:p>
    <w:p w14:paraId="56076AC5">
      <w:pPr>
        <w:spacing w:line="3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项目联系方式：0779-3963366</w:t>
      </w:r>
    </w:p>
    <w:p w14:paraId="22E65786">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332BFF00">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名称：北海市政府采购中心</w:t>
      </w:r>
    </w:p>
    <w:p w14:paraId="5C154D54">
      <w:pPr>
        <w:spacing w:line="3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北海市海城区陈文村北路7号市直机关第三办公区</w:t>
      </w:r>
    </w:p>
    <w:p w14:paraId="3DD5A32C">
      <w:pPr>
        <w:spacing w:line="3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0779-3960815</w:t>
      </w:r>
    </w:p>
    <w:p w14:paraId="55474E63">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760032E7">
      <w:pPr>
        <w:spacing w:line="3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eastAsia="zh-CN"/>
        </w:rPr>
        <w:t>易思行</w:t>
      </w:r>
    </w:p>
    <w:p w14:paraId="5B89EB24">
      <w:pPr>
        <w:spacing w:line="320" w:lineRule="exact"/>
        <w:ind w:firstLine="420" w:firstLineChars="200"/>
        <w:jc w:val="left"/>
        <w:rPr>
          <w:rFonts w:hint="eastAsia" w:ascii="宋体" w:hAnsi="宋体" w:eastAsia="宋体" w:cs="宋体"/>
          <w:b/>
          <w:color w:val="auto"/>
          <w:sz w:val="44"/>
          <w:szCs w:val="44"/>
          <w:highlight w:val="none"/>
          <w:lang w:eastAsia="zh-CN"/>
        </w:rPr>
        <w:sectPr>
          <w:headerReference r:id="rId8" w:type="first"/>
          <w:footerReference r:id="rId10" w:type="first"/>
          <w:footerReference r:id="rId9" w:type="default"/>
          <w:pgSz w:w="11906" w:h="16838"/>
          <w:pgMar w:top="1247" w:right="1417" w:bottom="1247" w:left="1418" w:header="851" w:footer="992" w:gutter="0"/>
          <w:pgNumType w:fmt="decimal" w:start="1"/>
          <w:cols w:space="720" w:num="1"/>
          <w:titlePg/>
          <w:docGrid w:type="lines" w:linePitch="312" w:charSpace="0"/>
        </w:sect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0779-3960815</w:t>
      </w:r>
    </w:p>
    <w:p w14:paraId="0FBF1FBD">
      <w:pPr>
        <w:snapToGrid w:val="0"/>
        <w:spacing w:line="540" w:lineRule="exact"/>
        <w:jc w:val="center"/>
        <w:outlineLvl w:val="0"/>
        <w:rPr>
          <w:rFonts w:hint="eastAsia" w:ascii="宋体" w:hAnsi="宋体" w:eastAsia="宋体" w:cs="宋体"/>
          <w:b/>
          <w:color w:val="auto"/>
          <w:sz w:val="36"/>
          <w:szCs w:val="36"/>
          <w:highlight w:val="none"/>
        </w:rPr>
      </w:pPr>
      <w:bookmarkStart w:id="9" w:name="_Toc9838478"/>
    </w:p>
    <w:p w14:paraId="05841F84">
      <w:pPr>
        <w:snapToGrid w:val="0"/>
        <w:spacing w:line="540" w:lineRule="exact"/>
        <w:jc w:val="center"/>
        <w:outlineLvl w:val="0"/>
        <w:rPr>
          <w:rFonts w:hint="eastAsia" w:ascii="宋体" w:hAnsi="宋体" w:eastAsia="宋体" w:cs="宋体"/>
          <w:b/>
          <w:color w:val="auto"/>
          <w:sz w:val="36"/>
          <w:szCs w:val="36"/>
          <w:highlight w:val="none"/>
        </w:rPr>
      </w:pPr>
    </w:p>
    <w:p w14:paraId="7DF0BE52">
      <w:pPr>
        <w:snapToGrid w:val="0"/>
        <w:spacing w:line="540" w:lineRule="exact"/>
        <w:jc w:val="center"/>
        <w:outlineLvl w:val="0"/>
        <w:rPr>
          <w:rFonts w:hint="eastAsia" w:ascii="宋体" w:hAnsi="宋体" w:eastAsia="宋体" w:cs="宋体"/>
          <w:b/>
          <w:color w:val="auto"/>
          <w:sz w:val="36"/>
          <w:szCs w:val="36"/>
          <w:highlight w:val="none"/>
        </w:rPr>
      </w:pPr>
    </w:p>
    <w:p w14:paraId="26809ED5">
      <w:pPr>
        <w:snapToGrid w:val="0"/>
        <w:spacing w:line="540" w:lineRule="exact"/>
        <w:jc w:val="center"/>
        <w:outlineLvl w:val="0"/>
        <w:rPr>
          <w:rFonts w:hint="eastAsia" w:ascii="宋体" w:hAnsi="宋体" w:eastAsia="宋体" w:cs="宋体"/>
          <w:b/>
          <w:color w:val="auto"/>
          <w:sz w:val="36"/>
          <w:szCs w:val="36"/>
          <w:highlight w:val="none"/>
        </w:rPr>
      </w:pPr>
    </w:p>
    <w:p w14:paraId="77B434EA">
      <w:pPr>
        <w:snapToGrid w:val="0"/>
        <w:spacing w:line="540" w:lineRule="exact"/>
        <w:jc w:val="center"/>
        <w:outlineLvl w:val="0"/>
        <w:rPr>
          <w:rFonts w:hint="eastAsia" w:ascii="宋体" w:hAnsi="宋体" w:eastAsia="宋体" w:cs="宋体"/>
          <w:b/>
          <w:color w:val="auto"/>
          <w:sz w:val="36"/>
          <w:szCs w:val="36"/>
          <w:highlight w:val="none"/>
        </w:rPr>
      </w:pPr>
    </w:p>
    <w:p w14:paraId="311FB11D">
      <w:pPr>
        <w:snapToGrid w:val="0"/>
        <w:spacing w:line="540" w:lineRule="exact"/>
        <w:jc w:val="center"/>
        <w:outlineLvl w:val="0"/>
        <w:rPr>
          <w:rFonts w:hint="eastAsia" w:ascii="宋体" w:hAnsi="宋体" w:eastAsia="宋体" w:cs="宋体"/>
          <w:b/>
          <w:color w:val="auto"/>
          <w:sz w:val="36"/>
          <w:szCs w:val="36"/>
          <w:highlight w:val="none"/>
        </w:rPr>
      </w:pPr>
    </w:p>
    <w:p w14:paraId="25740E5B">
      <w:pPr>
        <w:snapToGrid w:val="0"/>
        <w:spacing w:line="540" w:lineRule="exact"/>
        <w:jc w:val="center"/>
        <w:outlineLvl w:val="0"/>
        <w:rPr>
          <w:rFonts w:hint="eastAsia" w:ascii="宋体" w:hAnsi="宋体" w:eastAsia="宋体" w:cs="宋体"/>
          <w:b/>
          <w:color w:val="auto"/>
          <w:sz w:val="36"/>
          <w:szCs w:val="36"/>
          <w:highlight w:val="none"/>
        </w:rPr>
      </w:pPr>
    </w:p>
    <w:p w14:paraId="2B616E15">
      <w:pPr>
        <w:snapToGrid w:val="0"/>
        <w:spacing w:line="540" w:lineRule="exact"/>
        <w:jc w:val="center"/>
        <w:outlineLvl w:val="0"/>
        <w:rPr>
          <w:rFonts w:hint="eastAsia" w:ascii="宋体" w:hAnsi="宋体" w:eastAsia="宋体" w:cs="宋体"/>
          <w:b/>
          <w:color w:val="auto"/>
          <w:sz w:val="36"/>
          <w:szCs w:val="36"/>
          <w:highlight w:val="none"/>
        </w:rPr>
      </w:pPr>
    </w:p>
    <w:p w14:paraId="0EFC111E">
      <w:pPr>
        <w:snapToGrid w:val="0"/>
        <w:spacing w:line="540" w:lineRule="exact"/>
        <w:jc w:val="center"/>
        <w:outlineLvl w:val="0"/>
        <w:rPr>
          <w:rFonts w:hint="eastAsia" w:ascii="宋体" w:hAnsi="宋体" w:eastAsia="宋体" w:cs="宋体"/>
          <w:b/>
          <w:color w:val="auto"/>
          <w:sz w:val="36"/>
          <w:szCs w:val="36"/>
          <w:highlight w:val="none"/>
        </w:rPr>
      </w:pPr>
    </w:p>
    <w:p w14:paraId="4F3FDD9A">
      <w:pPr>
        <w:snapToGrid w:val="0"/>
        <w:spacing w:line="540" w:lineRule="exact"/>
        <w:jc w:val="center"/>
        <w:outlineLvl w:val="0"/>
        <w:rPr>
          <w:rFonts w:hint="eastAsia" w:ascii="宋体" w:hAnsi="宋体" w:eastAsia="宋体" w:cs="宋体"/>
          <w:b/>
          <w:color w:val="auto"/>
          <w:sz w:val="36"/>
          <w:szCs w:val="36"/>
          <w:highlight w:val="none"/>
        </w:rPr>
      </w:pPr>
    </w:p>
    <w:bookmarkEnd w:id="9"/>
    <w:p w14:paraId="4E57B5FE">
      <w:pPr>
        <w:snapToGrid w:val="0"/>
        <w:spacing w:line="540" w:lineRule="exact"/>
        <w:jc w:val="center"/>
        <w:outlineLvl w:val="0"/>
        <w:rPr>
          <w:rFonts w:hint="eastAsia" w:ascii="宋体" w:hAnsi="宋体" w:eastAsia="宋体" w:cs="宋体"/>
          <w:b/>
          <w:color w:val="auto"/>
          <w:sz w:val="36"/>
          <w:szCs w:val="36"/>
          <w:highlight w:val="none"/>
        </w:rPr>
      </w:pPr>
      <w:bookmarkStart w:id="10" w:name="_Toc121819020"/>
      <w:r>
        <w:rPr>
          <w:rFonts w:hint="eastAsia" w:ascii="宋体" w:hAnsi="宋体" w:eastAsia="宋体" w:cs="宋体"/>
          <w:b/>
          <w:color w:val="auto"/>
          <w:sz w:val="36"/>
          <w:szCs w:val="36"/>
          <w:highlight w:val="none"/>
        </w:rPr>
        <w:t>第二章 招标项目采购需求</w:t>
      </w:r>
      <w:bookmarkEnd w:id="10"/>
    </w:p>
    <w:p w14:paraId="6CEFC478">
      <w:pPr>
        <w:snapToGrid w:val="0"/>
        <w:spacing w:line="540" w:lineRule="exact"/>
        <w:jc w:val="center"/>
        <w:rPr>
          <w:rFonts w:hint="eastAsia" w:ascii="宋体" w:hAnsi="宋体" w:eastAsia="宋体" w:cs="宋体"/>
          <w:color w:val="auto"/>
          <w:sz w:val="36"/>
          <w:szCs w:val="36"/>
          <w:highlight w:val="none"/>
        </w:rPr>
      </w:pPr>
    </w:p>
    <w:p w14:paraId="6DB47A0B">
      <w:pPr>
        <w:snapToGrid w:val="0"/>
        <w:spacing w:line="540" w:lineRule="exact"/>
        <w:jc w:val="center"/>
        <w:rPr>
          <w:rFonts w:hint="eastAsia" w:ascii="宋体" w:hAnsi="宋体" w:eastAsia="宋体" w:cs="宋体"/>
          <w:color w:val="auto"/>
          <w:sz w:val="36"/>
          <w:szCs w:val="36"/>
          <w:highlight w:val="none"/>
        </w:rPr>
      </w:pPr>
    </w:p>
    <w:p w14:paraId="075E11EB">
      <w:pPr>
        <w:snapToGrid w:val="0"/>
        <w:spacing w:line="540" w:lineRule="exact"/>
        <w:jc w:val="center"/>
        <w:rPr>
          <w:rFonts w:hint="eastAsia" w:ascii="宋体" w:hAnsi="宋体" w:eastAsia="宋体" w:cs="宋体"/>
          <w:color w:val="auto"/>
          <w:sz w:val="36"/>
          <w:szCs w:val="36"/>
          <w:highlight w:val="none"/>
        </w:rPr>
      </w:pPr>
    </w:p>
    <w:p w14:paraId="3D61B127">
      <w:pPr>
        <w:snapToGrid w:val="0"/>
        <w:spacing w:line="540" w:lineRule="exact"/>
        <w:jc w:val="center"/>
        <w:rPr>
          <w:rFonts w:hint="eastAsia" w:ascii="宋体" w:hAnsi="宋体" w:eastAsia="宋体" w:cs="宋体"/>
          <w:color w:val="auto"/>
          <w:sz w:val="36"/>
          <w:szCs w:val="36"/>
          <w:highlight w:val="none"/>
        </w:rPr>
      </w:pPr>
    </w:p>
    <w:p w14:paraId="763E649B">
      <w:pPr>
        <w:snapToGrid w:val="0"/>
        <w:spacing w:line="540" w:lineRule="exact"/>
        <w:jc w:val="center"/>
        <w:rPr>
          <w:rFonts w:hint="eastAsia" w:ascii="宋体" w:hAnsi="宋体" w:eastAsia="宋体" w:cs="宋体"/>
          <w:color w:val="auto"/>
          <w:sz w:val="36"/>
          <w:szCs w:val="36"/>
          <w:highlight w:val="none"/>
        </w:rPr>
      </w:pPr>
    </w:p>
    <w:p w14:paraId="32754EC5">
      <w:pPr>
        <w:snapToGrid w:val="0"/>
        <w:spacing w:line="540" w:lineRule="exact"/>
        <w:jc w:val="center"/>
        <w:rPr>
          <w:rFonts w:hint="eastAsia" w:ascii="宋体" w:hAnsi="宋体" w:eastAsia="宋体" w:cs="宋体"/>
          <w:color w:val="auto"/>
          <w:sz w:val="36"/>
          <w:szCs w:val="36"/>
          <w:highlight w:val="none"/>
        </w:rPr>
      </w:pPr>
    </w:p>
    <w:p w14:paraId="70A191E9">
      <w:pPr>
        <w:snapToGrid w:val="0"/>
        <w:spacing w:line="540" w:lineRule="exact"/>
        <w:jc w:val="center"/>
        <w:rPr>
          <w:rFonts w:hint="eastAsia" w:ascii="宋体" w:hAnsi="宋体" w:eastAsia="宋体" w:cs="宋体"/>
          <w:color w:val="auto"/>
          <w:sz w:val="36"/>
          <w:szCs w:val="36"/>
          <w:highlight w:val="none"/>
        </w:rPr>
      </w:pPr>
    </w:p>
    <w:p w14:paraId="263CF4A9">
      <w:pPr>
        <w:snapToGrid w:val="0"/>
        <w:spacing w:line="540" w:lineRule="exact"/>
        <w:jc w:val="center"/>
        <w:rPr>
          <w:rFonts w:hint="eastAsia" w:ascii="宋体" w:hAnsi="宋体" w:eastAsia="宋体" w:cs="宋体"/>
          <w:color w:val="auto"/>
          <w:sz w:val="36"/>
          <w:szCs w:val="36"/>
          <w:highlight w:val="none"/>
        </w:rPr>
      </w:pPr>
    </w:p>
    <w:p w14:paraId="35242FA2">
      <w:pPr>
        <w:snapToGrid w:val="0"/>
        <w:spacing w:line="540" w:lineRule="exact"/>
        <w:jc w:val="center"/>
        <w:rPr>
          <w:rFonts w:hint="eastAsia" w:ascii="宋体" w:hAnsi="宋体" w:eastAsia="宋体" w:cs="宋体"/>
          <w:color w:val="auto"/>
          <w:sz w:val="36"/>
          <w:szCs w:val="36"/>
          <w:highlight w:val="none"/>
        </w:rPr>
      </w:pPr>
    </w:p>
    <w:p w14:paraId="3EAA0E6D">
      <w:pPr>
        <w:snapToGrid w:val="0"/>
        <w:spacing w:line="540" w:lineRule="exact"/>
        <w:jc w:val="center"/>
        <w:rPr>
          <w:rFonts w:hint="eastAsia" w:ascii="宋体" w:hAnsi="宋体" w:eastAsia="宋体" w:cs="宋体"/>
          <w:color w:val="auto"/>
          <w:sz w:val="36"/>
          <w:szCs w:val="36"/>
          <w:highlight w:val="none"/>
        </w:rPr>
      </w:pPr>
    </w:p>
    <w:p w14:paraId="2E331361">
      <w:pPr>
        <w:snapToGrid w:val="0"/>
        <w:spacing w:line="540" w:lineRule="exact"/>
        <w:jc w:val="center"/>
        <w:rPr>
          <w:rFonts w:hint="eastAsia" w:ascii="宋体" w:hAnsi="宋体" w:eastAsia="宋体" w:cs="宋体"/>
          <w:color w:val="auto"/>
          <w:sz w:val="36"/>
          <w:szCs w:val="36"/>
          <w:highlight w:val="none"/>
        </w:rPr>
      </w:pPr>
    </w:p>
    <w:p w14:paraId="29B24428">
      <w:pPr>
        <w:snapToGrid w:val="0"/>
        <w:spacing w:line="540" w:lineRule="exact"/>
        <w:jc w:val="center"/>
        <w:rPr>
          <w:rFonts w:hint="eastAsia" w:ascii="宋体" w:hAnsi="宋体" w:eastAsia="宋体" w:cs="宋体"/>
          <w:color w:val="auto"/>
          <w:sz w:val="36"/>
          <w:szCs w:val="36"/>
          <w:highlight w:val="none"/>
        </w:rPr>
      </w:pPr>
    </w:p>
    <w:p w14:paraId="53CD964B">
      <w:pPr>
        <w:snapToGrid w:val="0"/>
        <w:spacing w:line="540" w:lineRule="exact"/>
        <w:jc w:val="center"/>
        <w:rPr>
          <w:rFonts w:hint="eastAsia" w:ascii="宋体" w:hAnsi="宋体" w:eastAsia="宋体" w:cs="宋体"/>
          <w:color w:val="auto"/>
          <w:sz w:val="36"/>
          <w:szCs w:val="36"/>
          <w:highlight w:val="none"/>
        </w:rPr>
      </w:pPr>
    </w:p>
    <w:p w14:paraId="16EA5CB3">
      <w:pPr>
        <w:snapToGrid w:val="0"/>
        <w:spacing w:line="540" w:lineRule="exact"/>
        <w:jc w:val="center"/>
        <w:rPr>
          <w:rFonts w:hint="eastAsia" w:ascii="宋体" w:hAnsi="宋体" w:eastAsia="宋体" w:cs="宋体"/>
          <w:color w:val="auto"/>
          <w:sz w:val="36"/>
          <w:szCs w:val="36"/>
          <w:highlight w:val="none"/>
        </w:rPr>
      </w:pPr>
    </w:p>
    <w:p w14:paraId="5FBC0D73">
      <w:pPr>
        <w:snapToGrid w:val="0"/>
        <w:spacing w:line="540" w:lineRule="exact"/>
        <w:jc w:val="center"/>
        <w:rPr>
          <w:rFonts w:hint="eastAsia" w:ascii="宋体" w:hAnsi="宋体" w:eastAsia="宋体" w:cs="宋体"/>
          <w:color w:val="auto"/>
          <w:sz w:val="36"/>
          <w:szCs w:val="36"/>
          <w:highlight w:val="none"/>
        </w:rPr>
      </w:pPr>
    </w:p>
    <w:p w14:paraId="42249E3B">
      <w:pPr>
        <w:jc w:val="center"/>
        <w:rPr>
          <w:rFonts w:hint="eastAsia" w:ascii="宋体" w:hAnsi="宋体" w:eastAsia="宋体" w:cs="宋体"/>
          <w:b/>
          <w:snapToGrid w:val="0"/>
          <w:color w:val="auto"/>
          <w:spacing w:val="-3"/>
          <w:kern w:val="0"/>
          <w:sz w:val="32"/>
          <w:szCs w:val="32"/>
          <w:highlight w:val="none"/>
        </w:rPr>
      </w:pPr>
      <w:r>
        <w:rPr>
          <w:rFonts w:hint="eastAsia" w:ascii="宋体" w:hAnsi="宋体" w:eastAsia="宋体" w:cs="宋体"/>
          <w:b/>
          <w:snapToGrid w:val="0"/>
          <w:color w:val="auto"/>
          <w:spacing w:val="-3"/>
          <w:kern w:val="0"/>
          <w:sz w:val="32"/>
          <w:szCs w:val="32"/>
          <w:highlight w:val="none"/>
        </w:rPr>
        <w:t>招标项目采购需求</w:t>
      </w:r>
    </w:p>
    <w:p w14:paraId="78C96D24">
      <w:pPr>
        <w:spacing w:line="560" w:lineRule="exact"/>
        <w:jc w:val="center"/>
        <w:rPr>
          <w:rFonts w:hint="eastAsia" w:ascii="宋体" w:hAnsi="宋体" w:eastAsia="宋体" w:cs="宋体"/>
          <w:b/>
          <w:color w:val="auto"/>
          <w:sz w:val="24"/>
          <w:szCs w:val="21"/>
          <w:highlight w:val="none"/>
        </w:rPr>
      </w:pPr>
      <w:bookmarkStart w:id="11" w:name="_Toc9838479"/>
      <w:r>
        <w:rPr>
          <w:rFonts w:hint="eastAsia" w:ascii="宋体" w:hAnsi="宋体" w:eastAsia="宋体" w:cs="宋体"/>
          <w:b/>
          <w:color w:val="auto"/>
          <w:sz w:val="24"/>
          <w:highlight w:val="none"/>
        </w:rPr>
        <w:t>标项一</w:t>
      </w:r>
      <w:r>
        <w:rPr>
          <w:rFonts w:hint="eastAsia" w:ascii="宋体" w:hAnsi="宋体" w:eastAsia="宋体" w:cs="宋体"/>
          <w:b/>
          <w:color w:val="auto"/>
          <w:sz w:val="24"/>
          <w:szCs w:val="21"/>
          <w:highlight w:val="none"/>
        </w:rPr>
        <w:t>：</w:t>
      </w:r>
      <w:r>
        <w:rPr>
          <w:rFonts w:hint="eastAsia" w:ascii="宋体" w:hAnsi="宋体" w:eastAsia="宋体" w:cs="宋体"/>
          <w:b/>
          <w:color w:val="auto"/>
          <w:sz w:val="24"/>
          <w:highlight w:val="none"/>
        </w:rPr>
        <w:t>电子卷宗数据加工服务</w:t>
      </w:r>
    </w:p>
    <w:p w14:paraId="50D77BD1">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4288C0EB">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1.标项一的政府采购预算控制价为人民币</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,0</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0,000.00元，高于预算控制价的报价将视为无效投标。</w:t>
      </w:r>
    </w:p>
    <w:p w14:paraId="1AA4974D">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2.根据《关于印发中小企业划型标准规定的通知》（工信部联企业〔2011〕300号）规定的划分标准，本项目采购所有标的对应的中小企业划分标准所属行业：其他未列明行业。</w:t>
      </w:r>
    </w:p>
    <w:p w14:paraId="0FDFB874">
      <w:pPr>
        <w:numPr>
          <w:ilvl w:val="0"/>
          <w:numId w:val="2"/>
        </w:numPr>
        <w:spacing w:line="360" w:lineRule="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259"/>
        <w:gridCol w:w="1232"/>
        <w:gridCol w:w="3540"/>
      </w:tblGrid>
      <w:tr w14:paraId="46C6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31" w:type="pct"/>
            <w:noWrap w:val="0"/>
            <w:vAlign w:val="center"/>
          </w:tcPr>
          <w:p w14:paraId="15A5F6C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内容</w:t>
            </w:r>
          </w:p>
        </w:tc>
        <w:tc>
          <w:tcPr>
            <w:tcW w:w="1146" w:type="pct"/>
            <w:noWrap w:val="0"/>
            <w:vAlign w:val="center"/>
          </w:tcPr>
          <w:p w14:paraId="64019BE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投标限价(万元)</w:t>
            </w:r>
          </w:p>
        </w:tc>
        <w:tc>
          <w:tcPr>
            <w:tcW w:w="625" w:type="pct"/>
            <w:noWrap w:val="0"/>
            <w:vAlign w:val="center"/>
          </w:tcPr>
          <w:p w14:paraId="45EEC22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796" w:type="pct"/>
            <w:noWrap w:val="0"/>
            <w:vAlign w:val="center"/>
          </w:tcPr>
          <w:p w14:paraId="6FCF86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简要服务要求</w:t>
            </w:r>
          </w:p>
        </w:tc>
      </w:tr>
      <w:tr w14:paraId="1AB9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431" w:type="pct"/>
            <w:noWrap w:val="0"/>
            <w:vAlign w:val="center"/>
          </w:tcPr>
          <w:p w14:paraId="07F4021A">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北海市中级人民法院电子卷宗加工服务</w:t>
            </w:r>
          </w:p>
        </w:tc>
        <w:tc>
          <w:tcPr>
            <w:tcW w:w="1146" w:type="pct"/>
            <w:noWrap w:val="0"/>
            <w:vAlign w:val="center"/>
          </w:tcPr>
          <w:p w14:paraId="5771743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804</w:t>
            </w:r>
            <w:r>
              <w:rPr>
                <w:rFonts w:hint="eastAsia" w:ascii="宋体" w:hAnsi="宋体" w:eastAsia="宋体" w:cs="宋体"/>
                <w:color w:val="auto"/>
                <w:kern w:val="0"/>
                <w:sz w:val="24"/>
                <w:highlight w:val="none"/>
              </w:rPr>
              <w:t>万</w:t>
            </w:r>
          </w:p>
        </w:tc>
        <w:tc>
          <w:tcPr>
            <w:tcW w:w="625" w:type="pct"/>
            <w:noWrap w:val="0"/>
            <w:vAlign w:val="center"/>
          </w:tcPr>
          <w:p w14:paraId="16AE55F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w:t>
            </w:r>
          </w:p>
        </w:tc>
        <w:tc>
          <w:tcPr>
            <w:tcW w:w="1796" w:type="pct"/>
            <w:noWrap w:val="0"/>
            <w:vAlign w:val="center"/>
          </w:tcPr>
          <w:p w14:paraId="6B545A4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为北海中院及四家基层院提供电子卷宗全套系统建设、运维及电子卷宗集约化服务（立案辅助、收转、扫描、编目归目、校验、规范化便捷化电子阅卷、卷宗一键归档、纸质卷宗的保管、借阅归还及装订归档移送服务）,以及提供法官在案件办理过程中涉及到的电子卷宗应用服务系统及材料收转应用服务系统的应用服务功能。</w:t>
            </w:r>
          </w:p>
        </w:tc>
      </w:tr>
    </w:tbl>
    <w:p w14:paraId="74C07EF9">
      <w:pPr>
        <w:numPr>
          <w:ilvl w:val="0"/>
          <w:numId w:val="3"/>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合同签订之日起5日历日内完成服务配套软件平台搭建及驻场人员到位。</w:t>
      </w:r>
    </w:p>
    <w:p w14:paraId="1E06C9FA">
      <w:pPr>
        <w:numPr>
          <w:ilvl w:val="0"/>
          <w:numId w:val="3"/>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服务期限：服务期内以 </w:t>
      </w:r>
      <w:r>
        <w:rPr>
          <w:rFonts w:hint="eastAsia" w:ascii="宋体" w:hAnsi="宋体" w:eastAsia="宋体" w:cs="宋体"/>
          <w:color w:val="auto"/>
          <w:szCs w:val="21"/>
          <w:highlight w:val="none"/>
          <w:lang w:val="en-US" w:eastAsia="zh-CN"/>
        </w:rPr>
        <w:t>67</w:t>
      </w:r>
      <w:r>
        <w:rPr>
          <w:rFonts w:hint="eastAsia" w:ascii="宋体" w:hAnsi="宋体" w:eastAsia="宋体" w:cs="宋体"/>
          <w:color w:val="auto"/>
          <w:szCs w:val="21"/>
          <w:highlight w:val="none"/>
        </w:rPr>
        <w:t>000 件案件的预估量进行采购及报价，结算时以实际案件完成服务数量为准。</w:t>
      </w:r>
    </w:p>
    <w:p w14:paraId="5E906826">
      <w:pPr>
        <w:numPr>
          <w:ilvl w:val="0"/>
          <w:numId w:val="0"/>
        </w:numPr>
        <w:snapToGrid w:val="0"/>
        <w:spacing w:line="400" w:lineRule="exact"/>
        <w:ind w:leftChars="0"/>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3.违约责任：中标人</w:t>
      </w:r>
      <w:r>
        <w:rPr>
          <w:rFonts w:hint="eastAsia" w:ascii="宋体" w:hAnsi="宋体" w:eastAsia="宋体" w:cs="宋体"/>
          <w:color w:val="auto"/>
          <w:szCs w:val="21"/>
          <w:highlight w:val="none"/>
        </w:rPr>
        <w:t>延迟履约、不完全履约或提供的服务不符合招标文件和投标文件要求的</w:t>
      </w:r>
      <w:r>
        <w:rPr>
          <w:rFonts w:hint="eastAsia" w:ascii="宋体" w:hAnsi="宋体" w:eastAsia="宋体" w:cs="宋体"/>
          <w:color w:val="auto"/>
          <w:szCs w:val="21"/>
          <w:highlight w:val="none"/>
          <w:lang w:eastAsia="zh-CN"/>
        </w:rPr>
        <w:t>，每发现一处，中标人应向采购人支付</w:t>
      </w:r>
      <w:r>
        <w:rPr>
          <w:rFonts w:hint="eastAsia" w:ascii="宋体" w:hAnsi="宋体" w:eastAsia="宋体" w:cs="宋体"/>
          <w:color w:val="auto"/>
          <w:szCs w:val="21"/>
          <w:highlight w:val="none"/>
          <w:lang w:val="en-US" w:eastAsia="zh-CN"/>
        </w:rPr>
        <w:t>1000元违约金</w:t>
      </w:r>
      <w:r>
        <w:rPr>
          <w:rFonts w:hint="eastAsia" w:ascii="宋体" w:hAnsi="宋体" w:eastAsia="宋体" w:cs="宋体"/>
          <w:color w:val="auto"/>
          <w:szCs w:val="21"/>
          <w:highlight w:val="none"/>
        </w:rPr>
        <w:t>。除支付</w:t>
      </w:r>
      <w:r>
        <w:rPr>
          <w:rFonts w:hint="eastAsia" w:ascii="宋体" w:hAnsi="宋体" w:eastAsia="宋体" w:cs="宋体"/>
          <w:color w:val="auto"/>
          <w:highlight w:val="none"/>
        </w:rPr>
        <w:t>违约金外，仍需继续履行合同或重新提供符合要求的服务。</w:t>
      </w:r>
      <w:r>
        <w:rPr>
          <w:rFonts w:hint="eastAsia" w:ascii="宋体" w:hAnsi="宋体" w:eastAsia="宋体" w:cs="宋体"/>
          <w:color w:val="auto"/>
          <w:highlight w:val="none"/>
          <w:lang w:eastAsia="zh-CN"/>
        </w:rPr>
        <w:t>违约金可直接从支付进度款中扣除，且不受时间限制。</w:t>
      </w:r>
    </w:p>
    <w:p w14:paraId="388490B4">
      <w:pPr>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付款方式：</w:t>
      </w:r>
      <w:r>
        <w:rPr>
          <w:rFonts w:hint="eastAsia" w:ascii="宋体" w:hAnsi="宋体" w:eastAsia="宋体" w:cs="宋体"/>
          <w:color w:val="auto"/>
          <w:szCs w:val="21"/>
          <w:highlight w:val="none"/>
          <w:lang w:eastAsia="zh-CN"/>
        </w:rPr>
        <w:t>中标人产生后，</w:t>
      </w:r>
      <w:r>
        <w:rPr>
          <w:rFonts w:hint="eastAsia" w:ascii="宋体" w:hAnsi="宋体" w:eastAsia="宋体" w:cs="宋体"/>
          <w:color w:val="auto"/>
          <w:szCs w:val="21"/>
          <w:highlight w:val="none"/>
        </w:rPr>
        <w:t>由北海市中级人民法院、北海市海城区人民法院、北海市银海区人民法院、北海市铁山港区人民法院</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合浦县人民法院</w:t>
      </w:r>
      <w:r>
        <w:rPr>
          <w:rFonts w:hint="eastAsia" w:ascii="宋体" w:hAnsi="宋体" w:eastAsia="宋体" w:cs="宋体"/>
          <w:color w:val="auto"/>
          <w:szCs w:val="21"/>
          <w:highlight w:val="none"/>
          <w:lang w:eastAsia="zh-CN"/>
        </w:rPr>
        <w:t>分别</w:t>
      </w: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签订合同并按项目进度支付服务费。即合同签订后 15 个工作日内，采购人支付合同总价的 10%作为预付款，服务费按每季度平均结算。每个季度支付总服务费的 20%；每个季度结束后 10 个工作日内中标人提供符合政府机构财务报销制度的发票，采购人向中标人支付上个季度的服务费；从每个季度的结算费用中提取 10%作为履约保证金，根据采购人考核结果支付。</w:t>
      </w:r>
    </w:p>
    <w:p w14:paraId="4DAD8D51">
      <w:pPr>
        <w:numPr>
          <w:ilvl w:val="0"/>
          <w:numId w:val="2"/>
        </w:numPr>
        <w:spacing w:line="360" w:lineRule="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服务内容</w:t>
      </w:r>
    </w:p>
    <w:p w14:paraId="1C37AD40">
      <w:pPr>
        <w:widowControl/>
        <w:numPr>
          <w:ilvl w:val="0"/>
          <w:numId w:val="4"/>
        </w:numPr>
        <w:jc w:val="center"/>
        <w:outlineLvl w:val="3"/>
        <w:rPr>
          <w:rFonts w:hint="eastAsia"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北海两级院案数据加工服务件量统计表</w:t>
      </w:r>
    </w:p>
    <w:tbl>
      <w:tblPr>
        <w:tblStyle w:val="58"/>
        <w:tblW w:w="4998" w:type="pct"/>
        <w:tblInd w:w="0" w:type="dxa"/>
        <w:tblLayout w:type="autofit"/>
        <w:tblCellMar>
          <w:top w:w="0" w:type="dxa"/>
          <w:left w:w="108" w:type="dxa"/>
          <w:bottom w:w="0" w:type="dxa"/>
          <w:right w:w="108" w:type="dxa"/>
        </w:tblCellMar>
      </w:tblPr>
      <w:tblGrid>
        <w:gridCol w:w="883"/>
        <w:gridCol w:w="3256"/>
        <w:gridCol w:w="3692"/>
        <w:gridCol w:w="2020"/>
      </w:tblGrid>
      <w:tr w14:paraId="5998177A">
        <w:tblPrEx>
          <w:tblCellMar>
            <w:top w:w="0" w:type="dxa"/>
            <w:left w:w="108" w:type="dxa"/>
            <w:bottom w:w="0" w:type="dxa"/>
            <w:right w:w="108" w:type="dxa"/>
          </w:tblCellMar>
        </w:tblPrEx>
        <w:trPr>
          <w:trHeight w:val="438" w:hRule="atLeast"/>
        </w:trPr>
        <w:tc>
          <w:tcPr>
            <w:tcW w:w="448" w:type="pct"/>
            <w:tcBorders>
              <w:top w:val="single" w:color="000000" w:sz="4" w:space="0"/>
              <w:left w:val="single" w:color="000000" w:sz="4" w:space="0"/>
              <w:bottom w:val="single" w:color="000000" w:sz="4" w:space="0"/>
              <w:right w:val="single" w:color="000000" w:sz="4" w:space="0"/>
            </w:tcBorders>
            <w:noWrap w:val="0"/>
            <w:vAlign w:val="center"/>
          </w:tcPr>
          <w:p w14:paraId="0C865617">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652" w:type="pct"/>
            <w:tcBorders>
              <w:top w:val="single" w:color="000000" w:sz="4" w:space="0"/>
              <w:left w:val="single" w:color="000000" w:sz="4" w:space="0"/>
              <w:bottom w:val="single" w:color="000000" w:sz="4" w:space="0"/>
              <w:right w:val="single" w:color="000000" w:sz="4" w:space="0"/>
            </w:tcBorders>
            <w:noWrap w:val="0"/>
            <w:vAlign w:val="center"/>
          </w:tcPr>
          <w:p w14:paraId="4DA9F222">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法院</w:t>
            </w:r>
          </w:p>
        </w:tc>
        <w:tc>
          <w:tcPr>
            <w:tcW w:w="1873" w:type="pct"/>
            <w:tcBorders>
              <w:top w:val="single" w:color="000000" w:sz="4" w:space="0"/>
              <w:left w:val="single" w:color="000000" w:sz="4" w:space="0"/>
              <w:bottom w:val="single" w:color="000000" w:sz="4" w:space="0"/>
              <w:right w:val="single" w:color="000000" w:sz="4" w:space="0"/>
            </w:tcBorders>
            <w:noWrap/>
            <w:vAlign w:val="center"/>
          </w:tcPr>
          <w:p w14:paraId="71DEF8CF">
            <w:pPr>
              <w:widowControl/>
              <w:jc w:val="center"/>
              <w:textAlignment w:val="bottom"/>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服务内容</w:t>
            </w:r>
          </w:p>
        </w:tc>
        <w:tc>
          <w:tcPr>
            <w:tcW w:w="1025" w:type="pct"/>
            <w:tcBorders>
              <w:top w:val="single" w:color="000000" w:sz="4" w:space="0"/>
              <w:left w:val="single" w:color="000000" w:sz="4" w:space="0"/>
              <w:bottom w:val="single" w:color="000000" w:sz="4" w:space="0"/>
              <w:right w:val="single" w:color="000000" w:sz="4" w:space="0"/>
            </w:tcBorders>
            <w:noWrap/>
            <w:vAlign w:val="center"/>
          </w:tcPr>
          <w:p w14:paraId="1C4D13BE">
            <w:pPr>
              <w:widowControl/>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案件数量（件）</w:t>
            </w:r>
          </w:p>
        </w:tc>
      </w:tr>
      <w:tr w14:paraId="5114E567">
        <w:tblPrEx>
          <w:tblCellMar>
            <w:top w:w="0" w:type="dxa"/>
            <w:left w:w="108" w:type="dxa"/>
            <w:bottom w:w="0" w:type="dxa"/>
            <w:right w:w="108" w:type="dxa"/>
          </w:tblCellMar>
        </w:tblPrEx>
        <w:trPr>
          <w:trHeight w:val="66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56E03C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52" w:type="pct"/>
            <w:tcBorders>
              <w:top w:val="single" w:color="000000" w:sz="4" w:space="0"/>
              <w:left w:val="single" w:color="000000" w:sz="4" w:space="0"/>
              <w:bottom w:val="single" w:color="000000" w:sz="4" w:space="0"/>
              <w:right w:val="single" w:color="000000" w:sz="4" w:space="0"/>
            </w:tcBorders>
            <w:noWrap w:val="0"/>
            <w:vAlign w:val="center"/>
          </w:tcPr>
          <w:p w14:paraId="63CBE472">
            <w:pPr>
              <w:widowControl/>
              <w:jc w:val="center"/>
              <w:textAlignment w:val="bottom"/>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北海市中级人民法院</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175595E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电子卷宗无纸化数据加工服务</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2EB47938">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bidi="ar"/>
              </w:rPr>
              <w:t>90</w:t>
            </w:r>
            <w:r>
              <w:rPr>
                <w:rFonts w:hint="eastAsia" w:ascii="宋体" w:hAnsi="宋体" w:eastAsia="宋体" w:cs="宋体"/>
                <w:color w:val="auto"/>
                <w:kern w:val="0"/>
                <w:szCs w:val="21"/>
                <w:highlight w:val="none"/>
                <w:lang w:bidi="ar"/>
              </w:rPr>
              <w:t>00</w:t>
            </w:r>
            <w:r>
              <w:rPr>
                <w:rFonts w:hint="eastAsia" w:ascii="宋体" w:hAnsi="宋体" w:eastAsia="宋体" w:cs="宋体"/>
                <w:color w:val="auto"/>
                <w:kern w:val="0"/>
                <w:szCs w:val="21"/>
                <w:highlight w:val="none"/>
                <w:lang w:val="en-US" w:eastAsia="zh-CN" w:bidi="ar"/>
              </w:rPr>
              <w:t xml:space="preserve">  </w:t>
            </w:r>
          </w:p>
        </w:tc>
      </w:tr>
      <w:tr w14:paraId="0834FFC3">
        <w:tblPrEx>
          <w:tblCellMar>
            <w:top w:w="0" w:type="dxa"/>
            <w:left w:w="108" w:type="dxa"/>
            <w:bottom w:w="0" w:type="dxa"/>
            <w:right w:w="108" w:type="dxa"/>
          </w:tblCellMar>
        </w:tblPrEx>
        <w:trPr>
          <w:trHeight w:val="48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2217C3D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52" w:type="pct"/>
            <w:tcBorders>
              <w:top w:val="single" w:color="000000" w:sz="4" w:space="0"/>
              <w:left w:val="single" w:color="000000" w:sz="4" w:space="0"/>
              <w:bottom w:val="single" w:color="000000" w:sz="4" w:space="0"/>
              <w:right w:val="single" w:color="000000" w:sz="4" w:space="0"/>
            </w:tcBorders>
            <w:noWrap w:val="0"/>
            <w:vAlign w:val="center"/>
          </w:tcPr>
          <w:p w14:paraId="692BF6DD">
            <w:pPr>
              <w:widowControl/>
              <w:jc w:val="center"/>
              <w:textAlignment w:val="bottom"/>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北海市海城区人民法院</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2DAF6F1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电子卷宗无纸化数据加工服务</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26E507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24</w:t>
            </w:r>
            <w:r>
              <w:rPr>
                <w:rFonts w:hint="eastAsia" w:ascii="宋体" w:hAnsi="宋体" w:eastAsia="宋体" w:cs="宋体"/>
                <w:color w:val="auto"/>
                <w:kern w:val="0"/>
                <w:szCs w:val="21"/>
                <w:highlight w:val="none"/>
                <w:lang w:bidi="ar"/>
              </w:rPr>
              <w:t>000</w:t>
            </w:r>
          </w:p>
        </w:tc>
      </w:tr>
      <w:tr w14:paraId="73B77739">
        <w:tblPrEx>
          <w:tblCellMar>
            <w:top w:w="0" w:type="dxa"/>
            <w:left w:w="108" w:type="dxa"/>
            <w:bottom w:w="0" w:type="dxa"/>
            <w:right w:w="108" w:type="dxa"/>
          </w:tblCellMar>
        </w:tblPrEx>
        <w:trPr>
          <w:trHeight w:val="48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540A5B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52" w:type="pct"/>
            <w:tcBorders>
              <w:top w:val="single" w:color="000000" w:sz="4" w:space="0"/>
              <w:left w:val="single" w:color="000000" w:sz="4" w:space="0"/>
              <w:bottom w:val="single" w:color="000000" w:sz="4" w:space="0"/>
              <w:right w:val="single" w:color="000000" w:sz="4" w:space="0"/>
            </w:tcBorders>
            <w:noWrap w:val="0"/>
            <w:vAlign w:val="center"/>
          </w:tcPr>
          <w:p w14:paraId="0EE5EA0C">
            <w:pPr>
              <w:widowControl/>
              <w:jc w:val="center"/>
              <w:textAlignment w:val="bottom"/>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北海市银海区人民法院</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79A1A61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电子卷宗无纸化数据加工服务</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6452D1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000</w:t>
            </w:r>
          </w:p>
        </w:tc>
      </w:tr>
      <w:tr w14:paraId="61BB7B14">
        <w:tblPrEx>
          <w:tblCellMar>
            <w:top w:w="0" w:type="dxa"/>
            <w:left w:w="108" w:type="dxa"/>
            <w:bottom w:w="0" w:type="dxa"/>
            <w:right w:w="108" w:type="dxa"/>
          </w:tblCellMar>
        </w:tblPrEx>
        <w:trPr>
          <w:trHeight w:val="48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776824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52" w:type="pct"/>
            <w:tcBorders>
              <w:top w:val="single" w:color="000000" w:sz="4" w:space="0"/>
              <w:left w:val="single" w:color="000000" w:sz="4" w:space="0"/>
              <w:bottom w:val="single" w:color="000000" w:sz="4" w:space="0"/>
              <w:right w:val="single" w:color="000000" w:sz="4" w:space="0"/>
            </w:tcBorders>
            <w:noWrap w:val="0"/>
            <w:vAlign w:val="center"/>
          </w:tcPr>
          <w:p w14:paraId="4A6A0A9E">
            <w:pPr>
              <w:widowControl/>
              <w:jc w:val="center"/>
              <w:textAlignment w:val="bottom"/>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合浦县人民法院</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0A0488F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电子卷宗无纸化数据加工服务</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01F6EEE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70</w:t>
            </w:r>
            <w:r>
              <w:rPr>
                <w:rFonts w:hint="eastAsia" w:ascii="宋体" w:hAnsi="宋体" w:eastAsia="宋体" w:cs="宋体"/>
                <w:color w:val="auto"/>
                <w:kern w:val="0"/>
                <w:szCs w:val="21"/>
                <w:highlight w:val="none"/>
                <w:lang w:bidi="ar"/>
              </w:rPr>
              <w:t>00</w:t>
            </w:r>
          </w:p>
        </w:tc>
      </w:tr>
      <w:tr w14:paraId="003C8953">
        <w:tblPrEx>
          <w:tblCellMar>
            <w:top w:w="0" w:type="dxa"/>
            <w:left w:w="108" w:type="dxa"/>
            <w:bottom w:w="0" w:type="dxa"/>
            <w:right w:w="108" w:type="dxa"/>
          </w:tblCellMar>
        </w:tblPrEx>
        <w:trPr>
          <w:trHeight w:val="48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2F3D82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52" w:type="pct"/>
            <w:tcBorders>
              <w:top w:val="single" w:color="000000" w:sz="4" w:space="0"/>
              <w:left w:val="single" w:color="000000" w:sz="4" w:space="0"/>
              <w:bottom w:val="single" w:color="000000" w:sz="4" w:space="0"/>
              <w:right w:val="single" w:color="000000" w:sz="4" w:space="0"/>
            </w:tcBorders>
            <w:noWrap w:val="0"/>
            <w:vAlign w:val="center"/>
          </w:tcPr>
          <w:p w14:paraId="7DF57780">
            <w:pPr>
              <w:widowControl/>
              <w:jc w:val="center"/>
              <w:textAlignment w:val="bottom"/>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北海市铁山港区人民法院</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77E7988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电子卷宗无纸化数据加工服务</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7D4EE97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20</w:t>
            </w:r>
            <w:r>
              <w:rPr>
                <w:rFonts w:hint="eastAsia" w:ascii="宋体" w:hAnsi="宋体" w:eastAsia="宋体" w:cs="宋体"/>
                <w:color w:val="auto"/>
                <w:kern w:val="0"/>
                <w:szCs w:val="21"/>
                <w:highlight w:val="none"/>
                <w:lang w:bidi="ar"/>
              </w:rPr>
              <w:t>00</w:t>
            </w:r>
          </w:p>
        </w:tc>
      </w:tr>
      <w:tr w14:paraId="429A9C41">
        <w:tblPrEx>
          <w:tblCellMar>
            <w:top w:w="0" w:type="dxa"/>
            <w:left w:w="108" w:type="dxa"/>
            <w:bottom w:w="0" w:type="dxa"/>
            <w:right w:w="108" w:type="dxa"/>
          </w:tblCellMar>
        </w:tblPrEx>
        <w:trPr>
          <w:trHeight w:val="46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49DED509">
            <w:pPr>
              <w:jc w:val="center"/>
              <w:rPr>
                <w:rFonts w:hint="eastAsia" w:ascii="宋体" w:hAnsi="宋体" w:eastAsia="宋体" w:cs="宋体"/>
                <w:color w:val="auto"/>
                <w:szCs w:val="21"/>
                <w:highlight w:val="none"/>
              </w:rPr>
            </w:pPr>
          </w:p>
        </w:tc>
        <w:tc>
          <w:tcPr>
            <w:tcW w:w="1652" w:type="pct"/>
            <w:tcBorders>
              <w:top w:val="single" w:color="000000" w:sz="4" w:space="0"/>
              <w:left w:val="single" w:color="000000" w:sz="4" w:space="0"/>
              <w:bottom w:val="single" w:color="000000" w:sz="4" w:space="0"/>
              <w:right w:val="single" w:color="000000" w:sz="4" w:space="0"/>
            </w:tcBorders>
            <w:noWrap w:val="0"/>
            <w:vAlign w:val="center"/>
          </w:tcPr>
          <w:p w14:paraId="2F297888">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合   计</w:t>
            </w:r>
          </w:p>
        </w:tc>
        <w:tc>
          <w:tcPr>
            <w:tcW w:w="1873" w:type="pct"/>
            <w:tcBorders>
              <w:top w:val="single" w:color="000000" w:sz="4" w:space="0"/>
              <w:left w:val="single" w:color="000000" w:sz="4" w:space="0"/>
              <w:bottom w:val="single" w:color="000000" w:sz="4" w:space="0"/>
              <w:right w:val="single" w:color="000000" w:sz="4" w:space="0"/>
            </w:tcBorders>
            <w:noWrap/>
            <w:vAlign w:val="center"/>
          </w:tcPr>
          <w:p w14:paraId="0B7A056A">
            <w:pPr>
              <w:widowControl/>
              <w:jc w:val="center"/>
              <w:textAlignment w:val="bottom"/>
              <w:rPr>
                <w:rFonts w:hint="eastAsia" w:ascii="宋体" w:hAnsi="宋体" w:eastAsia="宋体" w:cs="宋体"/>
                <w:color w:val="auto"/>
                <w:kern w:val="0"/>
                <w:szCs w:val="21"/>
                <w:highlight w:val="none"/>
                <w:lang w:bidi="ar"/>
              </w:rPr>
            </w:pPr>
          </w:p>
        </w:tc>
        <w:tc>
          <w:tcPr>
            <w:tcW w:w="1025" w:type="pct"/>
            <w:tcBorders>
              <w:top w:val="single" w:color="000000" w:sz="4" w:space="0"/>
              <w:left w:val="single" w:color="000000" w:sz="4" w:space="0"/>
              <w:bottom w:val="single" w:color="000000" w:sz="4" w:space="0"/>
              <w:right w:val="single" w:color="000000" w:sz="4" w:space="0"/>
            </w:tcBorders>
            <w:noWrap/>
            <w:vAlign w:val="center"/>
          </w:tcPr>
          <w:p w14:paraId="21C6C165">
            <w:pPr>
              <w:widowControl/>
              <w:jc w:val="center"/>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67000</w:t>
            </w:r>
          </w:p>
        </w:tc>
      </w:tr>
    </w:tbl>
    <w:p w14:paraId="267793A1">
      <w:pPr>
        <w:pStyle w:val="44"/>
        <w:rPr>
          <w:rFonts w:hint="eastAsia" w:ascii="宋体" w:hAnsi="宋体" w:eastAsia="宋体" w:cs="宋体"/>
          <w:color w:val="auto"/>
          <w:highlight w:val="none"/>
        </w:rPr>
      </w:pPr>
    </w:p>
    <w:p w14:paraId="7127392F">
      <w:pPr>
        <w:widowControl/>
        <w:numPr>
          <w:ilvl w:val="0"/>
          <w:numId w:val="4"/>
        </w:numPr>
        <w:jc w:val="center"/>
        <w:outlineLvl w:val="3"/>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rPr>
        <w:t>电子卷宗加工服务采购需求内容一览表</w:t>
      </w:r>
    </w:p>
    <w:tbl>
      <w:tblPr>
        <w:tblStyle w:val="58"/>
        <w:tblW w:w="9735" w:type="dxa"/>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1075"/>
        <w:gridCol w:w="1275"/>
        <w:gridCol w:w="5595"/>
        <w:gridCol w:w="1065"/>
      </w:tblGrid>
      <w:tr w14:paraId="37DC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17D5291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75"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3B7F1DD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服务阶段</w:t>
            </w:r>
          </w:p>
        </w:tc>
        <w:tc>
          <w:tcPr>
            <w:tcW w:w="1275"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6EE5C3C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服务项</w:t>
            </w:r>
          </w:p>
        </w:tc>
        <w:tc>
          <w:tcPr>
            <w:tcW w:w="5595"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2475D21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服务内容</w:t>
            </w:r>
          </w:p>
        </w:tc>
        <w:tc>
          <w:tcPr>
            <w:tcW w:w="1065" w:type="dxa"/>
            <w:tcBorders>
              <w:top w:val="single" w:color="000000" w:sz="4" w:space="0"/>
              <w:left w:val="single" w:color="000000" w:sz="4" w:space="0"/>
              <w:bottom w:val="single" w:color="000000" w:sz="4" w:space="0"/>
              <w:right w:val="single" w:color="000000" w:sz="4" w:space="0"/>
            </w:tcBorders>
            <w:shd w:val="clear" w:color="auto" w:fill="5B9BD5"/>
            <w:noWrap w:val="0"/>
            <w:vAlign w:val="center"/>
          </w:tcPr>
          <w:p w14:paraId="711C1115">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数量（件）</w:t>
            </w:r>
          </w:p>
        </w:tc>
      </w:tr>
      <w:tr w14:paraId="3BCA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FC6C2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4B78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立案辅助阶段</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5B85F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材料接收</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426BF3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499"/>
                <w:rFonts w:hint="eastAsia" w:ascii="宋体" w:hAnsi="宋体" w:eastAsia="宋体" w:cs="宋体"/>
                <w:color w:val="auto"/>
                <w:sz w:val="21"/>
                <w:szCs w:val="21"/>
                <w:highlight w:val="none"/>
                <w:lang w:val="en-US" w:eastAsia="zh-CN" w:bidi="ar"/>
              </w:rPr>
              <w:t>协助窗口人员接收当事人或诉讼代理人递交的材料，避免当事人、律师过长时间等待。</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608CB06">
            <w:pPr>
              <w:keepNext w:val="0"/>
              <w:keepLines w:val="0"/>
              <w:widowControl/>
              <w:suppressLineNumbers w:val="0"/>
              <w:jc w:val="left"/>
              <w:textAlignment w:val="center"/>
              <w:rPr>
                <w:rStyle w:val="499"/>
                <w:rFonts w:hint="eastAsia" w:ascii="宋体" w:hAnsi="宋体" w:eastAsia="宋体" w:cs="宋体"/>
                <w:color w:val="auto"/>
                <w:highlight w:val="none"/>
                <w:lang w:val="en-US" w:eastAsia="zh-CN" w:bidi="ar"/>
              </w:rPr>
            </w:pPr>
            <w:r>
              <w:rPr>
                <w:rStyle w:val="499"/>
                <w:rFonts w:hint="eastAsia" w:ascii="宋体" w:hAnsi="宋体" w:eastAsia="宋体" w:cs="宋体"/>
                <w:color w:val="auto"/>
                <w:highlight w:val="none"/>
                <w:lang w:val="en-US" w:eastAsia="zh-CN" w:bidi="ar"/>
              </w:rPr>
              <w:t>67000</w:t>
            </w:r>
          </w:p>
        </w:tc>
      </w:tr>
      <w:tr w14:paraId="3A5E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278388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BF6F5">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ED701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现场材料接收核查</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7A6E04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当事人线下递交材料的，接收材料时应做到与当事人核对材料数量，确认并签订材料确认清单（一式两份，另外一份提供给当事人），确保材料质量清晰，无严重破损，扫描挂接到审判系统。若当事人提交了电子材料，需要先对存储介质进行杀毒，完成后进行材料的挂接；若当事人提交了原物原件，应告知当事人需提供复印件或协助当事人完成扫描后及时归还原件；</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369CA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12E0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055A9D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88EEA">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98A6A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网上或邮寄材料接收核查</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38F4F5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与集约化送达岗对接，对邮寄送达的诉讼材料进行集中收件</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7456B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350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B4A33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BDDC5">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31AD0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立案辅助登记</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6AF382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包辅助人员协助现场预立案登记工作以及材料扫描工作，完成后提交立案法官审核，审核通过后进行正式立案。制作并打印立案文书，移交给送达组送达。打印审判流程信息表等立案文书材料，并通知业务庭领取案卷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74C92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4A5F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1B9B43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4E87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材料扫描阶段</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4DA77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补充材料接收</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3C705C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业务庭在案件办理的过程中生成的纸质材料移交到案管中心，材料交接应做好交接登记表两份，案管中心和业务庭各持一份进行签字，确认已经接收材料。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6EF6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3BFE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10EC2E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9EA69">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BAA37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材料对接登记</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366DBB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对接立案庭、业务庭，当事人，核对材料确认清单，对接收的材料在材料收转中心系统中进行登记，并打印材料清单移送扫描岗进行扫描。</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DE0B5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74E6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3702C6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BD51B">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CFB25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材料扫描</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0E2C01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创建扫描任务并分配扫描任务、对登记移送扫描岗的材料进行扫描电子化，包括装订成册材料的拆装，对于不能重新拆装的材料则用高拍拍照上传。</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E9D9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755E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51483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B302A">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2C0F9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材料预处理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3FE9A2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对扫描的材料页数进行清点，并与电子化的材料进行比对，确保材料不漏扫，根据档案幅面大小和纸张状况进行扫描工序操作，扫描 时做到不缺页、不重页、图像内容完整。对扫描后的图像根据实际情况进行逐页纠偏、去污、图像拼接、裁边处理和排列顺序调整，保证图像符合正常的阅读习惯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1EC4F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4F94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18FD7D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C4185">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693E4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材料优化</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6DE899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消除材料常见的问题：黑边、歪斜、多噪点、虚化、图像梯形、dpi低或过高、质量不合格，确保材料易读易用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D7EBF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7B38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35175E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42DFAF">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A51E3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电子材料移送</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6149C2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将扫描处理好的电子文件上传材料移送系统，电子文件上传完毕并校验后，与卷宗实体材料类型数据进行一一对照；</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6EF3B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1302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B5FB7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FACFA">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2F79C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纸质材料移送</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514CD3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纸质卷宗材料移送案卷管理中心（存储卷宗材料所需的中间柜系统由试点院提供，下同），扫描后的纸质材料每日定点移送到卷管理中心，交由中间库管理人员入柜保管。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BADF8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4A69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4854D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0396D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集中编目归目阶段</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F3F12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任务分派</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2EAEA5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电子材料扫描后创建集中编目归目任务；对于编目任务，结合系统自动分派和人工调配，确保高优先级的材料归目编目工作得到及时处理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5BB56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2306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485B1E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F76B3">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63B83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自动编目检查</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3B3CE9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将两级法院扫描的材料进行集中的材料编目（智能+人工编辑文件名），满足卷宗编目相应规范要求对常规材料系统预编目的结果进行检查核对，有问题的则进行人工修正，确保编目的材料名称符合编目标准规范</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16B82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021F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4BF0FD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6358D">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8119B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自动归目检查</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302F9E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将两级法院扫描的材料进行集中的材料归目，满足卷宗归目相应规范要求对常规材料系统预归目的结果上传进行检查核对，材料的归目工作，确保诉讼材料归目正确。</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91FC4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3853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086F68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D96E7">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F32D3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人工校对</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1E7A6F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针对有证据清单的复杂类材料系统预编目的结果进行检查核对，由人工根据材料实际内容判断采用清单上的名称编目或实际名称编目</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E76BF3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134E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469AE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BDE91">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403B4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挂接目录</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21859F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对未能自动挂接目录的编目材料人工进行手动挂接</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3113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9F22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32E518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90C6E">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367EC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移送入卷</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1043E4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审核编目后的结果，确认无误后移送电子卷宗系统</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D132A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DA9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B9B8A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A337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档案归档阶段</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DD818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归档任务分派</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59D570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对发起结案归档的案件进行归档任务分派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1F276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5C9C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664E7F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3CE1C">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6BF79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卷宗材料收取</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598D3B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对接中间库管理员，收取结案案件的纸质卷宗材料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E04A3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1074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9555E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74F26">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2C78D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电子档案整理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758571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按照归档目录对电子卷宗材料进行排序整理和检查，生成电子卷宗封面、目录、页码提交承办人审查，直至审查通过完成电子归档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A0E8E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7C4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1E044D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DEBDB">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6A06F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纸质卷宗整理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32481C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按照归档目录对纸质卷宗材料进行排序整理，与电子档案保持顺序一致</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8B26A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4159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2D82E1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46411">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5BDCA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编写页码</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4E02EE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对整理排序后的纸质卷宗编写页码</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EFADF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9F2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ABE55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AA541">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CD06B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卷内目录编制</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79EEE5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编制卷内目录、备考表、并打印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7318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13AC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153F69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73814">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1CC94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制作卷皮卷盒</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5BA7F4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卷皮封面填写案号、案由、当事人、审判组织等归档要求的信息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55439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45EC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BA226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1134E">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1A04A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打孔装订</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01FA0F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纸质卷宗打孔、穿线装订</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A43CA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1BD6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62677F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D3A1D">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E8600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归档移送</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2A5D8A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装订后的纸质卷宗送交承办人检查确认，并移送档案部门审核签收；配合档案室人员接收电子档案及纸质档案并进行“四性”（真实性、完整性、可用性、安全性）检测；盖归档章、装盒上架。</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FABE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4D51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3D792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DA37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材料收转应用服务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8A61C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材料收转系统</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5C5CDB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“诉讼材料收转系统”，充分运用OCR、二维码、手机短信等先进信息技术，实现贯穿案件立案、庭审质证、庭审笔录、文书撰写、结案、归档全过程的电子卷宗随案生成以及电子卷宗的深度应用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547EF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23CD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CC36D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C68A9">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A83F0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材料收转物品移交平台</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611973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材料收转物品移交平台根据法院工作模式灵活配置，扫描中心材料接收后在平台中登记扫描任务并分配或扫码直接定位扫描任务。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40E92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041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78FC4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98F48">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E5CFB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材料收转集中处理平台</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7A2606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纸质材料电子化后，通过材料收转集中处理平台台进行一键矫正，上传电子卷宗等操作。</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9FCD9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5D2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0E5709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F8352">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AB71C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集中归目编目系统</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5BC07C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编目任务根据智能调度算法自动分派编目人员，自动优化支持编目管理人员人工调配任务。可对下级院智能编目归目，由集中编目人员进行调整与确认，并完成卷宗归目</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CD826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7B36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65824A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E7397">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BC767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无纸化案卷集中管理系统</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067339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材料扫描人员完成材料电子化工作后，在材料收转系统中控制开柜或通过材料清单二维码完成柜子开启入柜、借阅等功能。</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96EAB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029F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3B0A8B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46E25">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0E80B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智能监控统计</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654DFF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智能材料收转监控统计平台为管理人员提供多维度监控统计能力，辅助法院管理岗位、司法辅助外包管理岗位进行工作量查看，任务执行效率分析等。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3E2AE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4B0B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BBB1B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45C93">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192FC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无纸化集中管理归档系统</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4250C4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纸化办案模式时，案件纸质卷宗由案卷管理中心集中管理。案件结案后，法官或助理书记员发起组卷，案管中心按照归档要求统一整理电子卷宗、纸质材料和登记归档信息，经过书记员、法官审批通过后提交档案室，档案室审核通过案件归档完成。</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1378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2500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4807A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6B8E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电子卷宗应用服务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7234C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电子卷宗管理系统</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4F79DE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无缝对接无纸化案卷集中管理系统、实现电子材料、纸质文档、音视频材料的全覆盖、全流程衔接管控</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40D1E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7C5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63DE1F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984F8">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2E7D3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电子卷宗基础服务</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637654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提供包括记忆个人操作、写笔记、比对阅览、分册、材料合并拆分等应用电子卷宗基本功能</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96B51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586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0BF50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7B4E3">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379F6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电子卷宗专业服务</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66A44D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提供包括编目归目、检索、关联文书、材料复用应用电子卷宗等基本功能</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C6F7B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D04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06E328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0C92B">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AD099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电子卷宗辅助服务</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1E01D6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通过电子卷宗为文书管理、文书智能制作、格式文书自动生成、文书自动签章、合议、审委提供阅卷制作等功能</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7E43D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3FF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44A4A4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9E517">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2B796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电子卷宗入卷服务</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3FE728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与审判系统对接，审判系统上制作的相关文书，通过关联配置关系，可实现文书自动入卷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E41B3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2F16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0C3CD2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33563">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9CE1C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电子卷宗图像优化服务</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4061F4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提供图像优化功能，可分别进行去黑边/纠偏、去噪点功能的优化，点击功能图标即优化</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636C5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012D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B2AD9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C55D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系统对接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2E1F8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对接电子卷宗系统</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16EDA8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对接电子卷宗，法官办案系统生成的材料或扫描上传的材料可以进入电子卷宗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64091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7C0B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0760F5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317D0">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0DFC8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对接审判系统</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4EA92E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对接审判系统，实现卷宗在审判系统的高可用性</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04B56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0080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4F93A3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F664E">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4DD00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对接电子签章系统</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48E1CB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与电子签章系统对接，实现文书批量自动签章</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DC3B0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4117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9F83E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79CA9">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6BC09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对接材料收转系统</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6B5CB2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与纸质文档智能管理平台对接，实现在卷宗系统中发起纸质材料的借阅、归还及线下流转的全程跟踪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C21C8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A67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2546BD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FACF5">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9E637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对接档案管理系统</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78E92B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与档案管理系统对接，实现电子档案一键归档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348B7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5609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2586A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001B7">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B61E3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一键转档</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649EC0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电子卷宗自动归目与纸质档案一键转档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283E8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64E0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45E094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DF859">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8A969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 OCR 识别能力</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13EE50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与档案管理系统对接，实现电子档案一键归档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72098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r w14:paraId="5FDC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031160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C8C03">
            <w:pPr>
              <w:jc w:val="left"/>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AEEA7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对接执行系统</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14:paraId="6529F9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与执行系统对接，提供执行案件的先扫后 立，扫描材料立案时入卷，从执行系统获取案件信息.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65E41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499"/>
                <w:rFonts w:hint="eastAsia" w:ascii="宋体" w:hAnsi="宋体" w:eastAsia="宋体" w:cs="宋体"/>
                <w:color w:val="auto"/>
                <w:highlight w:val="none"/>
                <w:lang w:val="en-US" w:eastAsia="zh-CN" w:bidi="ar"/>
              </w:rPr>
              <w:t>67000</w:t>
            </w:r>
          </w:p>
        </w:tc>
      </w:tr>
    </w:tbl>
    <w:p w14:paraId="47C541D8">
      <w:pPr>
        <w:pStyle w:val="44"/>
        <w:rPr>
          <w:rFonts w:hint="eastAsia" w:ascii="宋体" w:hAnsi="宋体" w:eastAsia="宋体" w:cs="宋体"/>
          <w:color w:val="auto"/>
          <w:highlight w:val="none"/>
        </w:rPr>
      </w:pPr>
    </w:p>
    <w:p w14:paraId="1E39BFA3">
      <w:pPr>
        <w:pStyle w:val="44"/>
        <w:rPr>
          <w:rFonts w:hint="eastAsia" w:ascii="宋体" w:hAnsi="宋体" w:eastAsia="宋体" w:cs="宋体"/>
          <w:color w:val="auto"/>
          <w:highlight w:val="none"/>
        </w:rPr>
      </w:pPr>
    </w:p>
    <w:p w14:paraId="08A615A9">
      <w:pPr>
        <w:widowControl/>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1F96312A">
      <w:pPr>
        <w:pStyle w:val="44"/>
        <w:rPr>
          <w:rFonts w:hint="eastAsia" w:ascii="宋体" w:hAnsi="宋体" w:eastAsia="宋体" w:cs="宋体"/>
          <w:color w:val="auto"/>
          <w:sz w:val="21"/>
          <w:szCs w:val="21"/>
          <w:highlight w:val="none"/>
        </w:rPr>
      </w:pPr>
    </w:p>
    <w:p w14:paraId="5F78E68E">
      <w:pPr>
        <w:widowControl/>
        <w:numPr>
          <w:ilvl w:val="0"/>
          <w:numId w:val="5"/>
        </w:num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服务期内以 </w:t>
      </w:r>
      <w:r>
        <w:rPr>
          <w:rFonts w:hint="eastAsia" w:ascii="宋体" w:hAnsi="宋体" w:eastAsia="宋体" w:cs="宋体"/>
          <w:color w:val="auto"/>
          <w:kern w:val="0"/>
          <w:sz w:val="21"/>
          <w:szCs w:val="21"/>
          <w:highlight w:val="none"/>
          <w:lang w:val="en-US" w:eastAsia="zh-CN"/>
        </w:rPr>
        <w:t>67</w:t>
      </w:r>
      <w:r>
        <w:rPr>
          <w:rFonts w:hint="eastAsia" w:ascii="宋体" w:hAnsi="宋体" w:eastAsia="宋体" w:cs="宋体"/>
          <w:color w:val="auto"/>
          <w:kern w:val="0"/>
          <w:sz w:val="21"/>
          <w:szCs w:val="21"/>
          <w:highlight w:val="none"/>
        </w:rPr>
        <w:t xml:space="preserve">000 件案件的预估量进行采购及报价，结算时以实际案件完成服务数量为准。 </w:t>
      </w:r>
    </w:p>
    <w:p w14:paraId="3A9820F9">
      <w:pPr>
        <w:widowControl/>
        <w:numPr>
          <w:ilvl w:val="0"/>
          <w:numId w:val="5"/>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当供应商按采购人的要求并按照《表电子卷宗加工服务采购需求内容一览表》中 1-50 项完成全部的服务内容时，服务费按汇总的折算单价，一案一结，并</w:t>
      </w:r>
      <w:r>
        <w:rPr>
          <w:rFonts w:hint="eastAsia" w:ascii="宋体" w:hAnsi="宋体" w:eastAsia="宋体" w:cs="宋体"/>
          <w:color w:val="auto"/>
          <w:kern w:val="0"/>
          <w:sz w:val="21"/>
          <w:szCs w:val="21"/>
          <w:highlight w:val="none"/>
          <w:lang w:eastAsia="zh-CN"/>
        </w:rPr>
        <w:t>从</w:t>
      </w:r>
      <w:r>
        <w:rPr>
          <w:rFonts w:hint="eastAsia" w:ascii="宋体" w:hAnsi="宋体" w:eastAsia="宋体" w:cs="宋体"/>
          <w:color w:val="auto"/>
          <w:kern w:val="0"/>
          <w:sz w:val="21"/>
          <w:szCs w:val="21"/>
          <w:highlight w:val="none"/>
        </w:rPr>
        <w:t xml:space="preserve">接收新案件诉讼材料起，至案件结案归档为止，过程中单项可能存在多次重复服务，不重复计费。 </w:t>
      </w:r>
    </w:p>
    <w:p w14:paraId="4E96238D">
      <w:pPr>
        <w:pStyle w:val="44"/>
        <w:ind w:left="0" w:leftChars="0"/>
        <w:rPr>
          <w:rFonts w:hint="eastAsia" w:ascii="宋体" w:hAnsi="宋体" w:eastAsia="宋体" w:cs="宋体"/>
          <w:color w:val="auto"/>
          <w:sz w:val="21"/>
          <w:szCs w:val="21"/>
          <w:highlight w:val="none"/>
        </w:rPr>
      </w:pPr>
    </w:p>
    <w:p w14:paraId="5A84A789">
      <w:pPr>
        <w:widowControl/>
        <w:numPr>
          <w:ilvl w:val="0"/>
          <w:numId w:val="5"/>
        </w:num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子卷宗加工服务过程须包括到卷宗系统与第三方系统对接的本端定制开发工作，但不包含第三方系统所需费用。电子卷宗应用系统需与现有审判系统实现对接，跑通电子卷宗入卷、编目归目集约化服务及阅卷、归档完整流程</w:t>
      </w:r>
    </w:p>
    <w:p w14:paraId="046CACA9">
      <w:pPr>
        <w:widowControl/>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（注：对接服务所产生的费用由供应商自行承担）。</w:t>
      </w:r>
    </w:p>
    <w:p w14:paraId="6415DDCB">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p>
    <w:p w14:paraId="39F74C89">
      <w:pPr>
        <w:widowControl/>
        <w:numPr>
          <w:ilvl w:val="0"/>
          <w:numId w:val="5"/>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电子卷宗加工服务每件案件的服务费用，包括使用的软件应用和运维、必要的信息对接工程、必要的办公设备及其耗材、驻场管理和服务人员等全部费用。（注：①服务人在得到采购人同意的情况可对采购人设备进行利旧；②服务人开展服务所用的电脑端、扫描仪、打印机、高拍仪装订机，均由服务人提供；③涉及到案件的封皮打印、打码器、装订线，纸张及其他办公耗材由采购人提供。 </w:t>
      </w:r>
    </w:p>
    <w:p w14:paraId="5DCECC37">
      <w:pPr>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电子卷宗加工服务包含技术支持、软件服务以及服务过程中应用系统的升级等服务。</w:t>
      </w:r>
    </w:p>
    <w:p w14:paraId="73DC1D5C">
      <w:pPr>
        <w:spacing w:line="400" w:lineRule="exact"/>
        <w:jc w:val="left"/>
        <w:rPr>
          <w:rFonts w:hint="eastAsia" w:ascii="宋体" w:hAnsi="宋体" w:eastAsia="宋体" w:cs="宋体"/>
          <w:color w:val="auto"/>
          <w:kern w:val="0"/>
          <w:sz w:val="24"/>
          <w:highlight w:val="none"/>
        </w:rPr>
      </w:pPr>
    </w:p>
    <w:p w14:paraId="3C417B89">
      <w:pPr>
        <w:widowControl/>
        <w:numPr>
          <w:ilvl w:val="0"/>
          <w:numId w:val="4"/>
        </w:numPr>
        <w:jc w:val="center"/>
        <w:outlineLvl w:val="3"/>
        <w:rPr>
          <w:rFonts w:hint="eastAsia"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电子卷宗数据加工服务完成时间节点要求一览表</w:t>
      </w:r>
    </w:p>
    <w:tbl>
      <w:tblPr>
        <w:tblStyle w:val="58"/>
        <w:tblW w:w="9853" w:type="dxa"/>
        <w:tblInd w:w="0" w:type="dxa"/>
        <w:tblLayout w:type="fixed"/>
        <w:tblCellMar>
          <w:top w:w="0" w:type="dxa"/>
          <w:left w:w="108" w:type="dxa"/>
          <w:bottom w:w="0" w:type="dxa"/>
          <w:right w:w="108" w:type="dxa"/>
        </w:tblCellMar>
      </w:tblPr>
      <w:tblGrid>
        <w:gridCol w:w="871"/>
        <w:gridCol w:w="1679"/>
        <w:gridCol w:w="1273"/>
        <w:gridCol w:w="4759"/>
        <w:gridCol w:w="1271"/>
      </w:tblGrid>
      <w:tr w14:paraId="40678A86">
        <w:tblPrEx>
          <w:tblCellMar>
            <w:top w:w="0" w:type="dxa"/>
            <w:left w:w="108" w:type="dxa"/>
            <w:bottom w:w="0" w:type="dxa"/>
            <w:right w:w="108" w:type="dxa"/>
          </w:tblCellMar>
        </w:tblPrEx>
        <w:trPr>
          <w:trHeight w:val="56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7610C62">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序号</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2B442330">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服务阶段</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135D073E">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服务项</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05C44684">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服务内容</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7BF3A65">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完成时间</w:t>
            </w:r>
          </w:p>
        </w:tc>
      </w:tr>
      <w:tr w14:paraId="48559B23">
        <w:tblPrEx>
          <w:tblCellMar>
            <w:top w:w="0" w:type="dxa"/>
            <w:left w:w="108" w:type="dxa"/>
            <w:bottom w:w="0" w:type="dxa"/>
            <w:right w:w="108" w:type="dxa"/>
          </w:tblCellMar>
        </w:tblPrEx>
        <w:trPr>
          <w:trHeight w:val="112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4019829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16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372431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立案辅助阶段</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25AFCE7F">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立案辅助登记</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6FBC1ADF">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外包辅助人员进行现场预立案登记工作生成事务性文书以及材料扫描工作，完成后提交立案法官审核，审核通过后进行正式立案。</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B932B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当天</w:t>
            </w:r>
          </w:p>
        </w:tc>
      </w:tr>
      <w:tr w14:paraId="1873323F">
        <w:tblPrEx>
          <w:tblCellMar>
            <w:top w:w="0" w:type="dxa"/>
            <w:left w:w="108" w:type="dxa"/>
            <w:bottom w:w="0" w:type="dxa"/>
            <w:right w:w="108" w:type="dxa"/>
          </w:tblCellMar>
        </w:tblPrEx>
        <w:trPr>
          <w:trHeight w:val="308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4C77F0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w:t>
            </w:r>
          </w:p>
        </w:tc>
        <w:tc>
          <w:tcPr>
            <w:tcW w:w="1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5B860">
            <w:pPr>
              <w:jc w:val="center"/>
              <w:rPr>
                <w:rFonts w:hint="eastAsia" w:ascii="宋体" w:hAnsi="宋体" w:eastAsia="宋体" w:cs="宋体"/>
                <w:color w:val="auto"/>
                <w:sz w:val="22"/>
                <w:szCs w:val="22"/>
                <w:highlight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3CB17BE3">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现场材料接收核查</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7502285F">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当事人线下递交材料的，接收材料时应做到与当事人核对材料数量，确认并签订材料确认清单（一式两份，另外一份提供给当事人），确保材料质量清晰，无严重破损，扫描挂接到审判系统。若当事人提交了电子材料，需要先对存储介质进行杀毒，完成后进行材料的挂接；若当事人提交了原物原件，应告知当事人需提供复印件或协助当事人完成扫描后及时归还原件；</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82122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当天</w:t>
            </w:r>
          </w:p>
        </w:tc>
      </w:tr>
      <w:tr w14:paraId="41EC8C15">
        <w:tblPrEx>
          <w:tblCellMar>
            <w:top w:w="0" w:type="dxa"/>
            <w:left w:w="108" w:type="dxa"/>
            <w:bottom w:w="0" w:type="dxa"/>
            <w:right w:w="108" w:type="dxa"/>
          </w:tblCellMar>
        </w:tblPrEx>
        <w:trPr>
          <w:trHeight w:val="56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34C1D9A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w:t>
            </w:r>
          </w:p>
        </w:tc>
        <w:tc>
          <w:tcPr>
            <w:tcW w:w="1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DFA62">
            <w:pPr>
              <w:jc w:val="center"/>
              <w:rPr>
                <w:rFonts w:hint="eastAsia" w:ascii="宋体" w:hAnsi="宋体" w:eastAsia="宋体" w:cs="宋体"/>
                <w:color w:val="auto"/>
                <w:sz w:val="22"/>
                <w:szCs w:val="22"/>
                <w:highlight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422C941C">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立案材料移送</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126DD4BC">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完成立案材料移送数据加工中心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0FF018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当天</w:t>
            </w:r>
          </w:p>
        </w:tc>
      </w:tr>
      <w:tr w14:paraId="7827717B">
        <w:tblPrEx>
          <w:tblCellMar>
            <w:top w:w="0" w:type="dxa"/>
            <w:left w:w="108" w:type="dxa"/>
            <w:bottom w:w="0" w:type="dxa"/>
            <w:right w:w="108" w:type="dxa"/>
          </w:tblCellMar>
        </w:tblPrEx>
        <w:trPr>
          <w:trHeight w:val="112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A4F67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4</w:t>
            </w:r>
          </w:p>
        </w:tc>
        <w:tc>
          <w:tcPr>
            <w:tcW w:w="1679" w:type="dxa"/>
            <w:vMerge w:val="restart"/>
            <w:tcBorders>
              <w:top w:val="single" w:color="000000" w:sz="4" w:space="0"/>
              <w:left w:val="single" w:color="000000" w:sz="4" w:space="0"/>
              <w:bottom w:val="single" w:color="000000" w:sz="4" w:space="0"/>
              <w:right w:val="single" w:color="000000" w:sz="4" w:space="0"/>
            </w:tcBorders>
            <w:noWrap w:val="0"/>
            <w:vAlign w:val="center"/>
          </w:tcPr>
          <w:p w14:paraId="003372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材料扫描</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52686DC1">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材料接收</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60B67DDE">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对接立案庭、业务庭，当事人，核对材料确认清单，对接收的材料在材料收转中心系统中进行登记，并打印材料清单移送扫描岗进行扫描。</w:t>
            </w:r>
          </w:p>
        </w:tc>
        <w:tc>
          <w:tcPr>
            <w:tcW w:w="1271" w:type="dxa"/>
            <w:tcBorders>
              <w:top w:val="single" w:color="000000" w:sz="4" w:space="0"/>
              <w:left w:val="single" w:color="000000" w:sz="4" w:space="0"/>
              <w:bottom w:val="nil"/>
              <w:right w:val="single" w:color="000000" w:sz="4" w:space="0"/>
            </w:tcBorders>
            <w:noWrap w:val="0"/>
            <w:vAlign w:val="center"/>
          </w:tcPr>
          <w:p w14:paraId="66D260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即时完成</w:t>
            </w:r>
          </w:p>
        </w:tc>
      </w:tr>
      <w:tr w14:paraId="63DBB3E1">
        <w:tblPrEx>
          <w:tblCellMar>
            <w:top w:w="0" w:type="dxa"/>
            <w:left w:w="108" w:type="dxa"/>
            <w:bottom w:w="0" w:type="dxa"/>
            <w:right w:w="108" w:type="dxa"/>
          </w:tblCellMar>
        </w:tblPrEx>
        <w:trPr>
          <w:trHeight w:val="84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EF78C3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5</w:t>
            </w:r>
          </w:p>
        </w:tc>
        <w:tc>
          <w:tcPr>
            <w:tcW w:w="1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F4C16">
            <w:pPr>
              <w:jc w:val="center"/>
              <w:rPr>
                <w:rFonts w:hint="eastAsia" w:ascii="宋体" w:hAnsi="宋体" w:eastAsia="宋体" w:cs="宋体"/>
                <w:color w:val="auto"/>
                <w:sz w:val="22"/>
                <w:szCs w:val="22"/>
                <w:highlight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7177B91">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立案材料优化/扫描</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5E25B68D">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对材料进行预处理/优化/扫描上传系统完成编目归目工作，随案生成电子卷宗</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9F9A42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≤3天，案件数量少的法院≤2天</w:t>
            </w:r>
          </w:p>
        </w:tc>
      </w:tr>
      <w:tr w14:paraId="23A097AE">
        <w:tblPrEx>
          <w:tblCellMar>
            <w:top w:w="0" w:type="dxa"/>
            <w:left w:w="108" w:type="dxa"/>
            <w:bottom w:w="0" w:type="dxa"/>
            <w:right w:w="108" w:type="dxa"/>
          </w:tblCellMar>
        </w:tblPrEx>
        <w:trPr>
          <w:trHeight w:val="84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59B152E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6</w:t>
            </w:r>
          </w:p>
        </w:tc>
        <w:tc>
          <w:tcPr>
            <w:tcW w:w="1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85956">
            <w:pPr>
              <w:jc w:val="center"/>
              <w:rPr>
                <w:rFonts w:hint="eastAsia" w:ascii="宋体" w:hAnsi="宋体" w:eastAsia="宋体" w:cs="宋体"/>
                <w:color w:val="auto"/>
                <w:sz w:val="22"/>
                <w:szCs w:val="22"/>
                <w:highlight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5DC4413">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补充材料优化/扫描</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045A1502">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对材料进行预处理/优化/扫描上传系统完成编目归目工作，随案生成电子卷宗</w:t>
            </w: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337FA">
            <w:pPr>
              <w:jc w:val="center"/>
              <w:rPr>
                <w:rFonts w:hint="eastAsia" w:ascii="宋体" w:hAnsi="宋体" w:eastAsia="宋体" w:cs="宋体"/>
                <w:color w:val="auto"/>
                <w:sz w:val="22"/>
                <w:szCs w:val="22"/>
                <w:highlight w:val="none"/>
              </w:rPr>
            </w:pPr>
          </w:p>
        </w:tc>
      </w:tr>
      <w:tr w14:paraId="6297E56F">
        <w:tblPrEx>
          <w:tblCellMar>
            <w:top w:w="0" w:type="dxa"/>
            <w:left w:w="108" w:type="dxa"/>
            <w:bottom w:w="0" w:type="dxa"/>
            <w:right w:w="108" w:type="dxa"/>
          </w:tblCellMar>
        </w:tblPrEx>
        <w:trPr>
          <w:trHeight w:val="168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3087479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7</w:t>
            </w:r>
          </w:p>
        </w:tc>
        <w:tc>
          <w:tcPr>
            <w:tcW w:w="1679" w:type="dxa"/>
            <w:vMerge w:val="restart"/>
            <w:tcBorders>
              <w:top w:val="single" w:color="000000" w:sz="4" w:space="0"/>
              <w:left w:val="single" w:color="000000" w:sz="4" w:space="0"/>
              <w:bottom w:val="single" w:color="000000" w:sz="4" w:space="0"/>
              <w:right w:val="single" w:color="000000" w:sz="4" w:space="0"/>
            </w:tcBorders>
            <w:noWrap w:val="0"/>
            <w:vAlign w:val="center"/>
          </w:tcPr>
          <w:p w14:paraId="6257A5F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材料编目归目</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3E183A43">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编目归目</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5A5F67A1">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将两级法院扫描的材料进行集中的材料编目归目，满足卷宗编目归目相应规范要求对常规材料系统预编目归目的结果上传进行检查核对，材料的编目归目工作，确保诉讼材料编目归目正确。</w:t>
            </w: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B96D8">
            <w:pPr>
              <w:jc w:val="center"/>
              <w:rPr>
                <w:rFonts w:hint="eastAsia" w:ascii="宋体" w:hAnsi="宋体" w:eastAsia="宋体" w:cs="宋体"/>
                <w:color w:val="auto"/>
                <w:sz w:val="22"/>
                <w:szCs w:val="22"/>
                <w:highlight w:val="none"/>
              </w:rPr>
            </w:pPr>
          </w:p>
        </w:tc>
      </w:tr>
      <w:tr w14:paraId="71AAA9D9">
        <w:tblPrEx>
          <w:tblCellMar>
            <w:top w:w="0" w:type="dxa"/>
            <w:left w:w="108" w:type="dxa"/>
            <w:bottom w:w="0" w:type="dxa"/>
            <w:right w:w="108" w:type="dxa"/>
          </w:tblCellMar>
        </w:tblPrEx>
        <w:trPr>
          <w:trHeight w:val="56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36CE2B8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8</w:t>
            </w:r>
          </w:p>
        </w:tc>
        <w:tc>
          <w:tcPr>
            <w:tcW w:w="1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56AE9">
            <w:pPr>
              <w:jc w:val="center"/>
              <w:rPr>
                <w:rFonts w:hint="eastAsia" w:ascii="宋体" w:hAnsi="宋体" w:eastAsia="宋体" w:cs="宋体"/>
                <w:color w:val="auto"/>
                <w:sz w:val="22"/>
                <w:szCs w:val="22"/>
                <w:highlight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705CB3AE">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编目归目核验</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6E913CE0">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审核编目归目后的结果，确认无误后移送电子卷宗系统</w:t>
            </w: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FEAAD">
            <w:pPr>
              <w:jc w:val="center"/>
              <w:rPr>
                <w:rFonts w:hint="eastAsia" w:ascii="宋体" w:hAnsi="宋体" w:eastAsia="宋体" w:cs="宋体"/>
                <w:color w:val="auto"/>
                <w:sz w:val="22"/>
                <w:szCs w:val="22"/>
                <w:highlight w:val="none"/>
              </w:rPr>
            </w:pPr>
          </w:p>
        </w:tc>
      </w:tr>
      <w:tr w14:paraId="2002EC5D">
        <w:tblPrEx>
          <w:tblCellMar>
            <w:top w:w="0" w:type="dxa"/>
            <w:left w:w="108" w:type="dxa"/>
            <w:bottom w:w="0" w:type="dxa"/>
            <w:right w:w="108" w:type="dxa"/>
          </w:tblCellMar>
        </w:tblPrEx>
        <w:trPr>
          <w:trHeight w:val="56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7B0CBBB">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rPr>
              <w:t>9</w:t>
            </w:r>
          </w:p>
        </w:tc>
        <w:tc>
          <w:tcPr>
            <w:tcW w:w="1679" w:type="dxa"/>
            <w:vMerge w:val="restart"/>
            <w:tcBorders>
              <w:top w:val="single" w:color="000000" w:sz="4" w:space="0"/>
              <w:left w:val="single" w:color="000000" w:sz="4" w:space="0"/>
              <w:bottom w:val="single" w:color="000000" w:sz="4" w:space="0"/>
              <w:right w:val="single" w:color="000000" w:sz="4" w:space="0"/>
            </w:tcBorders>
            <w:noWrap w:val="0"/>
            <w:vAlign w:val="center"/>
          </w:tcPr>
          <w:p w14:paraId="096A2A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案件归档阶段</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2552759B">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纸质卷宗整理</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3DF8FAAC">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按照归档目录对纸质卷宗材料进行排序整理，与电子档案保持顺序一致</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41BF8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组卷通知后≤3天</w:t>
            </w:r>
          </w:p>
        </w:tc>
      </w:tr>
      <w:tr w14:paraId="28FC2A88">
        <w:tblPrEx>
          <w:tblCellMar>
            <w:top w:w="0" w:type="dxa"/>
            <w:left w:w="108" w:type="dxa"/>
            <w:bottom w:w="0" w:type="dxa"/>
            <w:right w:w="108" w:type="dxa"/>
          </w:tblCellMar>
        </w:tblPrEx>
        <w:trPr>
          <w:trHeight w:val="112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20618609">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0</w:t>
            </w:r>
          </w:p>
        </w:tc>
        <w:tc>
          <w:tcPr>
            <w:tcW w:w="1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3B603">
            <w:pPr>
              <w:jc w:val="center"/>
              <w:rPr>
                <w:rFonts w:hint="eastAsia" w:ascii="宋体" w:hAnsi="宋体" w:eastAsia="宋体" w:cs="宋体"/>
                <w:color w:val="auto"/>
                <w:sz w:val="22"/>
                <w:szCs w:val="22"/>
                <w:highlight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6A024CF">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电子档案整理</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2861C551">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按照归档目录对电子卷宗材料进行排序整理和检查，生成电子卷宗封面、目录、页码提交承办人审批，直至审审批通过完成电子归档</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037420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组卷完成后当天</w:t>
            </w:r>
          </w:p>
        </w:tc>
      </w:tr>
      <w:tr w14:paraId="6F58EA7F">
        <w:tblPrEx>
          <w:tblCellMar>
            <w:top w:w="0" w:type="dxa"/>
            <w:left w:w="108" w:type="dxa"/>
            <w:bottom w:w="0" w:type="dxa"/>
            <w:right w:w="108" w:type="dxa"/>
          </w:tblCellMar>
        </w:tblPrEx>
        <w:trPr>
          <w:trHeight w:val="112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33807D41">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1</w:t>
            </w:r>
          </w:p>
        </w:tc>
        <w:tc>
          <w:tcPr>
            <w:tcW w:w="1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9D8B7">
            <w:pPr>
              <w:jc w:val="center"/>
              <w:rPr>
                <w:rFonts w:hint="eastAsia" w:ascii="宋体" w:hAnsi="宋体" w:eastAsia="宋体" w:cs="宋体"/>
                <w:color w:val="auto"/>
                <w:sz w:val="22"/>
                <w:szCs w:val="22"/>
                <w:highlight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305A0400">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整卷装订打码</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14:paraId="0A49F1D7">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对整理排序后的纸质卷宗编写页码，卷皮封面填写案号、案由、当事人、审判组织等归档要求的信息，纸质卷宗打孔、穿线装订</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247852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审批通过后≤3天</w:t>
            </w:r>
          </w:p>
        </w:tc>
      </w:tr>
      <w:tr w14:paraId="478EB627">
        <w:tblPrEx>
          <w:tblCellMar>
            <w:top w:w="0" w:type="dxa"/>
            <w:left w:w="108" w:type="dxa"/>
            <w:bottom w:w="0" w:type="dxa"/>
            <w:right w:w="108" w:type="dxa"/>
          </w:tblCellMar>
        </w:tblPrEx>
        <w:trPr>
          <w:trHeight w:val="560" w:hRule="atLeast"/>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56928DCF">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2</w:t>
            </w:r>
          </w:p>
        </w:tc>
        <w:tc>
          <w:tcPr>
            <w:tcW w:w="8982" w:type="dxa"/>
            <w:gridSpan w:val="4"/>
            <w:tcBorders>
              <w:top w:val="single" w:color="000000" w:sz="4" w:space="0"/>
              <w:left w:val="single" w:color="000000" w:sz="4" w:space="0"/>
              <w:bottom w:val="single" w:color="000000" w:sz="4" w:space="0"/>
              <w:right w:val="single" w:color="000000" w:sz="4" w:space="0"/>
            </w:tcBorders>
            <w:noWrap w:val="0"/>
            <w:vAlign w:val="center"/>
          </w:tcPr>
          <w:p w14:paraId="74C046A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注：具体工作完成时间应征得采购人同意后以实际案件数视情况调整</w:t>
            </w:r>
          </w:p>
        </w:tc>
      </w:tr>
    </w:tbl>
    <w:p w14:paraId="41EE4AC4">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4.服务质量及服务标准要求</w:t>
      </w:r>
    </w:p>
    <w:p w14:paraId="18F3E21A">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需建立健全北海法院电子卷宗加工及智能送达服务服务标准，主要内容包括：管理机构和人员、管理人员职责、基本工作制度、奖惩措施、应急情况处理等内容。 </w:t>
      </w:r>
    </w:p>
    <w:p w14:paraId="580A3A99">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（1）服务标准 </w:t>
      </w:r>
    </w:p>
    <w:p w14:paraId="48183E7B">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供应商需根据电子卷宗加工及智能送达服务需求和诉讼服务需求提供各岗位服务流程及标准。统一着装，挂牌上岗。 </w:t>
      </w:r>
    </w:p>
    <w:p w14:paraId="43F9DDF7">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（2）服务质量 </w:t>
      </w:r>
    </w:p>
    <w:p w14:paraId="283C2420">
      <w:pPr>
        <w:spacing w:line="40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供应商需提供为满足本次项目各岗位的量化绩效考核制度。采购人每月对驻场服务人员进行工作质效考核，服务标准质量达不到合同要求的、违反法院规章制度的，从质保金扣除相应的服务费用。</w:t>
      </w:r>
      <w:r>
        <w:rPr>
          <w:rFonts w:hint="eastAsia" w:ascii="宋体" w:hAnsi="宋体" w:eastAsia="宋体" w:cs="宋体"/>
          <w:b/>
          <w:color w:val="auto"/>
          <w:szCs w:val="21"/>
          <w:highlight w:val="none"/>
        </w:rPr>
        <w:t xml:space="preserve"> </w:t>
      </w:r>
    </w:p>
    <w:p w14:paraId="54AB7C73">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5.保密要求</w:t>
      </w:r>
    </w:p>
    <w:p w14:paraId="2170EB2B">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供应商应严格遵守国家相关的保密法律规定，遵守《保密协议》和采购人的有关规定。 服务工作必须在采购人指定的场所内进行，确保场所正常秩序和安全。不得遗失、损坏卷宗，如有违法行为或违反相关规定，将依法或依据约定追究相应的责任。 </w:t>
      </w:r>
    </w:p>
    <w:p w14:paraId="45F4A285">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供应商应做到： </w:t>
      </w:r>
    </w:p>
    <w:p w14:paraId="741BCFCF">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（1）供应商参与本项目的所有工作人员必须通过采购人的审核，并登记备案。供应商必须向采购人提供以下资料：《工作人员登记表》（每人一式一份，工作人员身份证复印件）； </w:t>
      </w:r>
    </w:p>
    <w:p w14:paraId="4B1A82AB">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项目实施过程中，供应商如需更换、增加工作人员，必须提前一周向采购人提供拟加入人员的资料，取得对方签字同意后方可更换或者增加人手。对离开本项目实施岗位的人员，供应商需在人员离岗后一周内，在采购人保存的相关工作人员的备案表格中标注离岗日期； </w:t>
      </w:r>
    </w:p>
    <w:p w14:paraId="22C2E7C1">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（3）供应商参与本项目的工作人员必须接受采购人组织的保密安全教育，并自觉学习保密知识，严格遵守《保密法》及其他有关法规，严防泄密现象发生； </w:t>
      </w:r>
    </w:p>
    <w:p w14:paraId="3B7D4603">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（4）除钥匙及眼镜等外，供应商工作人员未经采购人同意，不得将手袋、提包、钱包、磁盘（含 U 盘、软盘、硬盘等）、刻录光盘、手机、MP3、MP4、报刊、纸张及其他随身物品带入工作场所，也不得将工作场所的物品擅自带出工作场所外； </w:t>
      </w:r>
    </w:p>
    <w:p w14:paraId="79BEEAA6">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（5）未经采购人批准，供应商不得以任何形式复制离线的卷宗图像和卷宗目录数据； </w:t>
      </w:r>
    </w:p>
    <w:p w14:paraId="706EEBA1">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（6）工作场所废纸必须集中放置，供应商每星期清理废纸不能超过一次， 清理时要有专人对纸张进行仔细检查，确保其中没有夹带任何文件后才能清出工作场所； </w:t>
      </w:r>
    </w:p>
    <w:p w14:paraId="215DC9AA">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（7）供应商工作人员不得以任何方式向外人泄露任何案件相关信息； </w:t>
      </w:r>
    </w:p>
    <w:p w14:paraId="01DA68E7">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（8）供应商及其所有工作人员必须向采购人提供书面保密承诺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65B5F99F">
      <w:pPr>
        <w:pStyle w:val="44"/>
        <w:ind w:left="0" w:leftChars="0"/>
        <w:rPr>
          <w:rFonts w:hint="eastAsia" w:ascii="宋体" w:hAnsi="宋体" w:eastAsia="宋体" w:cs="宋体"/>
          <w:color w:val="auto"/>
          <w:sz w:val="21"/>
          <w:szCs w:val="21"/>
          <w:highlight w:val="none"/>
        </w:rPr>
      </w:pPr>
    </w:p>
    <w:p w14:paraId="1EDDA576">
      <w:pPr>
        <w:adjustRightInd w:val="0"/>
        <w:spacing w:line="400" w:lineRule="exact"/>
        <w:rPr>
          <w:rFonts w:hint="eastAsia" w:ascii="宋体" w:hAnsi="宋体" w:eastAsia="宋体" w:cs="宋体"/>
          <w:b/>
          <w:color w:val="auto"/>
          <w:sz w:val="36"/>
          <w:szCs w:val="36"/>
          <w:highlight w:val="none"/>
        </w:rPr>
      </w:pPr>
    </w:p>
    <w:p w14:paraId="121A3E7D">
      <w:pPr>
        <w:snapToGrid w:val="0"/>
        <w:spacing w:before="156" w:beforeLines="50" w:after="156" w:afterLines="50" w:line="600" w:lineRule="exact"/>
        <w:ind w:left="238"/>
        <w:jc w:val="center"/>
        <w:rPr>
          <w:rFonts w:hint="eastAsia" w:ascii="宋体" w:hAnsi="宋体" w:eastAsia="宋体" w:cs="宋体"/>
          <w:b/>
          <w:color w:val="auto"/>
          <w:sz w:val="36"/>
          <w:szCs w:val="36"/>
          <w:highlight w:val="none"/>
        </w:rPr>
      </w:pPr>
    </w:p>
    <w:p w14:paraId="57C85784">
      <w:pPr>
        <w:snapToGrid w:val="0"/>
        <w:spacing w:before="156" w:beforeLines="50" w:after="156" w:afterLines="50" w:line="600" w:lineRule="exact"/>
        <w:ind w:left="238"/>
        <w:jc w:val="center"/>
        <w:rPr>
          <w:rFonts w:hint="eastAsia" w:ascii="宋体" w:hAnsi="宋体" w:eastAsia="宋体" w:cs="宋体"/>
          <w:b/>
          <w:color w:val="auto"/>
          <w:sz w:val="36"/>
          <w:szCs w:val="36"/>
          <w:highlight w:val="none"/>
        </w:rPr>
      </w:pPr>
    </w:p>
    <w:p w14:paraId="017AD488">
      <w:pPr>
        <w:snapToGrid w:val="0"/>
        <w:spacing w:before="156" w:beforeLines="50" w:after="156" w:afterLines="50" w:line="600" w:lineRule="exact"/>
        <w:rPr>
          <w:rFonts w:hint="eastAsia" w:ascii="宋体" w:hAnsi="宋体" w:eastAsia="宋体" w:cs="宋体"/>
          <w:b/>
          <w:color w:val="auto"/>
          <w:sz w:val="36"/>
          <w:szCs w:val="36"/>
          <w:highlight w:val="none"/>
        </w:rPr>
      </w:pPr>
    </w:p>
    <w:bookmarkEnd w:id="11"/>
    <w:p w14:paraId="2817D39D">
      <w:pPr>
        <w:spacing w:line="560" w:lineRule="exact"/>
        <w:jc w:val="center"/>
        <w:rPr>
          <w:rFonts w:hint="eastAsia" w:ascii="宋体" w:hAnsi="宋体" w:eastAsia="宋体" w:cs="宋体"/>
          <w:b/>
          <w:color w:val="auto"/>
          <w:sz w:val="24"/>
          <w:highlight w:val="none"/>
        </w:rPr>
      </w:pPr>
    </w:p>
    <w:p w14:paraId="5C86EBBC">
      <w:pPr>
        <w:spacing w:line="560" w:lineRule="exact"/>
        <w:jc w:val="center"/>
        <w:rPr>
          <w:rFonts w:hint="eastAsia" w:ascii="宋体" w:hAnsi="宋体" w:eastAsia="宋体" w:cs="宋体"/>
          <w:b/>
          <w:color w:val="auto"/>
          <w:sz w:val="24"/>
          <w:highlight w:val="none"/>
        </w:rPr>
      </w:pPr>
    </w:p>
    <w:p w14:paraId="5FCFEBD4">
      <w:pPr>
        <w:spacing w:line="560" w:lineRule="exact"/>
        <w:jc w:val="center"/>
        <w:rPr>
          <w:rFonts w:hint="eastAsia" w:ascii="宋体" w:hAnsi="宋体" w:eastAsia="宋体" w:cs="宋体"/>
          <w:b/>
          <w:color w:val="auto"/>
          <w:sz w:val="24"/>
          <w:highlight w:val="none"/>
        </w:rPr>
      </w:pPr>
    </w:p>
    <w:p w14:paraId="014A2898">
      <w:pPr>
        <w:spacing w:line="560" w:lineRule="exact"/>
        <w:jc w:val="center"/>
        <w:rPr>
          <w:rFonts w:hint="eastAsia" w:ascii="宋体" w:hAnsi="宋体" w:eastAsia="宋体" w:cs="宋体"/>
          <w:b/>
          <w:color w:val="auto"/>
          <w:sz w:val="24"/>
          <w:highlight w:val="none"/>
        </w:rPr>
      </w:pPr>
    </w:p>
    <w:p w14:paraId="1B2D78C4">
      <w:pPr>
        <w:spacing w:line="560" w:lineRule="exact"/>
        <w:jc w:val="center"/>
        <w:rPr>
          <w:rFonts w:hint="eastAsia" w:ascii="宋体" w:hAnsi="宋体" w:eastAsia="宋体" w:cs="宋体"/>
          <w:b/>
          <w:color w:val="auto"/>
          <w:sz w:val="24"/>
          <w:highlight w:val="none"/>
        </w:rPr>
      </w:pPr>
    </w:p>
    <w:p w14:paraId="212557EE">
      <w:pPr>
        <w:spacing w:line="560" w:lineRule="exact"/>
        <w:jc w:val="center"/>
        <w:rPr>
          <w:rFonts w:hint="eastAsia" w:ascii="宋体" w:hAnsi="宋体" w:eastAsia="宋体" w:cs="宋体"/>
          <w:b/>
          <w:color w:val="auto"/>
          <w:sz w:val="24"/>
          <w:highlight w:val="none"/>
        </w:rPr>
      </w:pPr>
    </w:p>
    <w:p w14:paraId="48397380">
      <w:pPr>
        <w:spacing w:line="560" w:lineRule="exact"/>
        <w:jc w:val="center"/>
        <w:rPr>
          <w:rFonts w:hint="eastAsia" w:ascii="宋体" w:hAnsi="宋体" w:eastAsia="宋体" w:cs="宋体"/>
          <w:b/>
          <w:color w:val="auto"/>
          <w:sz w:val="24"/>
          <w:highlight w:val="none"/>
        </w:rPr>
      </w:pPr>
    </w:p>
    <w:p w14:paraId="19F19AFA">
      <w:pPr>
        <w:spacing w:line="560" w:lineRule="exact"/>
        <w:jc w:val="center"/>
        <w:rPr>
          <w:rFonts w:hint="eastAsia" w:ascii="宋体" w:hAnsi="宋体" w:eastAsia="宋体" w:cs="宋体"/>
          <w:b/>
          <w:color w:val="auto"/>
          <w:sz w:val="24"/>
          <w:highlight w:val="none"/>
        </w:rPr>
      </w:pPr>
    </w:p>
    <w:p w14:paraId="132829B0">
      <w:pPr>
        <w:spacing w:line="560" w:lineRule="exact"/>
        <w:jc w:val="center"/>
        <w:rPr>
          <w:rFonts w:hint="eastAsia" w:ascii="宋体" w:hAnsi="宋体" w:eastAsia="宋体" w:cs="宋体"/>
          <w:b/>
          <w:color w:val="auto"/>
          <w:sz w:val="24"/>
          <w:highlight w:val="none"/>
        </w:rPr>
      </w:pPr>
    </w:p>
    <w:p w14:paraId="12BC972A">
      <w:pPr>
        <w:spacing w:line="560" w:lineRule="exact"/>
        <w:jc w:val="center"/>
        <w:rPr>
          <w:rFonts w:hint="eastAsia" w:ascii="宋体" w:hAnsi="宋体" w:eastAsia="宋体" w:cs="宋体"/>
          <w:b/>
          <w:color w:val="auto"/>
          <w:sz w:val="24"/>
          <w:highlight w:val="none"/>
        </w:rPr>
      </w:pPr>
    </w:p>
    <w:p w14:paraId="22CE429E">
      <w:pPr>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标项二</w:t>
      </w:r>
      <w:r>
        <w:rPr>
          <w:rFonts w:hint="eastAsia" w:ascii="宋体" w:hAnsi="宋体" w:eastAsia="宋体" w:cs="宋体"/>
          <w:b/>
          <w:color w:val="auto"/>
          <w:sz w:val="24"/>
          <w:szCs w:val="21"/>
          <w:highlight w:val="none"/>
        </w:rPr>
        <w:t>：</w:t>
      </w:r>
      <w:r>
        <w:rPr>
          <w:rFonts w:hint="eastAsia" w:ascii="宋体" w:hAnsi="宋体" w:eastAsia="宋体" w:cs="宋体"/>
          <w:b/>
          <w:color w:val="auto"/>
          <w:sz w:val="24"/>
          <w:highlight w:val="none"/>
        </w:rPr>
        <w:t>智能送达服务技术规格</w:t>
      </w:r>
    </w:p>
    <w:p w14:paraId="7927F194">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7007BE32">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1.标项二的政府采购预算控制价为人民币2,88</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,000.00元，高于预算控制价的报价将视为无效投标。</w:t>
      </w:r>
    </w:p>
    <w:p w14:paraId="52DC4029">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2.根据《关于印发中小企业划型标准规定的通知》（工信部联企业〔2011〕300号）规定的划分标准，本项目采购所有标的对应的中小企业划分标准所属行业：其他未列明行业。</w:t>
      </w:r>
    </w:p>
    <w:p w14:paraId="7ECE7EF2">
      <w:pPr>
        <w:numPr>
          <w:ilvl w:val="0"/>
          <w:numId w:val="6"/>
        </w:numPr>
        <w:spacing w:line="360" w:lineRule="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tbl>
      <w:tblPr>
        <w:tblStyle w:val="58"/>
        <w:tblW w:w="9471" w:type="dxa"/>
        <w:tblInd w:w="93" w:type="dxa"/>
        <w:tblLayout w:type="fixed"/>
        <w:tblCellMar>
          <w:top w:w="0" w:type="dxa"/>
          <w:left w:w="108" w:type="dxa"/>
          <w:bottom w:w="0" w:type="dxa"/>
          <w:right w:w="108" w:type="dxa"/>
        </w:tblCellMar>
      </w:tblPr>
      <w:tblGrid>
        <w:gridCol w:w="1002"/>
        <w:gridCol w:w="3408"/>
        <w:gridCol w:w="1134"/>
        <w:gridCol w:w="850"/>
        <w:gridCol w:w="992"/>
        <w:gridCol w:w="993"/>
        <w:gridCol w:w="1092"/>
      </w:tblGrid>
      <w:tr w14:paraId="12A4B3A5">
        <w:tblPrEx>
          <w:tblCellMar>
            <w:top w:w="0" w:type="dxa"/>
            <w:left w:w="108" w:type="dxa"/>
            <w:bottom w:w="0" w:type="dxa"/>
            <w:right w:w="108" w:type="dxa"/>
          </w:tblCellMar>
        </w:tblPrEx>
        <w:trPr>
          <w:trHeight w:val="90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8AC721A">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服务项目</w:t>
            </w:r>
          </w:p>
        </w:tc>
        <w:tc>
          <w:tcPr>
            <w:tcW w:w="3408"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4461A46">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工作内容</w:t>
            </w:r>
          </w:p>
        </w:tc>
        <w:tc>
          <w:tcPr>
            <w:tcW w:w="113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DB1F328">
            <w:pPr>
              <w:widowControl/>
              <w:jc w:val="center"/>
              <w:textAlignment w:val="center"/>
              <w:rPr>
                <w:rFonts w:hint="eastAsia" w:ascii="宋体" w:hAnsi="宋体" w:eastAsia="宋体" w:cs="宋体"/>
                <w:b/>
                <w:bCs/>
                <w:color w:val="auto"/>
                <w:kern w:val="0"/>
                <w:szCs w:val="21"/>
                <w:highlight w:val="none"/>
                <w:lang w:eastAsia="zh-CN" w:bidi="ar"/>
              </w:rPr>
            </w:pPr>
            <w:r>
              <w:rPr>
                <w:rFonts w:hint="eastAsia" w:ascii="宋体" w:hAnsi="宋体" w:eastAsia="宋体" w:cs="宋体"/>
                <w:b/>
                <w:bCs/>
                <w:color w:val="auto"/>
                <w:kern w:val="0"/>
                <w:szCs w:val="21"/>
                <w:highlight w:val="none"/>
                <w:lang w:bidi="ar"/>
              </w:rPr>
              <w:t>北海</w:t>
            </w:r>
          </w:p>
          <w:p w14:paraId="206861B7">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中院</w:t>
            </w:r>
          </w:p>
        </w:tc>
        <w:tc>
          <w:tcPr>
            <w:tcW w:w="85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713B657">
            <w:pPr>
              <w:widowControl/>
              <w:jc w:val="center"/>
              <w:textAlignment w:val="center"/>
              <w:rPr>
                <w:rFonts w:hint="eastAsia" w:ascii="宋体" w:hAnsi="宋体" w:eastAsia="宋体" w:cs="宋体"/>
                <w:b/>
                <w:bCs/>
                <w:color w:val="auto"/>
                <w:kern w:val="0"/>
                <w:szCs w:val="21"/>
                <w:highlight w:val="none"/>
                <w:lang w:eastAsia="zh-CN" w:bidi="ar"/>
              </w:rPr>
            </w:pPr>
            <w:r>
              <w:rPr>
                <w:rFonts w:hint="eastAsia" w:ascii="宋体" w:hAnsi="宋体" w:eastAsia="宋体" w:cs="宋体"/>
                <w:b/>
                <w:bCs/>
                <w:color w:val="auto"/>
                <w:kern w:val="0"/>
                <w:szCs w:val="21"/>
                <w:highlight w:val="none"/>
                <w:lang w:bidi="ar"/>
              </w:rPr>
              <w:t>海城区</w:t>
            </w:r>
          </w:p>
          <w:p w14:paraId="107555FD">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法院</w:t>
            </w:r>
          </w:p>
        </w:tc>
        <w:tc>
          <w:tcPr>
            <w:tcW w:w="99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781C64CB">
            <w:pPr>
              <w:widowControl/>
              <w:jc w:val="center"/>
              <w:textAlignment w:val="center"/>
              <w:rPr>
                <w:rFonts w:hint="eastAsia" w:ascii="宋体" w:hAnsi="宋体" w:eastAsia="宋体" w:cs="宋体"/>
                <w:b/>
                <w:bCs/>
                <w:color w:val="auto"/>
                <w:kern w:val="0"/>
                <w:szCs w:val="21"/>
                <w:highlight w:val="none"/>
                <w:lang w:eastAsia="zh-CN" w:bidi="ar"/>
              </w:rPr>
            </w:pPr>
            <w:r>
              <w:rPr>
                <w:rFonts w:hint="eastAsia" w:ascii="宋体" w:hAnsi="宋体" w:eastAsia="宋体" w:cs="宋体"/>
                <w:b/>
                <w:bCs/>
                <w:color w:val="auto"/>
                <w:kern w:val="0"/>
                <w:szCs w:val="21"/>
                <w:highlight w:val="none"/>
                <w:lang w:bidi="ar"/>
              </w:rPr>
              <w:t>银海区</w:t>
            </w:r>
          </w:p>
          <w:p w14:paraId="4288D8EF">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法院</w:t>
            </w:r>
          </w:p>
        </w:tc>
        <w:tc>
          <w:tcPr>
            <w:tcW w:w="99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39E358DE">
            <w:pPr>
              <w:widowControl/>
              <w:jc w:val="center"/>
              <w:textAlignment w:val="center"/>
              <w:rPr>
                <w:rFonts w:hint="eastAsia" w:ascii="宋体" w:hAnsi="宋体" w:eastAsia="宋体" w:cs="宋体"/>
                <w:b/>
                <w:bCs/>
                <w:color w:val="auto"/>
                <w:kern w:val="0"/>
                <w:szCs w:val="21"/>
                <w:highlight w:val="none"/>
                <w:lang w:eastAsia="zh-CN" w:bidi="ar"/>
              </w:rPr>
            </w:pPr>
            <w:r>
              <w:rPr>
                <w:rFonts w:hint="eastAsia" w:ascii="宋体" w:hAnsi="宋体" w:eastAsia="宋体" w:cs="宋体"/>
                <w:b/>
                <w:bCs/>
                <w:color w:val="auto"/>
                <w:kern w:val="0"/>
                <w:szCs w:val="21"/>
                <w:highlight w:val="none"/>
                <w:lang w:bidi="ar"/>
              </w:rPr>
              <w:t>合浦县</w:t>
            </w:r>
          </w:p>
          <w:p w14:paraId="6C704E4C">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法院</w:t>
            </w:r>
          </w:p>
        </w:tc>
        <w:tc>
          <w:tcPr>
            <w:tcW w:w="109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1BD081C5">
            <w:pPr>
              <w:widowControl/>
              <w:jc w:val="center"/>
              <w:textAlignment w:val="center"/>
              <w:rPr>
                <w:rFonts w:hint="eastAsia" w:ascii="宋体" w:hAnsi="宋体" w:eastAsia="宋体" w:cs="宋体"/>
                <w:b/>
                <w:bCs/>
                <w:color w:val="auto"/>
                <w:kern w:val="0"/>
                <w:szCs w:val="21"/>
                <w:highlight w:val="none"/>
                <w:lang w:eastAsia="zh-CN" w:bidi="ar"/>
              </w:rPr>
            </w:pPr>
            <w:r>
              <w:rPr>
                <w:rFonts w:hint="eastAsia" w:ascii="宋体" w:hAnsi="宋体" w:eastAsia="宋体" w:cs="宋体"/>
                <w:b/>
                <w:bCs/>
                <w:color w:val="auto"/>
                <w:kern w:val="0"/>
                <w:szCs w:val="21"/>
                <w:highlight w:val="none"/>
                <w:lang w:bidi="ar"/>
              </w:rPr>
              <w:t>铁山港区</w:t>
            </w:r>
          </w:p>
          <w:p w14:paraId="194B6B9B">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法院</w:t>
            </w:r>
          </w:p>
        </w:tc>
      </w:tr>
      <w:tr w14:paraId="7B6CDFFB">
        <w:tblPrEx>
          <w:tblCellMar>
            <w:top w:w="0" w:type="dxa"/>
            <w:left w:w="108" w:type="dxa"/>
            <w:bottom w:w="0" w:type="dxa"/>
            <w:right w:w="108" w:type="dxa"/>
          </w:tblCellMar>
        </w:tblPrEx>
        <w:trPr>
          <w:trHeight w:val="776" w:hRule="atLeast"/>
        </w:trPr>
        <w:tc>
          <w:tcPr>
            <w:tcW w:w="4410" w:type="dxa"/>
            <w:gridSpan w:val="2"/>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B803BBD">
            <w:pPr>
              <w:widowControl/>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bidi="ar"/>
              </w:rPr>
              <w:t>全年受理案件数估算</w:t>
            </w:r>
            <w:r>
              <w:rPr>
                <w:rFonts w:hint="eastAsia" w:ascii="宋体" w:hAnsi="宋体" w:eastAsia="宋体" w:cs="宋体"/>
                <w:b/>
                <w:bCs/>
                <w:color w:val="auto"/>
                <w:kern w:val="0"/>
                <w:szCs w:val="21"/>
                <w:highlight w:val="none"/>
                <w:lang w:val="en-US" w:eastAsia="zh-CN" w:bidi="ar"/>
              </w:rPr>
              <w:t>(件）</w:t>
            </w:r>
          </w:p>
          <w:p w14:paraId="27F2CBEB">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（民事+行政+执行）</w:t>
            </w:r>
          </w:p>
        </w:tc>
        <w:tc>
          <w:tcPr>
            <w:tcW w:w="113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767362F">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val="en-US" w:eastAsia="zh-CN" w:bidi="ar"/>
              </w:rPr>
              <w:t>62</w:t>
            </w:r>
            <w:r>
              <w:rPr>
                <w:rFonts w:hint="eastAsia" w:ascii="宋体" w:hAnsi="宋体" w:eastAsia="宋体" w:cs="宋体"/>
                <w:b/>
                <w:bCs/>
                <w:color w:val="auto"/>
                <w:kern w:val="0"/>
                <w:szCs w:val="21"/>
                <w:highlight w:val="none"/>
                <w:lang w:bidi="ar"/>
              </w:rPr>
              <w:t>00</w:t>
            </w:r>
          </w:p>
        </w:tc>
        <w:tc>
          <w:tcPr>
            <w:tcW w:w="85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2B1E96DF">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val="en-US" w:eastAsia="zh-CN" w:bidi="ar"/>
              </w:rPr>
              <w:t>23</w:t>
            </w:r>
            <w:r>
              <w:rPr>
                <w:rFonts w:hint="eastAsia" w:ascii="宋体" w:hAnsi="宋体" w:eastAsia="宋体" w:cs="宋体"/>
                <w:b/>
                <w:bCs/>
                <w:color w:val="auto"/>
                <w:kern w:val="0"/>
                <w:szCs w:val="21"/>
                <w:highlight w:val="none"/>
                <w:lang w:bidi="ar"/>
              </w:rPr>
              <w:t>000</w:t>
            </w:r>
          </w:p>
        </w:tc>
        <w:tc>
          <w:tcPr>
            <w:tcW w:w="99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0245F48E">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w:t>
            </w:r>
            <w:r>
              <w:rPr>
                <w:rFonts w:hint="eastAsia" w:ascii="宋体" w:hAnsi="宋体" w:eastAsia="宋体" w:cs="宋体"/>
                <w:b/>
                <w:bCs/>
                <w:color w:val="auto"/>
                <w:kern w:val="0"/>
                <w:szCs w:val="21"/>
                <w:highlight w:val="none"/>
                <w:lang w:val="en-US" w:eastAsia="zh-CN" w:bidi="ar"/>
              </w:rPr>
              <w:t>5</w:t>
            </w:r>
            <w:r>
              <w:rPr>
                <w:rFonts w:hint="eastAsia" w:ascii="宋体" w:hAnsi="宋体" w:eastAsia="宋体" w:cs="宋体"/>
                <w:b/>
                <w:bCs/>
                <w:color w:val="auto"/>
                <w:kern w:val="0"/>
                <w:szCs w:val="21"/>
                <w:highlight w:val="none"/>
                <w:lang w:bidi="ar"/>
              </w:rPr>
              <w:t>000</w:t>
            </w:r>
          </w:p>
        </w:tc>
        <w:tc>
          <w:tcPr>
            <w:tcW w:w="99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4E503815">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w:t>
            </w:r>
            <w:r>
              <w:rPr>
                <w:rFonts w:hint="eastAsia" w:ascii="宋体" w:hAnsi="宋体" w:eastAsia="宋体" w:cs="宋体"/>
                <w:b/>
                <w:bCs/>
                <w:color w:val="auto"/>
                <w:kern w:val="0"/>
                <w:szCs w:val="21"/>
                <w:highlight w:val="none"/>
                <w:lang w:val="en-US" w:eastAsia="zh-CN" w:bidi="ar"/>
              </w:rPr>
              <w:t>6</w:t>
            </w:r>
            <w:r>
              <w:rPr>
                <w:rFonts w:hint="eastAsia" w:ascii="宋体" w:hAnsi="宋体" w:eastAsia="宋体" w:cs="宋体"/>
                <w:b/>
                <w:bCs/>
                <w:color w:val="auto"/>
                <w:kern w:val="0"/>
                <w:szCs w:val="21"/>
                <w:highlight w:val="none"/>
                <w:lang w:bidi="ar"/>
              </w:rPr>
              <w:t>000</w:t>
            </w:r>
          </w:p>
        </w:tc>
        <w:tc>
          <w:tcPr>
            <w:tcW w:w="1092"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14:paraId="6DC7424A">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w:t>
            </w:r>
            <w:r>
              <w:rPr>
                <w:rFonts w:hint="eastAsia" w:ascii="宋体" w:hAnsi="宋体" w:eastAsia="宋体" w:cs="宋体"/>
                <w:b/>
                <w:bCs/>
                <w:color w:val="auto"/>
                <w:kern w:val="0"/>
                <w:szCs w:val="21"/>
                <w:highlight w:val="none"/>
                <w:lang w:val="en-US" w:eastAsia="zh-CN" w:bidi="ar"/>
              </w:rPr>
              <w:t>8</w:t>
            </w:r>
            <w:r>
              <w:rPr>
                <w:rFonts w:hint="eastAsia" w:ascii="宋体" w:hAnsi="宋体" w:eastAsia="宋体" w:cs="宋体"/>
                <w:b/>
                <w:bCs/>
                <w:color w:val="auto"/>
                <w:kern w:val="0"/>
                <w:szCs w:val="21"/>
                <w:highlight w:val="none"/>
                <w:lang w:bidi="ar"/>
              </w:rPr>
              <w:t>00</w:t>
            </w:r>
          </w:p>
        </w:tc>
      </w:tr>
      <w:tr w14:paraId="649ADF33">
        <w:tblPrEx>
          <w:tblCellMar>
            <w:top w:w="0" w:type="dxa"/>
            <w:left w:w="108" w:type="dxa"/>
            <w:bottom w:w="0" w:type="dxa"/>
            <w:right w:w="108" w:type="dxa"/>
          </w:tblCellMar>
        </w:tblPrEx>
        <w:trPr>
          <w:trHeight w:val="1641" w:hRule="atLeast"/>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3C70854">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电话、电子送达</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0978B00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结合文书送达服务平台，全程</w:t>
            </w:r>
            <w:r>
              <w:rPr>
                <w:rFonts w:hint="eastAsia" w:ascii="宋体" w:hAnsi="宋体" w:eastAsia="宋体" w:cs="宋体"/>
                <w:color w:val="auto"/>
                <w:kern w:val="0"/>
                <w:szCs w:val="21"/>
                <w:highlight w:val="none"/>
                <w:lang w:val="en-US" w:eastAsia="zh-CN" w:bidi="ar"/>
              </w:rPr>
              <w:t>电子</w:t>
            </w:r>
            <w:r>
              <w:rPr>
                <w:rFonts w:hint="eastAsia" w:ascii="宋体" w:hAnsi="宋体" w:eastAsia="宋体" w:cs="宋体"/>
                <w:color w:val="auto"/>
                <w:kern w:val="0"/>
                <w:szCs w:val="21"/>
                <w:highlight w:val="none"/>
                <w:lang w:bidi="ar"/>
              </w:rPr>
              <w:t>留痕、全案服务，与当事人电话沟通，引导电子送达和来院领取，发起电子送达，辅导签收电子送达文书，确认送达结果，</w:t>
            </w:r>
            <w:r>
              <w:rPr>
                <w:rFonts w:hint="eastAsia" w:ascii="宋体" w:hAnsi="宋体" w:eastAsia="宋体" w:cs="宋体"/>
                <w:color w:val="auto"/>
                <w:kern w:val="0"/>
                <w:szCs w:val="21"/>
                <w:highlight w:val="none"/>
                <w:lang w:val="en-US" w:eastAsia="zh-CN" w:bidi="ar"/>
              </w:rPr>
              <w:t>即时返回电子送达</w:t>
            </w:r>
            <w:r>
              <w:rPr>
                <w:rFonts w:hint="eastAsia" w:ascii="宋体" w:hAnsi="宋体" w:eastAsia="宋体" w:cs="宋体"/>
                <w:color w:val="auto"/>
                <w:kern w:val="0"/>
                <w:szCs w:val="21"/>
                <w:highlight w:val="none"/>
                <w:lang w:bidi="ar"/>
              </w:rPr>
              <w:t>回证</w:t>
            </w:r>
            <w:r>
              <w:rPr>
                <w:rFonts w:hint="eastAsia" w:ascii="宋体" w:hAnsi="宋体" w:eastAsia="宋体" w:cs="宋体"/>
                <w:color w:val="auto"/>
                <w:kern w:val="0"/>
                <w:szCs w:val="21"/>
                <w:highlight w:val="none"/>
                <w:lang w:val="en-US" w:eastAsia="zh-CN" w:bidi="ar"/>
              </w:rPr>
              <w:t>返回办案系统并入卷</w:t>
            </w:r>
            <w:r>
              <w:rPr>
                <w:rFonts w:hint="eastAsia" w:ascii="宋体" w:hAnsi="宋体" w:eastAsia="宋体" w:cs="宋体"/>
                <w:color w:val="auto"/>
                <w:kern w:val="0"/>
                <w:szCs w:val="21"/>
                <w:highlight w:val="none"/>
                <w:lang w:bidi="ar"/>
              </w:rPr>
              <w:t>；</w:t>
            </w:r>
          </w:p>
        </w:tc>
        <w:tc>
          <w:tcPr>
            <w:tcW w:w="1134" w:type="dxa"/>
            <w:vMerge w:val="restart"/>
            <w:tcBorders>
              <w:top w:val="single" w:color="000000" w:sz="4" w:space="0"/>
              <w:left w:val="single" w:color="000000" w:sz="4" w:space="0"/>
              <w:right w:val="single" w:color="000000" w:sz="4" w:space="0"/>
            </w:tcBorders>
            <w:noWrap/>
            <w:vAlign w:val="center"/>
          </w:tcPr>
          <w:p w14:paraId="3B49BE90">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Cs w:val="21"/>
                <w:highlight w:val="none"/>
                <w:lang w:val="en-US" w:eastAsia="zh-CN" w:bidi="ar"/>
              </w:rPr>
              <w:t>62</w:t>
            </w:r>
            <w:r>
              <w:rPr>
                <w:rFonts w:hint="eastAsia" w:ascii="宋体" w:hAnsi="宋体" w:eastAsia="宋体" w:cs="宋体"/>
                <w:b/>
                <w:bCs/>
                <w:color w:val="auto"/>
                <w:kern w:val="0"/>
                <w:szCs w:val="21"/>
                <w:highlight w:val="none"/>
                <w:lang w:bidi="ar"/>
              </w:rPr>
              <w:t>00</w:t>
            </w:r>
          </w:p>
        </w:tc>
        <w:tc>
          <w:tcPr>
            <w:tcW w:w="850" w:type="dxa"/>
            <w:vMerge w:val="restart"/>
            <w:tcBorders>
              <w:top w:val="single" w:color="000000" w:sz="4" w:space="0"/>
              <w:left w:val="single" w:color="000000" w:sz="4" w:space="0"/>
              <w:right w:val="single" w:color="000000" w:sz="4" w:space="0"/>
            </w:tcBorders>
            <w:noWrap/>
            <w:vAlign w:val="center"/>
          </w:tcPr>
          <w:p w14:paraId="40A6ECA5">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Cs w:val="21"/>
                <w:highlight w:val="none"/>
                <w:lang w:val="en-US" w:eastAsia="zh-CN" w:bidi="ar"/>
              </w:rPr>
              <w:t>23</w:t>
            </w:r>
            <w:r>
              <w:rPr>
                <w:rFonts w:hint="eastAsia" w:ascii="宋体" w:hAnsi="宋体" w:eastAsia="宋体" w:cs="宋体"/>
                <w:b/>
                <w:bCs/>
                <w:color w:val="auto"/>
                <w:kern w:val="0"/>
                <w:szCs w:val="21"/>
                <w:highlight w:val="none"/>
                <w:lang w:bidi="ar"/>
              </w:rPr>
              <w:t>000</w:t>
            </w:r>
          </w:p>
        </w:tc>
        <w:tc>
          <w:tcPr>
            <w:tcW w:w="992" w:type="dxa"/>
            <w:vMerge w:val="restart"/>
            <w:tcBorders>
              <w:top w:val="single" w:color="000000" w:sz="4" w:space="0"/>
              <w:left w:val="single" w:color="000000" w:sz="4" w:space="0"/>
              <w:right w:val="single" w:color="000000" w:sz="4" w:space="0"/>
            </w:tcBorders>
            <w:noWrap/>
            <w:vAlign w:val="center"/>
          </w:tcPr>
          <w:p w14:paraId="091D6981">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Cs w:val="21"/>
                <w:highlight w:val="none"/>
                <w:lang w:bidi="ar"/>
              </w:rPr>
              <w:t>1</w:t>
            </w:r>
            <w:r>
              <w:rPr>
                <w:rFonts w:hint="eastAsia" w:ascii="宋体" w:hAnsi="宋体" w:eastAsia="宋体" w:cs="宋体"/>
                <w:b/>
                <w:bCs/>
                <w:color w:val="auto"/>
                <w:kern w:val="0"/>
                <w:szCs w:val="21"/>
                <w:highlight w:val="none"/>
                <w:lang w:val="en-US" w:eastAsia="zh-CN" w:bidi="ar"/>
              </w:rPr>
              <w:t>5</w:t>
            </w:r>
            <w:r>
              <w:rPr>
                <w:rFonts w:hint="eastAsia" w:ascii="宋体" w:hAnsi="宋体" w:eastAsia="宋体" w:cs="宋体"/>
                <w:b/>
                <w:bCs/>
                <w:color w:val="auto"/>
                <w:kern w:val="0"/>
                <w:szCs w:val="21"/>
                <w:highlight w:val="none"/>
                <w:lang w:bidi="ar"/>
              </w:rPr>
              <w:t>000</w:t>
            </w:r>
          </w:p>
        </w:tc>
        <w:tc>
          <w:tcPr>
            <w:tcW w:w="993" w:type="dxa"/>
            <w:vMerge w:val="restart"/>
            <w:tcBorders>
              <w:top w:val="single" w:color="000000" w:sz="4" w:space="0"/>
              <w:left w:val="single" w:color="000000" w:sz="4" w:space="0"/>
              <w:right w:val="single" w:color="000000" w:sz="4" w:space="0"/>
            </w:tcBorders>
            <w:noWrap/>
            <w:vAlign w:val="center"/>
          </w:tcPr>
          <w:p w14:paraId="50D7B8D2">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b/>
                <w:bCs/>
                <w:color w:val="auto"/>
                <w:kern w:val="0"/>
                <w:szCs w:val="21"/>
                <w:highlight w:val="none"/>
                <w:lang w:bidi="ar"/>
              </w:rPr>
              <w:t>1</w:t>
            </w:r>
            <w:r>
              <w:rPr>
                <w:rFonts w:hint="eastAsia" w:ascii="宋体" w:hAnsi="宋体" w:eastAsia="宋体" w:cs="宋体"/>
                <w:b/>
                <w:bCs/>
                <w:color w:val="auto"/>
                <w:kern w:val="0"/>
                <w:szCs w:val="21"/>
                <w:highlight w:val="none"/>
                <w:lang w:val="en-US" w:eastAsia="zh-CN" w:bidi="ar"/>
              </w:rPr>
              <w:t>6</w:t>
            </w:r>
            <w:r>
              <w:rPr>
                <w:rFonts w:hint="eastAsia" w:ascii="宋体" w:hAnsi="宋体" w:eastAsia="宋体" w:cs="宋体"/>
                <w:b/>
                <w:bCs/>
                <w:color w:val="auto"/>
                <w:kern w:val="0"/>
                <w:szCs w:val="21"/>
                <w:highlight w:val="none"/>
                <w:lang w:bidi="ar"/>
              </w:rPr>
              <w:t>000</w:t>
            </w:r>
          </w:p>
        </w:tc>
        <w:tc>
          <w:tcPr>
            <w:tcW w:w="1092" w:type="dxa"/>
            <w:vMerge w:val="restart"/>
            <w:tcBorders>
              <w:top w:val="single" w:color="000000" w:sz="4" w:space="0"/>
              <w:left w:val="single" w:color="000000" w:sz="4" w:space="0"/>
              <w:right w:val="single" w:color="000000" w:sz="4" w:space="0"/>
            </w:tcBorders>
            <w:noWrap/>
            <w:vAlign w:val="center"/>
          </w:tcPr>
          <w:p w14:paraId="60AA3A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1</w:t>
            </w:r>
            <w:r>
              <w:rPr>
                <w:rFonts w:hint="eastAsia" w:ascii="宋体" w:hAnsi="宋体" w:eastAsia="宋体" w:cs="宋体"/>
                <w:b/>
                <w:bCs/>
                <w:color w:val="auto"/>
                <w:kern w:val="0"/>
                <w:szCs w:val="21"/>
                <w:highlight w:val="none"/>
                <w:lang w:val="en-US" w:eastAsia="zh-CN" w:bidi="ar"/>
              </w:rPr>
              <w:t>8</w:t>
            </w:r>
            <w:r>
              <w:rPr>
                <w:rFonts w:hint="eastAsia" w:ascii="宋体" w:hAnsi="宋体" w:eastAsia="宋体" w:cs="宋体"/>
                <w:b/>
                <w:bCs/>
                <w:color w:val="auto"/>
                <w:kern w:val="0"/>
                <w:szCs w:val="21"/>
                <w:highlight w:val="none"/>
                <w:lang w:bidi="ar"/>
              </w:rPr>
              <w:t>00</w:t>
            </w:r>
          </w:p>
        </w:tc>
      </w:tr>
      <w:tr w14:paraId="1AA02E88">
        <w:tblPrEx>
          <w:tblCellMar>
            <w:top w:w="0" w:type="dxa"/>
            <w:left w:w="108" w:type="dxa"/>
            <w:bottom w:w="0" w:type="dxa"/>
            <w:right w:w="108" w:type="dxa"/>
          </w:tblCellMar>
        </w:tblPrEx>
        <w:trPr>
          <w:trHeight w:val="921" w:hRule="atLeast"/>
        </w:trPr>
        <w:tc>
          <w:tcPr>
            <w:tcW w:w="1002" w:type="dxa"/>
            <w:tcBorders>
              <w:top w:val="single" w:color="000000" w:sz="4" w:space="0"/>
              <w:left w:val="single" w:color="000000" w:sz="4" w:space="0"/>
              <w:bottom w:val="single" w:color="000000" w:sz="4" w:space="0"/>
              <w:right w:val="single" w:color="000000" w:sz="4" w:space="0"/>
            </w:tcBorders>
            <w:noWrap/>
            <w:vAlign w:val="center"/>
          </w:tcPr>
          <w:p w14:paraId="1271BF8D">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窗口送达</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291281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接待受送达人通过窗口领取领取文书，存档身份证明材料、地址确认书和送达回证等；</w:t>
            </w:r>
          </w:p>
        </w:tc>
        <w:tc>
          <w:tcPr>
            <w:tcW w:w="1134" w:type="dxa"/>
            <w:vMerge w:val="continue"/>
            <w:tcBorders>
              <w:left w:val="single" w:color="000000" w:sz="4" w:space="0"/>
              <w:right w:val="single" w:color="000000" w:sz="4" w:space="0"/>
            </w:tcBorders>
            <w:noWrap/>
            <w:vAlign w:val="center"/>
          </w:tcPr>
          <w:p w14:paraId="795CC82F">
            <w:pPr>
              <w:widowControl/>
              <w:jc w:val="center"/>
              <w:textAlignment w:val="center"/>
              <w:rPr>
                <w:rFonts w:hint="eastAsia" w:ascii="宋体" w:hAnsi="宋体" w:eastAsia="宋体" w:cs="宋体"/>
                <w:color w:val="auto"/>
                <w:szCs w:val="21"/>
                <w:highlight w:val="none"/>
                <w:lang w:eastAsia="zh-CN"/>
              </w:rPr>
            </w:pPr>
          </w:p>
        </w:tc>
        <w:tc>
          <w:tcPr>
            <w:tcW w:w="850" w:type="dxa"/>
            <w:vMerge w:val="continue"/>
            <w:tcBorders>
              <w:left w:val="single" w:color="000000" w:sz="4" w:space="0"/>
              <w:right w:val="single" w:color="000000" w:sz="4" w:space="0"/>
            </w:tcBorders>
            <w:noWrap/>
            <w:vAlign w:val="center"/>
          </w:tcPr>
          <w:p w14:paraId="6A3D99D7">
            <w:pPr>
              <w:widowControl/>
              <w:jc w:val="center"/>
              <w:textAlignment w:val="center"/>
              <w:rPr>
                <w:rFonts w:hint="eastAsia" w:ascii="宋体" w:hAnsi="宋体" w:eastAsia="宋体" w:cs="宋体"/>
                <w:color w:val="auto"/>
                <w:szCs w:val="21"/>
                <w:highlight w:val="none"/>
                <w:lang w:eastAsia="zh-CN"/>
              </w:rPr>
            </w:pPr>
          </w:p>
        </w:tc>
        <w:tc>
          <w:tcPr>
            <w:tcW w:w="992" w:type="dxa"/>
            <w:vMerge w:val="continue"/>
            <w:tcBorders>
              <w:left w:val="single" w:color="000000" w:sz="4" w:space="0"/>
              <w:right w:val="single" w:color="000000" w:sz="4" w:space="0"/>
            </w:tcBorders>
            <w:noWrap/>
            <w:vAlign w:val="center"/>
          </w:tcPr>
          <w:p w14:paraId="520B5A26">
            <w:pPr>
              <w:widowControl/>
              <w:jc w:val="center"/>
              <w:textAlignment w:val="center"/>
              <w:rPr>
                <w:rFonts w:hint="eastAsia" w:ascii="宋体" w:hAnsi="宋体" w:eastAsia="宋体" w:cs="宋体"/>
                <w:color w:val="auto"/>
                <w:szCs w:val="21"/>
                <w:highlight w:val="none"/>
                <w:lang w:eastAsia="zh-CN"/>
              </w:rPr>
            </w:pPr>
          </w:p>
        </w:tc>
        <w:tc>
          <w:tcPr>
            <w:tcW w:w="993" w:type="dxa"/>
            <w:vMerge w:val="continue"/>
            <w:tcBorders>
              <w:left w:val="single" w:color="000000" w:sz="4" w:space="0"/>
              <w:right w:val="single" w:color="000000" w:sz="4" w:space="0"/>
            </w:tcBorders>
            <w:noWrap/>
            <w:vAlign w:val="center"/>
          </w:tcPr>
          <w:p w14:paraId="48789156">
            <w:pPr>
              <w:widowControl/>
              <w:jc w:val="center"/>
              <w:textAlignment w:val="center"/>
              <w:rPr>
                <w:rFonts w:hint="eastAsia" w:ascii="宋体" w:hAnsi="宋体" w:eastAsia="宋体" w:cs="宋体"/>
                <w:color w:val="auto"/>
                <w:szCs w:val="21"/>
                <w:highlight w:val="none"/>
                <w:lang w:val="en-US" w:eastAsia="zh-CN"/>
              </w:rPr>
            </w:pPr>
          </w:p>
        </w:tc>
        <w:tc>
          <w:tcPr>
            <w:tcW w:w="1092" w:type="dxa"/>
            <w:vMerge w:val="continue"/>
            <w:tcBorders>
              <w:left w:val="single" w:color="000000" w:sz="4" w:space="0"/>
              <w:right w:val="single" w:color="000000" w:sz="4" w:space="0"/>
            </w:tcBorders>
            <w:noWrap/>
            <w:vAlign w:val="center"/>
          </w:tcPr>
          <w:p w14:paraId="78CC8070">
            <w:pPr>
              <w:widowControl/>
              <w:jc w:val="center"/>
              <w:textAlignment w:val="center"/>
              <w:rPr>
                <w:rFonts w:hint="eastAsia" w:ascii="宋体" w:hAnsi="宋体" w:eastAsia="宋体" w:cs="宋体"/>
                <w:color w:val="auto"/>
                <w:szCs w:val="21"/>
                <w:highlight w:val="none"/>
                <w:lang w:val="en-US"/>
              </w:rPr>
            </w:pPr>
          </w:p>
        </w:tc>
      </w:tr>
      <w:tr w14:paraId="53629036">
        <w:tblPrEx>
          <w:tblCellMar>
            <w:top w:w="0" w:type="dxa"/>
            <w:left w:w="108" w:type="dxa"/>
            <w:bottom w:w="0" w:type="dxa"/>
            <w:right w:w="108" w:type="dxa"/>
          </w:tblCellMar>
        </w:tblPrEx>
        <w:trPr>
          <w:trHeight w:val="1019" w:hRule="atLeast"/>
        </w:trPr>
        <w:tc>
          <w:tcPr>
            <w:tcW w:w="1002" w:type="dxa"/>
            <w:tcBorders>
              <w:top w:val="single" w:color="000000" w:sz="4" w:space="0"/>
              <w:left w:val="single" w:color="000000" w:sz="4" w:space="0"/>
              <w:bottom w:val="single" w:color="000000" w:sz="4" w:space="0"/>
              <w:right w:val="single" w:color="000000" w:sz="4" w:space="0"/>
            </w:tcBorders>
            <w:noWrap/>
            <w:vAlign w:val="center"/>
          </w:tcPr>
          <w:p w14:paraId="6D5EB5BF">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邮寄送达</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200CD89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打印法律文书和邮单，完成邮件封装和高拍存档，与邮政人员交接邮件，跟踪邮寄进展，</w:t>
            </w:r>
            <w:r>
              <w:rPr>
                <w:rFonts w:hint="eastAsia" w:ascii="宋体" w:hAnsi="宋体" w:eastAsia="宋体" w:cs="宋体"/>
                <w:color w:val="auto"/>
                <w:kern w:val="0"/>
                <w:szCs w:val="21"/>
                <w:highlight w:val="none"/>
                <w:lang w:val="en-US" w:eastAsia="zh-CN" w:bidi="ar"/>
              </w:rPr>
              <w:t>审核</w:t>
            </w:r>
            <w:r>
              <w:rPr>
                <w:rFonts w:hint="eastAsia" w:ascii="宋体" w:hAnsi="宋体" w:eastAsia="宋体" w:cs="宋体"/>
                <w:color w:val="auto"/>
                <w:kern w:val="0"/>
                <w:szCs w:val="21"/>
                <w:highlight w:val="none"/>
                <w:lang w:bidi="ar"/>
              </w:rPr>
              <w:t>邮寄回执或退件</w:t>
            </w:r>
            <w:r>
              <w:rPr>
                <w:rFonts w:hint="eastAsia" w:ascii="宋体" w:hAnsi="宋体" w:eastAsia="宋体" w:cs="宋体"/>
                <w:color w:val="auto"/>
                <w:kern w:val="0"/>
                <w:szCs w:val="21"/>
                <w:highlight w:val="none"/>
                <w:lang w:val="en-US" w:eastAsia="zh-CN" w:bidi="ar"/>
              </w:rPr>
              <w:t>并扫描返回办案系统并入卷</w:t>
            </w:r>
            <w:r>
              <w:rPr>
                <w:rFonts w:hint="eastAsia" w:ascii="宋体" w:hAnsi="宋体" w:eastAsia="宋体" w:cs="宋体"/>
                <w:color w:val="auto"/>
                <w:kern w:val="0"/>
                <w:szCs w:val="21"/>
                <w:highlight w:val="none"/>
                <w:lang w:bidi="ar"/>
              </w:rPr>
              <w:t>；</w:t>
            </w:r>
          </w:p>
        </w:tc>
        <w:tc>
          <w:tcPr>
            <w:tcW w:w="1134" w:type="dxa"/>
            <w:vMerge w:val="continue"/>
            <w:tcBorders>
              <w:left w:val="single" w:color="000000" w:sz="4" w:space="0"/>
              <w:right w:val="single" w:color="000000" w:sz="4" w:space="0"/>
            </w:tcBorders>
            <w:noWrap/>
            <w:vAlign w:val="center"/>
          </w:tcPr>
          <w:p w14:paraId="7A3F60A5">
            <w:pPr>
              <w:widowControl/>
              <w:jc w:val="center"/>
              <w:textAlignment w:val="center"/>
              <w:rPr>
                <w:rFonts w:hint="eastAsia" w:ascii="宋体" w:hAnsi="宋体" w:eastAsia="宋体" w:cs="宋体"/>
                <w:color w:val="auto"/>
                <w:szCs w:val="21"/>
                <w:highlight w:val="none"/>
                <w:lang w:eastAsia="zh-CN"/>
              </w:rPr>
            </w:pPr>
          </w:p>
        </w:tc>
        <w:tc>
          <w:tcPr>
            <w:tcW w:w="850" w:type="dxa"/>
            <w:vMerge w:val="continue"/>
            <w:tcBorders>
              <w:left w:val="single" w:color="000000" w:sz="4" w:space="0"/>
              <w:right w:val="single" w:color="000000" w:sz="4" w:space="0"/>
            </w:tcBorders>
            <w:noWrap/>
            <w:vAlign w:val="center"/>
          </w:tcPr>
          <w:p w14:paraId="122BBB9D">
            <w:pPr>
              <w:widowControl/>
              <w:jc w:val="center"/>
              <w:textAlignment w:val="center"/>
              <w:rPr>
                <w:rFonts w:hint="eastAsia" w:ascii="宋体" w:hAnsi="宋体" w:eastAsia="宋体" w:cs="宋体"/>
                <w:color w:val="auto"/>
                <w:szCs w:val="21"/>
                <w:highlight w:val="none"/>
                <w:lang w:eastAsia="zh-CN"/>
              </w:rPr>
            </w:pPr>
          </w:p>
        </w:tc>
        <w:tc>
          <w:tcPr>
            <w:tcW w:w="992" w:type="dxa"/>
            <w:vMerge w:val="continue"/>
            <w:tcBorders>
              <w:left w:val="single" w:color="000000" w:sz="4" w:space="0"/>
              <w:right w:val="single" w:color="000000" w:sz="4" w:space="0"/>
            </w:tcBorders>
            <w:noWrap/>
            <w:vAlign w:val="center"/>
          </w:tcPr>
          <w:p w14:paraId="211FD754">
            <w:pPr>
              <w:widowControl/>
              <w:jc w:val="center"/>
              <w:textAlignment w:val="center"/>
              <w:rPr>
                <w:rFonts w:hint="eastAsia" w:ascii="宋体" w:hAnsi="宋体" w:eastAsia="宋体" w:cs="宋体"/>
                <w:color w:val="auto"/>
                <w:szCs w:val="21"/>
                <w:highlight w:val="none"/>
                <w:lang w:eastAsia="zh-CN"/>
              </w:rPr>
            </w:pPr>
          </w:p>
        </w:tc>
        <w:tc>
          <w:tcPr>
            <w:tcW w:w="993" w:type="dxa"/>
            <w:vMerge w:val="continue"/>
            <w:tcBorders>
              <w:left w:val="single" w:color="000000" w:sz="4" w:space="0"/>
              <w:right w:val="single" w:color="000000" w:sz="4" w:space="0"/>
            </w:tcBorders>
            <w:noWrap/>
            <w:vAlign w:val="center"/>
          </w:tcPr>
          <w:p w14:paraId="4933A878">
            <w:pPr>
              <w:widowControl/>
              <w:jc w:val="center"/>
              <w:textAlignment w:val="center"/>
              <w:rPr>
                <w:rFonts w:hint="eastAsia" w:ascii="宋体" w:hAnsi="宋体" w:eastAsia="宋体" w:cs="宋体"/>
                <w:color w:val="auto"/>
                <w:szCs w:val="21"/>
                <w:highlight w:val="none"/>
                <w:lang w:eastAsia="zh-CN"/>
              </w:rPr>
            </w:pPr>
          </w:p>
        </w:tc>
        <w:tc>
          <w:tcPr>
            <w:tcW w:w="1092" w:type="dxa"/>
            <w:vMerge w:val="continue"/>
            <w:tcBorders>
              <w:left w:val="single" w:color="000000" w:sz="4" w:space="0"/>
              <w:right w:val="single" w:color="000000" w:sz="4" w:space="0"/>
            </w:tcBorders>
            <w:noWrap/>
            <w:vAlign w:val="center"/>
          </w:tcPr>
          <w:p w14:paraId="56D19765">
            <w:pPr>
              <w:jc w:val="center"/>
              <w:rPr>
                <w:rFonts w:hint="eastAsia" w:ascii="宋体" w:hAnsi="宋体" w:eastAsia="宋体" w:cs="宋体"/>
                <w:color w:val="auto"/>
                <w:szCs w:val="21"/>
                <w:highlight w:val="none"/>
              </w:rPr>
            </w:pPr>
          </w:p>
        </w:tc>
      </w:tr>
      <w:tr w14:paraId="7AF0204F">
        <w:tblPrEx>
          <w:tblCellMar>
            <w:top w:w="0" w:type="dxa"/>
            <w:left w:w="108" w:type="dxa"/>
            <w:bottom w:w="0" w:type="dxa"/>
            <w:right w:w="108" w:type="dxa"/>
          </w:tblCellMar>
        </w:tblPrEx>
        <w:trPr>
          <w:trHeight w:val="1119" w:hRule="atLeast"/>
        </w:trPr>
        <w:tc>
          <w:tcPr>
            <w:tcW w:w="1002" w:type="dxa"/>
            <w:tcBorders>
              <w:top w:val="single" w:color="000000" w:sz="4" w:space="0"/>
              <w:left w:val="single" w:color="000000" w:sz="4" w:space="0"/>
              <w:bottom w:val="single" w:color="000000" w:sz="4" w:space="0"/>
              <w:right w:val="single" w:color="000000" w:sz="4" w:space="0"/>
            </w:tcBorders>
            <w:noWrap/>
            <w:vAlign w:val="center"/>
          </w:tcPr>
          <w:p w14:paraId="07D9C658">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公告送达</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4533B1D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草拟公告稿交审判团队确认后，联系公告申请人缴费并完成人民法院报公告送达，跟踪公告进展，存档公告送达结果</w:t>
            </w:r>
            <w:r>
              <w:rPr>
                <w:rFonts w:hint="eastAsia" w:ascii="宋体" w:hAnsi="宋体" w:eastAsia="宋体" w:cs="宋体"/>
                <w:color w:val="auto"/>
                <w:kern w:val="0"/>
                <w:szCs w:val="21"/>
                <w:highlight w:val="none"/>
                <w:lang w:val="en-US" w:eastAsia="zh-CN" w:bidi="ar"/>
              </w:rPr>
              <w:t>并入卷</w:t>
            </w:r>
            <w:r>
              <w:rPr>
                <w:rFonts w:hint="eastAsia" w:ascii="宋体" w:hAnsi="宋体" w:eastAsia="宋体" w:cs="宋体"/>
                <w:color w:val="auto"/>
                <w:kern w:val="0"/>
                <w:szCs w:val="21"/>
                <w:highlight w:val="none"/>
                <w:lang w:bidi="ar"/>
              </w:rPr>
              <w:t>；</w:t>
            </w:r>
          </w:p>
        </w:tc>
        <w:tc>
          <w:tcPr>
            <w:tcW w:w="1134" w:type="dxa"/>
            <w:vMerge w:val="continue"/>
            <w:tcBorders>
              <w:left w:val="single" w:color="000000" w:sz="4" w:space="0"/>
              <w:right w:val="single" w:color="000000" w:sz="4" w:space="0"/>
            </w:tcBorders>
            <w:noWrap/>
            <w:vAlign w:val="center"/>
          </w:tcPr>
          <w:p w14:paraId="7DE60A4A">
            <w:pPr>
              <w:jc w:val="center"/>
              <w:rPr>
                <w:rFonts w:hint="eastAsia" w:ascii="宋体" w:hAnsi="宋体" w:eastAsia="宋体" w:cs="宋体"/>
                <w:color w:val="auto"/>
                <w:szCs w:val="21"/>
                <w:highlight w:val="none"/>
              </w:rPr>
            </w:pPr>
          </w:p>
        </w:tc>
        <w:tc>
          <w:tcPr>
            <w:tcW w:w="850" w:type="dxa"/>
            <w:vMerge w:val="continue"/>
            <w:tcBorders>
              <w:left w:val="single" w:color="000000" w:sz="4" w:space="0"/>
              <w:right w:val="single" w:color="000000" w:sz="4" w:space="0"/>
            </w:tcBorders>
            <w:noWrap/>
            <w:vAlign w:val="center"/>
          </w:tcPr>
          <w:p w14:paraId="0AC75949">
            <w:pPr>
              <w:widowControl/>
              <w:jc w:val="center"/>
              <w:textAlignment w:val="center"/>
              <w:rPr>
                <w:rFonts w:hint="eastAsia" w:ascii="宋体" w:hAnsi="宋体" w:eastAsia="宋体" w:cs="宋体"/>
                <w:color w:val="auto"/>
                <w:szCs w:val="21"/>
                <w:highlight w:val="none"/>
                <w:lang w:eastAsia="zh-CN"/>
              </w:rPr>
            </w:pPr>
          </w:p>
        </w:tc>
        <w:tc>
          <w:tcPr>
            <w:tcW w:w="992" w:type="dxa"/>
            <w:vMerge w:val="continue"/>
            <w:tcBorders>
              <w:left w:val="single" w:color="000000" w:sz="4" w:space="0"/>
              <w:right w:val="single" w:color="000000" w:sz="4" w:space="0"/>
            </w:tcBorders>
            <w:noWrap/>
            <w:vAlign w:val="center"/>
          </w:tcPr>
          <w:p w14:paraId="62F8B6EB">
            <w:pPr>
              <w:widowControl/>
              <w:jc w:val="center"/>
              <w:textAlignment w:val="center"/>
              <w:rPr>
                <w:rFonts w:hint="eastAsia" w:ascii="宋体" w:hAnsi="宋体" w:eastAsia="宋体" w:cs="宋体"/>
                <w:color w:val="auto"/>
                <w:szCs w:val="21"/>
                <w:highlight w:val="none"/>
                <w:lang w:eastAsia="zh-CN"/>
              </w:rPr>
            </w:pPr>
          </w:p>
        </w:tc>
        <w:tc>
          <w:tcPr>
            <w:tcW w:w="993" w:type="dxa"/>
            <w:vMerge w:val="continue"/>
            <w:tcBorders>
              <w:left w:val="single" w:color="000000" w:sz="4" w:space="0"/>
              <w:right w:val="single" w:color="000000" w:sz="4" w:space="0"/>
            </w:tcBorders>
            <w:noWrap/>
            <w:vAlign w:val="center"/>
          </w:tcPr>
          <w:p w14:paraId="53B76A28">
            <w:pPr>
              <w:widowControl/>
              <w:jc w:val="center"/>
              <w:textAlignment w:val="center"/>
              <w:rPr>
                <w:rFonts w:hint="eastAsia" w:ascii="宋体" w:hAnsi="宋体" w:eastAsia="宋体" w:cs="宋体"/>
                <w:color w:val="auto"/>
                <w:szCs w:val="21"/>
                <w:highlight w:val="none"/>
                <w:lang w:eastAsia="zh-CN"/>
              </w:rPr>
            </w:pPr>
          </w:p>
        </w:tc>
        <w:tc>
          <w:tcPr>
            <w:tcW w:w="1092" w:type="dxa"/>
            <w:vMerge w:val="continue"/>
            <w:tcBorders>
              <w:left w:val="single" w:color="000000" w:sz="4" w:space="0"/>
              <w:right w:val="single" w:color="000000" w:sz="4" w:space="0"/>
            </w:tcBorders>
            <w:noWrap/>
            <w:vAlign w:val="center"/>
          </w:tcPr>
          <w:p w14:paraId="1E6232CB">
            <w:pPr>
              <w:jc w:val="center"/>
              <w:rPr>
                <w:rFonts w:hint="eastAsia" w:ascii="宋体" w:hAnsi="宋体" w:eastAsia="宋体" w:cs="宋体"/>
                <w:color w:val="auto"/>
                <w:szCs w:val="21"/>
                <w:highlight w:val="none"/>
              </w:rPr>
            </w:pPr>
          </w:p>
        </w:tc>
      </w:tr>
      <w:tr w14:paraId="4A048D1C">
        <w:tblPrEx>
          <w:tblCellMar>
            <w:top w:w="0" w:type="dxa"/>
            <w:left w:w="108" w:type="dxa"/>
            <w:bottom w:w="0" w:type="dxa"/>
            <w:right w:w="108" w:type="dxa"/>
          </w:tblCellMar>
        </w:tblPrEx>
        <w:trPr>
          <w:trHeight w:val="1361" w:hRule="atLeast"/>
        </w:trPr>
        <w:tc>
          <w:tcPr>
            <w:tcW w:w="1002" w:type="dxa"/>
            <w:tcBorders>
              <w:top w:val="single" w:color="000000" w:sz="4" w:space="0"/>
              <w:left w:val="single" w:color="000000" w:sz="4" w:space="0"/>
              <w:bottom w:val="single" w:color="000000" w:sz="4" w:space="0"/>
              <w:right w:val="single" w:color="000000" w:sz="4" w:space="0"/>
            </w:tcBorders>
            <w:noWrap/>
            <w:vAlign w:val="center"/>
          </w:tcPr>
          <w:p w14:paraId="1118E9DC">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外出送达</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3573F7B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将需外出送达的案件送至受送达人所在地（市内）现场进行文书送达，引导当事人签地址确认书和送达回证等</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全程拍照留痕即时返回返回办案系统并入卷</w:t>
            </w:r>
          </w:p>
        </w:tc>
        <w:tc>
          <w:tcPr>
            <w:tcW w:w="1134" w:type="dxa"/>
            <w:vMerge w:val="continue"/>
            <w:tcBorders>
              <w:left w:val="single" w:color="000000" w:sz="4" w:space="0"/>
              <w:bottom w:val="single" w:color="000000" w:sz="4" w:space="0"/>
              <w:right w:val="single" w:color="000000" w:sz="4" w:space="0"/>
            </w:tcBorders>
            <w:noWrap/>
            <w:vAlign w:val="center"/>
          </w:tcPr>
          <w:p w14:paraId="7509FA4B">
            <w:pPr>
              <w:widowControl/>
              <w:jc w:val="center"/>
              <w:textAlignment w:val="center"/>
              <w:rPr>
                <w:rFonts w:hint="eastAsia" w:ascii="宋体" w:hAnsi="宋体" w:eastAsia="宋体" w:cs="宋体"/>
                <w:color w:val="auto"/>
                <w:szCs w:val="21"/>
                <w:highlight w:val="none"/>
                <w:lang w:eastAsia="zh-CN"/>
              </w:rPr>
            </w:pPr>
          </w:p>
        </w:tc>
        <w:tc>
          <w:tcPr>
            <w:tcW w:w="850" w:type="dxa"/>
            <w:vMerge w:val="continue"/>
            <w:tcBorders>
              <w:left w:val="single" w:color="000000" w:sz="4" w:space="0"/>
              <w:bottom w:val="single" w:color="000000" w:sz="4" w:space="0"/>
              <w:right w:val="single" w:color="000000" w:sz="4" w:space="0"/>
            </w:tcBorders>
            <w:noWrap/>
            <w:vAlign w:val="center"/>
          </w:tcPr>
          <w:p w14:paraId="6AA49C9C">
            <w:pPr>
              <w:widowControl/>
              <w:jc w:val="center"/>
              <w:textAlignment w:val="center"/>
              <w:rPr>
                <w:rFonts w:hint="eastAsia" w:ascii="宋体" w:hAnsi="宋体" w:eastAsia="宋体" w:cs="宋体"/>
                <w:color w:val="auto"/>
                <w:szCs w:val="21"/>
                <w:highlight w:val="none"/>
                <w:lang w:eastAsia="zh-CN"/>
              </w:rPr>
            </w:pPr>
          </w:p>
        </w:tc>
        <w:tc>
          <w:tcPr>
            <w:tcW w:w="992" w:type="dxa"/>
            <w:vMerge w:val="continue"/>
            <w:tcBorders>
              <w:left w:val="single" w:color="000000" w:sz="4" w:space="0"/>
              <w:bottom w:val="single" w:color="000000" w:sz="4" w:space="0"/>
              <w:right w:val="single" w:color="000000" w:sz="4" w:space="0"/>
            </w:tcBorders>
            <w:noWrap/>
            <w:vAlign w:val="center"/>
          </w:tcPr>
          <w:p w14:paraId="5DE1996B">
            <w:pPr>
              <w:widowControl/>
              <w:jc w:val="center"/>
              <w:textAlignment w:val="center"/>
              <w:rPr>
                <w:rFonts w:hint="eastAsia" w:ascii="宋体" w:hAnsi="宋体" w:eastAsia="宋体" w:cs="宋体"/>
                <w:color w:val="auto"/>
                <w:szCs w:val="21"/>
                <w:highlight w:val="none"/>
                <w:lang w:eastAsia="zh-CN"/>
              </w:rPr>
            </w:pPr>
          </w:p>
        </w:tc>
        <w:tc>
          <w:tcPr>
            <w:tcW w:w="993" w:type="dxa"/>
            <w:vMerge w:val="continue"/>
            <w:tcBorders>
              <w:left w:val="single" w:color="000000" w:sz="4" w:space="0"/>
              <w:bottom w:val="single" w:color="000000" w:sz="4" w:space="0"/>
              <w:right w:val="single" w:color="000000" w:sz="4" w:space="0"/>
            </w:tcBorders>
            <w:noWrap/>
            <w:vAlign w:val="center"/>
          </w:tcPr>
          <w:p w14:paraId="121FEA5E">
            <w:pPr>
              <w:widowControl/>
              <w:jc w:val="center"/>
              <w:textAlignment w:val="center"/>
              <w:rPr>
                <w:rFonts w:hint="eastAsia" w:ascii="宋体" w:hAnsi="宋体" w:eastAsia="宋体" w:cs="宋体"/>
                <w:color w:val="auto"/>
                <w:szCs w:val="21"/>
                <w:highlight w:val="none"/>
                <w:lang w:val="en-US" w:eastAsia="zh-CN"/>
              </w:rPr>
            </w:pPr>
          </w:p>
        </w:tc>
        <w:tc>
          <w:tcPr>
            <w:tcW w:w="1092" w:type="dxa"/>
            <w:vMerge w:val="continue"/>
            <w:tcBorders>
              <w:left w:val="single" w:color="000000" w:sz="4" w:space="0"/>
              <w:bottom w:val="single" w:color="000000" w:sz="4" w:space="0"/>
              <w:right w:val="single" w:color="000000" w:sz="4" w:space="0"/>
            </w:tcBorders>
            <w:noWrap/>
            <w:vAlign w:val="center"/>
          </w:tcPr>
          <w:p w14:paraId="34C5A99C">
            <w:pPr>
              <w:jc w:val="center"/>
              <w:rPr>
                <w:rFonts w:hint="eastAsia" w:ascii="宋体" w:hAnsi="宋体" w:eastAsia="宋体" w:cs="宋体"/>
                <w:color w:val="auto"/>
                <w:szCs w:val="21"/>
                <w:highlight w:val="none"/>
              </w:rPr>
            </w:pPr>
          </w:p>
        </w:tc>
      </w:tr>
    </w:tbl>
    <w:p w14:paraId="16B7AC6B">
      <w:pPr>
        <w:pStyle w:val="44"/>
        <w:ind w:left="0" w:leftChars="0"/>
        <w:rPr>
          <w:rFonts w:hint="eastAsia" w:ascii="宋体" w:hAnsi="宋体" w:eastAsia="宋体" w:cs="宋体"/>
          <w:color w:val="auto"/>
          <w:highlight w:val="none"/>
        </w:rPr>
      </w:pPr>
    </w:p>
    <w:p w14:paraId="3E21BA4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1.合同签订之日起5日历日内完成服务配套软件平台搭建及驻场人员到位。</w:t>
      </w:r>
    </w:p>
    <w:p w14:paraId="1213228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2.服务期限及要求：</w:t>
      </w:r>
      <w:r>
        <w:rPr>
          <w:rFonts w:hint="eastAsia" w:ascii="宋体" w:hAnsi="宋体" w:eastAsia="宋体" w:cs="宋体"/>
          <w:color w:val="auto"/>
          <w:szCs w:val="21"/>
          <w:highlight w:val="none"/>
          <w:lang w:eastAsia="zh-CN"/>
        </w:rPr>
        <w:t>合同</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lang w:val="en-US" w:eastAsia="zh-CN"/>
        </w:rPr>
        <w:t>62000</w:t>
      </w:r>
      <w:r>
        <w:rPr>
          <w:rFonts w:hint="eastAsia" w:ascii="宋体" w:hAnsi="宋体" w:eastAsia="宋体" w:cs="宋体"/>
          <w:color w:val="auto"/>
          <w:szCs w:val="21"/>
          <w:highlight w:val="none"/>
        </w:rPr>
        <w:t>件案件的预估量进行采购及报价，</w:t>
      </w:r>
      <w:r>
        <w:rPr>
          <w:rFonts w:hint="eastAsia" w:ascii="宋体" w:hAnsi="宋体" w:eastAsia="宋体" w:cs="宋体"/>
          <w:color w:val="auto"/>
          <w:szCs w:val="21"/>
          <w:highlight w:val="none"/>
          <w:lang w:eastAsia="zh-CN"/>
        </w:rPr>
        <w:t>合同签订之日起一年服务期内，供应商需完成实际产生的全部案件数。</w:t>
      </w:r>
      <w:r>
        <w:rPr>
          <w:rFonts w:hint="eastAsia" w:ascii="宋体" w:hAnsi="宋体" w:eastAsia="宋体" w:cs="宋体"/>
          <w:color w:val="auto"/>
          <w:szCs w:val="21"/>
          <w:highlight w:val="none"/>
        </w:rPr>
        <w:t>一年服务期满后，供应商完成的案件数量未达到全年受理案件数</w:t>
      </w:r>
      <w:r>
        <w:rPr>
          <w:rFonts w:hint="eastAsia" w:ascii="宋体" w:hAnsi="宋体" w:eastAsia="宋体" w:cs="宋体"/>
          <w:color w:val="auto"/>
          <w:szCs w:val="21"/>
          <w:highlight w:val="none"/>
          <w:lang w:val="en-US" w:eastAsia="zh-CN"/>
        </w:rPr>
        <w:t>62</w:t>
      </w:r>
      <w:r>
        <w:rPr>
          <w:rFonts w:hint="eastAsia" w:ascii="宋体" w:hAnsi="宋体" w:eastAsia="宋体" w:cs="宋体"/>
          <w:color w:val="auto"/>
          <w:szCs w:val="21"/>
          <w:highlight w:val="none"/>
        </w:rPr>
        <w:t>000件，供应商应继续提供服务直至完成不少于</w:t>
      </w:r>
      <w:r>
        <w:rPr>
          <w:rFonts w:hint="eastAsia" w:ascii="宋体" w:hAnsi="宋体" w:eastAsia="宋体" w:cs="宋体"/>
          <w:color w:val="auto"/>
          <w:szCs w:val="21"/>
          <w:highlight w:val="none"/>
          <w:lang w:val="en-US" w:eastAsia="zh-CN"/>
        </w:rPr>
        <w:t>62</w:t>
      </w:r>
      <w:r>
        <w:rPr>
          <w:rFonts w:hint="eastAsia" w:ascii="宋体" w:hAnsi="宋体" w:eastAsia="宋体" w:cs="宋体"/>
          <w:color w:val="auto"/>
          <w:szCs w:val="21"/>
          <w:highlight w:val="none"/>
        </w:rPr>
        <w:t>000件案件数量为止，超期服务费采购人不再支付。</w:t>
      </w:r>
      <w:r>
        <w:rPr>
          <w:rFonts w:hint="eastAsia" w:ascii="宋体" w:hAnsi="宋体" w:eastAsia="宋体" w:cs="宋体"/>
          <w:color w:val="auto"/>
          <w:szCs w:val="21"/>
          <w:highlight w:val="none"/>
          <w:lang w:eastAsia="zh-CN"/>
        </w:rPr>
        <w:t>服务期内供应商完成案件数量超过</w:t>
      </w:r>
      <w:r>
        <w:rPr>
          <w:rFonts w:hint="eastAsia" w:ascii="宋体" w:hAnsi="宋体" w:eastAsia="宋体" w:cs="宋体"/>
          <w:color w:val="auto"/>
          <w:szCs w:val="21"/>
          <w:highlight w:val="none"/>
          <w:lang w:val="en-US" w:eastAsia="zh-CN"/>
        </w:rPr>
        <w:t>62000件的，超出部分据实结算。</w:t>
      </w:r>
    </w:p>
    <w:p w14:paraId="67DA53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3.付款方式：</w:t>
      </w:r>
      <w:r>
        <w:rPr>
          <w:rFonts w:hint="eastAsia" w:ascii="宋体" w:hAnsi="宋体" w:eastAsia="宋体" w:cs="宋体"/>
          <w:color w:val="auto"/>
          <w:szCs w:val="21"/>
          <w:highlight w:val="none"/>
          <w:lang w:eastAsia="zh-CN"/>
        </w:rPr>
        <w:t>中标人产生后，</w:t>
      </w:r>
      <w:r>
        <w:rPr>
          <w:rFonts w:hint="eastAsia" w:ascii="宋体" w:hAnsi="宋体" w:eastAsia="宋体" w:cs="宋体"/>
          <w:color w:val="auto"/>
          <w:szCs w:val="21"/>
          <w:highlight w:val="none"/>
        </w:rPr>
        <w:t>由北海市中级人民法院、北海市海城区人民法院、北海市银海区人民法院、北海市铁山港区人民法院</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合浦县人民法院</w:t>
      </w:r>
      <w:r>
        <w:rPr>
          <w:rFonts w:hint="eastAsia" w:ascii="宋体" w:hAnsi="宋体" w:eastAsia="宋体" w:cs="宋体"/>
          <w:color w:val="auto"/>
          <w:szCs w:val="21"/>
          <w:highlight w:val="none"/>
          <w:lang w:eastAsia="zh-CN"/>
        </w:rPr>
        <w:t>分别</w:t>
      </w: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签订合同并按项目进度支付服务费。即合同签订后 15 个工作日内，采购人支付合同总价的 10%作为预付款，服务费按每季度平均结算。每个季度支付总服务费的 20%；每个季度结束后 10 个工作日内中标人提供符合政府机构财务报销制度的发票，采购人向中标人支付上个季度的服务费</w:t>
      </w:r>
      <w:r>
        <w:rPr>
          <w:rFonts w:hint="eastAsia" w:ascii="宋体" w:hAnsi="宋体" w:eastAsia="宋体" w:cs="宋体"/>
          <w:color w:val="auto"/>
          <w:szCs w:val="21"/>
          <w:highlight w:val="none"/>
          <w:lang w:eastAsia="zh-CN"/>
        </w:rPr>
        <w:t>。</w:t>
      </w:r>
    </w:p>
    <w:p w14:paraId="37E3A324">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Cs w:val="21"/>
          <w:highlight w:val="none"/>
        </w:rPr>
        <w:t>(二)、服务内容：</w:t>
      </w:r>
    </w:p>
    <w:tbl>
      <w:tblPr>
        <w:tblStyle w:val="58"/>
        <w:tblW w:w="9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
        <w:gridCol w:w="710"/>
        <w:gridCol w:w="6614"/>
        <w:gridCol w:w="709"/>
        <w:gridCol w:w="899"/>
      </w:tblGrid>
      <w:tr w14:paraId="282E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3154226C">
            <w:pPr>
              <w:wordWrap w:val="0"/>
              <w:overflowPunct w:val="0"/>
              <w:jc w:val="center"/>
              <w:rPr>
                <w:rFonts w:hint="eastAsia" w:ascii="宋体" w:hAnsi="宋体" w:eastAsia="宋体" w:cs="宋体"/>
                <w:b/>
                <w:color w:val="auto"/>
                <w:szCs w:val="21"/>
                <w:highlight w:val="none"/>
              </w:rPr>
            </w:pPr>
            <w:r>
              <w:rPr>
                <w:rFonts w:hint="eastAsia" w:ascii="宋体" w:hAnsi="宋体" w:eastAsia="宋体" w:cs="宋体"/>
                <w:b/>
                <w:bCs/>
                <w:color w:val="auto"/>
                <w:kern w:val="0"/>
                <w:szCs w:val="21"/>
                <w:highlight w:val="none"/>
              </w:rPr>
              <w:t>序号</w:t>
            </w:r>
          </w:p>
        </w:tc>
        <w:tc>
          <w:tcPr>
            <w:tcW w:w="710" w:type="dxa"/>
            <w:noWrap w:val="0"/>
            <w:vAlign w:val="center"/>
          </w:tcPr>
          <w:p w14:paraId="674F2350">
            <w:pPr>
              <w:wordWrap w:val="0"/>
              <w:overflowPunct w:val="0"/>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服务内容</w:t>
            </w:r>
          </w:p>
        </w:tc>
        <w:tc>
          <w:tcPr>
            <w:tcW w:w="6614" w:type="dxa"/>
            <w:noWrap w:val="0"/>
            <w:vAlign w:val="center"/>
          </w:tcPr>
          <w:p w14:paraId="61604BB0">
            <w:pPr>
              <w:overflowPunct w:val="0"/>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服务要求</w:t>
            </w:r>
          </w:p>
        </w:tc>
        <w:tc>
          <w:tcPr>
            <w:tcW w:w="709" w:type="dxa"/>
            <w:noWrap w:val="0"/>
            <w:vAlign w:val="center"/>
          </w:tcPr>
          <w:p w14:paraId="6D5ECD08">
            <w:pPr>
              <w:wordWrap w:val="0"/>
              <w:overflowPunct w:val="0"/>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单位</w:t>
            </w:r>
          </w:p>
        </w:tc>
        <w:tc>
          <w:tcPr>
            <w:tcW w:w="899" w:type="dxa"/>
            <w:noWrap w:val="0"/>
            <w:vAlign w:val="center"/>
          </w:tcPr>
          <w:p w14:paraId="02B94CAE">
            <w:pPr>
              <w:wordWrap w:val="0"/>
              <w:overflowPunct w:val="0"/>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数量</w:t>
            </w:r>
          </w:p>
        </w:tc>
      </w:tr>
      <w:tr w14:paraId="6FF99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44F7E64B">
            <w:pPr>
              <w:wordWrap w:val="0"/>
              <w:overflowPunct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710" w:type="dxa"/>
            <w:noWrap w:val="0"/>
            <w:vAlign w:val="center"/>
          </w:tcPr>
          <w:p w14:paraId="16AA9A1C">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电话送达服务</w:t>
            </w:r>
          </w:p>
        </w:tc>
        <w:tc>
          <w:tcPr>
            <w:tcW w:w="6614" w:type="dxa"/>
            <w:noWrap w:val="0"/>
            <w:vAlign w:val="top"/>
          </w:tcPr>
          <w:p w14:paraId="5992DF8F">
            <w:pPr>
              <w:numPr>
                <w:ilvl w:val="0"/>
                <w:numId w:val="7"/>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通过法院</w:t>
            </w:r>
            <w:r>
              <w:rPr>
                <w:rFonts w:hint="eastAsia" w:ascii="宋体" w:hAnsi="宋体" w:eastAsia="宋体" w:cs="宋体"/>
                <w:color w:val="auto"/>
                <w:szCs w:val="21"/>
                <w:highlight w:val="none"/>
                <w:lang w:val="en-US" w:eastAsia="zh-CN"/>
              </w:rPr>
              <w:t>诉讼服务电话</w:t>
            </w:r>
            <w:r>
              <w:rPr>
                <w:rFonts w:hint="eastAsia" w:ascii="宋体" w:hAnsi="宋体" w:eastAsia="宋体" w:cs="宋体"/>
                <w:color w:val="auto"/>
                <w:szCs w:val="21"/>
                <w:highlight w:val="none"/>
              </w:rPr>
              <w:t>给当事人进行电话通知送达</w:t>
            </w:r>
          </w:p>
          <w:p w14:paraId="0EDA7E63">
            <w:pPr>
              <w:numPr>
                <w:ilvl w:val="0"/>
                <w:numId w:val="7"/>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实现通过法院办案系统</w:t>
            </w:r>
            <w:r>
              <w:rPr>
                <w:rFonts w:hint="eastAsia" w:ascii="宋体" w:hAnsi="宋体" w:eastAsia="宋体" w:cs="宋体"/>
                <w:color w:val="auto"/>
                <w:szCs w:val="21"/>
                <w:highlight w:val="none"/>
              </w:rPr>
              <w:t>创建</w:t>
            </w:r>
            <w:r>
              <w:rPr>
                <w:rFonts w:hint="eastAsia" w:ascii="宋体" w:hAnsi="宋体" w:eastAsia="宋体" w:cs="宋体"/>
                <w:color w:val="auto"/>
                <w:szCs w:val="21"/>
                <w:highlight w:val="none"/>
                <w:lang w:val="en-US" w:eastAsia="zh-CN"/>
              </w:rPr>
              <w:t>并发送</w:t>
            </w:r>
            <w:r>
              <w:rPr>
                <w:rFonts w:hint="eastAsia" w:ascii="宋体" w:hAnsi="宋体" w:eastAsia="宋体" w:cs="宋体"/>
                <w:color w:val="auto"/>
                <w:szCs w:val="21"/>
                <w:highlight w:val="none"/>
              </w:rPr>
              <w:t>送达任务，任务要求实现根据案件类型、案号自动关联案件相关基础信息，自动提取案件的案由，案件承办庭室等信息；</w:t>
            </w:r>
          </w:p>
          <w:p w14:paraId="2C1C5EFE">
            <w:pPr>
              <w:numPr>
                <w:ilvl w:val="0"/>
                <w:numId w:val="7"/>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实现自动获取当事人手机号码、身份信息、住址等基础信息，如有代理人员，需要进行自动提取并填充；</w:t>
            </w:r>
          </w:p>
          <w:p w14:paraId="09979BA8">
            <w:pPr>
              <w:numPr>
                <w:ilvl w:val="0"/>
                <w:numId w:val="7"/>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系统提供承办小组模式，实现书记员、法官及助理法官能协同对案件送达文书进行关注及跟踪；</w:t>
            </w:r>
          </w:p>
          <w:p w14:paraId="4D038EC8">
            <w:pPr>
              <w:numPr>
                <w:ilvl w:val="0"/>
                <w:numId w:val="7"/>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与当事人电话沟通结束后，</w:t>
            </w:r>
            <w:r>
              <w:rPr>
                <w:rFonts w:hint="eastAsia" w:ascii="宋体" w:hAnsi="宋体" w:eastAsia="宋体" w:cs="宋体"/>
                <w:color w:val="auto"/>
                <w:szCs w:val="21"/>
                <w:highlight w:val="none"/>
                <w:lang w:val="en-US" w:eastAsia="zh-CN"/>
              </w:rPr>
              <w:t>送达</w:t>
            </w:r>
            <w:r>
              <w:rPr>
                <w:rFonts w:hint="eastAsia" w:ascii="宋体" w:hAnsi="宋体" w:eastAsia="宋体" w:cs="宋体"/>
                <w:color w:val="auto"/>
                <w:szCs w:val="21"/>
                <w:highlight w:val="none"/>
              </w:rPr>
              <w:t>系统自动记录电话全程录音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关联到该送达任务</w:t>
            </w:r>
            <w:r>
              <w:rPr>
                <w:rFonts w:hint="eastAsia" w:ascii="宋体" w:hAnsi="宋体" w:eastAsia="宋体" w:cs="宋体"/>
                <w:color w:val="auto"/>
                <w:szCs w:val="21"/>
                <w:highlight w:val="none"/>
                <w:lang w:val="en-US" w:eastAsia="zh-CN"/>
              </w:rPr>
              <w:t>并实时返回法院办案系统</w:t>
            </w:r>
            <w:r>
              <w:rPr>
                <w:rFonts w:hint="eastAsia" w:ascii="宋体" w:hAnsi="宋体" w:eastAsia="宋体" w:cs="宋体"/>
                <w:color w:val="auto"/>
                <w:szCs w:val="21"/>
                <w:highlight w:val="none"/>
              </w:rPr>
              <w:t xml:space="preserve">，录音文件可在线打开或保存下载； </w:t>
            </w:r>
          </w:p>
          <w:p w14:paraId="4436E570">
            <w:pPr>
              <w:numPr>
                <w:ilvl w:val="0"/>
                <w:numId w:val="7"/>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系统自动统计各部门电话送达数量及结果；</w:t>
            </w:r>
          </w:p>
        </w:tc>
        <w:tc>
          <w:tcPr>
            <w:tcW w:w="709" w:type="dxa"/>
            <w:noWrap w:val="0"/>
            <w:vAlign w:val="center"/>
          </w:tcPr>
          <w:p w14:paraId="410FB502">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1002F44D">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00B3C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509AE967">
            <w:pPr>
              <w:wordWrap w:val="0"/>
              <w:overflowPunct w:val="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p>
        </w:tc>
        <w:tc>
          <w:tcPr>
            <w:tcW w:w="710" w:type="dxa"/>
            <w:noWrap w:val="0"/>
            <w:vAlign w:val="center"/>
          </w:tcPr>
          <w:p w14:paraId="1461132B">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来院领取服务</w:t>
            </w:r>
          </w:p>
        </w:tc>
        <w:tc>
          <w:tcPr>
            <w:tcW w:w="6614" w:type="dxa"/>
            <w:noWrap w:val="0"/>
            <w:vAlign w:val="top"/>
          </w:tcPr>
          <w:p w14:paraId="3D3BE8EF">
            <w:pPr>
              <w:numPr>
                <w:ilvl w:val="0"/>
                <w:numId w:val="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引导当事人来院领取文书，并将送达相关证据材料上传系统，留证留痕； </w:t>
            </w:r>
          </w:p>
          <w:p w14:paraId="38276863">
            <w:pPr>
              <w:numPr>
                <w:ilvl w:val="0"/>
                <w:numId w:val="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实现通过法院办案系统</w:t>
            </w:r>
            <w:r>
              <w:rPr>
                <w:rFonts w:hint="eastAsia" w:ascii="宋体" w:hAnsi="宋体" w:eastAsia="宋体" w:cs="宋体"/>
                <w:color w:val="auto"/>
                <w:szCs w:val="21"/>
                <w:highlight w:val="none"/>
              </w:rPr>
              <w:t>创建</w:t>
            </w:r>
            <w:r>
              <w:rPr>
                <w:rFonts w:hint="eastAsia" w:ascii="宋体" w:hAnsi="宋体" w:eastAsia="宋体" w:cs="宋体"/>
                <w:color w:val="auto"/>
                <w:szCs w:val="21"/>
                <w:highlight w:val="none"/>
                <w:lang w:val="en-US" w:eastAsia="zh-CN"/>
              </w:rPr>
              <w:t>并发送</w:t>
            </w:r>
            <w:r>
              <w:rPr>
                <w:rFonts w:hint="eastAsia" w:ascii="宋体" w:hAnsi="宋体" w:eastAsia="宋体" w:cs="宋体"/>
                <w:color w:val="auto"/>
                <w:szCs w:val="21"/>
                <w:highlight w:val="none"/>
              </w:rPr>
              <w:t>送达任务，任务要求实现根据案件类型、案号自动关联案件相关基础信息，自动提取案件的案由，案件承办庭室等信息；</w:t>
            </w:r>
          </w:p>
          <w:p w14:paraId="3222EF39">
            <w:pPr>
              <w:numPr>
                <w:ilvl w:val="0"/>
                <w:numId w:val="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实现自动获取当事人手机号码，身份信息，住址等基础信息，如有代理人员，需要进行自动提取并填充；</w:t>
            </w:r>
          </w:p>
          <w:p w14:paraId="1C27128C">
            <w:pPr>
              <w:numPr>
                <w:ilvl w:val="0"/>
                <w:numId w:val="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系统提供承办小组模式，实现书记员、法官及助理法官能协同对案件送达文书进行关注及跟踪；</w:t>
            </w:r>
          </w:p>
          <w:p w14:paraId="550B8F72">
            <w:pPr>
              <w:numPr>
                <w:ilvl w:val="0"/>
                <w:numId w:val="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送达任务信息中包含送达给当事人的文书类型、份数</w:t>
            </w:r>
          </w:p>
          <w:p w14:paraId="5B9B1752">
            <w:pPr>
              <w:numPr>
                <w:ilvl w:val="0"/>
                <w:numId w:val="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能针对各个任务上传、提交相应结果，包括送达证据，具体送达情况描述等。送达结果随时可查阅。  </w:t>
            </w:r>
          </w:p>
        </w:tc>
        <w:tc>
          <w:tcPr>
            <w:tcW w:w="709" w:type="dxa"/>
            <w:noWrap w:val="0"/>
            <w:vAlign w:val="center"/>
          </w:tcPr>
          <w:p w14:paraId="2B0C260B">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688EE754">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228D9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19A237B5">
            <w:pPr>
              <w:wordWrap w:val="0"/>
              <w:overflowPunct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710" w:type="dxa"/>
            <w:noWrap w:val="0"/>
            <w:vAlign w:val="center"/>
          </w:tcPr>
          <w:p w14:paraId="3D3CDBDA">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电子送达服务</w:t>
            </w:r>
          </w:p>
        </w:tc>
        <w:tc>
          <w:tcPr>
            <w:tcW w:w="6614" w:type="dxa"/>
            <w:noWrap w:val="0"/>
            <w:vAlign w:val="top"/>
          </w:tcPr>
          <w:p w14:paraId="2A711D75">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通过电子的方式，比如：短信、邮件、微信等方式给当事人进行电子送达，</w:t>
            </w:r>
            <w:r>
              <w:rPr>
                <w:rFonts w:hint="eastAsia" w:ascii="宋体" w:hAnsi="宋体" w:eastAsia="宋体" w:cs="宋体"/>
                <w:color w:val="auto"/>
                <w:szCs w:val="21"/>
                <w:highlight w:val="none"/>
                <w:lang w:val="en-US" w:eastAsia="zh-CN"/>
              </w:rPr>
              <w:t>受送达人成功签收的即时返回电子</w:t>
            </w:r>
            <w:r>
              <w:rPr>
                <w:rFonts w:hint="eastAsia" w:ascii="宋体" w:hAnsi="宋体" w:eastAsia="宋体" w:cs="宋体"/>
                <w:color w:val="auto"/>
                <w:szCs w:val="21"/>
                <w:highlight w:val="none"/>
              </w:rPr>
              <w:t>送达回证</w:t>
            </w:r>
            <w:r>
              <w:rPr>
                <w:rFonts w:hint="eastAsia" w:ascii="宋体" w:hAnsi="宋体" w:eastAsia="宋体" w:cs="宋体"/>
                <w:color w:val="auto"/>
                <w:szCs w:val="21"/>
                <w:highlight w:val="none"/>
                <w:lang w:val="en-US" w:eastAsia="zh-CN"/>
              </w:rPr>
              <w:t>至办案系统</w:t>
            </w:r>
            <w:r>
              <w:rPr>
                <w:rFonts w:hint="eastAsia" w:ascii="宋体" w:hAnsi="宋体" w:eastAsia="宋体" w:cs="宋体"/>
                <w:color w:val="auto"/>
                <w:szCs w:val="21"/>
                <w:highlight w:val="none"/>
              </w:rPr>
              <w:t>。</w:t>
            </w:r>
          </w:p>
          <w:p w14:paraId="5669478E">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实现通过法院办案系统</w:t>
            </w:r>
            <w:r>
              <w:rPr>
                <w:rFonts w:hint="eastAsia" w:ascii="宋体" w:hAnsi="宋体" w:eastAsia="宋体" w:cs="宋体"/>
                <w:color w:val="auto"/>
                <w:szCs w:val="21"/>
                <w:highlight w:val="none"/>
              </w:rPr>
              <w:t>创建</w:t>
            </w:r>
            <w:r>
              <w:rPr>
                <w:rFonts w:hint="eastAsia" w:ascii="宋体" w:hAnsi="宋体" w:eastAsia="宋体" w:cs="宋体"/>
                <w:color w:val="auto"/>
                <w:szCs w:val="21"/>
                <w:highlight w:val="none"/>
                <w:lang w:val="en-US" w:eastAsia="zh-CN"/>
              </w:rPr>
              <w:t>并发送</w:t>
            </w:r>
            <w:r>
              <w:rPr>
                <w:rFonts w:hint="eastAsia" w:ascii="宋体" w:hAnsi="宋体" w:eastAsia="宋体" w:cs="宋体"/>
                <w:color w:val="auto"/>
                <w:szCs w:val="21"/>
                <w:highlight w:val="none"/>
              </w:rPr>
              <w:t>送达任务，任务要求实现根据案件类型、案号自动关联案件相关基础信息，自动提取案件的案由，案件承办小组等信息；</w:t>
            </w:r>
          </w:p>
          <w:p w14:paraId="535BA624">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实现自动获取当事人手机号码，身份信息等基础信息，如有代理人员，需要进行自动提取并填充；</w:t>
            </w:r>
          </w:p>
          <w:p w14:paraId="1028238E">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系统提供承办小组模式，实现书记员、法官及助理法官能协同对案件送达文书进行关注及跟踪；</w:t>
            </w:r>
          </w:p>
          <w:p w14:paraId="5ABBB490">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实现一次电子送达任务可以送达多份送达文书，实现文书上传，文书在线扫描等功能；</w:t>
            </w:r>
          </w:p>
          <w:p w14:paraId="2F3C4ED5">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实现文书草稿管理功能，实现文书送达成功、文书送达失败、文书送达任务跟踪等功能；</w:t>
            </w:r>
          </w:p>
          <w:p w14:paraId="326E647E">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将每次电子送达进行任务式管理，支持任务的新增、修改、查询，支持多个受送达人同时送达；支持多个电子送达任务同步进行；支持对所有电子送达任务的状态跟踪、送达结果的反馈。</w:t>
            </w:r>
          </w:p>
          <w:p w14:paraId="4EE761D2">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支持电子送达回证在线下载；</w:t>
            </w:r>
          </w:p>
          <w:p w14:paraId="17E95BD0">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系统自动将同一案件的关联文书送达情况进行统计归纳，法官可迅速了解承办案件的送达整体情况；</w:t>
            </w:r>
          </w:p>
          <w:p w14:paraId="3FF02A17">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文书送达记录包括：送达专员催收情况、受送达人签收情况、各种送达方式转换情况；</w:t>
            </w:r>
          </w:p>
          <w:p w14:paraId="6A853CC5">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送达地址确认书上登记过移动电话的诉讼当事人或代理人进行文书送达，进行身份认证后，当事人或代理人凭用户名和密码，即可登录司法文书送达门户网站阅读或下载相关诉讼文书。当事人一旦阅读或下载诉讼文书即视为送达。</w:t>
            </w:r>
          </w:p>
          <w:p w14:paraId="72F706F9">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实现以手机短信、电子邮件、微信的方式给当事人发送电子送达提醒通知。</w:t>
            </w:r>
          </w:p>
          <w:p w14:paraId="67BEE0F2">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系统通过电子送达方式发出诉讼文书时，绑定了电话、电子邮箱或微信的当事人可收到一条提醒信息。如“【XXX人民法院】尊敬的XXX，关于（2022）XXX民初XXX号案件，您在文书送达综合服务平台有待签收的电子送达文书，系统已为您生成登录账户XXXXXXXXX密码：XXXX，请及时登录XXXXX平台签收文书。” 与最高人民法院12368短信平台</w:t>
            </w:r>
            <w:r>
              <w:rPr>
                <w:rFonts w:hint="eastAsia" w:ascii="宋体" w:hAnsi="宋体" w:eastAsia="宋体" w:cs="宋体"/>
                <w:color w:val="auto"/>
                <w:szCs w:val="21"/>
                <w:highlight w:val="none"/>
                <w:lang w:val="en-US" w:eastAsia="zh-CN"/>
              </w:rPr>
              <w:t>或广西高级人民法院自有短信平台</w:t>
            </w:r>
            <w:r>
              <w:rPr>
                <w:rFonts w:hint="eastAsia" w:ascii="宋体" w:hAnsi="宋体" w:eastAsia="宋体" w:cs="宋体"/>
                <w:color w:val="auto"/>
                <w:szCs w:val="21"/>
                <w:highlight w:val="none"/>
              </w:rPr>
              <w:t>对接，以短信的形式向当事人手机发送电子送达提醒信息。</w:t>
            </w:r>
          </w:p>
          <w:p w14:paraId="70E217CD">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若在指定时间内当事人没有查阅或下载文书，系统将通过手机短信方式再次发送提醒短信。</w:t>
            </w:r>
          </w:p>
          <w:p w14:paraId="4A91F165">
            <w:pPr>
              <w:numPr>
                <w:ilvl w:val="0"/>
                <w:numId w:val="9"/>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对于已发送短信提醒的电子文书，进行记录，记录发送时间、接收人、接收号码、发送状态等信息。</w:t>
            </w:r>
          </w:p>
        </w:tc>
        <w:tc>
          <w:tcPr>
            <w:tcW w:w="709" w:type="dxa"/>
            <w:noWrap w:val="0"/>
            <w:vAlign w:val="center"/>
          </w:tcPr>
          <w:p w14:paraId="7B2D7A16">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4787B016">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43656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210D7972">
            <w:pPr>
              <w:wordWrap w:val="0"/>
              <w:overflowPunct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w:t>
            </w:r>
          </w:p>
        </w:tc>
        <w:tc>
          <w:tcPr>
            <w:tcW w:w="710" w:type="dxa"/>
            <w:noWrap w:val="0"/>
            <w:vAlign w:val="center"/>
          </w:tcPr>
          <w:p w14:paraId="1211E529">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EMS专邮</w:t>
            </w:r>
          </w:p>
          <w:p w14:paraId="20E7500B">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送达服务</w:t>
            </w:r>
          </w:p>
        </w:tc>
        <w:tc>
          <w:tcPr>
            <w:tcW w:w="6614" w:type="dxa"/>
            <w:noWrap w:val="0"/>
            <w:vAlign w:val="top"/>
          </w:tcPr>
          <w:p w14:paraId="24430D77">
            <w:pPr>
              <w:numPr>
                <w:ilvl w:val="0"/>
                <w:numId w:val="10"/>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实现通过法院办案系统</w:t>
            </w:r>
            <w:r>
              <w:rPr>
                <w:rFonts w:hint="eastAsia" w:ascii="宋体" w:hAnsi="宋体" w:eastAsia="宋体" w:cs="宋体"/>
                <w:color w:val="auto"/>
                <w:szCs w:val="21"/>
                <w:highlight w:val="none"/>
              </w:rPr>
              <w:t>创建</w:t>
            </w:r>
            <w:r>
              <w:rPr>
                <w:rFonts w:hint="eastAsia" w:ascii="宋体" w:hAnsi="宋体" w:eastAsia="宋体" w:cs="宋体"/>
                <w:color w:val="auto"/>
                <w:szCs w:val="21"/>
                <w:highlight w:val="none"/>
                <w:lang w:val="en-US" w:eastAsia="zh-CN"/>
              </w:rPr>
              <w:t>并发送</w:t>
            </w:r>
            <w:r>
              <w:rPr>
                <w:rFonts w:hint="eastAsia" w:ascii="宋体" w:hAnsi="宋体" w:eastAsia="宋体" w:cs="宋体"/>
                <w:color w:val="auto"/>
                <w:szCs w:val="21"/>
                <w:highlight w:val="none"/>
              </w:rPr>
              <w:t>送达任务，任务要求实现根据案件类型、案号自动关联案件相关基础信息，自动提取案件的案由，案件承办庭室等信息；</w:t>
            </w:r>
          </w:p>
          <w:p w14:paraId="2BBBC5BF">
            <w:pPr>
              <w:numPr>
                <w:ilvl w:val="0"/>
                <w:numId w:val="10"/>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实现自动获取当事人手机号码，身份信息，住址等基础信息，如有代理人员，需要进行自动提取并填充；</w:t>
            </w:r>
          </w:p>
          <w:p w14:paraId="52EFE1F5">
            <w:pPr>
              <w:numPr>
                <w:ilvl w:val="0"/>
                <w:numId w:val="10"/>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系统提供承办小组模式，实现书记员、法官及助理法官能协同对案件送达文书进行关注及跟踪；</w:t>
            </w:r>
          </w:p>
          <w:p w14:paraId="16B0317F">
            <w:pPr>
              <w:numPr>
                <w:ilvl w:val="0"/>
                <w:numId w:val="10"/>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需EMS邮寄送达的，支持</w:t>
            </w:r>
            <w:r>
              <w:rPr>
                <w:rFonts w:hint="eastAsia" w:ascii="宋体" w:hAnsi="宋体" w:eastAsia="宋体" w:cs="宋体"/>
                <w:color w:val="auto"/>
                <w:highlight w:val="none"/>
              </w:rPr>
              <w:t>打印需要送达的文书内容，完成装订，</w:t>
            </w:r>
            <w:r>
              <w:rPr>
                <w:rFonts w:hint="eastAsia" w:ascii="宋体" w:hAnsi="宋体" w:eastAsia="宋体" w:cs="宋体"/>
                <w:color w:val="auto"/>
                <w:highlight w:val="none"/>
                <w:lang w:val="en-US" w:eastAsia="zh-CN"/>
              </w:rPr>
              <w:t>邮寄详情单制作、</w:t>
            </w:r>
            <w:r>
              <w:rPr>
                <w:rFonts w:hint="eastAsia" w:ascii="宋体" w:hAnsi="宋体" w:eastAsia="宋体" w:cs="宋体"/>
                <w:color w:val="auto"/>
                <w:highlight w:val="none"/>
              </w:rPr>
              <w:t>形成法院专递</w:t>
            </w:r>
            <w:r>
              <w:rPr>
                <w:rFonts w:hint="eastAsia" w:ascii="宋体" w:hAnsi="宋体" w:eastAsia="宋体" w:cs="宋体"/>
                <w:color w:val="auto"/>
                <w:highlight w:val="none"/>
                <w:lang w:val="en-US" w:eastAsia="zh-CN"/>
              </w:rPr>
              <w:t>交由邮政EMS</w:t>
            </w:r>
            <w:r>
              <w:rPr>
                <w:rFonts w:hint="eastAsia" w:ascii="宋体" w:hAnsi="宋体" w:eastAsia="宋体" w:cs="宋体"/>
                <w:color w:val="auto"/>
                <w:highlight w:val="none"/>
              </w:rPr>
              <w:t>进行邮寄送达</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需采用邮政异地集中打印跨域送达的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根据最高人民法院操作要求发起送达任务</w:t>
            </w:r>
            <w:r>
              <w:rPr>
                <w:rFonts w:hint="eastAsia" w:ascii="宋体" w:hAnsi="宋体" w:eastAsia="宋体" w:cs="宋体"/>
                <w:color w:val="auto"/>
                <w:highlight w:val="none"/>
              </w:rPr>
              <w:t>，由受送达地址的邮政机构完成文书材料的自动化打印、装订、封装、邮寄详情单制作及邮寄送达工作。</w:t>
            </w:r>
          </w:p>
          <w:p w14:paraId="55EE449C">
            <w:pPr>
              <w:numPr>
                <w:ilvl w:val="0"/>
                <w:numId w:val="10"/>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支持系统与EMS物流系统对接，自动显示</w:t>
            </w:r>
            <w:r>
              <w:rPr>
                <w:rFonts w:hint="eastAsia" w:ascii="宋体" w:hAnsi="宋体" w:eastAsia="宋体" w:cs="宋体"/>
                <w:color w:val="auto"/>
                <w:szCs w:val="21"/>
                <w:highlight w:val="none"/>
                <w:lang w:val="en-US" w:eastAsia="zh-CN"/>
              </w:rPr>
              <w:t>邮寄单号、</w:t>
            </w:r>
            <w:r>
              <w:rPr>
                <w:rFonts w:hint="eastAsia" w:ascii="宋体" w:hAnsi="宋体" w:eastAsia="宋体" w:cs="宋体"/>
                <w:color w:val="auto"/>
                <w:szCs w:val="21"/>
                <w:highlight w:val="none"/>
              </w:rPr>
              <w:t>邮寄状态、签收状态等。</w:t>
            </w:r>
            <w:r>
              <w:rPr>
                <w:rFonts w:hint="eastAsia" w:ascii="宋体" w:hAnsi="宋体" w:eastAsia="宋体" w:cs="宋体"/>
                <w:color w:val="auto"/>
                <w:szCs w:val="21"/>
                <w:highlight w:val="none"/>
                <w:lang w:val="en-US" w:eastAsia="zh-CN"/>
              </w:rPr>
              <w:t>全程</w:t>
            </w:r>
            <w:r>
              <w:rPr>
                <w:rFonts w:hint="eastAsia" w:ascii="宋体" w:hAnsi="宋体" w:eastAsia="宋体" w:cs="宋体"/>
                <w:color w:val="auto"/>
                <w:szCs w:val="21"/>
                <w:highlight w:val="none"/>
              </w:rPr>
              <w:t>物流信息、EMS回执联、退件</w:t>
            </w:r>
            <w:r>
              <w:rPr>
                <w:rFonts w:hint="eastAsia" w:ascii="宋体" w:hAnsi="宋体" w:eastAsia="宋体" w:cs="宋体"/>
                <w:color w:val="auto"/>
                <w:szCs w:val="21"/>
                <w:highlight w:val="none"/>
                <w:lang w:val="en-US" w:eastAsia="zh-CN"/>
              </w:rPr>
              <w:t>等送达过程及结果均可实时反馈办案系统，供查看、入卷、下载。</w:t>
            </w:r>
          </w:p>
          <w:p w14:paraId="57BEA0D4">
            <w:pPr>
              <w:numPr>
                <w:ilvl w:val="0"/>
                <w:numId w:val="10"/>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支持将每次邮寄送达进行任务式管理，支持任务的增删修查； </w:t>
            </w:r>
          </w:p>
          <w:p w14:paraId="12937ED9">
            <w:pPr>
              <w:numPr>
                <w:ilvl w:val="0"/>
                <w:numId w:val="10"/>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支持多个受送达人同时送达；</w:t>
            </w:r>
          </w:p>
          <w:p w14:paraId="688B279A">
            <w:pPr>
              <w:numPr>
                <w:ilvl w:val="0"/>
                <w:numId w:val="10"/>
              </w:numPr>
              <w:wordWrap w:val="0"/>
              <w:overflowPunct w:val="0"/>
              <w:jc w:val="left"/>
              <w:rPr>
                <w:rFonts w:hint="eastAsia" w:ascii="宋体" w:hAnsi="宋体" w:eastAsia="宋体" w:cs="宋体"/>
                <w:color w:val="auto"/>
                <w:highlight w:val="none"/>
              </w:rPr>
            </w:pPr>
            <w:r>
              <w:rPr>
                <w:rFonts w:hint="eastAsia" w:ascii="宋体" w:hAnsi="宋体" w:eastAsia="宋体" w:cs="宋体"/>
                <w:color w:val="auto"/>
                <w:szCs w:val="21"/>
                <w:highlight w:val="none"/>
              </w:rPr>
              <w:t>支持多个送达任务同步进行；</w:t>
            </w:r>
          </w:p>
          <w:p w14:paraId="0E87B4ED">
            <w:pPr>
              <w:numPr>
                <w:ilvl w:val="0"/>
                <w:numId w:val="10"/>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支持送达信息包括案号、送达文书类型、寄件单位、寄件人、收件人等信息均自动批量套打到快递单相应位置；</w:t>
            </w:r>
          </w:p>
          <w:p w14:paraId="453A5A1E">
            <w:pPr>
              <w:numPr>
                <w:ilvl w:val="0"/>
                <w:numId w:val="10"/>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系统自动统计各部门邮寄送达件数、邮寄送达结果；</w:t>
            </w:r>
          </w:p>
        </w:tc>
        <w:tc>
          <w:tcPr>
            <w:tcW w:w="709" w:type="dxa"/>
            <w:noWrap w:val="0"/>
            <w:vAlign w:val="center"/>
          </w:tcPr>
          <w:p w14:paraId="043ACF42">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4A3035B9">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0490C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6C1E9F08">
            <w:pPr>
              <w:wordWrap w:val="0"/>
              <w:overflowPunct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w:t>
            </w:r>
          </w:p>
        </w:tc>
        <w:tc>
          <w:tcPr>
            <w:tcW w:w="710" w:type="dxa"/>
            <w:noWrap w:val="0"/>
            <w:vAlign w:val="center"/>
          </w:tcPr>
          <w:p w14:paraId="30E2340E">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直接送达服务</w:t>
            </w:r>
          </w:p>
        </w:tc>
        <w:tc>
          <w:tcPr>
            <w:tcW w:w="6614" w:type="dxa"/>
            <w:noWrap w:val="0"/>
            <w:vAlign w:val="top"/>
          </w:tcPr>
          <w:p w14:paraId="75C17D92">
            <w:pPr>
              <w:numPr>
                <w:ilvl w:val="0"/>
                <w:numId w:val="11"/>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通过任务分配的方式，给直接送达人员分派直接送达任务，可实现任务规划、导航、里程统计及统计报表等功能</w:t>
            </w:r>
          </w:p>
          <w:p w14:paraId="0C97A4F0">
            <w:pPr>
              <w:numPr>
                <w:ilvl w:val="0"/>
                <w:numId w:val="11"/>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实现通过法院办案系统</w:t>
            </w:r>
            <w:r>
              <w:rPr>
                <w:rFonts w:hint="eastAsia" w:ascii="宋体" w:hAnsi="宋体" w:eastAsia="宋体" w:cs="宋体"/>
                <w:color w:val="auto"/>
                <w:szCs w:val="21"/>
                <w:highlight w:val="none"/>
              </w:rPr>
              <w:t>创建</w:t>
            </w:r>
            <w:r>
              <w:rPr>
                <w:rFonts w:hint="eastAsia" w:ascii="宋体" w:hAnsi="宋体" w:eastAsia="宋体" w:cs="宋体"/>
                <w:color w:val="auto"/>
                <w:szCs w:val="21"/>
                <w:highlight w:val="none"/>
                <w:lang w:val="en-US" w:eastAsia="zh-CN"/>
              </w:rPr>
              <w:t>并发送</w:t>
            </w:r>
            <w:r>
              <w:rPr>
                <w:rFonts w:hint="eastAsia" w:ascii="宋体" w:hAnsi="宋体" w:eastAsia="宋体" w:cs="宋体"/>
                <w:color w:val="auto"/>
                <w:szCs w:val="21"/>
                <w:highlight w:val="none"/>
              </w:rPr>
              <w:t>送达任务，任务要求实现根据案件类型，案号自动关联案件相关基础信息，自动提取案件的案由，案件承办庭室等信息；</w:t>
            </w:r>
          </w:p>
          <w:p w14:paraId="2D852547">
            <w:pPr>
              <w:numPr>
                <w:ilvl w:val="0"/>
                <w:numId w:val="11"/>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实现自动获取当事人手机号码，身份信息，住址等基础信息，如有代理人员，需要进行自动提取并填充；</w:t>
            </w:r>
          </w:p>
          <w:p w14:paraId="61A21B3C">
            <w:pPr>
              <w:numPr>
                <w:ilvl w:val="0"/>
                <w:numId w:val="11"/>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要求系统提供承办小组模式，实现书记员、法官及助理法官能协同对案件送达文书进行关注及跟踪；</w:t>
            </w:r>
          </w:p>
          <w:p w14:paraId="43B734FA">
            <w:pPr>
              <w:numPr>
                <w:ilvl w:val="0"/>
                <w:numId w:val="11"/>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支持多个受送达人同时送达；</w:t>
            </w:r>
          </w:p>
          <w:p w14:paraId="0005C942">
            <w:pPr>
              <w:numPr>
                <w:ilvl w:val="0"/>
                <w:numId w:val="11"/>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支持多个送达任务同步进行；</w:t>
            </w:r>
          </w:p>
          <w:p w14:paraId="63F2B9F1">
            <w:pPr>
              <w:numPr>
                <w:ilvl w:val="0"/>
                <w:numId w:val="11"/>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支持地图显示直接送达任务和送达人员位置可分配送达任务； </w:t>
            </w:r>
          </w:p>
          <w:p w14:paraId="1906C6B1">
            <w:pPr>
              <w:numPr>
                <w:ilvl w:val="0"/>
                <w:numId w:val="11"/>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直接送达人员通过手机APP执行送达任务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将关键送达过程拍照存档，并实时反馈办案系统入卷</w:t>
            </w:r>
            <w:r>
              <w:rPr>
                <w:rFonts w:hint="eastAsia" w:ascii="宋体" w:hAnsi="宋体" w:eastAsia="宋体" w:cs="宋体"/>
                <w:color w:val="auto"/>
                <w:szCs w:val="21"/>
                <w:highlight w:val="none"/>
              </w:rPr>
              <w:t>；</w:t>
            </w:r>
          </w:p>
          <w:p w14:paraId="3F8EE7FA">
            <w:pPr>
              <w:numPr>
                <w:ilvl w:val="0"/>
                <w:numId w:val="11"/>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将每次送达进行任务式管理，支持任务的增删修查，支持对所有送达任务的状态跟踪、送达结果的反馈、回证自动生成及下载；</w:t>
            </w:r>
          </w:p>
          <w:p w14:paraId="2EDD0A97">
            <w:pPr>
              <w:numPr>
                <w:ilvl w:val="0"/>
                <w:numId w:val="11"/>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系统自动将同一案件的关联文书送达情况进行统计归纳。</w:t>
            </w:r>
          </w:p>
          <w:p w14:paraId="0ACA3F77">
            <w:pPr>
              <w:numPr>
                <w:ilvl w:val="0"/>
                <w:numId w:val="11"/>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提供直接送达统计报表分析，实现按承办庭室、按送达承办小组等维度进行统计分析。</w:t>
            </w:r>
          </w:p>
        </w:tc>
        <w:tc>
          <w:tcPr>
            <w:tcW w:w="709" w:type="dxa"/>
            <w:noWrap w:val="0"/>
            <w:vAlign w:val="center"/>
          </w:tcPr>
          <w:p w14:paraId="1F449B80">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0DC365C1">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781C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025361C3">
            <w:pPr>
              <w:wordWrap w:val="0"/>
              <w:overflowPunct w:val="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6</w:t>
            </w:r>
          </w:p>
        </w:tc>
        <w:tc>
          <w:tcPr>
            <w:tcW w:w="710" w:type="dxa"/>
            <w:noWrap w:val="0"/>
            <w:vAlign w:val="center"/>
          </w:tcPr>
          <w:p w14:paraId="5DE33E38">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委托送达服务</w:t>
            </w:r>
          </w:p>
        </w:tc>
        <w:tc>
          <w:tcPr>
            <w:tcW w:w="6614" w:type="dxa"/>
            <w:noWrap w:val="0"/>
            <w:vAlign w:val="top"/>
          </w:tcPr>
          <w:p w14:paraId="2AFFCAFE">
            <w:pPr>
              <w:numPr>
                <w:ilvl w:val="0"/>
                <w:numId w:val="12"/>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创建委托送达任务，并在委托法院和被委托法院间传递任务相关数据，法院通过送达系统相互协同完成送达工作</w:t>
            </w:r>
          </w:p>
          <w:p w14:paraId="19D2275B">
            <w:pPr>
              <w:numPr>
                <w:ilvl w:val="0"/>
                <w:numId w:val="12"/>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实现通过法院办案系统</w:t>
            </w:r>
            <w:r>
              <w:rPr>
                <w:rFonts w:hint="eastAsia" w:ascii="宋体" w:hAnsi="宋体" w:eastAsia="宋体" w:cs="宋体"/>
                <w:color w:val="auto"/>
                <w:szCs w:val="21"/>
                <w:highlight w:val="none"/>
              </w:rPr>
              <w:t>创建</w:t>
            </w:r>
            <w:r>
              <w:rPr>
                <w:rFonts w:hint="eastAsia" w:ascii="宋体" w:hAnsi="宋体" w:eastAsia="宋体" w:cs="宋体"/>
                <w:color w:val="auto"/>
                <w:szCs w:val="21"/>
                <w:highlight w:val="none"/>
                <w:lang w:val="en-US" w:eastAsia="zh-CN"/>
              </w:rPr>
              <w:t>并发送</w:t>
            </w:r>
            <w:r>
              <w:rPr>
                <w:rFonts w:hint="eastAsia" w:ascii="宋体" w:hAnsi="宋体" w:eastAsia="宋体" w:cs="宋体"/>
                <w:color w:val="auto"/>
                <w:szCs w:val="21"/>
                <w:highlight w:val="none"/>
              </w:rPr>
              <w:t>送达任务，任务要求实现选择委托法院与被委托法院，自动关联系统内信息，并能手动添加系统外法院相关信息；</w:t>
            </w:r>
          </w:p>
          <w:p w14:paraId="5DBDF334">
            <w:pPr>
              <w:numPr>
                <w:ilvl w:val="0"/>
                <w:numId w:val="12"/>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系统提供承办小组模式，实现书记员、法官及助理法官能协同对案件送达文书进行关注及跟踪；</w:t>
            </w:r>
          </w:p>
          <w:p w14:paraId="69BA4B55">
            <w:pPr>
              <w:numPr>
                <w:ilvl w:val="0"/>
                <w:numId w:val="12"/>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支持委托法院创建任务、上传文书材料和委托函，在线上将送达相关内容传递给系统内的受委托法院</w:t>
            </w:r>
          </w:p>
          <w:p w14:paraId="63C83FDC">
            <w:pPr>
              <w:numPr>
                <w:ilvl w:val="0"/>
                <w:numId w:val="12"/>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支持受委托法院自行创建任务、上传材料和委托函，完成系统外法院委托的送达工作</w:t>
            </w:r>
          </w:p>
          <w:p w14:paraId="67E9FC61">
            <w:pPr>
              <w:numPr>
                <w:ilvl w:val="0"/>
                <w:numId w:val="12"/>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对于系统内的法院，任务数据的传递支持服务器内、跨服务器两种途径</w:t>
            </w:r>
          </w:p>
          <w:p w14:paraId="265784FC">
            <w:pPr>
              <w:numPr>
                <w:ilvl w:val="0"/>
                <w:numId w:val="12"/>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受委托法院能够从接收到的委托任务中一键创建相关的直接送达任务，按任务进行送达</w:t>
            </w:r>
          </w:p>
          <w:p w14:paraId="748DEFAC">
            <w:pPr>
              <w:numPr>
                <w:ilvl w:val="0"/>
                <w:numId w:val="12"/>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在委托法院、受委托法院的委托送达任务详情中能看到相关联的直接送达任务的状态，并提供查看具体详情和回证的入口。</w:t>
            </w:r>
          </w:p>
        </w:tc>
        <w:tc>
          <w:tcPr>
            <w:tcW w:w="709" w:type="dxa"/>
            <w:noWrap w:val="0"/>
            <w:vAlign w:val="center"/>
          </w:tcPr>
          <w:p w14:paraId="7B7CC258">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52BFDF33">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7DB26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2A03E794">
            <w:pPr>
              <w:wordWrap w:val="0"/>
              <w:overflowPunct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w:t>
            </w:r>
          </w:p>
        </w:tc>
        <w:tc>
          <w:tcPr>
            <w:tcW w:w="710" w:type="dxa"/>
            <w:noWrap w:val="0"/>
            <w:vAlign w:val="center"/>
          </w:tcPr>
          <w:p w14:paraId="0C9142D0">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公告送达服务</w:t>
            </w:r>
          </w:p>
        </w:tc>
        <w:tc>
          <w:tcPr>
            <w:tcW w:w="6614" w:type="dxa"/>
            <w:noWrap w:val="0"/>
            <w:vAlign w:val="top"/>
          </w:tcPr>
          <w:p w14:paraId="6D05795E">
            <w:pPr>
              <w:numPr>
                <w:ilvl w:val="0"/>
                <w:numId w:val="13"/>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通过与人民法院报公告系统对接，实现公告稿与费用同时到达人民法院报，提高公告送达效率，方便当事人诉讼。</w:t>
            </w:r>
          </w:p>
          <w:p w14:paraId="3193F871">
            <w:pPr>
              <w:numPr>
                <w:ilvl w:val="0"/>
                <w:numId w:val="13"/>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可与高院审判业务系统进行对接，</w:t>
            </w:r>
            <w:r>
              <w:rPr>
                <w:rFonts w:hint="eastAsia" w:ascii="宋体" w:hAnsi="宋体" w:eastAsia="宋体" w:cs="宋体"/>
                <w:color w:val="auto"/>
                <w:szCs w:val="21"/>
                <w:highlight w:val="none"/>
                <w:lang w:val="en-US" w:eastAsia="zh-CN"/>
              </w:rPr>
              <w:t>实现通过法院办案系统</w:t>
            </w:r>
            <w:r>
              <w:rPr>
                <w:rFonts w:hint="eastAsia" w:ascii="宋体" w:hAnsi="宋体" w:eastAsia="宋体" w:cs="宋体"/>
                <w:color w:val="auto"/>
                <w:szCs w:val="21"/>
                <w:highlight w:val="none"/>
              </w:rPr>
              <w:t>创建</w:t>
            </w:r>
            <w:r>
              <w:rPr>
                <w:rFonts w:hint="eastAsia" w:ascii="宋体" w:hAnsi="宋体" w:eastAsia="宋体" w:cs="宋体"/>
                <w:color w:val="auto"/>
                <w:szCs w:val="21"/>
                <w:highlight w:val="none"/>
                <w:lang w:val="en-US" w:eastAsia="zh-CN"/>
              </w:rPr>
              <w:t>并发送</w:t>
            </w:r>
            <w:r>
              <w:rPr>
                <w:rFonts w:hint="eastAsia" w:ascii="宋体" w:hAnsi="宋体" w:eastAsia="宋体" w:cs="宋体"/>
                <w:color w:val="auto"/>
                <w:szCs w:val="21"/>
                <w:highlight w:val="none"/>
              </w:rPr>
              <w:t>送达任务，任务要求实现根据案件类型，案号自动关联案件基础信息，自动提取案件的案由，案件承办小组等信息；并能自动获取当事人手机号码，身份信息，家庭住址等基础信息，如有代理人员，需要进行自动提取并填充；</w:t>
            </w:r>
          </w:p>
          <w:p w14:paraId="35D6BF92">
            <w:pPr>
              <w:numPr>
                <w:ilvl w:val="0"/>
                <w:numId w:val="13"/>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公告送达能提供承办小组模式，实现书记员、法官及助理法官能协同对案件送达文书进行关注及跟踪；</w:t>
            </w:r>
          </w:p>
          <w:p w14:paraId="175CE53E">
            <w:pPr>
              <w:numPr>
                <w:ilvl w:val="0"/>
                <w:numId w:val="13"/>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根据常用公告类型自动生成公告内容并可供修改，根据公告内容自动计算字数和费用，并可由法官设定减免金额；</w:t>
            </w:r>
          </w:p>
          <w:p w14:paraId="6327993D">
            <w:pPr>
              <w:numPr>
                <w:ilvl w:val="0"/>
                <w:numId w:val="13"/>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可对所有公告任务状态查询跟踪及其详情展示；</w:t>
            </w:r>
          </w:p>
          <w:p w14:paraId="22CA448B">
            <w:pPr>
              <w:numPr>
                <w:ilvl w:val="0"/>
                <w:numId w:val="13"/>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将每次送达进行任务式管理，支持任务的增修查，支持多个受送达人同时送达。</w:t>
            </w:r>
          </w:p>
          <w:p w14:paraId="34F07AB9">
            <w:pPr>
              <w:numPr>
                <w:ilvl w:val="0"/>
                <w:numId w:val="13"/>
              </w:numPr>
              <w:wordWrap w:val="0"/>
              <w:overflowPunct w:val="0"/>
              <w:jc w:val="left"/>
              <w:rPr>
                <w:rFonts w:hint="eastAsia" w:ascii="宋体" w:hAnsi="宋体" w:eastAsia="宋体" w:cs="宋体"/>
                <w:color w:val="auto"/>
                <w:highlight w:val="none"/>
              </w:rPr>
            </w:pPr>
            <w:r>
              <w:rPr>
                <w:rFonts w:hint="eastAsia" w:ascii="宋体" w:hAnsi="宋体" w:eastAsia="宋体" w:cs="宋体"/>
                <w:color w:val="auto"/>
                <w:szCs w:val="21"/>
                <w:highlight w:val="none"/>
              </w:rPr>
              <w:t>可与人民法院报公告管理系统进行对接，支持将法官内网创建的公告任务自动传递到人民法院报公告管理系统，</w:t>
            </w:r>
            <w:r>
              <w:rPr>
                <w:rFonts w:hint="eastAsia" w:ascii="宋体" w:hAnsi="宋体" w:eastAsia="宋体" w:cs="宋体"/>
                <w:color w:val="auto"/>
                <w:szCs w:val="21"/>
                <w:highlight w:val="none"/>
                <w:lang w:val="en-US" w:eastAsia="zh-CN"/>
              </w:rPr>
              <w:t>实现线上确认及公告缴费，</w:t>
            </w:r>
            <w:r>
              <w:rPr>
                <w:rFonts w:hint="eastAsia" w:ascii="宋体" w:hAnsi="宋体" w:eastAsia="宋体" w:cs="宋体"/>
                <w:color w:val="auto"/>
                <w:szCs w:val="21"/>
                <w:highlight w:val="none"/>
              </w:rPr>
              <w:t>人民法院报刊发证明能及时自动回传送达平台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返回法院办案系统</w:t>
            </w:r>
            <w:r>
              <w:rPr>
                <w:rFonts w:hint="eastAsia" w:ascii="宋体" w:hAnsi="宋体" w:eastAsia="宋体" w:cs="宋体"/>
                <w:color w:val="auto"/>
                <w:szCs w:val="21"/>
                <w:highlight w:val="none"/>
              </w:rPr>
              <w:t>供法官和书记员查阅归档。</w:t>
            </w:r>
          </w:p>
          <w:p w14:paraId="6B01F348">
            <w:pPr>
              <w:numPr>
                <w:ilvl w:val="0"/>
                <w:numId w:val="13"/>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系统自动将同一案件的关联公告文书送达情况进行统计归纳，法官可迅速了解承办案件的送达整体情况。</w:t>
            </w:r>
          </w:p>
          <w:p w14:paraId="5ACE046F">
            <w:pPr>
              <w:numPr>
                <w:ilvl w:val="0"/>
                <w:numId w:val="13"/>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提供公告送达统计报表分析，实现按承办庭室、按送达承办小组等维度进行统计分析。</w:t>
            </w:r>
          </w:p>
        </w:tc>
        <w:tc>
          <w:tcPr>
            <w:tcW w:w="709" w:type="dxa"/>
            <w:noWrap w:val="0"/>
            <w:vAlign w:val="center"/>
          </w:tcPr>
          <w:p w14:paraId="5D9D27DE">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3E751980">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3F616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22" w:type="dxa"/>
            <w:noWrap w:val="0"/>
            <w:vAlign w:val="center"/>
          </w:tcPr>
          <w:p w14:paraId="4AB41C0A">
            <w:pPr>
              <w:wordWrap w:val="0"/>
              <w:overflowPunct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w:t>
            </w:r>
          </w:p>
        </w:tc>
        <w:tc>
          <w:tcPr>
            <w:tcW w:w="710" w:type="dxa"/>
            <w:noWrap w:val="0"/>
            <w:vAlign w:val="center"/>
          </w:tcPr>
          <w:p w14:paraId="2E187FED">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送达大数据决策分析平台服务</w:t>
            </w:r>
          </w:p>
        </w:tc>
        <w:tc>
          <w:tcPr>
            <w:tcW w:w="6614" w:type="dxa"/>
            <w:noWrap w:val="0"/>
            <w:vAlign w:val="top"/>
          </w:tcPr>
          <w:p w14:paraId="41449988">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对送达过程中产生的各类数据进行分析，比如：送达地址、送达回证、送达时效等。</w:t>
            </w:r>
          </w:p>
          <w:p w14:paraId="5D388D41">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邮寄对账单：通过邮件号码、案件号、专递发送时间和地区进行查询统计。</w:t>
            </w:r>
          </w:p>
          <w:p w14:paraId="108FBD98">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邮寄费用统计：按照庭室统计邮寄送达发送情况。查询出：承办庭室、本市邮寄件数、本市邮寄金额、外埠邮寄件数、外埠邮寄金额、邮寄数小计、邮寄金额小计。</w:t>
            </w:r>
          </w:p>
          <w:p w14:paraId="1AB2CA42">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电话送达汇总统计表：通过庭室、时间，进行汇总统计分析，查询出电话送达任务的完成情况。</w:t>
            </w:r>
          </w:p>
          <w:p w14:paraId="66042544">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电子送达明细报表：通过案由、庭室、案件类型、时间、等多个维度进行统计，获取电子送达任务的详细信息。</w:t>
            </w:r>
          </w:p>
          <w:p w14:paraId="2F04A6EA">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寄送达明细报表：可以通过案由、承办庭室、地区、时间等多个维度进行统计。查询出包括：文书名称、案由、送达人名称、新建时间、失败原因、邮寄地区、邮单编号、回证时间、承办庭室、交办人员等信息。</w:t>
            </w:r>
          </w:p>
          <w:p w14:paraId="77213C85">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直接送达汇总统计表：通过庭室、时间、地区、人员，进行汇总统计，查询出送达任务的完成情况。</w:t>
            </w:r>
          </w:p>
          <w:p w14:paraId="0EE61644">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公告送达汇总统计表：通过庭室、时间、地区，进行统计，查询公告送达的任务完成情况。</w:t>
            </w:r>
          </w:p>
          <w:p w14:paraId="0FEDCD95">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地址库分析：对业务系统中涉及到的当事人地址进行汇总、抽取、清洗，按多个维度，对有效地址、存疑地址、僵尸地址进行分析统计。</w:t>
            </w:r>
          </w:p>
          <w:p w14:paraId="6DDD05F3">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证据库分析：对业务系统中的数据进行分析，对成功证据、失败证据进行多维度数据分析和数据挖掘，最终形成证据分析数据库。</w:t>
            </w:r>
          </w:p>
          <w:p w14:paraId="69C38128">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信用库分析：对业务系统中的用户行为进行分析，形成多维度的用户画像。</w:t>
            </w:r>
          </w:p>
          <w:p w14:paraId="0EC4CB71">
            <w:pPr>
              <w:numPr>
                <w:ilvl w:val="0"/>
                <w:numId w:val="14"/>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针对智能送达、全流程送达可自动生成送达报告并实时返回法院审判系统/执行系统。</w:t>
            </w:r>
          </w:p>
        </w:tc>
        <w:tc>
          <w:tcPr>
            <w:tcW w:w="709" w:type="dxa"/>
            <w:noWrap w:val="0"/>
            <w:vAlign w:val="center"/>
          </w:tcPr>
          <w:p w14:paraId="240A1C6E">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7CF6242F">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2C212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742279D6">
            <w:pPr>
              <w:wordWrap w:val="0"/>
              <w:overflowPunct w:val="0"/>
              <w:jc w:val="center"/>
              <w:rPr>
                <w:rFonts w:hint="eastAsia" w:ascii="宋体" w:hAnsi="宋体" w:eastAsia="宋体" w:cs="宋体"/>
                <w:color w:val="auto"/>
                <w:szCs w:val="21"/>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Cs w:val="21"/>
                <w:highlight w:val="none"/>
              </w:rPr>
              <w:t>9</w:t>
            </w:r>
          </w:p>
        </w:tc>
        <w:tc>
          <w:tcPr>
            <w:tcW w:w="710" w:type="dxa"/>
            <w:noWrap w:val="0"/>
            <w:vAlign w:val="center"/>
          </w:tcPr>
          <w:p w14:paraId="05CA9836">
            <w:pPr>
              <w:wordWrap w:val="0"/>
              <w:overflowPunct w:val="0"/>
              <w:jc w:val="center"/>
              <w:rPr>
                <w:rFonts w:hint="eastAsia" w:ascii="宋体" w:hAnsi="宋体" w:eastAsia="宋体" w:cs="宋体"/>
                <w:color w:val="auto"/>
                <w:szCs w:val="21"/>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Cs w:val="21"/>
                <w:highlight w:val="none"/>
              </w:rPr>
              <w:t>外部系统集成平台服务</w:t>
            </w:r>
          </w:p>
        </w:tc>
        <w:tc>
          <w:tcPr>
            <w:tcW w:w="6614" w:type="dxa"/>
            <w:noWrap w:val="0"/>
            <w:vAlign w:val="top"/>
          </w:tcPr>
          <w:p w14:paraId="6DCCA9A6">
            <w:pPr>
              <w:numPr>
                <w:ilvl w:val="0"/>
                <w:numId w:val="15"/>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对接法院审判系统服务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可直接从法院内部网络在法院审判系统创建和发起送达任务，并自动带入案件相关信息</w:t>
            </w:r>
            <w:r>
              <w:rPr>
                <w:rFonts w:hint="eastAsia" w:ascii="宋体" w:hAnsi="宋体" w:eastAsia="宋体" w:cs="宋体"/>
                <w:color w:val="auto"/>
                <w:szCs w:val="21"/>
                <w:highlight w:val="none"/>
                <w:lang w:val="en-US" w:eastAsia="zh-CN"/>
              </w:rPr>
              <w:t>应用于送达</w:t>
            </w:r>
            <w:r>
              <w:rPr>
                <w:rFonts w:hint="eastAsia" w:ascii="宋体" w:hAnsi="宋体" w:eastAsia="宋体" w:cs="宋体"/>
                <w:color w:val="auto"/>
                <w:szCs w:val="21"/>
                <w:highlight w:val="none"/>
                <w:lang w:eastAsia="zh-CN"/>
              </w:rPr>
              <w:t>；</w:t>
            </w:r>
          </w:p>
          <w:p w14:paraId="3E6B7A2C">
            <w:pPr>
              <w:numPr>
                <w:ilvl w:val="0"/>
                <w:numId w:val="15"/>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对接法院执行系统服务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可直接从法院内部网络在法院执行系统创建和发起送达任务，并自动带入案件相关信息</w:t>
            </w:r>
            <w:r>
              <w:rPr>
                <w:rFonts w:hint="eastAsia" w:ascii="宋体" w:hAnsi="宋体" w:eastAsia="宋体" w:cs="宋体"/>
                <w:color w:val="auto"/>
                <w:szCs w:val="21"/>
                <w:highlight w:val="none"/>
                <w:lang w:val="en-US" w:eastAsia="zh-CN"/>
              </w:rPr>
              <w:t>应用于送达</w:t>
            </w:r>
            <w:r>
              <w:rPr>
                <w:rFonts w:hint="eastAsia" w:ascii="宋体" w:hAnsi="宋体" w:eastAsia="宋体" w:cs="宋体"/>
                <w:color w:val="auto"/>
                <w:szCs w:val="21"/>
                <w:highlight w:val="none"/>
                <w:lang w:eastAsia="zh-CN"/>
              </w:rPr>
              <w:t>；</w:t>
            </w:r>
          </w:p>
          <w:p w14:paraId="05904397">
            <w:pPr>
              <w:numPr>
                <w:ilvl w:val="0"/>
                <w:numId w:val="15"/>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对接法院卷宗系统服务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可对接法院电子卷宗，获取需送达信息及文书</w:t>
            </w:r>
            <w:r>
              <w:rPr>
                <w:rFonts w:hint="eastAsia" w:ascii="宋体" w:hAnsi="宋体" w:eastAsia="宋体" w:cs="宋体"/>
                <w:color w:val="auto"/>
                <w:szCs w:val="21"/>
                <w:highlight w:val="none"/>
                <w:lang w:val="en-US" w:eastAsia="zh-CN"/>
              </w:rPr>
              <w:t>应用于送达</w:t>
            </w:r>
            <w:r>
              <w:rPr>
                <w:rFonts w:hint="eastAsia" w:ascii="宋体" w:hAnsi="宋体" w:eastAsia="宋体" w:cs="宋体"/>
                <w:color w:val="auto"/>
                <w:szCs w:val="21"/>
                <w:highlight w:val="none"/>
                <w:lang w:eastAsia="zh-CN"/>
              </w:rPr>
              <w:t>；</w:t>
            </w:r>
          </w:p>
          <w:p w14:paraId="1CF0FD9F">
            <w:pPr>
              <w:numPr>
                <w:ilvl w:val="0"/>
                <w:numId w:val="15"/>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对接法院一号通办系统服务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可通过12368诉讼服务热线电话联系当事人，确认送达事务、全程录音并返回法院审判系统/执行系统</w:t>
            </w:r>
            <w:r>
              <w:rPr>
                <w:rFonts w:hint="eastAsia" w:ascii="宋体" w:hAnsi="宋体" w:eastAsia="宋体" w:cs="宋体"/>
                <w:color w:val="auto"/>
                <w:szCs w:val="21"/>
                <w:highlight w:val="none"/>
                <w:lang w:eastAsia="zh-CN"/>
              </w:rPr>
              <w:t>；</w:t>
            </w:r>
          </w:p>
          <w:p w14:paraId="18E964E4">
            <w:pPr>
              <w:numPr>
                <w:ilvl w:val="0"/>
                <w:numId w:val="15"/>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w:t>
            </w:r>
            <w:r>
              <w:rPr>
                <w:rFonts w:hint="eastAsia" w:ascii="宋体" w:hAnsi="宋体" w:eastAsia="宋体" w:cs="宋体"/>
                <w:color w:val="auto"/>
                <w:szCs w:val="21"/>
                <w:highlight w:val="none"/>
                <w:lang w:val="en-US" w:eastAsia="zh-CN"/>
              </w:rPr>
              <w:t>邮政</w:t>
            </w:r>
            <w:r>
              <w:rPr>
                <w:rFonts w:hint="eastAsia" w:ascii="宋体" w:hAnsi="宋体" w:eastAsia="宋体" w:cs="宋体"/>
                <w:color w:val="auto"/>
                <w:szCs w:val="21"/>
                <w:highlight w:val="none"/>
              </w:rPr>
              <w:t>EMS</w:t>
            </w:r>
            <w:r>
              <w:rPr>
                <w:rFonts w:hint="eastAsia" w:ascii="宋体" w:hAnsi="宋体" w:eastAsia="宋体" w:cs="宋体"/>
                <w:color w:val="auto"/>
                <w:szCs w:val="21"/>
                <w:highlight w:val="none"/>
                <w:lang w:val="en-US" w:eastAsia="zh-CN"/>
              </w:rPr>
              <w:t>系统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获取EMS物流进展信息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对接</w:t>
            </w:r>
            <w:r>
              <w:rPr>
                <w:rFonts w:hint="eastAsia" w:ascii="宋体" w:hAnsi="宋体" w:eastAsia="宋体" w:cs="宋体"/>
                <w:color w:val="auto"/>
                <w:szCs w:val="21"/>
                <w:highlight w:val="none"/>
              </w:rPr>
              <w:t>目的地集中打印系统服务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实现跨域送达，物流详情实时回传</w:t>
            </w:r>
            <w:r>
              <w:rPr>
                <w:rFonts w:hint="eastAsia" w:ascii="宋体" w:hAnsi="宋体" w:eastAsia="宋体" w:cs="宋体"/>
                <w:color w:val="auto"/>
                <w:szCs w:val="21"/>
                <w:highlight w:val="none"/>
                <w:lang w:eastAsia="zh-CN"/>
              </w:rPr>
              <w:t>；</w:t>
            </w:r>
          </w:p>
          <w:p w14:paraId="71F438E8">
            <w:pPr>
              <w:numPr>
                <w:ilvl w:val="0"/>
                <w:numId w:val="15"/>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对接外出送达小程序/app服务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提供对接外出送达小程序，实现外出拍照信息实时回传</w:t>
            </w:r>
            <w:r>
              <w:rPr>
                <w:rFonts w:hint="eastAsia" w:ascii="宋体" w:hAnsi="宋体" w:eastAsia="宋体" w:cs="宋体"/>
                <w:color w:val="auto"/>
                <w:szCs w:val="21"/>
                <w:highlight w:val="none"/>
                <w:lang w:eastAsia="zh-CN"/>
              </w:rPr>
              <w:t>；</w:t>
            </w:r>
          </w:p>
          <w:p w14:paraId="1A84CA31">
            <w:pPr>
              <w:numPr>
                <w:ilvl w:val="0"/>
                <w:numId w:val="15"/>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对接信息协查服务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提供对接三大运营商信息协查的服务，支撑协查当事人联系方式</w:t>
            </w:r>
            <w:r>
              <w:rPr>
                <w:rFonts w:hint="eastAsia" w:ascii="宋体" w:hAnsi="宋体" w:eastAsia="宋体" w:cs="宋体"/>
                <w:color w:val="auto"/>
                <w:szCs w:val="21"/>
                <w:highlight w:val="none"/>
                <w:lang w:eastAsia="zh-CN"/>
              </w:rPr>
              <w:t>；</w:t>
            </w:r>
          </w:p>
          <w:p w14:paraId="2E5DA389">
            <w:pPr>
              <w:numPr>
                <w:ilvl w:val="0"/>
                <w:numId w:val="15"/>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对接短信平台服务运营商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提供对接</w:t>
            </w:r>
            <w:r>
              <w:rPr>
                <w:rFonts w:hint="eastAsia" w:ascii="宋体" w:hAnsi="宋体" w:eastAsia="宋体" w:cs="宋体"/>
                <w:color w:val="auto"/>
                <w:szCs w:val="21"/>
                <w:highlight w:val="none"/>
              </w:rPr>
              <w:t>广西法院短信平台的服务，支持通过广西法院短信平台发送</w:t>
            </w:r>
            <w:r>
              <w:rPr>
                <w:rFonts w:hint="eastAsia" w:ascii="宋体" w:hAnsi="宋体" w:eastAsia="宋体" w:cs="宋体"/>
                <w:color w:val="auto"/>
                <w:szCs w:val="21"/>
                <w:highlight w:val="none"/>
                <w:lang w:val="en-US" w:eastAsia="zh-CN"/>
              </w:rPr>
              <w:t>手机短信</w:t>
            </w:r>
            <w:r>
              <w:rPr>
                <w:rFonts w:hint="eastAsia" w:ascii="宋体" w:hAnsi="宋体" w:eastAsia="宋体" w:cs="宋体"/>
                <w:color w:val="auto"/>
                <w:szCs w:val="21"/>
                <w:highlight w:val="none"/>
              </w:rPr>
              <w:t>信息</w:t>
            </w:r>
            <w:r>
              <w:rPr>
                <w:rFonts w:hint="eastAsia" w:ascii="宋体" w:hAnsi="宋体" w:eastAsia="宋体" w:cs="宋体"/>
                <w:color w:val="auto"/>
                <w:szCs w:val="21"/>
                <w:highlight w:val="none"/>
                <w:lang w:eastAsia="zh-CN"/>
              </w:rPr>
              <w:t>；</w:t>
            </w:r>
          </w:p>
          <w:p w14:paraId="108CDC12">
            <w:pPr>
              <w:numPr>
                <w:ilvl w:val="0"/>
                <w:numId w:val="15"/>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对接</w:t>
            </w:r>
            <w:r>
              <w:rPr>
                <w:rFonts w:hint="eastAsia" w:ascii="宋体" w:hAnsi="宋体" w:eastAsia="宋体" w:cs="宋体"/>
                <w:color w:val="auto"/>
                <w:szCs w:val="21"/>
                <w:highlight w:val="none"/>
              </w:rPr>
              <w:t>人民法院报公告管理</w:t>
            </w:r>
            <w:r>
              <w:rPr>
                <w:rFonts w:hint="eastAsia" w:ascii="宋体" w:hAnsi="宋体" w:eastAsia="宋体" w:cs="宋体"/>
                <w:color w:val="auto"/>
                <w:szCs w:val="21"/>
                <w:highlight w:val="none"/>
                <w:lang w:val="en-US" w:eastAsia="zh-CN"/>
              </w:rPr>
              <w:t>系统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支持线上缴费和</w:t>
            </w:r>
            <w:r>
              <w:rPr>
                <w:rFonts w:hint="eastAsia" w:ascii="宋体" w:hAnsi="宋体" w:eastAsia="宋体" w:cs="宋体"/>
                <w:color w:val="auto"/>
                <w:szCs w:val="21"/>
                <w:highlight w:val="none"/>
              </w:rPr>
              <w:t>公告送达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人民法院报公告刊发后，将刊发结果和刊发证明返回</w:t>
            </w:r>
            <w:r>
              <w:rPr>
                <w:rFonts w:hint="eastAsia" w:ascii="宋体" w:hAnsi="宋体" w:eastAsia="宋体" w:cs="宋体"/>
                <w:color w:val="auto"/>
                <w:szCs w:val="21"/>
                <w:highlight w:val="none"/>
                <w:lang w:val="en-US" w:eastAsia="zh-CN"/>
              </w:rPr>
              <w:t>法院</w:t>
            </w:r>
            <w:r>
              <w:rPr>
                <w:rFonts w:hint="eastAsia" w:ascii="宋体" w:hAnsi="宋体" w:eastAsia="宋体" w:cs="宋体"/>
                <w:color w:val="auto"/>
                <w:szCs w:val="21"/>
                <w:highlight w:val="none"/>
              </w:rPr>
              <w:t>。</w:t>
            </w:r>
          </w:p>
          <w:p w14:paraId="190597B2">
            <w:pPr>
              <w:wordWrap w:val="0"/>
              <w:overflowPunct w:val="0"/>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（以上提供软件平台界面截图）</w:t>
            </w:r>
          </w:p>
        </w:tc>
        <w:tc>
          <w:tcPr>
            <w:tcW w:w="709" w:type="dxa"/>
            <w:noWrap w:val="0"/>
            <w:vAlign w:val="center"/>
          </w:tcPr>
          <w:p w14:paraId="63379578">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0E6FBDE4">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6A411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53A02912">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10" w:type="dxa"/>
            <w:noWrap w:val="0"/>
            <w:vAlign w:val="center"/>
          </w:tcPr>
          <w:p w14:paraId="57A9441E">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第三方数据修复服务</w:t>
            </w:r>
          </w:p>
        </w:tc>
        <w:tc>
          <w:tcPr>
            <w:tcW w:w="6614" w:type="dxa"/>
            <w:noWrap w:val="0"/>
            <w:vAlign w:val="top"/>
          </w:tcPr>
          <w:p w14:paraId="510C7AB3">
            <w:pPr>
              <w:numPr>
                <w:ilvl w:val="0"/>
                <w:numId w:val="16"/>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户籍地址：通过与公安户籍地址库对接，获取该姓名和身份证名下的户籍地址。</w:t>
            </w:r>
          </w:p>
          <w:p w14:paraId="3DF2A3F2">
            <w:pPr>
              <w:numPr>
                <w:ilvl w:val="0"/>
                <w:numId w:val="16"/>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企业信息修复：通过平台获取企业联系方式信息包括邮箱、网址、电话等信息。</w:t>
            </w:r>
          </w:p>
          <w:p w14:paraId="259B86EE">
            <w:pPr>
              <w:wordWrap w:val="0"/>
              <w:overflowPunct w:val="0"/>
              <w:ind w:left="42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（以上提供软件平台界面截图）</w:t>
            </w:r>
          </w:p>
        </w:tc>
        <w:tc>
          <w:tcPr>
            <w:tcW w:w="709" w:type="dxa"/>
            <w:noWrap w:val="0"/>
            <w:vAlign w:val="center"/>
          </w:tcPr>
          <w:p w14:paraId="3FA4EE8C">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1028F78D">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70669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280968EC">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10" w:type="dxa"/>
            <w:noWrap w:val="0"/>
            <w:vAlign w:val="center"/>
          </w:tcPr>
          <w:p w14:paraId="3459EAEC">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司法文书送达门户服务</w:t>
            </w:r>
          </w:p>
        </w:tc>
        <w:tc>
          <w:tcPr>
            <w:tcW w:w="6614" w:type="dxa"/>
            <w:noWrap w:val="0"/>
            <w:vAlign w:val="top"/>
          </w:tcPr>
          <w:p w14:paraId="2C2F4424">
            <w:pPr>
              <w:numPr>
                <w:ilvl w:val="0"/>
                <w:numId w:val="17"/>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为当事人提供电子送达互联网签收门户。</w:t>
            </w:r>
          </w:p>
          <w:p w14:paraId="6EB40FD6">
            <w:pPr>
              <w:numPr>
                <w:ilvl w:val="0"/>
                <w:numId w:val="17"/>
              </w:numPr>
              <w:wordWrap w:val="0"/>
              <w:overflowPunct w:val="0"/>
              <w:jc w:val="left"/>
              <w:rPr>
                <w:rFonts w:hint="eastAsia" w:ascii="宋体" w:hAnsi="宋体" w:eastAsia="宋体" w:cs="宋体"/>
                <w:color w:val="auto"/>
                <w:highlight w:val="none"/>
              </w:rPr>
            </w:pPr>
            <w:r>
              <w:rPr>
                <w:rFonts w:hint="eastAsia" w:ascii="宋体" w:hAnsi="宋体" w:eastAsia="宋体" w:cs="宋体"/>
                <w:color w:val="auto"/>
                <w:szCs w:val="21"/>
                <w:highlight w:val="none"/>
              </w:rPr>
              <w:t>收到送达平台通知短信后，通过链接自动访问司法文书送达门户进行登录、查阅、签收；</w:t>
            </w:r>
          </w:p>
          <w:p w14:paraId="1FC47194">
            <w:pPr>
              <w:numPr>
                <w:ilvl w:val="0"/>
                <w:numId w:val="17"/>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提供电子邮件签收功能，可通过电子邮件进行消息推送</w:t>
            </w:r>
            <w:r>
              <w:rPr>
                <w:rFonts w:hint="eastAsia" w:ascii="宋体" w:hAnsi="宋体" w:eastAsia="宋体" w:cs="宋体"/>
                <w:color w:val="auto"/>
                <w:szCs w:val="21"/>
                <w:highlight w:val="none"/>
                <w:lang w:eastAsia="zh-CN"/>
              </w:rPr>
              <w:t>；</w:t>
            </w:r>
          </w:p>
          <w:p w14:paraId="7F46FE4A">
            <w:pPr>
              <w:numPr>
                <w:ilvl w:val="0"/>
                <w:numId w:val="17"/>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受送达人获取签收码，进行文书签收，并产生送达回证。</w:t>
            </w:r>
          </w:p>
        </w:tc>
        <w:tc>
          <w:tcPr>
            <w:tcW w:w="709" w:type="dxa"/>
            <w:noWrap w:val="0"/>
            <w:vAlign w:val="center"/>
          </w:tcPr>
          <w:p w14:paraId="64FCF1F1">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3069D4A5">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240FD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2" w:type="dxa"/>
            <w:noWrap w:val="0"/>
            <w:vAlign w:val="center"/>
          </w:tcPr>
          <w:p w14:paraId="1EA179EB">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710" w:type="dxa"/>
            <w:noWrap w:val="0"/>
            <w:vAlign w:val="center"/>
          </w:tcPr>
          <w:p w14:paraId="58FB1DB5">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系统管理服务</w:t>
            </w:r>
          </w:p>
        </w:tc>
        <w:tc>
          <w:tcPr>
            <w:tcW w:w="6614" w:type="dxa"/>
            <w:noWrap w:val="0"/>
            <w:vAlign w:val="top"/>
          </w:tcPr>
          <w:p w14:paraId="7922F99F">
            <w:pPr>
              <w:numPr>
                <w:ilvl w:val="0"/>
                <w:numId w:val="1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需提供送达系统进行配套服务。</w:t>
            </w:r>
          </w:p>
          <w:p w14:paraId="65310B2E">
            <w:pPr>
              <w:numPr>
                <w:ilvl w:val="0"/>
                <w:numId w:val="1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实现用户管理、权限管理、系统安全管理等功能</w:t>
            </w:r>
          </w:p>
          <w:p w14:paraId="0FD60724">
            <w:pPr>
              <w:numPr>
                <w:ilvl w:val="0"/>
                <w:numId w:val="1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用户管理实现单独用户管理、用户组管理、系统角色管理等功能，并采用分级管理的方式。</w:t>
            </w:r>
          </w:p>
          <w:p w14:paraId="6AF0BABB">
            <w:pPr>
              <w:numPr>
                <w:ilvl w:val="0"/>
                <w:numId w:val="1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实现严格的用户权限管理，设定不同用户、用户组、角色的操作权限和操作范围。</w:t>
            </w:r>
          </w:p>
          <w:p w14:paraId="05489E5F">
            <w:pPr>
              <w:numPr>
                <w:ilvl w:val="0"/>
                <w:numId w:val="1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权限管理可以对用户在平台中操作许可范围进行定义，通过对用户、用户组和角色的操作权限设置，对各项操作行为进行严格定义，确保送达平台的安全使用。</w:t>
            </w:r>
          </w:p>
          <w:p w14:paraId="756518CC">
            <w:pPr>
              <w:numPr>
                <w:ilvl w:val="0"/>
                <w:numId w:val="18"/>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保护系统安全，系统记录所有用户的关键操作（如增加、修改、删除等）。日志管理一方面可以记录所有操作，做到有据可查，另一方面可以根据需要通过多种方式对记录的操作日志进行检索和查询，进一步分析生成统计信息。</w:t>
            </w:r>
          </w:p>
        </w:tc>
        <w:tc>
          <w:tcPr>
            <w:tcW w:w="709" w:type="dxa"/>
            <w:noWrap w:val="0"/>
            <w:vAlign w:val="center"/>
          </w:tcPr>
          <w:p w14:paraId="5A5D0C97">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899" w:type="dxa"/>
            <w:noWrap w:val="0"/>
            <w:vAlign w:val="center"/>
          </w:tcPr>
          <w:p w14:paraId="1021CCE1">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19795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3" w:hRule="atLeast"/>
          <w:jc w:val="center"/>
        </w:trPr>
        <w:tc>
          <w:tcPr>
            <w:tcW w:w="522" w:type="dxa"/>
            <w:noWrap w:val="0"/>
            <w:vAlign w:val="center"/>
          </w:tcPr>
          <w:p w14:paraId="7949EEB3">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10" w:type="dxa"/>
            <w:noWrap w:val="0"/>
            <w:vAlign w:val="center"/>
          </w:tcPr>
          <w:p w14:paraId="57F12E66">
            <w:pPr>
              <w:widowControl/>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送达驻场服务</w:t>
            </w:r>
          </w:p>
        </w:tc>
        <w:tc>
          <w:tcPr>
            <w:tcW w:w="6614" w:type="dxa"/>
            <w:noWrap w:val="0"/>
            <w:vAlign w:val="center"/>
          </w:tcPr>
          <w:p w14:paraId="2A962B98">
            <w:pPr>
              <w:numPr>
                <w:ilvl w:val="0"/>
                <w:numId w:val="19"/>
              </w:num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司法文书送达驻场服务，依据法院案件量的多少、员额法院数量并结合外派法庭的情况，</w:t>
            </w:r>
            <w:r>
              <w:rPr>
                <w:rFonts w:hint="eastAsia" w:ascii="宋体" w:hAnsi="宋体" w:eastAsia="宋体" w:cs="宋体"/>
                <w:color w:val="auto"/>
                <w:szCs w:val="21"/>
                <w:highlight w:val="none"/>
                <w:lang w:val="en-US" w:eastAsia="zh-CN"/>
              </w:rPr>
              <w:t>合理、动态调配人员，</w:t>
            </w:r>
            <w:r>
              <w:rPr>
                <w:rFonts w:hint="eastAsia" w:ascii="宋体" w:hAnsi="宋体" w:eastAsia="宋体" w:cs="宋体"/>
                <w:color w:val="auto"/>
                <w:szCs w:val="21"/>
                <w:highlight w:val="none"/>
              </w:rPr>
              <w:t>为法院提供职业化的文书送达驻场服务人员</w:t>
            </w:r>
            <w:r>
              <w:rPr>
                <w:rFonts w:hint="eastAsia" w:ascii="宋体" w:hAnsi="宋体" w:eastAsia="宋体" w:cs="宋体"/>
                <w:color w:val="auto"/>
                <w:szCs w:val="21"/>
                <w:highlight w:val="none"/>
                <w:lang w:val="en-US" w:eastAsia="zh-CN"/>
              </w:rPr>
              <w:t>及后台集中化统一服务</w:t>
            </w:r>
            <w:r>
              <w:rPr>
                <w:rFonts w:hint="eastAsia" w:ascii="宋体" w:hAnsi="宋体" w:eastAsia="宋体" w:cs="宋体"/>
                <w:color w:val="auto"/>
                <w:szCs w:val="21"/>
                <w:highlight w:val="none"/>
              </w:rPr>
              <w:t>，为法官、书记员提供贴身的、为院方提供定制化的、为当事人提供暖心的文书送达服务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确保完成工作任务</w:t>
            </w:r>
            <w:r>
              <w:rPr>
                <w:rFonts w:hint="eastAsia" w:ascii="宋体" w:hAnsi="宋体" w:eastAsia="宋体" w:cs="宋体"/>
                <w:color w:val="auto"/>
                <w:szCs w:val="21"/>
                <w:highlight w:val="none"/>
              </w:rPr>
              <w:t>。</w:t>
            </w:r>
          </w:p>
          <w:p w14:paraId="1C0E95C1">
            <w:pPr>
              <w:numPr>
                <w:ilvl w:val="0"/>
                <w:numId w:val="19"/>
              </w:num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驻场服务指标要求如下：</w:t>
            </w:r>
          </w:p>
          <w:p w14:paraId="420C687A">
            <w:pPr>
              <w:numPr>
                <w:ilvl w:val="0"/>
                <w:numId w:val="20"/>
              </w:numPr>
              <w:spacing w:line="320" w:lineRule="exact"/>
              <w:rPr>
                <w:rFonts w:hint="eastAsia" w:ascii="宋体" w:hAnsi="宋体" w:eastAsia="宋体" w:cs="宋体"/>
                <w:strike/>
                <w:dstrike w:val="0"/>
                <w:color w:val="auto"/>
                <w:szCs w:val="21"/>
                <w:highlight w:val="none"/>
              </w:rPr>
            </w:pPr>
            <w:r>
              <w:rPr>
                <w:rFonts w:hint="eastAsia" w:ascii="宋体" w:hAnsi="宋体" w:eastAsia="宋体" w:cs="宋体"/>
                <w:color w:val="auto"/>
                <w:szCs w:val="21"/>
                <w:highlight w:val="none"/>
              </w:rPr>
              <w:t>送达服务合格性</w:t>
            </w:r>
            <w:r>
              <w:rPr>
                <w:rFonts w:hint="eastAsia" w:ascii="宋体" w:hAnsi="宋体" w:eastAsia="宋体" w:cs="宋体"/>
                <w:color w:val="auto"/>
                <w:szCs w:val="21"/>
                <w:highlight w:val="none"/>
                <w:lang w:val="en-US" w:eastAsia="zh-CN"/>
              </w:rPr>
              <w:t>98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rPr>
              <w:t>，送达满意度9</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1C42D571">
            <w:pPr>
              <w:numPr>
                <w:ilvl w:val="0"/>
                <w:numId w:val="20"/>
              </w:num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电子送达</w:t>
            </w:r>
            <w:r>
              <w:rPr>
                <w:rFonts w:hint="eastAsia" w:ascii="宋体" w:hAnsi="宋体" w:eastAsia="宋体" w:cs="宋体"/>
                <w:color w:val="auto"/>
                <w:szCs w:val="21"/>
                <w:highlight w:val="none"/>
                <w:lang w:eastAsia="zh-CN"/>
              </w:rPr>
              <w:t>和引导当事人来院领取</w:t>
            </w:r>
            <w:r>
              <w:rPr>
                <w:rFonts w:hint="eastAsia" w:ascii="宋体" w:hAnsi="宋体" w:eastAsia="宋体" w:cs="宋体"/>
                <w:color w:val="auto"/>
                <w:szCs w:val="21"/>
                <w:highlight w:val="none"/>
              </w:rPr>
              <w:t>占总体送达比例</w:t>
            </w:r>
            <w:r>
              <w:rPr>
                <w:rFonts w:hint="eastAsia" w:ascii="宋体" w:hAnsi="宋体" w:eastAsia="宋体" w:cs="宋体"/>
                <w:color w:val="auto"/>
                <w:szCs w:val="21"/>
                <w:highlight w:val="none"/>
                <w:lang w:val="en-US" w:eastAsia="zh-CN"/>
              </w:rPr>
              <w:t>80</w:t>
            </w:r>
            <w:r>
              <w:rPr>
                <w:rFonts w:hint="eastAsia" w:ascii="宋体" w:hAnsi="宋体" w:eastAsia="宋体" w:cs="宋体"/>
                <w:color w:val="auto"/>
                <w:szCs w:val="21"/>
                <w:highlight w:val="none"/>
              </w:rPr>
              <w:t>%以上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送达成功率达90%以上。</w:t>
            </w:r>
          </w:p>
          <w:p w14:paraId="5726AC24">
            <w:pPr>
              <w:numPr>
                <w:ilvl w:val="0"/>
                <w:numId w:val="20"/>
              </w:num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送达失败后24小时内，切换其他送达方式，直至送达成功；</w:t>
            </w:r>
          </w:p>
          <w:p w14:paraId="32BB1551">
            <w:pPr>
              <w:numPr>
                <w:ilvl w:val="0"/>
                <w:numId w:val="20"/>
              </w:num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如需通过电话与当事人沟通，必须对通话过程录音，并</w:t>
            </w:r>
            <w:r>
              <w:rPr>
                <w:rFonts w:hint="eastAsia" w:ascii="宋体" w:hAnsi="宋体" w:eastAsia="宋体" w:cs="宋体"/>
                <w:color w:val="auto"/>
                <w:szCs w:val="21"/>
                <w:highlight w:val="none"/>
                <w:lang w:val="en-US" w:eastAsia="zh-CN"/>
              </w:rPr>
              <w:t>实时反馈</w:t>
            </w:r>
            <w:r>
              <w:rPr>
                <w:rFonts w:hint="eastAsia" w:ascii="宋体" w:hAnsi="宋体" w:eastAsia="宋体" w:cs="宋体"/>
                <w:color w:val="auto"/>
                <w:szCs w:val="21"/>
                <w:highlight w:val="none"/>
              </w:rPr>
              <w:t>至送达</w:t>
            </w:r>
            <w:r>
              <w:rPr>
                <w:rFonts w:hint="eastAsia" w:ascii="宋体" w:hAnsi="宋体" w:eastAsia="宋体" w:cs="宋体"/>
                <w:color w:val="auto"/>
                <w:szCs w:val="21"/>
                <w:highlight w:val="none"/>
                <w:lang w:val="en-US" w:eastAsia="zh-CN"/>
              </w:rPr>
              <w:t>系统及法院办案系统</w:t>
            </w:r>
            <w:r>
              <w:rPr>
                <w:rFonts w:hint="eastAsia" w:ascii="宋体" w:hAnsi="宋体" w:eastAsia="宋体" w:cs="宋体"/>
                <w:color w:val="auto"/>
                <w:szCs w:val="21"/>
                <w:highlight w:val="none"/>
              </w:rPr>
              <w:t>；</w:t>
            </w:r>
          </w:p>
          <w:p w14:paraId="61D8A150">
            <w:pPr>
              <w:numPr>
                <w:ilvl w:val="0"/>
                <w:numId w:val="20"/>
              </w:numPr>
              <w:wordWrap w:val="0"/>
              <w:overflowPunct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案件平均送达时长小于3天，遇节假日顺延（不含公告送达时长和邮寄在途时长）</w:t>
            </w:r>
          </w:p>
        </w:tc>
        <w:tc>
          <w:tcPr>
            <w:tcW w:w="709" w:type="dxa"/>
            <w:noWrap w:val="0"/>
            <w:vAlign w:val="center"/>
          </w:tcPr>
          <w:p w14:paraId="1D8F3447">
            <w:pPr>
              <w:wordWrap w:val="0"/>
              <w:overflowPunct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项</w:t>
            </w:r>
          </w:p>
        </w:tc>
        <w:tc>
          <w:tcPr>
            <w:tcW w:w="899" w:type="dxa"/>
            <w:noWrap w:val="0"/>
            <w:vAlign w:val="center"/>
          </w:tcPr>
          <w:p w14:paraId="6E4A188C">
            <w:pPr>
              <w:wordWrap w:val="0"/>
              <w:overflowPunct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r>
      <w:tr w14:paraId="21484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4" w:type="dxa"/>
            <w:gridSpan w:val="5"/>
            <w:noWrap w:val="0"/>
            <w:vAlign w:val="center"/>
          </w:tcPr>
          <w:p w14:paraId="6BDB6E62">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备注： </w:t>
            </w:r>
          </w:p>
          <w:p w14:paraId="6CCAFC0C">
            <w:pPr>
              <w:numPr>
                <w:ilvl w:val="0"/>
                <w:numId w:val="21"/>
              </w:numP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由采购单位负责文书送达所需的硬件设备、办公桌椅、办公家具、EMS专邮费、公告费、打印耗材及办公用品等第三方费用，为保证外出送达的质效，院方为集约化送达中心配备固定外出送达车辆（包括油费、维修保养等费用）及法官、书记员或具有执法能力的驾驶员与一名送达驻场专员组成送达小组一同外出</w:t>
            </w:r>
            <w:r>
              <w:rPr>
                <w:rFonts w:hint="eastAsia" w:ascii="宋体" w:hAnsi="宋体" w:eastAsia="宋体" w:cs="宋体"/>
                <w:color w:val="auto"/>
                <w:szCs w:val="21"/>
                <w:highlight w:val="none"/>
                <w:lang w:eastAsia="zh-CN"/>
              </w:rPr>
              <w:t>；</w:t>
            </w:r>
          </w:p>
          <w:p w14:paraId="1A4CF59B">
            <w:pPr>
              <w:numPr>
                <w:ilvl w:val="0"/>
                <w:numId w:val="0"/>
              </w:numPr>
              <w:spacing w:line="360" w:lineRule="auto"/>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2、由中标人负责送达系统的建设、维护、优化及操作培训，及为保障送达工作需与各相关系统的必要对接，负责驻点服务人员及后台集中服务的人员薪酬、培训及管理等，负责智能送达的网络专线、电话和短信通讯费。</w:t>
            </w:r>
            <w:r>
              <w:rPr>
                <w:rFonts w:hint="eastAsia" w:ascii="宋体" w:hAnsi="宋体" w:eastAsia="宋体" w:cs="宋体"/>
                <w:b w:val="0"/>
                <w:bCs w:val="0"/>
                <w:i w:val="0"/>
                <w:iCs w:val="0"/>
                <w:color w:val="auto"/>
                <w:kern w:val="0"/>
                <w:sz w:val="21"/>
                <w:szCs w:val="21"/>
                <w:highlight w:val="none"/>
                <w:u w:val="none"/>
                <w:lang w:val="en-US" w:eastAsia="zh-CN" w:bidi="ar"/>
              </w:rPr>
              <w:t>投标报价包括送达服务软件费用、所有服务人员工资、电子送达通讯费、一切税费 （包括增值税） 、保险费、培训费、招投标费等的全部费用。</w:t>
            </w:r>
          </w:p>
          <w:p w14:paraId="4FFCD4EB">
            <w:pPr>
              <w:numPr>
                <w:ilvl w:val="0"/>
                <w:numId w:val="0"/>
              </w:numPr>
              <w:spacing w:line="360" w:lineRule="auto"/>
              <w:ind w:left="0" w:firstLine="0"/>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针对邮寄不成功的案件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根据法院要求</w:t>
            </w:r>
            <w:r>
              <w:rPr>
                <w:rFonts w:hint="eastAsia" w:ascii="宋体" w:hAnsi="宋体" w:eastAsia="宋体" w:cs="宋体"/>
                <w:color w:val="auto"/>
                <w:szCs w:val="21"/>
                <w:highlight w:val="none"/>
              </w:rPr>
              <w:t>启动外出送达；如遇外出送达压力过大时，为保证送达效率，院方</w:t>
            </w:r>
            <w:r>
              <w:rPr>
                <w:rFonts w:hint="eastAsia" w:ascii="宋体" w:hAnsi="宋体" w:eastAsia="宋体" w:cs="宋体"/>
                <w:color w:val="auto"/>
                <w:szCs w:val="21"/>
                <w:highlight w:val="none"/>
                <w:lang w:eastAsia="zh-CN"/>
              </w:rPr>
              <w:t>可</w:t>
            </w:r>
            <w:r>
              <w:rPr>
                <w:rFonts w:hint="eastAsia" w:ascii="宋体" w:hAnsi="宋体" w:eastAsia="宋体" w:cs="宋体"/>
                <w:color w:val="auto"/>
                <w:szCs w:val="21"/>
                <w:highlight w:val="none"/>
              </w:rPr>
              <w:t>增加外出送达力量（包括车辆及所有人员等）；</w:t>
            </w:r>
            <w:r>
              <w:rPr>
                <w:rFonts w:hint="eastAsia" w:ascii="宋体" w:hAnsi="宋体" w:eastAsia="宋体" w:cs="宋体"/>
                <w:color w:val="auto"/>
                <w:szCs w:val="21"/>
                <w:highlight w:val="none"/>
                <w:lang w:eastAsia="zh-CN"/>
              </w:rPr>
              <w:t>外出</w:t>
            </w:r>
            <w:r>
              <w:rPr>
                <w:rFonts w:hint="eastAsia" w:ascii="宋体" w:hAnsi="宋体" w:eastAsia="宋体" w:cs="宋体"/>
                <w:color w:val="auto"/>
                <w:szCs w:val="21"/>
                <w:highlight w:val="none"/>
              </w:rPr>
              <w:t>送达范围</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rPr>
              <w:t xml:space="preserve">北海市市区及合浦县城区。 </w:t>
            </w:r>
            <w:r>
              <w:rPr>
                <w:rFonts w:hint="eastAsia" w:ascii="宋体" w:hAnsi="宋体" w:eastAsia="宋体" w:cs="宋体"/>
                <w:color w:val="auto"/>
                <w:szCs w:val="21"/>
                <w:highlight w:val="none"/>
                <w:lang w:val="en-US" w:eastAsia="zh-CN"/>
              </w:rPr>
              <w:t>视送达需求，中标人可协商广西内已有中标人服务网点的地市配合完成外出送达。</w:t>
            </w:r>
          </w:p>
          <w:p w14:paraId="13BBD1F6">
            <w:pPr>
              <w:widowControl/>
              <w:spacing w:line="360" w:lineRule="auto"/>
              <w:ind w:left="210" w:hanging="210" w:hangingChars="1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以确保工作质量为原则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进行合理</w:t>
            </w:r>
            <w:r>
              <w:rPr>
                <w:rFonts w:hint="eastAsia" w:ascii="宋体" w:hAnsi="宋体" w:eastAsia="宋体" w:cs="宋体"/>
                <w:color w:val="auto"/>
                <w:szCs w:val="21"/>
                <w:highlight w:val="none"/>
                <w:lang w:val="en-US" w:eastAsia="zh-CN"/>
              </w:rPr>
              <w:t>配置服务人员数量，可根据案件数量和服务情况</w:t>
            </w:r>
            <w:r>
              <w:rPr>
                <w:rFonts w:hint="eastAsia" w:ascii="宋体" w:hAnsi="宋体" w:eastAsia="宋体" w:cs="宋体"/>
                <w:color w:val="auto"/>
                <w:szCs w:val="21"/>
                <w:highlight w:val="none"/>
              </w:rPr>
              <w:t>增减配员。</w:t>
            </w:r>
            <w:r>
              <w:rPr>
                <w:rFonts w:hint="eastAsia" w:ascii="宋体" w:hAnsi="宋体" w:eastAsia="宋体" w:cs="宋体"/>
                <w:color w:val="auto"/>
                <w:szCs w:val="21"/>
                <w:highlight w:val="none"/>
                <w:lang w:val="en-US" w:eastAsia="zh-CN"/>
              </w:rPr>
              <w:t>如需增加服务人员的，不再另行支付费用。</w:t>
            </w:r>
          </w:p>
          <w:p w14:paraId="02A8B0D2">
            <w:pPr>
              <w:pStyle w:val="128"/>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 w:val="21"/>
                <w:szCs w:val="21"/>
                <w:highlight w:val="none"/>
                <w:lang w:val="en-US" w:eastAsia="zh-CN"/>
              </w:rPr>
              <w:t>、送达服务平台软件费用均包含在服务费内，不另行报价。服务合同终止前15个工作日，甲方有权对服务质量进行验收，因乙方工作质量原因导致电子送达和引导当事人来院领取占总体送达比例达不到80%的，每少0.1个百分点扣除2000元违约金，经双方核对签字确认后，违约金可直接从支付进度款中扣除。</w:t>
            </w:r>
          </w:p>
        </w:tc>
      </w:tr>
    </w:tbl>
    <w:p w14:paraId="19BBBBD5">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4.服务质量及服务标准要求</w:t>
      </w:r>
    </w:p>
    <w:p w14:paraId="623AE34D">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需建立健全北海法院电子卷宗加工及智能送达服务服务标准，主要内容包括：管理机构和人员、管理人员职责、基本工作制度、奖惩措施、应急情况处理等内容。 </w:t>
      </w:r>
    </w:p>
    <w:p w14:paraId="40CA8A45">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（1）服务标准 </w:t>
      </w:r>
    </w:p>
    <w:p w14:paraId="75891A50">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供应商需根据电子卷宗加工及智能送达服务需求和诉讼服务需求提供各岗位服务流程及标准。统一着装，挂牌上岗。 </w:t>
      </w:r>
    </w:p>
    <w:p w14:paraId="1F00C8DB">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（2）服务质量 </w:t>
      </w:r>
    </w:p>
    <w:p w14:paraId="172717D1">
      <w:pPr>
        <w:spacing w:line="40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供应商需提供为满足本次项目各岗位的量化绩效考核制度。采购人每月对驻场服务人员进行工作质效考核，服务标准质量达不到合同要求的、违反法院规章制度的，从质保金扣除相应的服务费用。</w:t>
      </w:r>
      <w:r>
        <w:rPr>
          <w:rFonts w:hint="eastAsia" w:ascii="宋体" w:hAnsi="宋体" w:eastAsia="宋体" w:cs="宋体"/>
          <w:b/>
          <w:color w:val="auto"/>
          <w:szCs w:val="21"/>
          <w:highlight w:val="none"/>
        </w:rPr>
        <w:t xml:space="preserve"> </w:t>
      </w:r>
    </w:p>
    <w:p w14:paraId="01DAF1D2">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5.保密要求</w:t>
      </w:r>
    </w:p>
    <w:p w14:paraId="52D6794C">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供应商应严格遵守国家相关的保密法律规定，遵守《保密协议》和采购人的有关规定。 服务工作必须在采购人指定的场所内进行，确保场所正常秩序和安全。不得遗失、损坏卷宗，如有违法行为或违反相关规定，将依法或依据约定追究相应的责任。 </w:t>
      </w:r>
    </w:p>
    <w:p w14:paraId="21660BC1">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供应商应做到： </w:t>
      </w:r>
    </w:p>
    <w:p w14:paraId="2F872090">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（1）供应商参与本项目的所有工作人员必须通过采购人的审核，并登记备案。供应商必须向采购人提供以下资料：《工作人员登记表》（每人一式一份，工作人员身份证复印件）； </w:t>
      </w:r>
    </w:p>
    <w:p w14:paraId="530B308B">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项目实施过程中，供应商如需更换、增加工作人员，必须提前一周向采购人提供拟加入人员的资料，取得对方签字同意后方可更换或者增加人手。对离开本项目实施岗位的人员，供应商需在人员离岗后一周内，在采购人保存的相关工作人员的备案表格中标注离岗日期； </w:t>
      </w:r>
    </w:p>
    <w:p w14:paraId="4FA7A98A">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（3）供应商参与本项目的工作人员必须接受采购人组织的保密安全教育，并自觉学习保密知识，严格遵守《保密法》及其他有关法规，严防泄密现象发生； </w:t>
      </w:r>
    </w:p>
    <w:p w14:paraId="426E75EE">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（4）除钥匙及眼镜等外，供应商工作人员未经采购人同意，不得将手袋、提包、钱包、磁盘（含 U 盘、软盘、硬盘等）、刻录光盘、手机、MP3、MP4、报刊、纸张及其他随身物品带入工作场所，也不得将工作场所的物品擅自带出工作场所外； </w:t>
      </w:r>
    </w:p>
    <w:p w14:paraId="4932DF75">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（5）未经采购人批准，供应商不得以任何形式复制离线的卷宗图像和卷宗目录数据； </w:t>
      </w:r>
    </w:p>
    <w:p w14:paraId="1837AF91">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（6）工作场所废纸必须集中放置，供应商每星期清理废纸不能超过一次， 清理时要有专人对纸张进行仔细检查，确保其中没有夹带任何文件后才能清出工作场所； </w:t>
      </w:r>
    </w:p>
    <w:p w14:paraId="58C8562D">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（7）供应商工作人员不得以任何方式向外人泄露任何案件相关信息； </w:t>
      </w:r>
    </w:p>
    <w:p w14:paraId="5EE20FB5">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（8）供应商及其所有工作人员必须向采购人提供书面保密承诺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680EE355">
      <w:pPr>
        <w:tabs>
          <w:tab w:val="left" w:pos="5836"/>
        </w:tabs>
        <w:snapToGrid w:val="0"/>
        <w:spacing w:before="156" w:beforeLines="50" w:after="156" w:afterLines="50" w:line="600" w:lineRule="exact"/>
        <w:ind w:left="238"/>
        <w:jc w:val="left"/>
        <w:outlineLvl w:val="0"/>
        <w:rPr>
          <w:rFonts w:hint="eastAsia" w:ascii="宋体" w:hAnsi="宋体" w:eastAsia="宋体" w:cs="宋体"/>
          <w:b/>
          <w:color w:val="auto"/>
          <w:sz w:val="36"/>
          <w:szCs w:val="36"/>
          <w:highlight w:val="none"/>
        </w:rPr>
      </w:pPr>
    </w:p>
    <w:p w14:paraId="4F43409A">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p>
    <w:p w14:paraId="69D53856">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p>
    <w:p w14:paraId="09A6FEE9">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p>
    <w:p w14:paraId="47D6F753">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p>
    <w:p w14:paraId="445B16CB">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p>
    <w:p w14:paraId="2DCB075A">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p>
    <w:p w14:paraId="690F4F44">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p>
    <w:p w14:paraId="7BE0017C">
      <w:pPr>
        <w:snapToGrid w:val="0"/>
        <w:spacing w:before="156" w:beforeLines="50" w:after="156" w:afterLines="50" w:line="600" w:lineRule="exact"/>
        <w:jc w:val="both"/>
        <w:outlineLvl w:val="0"/>
        <w:rPr>
          <w:rFonts w:hint="eastAsia" w:ascii="宋体" w:hAnsi="宋体" w:eastAsia="宋体" w:cs="宋体"/>
          <w:b/>
          <w:color w:val="auto"/>
          <w:sz w:val="36"/>
          <w:szCs w:val="36"/>
          <w:highlight w:val="none"/>
        </w:rPr>
      </w:pPr>
      <w:bookmarkStart w:id="12" w:name="_Toc121819021"/>
    </w:p>
    <w:p w14:paraId="257E40D5">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p>
    <w:p w14:paraId="189716AB">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p>
    <w:p w14:paraId="7E3E3B9E">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投标人须知</w:t>
      </w:r>
      <w:bookmarkEnd w:id="12"/>
    </w:p>
    <w:p w14:paraId="100ACF45">
      <w:pPr>
        <w:widowControl/>
        <w:spacing w:line="320" w:lineRule="exact"/>
        <w:jc w:val="center"/>
        <w:rPr>
          <w:rFonts w:hint="eastAsia" w:ascii="宋体" w:hAnsi="宋体" w:eastAsia="宋体" w:cs="宋体"/>
          <w:b/>
          <w:bCs/>
          <w:color w:val="auto"/>
          <w:kern w:val="0"/>
          <w:sz w:val="32"/>
          <w:szCs w:val="32"/>
          <w:highlight w:val="none"/>
        </w:rPr>
      </w:pPr>
    </w:p>
    <w:p w14:paraId="6E6DE4E2">
      <w:pPr>
        <w:spacing w:line="360" w:lineRule="auto"/>
        <w:rPr>
          <w:rFonts w:hint="eastAsia" w:ascii="宋体" w:hAnsi="宋体" w:eastAsia="宋体" w:cs="宋体"/>
          <w:b/>
          <w:color w:val="auto"/>
          <w:szCs w:val="21"/>
          <w:highlight w:val="none"/>
        </w:rPr>
      </w:pPr>
    </w:p>
    <w:p w14:paraId="306474AA">
      <w:pPr>
        <w:spacing w:line="360" w:lineRule="auto"/>
        <w:rPr>
          <w:rFonts w:hint="eastAsia" w:ascii="宋体" w:hAnsi="宋体" w:eastAsia="宋体" w:cs="宋体"/>
          <w:b/>
          <w:color w:val="auto"/>
          <w:szCs w:val="21"/>
          <w:highlight w:val="none"/>
        </w:rPr>
      </w:pPr>
    </w:p>
    <w:p w14:paraId="4D81D270">
      <w:pPr>
        <w:spacing w:line="360" w:lineRule="auto"/>
        <w:rPr>
          <w:rFonts w:hint="eastAsia" w:ascii="宋体" w:hAnsi="宋体" w:eastAsia="宋体" w:cs="宋体"/>
          <w:b/>
          <w:color w:val="auto"/>
          <w:szCs w:val="21"/>
          <w:highlight w:val="none"/>
        </w:rPr>
      </w:pPr>
    </w:p>
    <w:p w14:paraId="2862ECF9">
      <w:pPr>
        <w:spacing w:line="360" w:lineRule="auto"/>
        <w:rPr>
          <w:rFonts w:hint="eastAsia" w:ascii="宋体" w:hAnsi="宋体" w:eastAsia="宋体" w:cs="宋体"/>
          <w:b/>
          <w:color w:val="auto"/>
          <w:szCs w:val="21"/>
          <w:highlight w:val="none"/>
        </w:rPr>
      </w:pPr>
    </w:p>
    <w:p w14:paraId="2A6ACC14">
      <w:pPr>
        <w:spacing w:line="360" w:lineRule="auto"/>
        <w:rPr>
          <w:rFonts w:hint="eastAsia" w:ascii="宋体" w:hAnsi="宋体" w:eastAsia="宋体" w:cs="宋体"/>
          <w:b/>
          <w:color w:val="auto"/>
          <w:szCs w:val="21"/>
          <w:highlight w:val="none"/>
        </w:rPr>
      </w:pPr>
    </w:p>
    <w:p w14:paraId="5109CD3A">
      <w:pPr>
        <w:spacing w:line="360" w:lineRule="auto"/>
        <w:rPr>
          <w:rFonts w:hint="eastAsia" w:ascii="宋体" w:hAnsi="宋体" w:eastAsia="宋体" w:cs="宋体"/>
          <w:b/>
          <w:color w:val="auto"/>
          <w:szCs w:val="21"/>
          <w:highlight w:val="none"/>
        </w:rPr>
      </w:pPr>
    </w:p>
    <w:p w14:paraId="56612C8F">
      <w:pPr>
        <w:spacing w:line="360" w:lineRule="auto"/>
        <w:rPr>
          <w:rFonts w:hint="eastAsia" w:ascii="宋体" w:hAnsi="宋体" w:eastAsia="宋体" w:cs="宋体"/>
          <w:b/>
          <w:color w:val="auto"/>
          <w:szCs w:val="21"/>
          <w:highlight w:val="none"/>
        </w:rPr>
      </w:pPr>
    </w:p>
    <w:p w14:paraId="4270A7C8">
      <w:pPr>
        <w:spacing w:line="360" w:lineRule="auto"/>
        <w:rPr>
          <w:rFonts w:hint="eastAsia" w:ascii="宋体" w:hAnsi="宋体" w:eastAsia="宋体" w:cs="宋体"/>
          <w:b/>
          <w:color w:val="auto"/>
          <w:szCs w:val="21"/>
          <w:highlight w:val="none"/>
        </w:rPr>
      </w:pPr>
    </w:p>
    <w:p w14:paraId="03B35AAB">
      <w:pPr>
        <w:spacing w:line="360" w:lineRule="auto"/>
        <w:rPr>
          <w:rFonts w:hint="eastAsia" w:ascii="宋体" w:hAnsi="宋体" w:eastAsia="宋体" w:cs="宋体"/>
          <w:b/>
          <w:color w:val="auto"/>
          <w:szCs w:val="21"/>
          <w:highlight w:val="none"/>
        </w:rPr>
      </w:pPr>
    </w:p>
    <w:p w14:paraId="10FD3032">
      <w:pPr>
        <w:spacing w:line="360" w:lineRule="auto"/>
        <w:rPr>
          <w:rFonts w:hint="eastAsia" w:ascii="宋体" w:hAnsi="宋体" w:eastAsia="宋体" w:cs="宋体"/>
          <w:b/>
          <w:color w:val="auto"/>
          <w:szCs w:val="21"/>
          <w:highlight w:val="none"/>
        </w:rPr>
      </w:pPr>
    </w:p>
    <w:p w14:paraId="5B6C73C2">
      <w:pPr>
        <w:spacing w:line="360" w:lineRule="auto"/>
        <w:rPr>
          <w:rFonts w:hint="eastAsia" w:ascii="宋体" w:hAnsi="宋体" w:eastAsia="宋体" w:cs="宋体"/>
          <w:b/>
          <w:color w:val="auto"/>
          <w:szCs w:val="21"/>
          <w:highlight w:val="none"/>
        </w:rPr>
      </w:pPr>
    </w:p>
    <w:p w14:paraId="5F167A59">
      <w:pPr>
        <w:tabs>
          <w:tab w:val="center" w:pos="4153"/>
          <w:tab w:val="left" w:pos="6795"/>
        </w:tabs>
        <w:snapToGrid w:val="0"/>
        <w:spacing w:line="600" w:lineRule="exact"/>
        <w:rPr>
          <w:rFonts w:hint="eastAsia" w:ascii="宋体" w:hAnsi="宋体" w:eastAsia="宋体" w:cs="宋体"/>
          <w:b/>
          <w:color w:val="auto"/>
          <w:sz w:val="32"/>
          <w:szCs w:val="32"/>
          <w:highlight w:val="none"/>
        </w:rPr>
        <w:sectPr>
          <w:footerReference r:id="rId11" w:type="first"/>
          <w:pgSz w:w="11906" w:h="16838"/>
          <w:pgMar w:top="1247" w:right="849" w:bottom="1247" w:left="1418" w:header="851" w:footer="992" w:gutter="0"/>
          <w:pgNumType w:fmt="decimal"/>
          <w:cols w:space="720" w:num="1"/>
          <w:titlePg/>
          <w:docGrid w:type="lines" w:linePitch="312" w:charSpace="0"/>
        </w:sectPr>
      </w:pPr>
    </w:p>
    <w:p w14:paraId="0A5433C5">
      <w:pPr>
        <w:tabs>
          <w:tab w:val="center" w:pos="4153"/>
          <w:tab w:val="left" w:pos="6795"/>
        </w:tabs>
        <w:snapToGrid w:val="0"/>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投标人须知及前附表</w:t>
      </w:r>
    </w:p>
    <w:tbl>
      <w:tblPr>
        <w:tblStyle w:val="58"/>
        <w:tblW w:w="9799" w:type="dxa"/>
        <w:tblInd w:w="-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9073"/>
      </w:tblGrid>
      <w:tr w14:paraId="385A5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66832463">
            <w:pPr>
              <w:snapToGrid w:val="0"/>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491FCA37">
            <w:pPr>
              <w:snapToGrid w:val="0"/>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14:paraId="3F56C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6B2BE0BC">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45B141CB">
            <w:pPr>
              <w:snapToGrid w:val="0"/>
              <w:spacing w:line="2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项目名称：电子卷宗加工及智能送达服务。</w:t>
            </w:r>
          </w:p>
          <w:p w14:paraId="59EFB5DE">
            <w:pPr>
              <w:snapToGrid w:val="0"/>
              <w:spacing w:line="24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项目编号：</w:t>
            </w:r>
            <w:r>
              <w:rPr>
                <w:rFonts w:hint="eastAsia" w:ascii="宋体" w:hAnsi="宋体" w:eastAsia="宋体" w:cs="宋体"/>
                <w:color w:val="auto"/>
                <w:szCs w:val="21"/>
                <w:highlight w:val="none"/>
                <w:lang w:eastAsia="zh-CN"/>
              </w:rPr>
              <w:t>BHZC2024-G3-000016-CGZX</w:t>
            </w:r>
            <w:r>
              <w:rPr>
                <w:rFonts w:hint="eastAsia" w:ascii="宋体" w:hAnsi="宋体" w:eastAsia="宋体" w:cs="宋体"/>
                <w:bCs/>
                <w:color w:val="auto"/>
                <w:szCs w:val="21"/>
                <w:highlight w:val="none"/>
              </w:rPr>
              <w:t>。</w:t>
            </w:r>
          </w:p>
        </w:tc>
      </w:tr>
      <w:tr w14:paraId="02AC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5D04C95D">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69C2CEEA">
            <w:pPr>
              <w:snapToGrid w:val="0"/>
              <w:spacing w:line="2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投标人的法定代表人（负责人）为同一人或者存在直接控股、管理关系的不同供应商，不得参加同一合同项下的政府采购活动。</w:t>
            </w:r>
          </w:p>
        </w:tc>
      </w:tr>
      <w:tr w14:paraId="26B71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4CDB372E">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4E7CC77E">
            <w:pPr>
              <w:snapToGrid w:val="0"/>
              <w:spacing w:line="2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投标报价及费用：</w:t>
            </w:r>
            <w:r>
              <w:rPr>
                <w:rFonts w:hint="eastAsia" w:ascii="宋体" w:hAnsi="宋体" w:eastAsia="宋体" w:cs="宋体"/>
                <w:color w:val="auto"/>
                <w:szCs w:val="21"/>
                <w:highlight w:val="none"/>
              </w:rPr>
              <w:t>1.本项目投标应以人民币报价；2.不论投标结果如何，投标人均应自行承担所有与投标有关的全部费用。</w:t>
            </w:r>
          </w:p>
        </w:tc>
      </w:tr>
      <w:tr w14:paraId="3D62E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3B593494">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0F4F1D0A">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投标保证金</w:t>
            </w:r>
            <w:r>
              <w:rPr>
                <w:rFonts w:hint="eastAsia" w:ascii="宋体" w:hAnsi="宋体" w:eastAsia="宋体" w:cs="宋体"/>
                <w:color w:val="auto"/>
                <w:szCs w:val="21"/>
                <w:highlight w:val="none"/>
              </w:rPr>
              <w:t>：本项目不收取投标保证金。</w:t>
            </w:r>
          </w:p>
        </w:tc>
      </w:tr>
      <w:tr w14:paraId="2096F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6FB7E39A">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7B795DC3">
            <w:pPr>
              <w:snapToGrid w:val="0"/>
              <w:spacing w:line="2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分包：</w:t>
            </w:r>
          </w:p>
          <w:p w14:paraId="0B018195">
            <w:pPr>
              <w:snapToGrid w:val="0"/>
              <w:spacing w:line="2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A同意将非主体、非关键性的工作分包。</w:t>
            </w:r>
          </w:p>
          <w:p w14:paraId="0EEE8D8B">
            <w:pPr>
              <w:snapToGrid w:val="0"/>
              <w:spacing w:line="26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B不同意分包。</w:t>
            </w:r>
          </w:p>
        </w:tc>
      </w:tr>
      <w:tr w14:paraId="01600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763B7912">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372A09D8">
            <w:pPr>
              <w:snapToGrid w:val="0"/>
              <w:spacing w:line="320" w:lineRule="exact"/>
              <w:ind w:firstLine="316" w:firstLineChars="15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答疑、澄清：</w:t>
            </w:r>
            <w:r>
              <w:rPr>
                <w:rFonts w:hint="eastAsia" w:ascii="宋体" w:hAnsi="宋体" w:eastAsia="宋体" w:cs="宋体"/>
                <w:color w:val="auto"/>
                <w:highlight w:val="none"/>
              </w:rPr>
              <w:t>投标人要认真</w:t>
            </w:r>
            <w:r>
              <w:rPr>
                <w:rFonts w:hint="eastAsia" w:ascii="宋体" w:hAnsi="宋体" w:eastAsia="宋体" w:cs="宋体"/>
                <w:color w:val="auto"/>
                <w:szCs w:val="21"/>
                <w:highlight w:val="none"/>
              </w:rPr>
              <w:t>阅读招标文件，仔细审核《项目需求和说明》中的要求，如发现有误或要求不合理的，投标人必须在收到招标文件之日起七个工作日书面向北海市政府采购中心要求答疑或澄清，在此后时间提出的答疑或澄清，视为无效。</w:t>
            </w:r>
          </w:p>
          <w:p w14:paraId="29423DCC">
            <w:pPr>
              <w:snapToGrid w:val="0"/>
              <w:spacing w:line="260" w:lineRule="exact"/>
              <w:ind w:firstLine="211" w:firstLineChars="1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询问、质疑</w:t>
            </w:r>
            <w:r>
              <w:rPr>
                <w:rFonts w:hint="eastAsia" w:ascii="宋体" w:hAnsi="宋体" w:eastAsia="宋体" w:cs="宋体"/>
                <w:color w:val="auto"/>
                <w:szCs w:val="21"/>
                <w:highlight w:val="none"/>
              </w:rPr>
              <w:t>：投标人如认为招标文件存在歧视性、排他性或者其他违法内容的，按投标人须知“一、总则（八）询问、质疑和投诉”中的要求向北海市政府采购中心或采购人提出书面询问、质疑。</w:t>
            </w:r>
          </w:p>
          <w:p w14:paraId="59173238">
            <w:pPr>
              <w:snapToGrid w:val="0"/>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供应商可通过北海“政采云”平台进入“项目采购-询问质疑投诉”栏目在线提起询问、质疑。</w:t>
            </w:r>
          </w:p>
          <w:p w14:paraId="43DDE546">
            <w:pPr>
              <w:snapToGrid w:val="0"/>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北海市政府采购中心将变更内容书面通知所有招标文件收受人，并在财政部门指定的政府采购信息发布媒体上发布变更公告（详细见公告中公布的网站）。</w:t>
            </w:r>
          </w:p>
        </w:tc>
      </w:tr>
      <w:tr w14:paraId="495BA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39754EBF">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1546F7A5">
            <w:pPr>
              <w:snapToGrid w:val="0"/>
              <w:spacing w:line="3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投标前准备：</w:t>
            </w:r>
          </w:p>
          <w:p w14:paraId="58294BAC">
            <w:pPr>
              <w:snapToGrid w:val="0"/>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1.本项目实行网上投标，采用电子投标文件。若供应商参与投标，自行承担投标一切费用。</w:t>
            </w:r>
          </w:p>
          <w:p w14:paraId="09B53083">
            <w:pPr>
              <w:snapToGrid w:val="0"/>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2.各供应商应在截标前应确保成为政采云平台正式注册供应商，并完成CA数字证书申领。因未注册入库、未办理CA数字证书等原因造成无法投标或投标失败等后果由供应商自行承担。</w:t>
            </w:r>
          </w:p>
          <w:p w14:paraId="4A2620FB">
            <w:pPr>
              <w:autoSpaceDE w:val="0"/>
              <w:autoSpaceDN w:val="0"/>
              <w:snapToGrid w:val="0"/>
              <w:spacing w:line="260" w:lineRule="exact"/>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3.供应商将政采云电子交易客户端下载、安装完成后，可通过账号密码或CA登录客户端进行投标文件制作。客户端请至北海市政府采购中心网站下载专区查看，如有问题可拨打政采云客户服务热线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进行咨询。</w:t>
            </w:r>
          </w:p>
        </w:tc>
      </w:tr>
      <w:tr w14:paraId="4434D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5190E244">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4C85B1DE">
            <w:pPr>
              <w:autoSpaceDE w:val="0"/>
              <w:autoSpaceDN w:val="0"/>
              <w:snapToGrid w:val="0"/>
              <w:spacing w:line="260" w:lineRule="exact"/>
              <w:ind w:firstLine="422" w:firstLineChars="200"/>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供应商应准备电子投标文件，</w:t>
            </w:r>
            <w:r>
              <w:rPr>
                <w:rFonts w:hint="eastAsia" w:ascii="宋体" w:hAnsi="宋体" w:eastAsia="宋体" w:cs="宋体"/>
                <w:color w:val="auto"/>
                <w:szCs w:val="21"/>
                <w:highlight w:val="none"/>
              </w:rPr>
              <w:t>电子投标文件按政采云平台要求及本招标文件要求制作、加密并递交。</w:t>
            </w:r>
          </w:p>
          <w:p w14:paraId="0D795336">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电子投标文件解密时间</w:t>
            </w:r>
            <w:r>
              <w:rPr>
                <w:rFonts w:hint="eastAsia" w:ascii="宋体" w:hAnsi="宋体" w:eastAsia="宋体" w:cs="宋体"/>
                <w:color w:val="auto"/>
                <w:szCs w:val="21"/>
                <w:highlight w:val="none"/>
              </w:rPr>
              <w:t>：截标时间后30分钟内，投标供应商必须在此时间段内登录政采云平台，用“项目采购-开标评标”功能完成电子投标文件的解密。若投标供应商在规定时间内未按时解密的，视为投标文件无效。</w:t>
            </w:r>
          </w:p>
        </w:tc>
      </w:tr>
      <w:tr w14:paraId="663B1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1A8FD705">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19EA45BA">
            <w:pPr>
              <w:autoSpaceDE w:val="0"/>
              <w:autoSpaceDN w:val="0"/>
              <w:snapToGrid w:val="0"/>
              <w:spacing w:line="260" w:lineRule="exact"/>
              <w:ind w:firstLine="422" w:firstLineChars="200"/>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14:paraId="08532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4FA2B702">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1364AC43">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投标截止</w:t>
            </w:r>
            <w:r>
              <w:rPr>
                <w:rFonts w:hint="eastAsia" w:ascii="宋体" w:hAnsi="宋体" w:eastAsia="宋体" w:cs="宋体"/>
                <w:color w:val="auto"/>
                <w:szCs w:val="21"/>
                <w:highlight w:val="none"/>
              </w:rPr>
              <w:t>时间及地点：</w:t>
            </w:r>
            <w:r>
              <w:rPr>
                <w:rFonts w:hint="eastAsia" w:ascii="宋体" w:hAnsi="宋体" w:eastAsia="宋体" w:cs="宋体"/>
                <w:color w:val="auto"/>
                <w:szCs w:val="21"/>
                <w:highlight w:val="none"/>
                <w:lang w:eastAsia="zh-CN"/>
              </w:rPr>
              <w:t>2024年7月日9时（北京时间），</w:t>
            </w:r>
            <w:r>
              <w:rPr>
                <w:rFonts w:hint="eastAsia" w:ascii="宋体" w:hAnsi="宋体" w:eastAsia="宋体" w:cs="宋体"/>
                <w:color w:val="auto"/>
                <w:szCs w:val="21"/>
                <w:highlight w:val="none"/>
              </w:rPr>
              <w:t>通过政采云平台实行在线截标。</w:t>
            </w:r>
          </w:p>
        </w:tc>
      </w:tr>
      <w:tr w14:paraId="5E6BD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48D54DB4">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21EFD2D6">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开标时间</w:t>
            </w:r>
            <w:r>
              <w:rPr>
                <w:rFonts w:hint="eastAsia" w:ascii="宋体" w:hAnsi="宋体" w:eastAsia="宋体" w:cs="宋体"/>
                <w:color w:val="auto"/>
                <w:szCs w:val="21"/>
                <w:highlight w:val="none"/>
              </w:rPr>
              <w:t>及地点：</w:t>
            </w:r>
            <w:r>
              <w:rPr>
                <w:rFonts w:hint="eastAsia" w:ascii="宋体" w:hAnsi="宋体" w:eastAsia="宋体" w:cs="宋体"/>
                <w:color w:val="auto"/>
                <w:szCs w:val="21"/>
                <w:highlight w:val="none"/>
                <w:lang w:eastAsia="zh-CN"/>
              </w:rPr>
              <w:t>2024年7月日9时（北京时间）</w:t>
            </w:r>
            <w:r>
              <w:rPr>
                <w:rFonts w:hint="eastAsia" w:ascii="宋体" w:hAnsi="宋体" w:eastAsia="宋体" w:cs="宋体"/>
                <w:color w:val="auto"/>
                <w:szCs w:val="21"/>
                <w:highlight w:val="none"/>
              </w:rPr>
              <w:t>，通过政采云平台实行在线开标。</w:t>
            </w:r>
          </w:p>
        </w:tc>
      </w:tr>
      <w:tr w14:paraId="23885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7FD9DF9A">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5F13A24A">
            <w:pPr>
              <w:autoSpaceDE w:val="0"/>
              <w:autoSpaceDN w:val="0"/>
              <w:snapToGrid w:val="0"/>
              <w:spacing w:line="260" w:lineRule="exact"/>
              <w:ind w:firstLine="422" w:firstLineChars="200"/>
              <w:textAlignment w:val="bottom"/>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评标方法及评分标准：</w:t>
            </w:r>
            <w:r>
              <w:rPr>
                <w:rFonts w:hint="eastAsia" w:ascii="宋体" w:hAnsi="宋体" w:eastAsia="宋体" w:cs="宋体"/>
                <w:color w:val="auto"/>
                <w:szCs w:val="21"/>
                <w:highlight w:val="none"/>
              </w:rPr>
              <w:t>综合评分法。</w:t>
            </w:r>
          </w:p>
        </w:tc>
      </w:tr>
      <w:tr w14:paraId="33866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8"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1DAB1247">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7AFBAE29">
            <w:pPr>
              <w:autoSpaceDE w:val="0"/>
              <w:autoSpaceDN w:val="0"/>
              <w:snapToGrid w:val="0"/>
              <w:ind w:firstLine="422" w:firstLineChars="200"/>
              <w:textAlignment w:val="bottom"/>
              <w:rPr>
                <w:rFonts w:hint="eastAsia" w:ascii="宋体" w:hAnsi="宋体" w:eastAsia="宋体" w:cs="宋体"/>
                <w:color w:val="auto"/>
                <w:highlight w:val="none"/>
              </w:rPr>
            </w:pPr>
            <w:r>
              <w:rPr>
                <w:rFonts w:hint="eastAsia" w:ascii="宋体" w:hAnsi="宋体" w:eastAsia="宋体" w:cs="宋体"/>
                <w:b/>
                <w:bCs/>
                <w:color w:val="auto"/>
                <w:highlight w:val="none"/>
              </w:rPr>
              <w:t>中标通知书及中标公告：</w:t>
            </w:r>
            <w:r>
              <w:rPr>
                <w:rFonts w:hint="eastAsia" w:ascii="宋体" w:hAnsi="宋体" w:eastAsia="宋体" w:cs="宋体"/>
                <w:color w:val="auto"/>
                <w:highlight w:val="none"/>
              </w:rPr>
              <w:t>采购代理机构在采购人依法确定中标人之日起2个工作日内发出中标通知书，并在</w:t>
            </w:r>
            <w:r>
              <w:rPr>
                <w:rFonts w:hint="eastAsia" w:ascii="宋体" w:hAnsi="宋体" w:eastAsia="宋体" w:cs="宋体"/>
                <w:color w:val="auto"/>
                <w:szCs w:val="21"/>
                <w:highlight w:val="none"/>
                <w:lang w:eastAsia="zh-CN"/>
              </w:rPr>
              <w:t>中国政府采购网、</w:t>
            </w:r>
            <w:r>
              <w:rPr>
                <w:rFonts w:hint="eastAsia" w:ascii="宋体" w:hAnsi="宋体" w:eastAsia="宋体" w:cs="宋体"/>
                <w:color w:val="auto"/>
                <w:highlight w:val="none"/>
              </w:rPr>
              <w:t>广西壮族自治区政府采购网、北海市政府采购监管网、北海市政府采购中心网站</w:t>
            </w:r>
            <w:r>
              <w:rPr>
                <w:rFonts w:hint="eastAsia" w:ascii="宋体" w:hAnsi="宋体" w:cs="宋体"/>
                <w:color w:val="auto"/>
                <w:highlight w:val="none"/>
                <w:lang w:eastAsia="zh-CN"/>
              </w:rPr>
              <w:t>、全国公共资源交易平台（广西•北海）</w:t>
            </w:r>
            <w:r>
              <w:rPr>
                <w:rFonts w:hint="eastAsia" w:ascii="宋体" w:hAnsi="宋体" w:eastAsia="宋体" w:cs="宋体"/>
                <w:color w:val="auto"/>
                <w:highlight w:val="none"/>
              </w:rPr>
              <w:t>发布中标公告。</w:t>
            </w:r>
          </w:p>
          <w:p w14:paraId="02D8C8E9">
            <w:pPr>
              <w:autoSpaceDE w:val="0"/>
              <w:autoSpaceDN w:val="0"/>
              <w:snapToGrid w:val="0"/>
              <w:ind w:firstLine="422" w:firstLineChars="200"/>
              <w:textAlignment w:val="bottom"/>
              <w:rPr>
                <w:rFonts w:hint="eastAsia" w:ascii="宋体" w:hAnsi="宋体" w:eastAsia="宋体" w:cs="宋体"/>
                <w:color w:val="auto"/>
                <w:highlight w:val="none"/>
              </w:rPr>
            </w:pPr>
            <w:r>
              <w:rPr>
                <w:rFonts w:hint="eastAsia" w:ascii="宋体" w:hAnsi="宋体" w:eastAsia="宋体" w:cs="宋体"/>
                <w:b/>
                <w:bCs/>
                <w:color w:val="auto"/>
                <w:highlight w:val="none"/>
              </w:rPr>
              <w:t>中小企业信用融资：</w:t>
            </w:r>
            <w:r>
              <w:rPr>
                <w:rFonts w:hint="eastAsia" w:ascii="宋体" w:hAnsi="宋体" w:eastAsia="宋体" w:cs="宋体"/>
                <w:color w:val="auto"/>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B42828C">
            <w:pPr>
              <w:autoSpaceDE w:val="0"/>
              <w:autoSpaceDN w:val="0"/>
              <w:snapToGrid w:val="0"/>
              <w:ind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供应商中标后也可在“政采云”平台申请政采贷：操作路径：登录政采云平台-金融服务中心-【融资服务】，可在热门申请中选择产品直接申请。</w:t>
            </w:r>
          </w:p>
        </w:tc>
      </w:tr>
      <w:tr w14:paraId="522C2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exact"/>
        </w:trPr>
        <w:tc>
          <w:tcPr>
            <w:tcW w:w="726" w:type="dxa"/>
            <w:tcBorders>
              <w:top w:val="single" w:color="auto" w:sz="4" w:space="0"/>
              <w:left w:val="single" w:color="auto" w:sz="4" w:space="0"/>
              <w:bottom w:val="single" w:color="auto" w:sz="4" w:space="0"/>
              <w:right w:val="single" w:color="auto" w:sz="4" w:space="0"/>
            </w:tcBorders>
            <w:noWrap w:val="0"/>
            <w:vAlign w:val="center"/>
          </w:tcPr>
          <w:p w14:paraId="43B7DDEC">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0C0CDFEA">
            <w:pPr>
              <w:autoSpaceDE w:val="0"/>
              <w:autoSpaceDN w:val="0"/>
              <w:snapToGrid w:val="0"/>
              <w:ind w:firstLine="422" w:firstLineChars="200"/>
              <w:textAlignment w:val="bottom"/>
              <w:rPr>
                <w:rFonts w:hint="eastAsia" w:ascii="宋体" w:hAnsi="宋体" w:eastAsia="宋体" w:cs="宋体"/>
                <w:color w:val="auto"/>
                <w:highlight w:val="none"/>
              </w:rPr>
            </w:pPr>
            <w:r>
              <w:rPr>
                <w:rFonts w:hint="eastAsia" w:ascii="宋体" w:hAnsi="宋体" w:eastAsia="宋体" w:cs="宋体"/>
                <w:b/>
                <w:bCs/>
                <w:color w:val="auto"/>
                <w:highlight w:val="none"/>
              </w:rPr>
              <w:t>签订合同时间：</w:t>
            </w:r>
            <w:r>
              <w:rPr>
                <w:rFonts w:hint="eastAsia" w:ascii="宋体" w:hAnsi="宋体" w:eastAsia="宋体" w:cs="宋体"/>
                <w:color w:val="auto"/>
                <w:highlight w:val="none"/>
              </w:rPr>
              <w:t>自中标通知书发出之日起，原则上要求25日内签订（项目实施过程中出现质疑或投诉的情形除外）。</w:t>
            </w:r>
          </w:p>
          <w:p w14:paraId="04F0C582">
            <w:pPr>
              <w:pStyle w:val="3"/>
              <w:rPr>
                <w:rFonts w:hint="eastAsia" w:ascii="宋体" w:hAnsi="宋体" w:eastAsia="宋体" w:cs="宋体"/>
                <w:color w:val="auto"/>
                <w:highlight w:val="none"/>
              </w:rPr>
            </w:pPr>
          </w:p>
        </w:tc>
      </w:tr>
      <w:tr w14:paraId="25AA6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exact"/>
        </w:trPr>
        <w:tc>
          <w:tcPr>
            <w:tcW w:w="726" w:type="dxa"/>
            <w:tcBorders>
              <w:top w:val="single" w:color="auto" w:sz="4" w:space="0"/>
              <w:left w:val="single" w:color="auto" w:sz="4" w:space="0"/>
              <w:bottom w:val="single" w:color="auto" w:sz="4" w:space="0"/>
              <w:right w:val="single" w:color="auto" w:sz="4" w:space="0"/>
            </w:tcBorders>
            <w:noWrap w:val="0"/>
            <w:vAlign w:val="center"/>
          </w:tcPr>
          <w:p w14:paraId="7490C493">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748ED1FC">
            <w:pPr>
              <w:autoSpaceDE w:val="0"/>
              <w:autoSpaceDN w:val="0"/>
              <w:snapToGrid w:val="0"/>
              <w:spacing w:line="260" w:lineRule="exact"/>
              <w:ind w:firstLine="422" w:firstLineChars="200"/>
              <w:textAlignment w:val="bottom"/>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采购资金来源：</w:t>
            </w:r>
            <w:r>
              <w:rPr>
                <w:rFonts w:hint="eastAsia" w:ascii="宋体" w:hAnsi="宋体" w:eastAsia="宋体" w:cs="宋体"/>
                <w:color w:val="auto"/>
                <w:szCs w:val="21"/>
                <w:highlight w:val="none"/>
              </w:rPr>
              <w:t>财政性资金。</w:t>
            </w:r>
          </w:p>
        </w:tc>
      </w:tr>
      <w:tr w14:paraId="04259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26" w:type="dxa"/>
            <w:tcBorders>
              <w:top w:val="single" w:color="auto" w:sz="4" w:space="0"/>
              <w:left w:val="single" w:color="auto" w:sz="4" w:space="0"/>
              <w:bottom w:val="single" w:color="auto" w:sz="4" w:space="0"/>
              <w:right w:val="single" w:color="auto" w:sz="4" w:space="0"/>
            </w:tcBorders>
            <w:noWrap w:val="0"/>
            <w:vAlign w:val="center"/>
          </w:tcPr>
          <w:p w14:paraId="2FEA460F">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0B18AC70">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付款方式：</w:t>
            </w:r>
            <w:r>
              <w:rPr>
                <w:rFonts w:hint="eastAsia" w:ascii="宋体" w:hAnsi="宋体" w:eastAsia="宋体" w:cs="宋体"/>
                <w:color w:val="auto"/>
                <w:szCs w:val="21"/>
                <w:highlight w:val="none"/>
              </w:rPr>
              <w:t>招标文件第二章 招标项目采购需求有详细描述。</w:t>
            </w:r>
          </w:p>
        </w:tc>
      </w:tr>
      <w:tr w14:paraId="48EA3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26" w:type="dxa"/>
            <w:tcBorders>
              <w:top w:val="single" w:color="auto" w:sz="4" w:space="0"/>
              <w:left w:val="single" w:color="auto" w:sz="4" w:space="0"/>
              <w:bottom w:val="single" w:color="auto" w:sz="4" w:space="0"/>
              <w:right w:val="single" w:color="auto" w:sz="4" w:space="0"/>
            </w:tcBorders>
            <w:noWrap w:val="0"/>
            <w:vAlign w:val="center"/>
          </w:tcPr>
          <w:p w14:paraId="327E69FA">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5317F95C">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投标文件有效期：</w:t>
            </w:r>
            <w:r>
              <w:rPr>
                <w:rFonts w:hint="eastAsia" w:ascii="宋体" w:hAnsi="宋体" w:eastAsia="宋体" w:cs="宋体"/>
                <w:color w:val="auto"/>
                <w:szCs w:val="21"/>
                <w:highlight w:val="none"/>
              </w:rPr>
              <w:t>六十日。</w:t>
            </w:r>
          </w:p>
        </w:tc>
      </w:tr>
      <w:tr w14:paraId="5521B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exact"/>
        </w:trPr>
        <w:tc>
          <w:tcPr>
            <w:tcW w:w="726" w:type="dxa"/>
            <w:tcBorders>
              <w:top w:val="single" w:color="auto" w:sz="4" w:space="0"/>
              <w:left w:val="single" w:color="auto" w:sz="4" w:space="0"/>
              <w:bottom w:val="single" w:color="auto" w:sz="4" w:space="0"/>
              <w:right w:val="single" w:color="auto" w:sz="4" w:space="0"/>
            </w:tcBorders>
            <w:noWrap w:val="0"/>
            <w:vAlign w:val="center"/>
          </w:tcPr>
          <w:p w14:paraId="2D95486A">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15365392">
            <w:pPr>
              <w:snapToGrid w:val="0"/>
              <w:spacing w:line="2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本招标文件的解释权属于</w:t>
            </w:r>
            <w:r>
              <w:rPr>
                <w:rFonts w:hint="eastAsia" w:ascii="宋体" w:hAnsi="宋体" w:eastAsia="宋体" w:cs="宋体"/>
                <w:color w:val="auto"/>
                <w:highlight w:val="none"/>
              </w:rPr>
              <w:t>采购人</w:t>
            </w:r>
            <w:r>
              <w:rPr>
                <w:rFonts w:hint="eastAsia" w:ascii="宋体" w:hAnsi="宋体" w:eastAsia="宋体" w:cs="宋体"/>
                <w:color w:val="auto"/>
                <w:szCs w:val="21"/>
                <w:highlight w:val="none"/>
              </w:rPr>
              <w:t>及北海市政府采购中心。</w:t>
            </w:r>
          </w:p>
        </w:tc>
      </w:tr>
    </w:tbl>
    <w:p w14:paraId="6ED360EC">
      <w:pPr>
        <w:pStyle w:val="29"/>
        <w:snapToGrid w:val="0"/>
        <w:spacing w:line="600" w:lineRule="exact"/>
        <w:jc w:val="center"/>
        <w:rPr>
          <w:rFonts w:hint="eastAsia" w:ascii="宋体" w:hAnsi="宋体" w:eastAsia="宋体" w:cs="宋体"/>
          <w:b/>
          <w:color w:val="auto"/>
          <w:sz w:val="32"/>
          <w:szCs w:val="32"/>
          <w:highlight w:val="none"/>
        </w:rPr>
        <w:sectPr>
          <w:footerReference r:id="rId12" w:type="first"/>
          <w:pgSz w:w="11906" w:h="16838"/>
          <w:pgMar w:top="1247" w:right="849" w:bottom="1247" w:left="1418" w:header="851" w:footer="992" w:gutter="0"/>
          <w:pgNumType w:fmt="decimal"/>
          <w:cols w:space="720" w:num="1"/>
          <w:titlePg/>
          <w:docGrid w:type="lines" w:linePitch="312" w:charSpace="0"/>
        </w:sectPr>
      </w:pPr>
    </w:p>
    <w:p w14:paraId="10E4CEDA">
      <w:pPr>
        <w:pStyle w:val="29"/>
        <w:snapToGrid w:val="0"/>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投标人须知</w:t>
      </w:r>
    </w:p>
    <w:p w14:paraId="776B991D">
      <w:pPr>
        <w:pStyle w:val="29"/>
        <w:adjustRightInd w:val="0"/>
        <w:snapToGrid w:val="0"/>
        <w:spacing w:line="360" w:lineRule="exact"/>
        <w:ind w:firstLine="562" w:firstLineChars="200"/>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t>一、总则</w:t>
      </w:r>
    </w:p>
    <w:p w14:paraId="2FDA9F49">
      <w:pPr>
        <w:snapToGrid w:val="0"/>
        <w:spacing w:before="156" w:beforeLines="50" w:line="360" w:lineRule="exact"/>
        <w:ind w:firstLine="310" w:firstLineChars="147"/>
        <w:jc w:val="left"/>
        <w:rPr>
          <w:rFonts w:hint="eastAsia" w:ascii="宋体" w:hAnsi="宋体" w:eastAsia="宋体" w:cs="宋体"/>
          <w:b/>
          <w:color w:val="auto"/>
          <w:highlight w:val="none"/>
        </w:rPr>
      </w:pPr>
      <w:bookmarkStart w:id="13" w:name="_Toc254970527"/>
      <w:bookmarkStart w:id="14" w:name="_Toc254970668"/>
      <w:r>
        <w:rPr>
          <w:rFonts w:hint="eastAsia" w:ascii="宋体" w:hAnsi="宋体" w:eastAsia="宋体" w:cs="宋体"/>
          <w:b/>
          <w:color w:val="auto"/>
          <w:highlight w:val="none"/>
        </w:rPr>
        <w:t>（一）适用范围</w:t>
      </w:r>
      <w:bookmarkEnd w:id="13"/>
      <w:bookmarkEnd w:id="14"/>
    </w:p>
    <w:p w14:paraId="31255775">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本招标文件适用于本项目的招标、投标、评标、定标、验收、合同履约、付款等行为（法律、法规另有规定的，从其规定）。</w:t>
      </w:r>
    </w:p>
    <w:p w14:paraId="0987F620">
      <w:pPr>
        <w:snapToGrid w:val="0"/>
        <w:spacing w:before="156" w:beforeLines="50" w:line="360" w:lineRule="exact"/>
        <w:ind w:firstLine="310" w:firstLineChars="147"/>
        <w:jc w:val="left"/>
        <w:rPr>
          <w:rFonts w:hint="eastAsia" w:ascii="宋体" w:hAnsi="宋体" w:eastAsia="宋体" w:cs="宋体"/>
          <w:b/>
          <w:color w:val="auto"/>
          <w:highlight w:val="none"/>
        </w:rPr>
      </w:pPr>
      <w:bookmarkStart w:id="15" w:name="_Toc254970528"/>
      <w:bookmarkStart w:id="16" w:name="_Toc254970669"/>
      <w:r>
        <w:rPr>
          <w:rFonts w:hint="eastAsia" w:ascii="宋体" w:hAnsi="宋体" w:eastAsia="宋体" w:cs="宋体"/>
          <w:b/>
          <w:color w:val="auto"/>
          <w:highlight w:val="none"/>
        </w:rPr>
        <w:t>（二）定义</w:t>
      </w:r>
      <w:bookmarkEnd w:id="15"/>
      <w:bookmarkEnd w:id="16"/>
    </w:p>
    <w:p w14:paraId="12D39C53">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“采购人”系指组织本次招标的采购单位。</w:t>
      </w:r>
    </w:p>
    <w:p w14:paraId="6A186C4F">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“采购代理机构”系指组织本次招标的北海市政府采购中心（以下简称“本中心”）。</w:t>
      </w:r>
    </w:p>
    <w:p w14:paraId="0C9BCA0A">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“投标人”系指响应招标、参加投标竞争的法人、其他组织或者自然人。</w:t>
      </w:r>
    </w:p>
    <w:p w14:paraId="12D3DB3D">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4.“产品”系指供方按招标文件规定，须向采购人提供的一切设备、保险、税金、备品备件、工具、手册及其它有关技术资料和材料。</w:t>
      </w:r>
    </w:p>
    <w:p w14:paraId="541FA4D1">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5.“服务”系指招标文件规定投标人须承担的安装、调试、技术协助、校准、培训、技术指导以及其他类似的义务。</w:t>
      </w:r>
    </w:p>
    <w:p w14:paraId="75A17090">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6.“项目”系指投标人按招标文件规定向采购人提供的产品和服务。</w:t>
      </w:r>
    </w:p>
    <w:p w14:paraId="34C38821">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7.“书面形式”包括信函、传真、电报等。</w:t>
      </w:r>
    </w:p>
    <w:p w14:paraId="62B86F86">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8.“▲”系指实质性要求条款。</w:t>
      </w:r>
    </w:p>
    <w:p w14:paraId="622469D0">
      <w:pPr>
        <w:snapToGrid w:val="0"/>
        <w:spacing w:before="156" w:beforeLines="50" w:line="360" w:lineRule="exact"/>
        <w:ind w:firstLine="413" w:firstLineChars="196"/>
        <w:jc w:val="left"/>
        <w:rPr>
          <w:rFonts w:hint="eastAsia" w:ascii="宋体" w:hAnsi="宋体" w:eastAsia="宋体" w:cs="宋体"/>
          <w:b/>
          <w:color w:val="auto"/>
          <w:szCs w:val="21"/>
          <w:highlight w:val="none"/>
        </w:rPr>
      </w:pPr>
      <w:bookmarkStart w:id="17" w:name="_Toc254970529"/>
      <w:bookmarkStart w:id="18" w:name="_Toc254970670"/>
      <w:r>
        <w:rPr>
          <w:rFonts w:hint="eastAsia" w:ascii="宋体" w:hAnsi="宋体" w:eastAsia="宋体" w:cs="宋体"/>
          <w:b/>
          <w:color w:val="auto"/>
          <w:szCs w:val="21"/>
          <w:highlight w:val="none"/>
        </w:rPr>
        <w:t>（三）招标方式</w:t>
      </w:r>
      <w:bookmarkEnd w:id="17"/>
      <w:bookmarkEnd w:id="18"/>
    </w:p>
    <w:p w14:paraId="66FF7918">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公开招标方式。</w:t>
      </w:r>
    </w:p>
    <w:p w14:paraId="48E7C5B5">
      <w:pPr>
        <w:snapToGrid w:val="0"/>
        <w:spacing w:before="156" w:beforeLines="50" w:line="360" w:lineRule="exact"/>
        <w:ind w:firstLine="413" w:firstLineChars="196"/>
        <w:jc w:val="left"/>
        <w:rPr>
          <w:rFonts w:hint="eastAsia" w:ascii="宋体" w:hAnsi="宋体" w:eastAsia="宋体" w:cs="宋体"/>
          <w:b/>
          <w:color w:val="auto"/>
          <w:szCs w:val="21"/>
          <w:highlight w:val="none"/>
        </w:rPr>
      </w:pPr>
      <w:bookmarkStart w:id="19" w:name="_Toc254970530"/>
      <w:bookmarkStart w:id="20" w:name="_Toc254970671"/>
      <w:r>
        <w:rPr>
          <w:rFonts w:hint="eastAsia" w:ascii="宋体" w:hAnsi="宋体" w:eastAsia="宋体" w:cs="宋体"/>
          <w:b/>
          <w:color w:val="auto"/>
          <w:szCs w:val="21"/>
          <w:highlight w:val="none"/>
        </w:rPr>
        <w:t>（四）投标委托</w:t>
      </w:r>
      <w:bookmarkEnd w:id="19"/>
      <w:bookmarkEnd w:id="20"/>
    </w:p>
    <w:p w14:paraId="2A592EAD">
      <w:pPr>
        <w:pStyle w:val="22"/>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投标人代表须携带有效身份证件。如投标人代表不是法定代表人（负责人），须有法定代表人（负责人）出具的授权委托书（格式见第六章《投标文件格式》）。</w:t>
      </w:r>
    </w:p>
    <w:p w14:paraId="786544C5">
      <w:pPr>
        <w:snapToGrid w:val="0"/>
        <w:spacing w:before="156" w:beforeLines="50" w:line="360" w:lineRule="exact"/>
        <w:ind w:firstLine="413" w:firstLineChars="196"/>
        <w:jc w:val="left"/>
        <w:rPr>
          <w:rFonts w:hint="eastAsia" w:ascii="宋体" w:hAnsi="宋体" w:eastAsia="宋体" w:cs="宋体"/>
          <w:b/>
          <w:color w:val="auto"/>
          <w:szCs w:val="21"/>
          <w:highlight w:val="none"/>
        </w:rPr>
      </w:pPr>
      <w:bookmarkStart w:id="21" w:name="_Toc254970531"/>
      <w:bookmarkStart w:id="22" w:name="_Toc254970672"/>
      <w:r>
        <w:rPr>
          <w:rFonts w:hint="eastAsia" w:ascii="宋体" w:hAnsi="宋体" w:eastAsia="宋体" w:cs="宋体"/>
          <w:b/>
          <w:color w:val="auto"/>
          <w:szCs w:val="21"/>
          <w:highlight w:val="none"/>
        </w:rPr>
        <w:t>（五）投标费用</w:t>
      </w:r>
      <w:bookmarkEnd w:id="21"/>
      <w:bookmarkEnd w:id="22"/>
    </w:p>
    <w:p w14:paraId="13C43866">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投标人均应自行承担所有与投标有关的全部费用（招标文件有相关的规定除外）。</w:t>
      </w:r>
    </w:p>
    <w:p w14:paraId="1B938599">
      <w:pPr>
        <w:snapToGrid w:val="0"/>
        <w:spacing w:before="156" w:beforeLines="50" w:line="36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14:paraId="02F55208">
      <w:pPr>
        <w:tabs>
          <w:tab w:val="left" w:pos="3960"/>
        </w:tabs>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不接受联合体投标。</w:t>
      </w:r>
    </w:p>
    <w:p w14:paraId="6B84EE03">
      <w:pPr>
        <w:widowControl/>
        <w:adjustRightInd w:val="0"/>
        <w:snapToGrid w:val="0"/>
        <w:spacing w:line="360" w:lineRule="exact"/>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14:paraId="3D94C980">
      <w:pPr>
        <w:ind w:firstLine="525" w:firstLineChars="250"/>
        <w:rPr>
          <w:rFonts w:hint="eastAsia" w:ascii="宋体" w:hAnsi="宋体" w:eastAsia="宋体" w:cs="宋体"/>
          <w:color w:val="auto"/>
          <w:szCs w:val="21"/>
          <w:highlight w:val="none"/>
        </w:rPr>
      </w:pPr>
      <w:bookmarkStart w:id="23" w:name="_Toc254970532"/>
      <w:bookmarkStart w:id="24" w:name="_Toc254970673"/>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14:paraId="1B7B5625">
      <w:pPr>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2.合同分包：</w:t>
      </w:r>
    </w:p>
    <w:p w14:paraId="7B94DF8F">
      <w:pPr>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14:paraId="554CB897">
      <w:pPr>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2.2采购合同实行分包履行的，中标人就采购项目和分包项目向采购人负责，分包供应商就分包项目承担责任。</w:t>
      </w:r>
    </w:p>
    <w:p w14:paraId="10BB9DE0">
      <w:pPr>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2.3中小企业依据《政府采购促进中小企业发展管理办法》（财库〔2020〕46号）规定的政策获取政府采购合同后，小型、微型企业不得分包或转包给大型、中型企业，中型企业不得分包或转包给大型企业。</w:t>
      </w:r>
    </w:p>
    <w:p w14:paraId="615AF70C">
      <w:pPr>
        <w:snapToGrid w:val="0"/>
        <w:spacing w:before="156" w:beforeLines="50" w:line="36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bCs/>
          <w:color w:val="auto"/>
          <w:highlight w:val="none"/>
        </w:rPr>
        <w:t>（八）</w:t>
      </w:r>
      <w:r>
        <w:rPr>
          <w:rFonts w:hint="eastAsia" w:ascii="宋体" w:hAnsi="宋体" w:eastAsia="宋体" w:cs="宋体"/>
          <w:b/>
          <w:color w:val="auto"/>
          <w:szCs w:val="21"/>
          <w:highlight w:val="none"/>
        </w:rPr>
        <w:t>特别说明：</w:t>
      </w:r>
      <w:bookmarkEnd w:id="23"/>
      <w:bookmarkEnd w:id="24"/>
    </w:p>
    <w:p w14:paraId="2D31889A">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▲1.单位负责人为同一人或者存在直接控股、管理关系的不同供应商，不得参加同一合同项下的政府采购活动。</w:t>
      </w:r>
    </w:p>
    <w:p w14:paraId="279AA007">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31BF5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非单一产品采购项目中，多家投标人提供的招标文件中载明的核心产品品牌相同的，视为提供相同品牌产品。</w:t>
      </w:r>
    </w:p>
    <w:p w14:paraId="15FCB9C2">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▲3.生产厂商授权给供应商后自己不得参加同一合同项下的政府采购活动；生产厂商对同一品牌的货物，仅能委托一个代理商参加投标。</w:t>
      </w:r>
    </w:p>
    <w:p w14:paraId="2C72CBC8">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14:paraId="59B1A955">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▲5.投标人应仔细阅读招标文件的所有内容，按照招标文件的要求提交投标文件，并对所提供的全部资料的真实性承担法律责任。</w:t>
      </w:r>
    </w:p>
    <w:p w14:paraId="4AC28572">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▲6.投标人在投标活动中提供任何虚假材料、互相串通投标，其投标无效，并报监管部门查处。</w:t>
      </w:r>
    </w:p>
    <w:p w14:paraId="77DB2413">
      <w:pPr>
        <w:snapToGrid w:val="0"/>
        <w:spacing w:line="360" w:lineRule="exact"/>
        <w:ind w:firstLine="420" w:firstLineChars="200"/>
        <w:rPr>
          <w:rFonts w:hint="eastAsia" w:ascii="宋体" w:hAnsi="宋体" w:eastAsia="宋体" w:cs="宋体"/>
          <w:color w:val="auto"/>
          <w:kern w:val="0"/>
          <w:highlight w:val="none"/>
        </w:rPr>
      </w:pPr>
      <w:bookmarkStart w:id="25" w:name="_Toc254970533"/>
      <w:bookmarkStart w:id="26" w:name="_Toc254970674"/>
      <w:r>
        <w:rPr>
          <w:rFonts w:hint="eastAsia" w:ascii="宋体" w:hAnsi="宋体" w:eastAsia="宋体" w:cs="宋体"/>
          <w:color w:val="auto"/>
          <w:kern w:val="0"/>
          <w:szCs w:val="21"/>
          <w:highlight w:val="none"/>
        </w:rPr>
        <w:t>▲7.招标文件提供期限届满后，获取招标文件的潜在投标人不足3家的，本中心将顺延提供期限，</w:t>
      </w:r>
      <w:r>
        <w:rPr>
          <w:rFonts w:hint="eastAsia" w:ascii="宋体" w:hAnsi="宋体" w:eastAsia="宋体" w:cs="宋体"/>
          <w:color w:val="auto"/>
          <w:kern w:val="0"/>
          <w:highlight w:val="none"/>
        </w:rPr>
        <w:t>并在省级以上财政部门指定的政府采购信息发布媒体及本中心网站上发布变更公告。</w:t>
      </w:r>
    </w:p>
    <w:bookmarkEnd w:id="25"/>
    <w:bookmarkEnd w:id="26"/>
    <w:p w14:paraId="5F1F882E">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21A3A846">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评标方法及评标标准”。</w:t>
      </w:r>
    </w:p>
    <w:p w14:paraId="3D0852A8">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修缮、装修类项目采购建材的，采购人应将绿色建筑和绿色建材性能、指标等作为实质性条件纳入招标文件和合同。</w:t>
      </w:r>
    </w:p>
    <w:p w14:paraId="3DD4D8F8">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p w14:paraId="552C9C8E">
      <w:pPr>
        <w:pStyle w:val="29"/>
        <w:snapToGrid w:val="0"/>
        <w:spacing w:line="360" w:lineRule="exact"/>
        <w:ind w:firstLine="413" w:firstLineChars="196"/>
        <w:rPr>
          <w:rFonts w:hint="eastAsia" w:ascii="宋体" w:hAnsi="宋体" w:eastAsia="宋体" w:cs="宋体"/>
          <w:b/>
          <w:bCs/>
          <w:color w:val="auto"/>
          <w:sz w:val="21"/>
          <w:highlight w:val="none"/>
        </w:rPr>
      </w:pPr>
      <w:r>
        <w:rPr>
          <w:rFonts w:hint="eastAsia" w:ascii="宋体" w:hAnsi="宋体" w:eastAsia="宋体" w:cs="宋体"/>
          <w:b/>
          <w:color w:val="auto"/>
          <w:sz w:val="21"/>
          <w:highlight w:val="none"/>
        </w:rPr>
        <w:t>（九）询问、质疑和投诉</w:t>
      </w:r>
    </w:p>
    <w:p w14:paraId="002DDB1D">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1.投标人对政府采购活动事项有疑问的，可以向采购人、采购代理机构提出询问。</w:t>
      </w:r>
    </w:p>
    <w:p w14:paraId="035A3D60">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2.投标人认为招标文件、招标过程或中标结果使自己的合法权益受到损害的，应当在知道或者应知其权益受到损害之日起七个工作日内，以书面形式向采购人、采购代理机构提出质疑。具体计算时间如下：</w:t>
      </w:r>
    </w:p>
    <w:p w14:paraId="5F788F3B">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（1）对可以质疑的招标采购文件提出质疑的，为收到采购文件之日；</w:t>
      </w:r>
    </w:p>
    <w:p w14:paraId="427D6314">
      <w:pPr>
        <w:snapToGrid w:val="0"/>
        <w:spacing w:line="36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（2）对招标采购过程提出质疑的，为各采购程序环节结束之日；</w:t>
      </w:r>
    </w:p>
    <w:p w14:paraId="6193C67B">
      <w:pPr>
        <w:snapToGrid w:val="0"/>
        <w:spacing w:line="36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对中标结果提出质疑的，为中标结果公告期限届满之日。投标人对招标采购单位的质疑答复不满意或者招标采购单位未在规定时间内作出答复的，可以在答复期满后十五个工作日内向同级采购监管部门投诉。</w:t>
      </w:r>
    </w:p>
    <w:p w14:paraId="76AFC8BC">
      <w:pPr>
        <w:pStyle w:val="29"/>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14:paraId="0E8F70CD">
      <w:pPr>
        <w:pStyle w:val="29"/>
        <w:adjustRightInd w:val="0"/>
        <w:snapToGrid w:val="0"/>
        <w:spacing w:line="360" w:lineRule="exact"/>
        <w:ind w:firstLine="400" w:firstLineChars="200"/>
        <w:rPr>
          <w:rFonts w:hint="eastAsia" w:ascii="宋体" w:hAnsi="宋体" w:eastAsia="宋体" w:cs="宋体"/>
          <w:color w:val="auto"/>
          <w:highlight w:val="none"/>
        </w:rPr>
      </w:pPr>
      <w:bookmarkStart w:id="27" w:name="_Toc254970534"/>
      <w:bookmarkStart w:id="28" w:name="_Toc254970675"/>
      <w:r>
        <w:rPr>
          <w:rFonts w:hint="eastAsia" w:ascii="宋体" w:hAnsi="宋体" w:eastAsia="宋体" w:cs="宋体"/>
          <w:color w:val="auto"/>
          <w:highlight w:val="none"/>
        </w:rPr>
        <w:t>①质疑联系部门及电话：北海市政府采购中心监督科0779-3960826；</w:t>
      </w:r>
    </w:p>
    <w:p w14:paraId="43392D91">
      <w:pPr>
        <w:pStyle w:val="29"/>
        <w:adjustRightInd w:val="0"/>
        <w:snapToGrid w:val="0"/>
        <w:spacing w:line="36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②投诉联系部门及电话：采购人同级财政监督部门0779-3063975。</w:t>
      </w:r>
    </w:p>
    <w:p w14:paraId="03B80F36">
      <w:pPr>
        <w:pStyle w:val="29"/>
        <w:adjustRightInd w:val="0"/>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注：供应商可通过北海“政采云”平台进入“项目采购-询问质疑投诉”栏目在线提起询问、质疑，对质疑答复不满意或者未收到答复的可以向监督部门在线提起投诉。</w:t>
      </w:r>
    </w:p>
    <w:p w14:paraId="4E5062F2">
      <w:pPr>
        <w:pStyle w:val="29"/>
        <w:adjustRightInd w:val="0"/>
        <w:snapToGrid w:val="0"/>
        <w:spacing w:line="3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bookmarkEnd w:id="27"/>
      <w:bookmarkEnd w:id="28"/>
    </w:p>
    <w:p w14:paraId="33F6939C">
      <w:pPr>
        <w:snapToGrid w:val="0"/>
        <w:spacing w:line="36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（一）招标文件的构成。</w:t>
      </w:r>
    </w:p>
    <w:p w14:paraId="5A1E272F">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1.公开招标公告；</w:t>
      </w:r>
    </w:p>
    <w:p w14:paraId="07AB51A5">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2.招标项目采购需求</w:t>
      </w:r>
    </w:p>
    <w:p w14:paraId="7AE93954">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3.投标人须知；</w:t>
      </w:r>
    </w:p>
    <w:p w14:paraId="7393EB7E">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4.评标方法及评定标准；</w:t>
      </w:r>
    </w:p>
    <w:p w14:paraId="3CDB259F">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5.政府采购合同主要条款；</w:t>
      </w:r>
    </w:p>
    <w:p w14:paraId="03DA458E">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70765B92">
      <w:pPr>
        <w:snapToGrid w:val="0"/>
        <w:spacing w:before="156" w:beforeLines="50" w:line="36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（二）投标人的风险</w:t>
      </w:r>
    </w:p>
    <w:p w14:paraId="5D2924BB">
      <w:pPr>
        <w:tabs>
          <w:tab w:val="left" w:pos="180"/>
          <w:tab w:val="left" w:pos="162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eastAsia="宋体" w:cs="宋体"/>
          <w:color w:val="auto"/>
          <w:szCs w:val="21"/>
          <w:highlight w:val="none"/>
        </w:rPr>
        <w:cr/>
      </w:r>
      <w:r>
        <w:rPr>
          <w:rFonts w:hint="eastAsia" w:ascii="宋体" w:hAnsi="宋体" w:eastAsia="宋体" w:cs="宋体"/>
          <w:color w:val="auto"/>
          <w:szCs w:val="21"/>
          <w:highlight w:val="none"/>
        </w:rPr>
        <w:t>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14:paraId="3EB61046">
      <w:pPr>
        <w:pStyle w:val="14"/>
        <w:widowControl w:val="0"/>
        <w:tabs>
          <w:tab w:val="clear" w:pos="454"/>
        </w:tabs>
        <w:snapToGrid w:val="0"/>
        <w:spacing w:before="156" w:beforeLines="50" w:afterLines="0" w:line="360" w:lineRule="exact"/>
        <w:ind w:left="0"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（三）招标文件的澄清与修改</w:t>
      </w:r>
    </w:p>
    <w:p w14:paraId="16C6E5E0">
      <w:pPr>
        <w:pStyle w:val="29"/>
        <w:snapToGrid w:val="0"/>
        <w:spacing w:line="36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采购人或者本中心可以对已发出的招标文件进行必要的澄清或者修改。澄清或者修改的内容可能影响投标文件编制的，采购人或者本中心应当在投标截止时间至少15日前，以书面形式通知所有获取招标文件的潜在投标人；不足15日的，顺延至15日。澄清或者修改的内容为招标文件的组成部分。</w:t>
      </w:r>
    </w:p>
    <w:p w14:paraId="079FF277">
      <w:pPr>
        <w:pStyle w:val="29"/>
        <w:snapToGrid w:val="0"/>
        <w:spacing w:line="36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2.本中心必须以书面形式答复投标人要求澄清的问题，并将不包含问题来源的答复书面通知所有报名登记的投标人；除书面答复以外的其他澄清方式及澄清内容均无效。</w:t>
      </w:r>
    </w:p>
    <w:p w14:paraId="794AF002">
      <w:pPr>
        <w:pStyle w:val="29"/>
        <w:snapToGrid w:val="0"/>
        <w:spacing w:line="36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3.招标文件的答疑、澄清、修改、补充的内容为招标文件的组成部分。当招标文件与招标文件的答疑、澄清、修改、补充通知就同一内容的表述不一致时，以最后发出的书面文件为准。</w:t>
      </w:r>
    </w:p>
    <w:p w14:paraId="10068160">
      <w:pPr>
        <w:pStyle w:val="29"/>
        <w:snapToGrid w:val="0"/>
        <w:spacing w:line="36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4.招标文件的答疑、澄清、修改、补充都应该通过本中心以法定形式发布，采购人非通过本中心，不得擅自答疑、澄清、修改、补充招标文件。</w:t>
      </w:r>
    </w:p>
    <w:p w14:paraId="0A5BDEE7">
      <w:pPr>
        <w:pStyle w:val="29"/>
        <w:snapToGrid w:val="0"/>
        <w:spacing w:line="36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5.本中心可以视采购具体情况，延长招标文件或者资格预审文件提供期限，并在省级以上财政部门指定的政府采购信息发布媒体及本中心网站上发布公告。</w:t>
      </w:r>
    </w:p>
    <w:p w14:paraId="347F85CF">
      <w:pPr>
        <w:pStyle w:val="22"/>
        <w:adjustRightInd w:val="0"/>
        <w:snapToGrid w:val="0"/>
        <w:spacing w:line="360" w:lineRule="exact"/>
        <w:ind w:firstLine="562" w:firstLineChars="200"/>
        <w:outlineLvl w:val="1"/>
        <w:rPr>
          <w:rFonts w:hint="eastAsia" w:ascii="宋体" w:hAnsi="宋体" w:eastAsia="宋体" w:cs="宋体"/>
          <w:b/>
          <w:bCs/>
          <w:color w:val="auto"/>
          <w:kern w:val="2"/>
          <w:sz w:val="28"/>
          <w:szCs w:val="28"/>
          <w:highlight w:val="none"/>
        </w:rPr>
      </w:pPr>
      <w:bookmarkStart w:id="29" w:name="_Toc254970676"/>
      <w:bookmarkStart w:id="30" w:name="_Toc254970535"/>
      <w:r>
        <w:rPr>
          <w:rFonts w:hint="eastAsia" w:ascii="宋体" w:hAnsi="宋体" w:eastAsia="宋体" w:cs="宋体"/>
          <w:b/>
          <w:bCs/>
          <w:color w:val="auto"/>
          <w:kern w:val="2"/>
          <w:sz w:val="28"/>
          <w:szCs w:val="28"/>
          <w:highlight w:val="none"/>
        </w:rPr>
        <w:t>三、投标文件的编制</w:t>
      </w:r>
      <w:bookmarkEnd w:id="29"/>
      <w:bookmarkEnd w:id="30"/>
    </w:p>
    <w:p w14:paraId="5455BBDD">
      <w:pPr>
        <w:snapToGrid w:val="0"/>
        <w:spacing w:line="360" w:lineRule="exact"/>
        <w:ind w:firstLine="413" w:firstLineChars="196"/>
        <w:jc w:val="left"/>
        <w:rPr>
          <w:rFonts w:hint="eastAsia" w:ascii="宋体" w:hAnsi="宋体" w:eastAsia="宋体" w:cs="宋体"/>
          <w:b/>
          <w:color w:val="auto"/>
          <w:szCs w:val="21"/>
          <w:highlight w:val="none"/>
        </w:rPr>
      </w:pPr>
      <w:bookmarkStart w:id="31" w:name="_Toc254970536"/>
      <w:bookmarkStart w:id="32" w:name="_Toc254970677"/>
      <w:r>
        <w:rPr>
          <w:rFonts w:hint="eastAsia" w:ascii="宋体" w:hAnsi="宋体" w:eastAsia="宋体" w:cs="宋体"/>
          <w:b/>
          <w:color w:val="auto"/>
          <w:szCs w:val="21"/>
          <w:highlight w:val="none"/>
        </w:rPr>
        <w:t>（一）投标文件的组成</w:t>
      </w:r>
      <w:bookmarkEnd w:id="31"/>
      <w:bookmarkEnd w:id="32"/>
    </w:p>
    <w:p w14:paraId="062DE590">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1.投标文件编制基本要求</w:t>
      </w:r>
    </w:p>
    <w:p w14:paraId="3A0040A1">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1.1本项目实行电子投标，</w:t>
      </w:r>
      <w:r>
        <w:rPr>
          <w:rFonts w:hint="eastAsia" w:ascii="宋体" w:hAnsi="宋体" w:eastAsia="宋体" w:cs="宋体"/>
          <w:b/>
          <w:color w:val="auto"/>
          <w:szCs w:val="21"/>
          <w:highlight w:val="none"/>
        </w:rPr>
        <w:t>供应商应准备电子投标文件</w:t>
      </w:r>
      <w:r>
        <w:rPr>
          <w:rFonts w:hint="eastAsia" w:ascii="宋体" w:hAnsi="宋体" w:eastAsia="宋体" w:cs="宋体"/>
          <w:color w:val="auto"/>
          <w:szCs w:val="21"/>
          <w:highlight w:val="none"/>
        </w:rPr>
        <w:t>：</w:t>
      </w:r>
    </w:p>
    <w:p w14:paraId="3C0242EE">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按政采云平台要求及本招标文件要求制作、加密并递交。具体操作流程可参考《政府采购项目电子交易管理操作指南-供应商》，指南可在“北海市政府采购中心网站-办事指南-政府采购项目电子交易管理操作指南”下载。</w:t>
      </w:r>
    </w:p>
    <w:p w14:paraId="260D962E">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供应商提交的投标文件以及供应商与本中心和采购人就有关投标的所有来往函电均应使用中文。供应商提交的支持文件和印刷的文献可以使用别的语言，但其相应内容必须附有中文翻译文本，在解释投标文件时以翻译文本为主。</w:t>
      </w:r>
    </w:p>
    <w:p w14:paraId="26483494">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1.3供应商应认真阅读、并充分理解本文件的全部内容（包括所有的澄清、更改、补充、答疑等内容），承诺并履行本文件中各项条款规定及要求。</w:t>
      </w:r>
    </w:p>
    <w:p w14:paraId="4F8A02C5">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1.4投标文件必须按本文件的全部内容，包括所有的澄清、更改、补充、答疑等内容及附件进行编制。</w:t>
      </w:r>
    </w:p>
    <w:p w14:paraId="5D767C04">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1.5如因供应商只填写和提供了本文件要求的部分内容和附件，而给评标委员会评审造成困难，其可能导致的结果和责任由供应商自行承担。</w:t>
      </w:r>
    </w:p>
    <w:p w14:paraId="7300E5E4">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1.6投标文件的组成：投标文件应分为资格文件、资信及商务文件商务、技术文件、报价文件四个部分组成。供应商应仔细阅读采购文件的所有内容，按招标文件的要求，详细编制投标文件。</w:t>
      </w:r>
    </w:p>
    <w:p w14:paraId="1AC66D87">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14:paraId="568C9B0F">
      <w:pPr>
        <w:snapToGrid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2.资格文件：</w:t>
      </w:r>
    </w:p>
    <w:p w14:paraId="438F8324">
      <w:pPr>
        <w:snapToGrid w:val="0"/>
        <w:spacing w:line="360" w:lineRule="exact"/>
        <w:ind w:firstLine="210" w:firstLineChars="1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w:t>
      </w:r>
      <w:r>
        <w:rPr>
          <w:rFonts w:hint="eastAsia" w:ascii="宋体" w:hAnsi="宋体" w:eastAsia="宋体" w:cs="宋体"/>
          <w:color w:val="auto"/>
          <w:szCs w:val="21"/>
          <w:highlight w:val="none"/>
        </w:rPr>
        <w:t>北海市政府采购供应商信用承诺函</w:t>
      </w:r>
      <w:r>
        <w:rPr>
          <w:rFonts w:hint="eastAsia" w:ascii="宋体" w:hAnsi="宋体" w:eastAsia="宋体" w:cs="宋体"/>
          <w:b/>
          <w:color w:val="auto"/>
          <w:szCs w:val="21"/>
          <w:highlight w:val="none"/>
        </w:rPr>
        <w:t>（格式见</w:t>
      </w:r>
      <w:r>
        <w:rPr>
          <w:rFonts w:hint="eastAsia" w:ascii="宋体" w:hAnsi="宋体" w:eastAsia="宋体" w:cs="宋体"/>
          <w:b/>
          <w:bCs/>
          <w:color w:val="auto"/>
          <w:szCs w:val="21"/>
          <w:highlight w:val="none"/>
        </w:rPr>
        <w:t>第六章</w:t>
      </w:r>
      <w:r>
        <w:rPr>
          <w:rFonts w:hint="eastAsia" w:ascii="宋体" w:hAnsi="宋体" w:eastAsia="宋体" w:cs="宋体"/>
          <w:b/>
          <w:color w:val="auto"/>
          <w:szCs w:val="21"/>
          <w:highlight w:val="none"/>
        </w:rPr>
        <w:t>，必须提供）。</w:t>
      </w:r>
    </w:p>
    <w:p w14:paraId="1630AF5D">
      <w:pPr>
        <w:snapToGrid w:val="0"/>
        <w:spacing w:line="360" w:lineRule="exact"/>
        <w:ind w:firstLine="415" w:firstLineChars="19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（2）具备法律、行政法规规定的其他条件的证明材料(如有规定,则必须提供)。</w:t>
      </w:r>
    </w:p>
    <w:p w14:paraId="66AB03E4">
      <w:pPr>
        <w:snapToGrid w:val="0"/>
        <w:spacing w:before="156" w:beforeLines="50" w:line="360" w:lineRule="exact"/>
        <w:ind w:firstLine="413" w:firstLineChars="196"/>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3.资信及商务文件：</w:t>
      </w:r>
    </w:p>
    <w:p w14:paraId="7F25588A">
      <w:pPr>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▲（1）承诺函 </w:t>
      </w:r>
      <w:r>
        <w:rPr>
          <w:rFonts w:hint="eastAsia" w:ascii="宋体" w:hAnsi="宋体" w:eastAsia="宋体" w:cs="宋体"/>
          <w:b/>
          <w:bCs/>
          <w:color w:val="auto"/>
          <w:szCs w:val="21"/>
          <w:highlight w:val="none"/>
        </w:rPr>
        <w:t>（格式见第六章，必须提供）</w:t>
      </w:r>
    </w:p>
    <w:p w14:paraId="75CE0AD0">
      <w:pPr>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▲（2）法定代表人（负责人）授权委托书和委托代理人身份证复印件</w:t>
      </w:r>
      <w:r>
        <w:rPr>
          <w:rFonts w:hint="eastAsia" w:ascii="宋体" w:hAnsi="宋体" w:eastAsia="宋体" w:cs="宋体"/>
          <w:b/>
          <w:bCs/>
          <w:color w:val="auto"/>
          <w:szCs w:val="21"/>
          <w:highlight w:val="none"/>
        </w:rPr>
        <w:t>（委托代理时必须提供，格式见第六章）</w:t>
      </w:r>
      <w:r>
        <w:rPr>
          <w:rFonts w:hint="eastAsia" w:ascii="宋体" w:hAnsi="宋体" w:eastAsia="宋体" w:cs="宋体"/>
          <w:color w:val="auto"/>
          <w:szCs w:val="21"/>
          <w:highlight w:val="none"/>
        </w:rPr>
        <w:t>；法定代表人（负责人）参加投标时，提供法定代表人（负责人）身份证明书和身份证复印件</w:t>
      </w:r>
      <w:r>
        <w:rPr>
          <w:rFonts w:hint="eastAsia" w:ascii="宋体" w:hAnsi="宋体" w:eastAsia="宋体" w:cs="宋体"/>
          <w:b/>
          <w:bCs/>
          <w:color w:val="auto"/>
          <w:szCs w:val="21"/>
          <w:highlight w:val="none"/>
        </w:rPr>
        <w:t>（必须提供，格式见第六章）；</w:t>
      </w:r>
    </w:p>
    <w:p w14:paraId="11965778">
      <w:pPr>
        <w:adjustRightInd w:val="0"/>
        <w:snapToGrid w:val="0"/>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可作为投标人资信评分的资质证明材料（可选）  </w:t>
      </w:r>
    </w:p>
    <w:p w14:paraId="2AA2A933">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（3）具备履行合同所必需的人员、设备和专业技术能力的证明材料</w:t>
      </w:r>
    </w:p>
    <w:p w14:paraId="59D9D380">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（4）劳务派遣服务许可证；</w:t>
      </w:r>
    </w:p>
    <w:p w14:paraId="4FFC366D">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（5）质量管理体系认证证书；</w:t>
      </w:r>
    </w:p>
    <w:p w14:paraId="413FB9EE">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（6）环境管理体系认证证书；</w:t>
      </w:r>
    </w:p>
    <w:p w14:paraId="0012145B">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（7）职业健康安全管理体系认证证书；</w:t>
      </w:r>
    </w:p>
    <w:p w14:paraId="78CA1042">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（8）投标人2020年</w:t>
      </w:r>
      <w:r>
        <w:rPr>
          <w:rFonts w:hint="eastAsia" w:ascii="宋体" w:hAnsi="宋体" w:eastAsia="宋体" w:cs="宋体"/>
          <w:color w:val="auto"/>
          <w:szCs w:val="21"/>
          <w:highlight w:val="none"/>
        </w:rPr>
        <w:t>以</w:t>
      </w:r>
      <w:r>
        <w:rPr>
          <w:rFonts w:hint="eastAsia" w:ascii="宋体" w:hAnsi="宋体" w:eastAsia="宋体" w:cs="宋体"/>
          <w:color w:val="auto"/>
          <w:highlight w:val="none"/>
        </w:rPr>
        <w:t>来项目业绩【以中标通知或合同为准】复印件</w:t>
      </w:r>
      <w:r>
        <w:rPr>
          <w:rFonts w:hint="eastAsia" w:ascii="宋体" w:hAnsi="宋体" w:eastAsia="宋体" w:cs="宋体"/>
          <w:color w:val="auto"/>
          <w:szCs w:val="21"/>
          <w:highlight w:val="none"/>
        </w:rPr>
        <w:t>；</w:t>
      </w:r>
    </w:p>
    <w:p w14:paraId="721578C4">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（9）中小企业声明函</w:t>
      </w:r>
    </w:p>
    <w:p w14:paraId="445D339A">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投标人关于本单位债务纠纷、违法违规记录等方面的情况（内容见投标声明书）；</w:t>
      </w:r>
    </w:p>
    <w:p w14:paraId="14D031D9">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（10）投标人情况介绍。</w:t>
      </w:r>
    </w:p>
    <w:p w14:paraId="0E2953E1">
      <w:pPr>
        <w:snapToGrid w:val="0"/>
        <w:spacing w:before="156" w:beforeLines="50" w:line="360" w:lineRule="exact"/>
        <w:ind w:firstLine="413" w:firstLineChars="196"/>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4.技术文件：</w:t>
      </w:r>
    </w:p>
    <w:p w14:paraId="28657B77">
      <w:pPr>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（1）服务响应表</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78227B87">
      <w:pPr>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（2）</w:t>
      </w:r>
      <w:r>
        <w:rPr>
          <w:rFonts w:hint="eastAsia" w:ascii="宋体" w:hAnsi="宋体" w:eastAsia="宋体" w:cs="宋体"/>
          <w:color w:val="auto"/>
          <w:highlight w:val="none"/>
        </w:rPr>
        <w:t>服务方案</w:t>
      </w:r>
      <w:r>
        <w:rPr>
          <w:rFonts w:hint="eastAsia" w:ascii="宋体" w:hAnsi="宋体" w:eastAsia="宋体" w:cs="宋体"/>
          <w:b/>
          <w:color w:val="auto"/>
          <w:szCs w:val="21"/>
          <w:highlight w:val="none"/>
        </w:rPr>
        <w:t>（格式自拟，必须提供）</w:t>
      </w:r>
      <w:r>
        <w:rPr>
          <w:rFonts w:hint="eastAsia" w:ascii="宋体" w:hAnsi="宋体" w:eastAsia="宋体" w:cs="宋体"/>
          <w:color w:val="auto"/>
          <w:szCs w:val="21"/>
          <w:highlight w:val="none"/>
        </w:rPr>
        <w:t>；</w:t>
      </w:r>
    </w:p>
    <w:p w14:paraId="20B898CE">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（3）投标人拥有主要服务设施的情况和现状（格式自拟）及项目实施人员一览表； </w:t>
      </w:r>
    </w:p>
    <w:p w14:paraId="0D09C8FB">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（4）优惠条件：投标人承诺给予招标人的各种优惠条件；</w:t>
      </w:r>
    </w:p>
    <w:p w14:paraId="67A6DD78">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w:t>
      </w:r>
    </w:p>
    <w:p w14:paraId="3CF36F74">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（6）投标人需要说明的其他文件和说明（格式略）；</w:t>
      </w:r>
    </w:p>
    <w:p w14:paraId="1B8C4143">
      <w:pPr>
        <w:snapToGrid w:val="0"/>
        <w:spacing w:before="156" w:beforeLines="50" w:line="360" w:lineRule="exact"/>
        <w:ind w:firstLine="413" w:firstLineChars="196"/>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5.报价文件：</w:t>
      </w:r>
    </w:p>
    <w:p w14:paraId="7507C4D9">
      <w:pPr>
        <w:tabs>
          <w:tab w:val="left" w:pos="3870"/>
          <w:tab w:val="left" w:pos="4085"/>
        </w:tabs>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bookmarkStart w:id="33" w:name="_Toc254970537"/>
      <w:bookmarkStart w:id="34" w:name="_Toc254970678"/>
      <w:r>
        <w:rPr>
          <w:rFonts w:hint="eastAsia" w:ascii="宋体" w:hAnsi="宋体" w:eastAsia="宋体" w:cs="宋体"/>
          <w:color w:val="auto"/>
          <w:highlight w:val="none"/>
        </w:rPr>
        <w:t>▲</w:t>
      </w:r>
      <w:r>
        <w:rPr>
          <w:rFonts w:hint="eastAsia" w:ascii="宋体" w:hAnsi="宋体" w:eastAsia="宋体" w:cs="宋体"/>
          <w:color w:val="auto"/>
          <w:szCs w:val="21"/>
          <w:highlight w:val="none"/>
        </w:rPr>
        <w:t>（1）投标函</w:t>
      </w:r>
      <w:r>
        <w:rPr>
          <w:rFonts w:hint="eastAsia" w:ascii="宋体" w:hAnsi="宋体" w:eastAsia="宋体" w:cs="宋体"/>
          <w:b/>
          <w:color w:val="auto"/>
          <w:szCs w:val="21"/>
          <w:highlight w:val="none"/>
        </w:rPr>
        <w:t>（格式见第六章，必须提供</w:t>
      </w:r>
      <w:r>
        <w:rPr>
          <w:rFonts w:hint="eastAsia" w:ascii="宋体" w:hAnsi="宋体" w:eastAsia="宋体" w:cs="宋体"/>
          <w:color w:val="auto"/>
          <w:szCs w:val="21"/>
          <w:highlight w:val="none"/>
        </w:rPr>
        <w:t xml:space="preserve">）； </w:t>
      </w:r>
    </w:p>
    <w:p w14:paraId="5AF6C08E">
      <w:pPr>
        <w:tabs>
          <w:tab w:val="left" w:pos="3870"/>
          <w:tab w:val="left" w:pos="4085"/>
        </w:tabs>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（2）投标报价明细表</w:t>
      </w:r>
      <w:r>
        <w:rPr>
          <w:rFonts w:hint="eastAsia" w:ascii="宋体" w:hAnsi="宋体" w:eastAsia="宋体" w:cs="宋体"/>
          <w:b/>
          <w:color w:val="auto"/>
          <w:szCs w:val="21"/>
          <w:highlight w:val="none"/>
        </w:rPr>
        <w:t>（格式见第六章，必须提供</w:t>
      </w:r>
      <w:r>
        <w:rPr>
          <w:rFonts w:hint="eastAsia" w:ascii="宋体" w:hAnsi="宋体" w:eastAsia="宋体" w:cs="宋体"/>
          <w:color w:val="auto"/>
          <w:szCs w:val="21"/>
          <w:highlight w:val="none"/>
        </w:rPr>
        <w:t>）；</w:t>
      </w:r>
    </w:p>
    <w:p w14:paraId="6BBE1EBC">
      <w:pPr>
        <w:tabs>
          <w:tab w:val="left" w:pos="3870"/>
          <w:tab w:val="left" w:pos="4085"/>
        </w:tabs>
        <w:adjustRightInd w:val="0"/>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（3）投标人针对报价需要说明的其他文件和说明；（格式自拟）</w:t>
      </w:r>
    </w:p>
    <w:p w14:paraId="6A4DE177">
      <w:pPr>
        <w:tabs>
          <w:tab w:val="left" w:pos="3870"/>
          <w:tab w:val="left" w:pos="4085"/>
        </w:tabs>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▲（4）开标一览表（</w:t>
      </w:r>
      <w:r>
        <w:rPr>
          <w:rFonts w:hint="eastAsia" w:ascii="宋体" w:hAnsi="宋体" w:eastAsia="宋体" w:cs="宋体"/>
          <w:b/>
          <w:color w:val="auto"/>
          <w:szCs w:val="21"/>
          <w:highlight w:val="none"/>
        </w:rPr>
        <w:t>格式见第六章,必须提供）</w:t>
      </w:r>
      <w:r>
        <w:rPr>
          <w:rFonts w:hint="eastAsia" w:ascii="宋体" w:hAnsi="宋体" w:eastAsia="宋体" w:cs="宋体"/>
          <w:color w:val="auto"/>
          <w:szCs w:val="21"/>
          <w:highlight w:val="none"/>
        </w:rPr>
        <w:t>。</w:t>
      </w:r>
    </w:p>
    <w:bookmarkEnd w:id="33"/>
    <w:bookmarkEnd w:id="34"/>
    <w:p w14:paraId="555E642B">
      <w:pPr>
        <w:pStyle w:val="48"/>
        <w:spacing w:line="360" w:lineRule="exact"/>
        <w:ind w:firstLine="422" w:firstLineChars="200"/>
        <w:rPr>
          <w:rFonts w:hint="eastAsia" w:ascii="宋体" w:hAnsi="宋体" w:eastAsia="宋体" w:cs="宋体"/>
          <w:b/>
          <w:bCs/>
          <w:color w:val="auto"/>
          <w:sz w:val="21"/>
          <w:szCs w:val="21"/>
          <w:highlight w:val="none"/>
        </w:rPr>
      </w:pPr>
      <w:bookmarkStart w:id="35" w:name="_Toc254970544"/>
      <w:bookmarkStart w:id="36" w:name="_Toc254970685"/>
      <w:r>
        <w:rPr>
          <w:rFonts w:hint="eastAsia" w:ascii="宋体" w:hAnsi="宋体" w:eastAsia="宋体" w:cs="宋体"/>
          <w:b/>
          <w:bCs/>
          <w:color w:val="auto"/>
          <w:sz w:val="21"/>
          <w:szCs w:val="21"/>
          <w:highlight w:val="none"/>
        </w:rPr>
        <w:t>特别说明：</w:t>
      </w:r>
    </w:p>
    <w:p w14:paraId="1B0953D2">
      <w:pPr>
        <w:pStyle w:val="48"/>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（1）法定代表人（负责人）授权委托书必须由法定代表人（负责人）签名并加盖 单位公章；承诺函、投标函、开标一览表必须由法定代表人（负责人）或委托代理人签名并加盖单位公章。电子投标文件须加盖公章部分均采用CA签章。</w:t>
      </w:r>
    </w:p>
    <w:p w14:paraId="50CFB019">
      <w:pPr>
        <w:pStyle w:val="48"/>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文件，其中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102B2D7C">
      <w:pPr>
        <w:adjustRightInd w:val="0"/>
        <w:snapToGrid w:val="0"/>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（二）投标文件的语言及计量</w:t>
      </w:r>
    </w:p>
    <w:p w14:paraId="03A6DCD4">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▲1投标文件以及投标方与招标方就有关投标事宜的所有来往函电，均应以中文汉语书写。除签字、盖章、专用名称等特殊情形外，以中文汉语以外的文字表述的投标文件视同未提供。</w:t>
      </w:r>
    </w:p>
    <w:p w14:paraId="13E75595">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1647ABFD">
      <w:pPr>
        <w:adjustRightInd w:val="0"/>
        <w:snapToGrid w:val="0"/>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（三）投标报价</w:t>
      </w:r>
    </w:p>
    <w:p w14:paraId="43DB2E36">
      <w:pPr>
        <w:pStyle w:val="29"/>
        <w:adjustRightInd w:val="0"/>
        <w:snapToGrid w:val="0"/>
        <w:spacing w:line="360" w:lineRule="exact"/>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1.投标报价应按招标文件中相关附表格式填写。投标人必须就《项目采购需求》中的服务内容作完整唯一报价。</w:t>
      </w:r>
    </w:p>
    <w:p w14:paraId="66834971">
      <w:pPr>
        <w:pStyle w:val="29"/>
        <w:adjustRightInd w:val="0"/>
        <w:snapToGrid w:val="0"/>
        <w:spacing w:line="360" w:lineRule="exact"/>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2.投标报价是履行合同的最终价格。</w:t>
      </w:r>
    </w:p>
    <w:p w14:paraId="4AF56A4E">
      <w:pPr>
        <w:tabs>
          <w:tab w:val="left" w:pos="525"/>
        </w:tabs>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▲3.投标文件只允许有一个报价，有选择的或有条件的报价将不予接受。</w:t>
      </w:r>
    </w:p>
    <w:p w14:paraId="6B7636A5">
      <w:pPr>
        <w:pStyle w:val="14"/>
        <w:widowControl w:val="0"/>
        <w:tabs>
          <w:tab w:val="clear" w:pos="454"/>
        </w:tabs>
        <w:adjustRightInd w:val="0"/>
        <w:snapToGrid w:val="0"/>
        <w:spacing w:afterLines="0" w:line="360" w:lineRule="exact"/>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14:paraId="385D64F4">
      <w:pPr>
        <w:pStyle w:val="29"/>
        <w:adjustRightInd w:val="0"/>
        <w:snapToGrid w:val="0"/>
        <w:spacing w:line="360" w:lineRule="exact"/>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1.自投标截止日起60天投标文件应保持有效。有效期不足的投标文件将被拒绝。</w:t>
      </w:r>
    </w:p>
    <w:p w14:paraId="083DDD24">
      <w:pPr>
        <w:pStyle w:val="29"/>
        <w:adjustRightInd w:val="0"/>
        <w:snapToGrid w:val="0"/>
        <w:spacing w:line="360" w:lineRule="exact"/>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2.在特殊情况下，招标人可与投标人协商延长投标书的有效期，这种要求和答复均以书面形式进行。</w:t>
      </w:r>
    </w:p>
    <w:p w14:paraId="7B6E52A0">
      <w:pPr>
        <w:pStyle w:val="29"/>
        <w:adjustRightInd w:val="0"/>
        <w:snapToGrid w:val="0"/>
        <w:spacing w:line="360" w:lineRule="exact"/>
        <w:ind w:firstLine="420" w:firstLineChars="200"/>
        <w:jc w:val="left"/>
        <w:rPr>
          <w:rFonts w:hint="eastAsia" w:ascii="宋体" w:hAnsi="宋体" w:eastAsia="宋体" w:cs="宋体"/>
          <w:color w:val="auto"/>
          <w:kern w:val="2"/>
          <w:sz w:val="21"/>
          <w:highlight w:val="none"/>
        </w:rPr>
      </w:pPr>
      <w:bookmarkStart w:id="37" w:name="_Toc254970681"/>
      <w:bookmarkStart w:id="38" w:name="_Toc254970540"/>
      <w:r>
        <w:rPr>
          <w:rFonts w:hint="eastAsia" w:ascii="宋体" w:hAnsi="宋体" w:eastAsia="宋体" w:cs="宋体"/>
          <w:color w:val="auto"/>
          <w:kern w:val="2"/>
          <w:sz w:val="21"/>
          <w:highlight w:val="none"/>
        </w:rPr>
        <w:t>3.中标人的投标文件自开标之日起至合同履行完毕止均应保持有效。</w:t>
      </w:r>
      <w:bookmarkEnd w:id="37"/>
      <w:bookmarkEnd w:id="38"/>
    </w:p>
    <w:p w14:paraId="36003B21">
      <w:pPr>
        <w:adjustRightInd w:val="0"/>
        <w:snapToGrid w:val="0"/>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（五）投标保证金</w:t>
      </w:r>
    </w:p>
    <w:p w14:paraId="17014736">
      <w:pPr>
        <w:autoSpaceDE w:val="0"/>
        <w:autoSpaceDN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本项目不收取投标保证金。供应商在采购活动中违反相关法律法规规章规定的，本中心将报告政府采购监督管理部门，由政府采购监督管理部门依照相关规定作出处理。</w:t>
      </w:r>
    </w:p>
    <w:p w14:paraId="1E406CD8">
      <w:pPr>
        <w:adjustRightInd w:val="0"/>
        <w:snapToGrid w:val="0"/>
        <w:spacing w:line="36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szCs w:val="21"/>
          <w:highlight w:val="none"/>
        </w:rPr>
        <w:t>（六）投标文件的签署和份数</w:t>
      </w:r>
    </w:p>
    <w:p w14:paraId="4DDE81C7">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14:paraId="35CD82C1">
      <w:pPr>
        <w:snapToGrid w:val="0"/>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2.电子投标文件中须加盖供应商公章部分均采用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14:paraId="0B306DCA">
      <w:pPr>
        <w:snapToGrid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3.投标文件中涉及到签名的位置未按要求进行签名的，提供的材料视为无效。</w:t>
      </w:r>
    </w:p>
    <w:p w14:paraId="1E619C4E">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4.投标文件不得涂改，若有修改错漏处，须加盖单位公章或者法定代表人（负责人）或授权委托人签字或盖章。投标文件因字迹潦草或表达不清所引起的后果由供应商负责。</w:t>
      </w:r>
    </w:p>
    <w:p w14:paraId="527E1759">
      <w:pPr>
        <w:snapToGrid w:val="0"/>
        <w:spacing w:before="156" w:beforeLines="50" w:line="360" w:lineRule="exact"/>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（七）投标文件的递交、修改和撤回</w:t>
      </w:r>
    </w:p>
    <w:p w14:paraId="12AC3279">
      <w:pPr>
        <w:snapToGrid w:val="0"/>
        <w:spacing w:line="360" w:lineRule="exact"/>
        <w:ind w:firstLine="420"/>
        <w:jc w:val="left"/>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1.</w:t>
      </w:r>
      <w:r>
        <w:rPr>
          <w:rFonts w:hint="eastAsia" w:ascii="宋体" w:hAnsi="宋体" w:eastAsia="宋体" w:cs="宋体"/>
          <w:b/>
          <w:color w:val="auto"/>
          <w:szCs w:val="21"/>
          <w:highlight w:val="none"/>
        </w:rPr>
        <w:t>投标文件的</w:t>
      </w:r>
      <w:r>
        <w:rPr>
          <w:rFonts w:hint="eastAsia" w:ascii="宋体" w:hAnsi="宋体" w:eastAsia="宋体" w:cs="宋体"/>
          <w:b/>
          <w:color w:val="auto"/>
          <w:spacing w:val="-4"/>
          <w:szCs w:val="21"/>
          <w:highlight w:val="none"/>
        </w:rPr>
        <w:t>递交</w:t>
      </w:r>
    </w:p>
    <w:p w14:paraId="205CDC60">
      <w:pPr>
        <w:snapToGrid w:val="0"/>
        <w:spacing w:line="360" w:lineRule="exact"/>
        <w:ind w:firstLine="420"/>
        <w:jc w:val="left"/>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所有投标文件应于招标文件中规定的时间上传递交至政采云平台。</w:t>
      </w:r>
    </w:p>
    <w:p w14:paraId="00F192D9">
      <w:pPr>
        <w:snapToGrid w:val="0"/>
        <w:spacing w:line="360" w:lineRule="exact"/>
        <w:ind w:firstLine="420"/>
        <w:jc w:val="left"/>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2.电子投标文件的相关说明</w:t>
      </w:r>
    </w:p>
    <w:p w14:paraId="30CC5095">
      <w:pPr>
        <w:snapToGrid w:val="0"/>
        <w:spacing w:line="360" w:lineRule="exact"/>
        <w:ind w:firstLine="420"/>
        <w:jc w:val="left"/>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9A444A">
      <w:pPr>
        <w:snapToGrid w:val="0"/>
        <w:spacing w:line="360" w:lineRule="exact"/>
        <w:ind w:firstLine="420"/>
        <w:jc w:val="left"/>
        <w:rPr>
          <w:rFonts w:hint="eastAsia" w:ascii="宋体" w:hAnsi="宋体" w:eastAsia="宋体" w:cs="宋体"/>
          <w:color w:val="auto"/>
          <w:spacing w:val="-4"/>
          <w:szCs w:val="21"/>
          <w:highlight w:val="none"/>
        </w:rPr>
      </w:pPr>
      <w:r>
        <w:rPr>
          <w:rFonts w:hint="eastAsia" w:ascii="宋体" w:hAnsi="宋体" w:eastAsia="宋体" w:cs="宋体"/>
          <w:b/>
          <w:color w:val="auto"/>
          <w:spacing w:val="-4"/>
          <w:szCs w:val="21"/>
          <w:highlight w:val="none"/>
        </w:rPr>
        <w:t>（2）如有特殊情况，本中心延长截止时间和开标时间，本中心和供应商的权利和义务将受到新的截止时间和开标时间的约束。</w:t>
      </w:r>
    </w:p>
    <w:p w14:paraId="08FF5B27">
      <w:pPr>
        <w:snapToGrid w:val="0"/>
        <w:spacing w:line="360" w:lineRule="exact"/>
        <w:ind w:firstLine="420"/>
        <w:jc w:val="left"/>
        <w:rPr>
          <w:rFonts w:hint="eastAsia" w:ascii="宋体" w:hAnsi="宋体" w:eastAsia="宋体" w:cs="宋体"/>
          <w:b/>
          <w:color w:val="auto"/>
          <w:spacing w:val="-4"/>
          <w:szCs w:val="21"/>
          <w:highlight w:val="none"/>
        </w:rPr>
      </w:pPr>
      <w:r>
        <w:rPr>
          <w:rFonts w:hint="eastAsia" w:ascii="宋体" w:hAnsi="宋体" w:eastAsia="宋体" w:cs="宋体"/>
          <w:color w:val="auto"/>
          <w:spacing w:val="-4"/>
          <w:szCs w:val="21"/>
          <w:highlight w:val="none"/>
        </w:rPr>
        <w:t>3.投标人已经被推荐为第一中标候选供应商后撤回投标或放弃中标的，给采购人造成损失的，应当赔偿损失，并作为不良行为记录在案。</w:t>
      </w:r>
    </w:p>
    <w:p w14:paraId="2C652AB5">
      <w:pPr>
        <w:snapToGrid w:val="0"/>
        <w:spacing w:line="360" w:lineRule="exact"/>
        <w:ind w:firstLine="42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（八）投标无效的情形</w:t>
      </w:r>
    </w:p>
    <w:p w14:paraId="2258CE87">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7C99496">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1.在符合性审查和资格性审查时，如发现下列情形之一的，投标文件将被视为无效：</w:t>
      </w:r>
    </w:p>
    <w:p w14:paraId="08565359">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（1）超越了按照法律法规规定必须获得行政许可或者行政审批的经营范围的；</w:t>
      </w:r>
    </w:p>
    <w:p w14:paraId="579F991F">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（2）资格证明文件不全的，或者不符合招标文件标明的资格要求的；</w:t>
      </w:r>
    </w:p>
    <w:p w14:paraId="2747CEC4">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（3）投标文件无法定代表人（负责人）或其授权委托代理人签字或盖章，或未提供法定代表人（负责人）授权委托书、投标声明书或者填写项目不齐全的；</w:t>
      </w:r>
    </w:p>
    <w:p w14:paraId="37E18753">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（4）投标代表人未能出具身份证明或与法定代表人（负责人）授权委托人身份不符的；</w:t>
      </w:r>
    </w:p>
    <w:p w14:paraId="2A68654C">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（5）项目不齐全或者内容虚假的；</w:t>
      </w:r>
    </w:p>
    <w:p w14:paraId="5CDA9440">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（6）投标文件的实质性内容未使用中文表述、意思表述不明确、前后矛盾或者使用计量单位不符合投标文件要求的（经评标委员会认定并允许其当场更正的笔误除外）；</w:t>
      </w:r>
    </w:p>
    <w:p w14:paraId="6EDAA4B7">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（7）投标有效期、交付使用时间、质保期等商务条款不能满足招标文件要求的；</w:t>
      </w:r>
    </w:p>
    <w:p w14:paraId="255BCB9B">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（8）未实质性响应招标文件要求或者投标文件有招标方不能接受的附加条件的；</w:t>
      </w:r>
    </w:p>
    <w:p w14:paraId="7D94DFD3">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2.在技术评审时，如发现下列情形之一的，投标文件将被视为无效：</w:t>
      </w:r>
    </w:p>
    <w:p w14:paraId="7940647C">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（1）未提供或未如实提供投标货物的技术参数，或者投标文件标明的响应或偏离与事实不符或虚假投标的；</w:t>
      </w:r>
    </w:p>
    <w:p w14:paraId="37F80136">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（2）明显不符合招标文件要求的规格型号、质量标准，或者与招标文件中的技术指标、主要功能项目发生实质性偏离的；</w:t>
      </w:r>
    </w:p>
    <w:p w14:paraId="5069C0A1">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（3）标明星号“★”的技术、性能指标发生负偏离达1项（含）以上的；</w:t>
      </w:r>
    </w:p>
    <w:p w14:paraId="754CDD86">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（4）投标技术方案不明确，存在一个或一个以上备选（替换）投标方案的；</w:t>
      </w:r>
    </w:p>
    <w:p w14:paraId="30D17893">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（5）与其他参加本次投标供应商的投标文件（技术文件）的文字表述内容差错相同二处以上的。</w:t>
      </w:r>
    </w:p>
    <w:p w14:paraId="65ADD445">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3.在报价评审时，如发现下列情形之一的，投标文件将被视为无效：</w:t>
      </w:r>
    </w:p>
    <w:p w14:paraId="15C8EFF0">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（1）未采用人民币报价或者未按照招标文件标明的币种报价的；</w:t>
      </w:r>
    </w:p>
    <w:p w14:paraId="36543C7E">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（2）报价超出最高限价，或者超出采购预算金额，采购人不能支付的；</w:t>
      </w:r>
    </w:p>
    <w:p w14:paraId="105F8345">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（3）投标报价具有选择性，或者开标价格与投标文件承诺的优惠（折扣）价格不一致的。</w:t>
      </w:r>
    </w:p>
    <w:p w14:paraId="62440DBB">
      <w:pPr>
        <w:pStyle w:val="22"/>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07B2A422">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4.有下列情形之一的视为投标人相互串通投标，投标文件将被视为无效:</w:t>
      </w:r>
    </w:p>
    <w:p w14:paraId="44B16B43">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（1）不同投标人的投标文件由同一单位或者个人编制；或不同投标人报名的IP地址一致的；</w:t>
      </w:r>
    </w:p>
    <w:p w14:paraId="0E074850">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（2）不同投标人委托同一单位或者个人办理投标事宜；</w:t>
      </w:r>
    </w:p>
    <w:p w14:paraId="12014F6E">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（3）不同投标人的投标文件载明的项目管理成员或者联系人员为同一人；</w:t>
      </w:r>
    </w:p>
    <w:p w14:paraId="7101F23E">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（4）不同投标人的投标文件异常一致或投标报价呈规律性差异；</w:t>
      </w:r>
    </w:p>
    <w:p w14:paraId="3362B2EC">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（5）不同投标人的投标文件相互混装；</w:t>
      </w:r>
    </w:p>
    <w:p w14:paraId="60183A9F">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（6）不同投标人的投标保证金从同一个单位或者个人账户转出。</w:t>
      </w:r>
    </w:p>
    <w:p w14:paraId="54DE9D56">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5.有下列情形之一的视为关联供应商参加同一合同项下政府采购活动，投标文件将被视为无效:</w:t>
      </w:r>
    </w:p>
    <w:p w14:paraId="4944CC15">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（1）单位负责人为同一人或者存在直接控股、管理关系的不同供应商，参加同一合同项下的政府采购活动；</w:t>
      </w:r>
    </w:p>
    <w:p w14:paraId="1254420C">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（2）生产厂商授权给供应商后又参加同一合同项下的政府采购活动。</w:t>
      </w:r>
    </w:p>
    <w:p w14:paraId="36DBD4AF">
      <w:pPr>
        <w:pStyle w:val="22"/>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6.被拒绝的投标文件为无效。</w:t>
      </w:r>
    </w:p>
    <w:p w14:paraId="29BB962A">
      <w:pPr>
        <w:adjustRightInd w:val="0"/>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（九）供应商有下列情形之一的，属于恶意串通行为：</w:t>
      </w:r>
    </w:p>
    <w:p w14:paraId="7F6C16E8">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1.供应商直接或者间接从采购人或者采购代理机构处获得其他供应商的相关信息并修改其投标文件或者响应文件;</w:t>
      </w:r>
    </w:p>
    <w:p w14:paraId="28C19FDC">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2.供应商按照采购人或者采购代理机构的授意撤换、修改投标文件或者响应文件;</w:t>
      </w:r>
    </w:p>
    <w:p w14:paraId="5BA00B5F">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3.供应商之间协商报价、技术方案等投标文件或者响应文件的实质性内容;</w:t>
      </w:r>
    </w:p>
    <w:p w14:paraId="7B140A17">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56A6D729">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22BD064A">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6.供应商之间商定部分供应商放弃参加政府采购活动或者放弃中标;</w:t>
      </w:r>
    </w:p>
    <w:p w14:paraId="6DFDB86B">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7.供应商与采购人或者采购代理机构之间、供应商相互之间，为谋求特定供应商中标或者排斥其他供应商的其他串通行为。</w:t>
      </w:r>
    </w:p>
    <w:p w14:paraId="67D7BC5E">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供应商存在以上恶意串通情形的，根据《中华人民共和国政府采购法》第七十二条及《中华人民共和国政府采购法实施条例》第七十四条规定进行处理。</w:t>
      </w:r>
    </w:p>
    <w:p w14:paraId="69773E67">
      <w:pPr>
        <w:pStyle w:val="29"/>
        <w:adjustRightInd w:val="0"/>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（十）废标</w:t>
      </w:r>
    </w:p>
    <w:p w14:paraId="31CCC83A">
      <w:pPr>
        <w:pStyle w:val="29"/>
        <w:adjustRightInd w:val="0"/>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1.招标采购项目出现下列情形之一的，将予废标：</w:t>
      </w:r>
    </w:p>
    <w:p w14:paraId="71DEC20F">
      <w:pPr>
        <w:widowControl/>
        <w:adjustRightInd w:val="0"/>
        <w:snapToGrid w:val="0"/>
        <w:spacing w:line="360" w:lineRule="exact"/>
        <w:ind w:firstLine="514" w:firstLineChars="24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（1）截标后整个招标项目的投标人不足三家的或实质性响应不足法定三家的；</w:t>
      </w:r>
    </w:p>
    <w:p w14:paraId="68F424CC">
      <w:pPr>
        <w:widowControl/>
        <w:adjustRightInd w:val="0"/>
        <w:snapToGrid w:val="0"/>
        <w:spacing w:line="360" w:lineRule="exact"/>
        <w:ind w:firstLine="514" w:firstLineChars="245"/>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（2）出现影响采购公正的违法、违规行为的；</w:t>
      </w:r>
    </w:p>
    <w:p w14:paraId="59A036DA">
      <w:pPr>
        <w:widowControl/>
        <w:adjustRightInd w:val="0"/>
        <w:snapToGrid w:val="0"/>
        <w:spacing w:line="360" w:lineRule="exact"/>
        <w:ind w:firstLine="514" w:firstLineChars="24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（3）投标人的报价均超过了采购预算，采购人不能支付的；</w:t>
      </w:r>
    </w:p>
    <w:p w14:paraId="7CC6D268">
      <w:pPr>
        <w:widowControl/>
        <w:adjustRightInd w:val="0"/>
        <w:snapToGrid w:val="0"/>
        <w:spacing w:line="360" w:lineRule="exact"/>
        <w:ind w:firstLine="514" w:firstLineChars="24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（4）因重大变故，采购任务取消的。</w:t>
      </w:r>
    </w:p>
    <w:p w14:paraId="027930D0">
      <w:pPr>
        <w:pStyle w:val="22"/>
        <w:adjustRightInd w:val="0"/>
        <w:snapToGrid w:val="0"/>
        <w:spacing w:line="360" w:lineRule="exact"/>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2.废标后，本中心将把废标理由通知所有投标人。</w:t>
      </w:r>
    </w:p>
    <w:p w14:paraId="0EB0FC35">
      <w:pPr>
        <w:pStyle w:val="22"/>
        <w:adjustRightInd w:val="0"/>
        <w:snapToGrid w:val="0"/>
        <w:spacing w:line="360" w:lineRule="exact"/>
        <w:ind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四、开标</w:t>
      </w:r>
      <w:bookmarkEnd w:id="35"/>
      <w:bookmarkEnd w:id="36"/>
    </w:p>
    <w:p w14:paraId="62C55569">
      <w:pPr>
        <w:pStyle w:val="29"/>
        <w:snapToGrid w:val="0"/>
        <w:spacing w:line="360" w:lineRule="exact"/>
        <w:ind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（一）开标准备</w:t>
      </w:r>
    </w:p>
    <w:p w14:paraId="0E5CEFB3">
      <w:pPr>
        <w:pStyle w:val="29"/>
        <w:snapToGrid w:val="0"/>
        <w:spacing w:line="360" w:lineRule="exact"/>
        <w:ind w:firstLine="420" w:firstLineChars="200"/>
        <w:rPr>
          <w:rFonts w:hint="eastAsia" w:ascii="宋体" w:hAnsi="宋体" w:eastAsia="宋体" w:cs="宋体"/>
          <w:color w:val="auto"/>
          <w:sz w:val="21"/>
          <w:highlight w:val="none"/>
        </w:rPr>
      </w:pPr>
      <w:bookmarkStart w:id="39" w:name="_Toc254970545"/>
      <w:bookmarkStart w:id="40" w:name="_Toc254970686"/>
      <w:r>
        <w:rPr>
          <w:rFonts w:hint="eastAsia" w:ascii="宋体" w:hAnsi="宋体" w:eastAsia="宋体" w:cs="宋体"/>
          <w:color w:val="auto"/>
          <w:sz w:val="21"/>
          <w:highlight w:val="none"/>
        </w:rPr>
        <w:t>1.开标的准备工作由本中心负责落实；</w:t>
      </w:r>
    </w:p>
    <w:p w14:paraId="25936E2A">
      <w:pPr>
        <w:pStyle w:val="29"/>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5E3FFBEC">
      <w:pPr>
        <w:pStyle w:val="29"/>
        <w:tabs>
          <w:tab w:val="left" w:pos="567"/>
        </w:tabs>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（二）开标程序</w:t>
      </w:r>
    </w:p>
    <w:p w14:paraId="2702E222">
      <w:pPr>
        <w:pStyle w:val="29"/>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向各投标供应商发出电子加密投标文件【开始解密】通知，由供应商按招标文件规定的时间内自行进行投标文件解密。投标供应商在规定的时间内无法在线完成已递交的“电子加密投标文件”解密的，视为投标无效。在线解密时间为30分钟。</w:t>
      </w:r>
    </w:p>
    <w:p w14:paraId="5DB11124">
      <w:pPr>
        <w:pStyle w:val="29"/>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2.投标文件解密结束后，开标活动组织人员在线开启投标文件。</w:t>
      </w:r>
    </w:p>
    <w:p w14:paraId="5B779304">
      <w:pPr>
        <w:pStyle w:val="29"/>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3.开启投标人报价文件，开标活动组织人员宣读开标（报价）一览表有关内容，投标人代表如果认为宣读有误，可以当场提出异议。</w:t>
      </w:r>
    </w:p>
    <w:p w14:paraId="5280EEE2">
      <w:pPr>
        <w:pStyle w:val="29"/>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开标结束后，如发现开标结果与报价文件不一致者，由评标委员会根据报价文件内容进行修正。</w:t>
      </w:r>
    </w:p>
    <w:p w14:paraId="2FE99721">
      <w:pPr>
        <w:pStyle w:val="29"/>
        <w:snapToGrid w:val="0"/>
        <w:spacing w:line="360" w:lineRule="exact"/>
        <w:ind w:firstLine="422" w:firstLineChars="200"/>
        <w:rPr>
          <w:rFonts w:hint="eastAsia" w:ascii="宋体" w:hAnsi="宋体" w:eastAsia="宋体" w:cs="宋体"/>
          <w:color w:val="auto"/>
          <w:sz w:val="21"/>
          <w:highlight w:val="none"/>
        </w:rPr>
      </w:pPr>
      <w:r>
        <w:rPr>
          <w:rFonts w:hint="eastAsia" w:ascii="宋体" w:hAnsi="宋体" w:eastAsia="宋体" w:cs="宋体"/>
          <w:b/>
          <w:color w:val="auto"/>
          <w:sz w:val="21"/>
          <w:highlight w:val="none"/>
        </w:rPr>
        <w:t>特别说明：如遇“政府采购云平台”电子化开标或评审程序调整的，按调整后程序执行。</w:t>
      </w:r>
    </w:p>
    <w:p w14:paraId="3CA28CA5">
      <w:pPr>
        <w:pStyle w:val="22"/>
        <w:tabs>
          <w:tab w:val="left" w:pos="709"/>
        </w:tabs>
        <w:adjustRightInd w:val="0"/>
        <w:snapToGrid w:val="0"/>
        <w:spacing w:line="360" w:lineRule="exact"/>
        <w:ind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五、评标</w:t>
      </w:r>
      <w:bookmarkEnd w:id="39"/>
      <w:bookmarkEnd w:id="40"/>
    </w:p>
    <w:p w14:paraId="538C90E7">
      <w:pPr>
        <w:pStyle w:val="29"/>
        <w:snapToGrid w:val="0"/>
        <w:spacing w:line="360" w:lineRule="exact"/>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（一）组建评标委员会</w:t>
      </w:r>
    </w:p>
    <w:p w14:paraId="330E2FC8">
      <w:pPr>
        <w:pStyle w:val="29"/>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本招标采购项目的评标委员会由采购人代表和有关技术、经济等方面的专家组成，成员人数应当为五人以上单数。其中，技术、经济等方面的专家不得少于成员总数的三分之二</w:t>
      </w:r>
      <w:r>
        <w:rPr>
          <w:rFonts w:hint="eastAsia" w:ascii="宋体" w:hAnsi="宋体" w:eastAsia="宋体" w:cs="宋体"/>
          <w:color w:val="auto"/>
          <w:sz w:val="21"/>
          <w:highlight w:val="none"/>
        </w:rPr>
        <w:t>。</w:t>
      </w:r>
    </w:p>
    <w:p w14:paraId="054F42CC">
      <w:pPr>
        <w:pStyle w:val="29"/>
        <w:snapToGrid w:val="0"/>
        <w:spacing w:line="360" w:lineRule="exact"/>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（二）评标的方式</w:t>
      </w:r>
    </w:p>
    <w:p w14:paraId="11F3365D">
      <w:pPr>
        <w:pStyle w:val="29"/>
        <w:snapToGrid w:val="0"/>
        <w:spacing w:line="360" w:lineRule="exact"/>
        <w:ind w:left="689" w:leftChars="228" w:hanging="210" w:hanging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本项目采用不公开方式评标，评标的依据为招标文件和投标文件。</w:t>
      </w:r>
    </w:p>
    <w:p w14:paraId="7AB431C8">
      <w:pPr>
        <w:pStyle w:val="29"/>
        <w:snapToGrid w:val="0"/>
        <w:spacing w:line="360" w:lineRule="exact"/>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w:t>
      </w:r>
      <w:r>
        <w:rPr>
          <w:rFonts w:hint="eastAsia" w:ascii="宋体" w:hAnsi="宋体" w:eastAsia="宋体" w:cs="宋体"/>
          <w:b/>
          <w:bCs/>
          <w:color w:val="auto"/>
          <w:sz w:val="21"/>
          <w:highlight w:val="none"/>
        </w:rPr>
        <w:t>评标程序</w:t>
      </w:r>
    </w:p>
    <w:p w14:paraId="237E2C9F">
      <w:pPr>
        <w:snapToGrid w:val="0"/>
        <w:spacing w:line="36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1.形式审查</w:t>
      </w:r>
    </w:p>
    <w:p w14:paraId="3753FC07">
      <w:pPr>
        <w:snapToGrid w:val="0"/>
        <w:spacing w:line="360" w:lineRule="exact"/>
        <w:ind w:firstLine="420" w:firstLineChars="200"/>
        <w:rPr>
          <w:rFonts w:hint="eastAsia" w:ascii="宋体" w:hAnsi="宋体" w:eastAsia="宋体" w:cs="宋体"/>
          <w:b/>
          <w:color w:val="auto"/>
          <w:spacing w:val="-4"/>
          <w:szCs w:val="21"/>
          <w:highlight w:val="none"/>
        </w:rPr>
      </w:pPr>
      <w:r>
        <w:rPr>
          <w:rFonts w:hint="eastAsia" w:ascii="宋体" w:hAnsi="宋体" w:eastAsia="宋体" w:cs="宋体"/>
          <w:color w:val="auto"/>
          <w:szCs w:val="21"/>
          <w:highlight w:val="none"/>
        </w:rPr>
        <w:t>采购人依法对投标人的资格进行审查。审查的依据是投标人递交的投标文件及本中心依照相关规定通过“信用中国”网站（www.creditchina.gov.cn）和中国政府采购网（www.ccgp.gov.cn）查询的相关供应商主体信用记录。合格投标人不足3家的，不得评标。</w:t>
      </w:r>
    </w:p>
    <w:p w14:paraId="2F1590E7">
      <w:pPr>
        <w:snapToGrid w:val="0"/>
        <w:spacing w:line="36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2.实质审查与比较</w:t>
      </w:r>
    </w:p>
    <w:p w14:paraId="0195405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（1）评标委员会审查、评价投标文件是否符合招标文件的商务、技术等实质性要求。</w:t>
      </w:r>
    </w:p>
    <w:p w14:paraId="08CD482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（2）评标委员会对投标文件进行比较和评价,如有疑问,将要求投标人对投标文件有关事项作出澄清或者说明。投标人向评标委员会澄清或者说明有关问题,并最终以书面形式进行答复。</w:t>
      </w:r>
    </w:p>
    <w:p w14:paraId="1079476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投标人代表未到场或者拒绝澄清或者澄清的内容改变了投标文件的实质性内容的，评标委员会有权视该投标文件无效。</w:t>
      </w:r>
    </w:p>
    <w:p w14:paraId="6840C0D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（3）各投标人的技术得分为所有评委的有效评分的算术平均数，由指定专人进行计算复核。</w:t>
      </w:r>
    </w:p>
    <w:p w14:paraId="6D598F0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（4）本中心工作人员协助评标委员会根据本项目的评分标准计算各投标人的商务报价得分。</w:t>
      </w:r>
    </w:p>
    <w:p w14:paraId="33B41098">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（5）评标委员会完成评标后,评委对各部分得分汇总,计算出本项目最终得分、评标价等。评标委员会按评标原则推荐中标候选人同时起草评标报告。</w:t>
      </w:r>
    </w:p>
    <w:p w14:paraId="72B4D2CD">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（四）澄清问题的形式</w:t>
      </w:r>
    </w:p>
    <w:p w14:paraId="44B702F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93F7BAB">
      <w:pPr>
        <w:pStyle w:val="29"/>
        <w:snapToGrid w:val="0"/>
        <w:spacing w:line="360" w:lineRule="exact"/>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（五）错误修正</w:t>
      </w:r>
    </w:p>
    <w:p w14:paraId="188169B7">
      <w:pPr>
        <w:pStyle w:val="29"/>
        <w:snapToGrid w:val="0"/>
        <w:spacing w:line="360" w:lineRule="exact"/>
        <w:ind w:left="689" w:leftChars="228" w:hanging="210" w:hanging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投标文件如果出现计算或表达上的错误，修正错误的原则如下：</w:t>
      </w:r>
    </w:p>
    <w:p w14:paraId="2ABB5686">
      <w:pPr>
        <w:pStyle w:val="29"/>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1.投标文件中开标一览表（报价表）内容与投标文件中相应内容不一致的，以开标一览表（报价表）为准；</w:t>
      </w:r>
    </w:p>
    <w:p w14:paraId="52B680B3">
      <w:pPr>
        <w:pStyle w:val="29"/>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2.大写金额和小写金额不一致的，以大写金额为准；</w:t>
      </w:r>
    </w:p>
    <w:p w14:paraId="0D1E46EA">
      <w:pPr>
        <w:pStyle w:val="29"/>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3.单价金额小数点或者百分比有明显错位的，以开标一览表的总价为准，并修改单价；</w:t>
      </w:r>
    </w:p>
    <w:p w14:paraId="5C52232C">
      <w:pPr>
        <w:pStyle w:val="29"/>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4.总价金额与按单价汇总金额不一致的，以单价金额计算结果为准。</w:t>
      </w:r>
    </w:p>
    <w:p w14:paraId="1A0A80C5">
      <w:pPr>
        <w:pStyle w:val="29"/>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5.对不同文字文本投标文件的解释发生异议的，以中文文本为准。</w:t>
      </w:r>
    </w:p>
    <w:p w14:paraId="24A25F79">
      <w:pPr>
        <w:pStyle w:val="29"/>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同时出现两种以上不一致的，按照前款规定的顺序修正。</w:t>
      </w:r>
    </w:p>
    <w:p w14:paraId="6D6780A7">
      <w:pPr>
        <w:pStyle w:val="29"/>
        <w:snapToGrid w:val="0"/>
        <w:spacing w:line="360" w:lineRule="exact"/>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3941C661">
      <w:pPr>
        <w:pStyle w:val="29"/>
        <w:tabs>
          <w:tab w:val="left" w:pos="630"/>
        </w:tabs>
        <w:snapToGrid w:val="0"/>
        <w:spacing w:line="360" w:lineRule="exac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（六）评标原则和评标办法</w:t>
      </w:r>
    </w:p>
    <w:p w14:paraId="3D7FDE74">
      <w:pPr>
        <w:pStyle w:val="29"/>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4DEA6A1">
      <w:pPr>
        <w:pStyle w:val="29"/>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2.评标办法。本项目评标办法是综合评分法，具体评标内容及评分标准等详见第四章：评标方法及评定标准。</w:t>
      </w:r>
    </w:p>
    <w:p w14:paraId="422FB1AE">
      <w:pPr>
        <w:pStyle w:val="29"/>
        <w:snapToGrid w:val="0"/>
        <w:spacing w:line="440" w:lineRule="exac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（七）评标过程中出现争议时处理办法</w:t>
      </w:r>
    </w:p>
    <w:p w14:paraId="055CBF58">
      <w:pPr>
        <w:pStyle w:val="29"/>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49B6309">
      <w:pPr>
        <w:pStyle w:val="29"/>
        <w:adjustRightInd w:val="0"/>
        <w:snapToGrid w:val="0"/>
        <w:spacing w:line="360" w:lineRule="exac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（八）评标过程的监控</w:t>
      </w:r>
    </w:p>
    <w:p w14:paraId="4FCF10E3">
      <w:pPr>
        <w:pStyle w:val="29"/>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本项目评标过程实行全程录音、录像监控，投标人在评标过程中所进行的试图影响评标结果的不公正活动，可能导致其投标被拒绝。</w:t>
      </w:r>
      <w:bookmarkStart w:id="41" w:name="_Toc254970546"/>
      <w:bookmarkStart w:id="42" w:name="_Toc254970687"/>
    </w:p>
    <w:p w14:paraId="7EFF21EA">
      <w:pPr>
        <w:pStyle w:val="29"/>
        <w:adjustRightInd w:val="0"/>
        <w:snapToGrid w:val="0"/>
        <w:spacing w:line="360" w:lineRule="exact"/>
        <w:ind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六、评标结果</w:t>
      </w:r>
      <w:bookmarkEnd w:id="41"/>
      <w:bookmarkEnd w:id="42"/>
    </w:p>
    <w:p w14:paraId="5DE8F5E8">
      <w:pPr>
        <w:pStyle w:val="29"/>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（一）本中心将在评标结束后2个工作日内将评标报告送采购人，采购人在5个工作日内按照评标报告中推荐的中标候选供应商顺序确定中标供应商。采购人也可以事先授权评标委员会直接确定中标供应商。</w:t>
      </w:r>
    </w:p>
    <w:p w14:paraId="27D6867F">
      <w:pPr>
        <w:pStyle w:val="29"/>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（二）中标供应商确定后，本中心在</w:t>
      </w:r>
      <w:r>
        <w:rPr>
          <w:rFonts w:hint="eastAsia" w:ascii="宋体" w:hAnsi="宋体" w:eastAsia="宋体" w:cs="宋体"/>
          <w:color w:val="auto"/>
          <w:szCs w:val="21"/>
          <w:highlight w:val="none"/>
          <w:lang w:eastAsia="zh-CN"/>
        </w:rPr>
        <w:t>中国政府采购网、</w:t>
      </w:r>
      <w:r>
        <w:rPr>
          <w:rFonts w:hint="eastAsia" w:ascii="宋体" w:hAnsi="宋体" w:eastAsia="宋体" w:cs="宋体"/>
          <w:color w:val="auto"/>
          <w:highlight w:val="none"/>
        </w:rPr>
        <w:t>广西壮族自治区政府采购网、北海市政府采购监管网、北海市政府采购中心网站</w:t>
      </w:r>
      <w:r>
        <w:rPr>
          <w:rFonts w:hint="eastAsia" w:hAnsi="宋体" w:cs="宋体"/>
          <w:color w:val="auto"/>
          <w:highlight w:val="none"/>
          <w:lang w:eastAsia="zh-CN"/>
        </w:rPr>
        <w:t>、全国公共资源交易平台（广西•北海）</w:t>
      </w:r>
      <w:r>
        <w:rPr>
          <w:rFonts w:hint="eastAsia" w:ascii="宋体" w:hAnsi="宋体" w:eastAsia="宋体" w:cs="宋体"/>
          <w:color w:val="auto"/>
          <w:sz w:val="21"/>
          <w:highlight w:val="none"/>
        </w:rPr>
        <w:t>发布中标公告。</w:t>
      </w:r>
    </w:p>
    <w:p w14:paraId="41365862">
      <w:pPr>
        <w:pStyle w:val="29"/>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（三）在发布中标公告的同时，本中心向中标供应商发出中标通知书。对未通过资格审查的投标人，本中心告知其未通过的原因；采用综合评分法评审的，本中心告知未中标人本人的评审得分与排序。</w:t>
      </w:r>
    </w:p>
    <w:p w14:paraId="1E5BBA1E">
      <w:pPr>
        <w:pStyle w:val="29"/>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（四）投标人认为招标文件、招标过程和中标结果使自己的权益受到损害的，可以在知道或者应知其权益受到损害之日起七个工作日内，以书面形式向本中心提出质疑，并及时索要书面回执。</w:t>
      </w:r>
    </w:p>
    <w:p w14:paraId="062E2118">
      <w:pPr>
        <w:pStyle w:val="29"/>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（五）本中心应当按照有关规定就采购人委托授权范围内的事项在收到投标人的书面质疑后7个工作日内做出答复，但答复的内容不得涉及商业秘密。</w:t>
      </w:r>
    </w:p>
    <w:p w14:paraId="11D7F069">
      <w:pPr>
        <w:pStyle w:val="22"/>
        <w:adjustRightInd w:val="0"/>
        <w:snapToGrid w:val="0"/>
        <w:spacing w:line="360" w:lineRule="exact"/>
        <w:ind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七、签订合同</w:t>
      </w:r>
    </w:p>
    <w:p w14:paraId="3A3F01BA">
      <w:pPr>
        <w:pStyle w:val="22"/>
        <w:adjustRightInd w:val="0"/>
        <w:snapToGrid w:val="0"/>
        <w:spacing w:line="360" w:lineRule="exact"/>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color w:val="auto"/>
          <w:sz w:val="21"/>
          <w:szCs w:val="21"/>
          <w:highlight w:val="none"/>
        </w:rPr>
        <w:t>（一）合同授予标准</w:t>
      </w:r>
    </w:p>
    <w:p w14:paraId="69DCBDFD">
      <w:pPr>
        <w:pStyle w:val="29"/>
        <w:spacing w:line="44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合同将授予被确定投标文件满足招标文件全部实质性要求，具备履行合同能力，评审得分最高，综合评分排名第一的供应商。</w:t>
      </w:r>
    </w:p>
    <w:p w14:paraId="5CB2CC02">
      <w:pPr>
        <w:pStyle w:val="29"/>
        <w:spacing w:line="440" w:lineRule="exact"/>
        <w:ind w:firstLine="420"/>
        <w:rPr>
          <w:rFonts w:hint="eastAsia" w:ascii="宋体" w:hAnsi="宋体" w:eastAsia="宋体" w:cs="宋体"/>
          <w:color w:val="auto"/>
          <w:sz w:val="21"/>
          <w:highlight w:val="none"/>
        </w:rPr>
      </w:pPr>
      <w:r>
        <w:rPr>
          <w:rFonts w:hint="eastAsia" w:ascii="宋体" w:hAnsi="宋体" w:eastAsia="宋体" w:cs="宋体"/>
          <w:b/>
          <w:color w:val="auto"/>
          <w:sz w:val="21"/>
          <w:highlight w:val="none"/>
        </w:rPr>
        <w:t>（二）签订合同</w:t>
      </w:r>
    </w:p>
    <w:p w14:paraId="07676CDE">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1.中标通知书发出后，采购人不得违法改变中标结果，中标人无正当理由不得放弃中标。</w:t>
      </w:r>
    </w:p>
    <w:p w14:paraId="302E33D7">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14:paraId="16DCF458">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采购人应当自中标通知书发出之日起25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4E23DC5">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政府采购合同应当包括采购人与中标人的名称和住所、标的、数量、质量、价款或者报酬、履行期限及地点和方式、验收要求、违约责任、解决争议的方法等内容。政府采购合同签订当日，将政府采购合同送代理机构备案。</w:t>
      </w:r>
    </w:p>
    <w:p w14:paraId="23DA4E86">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5.采购人与中标人应当根据合同的约定依法履行合同义务。政府采购合同的履行、违约责任和解决争议的方法等适用《中华人民共和国民法典》。</w:t>
      </w:r>
    </w:p>
    <w:p w14:paraId="18481C59">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6.采购人应当及时对采购项目进行验收。采购人可以邀请参加本项目的其他投标人或者第三方机构参与验收。参与验收的投标人或者第三方机构的意见作为验收书的参考资料一并存档。</w:t>
      </w:r>
    </w:p>
    <w:p w14:paraId="39B680C6">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7.采购人应当加强对中标人的履约管理，并按照采购合同约定，及时向中标人支付采购资金。对于中标人违反采购合同约定的行为，采购人应当及时处理，依法追究其违约责任。</w:t>
      </w:r>
    </w:p>
    <w:p w14:paraId="6B1E2F2A">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8.关于开展北海市政府采购合同信用融资工作的通知</w:t>
      </w:r>
    </w:p>
    <w:p w14:paraId="6D7F1BDE">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各政府采购供应商：</w:t>
      </w:r>
    </w:p>
    <w:p w14:paraId="074EC299">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为贯彻落实党的十九大精神、国务院“放管服”改革决策部署，助力解决中小微企业在政府采购活动中资金不足、融资难、融资贵的困难，促进中小微企业依法诚信参加政府采购活动，优化我市营商环境，根据《中华人民共和国政府采购法》等有关规定，现就开展北海市政府采购合同信用融资工作有关事项通知如下：</w:t>
      </w:r>
    </w:p>
    <w:p w14:paraId="79D3CF62">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一、融资概念</w:t>
      </w:r>
    </w:p>
    <w:p w14:paraId="0960E234">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w:t>
      </w:r>
    </w:p>
    <w:p w14:paraId="3453B9DD">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二、基本原则</w:t>
      </w:r>
    </w:p>
    <w:p w14:paraId="42859A3F">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一）协调推进，服务银企。北海市财政局、北海市政府采购中心共同推进“政采贷”工作，促进政府采购政策功能和金融资源的有机结合，拓宽金融机构的融资业务，助力解决政府采购中标（成交）中小微企业资金不足、融资难、融资贵的困难，促进中小微企业健康发展。</w:t>
      </w:r>
    </w:p>
    <w:p w14:paraId="255DA470">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银企自愿，互惠共赢。金融机构和中小微企业按照自愿原则参与。中小微企业根据自身情况自行决定是否申请“政采贷”，自愿选择金融机构、融资方式；金融机构依据其内部审查制度和决策程序决定是否为中小微企业提供信用融资、融资额度等，并与供应商签订融资合同，自担风险。</w:t>
      </w:r>
    </w:p>
    <w:p w14:paraId="1A232027">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三）优质优惠，加强扶持。金融机构按优于同期一般企业的贷款利率，向政府采购中小微企业提供信用贷款，贷款额度由金融机构根据政府采购合同的具体情况确定，不要求申请融资的中小微企业提供财产抵押或第三方担保，不收取融资利息之外的额外费用。</w:t>
      </w:r>
    </w:p>
    <w:p w14:paraId="250DF914">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三、基本流程</w:t>
      </w:r>
    </w:p>
    <w:p w14:paraId="1544861A">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一）融资申请。有融资需求的供应商取得《中标通知书》后，在签订采购合同前，向贷款金融机构递交融资申请表。中标（成交）供应商可以根据贷款需求等实际情况选择是否需要北海市小微企业融资担保有限公司提供担保增信，如需要提供担保增信则同时向北海市小微企业融资担保有限公司递交融资申请表。</w:t>
      </w:r>
    </w:p>
    <w:p w14:paraId="1E6EF3AA">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56531D6">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5895CE2">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（四）贷款发放。贷款金融机构根据贷款协议向供应商发放贷款。</w:t>
      </w:r>
    </w:p>
    <w:p w14:paraId="3C83114F">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F7F853C">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（六）业务终止。贷款偿清后，贷款金融机构或北海市小微企业融资担保有限公司及时办理应收账款质押注销登记，业务终止。</w:t>
      </w:r>
    </w:p>
    <w:p w14:paraId="360190E5">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注：相关合作银行的具体操作流程详见北海市政府采购中心首页“政采云”板块。</w:t>
      </w:r>
    </w:p>
    <w:p w14:paraId="3810CFB5">
      <w:pPr>
        <w:pStyle w:val="29"/>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（三）补充合同</w:t>
      </w:r>
    </w:p>
    <w:p w14:paraId="3A476FFE">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503D6759">
      <w:pPr>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highlight w:val="none"/>
        </w:rPr>
        <w:t>（四）</w:t>
      </w:r>
      <w:r>
        <w:rPr>
          <w:rFonts w:hint="eastAsia" w:ascii="宋体" w:hAnsi="宋体" w:eastAsia="宋体" w:cs="宋体"/>
          <w:b/>
          <w:color w:val="auto"/>
          <w:kern w:val="0"/>
          <w:szCs w:val="21"/>
          <w:highlight w:val="none"/>
        </w:rPr>
        <w:t>合同公告</w:t>
      </w:r>
    </w:p>
    <w:p w14:paraId="4569629B">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采购人应当自政府采购合同签订（双方当事人均已签字盖章）之日起2个工作日内，将政府采购合同在省级以上人民政府财政部门指定的媒体上公告（</w:t>
      </w:r>
      <w:bookmarkStart w:id="52" w:name="_GoBack"/>
      <w:r>
        <w:rPr>
          <w:rFonts w:hint="eastAsia" w:ascii="宋体" w:hAnsi="宋体" w:eastAsia="宋体" w:cs="宋体"/>
          <w:color w:val="auto"/>
          <w:sz w:val="21"/>
          <w:highlight w:val="none"/>
        </w:rPr>
        <w:t>广西壮族自治区政府采购网</w:t>
      </w:r>
      <w:bookmarkEnd w:id="52"/>
      <w:r>
        <w:rPr>
          <w:rFonts w:hint="eastAsia" w:ascii="宋体" w:hAnsi="宋体" w:eastAsia="宋体" w:cs="宋体"/>
          <w:color w:val="auto"/>
          <w:sz w:val="21"/>
          <w:highlight w:val="none"/>
        </w:rPr>
        <w:t>），但政府采购合同中涉及国家秘密、商业秘密的内容除外。</w:t>
      </w:r>
    </w:p>
    <w:p w14:paraId="0BFFBB7D">
      <w:pPr>
        <w:pStyle w:val="29"/>
        <w:spacing w:line="440" w:lineRule="exact"/>
        <w:ind w:left="-105" w:leftChars="-50"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八、履约保证金</w:t>
      </w:r>
    </w:p>
    <w:p w14:paraId="1C16BCF2">
      <w:pPr>
        <w:snapToGrid w:val="0"/>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招标文件第二章 招标项目采购需求有详细描述。</w:t>
      </w:r>
    </w:p>
    <w:p w14:paraId="59E0ECCC">
      <w:pPr>
        <w:pStyle w:val="29"/>
        <w:spacing w:line="440" w:lineRule="exact"/>
        <w:ind w:left="-105" w:leftChars="-50"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九、中标服务费</w:t>
      </w:r>
    </w:p>
    <w:p w14:paraId="0623A80B">
      <w:pPr>
        <w:pStyle w:val="29"/>
        <w:spacing w:line="44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本项目不收取中标服务费。</w:t>
      </w:r>
    </w:p>
    <w:p w14:paraId="22AE7744">
      <w:pPr>
        <w:pStyle w:val="29"/>
        <w:spacing w:line="440" w:lineRule="exact"/>
        <w:ind w:firstLine="422" w:firstLineChars="15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十、其他事项</w:t>
      </w:r>
    </w:p>
    <w:p w14:paraId="67ECF8A0">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1.电子交易异常情形处理：采购过程中出现以下异常情形，导致电子交易平台无法正常运行，或者无法保证电子交易的公平、公正和安全时，本中心有权中止电子交易活动：</w:t>
      </w:r>
    </w:p>
    <w:p w14:paraId="18C96E2E">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1.1电子交易平台发生故障而无法登录访问的；</w:t>
      </w:r>
    </w:p>
    <w:p w14:paraId="63106814">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1.2电子交易平台应用或数据库出现错误，不能进行正常操作的；</w:t>
      </w:r>
    </w:p>
    <w:p w14:paraId="030F9E58">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1.3电子交易平台发现严重安全漏洞，潜在泄密危险的；</w:t>
      </w:r>
    </w:p>
    <w:p w14:paraId="2515DAF2">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1.4病毒发作导致不能进行正常操作的；</w:t>
      </w:r>
    </w:p>
    <w:p w14:paraId="0CCF59B7">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1.5其他无法保证电子交易的公平、公正和安全的情况。出现以上规定情形，不影响采购公平、公正性的，本中心可以待上述情形消除后继续组织电子交易活动，也可以决定某些环节以纸质形式进行；影响或可能影响采购公平、公正性的，应当重新采购。</w:t>
      </w:r>
    </w:p>
    <w:p w14:paraId="6836015E">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2.解释权：本招标文件解释权属采购人及本中心。</w:t>
      </w:r>
    </w:p>
    <w:p w14:paraId="3A4684B0">
      <w:pPr>
        <w:pStyle w:val="29"/>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3.有关事宜</w:t>
      </w:r>
    </w:p>
    <w:p w14:paraId="4CD8E2DE">
      <w:pPr>
        <w:pStyle w:val="29"/>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所有与本招标文件有关的函件请按下列通讯地址联系：</w:t>
      </w:r>
    </w:p>
    <w:p w14:paraId="5422AA3B">
      <w:pPr>
        <w:pStyle w:val="29"/>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北海市政府采购中心</w:t>
      </w:r>
    </w:p>
    <w:p w14:paraId="0CFAC975">
      <w:pPr>
        <w:pStyle w:val="29"/>
        <w:tabs>
          <w:tab w:val="left" w:pos="1990"/>
        </w:tabs>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邮政编码：536000</w:t>
      </w:r>
    </w:p>
    <w:p w14:paraId="247A4EA7">
      <w:pPr>
        <w:pStyle w:val="29"/>
        <w:tabs>
          <w:tab w:val="left" w:pos="1990"/>
        </w:tabs>
        <w:adjustRightInd w:val="0"/>
        <w:snapToGrid w:val="0"/>
        <w:spacing w:line="360" w:lineRule="exact"/>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通讯地址：</w:t>
      </w:r>
      <w:r>
        <w:rPr>
          <w:rFonts w:hint="eastAsia" w:ascii="宋体" w:hAnsi="宋体" w:eastAsia="宋体" w:cs="宋体"/>
          <w:color w:val="auto"/>
          <w:sz w:val="21"/>
          <w:highlight w:val="none"/>
          <w:lang w:eastAsia="zh-CN"/>
        </w:rPr>
        <w:t>北海市海城区陈文村北路7号市直机关第三办公区</w:t>
      </w:r>
    </w:p>
    <w:p w14:paraId="1321EB9C">
      <w:pPr>
        <w:pStyle w:val="29"/>
        <w:adjustRightInd w:val="0"/>
        <w:snapToGrid w:val="0"/>
        <w:spacing w:line="360" w:lineRule="exact"/>
        <w:ind w:firstLine="420" w:firstLineChars="200"/>
        <w:rPr>
          <w:rFonts w:hint="eastAsia" w:ascii="宋体" w:hAnsi="宋体" w:eastAsia="宋体" w:cs="宋体"/>
          <w:b/>
          <w:color w:val="auto"/>
          <w:sz w:val="52"/>
          <w:szCs w:val="52"/>
          <w:highlight w:val="none"/>
        </w:rPr>
      </w:pPr>
      <w:r>
        <w:rPr>
          <w:rFonts w:hint="eastAsia" w:ascii="宋体" w:hAnsi="宋体" w:eastAsia="宋体" w:cs="宋体"/>
          <w:color w:val="auto"/>
          <w:sz w:val="21"/>
          <w:highlight w:val="none"/>
        </w:rPr>
        <w:t>电话：0779—3038787</w:t>
      </w:r>
    </w:p>
    <w:p w14:paraId="10231A31">
      <w:pPr>
        <w:pStyle w:val="29"/>
        <w:snapToGrid w:val="0"/>
        <w:spacing w:line="600" w:lineRule="exact"/>
        <w:outlineLvl w:val="0"/>
        <w:rPr>
          <w:rFonts w:hint="eastAsia" w:ascii="宋体" w:hAnsi="宋体" w:eastAsia="宋体" w:cs="宋体"/>
          <w:b/>
          <w:color w:val="auto"/>
          <w:sz w:val="36"/>
          <w:szCs w:val="36"/>
          <w:highlight w:val="none"/>
        </w:rPr>
        <w:sectPr>
          <w:pgSz w:w="11906" w:h="16838"/>
          <w:pgMar w:top="1247" w:right="849" w:bottom="1247" w:left="1418" w:header="851" w:footer="992" w:gutter="0"/>
          <w:pgNumType w:fmt="decimal"/>
          <w:cols w:space="720" w:num="1"/>
          <w:titlePg/>
          <w:docGrid w:type="lines" w:linePitch="312" w:charSpace="0"/>
        </w:sectPr>
      </w:pPr>
      <w:bookmarkStart w:id="43" w:name="_Toc9838480"/>
    </w:p>
    <w:p w14:paraId="4ED02492">
      <w:pPr>
        <w:pStyle w:val="29"/>
        <w:snapToGrid w:val="0"/>
        <w:spacing w:line="600" w:lineRule="exact"/>
        <w:jc w:val="center"/>
        <w:rPr>
          <w:rFonts w:hint="eastAsia" w:ascii="宋体" w:hAnsi="宋体" w:eastAsia="宋体" w:cs="宋体"/>
          <w:b/>
          <w:color w:val="auto"/>
          <w:sz w:val="36"/>
          <w:szCs w:val="36"/>
          <w:highlight w:val="none"/>
        </w:rPr>
      </w:pPr>
    </w:p>
    <w:p w14:paraId="00507DC8">
      <w:pPr>
        <w:pStyle w:val="29"/>
        <w:snapToGrid w:val="0"/>
        <w:spacing w:line="600" w:lineRule="exact"/>
        <w:jc w:val="center"/>
        <w:rPr>
          <w:rFonts w:hint="eastAsia" w:ascii="宋体" w:hAnsi="宋体" w:eastAsia="宋体" w:cs="宋体"/>
          <w:b/>
          <w:color w:val="auto"/>
          <w:sz w:val="36"/>
          <w:szCs w:val="36"/>
          <w:highlight w:val="none"/>
        </w:rPr>
      </w:pPr>
    </w:p>
    <w:p w14:paraId="469BE59B">
      <w:pPr>
        <w:pStyle w:val="29"/>
        <w:snapToGrid w:val="0"/>
        <w:spacing w:line="600" w:lineRule="exact"/>
        <w:jc w:val="center"/>
        <w:rPr>
          <w:rFonts w:hint="eastAsia" w:ascii="宋体" w:hAnsi="宋体" w:eastAsia="宋体" w:cs="宋体"/>
          <w:b/>
          <w:color w:val="auto"/>
          <w:sz w:val="36"/>
          <w:szCs w:val="36"/>
          <w:highlight w:val="none"/>
        </w:rPr>
      </w:pPr>
    </w:p>
    <w:p w14:paraId="623DFD52">
      <w:pPr>
        <w:pStyle w:val="29"/>
        <w:snapToGrid w:val="0"/>
        <w:spacing w:line="600" w:lineRule="exact"/>
        <w:jc w:val="center"/>
        <w:rPr>
          <w:rFonts w:hint="eastAsia" w:ascii="宋体" w:hAnsi="宋体" w:eastAsia="宋体" w:cs="宋体"/>
          <w:b/>
          <w:color w:val="auto"/>
          <w:sz w:val="36"/>
          <w:szCs w:val="36"/>
          <w:highlight w:val="none"/>
        </w:rPr>
      </w:pPr>
    </w:p>
    <w:p w14:paraId="0E56466F">
      <w:pPr>
        <w:pStyle w:val="29"/>
        <w:snapToGrid w:val="0"/>
        <w:spacing w:line="600" w:lineRule="exact"/>
        <w:rPr>
          <w:rFonts w:hint="eastAsia" w:ascii="宋体" w:hAnsi="宋体" w:eastAsia="宋体" w:cs="宋体"/>
          <w:b/>
          <w:color w:val="auto"/>
          <w:sz w:val="36"/>
          <w:szCs w:val="36"/>
          <w:highlight w:val="none"/>
        </w:rPr>
      </w:pPr>
    </w:p>
    <w:p w14:paraId="03584826">
      <w:pPr>
        <w:pStyle w:val="29"/>
        <w:snapToGrid w:val="0"/>
        <w:spacing w:line="600" w:lineRule="exact"/>
        <w:jc w:val="center"/>
        <w:rPr>
          <w:rFonts w:hint="eastAsia" w:ascii="宋体" w:hAnsi="宋体" w:eastAsia="宋体" w:cs="宋体"/>
          <w:b/>
          <w:color w:val="auto"/>
          <w:sz w:val="36"/>
          <w:szCs w:val="36"/>
          <w:highlight w:val="none"/>
        </w:rPr>
      </w:pPr>
    </w:p>
    <w:p w14:paraId="0BE4AC9A">
      <w:pPr>
        <w:pStyle w:val="29"/>
        <w:snapToGrid w:val="0"/>
        <w:spacing w:line="600" w:lineRule="exact"/>
        <w:jc w:val="center"/>
        <w:rPr>
          <w:rFonts w:hint="eastAsia" w:ascii="宋体" w:hAnsi="宋体" w:eastAsia="宋体" w:cs="宋体"/>
          <w:b/>
          <w:color w:val="auto"/>
          <w:sz w:val="36"/>
          <w:szCs w:val="36"/>
          <w:highlight w:val="none"/>
        </w:rPr>
      </w:pPr>
    </w:p>
    <w:p w14:paraId="28C0C915">
      <w:pPr>
        <w:pStyle w:val="29"/>
        <w:snapToGrid w:val="0"/>
        <w:spacing w:line="600" w:lineRule="exact"/>
        <w:jc w:val="center"/>
        <w:rPr>
          <w:rFonts w:hint="eastAsia" w:ascii="宋体" w:hAnsi="宋体" w:eastAsia="宋体" w:cs="宋体"/>
          <w:b/>
          <w:color w:val="auto"/>
          <w:sz w:val="36"/>
          <w:szCs w:val="36"/>
          <w:highlight w:val="none"/>
        </w:rPr>
      </w:pPr>
    </w:p>
    <w:bookmarkEnd w:id="43"/>
    <w:p w14:paraId="2B94FE00">
      <w:pPr>
        <w:pStyle w:val="29"/>
        <w:snapToGrid w:val="0"/>
        <w:spacing w:line="600" w:lineRule="exact"/>
        <w:jc w:val="center"/>
        <w:outlineLvl w:val="0"/>
        <w:rPr>
          <w:rFonts w:hint="eastAsia" w:ascii="宋体" w:hAnsi="宋体" w:eastAsia="宋体" w:cs="宋体"/>
          <w:b/>
          <w:color w:val="auto"/>
          <w:sz w:val="36"/>
          <w:szCs w:val="36"/>
          <w:highlight w:val="none"/>
        </w:rPr>
      </w:pPr>
      <w:bookmarkStart w:id="44" w:name="_Toc121819022"/>
      <w:r>
        <w:rPr>
          <w:rFonts w:hint="eastAsia" w:ascii="宋体" w:hAnsi="宋体" w:eastAsia="宋体" w:cs="宋体"/>
          <w:b/>
          <w:color w:val="auto"/>
          <w:sz w:val="36"/>
          <w:szCs w:val="36"/>
          <w:highlight w:val="none"/>
        </w:rPr>
        <w:t>第四章 评标办法及评分标准</w:t>
      </w:r>
      <w:bookmarkEnd w:id="44"/>
    </w:p>
    <w:p w14:paraId="5A7D5ED5">
      <w:pPr>
        <w:pStyle w:val="29"/>
        <w:spacing w:line="360" w:lineRule="exact"/>
        <w:rPr>
          <w:rFonts w:hint="eastAsia" w:ascii="宋体" w:hAnsi="宋体" w:eastAsia="宋体" w:cs="宋体"/>
          <w:b/>
          <w:bCs/>
          <w:color w:val="auto"/>
          <w:sz w:val="28"/>
          <w:szCs w:val="28"/>
          <w:highlight w:val="none"/>
        </w:rPr>
      </w:pPr>
    </w:p>
    <w:p w14:paraId="63DE38B2">
      <w:pPr>
        <w:pStyle w:val="29"/>
        <w:spacing w:line="360" w:lineRule="exact"/>
        <w:rPr>
          <w:rFonts w:hint="eastAsia" w:ascii="宋体" w:hAnsi="宋体" w:eastAsia="宋体" w:cs="宋体"/>
          <w:b/>
          <w:bCs/>
          <w:color w:val="auto"/>
          <w:sz w:val="32"/>
          <w:szCs w:val="32"/>
          <w:highlight w:val="none"/>
        </w:rPr>
      </w:pPr>
    </w:p>
    <w:p w14:paraId="5E1D8262">
      <w:pPr>
        <w:pStyle w:val="29"/>
        <w:spacing w:line="360" w:lineRule="exact"/>
        <w:rPr>
          <w:rFonts w:hint="eastAsia" w:ascii="宋体" w:hAnsi="宋体" w:eastAsia="宋体" w:cs="宋体"/>
          <w:b/>
          <w:bCs/>
          <w:color w:val="auto"/>
          <w:sz w:val="32"/>
          <w:szCs w:val="32"/>
          <w:highlight w:val="none"/>
        </w:rPr>
      </w:pPr>
    </w:p>
    <w:p w14:paraId="644EF5DC">
      <w:pPr>
        <w:pStyle w:val="29"/>
        <w:spacing w:line="360" w:lineRule="exact"/>
        <w:rPr>
          <w:rFonts w:hint="eastAsia" w:ascii="宋体" w:hAnsi="宋体" w:eastAsia="宋体" w:cs="宋体"/>
          <w:b/>
          <w:bCs/>
          <w:color w:val="auto"/>
          <w:sz w:val="32"/>
          <w:szCs w:val="32"/>
          <w:highlight w:val="none"/>
        </w:rPr>
      </w:pPr>
    </w:p>
    <w:p w14:paraId="3D05C051">
      <w:pPr>
        <w:pStyle w:val="29"/>
        <w:spacing w:line="360" w:lineRule="exact"/>
        <w:rPr>
          <w:rFonts w:hint="eastAsia" w:ascii="宋体" w:hAnsi="宋体" w:eastAsia="宋体" w:cs="宋体"/>
          <w:b/>
          <w:bCs/>
          <w:color w:val="auto"/>
          <w:sz w:val="32"/>
          <w:szCs w:val="32"/>
          <w:highlight w:val="none"/>
        </w:rPr>
      </w:pPr>
    </w:p>
    <w:p w14:paraId="3518CC50">
      <w:pPr>
        <w:pStyle w:val="29"/>
        <w:spacing w:line="360" w:lineRule="exact"/>
        <w:rPr>
          <w:rFonts w:hint="eastAsia" w:ascii="宋体" w:hAnsi="宋体" w:eastAsia="宋体" w:cs="宋体"/>
          <w:b/>
          <w:bCs/>
          <w:color w:val="auto"/>
          <w:sz w:val="32"/>
          <w:szCs w:val="32"/>
          <w:highlight w:val="none"/>
        </w:rPr>
      </w:pPr>
    </w:p>
    <w:p w14:paraId="4EAA23AA">
      <w:pPr>
        <w:pStyle w:val="29"/>
        <w:spacing w:line="360" w:lineRule="exact"/>
        <w:rPr>
          <w:rFonts w:hint="eastAsia" w:ascii="宋体" w:hAnsi="宋体" w:eastAsia="宋体" w:cs="宋体"/>
          <w:b/>
          <w:bCs/>
          <w:color w:val="auto"/>
          <w:sz w:val="32"/>
          <w:szCs w:val="32"/>
          <w:highlight w:val="none"/>
        </w:rPr>
      </w:pPr>
    </w:p>
    <w:p w14:paraId="4CB01748">
      <w:pPr>
        <w:pStyle w:val="29"/>
        <w:spacing w:line="360" w:lineRule="exact"/>
        <w:rPr>
          <w:rFonts w:hint="eastAsia" w:ascii="宋体" w:hAnsi="宋体" w:eastAsia="宋体" w:cs="宋体"/>
          <w:b/>
          <w:bCs/>
          <w:color w:val="auto"/>
          <w:sz w:val="32"/>
          <w:szCs w:val="32"/>
          <w:highlight w:val="none"/>
        </w:rPr>
      </w:pPr>
    </w:p>
    <w:p w14:paraId="2340ED49">
      <w:pPr>
        <w:pStyle w:val="29"/>
        <w:spacing w:line="360" w:lineRule="exact"/>
        <w:rPr>
          <w:rFonts w:hint="eastAsia" w:ascii="宋体" w:hAnsi="宋体" w:eastAsia="宋体" w:cs="宋体"/>
          <w:b/>
          <w:color w:val="auto"/>
          <w:sz w:val="32"/>
          <w:szCs w:val="32"/>
          <w:highlight w:val="none"/>
        </w:rPr>
      </w:pPr>
    </w:p>
    <w:p w14:paraId="0D6AD477">
      <w:pPr>
        <w:pStyle w:val="29"/>
        <w:spacing w:line="360" w:lineRule="exact"/>
        <w:rPr>
          <w:rFonts w:hint="eastAsia" w:ascii="宋体" w:hAnsi="宋体" w:eastAsia="宋体" w:cs="宋体"/>
          <w:b/>
          <w:color w:val="auto"/>
          <w:sz w:val="32"/>
          <w:szCs w:val="32"/>
          <w:highlight w:val="none"/>
        </w:rPr>
      </w:pPr>
    </w:p>
    <w:p w14:paraId="7A2AC6F9">
      <w:pPr>
        <w:pStyle w:val="29"/>
        <w:spacing w:line="360" w:lineRule="exact"/>
        <w:rPr>
          <w:rFonts w:hint="eastAsia" w:ascii="宋体" w:hAnsi="宋体" w:eastAsia="宋体" w:cs="宋体"/>
          <w:b/>
          <w:color w:val="auto"/>
          <w:sz w:val="32"/>
          <w:szCs w:val="32"/>
          <w:highlight w:val="none"/>
        </w:rPr>
      </w:pPr>
    </w:p>
    <w:p w14:paraId="4FAE49F8">
      <w:pPr>
        <w:pStyle w:val="29"/>
        <w:spacing w:line="360" w:lineRule="exact"/>
        <w:rPr>
          <w:rFonts w:hint="eastAsia" w:ascii="宋体" w:hAnsi="宋体" w:eastAsia="宋体" w:cs="宋体"/>
          <w:b/>
          <w:color w:val="auto"/>
          <w:sz w:val="32"/>
          <w:szCs w:val="32"/>
          <w:highlight w:val="none"/>
        </w:rPr>
      </w:pPr>
    </w:p>
    <w:p w14:paraId="34A6DA7B">
      <w:pPr>
        <w:pStyle w:val="29"/>
        <w:spacing w:line="360" w:lineRule="exact"/>
        <w:rPr>
          <w:rFonts w:hint="eastAsia" w:ascii="宋体" w:hAnsi="宋体" w:eastAsia="宋体" w:cs="宋体"/>
          <w:b/>
          <w:color w:val="auto"/>
          <w:sz w:val="32"/>
          <w:szCs w:val="32"/>
          <w:highlight w:val="none"/>
        </w:rPr>
      </w:pPr>
    </w:p>
    <w:p w14:paraId="0B8513D9">
      <w:pPr>
        <w:pStyle w:val="29"/>
        <w:spacing w:line="360" w:lineRule="exact"/>
        <w:rPr>
          <w:rFonts w:hint="eastAsia" w:ascii="宋体" w:hAnsi="宋体" w:eastAsia="宋体" w:cs="宋体"/>
          <w:b/>
          <w:color w:val="auto"/>
          <w:sz w:val="32"/>
          <w:szCs w:val="32"/>
          <w:highlight w:val="none"/>
        </w:rPr>
      </w:pPr>
    </w:p>
    <w:p w14:paraId="26CC280A">
      <w:pPr>
        <w:pStyle w:val="29"/>
        <w:spacing w:line="360" w:lineRule="exact"/>
        <w:rPr>
          <w:rFonts w:hint="eastAsia" w:ascii="宋体" w:hAnsi="宋体" w:eastAsia="宋体" w:cs="宋体"/>
          <w:b/>
          <w:color w:val="auto"/>
          <w:sz w:val="32"/>
          <w:szCs w:val="32"/>
          <w:highlight w:val="none"/>
        </w:rPr>
      </w:pPr>
    </w:p>
    <w:p w14:paraId="55954BA6">
      <w:pPr>
        <w:pStyle w:val="29"/>
        <w:spacing w:line="360" w:lineRule="exact"/>
        <w:rPr>
          <w:rFonts w:hint="eastAsia" w:ascii="宋体" w:hAnsi="宋体" w:eastAsia="宋体" w:cs="宋体"/>
          <w:b/>
          <w:color w:val="auto"/>
          <w:sz w:val="32"/>
          <w:szCs w:val="32"/>
          <w:highlight w:val="none"/>
        </w:rPr>
      </w:pPr>
    </w:p>
    <w:p w14:paraId="50939542">
      <w:pPr>
        <w:pStyle w:val="29"/>
        <w:spacing w:line="360" w:lineRule="exact"/>
        <w:rPr>
          <w:rFonts w:hint="eastAsia" w:ascii="宋体" w:hAnsi="宋体" w:eastAsia="宋体" w:cs="宋体"/>
          <w:b/>
          <w:color w:val="auto"/>
          <w:sz w:val="32"/>
          <w:szCs w:val="32"/>
          <w:highlight w:val="none"/>
        </w:rPr>
      </w:pPr>
    </w:p>
    <w:p w14:paraId="602720E3">
      <w:pPr>
        <w:pStyle w:val="29"/>
        <w:spacing w:line="360" w:lineRule="exact"/>
        <w:rPr>
          <w:rFonts w:hint="eastAsia" w:ascii="宋体" w:hAnsi="宋体" w:eastAsia="宋体" w:cs="宋体"/>
          <w:b/>
          <w:color w:val="auto"/>
          <w:sz w:val="32"/>
          <w:szCs w:val="32"/>
          <w:highlight w:val="none"/>
        </w:rPr>
      </w:pPr>
    </w:p>
    <w:p w14:paraId="39EB3D49">
      <w:pPr>
        <w:pStyle w:val="29"/>
        <w:spacing w:line="360" w:lineRule="exact"/>
        <w:rPr>
          <w:rFonts w:hint="eastAsia" w:ascii="宋体" w:hAnsi="宋体" w:eastAsia="宋体" w:cs="宋体"/>
          <w:b/>
          <w:color w:val="auto"/>
          <w:sz w:val="32"/>
          <w:szCs w:val="32"/>
          <w:highlight w:val="none"/>
        </w:rPr>
      </w:pPr>
    </w:p>
    <w:p w14:paraId="0B4A8D2D">
      <w:pPr>
        <w:rPr>
          <w:rFonts w:hint="eastAsia" w:ascii="宋体" w:hAnsi="宋体" w:eastAsia="宋体" w:cs="宋体"/>
          <w:color w:val="auto"/>
          <w:highlight w:val="none"/>
        </w:rPr>
      </w:pPr>
    </w:p>
    <w:p w14:paraId="08F7C7E1">
      <w:pPr>
        <w:pStyle w:val="100"/>
        <w:rPr>
          <w:rFonts w:hint="eastAsia" w:ascii="宋体" w:hAnsi="宋体" w:eastAsia="宋体" w:cs="宋体"/>
          <w:color w:val="auto"/>
          <w:highlight w:val="none"/>
        </w:rPr>
      </w:pPr>
    </w:p>
    <w:p w14:paraId="68D21D50">
      <w:pPr>
        <w:pStyle w:val="100"/>
        <w:rPr>
          <w:rFonts w:hint="eastAsia" w:ascii="宋体" w:hAnsi="宋体" w:eastAsia="宋体" w:cs="宋体"/>
          <w:color w:val="auto"/>
          <w:highlight w:val="none"/>
        </w:rPr>
      </w:pPr>
    </w:p>
    <w:p w14:paraId="42023A6B">
      <w:pPr>
        <w:pStyle w:val="100"/>
        <w:rPr>
          <w:rFonts w:hint="eastAsia" w:ascii="宋体" w:hAnsi="宋体" w:eastAsia="宋体" w:cs="宋体"/>
          <w:color w:val="auto"/>
          <w:highlight w:val="none"/>
        </w:rPr>
      </w:pPr>
    </w:p>
    <w:p w14:paraId="7D736DD0">
      <w:pPr>
        <w:pStyle w:val="100"/>
        <w:rPr>
          <w:rFonts w:hint="eastAsia" w:ascii="宋体" w:hAnsi="宋体" w:eastAsia="宋体" w:cs="宋体"/>
          <w:color w:val="auto"/>
          <w:highlight w:val="none"/>
        </w:rPr>
      </w:pPr>
    </w:p>
    <w:p w14:paraId="5297345D">
      <w:pPr>
        <w:pStyle w:val="100"/>
        <w:rPr>
          <w:rFonts w:hint="eastAsia" w:ascii="宋体" w:hAnsi="宋体" w:eastAsia="宋体" w:cs="宋体"/>
          <w:color w:val="auto"/>
          <w:highlight w:val="none"/>
        </w:rPr>
      </w:pPr>
    </w:p>
    <w:p w14:paraId="72304A52">
      <w:pPr>
        <w:pStyle w:val="100"/>
        <w:rPr>
          <w:rFonts w:hint="eastAsia" w:ascii="宋体" w:hAnsi="宋体" w:eastAsia="宋体" w:cs="宋体"/>
          <w:color w:val="auto"/>
          <w:highlight w:val="none"/>
        </w:rPr>
      </w:pPr>
    </w:p>
    <w:p w14:paraId="429D6A87">
      <w:pPr>
        <w:spacing w:line="3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评标办法及评分标准</w:t>
      </w:r>
    </w:p>
    <w:p w14:paraId="54A64553">
      <w:pPr>
        <w:spacing w:line="360" w:lineRule="exact"/>
        <w:jc w:val="center"/>
        <w:rPr>
          <w:rFonts w:hint="eastAsia" w:ascii="宋体" w:hAnsi="宋体" w:eastAsia="宋体" w:cs="宋体"/>
          <w:b/>
          <w:bCs/>
          <w:color w:val="auto"/>
          <w:sz w:val="28"/>
          <w:szCs w:val="21"/>
          <w:highlight w:val="none"/>
        </w:rPr>
      </w:pPr>
    </w:p>
    <w:p w14:paraId="00059271">
      <w:pPr>
        <w:spacing w:line="360" w:lineRule="exact"/>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标项一</w:t>
      </w:r>
    </w:p>
    <w:p w14:paraId="7C136DEC">
      <w:pPr>
        <w:tabs>
          <w:tab w:val="left" w:pos="5302"/>
        </w:tabs>
        <w:spacing w:line="360" w:lineRule="auto"/>
        <w:jc w:val="left"/>
        <w:rPr>
          <w:rFonts w:hint="eastAsia" w:ascii="宋体" w:hAnsi="宋体" w:eastAsia="宋体" w:cs="宋体"/>
          <w:b/>
          <w:color w:val="auto"/>
          <w:sz w:val="40"/>
          <w:szCs w:val="28"/>
          <w:highlight w:val="none"/>
        </w:rPr>
      </w:pPr>
    </w:p>
    <w:p w14:paraId="213DF38C">
      <w:pPr>
        <w:adjustRightInd w:val="0"/>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一、评标原则</w:t>
      </w:r>
    </w:p>
    <w:p w14:paraId="0FAB2852">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(一)评委组成：本招标采购项目的评标委员会由采购人代表和有关技术、经济等方面的专家组成，成员人数</w:t>
      </w:r>
      <w:r>
        <w:rPr>
          <w:rFonts w:hint="eastAsia" w:ascii="宋体" w:hAnsi="宋体" w:cs="宋体"/>
          <w:color w:val="auto"/>
          <w:szCs w:val="21"/>
          <w:highlight w:val="none"/>
          <w:lang w:eastAsia="zh-CN"/>
        </w:rPr>
        <w:t>应当为7人以上单数</w:t>
      </w:r>
      <w:r>
        <w:rPr>
          <w:rFonts w:hint="eastAsia" w:ascii="宋体" w:hAnsi="宋体" w:eastAsia="宋体" w:cs="宋体"/>
          <w:color w:val="auto"/>
          <w:szCs w:val="21"/>
          <w:highlight w:val="none"/>
        </w:rPr>
        <w:t>，其中评审专家不得少于成员总数的三分之二。</w:t>
      </w:r>
    </w:p>
    <w:p w14:paraId="44DBE2A4">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(二)评标依据：评委将以招投标文件为评标依据，对投标人的投标报价，技术性能，服务方案，售后服务，信誉业绩等方面的内容按百分制打分。</w:t>
      </w:r>
    </w:p>
    <w:p w14:paraId="63F74305">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(三)评标方式：以封闭方式进行。</w:t>
      </w:r>
    </w:p>
    <w:p w14:paraId="5481495B">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二、评定方法</w:t>
      </w:r>
    </w:p>
    <w:p w14:paraId="19D1DF2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（一）对进入详评的，采用百分制综合评分法。</w:t>
      </w:r>
    </w:p>
    <w:p w14:paraId="395CFB6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（二）计分办法（按四舍五入取至百分位）：</w:t>
      </w:r>
    </w:p>
    <w:p w14:paraId="6E67A91D">
      <w:pPr>
        <w:widowControl/>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bl>
      <w:tblPr>
        <w:tblStyle w:val="5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
        <w:gridCol w:w="1143"/>
        <w:gridCol w:w="1549"/>
        <w:gridCol w:w="6638"/>
      </w:tblGrid>
      <w:tr w14:paraId="19EC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gridSpan w:val="2"/>
            <w:tcBorders>
              <w:top w:val="single" w:color="000000" w:sz="8" w:space="0"/>
              <w:left w:val="single" w:color="000000" w:sz="8" w:space="0"/>
              <w:bottom w:val="single" w:color="000000" w:sz="8" w:space="0"/>
              <w:right w:val="single" w:color="000000" w:sz="8" w:space="0"/>
            </w:tcBorders>
            <w:noWrap w:val="0"/>
            <w:vAlign w:val="center"/>
          </w:tcPr>
          <w:p w14:paraId="79FF78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86" w:type="pct"/>
            <w:tcBorders>
              <w:top w:val="single" w:color="000000" w:sz="8" w:space="0"/>
              <w:left w:val="nil"/>
              <w:bottom w:val="single" w:color="000000" w:sz="8" w:space="0"/>
              <w:right w:val="single" w:color="000000" w:sz="8" w:space="0"/>
            </w:tcBorders>
            <w:noWrap w:val="0"/>
            <w:vAlign w:val="center"/>
          </w:tcPr>
          <w:p w14:paraId="5A926C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评分因素</w:t>
            </w:r>
          </w:p>
        </w:tc>
        <w:tc>
          <w:tcPr>
            <w:tcW w:w="3368" w:type="pct"/>
            <w:tcBorders>
              <w:top w:val="single" w:color="000000" w:sz="8" w:space="0"/>
              <w:left w:val="nil"/>
              <w:bottom w:val="single" w:color="000000" w:sz="8" w:space="0"/>
              <w:right w:val="single" w:color="000000" w:sz="8" w:space="0"/>
            </w:tcBorders>
            <w:noWrap w:val="0"/>
            <w:vAlign w:val="center"/>
          </w:tcPr>
          <w:p w14:paraId="02C4D9F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评分标准</w:t>
            </w:r>
          </w:p>
        </w:tc>
      </w:tr>
      <w:tr w14:paraId="0034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5" w:type="pct"/>
            <w:tcBorders>
              <w:top w:val="nil"/>
              <w:left w:val="single" w:color="000000" w:sz="8" w:space="0"/>
              <w:bottom w:val="single" w:color="000000" w:sz="8" w:space="0"/>
              <w:right w:val="single" w:color="000000" w:sz="8" w:space="0"/>
            </w:tcBorders>
            <w:noWrap w:val="0"/>
            <w:vAlign w:val="center"/>
          </w:tcPr>
          <w:p w14:paraId="28C298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80" w:type="pct"/>
            <w:tcBorders>
              <w:top w:val="nil"/>
              <w:left w:val="nil"/>
              <w:bottom w:val="nil"/>
              <w:right w:val="single" w:color="000000" w:sz="8" w:space="0"/>
            </w:tcBorders>
            <w:noWrap w:val="0"/>
            <w:vAlign w:val="center"/>
          </w:tcPr>
          <w:p w14:paraId="40C04D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价格分</w:t>
            </w:r>
          </w:p>
          <w:p w14:paraId="73A369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（满分10分）</w:t>
            </w:r>
          </w:p>
        </w:tc>
        <w:tc>
          <w:tcPr>
            <w:tcW w:w="786" w:type="pct"/>
            <w:tcBorders>
              <w:top w:val="nil"/>
              <w:left w:val="nil"/>
              <w:bottom w:val="nil"/>
              <w:right w:val="single" w:color="000000" w:sz="8" w:space="0"/>
            </w:tcBorders>
            <w:noWrap w:val="0"/>
            <w:vAlign w:val="center"/>
          </w:tcPr>
          <w:p w14:paraId="03AE9F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投标报价</w:t>
            </w:r>
          </w:p>
          <w:p w14:paraId="76E149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（10分）</w:t>
            </w:r>
          </w:p>
        </w:tc>
        <w:tc>
          <w:tcPr>
            <w:tcW w:w="3368" w:type="pct"/>
            <w:tcBorders>
              <w:top w:val="single" w:color="000000" w:sz="8" w:space="0"/>
              <w:left w:val="single" w:color="000000" w:sz="8" w:space="0"/>
              <w:bottom w:val="single" w:color="000000" w:sz="8" w:space="0"/>
              <w:right w:val="single" w:color="000000" w:sz="8" w:space="0"/>
            </w:tcBorders>
            <w:noWrap w:val="0"/>
            <w:vAlign w:val="center"/>
          </w:tcPr>
          <w:p w14:paraId="5F7E114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（1）投标的全部服务按政策文件要求认定为小型和微型企业产品的（提供《中小企业声明函》），对投标价给予20%的扣除，扣除后的价格为评标价，即评标价=投标价×（1-20%）；除上述情况外，评标价=投标价。</w:t>
            </w:r>
          </w:p>
          <w:p w14:paraId="77FCAD8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全部服务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63648B9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全部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09939DF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9A0F6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（3）以进入评标的最低的评标价为=10分。</w:t>
            </w:r>
          </w:p>
          <w:p w14:paraId="115A793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（4）某投标人价格分=投标人最低评标价（金额）/某投标人评标价（金额）×（10）（分）</w:t>
            </w:r>
          </w:p>
        </w:tc>
      </w:tr>
      <w:tr w14:paraId="07D6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5" w:type="pct"/>
            <w:vMerge w:val="restart"/>
            <w:tcBorders>
              <w:top w:val="nil"/>
              <w:left w:val="single" w:color="000000" w:sz="8" w:space="0"/>
              <w:bottom w:val="single" w:color="000000" w:sz="8" w:space="0"/>
              <w:right w:val="single" w:color="000000" w:sz="8" w:space="0"/>
            </w:tcBorders>
            <w:noWrap w:val="0"/>
            <w:vAlign w:val="center"/>
          </w:tcPr>
          <w:p w14:paraId="4EF61E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80" w:type="pct"/>
            <w:vMerge w:val="restart"/>
            <w:tcBorders>
              <w:top w:val="single" w:color="000000" w:sz="8" w:space="0"/>
              <w:left w:val="single" w:color="000000" w:sz="8" w:space="0"/>
              <w:bottom w:val="single" w:color="000000" w:sz="8" w:space="0"/>
              <w:right w:val="single" w:color="000000" w:sz="8" w:space="0"/>
            </w:tcBorders>
            <w:noWrap w:val="0"/>
            <w:vAlign w:val="center"/>
          </w:tcPr>
          <w:p w14:paraId="5175B3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商务</w:t>
            </w:r>
          </w:p>
          <w:p w14:paraId="5692C7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（满分28分）</w:t>
            </w:r>
          </w:p>
        </w:tc>
        <w:tc>
          <w:tcPr>
            <w:tcW w:w="786" w:type="pct"/>
            <w:tcBorders>
              <w:top w:val="single" w:color="000000" w:sz="8" w:space="0"/>
              <w:left w:val="single" w:color="000000" w:sz="8" w:space="0"/>
              <w:bottom w:val="single" w:color="000000" w:sz="8" w:space="0"/>
              <w:right w:val="single" w:color="000000" w:sz="8" w:space="0"/>
            </w:tcBorders>
            <w:noWrap w:val="0"/>
            <w:vAlign w:val="center"/>
          </w:tcPr>
          <w:p w14:paraId="077B22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509"/>
                <w:rFonts w:hint="eastAsia" w:ascii="宋体" w:hAnsi="宋体" w:eastAsia="宋体" w:cs="宋体"/>
                <w:color w:val="auto"/>
                <w:sz w:val="21"/>
                <w:szCs w:val="21"/>
                <w:highlight w:val="none"/>
                <w:lang w:val="en-US" w:eastAsia="zh-CN" w:bidi="ar"/>
              </w:rPr>
              <w:t>2.1投入项目经理的资质（6分）</w:t>
            </w:r>
          </w:p>
        </w:tc>
        <w:tc>
          <w:tcPr>
            <w:tcW w:w="3368" w:type="pct"/>
            <w:tcBorders>
              <w:top w:val="single" w:color="000000" w:sz="8" w:space="0"/>
              <w:left w:val="single" w:color="000000" w:sz="8" w:space="0"/>
              <w:bottom w:val="single" w:color="000000" w:sz="8" w:space="0"/>
              <w:right w:val="single" w:color="000000" w:sz="8" w:space="0"/>
            </w:tcBorders>
            <w:noWrap w:val="0"/>
            <w:vAlign w:val="center"/>
          </w:tcPr>
          <w:p w14:paraId="428802D9">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（1）高级信息系统项目管理师证书；</w:t>
            </w:r>
          </w:p>
          <w:p w14:paraId="757E02A7">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（2）ITSS服务项目经理 ；</w:t>
            </w:r>
          </w:p>
          <w:p w14:paraId="1D16B1D2">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（3）ITIL Service Management；</w:t>
            </w:r>
          </w:p>
          <w:p w14:paraId="5CEC318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以上证书每提供1个得2分，满分6分。（响应文件中须提供项目经理人员有效期内的资质证明材料复印件以及投标人为其缴纳的半年内任意</w:t>
            </w: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个月社保缴纳证明，社保缴纳单位名称应与</w:t>
            </w:r>
            <w:r>
              <w:rPr>
                <w:rFonts w:hint="eastAsia" w:ascii="宋体" w:hAnsi="宋体" w:cs="宋体"/>
                <w:i w:val="0"/>
                <w:iCs w:val="0"/>
                <w:color w:val="auto"/>
                <w:kern w:val="0"/>
                <w:sz w:val="21"/>
                <w:szCs w:val="21"/>
                <w:highlight w:val="none"/>
                <w:u w:val="none"/>
                <w:lang w:val="en-US" w:eastAsia="zh-CN" w:bidi="ar"/>
              </w:rPr>
              <w:t>投标人</w:t>
            </w:r>
            <w:r>
              <w:rPr>
                <w:rFonts w:hint="eastAsia" w:ascii="宋体" w:hAnsi="宋体" w:eastAsia="宋体" w:cs="宋体"/>
                <w:i w:val="0"/>
                <w:iCs w:val="0"/>
                <w:color w:val="auto"/>
                <w:kern w:val="0"/>
                <w:sz w:val="21"/>
                <w:szCs w:val="21"/>
                <w:highlight w:val="none"/>
                <w:u w:val="none"/>
                <w:lang w:val="en-US" w:eastAsia="zh-CN" w:bidi="ar"/>
              </w:rPr>
              <w:t>公司名称一致，以上证明材料需加盖单位公章，不提供不得分）</w:t>
            </w:r>
          </w:p>
        </w:tc>
      </w:tr>
      <w:tr w14:paraId="4924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265" w:type="pct"/>
            <w:vMerge w:val="continue"/>
            <w:tcBorders>
              <w:top w:val="nil"/>
              <w:left w:val="single" w:color="000000" w:sz="8" w:space="0"/>
              <w:bottom w:val="single" w:color="000000" w:sz="8" w:space="0"/>
              <w:right w:val="single" w:color="000000" w:sz="8" w:space="0"/>
            </w:tcBorders>
            <w:noWrap w:val="0"/>
            <w:vAlign w:val="center"/>
          </w:tcPr>
          <w:p w14:paraId="6E77B506">
            <w:pPr>
              <w:jc w:val="center"/>
              <w:rPr>
                <w:rFonts w:hint="eastAsia" w:ascii="宋体" w:hAnsi="宋体" w:eastAsia="宋体" w:cs="宋体"/>
                <w:i w:val="0"/>
                <w:iCs w:val="0"/>
                <w:color w:val="auto"/>
                <w:sz w:val="21"/>
                <w:szCs w:val="21"/>
                <w:highlight w:val="none"/>
                <w:u w:val="none"/>
              </w:rPr>
            </w:pPr>
          </w:p>
        </w:tc>
        <w:tc>
          <w:tcPr>
            <w:tcW w:w="580" w:type="pct"/>
            <w:vMerge w:val="continue"/>
            <w:tcBorders>
              <w:top w:val="single" w:color="000000" w:sz="8" w:space="0"/>
              <w:left w:val="single" w:color="000000" w:sz="8" w:space="0"/>
              <w:bottom w:val="single" w:color="000000" w:sz="8" w:space="0"/>
              <w:right w:val="single" w:color="000000" w:sz="8" w:space="0"/>
            </w:tcBorders>
            <w:noWrap w:val="0"/>
            <w:vAlign w:val="center"/>
          </w:tcPr>
          <w:p w14:paraId="00E5E8FC">
            <w:pPr>
              <w:jc w:val="center"/>
              <w:rPr>
                <w:rFonts w:hint="eastAsia" w:ascii="宋体" w:hAnsi="宋体" w:eastAsia="宋体" w:cs="宋体"/>
                <w:i w:val="0"/>
                <w:iCs w:val="0"/>
                <w:color w:val="auto"/>
                <w:sz w:val="21"/>
                <w:szCs w:val="21"/>
                <w:highlight w:val="none"/>
                <w:u w:val="none"/>
              </w:rPr>
            </w:pPr>
          </w:p>
        </w:tc>
        <w:tc>
          <w:tcPr>
            <w:tcW w:w="786" w:type="pct"/>
            <w:tcBorders>
              <w:top w:val="nil"/>
              <w:left w:val="nil"/>
              <w:bottom w:val="single" w:color="000000" w:sz="8" w:space="0"/>
              <w:right w:val="single" w:color="000000" w:sz="8" w:space="0"/>
            </w:tcBorders>
            <w:noWrap w:val="0"/>
            <w:vAlign w:val="center"/>
          </w:tcPr>
          <w:p w14:paraId="722473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2.2主要技术人员资质情况（6分）</w:t>
            </w:r>
          </w:p>
        </w:tc>
        <w:tc>
          <w:tcPr>
            <w:tcW w:w="3368" w:type="pct"/>
            <w:tcBorders>
              <w:top w:val="nil"/>
              <w:left w:val="nil"/>
              <w:bottom w:val="nil"/>
              <w:right w:val="single" w:color="000000" w:sz="8" w:space="0"/>
            </w:tcBorders>
            <w:noWrap w:val="0"/>
            <w:vAlign w:val="center"/>
          </w:tcPr>
          <w:p w14:paraId="515FB463">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（1）法律职业资格证书；</w:t>
            </w:r>
          </w:p>
          <w:p w14:paraId="372373A0">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（2）档案业务人员培训结业证书；</w:t>
            </w:r>
          </w:p>
          <w:p w14:paraId="174B4413">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（3）质量管理体系审核员证书；</w:t>
            </w:r>
          </w:p>
          <w:p w14:paraId="1177D9F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以上证书每提供1个得2分，满分6分。（注：一人持有多证不重复计分，响应文件中须提供主要技术管理人员有效期内的资质证明材料复印件及投标人为其缴纳的半年内任意</w:t>
            </w: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个月社保缴纳证明，社保缴纳单位名称应与</w:t>
            </w:r>
            <w:r>
              <w:rPr>
                <w:rFonts w:hint="eastAsia" w:ascii="宋体" w:hAnsi="宋体" w:cs="宋体"/>
                <w:i w:val="0"/>
                <w:iCs w:val="0"/>
                <w:color w:val="auto"/>
                <w:kern w:val="0"/>
                <w:sz w:val="21"/>
                <w:szCs w:val="21"/>
                <w:highlight w:val="none"/>
                <w:u w:val="none"/>
                <w:lang w:val="en-US" w:eastAsia="zh-CN" w:bidi="ar"/>
              </w:rPr>
              <w:t>投标人</w:t>
            </w:r>
            <w:r>
              <w:rPr>
                <w:rFonts w:hint="eastAsia" w:ascii="宋体" w:hAnsi="宋体" w:eastAsia="宋体" w:cs="宋体"/>
                <w:i w:val="0"/>
                <w:iCs w:val="0"/>
                <w:color w:val="auto"/>
                <w:kern w:val="0"/>
                <w:sz w:val="21"/>
                <w:szCs w:val="21"/>
                <w:highlight w:val="none"/>
                <w:u w:val="none"/>
                <w:lang w:val="en-US" w:eastAsia="zh-CN" w:bidi="ar"/>
              </w:rPr>
              <w:t>公司名称一致，以上证明材料需加盖单位公章，不提供不得分）</w:t>
            </w:r>
          </w:p>
        </w:tc>
      </w:tr>
      <w:tr w14:paraId="6D8A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65" w:type="pct"/>
            <w:vMerge w:val="continue"/>
            <w:tcBorders>
              <w:top w:val="nil"/>
              <w:left w:val="single" w:color="000000" w:sz="8" w:space="0"/>
              <w:bottom w:val="single" w:color="000000" w:sz="8" w:space="0"/>
              <w:right w:val="single" w:color="000000" w:sz="8" w:space="0"/>
            </w:tcBorders>
            <w:noWrap w:val="0"/>
            <w:vAlign w:val="center"/>
          </w:tcPr>
          <w:p w14:paraId="789B02E8">
            <w:pPr>
              <w:jc w:val="center"/>
              <w:rPr>
                <w:rFonts w:hint="eastAsia" w:ascii="宋体" w:hAnsi="宋体" w:eastAsia="宋体" w:cs="宋体"/>
                <w:i w:val="0"/>
                <w:iCs w:val="0"/>
                <w:color w:val="auto"/>
                <w:sz w:val="21"/>
                <w:szCs w:val="21"/>
                <w:highlight w:val="none"/>
                <w:u w:val="none"/>
              </w:rPr>
            </w:pPr>
          </w:p>
        </w:tc>
        <w:tc>
          <w:tcPr>
            <w:tcW w:w="580" w:type="pct"/>
            <w:vMerge w:val="continue"/>
            <w:tcBorders>
              <w:top w:val="single" w:color="000000" w:sz="8" w:space="0"/>
              <w:left w:val="single" w:color="000000" w:sz="8" w:space="0"/>
              <w:bottom w:val="single" w:color="000000" w:sz="8" w:space="0"/>
              <w:right w:val="single" w:color="000000" w:sz="8" w:space="0"/>
            </w:tcBorders>
            <w:noWrap w:val="0"/>
            <w:vAlign w:val="center"/>
          </w:tcPr>
          <w:p w14:paraId="659C83D9">
            <w:pPr>
              <w:jc w:val="center"/>
              <w:rPr>
                <w:rFonts w:hint="eastAsia" w:ascii="宋体" w:hAnsi="宋体" w:eastAsia="宋体" w:cs="宋体"/>
                <w:i w:val="0"/>
                <w:iCs w:val="0"/>
                <w:color w:val="auto"/>
                <w:sz w:val="21"/>
                <w:szCs w:val="21"/>
                <w:highlight w:val="none"/>
                <w:u w:val="none"/>
              </w:rPr>
            </w:pPr>
          </w:p>
        </w:tc>
        <w:tc>
          <w:tcPr>
            <w:tcW w:w="786" w:type="pct"/>
            <w:tcBorders>
              <w:top w:val="nil"/>
              <w:left w:val="nil"/>
              <w:bottom w:val="single" w:color="000000" w:sz="8" w:space="0"/>
              <w:right w:val="single" w:color="000000" w:sz="8" w:space="0"/>
            </w:tcBorders>
            <w:noWrap w:val="0"/>
            <w:vAlign w:val="center"/>
          </w:tcPr>
          <w:p w14:paraId="0D1F1B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509"/>
                <w:rFonts w:hint="eastAsia" w:ascii="宋体" w:hAnsi="宋体" w:eastAsia="宋体" w:cs="宋体"/>
                <w:color w:val="auto"/>
                <w:sz w:val="21"/>
                <w:szCs w:val="21"/>
                <w:highlight w:val="none"/>
                <w:lang w:val="en-US" w:eastAsia="zh-CN" w:bidi="ar"/>
              </w:rPr>
              <w:t>2.3</w:t>
            </w:r>
            <w:r>
              <w:rPr>
                <w:rStyle w:val="509"/>
                <w:rFonts w:hint="eastAsia" w:ascii="宋体" w:hAnsi="宋体" w:cs="宋体"/>
                <w:color w:val="auto"/>
                <w:sz w:val="21"/>
                <w:szCs w:val="21"/>
                <w:highlight w:val="none"/>
                <w:lang w:val="en-US" w:eastAsia="zh-CN" w:bidi="ar"/>
              </w:rPr>
              <w:t>投标人</w:t>
            </w:r>
            <w:r>
              <w:rPr>
                <w:rStyle w:val="509"/>
                <w:rFonts w:hint="eastAsia" w:ascii="宋体" w:hAnsi="宋体" w:eastAsia="宋体" w:cs="宋体"/>
                <w:color w:val="auto"/>
                <w:sz w:val="21"/>
                <w:szCs w:val="21"/>
                <w:highlight w:val="none"/>
                <w:lang w:val="en-US" w:eastAsia="zh-CN" w:bidi="ar"/>
              </w:rPr>
              <w:t>资质情况（8分）</w:t>
            </w:r>
          </w:p>
        </w:tc>
        <w:tc>
          <w:tcPr>
            <w:tcW w:w="3368" w:type="pct"/>
            <w:tcBorders>
              <w:top w:val="single" w:color="000000" w:sz="8" w:space="0"/>
              <w:left w:val="single" w:color="000000" w:sz="8" w:space="0"/>
              <w:bottom w:val="single" w:color="000000" w:sz="8" w:space="0"/>
              <w:right w:val="single" w:color="000000" w:sz="8" w:space="0"/>
            </w:tcBorders>
            <w:noWrap w:val="0"/>
            <w:vAlign w:val="center"/>
          </w:tcPr>
          <w:p w14:paraId="5E8F4717">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具有ISO 9001质量管理认证体系证书(应用软件的设计、开发和服务方面)；得1分，满分1分。</w:t>
            </w:r>
          </w:p>
          <w:p w14:paraId="0D197EBC">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具有ISO20000IT服务管理体系认证；得1分，满分1分。</w:t>
            </w:r>
          </w:p>
          <w:p w14:paraId="43D1EF34">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具有ISO/IEC27001信息安全管理体系认证证书；得1分，满分1分。</w:t>
            </w:r>
          </w:p>
          <w:p w14:paraId="50E94293">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具有ITSS 信息技术服务运行维护标准符合性证书（业务应用方面）；得1分，满分1分。</w:t>
            </w:r>
          </w:p>
          <w:p w14:paraId="670DA3A0">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具有国家涉密档案加工资质或涉密信息系统集成资质证书甲级(运行维护)，并提供证书复印件， 得1分，满分1分。</w:t>
            </w:r>
          </w:p>
          <w:p w14:paraId="74DD75E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 投标人或其投标产品具有法院档案管理、审判卷宗全程流转、卷宗巡查、智能编目及卷宗优化处理类系统的软件著作权证书，并提供证书复印件，得1分，满分3分。</w:t>
            </w:r>
          </w:p>
        </w:tc>
      </w:tr>
      <w:tr w14:paraId="0C51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5" w:type="pct"/>
            <w:vMerge w:val="continue"/>
            <w:tcBorders>
              <w:top w:val="nil"/>
              <w:left w:val="single" w:color="000000" w:sz="8" w:space="0"/>
              <w:bottom w:val="single" w:color="000000" w:sz="8" w:space="0"/>
              <w:right w:val="single" w:color="000000" w:sz="8" w:space="0"/>
            </w:tcBorders>
            <w:noWrap w:val="0"/>
            <w:vAlign w:val="center"/>
          </w:tcPr>
          <w:p w14:paraId="19B27F95">
            <w:pPr>
              <w:jc w:val="center"/>
              <w:rPr>
                <w:rFonts w:hint="eastAsia" w:ascii="宋体" w:hAnsi="宋体" w:eastAsia="宋体" w:cs="宋体"/>
                <w:i w:val="0"/>
                <w:iCs w:val="0"/>
                <w:color w:val="auto"/>
                <w:sz w:val="21"/>
                <w:szCs w:val="21"/>
                <w:highlight w:val="none"/>
                <w:u w:val="none"/>
              </w:rPr>
            </w:pPr>
          </w:p>
        </w:tc>
        <w:tc>
          <w:tcPr>
            <w:tcW w:w="580" w:type="pct"/>
            <w:vMerge w:val="continue"/>
            <w:tcBorders>
              <w:top w:val="single" w:color="000000" w:sz="8" w:space="0"/>
              <w:left w:val="single" w:color="000000" w:sz="8" w:space="0"/>
              <w:bottom w:val="single" w:color="000000" w:sz="8" w:space="0"/>
              <w:right w:val="single" w:color="000000" w:sz="8" w:space="0"/>
            </w:tcBorders>
            <w:noWrap w:val="0"/>
            <w:vAlign w:val="center"/>
          </w:tcPr>
          <w:p w14:paraId="46BCB026">
            <w:pPr>
              <w:jc w:val="center"/>
              <w:rPr>
                <w:rFonts w:hint="eastAsia" w:ascii="宋体" w:hAnsi="宋体" w:eastAsia="宋体" w:cs="宋体"/>
                <w:i w:val="0"/>
                <w:iCs w:val="0"/>
                <w:color w:val="auto"/>
                <w:sz w:val="21"/>
                <w:szCs w:val="21"/>
                <w:highlight w:val="none"/>
                <w:u w:val="none"/>
              </w:rPr>
            </w:pPr>
          </w:p>
        </w:tc>
        <w:tc>
          <w:tcPr>
            <w:tcW w:w="786" w:type="pct"/>
            <w:tcBorders>
              <w:top w:val="nil"/>
              <w:left w:val="nil"/>
              <w:bottom w:val="single" w:color="000000" w:sz="8" w:space="0"/>
              <w:right w:val="single" w:color="000000" w:sz="8" w:space="0"/>
            </w:tcBorders>
            <w:noWrap w:val="0"/>
            <w:vAlign w:val="center"/>
          </w:tcPr>
          <w:p w14:paraId="40E416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509"/>
                <w:rFonts w:hint="eastAsia" w:ascii="宋体" w:hAnsi="宋体" w:eastAsia="宋体" w:cs="宋体"/>
                <w:color w:val="auto"/>
                <w:sz w:val="21"/>
                <w:szCs w:val="21"/>
                <w:highlight w:val="none"/>
                <w:lang w:val="en-US" w:eastAsia="zh-CN" w:bidi="ar"/>
              </w:rPr>
              <w:t>2.4同类项目经验（8分）</w:t>
            </w:r>
          </w:p>
        </w:tc>
        <w:tc>
          <w:tcPr>
            <w:tcW w:w="3368" w:type="pct"/>
            <w:tcBorders>
              <w:top w:val="nil"/>
              <w:left w:val="nil"/>
              <w:bottom w:val="single" w:color="000000" w:sz="8" w:space="0"/>
              <w:right w:val="single" w:color="000000" w:sz="8" w:space="0"/>
            </w:tcBorders>
            <w:noWrap w:val="0"/>
            <w:vAlign w:val="center"/>
          </w:tcPr>
          <w:p w14:paraId="1828867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投标人</w:t>
            </w:r>
            <w:r>
              <w:rPr>
                <w:rFonts w:hint="eastAsia" w:ascii="宋体" w:hAnsi="宋体" w:eastAsia="宋体" w:cs="宋体"/>
                <w:i w:val="0"/>
                <w:iCs w:val="0"/>
                <w:color w:val="auto"/>
                <w:kern w:val="0"/>
                <w:sz w:val="21"/>
                <w:szCs w:val="21"/>
                <w:highlight w:val="none"/>
                <w:u w:val="none"/>
                <w:lang w:val="en-US" w:eastAsia="zh-CN" w:bidi="ar"/>
              </w:rPr>
              <w:t>2020年1月以来具有同类项目经验，响应文件中提供合同复印件或验收报告复印件，以合同要点或验收报告相关内容为准。每提供1个同类项目经验得2分，最高8分。</w:t>
            </w:r>
          </w:p>
        </w:tc>
      </w:tr>
      <w:tr w14:paraId="4650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trPr>
        <w:tc>
          <w:tcPr>
            <w:tcW w:w="265" w:type="pct"/>
            <w:vMerge w:val="restart"/>
            <w:tcBorders>
              <w:top w:val="nil"/>
              <w:left w:val="single" w:color="000000" w:sz="8" w:space="0"/>
              <w:bottom w:val="single" w:color="000000" w:sz="8" w:space="0"/>
              <w:right w:val="single" w:color="000000" w:sz="8" w:space="0"/>
            </w:tcBorders>
            <w:noWrap w:val="0"/>
            <w:vAlign w:val="center"/>
          </w:tcPr>
          <w:p w14:paraId="2C8C6E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80" w:type="pct"/>
            <w:vMerge w:val="restart"/>
            <w:tcBorders>
              <w:top w:val="nil"/>
              <w:left w:val="nil"/>
              <w:bottom w:val="single" w:color="000000" w:sz="8" w:space="0"/>
              <w:right w:val="single" w:color="000000" w:sz="8" w:space="0"/>
            </w:tcBorders>
            <w:noWrap w:val="0"/>
            <w:vAlign w:val="center"/>
          </w:tcPr>
          <w:p w14:paraId="18FF34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技术分（满分62）</w:t>
            </w:r>
          </w:p>
        </w:tc>
        <w:tc>
          <w:tcPr>
            <w:tcW w:w="786" w:type="pct"/>
            <w:tcBorders>
              <w:top w:val="nil"/>
              <w:left w:val="nil"/>
              <w:bottom w:val="single" w:color="000000" w:sz="8" w:space="0"/>
              <w:right w:val="single" w:color="000000" w:sz="8" w:space="0"/>
            </w:tcBorders>
            <w:noWrap w:val="0"/>
            <w:vAlign w:val="center"/>
          </w:tcPr>
          <w:p w14:paraId="3A8B79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3.1总体服务分（9分）</w:t>
            </w:r>
          </w:p>
        </w:tc>
        <w:tc>
          <w:tcPr>
            <w:tcW w:w="3368" w:type="pct"/>
            <w:tcBorders>
              <w:top w:val="nil"/>
              <w:left w:val="nil"/>
              <w:bottom w:val="nil"/>
              <w:right w:val="single" w:color="000000" w:sz="8" w:space="0"/>
            </w:tcBorders>
            <w:noWrap w:val="0"/>
            <w:vAlign w:val="center"/>
          </w:tcPr>
          <w:p w14:paraId="41866460">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一档 (3分) ：提供的服务方案较为简单，服务方案阐述模 糊或部分不具体，总体设计较简单，不能满足需求。</w:t>
            </w:r>
          </w:p>
          <w:p w14:paraId="05F38E91">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二档 (5分) ：提供的服务方案较为完整，服务方案基本响 应采购需求，总体设计基本完整，对本项目有一定的理解与认识，对项目现状及需求分析描述较为一般，针对性不强、基本符合采购需求。</w:t>
            </w:r>
          </w:p>
          <w:p w14:paraId="3A5553DF">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三档 (7分) ：提供的服务方案完整，能响应采购需求，对现状及需求分析描述较清晰，总体设计较完整，对本项目有正确理解与认识，对项目现状及需求分析描述较清晰，针对性较强、内容清晰，能满采购足需求。</w:t>
            </w:r>
          </w:p>
          <w:p w14:paraId="73759F3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四档 (9分)：提供的服务方完整、详细，有完整的数据加工服务方案；对现状及需求分析描述清晰，总体设计详细，对项目建设背景、建设模式、建设目标、总体架构设计、总体设计原则等表现优秀，描述清晰、准确和完整，具有很强的针对性和完整性，完全满足采购需求。</w:t>
            </w:r>
          </w:p>
        </w:tc>
      </w:tr>
      <w:tr w14:paraId="1CFA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2" w:hRule="atLeast"/>
        </w:trPr>
        <w:tc>
          <w:tcPr>
            <w:tcW w:w="265" w:type="pct"/>
            <w:vMerge w:val="continue"/>
            <w:tcBorders>
              <w:top w:val="nil"/>
              <w:left w:val="single" w:color="000000" w:sz="8" w:space="0"/>
              <w:bottom w:val="single" w:color="000000" w:sz="8" w:space="0"/>
              <w:right w:val="single" w:color="000000" w:sz="8" w:space="0"/>
            </w:tcBorders>
            <w:noWrap w:val="0"/>
            <w:vAlign w:val="center"/>
          </w:tcPr>
          <w:p w14:paraId="751D0E02">
            <w:pPr>
              <w:jc w:val="center"/>
              <w:rPr>
                <w:rFonts w:hint="eastAsia" w:ascii="宋体" w:hAnsi="宋体" w:eastAsia="宋体" w:cs="宋体"/>
                <w:i w:val="0"/>
                <w:iCs w:val="0"/>
                <w:color w:val="auto"/>
                <w:sz w:val="21"/>
                <w:szCs w:val="21"/>
                <w:highlight w:val="none"/>
                <w:u w:val="none"/>
              </w:rPr>
            </w:pPr>
          </w:p>
        </w:tc>
        <w:tc>
          <w:tcPr>
            <w:tcW w:w="580" w:type="pct"/>
            <w:vMerge w:val="continue"/>
            <w:tcBorders>
              <w:top w:val="nil"/>
              <w:left w:val="nil"/>
              <w:bottom w:val="single" w:color="000000" w:sz="8" w:space="0"/>
              <w:right w:val="single" w:color="000000" w:sz="8" w:space="0"/>
            </w:tcBorders>
            <w:noWrap w:val="0"/>
            <w:vAlign w:val="center"/>
          </w:tcPr>
          <w:p w14:paraId="4219710A">
            <w:pPr>
              <w:jc w:val="center"/>
              <w:rPr>
                <w:rFonts w:hint="eastAsia" w:ascii="宋体" w:hAnsi="宋体" w:eastAsia="宋体" w:cs="宋体"/>
                <w:b/>
                <w:bCs/>
                <w:i w:val="0"/>
                <w:iCs w:val="0"/>
                <w:color w:val="auto"/>
                <w:sz w:val="21"/>
                <w:szCs w:val="21"/>
                <w:highlight w:val="none"/>
                <w:u w:val="none"/>
              </w:rPr>
            </w:pPr>
          </w:p>
        </w:tc>
        <w:tc>
          <w:tcPr>
            <w:tcW w:w="786" w:type="pct"/>
            <w:tcBorders>
              <w:top w:val="nil"/>
              <w:left w:val="nil"/>
              <w:bottom w:val="single" w:color="000000" w:sz="8" w:space="0"/>
              <w:right w:val="single" w:color="000000" w:sz="8" w:space="0"/>
            </w:tcBorders>
            <w:noWrap w:val="0"/>
            <w:vAlign w:val="center"/>
          </w:tcPr>
          <w:p w14:paraId="0D6F52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3.2整体技术方案（30分）</w:t>
            </w:r>
          </w:p>
        </w:tc>
        <w:tc>
          <w:tcPr>
            <w:tcW w:w="3368" w:type="pct"/>
            <w:tcBorders>
              <w:top w:val="single" w:color="000000" w:sz="8" w:space="0"/>
              <w:left w:val="single" w:color="000000" w:sz="8" w:space="0"/>
              <w:bottom w:val="single" w:color="000000" w:sz="8" w:space="0"/>
              <w:right w:val="single" w:color="000000" w:sz="8" w:space="0"/>
            </w:tcBorders>
            <w:noWrap w:val="0"/>
            <w:vAlign w:val="center"/>
          </w:tcPr>
          <w:p w14:paraId="2FF86BC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一档 (5 分)：提供的数据加工服务方案较为简单、模糊，服务方案阐述不完整、不具体，没有针对性，不能满足采购需求。</w:t>
            </w:r>
          </w:p>
          <w:p w14:paraId="0D98145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二档 (10 分)：提供的数据加工服务方案内容较一般，基本上能响应采购需求；对项目现状及需求分析、项目建设背景、建设模式、建设目标等描述较模糊、不够完整；电子卷宗应用系统设计方案较一般、功能描述较模糊、不够完整，基本上能满足采购需求；</w:t>
            </w:r>
          </w:p>
          <w:p w14:paraId="4541424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三档 (15分)：提供的数据加工服务方案内容较完整、详细，电子卷宗应用系统设计方案较合理、功能描述较合理和较完 整，能体现电子卷宗应用系统与采购人现有的审判系统的对接，能响应采购需求；对项目现状及需求分析、项目建设背景、建设模式、建设目 标等描述较清晰、较准确和较完整；项目管理措施，项目进度计 划安排、质量管理保障措施、对项目风险分析评估较有针对性、 较合理可行，能满足采购需求；数据加工服务完成时间节点能满足采购需求；数据加工服务人员配置要求能满足采购需求；测试方案较详细、较合理、较可行。</w:t>
            </w:r>
          </w:p>
          <w:p w14:paraId="111AF5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四档 (30分)：提供的数据加工服务方案内容完整、详细方案包括立案辅助阶段、材料接收登记（要求能提供材料收转系统登记功能说明，并附上系统截图）、材料扫描阶段（要求能提供系统材料挂接、材料优化功能说明，并附上系统截图），集中编目、归目（要求能提供系统集中材料处理、集中编目归目功能说明，并附上系统截图）、质检阶段，中间库管理阶段、档案归档阶段、材料收转应用服务（要求能提供一键归档系统①发起组卷②组卷③登记归档信息④提请归档审批等流程说明，并附上系统截图）、电子卷宗应用服务（要求能提供归目、编目、合份打散、阅卷笔记、检索、扫码调序、关联文书、打标签、材料优化、下载打印功能说明，并附上系统截图）、系统对接等流程、步骤及内容，并详细可行，能完全响应采购需求；对项目现状及需求分析、项目建设背景、建设模式、建设目 标等描述清晰、准确和完整；电子卷宗应用系统设计方案合理、 功能描述合理完整，能体现电子卷宗应用系统与采购人现有的审 判系统的无缝对接，并能无缝衔接电子卷宗入卷、编目归目集约 化服务及阅卷、归档完整流程，项目管理措施，项目进度计划安 排、质量管理保障措施、对项目风险分析评估较有针对性、较合 理可行，并能完全满足采购需求；数据加工服务完成时间节点能完全满足采购需求；数据加工服务人员配置要求能完全满足采购需求；测试方案详细、合理、可行的；安全保密方案针对性强、合理、可行，各项保密措施到位。</w:t>
            </w:r>
          </w:p>
        </w:tc>
      </w:tr>
      <w:tr w14:paraId="250B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65" w:type="pct"/>
            <w:vMerge w:val="continue"/>
            <w:tcBorders>
              <w:top w:val="nil"/>
              <w:left w:val="single" w:color="000000" w:sz="8" w:space="0"/>
              <w:bottom w:val="single" w:color="000000" w:sz="8" w:space="0"/>
              <w:right w:val="single" w:color="000000" w:sz="8" w:space="0"/>
            </w:tcBorders>
            <w:noWrap w:val="0"/>
            <w:vAlign w:val="center"/>
          </w:tcPr>
          <w:p w14:paraId="33CF020F">
            <w:pPr>
              <w:jc w:val="center"/>
              <w:rPr>
                <w:rFonts w:hint="eastAsia" w:ascii="宋体" w:hAnsi="宋体" w:eastAsia="宋体" w:cs="宋体"/>
                <w:i w:val="0"/>
                <w:iCs w:val="0"/>
                <w:color w:val="auto"/>
                <w:sz w:val="21"/>
                <w:szCs w:val="21"/>
                <w:highlight w:val="none"/>
                <w:u w:val="none"/>
              </w:rPr>
            </w:pPr>
          </w:p>
        </w:tc>
        <w:tc>
          <w:tcPr>
            <w:tcW w:w="580" w:type="pct"/>
            <w:vMerge w:val="continue"/>
            <w:tcBorders>
              <w:top w:val="nil"/>
              <w:left w:val="nil"/>
              <w:bottom w:val="single" w:color="000000" w:sz="8" w:space="0"/>
              <w:right w:val="single" w:color="000000" w:sz="8" w:space="0"/>
            </w:tcBorders>
            <w:noWrap w:val="0"/>
            <w:vAlign w:val="center"/>
          </w:tcPr>
          <w:p w14:paraId="1762ADA5">
            <w:pPr>
              <w:jc w:val="center"/>
              <w:rPr>
                <w:rFonts w:hint="eastAsia" w:ascii="宋体" w:hAnsi="宋体" w:eastAsia="宋体" w:cs="宋体"/>
                <w:b/>
                <w:bCs/>
                <w:i w:val="0"/>
                <w:iCs w:val="0"/>
                <w:color w:val="auto"/>
                <w:sz w:val="21"/>
                <w:szCs w:val="21"/>
                <w:highlight w:val="none"/>
                <w:u w:val="none"/>
              </w:rPr>
            </w:pPr>
          </w:p>
        </w:tc>
        <w:tc>
          <w:tcPr>
            <w:tcW w:w="786" w:type="pct"/>
            <w:tcBorders>
              <w:top w:val="single" w:color="000000" w:sz="8" w:space="0"/>
              <w:left w:val="single" w:color="000000" w:sz="8" w:space="0"/>
              <w:bottom w:val="single" w:color="000000" w:sz="8" w:space="0"/>
              <w:right w:val="single" w:color="000000" w:sz="8" w:space="0"/>
            </w:tcBorders>
            <w:noWrap w:val="0"/>
            <w:vAlign w:val="center"/>
          </w:tcPr>
          <w:p w14:paraId="2CCADD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人员管理（6分）</w:t>
            </w:r>
          </w:p>
        </w:tc>
        <w:tc>
          <w:tcPr>
            <w:tcW w:w="3368" w:type="pct"/>
            <w:tcBorders>
              <w:top w:val="single" w:color="000000" w:sz="8" w:space="0"/>
              <w:left w:val="single" w:color="000000" w:sz="8" w:space="0"/>
              <w:bottom w:val="single" w:color="000000" w:sz="8" w:space="0"/>
              <w:right w:val="single" w:color="000000" w:sz="8" w:space="0"/>
            </w:tcBorders>
            <w:noWrap w:val="0"/>
            <w:vAlign w:val="center"/>
          </w:tcPr>
          <w:p w14:paraId="3630F9D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人员管理制度的规范性和完备性（驻场人员的储备、人员管理、培训计划、岗位职责、保密管理规范等）</w:t>
            </w:r>
          </w:p>
          <w:p w14:paraId="39E49D6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一档 (2分)：所提方案科学完整性、合理性差，仅能部分满足招标文件要求，得2分</w:t>
            </w:r>
          </w:p>
          <w:p w14:paraId="6ECBABC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二档 (4分)：所提方案科学完整性、合理性较好，基本满足招标文件要求，得4分</w:t>
            </w:r>
          </w:p>
          <w:p w14:paraId="7AF2258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三档 (6分)：所提方案科学完整性、合理性强，完全满足或超出招标文件要求，得6分</w:t>
            </w:r>
          </w:p>
          <w:p w14:paraId="06B84A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注：不提供方案得0分</w:t>
            </w:r>
          </w:p>
        </w:tc>
      </w:tr>
      <w:tr w14:paraId="469D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3" w:hRule="atLeast"/>
        </w:trPr>
        <w:tc>
          <w:tcPr>
            <w:tcW w:w="265" w:type="pct"/>
            <w:tcBorders>
              <w:top w:val="nil"/>
              <w:left w:val="single" w:color="000000" w:sz="8" w:space="0"/>
              <w:bottom w:val="single" w:color="000000" w:sz="8" w:space="0"/>
              <w:right w:val="single" w:color="000000" w:sz="8" w:space="0"/>
            </w:tcBorders>
            <w:noWrap w:val="0"/>
            <w:vAlign w:val="center"/>
          </w:tcPr>
          <w:p w14:paraId="6B0EA7FC">
            <w:pPr>
              <w:jc w:val="center"/>
              <w:rPr>
                <w:rFonts w:hint="eastAsia" w:ascii="宋体" w:hAnsi="宋体" w:eastAsia="宋体" w:cs="宋体"/>
                <w:i w:val="0"/>
                <w:iCs w:val="0"/>
                <w:color w:val="auto"/>
                <w:sz w:val="21"/>
                <w:szCs w:val="21"/>
                <w:highlight w:val="none"/>
                <w:u w:val="none"/>
              </w:rPr>
            </w:pPr>
          </w:p>
        </w:tc>
        <w:tc>
          <w:tcPr>
            <w:tcW w:w="580" w:type="pct"/>
            <w:vMerge w:val="continue"/>
            <w:tcBorders>
              <w:top w:val="nil"/>
              <w:left w:val="nil"/>
              <w:bottom w:val="single" w:color="000000" w:sz="8" w:space="0"/>
              <w:right w:val="single" w:color="000000" w:sz="8" w:space="0"/>
            </w:tcBorders>
            <w:noWrap w:val="0"/>
            <w:vAlign w:val="center"/>
          </w:tcPr>
          <w:p w14:paraId="566D14E9">
            <w:pPr>
              <w:jc w:val="center"/>
              <w:rPr>
                <w:rFonts w:hint="eastAsia" w:ascii="宋体" w:hAnsi="宋体" w:eastAsia="宋体" w:cs="宋体"/>
                <w:b/>
                <w:bCs/>
                <w:i w:val="0"/>
                <w:iCs w:val="0"/>
                <w:color w:val="auto"/>
                <w:sz w:val="21"/>
                <w:szCs w:val="21"/>
                <w:highlight w:val="none"/>
                <w:u w:val="none"/>
              </w:rPr>
            </w:pPr>
          </w:p>
        </w:tc>
        <w:tc>
          <w:tcPr>
            <w:tcW w:w="786" w:type="pct"/>
            <w:tcBorders>
              <w:top w:val="nil"/>
              <w:left w:val="nil"/>
              <w:bottom w:val="single" w:color="000000" w:sz="8" w:space="0"/>
              <w:right w:val="single" w:color="000000" w:sz="8" w:space="0"/>
            </w:tcBorders>
            <w:noWrap w:val="0"/>
            <w:vAlign w:val="center"/>
          </w:tcPr>
          <w:p w14:paraId="4E0573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售后服务保障方案（满分17分）</w:t>
            </w:r>
          </w:p>
        </w:tc>
        <w:tc>
          <w:tcPr>
            <w:tcW w:w="3368" w:type="pct"/>
            <w:tcBorders>
              <w:top w:val="single" w:color="000000" w:sz="8" w:space="0"/>
              <w:left w:val="single" w:color="000000" w:sz="8" w:space="0"/>
              <w:bottom w:val="single" w:color="000000" w:sz="8" w:space="0"/>
              <w:right w:val="single" w:color="000000" w:sz="8" w:space="0"/>
            </w:tcBorders>
            <w:noWrap w:val="0"/>
            <w:vAlign w:val="center"/>
          </w:tcPr>
          <w:p w14:paraId="78D554D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（1）服务能力(满分5分)</w:t>
            </w:r>
          </w:p>
          <w:p w14:paraId="2BF76C7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一档 (1分) ：承诺“响应时间小于 1 小时”、“到场时间 小于 6 小时”、“故障排除时间小于12小时”；</w:t>
            </w:r>
          </w:p>
          <w:p w14:paraId="481A51C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二档(2分)：承诺“响应时间小于0.5 小时”“到场时 间小于4.5小时”、“故障排除时间小于8小时”。</w:t>
            </w:r>
          </w:p>
          <w:p w14:paraId="3653FC8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三档(3分)：承诺“响应时间小于 0.2 小时”“到场时 间小2.0小时”、“故障排除时间小于3 小时”。</w:t>
            </w:r>
          </w:p>
          <w:p w14:paraId="2E57FDE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四档 (5 分) ：承诺“响应时间小于 0.1小时”“到场时间小于 1.0 小时”、“故障排除时间小于 2 小时”。</w:t>
            </w:r>
          </w:p>
          <w:p w14:paraId="192D61E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售后服务方案(满分12分)</w:t>
            </w:r>
          </w:p>
          <w:p w14:paraId="76A5222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一档 (5分)：投标人有一定的运维服务实力，拟为本项目投入不少于 1 名专业运维服务人员，售后服务承诺内容、免费保修期限、到达故障现场时间、故障出现解决方案、定期维护(注明时间)、免费技术培训方案、保修期外维修运维方案等方面简 单，不能满足本项目要求。</w:t>
            </w:r>
          </w:p>
          <w:p w14:paraId="07A62A5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二档 (7分)：投标人有一定的运维服务实力，拟为本项目 投入不少于 1 名专业运维服务人员，且售后服务方案较合理可 行、售后服务承诺内容的较完整性、可行性、到达故障现场时间、 故障出现解决方案、定期维护 (注明时间)、免费技术培训方案 方面较好、能保障驻场服务，基本能满足本项目要求。</w:t>
            </w:r>
          </w:p>
          <w:p w14:paraId="4A26A27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三档 (9分)：投标人有较好的运维服务实力，拟为本项目 投入不少于1名专业运维服务人员，且售后服务方案合理可行、 售后服务承诺内容的完整性、可行性、到达故障现场时间、故障 出现解决方案、定期维护 (注明时间) 、免费技术培训方案等方 面良好、能保障驻场服务，方案具有一定的针对性，能较好满足 本项目要求；</w:t>
            </w:r>
          </w:p>
          <w:p w14:paraId="10C4777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四档 (12分) ：投标人有很强的运维服务实力，服务商有 拟为本项目投入不少于 1 名专业维保人员，且售后服务方案合理可行、售后服务承诺书内容的完整性、可行性、到达故障现场时间、故障出现解决方案、定期维护 (注明时间)、免费技术培 训方案、其他优惠措施等方面优秀，充分保障提供驻场服务，方案具有很强的针对性，完全满足并优于本项目要求。</w:t>
            </w:r>
          </w:p>
          <w:p w14:paraId="7343A2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注：不提供方案得0分</w:t>
            </w:r>
          </w:p>
        </w:tc>
      </w:tr>
      <w:tr w14:paraId="5F734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000" w:type="pct"/>
            <w:gridSpan w:val="4"/>
            <w:tcBorders>
              <w:top w:val="nil"/>
              <w:left w:val="single" w:color="000000" w:sz="8" w:space="0"/>
              <w:bottom w:val="single" w:color="000000" w:sz="8" w:space="0"/>
              <w:right w:val="single" w:color="000000" w:sz="8" w:space="0"/>
            </w:tcBorders>
            <w:noWrap w:val="0"/>
            <w:vAlign w:val="center"/>
          </w:tcPr>
          <w:p w14:paraId="3DA0E373">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总分100 =①价格分（满分10）+②商务分（满分28）+③技术分（满分62）。</w:t>
            </w:r>
          </w:p>
        </w:tc>
      </w:tr>
    </w:tbl>
    <w:p w14:paraId="2C9DEDF2">
      <w:pPr>
        <w:widowControl/>
        <w:ind w:firstLine="632" w:firstLineChars="300"/>
        <w:jc w:val="left"/>
        <w:rPr>
          <w:rFonts w:hint="eastAsia" w:ascii="宋体" w:hAnsi="宋体" w:eastAsia="宋体" w:cs="宋体"/>
          <w:b/>
          <w:color w:val="auto"/>
          <w:szCs w:val="21"/>
          <w:highlight w:val="none"/>
        </w:rPr>
      </w:pPr>
    </w:p>
    <w:p w14:paraId="31B42103">
      <w:pPr>
        <w:keepNext w:val="0"/>
        <w:keepLines w:val="0"/>
        <w:pageBreakBefore w:val="0"/>
        <w:widowControl/>
        <w:kinsoku/>
        <w:wordWrap/>
        <w:overflowPunct/>
        <w:topLinePunct w:val="0"/>
        <w:autoSpaceDE/>
        <w:autoSpaceDN/>
        <w:bidi w:val="0"/>
        <w:spacing w:line="360" w:lineRule="exact"/>
        <w:ind w:firstLine="632" w:firstLineChars="3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三、中标候选人推荐原则</w:t>
      </w:r>
    </w:p>
    <w:p w14:paraId="23513E5D">
      <w:pPr>
        <w:pStyle w:val="29"/>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kern w:val="2"/>
          <w:sz w:val="21"/>
          <w:szCs w:val="24"/>
          <w:highlight w:val="none"/>
          <w:lang w:eastAsia="zh-CN"/>
        </w:rPr>
      </w:pPr>
      <w:r>
        <w:rPr>
          <w:rFonts w:hint="eastAsia" w:ascii="宋体" w:hAnsi="宋体" w:eastAsia="宋体" w:cs="宋体"/>
          <w:color w:val="auto"/>
          <w:kern w:val="2"/>
          <w:sz w:val="21"/>
          <w:szCs w:val="24"/>
          <w:highlight w:val="none"/>
        </w:rPr>
        <w:t>（一）评标委员会将根据得分由高到低排列次序（得分相同时，以投标报价由低到高顺序排列；得分相同且投标报价相同的，按技术指标优劣顺序排列）并推荐中标候选</w:t>
      </w:r>
      <w:r>
        <w:rPr>
          <w:rFonts w:hint="eastAsia" w:hAnsi="宋体" w:cs="宋体"/>
          <w:color w:val="auto"/>
          <w:kern w:val="2"/>
          <w:sz w:val="21"/>
          <w:szCs w:val="24"/>
          <w:highlight w:val="none"/>
          <w:lang w:eastAsia="zh-CN"/>
        </w:rPr>
        <w:t>投标人</w:t>
      </w:r>
      <w:r>
        <w:rPr>
          <w:rFonts w:hint="eastAsia" w:ascii="宋体" w:hAnsi="宋体" w:eastAsia="宋体" w:cs="宋体"/>
          <w:color w:val="auto"/>
          <w:kern w:val="2"/>
          <w:sz w:val="21"/>
          <w:szCs w:val="24"/>
          <w:highlight w:val="none"/>
        </w:rPr>
        <w:t>。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14:paraId="624B98B6">
      <w:pPr>
        <w:pStyle w:val="29"/>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color w:val="auto"/>
          <w:sz w:val="21"/>
          <w:highlight w:val="none"/>
        </w:rPr>
      </w:pPr>
      <w:r>
        <w:rPr>
          <w:rFonts w:hint="eastAsia" w:ascii="宋体" w:hAnsi="宋体" w:eastAsia="宋体" w:cs="宋体"/>
          <w:color w:val="auto"/>
          <w:kern w:val="2"/>
          <w:sz w:val="21"/>
          <w:szCs w:val="24"/>
          <w:highlight w:val="none"/>
        </w:rPr>
        <w:t xml:space="preserve">   （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D79736">
      <w:pPr>
        <w:pStyle w:val="29"/>
        <w:snapToGrid w:val="0"/>
        <w:spacing w:line="480" w:lineRule="exact"/>
        <w:rPr>
          <w:rFonts w:hint="eastAsia" w:ascii="宋体" w:hAnsi="宋体" w:eastAsia="宋体" w:cs="宋体"/>
          <w:color w:val="auto"/>
          <w:sz w:val="36"/>
          <w:szCs w:val="36"/>
          <w:highlight w:val="none"/>
        </w:rPr>
        <w:sectPr>
          <w:pgSz w:w="11906" w:h="16838"/>
          <w:pgMar w:top="1247" w:right="849" w:bottom="1247" w:left="1418" w:header="851" w:footer="992" w:gutter="0"/>
          <w:pgNumType w:fmt="decimal"/>
          <w:cols w:space="720" w:num="1"/>
          <w:titlePg/>
          <w:docGrid w:type="lines" w:linePitch="312" w:charSpace="0"/>
        </w:sectPr>
      </w:pPr>
    </w:p>
    <w:p w14:paraId="0922AE98">
      <w:pPr>
        <w:spacing w:line="360" w:lineRule="exact"/>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标项二</w:t>
      </w:r>
    </w:p>
    <w:p w14:paraId="749B9862">
      <w:pPr>
        <w:tabs>
          <w:tab w:val="left" w:pos="5302"/>
        </w:tabs>
        <w:spacing w:line="360" w:lineRule="auto"/>
        <w:jc w:val="left"/>
        <w:rPr>
          <w:rFonts w:hint="eastAsia" w:ascii="宋体" w:hAnsi="宋体" w:eastAsia="宋体" w:cs="宋体"/>
          <w:b/>
          <w:color w:val="auto"/>
          <w:sz w:val="40"/>
          <w:szCs w:val="28"/>
          <w:highlight w:val="none"/>
        </w:rPr>
      </w:pPr>
    </w:p>
    <w:p w14:paraId="13FE9964">
      <w:pPr>
        <w:adjustRightInd w:val="0"/>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一、评标原则</w:t>
      </w:r>
    </w:p>
    <w:p w14:paraId="70CA6AC3">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(一)评委组成：本招标采购项目的评标委员会由采购人代表和有关技术、经济等方面的专家组成，成员人数</w:t>
      </w:r>
      <w:r>
        <w:rPr>
          <w:rFonts w:hint="eastAsia" w:ascii="宋体" w:hAnsi="宋体" w:cs="宋体"/>
          <w:color w:val="auto"/>
          <w:szCs w:val="21"/>
          <w:highlight w:val="none"/>
          <w:lang w:eastAsia="zh-CN"/>
        </w:rPr>
        <w:t>应当为7人以上单数</w:t>
      </w:r>
      <w:r>
        <w:rPr>
          <w:rFonts w:hint="eastAsia" w:ascii="宋体" w:hAnsi="宋体" w:eastAsia="宋体" w:cs="宋体"/>
          <w:color w:val="auto"/>
          <w:szCs w:val="21"/>
          <w:highlight w:val="none"/>
        </w:rPr>
        <w:t>，其中评审专家不得少于成员总数的三分之二。。</w:t>
      </w:r>
    </w:p>
    <w:p w14:paraId="557C1213">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(二)评标依据：评委将以招投标文件为评标依据，对投标人的投标报价，技术性能，服务方案，售后服务，信誉业绩等方面的内容按百分制打分。</w:t>
      </w:r>
    </w:p>
    <w:p w14:paraId="52E732F6">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(三)评标方式：以封闭方式进行。</w:t>
      </w:r>
    </w:p>
    <w:p w14:paraId="72C702BC">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二、评定方法</w:t>
      </w:r>
    </w:p>
    <w:p w14:paraId="536C317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（一）对进入详评的，采用百分制综合评分法。</w:t>
      </w:r>
    </w:p>
    <w:p w14:paraId="38F2ABD5">
      <w:pPr>
        <w:ind w:firstLine="420" w:firstLineChars="200"/>
        <w:rPr>
          <w:rFonts w:hint="eastAsia"/>
          <w:color w:val="auto"/>
          <w:highlight w:val="none"/>
        </w:rPr>
      </w:pPr>
      <w:r>
        <w:rPr>
          <w:rFonts w:hint="eastAsia"/>
          <w:color w:val="auto"/>
          <w:highlight w:val="none"/>
        </w:rPr>
        <w:t>（二）计分办法（按四舍五入取至百分位）：</w:t>
      </w:r>
    </w:p>
    <w:tbl>
      <w:tblPr>
        <w:tblStyle w:val="5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534"/>
        <w:gridCol w:w="6821"/>
        <w:gridCol w:w="921"/>
      </w:tblGrid>
      <w:tr w14:paraId="75F9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0" w:type="pct"/>
            <w:noWrap w:val="0"/>
            <w:vAlign w:val="center"/>
          </w:tcPr>
          <w:p w14:paraId="7CA8BDD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序号</w:t>
            </w:r>
          </w:p>
        </w:tc>
        <w:tc>
          <w:tcPr>
            <w:tcW w:w="779" w:type="pct"/>
            <w:noWrap w:val="0"/>
            <w:vAlign w:val="center"/>
          </w:tcPr>
          <w:p w14:paraId="370698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评审因素</w:t>
            </w:r>
          </w:p>
        </w:tc>
        <w:tc>
          <w:tcPr>
            <w:tcW w:w="3462" w:type="pct"/>
            <w:noWrap w:val="0"/>
            <w:vAlign w:val="center"/>
          </w:tcPr>
          <w:p w14:paraId="7A8055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0"/>
                <w:sz w:val="21"/>
                <w:szCs w:val="21"/>
                <w:highlight w:val="none"/>
                <w:shd w:val="clear" w:color="FFFFFF" w:fill="D9D9D9"/>
              </w:rPr>
            </w:pPr>
            <w:r>
              <w:rPr>
                <w:rFonts w:hint="eastAsia" w:ascii="宋体" w:hAnsi="宋体" w:eastAsia="宋体" w:cs="宋体"/>
                <w:b w:val="0"/>
                <w:bCs w:val="0"/>
                <w:color w:val="auto"/>
                <w:kern w:val="0"/>
                <w:sz w:val="21"/>
                <w:szCs w:val="21"/>
                <w:highlight w:val="none"/>
                <w:shd w:val="clear" w:color="auto" w:fill="auto"/>
              </w:rPr>
              <w:t>评审因素具体内容</w:t>
            </w:r>
          </w:p>
        </w:tc>
        <w:tc>
          <w:tcPr>
            <w:tcW w:w="467" w:type="pct"/>
            <w:noWrap w:val="0"/>
            <w:vAlign w:val="center"/>
          </w:tcPr>
          <w:p w14:paraId="2A773DF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分值</w:t>
            </w:r>
          </w:p>
        </w:tc>
      </w:tr>
      <w:tr w14:paraId="60BE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0" w:type="pct"/>
            <w:noWrap w:val="0"/>
            <w:vAlign w:val="center"/>
          </w:tcPr>
          <w:p w14:paraId="13DC4D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779" w:type="pct"/>
            <w:noWrap w:val="0"/>
            <w:vAlign w:val="center"/>
          </w:tcPr>
          <w:p w14:paraId="76685B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价格分</w:t>
            </w:r>
          </w:p>
        </w:tc>
        <w:tc>
          <w:tcPr>
            <w:tcW w:w="3462" w:type="pct"/>
            <w:noWrap w:val="0"/>
            <w:vAlign w:val="top"/>
          </w:tcPr>
          <w:p w14:paraId="2C8D67A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（1）投标的全部服务按政策文件要求认定为小型和微型企业产品的（提供《中小企业声明函》），对投标价给予20%的扣除，扣除后的价格为评标价，即评标价=投标价×（1-20%）；除上述情况外，评标价=投标价。</w:t>
            </w:r>
          </w:p>
          <w:p w14:paraId="39723A6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全部服务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6D8CBFC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全部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6F913D1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3D525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（3）以进入评标的最低的评标价为=10分。</w:t>
            </w:r>
          </w:p>
          <w:p w14:paraId="0C21E23E">
            <w:pPr>
              <w:pStyle w:val="29"/>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Cs/>
                <w:color w:val="auto"/>
                <w:kern w:val="2"/>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u w:val="none"/>
                <w:lang w:val="en-US" w:eastAsia="zh-CN" w:bidi="ar"/>
              </w:rPr>
              <w:t>（4）某投标人价格分=投标人最低评标价（金额）/某投标人评标价（金额）×（20）（分）</w:t>
            </w:r>
          </w:p>
        </w:tc>
        <w:tc>
          <w:tcPr>
            <w:tcW w:w="467" w:type="pct"/>
            <w:noWrap w:val="0"/>
            <w:vAlign w:val="center"/>
          </w:tcPr>
          <w:p w14:paraId="2D6A12D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20</w:t>
            </w:r>
            <w:r>
              <w:rPr>
                <w:rFonts w:hint="eastAsia" w:ascii="宋体" w:hAnsi="宋体" w:eastAsia="宋体" w:cs="宋体"/>
                <w:color w:val="auto"/>
                <w:kern w:val="0"/>
                <w:sz w:val="21"/>
                <w:szCs w:val="21"/>
                <w:highlight w:val="none"/>
                <w:shd w:val="clear" w:color="auto" w:fill="auto"/>
              </w:rPr>
              <w:t>分</w:t>
            </w:r>
          </w:p>
        </w:tc>
      </w:tr>
      <w:tr w14:paraId="1BBE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0" w:type="pct"/>
            <w:noWrap w:val="0"/>
            <w:vAlign w:val="center"/>
          </w:tcPr>
          <w:p w14:paraId="18F718F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2</w:t>
            </w:r>
          </w:p>
        </w:tc>
        <w:tc>
          <w:tcPr>
            <w:tcW w:w="779" w:type="pct"/>
            <w:noWrap w:val="0"/>
            <w:vAlign w:val="center"/>
          </w:tcPr>
          <w:p w14:paraId="6226D29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技术分</w:t>
            </w:r>
          </w:p>
        </w:tc>
        <w:tc>
          <w:tcPr>
            <w:tcW w:w="3929" w:type="pct"/>
            <w:gridSpan w:val="2"/>
            <w:noWrap w:val="0"/>
            <w:vAlign w:val="top"/>
          </w:tcPr>
          <w:p w14:paraId="39B428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评审因素</w:t>
            </w:r>
          </w:p>
        </w:tc>
      </w:tr>
      <w:tr w14:paraId="4C08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0" w:type="pct"/>
            <w:noWrap w:val="0"/>
            <w:vAlign w:val="center"/>
          </w:tcPr>
          <w:p w14:paraId="2C8EFBB7">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2.1</w:t>
            </w:r>
          </w:p>
        </w:tc>
        <w:tc>
          <w:tcPr>
            <w:tcW w:w="779" w:type="pct"/>
            <w:noWrap w:val="0"/>
            <w:vAlign w:val="center"/>
          </w:tcPr>
          <w:p w14:paraId="6106E1B6">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lang w:val="en-US" w:eastAsia="zh-CN"/>
              </w:rPr>
              <w:t>服务</w:t>
            </w:r>
            <w:r>
              <w:rPr>
                <w:rFonts w:hint="eastAsia" w:ascii="宋体" w:hAnsi="宋体" w:eastAsia="宋体" w:cs="宋体"/>
                <w:bCs/>
                <w:color w:val="auto"/>
                <w:kern w:val="0"/>
                <w:sz w:val="21"/>
                <w:szCs w:val="21"/>
                <w:highlight w:val="none"/>
                <w:shd w:val="clear" w:color="auto" w:fill="auto"/>
              </w:rPr>
              <w:t>功能参数符合分</w:t>
            </w:r>
          </w:p>
        </w:tc>
        <w:tc>
          <w:tcPr>
            <w:tcW w:w="3462" w:type="pct"/>
            <w:noWrap w:val="0"/>
            <w:vAlign w:val="center"/>
          </w:tcPr>
          <w:p w14:paraId="3BE8BFC7">
            <w:pPr>
              <w:pStyle w:val="29"/>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rPr>
              <w:t>对于“</w:t>
            </w:r>
            <w:r>
              <w:rPr>
                <w:rFonts w:hint="eastAsia" w:ascii="宋体" w:hAnsi="宋体" w:eastAsia="宋体" w:cs="宋体"/>
                <w:bCs/>
                <w:color w:val="auto"/>
                <w:sz w:val="21"/>
                <w:szCs w:val="21"/>
                <w:highlight w:val="none"/>
                <w:shd w:val="clear" w:color="auto" w:fill="auto"/>
                <w:lang w:val="en-US" w:eastAsia="zh-CN"/>
              </w:rPr>
              <w:t>采购需求</w:t>
            </w:r>
            <w:r>
              <w:rPr>
                <w:rFonts w:hint="eastAsia" w:ascii="宋体" w:hAnsi="宋体" w:eastAsia="宋体" w:cs="宋体"/>
                <w:bCs/>
                <w:color w:val="auto"/>
                <w:sz w:val="21"/>
                <w:szCs w:val="21"/>
                <w:highlight w:val="none"/>
                <w:shd w:val="clear" w:color="auto" w:fill="auto"/>
              </w:rPr>
              <w:t>”中“●”内容，</w:t>
            </w:r>
            <w:r>
              <w:rPr>
                <w:rFonts w:hint="eastAsia" w:ascii="宋体" w:hAnsi="宋体" w:eastAsia="宋体" w:cs="宋体"/>
                <w:b/>
                <w:bCs w:val="0"/>
                <w:color w:val="auto"/>
                <w:sz w:val="21"/>
                <w:szCs w:val="21"/>
                <w:highlight w:val="none"/>
                <w:shd w:val="clear" w:color="auto" w:fill="auto"/>
              </w:rPr>
              <w:t>需提供</w:t>
            </w:r>
            <w:r>
              <w:rPr>
                <w:rFonts w:hint="eastAsia" w:ascii="宋体" w:hAnsi="宋体" w:eastAsia="宋体" w:cs="宋体"/>
                <w:b/>
                <w:bCs w:val="0"/>
                <w:color w:val="auto"/>
                <w:sz w:val="21"/>
                <w:szCs w:val="21"/>
                <w:highlight w:val="none"/>
                <w:shd w:val="clear" w:color="auto" w:fill="auto"/>
                <w:lang w:val="en-US" w:eastAsia="zh-CN"/>
              </w:rPr>
              <w:t>资质证明或</w:t>
            </w:r>
            <w:r>
              <w:rPr>
                <w:rFonts w:hint="eastAsia" w:ascii="宋体" w:hAnsi="宋体" w:eastAsia="宋体" w:cs="宋体"/>
                <w:b/>
                <w:bCs w:val="0"/>
                <w:color w:val="auto"/>
                <w:sz w:val="21"/>
                <w:szCs w:val="21"/>
                <w:highlight w:val="none"/>
                <w:shd w:val="clear" w:color="auto" w:fill="auto"/>
              </w:rPr>
              <w:t>服务功能截图</w:t>
            </w:r>
            <w:r>
              <w:rPr>
                <w:rFonts w:hint="eastAsia" w:ascii="宋体" w:hAnsi="宋体" w:eastAsia="宋体" w:cs="宋体"/>
                <w:bCs/>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rPr>
              <w:t>根据所投技术性能指标的响应程度打分，全部满足且技术描述完整得</w:t>
            </w:r>
            <w:r>
              <w:rPr>
                <w:rFonts w:hint="eastAsia" w:ascii="宋体" w:hAnsi="宋体" w:eastAsia="宋体" w:cs="宋体"/>
                <w:color w:val="auto"/>
                <w:sz w:val="21"/>
                <w:szCs w:val="21"/>
                <w:highlight w:val="none"/>
                <w:shd w:val="clear" w:color="auto" w:fill="auto"/>
                <w:lang w:val="en-US" w:eastAsia="zh-CN"/>
              </w:rPr>
              <w:t>28</w:t>
            </w:r>
            <w:r>
              <w:rPr>
                <w:rFonts w:hint="eastAsia" w:ascii="宋体" w:hAnsi="宋体" w:eastAsia="宋体" w:cs="宋体"/>
                <w:color w:val="auto"/>
                <w:sz w:val="21"/>
                <w:szCs w:val="21"/>
                <w:highlight w:val="none"/>
                <w:shd w:val="clear" w:color="auto" w:fill="auto"/>
              </w:rPr>
              <w:t>分，以采购需求为准，每有一项负偏离的扣</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分，扣完为止。</w:t>
            </w:r>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如投标人在中标后</w:t>
            </w:r>
            <w:r>
              <w:rPr>
                <w:rFonts w:hint="eastAsia" w:ascii="宋体" w:hAnsi="宋体" w:eastAsia="宋体" w:cs="宋体"/>
                <w:color w:val="auto"/>
                <w:sz w:val="21"/>
                <w:szCs w:val="21"/>
                <w:highlight w:val="none"/>
                <w:shd w:val="clear" w:color="auto" w:fill="auto"/>
                <w:lang w:val="en-US" w:eastAsia="zh-CN"/>
              </w:rPr>
              <w:t>在合同签约前</w:t>
            </w:r>
            <w:r>
              <w:rPr>
                <w:rFonts w:hint="eastAsia" w:ascii="宋体" w:hAnsi="宋体" w:eastAsia="宋体" w:cs="宋体"/>
                <w:color w:val="auto"/>
                <w:sz w:val="21"/>
                <w:szCs w:val="21"/>
                <w:highlight w:val="none"/>
                <w:shd w:val="clear" w:color="auto" w:fill="auto"/>
              </w:rPr>
              <w:t>发现不能满足招标要求的，作废标处理，以虚假应标上报有关部门。</w:t>
            </w:r>
            <w:r>
              <w:rPr>
                <w:rFonts w:hint="eastAsia" w:ascii="宋体" w:hAnsi="宋体" w:eastAsia="宋体" w:cs="宋体"/>
                <w:bCs/>
                <w:color w:val="auto"/>
                <w:sz w:val="21"/>
                <w:szCs w:val="21"/>
                <w:highlight w:val="none"/>
                <w:shd w:val="clear" w:color="auto" w:fill="auto"/>
                <w:lang w:eastAsia="zh-CN"/>
              </w:rPr>
              <w:t>）</w:t>
            </w:r>
          </w:p>
        </w:tc>
        <w:tc>
          <w:tcPr>
            <w:tcW w:w="467" w:type="pct"/>
            <w:noWrap w:val="0"/>
            <w:vAlign w:val="center"/>
          </w:tcPr>
          <w:p w14:paraId="7FD097B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28</w:t>
            </w:r>
            <w:r>
              <w:rPr>
                <w:rFonts w:hint="eastAsia" w:ascii="宋体" w:hAnsi="宋体" w:eastAsia="宋体" w:cs="宋体"/>
                <w:color w:val="auto"/>
                <w:kern w:val="0"/>
                <w:sz w:val="21"/>
                <w:szCs w:val="21"/>
                <w:highlight w:val="none"/>
                <w:shd w:val="clear" w:color="auto" w:fill="auto"/>
              </w:rPr>
              <w:t>分</w:t>
            </w:r>
          </w:p>
        </w:tc>
      </w:tr>
      <w:tr w14:paraId="6E32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0" w:type="pct"/>
            <w:noWrap w:val="0"/>
            <w:vAlign w:val="center"/>
          </w:tcPr>
          <w:p w14:paraId="0B3C8026">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2.2</w:t>
            </w:r>
          </w:p>
        </w:tc>
        <w:tc>
          <w:tcPr>
            <w:tcW w:w="779" w:type="pct"/>
            <w:noWrap w:val="0"/>
            <w:vAlign w:val="center"/>
          </w:tcPr>
          <w:p w14:paraId="1EF7C703">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服务方案分</w:t>
            </w:r>
          </w:p>
        </w:tc>
        <w:tc>
          <w:tcPr>
            <w:tcW w:w="3462" w:type="pct"/>
            <w:noWrap w:val="0"/>
            <w:vAlign w:val="center"/>
          </w:tcPr>
          <w:p w14:paraId="1B7CA565">
            <w:pPr>
              <w:pStyle w:val="21"/>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一</w:t>
            </w:r>
            <w:r>
              <w:rPr>
                <w:rFonts w:hint="eastAsia" w:ascii="宋体" w:hAnsi="宋体" w:eastAsia="宋体" w:cs="宋体"/>
                <w:color w:val="auto"/>
                <w:sz w:val="21"/>
                <w:szCs w:val="21"/>
                <w:highlight w:val="none"/>
                <w:shd w:val="clear" w:color="auto" w:fill="auto"/>
              </w:rPr>
              <w:t>档（</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分）：对本项目所提供服务理解正确，对现状和需求的分析比较完整、逻辑清晰；服务方案能紧密结合采购人的服务需求，能针对服务需求进行详细描述。</w:t>
            </w:r>
          </w:p>
          <w:p w14:paraId="7585B57A">
            <w:pPr>
              <w:pStyle w:val="21"/>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二</w:t>
            </w:r>
            <w:r>
              <w:rPr>
                <w:rFonts w:hint="eastAsia" w:ascii="宋体" w:hAnsi="宋体" w:eastAsia="宋体" w:cs="宋体"/>
                <w:color w:val="auto"/>
                <w:sz w:val="21"/>
                <w:szCs w:val="21"/>
                <w:highlight w:val="none"/>
                <w:shd w:val="clear" w:color="auto" w:fill="auto"/>
              </w:rPr>
              <w:t>档（</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对本项目所提供服务理解正确，能够对采购人的基本现状和需求分析非常完整、透彻、逻辑清晰，说明清楚项目建设的意义和必要性；服务方案能紧密结合采购人的服务需求，能针对服务需求进行详细方案描述；服务方案结构清晰、科学合理，能够包含服务原则、主要目标、整体思路、关键技术路线、服务</w:t>
            </w:r>
            <w:r>
              <w:rPr>
                <w:rFonts w:hint="eastAsia" w:ascii="宋体" w:hAnsi="宋体" w:eastAsia="宋体" w:cs="宋体"/>
                <w:color w:val="auto"/>
                <w:sz w:val="21"/>
                <w:szCs w:val="21"/>
                <w:highlight w:val="none"/>
                <w:shd w:val="clear" w:color="auto" w:fill="auto"/>
                <w:lang w:val="en-US" w:eastAsia="zh-CN"/>
              </w:rPr>
              <w:t>流程和</w:t>
            </w:r>
            <w:r>
              <w:rPr>
                <w:rFonts w:hint="eastAsia" w:ascii="宋体" w:hAnsi="宋体" w:eastAsia="宋体" w:cs="宋体"/>
                <w:color w:val="auto"/>
                <w:sz w:val="21"/>
                <w:szCs w:val="21"/>
                <w:highlight w:val="none"/>
                <w:shd w:val="clear" w:color="auto" w:fill="auto"/>
              </w:rPr>
              <w:t>岗位配置等。</w:t>
            </w:r>
          </w:p>
        </w:tc>
        <w:tc>
          <w:tcPr>
            <w:tcW w:w="467" w:type="pct"/>
            <w:noWrap w:val="0"/>
            <w:vAlign w:val="center"/>
          </w:tcPr>
          <w:p w14:paraId="16B8B49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10</w:t>
            </w:r>
            <w:r>
              <w:rPr>
                <w:rFonts w:hint="eastAsia" w:ascii="宋体" w:hAnsi="宋体" w:eastAsia="宋体" w:cs="宋体"/>
                <w:color w:val="auto"/>
                <w:kern w:val="0"/>
                <w:sz w:val="21"/>
                <w:szCs w:val="21"/>
                <w:highlight w:val="none"/>
                <w:shd w:val="clear" w:color="auto" w:fill="auto"/>
              </w:rPr>
              <w:t>分</w:t>
            </w:r>
          </w:p>
        </w:tc>
      </w:tr>
      <w:tr w14:paraId="141C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0" w:type="pct"/>
            <w:noWrap w:val="0"/>
            <w:vAlign w:val="center"/>
          </w:tcPr>
          <w:p w14:paraId="4CBD0FB2">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2.3</w:t>
            </w:r>
          </w:p>
        </w:tc>
        <w:tc>
          <w:tcPr>
            <w:tcW w:w="779" w:type="pct"/>
            <w:noWrap w:val="0"/>
            <w:vAlign w:val="center"/>
          </w:tcPr>
          <w:p w14:paraId="4EDE8B75">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管理</w:t>
            </w:r>
            <w:r>
              <w:rPr>
                <w:rFonts w:hint="eastAsia" w:ascii="宋体" w:hAnsi="宋体" w:eastAsia="宋体" w:cs="宋体"/>
                <w:bCs/>
                <w:color w:val="auto"/>
                <w:kern w:val="0"/>
                <w:sz w:val="21"/>
                <w:szCs w:val="21"/>
                <w:highlight w:val="none"/>
                <w:shd w:val="clear" w:color="auto" w:fill="auto"/>
                <w:lang w:val="en-US" w:eastAsia="zh-CN"/>
              </w:rPr>
              <w:t>措施</w:t>
            </w:r>
            <w:r>
              <w:rPr>
                <w:rFonts w:hint="eastAsia" w:ascii="宋体" w:hAnsi="宋体" w:eastAsia="宋体" w:cs="宋体"/>
                <w:bCs/>
                <w:color w:val="auto"/>
                <w:kern w:val="0"/>
                <w:sz w:val="21"/>
                <w:szCs w:val="21"/>
                <w:highlight w:val="none"/>
                <w:shd w:val="clear" w:color="auto" w:fill="auto"/>
              </w:rPr>
              <w:t>分</w:t>
            </w:r>
          </w:p>
        </w:tc>
        <w:tc>
          <w:tcPr>
            <w:tcW w:w="3462" w:type="pct"/>
            <w:noWrap w:val="0"/>
            <w:vAlign w:val="center"/>
          </w:tcPr>
          <w:p w14:paraId="49AF6D2E">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baselin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一</w:t>
            </w:r>
            <w:r>
              <w:rPr>
                <w:rFonts w:hint="eastAsia" w:ascii="宋体" w:hAnsi="宋体" w:eastAsia="宋体" w:cs="宋体"/>
                <w:color w:val="auto"/>
                <w:sz w:val="21"/>
                <w:szCs w:val="21"/>
                <w:highlight w:val="none"/>
                <w:shd w:val="clear" w:color="auto" w:fill="auto"/>
              </w:rPr>
              <w:t>档（</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分）：</w:t>
            </w:r>
            <w:r>
              <w:rPr>
                <w:rFonts w:hint="eastAsia" w:ascii="宋体" w:hAnsi="宋体" w:cs="宋体"/>
                <w:color w:val="auto"/>
                <w:sz w:val="21"/>
                <w:szCs w:val="21"/>
                <w:highlight w:val="none"/>
                <w:shd w:val="clear" w:color="auto" w:fill="auto"/>
                <w:lang w:eastAsia="zh-CN"/>
              </w:rPr>
              <w:t>投标人</w:t>
            </w:r>
            <w:r>
              <w:rPr>
                <w:rFonts w:hint="eastAsia" w:ascii="宋体" w:hAnsi="宋体" w:eastAsia="宋体" w:cs="宋体"/>
                <w:color w:val="auto"/>
                <w:sz w:val="21"/>
                <w:szCs w:val="21"/>
                <w:highlight w:val="none"/>
                <w:shd w:val="clear" w:color="auto" w:fill="auto"/>
              </w:rPr>
              <w:t>提供的方案可行性较高，能包含实施管理、实施组织、质量保证等内容</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管理方案相对合理。</w:t>
            </w:r>
          </w:p>
          <w:p w14:paraId="5C80EA20">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baselin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二</w:t>
            </w:r>
            <w:r>
              <w:rPr>
                <w:rFonts w:hint="eastAsia" w:ascii="宋体" w:hAnsi="宋体" w:eastAsia="宋体" w:cs="宋体"/>
                <w:color w:val="auto"/>
                <w:sz w:val="21"/>
                <w:szCs w:val="21"/>
                <w:highlight w:val="none"/>
                <w:shd w:val="clear" w:color="auto" w:fill="auto"/>
              </w:rPr>
              <w:t>档（</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r>
              <w:rPr>
                <w:rFonts w:hint="eastAsia" w:ascii="宋体" w:hAnsi="宋体" w:cs="宋体"/>
                <w:color w:val="auto"/>
                <w:sz w:val="21"/>
                <w:szCs w:val="21"/>
                <w:highlight w:val="none"/>
                <w:shd w:val="clear" w:color="auto" w:fill="auto"/>
                <w:lang w:eastAsia="zh-CN"/>
              </w:rPr>
              <w:t>投标人</w:t>
            </w:r>
            <w:r>
              <w:rPr>
                <w:rFonts w:hint="eastAsia" w:ascii="宋体" w:hAnsi="宋体" w:eastAsia="宋体" w:cs="宋体"/>
                <w:color w:val="auto"/>
                <w:sz w:val="21"/>
                <w:szCs w:val="21"/>
                <w:highlight w:val="none"/>
                <w:shd w:val="clear" w:color="auto" w:fill="auto"/>
              </w:rPr>
              <w:t>提供的方案科学合理，能包含管理理念、实施组织、质量保证</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保密管理、培训提升</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沟通机制等内容，能提供对服务人员的内部考核管理机制、激励机制</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具有完善的人员管理制度</w:t>
            </w:r>
            <w:r>
              <w:rPr>
                <w:rFonts w:hint="eastAsia" w:ascii="宋体" w:hAnsi="宋体" w:eastAsia="宋体" w:cs="宋体"/>
                <w:color w:val="auto"/>
                <w:sz w:val="21"/>
                <w:szCs w:val="21"/>
                <w:highlight w:val="none"/>
                <w:shd w:val="clear" w:color="auto" w:fill="auto"/>
              </w:rPr>
              <w:t>，管理方案合理全面、思路清晰。</w:t>
            </w:r>
          </w:p>
        </w:tc>
        <w:tc>
          <w:tcPr>
            <w:tcW w:w="467" w:type="pct"/>
            <w:noWrap w:val="0"/>
            <w:vAlign w:val="center"/>
          </w:tcPr>
          <w:p w14:paraId="51FE5DA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8</w:t>
            </w:r>
            <w:r>
              <w:rPr>
                <w:rFonts w:hint="eastAsia" w:ascii="宋体" w:hAnsi="宋体" w:eastAsia="宋体" w:cs="宋体"/>
                <w:color w:val="auto"/>
                <w:kern w:val="0"/>
                <w:sz w:val="21"/>
                <w:szCs w:val="21"/>
                <w:highlight w:val="none"/>
                <w:shd w:val="clear" w:color="auto" w:fill="auto"/>
              </w:rPr>
              <w:t>分</w:t>
            </w:r>
          </w:p>
        </w:tc>
      </w:tr>
      <w:tr w14:paraId="0186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0" w:type="pct"/>
            <w:noWrap w:val="0"/>
            <w:vAlign w:val="center"/>
          </w:tcPr>
          <w:p w14:paraId="3EC31815">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2.4</w:t>
            </w:r>
          </w:p>
        </w:tc>
        <w:tc>
          <w:tcPr>
            <w:tcW w:w="779" w:type="pct"/>
            <w:noWrap w:val="0"/>
            <w:vAlign w:val="center"/>
          </w:tcPr>
          <w:p w14:paraId="4C133435">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服务保障分</w:t>
            </w:r>
          </w:p>
        </w:tc>
        <w:tc>
          <w:tcPr>
            <w:tcW w:w="3462" w:type="pct"/>
            <w:noWrap w:val="0"/>
            <w:vAlign w:val="center"/>
          </w:tcPr>
          <w:p w14:paraId="15F976E9">
            <w:pPr>
              <w:pStyle w:val="29"/>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Cs/>
                <w:color w:val="auto"/>
                <w:kern w:val="2"/>
                <w:sz w:val="21"/>
                <w:szCs w:val="21"/>
                <w:highlight w:val="none"/>
                <w:shd w:val="clear" w:color="auto" w:fill="auto"/>
                <w:lang w:val="en-US" w:eastAsia="zh-CN" w:bidi="ar-SA"/>
              </w:rPr>
            </w:pPr>
            <w:r>
              <w:rPr>
                <w:rFonts w:hint="eastAsia" w:ascii="宋体" w:hAnsi="宋体" w:eastAsia="宋体" w:cs="宋体"/>
                <w:bCs/>
                <w:color w:val="auto"/>
                <w:kern w:val="2"/>
                <w:sz w:val="21"/>
                <w:szCs w:val="21"/>
                <w:highlight w:val="none"/>
                <w:shd w:val="clear" w:color="auto" w:fill="auto"/>
                <w:lang w:val="en-US" w:eastAsia="zh-CN" w:bidi="ar-SA"/>
              </w:rPr>
              <w:t>一档：（</w:t>
            </w:r>
            <w:r>
              <w:rPr>
                <w:rFonts w:hint="eastAsia" w:hAnsi="宋体" w:eastAsia="宋体" w:cs="宋体"/>
                <w:bCs/>
                <w:color w:val="auto"/>
                <w:kern w:val="2"/>
                <w:sz w:val="21"/>
                <w:szCs w:val="21"/>
                <w:highlight w:val="none"/>
                <w:shd w:val="clear" w:color="auto" w:fill="auto"/>
                <w:lang w:val="en-US" w:eastAsia="zh-CN" w:bidi="ar-SA"/>
              </w:rPr>
              <w:t>4</w:t>
            </w:r>
            <w:r>
              <w:rPr>
                <w:rFonts w:hint="eastAsia" w:ascii="宋体" w:hAnsi="宋体" w:eastAsia="宋体" w:cs="宋体"/>
                <w:bCs/>
                <w:color w:val="auto"/>
                <w:kern w:val="2"/>
                <w:sz w:val="21"/>
                <w:szCs w:val="21"/>
                <w:highlight w:val="none"/>
                <w:shd w:val="clear" w:color="auto" w:fill="auto"/>
                <w:lang w:val="en-US" w:eastAsia="zh-CN" w:bidi="ar-SA"/>
              </w:rPr>
              <w:t>分）</w:t>
            </w:r>
            <w:r>
              <w:rPr>
                <w:rFonts w:hint="eastAsia" w:hAnsi="宋体" w:cs="宋体"/>
                <w:bCs/>
                <w:color w:val="auto"/>
                <w:kern w:val="2"/>
                <w:sz w:val="21"/>
                <w:szCs w:val="21"/>
                <w:highlight w:val="none"/>
                <w:shd w:val="clear" w:color="auto" w:fill="auto"/>
                <w:lang w:val="en-US" w:eastAsia="zh-CN" w:bidi="ar-SA"/>
              </w:rPr>
              <w:t>投标人</w:t>
            </w:r>
            <w:r>
              <w:rPr>
                <w:rFonts w:hint="eastAsia" w:ascii="宋体" w:hAnsi="宋体" w:eastAsia="宋体" w:cs="宋体"/>
                <w:bCs/>
                <w:color w:val="auto"/>
                <w:kern w:val="2"/>
                <w:sz w:val="21"/>
                <w:szCs w:val="21"/>
                <w:highlight w:val="none"/>
                <w:shd w:val="clear" w:color="auto" w:fill="auto"/>
                <w:lang w:val="en-US" w:eastAsia="zh-CN" w:bidi="ar-SA"/>
              </w:rPr>
              <w:t>提供简单的服务保障措施, 基本阐述清楚，满足采购需要的；</w:t>
            </w:r>
          </w:p>
          <w:p w14:paraId="5D638097">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rPr>
              <w:t>二档：（</w:t>
            </w:r>
            <w:r>
              <w:rPr>
                <w:rFonts w:hint="eastAsia" w:ascii="宋体" w:hAnsi="宋体" w:eastAsia="宋体" w:cs="宋体"/>
                <w:bCs/>
                <w:color w:val="auto"/>
                <w:sz w:val="21"/>
                <w:szCs w:val="21"/>
                <w:highlight w:val="none"/>
                <w:shd w:val="clear" w:color="auto" w:fill="auto"/>
                <w:lang w:val="en-US" w:eastAsia="zh-CN"/>
              </w:rPr>
              <w:t>8</w:t>
            </w:r>
            <w:r>
              <w:rPr>
                <w:rFonts w:hint="eastAsia" w:ascii="宋体" w:hAnsi="宋体" w:eastAsia="宋体" w:cs="宋体"/>
                <w:bCs/>
                <w:color w:val="auto"/>
                <w:sz w:val="21"/>
                <w:szCs w:val="21"/>
                <w:highlight w:val="none"/>
                <w:shd w:val="clear" w:color="auto" w:fill="auto"/>
              </w:rPr>
              <w:t>分）</w:t>
            </w:r>
            <w:r>
              <w:rPr>
                <w:rFonts w:hint="eastAsia" w:ascii="宋体" w:hAnsi="宋体" w:cs="宋体"/>
                <w:bCs/>
                <w:color w:val="auto"/>
                <w:sz w:val="21"/>
                <w:szCs w:val="21"/>
                <w:highlight w:val="none"/>
                <w:shd w:val="clear" w:color="auto" w:fill="auto"/>
                <w:lang w:eastAsia="zh-CN"/>
              </w:rPr>
              <w:t>投标人</w:t>
            </w:r>
            <w:r>
              <w:rPr>
                <w:rFonts w:hint="eastAsia" w:ascii="宋体" w:hAnsi="宋体" w:eastAsia="宋体" w:cs="宋体"/>
                <w:bCs/>
                <w:color w:val="auto"/>
                <w:sz w:val="21"/>
                <w:szCs w:val="21"/>
                <w:highlight w:val="none"/>
                <w:shd w:val="clear" w:color="auto" w:fill="auto"/>
              </w:rPr>
              <w:t>提供较为详尽的服务保障措施，表述清晰完整、有针对性</w:t>
            </w:r>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bCs/>
                <w:color w:val="auto"/>
                <w:sz w:val="21"/>
                <w:szCs w:val="21"/>
                <w:highlight w:val="none"/>
                <w:shd w:val="clear" w:color="auto" w:fill="auto"/>
              </w:rPr>
              <w:t>工作安排能说明人员安排及规划进度</w:t>
            </w:r>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bCs/>
                <w:color w:val="auto"/>
                <w:sz w:val="21"/>
                <w:szCs w:val="21"/>
                <w:highlight w:val="none"/>
                <w:shd w:val="clear" w:color="auto" w:fill="auto"/>
                <w:lang w:val="en-US" w:eastAsia="zh-CN"/>
              </w:rPr>
              <w:t>有响应服务方案及应急预案。</w:t>
            </w:r>
          </w:p>
        </w:tc>
        <w:tc>
          <w:tcPr>
            <w:tcW w:w="467" w:type="pct"/>
            <w:noWrap w:val="0"/>
            <w:vAlign w:val="center"/>
          </w:tcPr>
          <w:p w14:paraId="4811D1C3">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p>
        </w:tc>
      </w:tr>
      <w:tr w14:paraId="020A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0" w:type="pct"/>
            <w:noWrap w:val="0"/>
            <w:vAlign w:val="center"/>
          </w:tcPr>
          <w:p w14:paraId="20BB2855">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3</w:t>
            </w:r>
          </w:p>
        </w:tc>
        <w:tc>
          <w:tcPr>
            <w:tcW w:w="779" w:type="pct"/>
            <w:noWrap w:val="0"/>
            <w:vAlign w:val="center"/>
          </w:tcPr>
          <w:p w14:paraId="29FAF745">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商务分</w:t>
            </w:r>
          </w:p>
        </w:tc>
        <w:tc>
          <w:tcPr>
            <w:tcW w:w="3462" w:type="pct"/>
            <w:noWrap w:val="0"/>
            <w:vAlign w:val="center"/>
          </w:tcPr>
          <w:p w14:paraId="3FC0CC4D">
            <w:pPr>
              <w:pStyle w:val="21"/>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评审因素</w:t>
            </w:r>
          </w:p>
        </w:tc>
        <w:tc>
          <w:tcPr>
            <w:tcW w:w="467" w:type="pct"/>
            <w:noWrap w:val="0"/>
            <w:vAlign w:val="center"/>
          </w:tcPr>
          <w:p w14:paraId="2E3FED57">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21"/>
                <w:szCs w:val="21"/>
                <w:highlight w:val="none"/>
                <w:shd w:val="clear" w:color="auto" w:fill="auto"/>
              </w:rPr>
            </w:pPr>
          </w:p>
        </w:tc>
      </w:tr>
      <w:tr w14:paraId="0B90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290" w:type="pct"/>
            <w:noWrap w:val="0"/>
            <w:vAlign w:val="center"/>
          </w:tcPr>
          <w:p w14:paraId="79BC3100">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rPr>
              <w:t>3</w:t>
            </w:r>
            <w:r>
              <w:rPr>
                <w:rFonts w:hint="eastAsia" w:ascii="宋体" w:hAnsi="宋体" w:eastAsia="宋体" w:cs="宋体"/>
                <w:bCs/>
                <w:color w:val="auto"/>
                <w:kern w:val="0"/>
                <w:sz w:val="21"/>
                <w:szCs w:val="21"/>
                <w:highlight w:val="none"/>
                <w:shd w:val="clear" w:color="auto" w:fill="auto"/>
                <w:lang w:val="en-US" w:eastAsia="zh-CN"/>
              </w:rPr>
              <w:t>.1</w:t>
            </w:r>
          </w:p>
        </w:tc>
        <w:tc>
          <w:tcPr>
            <w:tcW w:w="779" w:type="pct"/>
            <w:noWrap w:val="0"/>
            <w:vAlign w:val="center"/>
          </w:tcPr>
          <w:p w14:paraId="7A9EBA1E">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商务</w:t>
            </w:r>
            <w:r>
              <w:rPr>
                <w:rFonts w:hint="eastAsia" w:ascii="宋体" w:hAnsi="宋体" w:eastAsia="宋体" w:cs="宋体"/>
                <w:bCs/>
                <w:color w:val="auto"/>
                <w:sz w:val="21"/>
                <w:szCs w:val="21"/>
                <w:highlight w:val="none"/>
                <w:shd w:val="clear" w:color="auto" w:fill="auto"/>
                <w:lang w:val="en-US" w:eastAsia="zh-CN"/>
              </w:rPr>
              <w:t>业绩</w:t>
            </w:r>
            <w:r>
              <w:rPr>
                <w:rFonts w:hint="eastAsia" w:ascii="宋体" w:hAnsi="宋体" w:eastAsia="宋体" w:cs="宋体"/>
                <w:bCs/>
                <w:color w:val="auto"/>
                <w:sz w:val="21"/>
                <w:szCs w:val="21"/>
                <w:highlight w:val="none"/>
                <w:shd w:val="clear" w:color="auto" w:fill="auto"/>
              </w:rPr>
              <w:t>分</w:t>
            </w:r>
          </w:p>
        </w:tc>
        <w:tc>
          <w:tcPr>
            <w:tcW w:w="3462" w:type="pct"/>
            <w:noWrap w:val="0"/>
            <w:vAlign w:val="center"/>
          </w:tcPr>
          <w:p w14:paraId="17682621">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1"/>
                <w:szCs w:val="21"/>
                <w:highlight w:val="none"/>
                <w:shd w:val="clear" w:color="auto" w:fill="auto"/>
              </w:rPr>
            </w:pPr>
            <w:r>
              <w:rPr>
                <w:rFonts w:hint="eastAsia" w:ascii="宋体" w:hAnsi="宋体" w:cs="宋体"/>
                <w:bCs/>
                <w:color w:val="auto"/>
                <w:sz w:val="21"/>
                <w:szCs w:val="21"/>
                <w:highlight w:val="none"/>
                <w:shd w:val="clear" w:color="auto" w:fill="auto"/>
                <w:lang w:val="en-US" w:eastAsia="zh-CN"/>
              </w:rPr>
              <w:t>投标人</w:t>
            </w:r>
            <w:r>
              <w:rPr>
                <w:rFonts w:hint="eastAsia" w:ascii="宋体" w:hAnsi="宋体" w:eastAsia="宋体" w:cs="宋体"/>
                <w:bCs/>
                <w:color w:val="auto"/>
                <w:sz w:val="21"/>
                <w:szCs w:val="21"/>
                <w:highlight w:val="none"/>
                <w:shd w:val="clear" w:color="auto" w:fill="auto"/>
              </w:rPr>
              <w:t>自</w:t>
            </w:r>
            <w:r>
              <w:rPr>
                <w:rFonts w:hint="eastAsia" w:ascii="宋体" w:hAnsi="宋体" w:eastAsia="宋体" w:cs="宋体"/>
                <w:bCs/>
                <w:color w:val="auto"/>
                <w:sz w:val="21"/>
                <w:szCs w:val="21"/>
                <w:highlight w:val="none"/>
                <w:shd w:val="clear" w:color="auto" w:fill="auto"/>
                <w:lang w:val="en-US" w:eastAsia="zh-CN"/>
              </w:rPr>
              <w:t>2020</w:t>
            </w:r>
            <w:r>
              <w:rPr>
                <w:rFonts w:hint="eastAsia" w:ascii="宋体" w:hAnsi="宋体" w:eastAsia="宋体" w:cs="宋体"/>
                <w:bCs/>
                <w:color w:val="auto"/>
                <w:sz w:val="21"/>
                <w:szCs w:val="21"/>
                <w:highlight w:val="none"/>
                <w:shd w:val="clear" w:color="auto" w:fill="auto"/>
              </w:rPr>
              <w:t>年以来，同类项目服务成功案例</w:t>
            </w:r>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b w:val="0"/>
                <w:bCs/>
                <w:color w:val="auto"/>
                <w:kern w:val="0"/>
                <w:sz w:val="21"/>
                <w:szCs w:val="21"/>
                <w:highlight w:val="none"/>
                <w:shd w:val="clear" w:color="auto" w:fill="auto"/>
                <w:lang w:val="en-US" w:eastAsia="zh-CN"/>
              </w:rPr>
              <w:t>总公司、省/区分公司统签，分公司执行的服务案例</w:t>
            </w:r>
            <w:r>
              <w:rPr>
                <w:rFonts w:hint="eastAsia" w:ascii="宋体" w:hAnsi="宋体" w:eastAsia="宋体" w:cs="宋体"/>
                <w:bCs/>
                <w:color w:val="auto"/>
                <w:sz w:val="21"/>
                <w:szCs w:val="21"/>
                <w:highlight w:val="none"/>
                <w:shd w:val="clear" w:color="auto" w:fill="auto"/>
                <w:lang w:val="en-US" w:eastAsia="zh-CN"/>
              </w:rPr>
              <w:t>均可</w:t>
            </w:r>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bCs/>
                <w:color w:val="auto"/>
                <w:sz w:val="21"/>
                <w:szCs w:val="21"/>
                <w:highlight w:val="none"/>
                <w:shd w:val="clear" w:color="auto" w:fill="auto"/>
              </w:rPr>
              <w:t>以合同或中标/成交通知书复印件为准，每个合同得</w:t>
            </w:r>
            <w:r>
              <w:rPr>
                <w:rFonts w:hint="eastAsia" w:ascii="宋体" w:hAnsi="宋体" w:eastAsia="宋体" w:cs="宋体"/>
                <w:bCs/>
                <w:color w:val="auto"/>
                <w:sz w:val="21"/>
                <w:szCs w:val="21"/>
                <w:highlight w:val="none"/>
                <w:shd w:val="clear" w:color="auto" w:fill="auto"/>
                <w:lang w:val="en-US" w:eastAsia="zh-CN"/>
              </w:rPr>
              <w:t>2</w:t>
            </w:r>
            <w:r>
              <w:rPr>
                <w:rFonts w:hint="eastAsia" w:ascii="宋体" w:hAnsi="宋体" w:eastAsia="宋体" w:cs="宋体"/>
                <w:bCs/>
                <w:color w:val="auto"/>
                <w:sz w:val="21"/>
                <w:szCs w:val="21"/>
                <w:highlight w:val="none"/>
                <w:shd w:val="clear" w:color="auto" w:fill="auto"/>
              </w:rPr>
              <w:t>分，满分</w:t>
            </w:r>
            <w:r>
              <w:rPr>
                <w:rFonts w:hint="eastAsia" w:ascii="宋体" w:hAnsi="宋体" w:eastAsia="宋体" w:cs="宋体"/>
                <w:bCs/>
                <w:color w:val="auto"/>
                <w:sz w:val="21"/>
                <w:szCs w:val="21"/>
                <w:highlight w:val="none"/>
                <w:shd w:val="clear" w:color="auto" w:fill="auto"/>
                <w:lang w:val="en-US" w:eastAsia="zh-CN"/>
              </w:rPr>
              <w:t>8</w:t>
            </w:r>
            <w:r>
              <w:rPr>
                <w:rFonts w:hint="eastAsia" w:ascii="宋体" w:hAnsi="宋体" w:eastAsia="宋体" w:cs="宋体"/>
                <w:bCs/>
                <w:color w:val="auto"/>
                <w:sz w:val="21"/>
                <w:szCs w:val="21"/>
                <w:highlight w:val="none"/>
                <w:shd w:val="clear" w:color="auto" w:fill="auto"/>
              </w:rPr>
              <w:t>分。</w:t>
            </w:r>
          </w:p>
        </w:tc>
        <w:tc>
          <w:tcPr>
            <w:tcW w:w="467" w:type="pct"/>
            <w:noWrap w:val="0"/>
            <w:vAlign w:val="center"/>
          </w:tcPr>
          <w:p w14:paraId="55C969D7">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p>
        </w:tc>
      </w:tr>
      <w:tr w14:paraId="64A3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0" w:type="pct"/>
            <w:noWrap w:val="0"/>
            <w:vAlign w:val="center"/>
          </w:tcPr>
          <w:p w14:paraId="2CB6A8CB">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3.2</w:t>
            </w:r>
          </w:p>
        </w:tc>
        <w:tc>
          <w:tcPr>
            <w:tcW w:w="779" w:type="pct"/>
            <w:noWrap w:val="0"/>
            <w:vAlign w:val="center"/>
          </w:tcPr>
          <w:p w14:paraId="73026F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项目管理资质分</w:t>
            </w:r>
          </w:p>
        </w:tc>
        <w:tc>
          <w:tcPr>
            <w:tcW w:w="3462" w:type="pct"/>
            <w:noWrap w:val="0"/>
            <w:vAlign w:val="center"/>
          </w:tcPr>
          <w:p w14:paraId="6493057C">
            <w:pPr>
              <w:pStyle w:val="128"/>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bCs/>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投标人</w:t>
            </w:r>
            <w:r>
              <w:rPr>
                <w:rFonts w:hint="eastAsia" w:ascii="宋体" w:hAnsi="宋体" w:eastAsia="宋体" w:cs="宋体"/>
                <w:bCs/>
                <w:color w:val="auto"/>
                <w:sz w:val="21"/>
                <w:szCs w:val="21"/>
                <w:highlight w:val="none"/>
                <w:shd w:val="clear" w:color="auto" w:fill="auto"/>
                <w:lang w:val="en-US" w:eastAsia="zh-CN"/>
              </w:rPr>
              <w:t>配备的项目经理具有有效期内的一定资质、证书，每个证书得3分，满分6分。证书可包括人力资源类、职业技术类，以证明</w:t>
            </w:r>
            <w:r>
              <w:rPr>
                <w:rFonts w:hint="eastAsia" w:ascii="宋体" w:hAnsi="宋体" w:cs="宋体"/>
                <w:bCs/>
                <w:color w:val="auto"/>
                <w:sz w:val="21"/>
                <w:szCs w:val="21"/>
                <w:highlight w:val="none"/>
                <w:shd w:val="clear" w:color="auto" w:fill="auto"/>
                <w:lang w:val="en-US" w:eastAsia="zh-CN"/>
              </w:rPr>
              <w:t>投标人</w:t>
            </w:r>
            <w:r>
              <w:rPr>
                <w:rFonts w:hint="eastAsia" w:ascii="宋体" w:hAnsi="宋体" w:eastAsia="宋体" w:cs="宋体"/>
                <w:bCs/>
                <w:color w:val="auto"/>
                <w:sz w:val="21"/>
                <w:szCs w:val="21"/>
                <w:highlight w:val="none"/>
                <w:shd w:val="clear" w:color="auto" w:fill="auto"/>
                <w:lang w:val="en-US" w:eastAsia="zh-CN"/>
              </w:rPr>
              <w:t>有足够的人力服务和管理能力，并需配套提供</w:t>
            </w:r>
            <w:r>
              <w:rPr>
                <w:rFonts w:hint="eastAsia" w:ascii="宋体" w:hAnsi="宋体" w:cs="宋体"/>
                <w:bCs/>
                <w:color w:val="auto"/>
                <w:sz w:val="21"/>
                <w:szCs w:val="21"/>
                <w:highlight w:val="none"/>
                <w:shd w:val="clear" w:color="auto" w:fill="auto"/>
                <w:lang w:val="en-US" w:eastAsia="zh-CN"/>
              </w:rPr>
              <w:t>投标人</w:t>
            </w:r>
            <w:r>
              <w:rPr>
                <w:rFonts w:hint="eastAsia" w:ascii="宋体" w:hAnsi="宋体" w:eastAsia="宋体" w:cs="宋体"/>
                <w:bCs/>
                <w:color w:val="auto"/>
                <w:sz w:val="21"/>
                <w:szCs w:val="21"/>
                <w:highlight w:val="none"/>
                <w:shd w:val="clear" w:color="auto" w:fill="auto"/>
                <w:lang w:val="en-US" w:eastAsia="zh-CN"/>
              </w:rPr>
              <w:t>为证书所有人依法缴纳的2021年及</w:t>
            </w:r>
            <w:r>
              <w:rPr>
                <w:rFonts w:hint="eastAsia" w:ascii="宋体" w:hAnsi="宋体" w:cs="宋体"/>
                <w:bCs/>
                <w:color w:val="auto"/>
                <w:sz w:val="21"/>
                <w:szCs w:val="21"/>
                <w:highlight w:val="none"/>
                <w:shd w:val="clear" w:color="auto" w:fill="auto"/>
                <w:lang w:val="en-US" w:eastAsia="zh-CN"/>
              </w:rPr>
              <w:t>2023年的其中一个月的</w:t>
            </w:r>
            <w:r>
              <w:rPr>
                <w:rFonts w:hint="eastAsia" w:ascii="宋体" w:hAnsi="宋体" w:eastAsia="宋体" w:cs="宋体"/>
                <w:bCs/>
                <w:color w:val="auto"/>
                <w:sz w:val="21"/>
                <w:szCs w:val="21"/>
                <w:highlight w:val="none"/>
                <w:shd w:val="clear" w:color="auto" w:fill="auto"/>
                <w:lang w:val="en-US" w:eastAsia="zh-CN"/>
              </w:rPr>
              <w:t>社保费缴纳凭证（三年内员工归属有效凭证）。具备有效的通过质量管理体系认证证书得2分。</w:t>
            </w:r>
          </w:p>
          <w:p w14:paraId="103A9669">
            <w:pPr>
              <w:pStyle w:val="128"/>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val="en-US" w:eastAsia="zh-CN"/>
              </w:rPr>
              <w:t>以上</w:t>
            </w:r>
            <w:r>
              <w:rPr>
                <w:rFonts w:hint="eastAsia" w:ascii="宋体" w:hAnsi="宋体" w:eastAsia="宋体" w:cs="宋体"/>
                <w:bCs/>
                <w:color w:val="auto"/>
                <w:sz w:val="21"/>
                <w:szCs w:val="21"/>
                <w:highlight w:val="none"/>
                <w:shd w:val="clear" w:color="auto" w:fill="auto"/>
              </w:rPr>
              <w:t>请提供证书复印件并加盖单位公章</w:t>
            </w:r>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bCs/>
                <w:color w:val="auto"/>
                <w:kern w:val="2"/>
                <w:sz w:val="21"/>
                <w:szCs w:val="21"/>
                <w:highlight w:val="none"/>
                <w:shd w:val="clear" w:color="auto" w:fill="auto"/>
                <w:lang w:val="en-US" w:eastAsia="zh-CN" w:bidi="ar-SA"/>
              </w:rPr>
              <w:t>不提供不得分</w:t>
            </w:r>
            <w:r>
              <w:rPr>
                <w:rFonts w:hint="eastAsia" w:ascii="宋体" w:hAnsi="宋体" w:eastAsia="宋体" w:cs="宋体"/>
                <w:bCs/>
                <w:color w:val="auto"/>
                <w:sz w:val="21"/>
                <w:szCs w:val="21"/>
                <w:highlight w:val="none"/>
                <w:shd w:val="clear" w:color="auto" w:fill="auto"/>
              </w:rPr>
              <w:t>。</w:t>
            </w:r>
          </w:p>
        </w:tc>
        <w:tc>
          <w:tcPr>
            <w:tcW w:w="467" w:type="pct"/>
            <w:noWrap w:val="0"/>
            <w:vAlign w:val="center"/>
          </w:tcPr>
          <w:p w14:paraId="21AA9FB7">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8分</w:t>
            </w:r>
          </w:p>
        </w:tc>
      </w:tr>
      <w:tr w14:paraId="2CD4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0" w:type="pct"/>
            <w:noWrap w:val="0"/>
            <w:vAlign w:val="center"/>
          </w:tcPr>
          <w:p w14:paraId="1CD29B0D">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rPr>
              <w:t>3.3</w:t>
            </w:r>
          </w:p>
        </w:tc>
        <w:tc>
          <w:tcPr>
            <w:tcW w:w="779" w:type="pct"/>
            <w:noWrap w:val="0"/>
            <w:vAlign w:val="center"/>
          </w:tcPr>
          <w:p w14:paraId="74D363A7">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Cs/>
                <w:color w:val="auto"/>
                <w:kern w:val="2"/>
                <w:sz w:val="21"/>
                <w:szCs w:val="21"/>
                <w:highlight w:val="none"/>
                <w:shd w:val="clear" w:color="auto" w:fill="auto"/>
                <w:lang w:val="en-US" w:eastAsia="zh-CN" w:bidi="ar-SA"/>
              </w:rPr>
            </w:pPr>
            <w:r>
              <w:rPr>
                <w:rFonts w:hint="eastAsia" w:ascii="宋体" w:hAnsi="宋体" w:eastAsia="宋体" w:cs="宋体"/>
                <w:bCs/>
                <w:color w:val="auto"/>
                <w:sz w:val="21"/>
                <w:szCs w:val="21"/>
                <w:highlight w:val="none"/>
                <w:shd w:val="clear" w:color="auto" w:fill="auto"/>
                <w:lang w:val="en-US" w:eastAsia="zh-CN"/>
              </w:rPr>
              <w:t>企业实力分</w:t>
            </w:r>
          </w:p>
        </w:tc>
        <w:tc>
          <w:tcPr>
            <w:tcW w:w="3462" w:type="pct"/>
            <w:noWrap w:val="0"/>
            <w:vAlign w:val="center"/>
          </w:tcPr>
          <w:p w14:paraId="580FA2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bCs/>
                <w:color w:val="auto"/>
                <w:kern w:val="2"/>
                <w:sz w:val="21"/>
                <w:szCs w:val="21"/>
                <w:highlight w:val="none"/>
                <w:shd w:val="clear" w:color="auto" w:fill="auto"/>
                <w:lang w:val="en-US" w:eastAsia="zh-CN" w:bidi="ar-SA"/>
              </w:rPr>
              <w:t>投标人</w:t>
            </w:r>
            <w:r>
              <w:rPr>
                <w:rFonts w:hint="eastAsia" w:ascii="宋体" w:hAnsi="宋体" w:eastAsia="宋体" w:cs="宋体"/>
                <w:bCs/>
                <w:color w:val="auto"/>
                <w:kern w:val="2"/>
                <w:sz w:val="21"/>
                <w:szCs w:val="21"/>
                <w:highlight w:val="none"/>
                <w:shd w:val="clear" w:color="auto" w:fill="auto"/>
                <w:lang w:val="en-US" w:eastAsia="zh-CN" w:bidi="ar-SA"/>
              </w:rPr>
              <w:t xml:space="preserve">售后服务的便利性，是否能够承诺针对本项目提供及时、优质、专业的送达及售后服务，在北海市区、县范围内设置服务点的，每提供一个得2分，本项最高得10分。 注：需提供租赁合同（租期需在本项目服务约定期内）或自有产权证明复印件或营业执照并加盖投标人单位公章，不提供不得分。 </w:t>
            </w:r>
          </w:p>
        </w:tc>
        <w:tc>
          <w:tcPr>
            <w:tcW w:w="467" w:type="pct"/>
            <w:noWrap w:val="0"/>
            <w:vAlign w:val="center"/>
          </w:tcPr>
          <w:p w14:paraId="53D8716C">
            <w:pPr>
              <w:keepNext w:val="0"/>
              <w:keepLines w:val="0"/>
              <w:pageBreakBefore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p>
        </w:tc>
      </w:tr>
      <w:tr w14:paraId="2D8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32" w:type="pct"/>
            <w:gridSpan w:val="3"/>
            <w:noWrap w:val="0"/>
            <w:vAlign w:val="top"/>
          </w:tcPr>
          <w:p w14:paraId="2B779948">
            <w:pPr>
              <w:pStyle w:val="29"/>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bCs/>
                <w:color w:val="auto"/>
                <w:kern w:val="2"/>
                <w:sz w:val="21"/>
                <w:szCs w:val="21"/>
                <w:highlight w:val="none"/>
                <w:shd w:val="clear" w:color="FFFFFF" w:fill="D9D9D9"/>
              </w:rPr>
            </w:pPr>
            <w:r>
              <w:rPr>
                <w:rFonts w:hint="eastAsia" w:ascii="宋体" w:hAnsi="宋体" w:eastAsia="宋体" w:cs="宋体"/>
                <w:bCs/>
                <w:color w:val="auto"/>
                <w:kern w:val="2"/>
                <w:sz w:val="21"/>
                <w:szCs w:val="21"/>
                <w:highlight w:val="none"/>
                <w:shd w:val="clear" w:color="auto" w:fill="auto"/>
              </w:rPr>
              <w:t>总得分＝1＋2+3</w:t>
            </w:r>
          </w:p>
        </w:tc>
        <w:tc>
          <w:tcPr>
            <w:tcW w:w="467" w:type="pct"/>
            <w:noWrap w:val="0"/>
            <w:vAlign w:val="center"/>
          </w:tcPr>
          <w:p w14:paraId="206841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FFFFFF" w:fill="D9D9D9"/>
              </w:rPr>
            </w:pPr>
          </w:p>
        </w:tc>
      </w:tr>
    </w:tbl>
    <w:p w14:paraId="2B9EE87C">
      <w:pPr>
        <w:widowControl/>
        <w:ind w:firstLine="632" w:firstLineChars="300"/>
        <w:jc w:val="left"/>
        <w:rPr>
          <w:rFonts w:hint="eastAsia" w:ascii="宋体" w:hAnsi="宋体" w:eastAsia="宋体" w:cs="宋体"/>
          <w:b/>
          <w:color w:val="auto"/>
          <w:szCs w:val="21"/>
          <w:highlight w:val="none"/>
        </w:rPr>
      </w:pPr>
    </w:p>
    <w:p w14:paraId="7B101654">
      <w:pPr>
        <w:keepNext w:val="0"/>
        <w:keepLines w:val="0"/>
        <w:pageBreakBefore w:val="0"/>
        <w:widowControl/>
        <w:kinsoku/>
        <w:wordWrap/>
        <w:overflowPunct/>
        <w:topLinePunct w:val="0"/>
        <w:autoSpaceDE/>
        <w:autoSpaceDN/>
        <w:bidi w:val="0"/>
        <w:spacing w:line="360" w:lineRule="exact"/>
        <w:ind w:firstLine="632" w:firstLineChars="3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三、中标候选人推荐原则</w:t>
      </w:r>
    </w:p>
    <w:p w14:paraId="2F146A4B">
      <w:pPr>
        <w:pStyle w:val="29"/>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kern w:val="2"/>
          <w:sz w:val="21"/>
          <w:szCs w:val="24"/>
          <w:highlight w:val="none"/>
          <w:lang w:eastAsia="zh-CN"/>
        </w:rPr>
      </w:pPr>
      <w:r>
        <w:rPr>
          <w:rFonts w:hint="eastAsia" w:ascii="宋体" w:hAnsi="宋体" w:eastAsia="宋体" w:cs="宋体"/>
          <w:color w:val="auto"/>
          <w:kern w:val="2"/>
          <w:sz w:val="21"/>
          <w:szCs w:val="24"/>
          <w:highlight w:val="none"/>
        </w:rPr>
        <w:t>（一）评标委员会将根据得分由高到低排列次序（得分相同时，以投标报价由低到高顺序排列；得分相同且投标报价相同的，按技术指标优劣顺序排列）并推荐中标候选</w:t>
      </w:r>
      <w:r>
        <w:rPr>
          <w:rFonts w:hint="eastAsia" w:hAnsi="宋体" w:cs="宋体"/>
          <w:color w:val="auto"/>
          <w:kern w:val="2"/>
          <w:sz w:val="21"/>
          <w:szCs w:val="24"/>
          <w:highlight w:val="none"/>
          <w:lang w:eastAsia="zh-CN"/>
        </w:rPr>
        <w:t>投标人</w:t>
      </w:r>
      <w:r>
        <w:rPr>
          <w:rFonts w:hint="eastAsia" w:ascii="宋体" w:hAnsi="宋体" w:eastAsia="宋体" w:cs="宋体"/>
          <w:color w:val="auto"/>
          <w:kern w:val="2"/>
          <w:sz w:val="21"/>
          <w:szCs w:val="24"/>
          <w:highlight w:val="none"/>
        </w:rPr>
        <w:t>。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14:paraId="0AA23E05">
      <w:pPr>
        <w:pStyle w:val="29"/>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color w:val="auto"/>
          <w:sz w:val="21"/>
          <w:highlight w:val="none"/>
        </w:rPr>
      </w:pPr>
      <w:r>
        <w:rPr>
          <w:rFonts w:hint="eastAsia" w:ascii="宋体" w:hAnsi="宋体" w:eastAsia="宋体" w:cs="宋体"/>
          <w:color w:val="auto"/>
          <w:kern w:val="2"/>
          <w:sz w:val="21"/>
          <w:szCs w:val="24"/>
          <w:highlight w:val="none"/>
        </w:rPr>
        <w:t xml:space="preserve">   （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AF444E">
      <w:pPr>
        <w:pStyle w:val="29"/>
        <w:spacing w:line="600" w:lineRule="exact"/>
        <w:rPr>
          <w:rFonts w:hint="eastAsia" w:ascii="宋体" w:hAnsi="宋体" w:eastAsia="宋体" w:cs="宋体"/>
          <w:b/>
          <w:color w:val="auto"/>
          <w:sz w:val="52"/>
          <w:szCs w:val="52"/>
          <w:highlight w:val="none"/>
        </w:rPr>
      </w:pPr>
    </w:p>
    <w:p w14:paraId="7564B13F">
      <w:pPr>
        <w:pStyle w:val="29"/>
        <w:snapToGrid w:val="0"/>
        <w:spacing w:line="600" w:lineRule="exact"/>
        <w:jc w:val="center"/>
        <w:rPr>
          <w:rFonts w:hint="eastAsia" w:ascii="宋体" w:hAnsi="宋体" w:eastAsia="宋体" w:cs="宋体"/>
          <w:b/>
          <w:color w:val="auto"/>
          <w:sz w:val="36"/>
          <w:szCs w:val="36"/>
          <w:highlight w:val="none"/>
        </w:rPr>
      </w:pPr>
    </w:p>
    <w:p w14:paraId="0837B05E">
      <w:pPr>
        <w:pStyle w:val="29"/>
        <w:snapToGrid w:val="0"/>
        <w:spacing w:line="600" w:lineRule="exact"/>
        <w:jc w:val="center"/>
        <w:rPr>
          <w:rFonts w:hint="eastAsia" w:ascii="宋体" w:hAnsi="宋体" w:eastAsia="宋体" w:cs="宋体"/>
          <w:b/>
          <w:color w:val="auto"/>
          <w:sz w:val="36"/>
          <w:szCs w:val="36"/>
          <w:highlight w:val="none"/>
        </w:rPr>
      </w:pPr>
    </w:p>
    <w:p w14:paraId="296C66A4">
      <w:pPr>
        <w:pStyle w:val="29"/>
        <w:snapToGrid w:val="0"/>
        <w:spacing w:line="600" w:lineRule="exact"/>
        <w:jc w:val="center"/>
        <w:rPr>
          <w:rFonts w:hint="eastAsia" w:ascii="宋体" w:hAnsi="宋体" w:eastAsia="宋体" w:cs="宋体"/>
          <w:b/>
          <w:color w:val="auto"/>
          <w:sz w:val="36"/>
          <w:szCs w:val="36"/>
          <w:highlight w:val="none"/>
        </w:rPr>
      </w:pPr>
    </w:p>
    <w:p w14:paraId="2731EA29">
      <w:pPr>
        <w:pStyle w:val="29"/>
        <w:snapToGrid w:val="0"/>
        <w:spacing w:line="600" w:lineRule="exact"/>
        <w:jc w:val="center"/>
        <w:rPr>
          <w:rFonts w:hint="eastAsia" w:ascii="宋体" w:hAnsi="宋体" w:eastAsia="宋体" w:cs="宋体"/>
          <w:b/>
          <w:color w:val="auto"/>
          <w:sz w:val="36"/>
          <w:szCs w:val="36"/>
          <w:highlight w:val="none"/>
        </w:rPr>
      </w:pPr>
    </w:p>
    <w:p w14:paraId="71961A30">
      <w:pPr>
        <w:pStyle w:val="29"/>
        <w:snapToGrid w:val="0"/>
        <w:spacing w:line="600" w:lineRule="exact"/>
        <w:jc w:val="center"/>
        <w:rPr>
          <w:rFonts w:hint="eastAsia" w:ascii="宋体" w:hAnsi="宋体" w:eastAsia="宋体" w:cs="宋体"/>
          <w:b/>
          <w:color w:val="auto"/>
          <w:sz w:val="36"/>
          <w:szCs w:val="36"/>
          <w:highlight w:val="none"/>
        </w:rPr>
      </w:pPr>
    </w:p>
    <w:p w14:paraId="7C11AC6F">
      <w:pPr>
        <w:pStyle w:val="29"/>
        <w:snapToGrid w:val="0"/>
        <w:spacing w:line="600" w:lineRule="exact"/>
        <w:jc w:val="center"/>
        <w:rPr>
          <w:rFonts w:hint="eastAsia" w:ascii="宋体" w:hAnsi="宋体" w:eastAsia="宋体" w:cs="宋体"/>
          <w:b/>
          <w:color w:val="auto"/>
          <w:sz w:val="36"/>
          <w:szCs w:val="36"/>
          <w:highlight w:val="none"/>
        </w:rPr>
      </w:pPr>
    </w:p>
    <w:p w14:paraId="6B7EE7F2">
      <w:pPr>
        <w:pStyle w:val="29"/>
        <w:snapToGrid w:val="0"/>
        <w:spacing w:line="600" w:lineRule="exact"/>
        <w:jc w:val="center"/>
        <w:rPr>
          <w:rFonts w:hint="eastAsia" w:ascii="宋体" w:hAnsi="宋体" w:eastAsia="宋体" w:cs="宋体"/>
          <w:b/>
          <w:color w:val="auto"/>
          <w:sz w:val="36"/>
          <w:szCs w:val="36"/>
          <w:highlight w:val="none"/>
        </w:rPr>
      </w:pPr>
    </w:p>
    <w:p w14:paraId="55C15C00">
      <w:pPr>
        <w:pStyle w:val="29"/>
        <w:snapToGrid w:val="0"/>
        <w:spacing w:line="600" w:lineRule="exact"/>
        <w:jc w:val="center"/>
        <w:rPr>
          <w:rFonts w:hint="eastAsia" w:ascii="宋体" w:hAnsi="宋体" w:eastAsia="宋体" w:cs="宋体"/>
          <w:b/>
          <w:color w:val="auto"/>
          <w:sz w:val="36"/>
          <w:szCs w:val="36"/>
          <w:highlight w:val="none"/>
        </w:rPr>
      </w:pPr>
    </w:p>
    <w:p w14:paraId="423A31DF">
      <w:pPr>
        <w:pStyle w:val="29"/>
        <w:snapToGrid w:val="0"/>
        <w:spacing w:line="600" w:lineRule="exact"/>
        <w:jc w:val="center"/>
        <w:rPr>
          <w:rFonts w:hint="eastAsia" w:ascii="宋体" w:hAnsi="宋体" w:eastAsia="宋体" w:cs="宋体"/>
          <w:b/>
          <w:color w:val="auto"/>
          <w:sz w:val="36"/>
          <w:szCs w:val="36"/>
          <w:highlight w:val="none"/>
        </w:rPr>
      </w:pPr>
    </w:p>
    <w:p w14:paraId="05B5FD3F">
      <w:pPr>
        <w:pStyle w:val="29"/>
        <w:snapToGrid w:val="0"/>
        <w:spacing w:line="600" w:lineRule="exact"/>
        <w:jc w:val="center"/>
        <w:rPr>
          <w:rFonts w:hint="eastAsia" w:ascii="宋体" w:hAnsi="宋体" w:eastAsia="宋体" w:cs="宋体"/>
          <w:b/>
          <w:color w:val="auto"/>
          <w:sz w:val="36"/>
          <w:szCs w:val="36"/>
          <w:highlight w:val="none"/>
        </w:rPr>
      </w:pPr>
    </w:p>
    <w:p w14:paraId="5F530CDA">
      <w:pPr>
        <w:pStyle w:val="29"/>
        <w:snapToGrid w:val="0"/>
        <w:spacing w:line="600" w:lineRule="exact"/>
        <w:jc w:val="center"/>
        <w:outlineLvl w:val="0"/>
        <w:rPr>
          <w:rFonts w:hint="eastAsia" w:ascii="宋体" w:hAnsi="宋体" w:eastAsia="宋体" w:cs="宋体"/>
          <w:b/>
          <w:color w:val="auto"/>
          <w:sz w:val="36"/>
          <w:szCs w:val="36"/>
          <w:highlight w:val="none"/>
        </w:rPr>
      </w:pPr>
      <w:bookmarkStart w:id="45" w:name="_Toc121819023"/>
      <w:r>
        <w:rPr>
          <w:rFonts w:hint="eastAsia" w:ascii="宋体" w:hAnsi="宋体" w:eastAsia="宋体" w:cs="宋体"/>
          <w:b/>
          <w:color w:val="auto"/>
          <w:sz w:val="36"/>
          <w:szCs w:val="36"/>
          <w:highlight w:val="none"/>
        </w:rPr>
        <w:t>第五章 合同文本（格式）</w:t>
      </w:r>
      <w:bookmarkEnd w:id="45"/>
    </w:p>
    <w:p w14:paraId="50826A59">
      <w:pPr>
        <w:pStyle w:val="29"/>
        <w:spacing w:line="600" w:lineRule="exact"/>
        <w:jc w:val="center"/>
        <w:rPr>
          <w:rFonts w:hint="eastAsia" w:ascii="宋体" w:hAnsi="宋体" w:eastAsia="宋体" w:cs="宋体"/>
          <w:b/>
          <w:color w:val="auto"/>
          <w:sz w:val="52"/>
          <w:szCs w:val="52"/>
          <w:highlight w:val="none"/>
        </w:rPr>
      </w:pPr>
    </w:p>
    <w:p w14:paraId="20F500A1">
      <w:pPr>
        <w:pStyle w:val="29"/>
        <w:spacing w:line="600" w:lineRule="exact"/>
        <w:rPr>
          <w:rFonts w:hint="eastAsia" w:ascii="宋体" w:hAnsi="宋体" w:eastAsia="宋体" w:cs="宋体"/>
          <w:b/>
          <w:color w:val="auto"/>
          <w:sz w:val="52"/>
          <w:szCs w:val="52"/>
          <w:highlight w:val="none"/>
        </w:rPr>
      </w:pPr>
    </w:p>
    <w:p w14:paraId="41DFE0C3">
      <w:pPr>
        <w:pStyle w:val="29"/>
        <w:spacing w:line="600" w:lineRule="exact"/>
        <w:rPr>
          <w:rFonts w:hint="eastAsia" w:ascii="宋体" w:hAnsi="宋体" w:eastAsia="宋体" w:cs="宋体"/>
          <w:b/>
          <w:color w:val="auto"/>
          <w:sz w:val="52"/>
          <w:szCs w:val="52"/>
          <w:highlight w:val="none"/>
        </w:rPr>
      </w:pPr>
    </w:p>
    <w:p w14:paraId="04EC0248">
      <w:pPr>
        <w:pStyle w:val="29"/>
        <w:spacing w:line="600" w:lineRule="exact"/>
        <w:rPr>
          <w:rFonts w:hint="eastAsia" w:ascii="宋体" w:hAnsi="宋体" w:eastAsia="宋体" w:cs="宋体"/>
          <w:b/>
          <w:color w:val="auto"/>
          <w:sz w:val="52"/>
          <w:szCs w:val="52"/>
          <w:highlight w:val="none"/>
        </w:rPr>
      </w:pPr>
    </w:p>
    <w:p w14:paraId="6B5AADDF">
      <w:pPr>
        <w:pStyle w:val="29"/>
        <w:spacing w:line="600" w:lineRule="exact"/>
        <w:rPr>
          <w:rFonts w:hint="eastAsia" w:ascii="宋体" w:hAnsi="宋体" w:eastAsia="宋体" w:cs="宋体"/>
          <w:b/>
          <w:color w:val="auto"/>
          <w:sz w:val="52"/>
          <w:szCs w:val="52"/>
          <w:highlight w:val="none"/>
        </w:rPr>
      </w:pPr>
    </w:p>
    <w:p w14:paraId="3CA47221">
      <w:pPr>
        <w:pStyle w:val="29"/>
        <w:spacing w:line="600" w:lineRule="exact"/>
        <w:rPr>
          <w:rFonts w:hint="eastAsia" w:ascii="宋体" w:hAnsi="宋体" w:eastAsia="宋体" w:cs="宋体"/>
          <w:b/>
          <w:color w:val="auto"/>
          <w:sz w:val="52"/>
          <w:szCs w:val="52"/>
          <w:highlight w:val="none"/>
        </w:rPr>
      </w:pPr>
    </w:p>
    <w:p w14:paraId="7B6E12FB">
      <w:pPr>
        <w:pStyle w:val="29"/>
        <w:spacing w:line="600" w:lineRule="exact"/>
        <w:rPr>
          <w:rFonts w:hint="eastAsia" w:ascii="宋体" w:hAnsi="宋体" w:eastAsia="宋体" w:cs="宋体"/>
          <w:b/>
          <w:color w:val="auto"/>
          <w:sz w:val="52"/>
          <w:szCs w:val="52"/>
          <w:highlight w:val="none"/>
        </w:rPr>
      </w:pPr>
    </w:p>
    <w:p w14:paraId="1DC6E426">
      <w:pPr>
        <w:pStyle w:val="29"/>
        <w:spacing w:line="600" w:lineRule="exact"/>
        <w:rPr>
          <w:rFonts w:hint="eastAsia" w:ascii="宋体" w:hAnsi="宋体" w:eastAsia="宋体" w:cs="宋体"/>
          <w:b/>
          <w:color w:val="auto"/>
          <w:sz w:val="52"/>
          <w:szCs w:val="52"/>
          <w:highlight w:val="none"/>
        </w:rPr>
      </w:pPr>
    </w:p>
    <w:p w14:paraId="5179C2F0">
      <w:pPr>
        <w:pStyle w:val="29"/>
        <w:spacing w:line="600" w:lineRule="exact"/>
        <w:rPr>
          <w:rFonts w:hint="eastAsia" w:ascii="宋体" w:hAnsi="宋体" w:eastAsia="宋体" w:cs="宋体"/>
          <w:b/>
          <w:color w:val="auto"/>
          <w:sz w:val="52"/>
          <w:szCs w:val="52"/>
          <w:highlight w:val="none"/>
        </w:rPr>
      </w:pPr>
    </w:p>
    <w:p w14:paraId="64FA5DA7">
      <w:pPr>
        <w:pStyle w:val="29"/>
        <w:spacing w:line="600" w:lineRule="exact"/>
        <w:rPr>
          <w:rFonts w:hint="eastAsia" w:ascii="宋体" w:hAnsi="宋体" w:eastAsia="宋体" w:cs="宋体"/>
          <w:b/>
          <w:color w:val="auto"/>
          <w:sz w:val="52"/>
          <w:szCs w:val="52"/>
          <w:highlight w:val="none"/>
        </w:rPr>
      </w:pPr>
    </w:p>
    <w:p w14:paraId="6FF3EAED">
      <w:pPr>
        <w:pStyle w:val="29"/>
        <w:spacing w:line="600" w:lineRule="exact"/>
        <w:rPr>
          <w:rFonts w:hint="eastAsia" w:ascii="宋体" w:hAnsi="宋体" w:eastAsia="宋体" w:cs="宋体"/>
          <w:b/>
          <w:color w:val="auto"/>
          <w:sz w:val="52"/>
          <w:szCs w:val="52"/>
          <w:highlight w:val="none"/>
        </w:rPr>
      </w:pPr>
    </w:p>
    <w:p w14:paraId="6B4BD71B">
      <w:pPr>
        <w:pStyle w:val="29"/>
        <w:spacing w:line="600" w:lineRule="exact"/>
        <w:rPr>
          <w:rFonts w:hint="eastAsia" w:ascii="宋体" w:hAnsi="宋体" w:eastAsia="宋体" w:cs="宋体"/>
          <w:b/>
          <w:color w:val="auto"/>
          <w:sz w:val="52"/>
          <w:szCs w:val="52"/>
          <w:highlight w:val="none"/>
        </w:rPr>
      </w:pPr>
    </w:p>
    <w:p w14:paraId="0E641030">
      <w:pPr>
        <w:pStyle w:val="29"/>
        <w:spacing w:line="600" w:lineRule="exact"/>
        <w:rPr>
          <w:rFonts w:hint="eastAsia" w:ascii="宋体" w:hAnsi="宋体" w:eastAsia="宋体" w:cs="宋体"/>
          <w:b/>
          <w:color w:val="auto"/>
          <w:sz w:val="52"/>
          <w:szCs w:val="52"/>
          <w:highlight w:val="none"/>
        </w:rPr>
      </w:pPr>
    </w:p>
    <w:p w14:paraId="42CA78F7">
      <w:pPr>
        <w:pStyle w:val="29"/>
        <w:spacing w:line="600" w:lineRule="exact"/>
        <w:jc w:val="center"/>
        <w:rPr>
          <w:rFonts w:hint="eastAsia" w:ascii="宋体" w:hAnsi="宋体" w:eastAsia="宋体" w:cs="宋体"/>
          <w:b/>
          <w:color w:val="auto"/>
          <w:sz w:val="52"/>
          <w:szCs w:val="52"/>
          <w:highlight w:val="none"/>
        </w:rPr>
      </w:pPr>
    </w:p>
    <w:p w14:paraId="6A71BC6F">
      <w:pPr>
        <w:pStyle w:val="29"/>
        <w:spacing w:line="600" w:lineRule="exact"/>
        <w:jc w:val="center"/>
        <w:rPr>
          <w:rFonts w:hint="eastAsia" w:ascii="宋体" w:hAnsi="宋体" w:eastAsia="宋体" w:cs="宋体"/>
          <w:b/>
          <w:color w:val="auto"/>
          <w:sz w:val="52"/>
          <w:szCs w:val="52"/>
          <w:highlight w:val="none"/>
        </w:rPr>
      </w:pPr>
    </w:p>
    <w:p w14:paraId="7E7AD5F2">
      <w:pPr>
        <w:pStyle w:val="29"/>
        <w:spacing w:line="600" w:lineRule="exact"/>
        <w:jc w:val="center"/>
        <w:rPr>
          <w:rFonts w:hint="eastAsia" w:ascii="宋体" w:hAnsi="宋体" w:eastAsia="宋体" w:cs="宋体"/>
          <w:b/>
          <w:color w:val="auto"/>
          <w:sz w:val="52"/>
          <w:szCs w:val="52"/>
          <w:highlight w:val="none"/>
        </w:rPr>
      </w:pPr>
    </w:p>
    <w:p w14:paraId="2780E4B4">
      <w:pPr>
        <w:pStyle w:val="29"/>
        <w:spacing w:line="600" w:lineRule="exact"/>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北海市政府采购合同</w:t>
      </w:r>
    </w:p>
    <w:p w14:paraId="51744FED">
      <w:pPr>
        <w:pStyle w:val="29"/>
        <w:spacing w:line="600" w:lineRule="exact"/>
        <w:rPr>
          <w:rFonts w:hint="eastAsia" w:ascii="宋体" w:hAnsi="宋体" w:eastAsia="宋体" w:cs="宋体"/>
          <w:color w:val="auto"/>
          <w:sz w:val="52"/>
          <w:szCs w:val="52"/>
          <w:highlight w:val="none"/>
        </w:rPr>
      </w:pPr>
    </w:p>
    <w:p w14:paraId="594C68B7">
      <w:pPr>
        <w:pStyle w:val="29"/>
        <w:spacing w:line="600" w:lineRule="exact"/>
        <w:rPr>
          <w:rFonts w:hint="eastAsia" w:ascii="宋体" w:hAnsi="宋体" w:eastAsia="宋体" w:cs="宋体"/>
          <w:color w:val="auto"/>
          <w:highlight w:val="none"/>
        </w:rPr>
      </w:pPr>
    </w:p>
    <w:p w14:paraId="486A4B7D">
      <w:pPr>
        <w:pStyle w:val="29"/>
        <w:spacing w:line="600" w:lineRule="exact"/>
        <w:rPr>
          <w:rFonts w:hint="eastAsia" w:ascii="宋体" w:hAnsi="宋体" w:eastAsia="宋体" w:cs="宋体"/>
          <w:color w:val="auto"/>
          <w:highlight w:val="none"/>
        </w:rPr>
      </w:pPr>
    </w:p>
    <w:p w14:paraId="66121D75">
      <w:pPr>
        <w:pStyle w:val="29"/>
        <w:spacing w:line="600" w:lineRule="exact"/>
        <w:rPr>
          <w:rFonts w:hint="eastAsia" w:ascii="宋体" w:hAnsi="宋体" w:eastAsia="宋体" w:cs="宋体"/>
          <w:color w:val="auto"/>
          <w:highlight w:val="none"/>
        </w:rPr>
      </w:pPr>
    </w:p>
    <w:p w14:paraId="2944066D">
      <w:pPr>
        <w:pStyle w:val="29"/>
        <w:spacing w:line="600" w:lineRule="exact"/>
        <w:rPr>
          <w:rFonts w:hint="eastAsia" w:ascii="宋体" w:hAnsi="宋体" w:eastAsia="宋体" w:cs="宋体"/>
          <w:color w:val="auto"/>
          <w:highlight w:val="none"/>
        </w:rPr>
      </w:pPr>
    </w:p>
    <w:p w14:paraId="05B626BF">
      <w:pPr>
        <w:pStyle w:val="29"/>
        <w:spacing w:line="700" w:lineRule="exact"/>
        <w:ind w:firstLine="1391" w:firstLineChars="495"/>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合同名称：</w:t>
      </w:r>
    </w:p>
    <w:p w14:paraId="0ABB7B39">
      <w:pPr>
        <w:pStyle w:val="29"/>
        <w:spacing w:line="700" w:lineRule="exact"/>
        <w:ind w:firstLine="1391" w:firstLineChars="495"/>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合同编号：</w:t>
      </w:r>
    </w:p>
    <w:p w14:paraId="7E183BF2">
      <w:pPr>
        <w:pStyle w:val="29"/>
        <w:spacing w:line="700" w:lineRule="exact"/>
        <w:rPr>
          <w:rFonts w:hint="eastAsia" w:ascii="宋体" w:hAnsi="宋体" w:eastAsia="宋体" w:cs="宋体"/>
          <w:color w:val="auto"/>
          <w:sz w:val="28"/>
          <w:szCs w:val="28"/>
          <w:highlight w:val="none"/>
        </w:rPr>
      </w:pPr>
    </w:p>
    <w:p w14:paraId="5E66F8B3">
      <w:pPr>
        <w:pStyle w:val="29"/>
        <w:spacing w:line="700" w:lineRule="exact"/>
        <w:ind w:firstLine="1391" w:firstLineChars="49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采购单位（甲方）</w:t>
      </w:r>
    </w:p>
    <w:p w14:paraId="01BB3B46">
      <w:pPr>
        <w:pStyle w:val="29"/>
        <w:spacing w:line="700" w:lineRule="exact"/>
        <w:ind w:firstLine="1391" w:firstLineChars="49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供应商（乙方）</w:t>
      </w:r>
    </w:p>
    <w:p w14:paraId="1FFD1BD6">
      <w:pPr>
        <w:pStyle w:val="29"/>
        <w:spacing w:line="700" w:lineRule="exact"/>
        <w:rPr>
          <w:rFonts w:hint="eastAsia" w:ascii="宋体" w:hAnsi="宋体" w:eastAsia="宋体" w:cs="宋体"/>
          <w:color w:val="auto"/>
          <w:sz w:val="28"/>
          <w:szCs w:val="28"/>
          <w:highlight w:val="none"/>
        </w:rPr>
      </w:pPr>
    </w:p>
    <w:p w14:paraId="2BBD3D4F">
      <w:pPr>
        <w:pStyle w:val="29"/>
        <w:spacing w:line="700" w:lineRule="exact"/>
        <w:ind w:firstLine="1391" w:firstLineChars="495"/>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签订合同地点：</w:t>
      </w:r>
    </w:p>
    <w:p w14:paraId="062E87BF">
      <w:pPr>
        <w:pStyle w:val="29"/>
        <w:spacing w:line="700" w:lineRule="exact"/>
        <w:ind w:firstLine="1391" w:firstLineChars="49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签订合同时间：</w:t>
      </w:r>
    </w:p>
    <w:p w14:paraId="5E25A485">
      <w:pPr>
        <w:spacing w:line="600" w:lineRule="exact"/>
        <w:rPr>
          <w:rFonts w:hint="eastAsia" w:ascii="宋体" w:hAnsi="宋体" w:eastAsia="宋体" w:cs="宋体"/>
          <w:bCs/>
          <w:color w:val="auto"/>
          <w:sz w:val="36"/>
          <w:szCs w:val="36"/>
          <w:highlight w:val="none"/>
        </w:rPr>
      </w:pPr>
    </w:p>
    <w:p w14:paraId="598A1653">
      <w:pPr>
        <w:snapToGrid w:val="0"/>
        <w:spacing w:line="360" w:lineRule="exact"/>
        <w:rPr>
          <w:rFonts w:hint="eastAsia" w:ascii="宋体" w:hAnsi="宋体" w:eastAsia="宋体" w:cs="宋体"/>
          <w:b/>
          <w:bCs/>
          <w:color w:val="auto"/>
          <w:szCs w:val="21"/>
          <w:highlight w:val="none"/>
        </w:rPr>
      </w:pPr>
    </w:p>
    <w:p w14:paraId="1692D5AA">
      <w:pPr>
        <w:snapToGrid w:val="0"/>
        <w:spacing w:line="360" w:lineRule="exact"/>
        <w:rPr>
          <w:rFonts w:hint="eastAsia" w:ascii="宋体" w:hAnsi="宋体" w:eastAsia="宋体" w:cs="宋体"/>
          <w:b/>
          <w:bCs/>
          <w:color w:val="auto"/>
          <w:szCs w:val="21"/>
          <w:highlight w:val="none"/>
        </w:rPr>
      </w:pPr>
    </w:p>
    <w:p w14:paraId="4CB8D392">
      <w:pPr>
        <w:snapToGrid w:val="0"/>
        <w:spacing w:line="360" w:lineRule="exact"/>
        <w:rPr>
          <w:rFonts w:hint="eastAsia" w:ascii="宋体" w:hAnsi="宋体" w:eastAsia="宋体" w:cs="宋体"/>
          <w:b/>
          <w:bCs/>
          <w:color w:val="auto"/>
          <w:szCs w:val="21"/>
          <w:highlight w:val="none"/>
        </w:rPr>
      </w:pPr>
    </w:p>
    <w:p w14:paraId="7689B596">
      <w:pPr>
        <w:snapToGrid w:val="0"/>
        <w:spacing w:line="360" w:lineRule="exact"/>
        <w:rPr>
          <w:rFonts w:hint="eastAsia" w:ascii="宋体" w:hAnsi="宋体" w:eastAsia="宋体" w:cs="宋体"/>
          <w:b/>
          <w:bCs/>
          <w:color w:val="auto"/>
          <w:szCs w:val="21"/>
          <w:highlight w:val="none"/>
        </w:rPr>
      </w:pPr>
    </w:p>
    <w:p w14:paraId="0A782EEF">
      <w:pPr>
        <w:snapToGrid w:val="0"/>
        <w:spacing w:line="360" w:lineRule="exact"/>
        <w:rPr>
          <w:rFonts w:hint="eastAsia" w:ascii="宋体" w:hAnsi="宋体" w:eastAsia="宋体" w:cs="宋体"/>
          <w:b/>
          <w:bCs/>
          <w:color w:val="auto"/>
          <w:szCs w:val="21"/>
          <w:highlight w:val="none"/>
        </w:rPr>
      </w:pPr>
    </w:p>
    <w:p w14:paraId="67A30A88">
      <w:pPr>
        <w:snapToGrid w:val="0"/>
        <w:spacing w:line="360" w:lineRule="exact"/>
        <w:rPr>
          <w:rFonts w:hint="eastAsia" w:ascii="宋体" w:hAnsi="宋体" w:eastAsia="宋体" w:cs="宋体"/>
          <w:b/>
          <w:bCs/>
          <w:color w:val="auto"/>
          <w:szCs w:val="21"/>
          <w:highlight w:val="none"/>
        </w:rPr>
      </w:pPr>
    </w:p>
    <w:p w14:paraId="27639289">
      <w:pPr>
        <w:snapToGrid w:val="0"/>
        <w:spacing w:line="360" w:lineRule="exact"/>
        <w:rPr>
          <w:rFonts w:hint="eastAsia" w:ascii="宋体" w:hAnsi="宋体" w:eastAsia="宋体" w:cs="宋体"/>
          <w:b/>
          <w:bCs/>
          <w:color w:val="auto"/>
          <w:szCs w:val="21"/>
          <w:highlight w:val="none"/>
        </w:rPr>
      </w:pPr>
    </w:p>
    <w:p w14:paraId="185F1E89">
      <w:pPr>
        <w:spacing w:line="400" w:lineRule="exact"/>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北海市政府采购合同</w:t>
      </w:r>
    </w:p>
    <w:p w14:paraId="702DFE93">
      <w:pPr>
        <w:adjustRightInd w:val="0"/>
        <w:snapToGrid w:val="0"/>
        <w:spacing w:line="400" w:lineRule="exact"/>
        <w:rPr>
          <w:rFonts w:hint="eastAsia" w:ascii="宋体" w:hAnsi="宋体" w:eastAsia="宋体" w:cs="宋体"/>
          <w:color w:val="auto"/>
          <w:szCs w:val="21"/>
          <w:highlight w:val="none"/>
        </w:rPr>
      </w:pPr>
    </w:p>
    <w:p w14:paraId="56D781E8">
      <w:pPr>
        <w:snapToGrid w:val="0"/>
        <w:spacing w:line="400" w:lineRule="exact"/>
        <w:ind w:right="480" w:firstLine="5040" w:firstLineChars="2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合同编号：</w:t>
      </w:r>
    </w:p>
    <w:p w14:paraId="4D783347">
      <w:pPr>
        <w:snapToGrid w:val="0"/>
        <w:spacing w:line="400" w:lineRule="exact"/>
        <w:rPr>
          <w:rFonts w:hint="eastAsia" w:ascii="宋体" w:hAnsi="宋体" w:eastAsia="宋体" w:cs="宋体"/>
          <w:color w:val="auto"/>
          <w:szCs w:val="21"/>
          <w:highlight w:val="none"/>
        </w:rPr>
      </w:pPr>
    </w:p>
    <w:p w14:paraId="14A2335E">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pacing w:val="-20"/>
          <w:szCs w:val="21"/>
          <w:highlight w:val="none"/>
        </w:rPr>
        <w:t>采 购 计 划 号</w:t>
      </w:r>
      <w:r>
        <w:rPr>
          <w:rFonts w:hint="eastAsia" w:ascii="宋体" w:hAnsi="宋体" w:eastAsia="宋体" w:cs="宋体"/>
          <w:color w:val="auto"/>
          <w:szCs w:val="21"/>
          <w:highlight w:val="none"/>
          <w:u w:val="single"/>
        </w:rPr>
        <w:t xml:space="preserve">                    </w:t>
      </w:r>
    </w:p>
    <w:p w14:paraId="3F845B2B">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 应 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项目名称和</w:t>
      </w:r>
      <w:r>
        <w:rPr>
          <w:rFonts w:hint="eastAsia" w:ascii="宋体" w:hAnsi="宋体" w:eastAsia="宋体" w:cs="宋体"/>
          <w:color w:val="auto"/>
          <w:spacing w:val="-20"/>
          <w:szCs w:val="21"/>
          <w:highlight w:val="none"/>
        </w:rPr>
        <w:t>项目编号</w:t>
      </w:r>
      <w:r>
        <w:rPr>
          <w:rFonts w:hint="eastAsia" w:ascii="宋体" w:hAnsi="宋体" w:eastAsia="宋体" w:cs="宋体"/>
          <w:color w:val="auto"/>
          <w:szCs w:val="21"/>
          <w:highlight w:val="none"/>
          <w:u w:val="single"/>
        </w:rPr>
        <w:t xml:space="preserve">              </w:t>
      </w:r>
    </w:p>
    <w:p w14:paraId="6421C753">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签  订  地  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 订 时 间</w:t>
      </w:r>
      <w:r>
        <w:rPr>
          <w:rFonts w:hint="eastAsia" w:ascii="宋体" w:hAnsi="宋体" w:eastAsia="宋体" w:cs="宋体"/>
          <w:color w:val="auto"/>
          <w:szCs w:val="21"/>
          <w:highlight w:val="none"/>
          <w:u w:val="single"/>
        </w:rPr>
        <w:t xml:space="preserve">                    </w:t>
      </w:r>
    </w:p>
    <w:p w14:paraId="429A3641">
      <w:pPr>
        <w:snapToGrid w:val="0"/>
        <w:spacing w:line="400" w:lineRule="exact"/>
        <w:ind w:firstLine="420" w:firstLineChars="200"/>
        <w:rPr>
          <w:rFonts w:hint="eastAsia" w:ascii="宋体" w:hAnsi="宋体" w:eastAsia="宋体" w:cs="宋体"/>
          <w:color w:val="auto"/>
          <w:szCs w:val="21"/>
          <w:highlight w:val="none"/>
        </w:rPr>
      </w:pPr>
    </w:p>
    <w:p w14:paraId="4A98A04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w:t>
      </w:r>
      <w:r>
        <w:rPr>
          <w:rFonts w:hint="eastAsia" w:ascii="宋体" w:hAnsi="宋体" w:eastAsia="宋体" w:cs="宋体"/>
          <w:color w:val="auto"/>
          <w:spacing w:val="-2"/>
          <w:highlight w:val="none"/>
        </w:rPr>
        <w:t>民法典</w:t>
      </w:r>
      <w:r>
        <w:rPr>
          <w:rFonts w:hint="eastAsia" w:ascii="宋体" w:hAnsi="宋体" w:eastAsia="宋体" w:cs="宋体"/>
          <w:color w:val="auto"/>
          <w:szCs w:val="21"/>
          <w:highlight w:val="none"/>
        </w:rPr>
        <w:t>》等法律、法规规定，按照公开招标采购文件（以下简称“招标文件”）规定条款和乙方投标文件（以下简称“投标文件”）及其承诺，甲乙双方签订本合同。</w:t>
      </w:r>
    </w:p>
    <w:p w14:paraId="19AFA6CF">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14:paraId="1CFC8160">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1、服务一览表</w:t>
      </w:r>
    </w:p>
    <w:tbl>
      <w:tblPr>
        <w:tblStyle w:val="5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64"/>
        <w:gridCol w:w="540"/>
        <w:gridCol w:w="3960"/>
        <w:gridCol w:w="2880"/>
      </w:tblGrid>
      <w:tr w14:paraId="47A9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noWrap w:val="0"/>
            <w:vAlign w:val="center"/>
          </w:tcPr>
          <w:p w14:paraId="62E6E70C">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64" w:type="dxa"/>
            <w:noWrap w:val="0"/>
            <w:vAlign w:val="center"/>
          </w:tcPr>
          <w:p w14:paraId="0057C117">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540" w:type="dxa"/>
            <w:noWrap w:val="0"/>
            <w:vAlign w:val="center"/>
          </w:tcPr>
          <w:p w14:paraId="28519E4A">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3960" w:type="dxa"/>
            <w:noWrap w:val="0"/>
            <w:vAlign w:val="center"/>
          </w:tcPr>
          <w:p w14:paraId="53DF48EA">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2880" w:type="dxa"/>
            <w:noWrap w:val="0"/>
            <w:vAlign w:val="center"/>
          </w:tcPr>
          <w:p w14:paraId="3A2A6380">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p w14:paraId="0C57A870">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r>
      <w:tr w14:paraId="75E0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5"/>
            <w:noWrap w:val="0"/>
            <w:vAlign w:val="center"/>
          </w:tcPr>
          <w:p w14:paraId="4BA4400B">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详细内容见报价表附件</w:t>
            </w:r>
          </w:p>
        </w:tc>
      </w:tr>
      <w:tr w14:paraId="5CD9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5"/>
            <w:noWrap w:val="0"/>
            <w:vAlign w:val="center"/>
          </w:tcPr>
          <w:p w14:paraId="3252C310">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人民币合计金额（大写）：                                       小写金额：</w:t>
            </w:r>
          </w:p>
        </w:tc>
      </w:tr>
    </w:tbl>
    <w:p w14:paraId="08177AE4">
      <w:pPr>
        <w:snapToGrid w:val="0"/>
        <w:spacing w:line="400" w:lineRule="exact"/>
        <w:ind w:righ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2、合同合计金额包括</w:t>
      </w:r>
      <w:r>
        <w:rPr>
          <w:rFonts w:hint="eastAsia" w:ascii="宋体" w:hAnsi="宋体" w:eastAsia="宋体" w:cs="宋体"/>
          <w:bCs/>
          <w:color w:val="auto"/>
          <w:highlight w:val="none"/>
        </w:rPr>
        <w:t>服务费、设备费、管理费、验收费、利润、税金及其它所有成本、费用的总和</w:t>
      </w:r>
      <w:r>
        <w:rPr>
          <w:rFonts w:hint="eastAsia" w:ascii="宋体" w:hAnsi="宋体" w:eastAsia="宋体" w:cs="宋体"/>
          <w:color w:val="auto"/>
          <w:szCs w:val="21"/>
          <w:highlight w:val="none"/>
        </w:rPr>
        <w:t>。如招标文件、投标文件对其另有规定的，从其规定。</w:t>
      </w:r>
    </w:p>
    <w:p w14:paraId="02D88AF0">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质量保证</w:t>
      </w:r>
    </w:p>
    <w:p w14:paraId="4FE47E65">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乙方所提供的服务质量必须与招标文件、投标文件和承诺相一致。</w:t>
      </w:r>
    </w:p>
    <w:p w14:paraId="0A9C87FD">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交付和验收</w:t>
      </w:r>
    </w:p>
    <w:p w14:paraId="793DDB5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61604D7">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27A42D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3.验收方式：</w:t>
      </w:r>
      <w:r>
        <w:rPr>
          <w:rFonts w:hint="eastAsia" w:ascii="宋体" w:hAnsi="宋体" w:eastAsia="宋体" w:cs="宋体"/>
          <w:color w:val="auto"/>
          <w:szCs w:val="21"/>
          <w:highlight w:val="none"/>
          <w:u w:val="single"/>
        </w:rPr>
        <w:t xml:space="preserve">                          。</w:t>
      </w:r>
    </w:p>
    <w:p w14:paraId="5E8BA26B">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付款方式</w:t>
      </w:r>
    </w:p>
    <w:p w14:paraId="0C022DA0">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1.资金性质：</w:t>
      </w:r>
      <w:r>
        <w:rPr>
          <w:rFonts w:hint="eastAsia" w:ascii="宋体" w:hAnsi="宋体" w:eastAsia="宋体" w:cs="宋体"/>
          <w:color w:val="auto"/>
          <w:szCs w:val="21"/>
          <w:highlight w:val="none"/>
          <w:u w:val="single"/>
        </w:rPr>
        <w:t xml:space="preserve">                       。</w:t>
      </w:r>
    </w:p>
    <w:p w14:paraId="34D8A60A">
      <w:pPr>
        <w:snapToGrid w:val="0"/>
        <w:spacing w:line="400" w:lineRule="exact"/>
        <w:ind w:right="3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5987C6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14:paraId="0BBCB099">
      <w:pPr>
        <w:pStyle w:val="29"/>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rPr>
        <w:t>4.甲方在政府采购合同中约定预付款，预付款比例为合同金额的   ％；项目分年安排预算的，每年预付款比例为项目年度计划支付资金额的   ％。采购项目实施以人工投入为主的，可适当降低预付款比例，但不低于20%。甲方可以根据项目特点、乙方信用等实际情况提高预付款比例，最高预付比例可以达到50%。（采购人在采购服务的政府采购合同中应约定预付款比例，对中小企业合同预付款比例原则上不低于合同金额的30％，不高于合同金额的50%；项目分年度安排预算的，每年预付款比例不低于项目年度计划支付金额的30％。采购文件和采购合同没有约定预付款的，经供应商申请采购人可支付预付款。对于未实行预付款的政府采购项目，鼓励采购人在合同中明确首付款支付比例。政府采购预付款应在合同、担保措施生效以及具备实施条件后10个工作日内支付）。</w:t>
      </w:r>
    </w:p>
    <w:p w14:paraId="19E86220">
      <w:pPr>
        <w:tabs>
          <w:tab w:val="right" w:pos="9639"/>
        </w:tabs>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履约保证金</w:t>
      </w:r>
    </w:p>
    <w:p w14:paraId="6261C5D4">
      <w:pPr>
        <w:pStyle w:val="29"/>
        <w:spacing w:line="360" w:lineRule="exact"/>
        <w:ind w:firstLine="400" w:firstLineChars="200"/>
        <w:rPr>
          <w:rFonts w:hint="eastAsia" w:ascii="宋体" w:hAnsi="宋体" w:eastAsia="宋体" w:cs="宋体"/>
          <w:color w:val="auto"/>
          <w:sz w:val="21"/>
          <w:highlight w:val="none"/>
        </w:rPr>
      </w:pPr>
      <w:r>
        <w:rPr>
          <w:rFonts w:hint="eastAsia" w:ascii="宋体" w:hAnsi="宋体" w:eastAsia="宋体" w:cs="宋体"/>
          <w:color w:val="auto"/>
          <w:highlight w:val="none"/>
        </w:rPr>
        <w:t>采购人</w:t>
      </w:r>
      <w:r>
        <w:rPr>
          <w:rFonts w:hint="eastAsia" w:ascii="宋体" w:hAnsi="宋体" w:eastAsia="宋体" w:cs="宋体"/>
          <w:color w:val="auto"/>
          <w:sz w:val="21"/>
          <w:highlight w:val="none"/>
        </w:rPr>
        <w:t>收取/预留</w:t>
      </w:r>
      <w:r>
        <w:rPr>
          <w:rFonts w:hint="eastAsia" w:ascii="宋体" w:hAnsi="宋体" w:eastAsia="宋体" w:cs="宋体"/>
          <w:color w:val="auto"/>
          <w:highlight w:val="none"/>
        </w:rPr>
        <w:t>合同金额的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%作为履约保证金，验收合格</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支付（不计息）/本项目不收取履约保证金。</w:t>
      </w:r>
      <w:r>
        <w:rPr>
          <w:rFonts w:hint="eastAsia" w:ascii="宋体" w:hAnsi="宋体" w:eastAsia="宋体" w:cs="宋体"/>
          <w:color w:val="auto"/>
          <w:sz w:val="21"/>
          <w:highlight w:val="none"/>
        </w:rPr>
        <w:t>及时退还保证金，到期达到退还条件的保证金要及时退还，不得挪用、截留、不按时退还保证金。</w:t>
      </w:r>
    </w:p>
    <w:p w14:paraId="558CBA0D">
      <w:pPr>
        <w:pStyle w:val="29"/>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拟签订的合同文本要求中标供应商提交履约保证金的，供应商应当以支票、汇票、本票或者金融机构、担保机构出具的保函等非现金形式提交。履约保证金的数额不得超过政府采购合同金额的5%。鼓励和支持供应商以银行、保险公司出具的保函形式提供履约保证金。采购人不得拒收履约保函。</w:t>
      </w:r>
    </w:p>
    <w:p w14:paraId="190E6FBE">
      <w:pPr>
        <w:pStyle w:val="29"/>
        <w:spacing w:line="360" w:lineRule="exact"/>
        <w:rPr>
          <w:rFonts w:hint="eastAsia" w:ascii="宋体" w:hAnsi="宋体" w:eastAsia="宋体" w:cs="宋体"/>
          <w:color w:val="auto"/>
          <w:sz w:val="21"/>
          <w:highlight w:val="none"/>
        </w:rPr>
      </w:pPr>
    </w:p>
    <w:p w14:paraId="0962849B">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第六条 税费  </w:t>
      </w:r>
    </w:p>
    <w:p w14:paraId="3F38A2CC">
      <w:pPr>
        <w:pStyle w:val="29"/>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本合同执行中相关的一切税费均由乙方负担。</w:t>
      </w:r>
    </w:p>
    <w:p w14:paraId="0BC6B5A8">
      <w:pPr>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违约责任</w:t>
      </w:r>
    </w:p>
    <w:p w14:paraId="3A3A889C">
      <w:pPr>
        <w:snapToGrid w:val="0"/>
        <w:spacing w:line="40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1.合同一方</w:t>
      </w:r>
      <w:r>
        <w:rPr>
          <w:rFonts w:hint="eastAsia" w:ascii="宋体" w:hAnsi="宋体" w:eastAsia="宋体" w:cs="宋体"/>
          <w:color w:val="auto"/>
          <w:highlight w:val="none"/>
        </w:rPr>
        <w:t>违约，</w:t>
      </w:r>
      <w:r>
        <w:rPr>
          <w:rFonts w:hint="eastAsia" w:ascii="宋体" w:hAnsi="宋体" w:eastAsia="宋体" w:cs="宋体"/>
          <w:color w:val="auto"/>
          <w:szCs w:val="21"/>
          <w:highlight w:val="none"/>
        </w:rPr>
        <w:t>违约方向对方支付违约金，违约金额为中标金额的3‰。乙方违约的，违约金按约定金额支付，采购人违约的，违约金从采购款中扣除，但违约金累计不得超过违约货款额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w:t>
      </w:r>
    </w:p>
    <w:p w14:paraId="254DE746">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2.乙方给采购人造成的损失超过违约金额的，乙方应给采购人高出违约金的部分予以赔偿。</w:t>
      </w:r>
    </w:p>
    <w:p w14:paraId="5C5B8B9C">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3.乙方延迟履约、不完全履约或提供的服务不符合招标文件和投标文件要求的。除支付</w:t>
      </w:r>
      <w:r>
        <w:rPr>
          <w:rFonts w:hint="eastAsia" w:ascii="宋体" w:hAnsi="宋体" w:eastAsia="宋体" w:cs="宋体"/>
          <w:color w:val="auto"/>
          <w:highlight w:val="none"/>
        </w:rPr>
        <w:t>违约金外，仍需继续履行合同或重新提供符合要求的服务。</w:t>
      </w:r>
    </w:p>
    <w:p w14:paraId="01AE4793">
      <w:pPr>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不可抗力事件处理</w:t>
      </w:r>
    </w:p>
    <w:p w14:paraId="28987996">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在合同有效期内，任何一方因不可抗力事件导致不能履行合同，则合同履行期可延长，其延长期与不可抗力影响期相同。</w:t>
      </w:r>
    </w:p>
    <w:p w14:paraId="77C0CED1">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不可抗力事件发生后，应立即通知对方，并寄送有关权威机构出具的证明。</w:t>
      </w:r>
    </w:p>
    <w:p w14:paraId="0BEB98D0">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不可抗力事件延续一百二十天以上，双方应通过友好协商，确定是否继续履行合同。</w:t>
      </w:r>
    </w:p>
    <w:p w14:paraId="66883265">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第九条  合同争议解决</w:t>
      </w:r>
    </w:p>
    <w:p w14:paraId="1C114D3C">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1.因服务质量问题发生争议的，应邀请国家认可的质量检测机构对服务质量进行鉴定。服务符合标准或要求的，鉴定费由甲方承担；服务不符合标准或要求的，鉴定费由乙方承担。</w:t>
      </w:r>
    </w:p>
    <w:p w14:paraId="7AC408B4">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pacing w:val="4"/>
          <w:szCs w:val="21"/>
          <w:highlight w:val="none"/>
        </w:rPr>
        <w:t>因履行本合同引起的或与本合同有关的争议，甲乙双方应首先通过友好协商解决，如果协商不能解决，可向甲方所在地的</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b/>
          <w:color w:val="auto"/>
          <w:szCs w:val="21"/>
          <w:highlight w:val="none"/>
        </w:rPr>
        <w:t>。（注：由甲乙双方约定选择向仲裁委员会申请仲裁或者向人民法院提起诉讼的其中一种方式处理合同争议）</w:t>
      </w:r>
    </w:p>
    <w:p w14:paraId="286E97A7">
      <w:pPr>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3.仲裁或诉讼期间，本合同继续履行。</w:t>
      </w:r>
    </w:p>
    <w:p w14:paraId="68D9865D">
      <w:pPr>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合同生效及其它</w:t>
      </w:r>
    </w:p>
    <w:p w14:paraId="17942B35">
      <w:pPr>
        <w:snapToGrid w:val="0"/>
        <w:spacing w:line="400" w:lineRule="exact"/>
        <w:ind w:left="561" w:leftChars="267"/>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1．合同经双方法定代表人（负责人）或授权代表（委托代理人）签字并加盖单位公章后生效。</w:t>
      </w:r>
    </w:p>
    <w:p w14:paraId="25EC60F7">
      <w:pPr>
        <w:snapToGrid w:val="0"/>
        <w:spacing w:line="40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2．合同执行中涉及采购资金和采购内容修改或补充的，须经北海市财政局审批，并签书面补充协议报北海市财政局备案，方可作为主合同不可分割的一部分。</w:t>
      </w:r>
    </w:p>
    <w:p w14:paraId="7A692FE5">
      <w:pPr>
        <w:snapToGrid w:val="0"/>
        <w:spacing w:line="400" w:lineRule="exact"/>
        <w:ind w:left="561" w:leftChars="267"/>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4F927398">
      <w:pPr>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第十一条　合同的变更、终止与转让</w:t>
      </w:r>
    </w:p>
    <w:p w14:paraId="21F7E6B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65F7DCD4">
      <w:pPr>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2.乙方不得擅自转让其应履行的合同义务。</w:t>
      </w:r>
    </w:p>
    <w:p w14:paraId="745EC72B">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签订本合同依据</w:t>
      </w:r>
    </w:p>
    <w:p w14:paraId="36743823">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1.政府采购招标文件；</w:t>
      </w:r>
    </w:p>
    <w:p w14:paraId="16CF44BA">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2.乙方提供的投标文件；</w:t>
      </w:r>
    </w:p>
    <w:p w14:paraId="5BB9683E">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3.投标承诺书；</w:t>
      </w:r>
    </w:p>
    <w:p w14:paraId="0BA44113">
      <w:pPr>
        <w:adjustRightInd w:val="0"/>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4.中标通知书。</w:t>
      </w:r>
    </w:p>
    <w:p w14:paraId="2AB6CA56">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第十三条　</w:t>
      </w:r>
      <w:r>
        <w:rPr>
          <w:rFonts w:hint="eastAsia" w:ascii="宋体" w:hAnsi="宋体" w:eastAsia="宋体" w:cs="宋体"/>
          <w:color w:val="auto"/>
          <w:szCs w:val="21"/>
          <w:highlight w:val="none"/>
        </w:rPr>
        <w:t>本合同一式四份，具有同等法律效力，北海市财政局、采购代理机构各一份，甲乙双方各一份（可根据需要另增加）。</w:t>
      </w:r>
    </w:p>
    <w:p w14:paraId="4F331B4E">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本合同甲乙双方签字盖章后生效，自签订之日起7个工作日内，采购人应当将合同副本报北海市财政局备案。</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935"/>
      </w:tblGrid>
      <w:tr w14:paraId="47C6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728" w:type="dxa"/>
            <w:noWrap w:val="0"/>
            <w:vAlign w:val="center"/>
          </w:tcPr>
          <w:p w14:paraId="6179A3ED">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4DEB16F4">
            <w:pPr>
              <w:snapToGrid w:val="0"/>
              <w:spacing w:line="400" w:lineRule="exact"/>
              <w:rPr>
                <w:rFonts w:hint="eastAsia" w:ascii="宋体" w:hAnsi="宋体" w:eastAsia="宋体" w:cs="宋体"/>
                <w:color w:val="auto"/>
                <w:szCs w:val="21"/>
                <w:highlight w:val="none"/>
              </w:rPr>
            </w:pPr>
          </w:p>
          <w:p w14:paraId="457DDE90">
            <w:pPr>
              <w:snapToGrid w:val="0"/>
              <w:spacing w:line="400" w:lineRule="exact"/>
              <w:ind w:right="210"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935" w:type="dxa"/>
            <w:noWrap w:val="0"/>
            <w:vAlign w:val="center"/>
          </w:tcPr>
          <w:p w14:paraId="06A66801">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06BE5657">
            <w:pPr>
              <w:snapToGrid w:val="0"/>
              <w:spacing w:line="400" w:lineRule="exact"/>
              <w:rPr>
                <w:rFonts w:hint="eastAsia" w:ascii="宋体" w:hAnsi="宋体" w:eastAsia="宋体" w:cs="宋体"/>
                <w:color w:val="auto"/>
                <w:szCs w:val="21"/>
                <w:highlight w:val="none"/>
              </w:rPr>
            </w:pPr>
          </w:p>
          <w:p w14:paraId="0685DCD6">
            <w:pPr>
              <w:snapToGrid w:val="0"/>
              <w:spacing w:line="4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6D59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728" w:type="dxa"/>
            <w:noWrap w:val="0"/>
            <w:vAlign w:val="center"/>
          </w:tcPr>
          <w:p w14:paraId="691998FC">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935" w:type="dxa"/>
            <w:noWrap w:val="0"/>
            <w:vAlign w:val="center"/>
          </w:tcPr>
          <w:p w14:paraId="0085BD5A">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2603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728" w:type="dxa"/>
            <w:noWrap w:val="0"/>
            <w:vAlign w:val="center"/>
          </w:tcPr>
          <w:p w14:paraId="1DB9BCA3">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c>
          <w:tcPr>
            <w:tcW w:w="4935" w:type="dxa"/>
            <w:noWrap w:val="0"/>
            <w:vAlign w:val="center"/>
          </w:tcPr>
          <w:p w14:paraId="562D60D4">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r>
      <w:tr w14:paraId="2E12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728" w:type="dxa"/>
            <w:noWrap w:val="0"/>
            <w:vAlign w:val="center"/>
          </w:tcPr>
          <w:p w14:paraId="52B67604">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935" w:type="dxa"/>
            <w:noWrap w:val="0"/>
            <w:vAlign w:val="center"/>
          </w:tcPr>
          <w:p w14:paraId="09CC0D5E">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4263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728" w:type="dxa"/>
            <w:noWrap w:val="0"/>
            <w:vAlign w:val="center"/>
          </w:tcPr>
          <w:p w14:paraId="3CB076F6">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935" w:type="dxa"/>
            <w:noWrap w:val="0"/>
            <w:vAlign w:val="center"/>
          </w:tcPr>
          <w:p w14:paraId="2A9DA034">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6370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728" w:type="dxa"/>
            <w:noWrap w:val="0"/>
            <w:vAlign w:val="center"/>
          </w:tcPr>
          <w:p w14:paraId="568FB883">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935" w:type="dxa"/>
            <w:noWrap w:val="0"/>
            <w:vAlign w:val="center"/>
          </w:tcPr>
          <w:p w14:paraId="05EBEC19">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25B2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28" w:type="dxa"/>
            <w:noWrap w:val="0"/>
            <w:vAlign w:val="center"/>
          </w:tcPr>
          <w:p w14:paraId="6A8BF80A">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935" w:type="dxa"/>
            <w:noWrap w:val="0"/>
            <w:vAlign w:val="center"/>
          </w:tcPr>
          <w:p w14:paraId="024929FB">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4DBC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728" w:type="dxa"/>
            <w:noWrap w:val="0"/>
            <w:vAlign w:val="center"/>
          </w:tcPr>
          <w:p w14:paraId="64933DD2">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935" w:type="dxa"/>
            <w:noWrap w:val="0"/>
            <w:vAlign w:val="center"/>
          </w:tcPr>
          <w:p w14:paraId="481C4EF6">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189B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728" w:type="dxa"/>
            <w:noWrap w:val="0"/>
            <w:vAlign w:val="center"/>
          </w:tcPr>
          <w:p w14:paraId="3D5A2116">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935" w:type="dxa"/>
            <w:noWrap w:val="0"/>
            <w:vAlign w:val="center"/>
          </w:tcPr>
          <w:p w14:paraId="27B939CC">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14:paraId="3CDD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9663" w:type="dxa"/>
            <w:gridSpan w:val="2"/>
            <w:noWrap w:val="0"/>
            <w:vAlign w:val="top"/>
          </w:tcPr>
          <w:p w14:paraId="4E817355">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w:t>
            </w:r>
          </w:p>
          <w:p w14:paraId="0AF940F1">
            <w:pPr>
              <w:snapToGrid w:val="0"/>
              <w:spacing w:line="400" w:lineRule="exact"/>
              <w:ind w:firstLine="630" w:firstLineChars="3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1A3B764F">
      <w:pPr>
        <w:snapToGrid w:val="0"/>
        <w:ind w:left="420" w:hanging="420" w:hangingChars="200"/>
        <w:rPr>
          <w:rFonts w:hint="eastAsia" w:ascii="宋体" w:hAnsi="宋体" w:eastAsia="宋体" w:cs="宋体"/>
          <w:color w:val="auto"/>
          <w:szCs w:val="21"/>
          <w:highlight w:val="none"/>
        </w:rPr>
      </w:pPr>
    </w:p>
    <w:p w14:paraId="766600E5">
      <w:pPr>
        <w:snapToGrid w:val="0"/>
        <w:spacing w:line="360" w:lineRule="auto"/>
        <w:jc w:val="center"/>
        <w:rPr>
          <w:rFonts w:hint="eastAsia" w:ascii="宋体" w:hAnsi="宋体" w:eastAsia="宋体" w:cs="宋体"/>
          <w:b/>
          <w:color w:val="auto"/>
          <w:szCs w:val="21"/>
          <w:highlight w:val="none"/>
        </w:rPr>
      </w:pPr>
    </w:p>
    <w:p w14:paraId="63577E41">
      <w:pPr>
        <w:snapToGrid w:val="0"/>
        <w:spacing w:line="360" w:lineRule="auto"/>
        <w:jc w:val="center"/>
        <w:rPr>
          <w:rFonts w:hint="eastAsia" w:ascii="宋体" w:hAnsi="宋体" w:eastAsia="宋体" w:cs="宋体"/>
          <w:b/>
          <w:color w:val="auto"/>
          <w:szCs w:val="21"/>
          <w:highlight w:val="none"/>
        </w:rPr>
      </w:pPr>
    </w:p>
    <w:p w14:paraId="7A3E9D81">
      <w:pPr>
        <w:snapToGrid w:val="0"/>
        <w:spacing w:line="360" w:lineRule="auto"/>
        <w:jc w:val="center"/>
        <w:rPr>
          <w:rFonts w:hint="eastAsia" w:ascii="宋体" w:hAnsi="宋体" w:eastAsia="宋体" w:cs="宋体"/>
          <w:b/>
          <w:color w:val="auto"/>
          <w:szCs w:val="21"/>
          <w:highlight w:val="none"/>
        </w:rPr>
      </w:pPr>
    </w:p>
    <w:p w14:paraId="554D0F19">
      <w:pPr>
        <w:snapToGrid w:val="0"/>
        <w:spacing w:line="360" w:lineRule="auto"/>
        <w:jc w:val="center"/>
        <w:rPr>
          <w:rFonts w:hint="eastAsia" w:ascii="宋体" w:hAnsi="宋体" w:eastAsia="宋体" w:cs="宋体"/>
          <w:b/>
          <w:color w:val="auto"/>
          <w:szCs w:val="21"/>
          <w:highlight w:val="none"/>
        </w:rPr>
      </w:pPr>
    </w:p>
    <w:p w14:paraId="160B9775">
      <w:pPr>
        <w:snapToGrid w:val="0"/>
        <w:spacing w:line="360" w:lineRule="auto"/>
        <w:jc w:val="center"/>
        <w:rPr>
          <w:rFonts w:hint="eastAsia" w:ascii="宋体" w:hAnsi="宋体" w:eastAsia="宋体" w:cs="宋体"/>
          <w:b/>
          <w:color w:val="auto"/>
          <w:szCs w:val="21"/>
          <w:highlight w:val="none"/>
        </w:rPr>
      </w:pPr>
    </w:p>
    <w:p w14:paraId="661EB0F3">
      <w:pPr>
        <w:snapToGrid w:val="0"/>
        <w:spacing w:line="360" w:lineRule="auto"/>
        <w:jc w:val="center"/>
        <w:rPr>
          <w:rFonts w:hint="eastAsia" w:ascii="宋体" w:hAnsi="宋体" w:eastAsia="宋体" w:cs="宋体"/>
          <w:b/>
          <w:color w:val="auto"/>
          <w:szCs w:val="21"/>
          <w:highlight w:val="none"/>
        </w:rPr>
      </w:pPr>
    </w:p>
    <w:p w14:paraId="7B8A1BB4">
      <w:pPr>
        <w:snapToGrid w:val="0"/>
        <w:spacing w:line="360" w:lineRule="auto"/>
        <w:jc w:val="center"/>
        <w:rPr>
          <w:rFonts w:hint="eastAsia" w:ascii="宋体" w:hAnsi="宋体" w:eastAsia="宋体" w:cs="宋体"/>
          <w:b/>
          <w:color w:val="auto"/>
          <w:szCs w:val="21"/>
          <w:highlight w:val="none"/>
        </w:rPr>
      </w:pPr>
    </w:p>
    <w:p w14:paraId="121A22D9">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 同 附 件</w:t>
      </w:r>
    </w:p>
    <w:tbl>
      <w:tblPr>
        <w:tblStyle w:val="58"/>
        <w:tblW w:w="0" w:type="auto"/>
        <w:tblInd w:w="0" w:type="dxa"/>
        <w:tblLayout w:type="fixed"/>
        <w:tblCellMar>
          <w:top w:w="0" w:type="dxa"/>
          <w:left w:w="108" w:type="dxa"/>
          <w:bottom w:w="0" w:type="dxa"/>
          <w:right w:w="108" w:type="dxa"/>
        </w:tblCellMar>
      </w:tblPr>
      <w:tblGrid>
        <w:gridCol w:w="4968"/>
        <w:gridCol w:w="4860"/>
      </w:tblGrid>
      <w:tr w14:paraId="3AB302AB">
        <w:tblPrEx>
          <w:tblCellMar>
            <w:top w:w="0" w:type="dxa"/>
            <w:left w:w="108" w:type="dxa"/>
            <w:bottom w:w="0" w:type="dxa"/>
            <w:right w:w="108" w:type="dxa"/>
          </w:tblCellMar>
        </w:tblPrEx>
        <w:trPr>
          <w:trHeight w:val="2260" w:hRule="atLeast"/>
        </w:trPr>
        <w:tc>
          <w:tcPr>
            <w:tcW w:w="9828" w:type="dxa"/>
            <w:gridSpan w:val="2"/>
            <w:tcBorders>
              <w:top w:val="single" w:color="auto" w:sz="4" w:space="0"/>
              <w:left w:val="single" w:color="auto" w:sz="4" w:space="0"/>
              <w:right w:val="single" w:color="auto" w:sz="4" w:space="0"/>
            </w:tcBorders>
            <w:noWrap w:val="0"/>
            <w:vAlign w:val="top"/>
          </w:tcPr>
          <w:p w14:paraId="3443287D">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1、供应商承诺具体事项：</w:t>
            </w:r>
          </w:p>
        </w:tc>
      </w:tr>
      <w:tr w14:paraId="46C2410A">
        <w:tblPrEx>
          <w:tblCellMar>
            <w:top w:w="0" w:type="dxa"/>
            <w:left w:w="108" w:type="dxa"/>
            <w:bottom w:w="0" w:type="dxa"/>
            <w:right w:w="108" w:type="dxa"/>
          </w:tblCellMar>
        </w:tblPrEx>
        <w:trPr>
          <w:trHeight w:val="2710" w:hRule="atLeast"/>
        </w:trPr>
        <w:tc>
          <w:tcPr>
            <w:tcW w:w="9828" w:type="dxa"/>
            <w:gridSpan w:val="2"/>
            <w:tcBorders>
              <w:top w:val="single" w:color="auto" w:sz="4" w:space="0"/>
              <w:left w:val="single" w:color="auto" w:sz="4" w:space="0"/>
              <w:right w:val="single" w:color="auto" w:sz="4" w:space="0"/>
            </w:tcBorders>
            <w:noWrap w:val="0"/>
            <w:vAlign w:val="top"/>
          </w:tcPr>
          <w:p w14:paraId="33C3FF9B">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2、质保期责任：</w:t>
            </w:r>
          </w:p>
        </w:tc>
      </w:tr>
      <w:tr w14:paraId="6F630717">
        <w:trPr>
          <w:trHeight w:val="1810" w:hRule="atLeast"/>
        </w:trPr>
        <w:tc>
          <w:tcPr>
            <w:tcW w:w="9828" w:type="dxa"/>
            <w:gridSpan w:val="2"/>
            <w:tcBorders>
              <w:top w:val="single" w:color="auto" w:sz="4" w:space="0"/>
              <w:left w:val="single" w:color="auto" w:sz="4" w:space="0"/>
              <w:right w:val="single" w:color="auto" w:sz="4" w:space="0"/>
            </w:tcBorders>
            <w:noWrap w:val="0"/>
            <w:vAlign w:val="top"/>
          </w:tcPr>
          <w:p w14:paraId="292B7F99">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3、其他具体事项：</w:t>
            </w:r>
          </w:p>
        </w:tc>
      </w:tr>
      <w:tr w14:paraId="364F5151">
        <w:tblPrEx>
          <w:tblCellMar>
            <w:top w:w="0" w:type="dxa"/>
            <w:left w:w="108" w:type="dxa"/>
            <w:bottom w:w="0" w:type="dxa"/>
            <w:right w:w="108" w:type="dxa"/>
          </w:tblCellMar>
        </w:tblPrEx>
        <w:trPr>
          <w:trHeight w:val="2577" w:hRule="atLeast"/>
        </w:trPr>
        <w:tc>
          <w:tcPr>
            <w:tcW w:w="4968" w:type="dxa"/>
            <w:tcBorders>
              <w:top w:val="single" w:color="auto" w:sz="4" w:space="0"/>
              <w:left w:val="single" w:color="auto" w:sz="4" w:space="0"/>
              <w:bottom w:val="single" w:color="auto" w:sz="4" w:space="0"/>
              <w:right w:val="single" w:color="auto" w:sz="4" w:space="0"/>
            </w:tcBorders>
            <w:noWrap w:val="0"/>
            <w:vAlign w:val="center"/>
          </w:tcPr>
          <w:p w14:paraId="0D964733">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29FC010B">
            <w:pPr>
              <w:snapToGrid w:val="0"/>
              <w:spacing w:line="400" w:lineRule="exact"/>
              <w:ind w:firstLine="422" w:firstLineChars="200"/>
              <w:rPr>
                <w:rFonts w:hint="eastAsia" w:ascii="宋体" w:hAnsi="宋体" w:eastAsia="宋体" w:cs="宋体"/>
                <w:b/>
                <w:color w:val="auto"/>
                <w:szCs w:val="21"/>
                <w:highlight w:val="none"/>
              </w:rPr>
            </w:pPr>
          </w:p>
          <w:p w14:paraId="4BD441EB">
            <w:pPr>
              <w:snapToGrid w:val="0"/>
              <w:spacing w:line="400" w:lineRule="exact"/>
              <w:ind w:firstLine="422" w:firstLineChars="200"/>
              <w:rPr>
                <w:rFonts w:hint="eastAsia" w:ascii="宋体" w:hAnsi="宋体" w:eastAsia="宋体" w:cs="宋体"/>
                <w:b/>
                <w:color w:val="auto"/>
                <w:szCs w:val="21"/>
                <w:highlight w:val="none"/>
              </w:rPr>
            </w:pPr>
          </w:p>
          <w:p w14:paraId="244FF237">
            <w:pPr>
              <w:snapToGrid w:val="0"/>
              <w:spacing w:line="400" w:lineRule="exact"/>
              <w:ind w:firstLine="422" w:firstLineChars="200"/>
              <w:rPr>
                <w:rFonts w:hint="eastAsia" w:ascii="宋体" w:hAnsi="宋体" w:eastAsia="宋体" w:cs="宋体"/>
                <w:b/>
                <w:color w:val="auto"/>
                <w:szCs w:val="21"/>
                <w:highlight w:val="none"/>
              </w:rPr>
            </w:pPr>
          </w:p>
          <w:p w14:paraId="6AF6654B">
            <w:pPr>
              <w:snapToGrid w:val="0"/>
              <w:spacing w:line="400" w:lineRule="exact"/>
              <w:ind w:firstLine="422" w:firstLineChars="200"/>
              <w:rPr>
                <w:rFonts w:hint="eastAsia" w:ascii="宋体" w:hAnsi="宋体" w:eastAsia="宋体" w:cs="宋体"/>
                <w:b/>
                <w:color w:val="auto"/>
                <w:szCs w:val="21"/>
                <w:highlight w:val="none"/>
              </w:rPr>
            </w:pPr>
          </w:p>
          <w:p w14:paraId="1351B8D5">
            <w:pPr>
              <w:snapToGrid w:val="0"/>
              <w:spacing w:line="400" w:lineRule="exact"/>
              <w:ind w:firstLine="422" w:firstLineChars="200"/>
              <w:rPr>
                <w:rFonts w:hint="eastAsia" w:ascii="宋体" w:hAnsi="宋体" w:eastAsia="宋体" w:cs="宋体"/>
                <w:b/>
                <w:color w:val="auto"/>
                <w:szCs w:val="21"/>
                <w:highlight w:val="none"/>
              </w:rPr>
            </w:pPr>
          </w:p>
          <w:p w14:paraId="3A8C785E">
            <w:pPr>
              <w:snapToGrid w:val="0"/>
              <w:spacing w:line="400" w:lineRule="exact"/>
              <w:ind w:firstLine="422" w:firstLineChars="200"/>
              <w:rPr>
                <w:rFonts w:hint="eastAsia" w:ascii="宋体" w:hAnsi="宋体" w:eastAsia="宋体" w:cs="宋体"/>
                <w:b/>
                <w:color w:val="auto"/>
                <w:szCs w:val="21"/>
                <w:highlight w:val="none"/>
              </w:rPr>
            </w:pPr>
          </w:p>
          <w:p w14:paraId="57F914E3">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860" w:type="dxa"/>
            <w:tcBorders>
              <w:top w:val="single" w:color="auto" w:sz="4" w:space="0"/>
              <w:left w:val="single" w:color="auto" w:sz="4" w:space="0"/>
              <w:bottom w:val="single" w:color="auto" w:sz="4" w:space="0"/>
              <w:right w:val="single" w:color="auto" w:sz="4" w:space="0"/>
            </w:tcBorders>
            <w:noWrap w:val="0"/>
            <w:vAlign w:val="center"/>
          </w:tcPr>
          <w:p w14:paraId="161DB1E6">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60460898">
            <w:pPr>
              <w:snapToGrid w:val="0"/>
              <w:spacing w:line="400" w:lineRule="exact"/>
              <w:ind w:firstLine="422" w:firstLineChars="200"/>
              <w:rPr>
                <w:rFonts w:hint="eastAsia" w:ascii="宋体" w:hAnsi="宋体" w:eastAsia="宋体" w:cs="宋体"/>
                <w:b/>
                <w:color w:val="auto"/>
                <w:szCs w:val="21"/>
                <w:highlight w:val="none"/>
              </w:rPr>
            </w:pPr>
          </w:p>
          <w:p w14:paraId="5E8786C0">
            <w:pPr>
              <w:snapToGrid w:val="0"/>
              <w:spacing w:line="400" w:lineRule="exact"/>
              <w:ind w:firstLine="422" w:firstLineChars="200"/>
              <w:rPr>
                <w:rFonts w:hint="eastAsia" w:ascii="宋体" w:hAnsi="宋体" w:eastAsia="宋体" w:cs="宋体"/>
                <w:b/>
                <w:color w:val="auto"/>
                <w:szCs w:val="21"/>
                <w:highlight w:val="none"/>
              </w:rPr>
            </w:pPr>
          </w:p>
          <w:p w14:paraId="5A397B81">
            <w:pPr>
              <w:snapToGrid w:val="0"/>
              <w:spacing w:line="400" w:lineRule="exact"/>
              <w:ind w:firstLine="422" w:firstLineChars="200"/>
              <w:rPr>
                <w:rFonts w:hint="eastAsia" w:ascii="宋体" w:hAnsi="宋体" w:eastAsia="宋体" w:cs="宋体"/>
                <w:b/>
                <w:color w:val="auto"/>
                <w:szCs w:val="21"/>
                <w:highlight w:val="none"/>
              </w:rPr>
            </w:pPr>
          </w:p>
          <w:p w14:paraId="5D0012ED">
            <w:pPr>
              <w:snapToGrid w:val="0"/>
              <w:spacing w:line="400" w:lineRule="exact"/>
              <w:ind w:firstLine="422" w:firstLineChars="200"/>
              <w:rPr>
                <w:rFonts w:hint="eastAsia" w:ascii="宋体" w:hAnsi="宋体" w:eastAsia="宋体" w:cs="宋体"/>
                <w:b/>
                <w:color w:val="auto"/>
                <w:szCs w:val="21"/>
                <w:highlight w:val="none"/>
              </w:rPr>
            </w:pPr>
          </w:p>
          <w:p w14:paraId="4283083E">
            <w:pPr>
              <w:snapToGrid w:val="0"/>
              <w:spacing w:line="400" w:lineRule="exact"/>
              <w:ind w:firstLine="422" w:firstLineChars="200"/>
              <w:rPr>
                <w:rFonts w:hint="eastAsia" w:ascii="宋体" w:hAnsi="宋体" w:eastAsia="宋体" w:cs="宋体"/>
                <w:b/>
                <w:color w:val="auto"/>
                <w:szCs w:val="21"/>
                <w:highlight w:val="none"/>
              </w:rPr>
            </w:pPr>
          </w:p>
          <w:p w14:paraId="057F12B0">
            <w:pPr>
              <w:snapToGrid w:val="0"/>
              <w:spacing w:line="400" w:lineRule="exact"/>
              <w:ind w:firstLine="422" w:firstLineChars="200"/>
              <w:rPr>
                <w:rFonts w:hint="eastAsia" w:ascii="宋体" w:hAnsi="宋体" w:eastAsia="宋体" w:cs="宋体"/>
                <w:b/>
                <w:color w:val="auto"/>
                <w:szCs w:val="21"/>
                <w:highlight w:val="none"/>
              </w:rPr>
            </w:pPr>
          </w:p>
          <w:p w14:paraId="25096536">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32ADD83E">
      <w:pPr>
        <w:snapToGrid w:val="0"/>
        <w:rPr>
          <w:rFonts w:hint="eastAsia" w:ascii="宋体" w:hAnsi="宋体" w:eastAsia="宋体" w:cs="宋体"/>
          <w:color w:val="auto"/>
          <w:szCs w:val="20"/>
          <w:highlight w:val="none"/>
        </w:rPr>
      </w:pPr>
      <w:r>
        <w:rPr>
          <w:rFonts w:hint="eastAsia" w:ascii="宋体" w:hAnsi="宋体" w:eastAsia="宋体" w:cs="宋体"/>
          <w:color w:val="auto"/>
          <w:szCs w:val="21"/>
          <w:highlight w:val="none"/>
        </w:rPr>
        <w:t xml:space="preserve">  注：填不下时可另加附页</w:t>
      </w:r>
    </w:p>
    <w:p w14:paraId="19E029D2">
      <w:pPr>
        <w:snapToGrid w:val="0"/>
        <w:spacing w:line="360" w:lineRule="exact"/>
        <w:rPr>
          <w:rFonts w:hint="eastAsia" w:ascii="宋体" w:hAnsi="宋体" w:eastAsia="宋体" w:cs="宋体"/>
          <w:color w:val="auto"/>
          <w:szCs w:val="21"/>
          <w:highlight w:val="none"/>
        </w:rPr>
      </w:pPr>
    </w:p>
    <w:p w14:paraId="7F0BD1CC">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加附页</w:t>
      </w:r>
    </w:p>
    <w:p w14:paraId="63A949A6">
      <w:pPr>
        <w:snapToGrid w:val="0"/>
        <w:spacing w:line="360" w:lineRule="exact"/>
        <w:rPr>
          <w:rFonts w:hint="eastAsia" w:ascii="宋体" w:hAnsi="宋体" w:eastAsia="宋体" w:cs="宋体"/>
          <w:b/>
          <w:color w:val="auto"/>
          <w:szCs w:val="21"/>
          <w:highlight w:val="none"/>
        </w:rPr>
        <w:sectPr>
          <w:pgSz w:w="11906" w:h="16838"/>
          <w:pgMar w:top="1247" w:right="849" w:bottom="1247" w:left="1418" w:header="851" w:footer="992" w:gutter="0"/>
          <w:pgNumType w:fmt="decimal"/>
          <w:cols w:space="720" w:num="1"/>
          <w:titlePg/>
          <w:docGrid w:type="lines" w:linePitch="312" w:charSpace="0"/>
        </w:sectPr>
      </w:pPr>
    </w:p>
    <w:p w14:paraId="1D211814">
      <w:pPr>
        <w:pStyle w:val="29"/>
        <w:snapToGrid w:val="0"/>
        <w:spacing w:line="600" w:lineRule="exact"/>
        <w:rPr>
          <w:rFonts w:hint="eastAsia" w:ascii="宋体" w:hAnsi="宋体" w:eastAsia="宋体" w:cs="宋体"/>
          <w:color w:val="auto"/>
          <w:sz w:val="36"/>
          <w:szCs w:val="36"/>
          <w:highlight w:val="none"/>
        </w:rPr>
      </w:pPr>
    </w:p>
    <w:p w14:paraId="3D912DD4">
      <w:pPr>
        <w:pStyle w:val="29"/>
        <w:snapToGrid w:val="0"/>
        <w:spacing w:line="600" w:lineRule="exact"/>
        <w:rPr>
          <w:rFonts w:hint="eastAsia" w:ascii="宋体" w:hAnsi="宋体" w:eastAsia="宋体" w:cs="宋体"/>
          <w:color w:val="auto"/>
          <w:sz w:val="36"/>
          <w:szCs w:val="36"/>
          <w:highlight w:val="none"/>
        </w:rPr>
      </w:pPr>
    </w:p>
    <w:p w14:paraId="6AD5F50C">
      <w:pPr>
        <w:pStyle w:val="29"/>
        <w:snapToGrid w:val="0"/>
        <w:spacing w:line="600" w:lineRule="exact"/>
        <w:rPr>
          <w:rFonts w:hint="eastAsia" w:ascii="宋体" w:hAnsi="宋体" w:eastAsia="宋体" w:cs="宋体"/>
          <w:color w:val="auto"/>
          <w:sz w:val="36"/>
          <w:szCs w:val="36"/>
          <w:highlight w:val="none"/>
        </w:rPr>
      </w:pPr>
    </w:p>
    <w:p w14:paraId="3A01DFDD">
      <w:pPr>
        <w:pStyle w:val="29"/>
        <w:snapToGrid w:val="0"/>
        <w:spacing w:line="600" w:lineRule="exact"/>
        <w:rPr>
          <w:rFonts w:hint="eastAsia" w:ascii="宋体" w:hAnsi="宋体" w:eastAsia="宋体" w:cs="宋体"/>
          <w:color w:val="auto"/>
          <w:sz w:val="36"/>
          <w:szCs w:val="36"/>
          <w:highlight w:val="none"/>
        </w:rPr>
      </w:pPr>
    </w:p>
    <w:p w14:paraId="5478DC58">
      <w:pPr>
        <w:pStyle w:val="29"/>
        <w:snapToGrid w:val="0"/>
        <w:spacing w:line="600" w:lineRule="exact"/>
        <w:rPr>
          <w:rFonts w:hint="eastAsia" w:ascii="宋体" w:hAnsi="宋体" w:eastAsia="宋体" w:cs="宋体"/>
          <w:color w:val="auto"/>
          <w:sz w:val="36"/>
          <w:szCs w:val="36"/>
          <w:highlight w:val="none"/>
        </w:rPr>
      </w:pPr>
    </w:p>
    <w:p w14:paraId="72A6DA24">
      <w:pPr>
        <w:pStyle w:val="29"/>
        <w:snapToGrid w:val="0"/>
        <w:spacing w:line="600" w:lineRule="exact"/>
        <w:rPr>
          <w:rFonts w:hint="eastAsia" w:ascii="宋体" w:hAnsi="宋体" w:eastAsia="宋体" w:cs="宋体"/>
          <w:color w:val="auto"/>
          <w:sz w:val="36"/>
          <w:szCs w:val="36"/>
          <w:highlight w:val="none"/>
        </w:rPr>
      </w:pPr>
    </w:p>
    <w:p w14:paraId="625C109A">
      <w:pPr>
        <w:pStyle w:val="29"/>
        <w:snapToGrid w:val="0"/>
        <w:spacing w:line="600" w:lineRule="exact"/>
        <w:rPr>
          <w:rFonts w:hint="eastAsia" w:ascii="宋体" w:hAnsi="宋体" w:eastAsia="宋体" w:cs="宋体"/>
          <w:color w:val="auto"/>
          <w:sz w:val="36"/>
          <w:szCs w:val="36"/>
          <w:highlight w:val="none"/>
        </w:rPr>
      </w:pPr>
    </w:p>
    <w:p w14:paraId="5BA6E77B">
      <w:pPr>
        <w:pStyle w:val="29"/>
        <w:snapToGrid w:val="0"/>
        <w:spacing w:line="600" w:lineRule="exact"/>
        <w:rPr>
          <w:rFonts w:hint="eastAsia" w:ascii="宋体" w:hAnsi="宋体" w:eastAsia="宋体" w:cs="宋体"/>
          <w:color w:val="auto"/>
          <w:sz w:val="36"/>
          <w:szCs w:val="36"/>
          <w:highlight w:val="none"/>
        </w:rPr>
      </w:pPr>
    </w:p>
    <w:p w14:paraId="01442AAC">
      <w:pPr>
        <w:pStyle w:val="29"/>
        <w:snapToGrid w:val="0"/>
        <w:spacing w:line="600" w:lineRule="exact"/>
        <w:jc w:val="center"/>
        <w:outlineLvl w:val="0"/>
        <w:rPr>
          <w:rFonts w:hint="eastAsia" w:ascii="宋体" w:hAnsi="宋体" w:eastAsia="宋体" w:cs="宋体"/>
          <w:b/>
          <w:color w:val="auto"/>
          <w:sz w:val="36"/>
          <w:szCs w:val="36"/>
          <w:highlight w:val="none"/>
        </w:rPr>
      </w:pPr>
      <w:bookmarkStart w:id="46" w:name="_Toc9838482"/>
      <w:bookmarkStart w:id="47" w:name="_Toc121819024"/>
      <w:r>
        <w:rPr>
          <w:rFonts w:hint="eastAsia" w:ascii="宋体" w:hAnsi="宋体" w:eastAsia="宋体" w:cs="宋体"/>
          <w:b/>
          <w:color w:val="auto"/>
          <w:sz w:val="36"/>
          <w:szCs w:val="36"/>
          <w:highlight w:val="none"/>
        </w:rPr>
        <w:t>第六章 投标文件格式</w:t>
      </w:r>
      <w:bookmarkEnd w:id="46"/>
      <w:bookmarkEnd w:id="47"/>
    </w:p>
    <w:p w14:paraId="71164BA6">
      <w:pPr>
        <w:snapToGrid w:val="0"/>
        <w:spacing w:line="360" w:lineRule="exact"/>
        <w:rPr>
          <w:rFonts w:hint="eastAsia" w:ascii="宋体" w:hAnsi="宋体" w:eastAsia="宋体" w:cs="宋体"/>
          <w:b/>
          <w:bCs/>
          <w:color w:val="auto"/>
          <w:sz w:val="36"/>
          <w:szCs w:val="36"/>
          <w:highlight w:val="none"/>
        </w:rPr>
      </w:pPr>
    </w:p>
    <w:p w14:paraId="196E3050">
      <w:pPr>
        <w:snapToGrid w:val="0"/>
        <w:spacing w:line="460" w:lineRule="exact"/>
        <w:ind w:firstLine="723" w:firstLineChars="200"/>
        <w:rPr>
          <w:rFonts w:hint="eastAsia" w:ascii="宋体" w:hAnsi="宋体" w:eastAsia="宋体" w:cs="宋体"/>
          <w:b/>
          <w:bCs/>
          <w:color w:val="auto"/>
          <w:sz w:val="36"/>
          <w:szCs w:val="36"/>
          <w:highlight w:val="none"/>
        </w:rPr>
      </w:pPr>
    </w:p>
    <w:p w14:paraId="48C375D5">
      <w:pPr>
        <w:snapToGrid w:val="0"/>
        <w:spacing w:line="460" w:lineRule="exact"/>
        <w:ind w:firstLine="422" w:firstLineChars="200"/>
        <w:rPr>
          <w:rFonts w:hint="eastAsia" w:ascii="宋体" w:hAnsi="宋体" w:eastAsia="宋体" w:cs="宋体"/>
          <w:b/>
          <w:bCs/>
          <w:color w:val="auto"/>
          <w:szCs w:val="21"/>
          <w:highlight w:val="none"/>
        </w:rPr>
      </w:pPr>
    </w:p>
    <w:p w14:paraId="0D70B24A">
      <w:pPr>
        <w:snapToGrid w:val="0"/>
        <w:spacing w:line="460" w:lineRule="exact"/>
        <w:ind w:firstLine="422" w:firstLineChars="200"/>
        <w:rPr>
          <w:rFonts w:hint="eastAsia" w:ascii="宋体" w:hAnsi="宋体" w:eastAsia="宋体" w:cs="宋体"/>
          <w:b/>
          <w:bCs/>
          <w:color w:val="auto"/>
          <w:szCs w:val="21"/>
          <w:highlight w:val="none"/>
        </w:rPr>
      </w:pPr>
    </w:p>
    <w:p w14:paraId="4DE2704C">
      <w:pPr>
        <w:snapToGrid w:val="0"/>
        <w:spacing w:line="460" w:lineRule="exact"/>
        <w:ind w:firstLine="422" w:firstLineChars="200"/>
        <w:rPr>
          <w:rFonts w:hint="eastAsia" w:ascii="宋体" w:hAnsi="宋体" w:eastAsia="宋体" w:cs="宋体"/>
          <w:b/>
          <w:bCs/>
          <w:color w:val="auto"/>
          <w:szCs w:val="21"/>
          <w:highlight w:val="none"/>
        </w:rPr>
      </w:pPr>
    </w:p>
    <w:p w14:paraId="6684B8A8">
      <w:pPr>
        <w:snapToGrid w:val="0"/>
        <w:spacing w:line="460" w:lineRule="exact"/>
        <w:ind w:firstLine="422" w:firstLineChars="200"/>
        <w:rPr>
          <w:rFonts w:hint="eastAsia" w:ascii="宋体" w:hAnsi="宋体" w:eastAsia="宋体" w:cs="宋体"/>
          <w:b/>
          <w:bCs/>
          <w:color w:val="auto"/>
          <w:szCs w:val="21"/>
          <w:highlight w:val="none"/>
        </w:rPr>
      </w:pPr>
    </w:p>
    <w:p w14:paraId="1AD20BF8">
      <w:pPr>
        <w:snapToGrid w:val="0"/>
        <w:spacing w:line="460" w:lineRule="exact"/>
        <w:ind w:firstLine="422" w:firstLineChars="200"/>
        <w:rPr>
          <w:rFonts w:hint="eastAsia" w:ascii="宋体" w:hAnsi="宋体" w:eastAsia="宋体" w:cs="宋体"/>
          <w:b/>
          <w:bCs/>
          <w:color w:val="auto"/>
          <w:szCs w:val="21"/>
          <w:highlight w:val="none"/>
        </w:rPr>
      </w:pPr>
    </w:p>
    <w:p w14:paraId="045444FE">
      <w:pPr>
        <w:snapToGrid w:val="0"/>
        <w:spacing w:line="460" w:lineRule="exact"/>
        <w:ind w:firstLine="422" w:firstLineChars="200"/>
        <w:rPr>
          <w:rFonts w:hint="eastAsia" w:ascii="宋体" w:hAnsi="宋体" w:eastAsia="宋体" w:cs="宋体"/>
          <w:b/>
          <w:bCs/>
          <w:color w:val="auto"/>
          <w:szCs w:val="21"/>
          <w:highlight w:val="none"/>
        </w:rPr>
      </w:pPr>
    </w:p>
    <w:p w14:paraId="52D1360C">
      <w:pPr>
        <w:snapToGrid w:val="0"/>
        <w:spacing w:line="460" w:lineRule="exact"/>
        <w:ind w:firstLine="422" w:firstLineChars="200"/>
        <w:rPr>
          <w:rFonts w:hint="eastAsia" w:ascii="宋体" w:hAnsi="宋体" w:eastAsia="宋体" w:cs="宋体"/>
          <w:b/>
          <w:bCs/>
          <w:color w:val="auto"/>
          <w:szCs w:val="21"/>
          <w:highlight w:val="none"/>
        </w:rPr>
      </w:pPr>
    </w:p>
    <w:p w14:paraId="12425A20">
      <w:pPr>
        <w:snapToGrid w:val="0"/>
        <w:spacing w:line="460" w:lineRule="exact"/>
        <w:ind w:firstLine="422" w:firstLineChars="200"/>
        <w:rPr>
          <w:rFonts w:hint="eastAsia" w:ascii="宋体" w:hAnsi="宋体" w:eastAsia="宋体" w:cs="宋体"/>
          <w:b/>
          <w:bCs/>
          <w:color w:val="auto"/>
          <w:szCs w:val="21"/>
          <w:highlight w:val="none"/>
        </w:rPr>
      </w:pPr>
    </w:p>
    <w:p w14:paraId="0C3D3EA1">
      <w:pPr>
        <w:snapToGrid w:val="0"/>
        <w:spacing w:line="460" w:lineRule="exact"/>
        <w:ind w:firstLine="422" w:firstLineChars="200"/>
        <w:rPr>
          <w:rFonts w:hint="eastAsia" w:ascii="宋体" w:hAnsi="宋体" w:eastAsia="宋体" w:cs="宋体"/>
          <w:b/>
          <w:bCs/>
          <w:color w:val="auto"/>
          <w:szCs w:val="21"/>
          <w:highlight w:val="none"/>
        </w:rPr>
      </w:pPr>
    </w:p>
    <w:p w14:paraId="525F73B4">
      <w:pPr>
        <w:snapToGrid w:val="0"/>
        <w:spacing w:line="460" w:lineRule="exact"/>
        <w:ind w:firstLine="422" w:firstLineChars="200"/>
        <w:rPr>
          <w:rFonts w:hint="eastAsia" w:ascii="宋体" w:hAnsi="宋体" w:eastAsia="宋体" w:cs="宋体"/>
          <w:b/>
          <w:bCs/>
          <w:color w:val="auto"/>
          <w:szCs w:val="21"/>
          <w:highlight w:val="none"/>
        </w:rPr>
      </w:pPr>
    </w:p>
    <w:p w14:paraId="2671EB6E">
      <w:pPr>
        <w:snapToGrid w:val="0"/>
        <w:spacing w:line="460" w:lineRule="exact"/>
        <w:ind w:firstLine="422" w:firstLineChars="200"/>
        <w:rPr>
          <w:rFonts w:hint="eastAsia" w:ascii="宋体" w:hAnsi="宋体" w:eastAsia="宋体" w:cs="宋体"/>
          <w:b/>
          <w:bCs/>
          <w:color w:val="auto"/>
          <w:szCs w:val="21"/>
          <w:highlight w:val="none"/>
        </w:rPr>
      </w:pPr>
    </w:p>
    <w:p w14:paraId="6E96463F">
      <w:pPr>
        <w:snapToGrid w:val="0"/>
        <w:spacing w:line="460" w:lineRule="exact"/>
        <w:ind w:firstLine="422" w:firstLineChars="200"/>
        <w:rPr>
          <w:rFonts w:hint="eastAsia" w:ascii="宋体" w:hAnsi="宋体" w:eastAsia="宋体" w:cs="宋体"/>
          <w:b/>
          <w:bCs/>
          <w:color w:val="auto"/>
          <w:szCs w:val="21"/>
          <w:highlight w:val="none"/>
        </w:rPr>
      </w:pPr>
    </w:p>
    <w:p w14:paraId="1666DC15">
      <w:pPr>
        <w:snapToGrid w:val="0"/>
        <w:spacing w:line="460" w:lineRule="exact"/>
        <w:ind w:firstLine="422" w:firstLineChars="200"/>
        <w:rPr>
          <w:rFonts w:hint="eastAsia" w:ascii="宋体" w:hAnsi="宋体" w:eastAsia="宋体" w:cs="宋体"/>
          <w:b/>
          <w:bCs/>
          <w:color w:val="auto"/>
          <w:szCs w:val="21"/>
          <w:highlight w:val="none"/>
        </w:rPr>
      </w:pPr>
    </w:p>
    <w:p w14:paraId="1C437ABD">
      <w:pPr>
        <w:snapToGrid w:val="0"/>
        <w:spacing w:line="460" w:lineRule="exact"/>
        <w:ind w:firstLine="422" w:firstLineChars="200"/>
        <w:rPr>
          <w:rFonts w:hint="eastAsia" w:ascii="宋体" w:hAnsi="宋体" w:eastAsia="宋体" w:cs="宋体"/>
          <w:b/>
          <w:bCs/>
          <w:color w:val="auto"/>
          <w:szCs w:val="21"/>
          <w:highlight w:val="none"/>
        </w:rPr>
      </w:pPr>
    </w:p>
    <w:p w14:paraId="47F71DC1">
      <w:pPr>
        <w:snapToGrid w:val="0"/>
        <w:spacing w:line="460" w:lineRule="exact"/>
        <w:ind w:firstLine="422" w:firstLineChars="200"/>
        <w:rPr>
          <w:rFonts w:hint="eastAsia" w:ascii="宋体" w:hAnsi="宋体" w:eastAsia="宋体" w:cs="宋体"/>
          <w:b/>
          <w:bCs/>
          <w:color w:val="auto"/>
          <w:szCs w:val="21"/>
          <w:highlight w:val="none"/>
        </w:rPr>
      </w:pPr>
    </w:p>
    <w:p w14:paraId="044AB4EF">
      <w:pPr>
        <w:snapToGrid w:val="0"/>
        <w:spacing w:line="460" w:lineRule="exact"/>
        <w:ind w:firstLine="422" w:firstLineChars="200"/>
        <w:rPr>
          <w:rFonts w:hint="eastAsia" w:ascii="宋体" w:hAnsi="宋体" w:eastAsia="宋体" w:cs="宋体"/>
          <w:b/>
          <w:bCs/>
          <w:color w:val="auto"/>
          <w:szCs w:val="21"/>
          <w:highlight w:val="none"/>
        </w:rPr>
      </w:pPr>
    </w:p>
    <w:bookmarkEnd w:id="0"/>
    <w:bookmarkEnd w:id="1"/>
    <w:p w14:paraId="36C4B452">
      <w:pPr>
        <w:snapToGrid w:val="0"/>
        <w:spacing w:before="156" w:beforeLines="50" w:after="50" w:line="360" w:lineRule="exact"/>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投标文件格式</w:t>
      </w:r>
    </w:p>
    <w:p w14:paraId="3A2F02AE">
      <w:pPr>
        <w:snapToGrid w:val="0"/>
        <w:spacing w:before="156" w:beforeLines="50" w:after="50" w:line="360" w:lineRule="exact"/>
        <w:jc w:val="center"/>
        <w:rPr>
          <w:rFonts w:hint="eastAsia" w:ascii="宋体" w:hAnsi="宋体" w:eastAsia="宋体" w:cs="宋体"/>
          <w:bCs/>
          <w:color w:val="auto"/>
          <w:sz w:val="32"/>
          <w:szCs w:val="32"/>
          <w:highlight w:val="none"/>
        </w:rPr>
      </w:pPr>
    </w:p>
    <w:p w14:paraId="48D1CBA5">
      <w:pPr>
        <w:snapToGrid w:val="0"/>
        <w:spacing w:before="156" w:beforeLines="50" w:after="50" w:line="36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一、投标文件外包装封面及投标文件封面格式</w:t>
      </w:r>
    </w:p>
    <w:p w14:paraId="6CAB3D4D">
      <w:pPr>
        <w:snapToGrid w:val="0"/>
        <w:spacing w:before="156" w:beforeLines="50" w:after="50" w:line="360" w:lineRule="exact"/>
        <w:rPr>
          <w:rFonts w:hint="eastAsia" w:ascii="宋体" w:hAnsi="宋体" w:eastAsia="宋体" w:cs="宋体"/>
          <w:b/>
          <w:color w:val="auto"/>
          <w:szCs w:val="21"/>
          <w:highlight w:val="none"/>
        </w:rPr>
      </w:pPr>
    </w:p>
    <w:p w14:paraId="391B368F">
      <w:pPr>
        <w:snapToGrid w:val="0"/>
        <w:spacing w:before="156" w:beforeLines="50" w:after="50"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一）投标文件的外包装封面格式：</w:t>
      </w:r>
    </w:p>
    <w:p w14:paraId="3EF5997F">
      <w:pPr>
        <w:snapToGrid w:val="0"/>
        <w:spacing w:before="156" w:beforeLines="50" w:after="50" w:line="360" w:lineRule="exact"/>
        <w:ind w:firstLine="3518" w:firstLineChars="1095"/>
        <w:rPr>
          <w:rFonts w:hint="eastAsia" w:ascii="宋体" w:hAnsi="宋体" w:eastAsia="宋体" w:cs="宋体"/>
          <w:b/>
          <w:bCs/>
          <w:color w:val="auto"/>
          <w:sz w:val="32"/>
          <w:szCs w:val="32"/>
          <w:highlight w:val="none"/>
        </w:rPr>
      </w:pPr>
    </w:p>
    <w:p w14:paraId="2A762DC5">
      <w:pPr>
        <w:snapToGrid w:val="0"/>
        <w:spacing w:before="156" w:beforeLines="50" w:after="50" w:line="360" w:lineRule="exact"/>
        <w:ind w:firstLine="3518" w:firstLineChars="1095"/>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投标文件</w:t>
      </w:r>
    </w:p>
    <w:p w14:paraId="76EAC874">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采购项目名称：</w:t>
      </w:r>
    </w:p>
    <w:p w14:paraId="0F673B57">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采购项目编号：</w:t>
      </w:r>
    </w:p>
    <w:p w14:paraId="13D3A210">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所投分标：</w:t>
      </w:r>
    </w:p>
    <w:p w14:paraId="05767C90">
      <w:pPr>
        <w:pStyle w:val="7"/>
        <w:snapToGrid w:val="0"/>
        <w:spacing w:before="50" w:after="50" w:line="440" w:lineRule="exact"/>
        <w:ind w:firstLine="60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投标文件名称：资格文件</w:t>
      </w:r>
    </w:p>
    <w:p w14:paraId="2014DF02">
      <w:pPr>
        <w:pStyle w:val="7"/>
        <w:snapToGrid w:val="0"/>
        <w:spacing w:before="50" w:after="50" w:line="44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14:paraId="7AFB71BB">
      <w:pPr>
        <w:pStyle w:val="7"/>
        <w:snapToGrid w:val="0"/>
        <w:spacing w:before="50" w:after="50" w:line="44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3F2BBD5D">
      <w:pPr>
        <w:pStyle w:val="7"/>
        <w:snapToGrid w:val="0"/>
        <w:spacing w:before="50" w:after="50" w:line="36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w:t>
      </w:r>
      <w:r>
        <w:rPr>
          <w:rFonts w:hint="eastAsia" w:ascii="宋体" w:hAnsi="宋体" w:eastAsia="宋体" w:cs="宋体"/>
          <w:color w:val="auto"/>
          <w:szCs w:val="21"/>
          <w:highlight w:val="none"/>
        </w:rPr>
        <w:t>×年×月×日×时×分前</w:t>
      </w:r>
      <w:r>
        <w:rPr>
          <w:rFonts w:hint="eastAsia" w:ascii="宋体" w:hAnsi="宋体" w:eastAsia="宋体" w:cs="宋体"/>
          <w:bCs/>
          <w:color w:val="auto"/>
          <w:szCs w:val="21"/>
          <w:highlight w:val="none"/>
        </w:rPr>
        <w:t>不得启封（开标时才能启封）</w:t>
      </w:r>
    </w:p>
    <w:p w14:paraId="1486EC70">
      <w:pPr>
        <w:snapToGrid w:val="0"/>
        <w:spacing w:before="156" w:beforeLines="50" w:after="50" w:line="360" w:lineRule="exact"/>
        <w:rPr>
          <w:rFonts w:hint="eastAsia" w:ascii="宋体" w:hAnsi="宋体" w:eastAsia="宋体" w:cs="宋体"/>
          <w:color w:val="auto"/>
          <w:szCs w:val="21"/>
          <w:highlight w:val="none"/>
        </w:rPr>
      </w:pPr>
    </w:p>
    <w:p w14:paraId="4D6A3DD0">
      <w:pPr>
        <w:snapToGrid w:val="0"/>
        <w:spacing w:before="156" w:beforeLines="50" w:after="50" w:line="360" w:lineRule="exact"/>
        <w:ind w:firstLine="3518" w:firstLineChars="1095"/>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投标文件</w:t>
      </w:r>
    </w:p>
    <w:p w14:paraId="155BB434">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采购项目名称：</w:t>
      </w:r>
    </w:p>
    <w:p w14:paraId="0854A6E3">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采购项目编号：</w:t>
      </w:r>
    </w:p>
    <w:p w14:paraId="4C1B86DE">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所投分标：</w:t>
      </w:r>
    </w:p>
    <w:p w14:paraId="1A40F79B">
      <w:pPr>
        <w:pStyle w:val="7"/>
        <w:snapToGrid w:val="0"/>
        <w:spacing w:before="50" w:after="50" w:line="440" w:lineRule="exact"/>
        <w:ind w:firstLine="60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投标文件名称：资信及商务文件、技术文件、报价文件</w:t>
      </w:r>
    </w:p>
    <w:p w14:paraId="3F2374E0">
      <w:pPr>
        <w:pStyle w:val="7"/>
        <w:snapToGrid w:val="0"/>
        <w:spacing w:before="50" w:after="50" w:line="44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14:paraId="526684F3">
      <w:pPr>
        <w:pStyle w:val="7"/>
        <w:snapToGrid w:val="0"/>
        <w:spacing w:before="50" w:after="50" w:line="44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2367E6F9">
      <w:pPr>
        <w:pStyle w:val="7"/>
        <w:snapToGrid w:val="0"/>
        <w:spacing w:before="50" w:after="50" w:line="36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w:t>
      </w:r>
      <w:r>
        <w:rPr>
          <w:rFonts w:hint="eastAsia" w:ascii="宋体" w:hAnsi="宋体" w:eastAsia="宋体" w:cs="宋体"/>
          <w:color w:val="auto"/>
          <w:szCs w:val="21"/>
          <w:highlight w:val="none"/>
        </w:rPr>
        <w:t>×年×月×日×时×分前</w:t>
      </w:r>
      <w:r>
        <w:rPr>
          <w:rFonts w:hint="eastAsia" w:ascii="宋体" w:hAnsi="宋体" w:eastAsia="宋体" w:cs="宋体"/>
          <w:bCs/>
          <w:color w:val="auto"/>
          <w:szCs w:val="21"/>
          <w:highlight w:val="none"/>
        </w:rPr>
        <w:t>不得启封（开标时才能启封）</w:t>
      </w:r>
    </w:p>
    <w:p w14:paraId="1A1CA169">
      <w:pPr>
        <w:snapToGrid w:val="0"/>
        <w:spacing w:before="156" w:beforeLines="50" w:after="50" w:line="360" w:lineRule="exact"/>
        <w:jc w:val="center"/>
        <w:rPr>
          <w:rFonts w:hint="eastAsia" w:ascii="宋体" w:hAnsi="宋体" w:eastAsia="宋体" w:cs="宋体"/>
          <w:color w:val="auto"/>
          <w:szCs w:val="21"/>
          <w:highlight w:val="none"/>
        </w:rPr>
      </w:pPr>
    </w:p>
    <w:p w14:paraId="0ED70E39">
      <w:pPr>
        <w:snapToGrid w:val="0"/>
        <w:spacing w:before="156" w:beforeLines="50" w:after="50" w:line="360" w:lineRule="exact"/>
        <w:rPr>
          <w:rFonts w:hint="eastAsia" w:ascii="宋体" w:hAnsi="宋体" w:eastAsia="宋体" w:cs="宋体"/>
          <w:b/>
          <w:color w:val="auto"/>
          <w:szCs w:val="21"/>
          <w:highlight w:val="none"/>
        </w:rPr>
      </w:pPr>
    </w:p>
    <w:p w14:paraId="71349BB1">
      <w:pPr>
        <w:snapToGrid w:val="0"/>
        <w:spacing w:before="156" w:beforeLines="50" w:after="50" w:line="360" w:lineRule="exact"/>
        <w:rPr>
          <w:rFonts w:hint="eastAsia" w:ascii="宋体" w:hAnsi="宋体" w:eastAsia="宋体" w:cs="宋体"/>
          <w:b/>
          <w:color w:val="auto"/>
          <w:szCs w:val="21"/>
          <w:highlight w:val="none"/>
        </w:rPr>
      </w:pPr>
    </w:p>
    <w:p w14:paraId="2DD1FC13">
      <w:pPr>
        <w:snapToGrid w:val="0"/>
        <w:spacing w:before="156" w:beforeLines="50" w:after="50" w:line="360" w:lineRule="exact"/>
        <w:rPr>
          <w:rFonts w:hint="eastAsia" w:ascii="宋体" w:hAnsi="宋体" w:eastAsia="宋体" w:cs="宋体"/>
          <w:b/>
          <w:color w:val="auto"/>
          <w:szCs w:val="21"/>
          <w:highlight w:val="none"/>
        </w:rPr>
      </w:pPr>
    </w:p>
    <w:p w14:paraId="052BEABF">
      <w:pPr>
        <w:snapToGrid w:val="0"/>
        <w:spacing w:before="156" w:beforeLines="50" w:after="50" w:line="360" w:lineRule="exact"/>
        <w:rPr>
          <w:rFonts w:hint="eastAsia" w:ascii="宋体" w:hAnsi="宋体" w:eastAsia="宋体" w:cs="宋体"/>
          <w:b/>
          <w:color w:val="auto"/>
          <w:szCs w:val="21"/>
          <w:highlight w:val="none"/>
        </w:rPr>
      </w:pPr>
    </w:p>
    <w:p w14:paraId="1FB3D575">
      <w:pPr>
        <w:snapToGrid w:val="0"/>
        <w:spacing w:before="156" w:beforeLines="50" w:after="50" w:line="360" w:lineRule="exact"/>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二）投标文件封面格式：</w:t>
      </w:r>
    </w:p>
    <w:p w14:paraId="44FA6B44">
      <w:pPr>
        <w:snapToGrid w:val="0"/>
        <w:spacing w:before="156" w:beforeLines="50" w:after="50" w:line="360" w:lineRule="exact"/>
        <w:rPr>
          <w:rFonts w:hint="eastAsia" w:ascii="宋体" w:hAnsi="宋体" w:eastAsia="宋体" w:cs="宋体"/>
          <w:color w:val="auto"/>
          <w:sz w:val="24"/>
          <w:highlight w:val="none"/>
        </w:rPr>
      </w:pPr>
    </w:p>
    <w:p w14:paraId="51AC5508">
      <w:pPr>
        <w:snapToGrid w:val="0"/>
        <w:spacing w:before="156" w:beforeLines="50" w:after="50" w:line="360" w:lineRule="exact"/>
        <w:rPr>
          <w:rFonts w:hint="eastAsia" w:ascii="宋体" w:hAnsi="宋体" w:eastAsia="宋体" w:cs="宋体"/>
          <w:bCs/>
          <w:color w:val="auto"/>
          <w:sz w:val="24"/>
          <w:highlight w:val="none"/>
        </w:rPr>
      </w:pPr>
    </w:p>
    <w:p w14:paraId="17B8A37C">
      <w:pPr>
        <w:snapToGrid w:val="0"/>
        <w:spacing w:before="156" w:beforeLines="50" w:after="50" w:line="3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投标文件</w:t>
      </w:r>
    </w:p>
    <w:p w14:paraId="51F4F7CE">
      <w:pPr>
        <w:snapToGrid w:val="0"/>
        <w:spacing w:before="156" w:beforeLines="50" w:after="50" w:line="360" w:lineRule="exact"/>
        <w:rPr>
          <w:rFonts w:hint="eastAsia" w:ascii="宋体" w:hAnsi="宋体" w:eastAsia="宋体" w:cs="宋体"/>
          <w:bCs/>
          <w:color w:val="auto"/>
          <w:sz w:val="24"/>
          <w:highlight w:val="none"/>
        </w:rPr>
      </w:pPr>
    </w:p>
    <w:p w14:paraId="3F9CF804">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p w14:paraId="025D5B39">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14:paraId="6E384B26">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所投分标：</w:t>
      </w:r>
    </w:p>
    <w:p w14:paraId="55311A59">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14:paraId="5918E055">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0C2A75E8">
      <w:pPr>
        <w:snapToGrid w:val="0"/>
        <w:spacing w:before="156" w:beforeLines="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4"/>
          <w:highlight w:val="none"/>
        </w:rPr>
        <w:t>年月日</w:t>
      </w:r>
    </w:p>
    <w:p w14:paraId="2583034B">
      <w:pPr>
        <w:snapToGrid w:val="0"/>
        <w:spacing w:before="156" w:beforeLines="50" w:after="50" w:line="360" w:lineRule="exact"/>
        <w:jc w:val="center"/>
        <w:rPr>
          <w:rFonts w:hint="eastAsia" w:ascii="宋体" w:hAnsi="宋体" w:eastAsia="宋体" w:cs="宋体"/>
          <w:bCs/>
          <w:color w:val="auto"/>
          <w:szCs w:val="21"/>
          <w:highlight w:val="none"/>
        </w:rPr>
      </w:pPr>
      <w:bookmarkStart w:id="48" w:name="_Toc254970698"/>
      <w:bookmarkStart w:id="49" w:name="_Toc254970557"/>
    </w:p>
    <w:p w14:paraId="6FB7DA84">
      <w:pPr>
        <w:snapToGrid w:val="0"/>
        <w:spacing w:before="156" w:beforeLines="50" w:after="50" w:line="3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color w:val="auto"/>
          <w:szCs w:val="21"/>
          <w:highlight w:val="none"/>
        </w:rPr>
        <w:t>投标文件由</w:t>
      </w:r>
      <w:r>
        <w:rPr>
          <w:rFonts w:hint="eastAsia" w:ascii="宋体" w:hAnsi="宋体" w:eastAsia="宋体" w:cs="宋体"/>
          <w:b/>
          <w:color w:val="auto"/>
          <w:szCs w:val="21"/>
          <w:highlight w:val="none"/>
        </w:rPr>
        <w:t>资格文件、资信及商务文件、技术文件、投标报价文件四部份组成，</w:t>
      </w:r>
      <w:r>
        <w:rPr>
          <w:rFonts w:hint="eastAsia" w:ascii="宋体" w:hAnsi="宋体" w:eastAsia="宋体" w:cs="宋体"/>
          <w:bCs/>
          <w:color w:val="auto"/>
          <w:szCs w:val="21"/>
          <w:highlight w:val="none"/>
        </w:rPr>
        <w:t>其中资信及商务文件、技术文件、报价文件部分分别用封面标记分隔]</w:t>
      </w:r>
    </w:p>
    <w:p w14:paraId="4D41DBDE">
      <w:pPr>
        <w:snapToGrid w:val="0"/>
        <w:spacing w:before="156" w:beforeLines="50" w:after="50" w:line="360" w:lineRule="exact"/>
        <w:jc w:val="center"/>
        <w:rPr>
          <w:rFonts w:hint="eastAsia" w:ascii="宋体" w:hAnsi="宋体" w:eastAsia="宋体" w:cs="宋体"/>
          <w:bCs/>
          <w:color w:val="auto"/>
          <w:sz w:val="24"/>
          <w:highlight w:val="none"/>
        </w:rPr>
      </w:pPr>
    </w:p>
    <w:p w14:paraId="276AE445">
      <w:pPr>
        <w:snapToGrid w:val="0"/>
        <w:spacing w:before="156" w:beforeLines="50" w:after="50" w:line="360" w:lineRule="exact"/>
        <w:jc w:val="center"/>
        <w:rPr>
          <w:rFonts w:hint="eastAsia" w:ascii="宋体" w:hAnsi="宋体" w:eastAsia="宋体" w:cs="宋体"/>
          <w:bCs/>
          <w:color w:val="auto"/>
          <w:sz w:val="32"/>
          <w:szCs w:val="32"/>
          <w:highlight w:val="none"/>
        </w:rPr>
      </w:pPr>
    </w:p>
    <w:p w14:paraId="5BD8D671">
      <w:pPr>
        <w:snapToGrid w:val="0"/>
        <w:spacing w:before="156" w:beforeLines="50" w:after="50" w:line="360" w:lineRule="exact"/>
        <w:jc w:val="center"/>
        <w:rPr>
          <w:rFonts w:hint="eastAsia" w:ascii="宋体" w:hAnsi="宋体" w:eastAsia="宋体" w:cs="宋体"/>
          <w:bCs/>
          <w:color w:val="auto"/>
          <w:sz w:val="32"/>
          <w:szCs w:val="32"/>
          <w:highlight w:val="none"/>
        </w:rPr>
      </w:pPr>
    </w:p>
    <w:p w14:paraId="33E5DBC8">
      <w:pPr>
        <w:snapToGrid w:val="0"/>
        <w:spacing w:before="156" w:beforeLines="50" w:after="50" w:line="360" w:lineRule="exact"/>
        <w:jc w:val="center"/>
        <w:rPr>
          <w:rFonts w:hint="eastAsia" w:ascii="宋体" w:hAnsi="宋体" w:eastAsia="宋体" w:cs="宋体"/>
          <w:bCs/>
          <w:color w:val="auto"/>
          <w:sz w:val="32"/>
          <w:szCs w:val="32"/>
          <w:highlight w:val="none"/>
        </w:rPr>
      </w:pPr>
    </w:p>
    <w:p w14:paraId="1AE79F46">
      <w:pPr>
        <w:snapToGrid w:val="0"/>
        <w:spacing w:before="156" w:beforeLines="50" w:after="50" w:line="360" w:lineRule="exact"/>
        <w:jc w:val="center"/>
        <w:rPr>
          <w:rFonts w:hint="eastAsia" w:ascii="宋体" w:hAnsi="宋体" w:eastAsia="宋体" w:cs="宋体"/>
          <w:bCs/>
          <w:color w:val="auto"/>
          <w:sz w:val="32"/>
          <w:szCs w:val="32"/>
          <w:highlight w:val="none"/>
        </w:rPr>
      </w:pPr>
    </w:p>
    <w:p w14:paraId="70729DA2">
      <w:pPr>
        <w:snapToGrid w:val="0"/>
        <w:spacing w:before="156" w:beforeLines="50" w:after="50" w:line="360" w:lineRule="exact"/>
        <w:jc w:val="center"/>
        <w:rPr>
          <w:rFonts w:hint="eastAsia" w:ascii="宋体" w:hAnsi="宋体" w:eastAsia="宋体" w:cs="宋体"/>
          <w:bCs/>
          <w:color w:val="auto"/>
          <w:sz w:val="32"/>
          <w:szCs w:val="32"/>
          <w:highlight w:val="none"/>
        </w:rPr>
      </w:pPr>
    </w:p>
    <w:p w14:paraId="2B6A8443">
      <w:pPr>
        <w:snapToGrid w:val="0"/>
        <w:spacing w:before="156" w:beforeLines="50" w:after="50" w:line="360" w:lineRule="exact"/>
        <w:jc w:val="center"/>
        <w:rPr>
          <w:rFonts w:hint="eastAsia" w:ascii="宋体" w:hAnsi="宋体" w:eastAsia="宋体" w:cs="宋体"/>
          <w:bCs/>
          <w:color w:val="auto"/>
          <w:sz w:val="32"/>
          <w:szCs w:val="32"/>
          <w:highlight w:val="none"/>
        </w:rPr>
      </w:pPr>
    </w:p>
    <w:p w14:paraId="1E617708">
      <w:pPr>
        <w:snapToGrid w:val="0"/>
        <w:spacing w:before="156" w:beforeLines="50" w:after="50" w:line="360" w:lineRule="exact"/>
        <w:jc w:val="center"/>
        <w:rPr>
          <w:rFonts w:hint="eastAsia" w:ascii="宋体" w:hAnsi="宋体" w:eastAsia="宋体" w:cs="宋体"/>
          <w:bCs/>
          <w:color w:val="auto"/>
          <w:sz w:val="32"/>
          <w:szCs w:val="32"/>
          <w:highlight w:val="none"/>
        </w:rPr>
      </w:pPr>
    </w:p>
    <w:p w14:paraId="3749A96D">
      <w:pPr>
        <w:snapToGrid w:val="0"/>
        <w:spacing w:before="156" w:beforeLines="50" w:after="50" w:line="360" w:lineRule="exact"/>
        <w:jc w:val="center"/>
        <w:rPr>
          <w:rFonts w:hint="eastAsia" w:ascii="宋体" w:hAnsi="宋体" w:eastAsia="宋体" w:cs="宋体"/>
          <w:bCs/>
          <w:color w:val="auto"/>
          <w:sz w:val="32"/>
          <w:szCs w:val="32"/>
          <w:highlight w:val="none"/>
        </w:rPr>
      </w:pPr>
    </w:p>
    <w:p w14:paraId="6A8298AB">
      <w:pPr>
        <w:snapToGrid w:val="0"/>
        <w:spacing w:before="156" w:beforeLines="50" w:after="50" w:line="360" w:lineRule="exact"/>
        <w:jc w:val="center"/>
        <w:rPr>
          <w:rFonts w:hint="eastAsia" w:ascii="宋体" w:hAnsi="宋体" w:eastAsia="宋体" w:cs="宋体"/>
          <w:bCs/>
          <w:color w:val="auto"/>
          <w:sz w:val="32"/>
          <w:szCs w:val="32"/>
          <w:highlight w:val="none"/>
        </w:rPr>
      </w:pPr>
    </w:p>
    <w:p w14:paraId="218617F1">
      <w:pPr>
        <w:snapToGrid w:val="0"/>
        <w:spacing w:before="156" w:beforeLines="50" w:after="50" w:line="360" w:lineRule="exact"/>
        <w:jc w:val="center"/>
        <w:outlineLvl w:val="1"/>
        <w:rPr>
          <w:rFonts w:hint="eastAsia" w:ascii="宋体" w:hAnsi="宋体" w:eastAsia="宋体" w:cs="宋体"/>
          <w:bCs/>
          <w:color w:val="auto"/>
          <w:sz w:val="32"/>
          <w:szCs w:val="32"/>
          <w:highlight w:val="none"/>
        </w:rPr>
      </w:pPr>
    </w:p>
    <w:p w14:paraId="4D4604D9">
      <w:pPr>
        <w:snapToGrid w:val="0"/>
        <w:spacing w:before="156" w:beforeLines="50" w:after="50" w:line="360" w:lineRule="exact"/>
        <w:jc w:val="center"/>
        <w:outlineLvl w:val="1"/>
        <w:rPr>
          <w:rFonts w:hint="eastAsia" w:ascii="宋体" w:hAnsi="宋体" w:eastAsia="宋体" w:cs="宋体"/>
          <w:bCs/>
          <w:color w:val="auto"/>
          <w:sz w:val="32"/>
          <w:szCs w:val="32"/>
          <w:highlight w:val="none"/>
        </w:rPr>
      </w:pPr>
    </w:p>
    <w:p w14:paraId="6B822A66">
      <w:pPr>
        <w:snapToGrid w:val="0"/>
        <w:spacing w:before="156" w:beforeLines="50" w:after="50" w:line="360" w:lineRule="exact"/>
        <w:jc w:val="center"/>
        <w:outlineLvl w:val="1"/>
        <w:rPr>
          <w:rFonts w:hint="eastAsia" w:ascii="宋体" w:hAnsi="宋体" w:eastAsia="宋体" w:cs="宋体"/>
          <w:bCs/>
          <w:color w:val="auto"/>
          <w:sz w:val="32"/>
          <w:szCs w:val="32"/>
          <w:highlight w:val="none"/>
        </w:rPr>
      </w:pPr>
    </w:p>
    <w:p w14:paraId="7571377F">
      <w:pPr>
        <w:snapToGrid w:val="0"/>
        <w:spacing w:before="156" w:beforeLines="50" w:after="50" w:line="36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二、投标文件目录</w:t>
      </w:r>
    </w:p>
    <w:bookmarkEnd w:id="48"/>
    <w:bookmarkEnd w:id="49"/>
    <w:p w14:paraId="7FC05422">
      <w:pPr>
        <w:snapToGrid w:val="0"/>
        <w:spacing w:before="156" w:beforeLines="50" w:line="360" w:lineRule="exact"/>
        <w:ind w:firstLine="413" w:firstLineChars="196"/>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1.资格文件：</w:t>
      </w:r>
    </w:p>
    <w:p w14:paraId="372CD029">
      <w:pPr>
        <w:snapToGrid w:val="0"/>
        <w:spacing w:line="360" w:lineRule="exact"/>
        <w:ind w:firstLine="210" w:firstLineChars="1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w:t>
      </w:r>
      <w:r>
        <w:rPr>
          <w:rFonts w:hint="eastAsia" w:ascii="宋体" w:hAnsi="宋体" w:eastAsia="宋体" w:cs="宋体"/>
          <w:color w:val="auto"/>
          <w:szCs w:val="21"/>
          <w:highlight w:val="none"/>
        </w:rPr>
        <w:t>北海市政府采购供应商信用承诺函</w:t>
      </w:r>
      <w:r>
        <w:rPr>
          <w:rFonts w:hint="eastAsia" w:ascii="宋体" w:hAnsi="宋体" w:eastAsia="宋体" w:cs="宋体"/>
          <w:b/>
          <w:color w:val="auto"/>
          <w:szCs w:val="21"/>
          <w:highlight w:val="none"/>
        </w:rPr>
        <w:t>（格式见</w:t>
      </w:r>
      <w:r>
        <w:rPr>
          <w:rFonts w:hint="eastAsia" w:ascii="宋体" w:hAnsi="宋体" w:eastAsia="宋体" w:cs="宋体"/>
          <w:b/>
          <w:bCs/>
          <w:color w:val="auto"/>
          <w:szCs w:val="21"/>
          <w:highlight w:val="none"/>
        </w:rPr>
        <w:t>第六章</w:t>
      </w:r>
      <w:r>
        <w:rPr>
          <w:rFonts w:hint="eastAsia" w:ascii="宋体" w:hAnsi="宋体" w:eastAsia="宋体" w:cs="宋体"/>
          <w:b/>
          <w:color w:val="auto"/>
          <w:szCs w:val="21"/>
          <w:highlight w:val="none"/>
        </w:rPr>
        <w:t>，必须提供）。</w:t>
      </w:r>
    </w:p>
    <w:p w14:paraId="1601D715">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（2）具备法律、行政法规规定的其他条件的证明材料(如有规定,则必须提供)。</w:t>
      </w:r>
    </w:p>
    <w:p w14:paraId="56482899">
      <w:pPr>
        <w:snapToGrid w:val="0"/>
        <w:spacing w:line="360" w:lineRule="exact"/>
        <w:ind w:firstLine="205" w:firstLineChars="98"/>
        <w:jc w:val="left"/>
        <w:rPr>
          <w:rFonts w:hint="eastAsia" w:ascii="宋体" w:hAnsi="宋体" w:eastAsia="宋体" w:cs="宋体"/>
          <w:color w:val="auto"/>
          <w:kern w:val="0"/>
          <w:szCs w:val="21"/>
          <w:highlight w:val="none"/>
        </w:rPr>
      </w:pPr>
    </w:p>
    <w:p w14:paraId="57DF9AD1">
      <w:pPr>
        <w:tabs>
          <w:tab w:val="left" w:pos="426"/>
        </w:tabs>
        <w:snapToGrid w:val="0"/>
        <w:spacing w:line="360" w:lineRule="exact"/>
        <w:ind w:firstLine="417" w:firstLineChars="198"/>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2.资信及商务文件：</w:t>
      </w:r>
    </w:p>
    <w:p w14:paraId="70B7FB12">
      <w:pPr>
        <w:snapToGrid w:val="0"/>
        <w:spacing w:line="360" w:lineRule="exact"/>
        <w:ind w:firstLine="210" w:firstLineChars="1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▲（1）承诺函 </w:t>
      </w:r>
      <w:r>
        <w:rPr>
          <w:rFonts w:hint="eastAsia" w:ascii="宋体" w:hAnsi="宋体" w:eastAsia="宋体" w:cs="宋体"/>
          <w:b/>
          <w:bCs/>
          <w:color w:val="auto"/>
          <w:szCs w:val="21"/>
          <w:highlight w:val="none"/>
        </w:rPr>
        <w:t>（格式见第六章，必须提供）</w:t>
      </w:r>
    </w:p>
    <w:p w14:paraId="6BBB2CDD">
      <w:pPr>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▲（2）法定代表人（负责人）授权委托书和委托代理人身份证复印件</w:t>
      </w:r>
      <w:r>
        <w:rPr>
          <w:rFonts w:hint="eastAsia" w:ascii="宋体" w:hAnsi="宋体" w:eastAsia="宋体" w:cs="宋体"/>
          <w:b/>
          <w:bCs/>
          <w:color w:val="auto"/>
          <w:szCs w:val="21"/>
          <w:highlight w:val="none"/>
        </w:rPr>
        <w:t>（委托代理时必须提供，格式见第六章）</w:t>
      </w:r>
      <w:r>
        <w:rPr>
          <w:rFonts w:hint="eastAsia" w:ascii="宋体" w:hAnsi="宋体" w:eastAsia="宋体" w:cs="宋体"/>
          <w:color w:val="auto"/>
          <w:szCs w:val="21"/>
          <w:highlight w:val="none"/>
        </w:rPr>
        <w:t>；法定代表人（负责人）参加投标时，提供法定代表人（负责人）身份证明书和身份证复印件</w:t>
      </w:r>
      <w:r>
        <w:rPr>
          <w:rFonts w:hint="eastAsia" w:ascii="宋体" w:hAnsi="宋体" w:eastAsia="宋体" w:cs="宋体"/>
          <w:b/>
          <w:bCs/>
          <w:color w:val="auto"/>
          <w:szCs w:val="21"/>
          <w:highlight w:val="none"/>
        </w:rPr>
        <w:t>（必须提供，格式见第六章）</w:t>
      </w:r>
      <w:r>
        <w:rPr>
          <w:rFonts w:hint="eastAsia" w:ascii="宋体" w:hAnsi="宋体" w:eastAsia="宋体" w:cs="宋体"/>
          <w:color w:val="auto"/>
          <w:szCs w:val="21"/>
          <w:highlight w:val="none"/>
        </w:rPr>
        <w:t>；</w:t>
      </w:r>
    </w:p>
    <w:p w14:paraId="519D2CAC">
      <w:pPr>
        <w:adjustRightInd w:val="0"/>
        <w:snapToGrid w:val="0"/>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可作为投标人资信评分的资质证明材料（可选）  </w:t>
      </w:r>
    </w:p>
    <w:p w14:paraId="0740635B">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（3）具备履行合同所必需的人员、设备和专业技术能力的证明材料</w:t>
      </w:r>
    </w:p>
    <w:p w14:paraId="3415B64C">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（4）劳务派遣服务许可证；</w:t>
      </w:r>
    </w:p>
    <w:p w14:paraId="2B183A90">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（5）质量管理体系认证证书；</w:t>
      </w:r>
    </w:p>
    <w:p w14:paraId="74158063">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（6）环境管理体系认证证书；</w:t>
      </w:r>
    </w:p>
    <w:p w14:paraId="7265FBA5">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（7）职业健康安全管理体系认证证书；</w:t>
      </w:r>
    </w:p>
    <w:p w14:paraId="09DA50C7">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（8）投标人</w:t>
      </w:r>
      <w:r>
        <w:rPr>
          <w:rFonts w:hint="eastAsia" w:ascii="宋体" w:hAnsi="宋体" w:eastAsia="宋体" w:cs="宋体"/>
          <w:color w:val="auto"/>
          <w:szCs w:val="21"/>
          <w:highlight w:val="none"/>
        </w:rPr>
        <w:t>2020年（一般为近3年）以</w:t>
      </w:r>
      <w:r>
        <w:rPr>
          <w:rFonts w:hint="eastAsia" w:ascii="宋体" w:hAnsi="宋体" w:eastAsia="宋体" w:cs="宋体"/>
          <w:color w:val="auto"/>
          <w:highlight w:val="none"/>
        </w:rPr>
        <w:t>来项目业绩【以中标通知或合同为准】复印件</w:t>
      </w:r>
      <w:r>
        <w:rPr>
          <w:rFonts w:hint="eastAsia" w:ascii="宋体" w:hAnsi="宋体" w:eastAsia="宋体" w:cs="宋体"/>
          <w:color w:val="auto"/>
          <w:szCs w:val="21"/>
          <w:highlight w:val="none"/>
        </w:rPr>
        <w:t>；</w:t>
      </w:r>
    </w:p>
    <w:p w14:paraId="1EBD136F">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（9）中小企业声明函</w:t>
      </w:r>
    </w:p>
    <w:p w14:paraId="5C3C2E64">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投标人关于本单位债务纠纷、违法违规记录等方面的情况（内容见投标声明书）；</w:t>
      </w:r>
    </w:p>
    <w:p w14:paraId="09AF3F41">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（10）投标人情况介绍。</w:t>
      </w:r>
    </w:p>
    <w:p w14:paraId="38D2BD83">
      <w:pPr>
        <w:adjustRightInd w:val="0"/>
        <w:snapToGrid w:val="0"/>
        <w:spacing w:line="360" w:lineRule="exact"/>
        <w:ind w:firstLine="525" w:firstLineChars="250"/>
        <w:jc w:val="left"/>
        <w:rPr>
          <w:rFonts w:hint="eastAsia" w:ascii="宋体" w:hAnsi="宋体" w:eastAsia="宋体" w:cs="宋体"/>
          <w:color w:val="auto"/>
          <w:szCs w:val="21"/>
          <w:highlight w:val="none"/>
        </w:rPr>
      </w:pPr>
    </w:p>
    <w:p w14:paraId="47CC0A15">
      <w:pPr>
        <w:adjustRightInd w:val="0"/>
        <w:snapToGrid w:val="0"/>
        <w:spacing w:line="360" w:lineRule="exact"/>
        <w:ind w:firstLine="527" w:firstLineChars="250"/>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3.技术文件：</w:t>
      </w:r>
    </w:p>
    <w:p w14:paraId="2848F0B8">
      <w:pPr>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（1）服务响应表</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658BFD76">
      <w:pPr>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（2）</w:t>
      </w:r>
      <w:r>
        <w:rPr>
          <w:rFonts w:hint="eastAsia" w:ascii="宋体" w:hAnsi="宋体" w:eastAsia="宋体" w:cs="宋体"/>
          <w:color w:val="auto"/>
          <w:highlight w:val="none"/>
        </w:rPr>
        <w:t>服务方案</w:t>
      </w:r>
      <w:r>
        <w:rPr>
          <w:rFonts w:hint="eastAsia" w:ascii="宋体" w:hAnsi="宋体" w:eastAsia="宋体" w:cs="宋体"/>
          <w:b/>
          <w:color w:val="auto"/>
          <w:szCs w:val="21"/>
          <w:highlight w:val="none"/>
        </w:rPr>
        <w:t>（格式自拟，必须提供）</w:t>
      </w:r>
      <w:r>
        <w:rPr>
          <w:rFonts w:hint="eastAsia" w:ascii="宋体" w:hAnsi="宋体" w:eastAsia="宋体" w:cs="宋体"/>
          <w:color w:val="auto"/>
          <w:szCs w:val="21"/>
          <w:highlight w:val="none"/>
        </w:rPr>
        <w:t>；</w:t>
      </w:r>
    </w:p>
    <w:p w14:paraId="4251651C">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（3）投标人拥有主要服务设施的情况和现状（格式自拟）及项目实施人员一览表； </w:t>
      </w:r>
    </w:p>
    <w:p w14:paraId="404D4E8D">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（4）优惠条件：投标人承诺给予招标人的各种优惠条件；</w:t>
      </w:r>
    </w:p>
    <w:p w14:paraId="03C0C558">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w:t>
      </w:r>
    </w:p>
    <w:p w14:paraId="1F1B0AB6">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（6）投标人需要说明的其他文件和说明（格式略）；</w:t>
      </w:r>
    </w:p>
    <w:p w14:paraId="5FBF4482">
      <w:pPr>
        <w:snapToGrid w:val="0"/>
        <w:spacing w:line="360" w:lineRule="exact"/>
        <w:ind w:firstLine="420" w:firstLineChars="200"/>
        <w:jc w:val="left"/>
        <w:rPr>
          <w:rFonts w:hint="eastAsia" w:ascii="宋体" w:hAnsi="宋体" w:eastAsia="宋体" w:cs="宋体"/>
          <w:color w:val="auto"/>
          <w:szCs w:val="21"/>
          <w:highlight w:val="none"/>
        </w:rPr>
      </w:pPr>
    </w:p>
    <w:p w14:paraId="0E8C4B35">
      <w:pPr>
        <w:snapToGrid w:val="0"/>
        <w:spacing w:line="360" w:lineRule="exact"/>
        <w:ind w:firstLine="422" w:firstLineChars="200"/>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4.报价文件：</w:t>
      </w:r>
    </w:p>
    <w:p w14:paraId="400EF1FC">
      <w:pPr>
        <w:tabs>
          <w:tab w:val="left" w:pos="3870"/>
          <w:tab w:val="left" w:pos="4085"/>
        </w:tabs>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w:t>
      </w:r>
      <w:r>
        <w:rPr>
          <w:rFonts w:hint="eastAsia" w:ascii="宋体" w:hAnsi="宋体" w:eastAsia="宋体" w:cs="宋体"/>
          <w:color w:val="auto"/>
          <w:szCs w:val="21"/>
          <w:highlight w:val="none"/>
        </w:rPr>
        <w:t>投标函（格式见第六章）；</w:t>
      </w:r>
      <w:r>
        <w:rPr>
          <w:rFonts w:hint="eastAsia" w:ascii="宋体" w:hAnsi="宋体" w:eastAsia="宋体" w:cs="宋体"/>
          <w:b/>
          <w:color w:val="auto"/>
          <w:szCs w:val="21"/>
          <w:highlight w:val="none"/>
        </w:rPr>
        <w:t>（必须提供）</w:t>
      </w:r>
    </w:p>
    <w:p w14:paraId="17126CAC">
      <w:pPr>
        <w:tabs>
          <w:tab w:val="left" w:pos="3870"/>
          <w:tab w:val="left" w:pos="4085"/>
        </w:tabs>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（2）</w:t>
      </w:r>
      <w:r>
        <w:rPr>
          <w:rFonts w:hint="eastAsia" w:ascii="宋体" w:hAnsi="宋体" w:eastAsia="宋体" w:cs="宋体"/>
          <w:color w:val="auto"/>
          <w:szCs w:val="21"/>
          <w:highlight w:val="none"/>
        </w:rPr>
        <w:t>投标报价明细表（格式见第六章）；</w:t>
      </w:r>
      <w:r>
        <w:rPr>
          <w:rFonts w:hint="eastAsia" w:ascii="宋体" w:hAnsi="宋体" w:eastAsia="宋体" w:cs="宋体"/>
          <w:b/>
          <w:color w:val="auto"/>
          <w:szCs w:val="21"/>
          <w:highlight w:val="none"/>
        </w:rPr>
        <w:t>（必须提供）</w:t>
      </w:r>
    </w:p>
    <w:p w14:paraId="792EA15E">
      <w:pPr>
        <w:tabs>
          <w:tab w:val="left" w:pos="3870"/>
          <w:tab w:val="left" w:pos="4085"/>
        </w:tabs>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（3）投标人针对报价需要说明的其他文件和说明；（格式自拟）</w:t>
      </w:r>
    </w:p>
    <w:p w14:paraId="20BEB0A9">
      <w:pPr>
        <w:tabs>
          <w:tab w:val="left" w:pos="3870"/>
          <w:tab w:val="left" w:pos="4085"/>
        </w:tabs>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（4）</w:t>
      </w:r>
      <w:r>
        <w:rPr>
          <w:rFonts w:hint="eastAsia" w:ascii="宋体" w:hAnsi="宋体" w:eastAsia="宋体" w:cs="宋体"/>
          <w:color w:val="auto"/>
          <w:szCs w:val="21"/>
          <w:highlight w:val="none"/>
        </w:rPr>
        <w:t>开标一览表（单独封装递交，格式见第六章）</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608B9520">
      <w:pPr>
        <w:pStyle w:val="48"/>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w:t>
      </w:r>
    </w:p>
    <w:p w14:paraId="5D3B2791">
      <w:pPr>
        <w:pStyle w:val="48"/>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14:paraId="4323C958">
      <w:pPr>
        <w:pStyle w:val="48"/>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78FAD23C">
      <w:pPr>
        <w:pStyle w:val="48"/>
        <w:spacing w:line="360" w:lineRule="exact"/>
        <w:ind w:firstLine="420" w:firstLineChars="200"/>
        <w:rPr>
          <w:rFonts w:hint="eastAsia" w:ascii="宋体" w:hAnsi="宋体" w:eastAsia="宋体" w:cs="宋体"/>
          <w:color w:val="auto"/>
          <w:sz w:val="21"/>
          <w:szCs w:val="21"/>
          <w:highlight w:val="none"/>
        </w:rPr>
      </w:pPr>
    </w:p>
    <w:p w14:paraId="2D75043A">
      <w:pPr>
        <w:snapToGrid w:val="0"/>
        <w:spacing w:before="50" w:after="156" w:afterLines="50" w:line="360" w:lineRule="exact"/>
        <w:jc w:val="center"/>
        <w:rPr>
          <w:rFonts w:hint="eastAsia" w:ascii="宋体" w:hAnsi="宋体" w:eastAsia="宋体" w:cs="宋体"/>
          <w:bCs/>
          <w:color w:val="auto"/>
          <w:sz w:val="32"/>
          <w:szCs w:val="32"/>
          <w:highlight w:val="none"/>
        </w:rPr>
      </w:pPr>
    </w:p>
    <w:p w14:paraId="781C4EE9">
      <w:pPr>
        <w:snapToGrid w:val="0"/>
        <w:spacing w:before="50" w:after="156" w:afterLines="50" w:line="360" w:lineRule="exact"/>
        <w:jc w:val="center"/>
        <w:rPr>
          <w:rFonts w:hint="eastAsia" w:ascii="宋体" w:hAnsi="宋体" w:eastAsia="宋体" w:cs="宋体"/>
          <w:bCs/>
          <w:color w:val="auto"/>
          <w:sz w:val="32"/>
          <w:szCs w:val="32"/>
          <w:highlight w:val="none"/>
        </w:rPr>
      </w:pPr>
    </w:p>
    <w:p w14:paraId="67E9BA93">
      <w:pPr>
        <w:snapToGrid w:val="0"/>
        <w:spacing w:before="50" w:after="156" w:afterLines="50" w:line="360" w:lineRule="exact"/>
        <w:rPr>
          <w:rFonts w:hint="eastAsia" w:ascii="宋体" w:hAnsi="宋体" w:eastAsia="宋体" w:cs="宋体"/>
          <w:bCs/>
          <w:color w:val="auto"/>
          <w:sz w:val="32"/>
          <w:szCs w:val="32"/>
          <w:highlight w:val="none"/>
        </w:rPr>
      </w:pPr>
    </w:p>
    <w:p w14:paraId="60ACC6D0">
      <w:pPr>
        <w:snapToGrid w:val="0"/>
        <w:spacing w:before="50" w:after="156" w:afterLines="50" w:line="360" w:lineRule="exact"/>
        <w:jc w:val="center"/>
        <w:rPr>
          <w:rFonts w:hint="eastAsia" w:ascii="宋体" w:hAnsi="宋体" w:eastAsia="宋体" w:cs="宋体"/>
          <w:bCs/>
          <w:color w:val="auto"/>
          <w:sz w:val="32"/>
          <w:szCs w:val="32"/>
          <w:highlight w:val="none"/>
        </w:rPr>
      </w:pPr>
    </w:p>
    <w:p w14:paraId="766704A0">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4638CA7E">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6AC7783">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0EDF0203">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5B819AFD">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59ABE4E8">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74FC5B43">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08A84111">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2FFB507">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30B48D96">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B759C03">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30C60179">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6E8A7C08">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160B614B">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4E3E9EA9">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0D47FB61">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425A013B">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1E5C47F">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FE2183C">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3D06A77A">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892D7A0">
      <w:pPr>
        <w:snapToGrid w:val="0"/>
        <w:spacing w:before="50" w:after="156" w:afterLines="50" w:line="36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三、投标文件格式</w:t>
      </w:r>
    </w:p>
    <w:p w14:paraId="15B561FA">
      <w:pPr>
        <w:snapToGrid w:val="0"/>
        <w:spacing w:before="50" w:after="156" w:afterLines="50" w:line="360" w:lineRule="exact"/>
        <w:jc w:val="left"/>
        <w:rPr>
          <w:rFonts w:hint="eastAsia" w:ascii="宋体" w:hAnsi="宋体" w:eastAsia="宋体" w:cs="宋体"/>
          <w:b/>
          <w:color w:val="auto"/>
          <w:szCs w:val="21"/>
          <w:highlight w:val="none"/>
        </w:rPr>
      </w:pPr>
    </w:p>
    <w:p w14:paraId="30E75276">
      <w:pPr>
        <w:snapToGrid w:val="0"/>
        <w:spacing w:before="50" w:after="156" w:afterLines="50" w:line="360" w:lineRule="exact"/>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bCs/>
          <w:color w:val="auto"/>
          <w:szCs w:val="21"/>
          <w:highlight w:val="none"/>
        </w:rPr>
        <w:t>资格文件部分（格式）</w:t>
      </w:r>
    </w:p>
    <w:p w14:paraId="783B3EF7">
      <w:pPr>
        <w:snapToGrid w:val="0"/>
        <w:spacing w:line="360" w:lineRule="exact"/>
        <w:ind w:firstLine="210" w:firstLineChars="1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w:t>
      </w:r>
      <w:r>
        <w:rPr>
          <w:rFonts w:hint="eastAsia" w:ascii="宋体" w:hAnsi="宋体" w:eastAsia="宋体" w:cs="宋体"/>
          <w:color w:val="auto"/>
          <w:szCs w:val="21"/>
          <w:highlight w:val="none"/>
        </w:rPr>
        <w:t>北海市政府采购供应商信用承诺函</w:t>
      </w:r>
      <w:r>
        <w:rPr>
          <w:rFonts w:hint="eastAsia" w:ascii="宋体" w:hAnsi="宋体" w:eastAsia="宋体" w:cs="宋体"/>
          <w:b/>
          <w:bCs/>
          <w:color w:val="auto"/>
          <w:szCs w:val="21"/>
          <w:highlight w:val="none"/>
        </w:rPr>
        <w:t>（格式见第六章，必须提供）</w:t>
      </w:r>
      <w:r>
        <w:rPr>
          <w:rFonts w:hint="eastAsia" w:ascii="宋体" w:hAnsi="宋体" w:eastAsia="宋体" w:cs="宋体"/>
          <w:b/>
          <w:color w:val="auto"/>
          <w:szCs w:val="21"/>
          <w:highlight w:val="none"/>
        </w:rPr>
        <w:t>。</w:t>
      </w:r>
    </w:p>
    <w:p w14:paraId="68CBB215">
      <w:pPr>
        <w:widowControl/>
        <w:ind w:firstLine="420" w:firstLineChars="200"/>
        <w:jc w:val="left"/>
        <w:rPr>
          <w:rFonts w:hint="eastAsia" w:ascii="宋体" w:hAnsi="宋体" w:eastAsia="宋体" w:cs="宋体"/>
          <w:color w:val="auto"/>
          <w:kern w:val="0"/>
          <w:szCs w:val="21"/>
          <w:highlight w:val="none"/>
        </w:rPr>
      </w:pPr>
    </w:p>
    <w:p w14:paraId="087AA47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北海市政府采购供应商信用承诺函（格式）</w:t>
      </w:r>
    </w:p>
    <w:p w14:paraId="18859967">
      <w:pPr>
        <w:widowControl/>
        <w:ind w:firstLine="420" w:firstLineChars="200"/>
        <w:jc w:val="left"/>
        <w:rPr>
          <w:rFonts w:hint="eastAsia" w:ascii="宋体" w:hAnsi="宋体" w:eastAsia="宋体" w:cs="宋体"/>
          <w:color w:val="auto"/>
          <w:kern w:val="0"/>
          <w:szCs w:val="21"/>
          <w:highlight w:val="none"/>
        </w:rPr>
      </w:pPr>
    </w:p>
    <w:p w14:paraId="629DCC1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致（采购人或采购代理机构） ：</w:t>
      </w:r>
    </w:p>
    <w:p w14:paraId="479B4C8A">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p w14:paraId="0F511902">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统一社会信用代码：</w:t>
      </w:r>
    </w:p>
    <w:p w14:paraId="6A8BA2E2">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供应商地址：</w:t>
      </w:r>
    </w:p>
    <w:p w14:paraId="7EF076FE">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1FBA03">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1.我单位具有符合采购文件资格要求独立承担民事责任的能力。</w:t>
      </w:r>
    </w:p>
    <w:p w14:paraId="09E02577">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2.我单位具有符合采购文件资格要求的财务状况报告。</w:t>
      </w:r>
    </w:p>
    <w:p w14:paraId="6E6AB64D">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3.我单位具有符合采购文件资格要求的依法缴纳税收和社会保障记录的良好记录。</w:t>
      </w:r>
    </w:p>
    <w:p w14:paraId="7FA0AE74">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4.我单位具有符合采购文件资格要求履行合同所必需的设备和专业技术能力。</w:t>
      </w:r>
    </w:p>
    <w:p w14:paraId="0C735891">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5.参加政府采购活动前三年内，在经营活动中没有重大违法记录。</w:t>
      </w:r>
    </w:p>
    <w:p w14:paraId="0ACBC7D8">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若我单位承诺不实，自愿承担提供虚假材料谋取中标、成交的法律责任。</w:t>
      </w:r>
    </w:p>
    <w:p w14:paraId="6A1B99F4">
      <w:pPr>
        <w:widowControl/>
        <w:ind w:firstLine="420" w:firstLineChars="200"/>
        <w:jc w:val="left"/>
        <w:rPr>
          <w:rFonts w:hint="eastAsia" w:ascii="宋体" w:hAnsi="宋体" w:eastAsia="宋体" w:cs="宋体"/>
          <w:color w:val="auto"/>
          <w:kern w:val="0"/>
          <w:szCs w:val="21"/>
          <w:highlight w:val="none"/>
        </w:rPr>
      </w:pPr>
    </w:p>
    <w:p w14:paraId="634E3A22">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供应商名称（公章）：</w:t>
      </w:r>
    </w:p>
    <w:p w14:paraId="48C1601C">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法定代表人或授权代表(签名)：</w:t>
      </w:r>
    </w:p>
    <w:p w14:paraId="541D0F62">
      <w:pPr>
        <w:widowControl/>
        <w:ind w:firstLine="420" w:firstLineChars="200"/>
        <w:jc w:val="left"/>
        <w:rPr>
          <w:rFonts w:hint="eastAsia" w:ascii="宋体" w:hAnsi="宋体" w:eastAsia="宋体" w:cs="宋体"/>
          <w:color w:val="auto"/>
          <w:kern w:val="0"/>
          <w:szCs w:val="21"/>
          <w:highlight w:val="none"/>
        </w:rPr>
      </w:pPr>
    </w:p>
    <w:p w14:paraId="067E8234">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742571D">
      <w:pPr>
        <w:widowControl/>
        <w:ind w:firstLine="420" w:firstLineChars="200"/>
        <w:jc w:val="left"/>
        <w:rPr>
          <w:rFonts w:hint="eastAsia" w:ascii="宋体" w:hAnsi="宋体" w:eastAsia="宋体" w:cs="宋体"/>
          <w:color w:val="auto"/>
          <w:kern w:val="0"/>
          <w:szCs w:val="21"/>
          <w:highlight w:val="none"/>
        </w:rPr>
      </w:pPr>
    </w:p>
    <w:p w14:paraId="3BC9630E">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注：1.供应商须在投标（响应）文件中按此模板提供承诺函，未提供视为未实质性响应招标（采购）文件要求，按无效投标（响应）处理。</w:t>
      </w:r>
    </w:p>
    <w:p w14:paraId="725BB09A">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2.供应商的法定代表人（其他组织的为负责人）或者授权代表的签名或盖章应真实、有效，如由授权代表签名或盖章的，应提供“法定代表人授权书”。</w:t>
      </w:r>
    </w:p>
    <w:p w14:paraId="7D557A8E">
      <w:pPr>
        <w:snapToGrid w:val="0"/>
        <w:spacing w:line="360" w:lineRule="exact"/>
        <w:jc w:val="left"/>
        <w:rPr>
          <w:rFonts w:hint="eastAsia" w:ascii="宋体" w:hAnsi="宋体" w:eastAsia="宋体" w:cs="宋体"/>
          <w:color w:val="auto"/>
          <w:kern w:val="0"/>
          <w:szCs w:val="21"/>
          <w:highlight w:val="none"/>
        </w:rPr>
      </w:pPr>
    </w:p>
    <w:p w14:paraId="2D19385A">
      <w:pPr>
        <w:widowControl/>
        <w:adjustRightInd w:val="0"/>
        <w:snapToGrid w:val="0"/>
        <w:jc w:val="center"/>
        <w:rPr>
          <w:rFonts w:hint="eastAsia" w:ascii="宋体" w:hAnsi="宋体" w:eastAsia="宋体" w:cs="宋体"/>
          <w:b/>
          <w:color w:val="auto"/>
          <w:sz w:val="32"/>
          <w:szCs w:val="32"/>
          <w:highlight w:val="none"/>
        </w:rPr>
      </w:pPr>
    </w:p>
    <w:p w14:paraId="757E7FB5">
      <w:pPr>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（2）具备法律、行政法规规定的其他条件的证明材料(如有规定,则必须提供)。</w:t>
      </w:r>
    </w:p>
    <w:p w14:paraId="21CE403F">
      <w:pPr>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color w:val="auto"/>
          <w:szCs w:val="21"/>
          <w:highlight w:val="none"/>
        </w:rPr>
        <w:t>中小企业声明函（专门预留给中小企业的项目，该条款应当在资格文件中设置为必须提供）；</w:t>
      </w:r>
    </w:p>
    <w:p w14:paraId="039578D9">
      <w:pPr>
        <w:snapToGrid w:val="0"/>
        <w:spacing w:line="360" w:lineRule="exact"/>
        <w:ind w:firstLine="205" w:firstLineChars="9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（4）具备法律、行政法规规定的其他条件的证明材料(如有规定,则必须提供)。</w:t>
      </w:r>
    </w:p>
    <w:p w14:paraId="62228A0A">
      <w:pPr>
        <w:snapToGrid w:val="0"/>
        <w:spacing w:line="360" w:lineRule="exact"/>
        <w:jc w:val="left"/>
        <w:rPr>
          <w:rFonts w:hint="eastAsia" w:ascii="宋体" w:hAnsi="宋体" w:eastAsia="宋体" w:cs="宋体"/>
          <w:color w:val="auto"/>
          <w:szCs w:val="21"/>
          <w:highlight w:val="none"/>
        </w:rPr>
      </w:pPr>
    </w:p>
    <w:p w14:paraId="346B6087">
      <w:pPr>
        <w:snapToGrid w:val="0"/>
        <w:spacing w:before="50" w:after="156" w:afterLines="50" w:line="360" w:lineRule="exact"/>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w:t>
      </w:r>
      <w:r>
        <w:rPr>
          <w:rFonts w:hint="eastAsia" w:ascii="宋体" w:hAnsi="宋体" w:eastAsia="宋体" w:cs="宋体"/>
          <w:b/>
          <w:bCs/>
          <w:color w:val="auto"/>
          <w:szCs w:val="21"/>
          <w:highlight w:val="none"/>
        </w:rPr>
        <w:t>资信及商务文件部分（格式）</w:t>
      </w:r>
    </w:p>
    <w:p w14:paraId="42D534E5">
      <w:pPr>
        <w:snapToGrid w:val="0"/>
        <w:spacing w:before="50" w:after="156" w:afterLines="50" w:line="360" w:lineRule="exact"/>
        <w:jc w:val="left"/>
        <w:rPr>
          <w:rFonts w:hint="eastAsia" w:ascii="宋体" w:hAnsi="宋体" w:eastAsia="宋体" w:cs="宋体"/>
          <w:b/>
          <w:color w:val="auto"/>
          <w:szCs w:val="21"/>
          <w:highlight w:val="none"/>
        </w:rPr>
      </w:pPr>
      <w:r>
        <w:rPr>
          <w:rFonts w:hint="eastAsia" w:ascii="宋体" w:hAnsi="宋体" w:eastAsia="宋体" w:cs="宋体"/>
          <w:color w:val="auto"/>
          <w:highlight w:val="none"/>
        </w:rPr>
        <w:t>▲</w:t>
      </w:r>
      <w:r>
        <w:rPr>
          <w:rFonts w:hint="eastAsia" w:ascii="宋体" w:hAnsi="宋体" w:eastAsia="宋体" w:cs="宋体"/>
          <w:b/>
          <w:color w:val="auto"/>
          <w:szCs w:val="21"/>
          <w:highlight w:val="none"/>
        </w:rPr>
        <w:t>（1）承诺函格式：（必须提供）</w:t>
      </w:r>
    </w:p>
    <w:p w14:paraId="14A5A26A">
      <w:pPr>
        <w:ind w:firstLine="640" w:firstLineChars="200"/>
        <w:jc w:val="center"/>
        <w:rPr>
          <w:rFonts w:hint="eastAsia" w:ascii="宋体" w:hAnsi="宋体" w:eastAsia="宋体" w:cs="宋体"/>
          <w:color w:val="auto"/>
          <w:kern w:val="0"/>
          <w:sz w:val="32"/>
          <w:szCs w:val="21"/>
          <w:highlight w:val="none"/>
        </w:rPr>
      </w:pPr>
    </w:p>
    <w:p w14:paraId="50EC92F7">
      <w:pPr>
        <w:ind w:firstLine="640" w:firstLineChars="200"/>
        <w:jc w:val="center"/>
        <w:rPr>
          <w:rFonts w:hint="eastAsia" w:ascii="宋体" w:hAnsi="宋体" w:eastAsia="宋体" w:cs="宋体"/>
          <w:color w:val="auto"/>
          <w:kern w:val="0"/>
          <w:sz w:val="32"/>
          <w:szCs w:val="21"/>
          <w:highlight w:val="none"/>
        </w:rPr>
      </w:pPr>
      <w:r>
        <w:rPr>
          <w:rFonts w:hint="eastAsia" w:ascii="宋体" w:hAnsi="宋体" w:eastAsia="宋体" w:cs="宋体"/>
          <w:color w:val="auto"/>
          <w:kern w:val="0"/>
          <w:sz w:val="32"/>
          <w:szCs w:val="21"/>
          <w:highlight w:val="none"/>
        </w:rPr>
        <w:t>承诺函（格式）</w:t>
      </w:r>
    </w:p>
    <w:p w14:paraId="409365F4">
      <w:pPr>
        <w:widowControl/>
        <w:ind w:firstLine="640" w:firstLineChars="200"/>
        <w:jc w:val="left"/>
        <w:rPr>
          <w:rFonts w:hint="eastAsia" w:ascii="宋体" w:hAnsi="宋体" w:eastAsia="宋体" w:cs="宋体"/>
          <w:color w:val="auto"/>
          <w:kern w:val="0"/>
          <w:sz w:val="32"/>
          <w:szCs w:val="21"/>
          <w:highlight w:val="none"/>
        </w:rPr>
      </w:pPr>
    </w:p>
    <w:p w14:paraId="1E94C93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北海市政府采购中心：</w:t>
      </w:r>
    </w:p>
    <w:p w14:paraId="58BC7093">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我方作为本次采购项目的投标人，根据招标文件要求，现郑重承诺如下：</w:t>
      </w:r>
    </w:p>
    <w:p w14:paraId="1661CE5C">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2BB5754C">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二、参加本次招标采购活动，不存在与单位负责人为同一人或者存在直接控股、管理关系的其他供应商参与同一合同项下的政府采购活动的行为。</w:t>
      </w:r>
    </w:p>
    <w:p w14:paraId="03B2E7A6">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三、为采购项目提供整体设计、规范编制或者项目管理、监理、检测等服务的供应商，不得再参加该采购项目的其他采购活动，我方承诺不属于此类禁止参加本项目的供应商。</w:t>
      </w:r>
    </w:p>
    <w:p w14:paraId="2E85179F">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四、参加本次招标采购活动，不存在和其他供应商在同一合同项下的采购项目中，同时委托同一个自然人、同一家庭的人员、同一单位的人员作为代理人的行为。</w:t>
      </w:r>
    </w:p>
    <w:p w14:paraId="70ED2230">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五、投标文件中提供的能够给予我方带来优惠、好处的任何材料资料和技术、服务、商务、响应产品等响应承诺情况都是真实的、有效的、合法的。</w:t>
      </w:r>
    </w:p>
    <w:p w14:paraId="00390FA8">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643D9EE5">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七、国家或行业主管部门对采购产品的技术标准、质量标准和资格资质条件等有强制性规定的，我方承诺符合其要求。</w:t>
      </w:r>
    </w:p>
    <w:p w14:paraId="20F7C80D">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八、参加本次招标采购活动，我方完全同意招标文件第二章关于“投标费用”、“合同分包”、“合同转包”、“履约保证金”的实质性要求，并承诺严格按照招标文件要求履行。</w:t>
      </w:r>
    </w:p>
    <w:p w14:paraId="6D0CD718">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4D41AE9C">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我方对上述承诺的内容事项真实性负责。如经查实上述承诺的内容事项存在虚假，我方愿意接受以提供虚假材料谋取中标追究法律责任。</w:t>
      </w:r>
    </w:p>
    <w:p w14:paraId="28C60B94">
      <w:pPr>
        <w:widowControl/>
        <w:ind w:firstLine="420" w:firstLineChars="200"/>
        <w:jc w:val="left"/>
        <w:rPr>
          <w:rFonts w:hint="eastAsia" w:ascii="宋体" w:hAnsi="宋体" w:eastAsia="宋体" w:cs="宋体"/>
          <w:color w:val="auto"/>
          <w:kern w:val="0"/>
          <w:szCs w:val="21"/>
          <w:highlight w:val="none"/>
        </w:rPr>
      </w:pPr>
    </w:p>
    <w:p w14:paraId="7643346C">
      <w:pPr>
        <w:widowControl/>
        <w:ind w:firstLine="7245" w:firstLineChars="34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投标人（公章）：</w:t>
      </w:r>
    </w:p>
    <w:p w14:paraId="314912DF">
      <w:pPr>
        <w:widowControl/>
        <w:ind w:firstLine="4515" w:firstLineChars="2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法定代表人（负责人）或委托代理人（签名）：</w:t>
      </w:r>
    </w:p>
    <w:p w14:paraId="1357FAD9">
      <w:pPr>
        <w:widowControl/>
        <w:ind w:firstLine="8295" w:firstLineChars="39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503C00FD">
      <w:pPr>
        <w:snapToGrid w:val="0"/>
        <w:spacing w:line="360" w:lineRule="exact"/>
        <w:ind w:firstLine="211" w:firstLineChars="100"/>
        <w:jc w:val="left"/>
        <w:rPr>
          <w:rFonts w:hint="eastAsia" w:ascii="宋体" w:hAnsi="宋体" w:eastAsia="宋体" w:cs="宋体"/>
          <w:b/>
          <w:color w:val="auto"/>
          <w:szCs w:val="21"/>
          <w:highlight w:val="none"/>
        </w:rPr>
      </w:pPr>
    </w:p>
    <w:p w14:paraId="4874E8B4">
      <w:pPr>
        <w:snapToGrid w:val="0"/>
        <w:spacing w:line="360" w:lineRule="exact"/>
        <w:ind w:firstLine="211" w:firstLineChars="100"/>
        <w:jc w:val="left"/>
        <w:rPr>
          <w:rFonts w:hint="eastAsia" w:ascii="宋体" w:hAnsi="宋体" w:eastAsia="宋体" w:cs="宋体"/>
          <w:b/>
          <w:color w:val="auto"/>
          <w:szCs w:val="21"/>
          <w:highlight w:val="none"/>
        </w:rPr>
      </w:pPr>
    </w:p>
    <w:p w14:paraId="0AF34928">
      <w:pPr>
        <w:snapToGrid w:val="0"/>
        <w:spacing w:line="360" w:lineRule="exact"/>
        <w:ind w:firstLine="211" w:firstLineChars="100"/>
        <w:jc w:val="left"/>
        <w:rPr>
          <w:rFonts w:hint="eastAsia" w:ascii="宋体" w:hAnsi="宋体" w:eastAsia="宋体" w:cs="宋体"/>
          <w:b/>
          <w:color w:val="auto"/>
          <w:szCs w:val="21"/>
          <w:highlight w:val="none"/>
        </w:rPr>
      </w:pPr>
    </w:p>
    <w:p w14:paraId="1DAF0FA3">
      <w:pPr>
        <w:snapToGrid w:val="0"/>
        <w:spacing w:line="360" w:lineRule="exact"/>
        <w:ind w:firstLine="211" w:firstLineChars="100"/>
        <w:jc w:val="left"/>
        <w:rPr>
          <w:rFonts w:hint="eastAsia" w:ascii="宋体" w:hAnsi="宋体" w:eastAsia="宋体" w:cs="宋体"/>
          <w:b/>
          <w:color w:val="auto"/>
          <w:szCs w:val="21"/>
          <w:highlight w:val="none"/>
        </w:rPr>
      </w:pPr>
    </w:p>
    <w:p w14:paraId="5547BBFA">
      <w:pPr>
        <w:snapToGrid w:val="0"/>
        <w:spacing w:line="360" w:lineRule="exact"/>
        <w:ind w:firstLine="211" w:firstLineChars="1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color w:val="auto"/>
          <w:szCs w:val="21"/>
          <w:highlight w:val="none"/>
        </w:rPr>
        <w:t>法定代表人（负责人）授权委托书和委托代理人身份证复印件</w:t>
      </w:r>
      <w:r>
        <w:rPr>
          <w:rFonts w:hint="eastAsia" w:ascii="宋体" w:hAnsi="宋体" w:eastAsia="宋体" w:cs="宋体"/>
          <w:b/>
          <w:color w:val="auto"/>
          <w:szCs w:val="21"/>
          <w:highlight w:val="none"/>
        </w:rPr>
        <w:t>（委托代理时必须提供，格式见第六章）</w:t>
      </w:r>
      <w:r>
        <w:rPr>
          <w:rFonts w:hint="eastAsia" w:ascii="宋体" w:hAnsi="宋体" w:eastAsia="宋体" w:cs="宋体"/>
          <w:color w:val="auto"/>
          <w:szCs w:val="21"/>
          <w:highlight w:val="none"/>
        </w:rPr>
        <w:t>；法定代表人（负责人）参加投标时，提供法定代表人（负责人）身份证明书和身份证复印件</w:t>
      </w:r>
      <w:r>
        <w:rPr>
          <w:rFonts w:hint="eastAsia" w:ascii="宋体" w:hAnsi="宋体" w:eastAsia="宋体" w:cs="宋体"/>
          <w:b/>
          <w:color w:val="auto"/>
          <w:szCs w:val="21"/>
          <w:highlight w:val="none"/>
        </w:rPr>
        <w:t>（必须提供，格式见第六章）。</w:t>
      </w:r>
    </w:p>
    <w:p w14:paraId="01060008">
      <w:pPr>
        <w:snapToGrid w:val="0"/>
        <w:spacing w:before="156" w:beforeLines="50" w:after="50" w:line="3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法定代表人（负责人）授权委托书</w:t>
      </w:r>
    </w:p>
    <w:p w14:paraId="6AED6958">
      <w:pPr>
        <w:snapToGrid w:val="0"/>
        <w:spacing w:before="156" w:beforeLines="50" w:after="50" w:line="34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北海市政府采购中心</w:t>
      </w:r>
      <w:r>
        <w:rPr>
          <w:rFonts w:hint="eastAsia" w:ascii="宋体" w:hAnsi="宋体" w:eastAsia="宋体" w:cs="宋体"/>
          <w:color w:val="auto"/>
          <w:szCs w:val="21"/>
          <w:highlight w:val="none"/>
        </w:rPr>
        <w:t>：</w:t>
      </w:r>
    </w:p>
    <w:p w14:paraId="79481000">
      <w:pPr>
        <w:snapToGrid w:val="0"/>
        <w:spacing w:before="156" w:beforeLines="50" w:after="50" w:line="34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姓名）系（投标人名称）的法定代表人（负责人），现授权委托本单位在职职工（姓名）以我方的名义参加项目的投标活动，并代表我方全权办理针对上述项目的投标、开标、评标、签约等具体事务和签署相关文件。</w:t>
      </w:r>
    </w:p>
    <w:p w14:paraId="38ECB33F">
      <w:pPr>
        <w:snapToGrid w:val="0"/>
        <w:spacing w:before="156" w:beforeLines="50" w:after="50"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我方对被授权人的签名事项负全部责任。</w:t>
      </w:r>
    </w:p>
    <w:p w14:paraId="6F1C5937">
      <w:pPr>
        <w:snapToGrid w:val="0"/>
        <w:spacing w:before="156" w:beforeLines="50" w:after="50"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在撤销授权的书面通知以前，本授权书一直有效。</w:t>
      </w:r>
      <w:r>
        <w:rPr>
          <w:rFonts w:hint="eastAsia" w:ascii="宋体" w:hAnsi="宋体" w:eastAsia="宋体" w:cs="宋体"/>
          <w:color w:val="auto"/>
          <w:szCs w:val="21"/>
          <w:highlight w:val="none"/>
        </w:rPr>
        <w:t>被授权人在授权书有效期内签署的所有文件不因授权的撤销而失效。</w:t>
      </w:r>
    </w:p>
    <w:p w14:paraId="38EA26DA">
      <w:pPr>
        <w:snapToGrid w:val="0"/>
        <w:spacing w:before="156" w:beforeLines="50" w:after="50"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14:paraId="64450D39">
      <w:pPr>
        <w:snapToGrid w:val="0"/>
        <w:spacing w:before="156" w:beforeLines="50" w:after="50" w:line="3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被授权人签名：法定代表人（负责人）签名：</w:t>
      </w:r>
    </w:p>
    <w:p w14:paraId="3D7A1B4F">
      <w:pPr>
        <w:snapToGrid w:val="0"/>
        <w:spacing w:before="156" w:beforeLines="50" w:after="50"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所在部门职务：职务：</w:t>
      </w:r>
    </w:p>
    <w:p w14:paraId="575D81A0">
      <w:pPr>
        <w:snapToGrid w:val="0"/>
        <w:spacing w:before="156" w:beforeLines="50" w:after="50"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被授权人身份证号码：</w:t>
      </w:r>
    </w:p>
    <w:p w14:paraId="2850FA4E">
      <w:pPr>
        <w:snapToGrid w:val="0"/>
        <w:spacing w:before="156" w:beforeLines="50" w:after="50"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贴附“委托代理人身份证复印件”（正反两面）</w:t>
      </w:r>
    </w:p>
    <w:p w14:paraId="3AC70E36">
      <w:pPr>
        <w:snapToGrid w:val="0"/>
        <w:spacing w:before="156" w:beforeLines="50" w:after="50" w:line="3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w:t>
      </w:r>
    </w:p>
    <w:p w14:paraId="4EC62C04">
      <w:pPr>
        <w:snapToGrid w:val="0"/>
        <w:spacing w:before="156" w:beforeLines="50" w:after="50"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37714A8E">
      <w:pPr>
        <w:snapToGrid w:val="0"/>
        <w:spacing w:before="50" w:after="156" w:afterLines="50" w:line="360" w:lineRule="exact"/>
        <w:jc w:val="left"/>
        <w:rPr>
          <w:rFonts w:hint="eastAsia" w:ascii="宋体" w:hAnsi="宋体" w:eastAsia="宋体" w:cs="宋体"/>
          <w:color w:val="auto"/>
          <w:szCs w:val="21"/>
          <w:highlight w:val="none"/>
        </w:rPr>
      </w:pPr>
    </w:p>
    <w:tbl>
      <w:tblPr>
        <w:tblStyle w:val="5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2454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noWrap w:val="0"/>
            <w:vAlign w:val="top"/>
          </w:tcPr>
          <w:p w14:paraId="129139D7">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贴附“身份证复印件”（正反两面）</w:t>
            </w:r>
          </w:p>
        </w:tc>
      </w:tr>
      <w:tr w14:paraId="2DB3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124" w:type="dxa"/>
            <w:noWrap w:val="0"/>
            <w:vAlign w:val="top"/>
          </w:tcPr>
          <w:p w14:paraId="7355CEBC">
            <w:pPr>
              <w:snapToGrid w:val="0"/>
              <w:spacing w:line="360" w:lineRule="exact"/>
              <w:rPr>
                <w:rFonts w:hint="eastAsia" w:ascii="宋体" w:hAnsi="宋体" w:eastAsia="宋体" w:cs="宋体"/>
                <w:color w:val="auto"/>
                <w:szCs w:val="21"/>
                <w:highlight w:val="none"/>
              </w:rPr>
            </w:pPr>
          </w:p>
          <w:p w14:paraId="5D301C63">
            <w:pPr>
              <w:snapToGrid w:val="0"/>
              <w:spacing w:line="360" w:lineRule="exact"/>
              <w:rPr>
                <w:rFonts w:hint="eastAsia" w:ascii="宋体" w:hAnsi="宋体" w:eastAsia="宋体" w:cs="宋体"/>
                <w:color w:val="auto"/>
                <w:szCs w:val="21"/>
                <w:highlight w:val="none"/>
              </w:rPr>
            </w:pPr>
          </w:p>
          <w:p w14:paraId="2BB45460">
            <w:pPr>
              <w:snapToGrid w:val="0"/>
              <w:spacing w:line="360" w:lineRule="exact"/>
              <w:rPr>
                <w:rFonts w:hint="eastAsia" w:ascii="宋体" w:hAnsi="宋体" w:eastAsia="宋体" w:cs="宋体"/>
                <w:color w:val="auto"/>
                <w:szCs w:val="21"/>
                <w:highlight w:val="none"/>
              </w:rPr>
            </w:pPr>
          </w:p>
        </w:tc>
      </w:tr>
    </w:tbl>
    <w:p w14:paraId="2829320B">
      <w:pPr>
        <w:snapToGrid w:val="0"/>
        <w:spacing w:before="156" w:beforeLines="50" w:after="50" w:line="600" w:lineRule="exact"/>
        <w:rPr>
          <w:rFonts w:hint="eastAsia" w:ascii="宋体" w:hAnsi="宋体" w:eastAsia="宋体" w:cs="宋体"/>
          <w:b/>
          <w:color w:val="auto"/>
          <w:sz w:val="30"/>
          <w:szCs w:val="30"/>
          <w:highlight w:val="none"/>
        </w:rPr>
      </w:pPr>
    </w:p>
    <w:p w14:paraId="34A1C5FF">
      <w:pPr>
        <w:snapToGrid w:val="0"/>
        <w:spacing w:before="156" w:beforeLines="50" w:after="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w:t>
      </w:r>
      <w:r>
        <w:rPr>
          <w:rFonts w:hint="eastAsia" w:ascii="宋体" w:hAnsi="宋体" w:eastAsia="宋体" w:cs="宋体"/>
          <w:b/>
          <w:color w:val="auto"/>
          <w:sz w:val="32"/>
          <w:szCs w:val="32"/>
          <w:highlight w:val="none"/>
        </w:rPr>
        <w:t>（负责人）</w:t>
      </w:r>
      <w:r>
        <w:rPr>
          <w:rFonts w:hint="eastAsia" w:ascii="宋体" w:hAnsi="宋体" w:eastAsia="宋体" w:cs="宋体"/>
          <w:b/>
          <w:color w:val="auto"/>
          <w:sz w:val="30"/>
          <w:szCs w:val="30"/>
          <w:highlight w:val="none"/>
        </w:rPr>
        <w:t>身份证明书</w:t>
      </w:r>
    </w:p>
    <w:p w14:paraId="04182724">
      <w:pPr>
        <w:adjustRightInd w:val="0"/>
        <w:snapToGrid w:val="0"/>
        <w:spacing w:line="276" w:lineRule="auto"/>
        <w:ind w:firstLine="960" w:firstLineChars="400"/>
        <w:rPr>
          <w:rFonts w:hint="eastAsia" w:ascii="宋体" w:hAnsi="宋体" w:eastAsia="宋体" w:cs="宋体"/>
          <w:color w:val="auto"/>
          <w:sz w:val="24"/>
          <w:highlight w:val="none"/>
          <w:u w:val="single"/>
        </w:rPr>
      </w:pPr>
    </w:p>
    <w:p w14:paraId="2233BA98">
      <w:pPr>
        <w:adjustRightInd w:val="0"/>
        <w:snapToGrid w:val="0"/>
        <w:spacing w:line="72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在我任职务，是我公司的法定代表人。</w:t>
      </w:r>
    </w:p>
    <w:p w14:paraId="56AD4900">
      <w:pPr>
        <w:adjustRightInd w:val="0"/>
        <w:snapToGrid w:val="0"/>
        <w:spacing w:line="720" w:lineRule="exact"/>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01072F06">
      <w:pPr>
        <w:adjustRightInd w:val="0"/>
        <w:snapToGrid w:val="0"/>
        <w:spacing w:line="276" w:lineRule="auto"/>
        <w:rPr>
          <w:rFonts w:hint="eastAsia" w:ascii="宋体" w:hAnsi="宋体" w:eastAsia="宋体" w:cs="宋体"/>
          <w:color w:val="auto"/>
          <w:szCs w:val="21"/>
          <w:highlight w:val="none"/>
        </w:rPr>
      </w:pPr>
    </w:p>
    <w:p w14:paraId="4D73C569">
      <w:pPr>
        <w:adjustRightInd w:val="0"/>
        <w:snapToGrid w:val="0"/>
        <w:spacing w:line="276" w:lineRule="auto"/>
        <w:rPr>
          <w:rFonts w:hint="eastAsia" w:ascii="宋体" w:hAnsi="宋体" w:eastAsia="宋体" w:cs="宋体"/>
          <w:color w:val="auto"/>
          <w:szCs w:val="21"/>
          <w:highlight w:val="none"/>
        </w:rPr>
      </w:pPr>
    </w:p>
    <w:p w14:paraId="3BFBCD1A">
      <w:pPr>
        <w:adjustRightInd w:val="0"/>
        <w:snapToGrid w:val="0"/>
        <w:spacing w:line="276" w:lineRule="auto"/>
        <w:ind w:firstLine="2940" w:firstLineChars="1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单位名称：</w:t>
      </w:r>
    </w:p>
    <w:p w14:paraId="2058A705">
      <w:pPr>
        <w:adjustRightInd w:val="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（单位公章）</w:t>
      </w:r>
    </w:p>
    <w:p w14:paraId="17207DA8">
      <w:pPr>
        <w:adjustRightInd w:val="0"/>
        <w:snapToGrid w:val="0"/>
        <w:spacing w:line="276" w:lineRule="auto"/>
        <w:rPr>
          <w:rFonts w:hint="eastAsia" w:ascii="宋体" w:hAnsi="宋体" w:eastAsia="宋体" w:cs="宋体"/>
          <w:color w:val="auto"/>
          <w:szCs w:val="21"/>
          <w:highlight w:val="none"/>
        </w:rPr>
      </w:pPr>
    </w:p>
    <w:p w14:paraId="54BEE0A8">
      <w:pPr>
        <w:adjustRightInd w:val="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6361A329">
      <w:pPr>
        <w:adjustRightInd w:val="0"/>
        <w:snapToGrid w:val="0"/>
        <w:spacing w:line="276" w:lineRule="auto"/>
        <w:rPr>
          <w:rFonts w:hint="eastAsia" w:ascii="宋体" w:hAnsi="宋体" w:eastAsia="宋体" w:cs="宋体"/>
          <w:color w:val="auto"/>
          <w:szCs w:val="21"/>
          <w:highlight w:val="none"/>
        </w:rPr>
      </w:pPr>
    </w:p>
    <w:p w14:paraId="64076DD2">
      <w:pPr>
        <w:adjustRightInd w:val="0"/>
        <w:snapToGrid w:val="0"/>
        <w:spacing w:line="276" w:lineRule="auto"/>
        <w:ind w:firstLine="315" w:firstLineChars="150"/>
        <w:rPr>
          <w:rFonts w:hint="eastAsia" w:ascii="宋体" w:hAnsi="宋体" w:eastAsia="宋体" w:cs="宋体"/>
          <w:color w:val="auto"/>
          <w:szCs w:val="21"/>
          <w:highlight w:val="none"/>
        </w:rPr>
      </w:pPr>
    </w:p>
    <w:p w14:paraId="16EFFB88">
      <w:pPr>
        <w:adjustRightInd w:val="0"/>
        <w:snapToGrid w:val="0"/>
        <w:spacing w:line="276"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住址：</w:t>
      </w:r>
    </w:p>
    <w:p w14:paraId="42735CB1">
      <w:pPr>
        <w:adjustRightInd w:val="0"/>
        <w:snapToGrid w:val="0"/>
        <w:spacing w:line="276" w:lineRule="auto"/>
        <w:ind w:firstLine="315" w:firstLineChars="150"/>
        <w:rPr>
          <w:rFonts w:hint="eastAsia" w:ascii="宋体" w:hAnsi="宋体" w:eastAsia="宋体" w:cs="宋体"/>
          <w:color w:val="auto"/>
          <w:szCs w:val="21"/>
          <w:highlight w:val="none"/>
        </w:rPr>
      </w:pPr>
    </w:p>
    <w:p w14:paraId="0819FCDB">
      <w:pPr>
        <w:pStyle w:val="29"/>
        <w:adjustRightInd w:val="0"/>
        <w:snapToGrid w:val="0"/>
        <w:spacing w:line="276" w:lineRule="auto"/>
        <w:ind w:firstLine="315" w:firstLineChars="150"/>
        <w:rPr>
          <w:rFonts w:hint="eastAsia" w:ascii="宋体" w:hAnsi="宋体" w:eastAsia="宋体" w:cs="宋体"/>
          <w:color w:val="auto"/>
          <w:sz w:val="21"/>
          <w:highlight w:val="none"/>
        </w:rPr>
      </w:pPr>
      <w:r>
        <w:rPr>
          <w:rFonts w:hint="eastAsia" w:ascii="宋体" w:hAnsi="宋体" w:eastAsia="宋体" w:cs="宋体"/>
          <w:color w:val="auto"/>
          <w:sz w:val="21"/>
          <w:highlight w:val="none"/>
        </w:rPr>
        <w:t>联系电话：</w:t>
      </w:r>
    </w:p>
    <w:p w14:paraId="017AAF0E">
      <w:pPr>
        <w:pStyle w:val="29"/>
        <w:adjustRightInd w:val="0"/>
        <w:snapToGrid w:val="0"/>
        <w:spacing w:line="276" w:lineRule="auto"/>
        <w:ind w:firstLine="315" w:firstLineChars="150"/>
        <w:rPr>
          <w:rFonts w:hint="eastAsia" w:ascii="宋体" w:hAnsi="宋体" w:eastAsia="宋体" w:cs="宋体"/>
          <w:color w:val="auto"/>
          <w:sz w:val="21"/>
          <w:highlight w:val="none"/>
        </w:rPr>
      </w:pPr>
    </w:p>
    <w:tbl>
      <w:tblPr>
        <w:tblStyle w:val="5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11B7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4" w:type="dxa"/>
            <w:noWrap w:val="0"/>
            <w:vAlign w:val="top"/>
          </w:tcPr>
          <w:p w14:paraId="3823E8CE">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贴附“身份证复印件”（正反两面）</w:t>
            </w:r>
          </w:p>
        </w:tc>
      </w:tr>
      <w:tr w14:paraId="7BAF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124" w:type="dxa"/>
            <w:noWrap w:val="0"/>
            <w:vAlign w:val="top"/>
          </w:tcPr>
          <w:p w14:paraId="40D614CE">
            <w:pPr>
              <w:snapToGrid w:val="0"/>
              <w:spacing w:line="360" w:lineRule="exact"/>
              <w:rPr>
                <w:rFonts w:hint="eastAsia" w:ascii="宋体" w:hAnsi="宋体" w:eastAsia="宋体" w:cs="宋体"/>
                <w:color w:val="auto"/>
                <w:szCs w:val="21"/>
                <w:highlight w:val="none"/>
              </w:rPr>
            </w:pPr>
          </w:p>
          <w:p w14:paraId="1D3FA00A">
            <w:pPr>
              <w:snapToGrid w:val="0"/>
              <w:spacing w:line="360" w:lineRule="exact"/>
              <w:rPr>
                <w:rFonts w:hint="eastAsia" w:ascii="宋体" w:hAnsi="宋体" w:eastAsia="宋体" w:cs="宋体"/>
                <w:color w:val="auto"/>
                <w:szCs w:val="21"/>
                <w:highlight w:val="none"/>
              </w:rPr>
            </w:pPr>
          </w:p>
          <w:p w14:paraId="48AC8294">
            <w:pPr>
              <w:snapToGrid w:val="0"/>
              <w:spacing w:line="360" w:lineRule="exact"/>
              <w:rPr>
                <w:rFonts w:hint="eastAsia" w:ascii="宋体" w:hAnsi="宋体" w:eastAsia="宋体" w:cs="宋体"/>
                <w:color w:val="auto"/>
                <w:szCs w:val="21"/>
                <w:highlight w:val="none"/>
              </w:rPr>
            </w:pPr>
          </w:p>
        </w:tc>
      </w:tr>
    </w:tbl>
    <w:p w14:paraId="1CF50981">
      <w:pPr>
        <w:snapToGrid w:val="0"/>
        <w:spacing w:before="156" w:beforeLines="50" w:after="50" w:line="360" w:lineRule="exact"/>
        <w:jc w:val="center"/>
        <w:rPr>
          <w:rFonts w:hint="eastAsia" w:ascii="宋体" w:hAnsi="宋体" w:eastAsia="宋体" w:cs="宋体"/>
          <w:bCs/>
          <w:color w:val="auto"/>
          <w:sz w:val="24"/>
          <w:highlight w:val="none"/>
        </w:rPr>
      </w:pPr>
    </w:p>
    <w:p w14:paraId="324344C1">
      <w:pPr>
        <w:snapToGrid w:val="0"/>
        <w:spacing w:before="50" w:line="360" w:lineRule="exact"/>
        <w:jc w:val="left"/>
        <w:rPr>
          <w:rFonts w:hint="eastAsia" w:ascii="宋体" w:hAnsi="宋体" w:eastAsia="宋体" w:cs="宋体"/>
          <w:b/>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商务响应表格式：</w:t>
      </w:r>
    </w:p>
    <w:p w14:paraId="3B7594B1">
      <w:pPr>
        <w:snapToGrid w:val="0"/>
        <w:spacing w:before="50" w:line="360" w:lineRule="exact"/>
        <w:jc w:val="left"/>
        <w:rPr>
          <w:rFonts w:hint="eastAsia" w:ascii="宋体" w:hAnsi="宋体" w:eastAsia="宋体" w:cs="宋体"/>
          <w:b/>
          <w:color w:val="auto"/>
          <w:szCs w:val="21"/>
          <w:highlight w:val="none"/>
        </w:rPr>
      </w:pPr>
    </w:p>
    <w:p w14:paraId="268B2605">
      <w:pPr>
        <w:snapToGrid w:val="0"/>
        <w:spacing w:before="50" w:line="360" w:lineRule="exact"/>
        <w:jc w:val="center"/>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商务响应表</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14:paraId="5A235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03D67D23">
            <w:pPr>
              <w:snapToGrid w:val="0"/>
              <w:spacing w:before="156" w:before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6B2BB765">
            <w:pPr>
              <w:snapToGrid w:val="0"/>
              <w:spacing w:before="156" w:before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79709D96">
            <w:pPr>
              <w:snapToGrid w:val="0"/>
              <w:spacing w:before="156" w:before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2880" w:type="dxa"/>
            <w:tcBorders>
              <w:top w:val="single" w:color="auto" w:sz="4" w:space="0"/>
              <w:left w:val="single" w:color="auto" w:sz="4" w:space="0"/>
              <w:bottom w:val="single" w:color="auto" w:sz="4" w:space="0"/>
              <w:right w:val="single" w:color="auto" w:sz="4" w:space="0"/>
            </w:tcBorders>
            <w:noWrap w:val="0"/>
            <w:vAlign w:val="top"/>
          </w:tcPr>
          <w:p w14:paraId="09341E0E">
            <w:pPr>
              <w:snapToGrid w:val="0"/>
              <w:spacing w:before="156" w:before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投标人的承诺或说明</w:t>
            </w:r>
          </w:p>
        </w:tc>
      </w:tr>
      <w:tr w14:paraId="22053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B48E216">
            <w:pPr>
              <w:snapToGrid w:val="0"/>
              <w:spacing w:before="156"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1F62111B">
            <w:pPr>
              <w:snapToGrid w:val="0"/>
              <w:spacing w:before="156" w:beforeLines="50" w:line="360" w:lineRule="exact"/>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FA728EA">
            <w:pPr>
              <w:snapToGrid w:val="0"/>
              <w:spacing w:before="156" w:beforeLines="50" w:line="360" w:lineRule="exact"/>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37B4FCF1">
            <w:pPr>
              <w:snapToGrid w:val="0"/>
              <w:spacing w:before="156" w:beforeLines="50" w:line="360" w:lineRule="exact"/>
              <w:rPr>
                <w:rFonts w:hint="eastAsia" w:ascii="宋体" w:hAnsi="宋体" w:eastAsia="宋体" w:cs="宋体"/>
                <w:color w:val="auto"/>
                <w:szCs w:val="21"/>
                <w:highlight w:val="none"/>
              </w:rPr>
            </w:pPr>
          </w:p>
        </w:tc>
      </w:tr>
      <w:tr w14:paraId="6F705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92D8E4D">
            <w:pPr>
              <w:snapToGrid w:val="0"/>
              <w:spacing w:before="156"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0DA67833">
            <w:pPr>
              <w:snapToGrid w:val="0"/>
              <w:spacing w:before="156" w:beforeLines="50" w:line="360" w:lineRule="exact"/>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DA6A760">
            <w:pPr>
              <w:snapToGrid w:val="0"/>
              <w:spacing w:before="156" w:beforeLines="50" w:line="360" w:lineRule="exact"/>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761564DD">
            <w:pPr>
              <w:snapToGrid w:val="0"/>
              <w:spacing w:before="156" w:beforeLines="50" w:line="360" w:lineRule="exact"/>
              <w:rPr>
                <w:rFonts w:hint="eastAsia" w:ascii="宋体" w:hAnsi="宋体" w:eastAsia="宋体" w:cs="宋体"/>
                <w:color w:val="auto"/>
                <w:szCs w:val="21"/>
                <w:highlight w:val="none"/>
              </w:rPr>
            </w:pPr>
          </w:p>
        </w:tc>
      </w:tr>
      <w:tr w14:paraId="1EEA0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85C53D1">
            <w:pPr>
              <w:snapToGrid w:val="0"/>
              <w:spacing w:before="156"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服务开始时间及地点</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172E3FA2">
            <w:pPr>
              <w:snapToGrid w:val="0"/>
              <w:spacing w:before="156" w:beforeLines="50" w:line="360" w:lineRule="exact"/>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5F71A8B">
            <w:pPr>
              <w:snapToGrid w:val="0"/>
              <w:spacing w:before="156" w:beforeLines="50" w:line="360" w:lineRule="exact"/>
              <w:ind w:left="43"/>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417A190D">
            <w:pPr>
              <w:snapToGrid w:val="0"/>
              <w:spacing w:before="156" w:beforeLines="50" w:line="360" w:lineRule="exact"/>
              <w:ind w:left="43"/>
              <w:rPr>
                <w:rFonts w:hint="eastAsia" w:ascii="宋体" w:hAnsi="宋体" w:eastAsia="宋体" w:cs="宋体"/>
                <w:color w:val="auto"/>
                <w:szCs w:val="21"/>
                <w:highlight w:val="none"/>
              </w:rPr>
            </w:pPr>
          </w:p>
        </w:tc>
      </w:tr>
      <w:tr w14:paraId="27FD1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0A559DF4">
            <w:pPr>
              <w:snapToGrid w:val="0"/>
              <w:spacing w:before="156"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0E23A3ED">
            <w:pPr>
              <w:snapToGrid w:val="0"/>
              <w:spacing w:before="156" w:beforeLines="50" w:line="360" w:lineRule="exact"/>
              <w:ind w:left="105" w:hanging="105" w:hangingChars="50"/>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7605CA6">
            <w:pPr>
              <w:snapToGrid w:val="0"/>
              <w:spacing w:before="156" w:beforeLines="50" w:line="360" w:lineRule="exact"/>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38154539">
            <w:pPr>
              <w:snapToGrid w:val="0"/>
              <w:spacing w:before="156" w:beforeLines="50" w:line="360" w:lineRule="exact"/>
              <w:rPr>
                <w:rFonts w:hint="eastAsia" w:ascii="宋体" w:hAnsi="宋体" w:eastAsia="宋体" w:cs="宋体"/>
                <w:color w:val="auto"/>
                <w:szCs w:val="21"/>
                <w:highlight w:val="none"/>
              </w:rPr>
            </w:pPr>
          </w:p>
        </w:tc>
      </w:tr>
      <w:tr w14:paraId="36EC4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center"/>
          </w:tcPr>
          <w:p w14:paraId="436B46DC">
            <w:pPr>
              <w:snapToGrid w:val="0"/>
              <w:spacing w:before="156" w:beforeLines="50"/>
              <w:jc w:val="center"/>
              <w:rPr>
                <w:rFonts w:hint="eastAsia" w:ascii="宋体" w:hAnsi="宋体" w:eastAsia="宋体" w:cs="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7EBE0FC7">
            <w:pPr>
              <w:snapToGrid w:val="0"/>
              <w:spacing w:before="156" w:beforeLines="50" w:line="360" w:lineRule="exact"/>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B0E069E">
            <w:pPr>
              <w:snapToGrid w:val="0"/>
              <w:spacing w:before="156" w:beforeLines="50" w:line="360" w:lineRule="exact"/>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1303586C">
            <w:pPr>
              <w:snapToGrid w:val="0"/>
              <w:spacing w:before="156" w:beforeLines="50" w:line="360" w:lineRule="exact"/>
              <w:rPr>
                <w:rFonts w:hint="eastAsia" w:ascii="宋体" w:hAnsi="宋体" w:eastAsia="宋体" w:cs="宋体"/>
                <w:color w:val="auto"/>
                <w:szCs w:val="21"/>
                <w:highlight w:val="none"/>
              </w:rPr>
            </w:pPr>
          </w:p>
        </w:tc>
      </w:tr>
      <w:tr w14:paraId="586BC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0857934">
            <w:pPr>
              <w:snapToGrid w:val="0"/>
              <w:spacing w:before="156" w:before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163707F1">
            <w:pPr>
              <w:snapToGrid w:val="0"/>
              <w:spacing w:before="156" w:beforeLines="50" w:line="360" w:lineRule="exact"/>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495BD2B">
            <w:pPr>
              <w:snapToGrid w:val="0"/>
              <w:spacing w:before="156" w:beforeLines="50" w:line="360" w:lineRule="exact"/>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5CFCD5C1">
            <w:pPr>
              <w:snapToGrid w:val="0"/>
              <w:spacing w:before="156" w:beforeLines="50" w:line="360" w:lineRule="exact"/>
              <w:rPr>
                <w:rFonts w:hint="eastAsia" w:ascii="宋体" w:hAnsi="宋体" w:eastAsia="宋体" w:cs="宋体"/>
                <w:color w:val="auto"/>
                <w:szCs w:val="21"/>
                <w:highlight w:val="none"/>
              </w:rPr>
            </w:pPr>
          </w:p>
        </w:tc>
      </w:tr>
    </w:tbl>
    <w:p w14:paraId="6A60D6DC">
      <w:pPr>
        <w:snapToGrid w:val="0"/>
        <w:spacing w:before="50" w:after="50" w:line="360" w:lineRule="exact"/>
        <w:rPr>
          <w:rFonts w:hint="eastAsia" w:ascii="宋体" w:hAnsi="宋体" w:eastAsia="宋体" w:cs="宋体"/>
          <w:color w:val="auto"/>
          <w:spacing w:val="20"/>
          <w:szCs w:val="21"/>
          <w:highlight w:val="none"/>
        </w:rPr>
      </w:pPr>
    </w:p>
    <w:p w14:paraId="5A4C83E7">
      <w:pPr>
        <w:snapToGrid w:val="0"/>
        <w:spacing w:before="50" w:after="50" w:line="360" w:lineRule="exact"/>
        <w:ind w:firstLine="210" w:firstLineChars="100"/>
        <w:rPr>
          <w:rFonts w:hint="eastAsia" w:ascii="宋体" w:hAnsi="宋体" w:eastAsia="宋体" w:cs="宋体"/>
          <w:color w:val="auto"/>
          <w:spacing w:val="20"/>
          <w:szCs w:val="21"/>
          <w:highlight w:val="none"/>
          <w:u w:val="single"/>
        </w:rPr>
      </w:pPr>
      <w:r>
        <w:rPr>
          <w:rFonts w:hint="eastAsia" w:ascii="宋体" w:hAnsi="宋体" w:eastAsia="宋体" w:cs="宋体"/>
          <w:bCs/>
          <w:color w:val="auto"/>
          <w:szCs w:val="21"/>
          <w:highlight w:val="none"/>
        </w:rPr>
        <w:t>法定代表人（负责人）或委托代理人签名</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14:paraId="423F13EE">
      <w:pPr>
        <w:snapToGrid w:val="0"/>
        <w:spacing w:line="360" w:lineRule="exact"/>
        <w:ind w:firstLine="245" w:firstLineChars="98"/>
        <w:jc w:val="left"/>
        <w:rPr>
          <w:rFonts w:hint="eastAsia" w:ascii="宋体" w:hAnsi="宋体" w:eastAsia="宋体" w:cs="宋体"/>
          <w:b/>
          <w:color w:val="auto"/>
          <w:szCs w:val="21"/>
          <w:highlight w:val="none"/>
        </w:rPr>
      </w:pPr>
      <w:r>
        <w:rPr>
          <w:rFonts w:hint="eastAsia" w:ascii="宋体" w:hAnsi="宋体" w:eastAsia="宋体" w:cs="宋体"/>
          <w:color w:val="auto"/>
          <w:spacing w:val="20"/>
          <w:szCs w:val="21"/>
          <w:highlight w:val="none"/>
        </w:rPr>
        <w:t>投标人盖章：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31246103">
      <w:pPr>
        <w:adjustRightInd w:val="0"/>
        <w:snapToGrid w:val="0"/>
        <w:spacing w:line="360" w:lineRule="exact"/>
        <w:jc w:val="left"/>
        <w:rPr>
          <w:rFonts w:hint="eastAsia" w:ascii="宋体" w:hAnsi="宋体" w:eastAsia="宋体" w:cs="宋体"/>
          <w:color w:val="auto"/>
          <w:szCs w:val="21"/>
          <w:highlight w:val="none"/>
        </w:rPr>
      </w:pPr>
    </w:p>
    <w:p w14:paraId="1F169F1A">
      <w:pPr>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（4）劳务派遣服务许可证；</w:t>
      </w:r>
    </w:p>
    <w:p w14:paraId="38ED58CF">
      <w:pPr>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（5）质量管理体系认证证书；</w:t>
      </w:r>
    </w:p>
    <w:p w14:paraId="0D3BB10A">
      <w:pPr>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（6）环境管理体系认证证书；</w:t>
      </w:r>
    </w:p>
    <w:p w14:paraId="41747D12">
      <w:pPr>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（7）职业健康安全管理体系认证证书；</w:t>
      </w:r>
    </w:p>
    <w:p w14:paraId="5916EA12">
      <w:pPr>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（8）投标人2020年以来项目业绩【以中标通知或合同为准】复印件；</w:t>
      </w:r>
    </w:p>
    <w:p w14:paraId="40D93B66">
      <w:pPr>
        <w:pStyle w:val="40"/>
        <w:snapToGrid w:val="0"/>
        <w:spacing w:line="260" w:lineRule="exact"/>
        <w:ind w:left="97" w:leftChars="46" w:firstLine="1050" w:firstLineChars="500"/>
        <w:rPr>
          <w:rFonts w:hint="eastAsia" w:ascii="宋体" w:hAnsi="宋体" w:eastAsia="宋体" w:cs="宋体"/>
          <w:color w:val="auto"/>
          <w:sz w:val="21"/>
          <w:szCs w:val="21"/>
          <w:highlight w:val="none"/>
        </w:rPr>
      </w:pPr>
    </w:p>
    <w:p w14:paraId="7320375E">
      <w:pPr>
        <w:pStyle w:val="40"/>
        <w:snapToGrid w:val="0"/>
        <w:spacing w:line="260" w:lineRule="exact"/>
        <w:ind w:left="97" w:leftChars="46"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投标人同类项目实施情况一览表格式：（投标人同类项目的中标通知书或合同复印件） </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760"/>
      </w:tblGrid>
      <w:tr w14:paraId="050E2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989FFC5">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48B5A417">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14:paraId="4C10FA4B">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0E90BB9F">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3A0A24F2">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14:paraId="46194569">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附件页码</w:t>
            </w:r>
          </w:p>
        </w:tc>
        <w:tc>
          <w:tcPr>
            <w:tcW w:w="1760" w:type="dxa"/>
            <w:vMerge w:val="restart"/>
            <w:tcBorders>
              <w:top w:val="single" w:color="auto" w:sz="4" w:space="0"/>
              <w:left w:val="single" w:color="auto" w:sz="4" w:space="0"/>
              <w:bottom w:val="single" w:color="auto" w:sz="4" w:space="0"/>
              <w:right w:val="single" w:color="auto" w:sz="4" w:space="0"/>
            </w:tcBorders>
            <w:noWrap w:val="0"/>
            <w:vAlign w:val="center"/>
          </w:tcPr>
          <w:p w14:paraId="1D92612E">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采购单位联系人及</w:t>
            </w:r>
          </w:p>
          <w:p w14:paraId="0711FC17">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14:paraId="7F0D5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85ED2D">
            <w:pPr>
              <w:widowControl/>
              <w:spacing w:line="360" w:lineRule="exact"/>
              <w:jc w:val="left"/>
              <w:rPr>
                <w:rFonts w:hint="eastAsia" w:ascii="宋体" w:hAnsi="宋体" w:eastAsia="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50BABA6A">
            <w:pPr>
              <w:widowControl/>
              <w:spacing w:line="360" w:lineRule="exact"/>
              <w:jc w:val="left"/>
              <w:rPr>
                <w:rFonts w:hint="eastAsia" w:ascii="宋体" w:hAnsi="宋体" w:eastAsia="宋体" w:cs="宋体"/>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14:paraId="1718A5F2">
            <w:pPr>
              <w:widowControl/>
              <w:spacing w:line="360" w:lineRule="exact"/>
              <w:jc w:val="left"/>
              <w:rPr>
                <w:rFonts w:hint="eastAsia" w:ascii="宋体" w:hAnsi="宋体" w:eastAsia="宋体" w:cs="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2A6261D4">
            <w:pPr>
              <w:widowControl/>
              <w:spacing w:line="360" w:lineRule="exact"/>
              <w:jc w:val="left"/>
              <w:rPr>
                <w:rFonts w:hint="eastAsia" w:ascii="宋体" w:hAnsi="宋体" w:eastAsia="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4EED777F">
            <w:pPr>
              <w:widowControl/>
              <w:spacing w:line="360" w:lineRule="exact"/>
              <w:jc w:val="left"/>
              <w:rPr>
                <w:rFonts w:hint="eastAsia" w:ascii="宋体" w:hAnsi="宋体"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5789051">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502C9DA">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CB6F0C">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用户评价</w:t>
            </w:r>
          </w:p>
        </w:tc>
        <w:tc>
          <w:tcPr>
            <w:tcW w:w="1760" w:type="dxa"/>
            <w:vMerge w:val="continue"/>
            <w:tcBorders>
              <w:top w:val="single" w:color="auto" w:sz="4" w:space="0"/>
              <w:left w:val="single" w:color="auto" w:sz="4" w:space="0"/>
              <w:bottom w:val="single" w:color="auto" w:sz="4" w:space="0"/>
              <w:right w:val="single" w:color="auto" w:sz="4" w:space="0"/>
            </w:tcBorders>
            <w:noWrap w:val="0"/>
            <w:vAlign w:val="center"/>
          </w:tcPr>
          <w:p w14:paraId="3CEFE477">
            <w:pPr>
              <w:widowControl/>
              <w:spacing w:line="360" w:lineRule="exact"/>
              <w:jc w:val="left"/>
              <w:rPr>
                <w:rFonts w:hint="eastAsia" w:ascii="宋体" w:hAnsi="宋体" w:eastAsia="宋体" w:cs="宋体"/>
                <w:color w:val="auto"/>
                <w:szCs w:val="21"/>
                <w:highlight w:val="none"/>
              </w:rPr>
            </w:pPr>
          </w:p>
        </w:tc>
      </w:tr>
      <w:tr w14:paraId="0836D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5696777E">
            <w:pPr>
              <w:snapToGrid w:val="0"/>
              <w:spacing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B3B2F7F">
            <w:pPr>
              <w:snapToGrid w:val="0"/>
              <w:spacing w:line="360" w:lineRule="exact"/>
              <w:jc w:val="left"/>
              <w:rPr>
                <w:rFonts w:hint="eastAsia" w:ascii="宋体" w:hAnsi="宋体" w:eastAsia="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B662A6C">
            <w:pPr>
              <w:snapToGrid w:val="0"/>
              <w:spacing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AF1F1F0">
            <w:pPr>
              <w:snapToGrid w:val="0"/>
              <w:spacing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83E6FAD">
            <w:pPr>
              <w:snapToGrid w:val="0"/>
              <w:spacing w:line="360" w:lineRule="exact"/>
              <w:jc w:val="left"/>
              <w:rPr>
                <w:rFonts w:hint="eastAsia" w:ascii="宋体" w:hAnsi="宋体"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14:paraId="4AAC0726">
            <w:pPr>
              <w:snapToGrid w:val="0"/>
              <w:spacing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1DACCAE">
            <w:pPr>
              <w:snapToGrid w:val="0"/>
              <w:spacing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C4B9BB8">
            <w:pPr>
              <w:snapToGrid w:val="0"/>
              <w:spacing w:line="360" w:lineRule="exact"/>
              <w:jc w:val="left"/>
              <w:rPr>
                <w:rFonts w:hint="eastAsia" w:ascii="宋体" w:hAnsi="宋体" w:eastAsia="宋体" w:cs="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25AA2C18">
            <w:pPr>
              <w:snapToGrid w:val="0"/>
              <w:spacing w:line="360" w:lineRule="exact"/>
              <w:jc w:val="left"/>
              <w:rPr>
                <w:rFonts w:hint="eastAsia" w:ascii="宋体" w:hAnsi="宋体" w:eastAsia="宋体" w:cs="宋体"/>
                <w:color w:val="auto"/>
                <w:szCs w:val="21"/>
                <w:highlight w:val="none"/>
              </w:rPr>
            </w:pPr>
          </w:p>
        </w:tc>
      </w:tr>
      <w:tr w14:paraId="2403F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2F0D06B7">
            <w:pPr>
              <w:snapToGrid w:val="0"/>
              <w:spacing w:before="50" w:after="156" w:afterLines="50"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C80FB9E">
            <w:pPr>
              <w:snapToGrid w:val="0"/>
              <w:spacing w:before="50" w:after="156" w:afterLines="50" w:line="360" w:lineRule="exact"/>
              <w:jc w:val="left"/>
              <w:rPr>
                <w:rFonts w:hint="eastAsia" w:ascii="宋体" w:hAnsi="宋体" w:eastAsia="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BD6CD5D">
            <w:pPr>
              <w:snapToGrid w:val="0"/>
              <w:spacing w:before="50" w:after="156"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44D0A85">
            <w:pPr>
              <w:snapToGrid w:val="0"/>
              <w:spacing w:before="50" w:after="156" w:afterLines="50"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ACA4FDA">
            <w:pPr>
              <w:snapToGrid w:val="0"/>
              <w:spacing w:before="50" w:after="156" w:afterLines="50" w:line="360" w:lineRule="exact"/>
              <w:jc w:val="left"/>
              <w:rPr>
                <w:rFonts w:hint="eastAsia" w:ascii="宋体" w:hAnsi="宋体"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14:paraId="336A2259">
            <w:pPr>
              <w:snapToGrid w:val="0"/>
              <w:spacing w:before="50" w:after="156"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872FC27">
            <w:pPr>
              <w:snapToGrid w:val="0"/>
              <w:spacing w:before="50" w:after="156"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261994">
            <w:pPr>
              <w:snapToGrid w:val="0"/>
              <w:spacing w:before="50" w:after="156" w:afterLines="50" w:line="360" w:lineRule="exact"/>
              <w:jc w:val="left"/>
              <w:rPr>
                <w:rFonts w:hint="eastAsia" w:ascii="宋体" w:hAnsi="宋体" w:eastAsia="宋体" w:cs="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6E21F4E2">
            <w:pPr>
              <w:snapToGrid w:val="0"/>
              <w:spacing w:before="50" w:after="156" w:afterLines="50" w:line="360" w:lineRule="exact"/>
              <w:jc w:val="left"/>
              <w:rPr>
                <w:rFonts w:hint="eastAsia" w:ascii="宋体" w:hAnsi="宋体" w:eastAsia="宋体" w:cs="宋体"/>
                <w:color w:val="auto"/>
                <w:szCs w:val="21"/>
                <w:highlight w:val="none"/>
              </w:rPr>
            </w:pPr>
          </w:p>
        </w:tc>
      </w:tr>
      <w:tr w14:paraId="0B507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1480E9A8">
            <w:pPr>
              <w:snapToGrid w:val="0"/>
              <w:spacing w:before="50" w:after="156" w:afterLines="50"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32A1C20">
            <w:pPr>
              <w:snapToGrid w:val="0"/>
              <w:spacing w:before="50" w:after="156" w:afterLines="50" w:line="360" w:lineRule="exact"/>
              <w:jc w:val="left"/>
              <w:rPr>
                <w:rFonts w:hint="eastAsia" w:ascii="宋体" w:hAnsi="宋体" w:eastAsia="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009DDFF">
            <w:pPr>
              <w:snapToGrid w:val="0"/>
              <w:spacing w:before="50" w:after="156"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CC3FF48">
            <w:pPr>
              <w:snapToGrid w:val="0"/>
              <w:spacing w:before="50" w:after="156" w:afterLines="50"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B08F84B">
            <w:pPr>
              <w:snapToGrid w:val="0"/>
              <w:spacing w:before="50" w:after="156" w:afterLines="50" w:line="360" w:lineRule="exact"/>
              <w:jc w:val="left"/>
              <w:rPr>
                <w:rFonts w:hint="eastAsia" w:ascii="宋体" w:hAnsi="宋体"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14:paraId="27E3FEAD">
            <w:pPr>
              <w:snapToGrid w:val="0"/>
              <w:spacing w:before="50" w:after="156"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07099ED">
            <w:pPr>
              <w:snapToGrid w:val="0"/>
              <w:spacing w:before="50" w:after="156"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E5AA723">
            <w:pPr>
              <w:snapToGrid w:val="0"/>
              <w:spacing w:before="50" w:after="156" w:afterLines="50" w:line="360" w:lineRule="exact"/>
              <w:jc w:val="left"/>
              <w:rPr>
                <w:rFonts w:hint="eastAsia" w:ascii="宋体" w:hAnsi="宋体" w:eastAsia="宋体" w:cs="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15EDDD14">
            <w:pPr>
              <w:snapToGrid w:val="0"/>
              <w:spacing w:before="50" w:after="156" w:afterLines="50" w:line="360" w:lineRule="exact"/>
              <w:jc w:val="left"/>
              <w:rPr>
                <w:rFonts w:hint="eastAsia" w:ascii="宋体" w:hAnsi="宋体" w:eastAsia="宋体" w:cs="宋体"/>
                <w:color w:val="auto"/>
                <w:szCs w:val="21"/>
                <w:highlight w:val="none"/>
              </w:rPr>
            </w:pPr>
          </w:p>
        </w:tc>
      </w:tr>
    </w:tbl>
    <w:p w14:paraId="6D66FDAF">
      <w:pPr>
        <w:pStyle w:val="40"/>
        <w:snapToGrid w:val="0"/>
        <w:spacing w:line="260" w:lineRule="exact"/>
        <w:ind w:left="97" w:leftChars="46" w:firstLine="420" w:firstLineChars="200"/>
        <w:rPr>
          <w:rFonts w:hint="eastAsia" w:ascii="宋体" w:hAnsi="宋体" w:eastAsia="宋体" w:cs="宋体"/>
          <w:color w:val="auto"/>
          <w:sz w:val="21"/>
          <w:szCs w:val="21"/>
          <w:highlight w:val="none"/>
        </w:rPr>
      </w:pPr>
    </w:p>
    <w:p w14:paraId="35815DC0">
      <w:pPr>
        <w:pStyle w:val="15"/>
        <w:snapToGrid w:val="0"/>
        <w:spacing w:before="0" w:after="0" w:line="360" w:lineRule="exact"/>
        <w:rPr>
          <w:rFonts w:hint="eastAsia" w:ascii="宋体" w:hAnsi="宋体" w:eastAsia="宋体" w:cs="宋体"/>
          <w:color w:val="auto"/>
          <w:sz w:val="21"/>
          <w:szCs w:val="21"/>
          <w:highlight w:val="none"/>
        </w:rPr>
      </w:pPr>
    </w:p>
    <w:p w14:paraId="1711887D">
      <w:pPr>
        <w:pStyle w:val="15"/>
        <w:snapToGrid w:val="0"/>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法定代表人（负责人）或委托代理人签名：</w:t>
      </w:r>
      <w:r>
        <w:rPr>
          <w:rFonts w:hint="eastAsia" w:ascii="宋体" w:hAnsi="宋体" w:eastAsia="宋体" w:cs="宋体"/>
          <w:color w:val="auto"/>
          <w:sz w:val="21"/>
          <w:szCs w:val="21"/>
          <w:highlight w:val="none"/>
          <w:u w:val="single"/>
        </w:rPr>
        <w:t xml:space="preserve">　　          </w:t>
      </w:r>
    </w:p>
    <w:p w14:paraId="5A2AD917">
      <w:pPr>
        <w:snapToGrid w:val="0"/>
        <w:spacing w:before="50"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月    日</w:t>
      </w:r>
    </w:p>
    <w:p w14:paraId="6B7C3B9C">
      <w:pPr>
        <w:adjustRightInd w:val="0"/>
        <w:snapToGrid w:val="0"/>
        <w:spacing w:line="360" w:lineRule="exact"/>
        <w:ind w:firstLine="420" w:firstLineChars="200"/>
        <w:jc w:val="left"/>
        <w:rPr>
          <w:rFonts w:hint="eastAsia" w:ascii="宋体" w:hAnsi="宋体" w:eastAsia="宋体" w:cs="宋体"/>
          <w:color w:val="auto"/>
          <w:szCs w:val="21"/>
          <w:highlight w:val="none"/>
        </w:rPr>
      </w:pPr>
    </w:p>
    <w:p w14:paraId="3E70C708">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（9）投标人关于本单位债务纠纷、违法违规记录等方面的情况（内容见投标声明书）；</w:t>
      </w:r>
    </w:p>
    <w:p w14:paraId="45D7D559">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（10）投标人情况介绍。</w:t>
      </w:r>
    </w:p>
    <w:p w14:paraId="7D588591">
      <w:pPr>
        <w:snapToGrid w:val="0"/>
        <w:spacing w:line="360" w:lineRule="exact"/>
        <w:jc w:val="left"/>
        <w:rPr>
          <w:rFonts w:hint="eastAsia" w:ascii="宋体" w:hAnsi="宋体" w:eastAsia="宋体" w:cs="宋体"/>
          <w:b/>
          <w:color w:val="auto"/>
          <w:szCs w:val="21"/>
          <w:highlight w:val="none"/>
        </w:rPr>
      </w:pPr>
    </w:p>
    <w:p w14:paraId="74875B69">
      <w:pPr>
        <w:snapToGrid w:val="0"/>
        <w:spacing w:line="360" w:lineRule="exact"/>
        <w:jc w:val="left"/>
        <w:rPr>
          <w:rFonts w:hint="eastAsia" w:ascii="宋体" w:hAnsi="宋体" w:eastAsia="宋体" w:cs="宋体"/>
          <w:b/>
          <w:color w:val="auto"/>
          <w:szCs w:val="21"/>
          <w:highlight w:val="none"/>
        </w:rPr>
      </w:pPr>
    </w:p>
    <w:p w14:paraId="53B11A1D">
      <w:pPr>
        <w:snapToGrid w:val="0"/>
        <w:spacing w:line="360" w:lineRule="exact"/>
        <w:jc w:val="left"/>
        <w:rPr>
          <w:rFonts w:hint="eastAsia" w:ascii="宋体" w:hAnsi="宋体" w:eastAsia="宋体" w:cs="宋体"/>
          <w:b/>
          <w:color w:val="auto"/>
          <w:szCs w:val="21"/>
          <w:highlight w:val="none"/>
        </w:rPr>
      </w:pPr>
    </w:p>
    <w:p w14:paraId="1765ECAC">
      <w:pPr>
        <w:snapToGrid w:val="0"/>
        <w:spacing w:line="360" w:lineRule="exact"/>
        <w:ind w:firstLine="519" w:firstLineChars="24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三）、技术文件部分（格式）</w:t>
      </w:r>
    </w:p>
    <w:p w14:paraId="1F8C9217">
      <w:pPr>
        <w:adjustRightInd w:val="0"/>
        <w:snapToGrid w:val="0"/>
        <w:spacing w:line="360" w:lineRule="exact"/>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（1）服务响应表格式：</w:t>
      </w:r>
    </w:p>
    <w:p w14:paraId="05069819">
      <w:pPr>
        <w:adjustRightInd w:val="0"/>
        <w:snapToGrid w:val="0"/>
        <w:spacing w:line="360" w:lineRule="exact"/>
        <w:ind w:firstLine="422" w:firstLineChars="200"/>
        <w:jc w:val="left"/>
        <w:rPr>
          <w:rFonts w:hint="eastAsia" w:ascii="宋体" w:hAnsi="宋体" w:eastAsia="宋体" w:cs="宋体"/>
          <w:b/>
          <w:color w:val="auto"/>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14:paraId="01F3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182CF10A">
            <w:pPr>
              <w:pStyle w:val="29"/>
              <w:spacing w:line="40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项号</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6F0AFEB">
            <w:pPr>
              <w:pStyle w:val="29"/>
              <w:spacing w:line="40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招标要求</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098E51A">
            <w:pPr>
              <w:pStyle w:val="29"/>
              <w:spacing w:line="40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应标情况</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6FBE55D">
            <w:pPr>
              <w:pStyle w:val="29"/>
              <w:spacing w:line="40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说明</w:t>
            </w:r>
          </w:p>
        </w:tc>
      </w:tr>
      <w:tr w14:paraId="69EA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14:paraId="796FAF9F">
            <w:pPr>
              <w:pStyle w:val="29"/>
              <w:spacing w:line="600" w:lineRule="exact"/>
              <w:ind w:left="5250"/>
              <w:jc w:val="center"/>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F868468">
            <w:pPr>
              <w:pStyle w:val="29"/>
              <w:spacing w:line="600" w:lineRule="exact"/>
              <w:ind w:left="5250"/>
              <w:jc w:val="center"/>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5D39660">
            <w:pPr>
              <w:pStyle w:val="29"/>
              <w:spacing w:line="600" w:lineRule="exact"/>
              <w:ind w:left="5250"/>
              <w:jc w:val="center"/>
              <w:rPr>
                <w:rFonts w:hint="eastAsia" w:ascii="宋体" w:hAnsi="宋体" w:eastAsia="宋体" w:cs="宋体"/>
                <w:color w:val="auto"/>
                <w:kern w:val="2"/>
                <w:sz w:val="21"/>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606DF7B">
            <w:pPr>
              <w:pStyle w:val="29"/>
              <w:spacing w:line="600" w:lineRule="exact"/>
              <w:ind w:left="5250"/>
              <w:jc w:val="center"/>
              <w:rPr>
                <w:rFonts w:hint="eastAsia" w:ascii="宋体" w:hAnsi="宋体" w:eastAsia="宋体" w:cs="宋体"/>
                <w:color w:val="auto"/>
                <w:kern w:val="2"/>
                <w:sz w:val="21"/>
                <w:highlight w:val="none"/>
              </w:rPr>
            </w:pPr>
          </w:p>
        </w:tc>
      </w:tr>
      <w:tr w14:paraId="03CA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14:paraId="2BE65BD2">
            <w:pPr>
              <w:pStyle w:val="29"/>
              <w:spacing w:line="600" w:lineRule="exact"/>
              <w:ind w:left="5250"/>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19291D1A">
            <w:pPr>
              <w:pStyle w:val="29"/>
              <w:spacing w:line="600" w:lineRule="exact"/>
              <w:ind w:left="5250"/>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269C52FD">
            <w:pPr>
              <w:pStyle w:val="29"/>
              <w:spacing w:line="600" w:lineRule="exact"/>
              <w:ind w:left="5250"/>
              <w:rPr>
                <w:rFonts w:hint="eastAsia" w:ascii="宋体" w:hAnsi="宋体" w:eastAsia="宋体" w:cs="宋体"/>
                <w:color w:val="auto"/>
                <w:kern w:val="2"/>
                <w:sz w:val="21"/>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75FB89DB">
            <w:pPr>
              <w:pStyle w:val="29"/>
              <w:spacing w:line="600" w:lineRule="exact"/>
              <w:ind w:left="5250"/>
              <w:rPr>
                <w:rFonts w:hint="eastAsia" w:ascii="宋体" w:hAnsi="宋体" w:eastAsia="宋体" w:cs="宋体"/>
                <w:color w:val="auto"/>
                <w:kern w:val="2"/>
                <w:sz w:val="21"/>
                <w:highlight w:val="none"/>
              </w:rPr>
            </w:pPr>
          </w:p>
        </w:tc>
      </w:tr>
      <w:tr w14:paraId="050F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14:paraId="009A56F5">
            <w:pPr>
              <w:pStyle w:val="29"/>
              <w:spacing w:line="600" w:lineRule="exact"/>
              <w:ind w:left="5250"/>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6ABDEF88">
            <w:pPr>
              <w:pStyle w:val="29"/>
              <w:spacing w:line="600" w:lineRule="exact"/>
              <w:ind w:left="5250"/>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02E18E25">
            <w:pPr>
              <w:pStyle w:val="29"/>
              <w:spacing w:line="600" w:lineRule="exact"/>
              <w:ind w:left="5250"/>
              <w:rPr>
                <w:rFonts w:hint="eastAsia" w:ascii="宋体" w:hAnsi="宋体" w:eastAsia="宋体" w:cs="宋体"/>
                <w:color w:val="auto"/>
                <w:kern w:val="2"/>
                <w:sz w:val="21"/>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2D079B9D">
            <w:pPr>
              <w:pStyle w:val="29"/>
              <w:spacing w:line="600" w:lineRule="exact"/>
              <w:ind w:left="5250"/>
              <w:rPr>
                <w:rFonts w:hint="eastAsia" w:ascii="宋体" w:hAnsi="宋体" w:eastAsia="宋体" w:cs="宋体"/>
                <w:color w:val="auto"/>
                <w:kern w:val="2"/>
                <w:sz w:val="21"/>
                <w:highlight w:val="none"/>
              </w:rPr>
            </w:pPr>
          </w:p>
        </w:tc>
      </w:tr>
    </w:tbl>
    <w:p w14:paraId="519D4C72">
      <w:pPr>
        <w:pStyle w:val="2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注：投标人应根据所提供的服务、对照招标文件要求在服务响应表中详细列明招标要求及投标所提供的服务的响应情况，并填写</w:t>
      </w:r>
      <w:r>
        <w:rPr>
          <w:rFonts w:hint="eastAsia" w:ascii="宋体" w:hAnsi="宋体" w:eastAsia="宋体" w:cs="宋体"/>
          <w:color w:val="auto"/>
          <w:sz w:val="21"/>
          <w:szCs w:val="21"/>
          <w:highlight w:val="none"/>
          <w:lang w:eastAsia="zh-CN"/>
        </w:rPr>
        <w:t>表格</w:t>
      </w:r>
      <w:r>
        <w:rPr>
          <w:rFonts w:hint="eastAsia" w:ascii="宋体" w:hAnsi="宋体" w:eastAsia="宋体" w:cs="宋体"/>
          <w:color w:val="auto"/>
          <w:sz w:val="21"/>
          <w:szCs w:val="21"/>
          <w:highlight w:val="none"/>
        </w:rPr>
        <w:t>。</w:t>
      </w:r>
    </w:p>
    <w:p w14:paraId="10EED8CB">
      <w:pPr>
        <w:snapToGrid w:val="0"/>
        <w:spacing w:before="50" w:after="50" w:line="360" w:lineRule="exac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法定代表人（负责人）或委托代理人签名</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14:paraId="02A969F0">
      <w:pPr>
        <w:snapToGrid w:val="0"/>
        <w:spacing w:before="50" w:after="50" w:line="360" w:lineRule="exact"/>
        <w:rPr>
          <w:rFonts w:hint="eastAsia" w:ascii="宋体" w:hAnsi="宋体" w:eastAsia="宋体" w:cs="宋体"/>
          <w:color w:val="auto"/>
          <w:spacing w:val="20"/>
          <w:szCs w:val="21"/>
          <w:highlight w:val="none"/>
          <w:u w:val="single"/>
        </w:rPr>
      </w:pPr>
      <w:r>
        <w:rPr>
          <w:rFonts w:hint="eastAsia" w:ascii="宋体" w:hAnsi="宋体" w:eastAsia="宋体" w:cs="宋体"/>
          <w:color w:val="auto"/>
          <w:spacing w:val="20"/>
          <w:szCs w:val="21"/>
          <w:highlight w:val="none"/>
        </w:rPr>
        <w:t>投标人盖章：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29441972">
      <w:pPr>
        <w:adjustRightInd w:val="0"/>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（2）</w:t>
      </w:r>
      <w:r>
        <w:rPr>
          <w:rFonts w:hint="eastAsia" w:ascii="宋体" w:hAnsi="宋体" w:eastAsia="宋体" w:cs="宋体"/>
          <w:color w:val="auto"/>
          <w:highlight w:val="none"/>
        </w:rPr>
        <w:t>服务方案</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（格式自拟，必须提供）</w:t>
      </w:r>
    </w:p>
    <w:p w14:paraId="5092683C">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（3）投标人拥有主要服务设施的情况和现状（格式自拟）及项目实施人员一览表； </w:t>
      </w:r>
    </w:p>
    <w:p w14:paraId="696F4FB0">
      <w:pPr>
        <w:adjustRightInd w:val="0"/>
        <w:snapToGrid w:val="0"/>
        <w:spacing w:line="360" w:lineRule="exact"/>
        <w:jc w:val="left"/>
        <w:rPr>
          <w:rFonts w:hint="eastAsia" w:ascii="宋体" w:hAnsi="宋体" w:eastAsia="宋体" w:cs="宋体"/>
          <w:color w:val="auto"/>
          <w:szCs w:val="21"/>
          <w:highlight w:val="none"/>
        </w:rPr>
      </w:pPr>
    </w:p>
    <w:p w14:paraId="585498F6">
      <w:pPr>
        <w:snapToGrid w:val="0"/>
        <w:spacing w:before="156" w:beforeLines="50" w:after="50"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项目实施人员（主要从业人员及其技术资格）一览表</w:t>
      </w:r>
    </w:p>
    <w:p w14:paraId="2722E5E5">
      <w:pPr>
        <w:snapToGrid w:val="0"/>
        <w:spacing w:before="156" w:beforeLines="50" w:after="50" w:line="360" w:lineRule="exact"/>
        <w:jc w:val="center"/>
        <w:rPr>
          <w:rFonts w:hint="eastAsia" w:ascii="宋体" w:hAnsi="宋体" w:eastAsia="宋体" w:cs="宋体"/>
          <w:color w:val="auto"/>
          <w:sz w:val="30"/>
          <w:szCs w:val="30"/>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4"/>
        <w:gridCol w:w="865"/>
        <w:gridCol w:w="2060"/>
        <w:gridCol w:w="1449"/>
        <w:gridCol w:w="1988"/>
        <w:gridCol w:w="1889"/>
      </w:tblGrid>
      <w:tr w14:paraId="17DBF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2C62372F">
            <w:pPr>
              <w:snapToGrid w:val="0"/>
              <w:spacing w:before="156" w:beforeLines="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01D890D0">
            <w:pPr>
              <w:snapToGrid w:val="0"/>
              <w:spacing w:before="156" w:beforeLines="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060" w:type="dxa"/>
            <w:tcBorders>
              <w:top w:val="single" w:color="auto" w:sz="4" w:space="0"/>
              <w:left w:val="single" w:color="auto" w:sz="4" w:space="0"/>
              <w:bottom w:val="single" w:color="auto" w:sz="4" w:space="0"/>
              <w:right w:val="single" w:color="auto" w:sz="4" w:space="0"/>
            </w:tcBorders>
            <w:noWrap w:val="0"/>
            <w:vAlign w:val="center"/>
          </w:tcPr>
          <w:p w14:paraId="76158C5C">
            <w:pPr>
              <w:snapToGrid w:val="0"/>
              <w:spacing w:before="156" w:beforeLines="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8BE6082">
            <w:pPr>
              <w:snapToGrid w:val="0"/>
              <w:spacing w:before="156" w:beforeLines="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0B69B319">
            <w:pPr>
              <w:snapToGrid w:val="0"/>
              <w:spacing w:before="156" w:beforeLines="50" w:after="50"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参加本单位</w:t>
            </w:r>
          </w:p>
          <w:p w14:paraId="50BA9019">
            <w:pPr>
              <w:snapToGrid w:val="0"/>
              <w:spacing w:before="156" w:beforeLines="50" w:after="50"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工作时间</w:t>
            </w:r>
          </w:p>
        </w:tc>
        <w:tc>
          <w:tcPr>
            <w:tcW w:w="1889" w:type="dxa"/>
            <w:tcBorders>
              <w:top w:val="single" w:color="auto" w:sz="4" w:space="0"/>
              <w:left w:val="single" w:color="auto" w:sz="4" w:space="0"/>
              <w:bottom w:val="single" w:color="auto" w:sz="4" w:space="0"/>
              <w:right w:val="single" w:color="auto" w:sz="4" w:space="0"/>
            </w:tcBorders>
            <w:noWrap w:val="0"/>
            <w:vAlign w:val="center"/>
          </w:tcPr>
          <w:p w14:paraId="74AF8F71">
            <w:pPr>
              <w:snapToGrid w:val="0"/>
              <w:spacing w:before="156" w:beforeLines="50" w:after="50"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劳动合同编号</w:t>
            </w:r>
          </w:p>
        </w:tc>
      </w:tr>
      <w:tr w14:paraId="3D1FB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0"/>
            <w:vAlign w:val="top"/>
          </w:tcPr>
          <w:p w14:paraId="15F4317D">
            <w:pPr>
              <w:snapToGrid w:val="0"/>
              <w:spacing w:before="156" w:beforeLines="50" w:after="50" w:line="360" w:lineRule="exact"/>
              <w:rPr>
                <w:rFonts w:hint="eastAsia" w:ascii="宋体" w:hAnsi="宋体" w:eastAsia="宋体" w:cs="宋体"/>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59B446C8">
            <w:pPr>
              <w:snapToGrid w:val="0"/>
              <w:spacing w:before="156" w:beforeLines="50" w:after="50" w:line="360" w:lineRule="exact"/>
              <w:rPr>
                <w:rFonts w:hint="eastAsia" w:ascii="宋体" w:hAnsi="宋体" w:eastAsia="宋体" w:cs="宋体"/>
                <w:color w:val="auto"/>
                <w:szCs w:val="21"/>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top"/>
          </w:tcPr>
          <w:p w14:paraId="25846435">
            <w:pPr>
              <w:snapToGrid w:val="0"/>
              <w:spacing w:before="156" w:beforeLines="50" w:after="50" w:line="360" w:lineRule="exact"/>
              <w:rPr>
                <w:rFonts w:hint="eastAsia" w:ascii="宋体" w:hAnsi="宋体" w:eastAsia="宋体" w:cs="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top"/>
          </w:tcPr>
          <w:p w14:paraId="3A768315">
            <w:pPr>
              <w:snapToGrid w:val="0"/>
              <w:spacing w:before="156" w:beforeLines="50" w:after="50" w:line="360" w:lineRule="exact"/>
              <w:rPr>
                <w:rFonts w:hint="eastAsia" w:ascii="宋体" w:hAnsi="宋体" w:eastAsia="宋体" w:cs="宋体"/>
                <w:color w:val="auto"/>
                <w:szCs w:val="21"/>
                <w:highlight w:val="none"/>
              </w:rPr>
            </w:pPr>
          </w:p>
        </w:tc>
        <w:tc>
          <w:tcPr>
            <w:tcW w:w="1988" w:type="dxa"/>
            <w:tcBorders>
              <w:top w:val="single" w:color="auto" w:sz="4" w:space="0"/>
              <w:left w:val="single" w:color="auto" w:sz="4" w:space="0"/>
              <w:bottom w:val="single" w:color="auto" w:sz="4" w:space="0"/>
              <w:right w:val="single" w:color="auto" w:sz="4" w:space="0"/>
            </w:tcBorders>
            <w:noWrap w:val="0"/>
            <w:vAlign w:val="top"/>
          </w:tcPr>
          <w:p w14:paraId="1D1F65A6">
            <w:pPr>
              <w:snapToGrid w:val="0"/>
              <w:spacing w:before="156" w:beforeLines="50" w:after="50" w:line="360" w:lineRule="exact"/>
              <w:rPr>
                <w:rFonts w:hint="eastAsia" w:ascii="宋体" w:hAnsi="宋体" w:eastAsia="宋体" w:cs="宋体"/>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14:paraId="052155DE">
            <w:pPr>
              <w:snapToGrid w:val="0"/>
              <w:spacing w:before="156" w:beforeLines="50" w:after="50" w:line="360" w:lineRule="exact"/>
              <w:rPr>
                <w:rFonts w:hint="eastAsia" w:ascii="宋体" w:hAnsi="宋体" w:eastAsia="宋体" w:cs="宋体"/>
                <w:color w:val="auto"/>
                <w:szCs w:val="21"/>
                <w:highlight w:val="none"/>
              </w:rPr>
            </w:pPr>
          </w:p>
        </w:tc>
      </w:tr>
      <w:tr w14:paraId="7C3A4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0"/>
            <w:vAlign w:val="top"/>
          </w:tcPr>
          <w:p w14:paraId="42882D50">
            <w:pPr>
              <w:snapToGrid w:val="0"/>
              <w:spacing w:before="156" w:beforeLines="50" w:after="50" w:line="360" w:lineRule="exact"/>
              <w:rPr>
                <w:rFonts w:hint="eastAsia" w:ascii="宋体" w:hAnsi="宋体" w:eastAsia="宋体" w:cs="宋体"/>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388587A3">
            <w:pPr>
              <w:snapToGrid w:val="0"/>
              <w:spacing w:before="156" w:beforeLines="50" w:after="50" w:line="360" w:lineRule="exact"/>
              <w:rPr>
                <w:rFonts w:hint="eastAsia" w:ascii="宋体" w:hAnsi="宋体" w:eastAsia="宋体" w:cs="宋体"/>
                <w:color w:val="auto"/>
                <w:szCs w:val="21"/>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top"/>
          </w:tcPr>
          <w:p w14:paraId="56302A15">
            <w:pPr>
              <w:snapToGrid w:val="0"/>
              <w:spacing w:before="156" w:beforeLines="50" w:after="50" w:line="360" w:lineRule="exact"/>
              <w:rPr>
                <w:rFonts w:hint="eastAsia" w:ascii="宋体" w:hAnsi="宋体" w:eastAsia="宋体" w:cs="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top"/>
          </w:tcPr>
          <w:p w14:paraId="51466FA8">
            <w:pPr>
              <w:snapToGrid w:val="0"/>
              <w:spacing w:before="156" w:beforeLines="50" w:after="50" w:line="360" w:lineRule="exact"/>
              <w:rPr>
                <w:rFonts w:hint="eastAsia" w:ascii="宋体" w:hAnsi="宋体" w:eastAsia="宋体" w:cs="宋体"/>
                <w:color w:val="auto"/>
                <w:szCs w:val="21"/>
                <w:highlight w:val="none"/>
              </w:rPr>
            </w:pPr>
          </w:p>
        </w:tc>
        <w:tc>
          <w:tcPr>
            <w:tcW w:w="1988" w:type="dxa"/>
            <w:tcBorders>
              <w:top w:val="single" w:color="auto" w:sz="4" w:space="0"/>
              <w:left w:val="single" w:color="auto" w:sz="4" w:space="0"/>
              <w:bottom w:val="single" w:color="auto" w:sz="4" w:space="0"/>
              <w:right w:val="single" w:color="auto" w:sz="4" w:space="0"/>
            </w:tcBorders>
            <w:noWrap w:val="0"/>
            <w:vAlign w:val="top"/>
          </w:tcPr>
          <w:p w14:paraId="5151FC84">
            <w:pPr>
              <w:snapToGrid w:val="0"/>
              <w:spacing w:before="156" w:beforeLines="50" w:after="50" w:line="360" w:lineRule="exact"/>
              <w:rPr>
                <w:rFonts w:hint="eastAsia" w:ascii="宋体" w:hAnsi="宋体" w:eastAsia="宋体" w:cs="宋体"/>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14:paraId="597A1F02">
            <w:pPr>
              <w:snapToGrid w:val="0"/>
              <w:spacing w:before="156" w:beforeLines="50" w:after="50" w:line="360" w:lineRule="exact"/>
              <w:rPr>
                <w:rFonts w:hint="eastAsia" w:ascii="宋体" w:hAnsi="宋体" w:eastAsia="宋体" w:cs="宋体"/>
                <w:color w:val="auto"/>
                <w:szCs w:val="21"/>
                <w:highlight w:val="none"/>
              </w:rPr>
            </w:pPr>
          </w:p>
        </w:tc>
      </w:tr>
    </w:tbl>
    <w:p w14:paraId="53A29D51">
      <w:pPr>
        <w:snapToGrid w:val="0"/>
        <w:spacing w:before="50" w:after="50" w:line="360" w:lineRule="exac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法定代表人（负责人）或委托代理人签名：</w:t>
      </w:r>
      <w:r>
        <w:rPr>
          <w:rFonts w:hint="eastAsia" w:ascii="宋体" w:hAnsi="宋体" w:eastAsia="宋体" w:cs="宋体"/>
          <w:color w:val="auto"/>
          <w:spacing w:val="20"/>
          <w:szCs w:val="21"/>
          <w:highlight w:val="none"/>
          <w:u w:val="single"/>
        </w:rPr>
        <w:t xml:space="preserve">                  </w:t>
      </w:r>
    </w:p>
    <w:p w14:paraId="45061266">
      <w:pPr>
        <w:snapToGrid w:val="0"/>
        <w:spacing w:before="50" w:after="50" w:line="360" w:lineRule="exact"/>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投标人盖章：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7A1C3A07">
      <w:pPr>
        <w:adjustRightInd w:val="0"/>
        <w:snapToGrid w:val="0"/>
        <w:spacing w:line="360" w:lineRule="exact"/>
        <w:jc w:val="left"/>
        <w:rPr>
          <w:rFonts w:hint="eastAsia" w:ascii="宋体" w:hAnsi="宋体" w:eastAsia="宋体" w:cs="宋体"/>
          <w:color w:val="auto"/>
          <w:szCs w:val="21"/>
          <w:highlight w:val="none"/>
        </w:rPr>
      </w:pPr>
    </w:p>
    <w:p w14:paraId="3FEE995C">
      <w:pPr>
        <w:adjustRightInd w:val="0"/>
        <w:snapToGrid w:val="0"/>
        <w:spacing w:line="360" w:lineRule="exact"/>
        <w:ind w:firstLine="420" w:firstLineChars="200"/>
        <w:jc w:val="left"/>
        <w:rPr>
          <w:rFonts w:hint="eastAsia" w:ascii="宋体" w:hAnsi="宋体" w:eastAsia="宋体" w:cs="宋体"/>
          <w:color w:val="auto"/>
          <w:szCs w:val="21"/>
          <w:highlight w:val="none"/>
        </w:rPr>
      </w:pPr>
    </w:p>
    <w:p w14:paraId="58DAF1D0">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（4）优惠条件：投标人承诺给予招标人的各种优惠条件；</w:t>
      </w:r>
    </w:p>
    <w:p w14:paraId="4293A253">
      <w:pPr>
        <w:adjustRightInd w:val="0"/>
        <w:snapToGrid w:val="0"/>
        <w:spacing w:line="360" w:lineRule="exact"/>
        <w:ind w:firstLine="420" w:firstLineChars="200"/>
        <w:jc w:val="left"/>
        <w:rPr>
          <w:rFonts w:hint="eastAsia" w:ascii="宋体" w:hAnsi="宋体" w:eastAsia="宋体" w:cs="宋体"/>
          <w:color w:val="auto"/>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1"/>
        <w:gridCol w:w="3125"/>
        <w:gridCol w:w="1667"/>
        <w:gridCol w:w="1771"/>
        <w:gridCol w:w="1771"/>
      </w:tblGrid>
      <w:tr w14:paraId="1BA2E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D85C56">
            <w:pPr>
              <w:pStyle w:val="29"/>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序号</w:t>
            </w:r>
          </w:p>
        </w:tc>
        <w:tc>
          <w:tcPr>
            <w:tcW w:w="3125" w:type="dxa"/>
            <w:tcBorders>
              <w:top w:val="single" w:color="auto" w:sz="4" w:space="0"/>
              <w:left w:val="single" w:color="auto" w:sz="4" w:space="0"/>
              <w:bottom w:val="single" w:color="auto" w:sz="2" w:space="0"/>
              <w:right w:val="single" w:color="auto" w:sz="4" w:space="0"/>
            </w:tcBorders>
            <w:noWrap w:val="0"/>
            <w:vAlign w:val="center"/>
          </w:tcPr>
          <w:p w14:paraId="6643F5F1">
            <w:pPr>
              <w:pStyle w:val="29"/>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优惠内容</w:t>
            </w:r>
          </w:p>
        </w:tc>
        <w:tc>
          <w:tcPr>
            <w:tcW w:w="1667"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46CB47C7">
            <w:pPr>
              <w:pStyle w:val="29"/>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单价</w:t>
            </w:r>
          </w:p>
        </w:tc>
        <w:tc>
          <w:tcPr>
            <w:tcW w:w="1771" w:type="dxa"/>
            <w:tcBorders>
              <w:top w:val="single" w:color="auto" w:sz="4" w:space="0"/>
              <w:left w:val="single" w:color="auto" w:sz="4" w:space="0"/>
              <w:bottom w:val="single" w:color="auto" w:sz="2" w:space="0"/>
              <w:right w:val="single" w:color="auto" w:sz="4" w:space="0"/>
            </w:tcBorders>
            <w:noWrap w:val="0"/>
            <w:vAlign w:val="center"/>
          </w:tcPr>
          <w:p w14:paraId="2B7DE635">
            <w:pPr>
              <w:pStyle w:val="29"/>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比投标报价优惠率</w:t>
            </w:r>
          </w:p>
        </w:tc>
        <w:tc>
          <w:tcPr>
            <w:tcW w:w="1771" w:type="dxa"/>
            <w:tcBorders>
              <w:top w:val="single" w:color="auto" w:sz="4" w:space="0"/>
              <w:left w:val="single" w:color="auto" w:sz="4" w:space="0"/>
              <w:bottom w:val="single" w:color="auto" w:sz="2" w:space="0"/>
              <w:right w:val="single" w:color="auto" w:sz="4" w:space="0"/>
            </w:tcBorders>
            <w:noWrap w:val="0"/>
            <w:vAlign w:val="center"/>
          </w:tcPr>
          <w:p w14:paraId="2B0457A2">
            <w:pPr>
              <w:pStyle w:val="29"/>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比招标要求提供更优售后服务</w:t>
            </w:r>
          </w:p>
        </w:tc>
      </w:tr>
      <w:tr w14:paraId="18393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8" w:hRule="atLeast"/>
          <w:jc w:val="center"/>
        </w:trPr>
        <w:tc>
          <w:tcPr>
            <w:tcW w:w="851"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43038979">
            <w:pPr>
              <w:pStyle w:val="29"/>
              <w:snapToGrid w:val="0"/>
              <w:spacing w:before="295" w:after="295" w:line="360" w:lineRule="exact"/>
              <w:jc w:val="center"/>
              <w:rPr>
                <w:rFonts w:hint="eastAsia" w:ascii="宋体" w:hAnsi="宋体" w:eastAsia="宋体" w:cs="宋体"/>
                <w:color w:val="auto"/>
                <w:kern w:val="2"/>
                <w:sz w:val="21"/>
                <w:highlight w:val="none"/>
              </w:rPr>
            </w:pPr>
          </w:p>
        </w:tc>
        <w:tc>
          <w:tcPr>
            <w:tcW w:w="3125" w:type="dxa"/>
            <w:tcBorders>
              <w:top w:val="single" w:color="auto" w:sz="2" w:space="0"/>
              <w:left w:val="single" w:color="auto" w:sz="2" w:space="0"/>
              <w:bottom w:val="single" w:color="auto" w:sz="6" w:space="0"/>
              <w:right w:val="single" w:color="auto" w:sz="4" w:space="0"/>
            </w:tcBorders>
            <w:noWrap w:val="0"/>
            <w:vAlign w:val="center"/>
          </w:tcPr>
          <w:p w14:paraId="38465EBC">
            <w:pPr>
              <w:pStyle w:val="29"/>
              <w:snapToGrid w:val="0"/>
              <w:spacing w:before="295" w:after="295" w:line="360" w:lineRule="exact"/>
              <w:jc w:val="center"/>
              <w:rPr>
                <w:rFonts w:hint="eastAsia" w:ascii="宋体" w:hAnsi="宋体" w:eastAsia="宋体" w:cs="宋体"/>
                <w:color w:val="auto"/>
                <w:kern w:val="2"/>
                <w:sz w:val="21"/>
                <w:highlight w:val="none"/>
              </w:rPr>
            </w:pPr>
          </w:p>
        </w:tc>
        <w:tc>
          <w:tcPr>
            <w:tcW w:w="1667"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FDB6D6A">
            <w:pPr>
              <w:pStyle w:val="29"/>
              <w:snapToGrid w:val="0"/>
              <w:spacing w:before="295" w:after="295" w:line="360" w:lineRule="exact"/>
              <w:jc w:val="center"/>
              <w:rPr>
                <w:rFonts w:hint="eastAsia" w:ascii="宋体" w:hAnsi="宋体" w:eastAsia="宋体" w:cs="宋体"/>
                <w:color w:val="auto"/>
                <w:kern w:val="2"/>
                <w:sz w:val="21"/>
                <w:highlight w:val="none"/>
              </w:rPr>
            </w:pPr>
          </w:p>
        </w:tc>
        <w:tc>
          <w:tcPr>
            <w:tcW w:w="1771" w:type="dxa"/>
            <w:tcBorders>
              <w:top w:val="single" w:color="auto" w:sz="2" w:space="0"/>
              <w:left w:val="single" w:color="auto" w:sz="6" w:space="0"/>
              <w:bottom w:val="single" w:color="auto" w:sz="6" w:space="0"/>
              <w:right w:val="single" w:color="auto" w:sz="2" w:space="0"/>
            </w:tcBorders>
            <w:noWrap w:val="0"/>
            <w:vAlign w:val="center"/>
          </w:tcPr>
          <w:p w14:paraId="1460D7D4">
            <w:pPr>
              <w:pStyle w:val="29"/>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w:t>
            </w:r>
          </w:p>
        </w:tc>
        <w:tc>
          <w:tcPr>
            <w:tcW w:w="1771" w:type="dxa"/>
            <w:tcBorders>
              <w:top w:val="single" w:color="auto" w:sz="2" w:space="0"/>
              <w:left w:val="single" w:color="auto" w:sz="6" w:space="0"/>
              <w:bottom w:val="single" w:color="auto" w:sz="6" w:space="0"/>
              <w:right w:val="single" w:color="auto" w:sz="2" w:space="0"/>
            </w:tcBorders>
            <w:noWrap w:val="0"/>
            <w:vAlign w:val="center"/>
          </w:tcPr>
          <w:p w14:paraId="44B841EC">
            <w:pPr>
              <w:pStyle w:val="29"/>
              <w:snapToGrid w:val="0"/>
              <w:spacing w:before="295" w:after="295" w:line="360" w:lineRule="exact"/>
              <w:jc w:val="center"/>
              <w:rPr>
                <w:rFonts w:hint="eastAsia" w:ascii="宋体" w:hAnsi="宋体" w:eastAsia="宋体" w:cs="宋体"/>
                <w:color w:val="auto"/>
                <w:kern w:val="2"/>
                <w:sz w:val="21"/>
                <w:highlight w:val="none"/>
              </w:rPr>
            </w:pPr>
          </w:p>
        </w:tc>
      </w:tr>
      <w:tr w14:paraId="55F61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jc w:val="center"/>
        </w:trPr>
        <w:tc>
          <w:tcPr>
            <w:tcW w:w="851"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06A09999">
            <w:pPr>
              <w:pStyle w:val="29"/>
              <w:snapToGrid w:val="0"/>
              <w:spacing w:before="295" w:after="295" w:line="360" w:lineRule="exact"/>
              <w:jc w:val="center"/>
              <w:rPr>
                <w:rFonts w:hint="eastAsia" w:ascii="宋体" w:hAnsi="宋体" w:eastAsia="宋体" w:cs="宋体"/>
                <w:color w:val="auto"/>
                <w:kern w:val="2"/>
                <w:sz w:val="21"/>
                <w:highlight w:val="none"/>
              </w:rPr>
            </w:pPr>
          </w:p>
        </w:tc>
        <w:tc>
          <w:tcPr>
            <w:tcW w:w="3125" w:type="dxa"/>
            <w:tcBorders>
              <w:top w:val="single" w:color="auto" w:sz="6" w:space="0"/>
              <w:left w:val="single" w:color="auto" w:sz="2" w:space="0"/>
              <w:bottom w:val="single" w:color="auto" w:sz="6" w:space="0"/>
              <w:right w:val="single" w:color="auto" w:sz="4" w:space="0"/>
            </w:tcBorders>
            <w:noWrap w:val="0"/>
            <w:vAlign w:val="center"/>
          </w:tcPr>
          <w:p w14:paraId="4AAD78A7">
            <w:pPr>
              <w:pStyle w:val="29"/>
              <w:snapToGrid w:val="0"/>
              <w:spacing w:before="295" w:after="295" w:line="360" w:lineRule="exact"/>
              <w:jc w:val="center"/>
              <w:rPr>
                <w:rFonts w:hint="eastAsia" w:ascii="宋体" w:hAnsi="宋体" w:eastAsia="宋体" w:cs="宋体"/>
                <w:color w:val="auto"/>
                <w:kern w:val="2"/>
                <w:sz w:val="21"/>
                <w:highlight w:val="none"/>
              </w:rPr>
            </w:pPr>
          </w:p>
        </w:tc>
        <w:tc>
          <w:tcPr>
            <w:tcW w:w="1667"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5D92E4B3">
            <w:pPr>
              <w:pStyle w:val="29"/>
              <w:snapToGrid w:val="0"/>
              <w:spacing w:before="295" w:after="295" w:line="360" w:lineRule="exact"/>
              <w:jc w:val="center"/>
              <w:rPr>
                <w:rFonts w:hint="eastAsia" w:ascii="宋体" w:hAnsi="宋体" w:eastAsia="宋体" w:cs="宋体"/>
                <w:color w:val="auto"/>
                <w:kern w:val="2"/>
                <w:sz w:val="21"/>
                <w:highlight w:val="none"/>
              </w:rPr>
            </w:pPr>
          </w:p>
        </w:tc>
        <w:tc>
          <w:tcPr>
            <w:tcW w:w="1771" w:type="dxa"/>
            <w:tcBorders>
              <w:top w:val="single" w:color="auto" w:sz="6" w:space="0"/>
              <w:left w:val="single" w:color="auto" w:sz="6" w:space="0"/>
              <w:bottom w:val="single" w:color="auto" w:sz="6" w:space="0"/>
              <w:right w:val="single" w:color="auto" w:sz="2" w:space="0"/>
            </w:tcBorders>
            <w:noWrap w:val="0"/>
            <w:vAlign w:val="center"/>
          </w:tcPr>
          <w:p w14:paraId="4CFEDB98">
            <w:pPr>
              <w:pStyle w:val="29"/>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w:t>
            </w:r>
          </w:p>
        </w:tc>
        <w:tc>
          <w:tcPr>
            <w:tcW w:w="1771" w:type="dxa"/>
            <w:tcBorders>
              <w:top w:val="single" w:color="auto" w:sz="6" w:space="0"/>
              <w:left w:val="single" w:color="auto" w:sz="6" w:space="0"/>
              <w:bottom w:val="single" w:color="auto" w:sz="6" w:space="0"/>
              <w:right w:val="single" w:color="auto" w:sz="2" w:space="0"/>
            </w:tcBorders>
            <w:noWrap w:val="0"/>
            <w:vAlign w:val="center"/>
          </w:tcPr>
          <w:p w14:paraId="7B76C2C8">
            <w:pPr>
              <w:pStyle w:val="29"/>
              <w:snapToGrid w:val="0"/>
              <w:spacing w:before="295" w:after="295" w:line="360" w:lineRule="exact"/>
              <w:jc w:val="center"/>
              <w:rPr>
                <w:rFonts w:hint="eastAsia" w:ascii="宋体" w:hAnsi="宋体" w:eastAsia="宋体" w:cs="宋体"/>
                <w:color w:val="auto"/>
                <w:kern w:val="2"/>
                <w:sz w:val="21"/>
                <w:highlight w:val="none"/>
              </w:rPr>
            </w:pPr>
          </w:p>
        </w:tc>
      </w:tr>
      <w:tr w14:paraId="749A8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7F55F366">
            <w:pPr>
              <w:pStyle w:val="29"/>
              <w:snapToGrid w:val="0"/>
              <w:spacing w:before="295" w:after="295" w:line="360" w:lineRule="exact"/>
              <w:jc w:val="center"/>
              <w:rPr>
                <w:rFonts w:hint="eastAsia" w:ascii="宋体" w:hAnsi="宋体" w:eastAsia="宋体" w:cs="宋体"/>
                <w:color w:val="auto"/>
                <w:kern w:val="2"/>
                <w:sz w:val="21"/>
                <w:highlight w:val="none"/>
              </w:rPr>
            </w:pPr>
          </w:p>
        </w:tc>
        <w:tc>
          <w:tcPr>
            <w:tcW w:w="3125" w:type="dxa"/>
            <w:tcBorders>
              <w:top w:val="single" w:color="auto" w:sz="6" w:space="0"/>
              <w:left w:val="single" w:color="auto" w:sz="2" w:space="0"/>
              <w:bottom w:val="single" w:color="auto" w:sz="6" w:space="0"/>
              <w:right w:val="single" w:color="auto" w:sz="4" w:space="0"/>
            </w:tcBorders>
            <w:noWrap w:val="0"/>
            <w:vAlign w:val="center"/>
          </w:tcPr>
          <w:p w14:paraId="2DD79617">
            <w:pPr>
              <w:pStyle w:val="29"/>
              <w:snapToGrid w:val="0"/>
              <w:spacing w:before="295" w:after="295" w:line="360" w:lineRule="exact"/>
              <w:jc w:val="center"/>
              <w:rPr>
                <w:rFonts w:hint="eastAsia" w:ascii="宋体" w:hAnsi="宋体" w:eastAsia="宋体" w:cs="宋体"/>
                <w:color w:val="auto"/>
                <w:kern w:val="2"/>
                <w:sz w:val="21"/>
                <w:highlight w:val="none"/>
              </w:rPr>
            </w:pPr>
          </w:p>
        </w:tc>
        <w:tc>
          <w:tcPr>
            <w:tcW w:w="1667"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01FA0407">
            <w:pPr>
              <w:pStyle w:val="29"/>
              <w:snapToGrid w:val="0"/>
              <w:spacing w:before="295" w:after="295" w:line="360" w:lineRule="exact"/>
              <w:jc w:val="center"/>
              <w:rPr>
                <w:rFonts w:hint="eastAsia" w:ascii="宋体" w:hAnsi="宋体" w:eastAsia="宋体" w:cs="宋体"/>
                <w:color w:val="auto"/>
                <w:kern w:val="2"/>
                <w:sz w:val="21"/>
                <w:highlight w:val="none"/>
              </w:rPr>
            </w:pPr>
          </w:p>
        </w:tc>
        <w:tc>
          <w:tcPr>
            <w:tcW w:w="1771" w:type="dxa"/>
            <w:tcBorders>
              <w:top w:val="single" w:color="auto" w:sz="6" w:space="0"/>
              <w:left w:val="single" w:color="auto" w:sz="6" w:space="0"/>
              <w:bottom w:val="single" w:color="auto" w:sz="6" w:space="0"/>
              <w:right w:val="single" w:color="auto" w:sz="2" w:space="0"/>
            </w:tcBorders>
            <w:noWrap w:val="0"/>
            <w:vAlign w:val="center"/>
          </w:tcPr>
          <w:p w14:paraId="0A206C1B">
            <w:pPr>
              <w:pStyle w:val="29"/>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w:t>
            </w:r>
          </w:p>
        </w:tc>
        <w:tc>
          <w:tcPr>
            <w:tcW w:w="1771" w:type="dxa"/>
            <w:tcBorders>
              <w:top w:val="single" w:color="auto" w:sz="6" w:space="0"/>
              <w:left w:val="single" w:color="auto" w:sz="6" w:space="0"/>
              <w:bottom w:val="single" w:color="auto" w:sz="6" w:space="0"/>
              <w:right w:val="single" w:color="auto" w:sz="2" w:space="0"/>
            </w:tcBorders>
            <w:noWrap w:val="0"/>
            <w:vAlign w:val="center"/>
          </w:tcPr>
          <w:p w14:paraId="4E2F7823">
            <w:pPr>
              <w:pStyle w:val="29"/>
              <w:snapToGrid w:val="0"/>
              <w:spacing w:before="295" w:after="295" w:line="360" w:lineRule="exact"/>
              <w:jc w:val="center"/>
              <w:rPr>
                <w:rFonts w:hint="eastAsia" w:ascii="宋体" w:hAnsi="宋体" w:eastAsia="宋体" w:cs="宋体"/>
                <w:color w:val="auto"/>
                <w:kern w:val="2"/>
                <w:sz w:val="21"/>
                <w:highlight w:val="none"/>
              </w:rPr>
            </w:pPr>
          </w:p>
        </w:tc>
      </w:tr>
    </w:tbl>
    <w:p w14:paraId="41E99120">
      <w:pPr>
        <w:snapToGrid w:val="0"/>
        <w:spacing w:before="50" w:after="50" w:line="360" w:lineRule="exact"/>
        <w:rPr>
          <w:rFonts w:hint="eastAsia" w:ascii="宋体" w:hAnsi="宋体" w:eastAsia="宋体" w:cs="宋体"/>
          <w:color w:val="auto"/>
          <w:spacing w:val="20"/>
          <w:szCs w:val="21"/>
          <w:highlight w:val="none"/>
        </w:rPr>
      </w:pPr>
    </w:p>
    <w:p w14:paraId="16944899">
      <w:pPr>
        <w:snapToGrid w:val="0"/>
        <w:spacing w:before="50" w:after="50" w:line="360" w:lineRule="exac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法定代表人（负责人）或委托代理人签名：</w:t>
      </w:r>
      <w:r>
        <w:rPr>
          <w:rFonts w:hint="eastAsia" w:ascii="宋体" w:hAnsi="宋体" w:eastAsia="宋体" w:cs="宋体"/>
          <w:color w:val="auto"/>
          <w:spacing w:val="20"/>
          <w:szCs w:val="21"/>
          <w:highlight w:val="none"/>
          <w:u w:val="single"/>
        </w:rPr>
        <w:t xml:space="preserve">            </w:t>
      </w:r>
    </w:p>
    <w:p w14:paraId="360DF16F">
      <w:pPr>
        <w:snapToGrid w:val="0"/>
        <w:spacing w:before="50" w:after="50" w:line="360" w:lineRule="exact"/>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投标人盖章：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7741AD4D">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w:t>
      </w:r>
    </w:p>
    <w:p w14:paraId="0DC888E2">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（6）投标人需要说明的其他文件和说明（格式略）；</w:t>
      </w:r>
    </w:p>
    <w:p w14:paraId="1E57E924">
      <w:pPr>
        <w:snapToGrid w:val="0"/>
        <w:spacing w:before="156" w:beforeLines="50" w:after="50" w:line="360" w:lineRule="exact"/>
        <w:rPr>
          <w:rFonts w:hint="eastAsia" w:ascii="宋体" w:hAnsi="宋体" w:eastAsia="宋体" w:cs="宋体"/>
          <w:b/>
          <w:color w:val="auto"/>
          <w:szCs w:val="21"/>
          <w:highlight w:val="none"/>
        </w:rPr>
      </w:pPr>
    </w:p>
    <w:p w14:paraId="219171B7">
      <w:pPr>
        <w:snapToGrid w:val="0"/>
        <w:spacing w:before="156" w:beforeLines="50" w:after="50" w:line="360" w:lineRule="exact"/>
        <w:rPr>
          <w:rFonts w:hint="eastAsia" w:ascii="宋体" w:hAnsi="宋体" w:eastAsia="宋体" w:cs="宋体"/>
          <w:b/>
          <w:color w:val="auto"/>
          <w:szCs w:val="21"/>
          <w:highlight w:val="none"/>
        </w:rPr>
      </w:pPr>
    </w:p>
    <w:p w14:paraId="3D54BB60">
      <w:pPr>
        <w:snapToGrid w:val="0"/>
        <w:spacing w:before="156" w:beforeLines="50" w:after="50" w:line="360" w:lineRule="exact"/>
        <w:rPr>
          <w:rFonts w:hint="eastAsia" w:ascii="宋体" w:hAnsi="宋体" w:eastAsia="宋体" w:cs="宋体"/>
          <w:b/>
          <w:color w:val="auto"/>
          <w:szCs w:val="21"/>
          <w:highlight w:val="none"/>
        </w:rPr>
      </w:pPr>
    </w:p>
    <w:p w14:paraId="1D7285DD">
      <w:pPr>
        <w:snapToGrid w:val="0"/>
        <w:spacing w:before="156" w:beforeLines="50" w:after="50"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四）报价文件部分 （格式）</w:t>
      </w:r>
    </w:p>
    <w:p w14:paraId="38CA18E6">
      <w:pPr>
        <w:tabs>
          <w:tab w:val="left" w:pos="3870"/>
          <w:tab w:val="left" w:pos="4085"/>
        </w:tabs>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▲（1）投标函格式： </w:t>
      </w:r>
    </w:p>
    <w:p w14:paraId="62F687E7">
      <w:pPr>
        <w:snapToGrid w:val="0"/>
        <w:spacing w:before="156" w:beforeLines="50" w:after="50" w:line="360" w:lineRule="exact"/>
        <w:jc w:val="center"/>
        <w:rPr>
          <w:rFonts w:hint="eastAsia" w:ascii="宋体" w:hAnsi="宋体" w:eastAsia="宋体" w:cs="宋体"/>
          <w:b/>
          <w:color w:val="auto"/>
          <w:sz w:val="24"/>
          <w:highlight w:val="none"/>
        </w:rPr>
      </w:pPr>
    </w:p>
    <w:p w14:paraId="03DC8E91">
      <w:pPr>
        <w:snapToGrid w:val="0"/>
        <w:spacing w:before="156" w:beforeLines="50" w:after="50"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 标 函</w:t>
      </w:r>
    </w:p>
    <w:p w14:paraId="5BE58B1A">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highlight w:val="none"/>
          <w:u w:val="single"/>
        </w:rPr>
        <w:t>北海市政府采购中心</w:t>
      </w:r>
      <w:r>
        <w:rPr>
          <w:rFonts w:hint="eastAsia" w:ascii="宋体" w:hAnsi="宋体" w:eastAsia="宋体" w:cs="宋体"/>
          <w:color w:val="auto"/>
          <w:szCs w:val="21"/>
          <w:highlight w:val="none"/>
        </w:rPr>
        <w:t>：</w:t>
      </w:r>
    </w:p>
    <w:p w14:paraId="19B458EE">
      <w:pPr>
        <w:snapToGrid w:val="0"/>
        <w:spacing w:line="3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项目的招标公告（项目编号：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（投标人名称）提交投标文件</w:t>
      </w:r>
      <w:r>
        <w:rPr>
          <w:rFonts w:hint="eastAsia" w:ascii="宋体" w:hAnsi="宋体" w:eastAsia="宋体" w:cs="宋体"/>
          <w:b/>
          <w:color w:val="auto"/>
          <w:szCs w:val="21"/>
          <w:highlight w:val="none"/>
        </w:rPr>
        <w:t>(其中资格文件一份；资信及商务文件、技术文件、投标报价文件一份)</w:t>
      </w:r>
      <w:r>
        <w:rPr>
          <w:rFonts w:hint="eastAsia" w:ascii="宋体" w:hAnsi="宋体" w:eastAsia="宋体" w:cs="宋体"/>
          <w:color w:val="auto"/>
          <w:szCs w:val="21"/>
          <w:highlight w:val="none"/>
        </w:rPr>
        <w:t>。</w:t>
      </w:r>
    </w:p>
    <w:p w14:paraId="1D33F1D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14:paraId="7760929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F78093B">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2.投标人在投标之前已经与贵方进行了充分的沟通，完全理解并接受招标文件的各项规定和要求，对招标文件的合理性、合法性不再有异议。</w:t>
      </w:r>
    </w:p>
    <w:p w14:paraId="4E951C5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 ______个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日（自然日）。</w:t>
      </w:r>
    </w:p>
    <w:p w14:paraId="2C628B8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4.如中标，本投标文件至本项目合同履行完毕止均保持有效，本投标人将按“招标文件”及政府采购法律、法规的规定履行合同责任和义务。</w:t>
      </w:r>
    </w:p>
    <w:p w14:paraId="207D3B1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5.投标人同意按照贵方要求提供与投标有关的一切数据或资料。</w:t>
      </w:r>
    </w:p>
    <w:p w14:paraId="0DEDF4E6">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6.与本投标有关的一切正式往来信函请寄：</w:t>
      </w:r>
    </w:p>
    <w:p w14:paraId="53A1FA6D">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邮编：__________   电话：______________</w:t>
      </w:r>
    </w:p>
    <w:p w14:paraId="742BE55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传真：______________投标人代表姓名 ___________  职务：</w:t>
      </w:r>
      <w:r>
        <w:rPr>
          <w:rFonts w:hint="eastAsia" w:ascii="宋体" w:hAnsi="宋体" w:eastAsia="宋体" w:cs="宋体"/>
          <w:color w:val="auto"/>
          <w:szCs w:val="21"/>
          <w:highlight w:val="none"/>
          <w:u w:val="single"/>
        </w:rPr>
        <w:t xml:space="preserve">            </w:t>
      </w:r>
    </w:p>
    <w:p w14:paraId="4FB6CED8">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投标人名称(公章):___________________</w:t>
      </w:r>
    </w:p>
    <w:p w14:paraId="008A744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539F389">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法定代表人（负责人）或委托代理人签名:___________              </w:t>
      </w:r>
    </w:p>
    <w:p w14:paraId="2CA7E384">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日期:_____年___月___日</w:t>
      </w:r>
    </w:p>
    <w:p w14:paraId="6F8F2237">
      <w:pPr>
        <w:pStyle w:val="29"/>
        <w:snapToGrid w:val="0"/>
        <w:spacing w:before="295" w:after="295" w:line="360" w:lineRule="exact"/>
        <w:ind w:firstLine="6300" w:firstLineChars="3150"/>
        <w:rPr>
          <w:rFonts w:hint="eastAsia" w:ascii="宋体" w:hAnsi="宋体" w:eastAsia="宋体" w:cs="宋体"/>
          <w:color w:val="auto"/>
          <w:highlight w:val="none"/>
        </w:rPr>
      </w:pPr>
      <w:r>
        <w:rPr>
          <w:rFonts w:hint="eastAsia" w:ascii="宋体" w:hAnsi="宋体" w:eastAsia="宋体" w:cs="宋体"/>
          <w:color w:val="auto"/>
          <w:highlight w:val="none"/>
        </w:rPr>
        <w:t>(公章)</w:t>
      </w:r>
    </w:p>
    <w:p w14:paraId="4C9952EF">
      <w:pPr>
        <w:pStyle w:val="29"/>
        <w:snapToGrid w:val="0"/>
        <w:spacing w:before="295" w:after="295" w:line="360" w:lineRule="exact"/>
        <w:ind w:firstLine="7200" w:firstLineChars="3600"/>
        <w:rPr>
          <w:rFonts w:hint="eastAsia" w:ascii="宋体" w:hAnsi="宋体" w:eastAsia="宋体" w:cs="宋体"/>
          <w:color w:val="auto"/>
          <w:highlight w:val="none"/>
        </w:rPr>
      </w:pPr>
      <w:r>
        <w:rPr>
          <w:rFonts w:hint="eastAsia" w:ascii="宋体" w:hAnsi="宋体" w:eastAsia="宋体" w:cs="宋体"/>
          <w:color w:val="auto"/>
          <w:highlight w:val="none"/>
        </w:rPr>
        <w:t>年___月___日</w:t>
      </w:r>
    </w:p>
    <w:p w14:paraId="7B295548">
      <w:pPr>
        <w:pStyle w:val="29"/>
        <w:snapToGrid w:val="0"/>
        <w:spacing w:before="295" w:after="295" w:line="360" w:lineRule="exact"/>
        <w:rPr>
          <w:rFonts w:hint="eastAsia" w:ascii="宋体" w:hAnsi="宋体" w:eastAsia="宋体" w:cs="宋体"/>
          <w:color w:val="auto"/>
          <w:highlight w:val="none"/>
        </w:rPr>
      </w:pPr>
    </w:p>
    <w:p w14:paraId="6A030305">
      <w:pPr>
        <w:tabs>
          <w:tab w:val="left" w:pos="3870"/>
          <w:tab w:val="left" w:pos="4085"/>
        </w:tabs>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▲（2）投标报价明细表格式：</w:t>
      </w:r>
    </w:p>
    <w:p w14:paraId="5D5C6220">
      <w:pPr>
        <w:jc w:val="center"/>
        <w:rPr>
          <w:rFonts w:hint="eastAsia" w:ascii="宋体" w:hAnsi="宋体" w:eastAsia="宋体" w:cs="宋体"/>
          <w:b/>
          <w:color w:val="auto"/>
          <w:sz w:val="32"/>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 w:val="32"/>
          <w:szCs w:val="21"/>
          <w:highlight w:val="none"/>
        </w:rPr>
        <w:t>报价表（格式）</w:t>
      </w:r>
    </w:p>
    <w:p w14:paraId="6F55BACE">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5F6C4930">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D0C4CB3">
      <w:pPr>
        <w:tabs>
          <w:tab w:val="left" w:pos="3870"/>
          <w:tab w:val="left" w:pos="4085"/>
        </w:tabs>
        <w:adjustRightInd w:val="0"/>
        <w:snapToGrid w:val="0"/>
        <w:spacing w:line="360" w:lineRule="exact"/>
        <w:ind w:firstLine="7035" w:firstLineChars="3350"/>
        <w:jc w:val="left"/>
        <w:rPr>
          <w:rFonts w:hint="eastAsia" w:ascii="宋体" w:hAnsi="宋体" w:eastAsia="宋体" w:cs="宋体"/>
          <w:color w:val="auto"/>
          <w:highlight w:val="none"/>
        </w:rPr>
      </w:pPr>
      <w:r>
        <w:rPr>
          <w:rFonts w:hint="eastAsia" w:ascii="宋体" w:hAnsi="宋体" w:eastAsia="宋体" w:cs="宋体"/>
          <w:color w:val="auto"/>
          <w:highlight w:val="none"/>
        </w:rPr>
        <w:t>金额单位：人民币（元）</w:t>
      </w:r>
      <w:r>
        <w:rPr>
          <w:rFonts w:hint="eastAsia" w:ascii="宋体" w:hAnsi="宋体" w:eastAsia="宋体" w:cs="宋体"/>
          <w:color w:val="auto"/>
          <w:szCs w:val="21"/>
          <w:highlight w:val="none"/>
        </w:rPr>
        <w:t xml:space="preserve"> </w:t>
      </w:r>
    </w:p>
    <w:p w14:paraId="2CC1CA9E">
      <w:pPr>
        <w:spacing w:line="500" w:lineRule="exact"/>
        <w:rPr>
          <w:rFonts w:hint="eastAsia" w:ascii="宋体" w:hAnsi="宋体" w:eastAsia="宋体" w:cs="宋体"/>
          <w:color w:val="auto"/>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205"/>
        <w:gridCol w:w="863"/>
        <w:gridCol w:w="863"/>
        <w:gridCol w:w="2719"/>
        <w:gridCol w:w="2004"/>
      </w:tblGrid>
      <w:tr w14:paraId="79DE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1E15A9FE">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B692F32">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01A37F9">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25DE36C0">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E42E0F7">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p w14:paraId="6EA5F417">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7CB627F">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0"/>
                <w:highlight w:val="none"/>
              </w:rPr>
              <w:t>说      明</w:t>
            </w:r>
          </w:p>
        </w:tc>
      </w:tr>
      <w:tr w14:paraId="1AC6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6DF7B5F2">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2416FC8">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8269125">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21672422">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617C92F4">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055096EA">
            <w:pPr>
              <w:snapToGrid w:val="0"/>
              <w:spacing w:line="400" w:lineRule="exact"/>
              <w:jc w:val="center"/>
              <w:rPr>
                <w:rFonts w:hint="eastAsia" w:ascii="宋体" w:hAnsi="宋体" w:eastAsia="宋体" w:cs="宋体"/>
                <w:color w:val="auto"/>
                <w:szCs w:val="21"/>
                <w:highlight w:val="none"/>
              </w:rPr>
            </w:pPr>
          </w:p>
        </w:tc>
      </w:tr>
      <w:tr w14:paraId="5F8A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55BEDA75">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B9D9C1B">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8EB9703">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5750FA2D">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34EECE8">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41F29EA">
            <w:pPr>
              <w:snapToGrid w:val="0"/>
              <w:spacing w:line="400" w:lineRule="exact"/>
              <w:jc w:val="center"/>
              <w:rPr>
                <w:rFonts w:hint="eastAsia" w:ascii="宋体" w:hAnsi="宋体" w:eastAsia="宋体" w:cs="宋体"/>
                <w:color w:val="auto"/>
                <w:szCs w:val="21"/>
                <w:highlight w:val="none"/>
              </w:rPr>
            </w:pPr>
          </w:p>
        </w:tc>
      </w:tr>
      <w:tr w14:paraId="5C13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58F5E684">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FC02155">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5A43B87">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83CB043">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35DDDDD">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2954822F">
            <w:pPr>
              <w:snapToGrid w:val="0"/>
              <w:spacing w:line="400" w:lineRule="exact"/>
              <w:jc w:val="center"/>
              <w:rPr>
                <w:rFonts w:hint="eastAsia" w:ascii="宋体" w:hAnsi="宋体" w:eastAsia="宋体" w:cs="宋体"/>
                <w:color w:val="auto"/>
                <w:szCs w:val="21"/>
                <w:highlight w:val="none"/>
              </w:rPr>
            </w:pPr>
          </w:p>
        </w:tc>
      </w:tr>
      <w:tr w14:paraId="3BF5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185" w:type="dxa"/>
            <w:gridSpan w:val="6"/>
            <w:tcBorders>
              <w:top w:val="single" w:color="auto" w:sz="4" w:space="0"/>
              <w:left w:val="single" w:color="auto" w:sz="4" w:space="0"/>
              <w:bottom w:val="single" w:color="auto" w:sz="4" w:space="0"/>
              <w:right w:val="single" w:color="auto" w:sz="4" w:space="0"/>
            </w:tcBorders>
            <w:noWrap w:val="0"/>
            <w:vAlign w:val="center"/>
          </w:tcPr>
          <w:p w14:paraId="06CD5E3B">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人民币合计金额（大写）：                                 小写金额：</w:t>
            </w:r>
          </w:p>
        </w:tc>
      </w:tr>
    </w:tbl>
    <w:p w14:paraId="77BF672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注：1、所有价格均用人民币表示，单位为元，精确到个数位</w:t>
      </w:r>
    </w:p>
    <w:p w14:paraId="74791CF8">
      <w:pPr>
        <w:spacing w:line="500" w:lineRule="exact"/>
        <w:ind w:firstLine="840" w:firstLineChars="400"/>
        <w:rPr>
          <w:rFonts w:hint="eastAsia" w:ascii="宋体" w:hAnsi="宋体" w:eastAsia="宋体" w:cs="宋体"/>
          <w:color w:val="auto"/>
          <w:szCs w:val="21"/>
          <w:highlight w:val="none"/>
        </w:rPr>
      </w:pPr>
      <w:r>
        <w:rPr>
          <w:rFonts w:hint="eastAsia" w:ascii="宋体" w:hAnsi="宋体" w:eastAsia="宋体" w:cs="宋体"/>
          <w:bCs/>
          <w:color w:val="auto"/>
          <w:highlight w:val="none"/>
        </w:rPr>
        <w:t>2、报价指完成本项目所有成本、费用的总和</w:t>
      </w:r>
      <w:r>
        <w:rPr>
          <w:rFonts w:hint="eastAsia" w:ascii="宋体" w:hAnsi="宋体" w:eastAsia="宋体" w:cs="宋体"/>
          <w:color w:val="auto"/>
          <w:szCs w:val="21"/>
          <w:highlight w:val="none"/>
        </w:rPr>
        <w:t>。</w:t>
      </w:r>
    </w:p>
    <w:p w14:paraId="42D13518">
      <w:pPr>
        <w:spacing w:line="500" w:lineRule="exact"/>
        <w:ind w:firstLine="835" w:firstLineChars="3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3、本项目评标过程中在政采云上开启新一轮报价时，要求供应商在政采云系统上填写新一轮总报价，并按该报价表格式做附件上传加盖供应商CA章（附件总金额应与系统上新一轮报价所填写的总金额一致）。</w:t>
      </w:r>
    </w:p>
    <w:p w14:paraId="387E5F92">
      <w:pPr>
        <w:spacing w:line="500" w:lineRule="exact"/>
        <w:ind w:firstLine="420" w:firstLineChars="200"/>
        <w:rPr>
          <w:rFonts w:hint="eastAsia" w:ascii="宋体" w:hAnsi="宋体" w:eastAsia="宋体" w:cs="宋体"/>
          <w:color w:val="auto"/>
          <w:szCs w:val="21"/>
          <w:highlight w:val="none"/>
        </w:rPr>
      </w:pPr>
    </w:p>
    <w:p w14:paraId="7BF816FD">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（负责人）</w:t>
      </w:r>
      <w:r>
        <w:rPr>
          <w:rFonts w:hint="eastAsia" w:ascii="宋体" w:hAnsi="宋体" w:eastAsia="宋体" w:cs="宋体"/>
          <w:color w:val="auto"/>
          <w:szCs w:val="21"/>
          <w:highlight w:val="none"/>
        </w:rPr>
        <w:t>或委托代理人签名:</w:t>
      </w:r>
      <w:r>
        <w:rPr>
          <w:rFonts w:hint="eastAsia" w:ascii="宋体" w:hAnsi="宋体" w:eastAsia="宋体" w:cs="宋体"/>
          <w:color w:val="auto"/>
          <w:szCs w:val="21"/>
          <w:highlight w:val="none"/>
          <w:u w:val="single"/>
        </w:rPr>
        <w:t xml:space="preserve">              </w:t>
      </w:r>
    </w:p>
    <w:p w14:paraId="6849E7CE">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ascii="宋体" w:hAnsi="宋体" w:eastAsia="宋体" w:cs="宋体"/>
          <w:color w:val="auto"/>
          <w:szCs w:val="21"/>
          <w:highlight w:val="none"/>
          <w:u w:val="single"/>
        </w:rPr>
        <w:t xml:space="preserve">       </w:t>
      </w:r>
    </w:p>
    <w:p w14:paraId="4DDDAFE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5B8D26BF">
      <w:pPr>
        <w:tabs>
          <w:tab w:val="left" w:pos="3870"/>
          <w:tab w:val="left" w:pos="4085"/>
        </w:tabs>
        <w:adjustRightInd w:val="0"/>
        <w:snapToGrid w:val="0"/>
        <w:spacing w:line="360" w:lineRule="exact"/>
        <w:jc w:val="left"/>
        <w:rPr>
          <w:rFonts w:hint="eastAsia" w:ascii="宋体" w:hAnsi="宋体" w:eastAsia="宋体" w:cs="宋体"/>
          <w:color w:val="auto"/>
          <w:szCs w:val="21"/>
          <w:highlight w:val="none"/>
        </w:rPr>
      </w:pPr>
    </w:p>
    <w:p w14:paraId="35F0A527">
      <w:pPr>
        <w:tabs>
          <w:tab w:val="left" w:pos="3870"/>
          <w:tab w:val="left" w:pos="4085"/>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（3）投标人针对报价需要说明的其他文件和说明；（格式自拟）</w:t>
      </w:r>
    </w:p>
    <w:p w14:paraId="54A269DA">
      <w:pPr>
        <w:tabs>
          <w:tab w:val="left" w:pos="3870"/>
          <w:tab w:val="left" w:pos="4085"/>
        </w:tabs>
        <w:adjustRightInd w:val="0"/>
        <w:snapToGrid w:val="0"/>
        <w:spacing w:line="360" w:lineRule="exact"/>
        <w:jc w:val="left"/>
        <w:rPr>
          <w:rFonts w:hint="eastAsia" w:ascii="宋体" w:hAnsi="宋体" w:eastAsia="宋体" w:cs="宋体"/>
          <w:color w:val="auto"/>
          <w:szCs w:val="21"/>
          <w:highlight w:val="none"/>
        </w:rPr>
      </w:pPr>
    </w:p>
    <w:p w14:paraId="32239EAD">
      <w:pPr>
        <w:tabs>
          <w:tab w:val="left" w:pos="3870"/>
          <w:tab w:val="left" w:pos="4085"/>
        </w:tabs>
        <w:adjustRightInd w:val="0"/>
        <w:snapToGrid w:val="0"/>
        <w:spacing w:line="360" w:lineRule="exact"/>
        <w:jc w:val="left"/>
        <w:rPr>
          <w:rFonts w:hint="eastAsia" w:ascii="宋体" w:hAnsi="宋体" w:eastAsia="宋体" w:cs="宋体"/>
          <w:color w:val="auto"/>
          <w:szCs w:val="21"/>
          <w:highlight w:val="none"/>
        </w:rPr>
      </w:pPr>
    </w:p>
    <w:p w14:paraId="374B360F">
      <w:pPr>
        <w:tabs>
          <w:tab w:val="left" w:pos="3870"/>
          <w:tab w:val="left" w:pos="4085"/>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▲（4）开标一览表格式：</w:t>
      </w:r>
    </w:p>
    <w:p w14:paraId="74371138">
      <w:pPr>
        <w:snapToGrid w:val="0"/>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开标一览表</w:t>
      </w:r>
    </w:p>
    <w:p w14:paraId="42283057">
      <w:pPr>
        <w:jc w:val="center"/>
        <w:rPr>
          <w:rFonts w:hint="eastAsia" w:ascii="宋体" w:hAnsi="宋体" w:eastAsia="宋体" w:cs="宋体"/>
          <w:b/>
          <w:color w:val="auto"/>
          <w:sz w:val="32"/>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 w:val="32"/>
          <w:szCs w:val="21"/>
          <w:highlight w:val="none"/>
        </w:rPr>
        <w:t>报价表（格式）</w:t>
      </w:r>
    </w:p>
    <w:p w14:paraId="5D972677">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3348C9A2">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40D2147">
      <w:pPr>
        <w:tabs>
          <w:tab w:val="left" w:pos="3870"/>
          <w:tab w:val="left" w:pos="4085"/>
        </w:tabs>
        <w:adjustRightInd w:val="0"/>
        <w:snapToGrid w:val="0"/>
        <w:spacing w:line="360" w:lineRule="exact"/>
        <w:ind w:firstLine="7035" w:firstLineChars="3350"/>
        <w:jc w:val="left"/>
        <w:rPr>
          <w:rFonts w:hint="eastAsia" w:ascii="宋体" w:hAnsi="宋体" w:eastAsia="宋体" w:cs="宋体"/>
          <w:color w:val="auto"/>
          <w:highlight w:val="none"/>
        </w:rPr>
      </w:pPr>
      <w:r>
        <w:rPr>
          <w:rFonts w:hint="eastAsia" w:ascii="宋体" w:hAnsi="宋体" w:eastAsia="宋体" w:cs="宋体"/>
          <w:color w:val="auto"/>
          <w:highlight w:val="none"/>
        </w:rPr>
        <w:t>金额单位：人民币（元）</w:t>
      </w:r>
      <w:r>
        <w:rPr>
          <w:rFonts w:hint="eastAsia" w:ascii="宋体" w:hAnsi="宋体" w:eastAsia="宋体" w:cs="宋体"/>
          <w:color w:val="auto"/>
          <w:szCs w:val="21"/>
          <w:highlight w:val="none"/>
        </w:rPr>
        <w:t xml:space="preserve"> </w:t>
      </w:r>
    </w:p>
    <w:p w14:paraId="4ADD439F">
      <w:pPr>
        <w:spacing w:line="500" w:lineRule="exact"/>
        <w:rPr>
          <w:rFonts w:hint="eastAsia" w:ascii="宋体" w:hAnsi="宋体" w:eastAsia="宋体" w:cs="宋体"/>
          <w:color w:val="auto"/>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205"/>
        <w:gridCol w:w="863"/>
        <w:gridCol w:w="863"/>
        <w:gridCol w:w="2719"/>
        <w:gridCol w:w="2004"/>
      </w:tblGrid>
      <w:tr w14:paraId="1E59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44A7DBB4">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761DEF0">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4E7B0A9">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0A3EEE5">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58778E0">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p w14:paraId="03EDCF34">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62584F24">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0"/>
                <w:highlight w:val="none"/>
              </w:rPr>
              <w:t>说      明</w:t>
            </w:r>
          </w:p>
        </w:tc>
      </w:tr>
      <w:tr w14:paraId="5158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37AA6047">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0ED017A">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910BC36">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BDFCF24">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35D1599">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E224838">
            <w:pPr>
              <w:snapToGrid w:val="0"/>
              <w:spacing w:line="400" w:lineRule="exact"/>
              <w:jc w:val="center"/>
              <w:rPr>
                <w:rFonts w:hint="eastAsia" w:ascii="宋体" w:hAnsi="宋体" w:eastAsia="宋体" w:cs="宋体"/>
                <w:color w:val="auto"/>
                <w:szCs w:val="21"/>
                <w:highlight w:val="none"/>
              </w:rPr>
            </w:pPr>
          </w:p>
        </w:tc>
      </w:tr>
      <w:tr w14:paraId="288C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0EF6FDDF">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86C41E1">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DAEB213">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6B23F46">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40D3813">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11C4DB23">
            <w:pPr>
              <w:snapToGrid w:val="0"/>
              <w:spacing w:line="400" w:lineRule="exact"/>
              <w:jc w:val="center"/>
              <w:rPr>
                <w:rFonts w:hint="eastAsia" w:ascii="宋体" w:hAnsi="宋体" w:eastAsia="宋体" w:cs="宋体"/>
                <w:color w:val="auto"/>
                <w:szCs w:val="21"/>
                <w:highlight w:val="none"/>
              </w:rPr>
            </w:pPr>
          </w:p>
        </w:tc>
      </w:tr>
      <w:tr w14:paraId="3AA4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76632A55">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6E20092">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DAF1670">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6EE4C92F">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1B60716">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72CA7EC3">
            <w:pPr>
              <w:snapToGrid w:val="0"/>
              <w:spacing w:line="400" w:lineRule="exact"/>
              <w:jc w:val="center"/>
              <w:rPr>
                <w:rFonts w:hint="eastAsia" w:ascii="宋体" w:hAnsi="宋体" w:eastAsia="宋体" w:cs="宋体"/>
                <w:color w:val="auto"/>
                <w:szCs w:val="21"/>
                <w:highlight w:val="none"/>
              </w:rPr>
            </w:pPr>
          </w:p>
        </w:tc>
      </w:tr>
      <w:tr w14:paraId="7F0C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185" w:type="dxa"/>
            <w:gridSpan w:val="6"/>
            <w:tcBorders>
              <w:top w:val="single" w:color="auto" w:sz="4" w:space="0"/>
              <w:left w:val="single" w:color="auto" w:sz="4" w:space="0"/>
              <w:bottom w:val="single" w:color="auto" w:sz="4" w:space="0"/>
              <w:right w:val="single" w:color="auto" w:sz="4" w:space="0"/>
            </w:tcBorders>
            <w:noWrap w:val="0"/>
            <w:vAlign w:val="center"/>
          </w:tcPr>
          <w:p w14:paraId="6D3E53D7">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人民币合计金额（大写）：                                 小写金额：</w:t>
            </w:r>
          </w:p>
        </w:tc>
      </w:tr>
    </w:tbl>
    <w:p w14:paraId="73F8F7E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注：1、所有价格均用人民币表示，单位为元，精确到个数位</w:t>
      </w:r>
    </w:p>
    <w:p w14:paraId="45E2992E">
      <w:pPr>
        <w:spacing w:line="500" w:lineRule="exact"/>
        <w:ind w:firstLine="840" w:firstLineChars="400"/>
        <w:rPr>
          <w:rFonts w:hint="eastAsia" w:ascii="宋体" w:hAnsi="宋体" w:eastAsia="宋体" w:cs="宋体"/>
          <w:color w:val="auto"/>
          <w:szCs w:val="21"/>
          <w:highlight w:val="none"/>
        </w:rPr>
      </w:pPr>
      <w:r>
        <w:rPr>
          <w:rFonts w:hint="eastAsia" w:ascii="宋体" w:hAnsi="宋体" w:eastAsia="宋体" w:cs="宋体"/>
          <w:bCs/>
          <w:color w:val="auto"/>
          <w:highlight w:val="none"/>
        </w:rPr>
        <w:t>2、报价指完成本项目所有成本、费用的总和</w:t>
      </w:r>
      <w:r>
        <w:rPr>
          <w:rFonts w:hint="eastAsia" w:ascii="宋体" w:hAnsi="宋体" w:eastAsia="宋体" w:cs="宋体"/>
          <w:color w:val="auto"/>
          <w:szCs w:val="21"/>
          <w:highlight w:val="none"/>
        </w:rPr>
        <w:t>。</w:t>
      </w:r>
    </w:p>
    <w:p w14:paraId="70C5CC07">
      <w:pPr>
        <w:snapToGrid w:val="0"/>
        <w:spacing w:line="320" w:lineRule="exact"/>
        <w:ind w:left="420" w:leftChars="20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3、本项目评标过程中在政采云上开启新一轮报价时，要求供应商在政采云系统上填写新一轮总报价，并按该报价表格式做附件上传加盖供应商CA章（附件总金额应与系统上新一轮报价所填写的总金额一致）。</w:t>
      </w:r>
    </w:p>
    <w:p w14:paraId="16548D60">
      <w:pPr>
        <w:snapToGrid w:val="0"/>
        <w:spacing w:line="320" w:lineRule="exact"/>
        <w:ind w:firstLine="840" w:firstLineChars="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4.以上报价应与“</w:t>
      </w:r>
      <w:r>
        <w:rPr>
          <w:rFonts w:hint="eastAsia" w:ascii="宋体" w:hAnsi="宋体" w:eastAsia="宋体" w:cs="宋体"/>
          <w:b/>
          <w:color w:val="auto"/>
          <w:szCs w:val="21"/>
          <w:highlight w:val="none"/>
        </w:rPr>
        <w:t>投标报价明细表</w:t>
      </w:r>
      <w:r>
        <w:rPr>
          <w:rFonts w:hint="eastAsia" w:ascii="宋体" w:hAnsi="宋体" w:eastAsia="宋体" w:cs="宋体"/>
          <w:color w:val="auto"/>
          <w:szCs w:val="21"/>
          <w:highlight w:val="none"/>
        </w:rPr>
        <w:t>”中的“投标总价”相一致。</w:t>
      </w:r>
    </w:p>
    <w:p w14:paraId="5B0B75EE">
      <w:pPr>
        <w:snapToGrid w:val="0"/>
        <w:spacing w:line="320" w:lineRule="exact"/>
        <w:ind w:firstLine="840" w:firstLineChars="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5.本项目投标报价不得超过预算金额，否则作无效投标处理。</w:t>
      </w:r>
    </w:p>
    <w:p w14:paraId="06363689">
      <w:pPr>
        <w:spacing w:line="500" w:lineRule="exact"/>
        <w:ind w:firstLine="835" w:firstLineChars="396"/>
        <w:rPr>
          <w:rFonts w:hint="eastAsia" w:ascii="宋体" w:hAnsi="宋体" w:eastAsia="宋体" w:cs="宋体"/>
          <w:b/>
          <w:color w:val="auto"/>
          <w:szCs w:val="21"/>
          <w:highlight w:val="none"/>
        </w:rPr>
      </w:pPr>
    </w:p>
    <w:p w14:paraId="176B50AB">
      <w:pPr>
        <w:spacing w:line="500" w:lineRule="exact"/>
        <w:ind w:firstLine="420" w:firstLineChars="200"/>
        <w:rPr>
          <w:rFonts w:hint="eastAsia" w:ascii="宋体" w:hAnsi="宋体" w:eastAsia="宋体" w:cs="宋体"/>
          <w:color w:val="auto"/>
          <w:szCs w:val="21"/>
          <w:highlight w:val="none"/>
        </w:rPr>
      </w:pPr>
    </w:p>
    <w:p w14:paraId="475B325F">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（负责人）</w:t>
      </w:r>
      <w:r>
        <w:rPr>
          <w:rFonts w:hint="eastAsia" w:ascii="宋体" w:hAnsi="宋体" w:eastAsia="宋体" w:cs="宋体"/>
          <w:color w:val="auto"/>
          <w:szCs w:val="21"/>
          <w:highlight w:val="none"/>
        </w:rPr>
        <w:t>或委托代理人签名:</w:t>
      </w:r>
      <w:r>
        <w:rPr>
          <w:rFonts w:hint="eastAsia" w:ascii="宋体" w:hAnsi="宋体" w:eastAsia="宋体" w:cs="宋体"/>
          <w:color w:val="auto"/>
          <w:szCs w:val="21"/>
          <w:highlight w:val="none"/>
          <w:u w:val="single"/>
        </w:rPr>
        <w:t xml:space="preserve">              </w:t>
      </w:r>
    </w:p>
    <w:p w14:paraId="04DA545B">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ascii="宋体" w:hAnsi="宋体" w:eastAsia="宋体" w:cs="宋体"/>
          <w:color w:val="auto"/>
          <w:szCs w:val="21"/>
          <w:highlight w:val="none"/>
          <w:u w:val="single"/>
        </w:rPr>
        <w:t xml:space="preserve">       </w:t>
      </w:r>
    </w:p>
    <w:p w14:paraId="719ACBB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04F4CD7">
      <w:pPr>
        <w:snapToGrid w:val="0"/>
        <w:spacing w:line="320" w:lineRule="exact"/>
        <w:ind w:right="-817" w:rightChars="-389"/>
        <w:rPr>
          <w:rFonts w:hint="eastAsia" w:ascii="宋体" w:hAnsi="宋体" w:eastAsia="宋体" w:cs="宋体"/>
          <w:b/>
          <w:color w:val="auto"/>
          <w:szCs w:val="21"/>
          <w:highlight w:val="none"/>
        </w:rPr>
      </w:pPr>
    </w:p>
    <w:p w14:paraId="77172D52">
      <w:pPr>
        <w:pStyle w:val="317"/>
        <w:ind w:firstLine="0" w:firstLineChars="0"/>
        <w:jc w:val="center"/>
        <w:outlineLvl w:val="1"/>
        <w:rPr>
          <w:rFonts w:hint="eastAsia" w:ascii="宋体" w:hAnsi="宋体" w:eastAsia="宋体" w:cs="宋体"/>
          <w:color w:val="auto"/>
          <w:highlight w:val="none"/>
        </w:rPr>
      </w:pPr>
    </w:p>
    <w:p w14:paraId="353F7D8E">
      <w:pPr>
        <w:pStyle w:val="317"/>
        <w:ind w:firstLine="0" w:firstLineChars="0"/>
        <w:jc w:val="center"/>
        <w:outlineLvl w:val="1"/>
        <w:rPr>
          <w:rFonts w:hint="eastAsia" w:ascii="宋体" w:hAnsi="宋体" w:eastAsia="宋体" w:cs="宋体"/>
          <w:color w:val="auto"/>
          <w:highlight w:val="none"/>
        </w:rPr>
      </w:pPr>
    </w:p>
    <w:p w14:paraId="72204A09">
      <w:pPr>
        <w:pStyle w:val="317"/>
        <w:ind w:firstLine="0" w:firstLineChars="0"/>
        <w:jc w:val="center"/>
        <w:outlineLvl w:val="1"/>
        <w:rPr>
          <w:rFonts w:hint="eastAsia" w:ascii="宋体" w:hAnsi="宋体" w:eastAsia="宋体" w:cs="宋体"/>
          <w:color w:val="auto"/>
          <w:highlight w:val="none"/>
        </w:rPr>
      </w:pPr>
    </w:p>
    <w:p w14:paraId="39CA87EE">
      <w:pPr>
        <w:pStyle w:val="317"/>
        <w:ind w:firstLine="0" w:firstLineChars="0"/>
        <w:jc w:val="center"/>
        <w:outlineLvl w:val="1"/>
        <w:rPr>
          <w:rFonts w:hint="eastAsia" w:ascii="宋体" w:hAnsi="宋体" w:eastAsia="宋体" w:cs="宋体"/>
          <w:color w:val="auto"/>
          <w:highlight w:val="none"/>
        </w:rPr>
      </w:pPr>
    </w:p>
    <w:p w14:paraId="480D5435">
      <w:pPr>
        <w:pStyle w:val="317"/>
        <w:ind w:firstLine="0" w:firstLineChars="0"/>
        <w:jc w:val="center"/>
        <w:outlineLvl w:val="1"/>
        <w:rPr>
          <w:rFonts w:hint="eastAsia" w:ascii="宋体" w:hAnsi="宋体" w:eastAsia="宋体" w:cs="宋体"/>
          <w:color w:val="auto"/>
          <w:highlight w:val="none"/>
        </w:rPr>
      </w:pPr>
    </w:p>
    <w:p w14:paraId="744D0A9F">
      <w:pPr>
        <w:pStyle w:val="317"/>
        <w:ind w:firstLine="0" w:firstLineChars="0"/>
        <w:jc w:val="center"/>
        <w:outlineLvl w:val="1"/>
        <w:rPr>
          <w:rFonts w:hint="eastAsia" w:ascii="宋体" w:hAnsi="宋体" w:eastAsia="宋体" w:cs="宋体"/>
          <w:color w:val="auto"/>
          <w:highlight w:val="none"/>
        </w:rPr>
      </w:pPr>
    </w:p>
    <w:p w14:paraId="4B3DB4B1">
      <w:pPr>
        <w:pStyle w:val="317"/>
        <w:ind w:firstLine="0" w:firstLineChars="0"/>
        <w:jc w:val="center"/>
        <w:outlineLvl w:val="1"/>
        <w:rPr>
          <w:rFonts w:hint="eastAsia" w:ascii="宋体" w:hAnsi="宋体" w:eastAsia="宋体" w:cs="宋体"/>
          <w:color w:val="auto"/>
          <w:highlight w:val="none"/>
        </w:rPr>
      </w:pPr>
    </w:p>
    <w:p w14:paraId="58731793">
      <w:pPr>
        <w:pStyle w:val="317"/>
        <w:ind w:firstLine="0" w:firstLineChars="0"/>
        <w:jc w:val="center"/>
        <w:outlineLvl w:val="1"/>
        <w:rPr>
          <w:rFonts w:hint="eastAsia" w:ascii="宋体" w:hAnsi="宋体" w:eastAsia="宋体" w:cs="宋体"/>
          <w:color w:val="auto"/>
          <w:highlight w:val="none"/>
        </w:rPr>
      </w:pPr>
    </w:p>
    <w:p w14:paraId="029381F9">
      <w:pPr>
        <w:pStyle w:val="317"/>
        <w:ind w:firstLine="0" w:firstLineChars="0"/>
        <w:jc w:val="center"/>
        <w:outlineLvl w:val="1"/>
        <w:rPr>
          <w:rFonts w:hint="eastAsia" w:ascii="宋体" w:hAnsi="宋体" w:eastAsia="宋体" w:cs="宋体"/>
          <w:color w:val="auto"/>
          <w:highlight w:val="none"/>
        </w:rPr>
      </w:pPr>
    </w:p>
    <w:p w14:paraId="2D911CE8">
      <w:pPr>
        <w:pStyle w:val="317"/>
        <w:ind w:firstLine="0" w:firstLineChars="0"/>
        <w:jc w:val="center"/>
        <w:outlineLvl w:val="1"/>
        <w:rPr>
          <w:rFonts w:hint="eastAsia" w:ascii="宋体" w:hAnsi="宋体" w:eastAsia="宋体" w:cs="宋体"/>
          <w:color w:val="auto"/>
          <w:highlight w:val="none"/>
        </w:rPr>
      </w:pPr>
    </w:p>
    <w:p w14:paraId="2417044D">
      <w:pPr>
        <w:pStyle w:val="317"/>
        <w:ind w:firstLine="0" w:firstLineChars="0"/>
        <w:jc w:val="center"/>
        <w:outlineLvl w:val="1"/>
        <w:rPr>
          <w:rFonts w:hint="eastAsia" w:ascii="宋体" w:hAnsi="宋体" w:eastAsia="宋体" w:cs="宋体"/>
          <w:color w:val="auto"/>
          <w:highlight w:val="none"/>
        </w:rPr>
      </w:pPr>
    </w:p>
    <w:p w14:paraId="59D90D3E">
      <w:pPr>
        <w:pStyle w:val="317"/>
        <w:ind w:firstLine="0" w:firstLineChars="0"/>
        <w:jc w:val="center"/>
        <w:outlineLvl w:val="1"/>
        <w:rPr>
          <w:rFonts w:hint="eastAsia" w:ascii="宋体" w:hAnsi="宋体" w:eastAsia="宋体" w:cs="宋体"/>
          <w:color w:val="auto"/>
          <w:highlight w:val="none"/>
        </w:rPr>
      </w:pPr>
    </w:p>
    <w:p w14:paraId="455D2173">
      <w:pPr>
        <w:pStyle w:val="317"/>
        <w:ind w:firstLine="0" w:firstLineChars="0"/>
        <w:jc w:val="center"/>
        <w:outlineLvl w:val="1"/>
        <w:rPr>
          <w:rFonts w:hint="eastAsia" w:ascii="宋体" w:hAnsi="宋体" w:eastAsia="宋体" w:cs="宋体"/>
          <w:color w:val="auto"/>
          <w:highlight w:val="none"/>
        </w:rPr>
      </w:pPr>
    </w:p>
    <w:p w14:paraId="4FD1D28D">
      <w:pPr>
        <w:pStyle w:val="317"/>
        <w:ind w:firstLine="0" w:firstLineChars="0"/>
        <w:jc w:val="center"/>
        <w:outlineLvl w:val="1"/>
        <w:rPr>
          <w:rFonts w:hint="eastAsia" w:ascii="宋体" w:hAnsi="宋体" w:eastAsia="宋体" w:cs="宋体"/>
          <w:color w:val="auto"/>
          <w:highlight w:val="none"/>
        </w:rPr>
      </w:pPr>
    </w:p>
    <w:p w14:paraId="71AD8982">
      <w:pPr>
        <w:pStyle w:val="317"/>
        <w:ind w:firstLine="0" w:firstLineChars="0"/>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t>四、其他文书、文件格式</w:t>
      </w:r>
    </w:p>
    <w:p w14:paraId="1A3A2F86">
      <w:pPr>
        <w:pStyle w:val="7"/>
        <w:overflowPunct w:val="0"/>
        <w:spacing w:line="360" w:lineRule="exact"/>
        <w:rPr>
          <w:rFonts w:hint="eastAsia" w:ascii="宋体" w:hAnsi="宋体" w:eastAsia="宋体" w:cs="宋体"/>
          <w:color w:val="auto"/>
          <w:spacing w:val="20"/>
          <w:sz w:val="21"/>
          <w:szCs w:val="21"/>
          <w:highlight w:val="none"/>
        </w:rPr>
      </w:pPr>
    </w:p>
    <w:p w14:paraId="3185EDB6">
      <w:pPr>
        <w:snapToGrid w:val="0"/>
        <w:spacing w:line="360" w:lineRule="auto"/>
        <w:rPr>
          <w:rFonts w:hint="eastAsia" w:ascii="宋体" w:hAnsi="宋体" w:eastAsia="宋体" w:cs="宋体"/>
          <w:color w:val="auto"/>
          <w:spacing w:val="20"/>
          <w:szCs w:val="21"/>
          <w:highlight w:val="none"/>
        </w:rPr>
      </w:pPr>
      <w:bookmarkStart w:id="50" w:name="OLE_LINK14"/>
      <w:bookmarkStart w:id="51" w:name="OLE_LINK13"/>
      <w:r>
        <w:rPr>
          <w:rFonts w:hint="eastAsia" w:ascii="宋体" w:hAnsi="宋体" w:eastAsia="宋体" w:cs="宋体"/>
          <w:color w:val="auto"/>
          <w:spacing w:val="20"/>
          <w:sz w:val="28"/>
          <w:szCs w:val="28"/>
          <w:highlight w:val="none"/>
        </w:rPr>
        <w:t>（一）中小企业声明函格式：</w:t>
      </w:r>
    </w:p>
    <w:bookmarkEnd w:id="50"/>
    <w:bookmarkEnd w:id="51"/>
    <w:p w14:paraId="631AC4AF">
      <w:pPr>
        <w:widowControl/>
        <w:spacing w:after="262"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中小企业声明函（服务）</w:t>
      </w:r>
    </w:p>
    <w:p w14:paraId="22427BE9">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i/>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i/>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14:paraId="4AA045A9">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i/>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，从业人员________人，营业收入为_________万元，资产总额为________万元，属于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08B6F33F">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i/>
          <w:color w:val="auto"/>
          <w:szCs w:val="21"/>
          <w:highlight w:val="none"/>
          <w:u w:val="single"/>
        </w:rPr>
        <w:t xml:space="preserve"> （标的名称）</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，从业人员________人，营业收入为_________万元，资产总额为________万元，属于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49B19F9A">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3B1A8AD">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4CE41567">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09811230">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企业名称（盖章）：</w:t>
      </w:r>
    </w:p>
    <w:p w14:paraId="69406BF5">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p>
    <w:p w14:paraId="4DB0EA95">
      <w:pPr>
        <w:widowControl/>
        <w:spacing w:line="360" w:lineRule="auto"/>
        <w:ind w:firstLine="420" w:firstLineChars="200"/>
        <w:rPr>
          <w:rFonts w:hint="eastAsia" w:ascii="宋体" w:hAnsi="宋体" w:eastAsia="宋体" w:cs="宋体"/>
          <w:color w:val="auto"/>
          <w:highlight w:val="none"/>
        </w:rPr>
      </w:pPr>
    </w:p>
    <w:p w14:paraId="533071BD">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填写注意事项：</w:t>
      </w:r>
    </w:p>
    <w:p w14:paraId="5B08EC6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14:paraId="03733F19">
      <w:pPr>
        <w:widowControl/>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（2）供应商按照本办法规定提供声明函内容不实的，属于提供虚假材料谋取中标、成交，依照《中华人民共和国政府采购法》等国家有关规定追究相应责任。</w:t>
      </w:r>
    </w:p>
    <w:p w14:paraId="59054057">
      <w:pPr>
        <w:widowControl/>
        <w:spacing w:line="360" w:lineRule="auto"/>
        <w:ind w:firstLine="420" w:firstLineChars="200"/>
        <w:rPr>
          <w:rFonts w:hint="eastAsia" w:ascii="宋体" w:hAnsi="宋体" w:eastAsia="宋体" w:cs="宋体"/>
          <w:bCs/>
          <w:color w:val="auto"/>
          <w:sz w:val="32"/>
          <w:highlight w:val="none"/>
        </w:rPr>
      </w:pPr>
      <w:r>
        <w:rPr>
          <w:rFonts w:hint="eastAsia" w:ascii="宋体" w:hAnsi="宋体" w:eastAsia="宋体" w:cs="宋体"/>
          <w:color w:val="auto"/>
          <w:highlight w:val="none"/>
          <w:shd w:val="clear" w:color="auto" w:fill="FFFFFF"/>
        </w:rPr>
        <w:t>（3）政府采购监督检查、投诉处理及政府采购行政处罚中对中小企业的认定，由货物制造商或者工程、服务供应商注册登记所在地的县级以上人民政府中小企业主管部门负责。</w:t>
      </w:r>
    </w:p>
    <w:p w14:paraId="79014640">
      <w:pPr>
        <w:snapToGrid w:val="0"/>
        <w:spacing w:line="360" w:lineRule="exact"/>
        <w:ind w:firstLine="205" w:firstLineChars="98"/>
        <w:jc w:val="left"/>
        <w:rPr>
          <w:rFonts w:hint="eastAsia" w:ascii="宋体" w:hAnsi="宋体" w:eastAsia="宋体" w:cs="宋体"/>
          <w:color w:val="auto"/>
          <w:kern w:val="0"/>
          <w:szCs w:val="21"/>
          <w:highlight w:val="none"/>
        </w:rPr>
      </w:pPr>
    </w:p>
    <w:p w14:paraId="66AF3740">
      <w:pPr>
        <w:pStyle w:val="52"/>
        <w:spacing w:before="75" w:beforeAutospacing="0" w:after="75" w:afterAutospacing="0" w:line="460" w:lineRule="exact"/>
        <w:rPr>
          <w:rFonts w:hint="eastAsia" w:ascii="宋体" w:hAnsi="宋体" w:eastAsia="宋体" w:cs="宋体"/>
          <w:color w:val="auto"/>
          <w:spacing w:val="6"/>
          <w:kern w:val="2"/>
          <w:highlight w:val="none"/>
        </w:rPr>
      </w:pPr>
    </w:p>
    <w:p w14:paraId="3D8DCACF">
      <w:pPr>
        <w:pStyle w:val="7"/>
        <w:overflowPunct w:val="0"/>
        <w:spacing w:line="360" w:lineRule="exact"/>
        <w:ind w:firstLine="0"/>
        <w:rPr>
          <w:rFonts w:hint="eastAsia" w:ascii="宋体" w:hAnsi="宋体" w:eastAsia="宋体" w:cs="宋体"/>
          <w:color w:val="auto"/>
          <w:sz w:val="28"/>
          <w:szCs w:val="28"/>
          <w:highlight w:val="none"/>
        </w:rPr>
      </w:pPr>
    </w:p>
    <w:p w14:paraId="435EE0DB">
      <w:pPr>
        <w:pStyle w:val="7"/>
        <w:overflowPunct w:val="0"/>
        <w:spacing w:line="360" w:lineRule="exact"/>
        <w:ind w:firstLine="0"/>
        <w:rPr>
          <w:rFonts w:hint="eastAsia" w:ascii="宋体" w:hAnsi="宋体" w:eastAsia="宋体" w:cs="宋体"/>
          <w:color w:val="auto"/>
          <w:sz w:val="28"/>
          <w:szCs w:val="28"/>
          <w:highlight w:val="none"/>
        </w:rPr>
      </w:pPr>
    </w:p>
    <w:p w14:paraId="144BEAF0">
      <w:pPr>
        <w:pStyle w:val="7"/>
        <w:overflowPunct w:val="0"/>
        <w:spacing w:line="360" w:lineRule="exact"/>
        <w:ind w:firstLine="0"/>
        <w:rPr>
          <w:rFonts w:hint="eastAsia" w:ascii="宋体" w:hAnsi="宋体" w:eastAsia="宋体" w:cs="宋体"/>
          <w:color w:val="auto"/>
          <w:sz w:val="28"/>
          <w:szCs w:val="28"/>
          <w:highlight w:val="none"/>
        </w:rPr>
      </w:pPr>
    </w:p>
    <w:p w14:paraId="3E806455">
      <w:pPr>
        <w:pStyle w:val="7"/>
        <w:overflowPunct w:val="0"/>
        <w:spacing w:line="36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（二）残疾人福利性单位声明函格式：</w:t>
      </w:r>
    </w:p>
    <w:p w14:paraId="165827D3">
      <w:pPr>
        <w:spacing w:line="560" w:lineRule="exact"/>
        <w:jc w:val="center"/>
        <w:rPr>
          <w:rFonts w:hint="eastAsia" w:ascii="宋体" w:hAnsi="宋体" w:eastAsia="宋体" w:cs="宋体"/>
          <w:color w:val="auto"/>
          <w:szCs w:val="21"/>
          <w:highlight w:val="none"/>
        </w:rPr>
      </w:pPr>
    </w:p>
    <w:p w14:paraId="59BA0B0B">
      <w:pPr>
        <w:spacing w:line="560" w:lineRule="exact"/>
        <w:jc w:val="center"/>
        <w:rPr>
          <w:rFonts w:hint="eastAsia" w:ascii="宋体" w:hAnsi="宋体" w:eastAsia="宋体" w:cs="宋体"/>
          <w:b/>
          <w:color w:val="auto"/>
          <w:spacing w:val="6"/>
          <w:sz w:val="30"/>
          <w:szCs w:val="30"/>
          <w:highlight w:val="none"/>
        </w:rPr>
      </w:pPr>
      <w:r>
        <w:rPr>
          <w:rFonts w:hint="eastAsia" w:ascii="宋体" w:hAnsi="宋体" w:eastAsia="宋体" w:cs="宋体"/>
          <w:color w:val="auto"/>
          <w:szCs w:val="21"/>
          <w:highlight w:val="none"/>
        </w:rPr>
        <w:t>残疾人福利性单位声明函</w:t>
      </w:r>
    </w:p>
    <w:p w14:paraId="4C219578">
      <w:pPr>
        <w:spacing w:line="56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3E0D9B">
      <w:pPr>
        <w:spacing w:line="56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4E848040">
      <w:pPr>
        <w:spacing w:line="560" w:lineRule="exact"/>
        <w:ind w:firstLine="444" w:firstLineChars="200"/>
        <w:rPr>
          <w:rFonts w:hint="eastAsia" w:ascii="宋体" w:hAnsi="宋体" w:eastAsia="宋体" w:cs="宋体"/>
          <w:color w:val="auto"/>
          <w:spacing w:val="6"/>
          <w:szCs w:val="21"/>
          <w:highlight w:val="none"/>
        </w:rPr>
      </w:pPr>
    </w:p>
    <w:p w14:paraId="0653C916">
      <w:pPr>
        <w:spacing w:line="560" w:lineRule="exact"/>
        <w:ind w:firstLine="444" w:firstLineChars="200"/>
        <w:rPr>
          <w:rFonts w:hint="eastAsia" w:ascii="宋体" w:hAnsi="宋体" w:eastAsia="宋体" w:cs="宋体"/>
          <w:color w:val="auto"/>
          <w:spacing w:val="6"/>
          <w:szCs w:val="21"/>
          <w:highlight w:val="none"/>
        </w:rPr>
      </w:pPr>
    </w:p>
    <w:p w14:paraId="1C958633">
      <w:pPr>
        <w:tabs>
          <w:tab w:val="left" w:pos="4860"/>
        </w:tabs>
        <w:spacing w:line="560" w:lineRule="exact"/>
        <w:ind w:right="1560"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单位名称（盖章）：</w:t>
      </w:r>
    </w:p>
    <w:p w14:paraId="64905CEB">
      <w:pPr>
        <w:widowControl/>
        <w:spacing w:before="100" w:beforeAutospacing="1" w:after="100" w:afterAutospacing="1" w:line="560" w:lineRule="exact"/>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日  期：</w:t>
      </w:r>
    </w:p>
    <w:p w14:paraId="4C875F71">
      <w:pPr>
        <w:widowControl/>
        <w:spacing w:line="560" w:lineRule="exact"/>
        <w:ind w:firstLine="413" w:firstLineChars="196"/>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说明：符合条件的残疾人福利性单位在参加政府采购活动时，应当提供本通知规定的《残疾人福利性单位声明函》，并对声明的真实性负责。</w:t>
      </w:r>
    </w:p>
    <w:p w14:paraId="05004A9F">
      <w:pPr>
        <w:widowControl/>
        <w:spacing w:line="560" w:lineRule="exact"/>
        <w:ind w:firstLine="413" w:firstLineChars="196"/>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中标、成交供应商为残疾人福利性单位的，采购人或者其委托的采购代理机构应当随中标、成交结果同时公告其《残疾人福利性单位声明函》，接受社会监督。</w:t>
      </w:r>
    </w:p>
    <w:p w14:paraId="6BBC92B2">
      <w:pPr>
        <w:widowControl/>
        <w:spacing w:line="560" w:lineRule="exact"/>
        <w:ind w:firstLine="413" w:firstLineChars="196"/>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kern w:val="0"/>
          <w:szCs w:val="21"/>
          <w:highlight w:val="none"/>
        </w:rPr>
        <w:t>供应商提供的《残疾人福利性单位声明函》与事实不符的，依照《政府采购法》第七十七条第一款的规定追究法律责任。</w:t>
      </w:r>
    </w:p>
    <w:p w14:paraId="70D9CABB">
      <w:pPr>
        <w:spacing w:line="360" w:lineRule="auto"/>
        <w:jc w:val="center"/>
        <w:rPr>
          <w:rFonts w:hint="eastAsia" w:ascii="宋体" w:hAnsi="宋体" w:eastAsia="宋体" w:cs="宋体"/>
          <w:b/>
          <w:color w:val="auto"/>
          <w:spacing w:val="6"/>
          <w:sz w:val="32"/>
          <w:szCs w:val="32"/>
          <w:highlight w:val="none"/>
        </w:rPr>
      </w:pPr>
    </w:p>
    <w:p w14:paraId="6ABEEB18">
      <w:pPr>
        <w:spacing w:line="360" w:lineRule="auto"/>
        <w:rPr>
          <w:rFonts w:hint="eastAsia" w:ascii="宋体" w:hAnsi="宋体" w:eastAsia="宋体" w:cs="宋体"/>
          <w:b/>
          <w:color w:val="auto"/>
          <w:spacing w:val="6"/>
          <w:sz w:val="32"/>
          <w:szCs w:val="32"/>
          <w:highlight w:val="none"/>
        </w:rPr>
      </w:pPr>
    </w:p>
    <w:p w14:paraId="00B8370B">
      <w:pPr>
        <w:spacing w:line="360" w:lineRule="auto"/>
        <w:rPr>
          <w:rFonts w:hint="eastAsia" w:ascii="宋体" w:hAnsi="宋体" w:eastAsia="宋体" w:cs="宋体"/>
          <w:b/>
          <w:color w:val="auto"/>
          <w:spacing w:val="6"/>
          <w:sz w:val="32"/>
          <w:szCs w:val="32"/>
          <w:highlight w:val="none"/>
        </w:rPr>
      </w:pPr>
    </w:p>
    <w:p w14:paraId="1A8653C9">
      <w:pPr>
        <w:spacing w:line="360" w:lineRule="auto"/>
        <w:rPr>
          <w:rFonts w:hint="eastAsia" w:ascii="宋体" w:hAnsi="宋体" w:eastAsia="宋体" w:cs="宋体"/>
          <w:b/>
          <w:color w:val="auto"/>
          <w:spacing w:val="6"/>
          <w:sz w:val="32"/>
          <w:szCs w:val="32"/>
          <w:highlight w:val="none"/>
        </w:rPr>
      </w:pPr>
    </w:p>
    <w:p w14:paraId="52E84962">
      <w:pPr>
        <w:spacing w:line="360" w:lineRule="auto"/>
        <w:rPr>
          <w:rFonts w:hint="eastAsia" w:ascii="宋体" w:hAnsi="宋体" w:eastAsia="宋体" w:cs="宋体"/>
          <w:b/>
          <w:color w:val="auto"/>
          <w:spacing w:val="6"/>
          <w:sz w:val="32"/>
          <w:szCs w:val="32"/>
          <w:highlight w:val="none"/>
        </w:rPr>
      </w:pPr>
    </w:p>
    <w:p w14:paraId="1855DC98">
      <w:pPr>
        <w:spacing w:line="360" w:lineRule="auto"/>
        <w:rPr>
          <w:rFonts w:hint="eastAsia" w:ascii="宋体" w:hAnsi="宋体" w:eastAsia="宋体" w:cs="宋体"/>
          <w:b/>
          <w:color w:val="auto"/>
          <w:spacing w:val="6"/>
          <w:sz w:val="28"/>
          <w:szCs w:val="28"/>
          <w:highlight w:val="none"/>
        </w:rPr>
      </w:pPr>
    </w:p>
    <w:p w14:paraId="267DCA06">
      <w:pPr>
        <w:spacing w:line="360" w:lineRule="auto"/>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（三）质疑函范本格式：</w:t>
      </w:r>
    </w:p>
    <w:p w14:paraId="4726CFC5">
      <w:pPr>
        <w:spacing w:line="360"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质疑函范本</w:t>
      </w:r>
    </w:p>
    <w:p w14:paraId="6712F7E2">
      <w:pPr>
        <w:snapToGrid w:val="0"/>
        <w:spacing w:before="312" w:beforeLines="100"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2FCDEBF1">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u w:val="dotted"/>
        </w:rPr>
        <w:t xml:space="preserve">                                        </w:t>
      </w:r>
    </w:p>
    <w:p w14:paraId="01DDA4A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7BF3502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2DBC6779">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u w:val="dotted"/>
        </w:rPr>
        <w:t xml:space="preserve">                                          </w:t>
      </w:r>
    </w:p>
    <w:p w14:paraId="43FA37D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216F5B7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40D850D1">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1C58E4D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u w:val="dotted"/>
        </w:rPr>
        <w:t xml:space="preserve">                                      </w:t>
      </w:r>
    </w:p>
    <w:p w14:paraId="2298693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u w:val="dotted"/>
        </w:rPr>
        <w:t xml:space="preserve">                 </w:t>
      </w:r>
    </w:p>
    <w:p w14:paraId="6D57BA68">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u w:val="dotted"/>
        </w:rPr>
        <w:t xml:space="preserve">                                         </w:t>
      </w:r>
    </w:p>
    <w:p w14:paraId="4185B41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u w:val="dotted"/>
        </w:rPr>
        <w:t xml:space="preserve">                                           </w:t>
      </w:r>
    </w:p>
    <w:p w14:paraId="0B095B8D">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6769A0F9">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u w:val="dotted"/>
        </w:rPr>
        <w:t xml:space="preserve">                                         </w:t>
      </w:r>
    </w:p>
    <w:p w14:paraId="764512B9">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u w:val="dotted"/>
        </w:rPr>
        <w:t xml:space="preserve">                                          </w:t>
      </w:r>
    </w:p>
    <w:p w14:paraId="0D81EF5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2DD46E6D">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dotted"/>
        </w:rPr>
        <w:t xml:space="preserve">                                          </w:t>
      </w:r>
    </w:p>
    <w:p w14:paraId="0CAE0DA1">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13C03332">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27AD69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21B04572">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0016C439">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u w:val="dotted"/>
        </w:rPr>
        <w:t xml:space="preserve">                                               </w:t>
      </w:r>
    </w:p>
    <w:p w14:paraId="25007F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75F3B58F">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日期：    </w:t>
      </w:r>
    </w:p>
    <w:p w14:paraId="03850A8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质疑函制作说明：</w:t>
      </w:r>
    </w:p>
    <w:p w14:paraId="521EFF5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0A91C9FC">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2448995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3072C10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7FD9EB5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6F04ED84">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6BFFC8D5">
      <w:pPr>
        <w:spacing w:line="360" w:lineRule="auto"/>
        <w:rPr>
          <w:rFonts w:hint="eastAsia" w:ascii="宋体" w:hAnsi="宋体" w:eastAsia="宋体" w:cs="宋体"/>
          <w:b/>
          <w:color w:val="auto"/>
          <w:spacing w:val="6"/>
          <w:sz w:val="28"/>
          <w:szCs w:val="28"/>
          <w:highlight w:val="none"/>
        </w:rPr>
      </w:pPr>
    </w:p>
    <w:p w14:paraId="33658C70">
      <w:pPr>
        <w:spacing w:line="360" w:lineRule="auto"/>
        <w:rPr>
          <w:rFonts w:hint="eastAsia" w:ascii="宋体" w:hAnsi="宋体" w:eastAsia="宋体" w:cs="宋体"/>
          <w:b/>
          <w:color w:val="auto"/>
          <w:spacing w:val="6"/>
          <w:sz w:val="28"/>
          <w:szCs w:val="28"/>
          <w:highlight w:val="none"/>
        </w:rPr>
      </w:pPr>
    </w:p>
    <w:p w14:paraId="48E9B328">
      <w:pPr>
        <w:spacing w:line="360" w:lineRule="auto"/>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（四）投诉书范本格式：</w:t>
      </w:r>
    </w:p>
    <w:p w14:paraId="123059E2">
      <w:pPr>
        <w:pStyle w:val="29"/>
        <w:snapToGrid w:val="0"/>
        <w:spacing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政府采购供应商投诉书范本</w:t>
      </w:r>
    </w:p>
    <w:p w14:paraId="6C63BB95">
      <w:pPr>
        <w:pStyle w:val="29"/>
        <w:snapToGrid w:val="0"/>
        <w:spacing w:line="440" w:lineRule="exact"/>
        <w:jc w:val="center"/>
        <w:rPr>
          <w:rFonts w:hint="eastAsia" w:ascii="宋体" w:hAnsi="宋体" w:eastAsia="宋体" w:cs="宋体"/>
          <w:b/>
          <w:bCs/>
          <w:color w:val="auto"/>
          <w:sz w:val="21"/>
          <w:highlight w:val="none"/>
        </w:rPr>
      </w:pPr>
    </w:p>
    <w:p w14:paraId="3084CEB4">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一、投诉相关主体基本情况</w:t>
      </w:r>
    </w:p>
    <w:p w14:paraId="59F614DD">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投诉人：</w:t>
      </w:r>
    </w:p>
    <w:p w14:paraId="589728CC">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地址：    邮编：</w:t>
      </w:r>
    </w:p>
    <w:p w14:paraId="7E99FB65">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法定代表人/主要负责人：</w:t>
      </w:r>
    </w:p>
    <w:p w14:paraId="1C368FC8">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联系电话：</w:t>
      </w:r>
    </w:p>
    <w:p w14:paraId="7BDE39EF">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授权代表：联系电话：</w:t>
      </w:r>
    </w:p>
    <w:p w14:paraId="40E843B9">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地址：    邮编：</w:t>
      </w:r>
    </w:p>
    <w:p w14:paraId="1B0466A4">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被投诉人1：</w:t>
      </w:r>
    </w:p>
    <w:p w14:paraId="5902AEC2">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地址：    邮编：</w:t>
      </w:r>
    </w:p>
    <w:p w14:paraId="50B41528">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联系人：    联系电话：</w:t>
      </w:r>
    </w:p>
    <w:p w14:paraId="2DD52D88">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被投诉人2</w:t>
      </w:r>
    </w:p>
    <w:p w14:paraId="302B8283">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p w14:paraId="4FFA3AE5">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相关供应商：</w:t>
      </w:r>
    </w:p>
    <w:p w14:paraId="26279242">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地址：   邮编：</w:t>
      </w:r>
    </w:p>
    <w:p w14:paraId="7A4A961E">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联系人：    联系电话：</w:t>
      </w:r>
    </w:p>
    <w:p w14:paraId="61FBDD86">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二、投诉项目基本情况</w:t>
      </w:r>
    </w:p>
    <w:p w14:paraId="7C6957E4">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采购项目名称：</w:t>
      </w:r>
    </w:p>
    <w:p w14:paraId="3ECA03F8">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采购项目编号：包号：</w:t>
      </w:r>
    </w:p>
    <w:p w14:paraId="365F31B9">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采购人名称：</w:t>
      </w:r>
    </w:p>
    <w:p w14:paraId="4AF0E1A2">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代理机构名称：</w:t>
      </w:r>
    </w:p>
    <w:p w14:paraId="3323178A">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采购文件公告:是/否 公告期限：</w:t>
      </w:r>
    </w:p>
    <w:p w14:paraId="13C394E4">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采购结果公告:是/否 公告期限：</w:t>
      </w:r>
    </w:p>
    <w:p w14:paraId="5FBA99BF">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三、质疑基本情况</w:t>
      </w:r>
    </w:p>
    <w:p w14:paraId="1669CA52">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投诉人于年月 日,向提出质疑，质疑事项为：</w:t>
      </w:r>
    </w:p>
    <w:p w14:paraId="4CA2D478">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采购人/代理机构于年月日,就质疑事项作出了答复/没有在法定期限内作出答复。</w:t>
      </w:r>
    </w:p>
    <w:p w14:paraId="021645EE">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四、投诉事项具体内容</w:t>
      </w:r>
    </w:p>
    <w:p w14:paraId="073674AF">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投诉事项1：</w:t>
      </w:r>
    </w:p>
    <w:p w14:paraId="0BEDB161">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事实依据：</w:t>
      </w:r>
    </w:p>
    <w:p w14:paraId="07D6DA91">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法律依据：</w:t>
      </w:r>
    </w:p>
    <w:p w14:paraId="7B4BC62A">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投诉事项2</w:t>
      </w:r>
    </w:p>
    <w:p w14:paraId="2CA73466">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p w14:paraId="590C8E98">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五、与投诉事项相关的投诉请求</w:t>
      </w:r>
    </w:p>
    <w:p w14:paraId="7F2A62E0">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请求：</w:t>
      </w:r>
    </w:p>
    <w:p w14:paraId="7E406BFD">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签字(签章)：公章：</w:t>
      </w:r>
    </w:p>
    <w:p w14:paraId="32EAB95D">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日期：</w:t>
      </w:r>
    </w:p>
    <w:p w14:paraId="00328F4B">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投诉书制作说明：</w:t>
      </w:r>
    </w:p>
    <w:p w14:paraId="0FD923E6">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1.投诉人提起投诉时，应当提交投诉书和必要的证明材料，并按照被投诉人和与投诉事项有关的供应商数量提供投诉书副本。</w:t>
      </w:r>
    </w:p>
    <w:p w14:paraId="6D15A9F8">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28CAF0B">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3.投诉人若对项目的某一分包进行投诉，投诉书应列明具体分包号。</w:t>
      </w:r>
    </w:p>
    <w:p w14:paraId="2FCEF554">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4.投诉书应简要列明质疑事项，质疑函、质疑答复等作为附件材料提供。</w:t>
      </w:r>
    </w:p>
    <w:p w14:paraId="2A216C19">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5.投诉书的投诉事项应具体、明确，并有必要的事实依据和法律依据。</w:t>
      </w:r>
    </w:p>
    <w:p w14:paraId="1C0EA41B">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6.投诉书的投诉请求应与投诉事项相关。</w:t>
      </w:r>
    </w:p>
    <w:p w14:paraId="659BF974">
      <w:pPr>
        <w:pStyle w:val="29"/>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7.投诉人为自然人的，投诉书应当由本人签字；投诉人为法人或者其他组织的，投诉书应当由法定代表人、主要负责人，或者其授权代表签字或者盖章，并加盖公章。</w:t>
      </w:r>
    </w:p>
    <w:p w14:paraId="3EFB6458">
      <w:pPr>
        <w:pStyle w:val="29"/>
        <w:snapToGrid w:val="0"/>
        <w:spacing w:line="600" w:lineRule="exact"/>
        <w:rPr>
          <w:rFonts w:hint="eastAsia" w:ascii="宋体" w:hAnsi="宋体" w:eastAsia="宋体" w:cs="宋体"/>
          <w:color w:val="auto"/>
          <w:sz w:val="21"/>
          <w:highlight w:val="none"/>
        </w:rPr>
      </w:pPr>
    </w:p>
    <w:sectPr>
      <w:headerReference r:id="rId14" w:type="first"/>
      <w:footerReference r:id="rId16" w:type="first"/>
      <w:headerReference r:id="rId13" w:type="default"/>
      <w:footerReference r:id="rId15" w:type="default"/>
      <w:pgSz w:w="11906" w:h="16838"/>
      <w:pgMar w:top="1247" w:right="849" w:bottom="1247"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24CE">
    <w:pPr>
      <w:pStyle w:val="35"/>
      <w:jc w:val="center"/>
    </w:pPr>
  </w:p>
  <w:p w14:paraId="13C1386C">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9E82">
    <w:pPr>
      <w:pStyle w:val="35"/>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49792C">
                          <w:pPr>
                            <w:pStyle w:val="35"/>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eid8BAAC/AwAADgAAAGRycy9lMm9Eb2MueG1srVPBjtMwEL0j8Q+W&#10;7zTZCq2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bXnDlhaeDn79/OP36df35l&#10;y5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Veeid8BAAC/AwAADgAAAAAA&#10;AAABACAAAAAeAQAAZHJzL2Uyb0RvYy54bWxQSwUGAAAAAAYABgBZAQAAbwUAAAAA&#10;">
              <v:fill on="f" focussize="0,0"/>
              <v:stroke on="f"/>
              <v:imagedata o:title=""/>
              <o:lock v:ext="edit" aspectratio="f"/>
              <v:textbox inset="0mm,0mm,0mm,0mm" style="mso-fit-shape-to-text:t;">
                <w:txbxContent>
                  <w:p w14:paraId="4049792C">
                    <w:pPr>
                      <w:pStyle w:val="35"/>
                    </w:pPr>
                    <w:r>
                      <w:fldChar w:fldCharType="begin"/>
                    </w:r>
                    <w:r>
                      <w:instrText xml:space="preserve"> PAGE  \* MERGEFORMAT </w:instrText>
                    </w:r>
                    <w:r>
                      <w:fldChar w:fldCharType="separate"/>
                    </w:r>
                    <w:r>
                      <w:t>52</w:t>
                    </w:r>
                    <w:r>
                      <w:fldChar w:fldCharType="end"/>
                    </w:r>
                  </w:p>
                </w:txbxContent>
              </v:textbox>
            </v:shape>
          </w:pict>
        </mc:Fallback>
      </mc:AlternateContent>
    </w:r>
  </w:p>
  <w:p w14:paraId="52DCB7A7">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AF32">
    <w:pPr>
      <w:pStyle w:val="35"/>
      <w:ind w:firstLine="4770" w:firstLineChars="26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CB5C">
    <w:pPr>
      <w:pStyle w:val="35"/>
      <w:jc w:val="center"/>
    </w:pPr>
  </w:p>
  <w:p w14:paraId="49E10246">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3E15">
    <w:pPr>
      <w:pStyle w:val="35"/>
      <w:ind w:firstLine="4770" w:firstLineChars="265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003AB6">
                          <w:pPr>
                            <w:pStyle w:val="3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VgyckBAACa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0s&#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s9WDJyQEAAJoDAAAOAAAAAAAAAAEAIAAAAB4BAABkcnMvZTJvRG9j&#10;LnhtbFBLBQYAAAAABgAGAFkBAABZBQAAAAA=&#10;">
              <v:fill on="f" focussize="0,0"/>
              <v:stroke on="f"/>
              <v:imagedata o:title=""/>
              <o:lock v:ext="edit" aspectratio="f"/>
              <v:textbox inset="0mm,0mm,0mm,0mm" style="mso-fit-shape-to-text:t;">
                <w:txbxContent>
                  <w:p w14:paraId="39003AB6">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17A5C">
    <w:pPr>
      <w:pStyle w:val="3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8A2BEE">
                          <w:pPr>
                            <w:pStyle w:val="35"/>
                          </w:pPr>
                          <w:r>
                            <w:fldChar w:fldCharType="begin"/>
                          </w:r>
                          <w:r>
                            <w:instrText xml:space="preserve"> PAGE  \* MERGEFORMAT </w:instrText>
                          </w:r>
                          <w:r>
                            <w:fldChar w:fldCharType="separate"/>
                          </w:r>
                          <w:r>
                            <w:t>51</w:t>
                          </w:r>
                          <w:r>
                            <w:fldChar w:fldCharType="end"/>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x8zt4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3MauxOWBn7+/u3849f551e2&#10;fJn06X2sKO3eUyIOr2GgrZn9kZyJ9tAGm/5EiFGc1D1d1FUDMpkurZarVUkhSbH5QPjFw3UfIr5R&#10;YFkyah5ofFlVcXwXcUydU1I1B3famDxC4/5yEGbyFKn3scdk4bAbJkI7aE7Eh94B1ekgfOGspy2o&#10;uaOl58y8dSRyWpjZCLOxmw3hJF2sOXI2mrc4LtbBB73v8qqlpqJ/dUDqNBNIbYy1p+5orlmCaQfT&#10;4vx5zlkP727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LjHzO3gEAAL8DAAAOAAAAAAAA&#10;AAEAIAAAAB4BAABkcnMvZTJvRG9jLnhtbFBLBQYAAAAABgAGAFkBAABuBQAAAAA=&#10;">
              <v:fill on="f" focussize="0,0"/>
              <v:stroke on="f"/>
              <v:imagedata o:title=""/>
              <o:lock v:ext="edit" aspectratio="f"/>
              <v:textbox inset="0mm,0mm,0mm,0mm" style="mso-fit-shape-to-text:t;">
                <w:txbxContent>
                  <w:p w14:paraId="038A2BEE">
                    <w:pPr>
                      <w:pStyle w:val="35"/>
                    </w:pPr>
                    <w:r>
                      <w:fldChar w:fldCharType="begin"/>
                    </w:r>
                    <w:r>
                      <w:instrText xml:space="preserve"> PAGE  \* MERGEFORMAT </w:instrText>
                    </w:r>
                    <w:r>
                      <w:fldChar w:fldCharType="separate"/>
                    </w:r>
                    <w:r>
                      <w:t>51</w:t>
                    </w:r>
                    <w:r>
                      <w:fldChar w:fldCharType="end"/>
                    </w:r>
                  </w:p>
                </w:txbxContent>
              </v:textbox>
            </v:shape>
          </w:pict>
        </mc:Fallback>
      </mc:AlternateContent>
    </w:r>
  </w:p>
  <w:p w14:paraId="051FBCD3">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5568">
    <w:pPr>
      <w:pStyle w:val="35"/>
      <w:ind w:firstLine="4770" w:firstLineChars="265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0A5C7B">
                          <w:pPr>
                            <w:pStyle w:val="3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lfUN4BAAC/AwAADgAAAGRycy9lMm9Eb2MueG1srVNNrtMwEN4jcQfL&#10;e5q0C1Sipk9A9RASAqQHB3Adp7HkP42nTcoB4Aas2LDnXD0HYyfpg8fmLdgk45nxN/N9M97cDNaw&#10;k4Kovav5clFyppz0jXaHmn/+dPtszVlE4RphvFM1P6vIb7ZPn2z6UKmV77xpFDACcbHqQ807xFAV&#10;RZSdsiIufFCOgq0HK5COcCgaED2hW1OsyvJ50XtoAnipYiTvbgzyCREeA+jbVku18/JolcMRFZQR&#10;SJRip0Pk29xt2yqJH9o2KmSm5sQU85eKkL1P32K7EdUBROi0nFoQj2nhAScrtKOiV6idQMGOoP+B&#10;slqCj77FhfS2GIlkRYjFsnygzV0ngspcSOoYrqLH/wcr358+AtNNzVecOWFp4Jfv3y4/fl1+fmXL&#10;F0mfPsSK0u4CJeLwyg+0NbM/kjPRHlqw6U+EGMVJ3fNVXTUgk+nSerVelxSSFJsPhF/cXw8Q8Y3y&#10;liWj5kDjy6qK07uIY+qckqo5f6uNySM07i8HYSZPkXofe0wWDvthIrT3zZn40DugOp2HL5z1tAU1&#10;d7T0nJm3jkROCzMbMBv72RBO0sWaI2ej+RrHxToG0Icur1pqKoa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CV9Q3gEAAL8DAAAOAAAAAAAA&#10;AAEAIAAAAB4BAABkcnMvZTJvRG9jLnhtbFBLBQYAAAAABgAGAFkBAABuBQAAAAA=&#10;">
              <v:fill on="f" focussize="0,0"/>
              <v:stroke on="f"/>
              <v:imagedata o:title=""/>
              <o:lock v:ext="edit" aspectratio="f"/>
              <v:textbox inset="0mm,0mm,0mm,0mm" style="mso-fit-shape-to-text:t;">
                <w:txbxContent>
                  <w:p w14:paraId="220A5C7B">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8E12">
    <w:pPr>
      <w:pStyle w:val="35"/>
      <w:ind w:firstLine="4770" w:firstLineChars="26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8C040F">
                          <w:pPr>
                            <w:pStyle w:val="3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UtL9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LZ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dS0v3gEAAL8DAAAOAAAAAAAA&#10;AAEAIAAAAB4BAABkcnMvZTJvRG9jLnhtbFBLBQYAAAAABgAGAFkBAABuBQAAAAA=&#10;">
              <v:fill on="f" focussize="0,0"/>
              <v:stroke on="f"/>
              <v:imagedata o:title=""/>
              <o:lock v:ext="edit" aspectratio="f"/>
              <v:textbox inset="0mm,0mm,0mm,0mm" style="mso-fit-shape-to-text:t;">
                <w:txbxContent>
                  <w:p w14:paraId="7B8C040F">
                    <w:pPr>
                      <w:pStyle w:val="3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47B2">
    <w:pPr>
      <w:pStyle w:val="35"/>
      <w:ind w:firstLine="4770" w:firstLineChars="26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0DD97E">
                          <w:pPr>
                            <w:pStyle w:val="35"/>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jtgN8BAAC/AwAADgAAAGRycy9lMm9Eb2MueG1srVPBjtMwEL0j8Q+W&#10;7zTZaIW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fc+aEpYGfv387//h1/vmV&#10;VV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LjtgN8BAAC/AwAADgAAAAAA&#10;AAABACAAAAAeAQAAZHJzL2Uyb0RvYy54bWxQSwUGAAAAAAYABgBZAQAAbwUAAAAA&#10;">
              <v:fill on="f" focussize="0,0"/>
              <v:stroke on="f"/>
              <v:imagedata o:title=""/>
              <o:lock v:ext="edit" aspectratio="f"/>
              <v:textbox inset="0mm,0mm,0mm,0mm" style="mso-fit-shape-to-text:t;">
                <w:txbxContent>
                  <w:p w14:paraId="1B0DD97E">
                    <w:pPr>
                      <w:pStyle w:val="3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A0D29">
    <w:pPr>
      <w:pStyle w:val="35"/>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E6CAE4">
                          <w:pPr>
                            <w:pStyle w:val="35"/>
                          </w:pPr>
                          <w:r>
                            <w:fldChar w:fldCharType="begin"/>
                          </w:r>
                          <w:r>
                            <w:instrText xml:space="preserve"> PAGE  \* MERGEFORMAT </w:instrText>
                          </w:r>
                          <w:r>
                            <w:fldChar w:fldCharType="separate"/>
                          </w:r>
                          <w:r>
                            <w:t>53</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c3od8BAAC/AwAADgAAAGRycy9lMm9Eb2MueG1srVPBjtMwEL0j8Q+W&#10;7zTZI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MXnDlhaeDnH9/PP3+ff31j&#10;y+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c3od8BAAC/AwAADgAAAAAA&#10;AAABACAAAAAeAQAAZHJzL2Uyb0RvYy54bWxQSwUGAAAAAAYABgBZAQAAbwUAAAAA&#10;">
              <v:fill on="f" focussize="0,0"/>
              <v:stroke on="f"/>
              <v:imagedata o:title=""/>
              <o:lock v:ext="edit" aspectratio="f"/>
              <v:textbox inset="0mm,0mm,0mm,0mm" style="mso-fit-shape-to-text:t;">
                <w:txbxContent>
                  <w:p w14:paraId="1CE6CAE4">
                    <w:pPr>
                      <w:pStyle w:val="35"/>
                    </w:pPr>
                    <w:r>
                      <w:fldChar w:fldCharType="begin"/>
                    </w:r>
                    <w:r>
                      <w:instrText xml:space="preserve"> PAGE  \* MERGEFORMAT </w:instrText>
                    </w:r>
                    <w:r>
                      <w:fldChar w:fldCharType="separate"/>
                    </w:r>
                    <w:r>
                      <w:t>53</w:t>
                    </w:r>
                    <w:r>
                      <w:fldChar w:fldCharType="end"/>
                    </w:r>
                  </w:p>
                </w:txbxContent>
              </v:textbox>
            </v:shape>
          </w:pict>
        </mc:Fallback>
      </mc:AlternateContent>
    </w:r>
  </w:p>
  <w:p w14:paraId="2D7D3A5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A1F8">
    <w:pPr>
      <w:pStyle w:val="36"/>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F8565">
    <w:pPr>
      <w:pStyle w:val="3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EA18">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E4EC">
    <w:pPr>
      <w:pStyle w:val="36"/>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371DF"/>
    <w:multiLevelType w:val="singleLevel"/>
    <w:tmpl w:val="F38371DF"/>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lvlText w:val="%1."/>
      <w:lvlJc w:val="left"/>
      <w:pPr>
        <w:ind w:left="425" w:hanging="425"/>
      </w:pPr>
      <w:rPr>
        <w:rFonts w:hint="default"/>
        <w:b/>
        <w:bCs/>
      </w:rPr>
    </w:lvl>
  </w:abstractNum>
  <w:abstractNum w:abstractNumId="2">
    <w:nsid w:val="00000005"/>
    <w:multiLevelType w:val="singleLevel"/>
    <w:tmpl w:val="00000005"/>
    <w:lvl w:ilvl="0" w:tentative="0">
      <w:start w:val="1"/>
      <w:numFmt w:val="decimal"/>
      <w:lvlText w:val="(%1)"/>
      <w:lvlJc w:val="left"/>
      <w:pPr>
        <w:ind w:left="425" w:hanging="425"/>
      </w:pPr>
      <w:rPr>
        <w:rFonts w:hint="default"/>
      </w:rPr>
    </w:lvl>
  </w:abstractNum>
  <w:abstractNum w:abstractNumId="3">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7"/>
    <w:multiLevelType w:val="multilevel"/>
    <w:tmpl w:val="00000007"/>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0000008"/>
    <w:multiLevelType w:val="multilevel"/>
    <w:tmpl w:val="0000000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0000009"/>
    <w:multiLevelType w:val="multilevel"/>
    <w:tmpl w:val="00000009"/>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00000A"/>
    <w:multiLevelType w:val="multilevel"/>
    <w:tmpl w:val="0000000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0B"/>
    <w:multiLevelType w:val="multilevel"/>
    <w:tmpl w:val="0000000B"/>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000000C"/>
    <w:multiLevelType w:val="multilevel"/>
    <w:tmpl w:val="0000000C"/>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0D"/>
    <w:multiLevelType w:val="multilevel"/>
    <w:tmpl w:val="0000000D"/>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E"/>
    <w:multiLevelType w:val="multilevel"/>
    <w:tmpl w:val="0000000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0000000F"/>
    <w:multiLevelType w:val="multilevel"/>
    <w:tmpl w:val="0000000F"/>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0000010"/>
    <w:multiLevelType w:val="multilevel"/>
    <w:tmpl w:val="0000001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0000011"/>
    <w:multiLevelType w:val="multilevel"/>
    <w:tmpl w:val="0000001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0000012"/>
    <w:multiLevelType w:val="multilevel"/>
    <w:tmpl w:val="0000001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0000014"/>
    <w:multiLevelType w:val="singleLevel"/>
    <w:tmpl w:val="00000014"/>
    <w:lvl w:ilvl="0" w:tentative="0">
      <w:start w:val="1"/>
      <w:numFmt w:val="chineseCounting"/>
      <w:suff w:val="nothing"/>
      <w:lvlText w:val="（%1）"/>
      <w:lvlJc w:val="left"/>
      <w:pPr>
        <w:ind w:left="-420" w:firstLine="420"/>
      </w:pPr>
      <w:rPr>
        <w:rFonts w:hint="eastAsia"/>
      </w:rPr>
    </w:lvl>
  </w:abstractNum>
  <w:abstractNum w:abstractNumId="17">
    <w:nsid w:val="00000016"/>
    <w:multiLevelType w:val="multilevel"/>
    <w:tmpl w:val="00000016"/>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1FF79C1"/>
    <w:multiLevelType w:val="singleLevel"/>
    <w:tmpl w:val="11FF79C1"/>
    <w:lvl w:ilvl="0" w:tentative="0">
      <w:start w:val="1"/>
      <w:numFmt w:val="decimal"/>
      <w:suff w:val="nothing"/>
      <w:lvlText w:val="%1、"/>
      <w:lvlJc w:val="left"/>
    </w:lvl>
  </w:abstractNum>
  <w:abstractNum w:abstractNumId="2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20"/>
  </w:num>
  <w:num w:numId="2">
    <w:abstractNumId w:val="16"/>
  </w:num>
  <w:num w:numId="3">
    <w:abstractNumId w:val="18"/>
  </w:num>
  <w:num w:numId="4">
    <w:abstractNumId w:val="1"/>
  </w:num>
  <w:num w:numId="5">
    <w:abstractNumId w:val="2"/>
  </w:num>
  <w:num w:numId="6">
    <w:abstractNumId w:val="0"/>
  </w:num>
  <w:num w:numId="7">
    <w:abstractNumId w:val="6"/>
  </w:num>
  <w:num w:numId="8">
    <w:abstractNumId w:val="12"/>
  </w:num>
  <w:num w:numId="9">
    <w:abstractNumId w:val="4"/>
  </w:num>
  <w:num w:numId="10">
    <w:abstractNumId w:val="8"/>
  </w:num>
  <w:num w:numId="11">
    <w:abstractNumId w:val="9"/>
  </w:num>
  <w:num w:numId="12">
    <w:abstractNumId w:val="13"/>
  </w:num>
  <w:num w:numId="13">
    <w:abstractNumId w:val="15"/>
  </w:num>
  <w:num w:numId="14">
    <w:abstractNumId w:val="7"/>
  </w:num>
  <w:num w:numId="15">
    <w:abstractNumId w:val="5"/>
  </w:num>
  <w:num w:numId="16">
    <w:abstractNumId w:val="3"/>
  </w:num>
  <w:num w:numId="17">
    <w:abstractNumId w:val="17"/>
  </w:num>
  <w:num w:numId="18">
    <w:abstractNumId w:val="14"/>
  </w:num>
  <w:num w:numId="19">
    <w:abstractNumId w:val="1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TY0NjlmMjAwNDI5MjliZjdjNzhlNTQxNWNiYjUifQ=="/>
  </w:docVars>
  <w:rsids>
    <w:rsidRoot w:val="00AB5D97"/>
    <w:rsid w:val="000009C0"/>
    <w:rsid w:val="00001C9F"/>
    <w:rsid w:val="00002154"/>
    <w:rsid w:val="00002CE2"/>
    <w:rsid w:val="00002F7C"/>
    <w:rsid w:val="00003586"/>
    <w:rsid w:val="00003FE7"/>
    <w:rsid w:val="000061A9"/>
    <w:rsid w:val="000062CB"/>
    <w:rsid w:val="000066FB"/>
    <w:rsid w:val="00006943"/>
    <w:rsid w:val="00006D05"/>
    <w:rsid w:val="00007628"/>
    <w:rsid w:val="00007997"/>
    <w:rsid w:val="00007C06"/>
    <w:rsid w:val="00007CA1"/>
    <w:rsid w:val="000103E6"/>
    <w:rsid w:val="00010667"/>
    <w:rsid w:val="000108F4"/>
    <w:rsid w:val="00010D0E"/>
    <w:rsid w:val="0001298F"/>
    <w:rsid w:val="00012A0E"/>
    <w:rsid w:val="00012A62"/>
    <w:rsid w:val="00012C86"/>
    <w:rsid w:val="000135C7"/>
    <w:rsid w:val="000136BB"/>
    <w:rsid w:val="00014BDE"/>
    <w:rsid w:val="00015062"/>
    <w:rsid w:val="00015115"/>
    <w:rsid w:val="0001516F"/>
    <w:rsid w:val="00015422"/>
    <w:rsid w:val="00015E69"/>
    <w:rsid w:val="0001602B"/>
    <w:rsid w:val="00016690"/>
    <w:rsid w:val="000168BC"/>
    <w:rsid w:val="000169BB"/>
    <w:rsid w:val="00016B9D"/>
    <w:rsid w:val="00016CFF"/>
    <w:rsid w:val="000173E2"/>
    <w:rsid w:val="0001792A"/>
    <w:rsid w:val="0002017F"/>
    <w:rsid w:val="000201E9"/>
    <w:rsid w:val="000209B5"/>
    <w:rsid w:val="000212A4"/>
    <w:rsid w:val="00021367"/>
    <w:rsid w:val="00021B2D"/>
    <w:rsid w:val="00021D4B"/>
    <w:rsid w:val="00022610"/>
    <w:rsid w:val="00022BA0"/>
    <w:rsid w:val="00023A01"/>
    <w:rsid w:val="00023C03"/>
    <w:rsid w:val="00023D05"/>
    <w:rsid w:val="00023E3A"/>
    <w:rsid w:val="00024169"/>
    <w:rsid w:val="0002491C"/>
    <w:rsid w:val="00024971"/>
    <w:rsid w:val="00025202"/>
    <w:rsid w:val="000252F1"/>
    <w:rsid w:val="00025E0B"/>
    <w:rsid w:val="00025FEA"/>
    <w:rsid w:val="00026261"/>
    <w:rsid w:val="000269F3"/>
    <w:rsid w:val="00026D59"/>
    <w:rsid w:val="00027162"/>
    <w:rsid w:val="0002722D"/>
    <w:rsid w:val="00027BE0"/>
    <w:rsid w:val="00027CD2"/>
    <w:rsid w:val="000306BA"/>
    <w:rsid w:val="00030930"/>
    <w:rsid w:val="00030A33"/>
    <w:rsid w:val="0003126B"/>
    <w:rsid w:val="00031AE0"/>
    <w:rsid w:val="00031CFE"/>
    <w:rsid w:val="00032D13"/>
    <w:rsid w:val="0003306F"/>
    <w:rsid w:val="0003348F"/>
    <w:rsid w:val="00033BA2"/>
    <w:rsid w:val="00033C75"/>
    <w:rsid w:val="000341B6"/>
    <w:rsid w:val="000351C8"/>
    <w:rsid w:val="000355A3"/>
    <w:rsid w:val="00035E02"/>
    <w:rsid w:val="00036220"/>
    <w:rsid w:val="00036481"/>
    <w:rsid w:val="00037579"/>
    <w:rsid w:val="00037C0F"/>
    <w:rsid w:val="00037E1C"/>
    <w:rsid w:val="00040516"/>
    <w:rsid w:val="00040C12"/>
    <w:rsid w:val="00041408"/>
    <w:rsid w:val="000422A3"/>
    <w:rsid w:val="00042A2A"/>
    <w:rsid w:val="000439A7"/>
    <w:rsid w:val="000439FC"/>
    <w:rsid w:val="00043D71"/>
    <w:rsid w:val="00044BE6"/>
    <w:rsid w:val="00046120"/>
    <w:rsid w:val="000463F5"/>
    <w:rsid w:val="0004646C"/>
    <w:rsid w:val="000464E9"/>
    <w:rsid w:val="00046643"/>
    <w:rsid w:val="000467CD"/>
    <w:rsid w:val="00046E51"/>
    <w:rsid w:val="00046F99"/>
    <w:rsid w:val="0004778E"/>
    <w:rsid w:val="00047A17"/>
    <w:rsid w:val="00047A48"/>
    <w:rsid w:val="000501C5"/>
    <w:rsid w:val="00050895"/>
    <w:rsid w:val="00050FD5"/>
    <w:rsid w:val="0005164F"/>
    <w:rsid w:val="000519AE"/>
    <w:rsid w:val="00051BEF"/>
    <w:rsid w:val="00052142"/>
    <w:rsid w:val="0005291E"/>
    <w:rsid w:val="00052CE1"/>
    <w:rsid w:val="00052D5A"/>
    <w:rsid w:val="0005309B"/>
    <w:rsid w:val="000530BB"/>
    <w:rsid w:val="00054111"/>
    <w:rsid w:val="000541D3"/>
    <w:rsid w:val="00054468"/>
    <w:rsid w:val="00054865"/>
    <w:rsid w:val="00054F36"/>
    <w:rsid w:val="000554B5"/>
    <w:rsid w:val="00055850"/>
    <w:rsid w:val="000558DE"/>
    <w:rsid w:val="00055D1D"/>
    <w:rsid w:val="0005606B"/>
    <w:rsid w:val="00056857"/>
    <w:rsid w:val="00057118"/>
    <w:rsid w:val="000579F0"/>
    <w:rsid w:val="00057A96"/>
    <w:rsid w:val="000606E2"/>
    <w:rsid w:val="00060A9D"/>
    <w:rsid w:val="00060D6A"/>
    <w:rsid w:val="000611B1"/>
    <w:rsid w:val="000628EE"/>
    <w:rsid w:val="00062A56"/>
    <w:rsid w:val="00062A88"/>
    <w:rsid w:val="00062C7E"/>
    <w:rsid w:val="000632E7"/>
    <w:rsid w:val="0006330B"/>
    <w:rsid w:val="00063517"/>
    <w:rsid w:val="00063FD7"/>
    <w:rsid w:val="0006411E"/>
    <w:rsid w:val="000642B6"/>
    <w:rsid w:val="00064750"/>
    <w:rsid w:val="00064A8C"/>
    <w:rsid w:val="00064ACF"/>
    <w:rsid w:val="00064FF3"/>
    <w:rsid w:val="00065528"/>
    <w:rsid w:val="00065BA4"/>
    <w:rsid w:val="00066AC5"/>
    <w:rsid w:val="00066BF7"/>
    <w:rsid w:val="00067294"/>
    <w:rsid w:val="000700CC"/>
    <w:rsid w:val="00070171"/>
    <w:rsid w:val="0007025B"/>
    <w:rsid w:val="00070559"/>
    <w:rsid w:val="0007096D"/>
    <w:rsid w:val="00070EDE"/>
    <w:rsid w:val="00072235"/>
    <w:rsid w:val="00072400"/>
    <w:rsid w:val="000724C1"/>
    <w:rsid w:val="00072A3B"/>
    <w:rsid w:val="000746ED"/>
    <w:rsid w:val="00074C84"/>
    <w:rsid w:val="00075D31"/>
    <w:rsid w:val="0007631E"/>
    <w:rsid w:val="00077360"/>
    <w:rsid w:val="0007753F"/>
    <w:rsid w:val="0007760A"/>
    <w:rsid w:val="00077AF2"/>
    <w:rsid w:val="00077D96"/>
    <w:rsid w:val="00080361"/>
    <w:rsid w:val="000806A1"/>
    <w:rsid w:val="0008157C"/>
    <w:rsid w:val="00081824"/>
    <w:rsid w:val="00082481"/>
    <w:rsid w:val="000834DA"/>
    <w:rsid w:val="00083871"/>
    <w:rsid w:val="00083981"/>
    <w:rsid w:val="0008447F"/>
    <w:rsid w:val="0008451A"/>
    <w:rsid w:val="00084E98"/>
    <w:rsid w:val="00085949"/>
    <w:rsid w:val="000874F9"/>
    <w:rsid w:val="000879C3"/>
    <w:rsid w:val="00087B12"/>
    <w:rsid w:val="00087EFA"/>
    <w:rsid w:val="00090281"/>
    <w:rsid w:val="00090290"/>
    <w:rsid w:val="000907D6"/>
    <w:rsid w:val="0009174D"/>
    <w:rsid w:val="00091A15"/>
    <w:rsid w:val="00091EE2"/>
    <w:rsid w:val="000925C5"/>
    <w:rsid w:val="00093D4A"/>
    <w:rsid w:val="000940EB"/>
    <w:rsid w:val="00094739"/>
    <w:rsid w:val="00094BA7"/>
    <w:rsid w:val="00094E9C"/>
    <w:rsid w:val="000951D8"/>
    <w:rsid w:val="00095D3E"/>
    <w:rsid w:val="00095EB4"/>
    <w:rsid w:val="00095ED6"/>
    <w:rsid w:val="0009637A"/>
    <w:rsid w:val="000963BA"/>
    <w:rsid w:val="00096F23"/>
    <w:rsid w:val="000A0FFD"/>
    <w:rsid w:val="000A1498"/>
    <w:rsid w:val="000A1957"/>
    <w:rsid w:val="000A1A1A"/>
    <w:rsid w:val="000A1B91"/>
    <w:rsid w:val="000A2104"/>
    <w:rsid w:val="000A215B"/>
    <w:rsid w:val="000A2168"/>
    <w:rsid w:val="000A244A"/>
    <w:rsid w:val="000A27DA"/>
    <w:rsid w:val="000A2B4E"/>
    <w:rsid w:val="000A2C84"/>
    <w:rsid w:val="000A34CC"/>
    <w:rsid w:val="000A3E46"/>
    <w:rsid w:val="000A40CB"/>
    <w:rsid w:val="000A5BF5"/>
    <w:rsid w:val="000A5E9F"/>
    <w:rsid w:val="000A758A"/>
    <w:rsid w:val="000B005A"/>
    <w:rsid w:val="000B0625"/>
    <w:rsid w:val="000B0DC1"/>
    <w:rsid w:val="000B1110"/>
    <w:rsid w:val="000B1D9F"/>
    <w:rsid w:val="000B2275"/>
    <w:rsid w:val="000B24BF"/>
    <w:rsid w:val="000B2586"/>
    <w:rsid w:val="000B3C0B"/>
    <w:rsid w:val="000B3E12"/>
    <w:rsid w:val="000B4312"/>
    <w:rsid w:val="000B45B0"/>
    <w:rsid w:val="000B4A87"/>
    <w:rsid w:val="000B4CDD"/>
    <w:rsid w:val="000B5079"/>
    <w:rsid w:val="000B52D8"/>
    <w:rsid w:val="000B5C4F"/>
    <w:rsid w:val="000B5C8E"/>
    <w:rsid w:val="000B61C8"/>
    <w:rsid w:val="000B667E"/>
    <w:rsid w:val="000B6E18"/>
    <w:rsid w:val="000C0C07"/>
    <w:rsid w:val="000C0EE9"/>
    <w:rsid w:val="000C1416"/>
    <w:rsid w:val="000C1530"/>
    <w:rsid w:val="000C3BC0"/>
    <w:rsid w:val="000C4330"/>
    <w:rsid w:val="000C468D"/>
    <w:rsid w:val="000C4AA1"/>
    <w:rsid w:val="000C5048"/>
    <w:rsid w:val="000C5246"/>
    <w:rsid w:val="000C5393"/>
    <w:rsid w:val="000C595E"/>
    <w:rsid w:val="000C59E9"/>
    <w:rsid w:val="000C5B76"/>
    <w:rsid w:val="000C605C"/>
    <w:rsid w:val="000C6B10"/>
    <w:rsid w:val="000C78AB"/>
    <w:rsid w:val="000C7B88"/>
    <w:rsid w:val="000C7C99"/>
    <w:rsid w:val="000C7D20"/>
    <w:rsid w:val="000C7F08"/>
    <w:rsid w:val="000D05EA"/>
    <w:rsid w:val="000D06DD"/>
    <w:rsid w:val="000D098E"/>
    <w:rsid w:val="000D1356"/>
    <w:rsid w:val="000D1F66"/>
    <w:rsid w:val="000D1FA5"/>
    <w:rsid w:val="000D3C65"/>
    <w:rsid w:val="000D404C"/>
    <w:rsid w:val="000D4474"/>
    <w:rsid w:val="000D4A68"/>
    <w:rsid w:val="000D4F7D"/>
    <w:rsid w:val="000D53C1"/>
    <w:rsid w:val="000D5AF4"/>
    <w:rsid w:val="000D5BFE"/>
    <w:rsid w:val="000D67DF"/>
    <w:rsid w:val="000D6B6D"/>
    <w:rsid w:val="000D6C5E"/>
    <w:rsid w:val="000D708C"/>
    <w:rsid w:val="000D79D7"/>
    <w:rsid w:val="000E04F2"/>
    <w:rsid w:val="000E06F2"/>
    <w:rsid w:val="000E0A79"/>
    <w:rsid w:val="000E0C6E"/>
    <w:rsid w:val="000E0EA0"/>
    <w:rsid w:val="000E1355"/>
    <w:rsid w:val="000E1588"/>
    <w:rsid w:val="000E20A5"/>
    <w:rsid w:val="000E22BF"/>
    <w:rsid w:val="000E2617"/>
    <w:rsid w:val="000E3EA4"/>
    <w:rsid w:val="000E443C"/>
    <w:rsid w:val="000E4A98"/>
    <w:rsid w:val="000E4BBB"/>
    <w:rsid w:val="000E5515"/>
    <w:rsid w:val="000E56AA"/>
    <w:rsid w:val="000E5722"/>
    <w:rsid w:val="000E5A20"/>
    <w:rsid w:val="000E5BF0"/>
    <w:rsid w:val="000E6614"/>
    <w:rsid w:val="000E68AE"/>
    <w:rsid w:val="000E7924"/>
    <w:rsid w:val="000E7A00"/>
    <w:rsid w:val="000F03A3"/>
    <w:rsid w:val="000F04FB"/>
    <w:rsid w:val="000F0D3E"/>
    <w:rsid w:val="000F0F15"/>
    <w:rsid w:val="000F17C0"/>
    <w:rsid w:val="000F1A0B"/>
    <w:rsid w:val="000F1D65"/>
    <w:rsid w:val="000F22C5"/>
    <w:rsid w:val="000F293C"/>
    <w:rsid w:val="000F2CA2"/>
    <w:rsid w:val="000F3262"/>
    <w:rsid w:val="000F4B96"/>
    <w:rsid w:val="000F5075"/>
    <w:rsid w:val="000F513C"/>
    <w:rsid w:val="000F5589"/>
    <w:rsid w:val="000F5BA2"/>
    <w:rsid w:val="000F6199"/>
    <w:rsid w:val="000F6263"/>
    <w:rsid w:val="000F6BDD"/>
    <w:rsid w:val="000F6BF7"/>
    <w:rsid w:val="000F6D7D"/>
    <w:rsid w:val="000F721B"/>
    <w:rsid w:val="000F7228"/>
    <w:rsid w:val="00100289"/>
    <w:rsid w:val="0010043E"/>
    <w:rsid w:val="00100ECC"/>
    <w:rsid w:val="00100F0A"/>
    <w:rsid w:val="00101332"/>
    <w:rsid w:val="001014A6"/>
    <w:rsid w:val="00101F80"/>
    <w:rsid w:val="00102516"/>
    <w:rsid w:val="00103830"/>
    <w:rsid w:val="00104740"/>
    <w:rsid w:val="0010477F"/>
    <w:rsid w:val="0010528B"/>
    <w:rsid w:val="00105336"/>
    <w:rsid w:val="0010589F"/>
    <w:rsid w:val="001067A2"/>
    <w:rsid w:val="00106A10"/>
    <w:rsid w:val="00106D89"/>
    <w:rsid w:val="00107020"/>
    <w:rsid w:val="001070A3"/>
    <w:rsid w:val="00107DFE"/>
    <w:rsid w:val="001105B6"/>
    <w:rsid w:val="00110F2D"/>
    <w:rsid w:val="00111188"/>
    <w:rsid w:val="00111A61"/>
    <w:rsid w:val="00111D21"/>
    <w:rsid w:val="00111F4C"/>
    <w:rsid w:val="00112C20"/>
    <w:rsid w:val="00112E23"/>
    <w:rsid w:val="00112F79"/>
    <w:rsid w:val="00113333"/>
    <w:rsid w:val="0011336D"/>
    <w:rsid w:val="0011340A"/>
    <w:rsid w:val="001134B4"/>
    <w:rsid w:val="00113629"/>
    <w:rsid w:val="001140BE"/>
    <w:rsid w:val="0011416F"/>
    <w:rsid w:val="00114FC8"/>
    <w:rsid w:val="001152EE"/>
    <w:rsid w:val="00115F44"/>
    <w:rsid w:val="00116207"/>
    <w:rsid w:val="0011646F"/>
    <w:rsid w:val="0011650E"/>
    <w:rsid w:val="00116EEA"/>
    <w:rsid w:val="00116EF3"/>
    <w:rsid w:val="00117088"/>
    <w:rsid w:val="00117B3D"/>
    <w:rsid w:val="00117B49"/>
    <w:rsid w:val="00120152"/>
    <w:rsid w:val="00120F41"/>
    <w:rsid w:val="001213E8"/>
    <w:rsid w:val="00121472"/>
    <w:rsid w:val="00121E32"/>
    <w:rsid w:val="001222CE"/>
    <w:rsid w:val="0012237A"/>
    <w:rsid w:val="00122E62"/>
    <w:rsid w:val="0012328D"/>
    <w:rsid w:val="00123CDB"/>
    <w:rsid w:val="0012434B"/>
    <w:rsid w:val="0012457B"/>
    <w:rsid w:val="00125375"/>
    <w:rsid w:val="00125A1F"/>
    <w:rsid w:val="00126995"/>
    <w:rsid w:val="0012768B"/>
    <w:rsid w:val="00127AF1"/>
    <w:rsid w:val="00130333"/>
    <w:rsid w:val="001304F9"/>
    <w:rsid w:val="001308DB"/>
    <w:rsid w:val="001310DE"/>
    <w:rsid w:val="001319C9"/>
    <w:rsid w:val="00131F55"/>
    <w:rsid w:val="00132334"/>
    <w:rsid w:val="00132710"/>
    <w:rsid w:val="00132894"/>
    <w:rsid w:val="00132D11"/>
    <w:rsid w:val="00132F1B"/>
    <w:rsid w:val="001332FB"/>
    <w:rsid w:val="0013349D"/>
    <w:rsid w:val="001337C9"/>
    <w:rsid w:val="001341DF"/>
    <w:rsid w:val="00134299"/>
    <w:rsid w:val="00134816"/>
    <w:rsid w:val="001348B9"/>
    <w:rsid w:val="00134BC2"/>
    <w:rsid w:val="00134E9B"/>
    <w:rsid w:val="0013532A"/>
    <w:rsid w:val="00135475"/>
    <w:rsid w:val="001355EA"/>
    <w:rsid w:val="00135F2F"/>
    <w:rsid w:val="001365B4"/>
    <w:rsid w:val="001404D2"/>
    <w:rsid w:val="00140F50"/>
    <w:rsid w:val="00141502"/>
    <w:rsid w:val="00141B80"/>
    <w:rsid w:val="00141CFB"/>
    <w:rsid w:val="00141D40"/>
    <w:rsid w:val="0014244C"/>
    <w:rsid w:val="001424B7"/>
    <w:rsid w:val="00142994"/>
    <w:rsid w:val="0014367D"/>
    <w:rsid w:val="00143881"/>
    <w:rsid w:val="00143ED5"/>
    <w:rsid w:val="001443D7"/>
    <w:rsid w:val="001445E1"/>
    <w:rsid w:val="00144957"/>
    <w:rsid w:val="0014505B"/>
    <w:rsid w:val="00145AD5"/>
    <w:rsid w:val="00145E27"/>
    <w:rsid w:val="00145F29"/>
    <w:rsid w:val="00146ECB"/>
    <w:rsid w:val="00147200"/>
    <w:rsid w:val="001473FA"/>
    <w:rsid w:val="00147400"/>
    <w:rsid w:val="001477D4"/>
    <w:rsid w:val="00147A80"/>
    <w:rsid w:val="00147B94"/>
    <w:rsid w:val="0015023F"/>
    <w:rsid w:val="001508A3"/>
    <w:rsid w:val="00150ABC"/>
    <w:rsid w:val="00150BD4"/>
    <w:rsid w:val="001512C7"/>
    <w:rsid w:val="00151492"/>
    <w:rsid w:val="0015218E"/>
    <w:rsid w:val="001521CB"/>
    <w:rsid w:val="00152656"/>
    <w:rsid w:val="00152966"/>
    <w:rsid w:val="00152C6F"/>
    <w:rsid w:val="001530C3"/>
    <w:rsid w:val="001531A9"/>
    <w:rsid w:val="00153321"/>
    <w:rsid w:val="001537AB"/>
    <w:rsid w:val="00153BAE"/>
    <w:rsid w:val="00153C66"/>
    <w:rsid w:val="00153EC2"/>
    <w:rsid w:val="00154192"/>
    <w:rsid w:val="0015454F"/>
    <w:rsid w:val="001550F9"/>
    <w:rsid w:val="001555E4"/>
    <w:rsid w:val="001557E1"/>
    <w:rsid w:val="00155B12"/>
    <w:rsid w:val="00155D31"/>
    <w:rsid w:val="00156FD9"/>
    <w:rsid w:val="00157256"/>
    <w:rsid w:val="001574A5"/>
    <w:rsid w:val="00157ACA"/>
    <w:rsid w:val="00157B42"/>
    <w:rsid w:val="00157C3B"/>
    <w:rsid w:val="00157C50"/>
    <w:rsid w:val="00157EF1"/>
    <w:rsid w:val="0016045D"/>
    <w:rsid w:val="00160EA1"/>
    <w:rsid w:val="001616ED"/>
    <w:rsid w:val="00161BDC"/>
    <w:rsid w:val="00161EA0"/>
    <w:rsid w:val="00162368"/>
    <w:rsid w:val="00163FCF"/>
    <w:rsid w:val="001642B3"/>
    <w:rsid w:val="00164875"/>
    <w:rsid w:val="001648EA"/>
    <w:rsid w:val="00164AA9"/>
    <w:rsid w:val="00164CF0"/>
    <w:rsid w:val="00164FD6"/>
    <w:rsid w:val="001651DC"/>
    <w:rsid w:val="0016534D"/>
    <w:rsid w:val="00166359"/>
    <w:rsid w:val="00166B06"/>
    <w:rsid w:val="00166E97"/>
    <w:rsid w:val="00167155"/>
    <w:rsid w:val="0016761C"/>
    <w:rsid w:val="0016799F"/>
    <w:rsid w:val="00167FD7"/>
    <w:rsid w:val="001704C8"/>
    <w:rsid w:val="0017057D"/>
    <w:rsid w:val="0017069A"/>
    <w:rsid w:val="00170B79"/>
    <w:rsid w:val="0017150A"/>
    <w:rsid w:val="001716E0"/>
    <w:rsid w:val="00171893"/>
    <w:rsid w:val="00172F04"/>
    <w:rsid w:val="001733B1"/>
    <w:rsid w:val="00174154"/>
    <w:rsid w:val="0017417D"/>
    <w:rsid w:val="0017431A"/>
    <w:rsid w:val="001749C8"/>
    <w:rsid w:val="00174D82"/>
    <w:rsid w:val="00174FBF"/>
    <w:rsid w:val="00175034"/>
    <w:rsid w:val="00175621"/>
    <w:rsid w:val="00176634"/>
    <w:rsid w:val="00177112"/>
    <w:rsid w:val="0017720C"/>
    <w:rsid w:val="001772FE"/>
    <w:rsid w:val="00177428"/>
    <w:rsid w:val="00177731"/>
    <w:rsid w:val="00177C0E"/>
    <w:rsid w:val="00177D20"/>
    <w:rsid w:val="00180611"/>
    <w:rsid w:val="001806C2"/>
    <w:rsid w:val="00180E5C"/>
    <w:rsid w:val="00180FDA"/>
    <w:rsid w:val="00181535"/>
    <w:rsid w:val="00181917"/>
    <w:rsid w:val="00181C7B"/>
    <w:rsid w:val="00182265"/>
    <w:rsid w:val="001822AB"/>
    <w:rsid w:val="0018232E"/>
    <w:rsid w:val="00182514"/>
    <w:rsid w:val="00183109"/>
    <w:rsid w:val="0018328B"/>
    <w:rsid w:val="0018402F"/>
    <w:rsid w:val="00184221"/>
    <w:rsid w:val="00184559"/>
    <w:rsid w:val="001849BE"/>
    <w:rsid w:val="0018544E"/>
    <w:rsid w:val="001858C7"/>
    <w:rsid w:val="001858DD"/>
    <w:rsid w:val="00185AA5"/>
    <w:rsid w:val="00186CBA"/>
    <w:rsid w:val="00187065"/>
    <w:rsid w:val="00187541"/>
    <w:rsid w:val="00187B50"/>
    <w:rsid w:val="00187EBC"/>
    <w:rsid w:val="00190237"/>
    <w:rsid w:val="001903E2"/>
    <w:rsid w:val="001910E5"/>
    <w:rsid w:val="00191860"/>
    <w:rsid w:val="00191F25"/>
    <w:rsid w:val="001925B8"/>
    <w:rsid w:val="00192801"/>
    <w:rsid w:val="00192ABF"/>
    <w:rsid w:val="001959CF"/>
    <w:rsid w:val="00195BFA"/>
    <w:rsid w:val="00195C25"/>
    <w:rsid w:val="00195D46"/>
    <w:rsid w:val="00196235"/>
    <w:rsid w:val="00196294"/>
    <w:rsid w:val="001962D0"/>
    <w:rsid w:val="00197179"/>
    <w:rsid w:val="00197275"/>
    <w:rsid w:val="001972CB"/>
    <w:rsid w:val="00197997"/>
    <w:rsid w:val="00197EE5"/>
    <w:rsid w:val="001A04FC"/>
    <w:rsid w:val="001A09DD"/>
    <w:rsid w:val="001A0A99"/>
    <w:rsid w:val="001A0E34"/>
    <w:rsid w:val="001A0F22"/>
    <w:rsid w:val="001A15C1"/>
    <w:rsid w:val="001A1BF7"/>
    <w:rsid w:val="001A1ECE"/>
    <w:rsid w:val="001A202A"/>
    <w:rsid w:val="001A24CC"/>
    <w:rsid w:val="001A28D3"/>
    <w:rsid w:val="001A32DD"/>
    <w:rsid w:val="001A3E7B"/>
    <w:rsid w:val="001A3F33"/>
    <w:rsid w:val="001A42F6"/>
    <w:rsid w:val="001A4AB7"/>
    <w:rsid w:val="001A4B0A"/>
    <w:rsid w:val="001A4B74"/>
    <w:rsid w:val="001A4D0A"/>
    <w:rsid w:val="001A58F9"/>
    <w:rsid w:val="001A5988"/>
    <w:rsid w:val="001A5B28"/>
    <w:rsid w:val="001A66FA"/>
    <w:rsid w:val="001A6B9D"/>
    <w:rsid w:val="001A74DB"/>
    <w:rsid w:val="001A7C9C"/>
    <w:rsid w:val="001B0E6F"/>
    <w:rsid w:val="001B0F3B"/>
    <w:rsid w:val="001B1941"/>
    <w:rsid w:val="001B2114"/>
    <w:rsid w:val="001B24EC"/>
    <w:rsid w:val="001B2C91"/>
    <w:rsid w:val="001B2E59"/>
    <w:rsid w:val="001B2F1F"/>
    <w:rsid w:val="001B30C2"/>
    <w:rsid w:val="001B3C83"/>
    <w:rsid w:val="001B45D5"/>
    <w:rsid w:val="001B48A5"/>
    <w:rsid w:val="001B6063"/>
    <w:rsid w:val="001B6111"/>
    <w:rsid w:val="001B6744"/>
    <w:rsid w:val="001B7105"/>
    <w:rsid w:val="001C0453"/>
    <w:rsid w:val="001C0455"/>
    <w:rsid w:val="001C0505"/>
    <w:rsid w:val="001C060B"/>
    <w:rsid w:val="001C0C69"/>
    <w:rsid w:val="001C109D"/>
    <w:rsid w:val="001C1511"/>
    <w:rsid w:val="001C161E"/>
    <w:rsid w:val="001C181D"/>
    <w:rsid w:val="001C1E4D"/>
    <w:rsid w:val="001C207A"/>
    <w:rsid w:val="001C2377"/>
    <w:rsid w:val="001C257A"/>
    <w:rsid w:val="001C2D73"/>
    <w:rsid w:val="001C2DC4"/>
    <w:rsid w:val="001C2F72"/>
    <w:rsid w:val="001C35DD"/>
    <w:rsid w:val="001C386C"/>
    <w:rsid w:val="001C41A3"/>
    <w:rsid w:val="001C4D94"/>
    <w:rsid w:val="001C4E6C"/>
    <w:rsid w:val="001C5060"/>
    <w:rsid w:val="001C513D"/>
    <w:rsid w:val="001C521B"/>
    <w:rsid w:val="001C54E4"/>
    <w:rsid w:val="001C594D"/>
    <w:rsid w:val="001C605A"/>
    <w:rsid w:val="001C6091"/>
    <w:rsid w:val="001C632E"/>
    <w:rsid w:val="001C67EF"/>
    <w:rsid w:val="001C6E52"/>
    <w:rsid w:val="001C6E93"/>
    <w:rsid w:val="001C7515"/>
    <w:rsid w:val="001D00E4"/>
    <w:rsid w:val="001D1D7C"/>
    <w:rsid w:val="001D1DDA"/>
    <w:rsid w:val="001D1F0E"/>
    <w:rsid w:val="001D28F4"/>
    <w:rsid w:val="001D2AB4"/>
    <w:rsid w:val="001D423D"/>
    <w:rsid w:val="001D4BC0"/>
    <w:rsid w:val="001D4D45"/>
    <w:rsid w:val="001D4FF6"/>
    <w:rsid w:val="001D52CA"/>
    <w:rsid w:val="001D6131"/>
    <w:rsid w:val="001D70FB"/>
    <w:rsid w:val="001D78E3"/>
    <w:rsid w:val="001D7F19"/>
    <w:rsid w:val="001E024C"/>
    <w:rsid w:val="001E0726"/>
    <w:rsid w:val="001E10A7"/>
    <w:rsid w:val="001E147D"/>
    <w:rsid w:val="001E1AF0"/>
    <w:rsid w:val="001E1B58"/>
    <w:rsid w:val="001E1C6A"/>
    <w:rsid w:val="001E22C2"/>
    <w:rsid w:val="001E2C48"/>
    <w:rsid w:val="001E2DDD"/>
    <w:rsid w:val="001E33CF"/>
    <w:rsid w:val="001E3EA8"/>
    <w:rsid w:val="001E3EB6"/>
    <w:rsid w:val="001E4247"/>
    <w:rsid w:val="001E49AA"/>
    <w:rsid w:val="001E4AF4"/>
    <w:rsid w:val="001E5BBB"/>
    <w:rsid w:val="001E5E7C"/>
    <w:rsid w:val="001E6ACF"/>
    <w:rsid w:val="001E7020"/>
    <w:rsid w:val="001E77AE"/>
    <w:rsid w:val="001E790C"/>
    <w:rsid w:val="001F008F"/>
    <w:rsid w:val="001F04AC"/>
    <w:rsid w:val="001F0E8E"/>
    <w:rsid w:val="001F12C2"/>
    <w:rsid w:val="001F1F6F"/>
    <w:rsid w:val="001F22C5"/>
    <w:rsid w:val="001F26B1"/>
    <w:rsid w:val="001F26B5"/>
    <w:rsid w:val="001F2E85"/>
    <w:rsid w:val="001F311A"/>
    <w:rsid w:val="001F4252"/>
    <w:rsid w:val="001F4569"/>
    <w:rsid w:val="001F45DB"/>
    <w:rsid w:val="001F4E0C"/>
    <w:rsid w:val="001F5029"/>
    <w:rsid w:val="001F513A"/>
    <w:rsid w:val="001F53A0"/>
    <w:rsid w:val="001F5E34"/>
    <w:rsid w:val="001F6011"/>
    <w:rsid w:val="001F61B8"/>
    <w:rsid w:val="001F6248"/>
    <w:rsid w:val="001F6372"/>
    <w:rsid w:val="001F6C11"/>
    <w:rsid w:val="001F6CA9"/>
    <w:rsid w:val="001F71AD"/>
    <w:rsid w:val="001F793E"/>
    <w:rsid w:val="001F7A00"/>
    <w:rsid w:val="001F7C86"/>
    <w:rsid w:val="00200C63"/>
    <w:rsid w:val="002015D6"/>
    <w:rsid w:val="002017FA"/>
    <w:rsid w:val="00201A66"/>
    <w:rsid w:val="00201FBC"/>
    <w:rsid w:val="00203074"/>
    <w:rsid w:val="002032C8"/>
    <w:rsid w:val="00203612"/>
    <w:rsid w:val="00203D5E"/>
    <w:rsid w:val="002045AF"/>
    <w:rsid w:val="002049EC"/>
    <w:rsid w:val="00204D2D"/>
    <w:rsid w:val="00205B30"/>
    <w:rsid w:val="00206703"/>
    <w:rsid w:val="00206C31"/>
    <w:rsid w:val="0020700D"/>
    <w:rsid w:val="0020754D"/>
    <w:rsid w:val="0020790C"/>
    <w:rsid w:val="00211946"/>
    <w:rsid w:val="00211F35"/>
    <w:rsid w:val="0021332E"/>
    <w:rsid w:val="0021347D"/>
    <w:rsid w:val="00213B1A"/>
    <w:rsid w:val="00213C55"/>
    <w:rsid w:val="002143FF"/>
    <w:rsid w:val="002145A4"/>
    <w:rsid w:val="00214764"/>
    <w:rsid w:val="002156F3"/>
    <w:rsid w:val="00215B59"/>
    <w:rsid w:val="00216412"/>
    <w:rsid w:val="002167E7"/>
    <w:rsid w:val="002175F6"/>
    <w:rsid w:val="002203C6"/>
    <w:rsid w:val="0022087F"/>
    <w:rsid w:val="00220A4F"/>
    <w:rsid w:val="00220AE9"/>
    <w:rsid w:val="00220D85"/>
    <w:rsid w:val="002214B7"/>
    <w:rsid w:val="002222AF"/>
    <w:rsid w:val="00223755"/>
    <w:rsid w:val="002239E5"/>
    <w:rsid w:val="00223FFB"/>
    <w:rsid w:val="00224325"/>
    <w:rsid w:val="002247CE"/>
    <w:rsid w:val="00224CA1"/>
    <w:rsid w:val="0022520E"/>
    <w:rsid w:val="0022524E"/>
    <w:rsid w:val="002252C8"/>
    <w:rsid w:val="0022546D"/>
    <w:rsid w:val="002254A4"/>
    <w:rsid w:val="00225A55"/>
    <w:rsid w:val="00226FDB"/>
    <w:rsid w:val="00227367"/>
    <w:rsid w:val="0022797E"/>
    <w:rsid w:val="002303B4"/>
    <w:rsid w:val="00230997"/>
    <w:rsid w:val="00232476"/>
    <w:rsid w:val="002328E0"/>
    <w:rsid w:val="002337AD"/>
    <w:rsid w:val="00233E19"/>
    <w:rsid w:val="002340F9"/>
    <w:rsid w:val="00235602"/>
    <w:rsid w:val="00235A63"/>
    <w:rsid w:val="00235CF3"/>
    <w:rsid w:val="002363CB"/>
    <w:rsid w:val="002364DD"/>
    <w:rsid w:val="002373C5"/>
    <w:rsid w:val="00237786"/>
    <w:rsid w:val="00240038"/>
    <w:rsid w:val="0024027D"/>
    <w:rsid w:val="0024080E"/>
    <w:rsid w:val="00240980"/>
    <w:rsid w:val="002413DF"/>
    <w:rsid w:val="002417F9"/>
    <w:rsid w:val="00241B21"/>
    <w:rsid w:val="00242373"/>
    <w:rsid w:val="002424D5"/>
    <w:rsid w:val="00242C85"/>
    <w:rsid w:val="00243065"/>
    <w:rsid w:val="0024339F"/>
    <w:rsid w:val="0024362A"/>
    <w:rsid w:val="00243AFD"/>
    <w:rsid w:val="00243CED"/>
    <w:rsid w:val="00244484"/>
    <w:rsid w:val="00244C0D"/>
    <w:rsid w:val="002460A5"/>
    <w:rsid w:val="0024631B"/>
    <w:rsid w:val="00246658"/>
    <w:rsid w:val="00246CB7"/>
    <w:rsid w:val="00247489"/>
    <w:rsid w:val="00247827"/>
    <w:rsid w:val="00247CD7"/>
    <w:rsid w:val="00250137"/>
    <w:rsid w:val="00250B7C"/>
    <w:rsid w:val="00250E79"/>
    <w:rsid w:val="00250FF9"/>
    <w:rsid w:val="00251320"/>
    <w:rsid w:val="0025142D"/>
    <w:rsid w:val="00252134"/>
    <w:rsid w:val="00253421"/>
    <w:rsid w:val="002537EE"/>
    <w:rsid w:val="00254A36"/>
    <w:rsid w:val="0025516B"/>
    <w:rsid w:val="002553B9"/>
    <w:rsid w:val="0025545C"/>
    <w:rsid w:val="002554B6"/>
    <w:rsid w:val="00255689"/>
    <w:rsid w:val="00255984"/>
    <w:rsid w:val="002559D1"/>
    <w:rsid w:val="00256227"/>
    <w:rsid w:val="00256464"/>
    <w:rsid w:val="00256529"/>
    <w:rsid w:val="00256729"/>
    <w:rsid w:val="00256B30"/>
    <w:rsid w:val="00256F04"/>
    <w:rsid w:val="002571F9"/>
    <w:rsid w:val="0026001A"/>
    <w:rsid w:val="00260041"/>
    <w:rsid w:val="00260F1A"/>
    <w:rsid w:val="00261482"/>
    <w:rsid w:val="002619E3"/>
    <w:rsid w:val="00261F9B"/>
    <w:rsid w:val="0026211A"/>
    <w:rsid w:val="002623AF"/>
    <w:rsid w:val="00262737"/>
    <w:rsid w:val="00262E65"/>
    <w:rsid w:val="002647B7"/>
    <w:rsid w:val="00264CF7"/>
    <w:rsid w:val="00265801"/>
    <w:rsid w:val="002661AC"/>
    <w:rsid w:val="002667DF"/>
    <w:rsid w:val="00266AB7"/>
    <w:rsid w:val="002675F9"/>
    <w:rsid w:val="002678A9"/>
    <w:rsid w:val="002705E1"/>
    <w:rsid w:val="00271581"/>
    <w:rsid w:val="00271655"/>
    <w:rsid w:val="00271823"/>
    <w:rsid w:val="002729B8"/>
    <w:rsid w:val="00272CDC"/>
    <w:rsid w:val="0027392E"/>
    <w:rsid w:val="00274021"/>
    <w:rsid w:val="0027467E"/>
    <w:rsid w:val="0027469D"/>
    <w:rsid w:val="00274D0D"/>
    <w:rsid w:val="00275941"/>
    <w:rsid w:val="0027652B"/>
    <w:rsid w:val="002766A3"/>
    <w:rsid w:val="002766C1"/>
    <w:rsid w:val="00276759"/>
    <w:rsid w:val="002767D2"/>
    <w:rsid w:val="0027699A"/>
    <w:rsid w:val="00276C48"/>
    <w:rsid w:val="00277054"/>
    <w:rsid w:val="00277144"/>
    <w:rsid w:val="00277291"/>
    <w:rsid w:val="002802BB"/>
    <w:rsid w:val="00280385"/>
    <w:rsid w:val="00280A3A"/>
    <w:rsid w:val="00281432"/>
    <w:rsid w:val="00282037"/>
    <w:rsid w:val="00282C39"/>
    <w:rsid w:val="002846D9"/>
    <w:rsid w:val="00284D41"/>
    <w:rsid w:val="00285460"/>
    <w:rsid w:val="00286170"/>
    <w:rsid w:val="00286355"/>
    <w:rsid w:val="002871BD"/>
    <w:rsid w:val="0028724F"/>
    <w:rsid w:val="002877B8"/>
    <w:rsid w:val="00287A3F"/>
    <w:rsid w:val="00290290"/>
    <w:rsid w:val="00291A3A"/>
    <w:rsid w:val="00291F48"/>
    <w:rsid w:val="0029227D"/>
    <w:rsid w:val="00292EDF"/>
    <w:rsid w:val="002938C0"/>
    <w:rsid w:val="002941BB"/>
    <w:rsid w:val="002941D9"/>
    <w:rsid w:val="002946A6"/>
    <w:rsid w:val="00294DE3"/>
    <w:rsid w:val="002952EF"/>
    <w:rsid w:val="00295B63"/>
    <w:rsid w:val="00295FE2"/>
    <w:rsid w:val="0029656C"/>
    <w:rsid w:val="0029680D"/>
    <w:rsid w:val="00296E52"/>
    <w:rsid w:val="00296E77"/>
    <w:rsid w:val="0029788A"/>
    <w:rsid w:val="00297C80"/>
    <w:rsid w:val="002A0058"/>
    <w:rsid w:val="002A08C3"/>
    <w:rsid w:val="002A1596"/>
    <w:rsid w:val="002A18DF"/>
    <w:rsid w:val="002A1B10"/>
    <w:rsid w:val="002A1D59"/>
    <w:rsid w:val="002A1F09"/>
    <w:rsid w:val="002A230C"/>
    <w:rsid w:val="002A23F1"/>
    <w:rsid w:val="002A2DB2"/>
    <w:rsid w:val="002A2FEE"/>
    <w:rsid w:val="002A386C"/>
    <w:rsid w:val="002A3D44"/>
    <w:rsid w:val="002A3D6B"/>
    <w:rsid w:val="002A3EE3"/>
    <w:rsid w:val="002A4BC4"/>
    <w:rsid w:val="002A4E06"/>
    <w:rsid w:val="002A557A"/>
    <w:rsid w:val="002A5986"/>
    <w:rsid w:val="002A5BD4"/>
    <w:rsid w:val="002A6F09"/>
    <w:rsid w:val="002A6FEB"/>
    <w:rsid w:val="002A7DA0"/>
    <w:rsid w:val="002A7EDF"/>
    <w:rsid w:val="002B0806"/>
    <w:rsid w:val="002B08DF"/>
    <w:rsid w:val="002B0E14"/>
    <w:rsid w:val="002B1094"/>
    <w:rsid w:val="002B10A6"/>
    <w:rsid w:val="002B16C3"/>
    <w:rsid w:val="002B1CBE"/>
    <w:rsid w:val="002B1DEA"/>
    <w:rsid w:val="002B2055"/>
    <w:rsid w:val="002B2300"/>
    <w:rsid w:val="002B23F4"/>
    <w:rsid w:val="002B27BC"/>
    <w:rsid w:val="002B3238"/>
    <w:rsid w:val="002B37CB"/>
    <w:rsid w:val="002B3CB2"/>
    <w:rsid w:val="002B418D"/>
    <w:rsid w:val="002B4AED"/>
    <w:rsid w:val="002B5336"/>
    <w:rsid w:val="002B7462"/>
    <w:rsid w:val="002B7AED"/>
    <w:rsid w:val="002B7F9F"/>
    <w:rsid w:val="002C06B9"/>
    <w:rsid w:val="002C08DD"/>
    <w:rsid w:val="002C1329"/>
    <w:rsid w:val="002C175D"/>
    <w:rsid w:val="002C1AE2"/>
    <w:rsid w:val="002C1FDF"/>
    <w:rsid w:val="002C22D2"/>
    <w:rsid w:val="002C3795"/>
    <w:rsid w:val="002C4117"/>
    <w:rsid w:val="002C4AB1"/>
    <w:rsid w:val="002C5855"/>
    <w:rsid w:val="002C5F43"/>
    <w:rsid w:val="002C6BE8"/>
    <w:rsid w:val="002C6C6D"/>
    <w:rsid w:val="002C6F0F"/>
    <w:rsid w:val="002C6F1D"/>
    <w:rsid w:val="002C7321"/>
    <w:rsid w:val="002C76BE"/>
    <w:rsid w:val="002C77A1"/>
    <w:rsid w:val="002D0BAD"/>
    <w:rsid w:val="002D1D19"/>
    <w:rsid w:val="002D1E69"/>
    <w:rsid w:val="002D2B38"/>
    <w:rsid w:val="002D2C16"/>
    <w:rsid w:val="002D307C"/>
    <w:rsid w:val="002D335A"/>
    <w:rsid w:val="002D3387"/>
    <w:rsid w:val="002D34AC"/>
    <w:rsid w:val="002D3772"/>
    <w:rsid w:val="002D468C"/>
    <w:rsid w:val="002D4CD3"/>
    <w:rsid w:val="002D5AEE"/>
    <w:rsid w:val="002D6056"/>
    <w:rsid w:val="002D698D"/>
    <w:rsid w:val="002D6EB4"/>
    <w:rsid w:val="002D7BC3"/>
    <w:rsid w:val="002D7C4D"/>
    <w:rsid w:val="002E050D"/>
    <w:rsid w:val="002E0971"/>
    <w:rsid w:val="002E0A3E"/>
    <w:rsid w:val="002E0E9F"/>
    <w:rsid w:val="002E1E3F"/>
    <w:rsid w:val="002E25FF"/>
    <w:rsid w:val="002E3355"/>
    <w:rsid w:val="002E33B8"/>
    <w:rsid w:val="002E4737"/>
    <w:rsid w:val="002E495C"/>
    <w:rsid w:val="002E4AE0"/>
    <w:rsid w:val="002E4B71"/>
    <w:rsid w:val="002E4E92"/>
    <w:rsid w:val="002E5509"/>
    <w:rsid w:val="002E57B9"/>
    <w:rsid w:val="002E5E20"/>
    <w:rsid w:val="002E6012"/>
    <w:rsid w:val="002E6AB8"/>
    <w:rsid w:val="002E71A7"/>
    <w:rsid w:val="002E73AD"/>
    <w:rsid w:val="002E7516"/>
    <w:rsid w:val="002E78B5"/>
    <w:rsid w:val="002F0353"/>
    <w:rsid w:val="002F0EBD"/>
    <w:rsid w:val="002F1266"/>
    <w:rsid w:val="002F1CF6"/>
    <w:rsid w:val="002F1F8A"/>
    <w:rsid w:val="002F2AD5"/>
    <w:rsid w:val="002F2CA8"/>
    <w:rsid w:val="002F3107"/>
    <w:rsid w:val="002F42BE"/>
    <w:rsid w:val="002F4427"/>
    <w:rsid w:val="002F455C"/>
    <w:rsid w:val="002F483D"/>
    <w:rsid w:val="002F486E"/>
    <w:rsid w:val="002F59F8"/>
    <w:rsid w:val="002F61A8"/>
    <w:rsid w:val="002F61CD"/>
    <w:rsid w:val="002F67A3"/>
    <w:rsid w:val="002F67C7"/>
    <w:rsid w:val="002F72BB"/>
    <w:rsid w:val="002F7B0E"/>
    <w:rsid w:val="002F7B70"/>
    <w:rsid w:val="002F7EB1"/>
    <w:rsid w:val="002F7F92"/>
    <w:rsid w:val="002F7FC5"/>
    <w:rsid w:val="0030059C"/>
    <w:rsid w:val="00300A6B"/>
    <w:rsid w:val="00300EEA"/>
    <w:rsid w:val="003013B0"/>
    <w:rsid w:val="003015C6"/>
    <w:rsid w:val="00301E27"/>
    <w:rsid w:val="00301FE4"/>
    <w:rsid w:val="00302184"/>
    <w:rsid w:val="00302544"/>
    <w:rsid w:val="00302D14"/>
    <w:rsid w:val="00302DEA"/>
    <w:rsid w:val="00302EE3"/>
    <w:rsid w:val="003034D4"/>
    <w:rsid w:val="003036D9"/>
    <w:rsid w:val="00303AFC"/>
    <w:rsid w:val="0030423C"/>
    <w:rsid w:val="003044A4"/>
    <w:rsid w:val="003049FB"/>
    <w:rsid w:val="00304A14"/>
    <w:rsid w:val="00304E1B"/>
    <w:rsid w:val="00305485"/>
    <w:rsid w:val="00306534"/>
    <w:rsid w:val="0030657D"/>
    <w:rsid w:val="00306E4F"/>
    <w:rsid w:val="003073CB"/>
    <w:rsid w:val="003105C9"/>
    <w:rsid w:val="00310B99"/>
    <w:rsid w:val="003112C1"/>
    <w:rsid w:val="0031161D"/>
    <w:rsid w:val="003125DB"/>
    <w:rsid w:val="00312B9A"/>
    <w:rsid w:val="00313730"/>
    <w:rsid w:val="003139A9"/>
    <w:rsid w:val="00313C3F"/>
    <w:rsid w:val="00313FDB"/>
    <w:rsid w:val="003145F8"/>
    <w:rsid w:val="00314673"/>
    <w:rsid w:val="003147B2"/>
    <w:rsid w:val="00314B14"/>
    <w:rsid w:val="00314CAF"/>
    <w:rsid w:val="00315AAC"/>
    <w:rsid w:val="00315AE4"/>
    <w:rsid w:val="003161B7"/>
    <w:rsid w:val="0031662A"/>
    <w:rsid w:val="003169F1"/>
    <w:rsid w:val="00317D5D"/>
    <w:rsid w:val="0032002F"/>
    <w:rsid w:val="00320112"/>
    <w:rsid w:val="003203A1"/>
    <w:rsid w:val="00320EAA"/>
    <w:rsid w:val="003212CB"/>
    <w:rsid w:val="0032156E"/>
    <w:rsid w:val="00321B2F"/>
    <w:rsid w:val="00322068"/>
    <w:rsid w:val="003222DB"/>
    <w:rsid w:val="00322B14"/>
    <w:rsid w:val="00323465"/>
    <w:rsid w:val="00323904"/>
    <w:rsid w:val="00323F91"/>
    <w:rsid w:val="00324384"/>
    <w:rsid w:val="00324637"/>
    <w:rsid w:val="0032494B"/>
    <w:rsid w:val="00324AE6"/>
    <w:rsid w:val="00325A96"/>
    <w:rsid w:val="00325AC4"/>
    <w:rsid w:val="00326182"/>
    <w:rsid w:val="003266DC"/>
    <w:rsid w:val="00326FAF"/>
    <w:rsid w:val="00327104"/>
    <w:rsid w:val="003279C3"/>
    <w:rsid w:val="0033078E"/>
    <w:rsid w:val="00330C6C"/>
    <w:rsid w:val="00330DB4"/>
    <w:rsid w:val="003314C3"/>
    <w:rsid w:val="0033158F"/>
    <w:rsid w:val="003319F4"/>
    <w:rsid w:val="00332042"/>
    <w:rsid w:val="00332A13"/>
    <w:rsid w:val="00332DD6"/>
    <w:rsid w:val="0033349A"/>
    <w:rsid w:val="00333AFC"/>
    <w:rsid w:val="00333E99"/>
    <w:rsid w:val="00334589"/>
    <w:rsid w:val="00334947"/>
    <w:rsid w:val="0033621A"/>
    <w:rsid w:val="003371F7"/>
    <w:rsid w:val="0033739E"/>
    <w:rsid w:val="0033759A"/>
    <w:rsid w:val="0033780E"/>
    <w:rsid w:val="00337836"/>
    <w:rsid w:val="00337AC7"/>
    <w:rsid w:val="00337EA2"/>
    <w:rsid w:val="00340274"/>
    <w:rsid w:val="003407F4"/>
    <w:rsid w:val="0034162D"/>
    <w:rsid w:val="003416AD"/>
    <w:rsid w:val="00341877"/>
    <w:rsid w:val="00341AF8"/>
    <w:rsid w:val="003423D1"/>
    <w:rsid w:val="00342522"/>
    <w:rsid w:val="003425F9"/>
    <w:rsid w:val="00342D4F"/>
    <w:rsid w:val="00343323"/>
    <w:rsid w:val="00343787"/>
    <w:rsid w:val="0034456E"/>
    <w:rsid w:val="0034457A"/>
    <w:rsid w:val="00344D65"/>
    <w:rsid w:val="00347297"/>
    <w:rsid w:val="0034729E"/>
    <w:rsid w:val="003478B0"/>
    <w:rsid w:val="00347F18"/>
    <w:rsid w:val="00347F3C"/>
    <w:rsid w:val="00350148"/>
    <w:rsid w:val="00350200"/>
    <w:rsid w:val="00350540"/>
    <w:rsid w:val="003508FD"/>
    <w:rsid w:val="00350A25"/>
    <w:rsid w:val="003510E5"/>
    <w:rsid w:val="0035185D"/>
    <w:rsid w:val="00351875"/>
    <w:rsid w:val="00351A25"/>
    <w:rsid w:val="003526FB"/>
    <w:rsid w:val="00352B95"/>
    <w:rsid w:val="00352D71"/>
    <w:rsid w:val="0035322A"/>
    <w:rsid w:val="003533F8"/>
    <w:rsid w:val="003537EB"/>
    <w:rsid w:val="00353BD0"/>
    <w:rsid w:val="0035471B"/>
    <w:rsid w:val="00354B06"/>
    <w:rsid w:val="003550DD"/>
    <w:rsid w:val="00355182"/>
    <w:rsid w:val="0035540B"/>
    <w:rsid w:val="0035593B"/>
    <w:rsid w:val="00356004"/>
    <w:rsid w:val="00356009"/>
    <w:rsid w:val="0035671D"/>
    <w:rsid w:val="00356D0E"/>
    <w:rsid w:val="0035704E"/>
    <w:rsid w:val="0035735E"/>
    <w:rsid w:val="003609D0"/>
    <w:rsid w:val="0036130B"/>
    <w:rsid w:val="003615D5"/>
    <w:rsid w:val="00361727"/>
    <w:rsid w:val="00361AB0"/>
    <w:rsid w:val="00361E60"/>
    <w:rsid w:val="00362211"/>
    <w:rsid w:val="0036457E"/>
    <w:rsid w:val="00364A24"/>
    <w:rsid w:val="00365186"/>
    <w:rsid w:val="0036542D"/>
    <w:rsid w:val="0036544E"/>
    <w:rsid w:val="00365742"/>
    <w:rsid w:val="00365AB6"/>
    <w:rsid w:val="003661C8"/>
    <w:rsid w:val="00366956"/>
    <w:rsid w:val="003670B8"/>
    <w:rsid w:val="003675F6"/>
    <w:rsid w:val="0037013F"/>
    <w:rsid w:val="003703C5"/>
    <w:rsid w:val="00370434"/>
    <w:rsid w:val="00370B38"/>
    <w:rsid w:val="00371161"/>
    <w:rsid w:val="00371A7A"/>
    <w:rsid w:val="00371F36"/>
    <w:rsid w:val="003726D1"/>
    <w:rsid w:val="00372B28"/>
    <w:rsid w:val="00372E5A"/>
    <w:rsid w:val="003730EA"/>
    <w:rsid w:val="00373B38"/>
    <w:rsid w:val="00373B4B"/>
    <w:rsid w:val="0037487B"/>
    <w:rsid w:val="003750DC"/>
    <w:rsid w:val="003750F4"/>
    <w:rsid w:val="0037552F"/>
    <w:rsid w:val="00375597"/>
    <w:rsid w:val="00375A9B"/>
    <w:rsid w:val="00375F1E"/>
    <w:rsid w:val="00375F4A"/>
    <w:rsid w:val="003763B0"/>
    <w:rsid w:val="00376502"/>
    <w:rsid w:val="00376E36"/>
    <w:rsid w:val="00376F69"/>
    <w:rsid w:val="0037711D"/>
    <w:rsid w:val="003773AB"/>
    <w:rsid w:val="003774BD"/>
    <w:rsid w:val="0037757C"/>
    <w:rsid w:val="003805B9"/>
    <w:rsid w:val="003805C4"/>
    <w:rsid w:val="00381E43"/>
    <w:rsid w:val="0038213B"/>
    <w:rsid w:val="003821CF"/>
    <w:rsid w:val="00383F80"/>
    <w:rsid w:val="00384264"/>
    <w:rsid w:val="003848E0"/>
    <w:rsid w:val="00384C25"/>
    <w:rsid w:val="003853AF"/>
    <w:rsid w:val="0038573D"/>
    <w:rsid w:val="00385B31"/>
    <w:rsid w:val="003864F1"/>
    <w:rsid w:val="00386556"/>
    <w:rsid w:val="003875C5"/>
    <w:rsid w:val="00387EE8"/>
    <w:rsid w:val="00390113"/>
    <w:rsid w:val="003902A9"/>
    <w:rsid w:val="00390775"/>
    <w:rsid w:val="00390BD7"/>
    <w:rsid w:val="003914A5"/>
    <w:rsid w:val="00391544"/>
    <w:rsid w:val="00391787"/>
    <w:rsid w:val="00391CB0"/>
    <w:rsid w:val="003920D2"/>
    <w:rsid w:val="00392221"/>
    <w:rsid w:val="00392338"/>
    <w:rsid w:val="00392689"/>
    <w:rsid w:val="003928E3"/>
    <w:rsid w:val="0039295C"/>
    <w:rsid w:val="0039296D"/>
    <w:rsid w:val="00392EED"/>
    <w:rsid w:val="0039306C"/>
    <w:rsid w:val="00393160"/>
    <w:rsid w:val="0039489D"/>
    <w:rsid w:val="00394A30"/>
    <w:rsid w:val="00394E8A"/>
    <w:rsid w:val="003954E8"/>
    <w:rsid w:val="00395B9E"/>
    <w:rsid w:val="00395CD7"/>
    <w:rsid w:val="00395DC8"/>
    <w:rsid w:val="00395DD6"/>
    <w:rsid w:val="00395FE0"/>
    <w:rsid w:val="00396455"/>
    <w:rsid w:val="00396C9E"/>
    <w:rsid w:val="00396E25"/>
    <w:rsid w:val="00397211"/>
    <w:rsid w:val="00397621"/>
    <w:rsid w:val="00397752"/>
    <w:rsid w:val="003978A8"/>
    <w:rsid w:val="003A06AC"/>
    <w:rsid w:val="003A0C53"/>
    <w:rsid w:val="003A11D1"/>
    <w:rsid w:val="003A13E3"/>
    <w:rsid w:val="003A1888"/>
    <w:rsid w:val="003A1BCE"/>
    <w:rsid w:val="003A1C37"/>
    <w:rsid w:val="003A1D84"/>
    <w:rsid w:val="003A1EBB"/>
    <w:rsid w:val="003A2278"/>
    <w:rsid w:val="003A310B"/>
    <w:rsid w:val="003A323D"/>
    <w:rsid w:val="003A3586"/>
    <w:rsid w:val="003A3598"/>
    <w:rsid w:val="003A36D3"/>
    <w:rsid w:val="003A37E0"/>
    <w:rsid w:val="003A3DBF"/>
    <w:rsid w:val="003A3E95"/>
    <w:rsid w:val="003A41DA"/>
    <w:rsid w:val="003A4372"/>
    <w:rsid w:val="003A47B0"/>
    <w:rsid w:val="003A49AB"/>
    <w:rsid w:val="003A4D2D"/>
    <w:rsid w:val="003A5344"/>
    <w:rsid w:val="003A5675"/>
    <w:rsid w:val="003A574B"/>
    <w:rsid w:val="003A58D0"/>
    <w:rsid w:val="003A68E6"/>
    <w:rsid w:val="003B049D"/>
    <w:rsid w:val="003B061A"/>
    <w:rsid w:val="003B0DDC"/>
    <w:rsid w:val="003B1381"/>
    <w:rsid w:val="003B1B31"/>
    <w:rsid w:val="003B1DF9"/>
    <w:rsid w:val="003B23A9"/>
    <w:rsid w:val="003B2FB1"/>
    <w:rsid w:val="003B3256"/>
    <w:rsid w:val="003B4471"/>
    <w:rsid w:val="003B4D17"/>
    <w:rsid w:val="003B5419"/>
    <w:rsid w:val="003B5462"/>
    <w:rsid w:val="003B5E8B"/>
    <w:rsid w:val="003B67D2"/>
    <w:rsid w:val="003B721A"/>
    <w:rsid w:val="003B7273"/>
    <w:rsid w:val="003B75C9"/>
    <w:rsid w:val="003B7E53"/>
    <w:rsid w:val="003C008C"/>
    <w:rsid w:val="003C0605"/>
    <w:rsid w:val="003C0652"/>
    <w:rsid w:val="003C0B96"/>
    <w:rsid w:val="003C176D"/>
    <w:rsid w:val="003C1A95"/>
    <w:rsid w:val="003C1AA5"/>
    <w:rsid w:val="003C1EB0"/>
    <w:rsid w:val="003C2401"/>
    <w:rsid w:val="003C251B"/>
    <w:rsid w:val="003C295A"/>
    <w:rsid w:val="003C2F15"/>
    <w:rsid w:val="003C2F7F"/>
    <w:rsid w:val="003C3555"/>
    <w:rsid w:val="003C3F09"/>
    <w:rsid w:val="003C65C1"/>
    <w:rsid w:val="003C69D4"/>
    <w:rsid w:val="003C6A82"/>
    <w:rsid w:val="003C6BEB"/>
    <w:rsid w:val="003C79C1"/>
    <w:rsid w:val="003C79F7"/>
    <w:rsid w:val="003C7E63"/>
    <w:rsid w:val="003D01A3"/>
    <w:rsid w:val="003D048E"/>
    <w:rsid w:val="003D060F"/>
    <w:rsid w:val="003D093C"/>
    <w:rsid w:val="003D0EBD"/>
    <w:rsid w:val="003D205A"/>
    <w:rsid w:val="003D3510"/>
    <w:rsid w:val="003D37F7"/>
    <w:rsid w:val="003D3E10"/>
    <w:rsid w:val="003D45A3"/>
    <w:rsid w:val="003D5367"/>
    <w:rsid w:val="003D5875"/>
    <w:rsid w:val="003D58BC"/>
    <w:rsid w:val="003D5FB4"/>
    <w:rsid w:val="003D6606"/>
    <w:rsid w:val="003D692A"/>
    <w:rsid w:val="003D6A74"/>
    <w:rsid w:val="003D6FC9"/>
    <w:rsid w:val="003D7250"/>
    <w:rsid w:val="003D7458"/>
    <w:rsid w:val="003D7621"/>
    <w:rsid w:val="003D7997"/>
    <w:rsid w:val="003D7AA0"/>
    <w:rsid w:val="003E0312"/>
    <w:rsid w:val="003E0C87"/>
    <w:rsid w:val="003E1C61"/>
    <w:rsid w:val="003E320B"/>
    <w:rsid w:val="003E333D"/>
    <w:rsid w:val="003E454A"/>
    <w:rsid w:val="003E4694"/>
    <w:rsid w:val="003E4EB0"/>
    <w:rsid w:val="003E505B"/>
    <w:rsid w:val="003E5B5D"/>
    <w:rsid w:val="003E6156"/>
    <w:rsid w:val="003E6334"/>
    <w:rsid w:val="003E6860"/>
    <w:rsid w:val="003E7A8D"/>
    <w:rsid w:val="003F0787"/>
    <w:rsid w:val="003F07EC"/>
    <w:rsid w:val="003F259B"/>
    <w:rsid w:val="003F27B8"/>
    <w:rsid w:val="003F2B33"/>
    <w:rsid w:val="003F2E34"/>
    <w:rsid w:val="003F494F"/>
    <w:rsid w:val="003F4ABD"/>
    <w:rsid w:val="003F4B72"/>
    <w:rsid w:val="003F4DAA"/>
    <w:rsid w:val="003F4DDF"/>
    <w:rsid w:val="003F5407"/>
    <w:rsid w:val="003F552C"/>
    <w:rsid w:val="003F65E3"/>
    <w:rsid w:val="003F6C15"/>
    <w:rsid w:val="003F72E9"/>
    <w:rsid w:val="003F7371"/>
    <w:rsid w:val="003F79A7"/>
    <w:rsid w:val="00400163"/>
    <w:rsid w:val="004002DD"/>
    <w:rsid w:val="00400972"/>
    <w:rsid w:val="004013DA"/>
    <w:rsid w:val="00401B80"/>
    <w:rsid w:val="00401CE8"/>
    <w:rsid w:val="0040256A"/>
    <w:rsid w:val="0040266F"/>
    <w:rsid w:val="0040283F"/>
    <w:rsid w:val="00402C1E"/>
    <w:rsid w:val="00403F20"/>
    <w:rsid w:val="004059E2"/>
    <w:rsid w:val="00405D90"/>
    <w:rsid w:val="004068E8"/>
    <w:rsid w:val="00406B67"/>
    <w:rsid w:val="00406E53"/>
    <w:rsid w:val="00406EF9"/>
    <w:rsid w:val="004072EE"/>
    <w:rsid w:val="0040778A"/>
    <w:rsid w:val="00410C27"/>
    <w:rsid w:val="00410FF9"/>
    <w:rsid w:val="0041124C"/>
    <w:rsid w:val="00411B06"/>
    <w:rsid w:val="00412652"/>
    <w:rsid w:val="00412776"/>
    <w:rsid w:val="00412F24"/>
    <w:rsid w:val="0041327C"/>
    <w:rsid w:val="0041332D"/>
    <w:rsid w:val="00413956"/>
    <w:rsid w:val="004141A5"/>
    <w:rsid w:val="00414378"/>
    <w:rsid w:val="00414FAE"/>
    <w:rsid w:val="00415506"/>
    <w:rsid w:val="004167C0"/>
    <w:rsid w:val="00417B10"/>
    <w:rsid w:val="004202CE"/>
    <w:rsid w:val="0042051F"/>
    <w:rsid w:val="00421BE1"/>
    <w:rsid w:val="00421D2F"/>
    <w:rsid w:val="0042364E"/>
    <w:rsid w:val="004239D7"/>
    <w:rsid w:val="00424366"/>
    <w:rsid w:val="00424491"/>
    <w:rsid w:val="004245EE"/>
    <w:rsid w:val="00424725"/>
    <w:rsid w:val="004247E7"/>
    <w:rsid w:val="00424B8F"/>
    <w:rsid w:val="00424C0A"/>
    <w:rsid w:val="00424E14"/>
    <w:rsid w:val="00425267"/>
    <w:rsid w:val="00425375"/>
    <w:rsid w:val="00425E3F"/>
    <w:rsid w:val="0042628E"/>
    <w:rsid w:val="004264E9"/>
    <w:rsid w:val="00426AB7"/>
    <w:rsid w:val="00426D8E"/>
    <w:rsid w:val="0042726A"/>
    <w:rsid w:val="00427852"/>
    <w:rsid w:val="00427E25"/>
    <w:rsid w:val="00427F47"/>
    <w:rsid w:val="004300C1"/>
    <w:rsid w:val="00430E47"/>
    <w:rsid w:val="00431201"/>
    <w:rsid w:val="0043152E"/>
    <w:rsid w:val="00431D28"/>
    <w:rsid w:val="0043267D"/>
    <w:rsid w:val="00433066"/>
    <w:rsid w:val="0043332D"/>
    <w:rsid w:val="00433B0A"/>
    <w:rsid w:val="0043414E"/>
    <w:rsid w:val="004368CA"/>
    <w:rsid w:val="00436CA4"/>
    <w:rsid w:val="00436DB0"/>
    <w:rsid w:val="00436F3C"/>
    <w:rsid w:val="00437364"/>
    <w:rsid w:val="00437D2E"/>
    <w:rsid w:val="00440364"/>
    <w:rsid w:val="004417B3"/>
    <w:rsid w:val="0044240C"/>
    <w:rsid w:val="0044271E"/>
    <w:rsid w:val="004433BB"/>
    <w:rsid w:val="00443CC3"/>
    <w:rsid w:val="00444675"/>
    <w:rsid w:val="004447C0"/>
    <w:rsid w:val="00444C23"/>
    <w:rsid w:val="00445A8C"/>
    <w:rsid w:val="004466CF"/>
    <w:rsid w:val="00446B78"/>
    <w:rsid w:val="00446F7B"/>
    <w:rsid w:val="004474DC"/>
    <w:rsid w:val="0044757C"/>
    <w:rsid w:val="00447E0B"/>
    <w:rsid w:val="00450D0C"/>
    <w:rsid w:val="004518A2"/>
    <w:rsid w:val="0045193D"/>
    <w:rsid w:val="00451E3C"/>
    <w:rsid w:val="00452331"/>
    <w:rsid w:val="00452B45"/>
    <w:rsid w:val="00452EEE"/>
    <w:rsid w:val="004532B6"/>
    <w:rsid w:val="004538DB"/>
    <w:rsid w:val="00454250"/>
    <w:rsid w:val="0045455D"/>
    <w:rsid w:val="00454653"/>
    <w:rsid w:val="004553F7"/>
    <w:rsid w:val="00455D07"/>
    <w:rsid w:val="00455D9A"/>
    <w:rsid w:val="00455EC4"/>
    <w:rsid w:val="004563D7"/>
    <w:rsid w:val="00456429"/>
    <w:rsid w:val="004565D2"/>
    <w:rsid w:val="00456E33"/>
    <w:rsid w:val="00456FAA"/>
    <w:rsid w:val="004574B3"/>
    <w:rsid w:val="00457C65"/>
    <w:rsid w:val="00457C71"/>
    <w:rsid w:val="004607AA"/>
    <w:rsid w:val="00460AA5"/>
    <w:rsid w:val="004613E0"/>
    <w:rsid w:val="00461B59"/>
    <w:rsid w:val="00461D61"/>
    <w:rsid w:val="00462CDC"/>
    <w:rsid w:val="0046304E"/>
    <w:rsid w:val="0046392E"/>
    <w:rsid w:val="00464418"/>
    <w:rsid w:val="00464B7A"/>
    <w:rsid w:val="00464EDB"/>
    <w:rsid w:val="004651D3"/>
    <w:rsid w:val="00466C30"/>
    <w:rsid w:val="00466CBC"/>
    <w:rsid w:val="00467ABF"/>
    <w:rsid w:val="00467D22"/>
    <w:rsid w:val="00467F82"/>
    <w:rsid w:val="00470547"/>
    <w:rsid w:val="004707B1"/>
    <w:rsid w:val="004718A0"/>
    <w:rsid w:val="00471B44"/>
    <w:rsid w:val="00471BE1"/>
    <w:rsid w:val="00471FDD"/>
    <w:rsid w:val="00472D7B"/>
    <w:rsid w:val="00472EBA"/>
    <w:rsid w:val="00473484"/>
    <w:rsid w:val="00473A11"/>
    <w:rsid w:val="00473BC1"/>
    <w:rsid w:val="00473BFA"/>
    <w:rsid w:val="00473CE6"/>
    <w:rsid w:val="00473DF0"/>
    <w:rsid w:val="00473E94"/>
    <w:rsid w:val="00474512"/>
    <w:rsid w:val="004746CF"/>
    <w:rsid w:val="00474DFF"/>
    <w:rsid w:val="00474F23"/>
    <w:rsid w:val="00475490"/>
    <w:rsid w:val="0047551E"/>
    <w:rsid w:val="00475DA4"/>
    <w:rsid w:val="004765DD"/>
    <w:rsid w:val="00476EBB"/>
    <w:rsid w:val="004770DD"/>
    <w:rsid w:val="00477258"/>
    <w:rsid w:val="00477794"/>
    <w:rsid w:val="00480901"/>
    <w:rsid w:val="004819A4"/>
    <w:rsid w:val="00481AF1"/>
    <w:rsid w:val="0048237D"/>
    <w:rsid w:val="004825B8"/>
    <w:rsid w:val="0048294E"/>
    <w:rsid w:val="004829BE"/>
    <w:rsid w:val="004833D5"/>
    <w:rsid w:val="004838D9"/>
    <w:rsid w:val="0048428E"/>
    <w:rsid w:val="00484801"/>
    <w:rsid w:val="0048507B"/>
    <w:rsid w:val="004853CA"/>
    <w:rsid w:val="0048565D"/>
    <w:rsid w:val="00485C84"/>
    <w:rsid w:val="00486092"/>
    <w:rsid w:val="00486685"/>
    <w:rsid w:val="00487D05"/>
    <w:rsid w:val="00490465"/>
    <w:rsid w:val="00490646"/>
    <w:rsid w:val="00490C8F"/>
    <w:rsid w:val="0049151E"/>
    <w:rsid w:val="00491CEE"/>
    <w:rsid w:val="00491F23"/>
    <w:rsid w:val="004933AE"/>
    <w:rsid w:val="004935A1"/>
    <w:rsid w:val="00493B57"/>
    <w:rsid w:val="00494C0D"/>
    <w:rsid w:val="00494C99"/>
    <w:rsid w:val="0049530E"/>
    <w:rsid w:val="00495CE3"/>
    <w:rsid w:val="00495ECB"/>
    <w:rsid w:val="0049608E"/>
    <w:rsid w:val="004962C4"/>
    <w:rsid w:val="004966A3"/>
    <w:rsid w:val="00496983"/>
    <w:rsid w:val="0049786B"/>
    <w:rsid w:val="004979C2"/>
    <w:rsid w:val="00497A6A"/>
    <w:rsid w:val="004A0948"/>
    <w:rsid w:val="004A0E06"/>
    <w:rsid w:val="004A1430"/>
    <w:rsid w:val="004A15B9"/>
    <w:rsid w:val="004A1E21"/>
    <w:rsid w:val="004A1EF7"/>
    <w:rsid w:val="004A2D31"/>
    <w:rsid w:val="004A2FB1"/>
    <w:rsid w:val="004A3382"/>
    <w:rsid w:val="004A33AA"/>
    <w:rsid w:val="004A3F57"/>
    <w:rsid w:val="004A4CB1"/>
    <w:rsid w:val="004A4F57"/>
    <w:rsid w:val="004A54DC"/>
    <w:rsid w:val="004A5BD6"/>
    <w:rsid w:val="004A5F85"/>
    <w:rsid w:val="004A668B"/>
    <w:rsid w:val="004A6703"/>
    <w:rsid w:val="004A728F"/>
    <w:rsid w:val="004A7473"/>
    <w:rsid w:val="004A77B8"/>
    <w:rsid w:val="004A7B0C"/>
    <w:rsid w:val="004A7F73"/>
    <w:rsid w:val="004B0563"/>
    <w:rsid w:val="004B0687"/>
    <w:rsid w:val="004B06B7"/>
    <w:rsid w:val="004B07FC"/>
    <w:rsid w:val="004B086C"/>
    <w:rsid w:val="004B0CE0"/>
    <w:rsid w:val="004B0D74"/>
    <w:rsid w:val="004B102C"/>
    <w:rsid w:val="004B1238"/>
    <w:rsid w:val="004B1968"/>
    <w:rsid w:val="004B2457"/>
    <w:rsid w:val="004B29B6"/>
    <w:rsid w:val="004B2A5C"/>
    <w:rsid w:val="004B2E08"/>
    <w:rsid w:val="004B32CF"/>
    <w:rsid w:val="004B3C0B"/>
    <w:rsid w:val="004B3C5A"/>
    <w:rsid w:val="004B4D63"/>
    <w:rsid w:val="004B65BB"/>
    <w:rsid w:val="004B713D"/>
    <w:rsid w:val="004C00E5"/>
    <w:rsid w:val="004C088A"/>
    <w:rsid w:val="004C0C5D"/>
    <w:rsid w:val="004C0D20"/>
    <w:rsid w:val="004C1740"/>
    <w:rsid w:val="004C1CEF"/>
    <w:rsid w:val="004C249E"/>
    <w:rsid w:val="004C25F0"/>
    <w:rsid w:val="004C2990"/>
    <w:rsid w:val="004C2A53"/>
    <w:rsid w:val="004C2D70"/>
    <w:rsid w:val="004C2FA0"/>
    <w:rsid w:val="004C311C"/>
    <w:rsid w:val="004C3B92"/>
    <w:rsid w:val="004C419C"/>
    <w:rsid w:val="004C4BD5"/>
    <w:rsid w:val="004C52D0"/>
    <w:rsid w:val="004C5395"/>
    <w:rsid w:val="004C5595"/>
    <w:rsid w:val="004C5C51"/>
    <w:rsid w:val="004C65BA"/>
    <w:rsid w:val="004C682A"/>
    <w:rsid w:val="004C692A"/>
    <w:rsid w:val="004C6C3D"/>
    <w:rsid w:val="004C6C86"/>
    <w:rsid w:val="004C6E5B"/>
    <w:rsid w:val="004C703C"/>
    <w:rsid w:val="004C7374"/>
    <w:rsid w:val="004C73E4"/>
    <w:rsid w:val="004C7683"/>
    <w:rsid w:val="004C7C17"/>
    <w:rsid w:val="004C7E46"/>
    <w:rsid w:val="004C7F26"/>
    <w:rsid w:val="004D022A"/>
    <w:rsid w:val="004D0507"/>
    <w:rsid w:val="004D065A"/>
    <w:rsid w:val="004D0A70"/>
    <w:rsid w:val="004D0B20"/>
    <w:rsid w:val="004D0EBA"/>
    <w:rsid w:val="004D10D2"/>
    <w:rsid w:val="004D10F2"/>
    <w:rsid w:val="004D1554"/>
    <w:rsid w:val="004D1707"/>
    <w:rsid w:val="004D1DA2"/>
    <w:rsid w:val="004D3735"/>
    <w:rsid w:val="004D49C6"/>
    <w:rsid w:val="004D5486"/>
    <w:rsid w:val="004D5A98"/>
    <w:rsid w:val="004D719A"/>
    <w:rsid w:val="004D758E"/>
    <w:rsid w:val="004D78AA"/>
    <w:rsid w:val="004E00F8"/>
    <w:rsid w:val="004E0401"/>
    <w:rsid w:val="004E0974"/>
    <w:rsid w:val="004E14C8"/>
    <w:rsid w:val="004E174E"/>
    <w:rsid w:val="004E1EB6"/>
    <w:rsid w:val="004E430E"/>
    <w:rsid w:val="004E4AAF"/>
    <w:rsid w:val="004E4E8B"/>
    <w:rsid w:val="004E4EC4"/>
    <w:rsid w:val="004E51AF"/>
    <w:rsid w:val="004E5707"/>
    <w:rsid w:val="004E5898"/>
    <w:rsid w:val="004E5DA2"/>
    <w:rsid w:val="004E61F3"/>
    <w:rsid w:val="004E6D44"/>
    <w:rsid w:val="004E791E"/>
    <w:rsid w:val="004E7F81"/>
    <w:rsid w:val="004F000F"/>
    <w:rsid w:val="004F02FA"/>
    <w:rsid w:val="004F03D9"/>
    <w:rsid w:val="004F1554"/>
    <w:rsid w:val="004F1687"/>
    <w:rsid w:val="004F17CD"/>
    <w:rsid w:val="004F1D53"/>
    <w:rsid w:val="004F27C1"/>
    <w:rsid w:val="004F2E3F"/>
    <w:rsid w:val="004F37DB"/>
    <w:rsid w:val="004F3844"/>
    <w:rsid w:val="004F440D"/>
    <w:rsid w:val="004F4B4F"/>
    <w:rsid w:val="004F4C20"/>
    <w:rsid w:val="004F66A8"/>
    <w:rsid w:val="004F674A"/>
    <w:rsid w:val="004F70E7"/>
    <w:rsid w:val="004F713F"/>
    <w:rsid w:val="004F75CA"/>
    <w:rsid w:val="004F769F"/>
    <w:rsid w:val="004F78F2"/>
    <w:rsid w:val="004F7A47"/>
    <w:rsid w:val="004F7BC4"/>
    <w:rsid w:val="004F7D85"/>
    <w:rsid w:val="00500CFA"/>
    <w:rsid w:val="0050131D"/>
    <w:rsid w:val="005017D7"/>
    <w:rsid w:val="00502254"/>
    <w:rsid w:val="0050227E"/>
    <w:rsid w:val="00502821"/>
    <w:rsid w:val="00502889"/>
    <w:rsid w:val="00502A89"/>
    <w:rsid w:val="005032C7"/>
    <w:rsid w:val="005034BB"/>
    <w:rsid w:val="00503675"/>
    <w:rsid w:val="00503A58"/>
    <w:rsid w:val="00504229"/>
    <w:rsid w:val="005049B1"/>
    <w:rsid w:val="005053BE"/>
    <w:rsid w:val="0050553C"/>
    <w:rsid w:val="00505E42"/>
    <w:rsid w:val="00506788"/>
    <w:rsid w:val="00506DF1"/>
    <w:rsid w:val="00510260"/>
    <w:rsid w:val="0051043E"/>
    <w:rsid w:val="00510466"/>
    <w:rsid w:val="005105F4"/>
    <w:rsid w:val="00510999"/>
    <w:rsid w:val="0051110F"/>
    <w:rsid w:val="00512139"/>
    <w:rsid w:val="00512372"/>
    <w:rsid w:val="0051325E"/>
    <w:rsid w:val="005148D4"/>
    <w:rsid w:val="00514AB3"/>
    <w:rsid w:val="00514E9A"/>
    <w:rsid w:val="005151AA"/>
    <w:rsid w:val="00515BFB"/>
    <w:rsid w:val="00515E24"/>
    <w:rsid w:val="00516558"/>
    <w:rsid w:val="005168D8"/>
    <w:rsid w:val="00516A51"/>
    <w:rsid w:val="00516C5E"/>
    <w:rsid w:val="00516C9C"/>
    <w:rsid w:val="00517D54"/>
    <w:rsid w:val="00520A8A"/>
    <w:rsid w:val="005210E9"/>
    <w:rsid w:val="005211DE"/>
    <w:rsid w:val="0052135C"/>
    <w:rsid w:val="00521EC8"/>
    <w:rsid w:val="00521F30"/>
    <w:rsid w:val="00522D32"/>
    <w:rsid w:val="005236EB"/>
    <w:rsid w:val="00523FF3"/>
    <w:rsid w:val="00524215"/>
    <w:rsid w:val="00524BD8"/>
    <w:rsid w:val="005255EF"/>
    <w:rsid w:val="00525759"/>
    <w:rsid w:val="00525B9E"/>
    <w:rsid w:val="00527031"/>
    <w:rsid w:val="005276E1"/>
    <w:rsid w:val="00527D7E"/>
    <w:rsid w:val="005300AD"/>
    <w:rsid w:val="0053040E"/>
    <w:rsid w:val="00531106"/>
    <w:rsid w:val="00531305"/>
    <w:rsid w:val="005315C1"/>
    <w:rsid w:val="005318D7"/>
    <w:rsid w:val="00531F49"/>
    <w:rsid w:val="0053225C"/>
    <w:rsid w:val="00532F44"/>
    <w:rsid w:val="0053333F"/>
    <w:rsid w:val="0053385E"/>
    <w:rsid w:val="0053402C"/>
    <w:rsid w:val="00534106"/>
    <w:rsid w:val="00534870"/>
    <w:rsid w:val="00534878"/>
    <w:rsid w:val="00534A2D"/>
    <w:rsid w:val="005351AC"/>
    <w:rsid w:val="00535542"/>
    <w:rsid w:val="0053570B"/>
    <w:rsid w:val="00535A2E"/>
    <w:rsid w:val="005362D8"/>
    <w:rsid w:val="00536308"/>
    <w:rsid w:val="0053664A"/>
    <w:rsid w:val="00536806"/>
    <w:rsid w:val="0053715C"/>
    <w:rsid w:val="00537A35"/>
    <w:rsid w:val="00537C15"/>
    <w:rsid w:val="00537F36"/>
    <w:rsid w:val="00540A33"/>
    <w:rsid w:val="005418F7"/>
    <w:rsid w:val="00541938"/>
    <w:rsid w:val="00541977"/>
    <w:rsid w:val="0054231C"/>
    <w:rsid w:val="00542910"/>
    <w:rsid w:val="00542C2F"/>
    <w:rsid w:val="00544B67"/>
    <w:rsid w:val="00544DA4"/>
    <w:rsid w:val="005450AC"/>
    <w:rsid w:val="005459D6"/>
    <w:rsid w:val="00545D1A"/>
    <w:rsid w:val="00545DF0"/>
    <w:rsid w:val="00545E99"/>
    <w:rsid w:val="005460F7"/>
    <w:rsid w:val="005461D3"/>
    <w:rsid w:val="00546209"/>
    <w:rsid w:val="0054651F"/>
    <w:rsid w:val="00546848"/>
    <w:rsid w:val="005476B3"/>
    <w:rsid w:val="00547C72"/>
    <w:rsid w:val="00550652"/>
    <w:rsid w:val="005506DD"/>
    <w:rsid w:val="005513D8"/>
    <w:rsid w:val="00551AE3"/>
    <w:rsid w:val="005540CA"/>
    <w:rsid w:val="00554204"/>
    <w:rsid w:val="005545E5"/>
    <w:rsid w:val="00554CF8"/>
    <w:rsid w:val="00555100"/>
    <w:rsid w:val="00555508"/>
    <w:rsid w:val="00555877"/>
    <w:rsid w:val="00555F2F"/>
    <w:rsid w:val="005566A6"/>
    <w:rsid w:val="0055723D"/>
    <w:rsid w:val="005576A0"/>
    <w:rsid w:val="00557D39"/>
    <w:rsid w:val="00560043"/>
    <w:rsid w:val="00560474"/>
    <w:rsid w:val="00560A15"/>
    <w:rsid w:val="00560D9E"/>
    <w:rsid w:val="0056176F"/>
    <w:rsid w:val="00561B8B"/>
    <w:rsid w:val="00562285"/>
    <w:rsid w:val="005629F4"/>
    <w:rsid w:val="00562C56"/>
    <w:rsid w:val="00563C6D"/>
    <w:rsid w:val="00563CD8"/>
    <w:rsid w:val="00563CE1"/>
    <w:rsid w:val="0056423D"/>
    <w:rsid w:val="00564F22"/>
    <w:rsid w:val="005653CA"/>
    <w:rsid w:val="00565C23"/>
    <w:rsid w:val="00565FAD"/>
    <w:rsid w:val="00565FB4"/>
    <w:rsid w:val="0056630F"/>
    <w:rsid w:val="005672B5"/>
    <w:rsid w:val="0056793D"/>
    <w:rsid w:val="0057040A"/>
    <w:rsid w:val="00571622"/>
    <w:rsid w:val="0057162B"/>
    <w:rsid w:val="00571DBD"/>
    <w:rsid w:val="00571FB6"/>
    <w:rsid w:val="00572789"/>
    <w:rsid w:val="00572D0B"/>
    <w:rsid w:val="00572D85"/>
    <w:rsid w:val="00572F6C"/>
    <w:rsid w:val="005738DD"/>
    <w:rsid w:val="0057444E"/>
    <w:rsid w:val="005749C4"/>
    <w:rsid w:val="00574BE5"/>
    <w:rsid w:val="00574CFE"/>
    <w:rsid w:val="0057551A"/>
    <w:rsid w:val="005760DE"/>
    <w:rsid w:val="005763EC"/>
    <w:rsid w:val="00577379"/>
    <w:rsid w:val="005773A8"/>
    <w:rsid w:val="0057781D"/>
    <w:rsid w:val="00577FCC"/>
    <w:rsid w:val="00580254"/>
    <w:rsid w:val="0058088C"/>
    <w:rsid w:val="00580AAC"/>
    <w:rsid w:val="00580BE4"/>
    <w:rsid w:val="005818F3"/>
    <w:rsid w:val="005819E0"/>
    <w:rsid w:val="00581F06"/>
    <w:rsid w:val="00582883"/>
    <w:rsid w:val="0058296E"/>
    <w:rsid w:val="00582B30"/>
    <w:rsid w:val="005838BE"/>
    <w:rsid w:val="00583EFC"/>
    <w:rsid w:val="005843D6"/>
    <w:rsid w:val="005849A1"/>
    <w:rsid w:val="005852CB"/>
    <w:rsid w:val="00585550"/>
    <w:rsid w:val="00586183"/>
    <w:rsid w:val="005863CF"/>
    <w:rsid w:val="00587340"/>
    <w:rsid w:val="005874FF"/>
    <w:rsid w:val="00587B89"/>
    <w:rsid w:val="00587C4B"/>
    <w:rsid w:val="00587C50"/>
    <w:rsid w:val="00587C61"/>
    <w:rsid w:val="00590605"/>
    <w:rsid w:val="00590654"/>
    <w:rsid w:val="00590A07"/>
    <w:rsid w:val="00590AA7"/>
    <w:rsid w:val="00590FC0"/>
    <w:rsid w:val="00591A2C"/>
    <w:rsid w:val="00592175"/>
    <w:rsid w:val="005926B2"/>
    <w:rsid w:val="005927BF"/>
    <w:rsid w:val="0059317F"/>
    <w:rsid w:val="005948C4"/>
    <w:rsid w:val="00594A08"/>
    <w:rsid w:val="00594FD1"/>
    <w:rsid w:val="005953E0"/>
    <w:rsid w:val="00595776"/>
    <w:rsid w:val="00595F06"/>
    <w:rsid w:val="00596038"/>
    <w:rsid w:val="00596125"/>
    <w:rsid w:val="00596375"/>
    <w:rsid w:val="00596A9F"/>
    <w:rsid w:val="00596B4D"/>
    <w:rsid w:val="00596DB0"/>
    <w:rsid w:val="00596DC5"/>
    <w:rsid w:val="00596E04"/>
    <w:rsid w:val="00597502"/>
    <w:rsid w:val="005975D2"/>
    <w:rsid w:val="00597989"/>
    <w:rsid w:val="005A06B4"/>
    <w:rsid w:val="005A0940"/>
    <w:rsid w:val="005A0A03"/>
    <w:rsid w:val="005A0B3E"/>
    <w:rsid w:val="005A0CD1"/>
    <w:rsid w:val="005A0E99"/>
    <w:rsid w:val="005A17AA"/>
    <w:rsid w:val="005A17FA"/>
    <w:rsid w:val="005A1AA6"/>
    <w:rsid w:val="005A1D2C"/>
    <w:rsid w:val="005A31D9"/>
    <w:rsid w:val="005A3421"/>
    <w:rsid w:val="005A358E"/>
    <w:rsid w:val="005A4276"/>
    <w:rsid w:val="005A4BB1"/>
    <w:rsid w:val="005A501C"/>
    <w:rsid w:val="005A52DB"/>
    <w:rsid w:val="005A59A1"/>
    <w:rsid w:val="005A6F0D"/>
    <w:rsid w:val="005A6F5E"/>
    <w:rsid w:val="005A7679"/>
    <w:rsid w:val="005A7764"/>
    <w:rsid w:val="005A7999"/>
    <w:rsid w:val="005A7BD1"/>
    <w:rsid w:val="005B0199"/>
    <w:rsid w:val="005B0315"/>
    <w:rsid w:val="005B067B"/>
    <w:rsid w:val="005B097F"/>
    <w:rsid w:val="005B18E7"/>
    <w:rsid w:val="005B1943"/>
    <w:rsid w:val="005B24E3"/>
    <w:rsid w:val="005B2624"/>
    <w:rsid w:val="005B28FC"/>
    <w:rsid w:val="005B2B72"/>
    <w:rsid w:val="005B2B79"/>
    <w:rsid w:val="005B3638"/>
    <w:rsid w:val="005B38DB"/>
    <w:rsid w:val="005B3A88"/>
    <w:rsid w:val="005B4E4B"/>
    <w:rsid w:val="005B5098"/>
    <w:rsid w:val="005B56C2"/>
    <w:rsid w:val="005B5830"/>
    <w:rsid w:val="005B586F"/>
    <w:rsid w:val="005B6174"/>
    <w:rsid w:val="005B6411"/>
    <w:rsid w:val="005B6752"/>
    <w:rsid w:val="005B6802"/>
    <w:rsid w:val="005B7140"/>
    <w:rsid w:val="005B756D"/>
    <w:rsid w:val="005B7644"/>
    <w:rsid w:val="005C0E2E"/>
    <w:rsid w:val="005C2AFB"/>
    <w:rsid w:val="005C314F"/>
    <w:rsid w:val="005C340C"/>
    <w:rsid w:val="005C3578"/>
    <w:rsid w:val="005C35E4"/>
    <w:rsid w:val="005C3B90"/>
    <w:rsid w:val="005C418B"/>
    <w:rsid w:val="005C444A"/>
    <w:rsid w:val="005C4BCA"/>
    <w:rsid w:val="005C4E68"/>
    <w:rsid w:val="005C4FB4"/>
    <w:rsid w:val="005C51CC"/>
    <w:rsid w:val="005C5ECA"/>
    <w:rsid w:val="005C5FA6"/>
    <w:rsid w:val="005C66C6"/>
    <w:rsid w:val="005C7011"/>
    <w:rsid w:val="005C723E"/>
    <w:rsid w:val="005C7938"/>
    <w:rsid w:val="005C7A4A"/>
    <w:rsid w:val="005D03C7"/>
    <w:rsid w:val="005D0601"/>
    <w:rsid w:val="005D08F4"/>
    <w:rsid w:val="005D0E67"/>
    <w:rsid w:val="005D1D34"/>
    <w:rsid w:val="005D1DEA"/>
    <w:rsid w:val="005D2A8D"/>
    <w:rsid w:val="005D2D77"/>
    <w:rsid w:val="005D2DE8"/>
    <w:rsid w:val="005D2FC0"/>
    <w:rsid w:val="005D3205"/>
    <w:rsid w:val="005D35E9"/>
    <w:rsid w:val="005D3692"/>
    <w:rsid w:val="005D36C9"/>
    <w:rsid w:val="005D3EAB"/>
    <w:rsid w:val="005D4176"/>
    <w:rsid w:val="005D41A6"/>
    <w:rsid w:val="005D563D"/>
    <w:rsid w:val="005D5992"/>
    <w:rsid w:val="005D5E2F"/>
    <w:rsid w:val="005D626C"/>
    <w:rsid w:val="005D6789"/>
    <w:rsid w:val="005D6BA1"/>
    <w:rsid w:val="005D7E70"/>
    <w:rsid w:val="005D7F66"/>
    <w:rsid w:val="005E0955"/>
    <w:rsid w:val="005E113D"/>
    <w:rsid w:val="005E1266"/>
    <w:rsid w:val="005E144F"/>
    <w:rsid w:val="005E1BC1"/>
    <w:rsid w:val="005E1CDC"/>
    <w:rsid w:val="005E1F3F"/>
    <w:rsid w:val="005E2B6B"/>
    <w:rsid w:val="005E2E1F"/>
    <w:rsid w:val="005E30F2"/>
    <w:rsid w:val="005E33B6"/>
    <w:rsid w:val="005E36A3"/>
    <w:rsid w:val="005E36CD"/>
    <w:rsid w:val="005E3CF6"/>
    <w:rsid w:val="005E3E15"/>
    <w:rsid w:val="005E4569"/>
    <w:rsid w:val="005E49F3"/>
    <w:rsid w:val="005E4D42"/>
    <w:rsid w:val="005E5114"/>
    <w:rsid w:val="005E561F"/>
    <w:rsid w:val="005E58FA"/>
    <w:rsid w:val="005E607F"/>
    <w:rsid w:val="005E6B08"/>
    <w:rsid w:val="005E7A1E"/>
    <w:rsid w:val="005E7A76"/>
    <w:rsid w:val="005E7ACF"/>
    <w:rsid w:val="005F0E76"/>
    <w:rsid w:val="005F156B"/>
    <w:rsid w:val="005F17E6"/>
    <w:rsid w:val="005F2744"/>
    <w:rsid w:val="005F2B54"/>
    <w:rsid w:val="005F2C7A"/>
    <w:rsid w:val="005F314B"/>
    <w:rsid w:val="005F32AE"/>
    <w:rsid w:val="005F3A12"/>
    <w:rsid w:val="005F4210"/>
    <w:rsid w:val="005F4B28"/>
    <w:rsid w:val="005F4E50"/>
    <w:rsid w:val="005F5016"/>
    <w:rsid w:val="005F54CC"/>
    <w:rsid w:val="005F5640"/>
    <w:rsid w:val="005F5D3B"/>
    <w:rsid w:val="005F5F2B"/>
    <w:rsid w:val="005F6182"/>
    <w:rsid w:val="005F68B5"/>
    <w:rsid w:val="005F7251"/>
    <w:rsid w:val="005F75E9"/>
    <w:rsid w:val="006009D1"/>
    <w:rsid w:val="00601250"/>
    <w:rsid w:val="006017C1"/>
    <w:rsid w:val="00601991"/>
    <w:rsid w:val="006027CA"/>
    <w:rsid w:val="00602EF3"/>
    <w:rsid w:val="006032FF"/>
    <w:rsid w:val="0060350B"/>
    <w:rsid w:val="00604013"/>
    <w:rsid w:val="006049AC"/>
    <w:rsid w:val="00604F25"/>
    <w:rsid w:val="00604FCE"/>
    <w:rsid w:val="00605254"/>
    <w:rsid w:val="00605981"/>
    <w:rsid w:val="00606981"/>
    <w:rsid w:val="006069D9"/>
    <w:rsid w:val="00606A4F"/>
    <w:rsid w:val="00606ADF"/>
    <w:rsid w:val="0060733D"/>
    <w:rsid w:val="006075FB"/>
    <w:rsid w:val="00607C89"/>
    <w:rsid w:val="006107CB"/>
    <w:rsid w:val="00612B2A"/>
    <w:rsid w:val="00612FDE"/>
    <w:rsid w:val="006131B5"/>
    <w:rsid w:val="0061331B"/>
    <w:rsid w:val="006134FE"/>
    <w:rsid w:val="00613541"/>
    <w:rsid w:val="00613664"/>
    <w:rsid w:val="0061434E"/>
    <w:rsid w:val="0061480D"/>
    <w:rsid w:val="006149F1"/>
    <w:rsid w:val="00615B5E"/>
    <w:rsid w:val="0061609F"/>
    <w:rsid w:val="00616DFA"/>
    <w:rsid w:val="00616E1A"/>
    <w:rsid w:val="00617145"/>
    <w:rsid w:val="00617851"/>
    <w:rsid w:val="0062097E"/>
    <w:rsid w:val="00620BEF"/>
    <w:rsid w:val="00620D24"/>
    <w:rsid w:val="00621C34"/>
    <w:rsid w:val="00621CA0"/>
    <w:rsid w:val="006226DB"/>
    <w:rsid w:val="006227C3"/>
    <w:rsid w:val="0062295A"/>
    <w:rsid w:val="00622F9F"/>
    <w:rsid w:val="006233F2"/>
    <w:rsid w:val="0062348B"/>
    <w:rsid w:val="0062348C"/>
    <w:rsid w:val="006249BA"/>
    <w:rsid w:val="006249CB"/>
    <w:rsid w:val="0062689D"/>
    <w:rsid w:val="00627163"/>
    <w:rsid w:val="0062728B"/>
    <w:rsid w:val="00627EC0"/>
    <w:rsid w:val="00630453"/>
    <w:rsid w:val="00630E32"/>
    <w:rsid w:val="006310BD"/>
    <w:rsid w:val="006328DE"/>
    <w:rsid w:val="00632FD7"/>
    <w:rsid w:val="0063315A"/>
    <w:rsid w:val="00633A24"/>
    <w:rsid w:val="00633BE4"/>
    <w:rsid w:val="00633DB0"/>
    <w:rsid w:val="00634430"/>
    <w:rsid w:val="00634487"/>
    <w:rsid w:val="0063473A"/>
    <w:rsid w:val="0063486D"/>
    <w:rsid w:val="006349ED"/>
    <w:rsid w:val="00634C40"/>
    <w:rsid w:val="00634EFB"/>
    <w:rsid w:val="0063550D"/>
    <w:rsid w:val="006361D9"/>
    <w:rsid w:val="00637A15"/>
    <w:rsid w:val="00640368"/>
    <w:rsid w:val="006406D7"/>
    <w:rsid w:val="00640907"/>
    <w:rsid w:val="00641691"/>
    <w:rsid w:val="00641999"/>
    <w:rsid w:val="006428AD"/>
    <w:rsid w:val="00643375"/>
    <w:rsid w:val="0064392A"/>
    <w:rsid w:val="00643F43"/>
    <w:rsid w:val="006441B8"/>
    <w:rsid w:val="006445D4"/>
    <w:rsid w:val="006450D4"/>
    <w:rsid w:val="006450F4"/>
    <w:rsid w:val="00645F5A"/>
    <w:rsid w:val="0064615B"/>
    <w:rsid w:val="0064643F"/>
    <w:rsid w:val="006464E7"/>
    <w:rsid w:val="006470C7"/>
    <w:rsid w:val="006470D1"/>
    <w:rsid w:val="006471EC"/>
    <w:rsid w:val="00647371"/>
    <w:rsid w:val="00647389"/>
    <w:rsid w:val="006504EE"/>
    <w:rsid w:val="00650593"/>
    <w:rsid w:val="00650A8E"/>
    <w:rsid w:val="00650B07"/>
    <w:rsid w:val="0065114C"/>
    <w:rsid w:val="00651253"/>
    <w:rsid w:val="00651AEE"/>
    <w:rsid w:val="0065228A"/>
    <w:rsid w:val="006529B0"/>
    <w:rsid w:val="00652F17"/>
    <w:rsid w:val="00652F7A"/>
    <w:rsid w:val="00653D86"/>
    <w:rsid w:val="00653FCF"/>
    <w:rsid w:val="00654EBF"/>
    <w:rsid w:val="00655F3F"/>
    <w:rsid w:val="00656977"/>
    <w:rsid w:val="00656E85"/>
    <w:rsid w:val="0065718C"/>
    <w:rsid w:val="0065769B"/>
    <w:rsid w:val="006603AF"/>
    <w:rsid w:val="00660FEF"/>
    <w:rsid w:val="00661981"/>
    <w:rsid w:val="00661A17"/>
    <w:rsid w:val="00662279"/>
    <w:rsid w:val="00662664"/>
    <w:rsid w:val="00663B65"/>
    <w:rsid w:val="00663FDF"/>
    <w:rsid w:val="00664048"/>
    <w:rsid w:val="00664143"/>
    <w:rsid w:val="00664281"/>
    <w:rsid w:val="00664A19"/>
    <w:rsid w:val="00665180"/>
    <w:rsid w:val="0066521D"/>
    <w:rsid w:val="00665EB7"/>
    <w:rsid w:val="00666402"/>
    <w:rsid w:val="006665C9"/>
    <w:rsid w:val="0066738F"/>
    <w:rsid w:val="00667AC5"/>
    <w:rsid w:val="00667D01"/>
    <w:rsid w:val="00667E88"/>
    <w:rsid w:val="00670F33"/>
    <w:rsid w:val="006724FB"/>
    <w:rsid w:val="006728D5"/>
    <w:rsid w:val="00672D9E"/>
    <w:rsid w:val="00673326"/>
    <w:rsid w:val="006734F6"/>
    <w:rsid w:val="00673EAC"/>
    <w:rsid w:val="0067441A"/>
    <w:rsid w:val="006744D8"/>
    <w:rsid w:val="006748D7"/>
    <w:rsid w:val="00675362"/>
    <w:rsid w:val="00675568"/>
    <w:rsid w:val="00675944"/>
    <w:rsid w:val="00675992"/>
    <w:rsid w:val="006767F2"/>
    <w:rsid w:val="0067680A"/>
    <w:rsid w:val="00676E6D"/>
    <w:rsid w:val="006777D1"/>
    <w:rsid w:val="00677DA6"/>
    <w:rsid w:val="00677EB9"/>
    <w:rsid w:val="00677F94"/>
    <w:rsid w:val="006803FD"/>
    <w:rsid w:val="0068058F"/>
    <w:rsid w:val="00680A82"/>
    <w:rsid w:val="00680BF3"/>
    <w:rsid w:val="00681883"/>
    <w:rsid w:val="00681C7D"/>
    <w:rsid w:val="006820DE"/>
    <w:rsid w:val="00682406"/>
    <w:rsid w:val="006826D6"/>
    <w:rsid w:val="006833FB"/>
    <w:rsid w:val="00683FE1"/>
    <w:rsid w:val="00684AE5"/>
    <w:rsid w:val="00684D2A"/>
    <w:rsid w:val="00685537"/>
    <w:rsid w:val="00686026"/>
    <w:rsid w:val="00686261"/>
    <w:rsid w:val="006863B1"/>
    <w:rsid w:val="006870A8"/>
    <w:rsid w:val="00687783"/>
    <w:rsid w:val="00687B36"/>
    <w:rsid w:val="00687C82"/>
    <w:rsid w:val="006905BE"/>
    <w:rsid w:val="006919E1"/>
    <w:rsid w:val="00692349"/>
    <w:rsid w:val="00692E28"/>
    <w:rsid w:val="0069364E"/>
    <w:rsid w:val="00693669"/>
    <w:rsid w:val="00693A25"/>
    <w:rsid w:val="00693B2B"/>
    <w:rsid w:val="00693B72"/>
    <w:rsid w:val="00693DA9"/>
    <w:rsid w:val="00693EF8"/>
    <w:rsid w:val="0069406B"/>
    <w:rsid w:val="00694537"/>
    <w:rsid w:val="00694DF9"/>
    <w:rsid w:val="00696240"/>
    <w:rsid w:val="00696536"/>
    <w:rsid w:val="0069677F"/>
    <w:rsid w:val="00697174"/>
    <w:rsid w:val="0069797D"/>
    <w:rsid w:val="00697D8F"/>
    <w:rsid w:val="00697EA4"/>
    <w:rsid w:val="006A11A6"/>
    <w:rsid w:val="006A172C"/>
    <w:rsid w:val="006A3037"/>
    <w:rsid w:val="006A40F5"/>
    <w:rsid w:val="006A4715"/>
    <w:rsid w:val="006A4936"/>
    <w:rsid w:val="006A4AAF"/>
    <w:rsid w:val="006A5143"/>
    <w:rsid w:val="006A5612"/>
    <w:rsid w:val="006A565C"/>
    <w:rsid w:val="006A5A24"/>
    <w:rsid w:val="006A5E64"/>
    <w:rsid w:val="006A5E96"/>
    <w:rsid w:val="006A62CE"/>
    <w:rsid w:val="006A65AA"/>
    <w:rsid w:val="006A67D6"/>
    <w:rsid w:val="006A7068"/>
    <w:rsid w:val="006A7AE3"/>
    <w:rsid w:val="006A7EAF"/>
    <w:rsid w:val="006B0B61"/>
    <w:rsid w:val="006B0F0A"/>
    <w:rsid w:val="006B132A"/>
    <w:rsid w:val="006B17F5"/>
    <w:rsid w:val="006B2387"/>
    <w:rsid w:val="006B2609"/>
    <w:rsid w:val="006B2FFD"/>
    <w:rsid w:val="006B3122"/>
    <w:rsid w:val="006B3A91"/>
    <w:rsid w:val="006B3BCE"/>
    <w:rsid w:val="006B4550"/>
    <w:rsid w:val="006B51B8"/>
    <w:rsid w:val="006B5449"/>
    <w:rsid w:val="006B5679"/>
    <w:rsid w:val="006B572D"/>
    <w:rsid w:val="006B5DF8"/>
    <w:rsid w:val="006B6502"/>
    <w:rsid w:val="006B6995"/>
    <w:rsid w:val="006B699A"/>
    <w:rsid w:val="006B6CC9"/>
    <w:rsid w:val="006B6FCD"/>
    <w:rsid w:val="006B798C"/>
    <w:rsid w:val="006B7A5F"/>
    <w:rsid w:val="006B7E8F"/>
    <w:rsid w:val="006C0217"/>
    <w:rsid w:val="006C03CA"/>
    <w:rsid w:val="006C1CD9"/>
    <w:rsid w:val="006C21DA"/>
    <w:rsid w:val="006C36D5"/>
    <w:rsid w:val="006C3C97"/>
    <w:rsid w:val="006C3D05"/>
    <w:rsid w:val="006C3F57"/>
    <w:rsid w:val="006C4215"/>
    <w:rsid w:val="006C429B"/>
    <w:rsid w:val="006C5606"/>
    <w:rsid w:val="006C5748"/>
    <w:rsid w:val="006C582B"/>
    <w:rsid w:val="006C60A7"/>
    <w:rsid w:val="006C6794"/>
    <w:rsid w:val="006C7E84"/>
    <w:rsid w:val="006C7FAA"/>
    <w:rsid w:val="006D038B"/>
    <w:rsid w:val="006D0923"/>
    <w:rsid w:val="006D0F0D"/>
    <w:rsid w:val="006D1339"/>
    <w:rsid w:val="006D1686"/>
    <w:rsid w:val="006D1B01"/>
    <w:rsid w:val="006D22D5"/>
    <w:rsid w:val="006D2F50"/>
    <w:rsid w:val="006D32C2"/>
    <w:rsid w:val="006D3535"/>
    <w:rsid w:val="006D3B0B"/>
    <w:rsid w:val="006D4469"/>
    <w:rsid w:val="006D4647"/>
    <w:rsid w:val="006D474B"/>
    <w:rsid w:val="006D4753"/>
    <w:rsid w:val="006D494B"/>
    <w:rsid w:val="006D505E"/>
    <w:rsid w:val="006D5FD2"/>
    <w:rsid w:val="006D60EC"/>
    <w:rsid w:val="006D6155"/>
    <w:rsid w:val="006D6468"/>
    <w:rsid w:val="006D73EB"/>
    <w:rsid w:val="006D78A9"/>
    <w:rsid w:val="006E05EC"/>
    <w:rsid w:val="006E061D"/>
    <w:rsid w:val="006E0704"/>
    <w:rsid w:val="006E0929"/>
    <w:rsid w:val="006E0E86"/>
    <w:rsid w:val="006E12B4"/>
    <w:rsid w:val="006E192C"/>
    <w:rsid w:val="006E1FC4"/>
    <w:rsid w:val="006E2BA8"/>
    <w:rsid w:val="006E2CB7"/>
    <w:rsid w:val="006E2F3C"/>
    <w:rsid w:val="006E34BB"/>
    <w:rsid w:val="006E39A6"/>
    <w:rsid w:val="006E3DC9"/>
    <w:rsid w:val="006E4766"/>
    <w:rsid w:val="006E5764"/>
    <w:rsid w:val="006E58E7"/>
    <w:rsid w:val="006E64F9"/>
    <w:rsid w:val="006E75C7"/>
    <w:rsid w:val="006E791D"/>
    <w:rsid w:val="006E7ACD"/>
    <w:rsid w:val="006E7E0D"/>
    <w:rsid w:val="006E7EDF"/>
    <w:rsid w:val="006F0131"/>
    <w:rsid w:val="006F0F4E"/>
    <w:rsid w:val="006F195F"/>
    <w:rsid w:val="006F1D62"/>
    <w:rsid w:val="006F240A"/>
    <w:rsid w:val="006F251B"/>
    <w:rsid w:val="006F28DD"/>
    <w:rsid w:val="006F38AE"/>
    <w:rsid w:val="006F4C9C"/>
    <w:rsid w:val="006F51B6"/>
    <w:rsid w:val="006F51D0"/>
    <w:rsid w:val="006F5294"/>
    <w:rsid w:val="006F692B"/>
    <w:rsid w:val="006F69A7"/>
    <w:rsid w:val="006F6F85"/>
    <w:rsid w:val="006F7A35"/>
    <w:rsid w:val="006F7DB3"/>
    <w:rsid w:val="006F7F81"/>
    <w:rsid w:val="00700249"/>
    <w:rsid w:val="0070039E"/>
    <w:rsid w:val="00700889"/>
    <w:rsid w:val="00700DA1"/>
    <w:rsid w:val="00701506"/>
    <w:rsid w:val="007017BC"/>
    <w:rsid w:val="00701BDE"/>
    <w:rsid w:val="00701E57"/>
    <w:rsid w:val="007029F3"/>
    <w:rsid w:val="00702C63"/>
    <w:rsid w:val="00703087"/>
    <w:rsid w:val="00703751"/>
    <w:rsid w:val="00703BE4"/>
    <w:rsid w:val="00704352"/>
    <w:rsid w:val="007049BE"/>
    <w:rsid w:val="007054C4"/>
    <w:rsid w:val="007059B7"/>
    <w:rsid w:val="00705E4C"/>
    <w:rsid w:val="00706061"/>
    <w:rsid w:val="007060F9"/>
    <w:rsid w:val="00707370"/>
    <w:rsid w:val="00707C27"/>
    <w:rsid w:val="00707D9C"/>
    <w:rsid w:val="00707DA6"/>
    <w:rsid w:val="0071010B"/>
    <w:rsid w:val="0071034C"/>
    <w:rsid w:val="007108B3"/>
    <w:rsid w:val="00711028"/>
    <w:rsid w:val="0071137D"/>
    <w:rsid w:val="0071208A"/>
    <w:rsid w:val="00712448"/>
    <w:rsid w:val="007125F3"/>
    <w:rsid w:val="007127EC"/>
    <w:rsid w:val="00712C39"/>
    <w:rsid w:val="007134EE"/>
    <w:rsid w:val="00713C20"/>
    <w:rsid w:val="00713FE8"/>
    <w:rsid w:val="007146C5"/>
    <w:rsid w:val="00714864"/>
    <w:rsid w:val="007148A5"/>
    <w:rsid w:val="00714CE8"/>
    <w:rsid w:val="00714D90"/>
    <w:rsid w:val="00714E35"/>
    <w:rsid w:val="00715487"/>
    <w:rsid w:val="00715D39"/>
    <w:rsid w:val="007163E5"/>
    <w:rsid w:val="0071644A"/>
    <w:rsid w:val="007164D7"/>
    <w:rsid w:val="007168CE"/>
    <w:rsid w:val="007169EB"/>
    <w:rsid w:val="007173E2"/>
    <w:rsid w:val="00717552"/>
    <w:rsid w:val="00717839"/>
    <w:rsid w:val="00717CA7"/>
    <w:rsid w:val="007202CF"/>
    <w:rsid w:val="0072071F"/>
    <w:rsid w:val="007210CD"/>
    <w:rsid w:val="00721676"/>
    <w:rsid w:val="00721A20"/>
    <w:rsid w:val="00721FB9"/>
    <w:rsid w:val="00722097"/>
    <w:rsid w:val="0072242F"/>
    <w:rsid w:val="00722A4C"/>
    <w:rsid w:val="00723232"/>
    <w:rsid w:val="00723260"/>
    <w:rsid w:val="007235CF"/>
    <w:rsid w:val="00723630"/>
    <w:rsid w:val="00723A0A"/>
    <w:rsid w:val="007243AF"/>
    <w:rsid w:val="00724485"/>
    <w:rsid w:val="00724BC7"/>
    <w:rsid w:val="00724F16"/>
    <w:rsid w:val="00726160"/>
    <w:rsid w:val="007263E6"/>
    <w:rsid w:val="0072642D"/>
    <w:rsid w:val="00726BD1"/>
    <w:rsid w:val="00726E4B"/>
    <w:rsid w:val="00726E8E"/>
    <w:rsid w:val="007271B3"/>
    <w:rsid w:val="007272AF"/>
    <w:rsid w:val="00727883"/>
    <w:rsid w:val="00727D3A"/>
    <w:rsid w:val="007303D9"/>
    <w:rsid w:val="00730658"/>
    <w:rsid w:val="00730901"/>
    <w:rsid w:val="007309F1"/>
    <w:rsid w:val="00730EAB"/>
    <w:rsid w:val="00731623"/>
    <w:rsid w:val="00731AA1"/>
    <w:rsid w:val="007323DC"/>
    <w:rsid w:val="007324CF"/>
    <w:rsid w:val="00732F9B"/>
    <w:rsid w:val="007336C9"/>
    <w:rsid w:val="007341E6"/>
    <w:rsid w:val="0073448E"/>
    <w:rsid w:val="00734910"/>
    <w:rsid w:val="00734C11"/>
    <w:rsid w:val="00734FC9"/>
    <w:rsid w:val="0073581F"/>
    <w:rsid w:val="00736769"/>
    <w:rsid w:val="00737B87"/>
    <w:rsid w:val="00740301"/>
    <w:rsid w:val="00740AD0"/>
    <w:rsid w:val="00740CF3"/>
    <w:rsid w:val="007410C4"/>
    <w:rsid w:val="00741527"/>
    <w:rsid w:val="007417D0"/>
    <w:rsid w:val="007418A9"/>
    <w:rsid w:val="00741B1F"/>
    <w:rsid w:val="0074204E"/>
    <w:rsid w:val="007422A5"/>
    <w:rsid w:val="0074245D"/>
    <w:rsid w:val="007429C7"/>
    <w:rsid w:val="007429D3"/>
    <w:rsid w:val="00742AD0"/>
    <w:rsid w:val="00742B97"/>
    <w:rsid w:val="00742DFA"/>
    <w:rsid w:val="007430E1"/>
    <w:rsid w:val="00743102"/>
    <w:rsid w:val="00743271"/>
    <w:rsid w:val="00743448"/>
    <w:rsid w:val="007435EC"/>
    <w:rsid w:val="007439F2"/>
    <w:rsid w:val="00743FF5"/>
    <w:rsid w:val="0074482A"/>
    <w:rsid w:val="007449E7"/>
    <w:rsid w:val="007453F0"/>
    <w:rsid w:val="0074595A"/>
    <w:rsid w:val="00745A72"/>
    <w:rsid w:val="00746177"/>
    <w:rsid w:val="007462AE"/>
    <w:rsid w:val="00746813"/>
    <w:rsid w:val="0074705D"/>
    <w:rsid w:val="0074730A"/>
    <w:rsid w:val="00747F31"/>
    <w:rsid w:val="00750EC3"/>
    <w:rsid w:val="00751071"/>
    <w:rsid w:val="00751351"/>
    <w:rsid w:val="00751A4E"/>
    <w:rsid w:val="00751E80"/>
    <w:rsid w:val="007527E9"/>
    <w:rsid w:val="007528E1"/>
    <w:rsid w:val="00752C9E"/>
    <w:rsid w:val="0075334A"/>
    <w:rsid w:val="00753D9D"/>
    <w:rsid w:val="007543E0"/>
    <w:rsid w:val="00754A8E"/>
    <w:rsid w:val="00754BD1"/>
    <w:rsid w:val="00754E0F"/>
    <w:rsid w:val="00754E61"/>
    <w:rsid w:val="00754F15"/>
    <w:rsid w:val="007552B4"/>
    <w:rsid w:val="00755BA3"/>
    <w:rsid w:val="00755EFF"/>
    <w:rsid w:val="007565BE"/>
    <w:rsid w:val="00756783"/>
    <w:rsid w:val="00756CEF"/>
    <w:rsid w:val="00756E7E"/>
    <w:rsid w:val="00757165"/>
    <w:rsid w:val="007573F2"/>
    <w:rsid w:val="00757B43"/>
    <w:rsid w:val="00757F94"/>
    <w:rsid w:val="007605C8"/>
    <w:rsid w:val="00760813"/>
    <w:rsid w:val="0076108A"/>
    <w:rsid w:val="007613AE"/>
    <w:rsid w:val="007613BF"/>
    <w:rsid w:val="007616D6"/>
    <w:rsid w:val="00762236"/>
    <w:rsid w:val="0076418F"/>
    <w:rsid w:val="00764D3E"/>
    <w:rsid w:val="0076513B"/>
    <w:rsid w:val="007658FA"/>
    <w:rsid w:val="00765AA1"/>
    <w:rsid w:val="0076628C"/>
    <w:rsid w:val="007669AE"/>
    <w:rsid w:val="00766CF7"/>
    <w:rsid w:val="00766E5F"/>
    <w:rsid w:val="00767176"/>
    <w:rsid w:val="00767361"/>
    <w:rsid w:val="00767931"/>
    <w:rsid w:val="007679A3"/>
    <w:rsid w:val="00767CBE"/>
    <w:rsid w:val="00770683"/>
    <w:rsid w:val="007707CC"/>
    <w:rsid w:val="00770D09"/>
    <w:rsid w:val="00771101"/>
    <w:rsid w:val="0077127D"/>
    <w:rsid w:val="007713F0"/>
    <w:rsid w:val="00772144"/>
    <w:rsid w:val="00772178"/>
    <w:rsid w:val="00772518"/>
    <w:rsid w:val="00773244"/>
    <w:rsid w:val="00773882"/>
    <w:rsid w:val="00773FF0"/>
    <w:rsid w:val="0077449E"/>
    <w:rsid w:val="0077565E"/>
    <w:rsid w:val="0077576D"/>
    <w:rsid w:val="007757FD"/>
    <w:rsid w:val="007777EB"/>
    <w:rsid w:val="00777865"/>
    <w:rsid w:val="00777E71"/>
    <w:rsid w:val="00780EFE"/>
    <w:rsid w:val="00781B58"/>
    <w:rsid w:val="007826EA"/>
    <w:rsid w:val="007836DE"/>
    <w:rsid w:val="007842B3"/>
    <w:rsid w:val="00784AA8"/>
    <w:rsid w:val="00784CF7"/>
    <w:rsid w:val="00784E96"/>
    <w:rsid w:val="00785017"/>
    <w:rsid w:val="0078704A"/>
    <w:rsid w:val="00787370"/>
    <w:rsid w:val="007878EA"/>
    <w:rsid w:val="00790168"/>
    <w:rsid w:val="00790610"/>
    <w:rsid w:val="0079103B"/>
    <w:rsid w:val="007912B0"/>
    <w:rsid w:val="007920DE"/>
    <w:rsid w:val="00792718"/>
    <w:rsid w:val="0079330A"/>
    <w:rsid w:val="0079345C"/>
    <w:rsid w:val="007934A6"/>
    <w:rsid w:val="0079397F"/>
    <w:rsid w:val="00793D59"/>
    <w:rsid w:val="00794174"/>
    <w:rsid w:val="00794263"/>
    <w:rsid w:val="00794AF4"/>
    <w:rsid w:val="00794B03"/>
    <w:rsid w:val="00794CB5"/>
    <w:rsid w:val="0079523D"/>
    <w:rsid w:val="00796010"/>
    <w:rsid w:val="0079689F"/>
    <w:rsid w:val="00796B4D"/>
    <w:rsid w:val="00796EEA"/>
    <w:rsid w:val="007971B7"/>
    <w:rsid w:val="00797417"/>
    <w:rsid w:val="00797E35"/>
    <w:rsid w:val="007A064E"/>
    <w:rsid w:val="007A09C6"/>
    <w:rsid w:val="007A14D2"/>
    <w:rsid w:val="007A159B"/>
    <w:rsid w:val="007A15AD"/>
    <w:rsid w:val="007A1B9E"/>
    <w:rsid w:val="007A2D8D"/>
    <w:rsid w:val="007A2EA2"/>
    <w:rsid w:val="007A2EBF"/>
    <w:rsid w:val="007A40F4"/>
    <w:rsid w:val="007A4620"/>
    <w:rsid w:val="007A4A2B"/>
    <w:rsid w:val="007A4EC3"/>
    <w:rsid w:val="007A5408"/>
    <w:rsid w:val="007A5488"/>
    <w:rsid w:val="007A56EC"/>
    <w:rsid w:val="007A6343"/>
    <w:rsid w:val="007A684A"/>
    <w:rsid w:val="007A68BB"/>
    <w:rsid w:val="007A6F8E"/>
    <w:rsid w:val="007A7155"/>
    <w:rsid w:val="007A7BB7"/>
    <w:rsid w:val="007A7DA0"/>
    <w:rsid w:val="007B01B7"/>
    <w:rsid w:val="007B0394"/>
    <w:rsid w:val="007B04CB"/>
    <w:rsid w:val="007B09F9"/>
    <w:rsid w:val="007B11DA"/>
    <w:rsid w:val="007B153C"/>
    <w:rsid w:val="007B1F69"/>
    <w:rsid w:val="007B2670"/>
    <w:rsid w:val="007B27C2"/>
    <w:rsid w:val="007B27E3"/>
    <w:rsid w:val="007B44A3"/>
    <w:rsid w:val="007B4578"/>
    <w:rsid w:val="007B4B53"/>
    <w:rsid w:val="007B5EE7"/>
    <w:rsid w:val="007C01E2"/>
    <w:rsid w:val="007C1693"/>
    <w:rsid w:val="007C1E41"/>
    <w:rsid w:val="007C1F96"/>
    <w:rsid w:val="007C2254"/>
    <w:rsid w:val="007C252E"/>
    <w:rsid w:val="007C3FBE"/>
    <w:rsid w:val="007C6370"/>
    <w:rsid w:val="007C6568"/>
    <w:rsid w:val="007C727E"/>
    <w:rsid w:val="007C76B1"/>
    <w:rsid w:val="007C795A"/>
    <w:rsid w:val="007C7E3F"/>
    <w:rsid w:val="007D0579"/>
    <w:rsid w:val="007D05AE"/>
    <w:rsid w:val="007D05B8"/>
    <w:rsid w:val="007D06B6"/>
    <w:rsid w:val="007D0F7B"/>
    <w:rsid w:val="007D127D"/>
    <w:rsid w:val="007D1353"/>
    <w:rsid w:val="007D1D0F"/>
    <w:rsid w:val="007D24B6"/>
    <w:rsid w:val="007D2C1D"/>
    <w:rsid w:val="007D2E10"/>
    <w:rsid w:val="007D30BA"/>
    <w:rsid w:val="007D3F6C"/>
    <w:rsid w:val="007D4424"/>
    <w:rsid w:val="007D467E"/>
    <w:rsid w:val="007D46C5"/>
    <w:rsid w:val="007D483E"/>
    <w:rsid w:val="007D49C1"/>
    <w:rsid w:val="007D4B9F"/>
    <w:rsid w:val="007D5CF0"/>
    <w:rsid w:val="007D6024"/>
    <w:rsid w:val="007D609D"/>
    <w:rsid w:val="007D61BA"/>
    <w:rsid w:val="007D6B95"/>
    <w:rsid w:val="007D6CD7"/>
    <w:rsid w:val="007D6E77"/>
    <w:rsid w:val="007D7091"/>
    <w:rsid w:val="007D73D6"/>
    <w:rsid w:val="007D786B"/>
    <w:rsid w:val="007D78EA"/>
    <w:rsid w:val="007D7CD4"/>
    <w:rsid w:val="007E02C4"/>
    <w:rsid w:val="007E1087"/>
    <w:rsid w:val="007E116F"/>
    <w:rsid w:val="007E1676"/>
    <w:rsid w:val="007E1741"/>
    <w:rsid w:val="007E1E2B"/>
    <w:rsid w:val="007E22B8"/>
    <w:rsid w:val="007E22DD"/>
    <w:rsid w:val="007E2421"/>
    <w:rsid w:val="007E2422"/>
    <w:rsid w:val="007E25AF"/>
    <w:rsid w:val="007E2933"/>
    <w:rsid w:val="007E3C4F"/>
    <w:rsid w:val="007E3DD3"/>
    <w:rsid w:val="007E446F"/>
    <w:rsid w:val="007E4F94"/>
    <w:rsid w:val="007E527C"/>
    <w:rsid w:val="007E5893"/>
    <w:rsid w:val="007E5D92"/>
    <w:rsid w:val="007E5E2B"/>
    <w:rsid w:val="007E6135"/>
    <w:rsid w:val="007E72FB"/>
    <w:rsid w:val="007E7806"/>
    <w:rsid w:val="007F035B"/>
    <w:rsid w:val="007F03FF"/>
    <w:rsid w:val="007F12B8"/>
    <w:rsid w:val="007F1CF6"/>
    <w:rsid w:val="007F1E36"/>
    <w:rsid w:val="007F1F87"/>
    <w:rsid w:val="007F2076"/>
    <w:rsid w:val="007F2366"/>
    <w:rsid w:val="007F2F2D"/>
    <w:rsid w:val="007F3296"/>
    <w:rsid w:val="007F4AC8"/>
    <w:rsid w:val="007F4B71"/>
    <w:rsid w:val="007F4D3E"/>
    <w:rsid w:val="007F51EC"/>
    <w:rsid w:val="007F5732"/>
    <w:rsid w:val="007F6157"/>
    <w:rsid w:val="007F6AA3"/>
    <w:rsid w:val="007F717D"/>
    <w:rsid w:val="007F7F8D"/>
    <w:rsid w:val="008002A7"/>
    <w:rsid w:val="00800333"/>
    <w:rsid w:val="008006B3"/>
    <w:rsid w:val="00800D56"/>
    <w:rsid w:val="00801190"/>
    <w:rsid w:val="00801862"/>
    <w:rsid w:val="00801FA5"/>
    <w:rsid w:val="008028E9"/>
    <w:rsid w:val="0080306B"/>
    <w:rsid w:val="008030BD"/>
    <w:rsid w:val="008034CB"/>
    <w:rsid w:val="00803699"/>
    <w:rsid w:val="00803FBF"/>
    <w:rsid w:val="00804087"/>
    <w:rsid w:val="00805B1C"/>
    <w:rsid w:val="00805F1F"/>
    <w:rsid w:val="00806370"/>
    <w:rsid w:val="00806527"/>
    <w:rsid w:val="008066D3"/>
    <w:rsid w:val="00806EF4"/>
    <w:rsid w:val="00807BF2"/>
    <w:rsid w:val="00807D1F"/>
    <w:rsid w:val="00810A8C"/>
    <w:rsid w:val="008117F5"/>
    <w:rsid w:val="00811F85"/>
    <w:rsid w:val="00813745"/>
    <w:rsid w:val="0081395D"/>
    <w:rsid w:val="00813EDF"/>
    <w:rsid w:val="0081448A"/>
    <w:rsid w:val="00815C08"/>
    <w:rsid w:val="008161F7"/>
    <w:rsid w:val="00820247"/>
    <w:rsid w:val="00820C84"/>
    <w:rsid w:val="00822248"/>
    <w:rsid w:val="00822D5F"/>
    <w:rsid w:val="00824849"/>
    <w:rsid w:val="00824AC4"/>
    <w:rsid w:val="00824AE6"/>
    <w:rsid w:val="00825B99"/>
    <w:rsid w:val="00826B4C"/>
    <w:rsid w:val="00827F60"/>
    <w:rsid w:val="00830B92"/>
    <w:rsid w:val="00830F4F"/>
    <w:rsid w:val="0083173D"/>
    <w:rsid w:val="008318F4"/>
    <w:rsid w:val="00831DD0"/>
    <w:rsid w:val="00831F94"/>
    <w:rsid w:val="00832002"/>
    <w:rsid w:val="00832657"/>
    <w:rsid w:val="00832EA4"/>
    <w:rsid w:val="00833862"/>
    <w:rsid w:val="0083399B"/>
    <w:rsid w:val="00834994"/>
    <w:rsid w:val="0083559C"/>
    <w:rsid w:val="00835927"/>
    <w:rsid w:val="00835ABD"/>
    <w:rsid w:val="00835AD5"/>
    <w:rsid w:val="00835CD2"/>
    <w:rsid w:val="00835E6E"/>
    <w:rsid w:val="0083650C"/>
    <w:rsid w:val="00836A77"/>
    <w:rsid w:val="00837726"/>
    <w:rsid w:val="00837AB4"/>
    <w:rsid w:val="00837BAF"/>
    <w:rsid w:val="0084011B"/>
    <w:rsid w:val="00840653"/>
    <w:rsid w:val="00840A6F"/>
    <w:rsid w:val="008414AA"/>
    <w:rsid w:val="00841913"/>
    <w:rsid w:val="00841F9C"/>
    <w:rsid w:val="008425C0"/>
    <w:rsid w:val="00842C35"/>
    <w:rsid w:val="00843550"/>
    <w:rsid w:val="00843C0B"/>
    <w:rsid w:val="00843C39"/>
    <w:rsid w:val="00843CF5"/>
    <w:rsid w:val="00844A18"/>
    <w:rsid w:val="008451EE"/>
    <w:rsid w:val="008452C8"/>
    <w:rsid w:val="00845A30"/>
    <w:rsid w:val="00845A6B"/>
    <w:rsid w:val="00846263"/>
    <w:rsid w:val="008462E1"/>
    <w:rsid w:val="00846FB0"/>
    <w:rsid w:val="00847808"/>
    <w:rsid w:val="00850195"/>
    <w:rsid w:val="00850306"/>
    <w:rsid w:val="008505B6"/>
    <w:rsid w:val="008513A2"/>
    <w:rsid w:val="00851851"/>
    <w:rsid w:val="00851A9D"/>
    <w:rsid w:val="00851C80"/>
    <w:rsid w:val="00851D58"/>
    <w:rsid w:val="008520ED"/>
    <w:rsid w:val="008527CA"/>
    <w:rsid w:val="008529E8"/>
    <w:rsid w:val="00852C30"/>
    <w:rsid w:val="00853746"/>
    <w:rsid w:val="008537CD"/>
    <w:rsid w:val="00853DB2"/>
    <w:rsid w:val="008548CD"/>
    <w:rsid w:val="00854B22"/>
    <w:rsid w:val="00854EA7"/>
    <w:rsid w:val="00855318"/>
    <w:rsid w:val="008554B7"/>
    <w:rsid w:val="008556C1"/>
    <w:rsid w:val="008558B3"/>
    <w:rsid w:val="00855A1F"/>
    <w:rsid w:val="00855AC1"/>
    <w:rsid w:val="008561A5"/>
    <w:rsid w:val="00856A1B"/>
    <w:rsid w:val="00857980"/>
    <w:rsid w:val="00857A2B"/>
    <w:rsid w:val="008600F1"/>
    <w:rsid w:val="008604FF"/>
    <w:rsid w:val="008606C7"/>
    <w:rsid w:val="00860BE3"/>
    <w:rsid w:val="008614BE"/>
    <w:rsid w:val="008629CD"/>
    <w:rsid w:val="00862D91"/>
    <w:rsid w:val="00862DF3"/>
    <w:rsid w:val="00864CB8"/>
    <w:rsid w:val="008650E1"/>
    <w:rsid w:val="00865442"/>
    <w:rsid w:val="0086666F"/>
    <w:rsid w:val="0086683D"/>
    <w:rsid w:val="00867780"/>
    <w:rsid w:val="00867DC1"/>
    <w:rsid w:val="0087017B"/>
    <w:rsid w:val="00870E04"/>
    <w:rsid w:val="00871191"/>
    <w:rsid w:val="008720F0"/>
    <w:rsid w:val="00872744"/>
    <w:rsid w:val="00872BBA"/>
    <w:rsid w:val="00873E01"/>
    <w:rsid w:val="00874CDA"/>
    <w:rsid w:val="008753F2"/>
    <w:rsid w:val="008759F9"/>
    <w:rsid w:val="00875D8E"/>
    <w:rsid w:val="008764E5"/>
    <w:rsid w:val="0087654E"/>
    <w:rsid w:val="00877041"/>
    <w:rsid w:val="008773B7"/>
    <w:rsid w:val="008802D3"/>
    <w:rsid w:val="008809E8"/>
    <w:rsid w:val="00880DAE"/>
    <w:rsid w:val="00881991"/>
    <w:rsid w:val="008827FE"/>
    <w:rsid w:val="00882B94"/>
    <w:rsid w:val="00882EC1"/>
    <w:rsid w:val="00883819"/>
    <w:rsid w:val="008842FD"/>
    <w:rsid w:val="00884872"/>
    <w:rsid w:val="00884B92"/>
    <w:rsid w:val="00884F85"/>
    <w:rsid w:val="008851E5"/>
    <w:rsid w:val="00885A98"/>
    <w:rsid w:val="00885C98"/>
    <w:rsid w:val="00887542"/>
    <w:rsid w:val="008876FC"/>
    <w:rsid w:val="00887AAB"/>
    <w:rsid w:val="008902C7"/>
    <w:rsid w:val="00890694"/>
    <w:rsid w:val="00890DC2"/>
    <w:rsid w:val="00891000"/>
    <w:rsid w:val="008912D0"/>
    <w:rsid w:val="00891C35"/>
    <w:rsid w:val="008934FE"/>
    <w:rsid w:val="0089377E"/>
    <w:rsid w:val="00893B7E"/>
    <w:rsid w:val="00893D7F"/>
    <w:rsid w:val="00894841"/>
    <w:rsid w:val="00894E1F"/>
    <w:rsid w:val="00894E9E"/>
    <w:rsid w:val="008953A0"/>
    <w:rsid w:val="00895D3D"/>
    <w:rsid w:val="00896244"/>
    <w:rsid w:val="008962AC"/>
    <w:rsid w:val="008963AC"/>
    <w:rsid w:val="00896591"/>
    <w:rsid w:val="00896D1B"/>
    <w:rsid w:val="00896DBA"/>
    <w:rsid w:val="008970DA"/>
    <w:rsid w:val="00897301"/>
    <w:rsid w:val="00897E78"/>
    <w:rsid w:val="008A0036"/>
    <w:rsid w:val="008A08E2"/>
    <w:rsid w:val="008A0A96"/>
    <w:rsid w:val="008A1A21"/>
    <w:rsid w:val="008A2235"/>
    <w:rsid w:val="008A2EF6"/>
    <w:rsid w:val="008A3CF7"/>
    <w:rsid w:val="008A3D37"/>
    <w:rsid w:val="008A3E14"/>
    <w:rsid w:val="008A485C"/>
    <w:rsid w:val="008A4A61"/>
    <w:rsid w:val="008A4D24"/>
    <w:rsid w:val="008A4E21"/>
    <w:rsid w:val="008A4E88"/>
    <w:rsid w:val="008A501B"/>
    <w:rsid w:val="008A57E0"/>
    <w:rsid w:val="008A5C89"/>
    <w:rsid w:val="008A5FA1"/>
    <w:rsid w:val="008A6153"/>
    <w:rsid w:val="008A615A"/>
    <w:rsid w:val="008A6E1D"/>
    <w:rsid w:val="008A7D24"/>
    <w:rsid w:val="008A7D29"/>
    <w:rsid w:val="008A7DBA"/>
    <w:rsid w:val="008B0191"/>
    <w:rsid w:val="008B0B46"/>
    <w:rsid w:val="008B12AF"/>
    <w:rsid w:val="008B1BA7"/>
    <w:rsid w:val="008B1C9E"/>
    <w:rsid w:val="008B1DDA"/>
    <w:rsid w:val="008B1FA6"/>
    <w:rsid w:val="008B2421"/>
    <w:rsid w:val="008B2BD3"/>
    <w:rsid w:val="008B2D56"/>
    <w:rsid w:val="008B2DA2"/>
    <w:rsid w:val="008B3349"/>
    <w:rsid w:val="008B33FA"/>
    <w:rsid w:val="008B3B55"/>
    <w:rsid w:val="008B3C25"/>
    <w:rsid w:val="008B44EA"/>
    <w:rsid w:val="008B4AB7"/>
    <w:rsid w:val="008B65BD"/>
    <w:rsid w:val="008B7259"/>
    <w:rsid w:val="008B7512"/>
    <w:rsid w:val="008B75AD"/>
    <w:rsid w:val="008B7811"/>
    <w:rsid w:val="008B794D"/>
    <w:rsid w:val="008B79F8"/>
    <w:rsid w:val="008B7F54"/>
    <w:rsid w:val="008C069F"/>
    <w:rsid w:val="008C0B36"/>
    <w:rsid w:val="008C0CCD"/>
    <w:rsid w:val="008C1342"/>
    <w:rsid w:val="008C15C0"/>
    <w:rsid w:val="008C167D"/>
    <w:rsid w:val="008C1BB7"/>
    <w:rsid w:val="008C1FC6"/>
    <w:rsid w:val="008C25E6"/>
    <w:rsid w:val="008C26F5"/>
    <w:rsid w:val="008C2DF7"/>
    <w:rsid w:val="008C3045"/>
    <w:rsid w:val="008C37DE"/>
    <w:rsid w:val="008C3B47"/>
    <w:rsid w:val="008C41BC"/>
    <w:rsid w:val="008C4853"/>
    <w:rsid w:val="008C4976"/>
    <w:rsid w:val="008C4D6F"/>
    <w:rsid w:val="008C4DF2"/>
    <w:rsid w:val="008C592B"/>
    <w:rsid w:val="008C5C1E"/>
    <w:rsid w:val="008C5DC6"/>
    <w:rsid w:val="008C6199"/>
    <w:rsid w:val="008C6498"/>
    <w:rsid w:val="008C654A"/>
    <w:rsid w:val="008C67CD"/>
    <w:rsid w:val="008D1300"/>
    <w:rsid w:val="008D1C8A"/>
    <w:rsid w:val="008D23FD"/>
    <w:rsid w:val="008D26A5"/>
    <w:rsid w:val="008D27A9"/>
    <w:rsid w:val="008D2DA7"/>
    <w:rsid w:val="008D30A6"/>
    <w:rsid w:val="008D321C"/>
    <w:rsid w:val="008D34C1"/>
    <w:rsid w:val="008D39BF"/>
    <w:rsid w:val="008D3A10"/>
    <w:rsid w:val="008D3DBF"/>
    <w:rsid w:val="008D421B"/>
    <w:rsid w:val="008D4253"/>
    <w:rsid w:val="008D48F7"/>
    <w:rsid w:val="008D4AE8"/>
    <w:rsid w:val="008D5057"/>
    <w:rsid w:val="008D57E5"/>
    <w:rsid w:val="008D60DE"/>
    <w:rsid w:val="008D6E2B"/>
    <w:rsid w:val="008D766E"/>
    <w:rsid w:val="008D7863"/>
    <w:rsid w:val="008D79ED"/>
    <w:rsid w:val="008E0B9E"/>
    <w:rsid w:val="008E10AC"/>
    <w:rsid w:val="008E1681"/>
    <w:rsid w:val="008E170F"/>
    <w:rsid w:val="008E24DC"/>
    <w:rsid w:val="008E4AA6"/>
    <w:rsid w:val="008E5A77"/>
    <w:rsid w:val="008E5A7A"/>
    <w:rsid w:val="008E6283"/>
    <w:rsid w:val="008E6873"/>
    <w:rsid w:val="008E6C82"/>
    <w:rsid w:val="008E7D92"/>
    <w:rsid w:val="008E7FBB"/>
    <w:rsid w:val="008F01C9"/>
    <w:rsid w:val="008F07FA"/>
    <w:rsid w:val="008F1214"/>
    <w:rsid w:val="008F15EB"/>
    <w:rsid w:val="008F16AA"/>
    <w:rsid w:val="008F1A32"/>
    <w:rsid w:val="008F21C4"/>
    <w:rsid w:val="008F233B"/>
    <w:rsid w:val="008F2BB0"/>
    <w:rsid w:val="008F2EC3"/>
    <w:rsid w:val="008F3175"/>
    <w:rsid w:val="008F342E"/>
    <w:rsid w:val="008F389D"/>
    <w:rsid w:val="008F38A4"/>
    <w:rsid w:val="008F42AA"/>
    <w:rsid w:val="008F4703"/>
    <w:rsid w:val="008F475B"/>
    <w:rsid w:val="008F4772"/>
    <w:rsid w:val="008F4B28"/>
    <w:rsid w:val="008F4B37"/>
    <w:rsid w:val="008F57FE"/>
    <w:rsid w:val="008F6236"/>
    <w:rsid w:val="008F62A0"/>
    <w:rsid w:val="008F6B7F"/>
    <w:rsid w:val="008F749A"/>
    <w:rsid w:val="008F769B"/>
    <w:rsid w:val="00900BFC"/>
    <w:rsid w:val="00900F70"/>
    <w:rsid w:val="00901082"/>
    <w:rsid w:val="00901DCF"/>
    <w:rsid w:val="009020EA"/>
    <w:rsid w:val="00902C8C"/>
    <w:rsid w:val="009036E4"/>
    <w:rsid w:val="00903750"/>
    <w:rsid w:val="00903912"/>
    <w:rsid w:val="00903C8F"/>
    <w:rsid w:val="00904001"/>
    <w:rsid w:val="0090494E"/>
    <w:rsid w:val="00905013"/>
    <w:rsid w:val="009050DD"/>
    <w:rsid w:val="0090608A"/>
    <w:rsid w:val="0090612D"/>
    <w:rsid w:val="00907387"/>
    <w:rsid w:val="009079BA"/>
    <w:rsid w:val="0091051E"/>
    <w:rsid w:val="00910C06"/>
    <w:rsid w:val="00911662"/>
    <w:rsid w:val="00911A53"/>
    <w:rsid w:val="00911A5A"/>
    <w:rsid w:val="0091361B"/>
    <w:rsid w:val="00913B7A"/>
    <w:rsid w:val="00914F6C"/>
    <w:rsid w:val="00914FF7"/>
    <w:rsid w:val="009158F6"/>
    <w:rsid w:val="00915C5D"/>
    <w:rsid w:val="00915D69"/>
    <w:rsid w:val="00915ED2"/>
    <w:rsid w:val="00916495"/>
    <w:rsid w:val="0091682B"/>
    <w:rsid w:val="00916A2E"/>
    <w:rsid w:val="00917158"/>
    <w:rsid w:val="00917789"/>
    <w:rsid w:val="0092007D"/>
    <w:rsid w:val="00920CD4"/>
    <w:rsid w:val="00920D3F"/>
    <w:rsid w:val="00922095"/>
    <w:rsid w:val="00923202"/>
    <w:rsid w:val="009243DE"/>
    <w:rsid w:val="00925251"/>
    <w:rsid w:val="00925BEF"/>
    <w:rsid w:val="00925D01"/>
    <w:rsid w:val="00926B27"/>
    <w:rsid w:val="00926DAF"/>
    <w:rsid w:val="00927666"/>
    <w:rsid w:val="00927902"/>
    <w:rsid w:val="00927F77"/>
    <w:rsid w:val="00930310"/>
    <w:rsid w:val="00930F06"/>
    <w:rsid w:val="00931A2F"/>
    <w:rsid w:val="00931B12"/>
    <w:rsid w:val="00931ECA"/>
    <w:rsid w:val="0093215B"/>
    <w:rsid w:val="009326BF"/>
    <w:rsid w:val="0093273E"/>
    <w:rsid w:val="00932CC5"/>
    <w:rsid w:val="00932E55"/>
    <w:rsid w:val="00933072"/>
    <w:rsid w:val="009331AE"/>
    <w:rsid w:val="0093355E"/>
    <w:rsid w:val="0093362C"/>
    <w:rsid w:val="00933722"/>
    <w:rsid w:val="00933B49"/>
    <w:rsid w:val="00933EFF"/>
    <w:rsid w:val="00933F48"/>
    <w:rsid w:val="00934189"/>
    <w:rsid w:val="009344FB"/>
    <w:rsid w:val="009346EF"/>
    <w:rsid w:val="0093481E"/>
    <w:rsid w:val="009348DB"/>
    <w:rsid w:val="0093562A"/>
    <w:rsid w:val="009357FD"/>
    <w:rsid w:val="00935A98"/>
    <w:rsid w:val="00935FCD"/>
    <w:rsid w:val="009360E9"/>
    <w:rsid w:val="00936729"/>
    <w:rsid w:val="00937094"/>
    <w:rsid w:val="0093794D"/>
    <w:rsid w:val="00940011"/>
    <w:rsid w:val="009400AB"/>
    <w:rsid w:val="00940429"/>
    <w:rsid w:val="009415B3"/>
    <w:rsid w:val="009415BB"/>
    <w:rsid w:val="00941861"/>
    <w:rsid w:val="00941CD7"/>
    <w:rsid w:val="009421BB"/>
    <w:rsid w:val="00942816"/>
    <w:rsid w:val="00942B78"/>
    <w:rsid w:val="00942D89"/>
    <w:rsid w:val="00943316"/>
    <w:rsid w:val="00944014"/>
    <w:rsid w:val="00944995"/>
    <w:rsid w:val="00945797"/>
    <w:rsid w:val="00945C39"/>
    <w:rsid w:val="00945CD9"/>
    <w:rsid w:val="00946BC3"/>
    <w:rsid w:val="009475C2"/>
    <w:rsid w:val="00947F96"/>
    <w:rsid w:val="00950090"/>
    <w:rsid w:val="009501B9"/>
    <w:rsid w:val="0095021D"/>
    <w:rsid w:val="00950890"/>
    <w:rsid w:val="009508F5"/>
    <w:rsid w:val="0095356E"/>
    <w:rsid w:val="00953A99"/>
    <w:rsid w:val="00953F18"/>
    <w:rsid w:val="00954990"/>
    <w:rsid w:val="00954AC2"/>
    <w:rsid w:val="0095509F"/>
    <w:rsid w:val="00955194"/>
    <w:rsid w:val="00955309"/>
    <w:rsid w:val="0095552E"/>
    <w:rsid w:val="009555F4"/>
    <w:rsid w:val="009561E1"/>
    <w:rsid w:val="009562FD"/>
    <w:rsid w:val="009565BF"/>
    <w:rsid w:val="00956799"/>
    <w:rsid w:val="009567A5"/>
    <w:rsid w:val="009575CF"/>
    <w:rsid w:val="00957D01"/>
    <w:rsid w:val="00957D76"/>
    <w:rsid w:val="00960D11"/>
    <w:rsid w:val="009629B1"/>
    <w:rsid w:val="00962FF4"/>
    <w:rsid w:val="00963F1B"/>
    <w:rsid w:val="009646C7"/>
    <w:rsid w:val="00964744"/>
    <w:rsid w:val="00964C7D"/>
    <w:rsid w:val="009650EF"/>
    <w:rsid w:val="0096516B"/>
    <w:rsid w:val="00965959"/>
    <w:rsid w:val="009667A0"/>
    <w:rsid w:val="009668E5"/>
    <w:rsid w:val="0096708B"/>
    <w:rsid w:val="0096797F"/>
    <w:rsid w:val="00970DAE"/>
    <w:rsid w:val="00971CCB"/>
    <w:rsid w:val="0097259D"/>
    <w:rsid w:val="00972656"/>
    <w:rsid w:val="00972686"/>
    <w:rsid w:val="00973174"/>
    <w:rsid w:val="009731BD"/>
    <w:rsid w:val="0097362A"/>
    <w:rsid w:val="009738F1"/>
    <w:rsid w:val="0097477E"/>
    <w:rsid w:val="00975B2F"/>
    <w:rsid w:val="0097604C"/>
    <w:rsid w:val="00976384"/>
    <w:rsid w:val="00976763"/>
    <w:rsid w:val="009767EC"/>
    <w:rsid w:val="00976FA7"/>
    <w:rsid w:val="0098004E"/>
    <w:rsid w:val="0098047C"/>
    <w:rsid w:val="00980B5F"/>
    <w:rsid w:val="00980D68"/>
    <w:rsid w:val="009818F5"/>
    <w:rsid w:val="00983152"/>
    <w:rsid w:val="009837A7"/>
    <w:rsid w:val="00984A7F"/>
    <w:rsid w:val="00984EB2"/>
    <w:rsid w:val="00984EB3"/>
    <w:rsid w:val="009851D0"/>
    <w:rsid w:val="009866CC"/>
    <w:rsid w:val="0098676B"/>
    <w:rsid w:val="00986810"/>
    <w:rsid w:val="00986BD5"/>
    <w:rsid w:val="00987081"/>
    <w:rsid w:val="009874D1"/>
    <w:rsid w:val="00987D5A"/>
    <w:rsid w:val="00987ED9"/>
    <w:rsid w:val="009901C0"/>
    <w:rsid w:val="009902F3"/>
    <w:rsid w:val="0099121F"/>
    <w:rsid w:val="00992622"/>
    <w:rsid w:val="00992C77"/>
    <w:rsid w:val="00993877"/>
    <w:rsid w:val="00993B32"/>
    <w:rsid w:val="00993CDD"/>
    <w:rsid w:val="00993F83"/>
    <w:rsid w:val="009942DC"/>
    <w:rsid w:val="00994512"/>
    <w:rsid w:val="00994830"/>
    <w:rsid w:val="00994A6D"/>
    <w:rsid w:val="00994E93"/>
    <w:rsid w:val="009952B6"/>
    <w:rsid w:val="00996550"/>
    <w:rsid w:val="00996B1D"/>
    <w:rsid w:val="009971FB"/>
    <w:rsid w:val="00997697"/>
    <w:rsid w:val="00997B9F"/>
    <w:rsid w:val="009A081B"/>
    <w:rsid w:val="009A0C6E"/>
    <w:rsid w:val="009A119B"/>
    <w:rsid w:val="009A183C"/>
    <w:rsid w:val="009A2654"/>
    <w:rsid w:val="009A3BF9"/>
    <w:rsid w:val="009A4F5E"/>
    <w:rsid w:val="009A55D3"/>
    <w:rsid w:val="009A5621"/>
    <w:rsid w:val="009A56E1"/>
    <w:rsid w:val="009A5C50"/>
    <w:rsid w:val="009A64FA"/>
    <w:rsid w:val="009A7DBD"/>
    <w:rsid w:val="009B0687"/>
    <w:rsid w:val="009B0726"/>
    <w:rsid w:val="009B1301"/>
    <w:rsid w:val="009B1C46"/>
    <w:rsid w:val="009B1E00"/>
    <w:rsid w:val="009B1ED6"/>
    <w:rsid w:val="009B20CB"/>
    <w:rsid w:val="009B2209"/>
    <w:rsid w:val="009B25B3"/>
    <w:rsid w:val="009B271D"/>
    <w:rsid w:val="009B3518"/>
    <w:rsid w:val="009B356F"/>
    <w:rsid w:val="009B3F7E"/>
    <w:rsid w:val="009B43FD"/>
    <w:rsid w:val="009B4BDD"/>
    <w:rsid w:val="009B52CA"/>
    <w:rsid w:val="009B5448"/>
    <w:rsid w:val="009B57EE"/>
    <w:rsid w:val="009B5926"/>
    <w:rsid w:val="009B5B93"/>
    <w:rsid w:val="009B5DDB"/>
    <w:rsid w:val="009B5EE6"/>
    <w:rsid w:val="009B5FFE"/>
    <w:rsid w:val="009B63CE"/>
    <w:rsid w:val="009B65D0"/>
    <w:rsid w:val="009B66A0"/>
    <w:rsid w:val="009B6786"/>
    <w:rsid w:val="009B7FBA"/>
    <w:rsid w:val="009C0373"/>
    <w:rsid w:val="009C07EF"/>
    <w:rsid w:val="009C0D0C"/>
    <w:rsid w:val="009C15EC"/>
    <w:rsid w:val="009C1933"/>
    <w:rsid w:val="009C1BB0"/>
    <w:rsid w:val="009C202E"/>
    <w:rsid w:val="009C235A"/>
    <w:rsid w:val="009C2584"/>
    <w:rsid w:val="009C2D3A"/>
    <w:rsid w:val="009C2D56"/>
    <w:rsid w:val="009C2ED4"/>
    <w:rsid w:val="009C367C"/>
    <w:rsid w:val="009C37EF"/>
    <w:rsid w:val="009C39A6"/>
    <w:rsid w:val="009C3ED2"/>
    <w:rsid w:val="009C3FCA"/>
    <w:rsid w:val="009C40E3"/>
    <w:rsid w:val="009C45BC"/>
    <w:rsid w:val="009C45E7"/>
    <w:rsid w:val="009C544A"/>
    <w:rsid w:val="009C5482"/>
    <w:rsid w:val="009C553D"/>
    <w:rsid w:val="009C5D06"/>
    <w:rsid w:val="009C5D97"/>
    <w:rsid w:val="009C5E71"/>
    <w:rsid w:val="009C6472"/>
    <w:rsid w:val="009C7558"/>
    <w:rsid w:val="009C7884"/>
    <w:rsid w:val="009C7C12"/>
    <w:rsid w:val="009C7CC8"/>
    <w:rsid w:val="009C7D08"/>
    <w:rsid w:val="009C7DF8"/>
    <w:rsid w:val="009D07AA"/>
    <w:rsid w:val="009D1154"/>
    <w:rsid w:val="009D17B3"/>
    <w:rsid w:val="009D1F8E"/>
    <w:rsid w:val="009D28CA"/>
    <w:rsid w:val="009D2D9F"/>
    <w:rsid w:val="009D33AC"/>
    <w:rsid w:val="009D34F8"/>
    <w:rsid w:val="009D36F6"/>
    <w:rsid w:val="009D380F"/>
    <w:rsid w:val="009D3D5D"/>
    <w:rsid w:val="009D4447"/>
    <w:rsid w:val="009D46FE"/>
    <w:rsid w:val="009D492D"/>
    <w:rsid w:val="009D577C"/>
    <w:rsid w:val="009D57D7"/>
    <w:rsid w:val="009D587E"/>
    <w:rsid w:val="009D58C7"/>
    <w:rsid w:val="009D5C1E"/>
    <w:rsid w:val="009D5EB9"/>
    <w:rsid w:val="009D6242"/>
    <w:rsid w:val="009D6FFC"/>
    <w:rsid w:val="009D7868"/>
    <w:rsid w:val="009D7AA2"/>
    <w:rsid w:val="009D7BE4"/>
    <w:rsid w:val="009D7C4E"/>
    <w:rsid w:val="009E0A93"/>
    <w:rsid w:val="009E1522"/>
    <w:rsid w:val="009E16CC"/>
    <w:rsid w:val="009E1F9E"/>
    <w:rsid w:val="009E26C6"/>
    <w:rsid w:val="009E42C3"/>
    <w:rsid w:val="009E43F9"/>
    <w:rsid w:val="009E4BEB"/>
    <w:rsid w:val="009E52C5"/>
    <w:rsid w:val="009E52F5"/>
    <w:rsid w:val="009E55E0"/>
    <w:rsid w:val="009E56A8"/>
    <w:rsid w:val="009E5971"/>
    <w:rsid w:val="009E5FFB"/>
    <w:rsid w:val="009E658C"/>
    <w:rsid w:val="009E7432"/>
    <w:rsid w:val="009E76C2"/>
    <w:rsid w:val="009E795D"/>
    <w:rsid w:val="009E7B48"/>
    <w:rsid w:val="009E7EA5"/>
    <w:rsid w:val="009F0067"/>
    <w:rsid w:val="009F0B7B"/>
    <w:rsid w:val="009F1126"/>
    <w:rsid w:val="009F1214"/>
    <w:rsid w:val="009F1EEA"/>
    <w:rsid w:val="009F1F85"/>
    <w:rsid w:val="009F295F"/>
    <w:rsid w:val="009F3008"/>
    <w:rsid w:val="009F3615"/>
    <w:rsid w:val="009F3F9B"/>
    <w:rsid w:val="009F4F19"/>
    <w:rsid w:val="009F52C8"/>
    <w:rsid w:val="009F5371"/>
    <w:rsid w:val="009F55FA"/>
    <w:rsid w:val="009F5699"/>
    <w:rsid w:val="009F5937"/>
    <w:rsid w:val="009F5F9F"/>
    <w:rsid w:val="009F6614"/>
    <w:rsid w:val="009F6D96"/>
    <w:rsid w:val="009F73F0"/>
    <w:rsid w:val="00A00356"/>
    <w:rsid w:val="00A00458"/>
    <w:rsid w:val="00A006C7"/>
    <w:rsid w:val="00A00988"/>
    <w:rsid w:val="00A00BD2"/>
    <w:rsid w:val="00A011AC"/>
    <w:rsid w:val="00A01B50"/>
    <w:rsid w:val="00A01C11"/>
    <w:rsid w:val="00A02057"/>
    <w:rsid w:val="00A0210E"/>
    <w:rsid w:val="00A02386"/>
    <w:rsid w:val="00A025E8"/>
    <w:rsid w:val="00A02A73"/>
    <w:rsid w:val="00A02CF9"/>
    <w:rsid w:val="00A02EE2"/>
    <w:rsid w:val="00A02FD8"/>
    <w:rsid w:val="00A037BB"/>
    <w:rsid w:val="00A03C87"/>
    <w:rsid w:val="00A03E64"/>
    <w:rsid w:val="00A0452D"/>
    <w:rsid w:val="00A045BB"/>
    <w:rsid w:val="00A04C8E"/>
    <w:rsid w:val="00A04DF2"/>
    <w:rsid w:val="00A0500A"/>
    <w:rsid w:val="00A0548B"/>
    <w:rsid w:val="00A055A2"/>
    <w:rsid w:val="00A05FB9"/>
    <w:rsid w:val="00A06081"/>
    <w:rsid w:val="00A07000"/>
    <w:rsid w:val="00A07C77"/>
    <w:rsid w:val="00A1044F"/>
    <w:rsid w:val="00A10648"/>
    <w:rsid w:val="00A11851"/>
    <w:rsid w:val="00A11F89"/>
    <w:rsid w:val="00A12553"/>
    <w:rsid w:val="00A135F9"/>
    <w:rsid w:val="00A13FBB"/>
    <w:rsid w:val="00A14B89"/>
    <w:rsid w:val="00A1565F"/>
    <w:rsid w:val="00A15923"/>
    <w:rsid w:val="00A160A8"/>
    <w:rsid w:val="00A16481"/>
    <w:rsid w:val="00A16EAD"/>
    <w:rsid w:val="00A16F6F"/>
    <w:rsid w:val="00A1720C"/>
    <w:rsid w:val="00A17B12"/>
    <w:rsid w:val="00A17F1C"/>
    <w:rsid w:val="00A20190"/>
    <w:rsid w:val="00A20315"/>
    <w:rsid w:val="00A20828"/>
    <w:rsid w:val="00A2099C"/>
    <w:rsid w:val="00A20D0D"/>
    <w:rsid w:val="00A21419"/>
    <w:rsid w:val="00A2210A"/>
    <w:rsid w:val="00A22254"/>
    <w:rsid w:val="00A2225C"/>
    <w:rsid w:val="00A22654"/>
    <w:rsid w:val="00A22BDC"/>
    <w:rsid w:val="00A22DBE"/>
    <w:rsid w:val="00A231A2"/>
    <w:rsid w:val="00A23935"/>
    <w:rsid w:val="00A23AC9"/>
    <w:rsid w:val="00A23BDC"/>
    <w:rsid w:val="00A241FC"/>
    <w:rsid w:val="00A2451E"/>
    <w:rsid w:val="00A24D11"/>
    <w:rsid w:val="00A266A5"/>
    <w:rsid w:val="00A267D4"/>
    <w:rsid w:val="00A26B0D"/>
    <w:rsid w:val="00A26ECA"/>
    <w:rsid w:val="00A30011"/>
    <w:rsid w:val="00A30205"/>
    <w:rsid w:val="00A3028B"/>
    <w:rsid w:val="00A30437"/>
    <w:rsid w:val="00A304DF"/>
    <w:rsid w:val="00A3058F"/>
    <w:rsid w:val="00A3087F"/>
    <w:rsid w:val="00A30994"/>
    <w:rsid w:val="00A30B9A"/>
    <w:rsid w:val="00A31157"/>
    <w:rsid w:val="00A31B79"/>
    <w:rsid w:val="00A32C42"/>
    <w:rsid w:val="00A33F80"/>
    <w:rsid w:val="00A35689"/>
    <w:rsid w:val="00A357E5"/>
    <w:rsid w:val="00A35807"/>
    <w:rsid w:val="00A35D18"/>
    <w:rsid w:val="00A36878"/>
    <w:rsid w:val="00A401BD"/>
    <w:rsid w:val="00A407C1"/>
    <w:rsid w:val="00A40C1A"/>
    <w:rsid w:val="00A40DDA"/>
    <w:rsid w:val="00A41CBB"/>
    <w:rsid w:val="00A4271D"/>
    <w:rsid w:val="00A42DE6"/>
    <w:rsid w:val="00A4344A"/>
    <w:rsid w:val="00A43B06"/>
    <w:rsid w:val="00A43B0E"/>
    <w:rsid w:val="00A440CC"/>
    <w:rsid w:val="00A44881"/>
    <w:rsid w:val="00A449CD"/>
    <w:rsid w:val="00A44B9A"/>
    <w:rsid w:val="00A44CA8"/>
    <w:rsid w:val="00A45B35"/>
    <w:rsid w:val="00A46316"/>
    <w:rsid w:val="00A466EF"/>
    <w:rsid w:val="00A46767"/>
    <w:rsid w:val="00A47D40"/>
    <w:rsid w:val="00A50179"/>
    <w:rsid w:val="00A50646"/>
    <w:rsid w:val="00A5113C"/>
    <w:rsid w:val="00A5194D"/>
    <w:rsid w:val="00A5205A"/>
    <w:rsid w:val="00A52272"/>
    <w:rsid w:val="00A52767"/>
    <w:rsid w:val="00A52CA8"/>
    <w:rsid w:val="00A52CE5"/>
    <w:rsid w:val="00A52DD2"/>
    <w:rsid w:val="00A52FF9"/>
    <w:rsid w:val="00A536C2"/>
    <w:rsid w:val="00A5396F"/>
    <w:rsid w:val="00A53A58"/>
    <w:rsid w:val="00A5403D"/>
    <w:rsid w:val="00A542A6"/>
    <w:rsid w:val="00A547BC"/>
    <w:rsid w:val="00A55532"/>
    <w:rsid w:val="00A55A7D"/>
    <w:rsid w:val="00A55FA0"/>
    <w:rsid w:val="00A56191"/>
    <w:rsid w:val="00A56534"/>
    <w:rsid w:val="00A56B9D"/>
    <w:rsid w:val="00A575C7"/>
    <w:rsid w:val="00A576BD"/>
    <w:rsid w:val="00A5786D"/>
    <w:rsid w:val="00A6004D"/>
    <w:rsid w:val="00A600C7"/>
    <w:rsid w:val="00A601AA"/>
    <w:rsid w:val="00A60489"/>
    <w:rsid w:val="00A60858"/>
    <w:rsid w:val="00A608F8"/>
    <w:rsid w:val="00A60AA0"/>
    <w:rsid w:val="00A60C15"/>
    <w:rsid w:val="00A60EF7"/>
    <w:rsid w:val="00A6146E"/>
    <w:rsid w:val="00A615DD"/>
    <w:rsid w:val="00A61650"/>
    <w:rsid w:val="00A61E6B"/>
    <w:rsid w:val="00A625D7"/>
    <w:rsid w:val="00A62702"/>
    <w:rsid w:val="00A631AB"/>
    <w:rsid w:val="00A632CE"/>
    <w:rsid w:val="00A63326"/>
    <w:rsid w:val="00A6336D"/>
    <w:rsid w:val="00A63407"/>
    <w:rsid w:val="00A63AD3"/>
    <w:rsid w:val="00A63E8B"/>
    <w:rsid w:val="00A645C1"/>
    <w:rsid w:val="00A65767"/>
    <w:rsid w:val="00A665D0"/>
    <w:rsid w:val="00A667F3"/>
    <w:rsid w:val="00A66FA0"/>
    <w:rsid w:val="00A675F4"/>
    <w:rsid w:val="00A702CE"/>
    <w:rsid w:val="00A703E4"/>
    <w:rsid w:val="00A71014"/>
    <w:rsid w:val="00A717A2"/>
    <w:rsid w:val="00A71B30"/>
    <w:rsid w:val="00A71DB2"/>
    <w:rsid w:val="00A73801"/>
    <w:rsid w:val="00A73933"/>
    <w:rsid w:val="00A73A85"/>
    <w:rsid w:val="00A73EDA"/>
    <w:rsid w:val="00A7407A"/>
    <w:rsid w:val="00A740F6"/>
    <w:rsid w:val="00A74297"/>
    <w:rsid w:val="00A74EF7"/>
    <w:rsid w:val="00A7561B"/>
    <w:rsid w:val="00A757BC"/>
    <w:rsid w:val="00A75C5E"/>
    <w:rsid w:val="00A76768"/>
    <w:rsid w:val="00A770A2"/>
    <w:rsid w:val="00A77C7B"/>
    <w:rsid w:val="00A80013"/>
    <w:rsid w:val="00A80188"/>
    <w:rsid w:val="00A8048A"/>
    <w:rsid w:val="00A806CD"/>
    <w:rsid w:val="00A80836"/>
    <w:rsid w:val="00A8093E"/>
    <w:rsid w:val="00A80C94"/>
    <w:rsid w:val="00A812C1"/>
    <w:rsid w:val="00A81FBC"/>
    <w:rsid w:val="00A823CB"/>
    <w:rsid w:val="00A83252"/>
    <w:rsid w:val="00A83A29"/>
    <w:rsid w:val="00A83F45"/>
    <w:rsid w:val="00A8486B"/>
    <w:rsid w:val="00A84D98"/>
    <w:rsid w:val="00A854E9"/>
    <w:rsid w:val="00A8569C"/>
    <w:rsid w:val="00A85FAB"/>
    <w:rsid w:val="00A8633F"/>
    <w:rsid w:val="00A863A8"/>
    <w:rsid w:val="00A86AA8"/>
    <w:rsid w:val="00A86F79"/>
    <w:rsid w:val="00A87482"/>
    <w:rsid w:val="00A87A82"/>
    <w:rsid w:val="00A87BD4"/>
    <w:rsid w:val="00A87DCB"/>
    <w:rsid w:val="00A90DD5"/>
    <w:rsid w:val="00A90E35"/>
    <w:rsid w:val="00A90FCD"/>
    <w:rsid w:val="00A91152"/>
    <w:rsid w:val="00A9123C"/>
    <w:rsid w:val="00A915DE"/>
    <w:rsid w:val="00A920B5"/>
    <w:rsid w:val="00A92924"/>
    <w:rsid w:val="00A930CA"/>
    <w:rsid w:val="00A9347A"/>
    <w:rsid w:val="00A9375B"/>
    <w:rsid w:val="00A93800"/>
    <w:rsid w:val="00A9420C"/>
    <w:rsid w:val="00A947E6"/>
    <w:rsid w:val="00A94BC9"/>
    <w:rsid w:val="00A960AC"/>
    <w:rsid w:val="00A971E8"/>
    <w:rsid w:val="00A9795F"/>
    <w:rsid w:val="00AA0004"/>
    <w:rsid w:val="00AA0896"/>
    <w:rsid w:val="00AA0FDD"/>
    <w:rsid w:val="00AA1C71"/>
    <w:rsid w:val="00AA1E56"/>
    <w:rsid w:val="00AA239C"/>
    <w:rsid w:val="00AA2790"/>
    <w:rsid w:val="00AA37BD"/>
    <w:rsid w:val="00AA40B4"/>
    <w:rsid w:val="00AA4700"/>
    <w:rsid w:val="00AA4A1D"/>
    <w:rsid w:val="00AA4C87"/>
    <w:rsid w:val="00AA5247"/>
    <w:rsid w:val="00AA55D7"/>
    <w:rsid w:val="00AA625B"/>
    <w:rsid w:val="00AA674A"/>
    <w:rsid w:val="00AA6CA2"/>
    <w:rsid w:val="00AA76FC"/>
    <w:rsid w:val="00AA79D2"/>
    <w:rsid w:val="00AB0276"/>
    <w:rsid w:val="00AB03B0"/>
    <w:rsid w:val="00AB13CB"/>
    <w:rsid w:val="00AB1E0D"/>
    <w:rsid w:val="00AB290A"/>
    <w:rsid w:val="00AB2F26"/>
    <w:rsid w:val="00AB35D0"/>
    <w:rsid w:val="00AB3944"/>
    <w:rsid w:val="00AB3A09"/>
    <w:rsid w:val="00AB470B"/>
    <w:rsid w:val="00AB50E5"/>
    <w:rsid w:val="00AB5D97"/>
    <w:rsid w:val="00AB5EA7"/>
    <w:rsid w:val="00AB7198"/>
    <w:rsid w:val="00AC0119"/>
    <w:rsid w:val="00AC039E"/>
    <w:rsid w:val="00AC0BEB"/>
    <w:rsid w:val="00AC235F"/>
    <w:rsid w:val="00AC2904"/>
    <w:rsid w:val="00AC3299"/>
    <w:rsid w:val="00AC34D2"/>
    <w:rsid w:val="00AC34DF"/>
    <w:rsid w:val="00AC366F"/>
    <w:rsid w:val="00AC39BF"/>
    <w:rsid w:val="00AC3A9C"/>
    <w:rsid w:val="00AC3CEC"/>
    <w:rsid w:val="00AC41E4"/>
    <w:rsid w:val="00AC524D"/>
    <w:rsid w:val="00AC530F"/>
    <w:rsid w:val="00AC559A"/>
    <w:rsid w:val="00AC5AC2"/>
    <w:rsid w:val="00AC5E3A"/>
    <w:rsid w:val="00AC613F"/>
    <w:rsid w:val="00AC658A"/>
    <w:rsid w:val="00AC6B36"/>
    <w:rsid w:val="00AC6E08"/>
    <w:rsid w:val="00AD0E09"/>
    <w:rsid w:val="00AD136D"/>
    <w:rsid w:val="00AD1493"/>
    <w:rsid w:val="00AD1B44"/>
    <w:rsid w:val="00AD20E9"/>
    <w:rsid w:val="00AD3070"/>
    <w:rsid w:val="00AD4239"/>
    <w:rsid w:val="00AD55FB"/>
    <w:rsid w:val="00AD5754"/>
    <w:rsid w:val="00AD5F58"/>
    <w:rsid w:val="00AD5F8F"/>
    <w:rsid w:val="00AD6242"/>
    <w:rsid w:val="00AD6247"/>
    <w:rsid w:val="00AD646E"/>
    <w:rsid w:val="00AE027C"/>
    <w:rsid w:val="00AE03E8"/>
    <w:rsid w:val="00AE0738"/>
    <w:rsid w:val="00AE0C5C"/>
    <w:rsid w:val="00AE0E8C"/>
    <w:rsid w:val="00AE1C01"/>
    <w:rsid w:val="00AE2E54"/>
    <w:rsid w:val="00AE33D1"/>
    <w:rsid w:val="00AE36E5"/>
    <w:rsid w:val="00AE378E"/>
    <w:rsid w:val="00AE39E4"/>
    <w:rsid w:val="00AE3AB4"/>
    <w:rsid w:val="00AE3E99"/>
    <w:rsid w:val="00AE4DEF"/>
    <w:rsid w:val="00AE4F8F"/>
    <w:rsid w:val="00AE51E8"/>
    <w:rsid w:val="00AE5763"/>
    <w:rsid w:val="00AE597E"/>
    <w:rsid w:val="00AE5E15"/>
    <w:rsid w:val="00AE63FA"/>
    <w:rsid w:val="00AE6F6B"/>
    <w:rsid w:val="00AE706E"/>
    <w:rsid w:val="00AE71D9"/>
    <w:rsid w:val="00AE77C0"/>
    <w:rsid w:val="00AF0687"/>
    <w:rsid w:val="00AF079C"/>
    <w:rsid w:val="00AF07AE"/>
    <w:rsid w:val="00AF0844"/>
    <w:rsid w:val="00AF0A1A"/>
    <w:rsid w:val="00AF1183"/>
    <w:rsid w:val="00AF15EB"/>
    <w:rsid w:val="00AF178A"/>
    <w:rsid w:val="00AF180F"/>
    <w:rsid w:val="00AF2611"/>
    <w:rsid w:val="00AF2D51"/>
    <w:rsid w:val="00AF32BD"/>
    <w:rsid w:val="00AF3F2C"/>
    <w:rsid w:val="00AF45DD"/>
    <w:rsid w:val="00AF47A3"/>
    <w:rsid w:val="00AF4E17"/>
    <w:rsid w:val="00AF5752"/>
    <w:rsid w:val="00AF58B6"/>
    <w:rsid w:val="00AF5C0C"/>
    <w:rsid w:val="00AF615D"/>
    <w:rsid w:val="00AF61B5"/>
    <w:rsid w:val="00AF647D"/>
    <w:rsid w:val="00AF6BAC"/>
    <w:rsid w:val="00AF6F27"/>
    <w:rsid w:val="00AF71B0"/>
    <w:rsid w:val="00AF73E4"/>
    <w:rsid w:val="00AF7518"/>
    <w:rsid w:val="00AF7735"/>
    <w:rsid w:val="00AF7BA2"/>
    <w:rsid w:val="00AF7C1D"/>
    <w:rsid w:val="00AF7D2E"/>
    <w:rsid w:val="00B00983"/>
    <w:rsid w:val="00B01214"/>
    <w:rsid w:val="00B0130B"/>
    <w:rsid w:val="00B0178A"/>
    <w:rsid w:val="00B01A76"/>
    <w:rsid w:val="00B01E59"/>
    <w:rsid w:val="00B02812"/>
    <w:rsid w:val="00B02E3F"/>
    <w:rsid w:val="00B02E8C"/>
    <w:rsid w:val="00B03E1E"/>
    <w:rsid w:val="00B059BC"/>
    <w:rsid w:val="00B05CAC"/>
    <w:rsid w:val="00B06772"/>
    <w:rsid w:val="00B0723B"/>
    <w:rsid w:val="00B072EF"/>
    <w:rsid w:val="00B0780D"/>
    <w:rsid w:val="00B1189B"/>
    <w:rsid w:val="00B11CD2"/>
    <w:rsid w:val="00B12CF2"/>
    <w:rsid w:val="00B137DE"/>
    <w:rsid w:val="00B14674"/>
    <w:rsid w:val="00B14F33"/>
    <w:rsid w:val="00B156AF"/>
    <w:rsid w:val="00B156F3"/>
    <w:rsid w:val="00B157C1"/>
    <w:rsid w:val="00B157DA"/>
    <w:rsid w:val="00B165B1"/>
    <w:rsid w:val="00B16BAA"/>
    <w:rsid w:val="00B16F83"/>
    <w:rsid w:val="00B17523"/>
    <w:rsid w:val="00B1777D"/>
    <w:rsid w:val="00B207D6"/>
    <w:rsid w:val="00B21533"/>
    <w:rsid w:val="00B217CE"/>
    <w:rsid w:val="00B22145"/>
    <w:rsid w:val="00B22631"/>
    <w:rsid w:val="00B232F7"/>
    <w:rsid w:val="00B23F41"/>
    <w:rsid w:val="00B2454A"/>
    <w:rsid w:val="00B245D7"/>
    <w:rsid w:val="00B247E9"/>
    <w:rsid w:val="00B24D2E"/>
    <w:rsid w:val="00B258FD"/>
    <w:rsid w:val="00B27369"/>
    <w:rsid w:val="00B27A01"/>
    <w:rsid w:val="00B27ED1"/>
    <w:rsid w:val="00B3003E"/>
    <w:rsid w:val="00B3028B"/>
    <w:rsid w:val="00B3043B"/>
    <w:rsid w:val="00B3067B"/>
    <w:rsid w:val="00B30838"/>
    <w:rsid w:val="00B31286"/>
    <w:rsid w:val="00B31A43"/>
    <w:rsid w:val="00B31FB6"/>
    <w:rsid w:val="00B32CB5"/>
    <w:rsid w:val="00B32E24"/>
    <w:rsid w:val="00B32E25"/>
    <w:rsid w:val="00B33374"/>
    <w:rsid w:val="00B33D14"/>
    <w:rsid w:val="00B33D30"/>
    <w:rsid w:val="00B33E3F"/>
    <w:rsid w:val="00B33F15"/>
    <w:rsid w:val="00B35436"/>
    <w:rsid w:val="00B362F8"/>
    <w:rsid w:val="00B364C2"/>
    <w:rsid w:val="00B3664A"/>
    <w:rsid w:val="00B36C27"/>
    <w:rsid w:val="00B36D3C"/>
    <w:rsid w:val="00B3701A"/>
    <w:rsid w:val="00B3742D"/>
    <w:rsid w:val="00B377EB"/>
    <w:rsid w:val="00B405BB"/>
    <w:rsid w:val="00B40728"/>
    <w:rsid w:val="00B41A08"/>
    <w:rsid w:val="00B41B31"/>
    <w:rsid w:val="00B41B58"/>
    <w:rsid w:val="00B41E7A"/>
    <w:rsid w:val="00B42115"/>
    <w:rsid w:val="00B421AA"/>
    <w:rsid w:val="00B4229F"/>
    <w:rsid w:val="00B42D65"/>
    <w:rsid w:val="00B42E36"/>
    <w:rsid w:val="00B43160"/>
    <w:rsid w:val="00B434DB"/>
    <w:rsid w:val="00B44448"/>
    <w:rsid w:val="00B446B9"/>
    <w:rsid w:val="00B448DB"/>
    <w:rsid w:val="00B44A82"/>
    <w:rsid w:val="00B44CEE"/>
    <w:rsid w:val="00B44EFD"/>
    <w:rsid w:val="00B4502D"/>
    <w:rsid w:val="00B45067"/>
    <w:rsid w:val="00B4519B"/>
    <w:rsid w:val="00B45395"/>
    <w:rsid w:val="00B453DD"/>
    <w:rsid w:val="00B45648"/>
    <w:rsid w:val="00B45770"/>
    <w:rsid w:val="00B465B1"/>
    <w:rsid w:val="00B46705"/>
    <w:rsid w:val="00B46C8F"/>
    <w:rsid w:val="00B46EFF"/>
    <w:rsid w:val="00B473C9"/>
    <w:rsid w:val="00B4753D"/>
    <w:rsid w:val="00B477DC"/>
    <w:rsid w:val="00B47B3E"/>
    <w:rsid w:val="00B47BA8"/>
    <w:rsid w:val="00B47C0E"/>
    <w:rsid w:val="00B50D54"/>
    <w:rsid w:val="00B52696"/>
    <w:rsid w:val="00B53336"/>
    <w:rsid w:val="00B53850"/>
    <w:rsid w:val="00B54592"/>
    <w:rsid w:val="00B5471A"/>
    <w:rsid w:val="00B5492C"/>
    <w:rsid w:val="00B54966"/>
    <w:rsid w:val="00B55900"/>
    <w:rsid w:val="00B560F0"/>
    <w:rsid w:val="00B561D0"/>
    <w:rsid w:val="00B56291"/>
    <w:rsid w:val="00B562D7"/>
    <w:rsid w:val="00B56A34"/>
    <w:rsid w:val="00B570F9"/>
    <w:rsid w:val="00B6019E"/>
    <w:rsid w:val="00B6050A"/>
    <w:rsid w:val="00B60821"/>
    <w:rsid w:val="00B60DCF"/>
    <w:rsid w:val="00B6116D"/>
    <w:rsid w:val="00B61A20"/>
    <w:rsid w:val="00B62249"/>
    <w:rsid w:val="00B62325"/>
    <w:rsid w:val="00B62832"/>
    <w:rsid w:val="00B63004"/>
    <w:rsid w:val="00B632C5"/>
    <w:rsid w:val="00B63375"/>
    <w:rsid w:val="00B63DBA"/>
    <w:rsid w:val="00B6410A"/>
    <w:rsid w:val="00B645E4"/>
    <w:rsid w:val="00B64770"/>
    <w:rsid w:val="00B64B0C"/>
    <w:rsid w:val="00B653C8"/>
    <w:rsid w:val="00B66004"/>
    <w:rsid w:val="00B6634B"/>
    <w:rsid w:val="00B66E40"/>
    <w:rsid w:val="00B70369"/>
    <w:rsid w:val="00B710A3"/>
    <w:rsid w:val="00B71485"/>
    <w:rsid w:val="00B714A5"/>
    <w:rsid w:val="00B715B1"/>
    <w:rsid w:val="00B71760"/>
    <w:rsid w:val="00B72017"/>
    <w:rsid w:val="00B724C1"/>
    <w:rsid w:val="00B732E1"/>
    <w:rsid w:val="00B73A9A"/>
    <w:rsid w:val="00B73AE0"/>
    <w:rsid w:val="00B73ED4"/>
    <w:rsid w:val="00B74272"/>
    <w:rsid w:val="00B74FF0"/>
    <w:rsid w:val="00B75E74"/>
    <w:rsid w:val="00B769BD"/>
    <w:rsid w:val="00B771E6"/>
    <w:rsid w:val="00B77969"/>
    <w:rsid w:val="00B77DB1"/>
    <w:rsid w:val="00B77E61"/>
    <w:rsid w:val="00B77F99"/>
    <w:rsid w:val="00B800F4"/>
    <w:rsid w:val="00B8024F"/>
    <w:rsid w:val="00B80452"/>
    <w:rsid w:val="00B807BF"/>
    <w:rsid w:val="00B80B76"/>
    <w:rsid w:val="00B8129D"/>
    <w:rsid w:val="00B8133C"/>
    <w:rsid w:val="00B8147C"/>
    <w:rsid w:val="00B81777"/>
    <w:rsid w:val="00B81924"/>
    <w:rsid w:val="00B8268E"/>
    <w:rsid w:val="00B828BA"/>
    <w:rsid w:val="00B82D2F"/>
    <w:rsid w:val="00B82FDB"/>
    <w:rsid w:val="00B83099"/>
    <w:rsid w:val="00B84250"/>
    <w:rsid w:val="00B842AB"/>
    <w:rsid w:val="00B84424"/>
    <w:rsid w:val="00B84AFB"/>
    <w:rsid w:val="00B85953"/>
    <w:rsid w:val="00B85A85"/>
    <w:rsid w:val="00B86282"/>
    <w:rsid w:val="00B86A68"/>
    <w:rsid w:val="00B871AC"/>
    <w:rsid w:val="00B8736D"/>
    <w:rsid w:val="00B876BE"/>
    <w:rsid w:val="00B877EE"/>
    <w:rsid w:val="00B87872"/>
    <w:rsid w:val="00B879C9"/>
    <w:rsid w:val="00B903E8"/>
    <w:rsid w:val="00B909AC"/>
    <w:rsid w:val="00B90B6D"/>
    <w:rsid w:val="00B91120"/>
    <w:rsid w:val="00B9178C"/>
    <w:rsid w:val="00B922C8"/>
    <w:rsid w:val="00B92408"/>
    <w:rsid w:val="00B9243A"/>
    <w:rsid w:val="00B92EE2"/>
    <w:rsid w:val="00B92FC8"/>
    <w:rsid w:val="00B9332E"/>
    <w:rsid w:val="00B936D8"/>
    <w:rsid w:val="00B94B73"/>
    <w:rsid w:val="00B94C72"/>
    <w:rsid w:val="00B9582C"/>
    <w:rsid w:val="00B959AD"/>
    <w:rsid w:val="00B95D04"/>
    <w:rsid w:val="00B95D7E"/>
    <w:rsid w:val="00B96B86"/>
    <w:rsid w:val="00B972E6"/>
    <w:rsid w:val="00BA000B"/>
    <w:rsid w:val="00BA04A8"/>
    <w:rsid w:val="00BA0E42"/>
    <w:rsid w:val="00BA1962"/>
    <w:rsid w:val="00BA2072"/>
    <w:rsid w:val="00BA2EC5"/>
    <w:rsid w:val="00BA4A8D"/>
    <w:rsid w:val="00BA4C5D"/>
    <w:rsid w:val="00BA558E"/>
    <w:rsid w:val="00BA5D20"/>
    <w:rsid w:val="00BA631A"/>
    <w:rsid w:val="00BA688E"/>
    <w:rsid w:val="00BA6B4E"/>
    <w:rsid w:val="00BA6BB2"/>
    <w:rsid w:val="00BA6DF6"/>
    <w:rsid w:val="00BA7640"/>
    <w:rsid w:val="00BA77A0"/>
    <w:rsid w:val="00BB001C"/>
    <w:rsid w:val="00BB019C"/>
    <w:rsid w:val="00BB0420"/>
    <w:rsid w:val="00BB0572"/>
    <w:rsid w:val="00BB0706"/>
    <w:rsid w:val="00BB085E"/>
    <w:rsid w:val="00BB0A71"/>
    <w:rsid w:val="00BB140C"/>
    <w:rsid w:val="00BB1486"/>
    <w:rsid w:val="00BB344F"/>
    <w:rsid w:val="00BB38F1"/>
    <w:rsid w:val="00BB3C1F"/>
    <w:rsid w:val="00BB45D7"/>
    <w:rsid w:val="00BB4D3D"/>
    <w:rsid w:val="00BB52C8"/>
    <w:rsid w:val="00BB57E9"/>
    <w:rsid w:val="00BB5BE5"/>
    <w:rsid w:val="00BB66F7"/>
    <w:rsid w:val="00BB70AA"/>
    <w:rsid w:val="00BB7272"/>
    <w:rsid w:val="00BB7688"/>
    <w:rsid w:val="00BB78CF"/>
    <w:rsid w:val="00BB7D9E"/>
    <w:rsid w:val="00BC026A"/>
    <w:rsid w:val="00BC03A1"/>
    <w:rsid w:val="00BC03A3"/>
    <w:rsid w:val="00BC0E37"/>
    <w:rsid w:val="00BC113A"/>
    <w:rsid w:val="00BC2158"/>
    <w:rsid w:val="00BC2232"/>
    <w:rsid w:val="00BC266B"/>
    <w:rsid w:val="00BC33CA"/>
    <w:rsid w:val="00BC39AA"/>
    <w:rsid w:val="00BC40B9"/>
    <w:rsid w:val="00BC4350"/>
    <w:rsid w:val="00BC43FC"/>
    <w:rsid w:val="00BC44D3"/>
    <w:rsid w:val="00BC4BA9"/>
    <w:rsid w:val="00BC59BB"/>
    <w:rsid w:val="00BC5B78"/>
    <w:rsid w:val="00BC62ED"/>
    <w:rsid w:val="00BC6904"/>
    <w:rsid w:val="00BC6C6B"/>
    <w:rsid w:val="00BC6E20"/>
    <w:rsid w:val="00BC6E36"/>
    <w:rsid w:val="00BC6E78"/>
    <w:rsid w:val="00BC73FD"/>
    <w:rsid w:val="00BC7428"/>
    <w:rsid w:val="00BC77EB"/>
    <w:rsid w:val="00BC7B45"/>
    <w:rsid w:val="00BD05F4"/>
    <w:rsid w:val="00BD0F34"/>
    <w:rsid w:val="00BD1987"/>
    <w:rsid w:val="00BD261B"/>
    <w:rsid w:val="00BD32C7"/>
    <w:rsid w:val="00BD35FF"/>
    <w:rsid w:val="00BD3AF4"/>
    <w:rsid w:val="00BD3FDA"/>
    <w:rsid w:val="00BD4022"/>
    <w:rsid w:val="00BD43B3"/>
    <w:rsid w:val="00BD456E"/>
    <w:rsid w:val="00BD4DA0"/>
    <w:rsid w:val="00BD5A05"/>
    <w:rsid w:val="00BD6BBF"/>
    <w:rsid w:val="00BD6F90"/>
    <w:rsid w:val="00BD7437"/>
    <w:rsid w:val="00BD79A2"/>
    <w:rsid w:val="00BD7B32"/>
    <w:rsid w:val="00BD7C42"/>
    <w:rsid w:val="00BE14DA"/>
    <w:rsid w:val="00BE1B8F"/>
    <w:rsid w:val="00BE2275"/>
    <w:rsid w:val="00BE235B"/>
    <w:rsid w:val="00BE293C"/>
    <w:rsid w:val="00BE2B8D"/>
    <w:rsid w:val="00BE3174"/>
    <w:rsid w:val="00BE389A"/>
    <w:rsid w:val="00BE3971"/>
    <w:rsid w:val="00BE4214"/>
    <w:rsid w:val="00BE44F1"/>
    <w:rsid w:val="00BE4761"/>
    <w:rsid w:val="00BE5272"/>
    <w:rsid w:val="00BE67AF"/>
    <w:rsid w:val="00BE68A1"/>
    <w:rsid w:val="00BE77F5"/>
    <w:rsid w:val="00BE7CD4"/>
    <w:rsid w:val="00BE7F07"/>
    <w:rsid w:val="00BF0433"/>
    <w:rsid w:val="00BF052F"/>
    <w:rsid w:val="00BF072C"/>
    <w:rsid w:val="00BF11F0"/>
    <w:rsid w:val="00BF145F"/>
    <w:rsid w:val="00BF16B9"/>
    <w:rsid w:val="00BF1A0D"/>
    <w:rsid w:val="00BF1BDC"/>
    <w:rsid w:val="00BF1C27"/>
    <w:rsid w:val="00BF22A1"/>
    <w:rsid w:val="00BF3014"/>
    <w:rsid w:val="00BF30E5"/>
    <w:rsid w:val="00BF35DD"/>
    <w:rsid w:val="00BF4EDC"/>
    <w:rsid w:val="00BF5150"/>
    <w:rsid w:val="00BF55F1"/>
    <w:rsid w:val="00BF5C85"/>
    <w:rsid w:val="00BF68E3"/>
    <w:rsid w:val="00BF6ADD"/>
    <w:rsid w:val="00BF6B68"/>
    <w:rsid w:val="00BF74E0"/>
    <w:rsid w:val="00BF7E6F"/>
    <w:rsid w:val="00C000D8"/>
    <w:rsid w:val="00C00953"/>
    <w:rsid w:val="00C00FCB"/>
    <w:rsid w:val="00C0180B"/>
    <w:rsid w:val="00C01A9C"/>
    <w:rsid w:val="00C02B06"/>
    <w:rsid w:val="00C032D9"/>
    <w:rsid w:val="00C037BA"/>
    <w:rsid w:val="00C039DC"/>
    <w:rsid w:val="00C04B0B"/>
    <w:rsid w:val="00C05814"/>
    <w:rsid w:val="00C05A3A"/>
    <w:rsid w:val="00C05BAA"/>
    <w:rsid w:val="00C0620F"/>
    <w:rsid w:val="00C06EAB"/>
    <w:rsid w:val="00C07044"/>
    <w:rsid w:val="00C0714E"/>
    <w:rsid w:val="00C07178"/>
    <w:rsid w:val="00C078BB"/>
    <w:rsid w:val="00C07A1A"/>
    <w:rsid w:val="00C109FC"/>
    <w:rsid w:val="00C110FF"/>
    <w:rsid w:val="00C11552"/>
    <w:rsid w:val="00C117B3"/>
    <w:rsid w:val="00C11B3C"/>
    <w:rsid w:val="00C11C99"/>
    <w:rsid w:val="00C11EE2"/>
    <w:rsid w:val="00C12336"/>
    <w:rsid w:val="00C134AE"/>
    <w:rsid w:val="00C1361B"/>
    <w:rsid w:val="00C13E59"/>
    <w:rsid w:val="00C13F70"/>
    <w:rsid w:val="00C14453"/>
    <w:rsid w:val="00C14AD5"/>
    <w:rsid w:val="00C15720"/>
    <w:rsid w:val="00C163C3"/>
    <w:rsid w:val="00C164EB"/>
    <w:rsid w:val="00C16B70"/>
    <w:rsid w:val="00C171DB"/>
    <w:rsid w:val="00C17558"/>
    <w:rsid w:val="00C1769B"/>
    <w:rsid w:val="00C17D4D"/>
    <w:rsid w:val="00C20A19"/>
    <w:rsid w:val="00C20C4F"/>
    <w:rsid w:val="00C20C9F"/>
    <w:rsid w:val="00C20FAF"/>
    <w:rsid w:val="00C21851"/>
    <w:rsid w:val="00C21962"/>
    <w:rsid w:val="00C21B71"/>
    <w:rsid w:val="00C21C95"/>
    <w:rsid w:val="00C223A0"/>
    <w:rsid w:val="00C2249F"/>
    <w:rsid w:val="00C225AF"/>
    <w:rsid w:val="00C22838"/>
    <w:rsid w:val="00C22839"/>
    <w:rsid w:val="00C22EFA"/>
    <w:rsid w:val="00C239C4"/>
    <w:rsid w:val="00C23DDE"/>
    <w:rsid w:val="00C23E81"/>
    <w:rsid w:val="00C240A8"/>
    <w:rsid w:val="00C24602"/>
    <w:rsid w:val="00C24E4D"/>
    <w:rsid w:val="00C250A4"/>
    <w:rsid w:val="00C25246"/>
    <w:rsid w:val="00C252CD"/>
    <w:rsid w:val="00C257FC"/>
    <w:rsid w:val="00C25988"/>
    <w:rsid w:val="00C26A70"/>
    <w:rsid w:val="00C273C2"/>
    <w:rsid w:val="00C27462"/>
    <w:rsid w:val="00C2767C"/>
    <w:rsid w:val="00C27DAD"/>
    <w:rsid w:val="00C30FEE"/>
    <w:rsid w:val="00C31091"/>
    <w:rsid w:val="00C31541"/>
    <w:rsid w:val="00C31E88"/>
    <w:rsid w:val="00C32069"/>
    <w:rsid w:val="00C32272"/>
    <w:rsid w:val="00C32BDC"/>
    <w:rsid w:val="00C333AD"/>
    <w:rsid w:val="00C33E4D"/>
    <w:rsid w:val="00C33F46"/>
    <w:rsid w:val="00C34FB0"/>
    <w:rsid w:val="00C35003"/>
    <w:rsid w:val="00C35172"/>
    <w:rsid w:val="00C3608E"/>
    <w:rsid w:val="00C366A9"/>
    <w:rsid w:val="00C36AB1"/>
    <w:rsid w:val="00C36E31"/>
    <w:rsid w:val="00C4047D"/>
    <w:rsid w:val="00C404FF"/>
    <w:rsid w:val="00C406D6"/>
    <w:rsid w:val="00C4096D"/>
    <w:rsid w:val="00C40A4D"/>
    <w:rsid w:val="00C41019"/>
    <w:rsid w:val="00C415A8"/>
    <w:rsid w:val="00C417FB"/>
    <w:rsid w:val="00C41AB9"/>
    <w:rsid w:val="00C41EEC"/>
    <w:rsid w:val="00C4208A"/>
    <w:rsid w:val="00C422E2"/>
    <w:rsid w:val="00C42802"/>
    <w:rsid w:val="00C4286C"/>
    <w:rsid w:val="00C42A3F"/>
    <w:rsid w:val="00C430DC"/>
    <w:rsid w:val="00C434FB"/>
    <w:rsid w:val="00C4391E"/>
    <w:rsid w:val="00C43DB7"/>
    <w:rsid w:val="00C445F3"/>
    <w:rsid w:val="00C458EB"/>
    <w:rsid w:val="00C45995"/>
    <w:rsid w:val="00C45FCE"/>
    <w:rsid w:val="00C462FD"/>
    <w:rsid w:val="00C463B0"/>
    <w:rsid w:val="00C46760"/>
    <w:rsid w:val="00C46EC3"/>
    <w:rsid w:val="00C47182"/>
    <w:rsid w:val="00C47297"/>
    <w:rsid w:val="00C479CE"/>
    <w:rsid w:val="00C5020C"/>
    <w:rsid w:val="00C5040C"/>
    <w:rsid w:val="00C50418"/>
    <w:rsid w:val="00C50562"/>
    <w:rsid w:val="00C50D57"/>
    <w:rsid w:val="00C51D49"/>
    <w:rsid w:val="00C51DAA"/>
    <w:rsid w:val="00C527C4"/>
    <w:rsid w:val="00C52B10"/>
    <w:rsid w:val="00C531A6"/>
    <w:rsid w:val="00C53482"/>
    <w:rsid w:val="00C53AF6"/>
    <w:rsid w:val="00C541FB"/>
    <w:rsid w:val="00C5458C"/>
    <w:rsid w:val="00C54ACA"/>
    <w:rsid w:val="00C55547"/>
    <w:rsid w:val="00C55A23"/>
    <w:rsid w:val="00C55ED5"/>
    <w:rsid w:val="00C560FD"/>
    <w:rsid w:val="00C56243"/>
    <w:rsid w:val="00C5649A"/>
    <w:rsid w:val="00C5725C"/>
    <w:rsid w:val="00C576F0"/>
    <w:rsid w:val="00C57E4D"/>
    <w:rsid w:val="00C57E95"/>
    <w:rsid w:val="00C611BC"/>
    <w:rsid w:val="00C6159C"/>
    <w:rsid w:val="00C61921"/>
    <w:rsid w:val="00C61E73"/>
    <w:rsid w:val="00C62524"/>
    <w:rsid w:val="00C62A0A"/>
    <w:rsid w:val="00C62C27"/>
    <w:rsid w:val="00C62E93"/>
    <w:rsid w:val="00C62EAC"/>
    <w:rsid w:val="00C632FB"/>
    <w:rsid w:val="00C636D1"/>
    <w:rsid w:val="00C638CA"/>
    <w:rsid w:val="00C64A72"/>
    <w:rsid w:val="00C653A5"/>
    <w:rsid w:val="00C657A1"/>
    <w:rsid w:val="00C664C5"/>
    <w:rsid w:val="00C665BB"/>
    <w:rsid w:val="00C66A2D"/>
    <w:rsid w:val="00C6757A"/>
    <w:rsid w:val="00C67722"/>
    <w:rsid w:val="00C67F10"/>
    <w:rsid w:val="00C70293"/>
    <w:rsid w:val="00C7058B"/>
    <w:rsid w:val="00C705DB"/>
    <w:rsid w:val="00C707BD"/>
    <w:rsid w:val="00C70BF7"/>
    <w:rsid w:val="00C70D53"/>
    <w:rsid w:val="00C7199E"/>
    <w:rsid w:val="00C71A45"/>
    <w:rsid w:val="00C71DA8"/>
    <w:rsid w:val="00C71ED7"/>
    <w:rsid w:val="00C72604"/>
    <w:rsid w:val="00C72632"/>
    <w:rsid w:val="00C726E3"/>
    <w:rsid w:val="00C7324E"/>
    <w:rsid w:val="00C74A01"/>
    <w:rsid w:val="00C74BD8"/>
    <w:rsid w:val="00C74CB5"/>
    <w:rsid w:val="00C751DF"/>
    <w:rsid w:val="00C757FC"/>
    <w:rsid w:val="00C75864"/>
    <w:rsid w:val="00C764D6"/>
    <w:rsid w:val="00C765F6"/>
    <w:rsid w:val="00C77CC9"/>
    <w:rsid w:val="00C800D8"/>
    <w:rsid w:val="00C80977"/>
    <w:rsid w:val="00C80DB1"/>
    <w:rsid w:val="00C81085"/>
    <w:rsid w:val="00C81383"/>
    <w:rsid w:val="00C813CE"/>
    <w:rsid w:val="00C8142B"/>
    <w:rsid w:val="00C814F4"/>
    <w:rsid w:val="00C8181B"/>
    <w:rsid w:val="00C818EC"/>
    <w:rsid w:val="00C81F41"/>
    <w:rsid w:val="00C82A4E"/>
    <w:rsid w:val="00C82EB2"/>
    <w:rsid w:val="00C83EFC"/>
    <w:rsid w:val="00C85E16"/>
    <w:rsid w:val="00C85FFB"/>
    <w:rsid w:val="00C8657E"/>
    <w:rsid w:val="00C8676D"/>
    <w:rsid w:val="00C867C7"/>
    <w:rsid w:val="00C86AA2"/>
    <w:rsid w:val="00C86BAE"/>
    <w:rsid w:val="00C871A8"/>
    <w:rsid w:val="00C8750E"/>
    <w:rsid w:val="00C9003C"/>
    <w:rsid w:val="00C903A1"/>
    <w:rsid w:val="00C90884"/>
    <w:rsid w:val="00C92305"/>
    <w:rsid w:val="00C924AF"/>
    <w:rsid w:val="00C929E1"/>
    <w:rsid w:val="00C93154"/>
    <w:rsid w:val="00C931C7"/>
    <w:rsid w:val="00C932D0"/>
    <w:rsid w:val="00C93AA7"/>
    <w:rsid w:val="00C93E10"/>
    <w:rsid w:val="00C94A83"/>
    <w:rsid w:val="00C95802"/>
    <w:rsid w:val="00C95947"/>
    <w:rsid w:val="00C9607A"/>
    <w:rsid w:val="00C960F8"/>
    <w:rsid w:val="00C961D7"/>
    <w:rsid w:val="00C962F2"/>
    <w:rsid w:val="00C9640E"/>
    <w:rsid w:val="00C96C31"/>
    <w:rsid w:val="00C9779E"/>
    <w:rsid w:val="00C977A4"/>
    <w:rsid w:val="00C97FEB"/>
    <w:rsid w:val="00CA0101"/>
    <w:rsid w:val="00CA078E"/>
    <w:rsid w:val="00CA0990"/>
    <w:rsid w:val="00CA0D72"/>
    <w:rsid w:val="00CA1602"/>
    <w:rsid w:val="00CA2A2D"/>
    <w:rsid w:val="00CA2C0C"/>
    <w:rsid w:val="00CA3194"/>
    <w:rsid w:val="00CA3252"/>
    <w:rsid w:val="00CA3452"/>
    <w:rsid w:val="00CA34AE"/>
    <w:rsid w:val="00CA459A"/>
    <w:rsid w:val="00CA5C7B"/>
    <w:rsid w:val="00CA5D5D"/>
    <w:rsid w:val="00CA5DAD"/>
    <w:rsid w:val="00CA60A5"/>
    <w:rsid w:val="00CA62E6"/>
    <w:rsid w:val="00CA63AB"/>
    <w:rsid w:val="00CA64F6"/>
    <w:rsid w:val="00CB01D6"/>
    <w:rsid w:val="00CB103A"/>
    <w:rsid w:val="00CB1851"/>
    <w:rsid w:val="00CB20CD"/>
    <w:rsid w:val="00CB23D2"/>
    <w:rsid w:val="00CB2672"/>
    <w:rsid w:val="00CB28E4"/>
    <w:rsid w:val="00CB2B0A"/>
    <w:rsid w:val="00CB2B2C"/>
    <w:rsid w:val="00CB2B63"/>
    <w:rsid w:val="00CB30D1"/>
    <w:rsid w:val="00CB322C"/>
    <w:rsid w:val="00CB33EA"/>
    <w:rsid w:val="00CB382E"/>
    <w:rsid w:val="00CB459A"/>
    <w:rsid w:val="00CB52DE"/>
    <w:rsid w:val="00CB5860"/>
    <w:rsid w:val="00CB5F70"/>
    <w:rsid w:val="00CB5FE5"/>
    <w:rsid w:val="00CB6CD9"/>
    <w:rsid w:val="00CB71A6"/>
    <w:rsid w:val="00CB71E3"/>
    <w:rsid w:val="00CB797E"/>
    <w:rsid w:val="00CC017D"/>
    <w:rsid w:val="00CC0921"/>
    <w:rsid w:val="00CC0A31"/>
    <w:rsid w:val="00CC1329"/>
    <w:rsid w:val="00CC18C2"/>
    <w:rsid w:val="00CC1A32"/>
    <w:rsid w:val="00CC1E97"/>
    <w:rsid w:val="00CC24BE"/>
    <w:rsid w:val="00CC252A"/>
    <w:rsid w:val="00CC2962"/>
    <w:rsid w:val="00CC2B07"/>
    <w:rsid w:val="00CC3109"/>
    <w:rsid w:val="00CC34E0"/>
    <w:rsid w:val="00CC39A2"/>
    <w:rsid w:val="00CC3B18"/>
    <w:rsid w:val="00CC41D5"/>
    <w:rsid w:val="00CC4454"/>
    <w:rsid w:val="00CC46AA"/>
    <w:rsid w:val="00CC4CD3"/>
    <w:rsid w:val="00CC50F5"/>
    <w:rsid w:val="00CC530C"/>
    <w:rsid w:val="00CC6577"/>
    <w:rsid w:val="00CC65A2"/>
    <w:rsid w:val="00CC6BE3"/>
    <w:rsid w:val="00CC7882"/>
    <w:rsid w:val="00CC7FDA"/>
    <w:rsid w:val="00CD0BC1"/>
    <w:rsid w:val="00CD0C00"/>
    <w:rsid w:val="00CD1084"/>
    <w:rsid w:val="00CD1814"/>
    <w:rsid w:val="00CD18FC"/>
    <w:rsid w:val="00CD19A9"/>
    <w:rsid w:val="00CD1B47"/>
    <w:rsid w:val="00CD1DDF"/>
    <w:rsid w:val="00CD1E15"/>
    <w:rsid w:val="00CD2B7D"/>
    <w:rsid w:val="00CD30C1"/>
    <w:rsid w:val="00CD3107"/>
    <w:rsid w:val="00CD33DE"/>
    <w:rsid w:val="00CD446F"/>
    <w:rsid w:val="00CD45BC"/>
    <w:rsid w:val="00CD4894"/>
    <w:rsid w:val="00CD4C00"/>
    <w:rsid w:val="00CD51E8"/>
    <w:rsid w:val="00CD5300"/>
    <w:rsid w:val="00CD564B"/>
    <w:rsid w:val="00CD5999"/>
    <w:rsid w:val="00CD6106"/>
    <w:rsid w:val="00CD6321"/>
    <w:rsid w:val="00CD6D35"/>
    <w:rsid w:val="00CD6FDE"/>
    <w:rsid w:val="00CD70D1"/>
    <w:rsid w:val="00CD713F"/>
    <w:rsid w:val="00CD7245"/>
    <w:rsid w:val="00CD729B"/>
    <w:rsid w:val="00CD749F"/>
    <w:rsid w:val="00CD7BD8"/>
    <w:rsid w:val="00CE05D2"/>
    <w:rsid w:val="00CE0811"/>
    <w:rsid w:val="00CE0872"/>
    <w:rsid w:val="00CE1E94"/>
    <w:rsid w:val="00CE205D"/>
    <w:rsid w:val="00CE2FD6"/>
    <w:rsid w:val="00CE30BA"/>
    <w:rsid w:val="00CE328B"/>
    <w:rsid w:val="00CE3766"/>
    <w:rsid w:val="00CE41AE"/>
    <w:rsid w:val="00CE42AB"/>
    <w:rsid w:val="00CE49A5"/>
    <w:rsid w:val="00CE5123"/>
    <w:rsid w:val="00CE5858"/>
    <w:rsid w:val="00CE5C25"/>
    <w:rsid w:val="00CE66C5"/>
    <w:rsid w:val="00CE67DB"/>
    <w:rsid w:val="00CE6B35"/>
    <w:rsid w:val="00CE771C"/>
    <w:rsid w:val="00CE7E89"/>
    <w:rsid w:val="00CF0053"/>
    <w:rsid w:val="00CF0777"/>
    <w:rsid w:val="00CF07DE"/>
    <w:rsid w:val="00CF09B9"/>
    <w:rsid w:val="00CF0B1E"/>
    <w:rsid w:val="00CF15A3"/>
    <w:rsid w:val="00CF18A8"/>
    <w:rsid w:val="00CF1FA5"/>
    <w:rsid w:val="00CF2215"/>
    <w:rsid w:val="00CF2659"/>
    <w:rsid w:val="00CF2F7E"/>
    <w:rsid w:val="00CF3263"/>
    <w:rsid w:val="00CF3677"/>
    <w:rsid w:val="00CF3A17"/>
    <w:rsid w:val="00CF4224"/>
    <w:rsid w:val="00CF42E8"/>
    <w:rsid w:val="00CF4333"/>
    <w:rsid w:val="00CF4734"/>
    <w:rsid w:val="00CF4D1E"/>
    <w:rsid w:val="00CF5A22"/>
    <w:rsid w:val="00CF5BC6"/>
    <w:rsid w:val="00CF5E87"/>
    <w:rsid w:val="00CF5F51"/>
    <w:rsid w:val="00CF644A"/>
    <w:rsid w:val="00CF6DA3"/>
    <w:rsid w:val="00D00F08"/>
    <w:rsid w:val="00D01473"/>
    <w:rsid w:val="00D01538"/>
    <w:rsid w:val="00D01567"/>
    <w:rsid w:val="00D01856"/>
    <w:rsid w:val="00D0192A"/>
    <w:rsid w:val="00D02175"/>
    <w:rsid w:val="00D02424"/>
    <w:rsid w:val="00D024B8"/>
    <w:rsid w:val="00D025C9"/>
    <w:rsid w:val="00D0284A"/>
    <w:rsid w:val="00D02F9A"/>
    <w:rsid w:val="00D033D0"/>
    <w:rsid w:val="00D037EE"/>
    <w:rsid w:val="00D03B77"/>
    <w:rsid w:val="00D063AD"/>
    <w:rsid w:val="00D06F13"/>
    <w:rsid w:val="00D10421"/>
    <w:rsid w:val="00D10550"/>
    <w:rsid w:val="00D10792"/>
    <w:rsid w:val="00D11090"/>
    <w:rsid w:val="00D1128F"/>
    <w:rsid w:val="00D11752"/>
    <w:rsid w:val="00D11C22"/>
    <w:rsid w:val="00D127E7"/>
    <w:rsid w:val="00D127FD"/>
    <w:rsid w:val="00D129C5"/>
    <w:rsid w:val="00D136C5"/>
    <w:rsid w:val="00D13A9B"/>
    <w:rsid w:val="00D149C4"/>
    <w:rsid w:val="00D14AF0"/>
    <w:rsid w:val="00D15C18"/>
    <w:rsid w:val="00D15DA1"/>
    <w:rsid w:val="00D16207"/>
    <w:rsid w:val="00D164F9"/>
    <w:rsid w:val="00D1652B"/>
    <w:rsid w:val="00D16583"/>
    <w:rsid w:val="00D1680B"/>
    <w:rsid w:val="00D16FD4"/>
    <w:rsid w:val="00D1710C"/>
    <w:rsid w:val="00D17165"/>
    <w:rsid w:val="00D17964"/>
    <w:rsid w:val="00D17C6D"/>
    <w:rsid w:val="00D213E4"/>
    <w:rsid w:val="00D21515"/>
    <w:rsid w:val="00D215E5"/>
    <w:rsid w:val="00D21824"/>
    <w:rsid w:val="00D21883"/>
    <w:rsid w:val="00D21956"/>
    <w:rsid w:val="00D21963"/>
    <w:rsid w:val="00D21AEF"/>
    <w:rsid w:val="00D21B8B"/>
    <w:rsid w:val="00D21D19"/>
    <w:rsid w:val="00D21DDF"/>
    <w:rsid w:val="00D223D6"/>
    <w:rsid w:val="00D23E32"/>
    <w:rsid w:val="00D241A4"/>
    <w:rsid w:val="00D24581"/>
    <w:rsid w:val="00D248B7"/>
    <w:rsid w:val="00D24B01"/>
    <w:rsid w:val="00D251C4"/>
    <w:rsid w:val="00D25984"/>
    <w:rsid w:val="00D25BA7"/>
    <w:rsid w:val="00D260CF"/>
    <w:rsid w:val="00D269C8"/>
    <w:rsid w:val="00D2734C"/>
    <w:rsid w:val="00D2748E"/>
    <w:rsid w:val="00D30CB7"/>
    <w:rsid w:val="00D31749"/>
    <w:rsid w:val="00D31C70"/>
    <w:rsid w:val="00D324BB"/>
    <w:rsid w:val="00D32603"/>
    <w:rsid w:val="00D330B7"/>
    <w:rsid w:val="00D33230"/>
    <w:rsid w:val="00D3386F"/>
    <w:rsid w:val="00D339AD"/>
    <w:rsid w:val="00D34045"/>
    <w:rsid w:val="00D34700"/>
    <w:rsid w:val="00D34BBA"/>
    <w:rsid w:val="00D34C72"/>
    <w:rsid w:val="00D350AD"/>
    <w:rsid w:val="00D355DD"/>
    <w:rsid w:val="00D361ED"/>
    <w:rsid w:val="00D3625F"/>
    <w:rsid w:val="00D36980"/>
    <w:rsid w:val="00D36B28"/>
    <w:rsid w:val="00D36E1E"/>
    <w:rsid w:val="00D372C0"/>
    <w:rsid w:val="00D37901"/>
    <w:rsid w:val="00D404D8"/>
    <w:rsid w:val="00D40D62"/>
    <w:rsid w:val="00D41266"/>
    <w:rsid w:val="00D412B9"/>
    <w:rsid w:val="00D41F83"/>
    <w:rsid w:val="00D426E4"/>
    <w:rsid w:val="00D43367"/>
    <w:rsid w:val="00D43D05"/>
    <w:rsid w:val="00D43E70"/>
    <w:rsid w:val="00D44702"/>
    <w:rsid w:val="00D447C5"/>
    <w:rsid w:val="00D44815"/>
    <w:rsid w:val="00D44965"/>
    <w:rsid w:val="00D44EB5"/>
    <w:rsid w:val="00D45174"/>
    <w:rsid w:val="00D457BE"/>
    <w:rsid w:val="00D45BA0"/>
    <w:rsid w:val="00D462B9"/>
    <w:rsid w:val="00D4780D"/>
    <w:rsid w:val="00D47BCE"/>
    <w:rsid w:val="00D5022F"/>
    <w:rsid w:val="00D507A9"/>
    <w:rsid w:val="00D50A23"/>
    <w:rsid w:val="00D50BC5"/>
    <w:rsid w:val="00D51534"/>
    <w:rsid w:val="00D52749"/>
    <w:rsid w:val="00D53939"/>
    <w:rsid w:val="00D53AD1"/>
    <w:rsid w:val="00D53F7E"/>
    <w:rsid w:val="00D5482A"/>
    <w:rsid w:val="00D54F52"/>
    <w:rsid w:val="00D55007"/>
    <w:rsid w:val="00D5609F"/>
    <w:rsid w:val="00D563CC"/>
    <w:rsid w:val="00D566EF"/>
    <w:rsid w:val="00D57236"/>
    <w:rsid w:val="00D5791E"/>
    <w:rsid w:val="00D57C9E"/>
    <w:rsid w:val="00D60696"/>
    <w:rsid w:val="00D60787"/>
    <w:rsid w:val="00D60A41"/>
    <w:rsid w:val="00D60C84"/>
    <w:rsid w:val="00D618B6"/>
    <w:rsid w:val="00D61F32"/>
    <w:rsid w:val="00D6231B"/>
    <w:rsid w:val="00D628A3"/>
    <w:rsid w:val="00D62DF3"/>
    <w:rsid w:val="00D6450C"/>
    <w:rsid w:val="00D6469D"/>
    <w:rsid w:val="00D64B2E"/>
    <w:rsid w:val="00D65751"/>
    <w:rsid w:val="00D65F90"/>
    <w:rsid w:val="00D66372"/>
    <w:rsid w:val="00D67F98"/>
    <w:rsid w:val="00D70833"/>
    <w:rsid w:val="00D70A9A"/>
    <w:rsid w:val="00D713DE"/>
    <w:rsid w:val="00D7178A"/>
    <w:rsid w:val="00D71C49"/>
    <w:rsid w:val="00D71F0A"/>
    <w:rsid w:val="00D722E9"/>
    <w:rsid w:val="00D72577"/>
    <w:rsid w:val="00D72829"/>
    <w:rsid w:val="00D72AF9"/>
    <w:rsid w:val="00D73494"/>
    <w:rsid w:val="00D738EC"/>
    <w:rsid w:val="00D73A48"/>
    <w:rsid w:val="00D740E6"/>
    <w:rsid w:val="00D7447E"/>
    <w:rsid w:val="00D745E6"/>
    <w:rsid w:val="00D747AA"/>
    <w:rsid w:val="00D757CA"/>
    <w:rsid w:val="00D766EC"/>
    <w:rsid w:val="00D76D39"/>
    <w:rsid w:val="00D7743A"/>
    <w:rsid w:val="00D778AA"/>
    <w:rsid w:val="00D80202"/>
    <w:rsid w:val="00D803FD"/>
    <w:rsid w:val="00D80516"/>
    <w:rsid w:val="00D80AD2"/>
    <w:rsid w:val="00D81C8B"/>
    <w:rsid w:val="00D832FA"/>
    <w:rsid w:val="00D83514"/>
    <w:rsid w:val="00D8375A"/>
    <w:rsid w:val="00D8393D"/>
    <w:rsid w:val="00D860AE"/>
    <w:rsid w:val="00D86DB8"/>
    <w:rsid w:val="00D871CD"/>
    <w:rsid w:val="00D87E4B"/>
    <w:rsid w:val="00D87EE2"/>
    <w:rsid w:val="00D87FD8"/>
    <w:rsid w:val="00D90367"/>
    <w:rsid w:val="00D909E2"/>
    <w:rsid w:val="00D90ACE"/>
    <w:rsid w:val="00D91677"/>
    <w:rsid w:val="00D91968"/>
    <w:rsid w:val="00D91D10"/>
    <w:rsid w:val="00D91F03"/>
    <w:rsid w:val="00D921F0"/>
    <w:rsid w:val="00D92929"/>
    <w:rsid w:val="00D930D6"/>
    <w:rsid w:val="00D94339"/>
    <w:rsid w:val="00D94351"/>
    <w:rsid w:val="00D94A69"/>
    <w:rsid w:val="00D94A6F"/>
    <w:rsid w:val="00D95A47"/>
    <w:rsid w:val="00D96117"/>
    <w:rsid w:val="00D96382"/>
    <w:rsid w:val="00D9668C"/>
    <w:rsid w:val="00D96CAC"/>
    <w:rsid w:val="00D9794D"/>
    <w:rsid w:val="00D97A9E"/>
    <w:rsid w:val="00D97AFE"/>
    <w:rsid w:val="00D97E37"/>
    <w:rsid w:val="00DA18FB"/>
    <w:rsid w:val="00DA1AF9"/>
    <w:rsid w:val="00DA1C8E"/>
    <w:rsid w:val="00DA1E15"/>
    <w:rsid w:val="00DA216F"/>
    <w:rsid w:val="00DA2C2D"/>
    <w:rsid w:val="00DA3071"/>
    <w:rsid w:val="00DA341D"/>
    <w:rsid w:val="00DA37CA"/>
    <w:rsid w:val="00DA4F06"/>
    <w:rsid w:val="00DA5A3E"/>
    <w:rsid w:val="00DA5CEB"/>
    <w:rsid w:val="00DA658C"/>
    <w:rsid w:val="00DA6912"/>
    <w:rsid w:val="00DA6B7D"/>
    <w:rsid w:val="00DA72D9"/>
    <w:rsid w:val="00DA797D"/>
    <w:rsid w:val="00DA7D60"/>
    <w:rsid w:val="00DB0D01"/>
    <w:rsid w:val="00DB1083"/>
    <w:rsid w:val="00DB1AF9"/>
    <w:rsid w:val="00DB333E"/>
    <w:rsid w:val="00DB33D8"/>
    <w:rsid w:val="00DB3AA3"/>
    <w:rsid w:val="00DB3DAA"/>
    <w:rsid w:val="00DB4212"/>
    <w:rsid w:val="00DB44E0"/>
    <w:rsid w:val="00DB4513"/>
    <w:rsid w:val="00DB45E9"/>
    <w:rsid w:val="00DB5695"/>
    <w:rsid w:val="00DB5D28"/>
    <w:rsid w:val="00DB664A"/>
    <w:rsid w:val="00DB66B8"/>
    <w:rsid w:val="00DB6B12"/>
    <w:rsid w:val="00DB6F8A"/>
    <w:rsid w:val="00DB7315"/>
    <w:rsid w:val="00DB75E2"/>
    <w:rsid w:val="00DB7A0B"/>
    <w:rsid w:val="00DC0583"/>
    <w:rsid w:val="00DC174C"/>
    <w:rsid w:val="00DC23D4"/>
    <w:rsid w:val="00DC24F6"/>
    <w:rsid w:val="00DC2703"/>
    <w:rsid w:val="00DC2B15"/>
    <w:rsid w:val="00DC3408"/>
    <w:rsid w:val="00DC37FA"/>
    <w:rsid w:val="00DC38D7"/>
    <w:rsid w:val="00DC4D5C"/>
    <w:rsid w:val="00DC53E3"/>
    <w:rsid w:val="00DC5E24"/>
    <w:rsid w:val="00DC6004"/>
    <w:rsid w:val="00DC7E0A"/>
    <w:rsid w:val="00DD0113"/>
    <w:rsid w:val="00DD0665"/>
    <w:rsid w:val="00DD1457"/>
    <w:rsid w:val="00DD1511"/>
    <w:rsid w:val="00DD1625"/>
    <w:rsid w:val="00DD2380"/>
    <w:rsid w:val="00DD2C7F"/>
    <w:rsid w:val="00DD2F36"/>
    <w:rsid w:val="00DD3270"/>
    <w:rsid w:val="00DD3354"/>
    <w:rsid w:val="00DD425F"/>
    <w:rsid w:val="00DD45D8"/>
    <w:rsid w:val="00DD558C"/>
    <w:rsid w:val="00DD595A"/>
    <w:rsid w:val="00DD5C6C"/>
    <w:rsid w:val="00DD676F"/>
    <w:rsid w:val="00DD6ECF"/>
    <w:rsid w:val="00DD77F9"/>
    <w:rsid w:val="00DE135E"/>
    <w:rsid w:val="00DE170D"/>
    <w:rsid w:val="00DE17A6"/>
    <w:rsid w:val="00DE186E"/>
    <w:rsid w:val="00DE1951"/>
    <w:rsid w:val="00DE1ECB"/>
    <w:rsid w:val="00DE231A"/>
    <w:rsid w:val="00DE2EE0"/>
    <w:rsid w:val="00DE3CD4"/>
    <w:rsid w:val="00DE44DE"/>
    <w:rsid w:val="00DE5067"/>
    <w:rsid w:val="00DE5AD4"/>
    <w:rsid w:val="00DE5ADA"/>
    <w:rsid w:val="00DE5CE4"/>
    <w:rsid w:val="00DE601F"/>
    <w:rsid w:val="00DE6122"/>
    <w:rsid w:val="00DE629D"/>
    <w:rsid w:val="00DE6408"/>
    <w:rsid w:val="00DE7563"/>
    <w:rsid w:val="00DE76D1"/>
    <w:rsid w:val="00DE7890"/>
    <w:rsid w:val="00DF0616"/>
    <w:rsid w:val="00DF0D60"/>
    <w:rsid w:val="00DF108D"/>
    <w:rsid w:val="00DF127F"/>
    <w:rsid w:val="00DF1723"/>
    <w:rsid w:val="00DF1C0C"/>
    <w:rsid w:val="00DF1C12"/>
    <w:rsid w:val="00DF23B0"/>
    <w:rsid w:val="00DF41F0"/>
    <w:rsid w:val="00DF48C8"/>
    <w:rsid w:val="00DF4D03"/>
    <w:rsid w:val="00DF5152"/>
    <w:rsid w:val="00DF5239"/>
    <w:rsid w:val="00DF535F"/>
    <w:rsid w:val="00DF56C2"/>
    <w:rsid w:val="00DF5783"/>
    <w:rsid w:val="00DF6234"/>
    <w:rsid w:val="00DF627B"/>
    <w:rsid w:val="00DF6D95"/>
    <w:rsid w:val="00DF7AFF"/>
    <w:rsid w:val="00E0003F"/>
    <w:rsid w:val="00E00B69"/>
    <w:rsid w:val="00E00D17"/>
    <w:rsid w:val="00E0137B"/>
    <w:rsid w:val="00E015BF"/>
    <w:rsid w:val="00E0250A"/>
    <w:rsid w:val="00E02BAE"/>
    <w:rsid w:val="00E02BED"/>
    <w:rsid w:val="00E0324B"/>
    <w:rsid w:val="00E03642"/>
    <w:rsid w:val="00E03703"/>
    <w:rsid w:val="00E0386B"/>
    <w:rsid w:val="00E03BFC"/>
    <w:rsid w:val="00E03FF9"/>
    <w:rsid w:val="00E0480B"/>
    <w:rsid w:val="00E04811"/>
    <w:rsid w:val="00E048BC"/>
    <w:rsid w:val="00E04CC8"/>
    <w:rsid w:val="00E04E07"/>
    <w:rsid w:val="00E05150"/>
    <w:rsid w:val="00E05E31"/>
    <w:rsid w:val="00E06003"/>
    <w:rsid w:val="00E0682F"/>
    <w:rsid w:val="00E068A7"/>
    <w:rsid w:val="00E06C27"/>
    <w:rsid w:val="00E07620"/>
    <w:rsid w:val="00E076E4"/>
    <w:rsid w:val="00E07A03"/>
    <w:rsid w:val="00E10C50"/>
    <w:rsid w:val="00E11023"/>
    <w:rsid w:val="00E110A0"/>
    <w:rsid w:val="00E11282"/>
    <w:rsid w:val="00E11424"/>
    <w:rsid w:val="00E11738"/>
    <w:rsid w:val="00E1265C"/>
    <w:rsid w:val="00E12D85"/>
    <w:rsid w:val="00E130EE"/>
    <w:rsid w:val="00E137DE"/>
    <w:rsid w:val="00E13F2C"/>
    <w:rsid w:val="00E146B2"/>
    <w:rsid w:val="00E14742"/>
    <w:rsid w:val="00E147B7"/>
    <w:rsid w:val="00E14A5C"/>
    <w:rsid w:val="00E14DB6"/>
    <w:rsid w:val="00E1568B"/>
    <w:rsid w:val="00E157E8"/>
    <w:rsid w:val="00E15B7B"/>
    <w:rsid w:val="00E16042"/>
    <w:rsid w:val="00E164D5"/>
    <w:rsid w:val="00E16530"/>
    <w:rsid w:val="00E16539"/>
    <w:rsid w:val="00E167EE"/>
    <w:rsid w:val="00E16E79"/>
    <w:rsid w:val="00E16F4B"/>
    <w:rsid w:val="00E17159"/>
    <w:rsid w:val="00E17847"/>
    <w:rsid w:val="00E17DB8"/>
    <w:rsid w:val="00E17F76"/>
    <w:rsid w:val="00E2037E"/>
    <w:rsid w:val="00E20792"/>
    <w:rsid w:val="00E207B5"/>
    <w:rsid w:val="00E20AF8"/>
    <w:rsid w:val="00E20CF5"/>
    <w:rsid w:val="00E21FEB"/>
    <w:rsid w:val="00E22503"/>
    <w:rsid w:val="00E23C8F"/>
    <w:rsid w:val="00E24EC2"/>
    <w:rsid w:val="00E255B3"/>
    <w:rsid w:val="00E256EC"/>
    <w:rsid w:val="00E25CFE"/>
    <w:rsid w:val="00E2701C"/>
    <w:rsid w:val="00E2784E"/>
    <w:rsid w:val="00E27A3B"/>
    <w:rsid w:val="00E27D9A"/>
    <w:rsid w:val="00E27FBE"/>
    <w:rsid w:val="00E30701"/>
    <w:rsid w:val="00E30908"/>
    <w:rsid w:val="00E30F7C"/>
    <w:rsid w:val="00E326FF"/>
    <w:rsid w:val="00E33383"/>
    <w:rsid w:val="00E335B1"/>
    <w:rsid w:val="00E33805"/>
    <w:rsid w:val="00E3460C"/>
    <w:rsid w:val="00E348AC"/>
    <w:rsid w:val="00E34BE8"/>
    <w:rsid w:val="00E3575D"/>
    <w:rsid w:val="00E37130"/>
    <w:rsid w:val="00E37756"/>
    <w:rsid w:val="00E377A6"/>
    <w:rsid w:val="00E3796F"/>
    <w:rsid w:val="00E407DB"/>
    <w:rsid w:val="00E4167D"/>
    <w:rsid w:val="00E419C8"/>
    <w:rsid w:val="00E41FD7"/>
    <w:rsid w:val="00E4293F"/>
    <w:rsid w:val="00E42B49"/>
    <w:rsid w:val="00E43177"/>
    <w:rsid w:val="00E44EDD"/>
    <w:rsid w:val="00E4548D"/>
    <w:rsid w:val="00E454D2"/>
    <w:rsid w:val="00E47931"/>
    <w:rsid w:val="00E47E42"/>
    <w:rsid w:val="00E50972"/>
    <w:rsid w:val="00E50BF1"/>
    <w:rsid w:val="00E50F68"/>
    <w:rsid w:val="00E510D5"/>
    <w:rsid w:val="00E515F3"/>
    <w:rsid w:val="00E51A96"/>
    <w:rsid w:val="00E52D53"/>
    <w:rsid w:val="00E52F7D"/>
    <w:rsid w:val="00E531E7"/>
    <w:rsid w:val="00E538AC"/>
    <w:rsid w:val="00E53D80"/>
    <w:rsid w:val="00E541FD"/>
    <w:rsid w:val="00E5434F"/>
    <w:rsid w:val="00E54B6D"/>
    <w:rsid w:val="00E55030"/>
    <w:rsid w:val="00E55C66"/>
    <w:rsid w:val="00E56261"/>
    <w:rsid w:val="00E5635B"/>
    <w:rsid w:val="00E56463"/>
    <w:rsid w:val="00E56749"/>
    <w:rsid w:val="00E56BAF"/>
    <w:rsid w:val="00E57033"/>
    <w:rsid w:val="00E57CBB"/>
    <w:rsid w:val="00E6006D"/>
    <w:rsid w:val="00E6049D"/>
    <w:rsid w:val="00E60816"/>
    <w:rsid w:val="00E6132D"/>
    <w:rsid w:val="00E614CF"/>
    <w:rsid w:val="00E619C8"/>
    <w:rsid w:val="00E61A6B"/>
    <w:rsid w:val="00E61D76"/>
    <w:rsid w:val="00E61F03"/>
    <w:rsid w:val="00E61F48"/>
    <w:rsid w:val="00E62474"/>
    <w:rsid w:val="00E62839"/>
    <w:rsid w:val="00E6347B"/>
    <w:rsid w:val="00E6362E"/>
    <w:rsid w:val="00E63815"/>
    <w:rsid w:val="00E63B1B"/>
    <w:rsid w:val="00E63E8B"/>
    <w:rsid w:val="00E64488"/>
    <w:rsid w:val="00E64966"/>
    <w:rsid w:val="00E65321"/>
    <w:rsid w:val="00E6549B"/>
    <w:rsid w:val="00E66BA1"/>
    <w:rsid w:val="00E66F5F"/>
    <w:rsid w:val="00E671BA"/>
    <w:rsid w:val="00E675F8"/>
    <w:rsid w:val="00E67915"/>
    <w:rsid w:val="00E67FD4"/>
    <w:rsid w:val="00E70588"/>
    <w:rsid w:val="00E70704"/>
    <w:rsid w:val="00E70F95"/>
    <w:rsid w:val="00E7104B"/>
    <w:rsid w:val="00E71ADA"/>
    <w:rsid w:val="00E71D59"/>
    <w:rsid w:val="00E723A5"/>
    <w:rsid w:val="00E73388"/>
    <w:rsid w:val="00E73B12"/>
    <w:rsid w:val="00E73D3E"/>
    <w:rsid w:val="00E749FC"/>
    <w:rsid w:val="00E75363"/>
    <w:rsid w:val="00E75515"/>
    <w:rsid w:val="00E757E4"/>
    <w:rsid w:val="00E75C69"/>
    <w:rsid w:val="00E75EA1"/>
    <w:rsid w:val="00E76177"/>
    <w:rsid w:val="00E76517"/>
    <w:rsid w:val="00E7673F"/>
    <w:rsid w:val="00E769BA"/>
    <w:rsid w:val="00E76D8D"/>
    <w:rsid w:val="00E80A71"/>
    <w:rsid w:val="00E80AEF"/>
    <w:rsid w:val="00E80C4B"/>
    <w:rsid w:val="00E80E48"/>
    <w:rsid w:val="00E81877"/>
    <w:rsid w:val="00E81D0F"/>
    <w:rsid w:val="00E81DC5"/>
    <w:rsid w:val="00E81DD0"/>
    <w:rsid w:val="00E81F51"/>
    <w:rsid w:val="00E827B5"/>
    <w:rsid w:val="00E83320"/>
    <w:rsid w:val="00E83CBA"/>
    <w:rsid w:val="00E83E5B"/>
    <w:rsid w:val="00E841E1"/>
    <w:rsid w:val="00E8458C"/>
    <w:rsid w:val="00E85940"/>
    <w:rsid w:val="00E85945"/>
    <w:rsid w:val="00E85B84"/>
    <w:rsid w:val="00E864AA"/>
    <w:rsid w:val="00E866C5"/>
    <w:rsid w:val="00E868D2"/>
    <w:rsid w:val="00E87E63"/>
    <w:rsid w:val="00E90925"/>
    <w:rsid w:val="00E90D0A"/>
    <w:rsid w:val="00E931D3"/>
    <w:rsid w:val="00E93774"/>
    <w:rsid w:val="00E93E44"/>
    <w:rsid w:val="00E9457B"/>
    <w:rsid w:val="00E9473A"/>
    <w:rsid w:val="00E948CC"/>
    <w:rsid w:val="00E94A81"/>
    <w:rsid w:val="00E94ACF"/>
    <w:rsid w:val="00E95646"/>
    <w:rsid w:val="00E9575C"/>
    <w:rsid w:val="00E957AE"/>
    <w:rsid w:val="00E95E9E"/>
    <w:rsid w:val="00E962DD"/>
    <w:rsid w:val="00E96739"/>
    <w:rsid w:val="00E967BC"/>
    <w:rsid w:val="00E96D81"/>
    <w:rsid w:val="00E9702C"/>
    <w:rsid w:val="00E9707B"/>
    <w:rsid w:val="00E9788E"/>
    <w:rsid w:val="00E97F11"/>
    <w:rsid w:val="00EA0129"/>
    <w:rsid w:val="00EA0F44"/>
    <w:rsid w:val="00EA0F7C"/>
    <w:rsid w:val="00EA1B2F"/>
    <w:rsid w:val="00EA1BF7"/>
    <w:rsid w:val="00EA1E18"/>
    <w:rsid w:val="00EA2417"/>
    <w:rsid w:val="00EA2CB0"/>
    <w:rsid w:val="00EA3170"/>
    <w:rsid w:val="00EA36BE"/>
    <w:rsid w:val="00EA3BAB"/>
    <w:rsid w:val="00EA3FEC"/>
    <w:rsid w:val="00EA4065"/>
    <w:rsid w:val="00EA4FAD"/>
    <w:rsid w:val="00EA570A"/>
    <w:rsid w:val="00EA61DC"/>
    <w:rsid w:val="00EA6D60"/>
    <w:rsid w:val="00EA795C"/>
    <w:rsid w:val="00EB01D8"/>
    <w:rsid w:val="00EB0A15"/>
    <w:rsid w:val="00EB0CBC"/>
    <w:rsid w:val="00EB1705"/>
    <w:rsid w:val="00EB1FA9"/>
    <w:rsid w:val="00EB28E0"/>
    <w:rsid w:val="00EB2A85"/>
    <w:rsid w:val="00EB2A94"/>
    <w:rsid w:val="00EB2D8D"/>
    <w:rsid w:val="00EB3179"/>
    <w:rsid w:val="00EB45E1"/>
    <w:rsid w:val="00EB4659"/>
    <w:rsid w:val="00EB4B92"/>
    <w:rsid w:val="00EB4DE8"/>
    <w:rsid w:val="00EB52F8"/>
    <w:rsid w:val="00EB5A5D"/>
    <w:rsid w:val="00EB665E"/>
    <w:rsid w:val="00EB6B25"/>
    <w:rsid w:val="00EB6F68"/>
    <w:rsid w:val="00EB769D"/>
    <w:rsid w:val="00EB79EC"/>
    <w:rsid w:val="00EC0BDF"/>
    <w:rsid w:val="00EC0EA6"/>
    <w:rsid w:val="00EC0F2A"/>
    <w:rsid w:val="00EC1013"/>
    <w:rsid w:val="00EC11CE"/>
    <w:rsid w:val="00EC1AFF"/>
    <w:rsid w:val="00EC211F"/>
    <w:rsid w:val="00EC317A"/>
    <w:rsid w:val="00EC332B"/>
    <w:rsid w:val="00EC36C0"/>
    <w:rsid w:val="00EC37FA"/>
    <w:rsid w:val="00EC3903"/>
    <w:rsid w:val="00EC4641"/>
    <w:rsid w:val="00EC50E4"/>
    <w:rsid w:val="00EC57CB"/>
    <w:rsid w:val="00EC5872"/>
    <w:rsid w:val="00EC5A24"/>
    <w:rsid w:val="00EC5D80"/>
    <w:rsid w:val="00EC607A"/>
    <w:rsid w:val="00EC61A8"/>
    <w:rsid w:val="00EC6612"/>
    <w:rsid w:val="00EC7195"/>
    <w:rsid w:val="00ED03BD"/>
    <w:rsid w:val="00ED0BE9"/>
    <w:rsid w:val="00ED111E"/>
    <w:rsid w:val="00ED1494"/>
    <w:rsid w:val="00ED17BB"/>
    <w:rsid w:val="00ED19C3"/>
    <w:rsid w:val="00ED19EF"/>
    <w:rsid w:val="00ED1DE3"/>
    <w:rsid w:val="00ED1DEB"/>
    <w:rsid w:val="00ED2710"/>
    <w:rsid w:val="00ED29EE"/>
    <w:rsid w:val="00ED2F66"/>
    <w:rsid w:val="00ED30F0"/>
    <w:rsid w:val="00ED3509"/>
    <w:rsid w:val="00ED3BEF"/>
    <w:rsid w:val="00ED4255"/>
    <w:rsid w:val="00ED4688"/>
    <w:rsid w:val="00ED55A6"/>
    <w:rsid w:val="00ED5934"/>
    <w:rsid w:val="00ED5A0B"/>
    <w:rsid w:val="00ED5F8E"/>
    <w:rsid w:val="00ED6017"/>
    <w:rsid w:val="00ED60E2"/>
    <w:rsid w:val="00ED6808"/>
    <w:rsid w:val="00ED69B6"/>
    <w:rsid w:val="00ED6A49"/>
    <w:rsid w:val="00ED7A73"/>
    <w:rsid w:val="00ED7B11"/>
    <w:rsid w:val="00ED7EF5"/>
    <w:rsid w:val="00ED7FB5"/>
    <w:rsid w:val="00ED7FD0"/>
    <w:rsid w:val="00EE025D"/>
    <w:rsid w:val="00EE026C"/>
    <w:rsid w:val="00EE0559"/>
    <w:rsid w:val="00EE070B"/>
    <w:rsid w:val="00EE0718"/>
    <w:rsid w:val="00EE07BB"/>
    <w:rsid w:val="00EE0854"/>
    <w:rsid w:val="00EE0C40"/>
    <w:rsid w:val="00EE0F74"/>
    <w:rsid w:val="00EE1068"/>
    <w:rsid w:val="00EE22DE"/>
    <w:rsid w:val="00EE28ED"/>
    <w:rsid w:val="00EE301B"/>
    <w:rsid w:val="00EE3724"/>
    <w:rsid w:val="00EE42BA"/>
    <w:rsid w:val="00EE43EE"/>
    <w:rsid w:val="00EE4B0E"/>
    <w:rsid w:val="00EE52F2"/>
    <w:rsid w:val="00EE56A8"/>
    <w:rsid w:val="00EE5F52"/>
    <w:rsid w:val="00EE62FB"/>
    <w:rsid w:val="00EE638E"/>
    <w:rsid w:val="00EE6786"/>
    <w:rsid w:val="00EE76DF"/>
    <w:rsid w:val="00EE7A3B"/>
    <w:rsid w:val="00EE7CC2"/>
    <w:rsid w:val="00EF0A38"/>
    <w:rsid w:val="00EF17C0"/>
    <w:rsid w:val="00EF2DDE"/>
    <w:rsid w:val="00EF33A9"/>
    <w:rsid w:val="00EF3541"/>
    <w:rsid w:val="00EF3694"/>
    <w:rsid w:val="00EF3D0B"/>
    <w:rsid w:val="00EF5310"/>
    <w:rsid w:val="00EF6402"/>
    <w:rsid w:val="00EF7367"/>
    <w:rsid w:val="00EF736B"/>
    <w:rsid w:val="00EF7795"/>
    <w:rsid w:val="00F00315"/>
    <w:rsid w:val="00F01537"/>
    <w:rsid w:val="00F01AAD"/>
    <w:rsid w:val="00F0202E"/>
    <w:rsid w:val="00F022C4"/>
    <w:rsid w:val="00F026F8"/>
    <w:rsid w:val="00F027E9"/>
    <w:rsid w:val="00F03136"/>
    <w:rsid w:val="00F0338E"/>
    <w:rsid w:val="00F0362F"/>
    <w:rsid w:val="00F03909"/>
    <w:rsid w:val="00F03CF3"/>
    <w:rsid w:val="00F03ED7"/>
    <w:rsid w:val="00F04A44"/>
    <w:rsid w:val="00F04B72"/>
    <w:rsid w:val="00F04CA4"/>
    <w:rsid w:val="00F05B1B"/>
    <w:rsid w:val="00F05F86"/>
    <w:rsid w:val="00F06018"/>
    <w:rsid w:val="00F061D0"/>
    <w:rsid w:val="00F0648B"/>
    <w:rsid w:val="00F06EFF"/>
    <w:rsid w:val="00F07033"/>
    <w:rsid w:val="00F07D46"/>
    <w:rsid w:val="00F11381"/>
    <w:rsid w:val="00F11F27"/>
    <w:rsid w:val="00F12C48"/>
    <w:rsid w:val="00F12ECD"/>
    <w:rsid w:val="00F133BE"/>
    <w:rsid w:val="00F137C9"/>
    <w:rsid w:val="00F13E4E"/>
    <w:rsid w:val="00F141FB"/>
    <w:rsid w:val="00F14F9C"/>
    <w:rsid w:val="00F151BE"/>
    <w:rsid w:val="00F15622"/>
    <w:rsid w:val="00F15723"/>
    <w:rsid w:val="00F15B18"/>
    <w:rsid w:val="00F15EBF"/>
    <w:rsid w:val="00F1620E"/>
    <w:rsid w:val="00F16708"/>
    <w:rsid w:val="00F16C27"/>
    <w:rsid w:val="00F16E43"/>
    <w:rsid w:val="00F17322"/>
    <w:rsid w:val="00F176C6"/>
    <w:rsid w:val="00F2081D"/>
    <w:rsid w:val="00F20973"/>
    <w:rsid w:val="00F21336"/>
    <w:rsid w:val="00F2135B"/>
    <w:rsid w:val="00F21DC2"/>
    <w:rsid w:val="00F22061"/>
    <w:rsid w:val="00F2232C"/>
    <w:rsid w:val="00F22423"/>
    <w:rsid w:val="00F22485"/>
    <w:rsid w:val="00F224EF"/>
    <w:rsid w:val="00F227A2"/>
    <w:rsid w:val="00F228FF"/>
    <w:rsid w:val="00F229A8"/>
    <w:rsid w:val="00F22BD3"/>
    <w:rsid w:val="00F22C6A"/>
    <w:rsid w:val="00F22E2E"/>
    <w:rsid w:val="00F235F7"/>
    <w:rsid w:val="00F23D9E"/>
    <w:rsid w:val="00F2459E"/>
    <w:rsid w:val="00F24DB1"/>
    <w:rsid w:val="00F2510E"/>
    <w:rsid w:val="00F25382"/>
    <w:rsid w:val="00F256EF"/>
    <w:rsid w:val="00F25997"/>
    <w:rsid w:val="00F25E18"/>
    <w:rsid w:val="00F2655E"/>
    <w:rsid w:val="00F268C2"/>
    <w:rsid w:val="00F26C4E"/>
    <w:rsid w:val="00F26C75"/>
    <w:rsid w:val="00F2723D"/>
    <w:rsid w:val="00F27253"/>
    <w:rsid w:val="00F273EC"/>
    <w:rsid w:val="00F274FD"/>
    <w:rsid w:val="00F276F0"/>
    <w:rsid w:val="00F27CCB"/>
    <w:rsid w:val="00F31006"/>
    <w:rsid w:val="00F31853"/>
    <w:rsid w:val="00F322BE"/>
    <w:rsid w:val="00F32565"/>
    <w:rsid w:val="00F32CA9"/>
    <w:rsid w:val="00F32E06"/>
    <w:rsid w:val="00F33258"/>
    <w:rsid w:val="00F3325F"/>
    <w:rsid w:val="00F3374F"/>
    <w:rsid w:val="00F346DF"/>
    <w:rsid w:val="00F34BFF"/>
    <w:rsid w:val="00F352C3"/>
    <w:rsid w:val="00F35521"/>
    <w:rsid w:val="00F35A0C"/>
    <w:rsid w:val="00F367AA"/>
    <w:rsid w:val="00F368AC"/>
    <w:rsid w:val="00F369BB"/>
    <w:rsid w:val="00F36B85"/>
    <w:rsid w:val="00F37053"/>
    <w:rsid w:val="00F376CA"/>
    <w:rsid w:val="00F40659"/>
    <w:rsid w:val="00F40CF2"/>
    <w:rsid w:val="00F4112F"/>
    <w:rsid w:val="00F41E48"/>
    <w:rsid w:val="00F42541"/>
    <w:rsid w:val="00F42E13"/>
    <w:rsid w:val="00F43231"/>
    <w:rsid w:val="00F43EDE"/>
    <w:rsid w:val="00F442E7"/>
    <w:rsid w:val="00F44E2D"/>
    <w:rsid w:val="00F451F5"/>
    <w:rsid w:val="00F45A40"/>
    <w:rsid w:val="00F45A6D"/>
    <w:rsid w:val="00F460CF"/>
    <w:rsid w:val="00F462FE"/>
    <w:rsid w:val="00F46372"/>
    <w:rsid w:val="00F46B4C"/>
    <w:rsid w:val="00F46B84"/>
    <w:rsid w:val="00F47085"/>
    <w:rsid w:val="00F47544"/>
    <w:rsid w:val="00F476B0"/>
    <w:rsid w:val="00F478A7"/>
    <w:rsid w:val="00F50073"/>
    <w:rsid w:val="00F509E2"/>
    <w:rsid w:val="00F50BDE"/>
    <w:rsid w:val="00F50E05"/>
    <w:rsid w:val="00F50EBD"/>
    <w:rsid w:val="00F50ECC"/>
    <w:rsid w:val="00F51D7D"/>
    <w:rsid w:val="00F5218A"/>
    <w:rsid w:val="00F525DC"/>
    <w:rsid w:val="00F52E82"/>
    <w:rsid w:val="00F5344C"/>
    <w:rsid w:val="00F53729"/>
    <w:rsid w:val="00F53E3A"/>
    <w:rsid w:val="00F5471F"/>
    <w:rsid w:val="00F5475F"/>
    <w:rsid w:val="00F547B1"/>
    <w:rsid w:val="00F548FD"/>
    <w:rsid w:val="00F54A97"/>
    <w:rsid w:val="00F54F81"/>
    <w:rsid w:val="00F55783"/>
    <w:rsid w:val="00F557D5"/>
    <w:rsid w:val="00F559C1"/>
    <w:rsid w:val="00F56637"/>
    <w:rsid w:val="00F56E5B"/>
    <w:rsid w:val="00F573E7"/>
    <w:rsid w:val="00F5769D"/>
    <w:rsid w:val="00F57C8F"/>
    <w:rsid w:val="00F607C4"/>
    <w:rsid w:val="00F6086F"/>
    <w:rsid w:val="00F60C87"/>
    <w:rsid w:val="00F60D7F"/>
    <w:rsid w:val="00F6122D"/>
    <w:rsid w:val="00F61797"/>
    <w:rsid w:val="00F61E5E"/>
    <w:rsid w:val="00F61F52"/>
    <w:rsid w:val="00F6316B"/>
    <w:rsid w:val="00F63C40"/>
    <w:rsid w:val="00F63D55"/>
    <w:rsid w:val="00F63FD9"/>
    <w:rsid w:val="00F6471B"/>
    <w:rsid w:val="00F647E4"/>
    <w:rsid w:val="00F648DF"/>
    <w:rsid w:val="00F655D5"/>
    <w:rsid w:val="00F6579E"/>
    <w:rsid w:val="00F661A9"/>
    <w:rsid w:val="00F661C9"/>
    <w:rsid w:val="00F6660E"/>
    <w:rsid w:val="00F66C5E"/>
    <w:rsid w:val="00F66C82"/>
    <w:rsid w:val="00F67489"/>
    <w:rsid w:val="00F700F8"/>
    <w:rsid w:val="00F70386"/>
    <w:rsid w:val="00F703FF"/>
    <w:rsid w:val="00F70443"/>
    <w:rsid w:val="00F7058D"/>
    <w:rsid w:val="00F708CE"/>
    <w:rsid w:val="00F70F0D"/>
    <w:rsid w:val="00F7112F"/>
    <w:rsid w:val="00F71264"/>
    <w:rsid w:val="00F71DB7"/>
    <w:rsid w:val="00F72217"/>
    <w:rsid w:val="00F7248A"/>
    <w:rsid w:val="00F7289F"/>
    <w:rsid w:val="00F72F14"/>
    <w:rsid w:val="00F7306E"/>
    <w:rsid w:val="00F737B3"/>
    <w:rsid w:val="00F74BC1"/>
    <w:rsid w:val="00F7519E"/>
    <w:rsid w:val="00F76144"/>
    <w:rsid w:val="00F76591"/>
    <w:rsid w:val="00F766A4"/>
    <w:rsid w:val="00F76D07"/>
    <w:rsid w:val="00F773E0"/>
    <w:rsid w:val="00F777CE"/>
    <w:rsid w:val="00F8079F"/>
    <w:rsid w:val="00F8146E"/>
    <w:rsid w:val="00F814AA"/>
    <w:rsid w:val="00F814E6"/>
    <w:rsid w:val="00F81BEC"/>
    <w:rsid w:val="00F81F0A"/>
    <w:rsid w:val="00F8205C"/>
    <w:rsid w:val="00F82E87"/>
    <w:rsid w:val="00F840EA"/>
    <w:rsid w:val="00F853B8"/>
    <w:rsid w:val="00F855EB"/>
    <w:rsid w:val="00F85920"/>
    <w:rsid w:val="00F8613B"/>
    <w:rsid w:val="00F86F36"/>
    <w:rsid w:val="00F87052"/>
    <w:rsid w:val="00F90047"/>
    <w:rsid w:val="00F9041A"/>
    <w:rsid w:val="00F90437"/>
    <w:rsid w:val="00F907AA"/>
    <w:rsid w:val="00F90BFE"/>
    <w:rsid w:val="00F90E1C"/>
    <w:rsid w:val="00F920AC"/>
    <w:rsid w:val="00F92762"/>
    <w:rsid w:val="00F92CB3"/>
    <w:rsid w:val="00F93538"/>
    <w:rsid w:val="00F94137"/>
    <w:rsid w:val="00F94177"/>
    <w:rsid w:val="00F94292"/>
    <w:rsid w:val="00F94546"/>
    <w:rsid w:val="00F94D76"/>
    <w:rsid w:val="00F95053"/>
    <w:rsid w:val="00F9510D"/>
    <w:rsid w:val="00F953DA"/>
    <w:rsid w:val="00F95615"/>
    <w:rsid w:val="00F95848"/>
    <w:rsid w:val="00F95A57"/>
    <w:rsid w:val="00F9649F"/>
    <w:rsid w:val="00F96922"/>
    <w:rsid w:val="00F96EF3"/>
    <w:rsid w:val="00F97096"/>
    <w:rsid w:val="00F9735B"/>
    <w:rsid w:val="00F97756"/>
    <w:rsid w:val="00F977C6"/>
    <w:rsid w:val="00FA0286"/>
    <w:rsid w:val="00FA0583"/>
    <w:rsid w:val="00FA0862"/>
    <w:rsid w:val="00FA0A1E"/>
    <w:rsid w:val="00FA0AEE"/>
    <w:rsid w:val="00FA0F74"/>
    <w:rsid w:val="00FA1078"/>
    <w:rsid w:val="00FA1E15"/>
    <w:rsid w:val="00FA1E91"/>
    <w:rsid w:val="00FA1EB9"/>
    <w:rsid w:val="00FA1F4C"/>
    <w:rsid w:val="00FA2F8E"/>
    <w:rsid w:val="00FA34F3"/>
    <w:rsid w:val="00FA3AD9"/>
    <w:rsid w:val="00FA3E5A"/>
    <w:rsid w:val="00FA4483"/>
    <w:rsid w:val="00FA4F7F"/>
    <w:rsid w:val="00FA4FDD"/>
    <w:rsid w:val="00FA5D2C"/>
    <w:rsid w:val="00FA61C9"/>
    <w:rsid w:val="00FA61F3"/>
    <w:rsid w:val="00FA649F"/>
    <w:rsid w:val="00FA751C"/>
    <w:rsid w:val="00FA777C"/>
    <w:rsid w:val="00FA7827"/>
    <w:rsid w:val="00FB00F9"/>
    <w:rsid w:val="00FB085E"/>
    <w:rsid w:val="00FB0A2E"/>
    <w:rsid w:val="00FB0D12"/>
    <w:rsid w:val="00FB0EC3"/>
    <w:rsid w:val="00FB15EA"/>
    <w:rsid w:val="00FB1D81"/>
    <w:rsid w:val="00FB2BF6"/>
    <w:rsid w:val="00FB2EA5"/>
    <w:rsid w:val="00FB3591"/>
    <w:rsid w:val="00FB3AF1"/>
    <w:rsid w:val="00FB3F35"/>
    <w:rsid w:val="00FB438E"/>
    <w:rsid w:val="00FB43AD"/>
    <w:rsid w:val="00FB4599"/>
    <w:rsid w:val="00FB46AC"/>
    <w:rsid w:val="00FB48D3"/>
    <w:rsid w:val="00FB4A20"/>
    <w:rsid w:val="00FB4ACA"/>
    <w:rsid w:val="00FB5C17"/>
    <w:rsid w:val="00FB621B"/>
    <w:rsid w:val="00FB633A"/>
    <w:rsid w:val="00FB66AC"/>
    <w:rsid w:val="00FB674B"/>
    <w:rsid w:val="00FC09D1"/>
    <w:rsid w:val="00FC12B4"/>
    <w:rsid w:val="00FC1740"/>
    <w:rsid w:val="00FC1E64"/>
    <w:rsid w:val="00FC1F19"/>
    <w:rsid w:val="00FC2751"/>
    <w:rsid w:val="00FC2763"/>
    <w:rsid w:val="00FC296A"/>
    <w:rsid w:val="00FC2A7E"/>
    <w:rsid w:val="00FC2CE3"/>
    <w:rsid w:val="00FC32F3"/>
    <w:rsid w:val="00FC349D"/>
    <w:rsid w:val="00FC40E2"/>
    <w:rsid w:val="00FC45AF"/>
    <w:rsid w:val="00FC4AF8"/>
    <w:rsid w:val="00FC596B"/>
    <w:rsid w:val="00FC5C3C"/>
    <w:rsid w:val="00FC5CE9"/>
    <w:rsid w:val="00FC6D42"/>
    <w:rsid w:val="00FC70E8"/>
    <w:rsid w:val="00FD00B5"/>
    <w:rsid w:val="00FD02B2"/>
    <w:rsid w:val="00FD0BD4"/>
    <w:rsid w:val="00FD0CC6"/>
    <w:rsid w:val="00FD2A5E"/>
    <w:rsid w:val="00FD2CDF"/>
    <w:rsid w:val="00FD3288"/>
    <w:rsid w:val="00FD35D4"/>
    <w:rsid w:val="00FD3C9A"/>
    <w:rsid w:val="00FD420C"/>
    <w:rsid w:val="00FD4612"/>
    <w:rsid w:val="00FD4986"/>
    <w:rsid w:val="00FD522F"/>
    <w:rsid w:val="00FD6045"/>
    <w:rsid w:val="00FD65E6"/>
    <w:rsid w:val="00FD6A2A"/>
    <w:rsid w:val="00FD788E"/>
    <w:rsid w:val="00FD7949"/>
    <w:rsid w:val="00FE0AE4"/>
    <w:rsid w:val="00FE0DEB"/>
    <w:rsid w:val="00FE1843"/>
    <w:rsid w:val="00FE1B29"/>
    <w:rsid w:val="00FE277A"/>
    <w:rsid w:val="00FE341B"/>
    <w:rsid w:val="00FE3C31"/>
    <w:rsid w:val="00FE470C"/>
    <w:rsid w:val="00FE4D47"/>
    <w:rsid w:val="00FE4FD0"/>
    <w:rsid w:val="00FE54CB"/>
    <w:rsid w:val="00FE61EE"/>
    <w:rsid w:val="00FE6A95"/>
    <w:rsid w:val="00FE7BF0"/>
    <w:rsid w:val="00FE7C68"/>
    <w:rsid w:val="00FF0488"/>
    <w:rsid w:val="00FF0BE0"/>
    <w:rsid w:val="00FF0D6D"/>
    <w:rsid w:val="00FF0EAA"/>
    <w:rsid w:val="00FF1757"/>
    <w:rsid w:val="00FF2499"/>
    <w:rsid w:val="00FF2A9E"/>
    <w:rsid w:val="00FF3724"/>
    <w:rsid w:val="00FF3B82"/>
    <w:rsid w:val="00FF3B8C"/>
    <w:rsid w:val="00FF4E14"/>
    <w:rsid w:val="00FF5DF1"/>
    <w:rsid w:val="00FF6480"/>
    <w:rsid w:val="00FF65F3"/>
    <w:rsid w:val="00FF6C1E"/>
    <w:rsid w:val="00FF75A4"/>
    <w:rsid w:val="00FF7FE0"/>
    <w:rsid w:val="0141260C"/>
    <w:rsid w:val="014B4189"/>
    <w:rsid w:val="01CA0051"/>
    <w:rsid w:val="01E21124"/>
    <w:rsid w:val="027B06EB"/>
    <w:rsid w:val="027D280C"/>
    <w:rsid w:val="02FB1E51"/>
    <w:rsid w:val="0316280B"/>
    <w:rsid w:val="03340204"/>
    <w:rsid w:val="038A2C9F"/>
    <w:rsid w:val="03BE6A23"/>
    <w:rsid w:val="03E404A0"/>
    <w:rsid w:val="03E60B93"/>
    <w:rsid w:val="03E81CE5"/>
    <w:rsid w:val="03EE1F8E"/>
    <w:rsid w:val="04156E1B"/>
    <w:rsid w:val="04422046"/>
    <w:rsid w:val="0448506B"/>
    <w:rsid w:val="046E0B2F"/>
    <w:rsid w:val="047076D1"/>
    <w:rsid w:val="04D72FD3"/>
    <w:rsid w:val="04E87616"/>
    <w:rsid w:val="053F7BF3"/>
    <w:rsid w:val="054E66A5"/>
    <w:rsid w:val="055C4F54"/>
    <w:rsid w:val="05992529"/>
    <w:rsid w:val="05B41169"/>
    <w:rsid w:val="05BC6DAC"/>
    <w:rsid w:val="05D3715B"/>
    <w:rsid w:val="06115D36"/>
    <w:rsid w:val="06593AED"/>
    <w:rsid w:val="06814669"/>
    <w:rsid w:val="06884A54"/>
    <w:rsid w:val="068A4286"/>
    <w:rsid w:val="06B50198"/>
    <w:rsid w:val="06C17106"/>
    <w:rsid w:val="06D66ACC"/>
    <w:rsid w:val="07153FE1"/>
    <w:rsid w:val="07435E13"/>
    <w:rsid w:val="07B74BC0"/>
    <w:rsid w:val="07C662B2"/>
    <w:rsid w:val="07C7376C"/>
    <w:rsid w:val="07D739D0"/>
    <w:rsid w:val="07F258AA"/>
    <w:rsid w:val="08147577"/>
    <w:rsid w:val="08685645"/>
    <w:rsid w:val="08764C2B"/>
    <w:rsid w:val="08A30705"/>
    <w:rsid w:val="08A81915"/>
    <w:rsid w:val="08F8266B"/>
    <w:rsid w:val="08F91214"/>
    <w:rsid w:val="08FE6E05"/>
    <w:rsid w:val="091510FC"/>
    <w:rsid w:val="091F0856"/>
    <w:rsid w:val="09255B5F"/>
    <w:rsid w:val="092C7EED"/>
    <w:rsid w:val="093A4248"/>
    <w:rsid w:val="09580622"/>
    <w:rsid w:val="09684FA9"/>
    <w:rsid w:val="09770269"/>
    <w:rsid w:val="098C640D"/>
    <w:rsid w:val="09F72D3A"/>
    <w:rsid w:val="0A0A1F4E"/>
    <w:rsid w:val="0A373E2E"/>
    <w:rsid w:val="0A5D434F"/>
    <w:rsid w:val="0A8269E5"/>
    <w:rsid w:val="0A856C30"/>
    <w:rsid w:val="0ABB4E7D"/>
    <w:rsid w:val="0AF04FDB"/>
    <w:rsid w:val="0B026716"/>
    <w:rsid w:val="0B0B2455"/>
    <w:rsid w:val="0B2C5D7E"/>
    <w:rsid w:val="0B490751"/>
    <w:rsid w:val="0B532434"/>
    <w:rsid w:val="0B88509C"/>
    <w:rsid w:val="0B9D1D6C"/>
    <w:rsid w:val="0B9D3538"/>
    <w:rsid w:val="0BE90467"/>
    <w:rsid w:val="0C0836D0"/>
    <w:rsid w:val="0C2A5F64"/>
    <w:rsid w:val="0C5467F8"/>
    <w:rsid w:val="0C5B27F2"/>
    <w:rsid w:val="0C653409"/>
    <w:rsid w:val="0CA559B3"/>
    <w:rsid w:val="0CF32F5D"/>
    <w:rsid w:val="0D074494"/>
    <w:rsid w:val="0D345EAE"/>
    <w:rsid w:val="0D3C69D9"/>
    <w:rsid w:val="0D8458C1"/>
    <w:rsid w:val="0D8F4688"/>
    <w:rsid w:val="0D986BD7"/>
    <w:rsid w:val="0DB621E2"/>
    <w:rsid w:val="0DE111F0"/>
    <w:rsid w:val="0E05169A"/>
    <w:rsid w:val="0E2E2A48"/>
    <w:rsid w:val="0E706E38"/>
    <w:rsid w:val="0E83412B"/>
    <w:rsid w:val="0E8F6A24"/>
    <w:rsid w:val="0EAB0FD9"/>
    <w:rsid w:val="0F011A8C"/>
    <w:rsid w:val="0F0129AD"/>
    <w:rsid w:val="0F85759A"/>
    <w:rsid w:val="0FDD68F7"/>
    <w:rsid w:val="0FF0755C"/>
    <w:rsid w:val="102365E8"/>
    <w:rsid w:val="102C7752"/>
    <w:rsid w:val="104A3AC4"/>
    <w:rsid w:val="1061670F"/>
    <w:rsid w:val="10643D9D"/>
    <w:rsid w:val="107228FB"/>
    <w:rsid w:val="10B11E18"/>
    <w:rsid w:val="10B32D2F"/>
    <w:rsid w:val="10FC1BF5"/>
    <w:rsid w:val="11362007"/>
    <w:rsid w:val="113666B3"/>
    <w:rsid w:val="117C7A68"/>
    <w:rsid w:val="11CA6D66"/>
    <w:rsid w:val="12034ADB"/>
    <w:rsid w:val="120806FB"/>
    <w:rsid w:val="12194130"/>
    <w:rsid w:val="12477A8D"/>
    <w:rsid w:val="126E0819"/>
    <w:rsid w:val="12C32562"/>
    <w:rsid w:val="12D21F40"/>
    <w:rsid w:val="13051E53"/>
    <w:rsid w:val="13142254"/>
    <w:rsid w:val="13163C98"/>
    <w:rsid w:val="13305842"/>
    <w:rsid w:val="134C781A"/>
    <w:rsid w:val="138F7B26"/>
    <w:rsid w:val="1399669D"/>
    <w:rsid w:val="13A73A0D"/>
    <w:rsid w:val="13E81CF4"/>
    <w:rsid w:val="14192099"/>
    <w:rsid w:val="14413646"/>
    <w:rsid w:val="147E3C62"/>
    <w:rsid w:val="14BB2DA7"/>
    <w:rsid w:val="15095F69"/>
    <w:rsid w:val="1543259B"/>
    <w:rsid w:val="15495671"/>
    <w:rsid w:val="15852429"/>
    <w:rsid w:val="158E44A3"/>
    <w:rsid w:val="159B6966"/>
    <w:rsid w:val="15DF0F76"/>
    <w:rsid w:val="15F10C2B"/>
    <w:rsid w:val="160E6A31"/>
    <w:rsid w:val="161F128E"/>
    <w:rsid w:val="16225E7B"/>
    <w:rsid w:val="16E91D95"/>
    <w:rsid w:val="16EC1A59"/>
    <w:rsid w:val="17EF6D73"/>
    <w:rsid w:val="18CB677F"/>
    <w:rsid w:val="19250C48"/>
    <w:rsid w:val="194E0DA1"/>
    <w:rsid w:val="195A79ED"/>
    <w:rsid w:val="19D9457F"/>
    <w:rsid w:val="1A093C33"/>
    <w:rsid w:val="1A426A3E"/>
    <w:rsid w:val="1A6467CD"/>
    <w:rsid w:val="1A7843EF"/>
    <w:rsid w:val="1A86054B"/>
    <w:rsid w:val="1A9C0473"/>
    <w:rsid w:val="1AE35F10"/>
    <w:rsid w:val="1B1D0AE8"/>
    <w:rsid w:val="1B1E62F4"/>
    <w:rsid w:val="1B20065B"/>
    <w:rsid w:val="1B234FF4"/>
    <w:rsid w:val="1B2A3050"/>
    <w:rsid w:val="1B3432FF"/>
    <w:rsid w:val="1B4E5755"/>
    <w:rsid w:val="1B6B770A"/>
    <w:rsid w:val="1B8849C8"/>
    <w:rsid w:val="1B885FA1"/>
    <w:rsid w:val="1BCF7B5D"/>
    <w:rsid w:val="1C336FAD"/>
    <w:rsid w:val="1CB23151"/>
    <w:rsid w:val="1CE44B05"/>
    <w:rsid w:val="1CE87BAD"/>
    <w:rsid w:val="1D0E7E58"/>
    <w:rsid w:val="1D3D373B"/>
    <w:rsid w:val="1D5012BE"/>
    <w:rsid w:val="1D8E1E1C"/>
    <w:rsid w:val="1DA17E5B"/>
    <w:rsid w:val="1DC6667B"/>
    <w:rsid w:val="1DE6685E"/>
    <w:rsid w:val="1DF662AF"/>
    <w:rsid w:val="1E2D23BB"/>
    <w:rsid w:val="1E346777"/>
    <w:rsid w:val="1E562DC5"/>
    <w:rsid w:val="1E7F6AF9"/>
    <w:rsid w:val="1EC43CA4"/>
    <w:rsid w:val="1F2C38BD"/>
    <w:rsid w:val="1F74425E"/>
    <w:rsid w:val="1FB71844"/>
    <w:rsid w:val="1FCA3C35"/>
    <w:rsid w:val="1FE20FC1"/>
    <w:rsid w:val="202D73EF"/>
    <w:rsid w:val="203B00A0"/>
    <w:rsid w:val="20AC0B6E"/>
    <w:rsid w:val="210D5D91"/>
    <w:rsid w:val="21306EA4"/>
    <w:rsid w:val="21512CD2"/>
    <w:rsid w:val="216E1A6E"/>
    <w:rsid w:val="224746E2"/>
    <w:rsid w:val="22AE1DE0"/>
    <w:rsid w:val="230610D6"/>
    <w:rsid w:val="234B7E7A"/>
    <w:rsid w:val="23842A0A"/>
    <w:rsid w:val="23DD4B71"/>
    <w:rsid w:val="23EE6873"/>
    <w:rsid w:val="240A65E4"/>
    <w:rsid w:val="240F50BD"/>
    <w:rsid w:val="245A261A"/>
    <w:rsid w:val="24E011DB"/>
    <w:rsid w:val="250234DF"/>
    <w:rsid w:val="25407828"/>
    <w:rsid w:val="255167B3"/>
    <w:rsid w:val="25562D35"/>
    <w:rsid w:val="258D66AC"/>
    <w:rsid w:val="25A07F99"/>
    <w:rsid w:val="25C73461"/>
    <w:rsid w:val="25C867F3"/>
    <w:rsid w:val="25E330C5"/>
    <w:rsid w:val="261B1094"/>
    <w:rsid w:val="261F6773"/>
    <w:rsid w:val="26B37986"/>
    <w:rsid w:val="26CC2D61"/>
    <w:rsid w:val="26DB2D68"/>
    <w:rsid w:val="27043F59"/>
    <w:rsid w:val="27585021"/>
    <w:rsid w:val="276C6B17"/>
    <w:rsid w:val="27811004"/>
    <w:rsid w:val="27A21D15"/>
    <w:rsid w:val="27C77343"/>
    <w:rsid w:val="283C227C"/>
    <w:rsid w:val="287A722F"/>
    <w:rsid w:val="28C108B1"/>
    <w:rsid w:val="28C46A1B"/>
    <w:rsid w:val="28D1765D"/>
    <w:rsid w:val="296B2895"/>
    <w:rsid w:val="2973706E"/>
    <w:rsid w:val="29890311"/>
    <w:rsid w:val="299D595A"/>
    <w:rsid w:val="29C35B09"/>
    <w:rsid w:val="2A0D0E7F"/>
    <w:rsid w:val="2A1240A6"/>
    <w:rsid w:val="2A34389F"/>
    <w:rsid w:val="2A4868D8"/>
    <w:rsid w:val="2A652D23"/>
    <w:rsid w:val="2A8775D4"/>
    <w:rsid w:val="2A9F4AAD"/>
    <w:rsid w:val="2B2218B0"/>
    <w:rsid w:val="2B343ECC"/>
    <w:rsid w:val="2B5C2B9C"/>
    <w:rsid w:val="2B730039"/>
    <w:rsid w:val="2BB0461E"/>
    <w:rsid w:val="2BEB139E"/>
    <w:rsid w:val="2C1D3AF0"/>
    <w:rsid w:val="2C3C748E"/>
    <w:rsid w:val="2C4D7D3C"/>
    <w:rsid w:val="2C5059DA"/>
    <w:rsid w:val="2C5E4774"/>
    <w:rsid w:val="2C8E2972"/>
    <w:rsid w:val="2C913A5F"/>
    <w:rsid w:val="2C944132"/>
    <w:rsid w:val="2CC81B6F"/>
    <w:rsid w:val="2CF32326"/>
    <w:rsid w:val="2D401482"/>
    <w:rsid w:val="2D6B4049"/>
    <w:rsid w:val="2DCF15B4"/>
    <w:rsid w:val="2E060B47"/>
    <w:rsid w:val="2E675CB6"/>
    <w:rsid w:val="2E97662E"/>
    <w:rsid w:val="2EC34221"/>
    <w:rsid w:val="2ED67FE4"/>
    <w:rsid w:val="2F2A0BB8"/>
    <w:rsid w:val="2F326A92"/>
    <w:rsid w:val="2F952EB1"/>
    <w:rsid w:val="2FC65301"/>
    <w:rsid w:val="301B203D"/>
    <w:rsid w:val="30225048"/>
    <w:rsid w:val="302F5D7D"/>
    <w:rsid w:val="307034AB"/>
    <w:rsid w:val="308F751E"/>
    <w:rsid w:val="30A02C68"/>
    <w:rsid w:val="30EF6AE6"/>
    <w:rsid w:val="30F0631C"/>
    <w:rsid w:val="31117382"/>
    <w:rsid w:val="31282E77"/>
    <w:rsid w:val="3128472F"/>
    <w:rsid w:val="317C17F7"/>
    <w:rsid w:val="31BD0A69"/>
    <w:rsid w:val="31D0139D"/>
    <w:rsid w:val="31EF5519"/>
    <w:rsid w:val="31F61910"/>
    <w:rsid w:val="3220082C"/>
    <w:rsid w:val="322E06A4"/>
    <w:rsid w:val="32321AB9"/>
    <w:rsid w:val="32427031"/>
    <w:rsid w:val="324B7619"/>
    <w:rsid w:val="32540E0E"/>
    <w:rsid w:val="32A62C41"/>
    <w:rsid w:val="32B466AC"/>
    <w:rsid w:val="32E809F5"/>
    <w:rsid w:val="32F22EDD"/>
    <w:rsid w:val="32F42B33"/>
    <w:rsid w:val="333D436A"/>
    <w:rsid w:val="33740DD2"/>
    <w:rsid w:val="337629C2"/>
    <w:rsid w:val="33836629"/>
    <w:rsid w:val="33CB4AB8"/>
    <w:rsid w:val="34402732"/>
    <w:rsid w:val="34A8376D"/>
    <w:rsid w:val="357356CD"/>
    <w:rsid w:val="3595390E"/>
    <w:rsid w:val="35CE37DB"/>
    <w:rsid w:val="35F15E12"/>
    <w:rsid w:val="3623408C"/>
    <w:rsid w:val="368657FE"/>
    <w:rsid w:val="369A2019"/>
    <w:rsid w:val="369A4EA6"/>
    <w:rsid w:val="36AA5BC6"/>
    <w:rsid w:val="36C319E6"/>
    <w:rsid w:val="371640F9"/>
    <w:rsid w:val="37765B89"/>
    <w:rsid w:val="380713C4"/>
    <w:rsid w:val="381A2644"/>
    <w:rsid w:val="38303BA2"/>
    <w:rsid w:val="38360931"/>
    <w:rsid w:val="383D6B0A"/>
    <w:rsid w:val="385A3FC5"/>
    <w:rsid w:val="3871422B"/>
    <w:rsid w:val="38BE3AFE"/>
    <w:rsid w:val="392B1DC5"/>
    <w:rsid w:val="3934169D"/>
    <w:rsid w:val="39A20341"/>
    <w:rsid w:val="39A60397"/>
    <w:rsid w:val="39D038E2"/>
    <w:rsid w:val="3A1C391E"/>
    <w:rsid w:val="3A223197"/>
    <w:rsid w:val="3A623D5C"/>
    <w:rsid w:val="3A910196"/>
    <w:rsid w:val="3A95086A"/>
    <w:rsid w:val="3AAB09E1"/>
    <w:rsid w:val="3AB071B2"/>
    <w:rsid w:val="3AE034D3"/>
    <w:rsid w:val="3B021A6B"/>
    <w:rsid w:val="3B041427"/>
    <w:rsid w:val="3B1F059D"/>
    <w:rsid w:val="3B2D612D"/>
    <w:rsid w:val="3B376954"/>
    <w:rsid w:val="3B3B50FA"/>
    <w:rsid w:val="3B6F15F6"/>
    <w:rsid w:val="3B871DEE"/>
    <w:rsid w:val="3BFB4B8C"/>
    <w:rsid w:val="3C0F7E93"/>
    <w:rsid w:val="3C1F1CCD"/>
    <w:rsid w:val="3C4E0FF5"/>
    <w:rsid w:val="3C545A23"/>
    <w:rsid w:val="3C6E26F4"/>
    <w:rsid w:val="3C9764A7"/>
    <w:rsid w:val="3CF576C7"/>
    <w:rsid w:val="3CF578AF"/>
    <w:rsid w:val="3D2422AA"/>
    <w:rsid w:val="3D2B3CA1"/>
    <w:rsid w:val="3D6312F3"/>
    <w:rsid w:val="3D63681A"/>
    <w:rsid w:val="3D725AE4"/>
    <w:rsid w:val="3D823F5C"/>
    <w:rsid w:val="3D84372B"/>
    <w:rsid w:val="3DD03784"/>
    <w:rsid w:val="3DE44A24"/>
    <w:rsid w:val="3DEB6749"/>
    <w:rsid w:val="3E0A4767"/>
    <w:rsid w:val="3E181764"/>
    <w:rsid w:val="3E1A3266"/>
    <w:rsid w:val="3E3A0F7B"/>
    <w:rsid w:val="3E3D2C9F"/>
    <w:rsid w:val="3E7276C4"/>
    <w:rsid w:val="3E9A0817"/>
    <w:rsid w:val="3E9C4FEB"/>
    <w:rsid w:val="3EC51C48"/>
    <w:rsid w:val="3ED33C0A"/>
    <w:rsid w:val="3F7E258B"/>
    <w:rsid w:val="3F8B5733"/>
    <w:rsid w:val="3FCF74C7"/>
    <w:rsid w:val="3FF7342E"/>
    <w:rsid w:val="4007721C"/>
    <w:rsid w:val="40422B4D"/>
    <w:rsid w:val="40532DCC"/>
    <w:rsid w:val="40913CF0"/>
    <w:rsid w:val="40CF68EE"/>
    <w:rsid w:val="40D51A4D"/>
    <w:rsid w:val="40F92AEB"/>
    <w:rsid w:val="411F7AC0"/>
    <w:rsid w:val="412B3317"/>
    <w:rsid w:val="41380617"/>
    <w:rsid w:val="413B49B3"/>
    <w:rsid w:val="416E5004"/>
    <w:rsid w:val="41863430"/>
    <w:rsid w:val="420C5EA8"/>
    <w:rsid w:val="422E33BF"/>
    <w:rsid w:val="42640DB4"/>
    <w:rsid w:val="42AA4FB7"/>
    <w:rsid w:val="42DF0E14"/>
    <w:rsid w:val="42F06B27"/>
    <w:rsid w:val="43320C92"/>
    <w:rsid w:val="43821F94"/>
    <w:rsid w:val="43953C9F"/>
    <w:rsid w:val="43991E2B"/>
    <w:rsid w:val="43B13FCC"/>
    <w:rsid w:val="43C442BF"/>
    <w:rsid w:val="43E40D93"/>
    <w:rsid w:val="4422224D"/>
    <w:rsid w:val="44400397"/>
    <w:rsid w:val="449C39BD"/>
    <w:rsid w:val="44DB37D7"/>
    <w:rsid w:val="45013C32"/>
    <w:rsid w:val="450A7497"/>
    <w:rsid w:val="451775D7"/>
    <w:rsid w:val="45412757"/>
    <w:rsid w:val="454C754D"/>
    <w:rsid w:val="461C75E6"/>
    <w:rsid w:val="464A2374"/>
    <w:rsid w:val="467E0039"/>
    <w:rsid w:val="470F4F38"/>
    <w:rsid w:val="4743461B"/>
    <w:rsid w:val="47747257"/>
    <w:rsid w:val="47766798"/>
    <w:rsid w:val="477D5A01"/>
    <w:rsid w:val="47804960"/>
    <w:rsid w:val="4792492B"/>
    <w:rsid w:val="47986729"/>
    <w:rsid w:val="47D137A5"/>
    <w:rsid w:val="47E54532"/>
    <w:rsid w:val="48276F53"/>
    <w:rsid w:val="48546022"/>
    <w:rsid w:val="48793A17"/>
    <w:rsid w:val="48A811B2"/>
    <w:rsid w:val="48C87725"/>
    <w:rsid w:val="48EC444D"/>
    <w:rsid w:val="48F72B06"/>
    <w:rsid w:val="4920770E"/>
    <w:rsid w:val="492A22B5"/>
    <w:rsid w:val="497C6B0E"/>
    <w:rsid w:val="49825EAF"/>
    <w:rsid w:val="49933AB3"/>
    <w:rsid w:val="4A483B90"/>
    <w:rsid w:val="4A4F06B0"/>
    <w:rsid w:val="4A506F20"/>
    <w:rsid w:val="4A874CBD"/>
    <w:rsid w:val="4AA47CEF"/>
    <w:rsid w:val="4ADD7DE7"/>
    <w:rsid w:val="4AE90790"/>
    <w:rsid w:val="4B150276"/>
    <w:rsid w:val="4B1E2899"/>
    <w:rsid w:val="4B210E8A"/>
    <w:rsid w:val="4B517CEF"/>
    <w:rsid w:val="4B7F5EA7"/>
    <w:rsid w:val="4B976D48"/>
    <w:rsid w:val="4BAC418D"/>
    <w:rsid w:val="4BBC7ADE"/>
    <w:rsid w:val="4C4D4A97"/>
    <w:rsid w:val="4C7059F4"/>
    <w:rsid w:val="4C8B6D4F"/>
    <w:rsid w:val="4CD36DC8"/>
    <w:rsid w:val="4CD70849"/>
    <w:rsid w:val="4D2C78F8"/>
    <w:rsid w:val="4D475D7D"/>
    <w:rsid w:val="4D5536C5"/>
    <w:rsid w:val="4D8134F9"/>
    <w:rsid w:val="4D9B2AFA"/>
    <w:rsid w:val="4DE4359B"/>
    <w:rsid w:val="4DF430BF"/>
    <w:rsid w:val="4E0823CB"/>
    <w:rsid w:val="4E11154A"/>
    <w:rsid w:val="4E404B20"/>
    <w:rsid w:val="4E890D29"/>
    <w:rsid w:val="4EA6738E"/>
    <w:rsid w:val="4ED55CF0"/>
    <w:rsid w:val="4F090633"/>
    <w:rsid w:val="4F1249D0"/>
    <w:rsid w:val="4F162507"/>
    <w:rsid w:val="4F6F61CB"/>
    <w:rsid w:val="4F7E3917"/>
    <w:rsid w:val="4F8C1667"/>
    <w:rsid w:val="4F8C4CD5"/>
    <w:rsid w:val="4FF9325D"/>
    <w:rsid w:val="4FFA3BCD"/>
    <w:rsid w:val="50726824"/>
    <w:rsid w:val="509739EF"/>
    <w:rsid w:val="510137EB"/>
    <w:rsid w:val="511150E9"/>
    <w:rsid w:val="51536AA5"/>
    <w:rsid w:val="51E70702"/>
    <w:rsid w:val="51FF2A45"/>
    <w:rsid w:val="52173FBA"/>
    <w:rsid w:val="5255651D"/>
    <w:rsid w:val="529458CE"/>
    <w:rsid w:val="52990BF7"/>
    <w:rsid w:val="529A0A1E"/>
    <w:rsid w:val="52AE2277"/>
    <w:rsid w:val="52B03DC0"/>
    <w:rsid w:val="52B94A03"/>
    <w:rsid w:val="52DB152B"/>
    <w:rsid w:val="531707EC"/>
    <w:rsid w:val="53335530"/>
    <w:rsid w:val="533A3D69"/>
    <w:rsid w:val="53500C19"/>
    <w:rsid w:val="536E125F"/>
    <w:rsid w:val="53D71141"/>
    <w:rsid w:val="53D71E70"/>
    <w:rsid w:val="540F3590"/>
    <w:rsid w:val="54320703"/>
    <w:rsid w:val="543E4715"/>
    <w:rsid w:val="5451004C"/>
    <w:rsid w:val="5522484B"/>
    <w:rsid w:val="557D0569"/>
    <w:rsid w:val="558A22AC"/>
    <w:rsid w:val="558E6ABB"/>
    <w:rsid w:val="55A355F9"/>
    <w:rsid w:val="55E82A81"/>
    <w:rsid w:val="56302D26"/>
    <w:rsid w:val="56331170"/>
    <w:rsid w:val="563A6413"/>
    <w:rsid w:val="564911C2"/>
    <w:rsid w:val="56AB7E7B"/>
    <w:rsid w:val="57123B2E"/>
    <w:rsid w:val="57552B9B"/>
    <w:rsid w:val="575E21DA"/>
    <w:rsid w:val="57631A68"/>
    <w:rsid w:val="57795016"/>
    <w:rsid w:val="57887785"/>
    <w:rsid w:val="578E7BD3"/>
    <w:rsid w:val="57CB3ED8"/>
    <w:rsid w:val="57EA0264"/>
    <w:rsid w:val="5812458E"/>
    <w:rsid w:val="581E7071"/>
    <w:rsid w:val="582F5586"/>
    <w:rsid w:val="58442023"/>
    <w:rsid w:val="587A5997"/>
    <w:rsid w:val="588F4F06"/>
    <w:rsid w:val="58F87317"/>
    <w:rsid w:val="590C70E6"/>
    <w:rsid w:val="59BD00B7"/>
    <w:rsid w:val="5A032C9A"/>
    <w:rsid w:val="5A3767E8"/>
    <w:rsid w:val="5A4630A9"/>
    <w:rsid w:val="5A4B58AF"/>
    <w:rsid w:val="5A765831"/>
    <w:rsid w:val="5A7E678F"/>
    <w:rsid w:val="5AAB2FC1"/>
    <w:rsid w:val="5AD54702"/>
    <w:rsid w:val="5AFC0D72"/>
    <w:rsid w:val="5B0424EF"/>
    <w:rsid w:val="5B0B08EB"/>
    <w:rsid w:val="5B255345"/>
    <w:rsid w:val="5B2A53E5"/>
    <w:rsid w:val="5B773FA4"/>
    <w:rsid w:val="5BD40309"/>
    <w:rsid w:val="5BD64942"/>
    <w:rsid w:val="5BF57A15"/>
    <w:rsid w:val="5C0B7082"/>
    <w:rsid w:val="5C2B4A66"/>
    <w:rsid w:val="5C322AFD"/>
    <w:rsid w:val="5C446B7B"/>
    <w:rsid w:val="5C530B22"/>
    <w:rsid w:val="5C585369"/>
    <w:rsid w:val="5C5B037B"/>
    <w:rsid w:val="5CFB41A1"/>
    <w:rsid w:val="5D102374"/>
    <w:rsid w:val="5D3021F2"/>
    <w:rsid w:val="5D3530B4"/>
    <w:rsid w:val="5D672797"/>
    <w:rsid w:val="5DA0223F"/>
    <w:rsid w:val="5DAD53F7"/>
    <w:rsid w:val="5DCC7928"/>
    <w:rsid w:val="5E2F137A"/>
    <w:rsid w:val="5E461F43"/>
    <w:rsid w:val="5E5E5545"/>
    <w:rsid w:val="5E6E228D"/>
    <w:rsid w:val="5E6F35AF"/>
    <w:rsid w:val="5EBB50C7"/>
    <w:rsid w:val="5EDE1B19"/>
    <w:rsid w:val="5F0E251D"/>
    <w:rsid w:val="5F2343C8"/>
    <w:rsid w:val="5F2C7FA2"/>
    <w:rsid w:val="5F302399"/>
    <w:rsid w:val="5F481876"/>
    <w:rsid w:val="5F4929A6"/>
    <w:rsid w:val="5F63756F"/>
    <w:rsid w:val="5F6A7E1E"/>
    <w:rsid w:val="5F70255B"/>
    <w:rsid w:val="5F72040A"/>
    <w:rsid w:val="5F873308"/>
    <w:rsid w:val="6005239A"/>
    <w:rsid w:val="602142BA"/>
    <w:rsid w:val="60261C49"/>
    <w:rsid w:val="604A517F"/>
    <w:rsid w:val="60952502"/>
    <w:rsid w:val="60AB5358"/>
    <w:rsid w:val="60AD60D5"/>
    <w:rsid w:val="60AE78E6"/>
    <w:rsid w:val="60DC6EB3"/>
    <w:rsid w:val="60FC1A14"/>
    <w:rsid w:val="61477354"/>
    <w:rsid w:val="61690CDF"/>
    <w:rsid w:val="61E52C2B"/>
    <w:rsid w:val="61EE7ABE"/>
    <w:rsid w:val="62AA4627"/>
    <w:rsid w:val="62C64CAB"/>
    <w:rsid w:val="62C87364"/>
    <w:rsid w:val="6347415F"/>
    <w:rsid w:val="635A292F"/>
    <w:rsid w:val="63A04A4A"/>
    <w:rsid w:val="63C73303"/>
    <w:rsid w:val="63F66130"/>
    <w:rsid w:val="64160AED"/>
    <w:rsid w:val="641A1978"/>
    <w:rsid w:val="64A06D7E"/>
    <w:rsid w:val="64AA3C02"/>
    <w:rsid w:val="64D373D5"/>
    <w:rsid w:val="64FA7EF1"/>
    <w:rsid w:val="64FF1530"/>
    <w:rsid w:val="653553E4"/>
    <w:rsid w:val="655807AC"/>
    <w:rsid w:val="66293A88"/>
    <w:rsid w:val="663040C8"/>
    <w:rsid w:val="66CE76AA"/>
    <w:rsid w:val="66DB2DEC"/>
    <w:rsid w:val="673C3B20"/>
    <w:rsid w:val="676D1C85"/>
    <w:rsid w:val="678E43D7"/>
    <w:rsid w:val="67C97B76"/>
    <w:rsid w:val="67D743F6"/>
    <w:rsid w:val="67F851A0"/>
    <w:rsid w:val="68154B28"/>
    <w:rsid w:val="68436C40"/>
    <w:rsid w:val="68A70B9F"/>
    <w:rsid w:val="68F2617C"/>
    <w:rsid w:val="69125294"/>
    <w:rsid w:val="691F576F"/>
    <w:rsid w:val="69393F40"/>
    <w:rsid w:val="69463BD4"/>
    <w:rsid w:val="69601D71"/>
    <w:rsid w:val="69737906"/>
    <w:rsid w:val="697C2493"/>
    <w:rsid w:val="698860B8"/>
    <w:rsid w:val="69AC3539"/>
    <w:rsid w:val="69D06BAD"/>
    <w:rsid w:val="6A147AC8"/>
    <w:rsid w:val="6A272F10"/>
    <w:rsid w:val="6A2C6D24"/>
    <w:rsid w:val="6A3C00A1"/>
    <w:rsid w:val="6A3F268B"/>
    <w:rsid w:val="6A6B73C3"/>
    <w:rsid w:val="6A78794D"/>
    <w:rsid w:val="6A9C7821"/>
    <w:rsid w:val="6AF70951"/>
    <w:rsid w:val="6BA501B5"/>
    <w:rsid w:val="6BBA01E1"/>
    <w:rsid w:val="6BF04A9C"/>
    <w:rsid w:val="6C0F3D11"/>
    <w:rsid w:val="6C201AF0"/>
    <w:rsid w:val="6C2A34FC"/>
    <w:rsid w:val="6C2B29D4"/>
    <w:rsid w:val="6C2F1B9C"/>
    <w:rsid w:val="6C3727C2"/>
    <w:rsid w:val="6C727114"/>
    <w:rsid w:val="6C8175EB"/>
    <w:rsid w:val="6CA6349E"/>
    <w:rsid w:val="6D8D05FA"/>
    <w:rsid w:val="6D9335A3"/>
    <w:rsid w:val="6DCC3677"/>
    <w:rsid w:val="6DE75FE9"/>
    <w:rsid w:val="6E4858CF"/>
    <w:rsid w:val="6E8C764F"/>
    <w:rsid w:val="6EC56427"/>
    <w:rsid w:val="6EF572A8"/>
    <w:rsid w:val="6F227D11"/>
    <w:rsid w:val="6F3203A1"/>
    <w:rsid w:val="6F8952E6"/>
    <w:rsid w:val="6FA327D2"/>
    <w:rsid w:val="6FE40F11"/>
    <w:rsid w:val="7010148B"/>
    <w:rsid w:val="70271E38"/>
    <w:rsid w:val="702D43C9"/>
    <w:rsid w:val="70632937"/>
    <w:rsid w:val="7078073D"/>
    <w:rsid w:val="71065F09"/>
    <w:rsid w:val="712A435C"/>
    <w:rsid w:val="712E1021"/>
    <w:rsid w:val="7134285C"/>
    <w:rsid w:val="716B34BC"/>
    <w:rsid w:val="717808D4"/>
    <w:rsid w:val="71AF6028"/>
    <w:rsid w:val="71B75197"/>
    <w:rsid w:val="71D97F52"/>
    <w:rsid w:val="71F62C58"/>
    <w:rsid w:val="71F91F19"/>
    <w:rsid w:val="720211C8"/>
    <w:rsid w:val="724F582C"/>
    <w:rsid w:val="7253166C"/>
    <w:rsid w:val="72647B46"/>
    <w:rsid w:val="72AC0816"/>
    <w:rsid w:val="72D42670"/>
    <w:rsid w:val="731A2D19"/>
    <w:rsid w:val="731D5DA3"/>
    <w:rsid w:val="735469B1"/>
    <w:rsid w:val="73657015"/>
    <w:rsid w:val="738344D6"/>
    <w:rsid w:val="73C76C0F"/>
    <w:rsid w:val="74234FA4"/>
    <w:rsid w:val="74D15131"/>
    <w:rsid w:val="74E925F3"/>
    <w:rsid w:val="750217DB"/>
    <w:rsid w:val="7515366C"/>
    <w:rsid w:val="754E3E4C"/>
    <w:rsid w:val="755A14C0"/>
    <w:rsid w:val="757A1131"/>
    <w:rsid w:val="75895C34"/>
    <w:rsid w:val="759A3867"/>
    <w:rsid w:val="75C66DE4"/>
    <w:rsid w:val="7642621F"/>
    <w:rsid w:val="7698562C"/>
    <w:rsid w:val="769B26AD"/>
    <w:rsid w:val="770A266F"/>
    <w:rsid w:val="772124BC"/>
    <w:rsid w:val="77411964"/>
    <w:rsid w:val="776B6BBF"/>
    <w:rsid w:val="7772531A"/>
    <w:rsid w:val="77B7581D"/>
    <w:rsid w:val="77D9206F"/>
    <w:rsid w:val="77DA375C"/>
    <w:rsid w:val="77DC1B06"/>
    <w:rsid w:val="78187E7A"/>
    <w:rsid w:val="78345E13"/>
    <w:rsid w:val="7876440E"/>
    <w:rsid w:val="789372C0"/>
    <w:rsid w:val="78A5634E"/>
    <w:rsid w:val="79561463"/>
    <w:rsid w:val="795C5A04"/>
    <w:rsid w:val="797A48CF"/>
    <w:rsid w:val="798E06BC"/>
    <w:rsid w:val="79D95C3C"/>
    <w:rsid w:val="7A2D5E35"/>
    <w:rsid w:val="7A343008"/>
    <w:rsid w:val="7A652575"/>
    <w:rsid w:val="7A711B09"/>
    <w:rsid w:val="7A9E089B"/>
    <w:rsid w:val="7AAB0A4C"/>
    <w:rsid w:val="7ABE4771"/>
    <w:rsid w:val="7AC44622"/>
    <w:rsid w:val="7AD7404E"/>
    <w:rsid w:val="7B03411C"/>
    <w:rsid w:val="7B1C3ABE"/>
    <w:rsid w:val="7B496D47"/>
    <w:rsid w:val="7B5A23DF"/>
    <w:rsid w:val="7B7E3DDE"/>
    <w:rsid w:val="7C2049B9"/>
    <w:rsid w:val="7C300C1D"/>
    <w:rsid w:val="7C3A1460"/>
    <w:rsid w:val="7C5B3806"/>
    <w:rsid w:val="7C910A76"/>
    <w:rsid w:val="7C9B7D23"/>
    <w:rsid w:val="7D06121F"/>
    <w:rsid w:val="7D1B5A7A"/>
    <w:rsid w:val="7D5F7950"/>
    <w:rsid w:val="7D8A509E"/>
    <w:rsid w:val="7D8D4E59"/>
    <w:rsid w:val="7DCA37F5"/>
    <w:rsid w:val="7DD40070"/>
    <w:rsid w:val="7E063AC9"/>
    <w:rsid w:val="7E252092"/>
    <w:rsid w:val="7E80056C"/>
    <w:rsid w:val="7EB24E86"/>
    <w:rsid w:val="7EBD3909"/>
    <w:rsid w:val="7EC765B2"/>
    <w:rsid w:val="7F2001D7"/>
    <w:rsid w:val="7F3C24B7"/>
    <w:rsid w:val="7F4967B5"/>
    <w:rsid w:val="7F5829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nhideWhenUsed="0" w:uiPriority="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0" w:semiHidden="0" w:name="endnote text"/>
    <w:lsdException w:uiPriority="99" w:name="table of authorities"/>
    <w:lsdException w:uiPriority="99" w:name="macro"/>
    <w:lsdException w:qFormat="1" w:uiPriority="0" w:semiHidden="0" w:name="toa heading"/>
    <w:lsdException w:unhideWhenUsed="0" w:uiPriority="0" w:semiHidden="0" w:name="List"/>
    <w:lsdException w:uiPriority="99"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0"/>
    <w:pPr>
      <w:keepNext/>
      <w:keepLines/>
      <w:spacing w:before="60" w:after="60" w:line="413" w:lineRule="auto"/>
      <w:outlineLvl w:val="1"/>
    </w:pPr>
    <w:rPr>
      <w:rFonts w:ascii="Arial" w:hAnsi="Arial" w:eastAsia="黑体"/>
      <w:b/>
      <w:bCs/>
      <w:kern w:val="0"/>
      <w:sz w:val="20"/>
      <w:szCs w:val="32"/>
    </w:rPr>
  </w:style>
  <w:style w:type="paragraph" w:styleId="4">
    <w:name w:val="heading 3"/>
    <w:basedOn w:val="1"/>
    <w:next w:val="1"/>
    <w:link w:val="70"/>
    <w:qFormat/>
    <w:uiPriority w:val="0"/>
    <w:pPr>
      <w:keepNext/>
      <w:keepLines/>
      <w:spacing w:line="360" w:lineRule="auto"/>
      <w:outlineLvl w:val="2"/>
    </w:pPr>
    <w:rPr>
      <w:rFonts w:eastAsia="黑体"/>
      <w:b/>
      <w:bCs/>
      <w:kern w:val="0"/>
      <w:sz w:val="20"/>
      <w:szCs w:val="32"/>
    </w:rPr>
  </w:style>
  <w:style w:type="paragraph" w:styleId="5">
    <w:name w:val="heading 4"/>
    <w:basedOn w:val="1"/>
    <w:next w:val="1"/>
    <w:link w:val="71"/>
    <w:qFormat/>
    <w:uiPriority w:val="0"/>
    <w:pPr>
      <w:keepNext/>
      <w:keepLines/>
      <w:spacing w:line="360" w:lineRule="auto"/>
      <w:outlineLvl w:val="3"/>
    </w:pPr>
    <w:rPr>
      <w:rFonts w:ascii="Arial" w:hAnsi="Arial"/>
      <w:b/>
      <w:bCs/>
      <w:kern w:val="0"/>
      <w:sz w:val="20"/>
      <w:szCs w:val="28"/>
    </w:rPr>
  </w:style>
  <w:style w:type="paragraph" w:styleId="6">
    <w:name w:val="heading 5"/>
    <w:basedOn w:val="1"/>
    <w:next w:val="7"/>
    <w:link w:val="72"/>
    <w:qFormat/>
    <w:uiPriority w:val="0"/>
    <w:pPr>
      <w:keepNext/>
      <w:keepLines/>
      <w:numPr>
        <w:ilvl w:val="4"/>
        <w:numId w:val="1"/>
      </w:numPr>
      <w:spacing w:before="280" w:after="290" w:line="376" w:lineRule="auto"/>
      <w:outlineLvl w:val="4"/>
    </w:pPr>
    <w:rPr>
      <w:b/>
      <w:kern w:val="0"/>
      <w:sz w:val="28"/>
    </w:rPr>
  </w:style>
  <w:style w:type="paragraph" w:styleId="8">
    <w:name w:val="heading 6"/>
    <w:basedOn w:val="1"/>
    <w:next w:val="7"/>
    <w:link w:val="74"/>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9">
    <w:name w:val="heading 7"/>
    <w:basedOn w:val="1"/>
    <w:next w:val="7"/>
    <w:link w:val="75"/>
    <w:qFormat/>
    <w:uiPriority w:val="0"/>
    <w:pPr>
      <w:keepNext/>
      <w:keepLines/>
      <w:numPr>
        <w:ilvl w:val="6"/>
        <w:numId w:val="1"/>
      </w:numPr>
      <w:spacing w:before="240" w:after="64" w:line="320" w:lineRule="auto"/>
      <w:outlineLvl w:val="6"/>
    </w:pPr>
    <w:rPr>
      <w:b/>
      <w:kern w:val="0"/>
      <w:sz w:val="24"/>
    </w:rPr>
  </w:style>
  <w:style w:type="paragraph" w:styleId="10">
    <w:name w:val="heading 8"/>
    <w:basedOn w:val="1"/>
    <w:next w:val="7"/>
    <w:link w:val="76"/>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1">
    <w:name w:val="heading 9"/>
    <w:basedOn w:val="1"/>
    <w:next w:val="7"/>
    <w:link w:val="77"/>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7">
    <w:name w:val="Normal Indent"/>
    <w:basedOn w:val="1"/>
    <w:link w:val="73"/>
    <w:uiPriority w:val="0"/>
    <w:pPr>
      <w:ind w:firstLine="420"/>
    </w:pPr>
    <w:rPr>
      <w:kern w:val="0"/>
      <w:sz w:val="20"/>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8"/>
    <w:semiHidden/>
    <w:qFormat/>
    <w:uiPriority w:val="0"/>
    <w:pPr>
      <w:shd w:val="clear" w:color="auto" w:fill="000080"/>
    </w:pPr>
    <w:rPr>
      <w:kern w:val="0"/>
      <w:sz w:val="20"/>
    </w:rPr>
  </w:style>
  <w:style w:type="paragraph" w:styleId="17">
    <w:name w:val="toa heading"/>
    <w:basedOn w:val="1"/>
    <w:next w:val="1"/>
    <w:unhideWhenUsed/>
    <w:qFormat/>
    <w:uiPriority w:val="0"/>
    <w:pPr>
      <w:widowControl/>
    </w:pPr>
    <w:rPr>
      <w:rFonts w:ascii="Arial" w:hAnsi="Arial"/>
      <w:sz w:val="24"/>
      <w:szCs w:val="20"/>
    </w:rPr>
  </w:style>
  <w:style w:type="paragraph" w:styleId="18">
    <w:name w:val="annotation text"/>
    <w:basedOn w:val="1"/>
    <w:link w:val="79"/>
    <w:unhideWhenUsed/>
    <w:qFormat/>
    <w:uiPriority w:val="0"/>
    <w:pPr>
      <w:jc w:val="left"/>
    </w:pPr>
    <w:rPr>
      <w:kern w:val="0"/>
      <w:sz w:val="20"/>
    </w:rPr>
  </w:style>
  <w:style w:type="paragraph" w:styleId="19">
    <w:name w:val="Salutation"/>
    <w:basedOn w:val="1"/>
    <w:next w:val="1"/>
    <w:link w:val="80"/>
    <w:uiPriority w:val="0"/>
    <w:rPr>
      <w:kern w:val="0"/>
      <w:sz w:val="28"/>
    </w:rPr>
  </w:style>
  <w:style w:type="paragraph" w:styleId="20">
    <w:name w:val="Body Text 3"/>
    <w:basedOn w:val="1"/>
    <w:link w:val="81"/>
    <w:uiPriority w:val="0"/>
    <w:pPr>
      <w:spacing w:line="500" w:lineRule="exact"/>
    </w:pPr>
    <w:rPr>
      <w:b/>
      <w:bCs/>
      <w:kern w:val="0"/>
      <w:sz w:val="24"/>
    </w:rPr>
  </w:style>
  <w:style w:type="paragraph" w:styleId="21">
    <w:name w:val="Body Text"/>
    <w:basedOn w:val="1"/>
    <w:next w:val="1"/>
    <w:link w:val="82"/>
    <w:qFormat/>
    <w:uiPriority w:val="99"/>
    <w:pPr>
      <w:spacing w:line="380" w:lineRule="exact"/>
    </w:pPr>
    <w:rPr>
      <w:kern w:val="0"/>
      <w:sz w:val="24"/>
    </w:rPr>
  </w:style>
  <w:style w:type="paragraph" w:styleId="22">
    <w:name w:val="Body Text Indent"/>
    <w:basedOn w:val="1"/>
    <w:link w:val="83"/>
    <w:uiPriority w:val="0"/>
    <w:pPr>
      <w:ind w:firstLine="830" w:firstLineChars="352"/>
    </w:pPr>
    <w:rPr>
      <w:rFonts w:ascii="仿宋_GB2312" w:eastAsia="仿宋_GB2312"/>
      <w:kern w:val="0"/>
      <w:sz w:val="32"/>
      <w:szCs w:val="20"/>
    </w:rPr>
  </w:style>
  <w:style w:type="paragraph" w:styleId="23">
    <w:name w:val="List Number 3"/>
    <w:basedOn w:val="1"/>
    <w:uiPriority w:val="0"/>
    <w:pPr>
      <w:tabs>
        <w:tab w:val="left" w:pos="1200"/>
      </w:tabs>
      <w:ind w:left="1200" w:leftChars="400" w:hanging="360" w:hangingChars="200"/>
    </w:pPr>
  </w:style>
  <w:style w:type="paragraph" w:styleId="24">
    <w:name w:val="List 2"/>
    <w:basedOn w:val="1"/>
    <w:uiPriority w:val="0"/>
    <w:pPr>
      <w:ind w:left="100" w:leftChars="200" w:hanging="200" w:hangingChars="200"/>
    </w:pPr>
    <w:rPr>
      <w:sz w:val="28"/>
    </w:rPr>
  </w:style>
  <w:style w:type="paragraph" w:styleId="25">
    <w:name w:val="Block Text"/>
    <w:basedOn w:val="1"/>
    <w:uiPriority w:val="0"/>
    <w:pPr>
      <w:adjustRightInd w:val="0"/>
      <w:ind w:left="420" w:right="33"/>
      <w:jc w:val="left"/>
      <w:textAlignment w:val="baseline"/>
    </w:pPr>
    <w:rPr>
      <w:kern w:val="0"/>
      <w:sz w:val="24"/>
      <w:szCs w:val="20"/>
    </w:rPr>
  </w:style>
  <w:style w:type="paragraph" w:styleId="26">
    <w:name w:val="index 4"/>
    <w:basedOn w:val="1"/>
    <w:next w:val="1"/>
    <w:uiPriority w:val="0"/>
    <w:pPr>
      <w:ind w:left="600" w:leftChars="600"/>
    </w:pPr>
  </w:style>
  <w:style w:type="paragraph" w:styleId="27">
    <w:name w:val="toc 5"/>
    <w:basedOn w:val="1"/>
    <w:next w:val="1"/>
    <w:uiPriority w:val="39"/>
    <w:pPr>
      <w:ind w:left="1680" w:leftChars="800"/>
    </w:pPr>
    <w:rPr>
      <w:rFonts w:ascii="Calibri" w:hAnsi="Calibri"/>
      <w:szCs w:val="22"/>
    </w:rPr>
  </w:style>
  <w:style w:type="paragraph" w:styleId="28">
    <w:name w:val="toc 3"/>
    <w:basedOn w:val="1"/>
    <w:next w:val="1"/>
    <w:uiPriority w:val="39"/>
    <w:pPr>
      <w:ind w:left="840" w:leftChars="400"/>
    </w:pPr>
  </w:style>
  <w:style w:type="paragraph" w:styleId="29">
    <w:name w:val="Plain Text"/>
    <w:basedOn w:val="1"/>
    <w:next w:val="1"/>
    <w:link w:val="84"/>
    <w:qFormat/>
    <w:uiPriority w:val="0"/>
    <w:rPr>
      <w:rFonts w:ascii="宋体" w:hAnsi="Courier New"/>
      <w:kern w:val="0"/>
      <w:sz w:val="20"/>
      <w:szCs w:val="21"/>
    </w:rPr>
  </w:style>
  <w:style w:type="paragraph" w:styleId="30">
    <w:name w:val="toc 8"/>
    <w:basedOn w:val="1"/>
    <w:next w:val="1"/>
    <w:uiPriority w:val="39"/>
    <w:pPr>
      <w:ind w:left="2940" w:leftChars="1400"/>
    </w:pPr>
    <w:rPr>
      <w:rFonts w:ascii="Calibri" w:hAnsi="Calibri"/>
      <w:szCs w:val="22"/>
    </w:rPr>
  </w:style>
  <w:style w:type="paragraph" w:styleId="31">
    <w:name w:val="Date"/>
    <w:basedOn w:val="1"/>
    <w:next w:val="1"/>
    <w:link w:val="85"/>
    <w:uiPriority w:val="0"/>
    <w:pPr>
      <w:ind w:left="100" w:leftChars="2500"/>
    </w:pPr>
    <w:rPr>
      <w:rFonts w:ascii="宋体" w:hAnsi="Courier New"/>
      <w:kern w:val="0"/>
      <w:sz w:val="20"/>
      <w:szCs w:val="21"/>
    </w:rPr>
  </w:style>
  <w:style w:type="paragraph" w:styleId="32">
    <w:name w:val="Body Text Indent 2"/>
    <w:basedOn w:val="1"/>
    <w:link w:val="86"/>
    <w:uiPriority w:val="0"/>
    <w:pPr>
      <w:ind w:firstLine="630"/>
    </w:pPr>
    <w:rPr>
      <w:kern w:val="0"/>
      <w:sz w:val="32"/>
      <w:szCs w:val="20"/>
    </w:rPr>
  </w:style>
  <w:style w:type="paragraph" w:styleId="33">
    <w:name w:val="endnote text"/>
    <w:basedOn w:val="1"/>
    <w:link w:val="87"/>
    <w:unhideWhenUsed/>
    <w:uiPriority w:val="0"/>
    <w:pPr>
      <w:snapToGrid w:val="0"/>
      <w:jc w:val="left"/>
    </w:pPr>
    <w:rPr>
      <w:rFonts w:ascii="Calibri" w:hAnsi="Calibri"/>
      <w:kern w:val="0"/>
      <w:sz w:val="20"/>
      <w:szCs w:val="20"/>
    </w:rPr>
  </w:style>
  <w:style w:type="paragraph" w:styleId="34">
    <w:name w:val="Balloon Text"/>
    <w:basedOn w:val="1"/>
    <w:link w:val="88"/>
    <w:uiPriority w:val="0"/>
    <w:rPr>
      <w:kern w:val="0"/>
      <w:sz w:val="18"/>
      <w:szCs w:val="18"/>
    </w:rPr>
  </w:style>
  <w:style w:type="paragraph" w:styleId="35">
    <w:name w:val="footer"/>
    <w:basedOn w:val="1"/>
    <w:link w:val="89"/>
    <w:qFormat/>
    <w:uiPriority w:val="0"/>
    <w:pPr>
      <w:tabs>
        <w:tab w:val="center" w:pos="4153"/>
        <w:tab w:val="right" w:pos="8306"/>
      </w:tabs>
      <w:snapToGrid w:val="0"/>
      <w:jc w:val="left"/>
    </w:pPr>
    <w:rPr>
      <w:kern w:val="0"/>
      <w:sz w:val="18"/>
      <w:szCs w:val="18"/>
    </w:rPr>
  </w:style>
  <w:style w:type="paragraph" w:styleId="36">
    <w:name w:val="header"/>
    <w:basedOn w:val="1"/>
    <w:link w:val="90"/>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toc 1"/>
    <w:basedOn w:val="1"/>
    <w:next w:val="1"/>
    <w:uiPriority w:val="39"/>
    <w:pPr>
      <w:tabs>
        <w:tab w:val="right" w:leader="dot" w:pos="9360"/>
      </w:tabs>
      <w:spacing w:line="600" w:lineRule="exact"/>
    </w:pPr>
    <w:rPr>
      <w:rFonts w:ascii="宋体" w:hAnsi="宋体"/>
      <w:b/>
      <w:szCs w:val="21"/>
    </w:rPr>
  </w:style>
  <w:style w:type="paragraph" w:styleId="38">
    <w:name w:val="toc 4"/>
    <w:basedOn w:val="1"/>
    <w:next w:val="1"/>
    <w:uiPriority w:val="39"/>
    <w:pPr>
      <w:ind w:left="1260" w:leftChars="600"/>
    </w:pPr>
    <w:rPr>
      <w:rFonts w:ascii="Calibri" w:hAnsi="Calibri"/>
      <w:szCs w:val="22"/>
    </w:rPr>
  </w:style>
  <w:style w:type="paragraph" w:styleId="39">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uiPriority w:val="0"/>
    <w:pPr>
      <w:ind w:left="200" w:hanging="200" w:hangingChars="200"/>
    </w:pPr>
    <w:rPr>
      <w:sz w:val="28"/>
    </w:rPr>
  </w:style>
  <w:style w:type="paragraph" w:styleId="41">
    <w:name w:val="footnote text"/>
    <w:basedOn w:val="1"/>
    <w:link w:val="92"/>
    <w:uiPriority w:val="0"/>
    <w:pPr>
      <w:adjustRightInd w:val="0"/>
      <w:spacing w:line="312" w:lineRule="atLeast"/>
      <w:jc w:val="left"/>
      <w:textAlignment w:val="baseline"/>
    </w:pPr>
    <w:rPr>
      <w:kern w:val="0"/>
      <w:sz w:val="18"/>
      <w:szCs w:val="20"/>
    </w:rPr>
  </w:style>
  <w:style w:type="paragraph" w:styleId="42">
    <w:name w:val="toc 6"/>
    <w:basedOn w:val="1"/>
    <w:next w:val="1"/>
    <w:uiPriority w:val="39"/>
    <w:pPr>
      <w:ind w:left="2100" w:leftChars="1000"/>
    </w:pPr>
    <w:rPr>
      <w:rFonts w:ascii="Calibri" w:hAnsi="Calibri"/>
      <w:szCs w:val="22"/>
    </w:rPr>
  </w:style>
  <w:style w:type="paragraph" w:styleId="43">
    <w:name w:val="List 5"/>
    <w:basedOn w:val="1"/>
    <w:uiPriority w:val="0"/>
    <w:pPr>
      <w:ind w:left="2100" w:hanging="420"/>
    </w:pPr>
    <w:rPr>
      <w:szCs w:val="20"/>
    </w:rPr>
  </w:style>
  <w:style w:type="paragraph" w:styleId="44">
    <w:name w:val="Body Text Indent 3"/>
    <w:basedOn w:val="1"/>
    <w:link w:val="93"/>
    <w:uiPriority w:val="0"/>
    <w:pPr>
      <w:spacing w:after="120"/>
      <w:ind w:left="420" w:leftChars="200"/>
    </w:pPr>
    <w:rPr>
      <w:kern w:val="0"/>
      <w:sz w:val="16"/>
      <w:szCs w:val="16"/>
    </w:rPr>
  </w:style>
  <w:style w:type="paragraph" w:styleId="45">
    <w:name w:val="table of figures"/>
    <w:basedOn w:val="1"/>
    <w:next w:val="1"/>
    <w:semiHidden/>
    <w:uiPriority w:val="0"/>
    <w:pPr>
      <w:ind w:left="420" w:hanging="420"/>
      <w:jc w:val="left"/>
    </w:pPr>
    <w:rPr>
      <w:smallCaps/>
      <w:sz w:val="20"/>
      <w:szCs w:val="20"/>
    </w:rPr>
  </w:style>
  <w:style w:type="paragraph" w:styleId="46">
    <w:name w:val="toc 2"/>
    <w:basedOn w:val="1"/>
    <w:next w:val="1"/>
    <w:uiPriority w:val="39"/>
    <w:pPr>
      <w:tabs>
        <w:tab w:val="right" w:leader="dot" w:pos="9360"/>
      </w:tabs>
      <w:ind w:left="420" w:leftChars="200"/>
    </w:pPr>
  </w:style>
  <w:style w:type="paragraph" w:styleId="47">
    <w:name w:val="toc 9"/>
    <w:basedOn w:val="1"/>
    <w:next w:val="1"/>
    <w:uiPriority w:val="39"/>
    <w:pPr>
      <w:ind w:left="3360" w:leftChars="1600"/>
    </w:pPr>
    <w:rPr>
      <w:rFonts w:ascii="Calibri" w:hAnsi="Calibri"/>
      <w:szCs w:val="22"/>
    </w:rPr>
  </w:style>
  <w:style w:type="paragraph" w:styleId="48">
    <w:name w:val="Body Text 2"/>
    <w:basedOn w:val="1"/>
    <w:link w:val="94"/>
    <w:uiPriority w:val="0"/>
    <w:pPr>
      <w:spacing w:after="120" w:line="480" w:lineRule="auto"/>
    </w:pPr>
    <w:rPr>
      <w:kern w:val="0"/>
      <w:sz w:val="20"/>
    </w:rPr>
  </w:style>
  <w:style w:type="paragraph" w:styleId="49">
    <w:name w:val="List 4"/>
    <w:basedOn w:val="1"/>
    <w:uiPriority w:val="0"/>
    <w:pPr>
      <w:ind w:left="100" w:leftChars="600" w:hanging="200" w:hangingChars="200"/>
    </w:pPr>
  </w:style>
  <w:style w:type="paragraph" w:styleId="50">
    <w:name w:val="List Continue 2"/>
    <w:basedOn w:val="1"/>
    <w:uiPriority w:val="0"/>
    <w:pPr>
      <w:spacing w:after="120"/>
      <w:ind w:left="840" w:leftChars="400"/>
    </w:pPr>
  </w:style>
  <w:style w:type="paragraph" w:styleId="51">
    <w:name w:val="HTML Preformatted"/>
    <w:basedOn w:val="1"/>
    <w:link w:val="9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2">
    <w:name w:val="Normal (Web)"/>
    <w:basedOn w:val="1"/>
    <w:uiPriority w:val="0"/>
    <w:pPr>
      <w:widowControl/>
      <w:spacing w:before="100" w:beforeAutospacing="1" w:after="100" w:afterAutospacing="1"/>
      <w:jc w:val="left"/>
    </w:pPr>
    <w:rPr>
      <w:rFonts w:ascii="宋体" w:hAnsi="宋体"/>
      <w:kern w:val="0"/>
      <w:sz w:val="24"/>
    </w:rPr>
  </w:style>
  <w:style w:type="paragraph" w:styleId="53">
    <w:name w:val="index 1"/>
    <w:basedOn w:val="1"/>
    <w:next w:val="1"/>
    <w:semiHidden/>
    <w:uiPriority w:val="0"/>
    <w:pPr>
      <w:spacing w:line="400" w:lineRule="exact"/>
      <w:ind w:firstLine="420" w:firstLineChars="200"/>
    </w:pPr>
    <w:rPr>
      <w:rFonts w:ascii="宋体" w:hAnsi="Courier New"/>
      <w:b/>
      <w:szCs w:val="20"/>
    </w:rPr>
  </w:style>
  <w:style w:type="paragraph" w:styleId="54">
    <w:name w:val="Title"/>
    <w:basedOn w:val="1"/>
    <w:next w:val="1"/>
    <w:link w:val="96"/>
    <w:qFormat/>
    <w:uiPriority w:val="0"/>
    <w:pPr>
      <w:spacing w:before="240" w:after="60"/>
      <w:jc w:val="center"/>
      <w:outlineLvl w:val="0"/>
    </w:pPr>
    <w:rPr>
      <w:rFonts w:ascii="Cambria" w:hAnsi="Cambria"/>
      <w:b/>
      <w:bCs/>
      <w:kern w:val="0"/>
      <w:sz w:val="32"/>
      <w:szCs w:val="32"/>
    </w:rPr>
  </w:style>
  <w:style w:type="paragraph" w:styleId="55">
    <w:name w:val="annotation subject"/>
    <w:basedOn w:val="18"/>
    <w:next w:val="18"/>
    <w:link w:val="97"/>
    <w:uiPriority w:val="0"/>
    <w:rPr>
      <w:b/>
      <w:bCs/>
    </w:rPr>
  </w:style>
  <w:style w:type="paragraph" w:styleId="56">
    <w:name w:val="Body Text First Indent"/>
    <w:basedOn w:val="21"/>
    <w:link w:val="98"/>
    <w:qFormat/>
    <w:uiPriority w:val="0"/>
    <w:pPr>
      <w:spacing w:after="120" w:line="240" w:lineRule="auto"/>
      <w:ind w:firstLine="420" w:firstLineChars="100"/>
    </w:pPr>
    <w:rPr>
      <w:sz w:val="21"/>
    </w:rPr>
  </w:style>
  <w:style w:type="paragraph" w:styleId="57">
    <w:name w:val="Body Text First Indent 2"/>
    <w:basedOn w:val="22"/>
    <w:link w:val="99"/>
    <w:uiPriority w:val="0"/>
    <w:pPr>
      <w:spacing w:after="120"/>
      <w:ind w:left="420" w:leftChars="200" w:firstLine="420" w:firstLineChars="200"/>
    </w:pPr>
    <w:rPr>
      <w:rFonts w:ascii="Times New Roman" w:eastAsia="宋体"/>
      <w:szCs w:val="24"/>
    </w:rPr>
  </w:style>
  <w:style w:type="table" w:styleId="59">
    <w:name w:val="Table Grid"/>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page number"/>
    <w:uiPriority w:val="0"/>
  </w:style>
  <w:style w:type="character" w:styleId="63">
    <w:name w:val="FollowedHyperlink"/>
    <w:uiPriority w:val="99"/>
    <w:rPr>
      <w:color w:val="000000"/>
      <w:sz w:val="24"/>
      <w:szCs w:val="24"/>
      <w:u w:val="none"/>
    </w:rPr>
  </w:style>
  <w:style w:type="character" w:styleId="64">
    <w:name w:val="Emphasis"/>
    <w:qFormat/>
    <w:uiPriority w:val="20"/>
    <w:rPr>
      <w:i/>
      <w:iCs/>
    </w:rPr>
  </w:style>
  <w:style w:type="character" w:styleId="65">
    <w:name w:val="Hyperlink"/>
    <w:uiPriority w:val="99"/>
    <w:rPr>
      <w:color w:val="000000"/>
      <w:sz w:val="24"/>
      <w:szCs w:val="24"/>
      <w:u w:val="none"/>
    </w:rPr>
  </w:style>
  <w:style w:type="character" w:styleId="66">
    <w:name w:val="HTML Code"/>
    <w:uiPriority w:val="0"/>
    <w:rPr>
      <w:rFonts w:ascii="宋体" w:hAnsi="宋体" w:eastAsia="宋体" w:cs="宋体"/>
      <w:sz w:val="24"/>
      <w:szCs w:val="24"/>
    </w:rPr>
  </w:style>
  <w:style w:type="character" w:styleId="67">
    <w:name w:val="annotation reference"/>
    <w:uiPriority w:val="0"/>
    <w:rPr>
      <w:sz w:val="21"/>
      <w:szCs w:val="21"/>
    </w:rPr>
  </w:style>
  <w:style w:type="character" w:customStyle="1" w:styleId="68">
    <w:name w:val="标题 1 字符"/>
    <w:link w:val="2"/>
    <w:qFormat/>
    <w:uiPriority w:val="0"/>
    <w:rPr>
      <w:rFonts w:ascii="Times New Roman" w:hAnsi="Times New Roman" w:eastAsia="宋体" w:cs="Times New Roman"/>
      <w:b/>
      <w:bCs/>
      <w:kern w:val="44"/>
      <w:sz w:val="44"/>
      <w:szCs w:val="44"/>
    </w:rPr>
  </w:style>
  <w:style w:type="character" w:customStyle="1" w:styleId="69">
    <w:name w:val="标题 2 字符"/>
    <w:link w:val="3"/>
    <w:qFormat/>
    <w:uiPriority w:val="0"/>
    <w:rPr>
      <w:rFonts w:ascii="Arial" w:hAnsi="Arial" w:eastAsia="黑体" w:cs="Times New Roman"/>
      <w:b/>
      <w:bCs/>
      <w:szCs w:val="32"/>
    </w:rPr>
  </w:style>
  <w:style w:type="character" w:customStyle="1" w:styleId="70">
    <w:name w:val="标题 3 字符"/>
    <w:link w:val="4"/>
    <w:uiPriority w:val="0"/>
    <w:rPr>
      <w:rFonts w:ascii="Times New Roman" w:hAnsi="Times New Roman" w:eastAsia="黑体" w:cs="Times New Roman"/>
      <w:b/>
      <w:bCs/>
      <w:szCs w:val="32"/>
    </w:rPr>
  </w:style>
  <w:style w:type="character" w:customStyle="1" w:styleId="71">
    <w:name w:val="标题 4 字符"/>
    <w:link w:val="5"/>
    <w:qFormat/>
    <w:uiPriority w:val="0"/>
    <w:rPr>
      <w:rFonts w:ascii="Arial" w:hAnsi="Arial" w:eastAsia="宋体" w:cs="Times New Roman"/>
      <w:b/>
      <w:bCs/>
      <w:szCs w:val="28"/>
    </w:rPr>
  </w:style>
  <w:style w:type="character" w:customStyle="1" w:styleId="72">
    <w:name w:val="标题 5 字符"/>
    <w:link w:val="6"/>
    <w:qFormat/>
    <w:uiPriority w:val="0"/>
    <w:rPr>
      <w:rFonts w:eastAsia="宋体"/>
      <w:b/>
      <w:sz w:val="28"/>
      <w:szCs w:val="24"/>
      <w:lang w:bidi="ar-SA"/>
    </w:rPr>
  </w:style>
  <w:style w:type="character" w:customStyle="1" w:styleId="73">
    <w:name w:val="正文缩进 字符"/>
    <w:link w:val="7"/>
    <w:locked/>
    <w:uiPriority w:val="0"/>
    <w:rPr>
      <w:rFonts w:ascii="Times New Roman" w:hAnsi="Times New Roman" w:eastAsia="宋体" w:cs="Times New Roman"/>
      <w:szCs w:val="20"/>
    </w:rPr>
  </w:style>
  <w:style w:type="character" w:customStyle="1" w:styleId="74">
    <w:name w:val="标题 6 字符"/>
    <w:link w:val="8"/>
    <w:uiPriority w:val="0"/>
    <w:rPr>
      <w:rFonts w:ascii="Arial" w:hAnsi="Arial" w:eastAsia="黑体"/>
      <w:b/>
      <w:sz w:val="24"/>
      <w:szCs w:val="24"/>
      <w:lang w:bidi="ar-SA"/>
    </w:rPr>
  </w:style>
  <w:style w:type="character" w:customStyle="1" w:styleId="75">
    <w:name w:val="标题 7 字符"/>
    <w:link w:val="9"/>
    <w:uiPriority w:val="0"/>
    <w:rPr>
      <w:rFonts w:eastAsia="宋体"/>
      <w:b/>
      <w:sz w:val="24"/>
      <w:szCs w:val="24"/>
      <w:lang w:bidi="ar-SA"/>
    </w:rPr>
  </w:style>
  <w:style w:type="character" w:customStyle="1" w:styleId="76">
    <w:name w:val="标题 8 字符"/>
    <w:link w:val="10"/>
    <w:uiPriority w:val="0"/>
    <w:rPr>
      <w:rFonts w:ascii="Arial" w:hAnsi="Arial" w:eastAsia="黑体"/>
      <w:sz w:val="24"/>
      <w:szCs w:val="24"/>
      <w:lang w:bidi="ar-SA"/>
    </w:rPr>
  </w:style>
  <w:style w:type="character" w:customStyle="1" w:styleId="77">
    <w:name w:val="标题 9 字符"/>
    <w:link w:val="11"/>
    <w:uiPriority w:val="0"/>
    <w:rPr>
      <w:rFonts w:ascii="Arial" w:hAnsi="Arial" w:eastAsia="黑体"/>
      <w:szCs w:val="24"/>
      <w:lang w:bidi="ar-SA"/>
    </w:rPr>
  </w:style>
  <w:style w:type="character" w:customStyle="1" w:styleId="78">
    <w:name w:val="文档结构图 字符"/>
    <w:link w:val="16"/>
    <w:semiHidden/>
    <w:uiPriority w:val="0"/>
    <w:rPr>
      <w:rFonts w:ascii="Times New Roman" w:hAnsi="Times New Roman" w:eastAsia="宋体" w:cs="Times New Roman"/>
      <w:szCs w:val="24"/>
      <w:shd w:val="clear" w:color="auto" w:fill="000080"/>
    </w:rPr>
  </w:style>
  <w:style w:type="character" w:customStyle="1" w:styleId="79">
    <w:name w:val="批注文字 字符"/>
    <w:link w:val="18"/>
    <w:uiPriority w:val="0"/>
    <w:rPr>
      <w:rFonts w:ascii="Times New Roman" w:hAnsi="Times New Roman" w:eastAsia="宋体" w:cs="Times New Roman"/>
      <w:szCs w:val="24"/>
    </w:rPr>
  </w:style>
  <w:style w:type="character" w:customStyle="1" w:styleId="80">
    <w:name w:val="称呼 字符"/>
    <w:link w:val="19"/>
    <w:uiPriority w:val="0"/>
    <w:rPr>
      <w:rFonts w:ascii="Times New Roman" w:hAnsi="Times New Roman" w:eastAsia="宋体" w:cs="Times New Roman"/>
      <w:sz w:val="28"/>
      <w:szCs w:val="24"/>
    </w:rPr>
  </w:style>
  <w:style w:type="character" w:customStyle="1" w:styleId="81">
    <w:name w:val="正文文本 3 字符"/>
    <w:link w:val="20"/>
    <w:uiPriority w:val="0"/>
    <w:rPr>
      <w:rFonts w:ascii="Times New Roman" w:hAnsi="Times New Roman" w:eastAsia="宋体" w:cs="Times New Roman"/>
      <w:b/>
      <w:bCs/>
      <w:sz w:val="24"/>
      <w:szCs w:val="24"/>
    </w:rPr>
  </w:style>
  <w:style w:type="character" w:customStyle="1" w:styleId="82">
    <w:name w:val="正文文本 字符"/>
    <w:link w:val="21"/>
    <w:uiPriority w:val="99"/>
    <w:rPr>
      <w:rFonts w:ascii="Times New Roman" w:hAnsi="Times New Roman" w:eastAsia="宋体" w:cs="Times New Roman"/>
      <w:sz w:val="24"/>
      <w:szCs w:val="24"/>
    </w:rPr>
  </w:style>
  <w:style w:type="character" w:customStyle="1" w:styleId="83">
    <w:name w:val="正文文本缩进 字符"/>
    <w:link w:val="22"/>
    <w:uiPriority w:val="0"/>
    <w:rPr>
      <w:rFonts w:ascii="仿宋_GB2312" w:hAnsi="Times New Roman" w:eastAsia="仿宋_GB2312" w:cs="Times New Roman"/>
      <w:sz w:val="32"/>
      <w:szCs w:val="20"/>
    </w:rPr>
  </w:style>
  <w:style w:type="character" w:customStyle="1" w:styleId="84">
    <w:name w:val="纯文本 字符2"/>
    <w:link w:val="29"/>
    <w:uiPriority w:val="0"/>
    <w:rPr>
      <w:rFonts w:ascii="宋体" w:hAnsi="Courier New" w:eastAsia="宋体" w:cs="Courier New"/>
      <w:szCs w:val="21"/>
    </w:rPr>
  </w:style>
  <w:style w:type="character" w:customStyle="1" w:styleId="85">
    <w:name w:val="日期 字符"/>
    <w:link w:val="31"/>
    <w:uiPriority w:val="0"/>
    <w:rPr>
      <w:rFonts w:ascii="宋体" w:hAnsi="Courier New" w:eastAsia="宋体" w:cs="Courier New"/>
      <w:szCs w:val="21"/>
    </w:rPr>
  </w:style>
  <w:style w:type="character" w:customStyle="1" w:styleId="86">
    <w:name w:val="正文文本缩进 2 字符"/>
    <w:link w:val="32"/>
    <w:uiPriority w:val="0"/>
    <w:rPr>
      <w:rFonts w:ascii="Times New Roman" w:hAnsi="Times New Roman" w:eastAsia="宋体" w:cs="Times New Roman"/>
      <w:sz w:val="32"/>
      <w:szCs w:val="20"/>
    </w:rPr>
  </w:style>
  <w:style w:type="character" w:customStyle="1" w:styleId="87">
    <w:name w:val="尾注文本 字符"/>
    <w:link w:val="33"/>
    <w:uiPriority w:val="0"/>
    <w:rPr>
      <w:rFonts w:ascii="Calibri" w:hAnsi="Calibri" w:eastAsia="宋体" w:cs="Times New Roman"/>
    </w:rPr>
  </w:style>
  <w:style w:type="character" w:customStyle="1" w:styleId="88">
    <w:name w:val="批注框文本 字符"/>
    <w:link w:val="34"/>
    <w:uiPriority w:val="0"/>
    <w:rPr>
      <w:rFonts w:ascii="Times New Roman" w:hAnsi="Times New Roman" w:eastAsia="宋体" w:cs="Times New Roman"/>
      <w:sz w:val="18"/>
      <w:szCs w:val="18"/>
    </w:rPr>
  </w:style>
  <w:style w:type="character" w:customStyle="1" w:styleId="89">
    <w:name w:val="页脚 字符"/>
    <w:link w:val="35"/>
    <w:qFormat/>
    <w:uiPriority w:val="0"/>
    <w:rPr>
      <w:rFonts w:ascii="Times New Roman" w:hAnsi="Times New Roman" w:eastAsia="宋体" w:cs="Times New Roman"/>
      <w:sz w:val="18"/>
      <w:szCs w:val="18"/>
    </w:rPr>
  </w:style>
  <w:style w:type="character" w:customStyle="1" w:styleId="90">
    <w:name w:val="页眉 字符"/>
    <w:link w:val="36"/>
    <w:qFormat/>
    <w:uiPriority w:val="0"/>
    <w:rPr>
      <w:rFonts w:ascii="Times New Roman" w:hAnsi="Times New Roman" w:eastAsia="宋体" w:cs="Times New Roman"/>
      <w:sz w:val="18"/>
      <w:szCs w:val="18"/>
    </w:rPr>
  </w:style>
  <w:style w:type="character" w:customStyle="1" w:styleId="91">
    <w:name w:val="副标题 字符"/>
    <w:link w:val="39"/>
    <w:uiPriority w:val="0"/>
    <w:rPr>
      <w:rFonts w:ascii="Cambria" w:hAnsi="Cambria" w:eastAsia="宋体" w:cs="Times New Roman"/>
      <w:b/>
      <w:bCs/>
      <w:kern w:val="28"/>
      <w:sz w:val="32"/>
      <w:szCs w:val="32"/>
    </w:rPr>
  </w:style>
  <w:style w:type="character" w:customStyle="1" w:styleId="92">
    <w:name w:val="脚注文本 字符"/>
    <w:link w:val="41"/>
    <w:uiPriority w:val="0"/>
    <w:rPr>
      <w:sz w:val="18"/>
    </w:rPr>
  </w:style>
  <w:style w:type="character" w:customStyle="1" w:styleId="93">
    <w:name w:val="正文文本缩进 3 字符"/>
    <w:link w:val="44"/>
    <w:uiPriority w:val="0"/>
    <w:rPr>
      <w:rFonts w:ascii="Times New Roman" w:hAnsi="Times New Roman" w:eastAsia="宋体" w:cs="Times New Roman"/>
      <w:sz w:val="16"/>
      <w:szCs w:val="16"/>
    </w:rPr>
  </w:style>
  <w:style w:type="character" w:customStyle="1" w:styleId="94">
    <w:name w:val="正文文本 2 字符"/>
    <w:link w:val="48"/>
    <w:uiPriority w:val="0"/>
    <w:rPr>
      <w:rFonts w:ascii="Times New Roman" w:hAnsi="Times New Roman" w:eastAsia="宋体" w:cs="Times New Roman"/>
      <w:szCs w:val="24"/>
    </w:rPr>
  </w:style>
  <w:style w:type="character" w:customStyle="1" w:styleId="95">
    <w:name w:val="HTML 预设格式 字符"/>
    <w:link w:val="51"/>
    <w:uiPriority w:val="0"/>
    <w:rPr>
      <w:rFonts w:ascii="黑体" w:hAnsi="Courier New" w:eastAsia="黑体" w:cs="Courier New"/>
      <w:kern w:val="0"/>
      <w:sz w:val="20"/>
      <w:szCs w:val="20"/>
    </w:rPr>
  </w:style>
  <w:style w:type="character" w:customStyle="1" w:styleId="96">
    <w:name w:val="标题 字符"/>
    <w:link w:val="54"/>
    <w:uiPriority w:val="0"/>
    <w:rPr>
      <w:rFonts w:ascii="Cambria" w:hAnsi="Cambria"/>
      <w:b/>
      <w:bCs/>
      <w:sz w:val="32"/>
      <w:szCs w:val="32"/>
    </w:rPr>
  </w:style>
  <w:style w:type="character" w:customStyle="1" w:styleId="97">
    <w:name w:val="批注主题 字符"/>
    <w:link w:val="55"/>
    <w:uiPriority w:val="0"/>
    <w:rPr>
      <w:b/>
      <w:bCs/>
      <w:szCs w:val="24"/>
    </w:rPr>
  </w:style>
  <w:style w:type="character" w:customStyle="1" w:styleId="98">
    <w:name w:val="正文首行缩进 字符"/>
    <w:link w:val="56"/>
    <w:uiPriority w:val="0"/>
  </w:style>
  <w:style w:type="character" w:customStyle="1" w:styleId="99">
    <w:name w:val="正文首行缩进 2 字符"/>
    <w:link w:val="57"/>
    <w:uiPriority w:val="0"/>
    <w:rPr>
      <w:rFonts w:ascii="Times New Roman" w:hAnsi="Times New Roman" w:eastAsia="宋体" w:cs="Times New Roman"/>
      <w:sz w:val="32"/>
      <w:szCs w:val="24"/>
    </w:rPr>
  </w:style>
  <w:style w:type="paragraph" w:customStyle="1" w:styleId="100">
    <w:name w:val="表格文字1151"/>
    <w:basedOn w:val="1"/>
    <w:qFormat/>
    <w:uiPriority w:val="0"/>
    <w:pPr>
      <w:spacing w:before="25" w:after="25"/>
      <w:jc w:val="left"/>
    </w:pPr>
    <w:rPr>
      <w:bCs/>
      <w:spacing w:val="10"/>
      <w:kern w:val="0"/>
      <w:sz w:val="24"/>
    </w:rPr>
  </w:style>
  <w:style w:type="paragraph" w:customStyle="1" w:styleId="101">
    <w:name w:val="表格文字1"/>
    <w:basedOn w:val="1"/>
    <w:qFormat/>
    <w:uiPriority w:val="0"/>
    <w:pPr>
      <w:spacing w:before="25" w:after="25"/>
      <w:jc w:val="left"/>
    </w:pPr>
    <w:rPr>
      <w:bCs/>
      <w:spacing w:val="10"/>
      <w:kern w:val="0"/>
      <w:sz w:val="24"/>
    </w:rPr>
  </w:style>
  <w:style w:type="paragraph" w:customStyle="1" w:styleId="102">
    <w:name w:val="Char Char Char Char Char Char211"/>
    <w:basedOn w:val="1"/>
    <w:qFormat/>
    <w:uiPriority w:val="0"/>
    <w:pPr>
      <w:widowControl/>
      <w:spacing w:after="160" w:line="240" w:lineRule="exact"/>
    </w:pPr>
    <w:rPr>
      <w:rFonts w:ascii="Arial" w:hAnsi="Arial"/>
      <w:b/>
      <w:kern w:val="0"/>
      <w:szCs w:val="20"/>
      <w:lang w:eastAsia="en-US"/>
    </w:rPr>
  </w:style>
  <w:style w:type="character" w:customStyle="1" w:styleId="103">
    <w:name w:val="标题 3 Char"/>
    <w:qFormat/>
    <w:uiPriority w:val="0"/>
    <w:rPr>
      <w:rFonts w:ascii="Times New Roman" w:hAnsi="Times New Roman" w:eastAsia="宋体" w:cs="Times New Roman"/>
      <w:b/>
      <w:bCs/>
      <w:sz w:val="32"/>
      <w:szCs w:val="32"/>
    </w:rPr>
  </w:style>
  <w:style w:type="paragraph" w:customStyle="1" w:styleId="104">
    <w:name w:val="表格文字113"/>
    <w:basedOn w:val="1"/>
    <w:qFormat/>
    <w:uiPriority w:val="0"/>
    <w:pPr>
      <w:jc w:val="left"/>
    </w:pPr>
    <w:rPr>
      <w:bCs/>
      <w:spacing w:val="10"/>
      <w:kern w:val="0"/>
    </w:rPr>
  </w:style>
  <w:style w:type="paragraph" w:customStyle="1" w:styleId="105">
    <w:name w:val="Char Char Char Char Char Char2423"/>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06">
    <w:name w:val="表格文字111"/>
    <w:basedOn w:val="1"/>
    <w:qFormat/>
    <w:uiPriority w:val="0"/>
    <w:pPr>
      <w:jc w:val="left"/>
    </w:pPr>
    <w:rPr>
      <w:bCs/>
      <w:spacing w:val="10"/>
      <w:kern w:val="0"/>
    </w:rPr>
  </w:style>
  <w:style w:type="paragraph" w:customStyle="1" w:styleId="107">
    <w:name w:val="Char Char Char Char Char Char2421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08">
    <w:name w:val="表格文字1153"/>
    <w:basedOn w:val="1"/>
    <w:qFormat/>
    <w:uiPriority w:val="0"/>
    <w:pPr>
      <w:spacing w:before="25" w:after="25"/>
      <w:jc w:val="left"/>
    </w:pPr>
    <w:rPr>
      <w:bCs/>
      <w:spacing w:val="10"/>
      <w:kern w:val="0"/>
      <w:sz w:val="24"/>
    </w:rPr>
  </w:style>
  <w:style w:type="paragraph" w:customStyle="1" w:styleId="109">
    <w:name w:val="Char Char Char Char Char Char242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10">
    <w:name w:val="Char Char Char Char Char Char242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11">
    <w:name w:val="Char Char Char Char Char Char2111"/>
    <w:basedOn w:val="1"/>
    <w:qFormat/>
    <w:uiPriority w:val="0"/>
    <w:pPr>
      <w:widowControl/>
      <w:spacing w:after="160" w:line="240" w:lineRule="exact"/>
    </w:pPr>
    <w:rPr>
      <w:rFonts w:ascii="Arial" w:hAnsi="Arial"/>
      <w:b/>
      <w:kern w:val="0"/>
      <w:szCs w:val="20"/>
      <w:lang w:eastAsia="en-US"/>
    </w:rPr>
  </w:style>
  <w:style w:type="paragraph" w:customStyle="1" w:styleId="112">
    <w:name w:val="Char Char Char Char Char Char2112"/>
    <w:basedOn w:val="1"/>
    <w:qFormat/>
    <w:uiPriority w:val="0"/>
    <w:pPr>
      <w:widowControl/>
      <w:spacing w:after="160" w:line="240" w:lineRule="exact"/>
    </w:pPr>
    <w:rPr>
      <w:rFonts w:ascii="Arial" w:hAnsi="Arial"/>
      <w:b/>
      <w:kern w:val="0"/>
      <w:szCs w:val="20"/>
      <w:lang w:eastAsia="en-US"/>
    </w:rPr>
  </w:style>
  <w:style w:type="paragraph" w:customStyle="1" w:styleId="113">
    <w:name w:val="Char Char Char Char Char Char21"/>
    <w:basedOn w:val="1"/>
    <w:qFormat/>
    <w:uiPriority w:val="0"/>
    <w:pPr>
      <w:widowControl/>
      <w:spacing w:after="160" w:line="240" w:lineRule="exact"/>
    </w:pPr>
    <w:rPr>
      <w:rFonts w:ascii="Arial" w:hAnsi="Arial"/>
      <w:b/>
      <w:kern w:val="0"/>
      <w:szCs w:val="20"/>
      <w:lang w:eastAsia="en-US"/>
    </w:rPr>
  </w:style>
  <w:style w:type="paragraph" w:customStyle="1" w:styleId="114">
    <w:name w:val="Char Char Char Char Char Char4"/>
    <w:basedOn w:val="1"/>
    <w:qFormat/>
    <w:uiPriority w:val="0"/>
    <w:pPr>
      <w:widowControl/>
      <w:spacing w:after="160" w:line="240" w:lineRule="exact"/>
      <w:jc w:val="left"/>
    </w:pPr>
    <w:rPr>
      <w:rFonts w:ascii="Arial" w:hAnsi="Arial"/>
      <w:b/>
      <w:kern w:val="0"/>
      <w:sz w:val="24"/>
      <w:szCs w:val="20"/>
      <w:lang w:eastAsia="en-US"/>
    </w:rPr>
  </w:style>
  <w:style w:type="paragraph" w:customStyle="1" w:styleId="115">
    <w:name w:val="表格文字12"/>
    <w:basedOn w:val="1"/>
    <w:qFormat/>
    <w:uiPriority w:val="0"/>
    <w:pPr>
      <w:spacing w:before="25" w:after="25"/>
      <w:jc w:val="left"/>
    </w:pPr>
    <w:rPr>
      <w:bCs/>
      <w:spacing w:val="10"/>
      <w:kern w:val="0"/>
      <w:sz w:val="24"/>
    </w:rPr>
  </w:style>
  <w:style w:type="paragraph" w:customStyle="1" w:styleId="116">
    <w:name w:val="Char Char Char Char Char Char242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17">
    <w:name w:val="Char Char Char Char Char Char512"/>
    <w:basedOn w:val="1"/>
    <w:qFormat/>
    <w:uiPriority w:val="0"/>
    <w:pPr>
      <w:widowControl/>
      <w:spacing w:after="160" w:line="240" w:lineRule="exact"/>
      <w:jc w:val="left"/>
    </w:pPr>
    <w:rPr>
      <w:rFonts w:ascii="Arial" w:hAnsi="Arial"/>
      <w:b/>
      <w:kern w:val="0"/>
      <w:sz w:val="24"/>
      <w:szCs w:val="20"/>
      <w:lang w:eastAsia="en-US"/>
    </w:rPr>
  </w:style>
  <w:style w:type="paragraph" w:customStyle="1" w:styleId="118">
    <w:name w:val="Char Char Char Char Char Char511"/>
    <w:basedOn w:val="1"/>
    <w:qFormat/>
    <w:uiPriority w:val="0"/>
    <w:pPr>
      <w:widowControl/>
      <w:spacing w:after="160" w:line="240" w:lineRule="exact"/>
      <w:jc w:val="left"/>
    </w:pPr>
    <w:rPr>
      <w:rFonts w:ascii="Arial" w:hAnsi="Arial"/>
      <w:b/>
      <w:kern w:val="0"/>
      <w:sz w:val="24"/>
      <w:szCs w:val="20"/>
      <w:lang w:eastAsia="en-US"/>
    </w:rPr>
  </w:style>
  <w:style w:type="paragraph" w:customStyle="1" w:styleId="119">
    <w:name w:val="Char Char Char Char Char Char111"/>
    <w:basedOn w:val="1"/>
    <w:qFormat/>
    <w:uiPriority w:val="0"/>
    <w:pPr>
      <w:widowControl/>
      <w:spacing w:after="160" w:line="240" w:lineRule="exact"/>
    </w:pPr>
    <w:rPr>
      <w:rFonts w:ascii="Arial" w:hAnsi="Arial" w:eastAsia="Times New Roman"/>
      <w:b/>
      <w:kern w:val="0"/>
      <w:szCs w:val="20"/>
      <w:lang w:eastAsia="en-US"/>
    </w:rPr>
  </w:style>
  <w:style w:type="paragraph" w:customStyle="1" w:styleId="120">
    <w:name w:val="Char Char Char Char Char Char212"/>
    <w:basedOn w:val="1"/>
    <w:qFormat/>
    <w:uiPriority w:val="0"/>
    <w:pPr>
      <w:widowControl/>
      <w:spacing w:after="160" w:line="240" w:lineRule="exact"/>
    </w:pPr>
    <w:rPr>
      <w:rFonts w:ascii="Arial" w:hAnsi="Arial"/>
      <w:b/>
      <w:kern w:val="0"/>
      <w:szCs w:val="20"/>
      <w:lang w:eastAsia="en-US"/>
    </w:rPr>
  </w:style>
  <w:style w:type="paragraph" w:customStyle="1" w:styleId="121">
    <w:name w:val="Char Char Char Char Char Char11"/>
    <w:basedOn w:val="1"/>
    <w:qFormat/>
    <w:uiPriority w:val="0"/>
    <w:pPr>
      <w:widowControl/>
      <w:spacing w:after="160" w:line="240" w:lineRule="exact"/>
    </w:pPr>
    <w:rPr>
      <w:rFonts w:ascii="Arial" w:hAnsi="Arial" w:eastAsia="Times New Roman"/>
      <w:b/>
      <w:kern w:val="0"/>
      <w:szCs w:val="20"/>
      <w:lang w:eastAsia="en-US"/>
    </w:rPr>
  </w:style>
  <w:style w:type="paragraph" w:customStyle="1" w:styleId="122">
    <w:name w:val="Char Char Char Char Char Char24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23">
    <w:name w:val="表格文字1152"/>
    <w:basedOn w:val="1"/>
    <w:qFormat/>
    <w:uiPriority w:val="0"/>
    <w:pPr>
      <w:spacing w:before="25" w:after="25"/>
      <w:jc w:val="left"/>
    </w:pPr>
    <w:rPr>
      <w:bCs/>
      <w:spacing w:val="10"/>
      <w:kern w:val="0"/>
      <w:sz w:val="24"/>
    </w:rPr>
  </w:style>
  <w:style w:type="paragraph" w:customStyle="1" w:styleId="124">
    <w:name w:val="表格文字11"/>
    <w:basedOn w:val="1"/>
    <w:qFormat/>
    <w:uiPriority w:val="0"/>
    <w:pPr>
      <w:jc w:val="left"/>
    </w:pPr>
    <w:rPr>
      <w:rFonts w:ascii="Calibri" w:hAnsi="Calibri" w:eastAsia="宋体" w:cs="Times New Roman"/>
      <w:bCs/>
      <w:spacing w:val="10"/>
      <w:kern w:val="0"/>
    </w:rPr>
  </w:style>
  <w:style w:type="paragraph" w:customStyle="1" w:styleId="125">
    <w:name w:val="表格文字1122"/>
    <w:basedOn w:val="1"/>
    <w:qFormat/>
    <w:uiPriority w:val="0"/>
    <w:rPr>
      <w:bCs/>
      <w:spacing w:val="10"/>
      <w:kern w:val="0"/>
    </w:rPr>
  </w:style>
  <w:style w:type="paragraph" w:customStyle="1" w:styleId="126">
    <w:name w:val="表格文字112"/>
    <w:basedOn w:val="1"/>
    <w:qFormat/>
    <w:uiPriority w:val="0"/>
    <w:rPr>
      <w:bCs/>
      <w:spacing w:val="10"/>
      <w:kern w:val="0"/>
    </w:rPr>
  </w:style>
  <w:style w:type="paragraph" w:customStyle="1" w:styleId="127">
    <w:name w:val="表格文字115"/>
    <w:basedOn w:val="1"/>
    <w:qFormat/>
    <w:uiPriority w:val="0"/>
    <w:pPr>
      <w:spacing w:before="25" w:after="25"/>
      <w:jc w:val="left"/>
    </w:pPr>
    <w:rPr>
      <w:bCs/>
      <w:spacing w:val="10"/>
      <w:kern w:val="0"/>
      <w:sz w:val="24"/>
    </w:rPr>
  </w:style>
  <w:style w:type="paragraph" w:customStyle="1" w:styleId="128">
    <w:name w:val="表格文字"/>
    <w:basedOn w:val="1"/>
    <w:qFormat/>
    <w:uiPriority w:val="0"/>
    <w:rPr>
      <w:rFonts w:ascii="Calibri" w:hAnsi="Calibri" w:eastAsia="宋体" w:cs="Times New Roman"/>
      <w:bCs/>
      <w:spacing w:val="10"/>
      <w:kern w:val="0"/>
    </w:rPr>
  </w:style>
  <w:style w:type="paragraph" w:customStyle="1" w:styleId="129">
    <w:name w:val="表格文字13"/>
    <w:basedOn w:val="1"/>
    <w:qFormat/>
    <w:uiPriority w:val="0"/>
    <w:rPr>
      <w:bCs/>
      <w:spacing w:val="10"/>
      <w:kern w:val="0"/>
    </w:rPr>
  </w:style>
  <w:style w:type="paragraph" w:customStyle="1" w:styleId="130">
    <w:name w:val="表格文字11211"/>
    <w:basedOn w:val="1"/>
    <w:qFormat/>
    <w:uiPriority w:val="0"/>
    <w:pPr>
      <w:spacing w:before="25" w:after="25"/>
      <w:jc w:val="left"/>
    </w:pPr>
    <w:rPr>
      <w:bCs/>
      <w:spacing w:val="10"/>
      <w:kern w:val="0"/>
      <w:sz w:val="24"/>
    </w:rPr>
  </w:style>
  <w:style w:type="paragraph" w:customStyle="1" w:styleId="131">
    <w:name w:val="表格文字1121"/>
    <w:basedOn w:val="1"/>
    <w:qFormat/>
    <w:uiPriority w:val="0"/>
    <w:rPr>
      <w:bCs/>
      <w:spacing w:val="10"/>
      <w:kern w:val="0"/>
    </w:rPr>
  </w:style>
  <w:style w:type="character" w:customStyle="1" w:styleId="132">
    <w:name w:val="_Style 131"/>
    <w:qFormat/>
    <w:uiPriority w:val="0"/>
    <w:rPr>
      <w:i/>
      <w:iCs/>
      <w:color w:val="808080"/>
    </w:rPr>
  </w:style>
  <w:style w:type="character" w:customStyle="1" w:styleId="133">
    <w:name w:val="1ji Char"/>
    <w:link w:val="134"/>
    <w:uiPriority w:val="0"/>
    <w:rPr>
      <w:rFonts w:ascii="宋体" w:hAnsi="宋体" w:eastAsia="宋体" w:cs="Times New Roman"/>
      <w:b/>
      <w:bCs/>
      <w:kern w:val="44"/>
      <w:sz w:val="36"/>
      <w:szCs w:val="44"/>
    </w:rPr>
  </w:style>
  <w:style w:type="paragraph" w:customStyle="1" w:styleId="134">
    <w:name w:val="1ji"/>
    <w:basedOn w:val="2"/>
    <w:link w:val="133"/>
    <w:uiPriority w:val="0"/>
    <w:pPr>
      <w:keepLines w:val="0"/>
      <w:widowControl/>
      <w:spacing w:before="0" w:after="0" w:line="240" w:lineRule="auto"/>
      <w:jc w:val="center"/>
    </w:pPr>
    <w:rPr>
      <w:rFonts w:ascii="宋体" w:hAnsi="宋体"/>
      <w:sz w:val="36"/>
    </w:rPr>
  </w:style>
  <w:style w:type="character" w:customStyle="1" w:styleId="135">
    <w:name w:val="批注主题 Char1"/>
    <w:uiPriority w:val="0"/>
    <w:rPr>
      <w:rFonts w:ascii="Times New Roman" w:hAnsi="Times New Roman" w:eastAsia="宋体" w:cs="Times New Roman"/>
      <w:b/>
      <w:bCs/>
      <w:szCs w:val="24"/>
    </w:rPr>
  </w:style>
  <w:style w:type="character" w:customStyle="1" w:styleId="136">
    <w:name w:val="H1 Char"/>
    <w:uiPriority w:val="0"/>
    <w:rPr>
      <w:rFonts w:eastAsia="宋体"/>
      <w:b/>
      <w:bCs/>
      <w:kern w:val="44"/>
      <w:sz w:val="44"/>
      <w:szCs w:val="44"/>
      <w:lang w:val="en-US" w:eastAsia="zh-CN" w:bidi="ar-SA"/>
    </w:rPr>
  </w:style>
  <w:style w:type="character" w:customStyle="1" w:styleId="137">
    <w:name w:val="Footer Char"/>
    <w:uiPriority w:val="0"/>
    <w:rPr>
      <w:rFonts w:eastAsia="宋体"/>
      <w:kern w:val="2"/>
      <w:sz w:val="18"/>
      <w:szCs w:val="18"/>
      <w:lang w:val="en-US" w:eastAsia="zh-CN" w:bidi="ar-SA"/>
    </w:rPr>
  </w:style>
  <w:style w:type="character" w:customStyle="1" w:styleId="138">
    <w:name w:val="_Style 137"/>
    <w:qFormat/>
    <w:uiPriority w:val="0"/>
    <w:rPr>
      <w:b/>
      <w:bCs/>
      <w:smallCaps/>
      <w:spacing w:val="5"/>
    </w:rPr>
  </w:style>
  <w:style w:type="character" w:customStyle="1" w:styleId="139">
    <w:name w:val="Char Char20"/>
    <w:uiPriority w:val="0"/>
    <w:rPr>
      <w:rFonts w:ascii="Times New Roman" w:hAnsi="Times New Roman" w:eastAsia="宋体" w:cs="Times New Roman"/>
      <w:b/>
      <w:bCs/>
      <w:sz w:val="24"/>
      <w:szCs w:val="32"/>
    </w:rPr>
  </w:style>
  <w:style w:type="character" w:customStyle="1" w:styleId="140">
    <w:name w:val="_Style 139"/>
    <w:qFormat/>
    <w:uiPriority w:val="0"/>
    <w:rPr>
      <w:b/>
      <w:bCs/>
      <w:i/>
      <w:iCs/>
      <w:color w:val="4F81BD"/>
    </w:rPr>
  </w:style>
  <w:style w:type="character" w:customStyle="1" w:styleId="141">
    <w:name w:val="Comment Text Char"/>
    <w:uiPriority w:val="0"/>
    <w:rPr>
      <w:rFonts w:cs="Times New Roman"/>
      <w:sz w:val="24"/>
      <w:szCs w:val="24"/>
    </w:rPr>
  </w:style>
  <w:style w:type="character" w:customStyle="1" w:styleId="142">
    <w:name w:val="Balloon Text Char"/>
    <w:uiPriority w:val="0"/>
    <w:rPr>
      <w:sz w:val="18"/>
      <w:lang w:bidi="ar-SA"/>
    </w:rPr>
  </w:style>
  <w:style w:type="character" w:customStyle="1" w:styleId="143">
    <w:name w:val="Heading 3 Char1"/>
    <w:uiPriority w:val="0"/>
    <w:rPr>
      <w:rFonts w:eastAsia="宋体"/>
      <w:b/>
      <w:bCs/>
      <w:kern w:val="2"/>
      <w:sz w:val="24"/>
      <w:szCs w:val="32"/>
      <w:lang w:val="en-US" w:eastAsia="zh-CN" w:bidi="ar-SA"/>
    </w:rPr>
  </w:style>
  <w:style w:type="character" w:customStyle="1" w:styleId="144">
    <w:name w:val="Body Text Indent 2 Char"/>
    <w:uiPriority w:val="0"/>
    <w:rPr>
      <w:rFonts w:eastAsia="宋体"/>
      <w:kern w:val="2"/>
      <w:sz w:val="21"/>
      <w:szCs w:val="24"/>
      <w:lang w:val="en-US" w:eastAsia="zh-CN" w:bidi="ar-SA"/>
    </w:rPr>
  </w:style>
  <w:style w:type="character" w:customStyle="1" w:styleId="145">
    <w:name w:val="普通文字 Char Char2"/>
    <w:uiPriority w:val="0"/>
    <w:rPr>
      <w:rFonts w:ascii="宋体" w:hAnsi="Courier New" w:eastAsia="宋体"/>
      <w:kern w:val="2"/>
      <w:sz w:val="21"/>
      <w:lang w:val="en-US" w:eastAsia="zh-CN" w:bidi="ar-SA"/>
    </w:rPr>
  </w:style>
  <w:style w:type="character" w:customStyle="1" w:styleId="146">
    <w:name w:val="Char Char18"/>
    <w:uiPriority w:val="0"/>
    <w:rPr>
      <w:rFonts w:ascii="Times New Roman" w:hAnsi="Times New Roman" w:eastAsia="宋体" w:cs="Times New Roman"/>
      <w:b/>
      <w:bCs/>
      <w:sz w:val="28"/>
      <w:szCs w:val="28"/>
    </w:rPr>
  </w:style>
  <w:style w:type="character" w:customStyle="1" w:styleId="147">
    <w:name w:val="纯文本 Char"/>
    <w:qFormat/>
    <w:uiPriority w:val="0"/>
    <w:rPr>
      <w:rFonts w:ascii="宋体" w:hAnsi="Courier New" w:eastAsia="宋体" w:cs="Courier New"/>
      <w:szCs w:val="21"/>
    </w:rPr>
  </w:style>
  <w:style w:type="character" w:customStyle="1" w:styleId="148">
    <w:name w:val=" Char Char18"/>
    <w:uiPriority w:val="0"/>
    <w:rPr>
      <w:rFonts w:ascii="Arial" w:hAnsi="Arial" w:eastAsia="黑体"/>
      <w:kern w:val="2"/>
      <w:sz w:val="21"/>
      <w:szCs w:val="24"/>
      <w:lang w:val="en-US" w:eastAsia="zh-CN" w:bidi="ar-SA"/>
    </w:rPr>
  </w:style>
  <w:style w:type="character" w:customStyle="1" w:styleId="149">
    <w:name w:val="unnamed3"/>
    <w:uiPriority w:val="0"/>
  </w:style>
  <w:style w:type="character" w:customStyle="1" w:styleId="150">
    <w:name w:val="Char Char23"/>
    <w:uiPriority w:val="0"/>
    <w:rPr>
      <w:rFonts w:eastAsia="宋体"/>
      <w:b/>
      <w:bCs/>
      <w:kern w:val="44"/>
      <w:sz w:val="32"/>
      <w:szCs w:val="44"/>
      <w:lang w:val="en-US" w:eastAsia="zh-CN" w:bidi="ar-SA"/>
    </w:rPr>
  </w:style>
  <w:style w:type="character" w:customStyle="1" w:styleId="151">
    <w:name w:val="param-name param-explain"/>
    <w:uiPriority w:val="0"/>
  </w:style>
  <w:style w:type="character" w:customStyle="1" w:styleId="152">
    <w:name w:val="gray12"/>
    <w:uiPriority w:val="0"/>
  </w:style>
  <w:style w:type="character" w:customStyle="1" w:styleId="153">
    <w:name w:val="Char Char17"/>
    <w:uiPriority w:val="0"/>
    <w:rPr>
      <w:rFonts w:eastAsia="黑体"/>
      <w:b/>
      <w:bCs/>
      <w:kern w:val="44"/>
      <w:sz w:val="32"/>
      <w:szCs w:val="44"/>
    </w:rPr>
  </w:style>
  <w:style w:type="character" w:customStyle="1" w:styleId="154">
    <w:name w:val="style15"/>
    <w:uiPriority w:val="0"/>
  </w:style>
  <w:style w:type="character" w:customStyle="1" w:styleId="155">
    <w:name w:val="标题4 Char Char"/>
    <w:uiPriority w:val="0"/>
    <w:rPr>
      <w:rFonts w:ascii="Arial" w:hAnsi="Arial"/>
      <w:b/>
      <w:bCs/>
      <w:sz w:val="24"/>
      <w:szCs w:val="32"/>
      <w:lang w:bidi="ar-SA"/>
    </w:rPr>
  </w:style>
  <w:style w:type="character" w:customStyle="1" w:styleId="156">
    <w:name w:val="param-name"/>
    <w:uiPriority w:val="0"/>
  </w:style>
  <w:style w:type="character" w:customStyle="1" w:styleId="157">
    <w:name w:val="标题 Char2"/>
    <w:uiPriority w:val="0"/>
    <w:rPr>
      <w:rFonts w:ascii="Cambria" w:hAnsi="Cambria" w:eastAsia="宋体" w:cs="Times New Roman"/>
      <w:b/>
      <w:bCs/>
      <w:sz w:val="32"/>
      <w:szCs w:val="32"/>
    </w:rPr>
  </w:style>
  <w:style w:type="character" w:customStyle="1" w:styleId="158">
    <w:name w:val=" Char Char28"/>
    <w:uiPriority w:val="0"/>
    <w:rPr>
      <w:rFonts w:eastAsia="宋体"/>
      <w:kern w:val="2"/>
      <w:sz w:val="16"/>
      <w:szCs w:val="16"/>
      <w:lang w:val="en-US" w:eastAsia="zh-CN" w:bidi="ar-SA"/>
    </w:rPr>
  </w:style>
  <w:style w:type="character" w:customStyle="1" w:styleId="159">
    <w:name w:val="Char Char22"/>
    <w:uiPriority w:val="0"/>
    <w:rPr>
      <w:rFonts w:ascii="Times New Roman" w:hAnsi="Times New Roman" w:eastAsia="宋体" w:cs="Times New Roman"/>
      <w:b/>
      <w:bCs/>
      <w:kern w:val="44"/>
      <w:sz w:val="32"/>
      <w:szCs w:val="44"/>
    </w:rPr>
  </w:style>
  <w:style w:type="character" w:customStyle="1" w:styleId="160">
    <w:name w:val="f151"/>
    <w:uiPriority w:val="0"/>
    <w:rPr>
      <w:sz w:val="23"/>
      <w:szCs w:val="23"/>
    </w:rPr>
  </w:style>
  <w:style w:type="character" w:customStyle="1" w:styleId="161">
    <w:name w:val="Heading 1 Char"/>
    <w:uiPriority w:val="0"/>
    <w:rPr>
      <w:rFonts w:eastAsia="宋体"/>
      <w:b/>
      <w:bCs/>
      <w:kern w:val="44"/>
      <w:sz w:val="32"/>
      <w:szCs w:val="44"/>
      <w:lang w:val="en-US" w:eastAsia="zh-CN" w:bidi="ar-SA"/>
    </w:rPr>
  </w:style>
  <w:style w:type="character" w:customStyle="1" w:styleId="162">
    <w:name w:val=" Char Char29"/>
    <w:uiPriority w:val="0"/>
    <w:rPr>
      <w:rFonts w:ascii="宋体" w:hAnsi="Courier New" w:eastAsia="宋体" w:cs="Courier New"/>
      <w:kern w:val="2"/>
      <w:sz w:val="21"/>
      <w:szCs w:val="21"/>
      <w:lang w:val="en-US" w:eastAsia="zh-CN" w:bidi="ar-SA"/>
    </w:rPr>
  </w:style>
  <w:style w:type="character" w:customStyle="1" w:styleId="163">
    <w:name w:val="批注框文本 Char1"/>
    <w:uiPriority w:val="0"/>
    <w:rPr>
      <w:rFonts w:ascii="Times New Roman" w:hAnsi="Times New Roman" w:eastAsia="宋体" w:cs="Times New Roman"/>
      <w:sz w:val="18"/>
      <w:szCs w:val="18"/>
    </w:rPr>
  </w:style>
  <w:style w:type="character" w:customStyle="1" w:styleId="164">
    <w:name w:val="明显引用 字符"/>
    <w:link w:val="165"/>
    <w:uiPriority w:val="0"/>
    <w:rPr>
      <w:b/>
      <w:bCs/>
      <w:i/>
      <w:iCs/>
      <w:color w:val="4F81BD"/>
    </w:rPr>
  </w:style>
  <w:style w:type="paragraph" w:styleId="165">
    <w:name w:val="Intense Quote"/>
    <w:basedOn w:val="1"/>
    <w:next w:val="1"/>
    <w:link w:val="164"/>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66">
    <w:name w:val="仿宋缩进2字符 Char"/>
    <w:link w:val="167"/>
    <w:uiPriority w:val="0"/>
    <w:rPr>
      <w:rFonts w:ascii="仿宋" w:hAnsi="仿宋" w:eastAsia="仿宋"/>
      <w:kern w:val="2"/>
      <w:sz w:val="28"/>
      <w:szCs w:val="28"/>
    </w:rPr>
  </w:style>
  <w:style w:type="paragraph" w:customStyle="1" w:styleId="167">
    <w:name w:val="仿宋缩进2字符"/>
    <w:basedOn w:val="1"/>
    <w:link w:val="166"/>
    <w:qFormat/>
    <w:uiPriority w:val="0"/>
    <w:pPr>
      <w:spacing w:line="360" w:lineRule="auto"/>
      <w:ind w:firstLine="200" w:firstLineChars="200"/>
    </w:pPr>
    <w:rPr>
      <w:rFonts w:ascii="仿宋" w:hAnsi="仿宋" w:eastAsia="仿宋"/>
      <w:sz w:val="28"/>
      <w:szCs w:val="28"/>
    </w:rPr>
  </w:style>
  <w:style w:type="character" w:customStyle="1" w:styleId="168">
    <w:name w:val="content2"/>
    <w:uiPriority w:val="0"/>
  </w:style>
  <w:style w:type="character" w:customStyle="1" w:styleId="169">
    <w:name w:val="明显引用 Char1"/>
    <w:uiPriority w:val="0"/>
    <w:rPr>
      <w:rFonts w:ascii="Times New Roman" w:hAnsi="Times New Roman" w:eastAsia="宋体" w:cs="Times New Roman"/>
      <w:b/>
      <w:bCs/>
      <w:i/>
      <w:iCs/>
      <w:color w:val="4F81BD"/>
      <w:szCs w:val="24"/>
    </w:rPr>
  </w:style>
  <w:style w:type="character" w:customStyle="1" w:styleId="170">
    <w:name w:val=" Char Char17"/>
    <w:uiPriority w:val="0"/>
    <w:rPr>
      <w:rFonts w:eastAsia="黑体"/>
      <w:b/>
      <w:bCs/>
      <w:kern w:val="44"/>
      <w:sz w:val="32"/>
      <w:szCs w:val="44"/>
    </w:rPr>
  </w:style>
  <w:style w:type="character" w:customStyle="1" w:styleId="171">
    <w:name w:val="style21"/>
    <w:uiPriority w:val="0"/>
    <w:rPr>
      <w:sz w:val="17"/>
      <w:szCs w:val="17"/>
    </w:rPr>
  </w:style>
  <w:style w:type="character" w:customStyle="1" w:styleId="172">
    <w:name w:val="Char Char9"/>
    <w:uiPriority w:val="0"/>
    <w:rPr>
      <w:rFonts w:eastAsia="宋体"/>
      <w:b/>
      <w:bCs/>
      <w:kern w:val="44"/>
      <w:sz w:val="32"/>
      <w:szCs w:val="44"/>
      <w:lang w:val="en-US" w:eastAsia="zh-CN" w:bidi="ar-SA"/>
    </w:rPr>
  </w:style>
  <w:style w:type="character" w:customStyle="1" w:styleId="173">
    <w:name w:val="apple-converted-space"/>
    <w:uiPriority w:val="0"/>
  </w:style>
  <w:style w:type="character" w:customStyle="1" w:styleId="174">
    <w:name w:val="1051"/>
    <w:uiPriority w:val="0"/>
    <w:rPr>
      <w:sz w:val="21"/>
      <w:szCs w:val="21"/>
    </w:rPr>
  </w:style>
  <w:style w:type="character" w:customStyle="1" w:styleId="175">
    <w:name w:val="_Style 174"/>
    <w:qFormat/>
    <w:uiPriority w:val="0"/>
    <w:rPr>
      <w:smallCaps/>
      <w:color w:val="C0504D"/>
      <w:u w:val="single"/>
    </w:rPr>
  </w:style>
  <w:style w:type="character" w:customStyle="1" w:styleId="176">
    <w:name w:val=" Char Char20"/>
    <w:uiPriority w:val="0"/>
    <w:rPr>
      <w:rFonts w:eastAsia="宋体"/>
      <w:b/>
      <w:kern w:val="2"/>
      <w:sz w:val="24"/>
      <w:szCs w:val="24"/>
      <w:lang w:val="en-US" w:eastAsia="zh-CN" w:bidi="ar-SA"/>
    </w:rPr>
  </w:style>
  <w:style w:type="character" w:customStyle="1" w:styleId="177">
    <w:name w:val="st"/>
    <w:uiPriority w:val="0"/>
  </w:style>
  <w:style w:type="character" w:customStyle="1" w:styleId="178">
    <w:name w:val="Char Char21"/>
    <w:uiPriority w:val="0"/>
    <w:rPr>
      <w:rFonts w:ascii="Arial" w:hAnsi="Arial" w:eastAsia="黑体" w:cs="Times New Roman"/>
      <w:b/>
      <w:bCs/>
      <w:sz w:val="32"/>
      <w:szCs w:val="32"/>
    </w:rPr>
  </w:style>
  <w:style w:type="character" w:customStyle="1" w:styleId="179">
    <w:name w:val="批注文字 Char"/>
    <w:uiPriority w:val="0"/>
    <w:rPr>
      <w:kern w:val="2"/>
      <w:sz w:val="21"/>
      <w:szCs w:val="24"/>
    </w:rPr>
  </w:style>
  <w:style w:type="character" w:customStyle="1" w:styleId="180">
    <w:name w:val="小标题 Char"/>
    <w:uiPriority w:val="0"/>
    <w:rPr>
      <w:rFonts w:eastAsia="宋体"/>
      <w:b/>
      <w:bCs/>
      <w:kern w:val="2"/>
      <w:sz w:val="32"/>
      <w:szCs w:val="32"/>
      <w:lang w:val="en-US" w:eastAsia="zh-CN" w:bidi="ar-SA"/>
    </w:rPr>
  </w:style>
  <w:style w:type="character" w:customStyle="1" w:styleId="181">
    <w:name w:val="文档结构图 Char1"/>
    <w:uiPriority w:val="0"/>
    <w:rPr>
      <w:rFonts w:ascii="宋体" w:hAnsi="Times New Roman" w:eastAsia="宋体" w:cs="Times New Roman"/>
      <w:sz w:val="18"/>
      <w:szCs w:val="18"/>
    </w:rPr>
  </w:style>
  <w:style w:type="character" w:customStyle="1" w:styleId="182">
    <w:name w:val=" Char Char19"/>
    <w:uiPriority w:val="0"/>
    <w:rPr>
      <w:rFonts w:ascii="Arial" w:hAnsi="Arial" w:eastAsia="黑体"/>
      <w:kern w:val="2"/>
      <w:sz w:val="24"/>
      <w:szCs w:val="24"/>
      <w:lang w:val="en-US" w:eastAsia="zh-CN" w:bidi="ar-SA"/>
    </w:rPr>
  </w:style>
  <w:style w:type="character" w:customStyle="1" w:styleId="183">
    <w:name w:val="h Char"/>
    <w:uiPriority w:val="0"/>
    <w:rPr>
      <w:rFonts w:eastAsia="宋体"/>
      <w:kern w:val="2"/>
      <w:sz w:val="18"/>
      <w:szCs w:val="18"/>
      <w:lang w:val="en-US" w:eastAsia="zh-CN" w:bidi="ar-SA"/>
    </w:rPr>
  </w:style>
  <w:style w:type="character" w:customStyle="1" w:styleId="184">
    <w:name w:val="引用 字符"/>
    <w:link w:val="185"/>
    <w:uiPriority w:val="0"/>
    <w:rPr>
      <w:i/>
      <w:iCs/>
      <w:color w:val="000000"/>
    </w:rPr>
  </w:style>
  <w:style w:type="paragraph" w:styleId="185">
    <w:name w:val="Quote"/>
    <w:basedOn w:val="1"/>
    <w:next w:val="1"/>
    <w:link w:val="184"/>
    <w:qFormat/>
    <w:uiPriority w:val="0"/>
    <w:rPr>
      <w:i/>
      <w:iCs/>
      <w:color w:val="000000"/>
      <w:kern w:val="0"/>
      <w:sz w:val="20"/>
      <w:szCs w:val="20"/>
    </w:rPr>
  </w:style>
  <w:style w:type="character" w:customStyle="1" w:styleId="186">
    <w:name w:val=" Char Char21"/>
    <w:uiPriority w:val="0"/>
    <w:rPr>
      <w:rFonts w:ascii="Arial" w:hAnsi="Arial" w:eastAsia="黑体"/>
      <w:b/>
      <w:kern w:val="2"/>
      <w:sz w:val="24"/>
      <w:szCs w:val="24"/>
      <w:lang w:val="en-US" w:eastAsia="zh-CN" w:bidi="ar-SA"/>
    </w:rPr>
  </w:style>
  <w:style w:type="character" w:customStyle="1" w:styleId="187">
    <w:name w:val="正文文字首行缩进 Char"/>
    <w:uiPriority w:val="0"/>
    <w:rPr>
      <w:rFonts w:ascii="仿宋_GB2312" w:eastAsia="仿宋_GB2312"/>
      <w:kern w:val="2"/>
      <w:sz w:val="32"/>
      <w:lang w:val="en-US" w:eastAsia="zh-CN" w:bidi="ar-SA"/>
    </w:rPr>
  </w:style>
  <w:style w:type="character" w:customStyle="1" w:styleId="188">
    <w:name w:val="引用 Char1"/>
    <w:uiPriority w:val="0"/>
    <w:rPr>
      <w:rFonts w:ascii="Times New Roman" w:hAnsi="Times New Roman" w:eastAsia="宋体" w:cs="Times New Roman"/>
      <w:i/>
      <w:iCs/>
      <w:color w:val="000000"/>
      <w:szCs w:val="24"/>
    </w:rPr>
  </w:style>
  <w:style w:type="character" w:customStyle="1" w:styleId="189">
    <w:name w:val=" Char Char27"/>
    <w:uiPriority w:val="0"/>
    <w:rPr>
      <w:rFonts w:eastAsia="宋体"/>
      <w:b/>
      <w:bCs/>
      <w:kern w:val="44"/>
      <w:sz w:val="44"/>
      <w:szCs w:val="44"/>
      <w:lang w:val="en-US" w:eastAsia="zh-CN" w:bidi="ar-SA"/>
    </w:rPr>
  </w:style>
  <w:style w:type="character" w:customStyle="1" w:styleId="190">
    <w:name w:val="header odd Char Char"/>
    <w:uiPriority w:val="0"/>
    <w:rPr>
      <w:rFonts w:ascii="宋体" w:hAnsi="Courier New" w:eastAsia="宋体"/>
      <w:kern w:val="2"/>
      <w:sz w:val="18"/>
      <w:lang w:val="en-US" w:eastAsia="zh-CN" w:bidi="ar-SA"/>
    </w:rPr>
  </w:style>
  <w:style w:type="character" w:customStyle="1" w:styleId="191">
    <w:name w:val="Comment Subject Char"/>
    <w:uiPriority w:val="0"/>
    <w:rPr>
      <w:b/>
      <w:sz w:val="24"/>
      <w:lang w:bidi="ar-SA"/>
    </w:rPr>
  </w:style>
  <w:style w:type="character" w:customStyle="1" w:styleId="192">
    <w:name w:val=" Char Char23"/>
    <w:uiPriority w:val="0"/>
    <w:rPr>
      <w:rFonts w:ascii="Times New Roman" w:hAnsi="Times New Roman" w:eastAsia="宋体" w:cs="Times New Roman"/>
      <w:b/>
      <w:bCs/>
      <w:kern w:val="44"/>
      <w:sz w:val="44"/>
      <w:szCs w:val="44"/>
    </w:rPr>
  </w:style>
  <w:style w:type="character" w:customStyle="1" w:styleId="193">
    <w:name w:val="H1 Char1"/>
    <w:uiPriority w:val="0"/>
    <w:rPr>
      <w:rFonts w:eastAsia="宋体"/>
      <w:b/>
      <w:bCs/>
      <w:kern w:val="2"/>
      <w:sz w:val="21"/>
      <w:szCs w:val="24"/>
      <w:lang w:val="en-US" w:eastAsia="zh-CN" w:bidi="ar-SA"/>
    </w:rPr>
  </w:style>
  <w:style w:type="character" w:customStyle="1" w:styleId="194">
    <w:name w:val="Title Char"/>
    <w:uiPriority w:val="0"/>
    <w:rPr>
      <w:rFonts w:ascii="Cambria" w:hAnsi="Cambria"/>
      <w:b/>
      <w:sz w:val="32"/>
      <w:lang w:bidi="ar-SA"/>
    </w:rPr>
  </w:style>
  <w:style w:type="character" w:customStyle="1" w:styleId="195">
    <w:name w:val=" Char Char24"/>
    <w:uiPriority w:val="0"/>
    <w:rPr>
      <w:rFonts w:ascii="Arial" w:hAnsi="Arial" w:eastAsia="黑体"/>
      <w:sz w:val="28"/>
      <w:lang w:bidi="ar-SA"/>
    </w:rPr>
  </w:style>
  <w:style w:type="character" w:customStyle="1" w:styleId="196">
    <w:name w:val="Title3 Char1"/>
    <w:uiPriority w:val="0"/>
    <w:rPr>
      <w:rFonts w:eastAsia="宋体"/>
      <w:b/>
      <w:bCs/>
      <w:kern w:val="2"/>
      <w:sz w:val="32"/>
      <w:szCs w:val="32"/>
      <w:lang w:val="en-US" w:eastAsia="zh-CN" w:bidi="ar-SA"/>
    </w:rPr>
  </w:style>
  <w:style w:type="character" w:customStyle="1" w:styleId="197">
    <w:name w:val="Heading 5 Char"/>
    <w:uiPriority w:val="0"/>
    <w:rPr>
      <w:rFonts w:eastAsia="宋体"/>
      <w:b/>
      <w:bCs/>
      <w:kern w:val="2"/>
      <w:sz w:val="28"/>
      <w:szCs w:val="28"/>
      <w:lang w:val="en-US" w:eastAsia="zh-CN" w:bidi="ar-SA"/>
    </w:rPr>
  </w:style>
  <w:style w:type="character" w:customStyle="1" w:styleId="198">
    <w:name w:val="llyf92"/>
    <w:uiPriority w:val="0"/>
    <w:rPr>
      <w:sz w:val="18"/>
      <w:szCs w:val="18"/>
    </w:rPr>
  </w:style>
  <w:style w:type="character" w:customStyle="1" w:styleId="199">
    <w:name w:val="style31"/>
    <w:uiPriority w:val="0"/>
    <w:rPr>
      <w:sz w:val="18"/>
      <w:szCs w:val="18"/>
    </w:rPr>
  </w:style>
  <w:style w:type="character" w:customStyle="1" w:styleId="200">
    <w:name w:val="Body Text Indent Char"/>
    <w:uiPriority w:val="0"/>
    <w:rPr>
      <w:rFonts w:ascii="宋体" w:hAnsi="宋体" w:eastAsia="宋体"/>
      <w:kern w:val="2"/>
      <w:sz w:val="21"/>
      <w:lang w:val="en-US" w:eastAsia="zh-CN" w:bidi="ar-SA"/>
    </w:rPr>
  </w:style>
  <w:style w:type="character" w:customStyle="1" w:styleId="201">
    <w:name w:val=" Char Char25"/>
    <w:uiPriority w:val="0"/>
    <w:rPr>
      <w:rFonts w:eastAsia="宋体"/>
      <w:b/>
      <w:bCs/>
      <w:sz w:val="32"/>
      <w:szCs w:val="32"/>
      <w:lang w:bidi="ar-SA"/>
    </w:rPr>
  </w:style>
  <w:style w:type="character" w:customStyle="1" w:styleId="202">
    <w:name w:val="H5 Char"/>
    <w:uiPriority w:val="0"/>
    <w:rPr>
      <w:rFonts w:eastAsia="宋体"/>
      <w:b/>
      <w:kern w:val="2"/>
      <w:sz w:val="28"/>
      <w:lang w:val="en-US" w:eastAsia="zh-CN" w:bidi="ar-SA"/>
    </w:rPr>
  </w:style>
  <w:style w:type="character" w:customStyle="1" w:styleId="203">
    <w:name w:val="批注文字 Char Char"/>
    <w:uiPriority w:val="0"/>
    <w:rPr>
      <w:rFonts w:ascii="宋体" w:hAnsi="Times New Roman" w:eastAsia="宋体" w:cs="Times New Roman"/>
      <w:sz w:val="28"/>
      <w:szCs w:val="20"/>
    </w:rPr>
  </w:style>
  <w:style w:type="character" w:customStyle="1" w:styleId="204">
    <w:name w:val=" Char Char33"/>
    <w:uiPriority w:val="0"/>
    <w:rPr>
      <w:rFonts w:ascii="宋体" w:hAnsi="Courier New" w:eastAsia="宋体" w:cs="Courier New"/>
      <w:szCs w:val="21"/>
    </w:rPr>
  </w:style>
  <w:style w:type="character" w:customStyle="1" w:styleId="205">
    <w:name w:val="f141"/>
    <w:uiPriority w:val="0"/>
    <w:rPr>
      <w:sz w:val="21"/>
      <w:szCs w:val="21"/>
    </w:rPr>
  </w:style>
  <w:style w:type="character" w:customStyle="1" w:styleId="206">
    <w:name w:val="Footnote Text Char"/>
    <w:uiPriority w:val="0"/>
    <w:rPr>
      <w:rFonts w:eastAsia="宋体"/>
      <w:sz w:val="18"/>
      <w:lang w:val="en-US" w:eastAsia="zh-CN" w:bidi="ar-SA"/>
    </w:rPr>
  </w:style>
  <w:style w:type="character" w:customStyle="1" w:styleId="207">
    <w:name w:val=" Char Char22"/>
    <w:qFormat/>
    <w:uiPriority w:val="0"/>
    <w:rPr>
      <w:rFonts w:eastAsia="宋体"/>
      <w:b/>
      <w:kern w:val="2"/>
      <w:sz w:val="28"/>
      <w:szCs w:val="24"/>
      <w:lang w:val="en-US" w:eastAsia="zh-CN" w:bidi="ar-SA"/>
    </w:rPr>
  </w:style>
  <w:style w:type="character" w:customStyle="1" w:styleId="208">
    <w:name w:val="style51"/>
    <w:uiPriority w:val="0"/>
  </w:style>
  <w:style w:type="character" w:customStyle="1" w:styleId="209">
    <w:name w:val="批注文字 Char1"/>
    <w:uiPriority w:val="0"/>
    <w:rPr>
      <w:rFonts w:ascii="Times New Roman" w:hAnsi="Times New Roman" w:eastAsia="宋体" w:cs="Times New Roman"/>
      <w:szCs w:val="24"/>
    </w:rPr>
  </w:style>
  <w:style w:type="character" w:customStyle="1" w:styleId="210">
    <w:name w:val=" Char Char Char Char Char"/>
    <w:uiPriority w:val="0"/>
    <w:rPr>
      <w:rFonts w:eastAsia="宋体"/>
      <w:b/>
      <w:bCs/>
      <w:kern w:val="44"/>
      <w:sz w:val="44"/>
      <w:szCs w:val="44"/>
      <w:lang w:val="en-US" w:eastAsia="zh-CN" w:bidi="ar-SA"/>
    </w:rPr>
  </w:style>
  <w:style w:type="character" w:customStyle="1" w:styleId="211">
    <w:name w:val="手改 Char Char"/>
    <w:uiPriority w:val="0"/>
    <w:rPr>
      <w:rFonts w:ascii="宋体" w:eastAsia="宋体"/>
      <w:sz w:val="34"/>
      <w:lang w:val="en-US" w:eastAsia="zh-CN" w:bidi="ar-SA"/>
    </w:rPr>
  </w:style>
  <w:style w:type="character" w:customStyle="1" w:styleId="212">
    <w:name w:val="标题 Char1"/>
    <w:uiPriority w:val="0"/>
    <w:rPr>
      <w:rFonts w:ascii="Cambria" w:hAnsi="Cambria" w:eastAsia="宋体" w:cs="Times New Roman"/>
      <w:b/>
      <w:bCs/>
      <w:sz w:val="32"/>
      <w:szCs w:val="32"/>
    </w:rPr>
  </w:style>
  <w:style w:type="character" w:customStyle="1" w:styleId="213">
    <w:name w:val="fo Char"/>
    <w:uiPriority w:val="0"/>
    <w:rPr>
      <w:rFonts w:eastAsia="宋体"/>
      <w:kern w:val="2"/>
      <w:sz w:val="18"/>
      <w:szCs w:val="18"/>
      <w:lang w:val="en-US" w:eastAsia="zh-CN" w:bidi="ar-SA"/>
    </w:rPr>
  </w:style>
  <w:style w:type="character" w:customStyle="1" w:styleId="214">
    <w:name w:val=" Char Char26"/>
    <w:uiPriority w:val="0"/>
    <w:rPr>
      <w:rFonts w:ascii="Arial" w:hAnsi="Arial" w:eastAsia="黑体"/>
      <w:b/>
      <w:bCs/>
      <w:sz w:val="32"/>
      <w:szCs w:val="32"/>
      <w:lang w:bidi="ar-SA"/>
    </w:rPr>
  </w:style>
  <w:style w:type="character" w:customStyle="1" w:styleId="215">
    <w:name w:val="mark"/>
    <w:uiPriority w:val="0"/>
  </w:style>
  <w:style w:type="character" w:customStyle="1" w:styleId="216">
    <w:name w:val="脚注文本 Char1"/>
    <w:semiHidden/>
    <w:uiPriority w:val="99"/>
    <w:rPr>
      <w:rFonts w:ascii="Times New Roman" w:hAnsi="Times New Roman" w:eastAsia="宋体" w:cs="Times New Roman"/>
      <w:sz w:val="18"/>
      <w:szCs w:val="18"/>
    </w:rPr>
  </w:style>
  <w:style w:type="character" w:customStyle="1" w:styleId="217">
    <w:name w:val=" Char Char30"/>
    <w:uiPriority w:val="0"/>
    <w:rPr>
      <w:rFonts w:ascii="Times New Roman" w:hAnsi="Times New Roman" w:eastAsia="宋体" w:cs="Times New Roman"/>
      <w:szCs w:val="24"/>
    </w:rPr>
  </w:style>
  <w:style w:type="character" w:customStyle="1" w:styleId="218">
    <w:name w:val="style54"/>
    <w:uiPriority w:val="0"/>
  </w:style>
  <w:style w:type="character" w:customStyle="1" w:styleId="219">
    <w:name w:val="H2 Char"/>
    <w:uiPriority w:val="0"/>
    <w:rPr>
      <w:rFonts w:ascii="Arial" w:hAnsi="Arial" w:eastAsia="黑体" w:cs="Times New Roman"/>
      <w:b/>
      <w:bCs/>
      <w:sz w:val="32"/>
      <w:szCs w:val="32"/>
    </w:rPr>
  </w:style>
  <w:style w:type="character" w:customStyle="1" w:styleId="220">
    <w:name w:val="font91"/>
    <w:qFormat/>
    <w:uiPriority w:val="0"/>
    <w:rPr>
      <w:rFonts w:hint="eastAsia" w:ascii="宋体" w:hAnsi="宋体" w:eastAsia="宋体" w:cs="宋体"/>
      <w:color w:val="000000"/>
      <w:sz w:val="20"/>
      <w:szCs w:val="20"/>
      <w:u w:val="none"/>
      <w:vertAlign w:val="superscript"/>
    </w:rPr>
  </w:style>
  <w:style w:type="character" w:customStyle="1" w:styleId="221">
    <w:name w:val="Report Text Char"/>
    <w:link w:val="222"/>
    <w:uiPriority w:val="0"/>
    <w:rPr>
      <w:rFonts w:ascii="Arial" w:hAnsi="Arial" w:eastAsia="宋体" w:cs="Tahoma"/>
      <w:kern w:val="28"/>
      <w:sz w:val="22"/>
      <w:szCs w:val="20"/>
    </w:rPr>
  </w:style>
  <w:style w:type="paragraph" w:customStyle="1" w:styleId="222">
    <w:name w:val="Report Text"/>
    <w:basedOn w:val="1"/>
    <w:link w:val="221"/>
    <w:uiPriority w:val="0"/>
    <w:pPr>
      <w:widowControl/>
      <w:spacing w:before="240" w:after="120"/>
      <w:ind w:left="1080"/>
    </w:pPr>
    <w:rPr>
      <w:rFonts w:ascii="Arial" w:hAnsi="Arial"/>
      <w:kern w:val="28"/>
      <w:sz w:val="22"/>
      <w:szCs w:val="20"/>
    </w:rPr>
  </w:style>
  <w:style w:type="character" w:customStyle="1" w:styleId="223">
    <w:name w:val="批注主题 Char2"/>
    <w:semiHidden/>
    <w:uiPriority w:val="99"/>
    <w:rPr>
      <w:rFonts w:ascii="Times New Roman" w:hAnsi="Times New Roman" w:eastAsia="宋体" w:cs="Times New Roman"/>
      <w:b/>
      <w:bCs/>
      <w:szCs w:val="24"/>
    </w:rPr>
  </w:style>
  <w:style w:type="character" w:customStyle="1" w:styleId="224">
    <w:name w:val="font41"/>
    <w:uiPriority w:val="0"/>
    <w:rPr>
      <w:rFonts w:hint="eastAsia" w:ascii="宋体" w:hAnsi="宋体" w:eastAsia="宋体" w:cs="宋体"/>
      <w:color w:val="000000"/>
      <w:sz w:val="20"/>
      <w:szCs w:val="20"/>
      <w:u w:val="none"/>
    </w:rPr>
  </w:style>
  <w:style w:type="character" w:customStyle="1" w:styleId="225">
    <w:name w:val="Char Char191"/>
    <w:uiPriority w:val="0"/>
    <w:rPr>
      <w:rFonts w:ascii="Arial" w:hAnsi="Arial" w:eastAsia="黑体"/>
      <w:kern w:val="2"/>
      <w:sz w:val="24"/>
      <w:szCs w:val="24"/>
      <w:lang w:val="en-US" w:eastAsia="zh-CN" w:bidi="ar-SA"/>
    </w:rPr>
  </w:style>
  <w:style w:type="character" w:customStyle="1" w:styleId="226">
    <w:name w:val="批注文字 Char3"/>
    <w:uiPriority w:val="0"/>
    <w:rPr>
      <w:rFonts w:eastAsia="宋体"/>
      <w:kern w:val="2"/>
      <w:sz w:val="21"/>
      <w:szCs w:val="24"/>
      <w:lang w:val="en-US" w:eastAsia="zh-CN" w:bidi="ar-SA"/>
    </w:rPr>
  </w:style>
  <w:style w:type="character" w:customStyle="1" w:styleId="227">
    <w:name w:val="font51"/>
    <w:uiPriority w:val="0"/>
    <w:rPr>
      <w:rFonts w:hint="eastAsia" w:ascii="宋体" w:hAnsi="宋体" w:eastAsia="宋体" w:cs="宋体"/>
      <w:color w:val="000000"/>
      <w:sz w:val="20"/>
      <w:szCs w:val="20"/>
      <w:u w:val="none"/>
      <w:vertAlign w:val="superscript"/>
    </w:rPr>
  </w:style>
  <w:style w:type="character" w:customStyle="1" w:styleId="228">
    <w:name w:val="Char Char14"/>
    <w:uiPriority w:val="0"/>
    <w:rPr>
      <w:sz w:val="18"/>
      <w:szCs w:val="18"/>
    </w:rPr>
  </w:style>
  <w:style w:type="character" w:customStyle="1" w:styleId="229">
    <w:name w:val="Document Map Char"/>
    <w:uiPriority w:val="0"/>
    <w:rPr>
      <w:rFonts w:eastAsia="宋体"/>
      <w:kern w:val="2"/>
      <w:sz w:val="21"/>
      <w:szCs w:val="24"/>
      <w:lang w:val="en-US" w:eastAsia="zh-CN" w:bidi="ar-SA"/>
    </w:rPr>
  </w:style>
  <w:style w:type="character" w:customStyle="1" w:styleId="230">
    <w:name w:val="无间隔 Char Char"/>
    <w:uiPriority w:val="0"/>
    <w:rPr>
      <w:rFonts w:ascii="Calibri" w:hAnsi="Calibri" w:eastAsia="宋体"/>
      <w:sz w:val="22"/>
      <w:szCs w:val="22"/>
      <w:lang w:val="en-US" w:eastAsia="zh-CN" w:bidi="ar-SA"/>
    </w:rPr>
  </w:style>
  <w:style w:type="character" w:customStyle="1" w:styleId="231">
    <w:name w:val="Date Char"/>
    <w:uiPriority w:val="0"/>
    <w:rPr>
      <w:rFonts w:eastAsia="宋体"/>
      <w:kern w:val="2"/>
      <w:sz w:val="21"/>
      <w:szCs w:val="24"/>
      <w:lang w:val="en-US" w:eastAsia="zh-CN" w:bidi="ar-SA"/>
    </w:rPr>
  </w:style>
  <w:style w:type="character" w:customStyle="1" w:styleId="232">
    <w:name w:val="unnamed21"/>
    <w:uiPriority w:val="0"/>
  </w:style>
  <w:style w:type="character" w:customStyle="1" w:styleId="233">
    <w:name w:val="日期 Char1"/>
    <w:uiPriority w:val="0"/>
    <w:rPr>
      <w:rFonts w:ascii="Times New Roman" w:hAnsi="Times New Roman" w:eastAsia="宋体" w:cs="Times New Roman"/>
      <w:szCs w:val="24"/>
    </w:rPr>
  </w:style>
  <w:style w:type="character" w:customStyle="1" w:styleId="234">
    <w:name w:val="自定义标题一 Char"/>
    <w:link w:val="235"/>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235">
    <w:name w:val="自定义标题一"/>
    <w:basedOn w:val="2"/>
    <w:link w:val="234"/>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36">
    <w:name w:val="Header Char"/>
    <w:uiPriority w:val="0"/>
    <w:rPr>
      <w:rFonts w:eastAsia="宋体"/>
      <w:kern w:val="2"/>
      <w:sz w:val="18"/>
      <w:szCs w:val="18"/>
      <w:lang w:val="en-US" w:eastAsia="zh-CN" w:bidi="ar-SA"/>
    </w:rPr>
  </w:style>
  <w:style w:type="character" w:customStyle="1" w:styleId="237">
    <w:name w:val="Char Char181"/>
    <w:uiPriority w:val="0"/>
    <w:rPr>
      <w:rFonts w:ascii="Arial" w:hAnsi="Arial" w:eastAsia="黑体"/>
      <w:kern w:val="2"/>
      <w:sz w:val="21"/>
      <w:szCs w:val="24"/>
      <w:lang w:val="en-US" w:eastAsia="zh-CN" w:bidi="ar-SA"/>
    </w:rPr>
  </w:style>
  <w:style w:type="character" w:customStyle="1" w:styleId="238">
    <w:name w:val="Char Char201"/>
    <w:uiPriority w:val="0"/>
    <w:rPr>
      <w:rFonts w:eastAsia="宋体"/>
      <w:b/>
      <w:kern w:val="2"/>
      <w:sz w:val="24"/>
      <w:szCs w:val="24"/>
      <w:lang w:val="en-US" w:eastAsia="zh-CN" w:bidi="ar-SA"/>
    </w:rPr>
  </w:style>
  <w:style w:type="character" w:customStyle="1" w:styleId="239">
    <w:name w:val="标题 Char3"/>
    <w:uiPriority w:val="0"/>
    <w:rPr>
      <w:rFonts w:ascii="Cambria" w:hAnsi="Cambria" w:eastAsia="宋体" w:cs="Times New Roman"/>
      <w:b/>
      <w:bCs/>
      <w:sz w:val="32"/>
      <w:szCs w:val="32"/>
    </w:rPr>
  </w:style>
  <w:style w:type="character" w:customStyle="1" w:styleId="240">
    <w:name w:val="style161"/>
    <w:uiPriority w:val="0"/>
    <w:rPr>
      <w:color w:val="666666"/>
    </w:rPr>
  </w:style>
  <w:style w:type="character" w:customStyle="1" w:styleId="241">
    <w:name w:val="Char Char2"/>
    <w:uiPriority w:val="0"/>
    <w:rPr>
      <w:rFonts w:ascii="宋体" w:hAnsi="Courier New" w:eastAsia="宋体"/>
      <w:kern w:val="2"/>
      <w:sz w:val="21"/>
      <w:szCs w:val="24"/>
      <w:lang w:val="en-US" w:eastAsia="zh-CN" w:bidi="ar-SA"/>
    </w:rPr>
  </w:style>
  <w:style w:type="character" w:customStyle="1" w:styleId="242">
    <w:name w:val="Char Char16"/>
    <w:uiPriority w:val="0"/>
    <w:rPr>
      <w:rFonts w:ascii="Arial" w:hAnsi="Arial" w:eastAsia="宋体"/>
      <w:b/>
      <w:bCs/>
      <w:kern w:val="2"/>
      <w:sz w:val="32"/>
      <w:szCs w:val="32"/>
      <w:lang w:bidi="ar-SA"/>
    </w:rPr>
  </w:style>
  <w:style w:type="character" w:customStyle="1" w:styleId="243">
    <w:name w:val="_Style 242"/>
    <w:qFormat/>
    <w:uiPriority w:val="0"/>
    <w:rPr>
      <w:b/>
      <w:bCs/>
      <w:smallCaps/>
      <w:color w:val="C0504D"/>
      <w:spacing w:val="5"/>
      <w:u w:val="single"/>
    </w:rPr>
  </w:style>
  <w:style w:type="character" w:customStyle="1" w:styleId="244">
    <w:name w:val="自定义标题一 Char Char"/>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245">
    <w:name w:val="textcontents"/>
    <w:uiPriority w:val="0"/>
    <w:rPr>
      <w:rFonts w:cs="Times New Roman"/>
    </w:rPr>
  </w:style>
  <w:style w:type="character" w:customStyle="1" w:styleId="246">
    <w:name w:val="Char Char11"/>
    <w:uiPriority w:val="0"/>
    <w:rPr>
      <w:rFonts w:ascii="Times New Roman" w:hAnsi="Times New Roman" w:eastAsia="宋体" w:cs="Times New Roman"/>
      <w:sz w:val="30"/>
      <w:szCs w:val="24"/>
    </w:rPr>
  </w:style>
  <w:style w:type="character" w:customStyle="1" w:styleId="247">
    <w:name w:val="Char Char19"/>
    <w:uiPriority w:val="0"/>
    <w:rPr>
      <w:rFonts w:ascii="Arial" w:hAnsi="Arial" w:eastAsia="宋体" w:cs="Times New Roman"/>
      <w:b/>
      <w:bCs/>
      <w:szCs w:val="28"/>
    </w:rPr>
  </w:style>
  <w:style w:type="character" w:customStyle="1" w:styleId="248">
    <w:name w:val="Char Char27"/>
    <w:uiPriority w:val="0"/>
    <w:rPr>
      <w:rFonts w:eastAsia="宋体"/>
      <w:b/>
      <w:bCs/>
      <w:kern w:val="44"/>
      <w:sz w:val="44"/>
      <w:szCs w:val="44"/>
      <w:lang w:val="en-US" w:eastAsia="zh-CN" w:bidi="ar-SA"/>
    </w:rPr>
  </w:style>
  <w:style w:type="character" w:customStyle="1" w:styleId="249">
    <w:name w:val="正文文本 Char1"/>
    <w:uiPriority w:val="0"/>
    <w:rPr>
      <w:kern w:val="2"/>
      <w:sz w:val="21"/>
      <w:szCs w:val="22"/>
    </w:rPr>
  </w:style>
  <w:style w:type="character" w:customStyle="1" w:styleId="250">
    <w:name w:val="Char Char15"/>
    <w:uiPriority w:val="0"/>
    <w:rPr>
      <w:sz w:val="18"/>
      <w:szCs w:val="18"/>
    </w:rPr>
  </w:style>
  <w:style w:type="character" w:customStyle="1" w:styleId="251">
    <w:name w:val="Plain Text Char"/>
    <w:link w:val="252"/>
    <w:uiPriority w:val="0"/>
    <w:rPr>
      <w:rFonts w:ascii="宋体" w:hAnsi="Courier New" w:eastAsia="宋体"/>
      <w:sz w:val="24"/>
    </w:rPr>
  </w:style>
  <w:style w:type="paragraph" w:customStyle="1" w:styleId="252">
    <w:name w:val="纯文本1"/>
    <w:basedOn w:val="1"/>
    <w:link w:val="251"/>
    <w:uiPriority w:val="0"/>
    <w:rPr>
      <w:rFonts w:ascii="宋体" w:hAnsi="Courier New"/>
      <w:kern w:val="0"/>
      <w:sz w:val="24"/>
      <w:szCs w:val="20"/>
    </w:rPr>
  </w:style>
  <w:style w:type="character" w:customStyle="1" w:styleId="253">
    <w:name w:val="Char Char231"/>
    <w:uiPriority w:val="0"/>
    <w:rPr>
      <w:rFonts w:ascii="Times New Roman" w:hAnsi="Times New Roman" w:eastAsia="宋体" w:cs="Times New Roman"/>
      <w:b/>
      <w:bCs/>
      <w:kern w:val="44"/>
      <w:sz w:val="44"/>
      <w:szCs w:val="44"/>
    </w:rPr>
  </w:style>
  <w:style w:type="character" w:customStyle="1" w:styleId="254">
    <w:name w:val="Heading 2 Char"/>
    <w:uiPriority w:val="0"/>
    <w:rPr>
      <w:rFonts w:ascii="Arial" w:hAnsi="Arial" w:eastAsia="黑体"/>
      <w:b/>
      <w:bCs/>
      <w:kern w:val="2"/>
      <w:sz w:val="32"/>
      <w:szCs w:val="32"/>
      <w:lang w:val="en-US" w:eastAsia="zh-CN" w:bidi="ar-SA"/>
    </w:rPr>
  </w:style>
  <w:style w:type="character" w:customStyle="1" w:styleId="255">
    <w:name w:val="1ji Char Char"/>
    <w:locked/>
    <w:uiPriority w:val="0"/>
    <w:rPr>
      <w:rFonts w:ascii="宋体" w:hAnsi="宋体" w:eastAsia="宋体"/>
      <w:b/>
      <w:bCs/>
      <w:kern w:val="44"/>
      <w:sz w:val="36"/>
      <w:szCs w:val="44"/>
    </w:rPr>
  </w:style>
  <w:style w:type="character" w:customStyle="1" w:styleId="256">
    <w:name w:val="Heading 3 Char"/>
    <w:uiPriority w:val="0"/>
    <w:rPr>
      <w:rFonts w:cs="Times New Roman"/>
      <w:b/>
      <w:bCs/>
      <w:kern w:val="2"/>
      <w:sz w:val="32"/>
      <w:szCs w:val="32"/>
    </w:rPr>
  </w:style>
  <w:style w:type="character" w:customStyle="1" w:styleId="257">
    <w:name w:val="Char Char91"/>
    <w:uiPriority w:val="0"/>
    <w:rPr>
      <w:rFonts w:eastAsia="宋体"/>
      <w:sz w:val="24"/>
      <w:lang w:bidi="ar-SA"/>
    </w:rPr>
  </w:style>
  <w:style w:type="character" w:customStyle="1" w:styleId="258">
    <w:name w:val="Comment Text Char1"/>
    <w:uiPriority w:val="0"/>
    <w:rPr>
      <w:sz w:val="24"/>
      <w:lang w:bidi="ar-SA"/>
    </w:rPr>
  </w:style>
  <w:style w:type="character" w:customStyle="1" w:styleId="259">
    <w:name w:val="Char Char25"/>
    <w:uiPriority w:val="0"/>
    <w:rPr>
      <w:rFonts w:eastAsia="宋体"/>
      <w:b/>
      <w:bCs/>
      <w:sz w:val="32"/>
      <w:szCs w:val="32"/>
      <w:lang w:bidi="ar-SA"/>
    </w:rPr>
  </w:style>
  <w:style w:type="character" w:customStyle="1" w:styleId="260">
    <w:name w:val="Char Char24"/>
    <w:uiPriority w:val="0"/>
    <w:rPr>
      <w:rFonts w:eastAsia="宋体"/>
      <w:b/>
      <w:bCs/>
      <w:kern w:val="44"/>
      <w:sz w:val="32"/>
      <w:szCs w:val="44"/>
      <w:lang w:val="en-US" w:eastAsia="zh-CN" w:bidi="ar-SA"/>
    </w:rPr>
  </w:style>
  <w:style w:type="character" w:customStyle="1" w:styleId="261">
    <w:name w:val="Char Char Char Char Char"/>
    <w:uiPriority w:val="0"/>
    <w:rPr>
      <w:rFonts w:eastAsia="宋体"/>
      <w:b/>
      <w:bCs/>
      <w:kern w:val="44"/>
      <w:sz w:val="44"/>
      <w:szCs w:val="44"/>
      <w:lang w:val="en-US" w:eastAsia="zh-CN" w:bidi="ar-SA"/>
    </w:rPr>
  </w:style>
  <w:style w:type="character" w:customStyle="1" w:styleId="262">
    <w:name w:val="标题5 Char Char"/>
    <w:link w:val="263"/>
    <w:uiPriority w:val="0"/>
    <w:rPr>
      <w:rFonts w:ascii="Arial" w:hAnsi="Arial"/>
      <w:b/>
      <w:bCs/>
      <w:sz w:val="24"/>
      <w:szCs w:val="32"/>
    </w:rPr>
  </w:style>
  <w:style w:type="paragraph" w:customStyle="1" w:styleId="263">
    <w:name w:val="标题5"/>
    <w:basedOn w:val="4"/>
    <w:link w:val="262"/>
    <w:uiPriority w:val="0"/>
    <w:pPr>
      <w:spacing w:before="260" w:after="260" w:line="413" w:lineRule="auto"/>
    </w:pPr>
    <w:rPr>
      <w:rFonts w:ascii="Arial" w:hAnsi="Arial" w:eastAsia="宋体"/>
      <w:sz w:val="24"/>
    </w:rPr>
  </w:style>
  <w:style w:type="character" w:customStyle="1" w:styleId="264">
    <w:name w:val="Char Char6"/>
    <w:uiPriority w:val="0"/>
    <w:rPr>
      <w:rFonts w:eastAsia="宋体"/>
      <w:b/>
      <w:bCs/>
      <w:kern w:val="44"/>
      <w:sz w:val="32"/>
      <w:szCs w:val="44"/>
      <w:lang w:val="en-US" w:eastAsia="zh-CN" w:bidi="ar-SA"/>
    </w:rPr>
  </w:style>
  <w:style w:type="character" w:customStyle="1" w:styleId="265">
    <w:name w:val="Char Char171"/>
    <w:uiPriority w:val="0"/>
    <w:rPr>
      <w:rFonts w:hint="default" w:ascii="Times New Roman" w:hAnsi="Times New Roman" w:cs="Times New Roman"/>
      <w:b/>
      <w:bCs/>
      <w:kern w:val="2"/>
      <w:sz w:val="21"/>
      <w:szCs w:val="24"/>
    </w:rPr>
  </w:style>
  <w:style w:type="character" w:customStyle="1" w:styleId="266">
    <w:name w:val="Heading 4 Char"/>
    <w:uiPriority w:val="0"/>
    <w:rPr>
      <w:rFonts w:ascii="Arial" w:hAnsi="Arial" w:eastAsia="宋体"/>
      <w:b/>
      <w:bCs/>
      <w:kern w:val="2"/>
      <w:sz w:val="21"/>
      <w:szCs w:val="28"/>
      <w:lang w:val="en-US" w:eastAsia="zh-CN" w:bidi="ar-SA"/>
    </w:rPr>
  </w:style>
  <w:style w:type="character" w:customStyle="1" w:styleId="267">
    <w:name w:val="普通文字 Char Char4"/>
    <w:uiPriority w:val="0"/>
    <w:rPr>
      <w:rFonts w:ascii="宋体" w:hAnsi="Courier New" w:eastAsia="宋体" w:cs="Courier New"/>
      <w:kern w:val="2"/>
      <w:sz w:val="21"/>
      <w:szCs w:val="21"/>
      <w:lang w:val="en-US" w:eastAsia="zh-CN" w:bidi="ar-SA"/>
    </w:rPr>
  </w:style>
  <w:style w:type="character" w:customStyle="1" w:styleId="268">
    <w:name w:val="Char Char211"/>
    <w:uiPriority w:val="0"/>
    <w:rPr>
      <w:rFonts w:ascii="Arial" w:hAnsi="Arial" w:eastAsia="黑体"/>
      <w:b/>
      <w:kern w:val="2"/>
      <w:sz w:val="24"/>
      <w:szCs w:val="24"/>
      <w:lang w:val="en-US" w:eastAsia="zh-CN" w:bidi="ar-SA"/>
    </w:rPr>
  </w:style>
  <w:style w:type="character" w:customStyle="1" w:styleId="269">
    <w:name w:val="无间隔 字符"/>
    <w:link w:val="270"/>
    <w:uiPriority w:val="0"/>
    <w:rPr>
      <w:szCs w:val="24"/>
      <w:lang w:val="en-US" w:eastAsia="zh-CN" w:bidi="ar-SA"/>
    </w:rPr>
  </w:style>
  <w:style w:type="paragraph" w:styleId="270">
    <w:name w:val="No Spacing"/>
    <w:link w:val="269"/>
    <w:qFormat/>
    <w:uiPriority w:val="1"/>
    <w:pPr>
      <w:widowControl w:val="0"/>
      <w:jc w:val="both"/>
    </w:pPr>
    <w:rPr>
      <w:rFonts w:ascii="Times New Roman" w:hAnsi="Times New Roman" w:eastAsia="宋体" w:cs="Times New Roman"/>
      <w:szCs w:val="24"/>
      <w:lang w:val="en-US" w:eastAsia="zh-CN" w:bidi="ar-SA"/>
    </w:rPr>
  </w:style>
  <w:style w:type="character" w:customStyle="1" w:styleId="271">
    <w:name w:val="p1"/>
    <w:uiPriority w:val="0"/>
  </w:style>
  <w:style w:type="character" w:customStyle="1" w:styleId="272">
    <w:name w:val="列出段落 Char"/>
    <w:link w:val="273"/>
    <w:uiPriority w:val="0"/>
    <w:rPr>
      <w:rFonts w:ascii="Calibri" w:hAnsi="Calibri" w:eastAsia="宋体" w:cs="Times New Roman"/>
    </w:rPr>
  </w:style>
  <w:style w:type="paragraph" w:customStyle="1" w:styleId="273">
    <w:name w:val="列出段落2"/>
    <w:basedOn w:val="1"/>
    <w:link w:val="272"/>
    <w:qFormat/>
    <w:uiPriority w:val="0"/>
    <w:pPr>
      <w:ind w:firstLine="420" w:firstLineChars="200"/>
    </w:pPr>
    <w:rPr>
      <w:rFonts w:ascii="Calibri" w:hAnsi="Calibri"/>
      <w:kern w:val="0"/>
      <w:sz w:val="20"/>
      <w:szCs w:val="20"/>
    </w:rPr>
  </w:style>
  <w:style w:type="character" w:customStyle="1" w:styleId="274">
    <w:name w:val="Body Text Char"/>
    <w:locked/>
    <w:uiPriority w:val="0"/>
    <w:rPr>
      <w:rFonts w:eastAsia="宋体"/>
      <w:kern w:val="2"/>
      <w:sz w:val="24"/>
      <w:szCs w:val="24"/>
      <w:lang w:val="en-US" w:eastAsia="zh-CN" w:bidi="ar-SA"/>
    </w:rPr>
  </w:style>
  <w:style w:type="character" w:customStyle="1" w:styleId="275">
    <w:name w:val="标题 3 Char Char Char"/>
    <w:locked/>
    <w:uiPriority w:val="0"/>
    <w:rPr>
      <w:rFonts w:ascii="宋体" w:hAnsi="宋体" w:eastAsia="宋体"/>
      <w:b/>
      <w:bCs/>
      <w:sz w:val="24"/>
      <w:szCs w:val="32"/>
      <w:lang w:val="en-US" w:eastAsia="zh-CN" w:bidi="ar-SA"/>
    </w:rPr>
  </w:style>
  <w:style w:type="character" w:customStyle="1" w:styleId="276">
    <w:name w:val="目录文字 Char"/>
    <w:link w:val="277"/>
    <w:locked/>
    <w:uiPriority w:val="0"/>
    <w:rPr>
      <w:rFonts w:ascii="宋体" w:hAnsi="宋体" w:eastAsia="宋体" w:cs="Times New Roman"/>
      <w:kern w:val="0"/>
      <w:sz w:val="24"/>
      <w:szCs w:val="20"/>
    </w:rPr>
  </w:style>
  <w:style w:type="paragraph" w:customStyle="1" w:styleId="277">
    <w:name w:val="目录文字"/>
    <w:basedOn w:val="1"/>
    <w:link w:val="276"/>
    <w:uiPriority w:val="0"/>
    <w:pPr>
      <w:widowControl/>
      <w:spacing w:line="480" w:lineRule="auto"/>
      <w:jc w:val="left"/>
    </w:pPr>
    <w:rPr>
      <w:rFonts w:ascii="宋体" w:hAnsi="宋体"/>
      <w:kern w:val="0"/>
      <w:sz w:val="24"/>
      <w:szCs w:val="20"/>
    </w:rPr>
  </w:style>
  <w:style w:type="character" w:customStyle="1" w:styleId="278">
    <w:name w:val="mark8"/>
    <w:uiPriority w:val="0"/>
    <w:rPr>
      <w:b/>
      <w:bCs/>
      <w:sz w:val="21"/>
      <w:szCs w:val="21"/>
    </w:rPr>
  </w:style>
  <w:style w:type="character" w:customStyle="1" w:styleId="279">
    <w:name w:val="Para head"/>
    <w:uiPriority w:val="0"/>
    <w:rPr>
      <w:rFonts w:ascii="Arial" w:hAnsi="Arial" w:eastAsia="Times New Roman"/>
      <w:sz w:val="20"/>
    </w:rPr>
  </w:style>
  <w:style w:type="character" w:customStyle="1" w:styleId="280">
    <w:name w:val="apple-style-span"/>
    <w:uiPriority w:val="0"/>
  </w:style>
  <w:style w:type="character" w:customStyle="1" w:styleId="281">
    <w:name w:val="case31"/>
    <w:uiPriority w:val="0"/>
    <w:rPr>
      <w:rFonts w:hint="default"/>
      <w:spacing w:val="390"/>
      <w:sz w:val="21"/>
      <w:szCs w:val="21"/>
    </w:rPr>
  </w:style>
  <w:style w:type="character" w:customStyle="1" w:styleId="282">
    <w:name w:val="Char Char26"/>
    <w:uiPriority w:val="0"/>
    <w:rPr>
      <w:rFonts w:ascii="Arial" w:hAnsi="Arial" w:eastAsia="黑体"/>
      <w:b/>
      <w:bCs/>
      <w:sz w:val="32"/>
      <w:szCs w:val="32"/>
      <w:lang w:bidi="ar-SA"/>
    </w:rPr>
  </w:style>
  <w:style w:type="character" w:customStyle="1" w:styleId="283">
    <w:name w:val="062"/>
    <w:uiPriority w:val="0"/>
    <w:rPr>
      <w:rFonts w:ascii="宋体" w:hAnsi="宋体"/>
      <w:b/>
      <w:bCs/>
      <w:sz w:val="32"/>
    </w:rPr>
  </w:style>
  <w:style w:type="character" w:customStyle="1" w:styleId="284">
    <w:name w:val="Char Char241"/>
    <w:uiPriority w:val="0"/>
    <w:rPr>
      <w:rFonts w:ascii="Arial" w:hAnsi="Arial" w:eastAsia="黑体"/>
      <w:sz w:val="28"/>
      <w:lang w:bidi="ar-SA"/>
    </w:rPr>
  </w:style>
  <w:style w:type="character" w:customStyle="1" w:styleId="285">
    <w:name w:val="small"/>
    <w:uiPriority w:val="0"/>
  </w:style>
  <w:style w:type="character" w:customStyle="1" w:styleId="286">
    <w:name w:val="Char Char33"/>
    <w:uiPriority w:val="0"/>
    <w:rPr>
      <w:rFonts w:ascii="宋体" w:hAnsi="Courier New" w:eastAsia="宋体" w:cs="Courier New"/>
      <w:szCs w:val="21"/>
    </w:rPr>
  </w:style>
  <w:style w:type="character" w:customStyle="1" w:styleId="287">
    <w:name w:val="graytext1"/>
    <w:uiPriority w:val="0"/>
    <w:rPr>
      <w:color w:val="666666"/>
    </w:rPr>
  </w:style>
  <w:style w:type="character" w:customStyle="1" w:styleId="288">
    <w:name w:val="Char Char221"/>
    <w:uiPriority w:val="0"/>
    <w:rPr>
      <w:rFonts w:eastAsia="宋体"/>
      <w:b/>
      <w:kern w:val="2"/>
      <w:sz w:val="28"/>
      <w:szCs w:val="24"/>
      <w:lang w:val="en-US" w:eastAsia="zh-CN" w:bidi="ar-SA"/>
    </w:rPr>
  </w:style>
  <w:style w:type="character" w:customStyle="1" w:styleId="289">
    <w:name w:val="style11"/>
    <w:uiPriority w:val="0"/>
    <w:rPr>
      <w:rFonts w:hint="default" w:ascii="Arial" w:hAnsi="Arial" w:cs="Arial"/>
    </w:rPr>
  </w:style>
  <w:style w:type="character" w:customStyle="1" w:styleId="290">
    <w:name w:val="Char Char12"/>
    <w:uiPriority w:val="0"/>
    <w:rPr>
      <w:sz w:val="18"/>
    </w:rPr>
  </w:style>
  <w:style w:type="character" w:customStyle="1" w:styleId="291">
    <w:name w:val="white"/>
    <w:uiPriority w:val="0"/>
  </w:style>
  <w:style w:type="character" w:customStyle="1" w:styleId="292">
    <w:name w:val="批注文字 Char2"/>
    <w:uiPriority w:val="0"/>
    <w:rPr>
      <w:rFonts w:eastAsia="宋体"/>
      <w:kern w:val="2"/>
      <w:sz w:val="21"/>
      <w:szCs w:val="24"/>
      <w:lang w:val="en-US" w:eastAsia="zh-CN" w:bidi="ar-SA"/>
    </w:rPr>
  </w:style>
  <w:style w:type="character" w:customStyle="1" w:styleId="293">
    <w:name w:val="text11"/>
    <w:uiPriority w:val="0"/>
    <w:rPr>
      <w:rFonts w:hint="default" w:ascii="Verdana" w:hAnsi="Verdana"/>
      <w:color w:val="4E4E4E"/>
      <w:sz w:val="18"/>
      <w:szCs w:val="18"/>
    </w:rPr>
  </w:style>
  <w:style w:type="character" w:customStyle="1" w:styleId="294">
    <w:name w:val="Char Char30"/>
    <w:uiPriority w:val="0"/>
    <w:rPr>
      <w:rFonts w:ascii="Times New Roman" w:hAnsi="Times New Roman" w:eastAsia="宋体" w:cs="Times New Roman"/>
      <w:szCs w:val="24"/>
    </w:rPr>
  </w:style>
  <w:style w:type="character" w:customStyle="1" w:styleId="295">
    <w:name w:val="cubane_hilight1"/>
    <w:uiPriority w:val="0"/>
    <w:rPr>
      <w:color w:val="CC0000"/>
    </w:rPr>
  </w:style>
  <w:style w:type="character" w:customStyle="1" w:styleId="296">
    <w:name w:val="ca-0"/>
    <w:uiPriority w:val="0"/>
  </w:style>
  <w:style w:type="paragraph" w:customStyle="1" w:styleId="297">
    <w:name w:val=" Char Char Char Char Char Char1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8">
    <w:name w:val="表格题注"/>
    <w:next w:val="1"/>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299">
    <w:name w:val="Char Char4 Char Char Char Char"/>
    <w:basedOn w:val="1"/>
    <w:uiPriority w:val="0"/>
    <w:pPr>
      <w:widowControl/>
      <w:spacing w:after="160" w:line="240" w:lineRule="exact"/>
      <w:jc w:val="left"/>
    </w:pPr>
  </w:style>
  <w:style w:type="paragraph" w:customStyle="1" w:styleId="300">
    <w:name w:val="444"/>
    <w:basedOn w:val="1"/>
    <w:uiPriority w:val="0"/>
    <w:pPr>
      <w:adjustRightInd w:val="0"/>
      <w:spacing w:line="312" w:lineRule="atLeast"/>
      <w:jc w:val="center"/>
      <w:textAlignment w:val="baseline"/>
    </w:pPr>
    <w:rPr>
      <w:b/>
      <w:kern w:val="0"/>
      <w:sz w:val="36"/>
      <w:szCs w:val="36"/>
    </w:rPr>
  </w:style>
  <w:style w:type="paragraph" w:customStyle="1" w:styleId="301">
    <w:name w:val="Char Char Char Char"/>
    <w:basedOn w:val="1"/>
    <w:uiPriority w:val="0"/>
    <w:pPr>
      <w:widowControl/>
      <w:spacing w:line="500" w:lineRule="exact"/>
      <w:outlineLvl w:val="2"/>
    </w:pPr>
    <w:rPr>
      <w:rFonts w:ascii="黑体" w:hAnsi="Verdana" w:eastAsia="黑体" w:cs="黑体"/>
      <w:kern w:val="0"/>
      <w:sz w:val="28"/>
      <w:szCs w:val="28"/>
      <w:lang w:eastAsia="en-US"/>
    </w:rPr>
  </w:style>
  <w:style w:type="paragraph" w:customStyle="1" w:styleId="302">
    <w:name w:val="样式 标题 2 + (西文) 宋体 非加粗 居中"/>
    <w:basedOn w:val="3"/>
    <w:uiPriority w:val="0"/>
    <w:pPr>
      <w:spacing w:before="260" w:after="260" w:line="416" w:lineRule="auto"/>
      <w:jc w:val="center"/>
    </w:pPr>
    <w:rPr>
      <w:rFonts w:ascii="宋体" w:hAnsi="宋体" w:cs="宋体"/>
      <w:b w:val="0"/>
      <w:bCs w:val="0"/>
      <w:spacing w:val="2"/>
      <w:kern w:val="0"/>
      <w:sz w:val="28"/>
      <w:szCs w:val="20"/>
    </w:rPr>
  </w:style>
  <w:style w:type="paragraph" w:customStyle="1" w:styleId="303">
    <w:name w:val="样式1"/>
    <w:basedOn w:val="1"/>
    <w:next w:val="5"/>
    <w:uiPriority w:val="0"/>
    <w:pPr>
      <w:spacing w:line="360" w:lineRule="auto"/>
      <w:ind w:firstLine="420" w:firstLineChars="200"/>
    </w:pPr>
    <w:rPr>
      <w:rFonts w:ascii="宋体" w:hAnsi="宋体"/>
      <w:szCs w:val="21"/>
    </w:rPr>
  </w:style>
  <w:style w:type="paragraph" w:customStyle="1" w:styleId="304">
    <w:name w:val="Default Paragraph Font Para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05">
    <w:name w:val="Char1 Char Char Char Char Char Char"/>
    <w:basedOn w:val="1"/>
    <w:uiPriority w:val="0"/>
    <w:rPr>
      <w:rFonts w:ascii="Tahoma" w:hAnsi="Tahoma"/>
      <w:sz w:val="24"/>
      <w:szCs w:val="20"/>
    </w:rPr>
  </w:style>
  <w:style w:type="paragraph" w:customStyle="1" w:styleId="306">
    <w:name w:val="Report List"/>
    <w:basedOn w:val="1"/>
    <w:uiPriority w:val="0"/>
    <w:pPr>
      <w:widowControl/>
      <w:tabs>
        <w:tab w:val="left" w:pos="1440"/>
      </w:tabs>
      <w:spacing w:before="120" w:after="120"/>
      <w:ind w:left="1440" w:hanging="360"/>
    </w:pPr>
    <w:rPr>
      <w:rFonts w:ascii="Arial" w:hAnsi="Arial" w:cs="Tahoma"/>
      <w:kern w:val="28"/>
      <w:sz w:val="22"/>
      <w:szCs w:val="20"/>
    </w:rPr>
  </w:style>
  <w:style w:type="paragraph" w:customStyle="1" w:styleId="307">
    <w:name w:val="次小点说明 Char"/>
    <w:basedOn w:val="7"/>
    <w:uiPriority w:val="0"/>
    <w:pPr>
      <w:ind w:firstLine="0"/>
    </w:pPr>
    <w:rPr>
      <w:sz w:val="24"/>
      <w:szCs w:val="24"/>
    </w:rPr>
  </w:style>
  <w:style w:type="paragraph" w:customStyle="1" w:styleId="308">
    <w:name w:val="_Style 37"/>
    <w:basedOn w:val="1"/>
    <w:next w:val="1"/>
    <w:uiPriority w:val="0"/>
  </w:style>
  <w:style w:type="paragraph" w:customStyle="1" w:styleId="309">
    <w:name w:val="Char Char Char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10">
    <w:name w:val="默认段落字体 Para Char Char Char Char Char Char Char Char Char1 Char Char Char Char"/>
    <w:basedOn w:val="1"/>
    <w:uiPriority w:val="0"/>
    <w:rPr>
      <w:rFonts w:ascii="Tahoma" w:hAnsi="Tahoma"/>
      <w:sz w:val="24"/>
      <w:szCs w:val="20"/>
    </w:rPr>
  </w:style>
  <w:style w:type="paragraph" w:customStyle="1" w:styleId="311">
    <w:name w:val="样式 正文文字 + 小四 段后: 0 磅 行距: 1.5 倍行距"/>
    <w:basedOn w:val="21"/>
    <w:uiPriority w:val="0"/>
    <w:pPr>
      <w:spacing w:line="360" w:lineRule="auto"/>
      <w:ind w:firstLine="480" w:firstLineChars="200"/>
    </w:pPr>
    <w:rPr>
      <w:rFonts w:cs="宋体"/>
      <w:szCs w:val="20"/>
    </w:rPr>
  </w:style>
  <w:style w:type="paragraph" w:customStyle="1" w:styleId="312">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13">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kern w:val="0"/>
      <w:sz w:val="28"/>
      <w:szCs w:val="20"/>
    </w:rPr>
  </w:style>
  <w:style w:type="paragraph" w:customStyle="1" w:styleId="314">
    <w:name w:val="正文段"/>
    <w:basedOn w:val="1"/>
    <w:uiPriority w:val="0"/>
    <w:pPr>
      <w:widowControl/>
      <w:snapToGrid w:val="0"/>
      <w:spacing w:afterLines="50"/>
      <w:ind w:firstLine="200" w:firstLineChars="200"/>
    </w:pPr>
    <w:rPr>
      <w:kern w:val="0"/>
      <w:sz w:val="24"/>
      <w:szCs w:val="20"/>
    </w:rPr>
  </w:style>
  <w:style w:type="paragraph" w:customStyle="1" w:styleId="315">
    <w:name w:val="目录标题"/>
    <w:basedOn w:val="1"/>
    <w:next w:val="1"/>
    <w:uiPriority w:val="0"/>
    <w:pPr>
      <w:widowControl/>
      <w:spacing w:before="566" w:after="544" w:line="566" w:lineRule="atLeast"/>
      <w:ind w:firstLine="419"/>
      <w:jc w:val="center"/>
      <w:textAlignment w:val="baseline"/>
    </w:pPr>
    <w:rPr>
      <w:rFonts w:ascii="Arial" w:eastAsia="黑体"/>
      <w:color w:val="000000"/>
      <w:spacing w:val="566"/>
      <w:kern w:val="0"/>
      <w:sz w:val="54"/>
      <w:szCs w:val="20"/>
      <w:u w:val="none" w:color="000000"/>
    </w:rPr>
  </w:style>
  <w:style w:type="paragraph" w:customStyle="1" w:styleId="316">
    <w:name w:val="Char Char Char Char Char Char Char1"/>
    <w:basedOn w:val="1"/>
    <w:uiPriority w:val="0"/>
  </w:style>
  <w:style w:type="paragraph" w:customStyle="1" w:styleId="317">
    <w:name w:val="表内文字"/>
    <w:basedOn w:val="1"/>
    <w:uiPriority w:val="0"/>
    <w:pPr>
      <w:snapToGrid w:val="0"/>
      <w:spacing w:line="320" w:lineRule="exact"/>
      <w:ind w:firstLine="452" w:firstLineChars="150"/>
    </w:pPr>
    <w:rPr>
      <w:rFonts w:ascii="宋体" w:hAnsi="宋体"/>
      <w:b/>
      <w:sz w:val="30"/>
      <w:szCs w:val="30"/>
    </w:rPr>
  </w:style>
  <w:style w:type="paragraph" w:customStyle="1" w:styleId="318">
    <w:name w:val="Body"/>
    <w:basedOn w:val="1"/>
    <w:uiPriority w:val="0"/>
    <w:pPr>
      <w:widowControl/>
      <w:tabs>
        <w:tab w:val="left" w:pos="1980"/>
      </w:tabs>
      <w:spacing w:before="80" w:after="80" w:line="360" w:lineRule="auto"/>
      <w:jc w:val="center"/>
    </w:pPr>
    <w:rPr>
      <w:szCs w:val="21"/>
    </w:rPr>
  </w:style>
  <w:style w:type="paragraph" w:customStyle="1" w:styleId="319">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Char Char Char Char Char Char Char Char Char Char Char Char Char Char Char Char1"/>
    <w:basedOn w:val="1"/>
    <w:uiPriority w:val="0"/>
    <w:pPr>
      <w:tabs>
        <w:tab w:val="left" w:pos="360"/>
      </w:tabs>
      <w:spacing w:line="360" w:lineRule="auto"/>
      <w:ind w:left="482" w:firstLine="200" w:firstLineChars="200"/>
    </w:pPr>
  </w:style>
  <w:style w:type="paragraph" w:customStyle="1" w:styleId="321">
    <w:name w:val="1"/>
    <w:basedOn w:val="1"/>
    <w:next w:val="29"/>
    <w:uiPriority w:val="0"/>
    <w:rPr>
      <w:rFonts w:ascii="宋体" w:hAnsi="Courier New"/>
      <w:szCs w:val="20"/>
    </w:rPr>
  </w:style>
  <w:style w:type="paragraph" w:customStyle="1" w:styleId="322">
    <w:name w:val="目录2"/>
    <w:basedOn w:val="1"/>
    <w:next w:val="1"/>
    <w:uiPriority w:val="0"/>
    <w:pPr>
      <w:widowControl/>
      <w:tabs>
        <w:tab w:val="left" w:leader="dot" w:pos="8503"/>
      </w:tabs>
      <w:spacing w:line="317" w:lineRule="atLeast"/>
      <w:ind w:firstLine="209"/>
      <w:textAlignment w:val="baseline"/>
    </w:pPr>
    <w:rPr>
      <w:color w:val="000000"/>
      <w:kern w:val="0"/>
      <w:szCs w:val="20"/>
      <w:u w:val="none" w:color="000000"/>
    </w:rPr>
  </w:style>
  <w:style w:type="paragraph" w:customStyle="1" w:styleId="323">
    <w:name w:val="图"/>
    <w:basedOn w:val="1"/>
    <w:uiPriority w:val="0"/>
    <w:pPr>
      <w:keepNext/>
      <w:adjustRightInd w:val="0"/>
      <w:snapToGrid w:val="0"/>
      <w:spacing w:before="60" w:after="60" w:line="300" w:lineRule="auto"/>
      <w:jc w:val="center"/>
    </w:pPr>
    <w:rPr>
      <w:spacing w:val="20"/>
      <w:kern w:val="0"/>
      <w:sz w:val="24"/>
      <w:szCs w:val="20"/>
    </w:rPr>
  </w:style>
  <w:style w:type="paragraph" w:customStyle="1" w:styleId="324">
    <w:name w:val="Char"/>
    <w:basedOn w:val="16"/>
    <w:uiPriority w:val="0"/>
    <w:pPr>
      <w:widowControl/>
      <w:ind w:firstLine="454"/>
      <w:jc w:val="left"/>
    </w:pPr>
    <w:rPr>
      <w:rFonts w:ascii="Tahoma" w:hAnsi="Tahoma" w:cs="宋体"/>
      <w:kern w:val="0"/>
      <w:sz w:val="24"/>
      <w:szCs w:val="20"/>
    </w:rPr>
  </w:style>
  <w:style w:type="paragraph" w:customStyle="1" w:styleId="325">
    <w:name w:val="Normal"/>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6">
    <w:name w:val="bb"/>
    <w:basedOn w:val="1"/>
    <w:uiPriority w:val="0"/>
    <w:pPr>
      <w:widowControl/>
      <w:spacing w:before="100" w:beforeAutospacing="1" w:after="100" w:afterAutospacing="1"/>
      <w:jc w:val="left"/>
    </w:pPr>
    <w:rPr>
      <w:rFonts w:hint="eastAsia" w:ascii="宋体" w:hAnsi="宋体"/>
      <w:kern w:val="0"/>
      <w:sz w:val="24"/>
    </w:rPr>
  </w:style>
  <w:style w:type="paragraph" w:customStyle="1" w:styleId="327">
    <w:name w:val="reader-word-layer reader-word-s2-3 reader-word-s2-8"/>
    <w:basedOn w:val="1"/>
    <w:uiPriority w:val="0"/>
    <w:pPr>
      <w:widowControl/>
      <w:spacing w:before="100" w:beforeAutospacing="1" w:after="100" w:afterAutospacing="1"/>
      <w:jc w:val="left"/>
    </w:pPr>
    <w:rPr>
      <w:rFonts w:ascii="宋体" w:hAnsi="宋体" w:cs="宋体"/>
      <w:kern w:val="0"/>
      <w:sz w:val="24"/>
    </w:rPr>
  </w:style>
  <w:style w:type="paragraph" w:customStyle="1" w:styleId="328">
    <w:name w:val="表项"/>
    <w:next w:val="1"/>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29">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330">
    <w:name w:val="reader-word-layer reader-word-s2-9"/>
    <w:basedOn w:val="1"/>
    <w:uiPriority w:val="0"/>
    <w:pPr>
      <w:widowControl/>
      <w:spacing w:before="100" w:beforeAutospacing="1" w:after="100" w:afterAutospacing="1"/>
      <w:jc w:val="left"/>
    </w:pPr>
    <w:rPr>
      <w:rFonts w:ascii="宋体" w:hAnsi="宋体" w:cs="宋体"/>
      <w:kern w:val="0"/>
      <w:sz w:val="24"/>
    </w:rPr>
  </w:style>
  <w:style w:type="paragraph" w:customStyle="1" w:styleId="331">
    <w:name w:val="_Style 5"/>
    <w:basedOn w:val="1"/>
    <w:uiPriority w:val="0"/>
    <w:pPr>
      <w:spacing w:afterLines="25"/>
    </w:pPr>
    <w:rPr>
      <w:rFonts w:ascii="Arial" w:hAnsi="Arial"/>
    </w:rPr>
  </w:style>
  <w:style w:type="paragraph" w:customStyle="1" w:styleId="332">
    <w:name w:val="文章总标题"/>
    <w:basedOn w:val="1"/>
    <w:next w:val="333"/>
    <w:uiPriority w:val="0"/>
    <w:pPr>
      <w:widowControl/>
      <w:spacing w:before="566" w:after="544" w:line="566" w:lineRule="atLeast"/>
      <w:jc w:val="center"/>
      <w:textAlignment w:val="baseline"/>
    </w:pPr>
    <w:rPr>
      <w:rFonts w:ascii="Arial" w:eastAsia="黑体"/>
      <w:color w:val="000000"/>
      <w:kern w:val="0"/>
      <w:sz w:val="54"/>
      <w:szCs w:val="20"/>
      <w:u w:val="none" w:color="000000"/>
    </w:rPr>
  </w:style>
  <w:style w:type="paragraph" w:customStyle="1" w:styleId="333">
    <w:name w:val="文章附标题"/>
    <w:basedOn w:val="1"/>
    <w:next w:val="2"/>
    <w:uiPriority w:val="0"/>
    <w:pPr>
      <w:widowControl/>
      <w:spacing w:before="187" w:after="175" w:line="374" w:lineRule="atLeast"/>
      <w:jc w:val="center"/>
      <w:textAlignment w:val="baseline"/>
    </w:pPr>
    <w:rPr>
      <w:color w:val="000000"/>
      <w:kern w:val="0"/>
      <w:sz w:val="36"/>
      <w:szCs w:val="20"/>
      <w:u w:val="none" w:color="000000"/>
    </w:rPr>
  </w:style>
  <w:style w:type="paragraph" w:customStyle="1" w:styleId="334">
    <w:name w:val="样式3"/>
    <w:basedOn w:val="21"/>
    <w:uiPriority w:val="0"/>
    <w:pPr>
      <w:spacing w:after="120" w:line="360" w:lineRule="auto"/>
    </w:pPr>
    <w:rPr>
      <w:rFonts w:ascii="宋体"/>
      <w:sz w:val="21"/>
    </w:rPr>
  </w:style>
  <w:style w:type="paragraph" w:customStyle="1" w:styleId="335">
    <w:name w:val="reader-word-layer reader-word-s1-1"/>
    <w:basedOn w:val="1"/>
    <w:uiPriority w:val="0"/>
    <w:pPr>
      <w:widowControl/>
      <w:spacing w:before="100" w:beforeAutospacing="1" w:after="100" w:afterAutospacing="1"/>
      <w:jc w:val="left"/>
    </w:pPr>
    <w:rPr>
      <w:rFonts w:ascii="宋体" w:hAnsi="宋体" w:cs="宋体"/>
      <w:kern w:val="0"/>
      <w:sz w:val="24"/>
    </w:rPr>
  </w:style>
  <w:style w:type="paragraph" w:customStyle="1" w:styleId="336">
    <w:name w:val="cn"/>
    <w:basedOn w:val="1"/>
    <w:uiPriority w:val="0"/>
    <w:pPr>
      <w:widowControl/>
      <w:spacing w:before="100" w:beforeAutospacing="1" w:after="100" w:afterAutospacing="1"/>
      <w:jc w:val="left"/>
    </w:pPr>
    <w:rPr>
      <w:rFonts w:ascii="宋体" w:hAnsi="宋体"/>
      <w:kern w:val="0"/>
      <w:sz w:val="18"/>
      <w:szCs w:val="18"/>
    </w:rPr>
  </w:style>
  <w:style w:type="paragraph" w:customStyle="1" w:styleId="337">
    <w:name w:val="插图题注"/>
    <w:next w:val="1"/>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338">
    <w:name w:val="reader-word-layer reader-word-s1-4"/>
    <w:basedOn w:val="1"/>
    <w:uiPriority w:val="0"/>
    <w:pPr>
      <w:widowControl/>
      <w:spacing w:before="100" w:beforeAutospacing="1" w:after="100" w:afterAutospacing="1"/>
      <w:jc w:val="left"/>
    </w:pPr>
    <w:rPr>
      <w:rFonts w:ascii="宋体" w:hAnsi="宋体" w:cs="宋体"/>
      <w:kern w:val="0"/>
      <w:sz w:val="24"/>
    </w:rPr>
  </w:style>
  <w:style w:type="paragraph" w:customStyle="1" w:styleId="339">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40">
    <w:name w:val="reader-word-layer reader-word-s1-8"/>
    <w:basedOn w:val="1"/>
    <w:uiPriority w:val="0"/>
    <w:pPr>
      <w:widowControl/>
      <w:spacing w:before="100" w:beforeAutospacing="1" w:after="100" w:afterAutospacing="1"/>
      <w:jc w:val="left"/>
    </w:pPr>
    <w:rPr>
      <w:rFonts w:ascii="宋体" w:hAnsi="宋体" w:cs="宋体"/>
      <w:kern w:val="0"/>
      <w:sz w:val="24"/>
    </w:rPr>
  </w:style>
  <w:style w:type="paragraph" w:customStyle="1" w:styleId="341">
    <w:name w:val=" Char"/>
    <w:basedOn w:val="16"/>
    <w:uiPriority w:val="0"/>
    <w:pPr>
      <w:widowControl/>
      <w:ind w:firstLine="454"/>
      <w:jc w:val="left"/>
    </w:pPr>
    <w:rPr>
      <w:rFonts w:ascii="Tahoma" w:hAnsi="Tahoma" w:cs="宋体"/>
      <w:sz w:val="24"/>
      <w:szCs w:val="20"/>
      <w:lang w:val="en-US" w:eastAsia="zh-CN"/>
    </w:rPr>
  </w:style>
  <w:style w:type="paragraph" w:customStyle="1" w:styleId="342">
    <w:name w:val="菲页2"/>
    <w:basedOn w:val="4"/>
    <w:uiPriority w:val="0"/>
    <w:pPr>
      <w:widowControl/>
      <w:tabs>
        <w:tab w:val="left" w:pos="1800"/>
      </w:tabs>
      <w:spacing w:before="120" w:after="120"/>
      <w:ind w:left="1800" w:hanging="420"/>
      <w:jc w:val="center"/>
    </w:pPr>
    <w:rPr>
      <w:rFonts w:ascii="黑体" w:hAnsi="宋体"/>
      <w:b w:val="0"/>
      <w:bCs w:val="0"/>
      <w:kern w:val="0"/>
      <w:sz w:val="44"/>
      <w:szCs w:val="20"/>
      <w:lang w:val="en-US" w:eastAsia="zh-CN"/>
    </w:rPr>
  </w:style>
  <w:style w:type="paragraph" w:customStyle="1" w:styleId="343">
    <w:name w:val="reader-word-layer reader-word-s1-0"/>
    <w:basedOn w:val="1"/>
    <w:uiPriority w:val="0"/>
    <w:pPr>
      <w:widowControl/>
      <w:spacing w:before="100" w:beforeAutospacing="1" w:after="100" w:afterAutospacing="1"/>
      <w:jc w:val="left"/>
    </w:pPr>
    <w:rPr>
      <w:rFonts w:ascii="宋体" w:hAnsi="宋体" w:cs="宋体"/>
      <w:kern w:val="0"/>
      <w:sz w:val="24"/>
    </w:rPr>
  </w:style>
  <w:style w:type="paragraph" w:customStyle="1" w:styleId="344">
    <w:name w:val="F2"/>
    <w:basedOn w:val="1"/>
    <w:uiPriority w:val="0"/>
    <w:pPr>
      <w:autoSpaceDE w:val="0"/>
      <w:autoSpaceDN w:val="0"/>
      <w:adjustRightInd w:val="0"/>
      <w:ind w:firstLine="601"/>
      <w:textAlignment w:val="baseline"/>
    </w:pPr>
    <w:rPr>
      <w:kern w:val="0"/>
      <w:sz w:val="24"/>
      <w:szCs w:val="20"/>
    </w:rPr>
  </w:style>
  <w:style w:type="paragraph" w:customStyle="1" w:styleId="345">
    <w:name w:val="_Style 35"/>
    <w:basedOn w:val="16"/>
    <w:uiPriority w:val="0"/>
    <w:pPr>
      <w:widowControl/>
      <w:ind w:firstLine="454"/>
      <w:jc w:val="left"/>
    </w:pPr>
  </w:style>
  <w:style w:type="paragraph" w:customStyle="1" w:styleId="346">
    <w:name w:val="目录"/>
    <w:basedOn w:val="1"/>
    <w:uiPriority w:val="0"/>
    <w:pPr>
      <w:widowControl/>
      <w:jc w:val="center"/>
    </w:pPr>
    <w:rPr>
      <w:rFonts w:ascii="宋体"/>
      <w:b/>
      <w:kern w:val="0"/>
      <w:sz w:val="36"/>
      <w:szCs w:val="20"/>
    </w:rPr>
  </w:style>
  <w:style w:type="paragraph" w:customStyle="1" w:styleId="347">
    <w:name w:val="Char3"/>
    <w:basedOn w:val="16"/>
    <w:uiPriority w:val="0"/>
    <w:pPr>
      <w:widowControl/>
      <w:ind w:firstLine="454"/>
      <w:jc w:val="left"/>
    </w:pPr>
    <w:rPr>
      <w:rFonts w:ascii="Tahoma" w:hAnsi="Tahoma" w:cs="宋体"/>
      <w:kern w:val="0"/>
      <w:sz w:val="24"/>
      <w:szCs w:val="20"/>
    </w:rPr>
  </w:style>
  <w:style w:type="paragraph" w:customStyle="1" w:styleId="348">
    <w:name w:val="Plain Text"/>
    <w:basedOn w:val="1"/>
    <w:uiPriority w:val="0"/>
    <w:rPr>
      <w:rFonts w:ascii="宋体" w:hAnsi="Courier New"/>
      <w:kern w:val="0"/>
      <w:sz w:val="24"/>
      <w:szCs w:val="20"/>
    </w:rPr>
  </w:style>
  <w:style w:type="paragraph" w:customStyle="1" w:styleId="349">
    <w:name w:val="Char Char Char1"/>
    <w:basedOn w:val="16"/>
    <w:uiPriority w:val="0"/>
    <w:rPr>
      <w:rFonts w:ascii="Tahoma" w:hAnsi="Tahoma"/>
      <w:sz w:val="24"/>
    </w:rPr>
  </w:style>
  <w:style w:type="paragraph" w:customStyle="1" w:styleId="350">
    <w:name w:val=" Char1 Char Char Char"/>
    <w:basedOn w:val="1"/>
    <w:uiPriority w:val="0"/>
    <w:rPr>
      <w:rFonts w:ascii="Tahoma" w:hAnsi="Tahoma"/>
      <w:sz w:val="24"/>
      <w:szCs w:val="20"/>
    </w:rPr>
  </w:style>
  <w:style w:type="paragraph" w:customStyle="1" w:styleId="351">
    <w:name w:val="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52">
    <w:name w:val="目录1"/>
    <w:basedOn w:val="1"/>
    <w:next w:val="1"/>
    <w:uiPriority w:val="0"/>
    <w:pPr>
      <w:widowControl/>
      <w:tabs>
        <w:tab w:val="left" w:leader="dot" w:pos="8503"/>
      </w:tabs>
      <w:spacing w:after="136" w:line="289" w:lineRule="atLeast"/>
      <w:jc w:val="left"/>
      <w:textAlignment w:val="baseline"/>
    </w:pPr>
    <w:rPr>
      <w:rFonts w:ascii="Arial" w:eastAsia="黑体"/>
      <w:color w:val="000000"/>
      <w:kern w:val="0"/>
      <w:sz w:val="28"/>
      <w:szCs w:val="20"/>
      <w:u w:val="none" w:color="000000"/>
    </w:rPr>
  </w:style>
  <w:style w:type="paragraph" w:customStyle="1" w:styleId="353">
    <w:name w:val="Char Char1 Char Char Char Char"/>
    <w:basedOn w:val="16"/>
    <w:uiPriority w:val="0"/>
    <w:rPr>
      <w:rFonts w:ascii="Tahoma" w:hAnsi="Tahoma"/>
      <w:sz w:val="24"/>
    </w:rPr>
  </w:style>
  <w:style w:type="paragraph" w:customStyle="1" w:styleId="354">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55">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6">
    <w:name w:val=" Char Char4 Char Char Char Char"/>
    <w:basedOn w:val="1"/>
    <w:uiPriority w:val="0"/>
    <w:pPr>
      <w:widowControl/>
      <w:spacing w:after="160" w:line="240" w:lineRule="exact"/>
      <w:jc w:val="left"/>
    </w:pPr>
  </w:style>
  <w:style w:type="paragraph" w:customStyle="1" w:styleId="357">
    <w:name w:val="无间隔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 Char Char Char Char Char Char Char"/>
    <w:basedOn w:val="1"/>
    <w:uiPriority w:val="0"/>
  </w:style>
  <w:style w:type="paragraph" w:customStyle="1" w:styleId="359">
    <w:name w:val="小节标题"/>
    <w:basedOn w:val="1"/>
    <w:next w:val="1"/>
    <w:uiPriority w:val="0"/>
    <w:pPr>
      <w:widowControl/>
      <w:spacing w:before="175" w:after="102" w:line="351" w:lineRule="atLeast"/>
      <w:textAlignment w:val="baseline"/>
    </w:pPr>
    <w:rPr>
      <w:rFonts w:eastAsia="黑体"/>
      <w:color w:val="000000"/>
      <w:kern w:val="0"/>
      <w:szCs w:val="20"/>
      <w:u w:val="none" w:color="000000"/>
    </w:rPr>
  </w:style>
  <w:style w:type="paragraph" w:customStyle="1" w:styleId="360">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61">
    <w:name w:val="默认段落字体 Para Char1"/>
    <w:next w:val="1"/>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362">
    <w:name w:val="列出段落1"/>
    <w:basedOn w:val="1"/>
    <w:qFormat/>
    <w:uiPriority w:val="0"/>
    <w:pPr>
      <w:ind w:firstLine="420" w:firstLineChars="200"/>
    </w:pPr>
    <w:rPr>
      <w:rFonts w:ascii="Calibri" w:hAnsi="Calibri"/>
      <w:szCs w:val="22"/>
    </w:rPr>
  </w:style>
  <w:style w:type="paragraph" w:customStyle="1" w:styleId="363">
    <w:name w:val="Char Char1 Char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64">
    <w:name w:val="样式 标题 3 + (中文) 黑体 小四 非加粗 段前: 7.8 磅 段后: 0 磅 行距: 固定值 20 磅"/>
    <w:basedOn w:val="4"/>
    <w:uiPriority w:val="0"/>
    <w:pPr>
      <w:spacing w:line="400" w:lineRule="exact"/>
    </w:pPr>
    <w:rPr>
      <w:rFonts w:cs="宋体"/>
      <w:b w:val="0"/>
      <w:bCs w:val="0"/>
      <w:szCs w:val="20"/>
    </w:rPr>
  </w:style>
  <w:style w:type="paragraph" w:customStyle="1" w:styleId="365">
    <w:name w:val="Char1"/>
    <w:basedOn w:val="1"/>
    <w:uiPriority w:val="0"/>
    <w:rPr>
      <w:szCs w:val="21"/>
    </w:rPr>
  </w:style>
  <w:style w:type="paragraph" w:customStyle="1" w:styleId="366">
    <w:name w:val="2-2ji"/>
    <w:basedOn w:val="3"/>
    <w:uiPriority w:val="0"/>
    <w:pPr>
      <w:spacing w:before="0" w:after="0" w:line="360" w:lineRule="auto"/>
      <w:jc w:val="center"/>
    </w:pPr>
    <w:rPr>
      <w:rFonts w:ascii="宋体" w:hAnsi="宋体" w:eastAsia="宋体"/>
      <w:sz w:val="36"/>
      <w:szCs w:val="24"/>
    </w:rPr>
  </w:style>
  <w:style w:type="paragraph" w:customStyle="1" w:styleId="367">
    <w:name w:val="Char Char Char"/>
    <w:basedOn w:val="1"/>
    <w:uiPriority w:val="0"/>
    <w:rPr>
      <w:rFonts w:ascii="Tahoma" w:hAnsi="Tahoma"/>
      <w:sz w:val="24"/>
      <w:szCs w:val="20"/>
    </w:rPr>
  </w:style>
  <w:style w:type="paragraph" w:customStyle="1" w:styleId="368">
    <w:name w:val="_Style 367"/>
    <w:basedOn w:val="2"/>
    <w:next w:val="1"/>
    <w:qFormat/>
    <w:uiPriority w:val="0"/>
    <w:pPr>
      <w:spacing w:line="576" w:lineRule="auto"/>
      <w:outlineLvl w:val="9"/>
    </w:pPr>
    <w:rPr>
      <w:rFonts w:ascii="Calibri" w:hAnsi="Calibri" w:eastAsia="黑体"/>
    </w:rPr>
  </w:style>
  <w:style w:type="paragraph" w:customStyle="1" w:styleId="369">
    <w:name w:val="p15"/>
    <w:basedOn w:val="1"/>
    <w:uiPriority w:val="0"/>
    <w:pPr>
      <w:widowControl/>
    </w:pPr>
    <w:rPr>
      <w:rFonts w:ascii="宋体" w:hAnsi="宋体" w:cs="宋体"/>
      <w:kern w:val="0"/>
      <w:szCs w:val="21"/>
    </w:rPr>
  </w:style>
  <w:style w:type="paragraph" w:customStyle="1" w:styleId="370">
    <w:name w:val="flNote"/>
    <w:basedOn w:val="1"/>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71">
    <w:name w:val=" Char Char Char Char Char Char Char Char Char Char Char Char Char"/>
    <w:basedOn w:val="16"/>
    <w:uiPriority w:val="0"/>
    <w:rPr>
      <w:rFonts w:ascii="Tahoma" w:hAnsi="Tahoma"/>
      <w:kern w:val="2"/>
      <w:sz w:val="24"/>
      <w:lang w:val="en-US" w:eastAsia="zh-CN"/>
    </w:rPr>
  </w:style>
  <w:style w:type="paragraph" w:customStyle="1" w:styleId="372">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73">
    <w:name w:val="p0"/>
    <w:basedOn w:val="1"/>
    <w:uiPriority w:val="0"/>
    <w:pPr>
      <w:widowControl/>
    </w:pPr>
    <w:rPr>
      <w:rFonts w:ascii="Calibri" w:hAnsi="Calibri" w:cs="宋体"/>
      <w:kern w:val="0"/>
      <w:szCs w:val="21"/>
    </w:rPr>
  </w:style>
  <w:style w:type="paragraph" w:customStyle="1" w:styleId="374">
    <w:name w:val=" Char1 Char Char Char Char Char Char"/>
    <w:basedOn w:val="1"/>
    <w:uiPriority w:val="0"/>
    <w:rPr>
      <w:rFonts w:ascii="Tahoma" w:hAnsi="Tahoma"/>
      <w:sz w:val="24"/>
      <w:szCs w:val="20"/>
    </w:rPr>
  </w:style>
  <w:style w:type="paragraph" w:customStyle="1" w:styleId="375">
    <w:name w:val="Char Char Char Char Char Char Char Char Char"/>
    <w:basedOn w:val="1"/>
    <w:uiPriority w:val="0"/>
    <w:pPr>
      <w:widowControl/>
      <w:spacing w:after="160" w:line="240" w:lineRule="exact"/>
      <w:jc w:val="left"/>
    </w:pPr>
    <w:rPr>
      <w:szCs w:val="20"/>
    </w:rPr>
  </w:style>
  <w:style w:type="paragraph" w:customStyle="1" w:styleId="37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377">
    <w:name w:val="缺省文本"/>
    <w:basedOn w:val="1"/>
    <w:uiPriority w:val="0"/>
    <w:pPr>
      <w:autoSpaceDE w:val="0"/>
      <w:autoSpaceDN w:val="0"/>
      <w:adjustRightInd w:val="0"/>
      <w:spacing w:line="360" w:lineRule="auto"/>
      <w:jc w:val="left"/>
    </w:pPr>
    <w:rPr>
      <w:kern w:val="0"/>
      <w:sz w:val="24"/>
      <w:szCs w:val="20"/>
    </w:rPr>
  </w:style>
  <w:style w:type="paragraph" w:customStyle="1" w:styleId="378">
    <w:name w:val="Char Char Char Char Char Char Char"/>
    <w:basedOn w:val="1"/>
    <w:uiPriority w:val="0"/>
    <w:pPr>
      <w:widowControl/>
      <w:spacing w:after="160" w:line="240" w:lineRule="exact"/>
      <w:jc w:val="left"/>
    </w:pPr>
  </w:style>
  <w:style w:type="paragraph" w:customStyle="1" w:styleId="379">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380">
    <w:name w:val="空半行"/>
    <w:basedOn w:val="1"/>
    <w:uiPriority w:val="0"/>
    <w:pPr>
      <w:adjustRightInd w:val="0"/>
      <w:spacing w:line="120" w:lineRule="exact"/>
      <w:textAlignment w:val="baseline"/>
    </w:pPr>
    <w:rPr>
      <w:rFonts w:eastAsia="仿宋_GB2312"/>
      <w:color w:val="FFFFFF"/>
      <w:kern w:val="0"/>
      <w:sz w:val="30"/>
      <w:szCs w:val="20"/>
    </w:rPr>
  </w:style>
  <w:style w:type="paragraph" w:customStyle="1" w:styleId="381">
    <w:name w:val="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82">
    <w:name w:val="a9"/>
    <w:basedOn w:val="1"/>
    <w:uiPriority w:val="0"/>
    <w:pPr>
      <w:widowControl/>
      <w:spacing w:before="100" w:beforeAutospacing="1" w:after="100" w:afterAutospacing="1"/>
      <w:jc w:val="left"/>
    </w:pPr>
    <w:rPr>
      <w:rFonts w:ascii="宋体" w:hAnsi="宋体" w:cs="宋体"/>
      <w:kern w:val="0"/>
      <w:sz w:val="24"/>
    </w:rPr>
  </w:style>
  <w:style w:type="paragraph" w:customStyle="1" w:styleId="383">
    <w:name w:val="_Style 382"/>
    <w:uiPriority w:val="0"/>
    <w:rPr>
      <w:rFonts w:ascii="Times New Roman" w:hAnsi="Times New Roman" w:eastAsia="宋体" w:cs="Times New Roman"/>
      <w:kern w:val="2"/>
      <w:sz w:val="21"/>
      <w:szCs w:val="24"/>
      <w:lang w:val="en-US" w:eastAsia="zh-CN" w:bidi="ar-SA"/>
    </w:rPr>
  </w:style>
  <w:style w:type="paragraph" w:customStyle="1" w:styleId="384">
    <w:name w:val="p16"/>
    <w:basedOn w:val="1"/>
    <w:qFormat/>
    <w:uiPriority w:val="0"/>
    <w:pPr>
      <w:widowControl/>
    </w:pPr>
    <w:rPr>
      <w:rFonts w:ascii="宋体" w:hAnsi="宋体" w:cs="宋体"/>
      <w:kern w:val="0"/>
      <w:szCs w:val="21"/>
    </w:rPr>
  </w:style>
  <w:style w:type="paragraph" w:customStyle="1" w:styleId="385">
    <w:name w:val="Char1 Char Char Char"/>
    <w:basedOn w:val="1"/>
    <w:uiPriority w:val="0"/>
    <w:rPr>
      <w:rFonts w:ascii="Tahoma" w:hAnsi="Tahoma"/>
      <w:sz w:val="24"/>
      <w:szCs w:val="20"/>
    </w:rPr>
  </w:style>
  <w:style w:type="paragraph" w:customStyle="1" w:styleId="386">
    <w:name w:val="xl21"/>
    <w:basedOn w:val="1"/>
    <w:uiPriority w:val="0"/>
    <w:pPr>
      <w:widowControl/>
      <w:spacing w:before="100" w:beforeAutospacing="1" w:after="100" w:afterAutospacing="1"/>
      <w:jc w:val="center"/>
    </w:pPr>
    <w:rPr>
      <w:rFonts w:ascii="宋体" w:hAnsi="宋体"/>
      <w:b/>
      <w:bCs/>
      <w:kern w:val="0"/>
      <w:sz w:val="28"/>
      <w:szCs w:val="28"/>
    </w:rPr>
  </w:style>
  <w:style w:type="paragraph" w:customStyle="1" w:styleId="387">
    <w:name w:val="Defaul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88">
    <w:name w:val="正文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89">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0">
    <w:name w:val="正文文本缩进 Char Char Char Char"/>
    <w:basedOn w:val="1"/>
    <w:uiPriority w:val="0"/>
    <w:pPr>
      <w:ind w:firstLine="540"/>
    </w:pPr>
    <w:rPr>
      <w:rFonts w:hint="eastAsia" w:ascii="宋体" w:hAnsi="Courier New"/>
      <w:szCs w:val="20"/>
    </w:rPr>
  </w:style>
  <w:style w:type="paragraph" w:customStyle="1" w:styleId="391">
    <w:name w:val="Char Char Char Char Char Char Char Char Char Char Char Char Char"/>
    <w:basedOn w:val="16"/>
    <w:uiPriority w:val="0"/>
    <w:rPr>
      <w:rFonts w:ascii="Tahoma" w:hAnsi="Tahoma"/>
      <w:sz w:val="24"/>
    </w:rPr>
  </w:style>
  <w:style w:type="paragraph" w:customStyle="1" w:styleId="392">
    <w:name w:val="菲页1"/>
    <w:basedOn w:val="3"/>
    <w:uiPriority w:val="0"/>
    <w:pPr>
      <w:widowControl/>
      <w:spacing w:before="260" w:after="260" w:line="416" w:lineRule="auto"/>
      <w:jc w:val="center"/>
    </w:pPr>
    <w:rPr>
      <w:rFonts w:ascii="黑体" w:hAnsi="宋体" w:eastAsia="宋体"/>
      <w:b w:val="0"/>
      <w:bCs w:val="0"/>
      <w:kern w:val="0"/>
      <w:sz w:val="52"/>
      <w:szCs w:val="20"/>
      <w:lang w:val="en-US" w:eastAsia="zh-CN"/>
    </w:rPr>
  </w:style>
  <w:style w:type="paragraph" w:customStyle="1" w:styleId="393">
    <w:name w:val="List Paragraph1"/>
    <w:basedOn w:val="1"/>
    <w:uiPriority w:val="0"/>
    <w:pPr>
      <w:ind w:firstLine="420" w:firstLineChars="200"/>
    </w:pPr>
    <w:rPr>
      <w:rFonts w:ascii="Calibri" w:hAnsi="Calibri"/>
      <w:szCs w:val="22"/>
    </w:rPr>
  </w:style>
  <w:style w:type="paragraph" w:customStyle="1" w:styleId="394">
    <w:name w:val="菲页(卷)"/>
    <w:basedOn w:val="2"/>
    <w:next w:val="389"/>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395">
    <w:name w:val="2ji"/>
    <w:basedOn w:val="3"/>
    <w:uiPriority w:val="0"/>
    <w:pPr>
      <w:adjustRightInd w:val="0"/>
      <w:spacing w:before="0" w:after="0" w:line="360" w:lineRule="auto"/>
      <w:textAlignment w:val="baseline"/>
    </w:pPr>
    <w:rPr>
      <w:rFonts w:ascii="宋体" w:hAnsi="宋体" w:eastAsia="宋体"/>
      <w:kern w:val="0"/>
      <w:szCs w:val="21"/>
      <w:lang w:val="en-US" w:eastAsia="zh-CN"/>
    </w:rPr>
  </w:style>
  <w:style w:type="paragraph" w:customStyle="1" w:styleId="396">
    <w:name w:val=" Char Char Char Char Char Char Char Char Char Char Char Char Char Char Char Char"/>
    <w:basedOn w:val="1"/>
    <w:uiPriority w:val="0"/>
    <w:pPr>
      <w:tabs>
        <w:tab w:val="left" w:pos="360"/>
      </w:tabs>
      <w:spacing w:line="360" w:lineRule="auto"/>
      <w:ind w:left="482" w:firstLine="200" w:firstLineChars="200"/>
    </w:pPr>
    <w:rPr>
      <w:rFonts w:ascii="宋体"/>
      <w:sz w:val="24"/>
    </w:rPr>
  </w:style>
  <w:style w:type="paragraph" w:customStyle="1" w:styleId="397">
    <w:name w:val="Char Char Char1 Char"/>
    <w:basedOn w:val="1"/>
    <w:uiPriority w:val="0"/>
    <w:pPr>
      <w:tabs>
        <w:tab w:val="left" w:pos="360"/>
      </w:tabs>
      <w:spacing w:line="360" w:lineRule="auto"/>
      <w:ind w:left="482" w:firstLine="200" w:firstLineChars="200"/>
    </w:pPr>
    <w:rPr>
      <w:rFonts w:ascii="宋体"/>
      <w:sz w:val="24"/>
      <w:szCs w:val="20"/>
    </w:rPr>
  </w:style>
  <w:style w:type="paragraph" w:customStyle="1" w:styleId="398">
    <w:name w:val="tgt1"/>
    <w:basedOn w:val="1"/>
    <w:uiPriority w:val="0"/>
    <w:pPr>
      <w:widowControl/>
      <w:spacing w:after="150"/>
      <w:jc w:val="left"/>
    </w:pPr>
    <w:rPr>
      <w:rFonts w:ascii="宋体" w:hAnsi="宋体" w:cs="宋体"/>
      <w:kern w:val="0"/>
      <w:sz w:val="24"/>
    </w:rPr>
  </w:style>
  <w:style w:type="paragraph" w:customStyle="1" w:styleId="399">
    <w:name w:val="正文首行缩进两字符"/>
    <w:basedOn w:val="1"/>
    <w:uiPriority w:val="0"/>
    <w:pPr>
      <w:spacing w:line="360" w:lineRule="auto"/>
      <w:ind w:firstLine="200" w:firstLineChars="200"/>
    </w:pPr>
  </w:style>
  <w:style w:type="paragraph" w:customStyle="1" w:styleId="400">
    <w:name w:val="样式 首行缩进:  2 字符"/>
    <w:basedOn w:val="1"/>
    <w:uiPriority w:val="0"/>
    <w:pPr>
      <w:spacing w:line="400" w:lineRule="exact"/>
      <w:ind w:firstLine="200" w:firstLineChars="200"/>
    </w:pPr>
    <w:rPr>
      <w:rFonts w:cs="宋体"/>
      <w:sz w:val="24"/>
    </w:rPr>
  </w:style>
  <w:style w:type="paragraph" w:customStyle="1" w:styleId="401">
    <w:name w:val="Char Char Char1 Char Char Char Char Char Char Char Char Char Char Char Char Char Char Char"/>
    <w:basedOn w:val="1"/>
    <w:uiPriority w:val="0"/>
    <w:pPr>
      <w:widowControl/>
      <w:adjustRightInd w:val="0"/>
      <w:spacing w:after="160" w:line="240" w:lineRule="exact"/>
      <w:jc w:val="left"/>
    </w:pPr>
    <w:rPr>
      <w:rFonts w:ascii="Verdana" w:hAnsi="Verdana"/>
      <w:kern w:val="0"/>
      <w:sz w:val="20"/>
      <w:szCs w:val="20"/>
      <w:lang w:eastAsia="en-US"/>
    </w:rPr>
  </w:style>
  <w:style w:type="paragraph" w:customStyle="1" w:styleId="402">
    <w:name w:val="Char Char Char Char Char Char1 Char1"/>
    <w:basedOn w:val="16"/>
    <w:uiPriority w:val="0"/>
    <w:rPr>
      <w:rFonts w:ascii="Tahoma" w:hAnsi="Tahoma"/>
      <w:sz w:val="24"/>
    </w:rPr>
  </w:style>
  <w:style w:type="paragraph" w:customStyle="1" w:styleId="403">
    <w:name w:val="表格"/>
    <w:basedOn w:val="1"/>
    <w:uiPriority w:val="0"/>
    <w:pPr>
      <w:spacing w:line="400" w:lineRule="exact"/>
    </w:pPr>
    <w:rPr>
      <w:sz w:val="24"/>
    </w:rPr>
  </w:style>
  <w:style w:type="paragraph" w:customStyle="1" w:styleId="404">
    <w:name w:val="Char2"/>
    <w:basedOn w:val="1"/>
    <w:uiPriority w:val="0"/>
    <w:pPr>
      <w:widowControl/>
      <w:spacing w:after="160" w:line="240" w:lineRule="exact"/>
      <w:jc w:val="left"/>
    </w:pPr>
    <w:rPr>
      <w:rFonts w:ascii="Verdana" w:hAnsi="Verdana"/>
      <w:kern w:val="0"/>
      <w:szCs w:val="20"/>
      <w:lang w:eastAsia="en-US"/>
    </w:rPr>
  </w:style>
  <w:style w:type="paragraph" w:customStyle="1" w:styleId="405">
    <w:name w:val="Char Char Char Char Char Char Char Char Char Char Char Char Char Char Char Char"/>
    <w:basedOn w:val="1"/>
    <w:uiPriority w:val="0"/>
    <w:pPr>
      <w:tabs>
        <w:tab w:val="left" w:pos="360"/>
      </w:tabs>
      <w:spacing w:line="360" w:lineRule="auto"/>
      <w:ind w:left="482" w:firstLine="200" w:firstLineChars="200"/>
    </w:pPr>
    <w:rPr>
      <w:rFonts w:ascii="宋体"/>
      <w:sz w:val="24"/>
    </w:rPr>
  </w:style>
  <w:style w:type="paragraph" w:customStyle="1" w:styleId="406">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07">
    <w:name w:val="五号正文（标准）"/>
    <w:basedOn w:val="1"/>
    <w:uiPriority w:val="0"/>
    <w:pPr>
      <w:spacing w:line="360" w:lineRule="auto"/>
      <w:ind w:right="55" w:firstLine="560" w:firstLineChars="200"/>
    </w:pPr>
    <w:rPr>
      <w:rFonts w:eastAsia="仿宋_GB2312"/>
      <w:sz w:val="28"/>
      <w:szCs w:val="20"/>
    </w:rPr>
  </w:style>
  <w:style w:type="paragraph" w:customStyle="1" w:styleId="408">
    <w:name w:val="样式 正文缩进 + 首行缩进:  2 字符 段前: 0.5 行"/>
    <w:basedOn w:val="1"/>
    <w:uiPriority w:val="0"/>
    <w:pPr>
      <w:spacing w:beforeLines="50" w:line="300" w:lineRule="auto"/>
      <w:ind w:firstLine="480" w:firstLineChars="200"/>
    </w:pPr>
    <w:rPr>
      <w:rFonts w:cs="宋体"/>
      <w:szCs w:val="20"/>
    </w:rPr>
  </w:style>
  <w:style w:type="paragraph" w:customStyle="1" w:styleId="409">
    <w:name w:val="xl26"/>
    <w:basedOn w:val="1"/>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410">
    <w:name w:val="Char Char Char Char Char Char1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11">
    <w:name w:val="Char Char1 Char Char Char Char1"/>
    <w:basedOn w:val="16"/>
    <w:uiPriority w:val="0"/>
    <w:rPr>
      <w:rFonts w:ascii="Tahoma" w:hAnsi="Tahoma"/>
      <w:sz w:val="24"/>
    </w:rPr>
  </w:style>
  <w:style w:type="paragraph" w:customStyle="1" w:styleId="412">
    <w:name w:val="默认段落字体 Para Char"/>
    <w:basedOn w:val="1"/>
    <w:uiPriority w:val="0"/>
    <w:pPr>
      <w:adjustRightInd w:val="0"/>
      <w:spacing w:line="360" w:lineRule="auto"/>
    </w:pPr>
    <w:rPr>
      <w:kern w:val="0"/>
      <w:sz w:val="24"/>
      <w:szCs w:val="20"/>
    </w:rPr>
  </w:style>
  <w:style w:type="paragraph" w:styleId="413">
    <w:name w:val="List Paragraph"/>
    <w:basedOn w:val="1"/>
    <w:qFormat/>
    <w:uiPriority w:val="34"/>
    <w:pPr>
      <w:spacing w:line="360" w:lineRule="auto"/>
      <w:ind w:firstLine="420" w:firstLineChars="200"/>
    </w:pPr>
    <w:rPr>
      <w:sz w:val="28"/>
    </w:rPr>
  </w:style>
  <w:style w:type="paragraph" w:customStyle="1" w:styleId="414">
    <w:name w:val="xl31"/>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15">
    <w:name w:val=" Char2"/>
    <w:basedOn w:val="1"/>
    <w:uiPriority w:val="0"/>
    <w:pPr>
      <w:widowControl/>
      <w:spacing w:after="160" w:line="240" w:lineRule="exact"/>
      <w:jc w:val="left"/>
    </w:pPr>
    <w:rPr>
      <w:rFonts w:ascii="Verdana" w:hAnsi="Verdana"/>
      <w:kern w:val="0"/>
      <w:szCs w:val="20"/>
      <w:lang w:eastAsia="en-US"/>
    </w:rPr>
  </w:style>
  <w:style w:type="paragraph" w:customStyle="1" w:styleId="416">
    <w:name w:val="普通 (Web)"/>
    <w:basedOn w:val="1"/>
    <w:uiPriority w:val="0"/>
    <w:pPr>
      <w:widowControl/>
      <w:spacing w:before="100" w:beforeAutospacing="1" w:after="100" w:afterAutospacing="1"/>
      <w:jc w:val="left"/>
    </w:pPr>
    <w:rPr>
      <w:rFonts w:ascii="宋体" w:hAnsi="宋体"/>
      <w:kern w:val="0"/>
      <w:sz w:val="24"/>
    </w:rPr>
  </w:style>
  <w:style w:type="paragraph" w:customStyle="1" w:styleId="417">
    <w:name w:val="节标题"/>
    <w:basedOn w:val="1"/>
    <w:next w:val="359"/>
    <w:uiPriority w:val="0"/>
    <w:pPr>
      <w:widowControl/>
      <w:spacing w:line="289" w:lineRule="atLeast"/>
      <w:jc w:val="center"/>
      <w:textAlignment w:val="baseline"/>
    </w:pPr>
    <w:rPr>
      <w:color w:val="000000"/>
      <w:kern w:val="0"/>
      <w:sz w:val="28"/>
      <w:szCs w:val="20"/>
      <w:u w:val="none" w:color="000000"/>
    </w:rPr>
  </w:style>
  <w:style w:type="paragraph" w:customStyle="1" w:styleId="418">
    <w:name w:val="Main_heading"/>
    <w:basedOn w:val="1"/>
    <w:next w:val="1"/>
    <w:uiPriority w:val="0"/>
    <w:pPr>
      <w:widowControl/>
      <w:spacing w:before="240" w:after="240" w:line="240" w:lineRule="atLeast"/>
      <w:jc w:val="left"/>
    </w:pPr>
    <w:rPr>
      <w:rFonts w:eastAsia="MS Mincho"/>
      <w:b/>
      <w:kern w:val="0"/>
      <w:sz w:val="28"/>
      <w:szCs w:val="20"/>
      <w:lang w:eastAsia="ja-JP"/>
    </w:rPr>
  </w:style>
  <w:style w:type="paragraph" w:customStyle="1" w:styleId="419">
    <w:name w:val=" Char Char Char"/>
    <w:basedOn w:val="16"/>
    <w:uiPriority w:val="0"/>
    <w:rPr>
      <w:rFonts w:ascii="Tahoma" w:hAnsi="Tahoma"/>
      <w:kern w:val="2"/>
      <w:sz w:val="24"/>
      <w:lang w:val="en-US" w:eastAsia="zh-CN"/>
    </w:rPr>
  </w:style>
  <w:style w:type="paragraph" w:customStyle="1" w:styleId="420">
    <w:name w:val="默认段落字体 Para Char Char Char Char Char Char Char Char Char Char"/>
    <w:basedOn w:val="1"/>
    <w:uiPriority w:val="0"/>
    <w:rPr>
      <w:kern w:val="0"/>
      <w:szCs w:val="20"/>
    </w:rPr>
  </w:style>
  <w:style w:type="paragraph" w:customStyle="1" w:styleId="421">
    <w:name w:val="xl2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22">
    <w:name w:val="列出段落3"/>
    <w:basedOn w:val="1"/>
    <w:uiPriority w:val="0"/>
    <w:pPr>
      <w:ind w:firstLine="420" w:firstLineChars="200"/>
    </w:pPr>
    <w:rPr>
      <w:rFonts w:ascii="Calibri" w:hAnsi="Calibri"/>
      <w:szCs w:val="22"/>
    </w:rPr>
  </w:style>
  <w:style w:type="paragraph" w:customStyle="1" w:styleId="423">
    <w:name w:val="Char Char1"/>
    <w:basedOn w:val="1"/>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424">
    <w:name w:val="标题1"/>
    <w:basedOn w:val="2"/>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425">
    <w:name w:val=" Char Char1 Char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26">
    <w:name w:val="标题3"/>
    <w:basedOn w:val="4"/>
    <w:uiPriority w:val="0"/>
    <w:pPr>
      <w:keepLines w:val="0"/>
      <w:widowControl/>
      <w:tabs>
        <w:tab w:val="left" w:pos="1247"/>
      </w:tabs>
      <w:spacing w:before="240" w:after="120"/>
      <w:ind w:left="1247" w:hanging="1247"/>
      <w:jc w:val="left"/>
    </w:pPr>
    <w:rPr>
      <w:rFonts w:ascii="Arial" w:hAnsi="Arial" w:eastAsia="宋体"/>
      <w:kern w:val="0"/>
      <w:sz w:val="52"/>
      <w:szCs w:val="52"/>
      <w:lang w:val="en-US" w:eastAsia="zh-CN"/>
    </w:rPr>
  </w:style>
  <w:style w:type="paragraph" w:customStyle="1" w:styleId="427">
    <w:name w:val="Char21"/>
    <w:basedOn w:val="1"/>
    <w:uiPriority w:val="0"/>
    <w:pPr>
      <w:widowControl/>
      <w:spacing w:after="160" w:line="240" w:lineRule="exact"/>
      <w:jc w:val="left"/>
    </w:pPr>
    <w:rPr>
      <w:rFonts w:ascii="Verdana" w:hAnsi="Verdana"/>
      <w:kern w:val="0"/>
      <w:szCs w:val="20"/>
      <w:lang w:eastAsia="en-US"/>
    </w:rPr>
  </w:style>
  <w:style w:type="paragraph" w:customStyle="1" w:styleId="428">
    <w:name w:val="目录4"/>
    <w:basedOn w:val="1"/>
    <w:next w:val="1"/>
    <w:uiPriority w:val="0"/>
    <w:pPr>
      <w:widowControl/>
      <w:tabs>
        <w:tab w:val="left" w:leader="dot" w:pos="8503"/>
      </w:tabs>
      <w:spacing w:line="317" w:lineRule="atLeast"/>
      <w:ind w:firstLine="629"/>
      <w:textAlignment w:val="baseline"/>
    </w:pPr>
    <w:rPr>
      <w:color w:val="000000"/>
      <w:kern w:val="0"/>
      <w:szCs w:val="20"/>
      <w:u w:val="none" w:color="000000"/>
    </w:rPr>
  </w:style>
  <w:style w:type="paragraph" w:customStyle="1" w:styleId="429">
    <w:name w:val="目录3"/>
    <w:basedOn w:val="1"/>
    <w:next w:val="1"/>
    <w:uiPriority w:val="0"/>
    <w:pPr>
      <w:widowControl/>
      <w:tabs>
        <w:tab w:val="left" w:leader="dot" w:pos="8503"/>
      </w:tabs>
      <w:spacing w:line="317" w:lineRule="atLeast"/>
      <w:ind w:firstLine="419"/>
      <w:textAlignment w:val="baseline"/>
    </w:pPr>
    <w:rPr>
      <w:color w:val="000000"/>
      <w:kern w:val="0"/>
      <w:szCs w:val="20"/>
      <w:u w:val="none" w:color="000000"/>
    </w:rPr>
  </w:style>
  <w:style w:type="paragraph" w:customStyle="1" w:styleId="430">
    <w:name w:val="Char Char Char Char Char Char Char Char Char1 Char1 Char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431">
    <w:name w:val=" Char Char1 Char Char Char Char"/>
    <w:basedOn w:val="16"/>
    <w:uiPriority w:val="0"/>
    <w:rPr>
      <w:rFonts w:ascii="Tahoma" w:hAnsi="Tahoma"/>
      <w:kern w:val="2"/>
      <w:sz w:val="24"/>
      <w:lang w:val="en-US" w:eastAsia="zh-CN"/>
    </w:rPr>
  </w:style>
  <w:style w:type="paragraph" w:customStyle="1" w:styleId="432">
    <w:name w:val="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433">
    <w:name w:val="普通文字 Char Char1"/>
    <w:uiPriority w:val="0"/>
    <w:rPr>
      <w:rFonts w:ascii="宋体" w:hAnsi="Courier New" w:eastAsia="宋体"/>
      <w:kern w:val="2"/>
      <w:sz w:val="21"/>
      <w:lang w:val="en-US" w:eastAsia="zh-CN" w:bidi="ar-SA"/>
    </w:rPr>
  </w:style>
  <w:style w:type="character" w:customStyle="1" w:styleId="434">
    <w:name w:val="普通文字 Char Char3"/>
    <w:uiPriority w:val="0"/>
    <w:rPr>
      <w:rFonts w:ascii="宋体" w:hAnsi="Courier New" w:eastAsia="宋体"/>
      <w:szCs w:val="21"/>
      <w:lang w:bidi="ar-SA"/>
    </w:rPr>
  </w:style>
  <w:style w:type="character" w:customStyle="1" w:styleId="435">
    <w:name w:val=" Char Char44"/>
    <w:uiPriority w:val="0"/>
    <w:rPr>
      <w:rFonts w:ascii="Arial" w:hAnsi="Arial" w:eastAsia="黑体" w:cs="Times New Roman"/>
      <w:b/>
      <w:bCs/>
      <w:szCs w:val="32"/>
    </w:rPr>
  </w:style>
  <w:style w:type="character" w:customStyle="1" w:styleId="436">
    <w:name w:val="纯文本 Char2"/>
    <w:qFormat/>
    <w:uiPriority w:val="0"/>
    <w:rPr>
      <w:rFonts w:ascii="宋体" w:hAnsi="Courier New" w:eastAsia="宋体" w:cs="Courier New"/>
      <w:szCs w:val="21"/>
    </w:rPr>
  </w:style>
  <w:style w:type="character" w:customStyle="1" w:styleId="437">
    <w:name w:val="纯文本 字符"/>
    <w:qFormat/>
    <w:uiPriority w:val="0"/>
    <w:rPr>
      <w:rFonts w:ascii="宋体" w:hAnsi="Courier New" w:eastAsia="宋体" w:cs="Courier New"/>
      <w:szCs w:val="21"/>
    </w:rPr>
  </w:style>
  <w:style w:type="character" w:customStyle="1" w:styleId="438">
    <w:name w:val="正文文本缩进 Char1"/>
    <w:semiHidden/>
    <w:qFormat/>
    <w:uiPriority w:val="99"/>
    <w:rPr>
      <w:rFonts w:ascii="Times New Roman" w:hAnsi="Times New Roman" w:eastAsia="宋体" w:cs="Times New Roman"/>
      <w:szCs w:val="24"/>
    </w:rPr>
  </w:style>
  <w:style w:type="character" w:customStyle="1" w:styleId="439">
    <w:name w:val="页脚 Char1"/>
    <w:semiHidden/>
    <w:qFormat/>
    <w:uiPriority w:val="99"/>
    <w:rPr>
      <w:rFonts w:ascii="Times New Roman" w:hAnsi="Times New Roman" w:eastAsia="宋体" w:cs="Times New Roman"/>
      <w:sz w:val="18"/>
      <w:szCs w:val="18"/>
    </w:rPr>
  </w:style>
  <w:style w:type="character" w:customStyle="1" w:styleId="440">
    <w:name w:val="正文文本 2 Char1"/>
    <w:semiHidden/>
    <w:qFormat/>
    <w:uiPriority w:val="99"/>
    <w:rPr>
      <w:rFonts w:ascii="Times New Roman" w:hAnsi="Times New Roman" w:eastAsia="宋体" w:cs="Times New Roman"/>
      <w:szCs w:val="24"/>
    </w:rPr>
  </w:style>
  <w:style w:type="character" w:customStyle="1" w:styleId="441">
    <w:name w:val="正文文本缩进 2 Char1"/>
    <w:semiHidden/>
    <w:qFormat/>
    <w:uiPriority w:val="99"/>
    <w:rPr>
      <w:rFonts w:ascii="Times New Roman" w:hAnsi="Times New Roman" w:eastAsia="宋体" w:cs="Times New Roman"/>
      <w:szCs w:val="24"/>
    </w:rPr>
  </w:style>
  <w:style w:type="character" w:customStyle="1" w:styleId="442">
    <w:name w:val="页眉 Char1"/>
    <w:semiHidden/>
    <w:qFormat/>
    <w:uiPriority w:val="99"/>
    <w:rPr>
      <w:rFonts w:ascii="Times New Roman" w:hAnsi="Times New Roman" w:eastAsia="宋体" w:cs="Times New Roman"/>
      <w:sz w:val="18"/>
      <w:szCs w:val="18"/>
    </w:rPr>
  </w:style>
  <w:style w:type="character" w:customStyle="1" w:styleId="443">
    <w:name w:val="正文文本 3 Char1"/>
    <w:semiHidden/>
    <w:qFormat/>
    <w:uiPriority w:val="99"/>
    <w:rPr>
      <w:rFonts w:ascii="Times New Roman" w:hAnsi="Times New Roman" w:eastAsia="宋体" w:cs="Times New Roman"/>
      <w:sz w:val="16"/>
      <w:szCs w:val="16"/>
    </w:rPr>
  </w:style>
  <w:style w:type="character" w:customStyle="1" w:styleId="444">
    <w:name w:val="正文文本缩进 3 Char1"/>
    <w:semiHidden/>
    <w:qFormat/>
    <w:uiPriority w:val="99"/>
    <w:rPr>
      <w:rFonts w:ascii="Times New Roman" w:hAnsi="Times New Roman" w:eastAsia="宋体" w:cs="Times New Roman"/>
      <w:sz w:val="16"/>
      <w:szCs w:val="16"/>
    </w:rPr>
  </w:style>
  <w:style w:type="character" w:customStyle="1" w:styleId="445">
    <w:name w:val="正文首行缩进 2 Char1"/>
    <w:semiHidden/>
    <w:qFormat/>
    <w:uiPriority w:val="99"/>
  </w:style>
  <w:style w:type="character" w:customStyle="1" w:styleId="446">
    <w:name w:val="正文首行缩进 Char1"/>
    <w:semiHidden/>
    <w:qFormat/>
    <w:uiPriority w:val="99"/>
    <w:rPr>
      <w:rFonts w:ascii="Times New Roman" w:hAnsi="Times New Roman" w:eastAsia="宋体" w:cs="Times New Roman"/>
      <w:kern w:val="2"/>
      <w:sz w:val="21"/>
      <w:szCs w:val="24"/>
    </w:rPr>
  </w:style>
  <w:style w:type="character" w:customStyle="1" w:styleId="447">
    <w:name w:val="Char Char28"/>
    <w:qFormat/>
    <w:uiPriority w:val="0"/>
    <w:rPr>
      <w:rFonts w:eastAsia="宋体"/>
      <w:kern w:val="2"/>
      <w:sz w:val="16"/>
      <w:szCs w:val="16"/>
      <w:lang w:val="en-US" w:eastAsia="zh-CN" w:bidi="ar-SA"/>
    </w:rPr>
  </w:style>
  <w:style w:type="character" w:customStyle="1" w:styleId="448">
    <w:name w:val="Char Char29"/>
    <w:qFormat/>
    <w:uiPriority w:val="0"/>
    <w:rPr>
      <w:rFonts w:ascii="宋体" w:hAnsi="Courier New" w:eastAsia="宋体" w:cs="Courier New"/>
      <w:kern w:val="2"/>
      <w:sz w:val="21"/>
      <w:szCs w:val="21"/>
      <w:lang w:val="en-US" w:eastAsia="zh-CN" w:bidi="ar-SA"/>
    </w:rPr>
  </w:style>
  <w:style w:type="character" w:customStyle="1" w:styleId="449">
    <w:name w:val="副标题 Char1"/>
    <w:qFormat/>
    <w:uiPriority w:val="11"/>
    <w:rPr>
      <w:rFonts w:ascii="Cambria" w:hAnsi="Cambria" w:eastAsia="宋体" w:cs="Times New Roman"/>
      <w:b/>
      <w:bCs/>
      <w:kern w:val="28"/>
      <w:sz w:val="32"/>
      <w:szCs w:val="32"/>
    </w:rPr>
  </w:style>
  <w:style w:type="character" w:customStyle="1" w:styleId="450">
    <w:name w:val="称呼 Char1"/>
    <w:semiHidden/>
    <w:qFormat/>
    <w:uiPriority w:val="99"/>
    <w:rPr>
      <w:rFonts w:ascii="Times New Roman" w:hAnsi="Times New Roman" w:eastAsia="宋体" w:cs="Times New Roman"/>
      <w:szCs w:val="24"/>
    </w:rPr>
  </w:style>
  <w:style w:type="character" w:customStyle="1" w:styleId="451">
    <w:name w:val="HTML 预设格式 Char1"/>
    <w:semiHidden/>
    <w:qFormat/>
    <w:uiPriority w:val="99"/>
    <w:rPr>
      <w:rFonts w:ascii="Courier New" w:hAnsi="Courier New" w:eastAsia="宋体" w:cs="Courier New"/>
      <w:sz w:val="20"/>
      <w:szCs w:val="20"/>
    </w:rPr>
  </w:style>
  <w:style w:type="character" w:customStyle="1" w:styleId="452">
    <w:name w:val="尾注文本 Char1"/>
    <w:semiHidden/>
    <w:qFormat/>
    <w:uiPriority w:val="99"/>
    <w:rPr>
      <w:rFonts w:ascii="Times New Roman" w:hAnsi="Times New Roman" w:eastAsia="宋体" w:cs="Times New Roman"/>
      <w:szCs w:val="24"/>
    </w:rPr>
  </w:style>
  <w:style w:type="paragraph" w:customStyle="1" w:styleId="453">
    <w:name w:val="纯文本2"/>
    <w:basedOn w:val="1"/>
    <w:qFormat/>
    <w:uiPriority w:val="0"/>
    <w:rPr>
      <w:rFonts w:ascii="宋体" w:hAnsi="Courier New"/>
      <w:kern w:val="0"/>
      <w:sz w:val="24"/>
      <w:szCs w:val="20"/>
    </w:rPr>
  </w:style>
  <w:style w:type="table" w:customStyle="1" w:styleId="454">
    <w:name w:val="网格型1"/>
    <w:basedOn w:val="5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5">
    <w:name w:val="Char Char44"/>
    <w:qFormat/>
    <w:uiPriority w:val="0"/>
    <w:rPr>
      <w:rFonts w:ascii="Arial" w:hAnsi="Arial" w:eastAsia="黑体" w:cs="Times New Roman"/>
      <w:b/>
      <w:bCs/>
      <w:szCs w:val="32"/>
    </w:rPr>
  </w:style>
  <w:style w:type="paragraph" w:customStyle="1" w:styleId="456">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57">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8">
    <w:name w:val="xl7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459">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xl76"/>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461">
    <w:name w:val="xl77"/>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462">
    <w:name w:val="xl7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63">
    <w:name w:val="xl7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64">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65">
    <w:name w:val="xl8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6">
    <w:name w:val="xl8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4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7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0"/>
      <w:szCs w:val="20"/>
    </w:rPr>
  </w:style>
  <w:style w:type="paragraph" w:customStyle="1" w:styleId="47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8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8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8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9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9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9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8">
    <w:name w:val="标书正文"/>
    <w:basedOn w:val="1"/>
    <w:qFormat/>
    <w:uiPriority w:val="0"/>
    <w:pPr>
      <w:adjustRightInd w:val="0"/>
      <w:snapToGrid w:val="0"/>
      <w:spacing w:line="360" w:lineRule="auto"/>
      <w:jc w:val="left"/>
    </w:pPr>
    <w:rPr>
      <w:rFonts w:ascii="Calibri" w:hAnsi="Calibri" w:cs="宋体"/>
      <w:sz w:val="24"/>
    </w:rPr>
  </w:style>
  <w:style w:type="character" w:customStyle="1" w:styleId="499">
    <w:name w:val="font31"/>
    <w:basedOn w:val="60"/>
    <w:qFormat/>
    <w:uiPriority w:val="0"/>
    <w:rPr>
      <w:rFonts w:hint="eastAsia" w:ascii="宋体" w:hAnsi="宋体" w:eastAsia="宋体" w:cs="宋体"/>
      <w:b/>
      <w:color w:val="000000"/>
      <w:sz w:val="24"/>
      <w:szCs w:val="24"/>
      <w:u w:val="none"/>
    </w:rPr>
  </w:style>
  <w:style w:type="character" w:customStyle="1" w:styleId="500">
    <w:name w:val="font81"/>
    <w:qFormat/>
    <w:uiPriority w:val="0"/>
    <w:rPr>
      <w:rFonts w:hint="default" w:ascii="Times New Roman" w:hAnsi="Times New Roman" w:cs="Times New Roman"/>
      <w:color w:val="000000"/>
      <w:sz w:val="20"/>
      <w:szCs w:val="20"/>
      <w:u w:val="none"/>
    </w:rPr>
  </w:style>
  <w:style w:type="table" w:customStyle="1" w:styleId="501">
    <w:name w:val="网格型2"/>
    <w:basedOn w:val="5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2">
    <w:name w:val="font101"/>
    <w:qFormat/>
    <w:uiPriority w:val="0"/>
    <w:rPr>
      <w:rFonts w:hint="default" w:ascii="Times New Roman" w:hAnsi="Times New Roman" w:cs="Times New Roman"/>
      <w:color w:val="000000"/>
      <w:sz w:val="20"/>
      <w:szCs w:val="20"/>
      <w:u w:val="none"/>
    </w:rPr>
  </w:style>
  <w:style w:type="character" w:customStyle="1" w:styleId="503">
    <w:name w:val="font71"/>
    <w:qFormat/>
    <w:uiPriority w:val="0"/>
    <w:rPr>
      <w:rFonts w:hint="eastAsia" w:ascii="宋体" w:hAnsi="宋体" w:eastAsia="宋体" w:cs="宋体"/>
      <w:color w:val="000000"/>
      <w:sz w:val="20"/>
      <w:szCs w:val="20"/>
      <w:u w:val="none"/>
    </w:rPr>
  </w:style>
  <w:style w:type="character" w:customStyle="1" w:styleId="504">
    <w:name w:val="font112"/>
    <w:qFormat/>
    <w:uiPriority w:val="0"/>
    <w:rPr>
      <w:rFonts w:ascii="Wingdings 2" w:hAnsi="Wingdings 2" w:eastAsia="Wingdings 2" w:cs="Wingdings 2"/>
      <w:color w:val="000000"/>
      <w:sz w:val="20"/>
      <w:szCs w:val="20"/>
      <w:u w:val="none"/>
    </w:rPr>
  </w:style>
  <w:style w:type="character" w:customStyle="1" w:styleId="505">
    <w:name w:val="纯文本 字符1"/>
    <w:qFormat/>
    <w:uiPriority w:val="0"/>
    <w:rPr>
      <w:rFonts w:ascii="宋体" w:hAnsi="Courier New" w:eastAsia="宋体" w:cs="Courier New"/>
      <w:szCs w:val="21"/>
    </w:rPr>
  </w:style>
  <w:style w:type="character" w:customStyle="1" w:styleId="506">
    <w:name w:val="页眉 Char"/>
    <w:qFormat/>
    <w:uiPriority w:val="0"/>
    <w:rPr>
      <w:rFonts w:ascii="Times New Roman" w:hAnsi="Times New Roman" w:eastAsia="宋体" w:cs="Times New Roman"/>
      <w:sz w:val="18"/>
      <w:szCs w:val="18"/>
    </w:rPr>
  </w:style>
  <w:style w:type="paragraph" w:customStyle="1" w:styleId="507">
    <w:name w:val="_Style 1"/>
    <w:basedOn w:val="1"/>
    <w:qFormat/>
    <w:uiPriority w:val="0"/>
    <w:pPr>
      <w:ind w:firstLine="420" w:firstLineChars="200"/>
    </w:pPr>
    <w:rPr>
      <w:rFonts w:ascii="Calibri" w:hAnsi="Calibri"/>
      <w:szCs w:val="22"/>
    </w:rPr>
  </w:style>
  <w:style w:type="paragraph" w:customStyle="1" w:styleId="50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509">
    <w:name w:val="font21"/>
    <w:basedOn w:val="6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46769</Words>
  <Characters>48289</Characters>
  <Lines>379</Lines>
  <Paragraphs>106</Paragraphs>
  <TotalTime>11</TotalTime>
  <ScaleCrop>false</ScaleCrop>
  <LinksUpToDate>false</LinksUpToDate>
  <CharactersWithSpaces>50951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2022-12-13T02:17:00Z</dcterms:created>
  <dc:creator>User</dc:creator>
  <cp:lastModifiedBy>lenovo</cp:lastModifiedBy>
  <cp:lastPrinted>2022-12-26T08:29:00Z</cp:lastPrinted>
  <dcterms:modified xsi:type="dcterms:W3CDTF">2024-07-16T09:53:49Z</dcterms:modified>
  <dc:title>北 海 市 政 府 采 购 中 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B0A6E43CC5BA4379AA1227B15A294BAA_13</vt:lpwstr>
  </property>
</Properties>
</file>