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D4DDD">
      <w:pPr>
        <w:spacing w:line="720" w:lineRule="exact"/>
        <w:jc w:val="center"/>
        <w:rPr>
          <w:rFonts w:hint="eastAsia" w:ascii="Times New Roman" w:hAnsi="Times New Roman" w:eastAsia="宋体" w:cs="宋体"/>
          <w:b/>
          <w:bCs/>
          <w:color w:val="auto"/>
          <w:spacing w:val="80"/>
          <w:sz w:val="60"/>
          <w:szCs w:val="60"/>
          <w:highlight w:val="none"/>
        </w:rPr>
      </w:pPr>
    </w:p>
    <w:p w14:paraId="5D46959B">
      <w:pPr>
        <w:spacing w:line="720" w:lineRule="exact"/>
        <w:jc w:val="center"/>
        <w:rPr>
          <w:rFonts w:hint="eastAsia" w:ascii="Times New Roman" w:hAnsi="Times New Roman" w:eastAsia="宋体" w:cs="宋体"/>
          <w:b w:val="0"/>
          <w:bCs/>
          <w:color w:val="auto"/>
          <w:sz w:val="52"/>
          <w:highlight w:val="none"/>
        </w:rPr>
      </w:pPr>
      <w:r>
        <w:rPr>
          <w:rFonts w:hint="eastAsia" w:ascii="Times New Roman" w:hAnsi="Times New Roman" w:eastAsia="华文中宋" w:cs="华文中宋"/>
          <w:b w:val="0"/>
          <w:bCs/>
          <w:color w:val="auto"/>
          <w:kern w:val="0"/>
          <w:sz w:val="56"/>
          <w:szCs w:val="56"/>
          <w:lang w:val="en-US" w:eastAsia="zh-CN" w:bidi="ar-SA"/>
        </w:rPr>
        <w:t>广西科联招标中心有限公司</w:t>
      </w:r>
      <w:r>
        <w:rPr>
          <w:rFonts w:hint="eastAsia" w:ascii="Times New Roman" w:hAnsi="Times New Roman" w:eastAsia="华文中宋" w:cs="华文中宋"/>
          <w:b w:val="0"/>
          <w:bCs/>
          <w:color w:val="auto"/>
          <w:kern w:val="0"/>
          <w:sz w:val="56"/>
          <w:szCs w:val="56"/>
          <w:lang w:val="en-US" w:eastAsia="zh-CN" w:bidi="ar-SA"/>
        </w:rPr>
        <w:cr/>
      </w:r>
    </w:p>
    <w:p w14:paraId="5AD68DD2">
      <w:pPr>
        <w:pStyle w:val="33"/>
        <w:jc w:val="center"/>
        <w:rPr>
          <w:rFonts w:hint="eastAsia" w:ascii="Times New Roman" w:hAnsi="Times New Roman" w:eastAsia="宋体" w:cs="宋体"/>
          <w:b w:val="0"/>
          <w:bCs/>
          <w:color w:val="auto"/>
          <w:spacing w:val="0"/>
          <w:highlight w:val="none"/>
        </w:rPr>
      </w:pPr>
      <w:r>
        <w:rPr>
          <w:rFonts w:hint="eastAsia" w:ascii="Times New Roman" w:hAnsi="Times New Roman" w:eastAsia="华文中宋" w:cs="华文中宋"/>
          <w:b w:val="0"/>
          <w:bCs/>
          <w:color w:val="auto"/>
          <w:kern w:val="0"/>
          <w:sz w:val="56"/>
          <w:szCs w:val="56"/>
        </w:rPr>
        <w:t>竞争性磋商文件</w:t>
      </w:r>
      <w:r>
        <w:rPr>
          <w:rFonts w:hint="eastAsia" w:ascii="Times New Roman" w:hAnsi="Times New Roman" w:eastAsia="华文中宋" w:cs="华文中宋"/>
          <w:b w:val="0"/>
          <w:bCs/>
          <w:color w:val="auto"/>
          <w:kern w:val="0"/>
          <w:sz w:val="56"/>
          <w:szCs w:val="56"/>
        </w:rPr>
        <w:cr/>
      </w:r>
    </w:p>
    <w:p w14:paraId="4FBA7EBB">
      <w:pPr>
        <w:pStyle w:val="33"/>
        <w:rPr>
          <w:rFonts w:hint="eastAsia" w:ascii="Times New Roman" w:hAnsi="Times New Roman" w:eastAsia="宋体" w:cs="宋体"/>
          <w:b w:val="0"/>
          <w:bCs/>
          <w:color w:val="auto"/>
          <w:spacing w:val="0"/>
          <w:highlight w:val="none"/>
        </w:rPr>
      </w:pPr>
    </w:p>
    <w:p w14:paraId="67C1D5BA">
      <w:pPr>
        <w:pStyle w:val="33"/>
        <w:rPr>
          <w:rFonts w:hint="eastAsia" w:ascii="Times New Roman" w:hAnsi="Times New Roman" w:eastAsia="宋体" w:cs="宋体"/>
          <w:color w:val="auto"/>
          <w:spacing w:val="0"/>
          <w:highlight w:val="none"/>
        </w:rPr>
      </w:pPr>
    </w:p>
    <w:p w14:paraId="2649F999">
      <w:pPr>
        <w:pStyle w:val="33"/>
        <w:rPr>
          <w:rFonts w:hint="eastAsia" w:ascii="Times New Roman" w:hAnsi="Times New Roman" w:eastAsia="宋体" w:cs="宋体"/>
          <w:color w:val="auto"/>
          <w:spacing w:val="0"/>
          <w:highlight w:val="none"/>
        </w:rPr>
      </w:pPr>
    </w:p>
    <w:p w14:paraId="677718C0">
      <w:pPr>
        <w:pStyle w:val="27"/>
        <w:jc w:val="center"/>
        <w:rPr>
          <w:rFonts w:hint="eastAsia" w:ascii="Times New Roman" w:hAnsi="Times New Roman" w:eastAsia="宋体" w:cs="宋体"/>
          <w:color w:val="auto"/>
          <w:highlight w:val="none"/>
        </w:rPr>
      </w:pPr>
      <w:r>
        <w:rPr>
          <w:rFonts w:cs="宋体"/>
          <w:color w:val="auto"/>
          <w:sz w:val="24"/>
        </w:rPr>
        <w:drawing>
          <wp:inline distT="0" distB="0" distL="114300" distR="114300">
            <wp:extent cx="809625" cy="1428750"/>
            <wp:effectExtent l="9525" t="9525" r="19050"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1"/>
                    <a:stretch>
                      <a:fillRect/>
                    </a:stretch>
                  </pic:blipFill>
                  <pic:spPr>
                    <a:xfrm>
                      <a:off x="0" y="0"/>
                      <a:ext cx="809625" cy="1428750"/>
                    </a:xfrm>
                    <a:prstGeom prst="rect">
                      <a:avLst/>
                    </a:prstGeom>
                    <a:noFill/>
                    <a:ln w="9525" cap="flat" cmpd="sng">
                      <a:solidFill>
                        <a:srgbClr val="F2DCDB"/>
                      </a:solidFill>
                      <a:prstDash val="solid"/>
                      <a:miter/>
                      <a:headEnd type="none" w="med" len="med"/>
                      <a:tailEnd type="none" w="med" len="med"/>
                    </a:ln>
                  </pic:spPr>
                </pic:pic>
              </a:graphicData>
            </a:graphic>
          </wp:inline>
        </w:drawing>
      </w:r>
    </w:p>
    <w:p w14:paraId="110BA65C">
      <w:pPr>
        <w:pStyle w:val="12"/>
        <w:rPr>
          <w:rFonts w:hint="eastAsia" w:ascii="Times New Roman" w:hAnsi="Times New Roman" w:eastAsia="宋体" w:cs="宋体"/>
          <w:color w:val="auto"/>
          <w:highlight w:val="none"/>
        </w:rPr>
      </w:pPr>
    </w:p>
    <w:p w14:paraId="1067386D">
      <w:pPr>
        <w:rPr>
          <w:rFonts w:hint="eastAsia" w:ascii="Times New Roman" w:hAnsi="Times New Roman" w:eastAsia="宋体" w:cs="宋体"/>
          <w:color w:val="auto"/>
          <w:highlight w:val="none"/>
        </w:rPr>
      </w:pPr>
    </w:p>
    <w:p w14:paraId="1019DA82">
      <w:pPr>
        <w:pStyle w:val="27"/>
        <w:rPr>
          <w:rFonts w:hint="eastAsia" w:ascii="Times New Roman" w:hAnsi="Times New Roman" w:eastAsia="宋体" w:cs="宋体"/>
          <w:color w:val="auto"/>
          <w:spacing w:val="0"/>
          <w:highlight w:val="none"/>
        </w:rPr>
      </w:pPr>
    </w:p>
    <w:p w14:paraId="2AE1F14F">
      <w:pPr>
        <w:ind w:left="2936" w:leftChars="693" w:hanging="1481" w:hangingChars="461"/>
        <w:jc w:val="both"/>
        <w:rPr>
          <w:rFonts w:hint="default" w:ascii="Times New Roman" w:hAnsi="Times New Roman" w:eastAsia="宋体" w:cs="Times New Roman"/>
          <w:b/>
          <w:bCs/>
          <w:color w:val="auto"/>
          <w:spacing w:val="0"/>
          <w:sz w:val="32"/>
          <w:highlight w:val="none"/>
          <w:lang w:val="en-US" w:eastAsia="zh-CN"/>
        </w:rPr>
      </w:pPr>
      <w:r>
        <w:rPr>
          <w:rFonts w:hint="default" w:ascii="Times New Roman" w:hAnsi="Times New Roman" w:eastAsia="宋体" w:cs="Times New Roman"/>
          <w:b/>
          <w:bCs/>
          <w:color w:val="auto"/>
          <w:spacing w:val="0"/>
          <w:sz w:val="32"/>
          <w:highlight w:val="none"/>
        </w:rPr>
        <w:t>项目名称：</w:t>
      </w:r>
      <w:r>
        <w:rPr>
          <w:rFonts w:hint="eastAsia" w:cs="Times New Roman"/>
          <w:b/>
          <w:bCs/>
          <w:color w:val="auto"/>
          <w:spacing w:val="0"/>
          <w:sz w:val="32"/>
          <w:highlight w:val="none"/>
          <w:lang w:eastAsia="zh-CN"/>
        </w:rPr>
        <w:t>英才东二路一期道路建设工程</w:t>
      </w:r>
    </w:p>
    <w:p w14:paraId="303165B1">
      <w:pPr>
        <w:ind w:left="2936" w:leftChars="693" w:hanging="1481" w:hangingChars="461"/>
        <w:jc w:val="both"/>
        <w:rPr>
          <w:rFonts w:hint="default" w:ascii="Times New Roman" w:hAnsi="Times New Roman" w:eastAsia="宋体" w:cs="Times New Roman"/>
          <w:b/>
          <w:bCs/>
          <w:color w:val="auto"/>
          <w:spacing w:val="0"/>
          <w:sz w:val="32"/>
          <w:highlight w:val="none"/>
          <w:lang w:val="en-US" w:eastAsia="zh-CN"/>
        </w:rPr>
      </w:pPr>
      <w:r>
        <w:rPr>
          <w:rFonts w:hint="default" w:ascii="Times New Roman" w:hAnsi="Times New Roman" w:eastAsia="宋体" w:cs="Times New Roman"/>
          <w:b/>
          <w:bCs/>
          <w:color w:val="auto"/>
          <w:spacing w:val="0"/>
          <w:sz w:val="32"/>
          <w:highlight w:val="none"/>
          <w:lang w:eastAsia="zh-CN"/>
        </w:rPr>
        <w:t>项目编号：</w:t>
      </w:r>
      <w:r>
        <w:rPr>
          <w:rFonts w:hint="eastAsia" w:cs="Times New Roman"/>
          <w:b/>
          <w:bCs/>
          <w:color w:val="auto"/>
          <w:spacing w:val="0"/>
          <w:sz w:val="32"/>
          <w:highlight w:val="none"/>
          <w:lang w:val="en-US" w:eastAsia="zh-CN"/>
        </w:rPr>
        <w:t>GLZC2025-C2-050002-GXKL</w:t>
      </w:r>
    </w:p>
    <w:p w14:paraId="669388FB">
      <w:pPr>
        <w:ind w:firstLine="1050" w:firstLineChars="500"/>
        <w:rPr>
          <w:rFonts w:hint="eastAsia" w:ascii="Times New Roman" w:hAnsi="Times New Roman" w:eastAsia="宋体" w:cs="宋体"/>
          <w:color w:val="auto"/>
          <w:spacing w:val="0"/>
          <w:highlight w:val="none"/>
        </w:rPr>
      </w:pPr>
    </w:p>
    <w:p w14:paraId="50698AA3">
      <w:pPr>
        <w:ind w:left="0" w:leftChars="0" w:right="0" w:rightChars="0" w:firstLine="0" w:firstLineChars="0"/>
        <w:jc w:val="center"/>
        <w:rPr>
          <w:rFonts w:hint="eastAsia" w:ascii="Times New Roman" w:hAnsi="Times New Roman" w:eastAsia="宋体" w:cs="宋体"/>
          <w:color w:val="auto"/>
          <w:spacing w:val="0"/>
          <w:highlight w:val="none"/>
        </w:rPr>
      </w:pPr>
    </w:p>
    <w:p w14:paraId="165B5369">
      <w:pPr>
        <w:pStyle w:val="33"/>
        <w:rPr>
          <w:rFonts w:hint="eastAsia" w:ascii="Times New Roman" w:hAnsi="Times New Roman" w:eastAsia="宋体" w:cs="宋体"/>
          <w:color w:val="auto"/>
          <w:spacing w:val="0"/>
          <w:highlight w:val="none"/>
        </w:rPr>
      </w:pPr>
    </w:p>
    <w:p w14:paraId="130AEEA0">
      <w:pPr>
        <w:rPr>
          <w:rFonts w:hint="eastAsia" w:ascii="Times New Roman" w:hAnsi="Times New Roman" w:eastAsia="宋体" w:cs="宋体"/>
          <w:color w:val="auto"/>
          <w:spacing w:val="0"/>
          <w:highlight w:val="none"/>
        </w:rPr>
      </w:pPr>
    </w:p>
    <w:p w14:paraId="5D17C980">
      <w:pPr>
        <w:rPr>
          <w:rFonts w:hint="eastAsia" w:ascii="Times New Roman" w:hAnsi="Times New Roman" w:eastAsia="宋体" w:cs="宋体"/>
          <w:color w:val="auto"/>
          <w:spacing w:val="0"/>
          <w:highlight w:val="none"/>
        </w:rPr>
      </w:pPr>
    </w:p>
    <w:p w14:paraId="132F19F1">
      <w:pPr>
        <w:rPr>
          <w:rFonts w:hint="eastAsia" w:ascii="Times New Roman" w:hAnsi="Times New Roman" w:eastAsia="宋体" w:cs="宋体"/>
          <w:color w:val="auto"/>
          <w:spacing w:val="0"/>
          <w:highlight w:val="none"/>
        </w:rPr>
      </w:pPr>
    </w:p>
    <w:p w14:paraId="50958307">
      <w:pPr>
        <w:pStyle w:val="33"/>
        <w:rPr>
          <w:rFonts w:hint="eastAsia" w:ascii="Times New Roman" w:hAnsi="Times New Roman" w:eastAsia="宋体" w:cs="宋体"/>
          <w:color w:val="auto"/>
          <w:spacing w:val="0"/>
          <w:highlight w:val="none"/>
        </w:rPr>
      </w:pPr>
    </w:p>
    <w:p w14:paraId="328726E7">
      <w:pPr>
        <w:ind w:left="-2" w:leftChars="-1" w:firstLine="630" w:firstLineChars="300"/>
        <w:rPr>
          <w:rFonts w:hint="eastAsia" w:ascii="Times New Roman" w:hAnsi="Times New Roman" w:eastAsia="宋体" w:cs="宋体"/>
          <w:color w:val="auto"/>
          <w:spacing w:val="0"/>
          <w:highlight w:val="none"/>
        </w:rPr>
      </w:pPr>
    </w:p>
    <w:p w14:paraId="704D5A51">
      <w:pPr>
        <w:ind w:left="-2" w:leftChars="-1" w:firstLine="630" w:firstLineChars="300"/>
        <w:rPr>
          <w:rFonts w:hint="eastAsia" w:ascii="Times New Roman" w:hAnsi="Times New Roman" w:eastAsia="宋体" w:cs="宋体"/>
          <w:color w:val="auto"/>
          <w:spacing w:val="0"/>
          <w:highlight w:val="none"/>
        </w:rPr>
      </w:pPr>
    </w:p>
    <w:p w14:paraId="74024937">
      <w:pPr>
        <w:ind w:left="2936" w:leftChars="693" w:hanging="1481" w:hangingChars="461"/>
        <w:jc w:val="both"/>
        <w:rPr>
          <w:rFonts w:hint="default" w:ascii="Times New Roman" w:hAnsi="Times New Roman" w:eastAsia="宋体" w:cs="宋体"/>
          <w:b/>
          <w:bCs/>
          <w:color w:val="auto"/>
          <w:spacing w:val="0"/>
          <w:sz w:val="32"/>
          <w:highlight w:val="none"/>
          <w:lang w:val="en-US" w:eastAsia="zh-CN"/>
        </w:rPr>
      </w:pPr>
      <w:r>
        <w:rPr>
          <w:rFonts w:hint="eastAsia" w:ascii="Times New Roman" w:hAnsi="Times New Roman" w:eastAsia="宋体" w:cs="宋体"/>
          <w:b/>
          <w:bCs/>
          <w:color w:val="auto"/>
          <w:spacing w:val="0"/>
          <w:sz w:val="32"/>
          <w:highlight w:val="none"/>
          <w:lang w:val="en-US" w:eastAsia="zh-CN"/>
        </w:rPr>
        <w:t>采</w:t>
      </w:r>
      <w:r>
        <w:rPr>
          <w:rFonts w:hint="eastAsia" w:ascii="Times New Roman" w:hAnsi="Times New Roman" w:cs="宋体"/>
          <w:b/>
          <w:bCs/>
          <w:color w:val="auto"/>
          <w:spacing w:val="0"/>
          <w:sz w:val="32"/>
          <w:highlight w:val="none"/>
          <w:lang w:val="en-US" w:eastAsia="zh-CN"/>
        </w:rPr>
        <w:t xml:space="preserve">   </w:t>
      </w:r>
      <w:r>
        <w:rPr>
          <w:rFonts w:hint="eastAsia" w:ascii="Times New Roman" w:hAnsi="Times New Roman" w:eastAsia="宋体" w:cs="宋体"/>
          <w:b/>
          <w:bCs/>
          <w:color w:val="auto"/>
          <w:spacing w:val="0"/>
          <w:sz w:val="32"/>
          <w:highlight w:val="none"/>
          <w:lang w:val="en-US" w:eastAsia="zh-CN"/>
        </w:rPr>
        <w:t>购</w:t>
      </w:r>
      <w:r>
        <w:rPr>
          <w:rFonts w:hint="eastAsia" w:ascii="Times New Roman" w:hAnsi="Times New Roman" w:cs="宋体"/>
          <w:b/>
          <w:bCs/>
          <w:color w:val="auto"/>
          <w:spacing w:val="0"/>
          <w:sz w:val="32"/>
          <w:highlight w:val="none"/>
          <w:lang w:val="en-US" w:eastAsia="zh-CN"/>
        </w:rPr>
        <w:t xml:space="preserve">   </w:t>
      </w:r>
      <w:r>
        <w:rPr>
          <w:rFonts w:hint="eastAsia" w:ascii="Times New Roman" w:hAnsi="Times New Roman" w:eastAsia="宋体" w:cs="宋体"/>
          <w:b/>
          <w:bCs/>
          <w:color w:val="auto"/>
          <w:spacing w:val="0"/>
          <w:sz w:val="32"/>
          <w:highlight w:val="none"/>
          <w:lang w:val="en-US" w:eastAsia="zh-CN"/>
        </w:rPr>
        <w:t>人：</w:t>
      </w:r>
      <w:r>
        <w:rPr>
          <w:rFonts w:hint="eastAsia" w:cs="宋体"/>
          <w:b/>
          <w:bCs/>
          <w:color w:val="auto"/>
          <w:spacing w:val="0"/>
          <w:sz w:val="32"/>
          <w:highlight w:val="none"/>
          <w:lang w:val="en-US" w:eastAsia="zh-CN"/>
        </w:rPr>
        <w:t>桂林星盛产业投资集团有限公司</w:t>
      </w:r>
    </w:p>
    <w:p w14:paraId="7C30042B">
      <w:pPr>
        <w:ind w:left="2936" w:leftChars="693" w:hanging="1481" w:hangingChars="461"/>
        <w:jc w:val="both"/>
        <w:rPr>
          <w:rFonts w:hint="default" w:ascii="Times New Roman" w:hAnsi="Times New Roman" w:eastAsia="宋体" w:cs="宋体"/>
          <w:color w:val="auto"/>
          <w:spacing w:val="0"/>
          <w:sz w:val="32"/>
          <w:szCs w:val="32"/>
          <w:highlight w:val="none"/>
          <w:lang w:val="en-US"/>
        </w:rPr>
      </w:pPr>
      <w:r>
        <w:rPr>
          <w:rFonts w:hint="eastAsia" w:ascii="Times New Roman" w:hAnsi="Times New Roman" w:eastAsia="宋体" w:cs="宋体"/>
          <w:b/>
          <w:bCs/>
          <w:color w:val="auto"/>
          <w:spacing w:val="0"/>
          <w:sz w:val="32"/>
          <w:highlight w:val="none"/>
        </w:rPr>
        <w:t>采购代理机构：</w:t>
      </w:r>
      <w:r>
        <w:rPr>
          <w:rFonts w:hint="eastAsia" w:ascii="Times New Roman" w:hAnsi="Times New Roman" w:cs="宋体"/>
          <w:b/>
          <w:bCs/>
          <w:color w:val="auto"/>
          <w:spacing w:val="0"/>
          <w:sz w:val="32"/>
          <w:highlight w:val="none"/>
          <w:lang w:val="en-US" w:eastAsia="zh-CN"/>
        </w:rPr>
        <w:t>广西科联招标中心有限公司</w:t>
      </w:r>
    </w:p>
    <w:p w14:paraId="281757A7">
      <w:pPr>
        <w:ind w:left="2936" w:leftChars="693" w:hanging="1481" w:hangingChars="461"/>
        <w:jc w:val="both"/>
        <w:rPr>
          <w:rFonts w:hint="default" w:ascii="Times New Roman" w:hAnsi="Times New Roman"/>
          <w:color w:val="auto"/>
          <w:highlight w:val="none"/>
          <w:lang w:val="en-US" w:eastAsia="zh-CN"/>
        </w:rPr>
      </w:pPr>
      <w:r>
        <w:rPr>
          <w:rFonts w:hint="eastAsia" w:ascii="Times New Roman" w:hAnsi="Times New Roman" w:cs="宋体"/>
          <w:b/>
          <w:bCs/>
          <w:color w:val="auto"/>
          <w:spacing w:val="0"/>
          <w:sz w:val="32"/>
          <w:highlight w:val="none"/>
          <w:lang w:val="en-US" w:eastAsia="zh-CN"/>
        </w:rPr>
        <w:t>日        期：</w:t>
      </w:r>
      <w:r>
        <w:rPr>
          <w:rFonts w:hint="eastAsia" w:cs="宋体"/>
          <w:b/>
          <w:bCs/>
          <w:color w:val="auto"/>
          <w:spacing w:val="0"/>
          <w:sz w:val="32"/>
          <w:highlight w:val="none"/>
          <w:lang w:val="en-US" w:eastAsia="zh-CN"/>
        </w:rPr>
        <w:t>2025年2月14日</w:t>
      </w:r>
    </w:p>
    <w:p w14:paraId="0CA8F8E9">
      <w:pPr>
        <w:pStyle w:val="35"/>
        <w:keepNext w:val="0"/>
        <w:keepLines w:val="0"/>
        <w:pageBreakBefore w:val="0"/>
        <w:widowControl w:val="0"/>
        <w:tabs>
          <w:tab w:val="right" w:leader="dot" w:pos="9660"/>
        </w:tabs>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宋体"/>
          <w:b/>
          <w:color w:val="auto"/>
          <w:spacing w:val="-6"/>
          <w:kern w:val="0"/>
          <w:sz w:val="30"/>
          <w:szCs w:val="30"/>
          <w:highlight w:val="none"/>
          <w:lang w:eastAsia="zh-CN"/>
        </w:rPr>
      </w:pPr>
    </w:p>
    <w:p w14:paraId="63D8A226">
      <w:pPr>
        <w:pStyle w:val="35"/>
        <w:keepNext w:val="0"/>
        <w:keepLines w:val="0"/>
        <w:pageBreakBefore w:val="0"/>
        <w:widowControl w:val="0"/>
        <w:tabs>
          <w:tab w:val="right" w:leader="dot" w:pos="9660"/>
        </w:tabs>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宋体"/>
          <w:b/>
          <w:color w:val="auto"/>
          <w:spacing w:val="-6"/>
          <w:kern w:val="0"/>
          <w:sz w:val="30"/>
          <w:szCs w:val="30"/>
          <w:highlight w:val="none"/>
          <w:lang w:eastAsia="zh-CN"/>
        </w:rPr>
        <w:sectPr>
          <w:pgSz w:w="11906" w:h="16838"/>
          <w:pgMar w:top="1418" w:right="1115" w:bottom="1418" w:left="1131" w:header="851" w:footer="992" w:gutter="0"/>
          <w:pgNumType w:fmt="decimal"/>
          <w:cols w:space="720" w:num="1"/>
          <w:titlePg/>
          <w:docGrid w:type="lines" w:linePitch="312" w:charSpace="0"/>
        </w:sectPr>
      </w:pPr>
    </w:p>
    <w:p w14:paraId="705E1294">
      <w:pPr>
        <w:pStyle w:val="35"/>
        <w:keepNext w:val="0"/>
        <w:keepLines w:val="0"/>
        <w:pageBreakBefore w:val="0"/>
        <w:widowControl w:val="0"/>
        <w:tabs>
          <w:tab w:val="right" w:leader="dot" w:pos="9660"/>
        </w:tabs>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宋体"/>
          <w:b/>
          <w:color w:val="auto"/>
          <w:spacing w:val="-6"/>
          <w:kern w:val="0"/>
          <w:sz w:val="30"/>
          <w:szCs w:val="30"/>
          <w:highlight w:val="none"/>
          <w:lang w:val="en-US" w:eastAsia="zh-CN"/>
        </w:rPr>
      </w:pPr>
      <w:r>
        <w:rPr>
          <w:rFonts w:hint="eastAsia" w:ascii="Times New Roman" w:hAnsi="Times New Roman" w:eastAsia="宋体" w:cs="宋体"/>
          <w:b/>
          <w:color w:val="auto"/>
          <w:spacing w:val="-6"/>
          <w:kern w:val="0"/>
          <w:sz w:val="30"/>
          <w:szCs w:val="30"/>
          <w:highlight w:val="none"/>
          <w:lang w:val="en-US" w:eastAsia="zh-CN"/>
        </w:rPr>
        <w:t>目录</w:t>
      </w:r>
    </w:p>
    <w:p w14:paraId="1916DEE1">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 w:val="24"/>
          <w:szCs w:val="24"/>
          <w:highlight w:val="none"/>
        </w:rPr>
        <w:fldChar w:fldCharType="begin"/>
      </w:r>
      <w:r>
        <w:rPr>
          <w:rFonts w:hint="eastAsia" w:ascii="Times New Roman" w:hAnsi="Times New Roman" w:eastAsia="宋体" w:cs="宋体"/>
          <w:color w:val="auto"/>
          <w:spacing w:val="-6"/>
          <w:kern w:val="0"/>
          <w:sz w:val="24"/>
          <w:szCs w:val="24"/>
          <w:highlight w:val="none"/>
        </w:rPr>
        <w:instrText xml:space="preserve">TOC \o "1-3" \h \u </w:instrText>
      </w:r>
      <w:r>
        <w:rPr>
          <w:rFonts w:hint="eastAsia" w:ascii="Times New Roman" w:hAnsi="Times New Roman" w:eastAsia="宋体" w:cs="宋体"/>
          <w:color w:val="auto"/>
          <w:spacing w:val="-6"/>
          <w:kern w:val="0"/>
          <w:sz w:val="24"/>
          <w:szCs w:val="24"/>
          <w:highlight w:val="none"/>
        </w:rPr>
        <w:fldChar w:fldCharType="separate"/>
      </w: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_Toc8359 </w:instrText>
      </w:r>
      <w:r>
        <w:rPr>
          <w:rFonts w:hint="eastAsia" w:ascii="Times New Roman" w:hAnsi="Times New Roman" w:eastAsia="宋体" w:cs="宋体"/>
          <w:color w:val="auto"/>
          <w:spacing w:val="-6"/>
          <w:kern w:val="0"/>
          <w:szCs w:val="24"/>
          <w:highlight w:val="none"/>
        </w:rPr>
        <w:fldChar w:fldCharType="separate"/>
      </w:r>
      <w:r>
        <w:rPr>
          <w:rFonts w:hint="default" w:ascii="Times New Roman" w:hAnsi="Times New Roman" w:eastAsia="华文中宋" w:cs="Times New Roman"/>
          <w:bCs/>
          <w:color w:val="auto"/>
          <w:szCs w:val="32"/>
          <w:lang w:val="en-US" w:eastAsia="zh-CN"/>
        </w:rPr>
        <w:t>第一章  竞争性磋商公告</w:t>
      </w:r>
      <w:r>
        <w:rPr>
          <w:color w:val="auto"/>
        </w:rPr>
        <w:tab/>
      </w:r>
      <w:r>
        <w:rPr>
          <w:color w:val="auto"/>
        </w:rPr>
        <w:fldChar w:fldCharType="begin"/>
      </w:r>
      <w:r>
        <w:rPr>
          <w:color w:val="auto"/>
        </w:rPr>
        <w:instrText xml:space="preserve"> PAGEREF _Toc8359 \h </w:instrText>
      </w:r>
      <w:r>
        <w:rPr>
          <w:color w:val="auto"/>
        </w:rPr>
        <w:fldChar w:fldCharType="separate"/>
      </w:r>
      <w:r>
        <w:rPr>
          <w:color w:val="auto"/>
        </w:rPr>
        <w:t>1</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ED38898">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_Toc23984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szCs w:val="32"/>
          <w:lang w:val="en-US" w:eastAsia="zh-CN"/>
        </w:rPr>
        <w:t>第二章  供应商须知</w:t>
      </w:r>
      <w:r>
        <w:rPr>
          <w:color w:val="auto"/>
        </w:rPr>
        <w:tab/>
      </w:r>
      <w:r>
        <w:rPr>
          <w:color w:val="auto"/>
        </w:rPr>
        <w:fldChar w:fldCharType="begin"/>
      </w:r>
      <w:r>
        <w:rPr>
          <w:color w:val="auto"/>
        </w:rPr>
        <w:instrText xml:space="preserve"> PAGEREF _Toc23984 \h </w:instrText>
      </w:r>
      <w:r>
        <w:rPr>
          <w:color w:val="auto"/>
        </w:rPr>
        <w:fldChar w:fldCharType="separate"/>
      </w:r>
      <w:r>
        <w:rPr>
          <w:color w:val="auto"/>
        </w:rPr>
        <w:t>4</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BF02E62">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_Toc32117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szCs w:val="28"/>
        </w:rPr>
        <w:t>供应商须知前附表</w:t>
      </w:r>
      <w:r>
        <w:rPr>
          <w:color w:val="auto"/>
        </w:rPr>
        <w:tab/>
      </w:r>
      <w:r>
        <w:rPr>
          <w:color w:val="auto"/>
        </w:rPr>
        <w:fldChar w:fldCharType="begin"/>
      </w:r>
      <w:r>
        <w:rPr>
          <w:color w:val="auto"/>
        </w:rPr>
        <w:instrText xml:space="preserve"> PAGEREF _Toc32117 \h </w:instrText>
      </w:r>
      <w:r>
        <w:rPr>
          <w:color w:val="auto"/>
        </w:rPr>
        <w:fldChar w:fldCharType="separate"/>
      </w:r>
      <w:r>
        <w:rPr>
          <w:color w:val="auto"/>
        </w:rPr>
        <w:t>4</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66BBD06">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_Toc26699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val="0"/>
          <w:color w:val="auto"/>
          <w:szCs w:val="28"/>
          <w:highlight w:val="none"/>
        </w:rPr>
        <w:t>一、总则</w:t>
      </w:r>
      <w:r>
        <w:rPr>
          <w:color w:val="auto"/>
        </w:rPr>
        <w:tab/>
      </w:r>
      <w:r>
        <w:rPr>
          <w:color w:val="auto"/>
        </w:rPr>
        <w:fldChar w:fldCharType="begin"/>
      </w:r>
      <w:r>
        <w:rPr>
          <w:color w:val="auto"/>
        </w:rPr>
        <w:instrText xml:space="preserve"> PAGEREF _Toc26699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32DF61B8">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_Toc24263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 适应范围</w:t>
      </w:r>
      <w:r>
        <w:rPr>
          <w:color w:val="auto"/>
        </w:rPr>
        <w:tab/>
      </w:r>
      <w:r>
        <w:rPr>
          <w:color w:val="auto"/>
        </w:rPr>
        <w:fldChar w:fldCharType="begin"/>
      </w:r>
      <w:r>
        <w:rPr>
          <w:color w:val="auto"/>
        </w:rPr>
        <w:instrText xml:space="preserve"> PAGEREF _Toc24263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0D69E01">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_Toc22030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 定义</w:t>
      </w:r>
      <w:r>
        <w:rPr>
          <w:color w:val="auto"/>
        </w:rPr>
        <w:tab/>
      </w:r>
      <w:r>
        <w:rPr>
          <w:color w:val="auto"/>
        </w:rPr>
        <w:fldChar w:fldCharType="begin"/>
      </w:r>
      <w:r>
        <w:rPr>
          <w:color w:val="auto"/>
        </w:rPr>
        <w:instrText xml:space="preserve"> PAGEREF _Toc22030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47EF0938">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_Toc8438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3. 供应商资格</w:t>
      </w:r>
      <w:r>
        <w:rPr>
          <w:color w:val="auto"/>
        </w:rPr>
        <w:tab/>
      </w:r>
      <w:r>
        <w:rPr>
          <w:color w:val="auto"/>
        </w:rPr>
        <w:fldChar w:fldCharType="begin"/>
      </w:r>
      <w:r>
        <w:rPr>
          <w:color w:val="auto"/>
        </w:rPr>
        <w:instrText xml:space="preserve"> PAGEREF _Toc8438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4362FDCF">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_Toc11061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4. 磋商费用</w:t>
      </w:r>
      <w:r>
        <w:rPr>
          <w:color w:val="auto"/>
        </w:rPr>
        <w:tab/>
      </w:r>
      <w:r>
        <w:rPr>
          <w:color w:val="auto"/>
        </w:rPr>
        <w:fldChar w:fldCharType="begin"/>
      </w:r>
      <w:r>
        <w:rPr>
          <w:color w:val="auto"/>
        </w:rPr>
        <w:instrText xml:space="preserve"> PAGEREF _Toc11061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4EAF2F49">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_Toc5123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s="宋体"/>
          <w:color w:val="auto"/>
          <w:szCs w:val="21"/>
          <w:highlight w:val="none"/>
          <w:lang w:val="en-US" w:eastAsia="zh-CN"/>
        </w:rPr>
        <w:t xml:space="preserve">5. </w:t>
      </w:r>
      <w:r>
        <w:rPr>
          <w:rFonts w:hint="eastAsia" w:ascii="Times New Roman" w:hAnsi="Times New Roman" w:eastAsia="宋体" w:cs="宋体"/>
          <w:color w:val="auto"/>
          <w:szCs w:val="21"/>
          <w:highlight w:val="none"/>
        </w:rPr>
        <w:t>联合体要求</w:t>
      </w:r>
      <w:r>
        <w:rPr>
          <w:color w:val="auto"/>
        </w:rPr>
        <w:tab/>
      </w:r>
      <w:r>
        <w:rPr>
          <w:color w:val="auto"/>
        </w:rPr>
        <w:fldChar w:fldCharType="begin"/>
      </w:r>
      <w:r>
        <w:rPr>
          <w:color w:val="auto"/>
        </w:rPr>
        <w:instrText xml:space="preserve"> PAGEREF _Toc5123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67F44E1">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_Toc10667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6. 质疑和投诉</w:t>
      </w:r>
      <w:r>
        <w:rPr>
          <w:color w:val="auto"/>
        </w:rPr>
        <w:tab/>
      </w:r>
      <w:r>
        <w:rPr>
          <w:color w:val="auto"/>
        </w:rPr>
        <w:fldChar w:fldCharType="begin"/>
      </w:r>
      <w:r>
        <w:rPr>
          <w:color w:val="auto"/>
        </w:rPr>
        <w:instrText xml:space="preserve"> PAGEREF _Toc10667 \h </w:instrText>
      </w:r>
      <w:r>
        <w:rPr>
          <w:color w:val="auto"/>
        </w:rPr>
        <w:fldChar w:fldCharType="separate"/>
      </w:r>
      <w:r>
        <w:rPr>
          <w:color w:val="auto"/>
        </w:rPr>
        <w:t>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9F68D13">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_Toc1132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7. 转包与分包</w:t>
      </w:r>
      <w:r>
        <w:rPr>
          <w:color w:val="auto"/>
        </w:rPr>
        <w:tab/>
      </w:r>
      <w:r>
        <w:rPr>
          <w:color w:val="auto"/>
        </w:rPr>
        <w:fldChar w:fldCharType="begin"/>
      </w:r>
      <w:r>
        <w:rPr>
          <w:color w:val="auto"/>
        </w:rPr>
        <w:instrText xml:space="preserve"> PAGEREF _Toc1132 \h </w:instrText>
      </w:r>
      <w:r>
        <w:rPr>
          <w:color w:val="auto"/>
        </w:rPr>
        <w:fldChar w:fldCharType="separate"/>
      </w:r>
      <w:r>
        <w:rPr>
          <w:color w:val="auto"/>
        </w:rPr>
        <w:t>10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7396CD8">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_Toc15661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8. 特别说明</w:t>
      </w:r>
      <w:r>
        <w:rPr>
          <w:color w:val="auto"/>
        </w:rPr>
        <w:tab/>
      </w:r>
      <w:r>
        <w:rPr>
          <w:color w:val="auto"/>
        </w:rPr>
        <w:fldChar w:fldCharType="begin"/>
      </w:r>
      <w:r>
        <w:rPr>
          <w:color w:val="auto"/>
        </w:rPr>
        <w:instrText xml:space="preserve"> PAGEREF _Toc15661 \h </w:instrText>
      </w:r>
      <w:r>
        <w:rPr>
          <w:color w:val="auto"/>
        </w:rPr>
        <w:fldChar w:fldCharType="separate"/>
      </w:r>
      <w:r>
        <w:rPr>
          <w:color w:val="auto"/>
        </w:rPr>
        <w:t>10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E33BC54">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_Toc9036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val="0"/>
          <w:color w:val="auto"/>
          <w:szCs w:val="28"/>
          <w:highlight w:val="none"/>
        </w:rPr>
        <w:t>二、磋商文件</w:t>
      </w:r>
      <w:r>
        <w:rPr>
          <w:color w:val="auto"/>
        </w:rPr>
        <w:tab/>
      </w:r>
      <w:r>
        <w:rPr>
          <w:color w:val="auto"/>
        </w:rPr>
        <w:fldChar w:fldCharType="begin"/>
      </w:r>
      <w:r>
        <w:rPr>
          <w:color w:val="auto"/>
        </w:rPr>
        <w:instrText xml:space="preserve"> PAGEREF _Toc9036 \h </w:instrText>
      </w:r>
      <w:r>
        <w:rPr>
          <w:color w:val="auto"/>
        </w:rPr>
        <w:fldChar w:fldCharType="separate"/>
      </w:r>
      <w:r>
        <w:rPr>
          <w:color w:val="auto"/>
        </w:rPr>
        <w:t>10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1A2BC36">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_Toc15732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lang w:val="pt-BR"/>
        </w:rPr>
        <w:t xml:space="preserve">9. </w:t>
      </w:r>
      <w:r>
        <w:rPr>
          <w:rFonts w:hint="eastAsia" w:ascii="Times New Roman" w:hAnsi="Times New Roman" w:eastAsia="宋体" w:cs="宋体"/>
          <w:color w:val="auto"/>
          <w:szCs w:val="21"/>
          <w:highlight w:val="none"/>
        </w:rPr>
        <w:t>磋商文件的构成</w:t>
      </w:r>
      <w:r>
        <w:rPr>
          <w:color w:val="auto"/>
        </w:rPr>
        <w:tab/>
      </w:r>
      <w:r>
        <w:rPr>
          <w:color w:val="auto"/>
        </w:rPr>
        <w:fldChar w:fldCharType="begin"/>
      </w:r>
      <w:r>
        <w:rPr>
          <w:color w:val="auto"/>
        </w:rPr>
        <w:instrText xml:space="preserve"> PAGEREF _Toc15732 \h </w:instrText>
      </w:r>
      <w:r>
        <w:rPr>
          <w:color w:val="auto"/>
        </w:rPr>
        <w:fldChar w:fldCharType="separate"/>
      </w:r>
      <w:r>
        <w:rPr>
          <w:color w:val="auto"/>
        </w:rPr>
        <w:t>10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41706C8C">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_Toc20574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10. 磋商文件的澄清与修改</w:t>
      </w:r>
      <w:r>
        <w:rPr>
          <w:color w:val="auto"/>
        </w:rPr>
        <w:tab/>
      </w:r>
      <w:r>
        <w:rPr>
          <w:color w:val="auto"/>
        </w:rPr>
        <w:fldChar w:fldCharType="begin"/>
      </w:r>
      <w:r>
        <w:rPr>
          <w:color w:val="auto"/>
        </w:rPr>
        <w:instrText xml:space="preserve"> PAGEREF _Toc20574 \h </w:instrText>
      </w:r>
      <w:r>
        <w:rPr>
          <w:color w:val="auto"/>
        </w:rPr>
        <w:fldChar w:fldCharType="separate"/>
      </w:r>
      <w:r>
        <w:rPr>
          <w:color w:val="auto"/>
        </w:rPr>
        <w:t>10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70684E4">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_Toc24239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val="0"/>
          <w:color w:val="auto"/>
          <w:szCs w:val="28"/>
          <w:highlight w:val="none"/>
        </w:rPr>
        <w:t>三、竞争性磋商响应文件的编制</w:t>
      </w:r>
      <w:r>
        <w:rPr>
          <w:color w:val="auto"/>
        </w:rPr>
        <w:tab/>
      </w:r>
      <w:r>
        <w:rPr>
          <w:color w:val="auto"/>
        </w:rPr>
        <w:fldChar w:fldCharType="begin"/>
      </w:r>
      <w:r>
        <w:rPr>
          <w:color w:val="auto"/>
        </w:rPr>
        <w:instrText xml:space="preserve"> PAGEREF _Toc24239 \h </w:instrText>
      </w:r>
      <w:r>
        <w:rPr>
          <w:color w:val="auto"/>
        </w:rPr>
        <w:fldChar w:fldCharType="separate"/>
      </w:r>
      <w:r>
        <w:rPr>
          <w:color w:val="auto"/>
        </w:rPr>
        <w:t>11</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437A3D8">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_Toc23813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lang w:val="en-US" w:eastAsia="zh-CN"/>
        </w:rPr>
        <w:t>11.竞争性磋商响应文件编制基本要求</w:t>
      </w:r>
      <w:r>
        <w:rPr>
          <w:color w:val="auto"/>
        </w:rPr>
        <w:tab/>
      </w:r>
      <w:r>
        <w:rPr>
          <w:color w:val="auto"/>
        </w:rPr>
        <w:fldChar w:fldCharType="begin"/>
      </w:r>
      <w:r>
        <w:rPr>
          <w:color w:val="auto"/>
        </w:rPr>
        <w:instrText xml:space="preserve"> PAGEREF _Toc23813 \h </w:instrText>
      </w:r>
      <w:r>
        <w:rPr>
          <w:color w:val="auto"/>
        </w:rPr>
        <w:fldChar w:fldCharType="separate"/>
      </w:r>
      <w:r>
        <w:rPr>
          <w:color w:val="auto"/>
        </w:rPr>
        <w:t>11</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F819096">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_Toc15165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12. 响应文件的语言及计量</w:t>
      </w:r>
      <w:r>
        <w:rPr>
          <w:color w:val="auto"/>
        </w:rPr>
        <w:tab/>
      </w:r>
      <w:r>
        <w:rPr>
          <w:color w:val="auto"/>
        </w:rPr>
        <w:fldChar w:fldCharType="begin"/>
      </w:r>
      <w:r>
        <w:rPr>
          <w:color w:val="auto"/>
        </w:rPr>
        <w:instrText xml:space="preserve"> PAGEREF _Toc15165 \h </w:instrText>
      </w:r>
      <w:r>
        <w:rPr>
          <w:color w:val="auto"/>
        </w:rPr>
        <w:fldChar w:fldCharType="separate"/>
      </w:r>
      <w:r>
        <w:rPr>
          <w:color w:val="auto"/>
        </w:rPr>
        <w:t>13</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25DBF4F">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_Toc23341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 xml:space="preserve">13. </w:t>
      </w:r>
      <w:r>
        <w:rPr>
          <w:rFonts w:hint="eastAsia" w:cs="宋体"/>
          <w:color w:val="auto"/>
          <w:szCs w:val="21"/>
          <w:highlight w:val="none"/>
          <w:lang w:eastAsia="zh-CN"/>
        </w:rPr>
        <w:t>工程报价</w:t>
      </w:r>
      <w:r>
        <w:rPr>
          <w:rFonts w:hint="eastAsia" w:ascii="Times New Roman" w:hAnsi="Times New Roman" w:eastAsia="宋体" w:cs="宋体"/>
          <w:color w:val="auto"/>
          <w:szCs w:val="21"/>
          <w:highlight w:val="none"/>
        </w:rPr>
        <w:t>及采购预算金额</w:t>
      </w:r>
      <w:r>
        <w:rPr>
          <w:rFonts w:hint="eastAsia" w:ascii="Times New Roman" w:hAnsi="Times New Roman" w:eastAsia="宋体" w:cs="宋体"/>
          <w:color w:val="auto"/>
          <w:szCs w:val="21"/>
          <w:highlight w:val="none"/>
          <w:lang w:eastAsia="zh-CN"/>
        </w:rPr>
        <w:t>、上限控制价</w:t>
      </w:r>
      <w:r>
        <w:rPr>
          <w:color w:val="auto"/>
        </w:rPr>
        <w:tab/>
      </w:r>
      <w:r>
        <w:rPr>
          <w:color w:val="auto"/>
        </w:rPr>
        <w:fldChar w:fldCharType="begin"/>
      </w:r>
      <w:r>
        <w:rPr>
          <w:color w:val="auto"/>
        </w:rPr>
        <w:instrText xml:space="preserve"> PAGEREF _Toc23341 \h </w:instrText>
      </w:r>
      <w:r>
        <w:rPr>
          <w:color w:val="auto"/>
        </w:rPr>
        <w:fldChar w:fldCharType="separate"/>
      </w:r>
      <w:r>
        <w:rPr>
          <w:color w:val="auto"/>
        </w:rPr>
        <w:t>13</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3D66F79">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_Toc6929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14. 响应文件有效期</w:t>
      </w:r>
      <w:r>
        <w:rPr>
          <w:color w:val="auto"/>
        </w:rPr>
        <w:tab/>
      </w:r>
      <w:r>
        <w:rPr>
          <w:color w:val="auto"/>
        </w:rPr>
        <w:fldChar w:fldCharType="begin"/>
      </w:r>
      <w:r>
        <w:rPr>
          <w:color w:val="auto"/>
        </w:rPr>
        <w:instrText xml:space="preserve"> PAGEREF _Toc6929 \h </w:instrText>
      </w:r>
      <w:r>
        <w:rPr>
          <w:color w:val="auto"/>
        </w:rPr>
        <w:fldChar w:fldCharType="separate"/>
      </w:r>
      <w:r>
        <w:rPr>
          <w:color w:val="auto"/>
        </w:rPr>
        <w:t>14</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4CBFBA9C">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_Toc5497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 xml:space="preserve">15. </w:t>
      </w:r>
      <w:r>
        <w:rPr>
          <w:rFonts w:hint="eastAsia" w:ascii="Times New Roman" w:hAnsi="Times New Roman" w:cs="宋体"/>
          <w:color w:val="auto"/>
          <w:szCs w:val="21"/>
          <w:highlight w:val="none"/>
          <w:lang w:val="en-US" w:eastAsia="zh-CN"/>
        </w:rPr>
        <w:t>竞标</w:t>
      </w:r>
      <w:r>
        <w:rPr>
          <w:rFonts w:hint="eastAsia" w:ascii="Times New Roman" w:hAnsi="Times New Roman" w:eastAsia="宋体" w:cs="宋体"/>
          <w:color w:val="auto"/>
          <w:szCs w:val="21"/>
          <w:highlight w:val="none"/>
        </w:rPr>
        <w:t>保证金</w:t>
      </w:r>
      <w:r>
        <w:rPr>
          <w:color w:val="auto"/>
        </w:rPr>
        <w:tab/>
      </w:r>
      <w:r>
        <w:rPr>
          <w:color w:val="auto"/>
        </w:rPr>
        <w:fldChar w:fldCharType="begin"/>
      </w:r>
      <w:r>
        <w:rPr>
          <w:color w:val="auto"/>
        </w:rPr>
        <w:instrText xml:space="preserve"> PAGEREF _Toc5497 \h </w:instrText>
      </w:r>
      <w:r>
        <w:rPr>
          <w:color w:val="auto"/>
        </w:rPr>
        <w:fldChar w:fldCharType="separate"/>
      </w:r>
      <w:r>
        <w:rPr>
          <w:color w:val="auto"/>
        </w:rPr>
        <w:t>14</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4972DB6">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_Toc27769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16. 竞争性</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响应文件的</w:t>
      </w:r>
      <w:r>
        <w:rPr>
          <w:rFonts w:hint="eastAsia" w:ascii="Times New Roman" w:hAnsi="Times New Roman" w:eastAsia="宋体" w:cs="宋体"/>
          <w:color w:val="auto"/>
          <w:szCs w:val="21"/>
          <w:highlight w:val="none"/>
          <w:lang w:eastAsia="zh-CN"/>
        </w:rPr>
        <w:t>制作</w:t>
      </w:r>
      <w:r>
        <w:rPr>
          <w:color w:val="auto"/>
        </w:rPr>
        <w:tab/>
      </w:r>
      <w:r>
        <w:rPr>
          <w:color w:val="auto"/>
        </w:rPr>
        <w:fldChar w:fldCharType="begin"/>
      </w:r>
      <w:r>
        <w:rPr>
          <w:color w:val="auto"/>
        </w:rPr>
        <w:instrText xml:space="preserve"> PAGEREF _Toc27769 \h </w:instrText>
      </w:r>
      <w:r>
        <w:rPr>
          <w:color w:val="auto"/>
        </w:rPr>
        <w:fldChar w:fldCharType="separate"/>
      </w:r>
      <w:r>
        <w:rPr>
          <w:color w:val="auto"/>
        </w:rPr>
        <w:t>14</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26449062">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_Toc30592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17. 响应文件的修改和撤回</w:t>
      </w:r>
      <w:r>
        <w:rPr>
          <w:color w:val="auto"/>
        </w:rPr>
        <w:tab/>
      </w:r>
      <w:r>
        <w:rPr>
          <w:color w:val="auto"/>
        </w:rPr>
        <w:fldChar w:fldCharType="begin"/>
      </w:r>
      <w:r>
        <w:rPr>
          <w:color w:val="auto"/>
        </w:rPr>
        <w:instrText xml:space="preserve"> PAGEREF _Toc30592 \h </w:instrText>
      </w:r>
      <w:r>
        <w:rPr>
          <w:color w:val="auto"/>
        </w:rPr>
        <w:fldChar w:fldCharType="separate"/>
      </w:r>
      <w:r>
        <w:rPr>
          <w:color w:val="auto"/>
        </w:rPr>
        <w:t>15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4AF2F6B">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_Toc15947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18. 响应文件的递交</w:t>
      </w:r>
      <w:r>
        <w:rPr>
          <w:rFonts w:hint="eastAsia" w:ascii="Times New Roman" w:hAnsi="Times New Roman" w:eastAsia="宋体" w:cs="宋体"/>
          <w:color w:val="auto"/>
          <w:szCs w:val="21"/>
          <w:highlight w:val="none"/>
          <w:lang w:eastAsia="zh-CN"/>
        </w:rPr>
        <w:t>和解密</w:t>
      </w:r>
      <w:r>
        <w:rPr>
          <w:color w:val="auto"/>
        </w:rPr>
        <w:tab/>
      </w:r>
      <w:r>
        <w:rPr>
          <w:color w:val="auto"/>
        </w:rPr>
        <w:fldChar w:fldCharType="begin"/>
      </w:r>
      <w:r>
        <w:rPr>
          <w:color w:val="auto"/>
        </w:rPr>
        <w:instrText xml:space="preserve"> PAGEREF _Toc15947 \h </w:instrText>
      </w:r>
      <w:r>
        <w:rPr>
          <w:color w:val="auto"/>
        </w:rPr>
        <w:fldChar w:fldCharType="separate"/>
      </w:r>
      <w:r>
        <w:rPr>
          <w:color w:val="auto"/>
        </w:rPr>
        <w:t>15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1D151E3">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_Toc10872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val="0"/>
          <w:color w:val="auto"/>
          <w:szCs w:val="28"/>
          <w:highlight w:val="none"/>
        </w:rPr>
        <w:t>四、竞争性磋商（简称磋商）与评审</w:t>
      </w:r>
      <w:r>
        <w:rPr>
          <w:color w:val="auto"/>
        </w:rPr>
        <w:tab/>
      </w:r>
      <w:r>
        <w:rPr>
          <w:color w:val="auto"/>
        </w:rPr>
        <w:fldChar w:fldCharType="begin"/>
      </w:r>
      <w:r>
        <w:rPr>
          <w:color w:val="auto"/>
        </w:rPr>
        <w:instrText xml:space="preserve"> PAGEREF _Toc10872 \h </w:instrText>
      </w:r>
      <w:r>
        <w:rPr>
          <w:color w:val="auto"/>
        </w:rPr>
        <w:fldChar w:fldCharType="separate"/>
      </w:r>
      <w:r>
        <w:rPr>
          <w:color w:val="auto"/>
        </w:rPr>
        <w:t>16</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3E16220">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_Toc31667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19. 磋商小组组成及磋商时间、地点、人员</w:t>
      </w:r>
      <w:r>
        <w:rPr>
          <w:color w:val="auto"/>
        </w:rPr>
        <w:tab/>
      </w:r>
      <w:r>
        <w:rPr>
          <w:color w:val="auto"/>
        </w:rPr>
        <w:fldChar w:fldCharType="begin"/>
      </w:r>
      <w:r>
        <w:rPr>
          <w:color w:val="auto"/>
        </w:rPr>
        <w:instrText xml:space="preserve"> PAGEREF _Toc31667 \h </w:instrText>
      </w:r>
      <w:r>
        <w:rPr>
          <w:color w:val="auto"/>
        </w:rPr>
        <w:fldChar w:fldCharType="separate"/>
      </w:r>
      <w:r>
        <w:rPr>
          <w:color w:val="auto"/>
        </w:rPr>
        <w:t>16</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21F3882">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_Toc107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20. 评审原则</w:t>
      </w:r>
      <w:r>
        <w:rPr>
          <w:color w:val="auto"/>
        </w:rPr>
        <w:tab/>
      </w:r>
      <w:r>
        <w:rPr>
          <w:color w:val="auto"/>
        </w:rPr>
        <w:fldChar w:fldCharType="begin"/>
      </w:r>
      <w:r>
        <w:rPr>
          <w:color w:val="auto"/>
        </w:rPr>
        <w:instrText xml:space="preserve"> PAGEREF _Toc107 \h </w:instrText>
      </w:r>
      <w:r>
        <w:rPr>
          <w:color w:val="auto"/>
        </w:rPr>
        <w:fldChar w:fldCharType="separate"/>
      </w:r>
      <w:r>
        <w:rPr>
          <w:color w:val="auto"/>
        </w:rPr>
        <w:t>16</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D186B48">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_Toc7163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21. 评审程序及磋商要求</w:t>
      </w:r>
      <w:r>
        <w:rPr>
          <w:color w:val="auto"/>
        </w:rPr>
        <w:tab/>
      </w:r>
      <w:r>
        <w:rPr>
          <w:color w:val="auto"/>
        </w:rPr>
        <w:fldChar w:fldCharType="begin"/>
      </w:r>
      <w:r>
        <w:rPr>
          <w:color w:val="auto"/>
        </w:rPr>
        <w:instrText xml:space="preserve"> PAGEREF _Toc7163 \h </w:instrText>
      </w:r>
      <w:r>
        <w:rPr>
          <w:color w:val="auto"/>
        </w:rPr>
        <w:fldChar w:fldCharType="separate"/>
      </w:r>
      <w:r>
        <w:rPr>
          <w:color w:val="auto"/>
        </w:rPr>
        <w:t>16</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1CF4256">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_Toc21331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22. 确定成交供应商</w:t>
      </w:r>
      <w:r>
        <w:rPr>
          <w:color w:val="auto"/>
        </w:rPr>
        <w:tab/>
      </w:r>
      <w:r>
        <w:rPr>
          <w:color w:val="auto"/>
        </w:rPr>
        <w:fldChar w:fldCharType="begin"/>
      </w:r>
      <w:r>
        <w:rPr>
          <w:color w:val="auto"/>
        </w:rPr>
        <w:instrText xml:space="preserve"> PAGEREF _Toc21331 \h </w:instrText>
      </w:r>
      <w:r>
        <w:rPr>
          <w:color w:val="auto"/>
        </w:rPr>
        <w:fldChar w:fldCharType="separate"/>
      </w:r>
      <w:r>
        <w:rPr>
          <w:color w:val="auto"/>
        </w:rPr>
        <w:t>19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D9459EE">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_Toc14754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23. 属于下列情况之一者，响应文件无效</w:t>
      </w:r>
      <w:r>
        <w:rPr>
          <w:color w:val="auto"/>
        </w:rPr>
        <w:tab/>
      </w:r>
      <w:r>
        <w:rPr>
          <w:color w:val="auto"/>
        </w:rPr>
        <w:fldChar w:fldCharType="begin"/>
      </w:r>
      <w:r>
        <w:rPr>
          <w:color w:val="auto"/>
        </w:rPr>
        <w:instrText xml:space="preserve"> PAGEREF _Toc14754 \h </w:instrText>
      </w:r>
      <w:r>
        <w:rPr>
          <w:color w:val="auto"/>
        </w:rPr>
        <w:fldChar w:fldCharType="separate"/>
      </w:r>
      <w:r>
        <w:rPr>
          <w:color w:val="auto"/>
        </w:rPr>
        <w:t>19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228F5FE">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_Toc8796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24. 出现下列情形之一的，采购人或者采购代理机构应当终止竞争性磋商采购活动，发布项目终止公告并说明原因，重新开展采购活动</w:t>
      </w:r>
      <w:r>
        <w:rPr>
          <w:color w:val="auto"/>
        </w:rPr>
        <w:tab/>
      </w:r>
      <w:r>
        <w:rPr>
          <w:color w:val="auto"/>
        </w:rPr>
        <w:fldChar w:fldCharType="begin"/>
      </w:r>
      <w:r>
        <w:rPr>
          <w:color w:val="auto"/>
        </w:rPr>
        <w:instrText xml:space="preserve"> PAGEREF _Toc8796 \h </w:instrText>
      </w:r>
      <w:r>
        <w:rPr>
          <w:color w:val="auto"/>
        </w:rPr>
        <w:fldChar w:fldCharType="separate"/>
      </w:r>
      <w:r>
        <w:rPr>
          <w:color w:val="auto"/>
        </w:rPr>
        <w:t>20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B420845">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_Toc4906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25. 磋商过程的监控</w:t>
      </w:r>
      <w:r>
        <w:rPr>
          <w:color w:val="auto"/>
        </w:rPr>
        <w:tab/>
      </w:r>
      <w:r>
        <w:rPr>
          <w:color w:val="auto"/>
        </w:rPr>
        <w:fldChar w:fldCharType="begin"/>
      </w:r>
      <w:r>
        <w:rPr>
          <w:color w:val="auto"/>
        </w:rPr>
        <w:instrText xml:space="preserve"> PAGEREF _Toc4906 \h </w:instrText>
      </w:r>
      <w:r>
        <w:rPr>
          <w:color w:val="auto"/>
        </w:rPr>
        <w:fldChar w:fldCharType="separate"/>
      </w:r>
      <w:r>
        <w:rPr>
          <w:color w:val="auto"/>
        </w:rPr>
        <w:t>20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B5B9359">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_Toc1534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s="宋体"/>
          <w:color w:val="auto"/>
          <w:szCs w:val="21"/>
          <w:highlight w:val="none"/>
          <w:lang w:val="en-US" w:eastAsia="zh-CN"/>
        </w:rPr>
        <w:t xml:space="preserve">26. </w:t>
      </w:r>
      <w:r>
        <w:rPr>
          <w:rFonts w:hint="eastAsia" w:ascii="Times New Roman" w:hAnsi="Times New Roman" w:eastAsia="宋体" w:cs="宋体"/>
          <w:color w:val="auto"/>
          <w:szCs w:val="21"/>
          <w:highlight w:val="none"/>
        </w:rPr>
        <w:t>信用查询</w:t>
      </w:r>
      <w:r>
        <w:rPr>
          <w:color w:val="auto"/>
        </w:rPr>
        <w:tab/>
      </w:r>
      <w:r>
        <w:rPr>
          <w:color w:val="auto"/>
        </w:rPr>
        <w:fldChar w:fldCharType="begin"/>
      </w:r>
      <w:r>
        <w:rPr>
          <w:color w:val="auto"/>
        </w:rPr>
        <w:instrText xml:space="preserve"> PAGEREF _Toc1534 \h </w:instrText>
      </w:r>
      <w:r>
        <w:rPr>
          <w:color w:val="auto"/>
        </w:rPr>
        <w:fldChar w:fldCharType="separate"/>
      </w:r>
      <w:r>
        <w:rPr>
          <w:color w:val="auto"/>
        </w:rPr>
        <w:t>20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2A763753">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_Toc19260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27. 成交结果公告及成交通知书</w:t>
      </w:r>
      <w:r>
        <w:rPr>
          <w:color w:val="auto"/>
        </w:rPr>
        <w:tab/>
      </w:r>
      <w:r>
        <w:rPr>
          <w:color w:val="auto"/>
        </w:rPr>
        <w:fldChar w:fldCharType="begin"/>
      </w:r>
      <w:r>
        <w:rPr>
          <w:color w:val="auto"/>
        </w:rPr>
        <w:instrText xml:space="preserve"> PAGEREF _Toc19260 \h </w:instrText>
      </w:r>
      <w:r>
        <w:rPr>
          <w:color w:val="auto"/>
        </w:rPr>
        <w:fldChar w:fldCharType="separate"/>
      </w:r>
      <w:r>
        <w:rPr>
          <w:color w:val="auto"/>
        </w:rPr>
        <w:t>20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755F6E6">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_Toc6659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val="0"/>
          <w:color w:val="auto"/>
          <w:szCs w:val="28"/>
          <w:highlight w:val="none"/>
        </w:rPr>
        <w:t>五、签订合同</w:t>
      </w:r>
      <w:r>
        <w:rPr>
          <w:color w:val="auto"/>
        </w:rPr>
        <w:tab/>
      </w:r>
      <w:r>
        <w:rPr>
          <w:color w:val="auto"/>
        </w:rPr>
        <w:fldChar w:fldCharType="begin"/>
      </w:r>
      <w:r>
        <w:rPr>
          <w:color w:val="auto"/>
        </w:rPr>
        <w:instrText xml:space="preserve"> PAGEREF _Toc6659 \h </w:instrText>
      </w:r>
      <w:r>
        <w:rPr>
          <w:color w:val="auto"/>
        </w:rPr>
        <w:fldChar w:fldCharType="separate"/>
      </w:r>
      <w:r>
        <w:rPr>
          <w:color w:val="auto"/>
        </w:rPr>
        <w:t>21</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87BDFC4">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_Toc11035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28. 履约保证金</w:t>
      </w:r>
      <w:r>
        <w:rPr>
          <w:color w:val="auto"/>
        </w:rPr>
        <w:tab/>
      </w:r>
      <w:r>
        <w:rPr>
          <w:color w:val="auto"/>
        </w:rPr>
        <w:fldChar w:fldCharType="begin"/>
      </w:r>
      <w:r>
        <w:rPr>
          <w:color w:val="auto"/>
        </w:rPr>
        <w:instrText xml:space="preserve"> PAGEREF _Toc11035 \h </w:instrText>
      </w:r>
      <w:r>
        <w:rPr>
          <w:color w:val="auto"/>
        </w:rPr>
        <w:fldChar w:fldCharType="separate"/>
      </w:r>
      <w:r>
        <w:rPr>
          <w:color w:val="auto"/>
        </w:rPr>
        <w:t>21</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31C75A08">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_Toc13503 </w:instrText>
      </w:r>
      <w:r>
        <w:rPr>
          <w:rFonts w:hint="eastAsia" w:ascii="Times New Roman" w:hAnsi="Times New Roman" w:eastAsia="宋体" w:cs="宋体"/>
          <w:color w:val="auto"/>
          <w:spacing w:val="-6"/>
          <w:kern w:val="0"/>
          <w:szCs w:val="24"/>
          <w:highlight w:val="none"/>
        </w:rPr>
        <w:fldChar w:fldCharType="separate"/>
      </w:r>
      <w:r>
        <w:rPr>
          <w:rFonts w:hint="default" w:ascii="Times New Roman" w:hAnsi="Times New Roman" w:eastAsia="宋体" w:cs="Times New Roman"/>
          <w:color w:val="auto"/>
          <w:szCs w:val="21"/>
          <w:highlight w:val="none"/>
        </w:rPr>
        <w:t>29. 签订合同</w:t>
      </w:r>
      <w:r>
        <w:rPr>
          <w:color w:val="auto"/>
        </w:rPr>
        <w:tab/>
      </w:r>
      <w:r>
        <w:rPr>
          <w:color w:val="auto"/>
        </w:rPr>
        <w:fldChar w:fldCharType="begin"/>
      </w:r>
      <w:r>
        <w:rPr>
          <w:color w:val="auto"/>
        </w:rPr>
        <w:instrText xml:space="preserve"> PAGEREF _Toc13503 \h </w:instrText>
      </w:r>
      <w:r>
        <w:rPr>
          <w:color w:val="auto"/>
        </w:rPr>
        <w:fldChar w:fldCharType="separate"/>
      </w:r>
      <w:r>
        <w:rPr>
          <w:color w:val="auto"/>
        </w:rPr>
        <w:t>22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46FD127">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_Toc378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val="0"/>
          <w:color w:val="auto"/>
          <w:szCs w:val="28"/>
          <w:highlight w:val="none"/>
        </w:rPr>
        <w:t>六、其他事项</w:t>
      </w:r>
      <w:r>
        <w:rPr>
          <w:color w:val="auto"/>
        </w:rPr>
        <w:tab/>
      </w:r>
      <w:r>
        <w:rPr>
          <w:color w:val="auto"/>
        </w:rPr>
        <w:fldChar w:fldCharType="begin"/>
      </w:r>
      <w:r>
        <w:rPr>
          <w:color w:val="auto"/>
        </w:rPr>
        <w:instrText xml:space="preserve"> PAGEREF _Toc378 \h </w:instrText>
      </w:r>
      <w:r>
        <w:rPr>
          <w:color w:val="auto"/>
        </w:rPr>
        <w:fldChar w:fldCharType="separate"/>
      </w:r>
      <w:r>
        <w:rPr>
          <w:color w:val="auto"/>
        </w:rPr>
        <w:t>22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317D66C6">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_Toc15619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30. 采购代理服务费</w:t>
      </w:r>
      <w:r>
        <w:rPr>
          <w:color w:val="auto"/>
        </w:rPr>
        <w:tab/>
      </w:r>
      <w:r>
        <w:rPr>
          <w:color w:val="auto"/>
        </w:rPr>
        <w:fldChar w:fldCharType="begin"/>
      </w:r>
      <w:r>
        <w:rPr>
          <w:color w:val="auto"/>
        </w:rPr>
        <w:instrText xml:space="preserve"> PAGEREF _Toc15619 \h </w:instrText>
      </w:r>
      <w:r>
        <w:rPr>
          <w:color w:val="auto"/>
        </w:rPr>
        <w:fldChar w:fldCharType="separate"/>
      </w:r>
      <w:r>
        <w:rPr>
          <w:color w:val="auto"/>
        </w:rPr>
        <w:t>22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218F1AC">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_Toc18734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 xml:space="preserve">31. </w:t>
      </w:r>
      <w:r>
        <w:rPr>
          <w:rFonts w:hint="eastAsia" w:ascii="Times New Roman" w:hAnsi="Times New Roman" w:cs="宋体"/>
          <w:color w:val="auto"/>
          <w:szCs w:val="21"/>
          <w:highlight w:val="none"/>
          <w:lang w:eastAsia="zh-CN"/>
        </w:rPr>
        <w:t>编制依据</w:t>
      </w:r>
      <w:r>
        <w:rPr>
          <w:rFonts w:hint="eastAsia" w:ascii="Times New Roman" w:hAnsi="Times New Roman" w:eastAsia="宋体" w:cs="宋体"/>
          <w:color w:val="auto"/>
          <w:szCs w:val="21"/>
          <w:highlight w:val="none"/>
        </w:rPr>
        <w:t>：</w:t>
      </w:r>
      <w:r>
        <w:rPr>
          <w:color w:val="auto"/>
        </w:rPr>
        <w:tab/>
      </w:r>
      <w:r>
        <w:rPr>
          <w:color w:val="auto"/>
        </w:rPr>
        <w:fldChar w:fldCharType="begin"/>
      </w:r>
      <w:r>
        <w:rPr>
          <w:color w:val="auto"/>
        </w:rPr>
        <w:instrText xml:space="preserve"> PAGEREF _Toc18734 \h </w:instrText>
      </w:r>
      <w:r>
        <w:rPr>
          <w:color w:val="auto"/>
        </w:rPr>
        <w:fldChar w:fldCharType="separate"/>
      </w:r>
      <w:r>
        <w:rPr>
          <w:color w:val="auto"/>
        </w:rPr>
        <w:t>22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C6B47CC">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_Toc15496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rPr>
        <w:t>32. 监督</w:t>
      </w:r>
      <w:r>
        <w:rPr>
          <w:rFonts w:hint="eastAsia" w:ascii="Times New Roman" w:hAnsi="Times New Roman" w:cs="宋体"/>
          <w:color w:val="auto"/>
          <w:szCs w:val="21"/>
          <w:highlight w:val="none"/>
          <w:lang w:eastAsia="zh-CN"/>
        </w:rPr>
        <w:t>管理</w:t>
      </w:r>
      <w:r>
        <w:rPr>
          <w:rFonts w:hint="eastAsia" w:ascii="Times New Roman" w:hAnsi="Times New Roman" w:eastAsia="宋体" w:cs="宋体"/>
          <w:color w:val="auto"/>
          <w:szCs w:val="21"/>
          <w:highlight w:val="none"/>
        </w:rPr>
        <w:t>机构：</w:t>
      </w:r>
      <w:r>
        <w:rPr>
          <w:color w:val="auto"/>
        </w:rPr>
        <w:tab/>
      </w:r>
      <w:r>
        <w:rPr>
          <w:color w:val="auto"/>
        </w:rPr>
        <w:fldChar w:fldCharType="begin"/>
      </w:r>
      <w:r>
        <w:rPr>
          <w:color w:val="auto"/>
        </w:rPr>
        <w:instrText xml:space="preserve"> PAGEREF _Toc15496 \h </w:instrText>
      </w:r>
      <w:r>
        <w:rPr>
          <w:color w:val="auto"/>
        </w:rPr>
        <w:fldChar w:fldCharType="separate"/>
      </w:r>
      <w:r>
        <w:rPr>
          <w:color w:val="auto"/>
        </w:rPr>
        <w:t>22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78A5D3F">
      <w:pPr>
        <w:pStyle w:val="26"/>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_Toc24155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s="宋体"/>
          <w:color w:val="auto"/>
          <w:szCs w:val="21"/>
          <w:highlight w:val="none"/>
          <w:lang w:val="en-US" w:eastAsia="zh-CN"/>
        </w:rPr>
        <w:t>33</w:t>
      </w:r>
      <w:r>
        <w:rPr>
          <w:rFonts w:hint="eastAsia" w:ascii="Times New Roman" w:hAnsi="Times New Roman" w:cs="宋体"/>
          <w:color w:val="auto"/>
          <w:szCs w:val="21"/>
          <w:highlight w:val="none"/>
          <w:lang w:eastAsia="zh-CN"/>
        </w:rPr>
        <w:t>. 广西线上“政采贷</w:t>
      </w:r>
      <w:r>
        <w:rPr>
          <w:rFonts w:hint="eastAsia" w:ascii="Times New Roman" w:hAnsi="Times New Roman" w:cs="宋体"/>
          <w:color w:val="auto"/>
          <w:szCs w:val="21"/>
          <w:highlight w:val="none"/>
          <w:lang w:val="en-US" w:eastAsia="zh-CN"/>
        </w:rPr>
        <w:t>”</w:t>
      </w:r>
      <w:r>
        <w:rPr>
          <w:rFonts w:hint="eastAsia" w:ascii="Times New Roman" w:hAnsi="Times New Roman" w:cs="宋体"/>
          <w:color w:val="auto"/>
          <w:szCs w:val="21"/>
          <w:highlight w:val="none"/>
          <w:lang w:eastAsia="zh-CN"/>
        </w:rPr>
        <w:t>政策告知函</w:t>
      </w:r>
      <w:r>
        <w:rPr>
          <w:color w:val="auto"/>
        </w:rPr>
        <w:tab/>
      </w:r>
      <w:r>
        <w:rPr>
          <w:color w:val="auto"/>
        </w:rPr>
        <w:fldChar w:fldCharType="begin"/>
      </w:r>
      <w:r>
        <w:rPr>
          <w:color w:val="auto"/>
        </w:rPr>
        <w:instrText xml:space="preserve"> PAGEREF _Toc24155 \h </w:instrText>
      </w:r>
      <w:r>
        <w:rPr>
          <w:color w:val="auto"/>
        </w:rPr>
        <w:fldChar w:fldCharType="separate"/>
      </w:r>
      <w:r>
        <w:rPr>
          <w:color w:val="auto"/>
        </w:rPr>
        <w:t>22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39452DB8">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_Toc31470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olor w:val="auto"/>
          <w:kern w:val="0"/>
          <w:highlight w:val="none"/>
        </w:rPr>
        <w:t>附件：</w:t>
      </w:r>
      <w:r>
        <w:rPr>
          <w:color w:val="auto"/>
        </w:rPr>
        <w:tab/>
      </w:r>
      <w:r>
        <w:rPr>
          <w:color w:val="auto"/>
        </w:rPr>
        <w:fldChar w:fldCharType="begin"/>
      </w:r>
      <w:r>
        <w:rPr>
          <w:color w:val="auto"/>
        </w:rPr>
        <w:instrText xml:space="preserve"> PAGEREF _Toc31470 \h </w:instrText>
      </w:r>
      <w:r>
        <w:rPr>
          <w:color w:val="auto"/>
        </w:rPr>
        <w:fldChar w:fldCharType="separate"/>
      </w:r>
      <w:r>
        <w:rPr>
          <w:color w:val="auto"/>
        </w:rPr>
        <w:t>24</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BD82E0B">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_Toc32260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kern w:val="2"/>
          <w:szCs w:val="32"/>
          <w:lang w:val="en-US" w:eastAsia="zh-CN" w:bidi="ar-SA"/>
        </w:rPr>
        <w:t xml:space="preserve">第三章  </w:t>
      </w:r>
      <w:r>
        <w:rPr>
          <w:rFonts w:hint="eastAsia" w:ascii="Times New Roman" w:hAnsi="Times New Roman" w:eastAsia="华文中宋" w:cs="华文中宋"/>
          <w:bCs/>
          <w:color w:val="auto"/>
          <w:szCs w:val="32"/>
          <w:lang w:val="en-US" w:eastAsia="zh-CN"/>
        </w:rPr>
        <w:t>工程量</w:t>
      </w:r>
      <w:r>
        <w:rPr>
          <w:rFonts w:hint="eastAsia" w:ascii="Times New Roman" w:hAnsi="Times New Roman" w:eastAsia="华文中宋" w:cs="华文中宋"/>
          <w:bCs/>
          <w:color w:val="auto"/>
          <w:kern w:val="2"/>
          <w:szCs w:val="32"/>
          <w:lang w:val="en-US" w:eastAsia="zh-CN" w:bidi="ar-SA"/>
        </w:rPr>
        <w:t>清单</w:t>
      </w:r>
      <w:r>
        <w:rPr>
          <w:color w:val="auto"/>
        </w:rPr>
        <w:tab/>
      </w:r>
      <w:r>
        <w:rPr>
          <w:color w:val="auto"/>
        </w:rPr>
        <w:fldChar w:fldCharType="begin"/>
      </w:r>
      <w:r>
        <w:rPr>
          <w:color w:val="auto"/>
        </w:rPr>
        <w:instrText xml:space="preserve"> PAGEREF _Toc32260 \h </w:instrText>
      </w:r>
      <w:r>
        <w:rPr>
          <w:color w:val="auto"/>
        </w:rPr>
        <w:fldChar w:fldCharType="separate"/>
      </w:r>
      <w:r>
        <w:rPr>
          <w:color w:val="auto"/>
        </w:rPr>
        <w:t>28</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351F9ED">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_Toc3460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s="宋体"/>
          <w:color w:val="auto"/>
          <w:szCs w:val="24"/>
          <w:highlight w:val="none"/>
        </w:rPr>
        <w:t>一、工程量清单说明</w:t>
      </w:r>
      <w:r>
        <w:rPr>
          <w:rFonts w:hint="eastAsia" w:ascii="Times New Roman" w:hAnsi="Times New Roman" w:cs="宋体"/>
          <w:color w:val="auto"/>
          <w:kern w:val="21"/>
          <w:szCs w:val="32"/>
          <w:highlight w:val="none"/>
        </w:rPr>
        <w:t>：</w:t>
      </w:r>
      <w:r>
        <w:rPr>
          <w:color w:val="auto"/>
        </w:rPr>
        <w:tab/>
      </w:r>
      <w:r>
        <w:rPr>
          <w:color w:val="auto"/>
        </w:rPr>
        <w:fldChar w:fldCharType="begin"/>
      </w:r>
      <w:r>
        <w:rPr>
          <w:color w:val="auto"/>
        </w:rPr>
        <w:instrText xml:space="preserve"> PAGEREF _Toc3460 \h </w:instrText>
      </w:r>
      <w:r>
        <w:rPr>
          <w:color w:val="auto"/>
        </w:rPr>
        <w:fldChar w:fldCharType="separate"/>
      </w:r>
      <w:r>
        <w:rPr>
          <w:color w:val="auto"/>
        </w:rPr>
        <w:t>28</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153D5F9A">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_Toc16933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s="宋体"/>
          <w:color w:val="auto"/>
          <w:highlight w:val="none"/>
          <w:lang w:val="en-US" w:eastAsia="zh-CN"/>
        </w:rPr>
        <w:t>二</w:t>
      </w:r>
      <w:r>
        <w:rPr>
          <w:rFonts w:hint="eastAsia" w:ascii="Times New Roman" w:hAnsi="Times New Roman" w:cs="宋体"/>
          <w:color w:val="auto"/>
          <w:highlight w:val="none"/>
        </w:rPr>
        <w:t>、注意事项及要求：</w:t>
      </w:r>
      <w:r>
        <w:rPr>
          <w:color w:val="auto"/>
        </w:rPr>
        <w:tab/>
      </w:r>
      <w:r>
        <w:rPr>
          <w:color w:val="auto"/>
        </w:rPr>
        <w:fldChar w:fldCharType="begin"/>
      </w:r>
      <w:r>
        <w:rPr>
          <w:color w:val="auto"/>
        </w:rPr>
        <w:instrText xml:space="preserve"> PAGEREF _Toc16933 \h </w:instrText>
      </w:r>
      <w:r>
        <w:rPr>
          <w:color w:val="auto"/>
        </w:rPr>
        <w:fldChar w:fldCharType="separate"/>
      </w:r>
      <w:r>
        <w:rPr>
          <w:color w:val="auto"/>
        </w:rPr>
        <w:t>28</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4864BB52">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_Toc3161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cs="宋体"/>
          <w:color w:val="auto"/>
          <w:szCs w:val="24"/>
          <w:highlight w:val="none"/>
        </w:rPr>
        <w:t>三、工程量清单（另册）</w:t>
      </w:r>
      <w:r>
        <w:rPr>
          <w:color w:val="auto"/>
        </w:rPr>
        <w:tab/>
      </w:r>
      <w:r>
        <w:rPr>
          <w:color w:val="auto"/>
        </w:rPr>
        <w:fldChar w:fldCharType="begin"/>
      </w:r>
      <w:r>
        <w:rPr>
          <w:color w:val="auto"/>
        </w:rPr>
        <w:instrText xml:space="preserve"> PAGEREF _Toc3161 \h </w:instrText>
      </w:r>
      <w:r>
        <w:rPr>
          <w:color w:val="auto"/>
        </w:rPr>
        <w:fldChar w:fldCharType="separate"/>
      </w:r>
      <w:r>
        <w:rPr>
          <w:color w:val="auto"/>
        </w:rPr>
        <w:t>29</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C5405DF">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_Toc3170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szCs w:val="32"/>
          <w:lang w:eastAsia="zh-CN"/>
        </w:rPr>
        <w:t>第四章</w:t>
      </w:r>
      <w:r>
        <w:rPr>
          <w:rFonts w:hint="eastAsia" w:ascii="Times New Roman" w:hAnsi="Times New Roman" w:eastAsia="华文中宋" w:cs="华文中宋"/>
          <w:bCs/>
          <w:color w:val="auto"/>
          <w:szCs w:val="32"/>
          <w:lang w:val="en-US" w:eastAsia="zh-CN"/>
        </w:rPr>
        <w:t xml:space="preserve">  </w:t>
      </w:r>
      <w:r>
        <w:rPr>
          <w:rFonts w:hint="eastAsia" w:ascii="Times New Roman" w:hAnsi="Times New Roman" w:eastAsia="华文中宋" w:cs="华文中宋"/>
          <w:bCs/>
          <w:color w:val="auto"/>
          <w:szCs w:val="32"/>
        </w:rPr>
        <w:t>评审办法</w:t>
      </w:r>
      <w:r>
        <w:rPr>
          <w:color w:val="auto"/>
        </w:rPr>
        <w:tab/>
      </w:r>
      <w:r>
        <w:rPr>
          <w:color w:val="auto"/>
        </w:rPr>
        <w:fldChar w:fldCharType="begin"/>
      </w:r>
      <w:r>
        <w:rPr>
          <w:color w:val="auto"/>
        </w:rPr>
        <w:instrText xml:space="preserve"> PAGEREF _Toc3170 \h </w:instrText>
      </w:r>
      <w:r>
        <w:rPr>
          <w:color w:val="auto"/>
        </w:rPr>
        <w:fldChar w:fldCharType="separate"/>
      </w:r>
      <w:r>
        <w:rPr>
          <w:color w:val="auto"/>
        </w:rPr>
        <w:t>30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3EC12DF5">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_Toc12166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highlight w:val="none"/>
        </w:rPr>
        <w:t>一、评审依据及方式</w:t>
      </w:r>
      <w:r>
        <w:rPr>
          <w:color w:val="auto"/>
        </w:rPr>
        <w:tab/>
      </w:r>
      <w:r>
        <w:rPr>
          <w:color w:val="auto"/>
        </w:rPr>
        <w:fldChar w:fldCharType="begin"/>
      </w:r>
      <w:r>
        <w:rPr>
          <w:color w:val="auto"/>
        </w:rPr>
        <w:instrText xml:space="preserve"> PAGEREF _Toc12166 \h </w:instrText>
      </w:r>
      <w:r>
        <w:rPr>
          <w:color w:val="auto"/>
        </w:rPr>
        <w:fldChar w:fldCharType="separate"/>
      </w:r>
      <w:r>
        <w:rPr>
          <w:color w:val="auto"/>
        </w:rPr>
        <w:t>30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2DDBDB0">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_Toc24272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highlight w:val="none"/>
        </w:rPr>
        <w:t>二、评审办法</w:t>
      </w:r>
      <w:r>
        <w:rPr>
          <w:color w:val="auto"/>
        </w:rPr>
        <w:tab/>
      </w:r>
      <w:r>
        <w:rPr>
          <w:color w:val="auto"/>
        </w:rPr>
        <w:fldChar w:fldCharType="begin"/>
      </w:r>
      <w:r>
        <w:rPr>
          <w:color w:val="auto"/>
        </w:rPr>
        <w:instrText xml:space="preserve"> PAGEREF _Toc24272 \h </w:instrText>
      </w:r>
      <w:r>
        <w:rPr>
          <w:color w:val="auto"/>
        </w:rPr>
        <w:fldChar w:fldCharType="separate"/>
      </w:r>
      <w:r>
        <w:rPr>
          <w:color w:val="auto"/>
        </w:rPr>
        <w:t>30</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3DCF619">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_Toc16254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szCs w:val="21"/>
          <w:highlight w:val="none"/>
          <w:lang w:val="en-US" w:eastAsia="zh-CN"/>
        </w:rPr>
        <w:t>三、</w:t>
      </w:r>
      <w:r>
        <w:rPr>
          <w:rFonts w:hint="eastAsia" w:ascii="Times New Roman" w:hAnsi="Times New Roman" w:eastAsia="宋体" w:cs="宋体"/>
          <w:color w:val="auto"/>
          <w:szCs w:val="21"/>
          <w:highlight w:val="none"/>
        </w:rPr>
        <w:t>推荐成交候选人原则</w:t>
      </w:r>
      <w:r>
        <w:rPr>
          <w:color w:val="auto"/>
        </w:rPr>
        <w:tab/>
      </w:r>
      <w:r>
        <w:rPr>
          <w:color w:val="auto"/>
        </w:rPr>
        <w:fldChar w:fldCharType="begin"/>
      </w:r>
      <w:r>
        <w:rPr>
          <w:color w:val="auto"/>
        </w:rPr>
        <w:instrText xml:space="preserve"> PAGEREF _Toc16254 \h </w:instrText>
      </w:r>
      <w:r>
        <w:rPr>
          <w:color w:val="auto"/>
        </w:rPr>
        <w:fldChar w:fldCharType="separate"/>
      </w:r>
      <w:r>
        <w:rPr>
          <w:color w:val="auto"/>
        </w:rPr>
        <w:t>32</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66916F4">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_Toc26559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highlight w:val="none"/>
        </w:rPr>
        <w:t>附表</w:t>
      </w:r>
      <w:r>
        <w:rPr>
          <w:color w:val="auto"/>
        </w:rPr>
        <w:tab/>
      </w:r>
      <w:r>
        <w:rPr>
          <w:color w:val="auto"/>
        </w:rPr>
        <w:fldChar w:fldCharType="begin"/>
      </w:r>
      <w:r>
        <w:rPr>
          <w:color w:val="auto"/>
        </w:rPr>
        <w:instrText xml:space="preserve"> PAGEREF _Toc26559 \h </w:instrText>
      </w:r>
      <w:r>
        <w:rPr>
          <w:color w:val="auto"/>
        </w:rPr>
        <w:fldChar w:fldCharType="separate"/>
      </w:r>
      <w:r>
        <w:rPr>
          <w:color w:val="auto"/>
        </w:rPr>
        <w:t>33</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0019B999">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_Toc3662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szCs w:val="32"/>
          <w:lang w:eastAsia="zh-CN"/>
        </w:rPr>
        <w:t>第五章</w:t>
      </w:r>
      <w:r>
        <w:rPr>
          <w:rFonts w:hint="eastAsia" w:ascii="Times New Roman" w:hAnsi="Times New Roman" w:eastAsia="华文中宋" w:cs="华文中宋"/>
          <w:bCs/>
          <w:color w:val="auto"/>
          <w:szCs w:val="32"/>
          <w:lang w:val="en-US" w:eastAsia="zh-CN"/>
        </w:rPr>
        <w:t xml:space="preserve">  </w:t>
      </w:r>
      <w:r>
        <w:rPr>
          <w:rFonts w:hint="eastAsia" w:ascii="Times New Roman" w:hAnsi="Times New Roman" w:eastAsia="华文中宋" w:cs="华文中宋"/>
          <w:bCs/>
          <w:color w:val="auto"/>
          <w:szCs w:val="32"/>
        </w:rPr>
        <w:t>采购合同（合同主要条款及格式）</w:t>
      </w:r>
      <w:r>
        <w:rPr>
          <w:color w:val="auto"/>
        </w:rPr>
        <w:tab/>
      </w:r>
      <w:r>
        <w:rPr>
          <w:color w:val="auto"/>
        </w:rPr>
        <w:fldChar w:fldCharType="begin"/>
      </w:r>
      <w:r>
        <w:rPr>
          <w:color w:val="auto"/>
        </w:rPr>
        <w:instrText xml:space="preserve"> PAGEREF _Toc3662 \h </w:instrText>
      </w:r>
      <w:r>
        <w:rPr>
          <w:color w:val="auto"/>
        </w:rPr>
        <w:fldChar w:fldCharType="separate"/>
      </w:r>
      <w:r>
        <w:rPr>
          <w:color w:val="auto"/>
        </w:rPr>
        <w:t>35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19CD901">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_Toc537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kern w:val="0"/>
          <w:szCs w:val="32"/>
        </w:rPr>
        <w:t>第一部分 合同协议书</w:t>
      </w:r>
      <w:r>
        <w:rPr>
          <w:color w:val="auto"/>
        </w:rPr>
        <w:tab/>
      </w:r>
      <w:r>
        <w:rPr>
          <w:color w:val="auto"/>
        </w:rPr>
        <w:fldChar w:fldCharType="begin"/>
      </w:r>
      <w:r>
        <w:rPr>
          <w:color w:val="auto"/>
        </w:rPr>
        <w:instrText xml:space="preserve"> PAGEREF _Toc537 \h </w:instrText>
      </w:r>
      <w:r>
        <w:rPr>
          <w:color w:val="auto"/>
        </w:rPr>
        <w:fldChar w:fldCharType="separate"/>
      </w:r>
      <w:r>
        <w:rPr>
          <w:color w:val="auto"/>
        </w:rPr>
        <w:t>35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1583E33">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_Toc27438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kern w:val="0"/>
          <w:szCs w:val="32"/>
          <w:lang w:eastAsia="zh-CN"/>
        </w:rPr>
        <w:t>第二部分</w:t>
      </w:r>
      <w:r>
        <w:rPr>
          <w:rFonts w:hint="eastAsia" w:ascii="Times New Roman" w:hAnsi="Times New Roman" w:eastAsia="宋体" w:cs="宋体"/>
          <w:bCs/>
          <w:color w:val="auto"/>
          <w:kern w:val="0"/>
          <w:szCs w:val="32"/>
        </w:rPr>
        <w:t xml:space="preserve"> 通用条款</w:t>
      </w:r>
      <w:r>
        <w:rPr>
          <w:color w:val="auto"/>
        </w:rPr>
        <w:tab/>
      </w:r>
      <w:r>
        <w:rPr>
          <w:color w:val="auto"/>
        </w:rPr>
        <w:fldChar w:fldCharType="begin"/>
      </w:r>
      <w:r>
        <w:rPr>
          <w:color w:val="auto"/>
        </w:rPr>
        <w:instrText xml:space="preserve"> PAGEREF _Toc27438 \h </w:instrText>
      </w:r>
      <w:r>
        <w:rPr>
          <w:color w:val="auto"/>
        </w:rPr>
        <w:fldChar w:fldCharType="separate"/>
      </w:r>
      <w:r>
        <w:rPr>
          <w:color w:val="auto"/>
        </w:rPr>
        <w:t>38</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9F5C065">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_Toc6456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kern w:val="0"/>
          <w:szCs w:val="32"/>
          <w:lang w:val="en-US" w:eastAsia="zh-CN" w:bidi="ar-SA"/>
        </w:rPr>
        <w:t>第三部分 专用合同条款</w:t>
      </w:r>
      <w:r>
        <w:rPr>
          <w:color w:val="auto"/>
        </w:rPr>
        <w:tab/>
      </w:r>
      <w:r>
        <w:rPr>
          <w:color w:val="auto"/>
        </w:rPr>
        <w:fldChar w:fldCharType="begin"/>
      </w:r>
      <w:r>
        <w:rPr>
          <w:color w:val="auto"/>
        </w:rPr>
        <w:instrText xml:space="preserve"> PAGEREF _Toc6456 \h </w:instrText>
      </w:r>
      <w:r>
        <w:rPr>
          <w:color w:val="auto"/>
        </w:rPr>
        <w:fldChar w:fldCharType="separate"/>
      </w:r>
      <w:r>
        <w:rPr>
          <w:color w:val="auto"/>
        </w:rPr>
        <w:t>38</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534D533C">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_Toc22627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szCs w:val="32"/>
        </w:rPr>
        <w:t>第六章  响应文件（格式）</w:t>
      </w:r>
      <w:r>
        <w:rPr>
          <w:color w:val="auto"/>
        </w:rPr>
        <w:tab/>
      </w:r>
      <w:r>
        <w:rPr>
          <w:color w:val="auto"/>
        </w:rPr>
        <w:fldChar w:fldCharType="begin"/>
      </w:r>
      <w:r>
        <w:rPr>
          <w:color w:val="auto"/>
        </w:rPr>
        <w:instrText xml:space="preserve"> PAGEREF _Toc22627 \h </w:instrText>
      </w:r>
      <w:r>
        <w:rPr>
          <w:color w:val="auto"/>
        </w:rPr>
        <w:fldChar w:fldCharType="separate"/>
      </w:r>
      <w:r>
        <w:rPr>
          <w:color w:val="auto"/>
        </w:rPr>
        <w:t>75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62AD0C8F">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_Toc28352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color w:val="auto"/>
          <w:highlight w:val="none"/>
          <w:lang w:eastAsia="zh-CN"/>
        </w:rPr>
        <w:t>一、响应文件标记</w:t>
      </w:r>
      <w:r>
        <w:rPr>
          <w:color w:val="auto"/>
        </w:rPr>
        <w:tab/>
      </w:r>
      <w:r>
        <w:rPr>
          <w:color w:val="auto"/>
        </w:rPr>
        <w:fldChar w:fldCharType="begin"/>
      </w:r>
      <w:r>
        <w:rPr>
          <w:color w:val="auto"/>
        </w:rPr>
        <w:instrText xml:space="preserve"> PAGEREF _Toc28352 \h </w:instrText>
      </w:r>
      <w:r>
        <w:rPr>
          <w:color w:val="auto"/>
        </w:rPr>
        <w:fldChar w:fldCharType="separate"/>
      </w:r>
      <w:r>
        <w:rPr>
          <w:color w:val="auto"/>
        </w:rPr>
        <w:t>75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86314E2">
      <w:pPr>
        <w:pStyle w:val="43"/>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_Toc20126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宋体" w:cs="宋体"/>
          <w:bCs/>
          <w:color w:val="auto"/>
          <w:szCs w:val="32"/>
          <w:highlight w:val="none"/>
          <w:lang w:eastAsia="zh-CN"/>
        </w:rPr>
        <w:t>二、</w:t>
      </w:r>
      <w:r>
        <w:rPr>
          <w:rFonts w:hint="eastAsia" w:ascii="Times New Roman" w:hAnsi="Times New Roman" w:eastAsia="宋体" w:cs="宋体"/>
          <w:bCs/>
          <w:color w:val="auto"/>
          <w:szCs w:val="32"/>
          <w:highlight w:val="none"/>
        </w:rPr>
        <w:t>响应文件组成</w:t>
      </w:r>
      <w:r>
        <w:rPr>
          <w:color w:val="auto"/>
        </w:rPr>
        <w:tab/>
      </w:r>
      <w:r>
        <w:rPr>
          <w:color w:val="auto"/>
        </w:rPr>
        <w:fldChar w:fldCharType="begin"/>
      </w:r>
      <w:r>
        <w:rPr>
          <w:color w:val="auto"/>
        </w:rPr>
        <w:instrText xml:space="preserve"> PAGEREF _Toc20126 \h </w:instrText>
      </w:r>
      <w:r>
        <w:rPr>
          <w:color w:val="auto"/>
        </w:rPr>
        <w:fldChar w:fldCharType="separate"/>
      </w:r>
      <w:r>
        <w:rPr>
          <w:color w:val="auto"/>
        </w:rPr>
        <w:t>76</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2838CD02">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_Toc14101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kern w:val="2"/>
          <w:szCs w:val="32"/>
          <w:lang w:val="en-US" w:eastAsia="zh-CN" w:bidi="ar-SA"/>
        </w:rPr>
        <w:t>第七章  图纸</w:t>
      </w:r>
      <w:r>
        <w:rPr>
          <w:color w:val="auto"/>
        </w:rPr>
        <w:tab/>
      </w:r>
      <w:r>
        <w:rPr>
          <w:color w:val="auto"/>
        </w:rPr>
        <w:fldChar w:fldCharType="begin"/>
      </w:r>
      <w:r>
        <w:rPr>
          <w:color w:val="auto"/>
        </w:rPr>
        <w:instrText xml:space="preserve"> PAGEREF _Toc14101 \h </w:instrText>
      </w:r>
      <w:r>
        <w:rPr>
          <w:color w:val="auto"/>
        </w:rPr>
        <w:fldChar w:fldCharType="separate"/>
      </w:r>
      <w:r>
        <w:rPr>
          <w:color w:val="auto"/>
        </w:rPr>
        <w:t>95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7746276B">
      <w:pPr>
        <w:pStyle w:val="35"/>
        <w:keepNext w:val="0"/>
        <w:keepLines w:val="0"/>
        <w:pageBreakBefore w:val="0"/>
        <w:widowControl w:val="0"/>
        <w:tabs>
          <w:tab w:val="right" w:leader="dot" w:pos="9660"/>
        </w:tabs>
        <w:kinsoku/>
        <w:wordWrap/>
        <w:overflowPunct/>
        <w:topLinePunct w:val="0"/>
        <w:autoSpaceDE/>
        <w:autoSpaceDN/>
        <w:bidi w:val="0"/>
        <w:adjustRightInd/>
        <w:snapToGrid/>
        <w:spacing w:line="400" w:lineRule="exact"/>
        <w:textAlignment w:val="auto"/>
        <w:rPr>
          <w:color w:val="auto"/>
        </w:rPr>
      </w:pPr>
      <w:r>
        <w:rPr>
          <w:rFonts w:hint="eastAsia" w:ascii="Times New Roman" w:hAnsi="Times New Roman" w:eastAsia="宋体" w:cs="宋体"/>
          <w:color w:val="auto"/>
          <w:spacing w:val="-6"/>
          <w:kern w:val="0"/>
          <w:szCs w:val="24"/>
          <w:highlight w:val="none"/>
        </w:rPr>
        <w:fldChar w:fldCharType="begin"/>
      </w:r>
      <w:r>
        <w:rPr>
          <w:rFonts w:hint="eastAsia" w:ascii="Times New Roman" w:hAnsi="Times New Roman" w:eastAsia="宋体" w:cs="宋体"/>
          <w:color w:val="auto"/>
          <w:spacing w:val="-6"/>
          <w:kern w:val="0"/>
          <w:szCs w:val="24"/>
          <w:highlight w:val="none"/>
        </w:rPr>
        <w:instrText xml:space="preserve"> HYPERLINK \l _Toc4237 </w:instrText>
      </w:r>
      <w:r>
        <w:rPr>
          <w:rFonts w:hint="eastAsia" w:ascii="Times New Roman" w:hAnsi="Times New Roman" w:eastAsia="宋体" w:cs="宋体"/>
          <w:color w:val="auto"/>
          <w:spacing w:val="-6"/>
          <w:kern w:val="0"/>
          <w:szCs w:val="24"/>
          <w:highlight w:val="none"/>
        </w:rPr>
        <w:fldChar w:fldCharType="separate"/>
      </w:r>
      <w:r>
        <w:rPr>
          <w:rFonts w:hint="eastAsia" w:ascii="Times New Roman" w:hAnsi="Times New Roman" w:eastAsia="华文中宋" w:cs="华文中宋"/>
          <w:bCs/>
          <w:color w:val="auto"/>
          <w:kern w:val="2"/>
          <w:szCs w:val="32"/>
          <w:lang w:val="en-US" w:eastAsia="zh-CN" w:bidi="ar-SA"/>
        </w:rPr>
        <w:t>第八章  技术标准和要求</w:t>
      </w:r>
      <w:r>
        <w:rPr>
          <w:color w:val="auto"/>
        </w:rPr>
        <w:tab/>
      </w:r>
      <w:r>
        <w:rPr>
          <w:color w:val="auto"/>
        </w:rPr>
        <w:fldChar w:fldCharType="begin"/>
      </w:r>
      <w:r>
        <w:rPr>
          <w:color w:val="auto"/>
        </w:rPr>
        <w:instrText xml:space="preserve"> PAGEREF _Toc4237 \h </w:instrText>
      </w:r>
      <w:r>
        <w:rPr>
          <w:color w:val="auto"/>
        </w:rPr>
        <w:fldChar w:fldCharType="separate"/>
      </w:r>
      <w:r>
        <w:rPr>
          <w:color w:val="auto"/>
        </w:rPr>
        <w:t>95</w:t>
      </w:r>
      <w:r>
        <w:rPr>
          <w:color w:val="auto"/>
        </w:rPr>
        <w:fldChar w:fldCharType="end"/>
      </w:r>
      <w:r>
        <w:rPr>
          <w:rFonts w:hint="eastAsia" w:ascii="Times New Roman" w:hAnsi="Times New Roman" w:eastAsia="宋体" w:cs="宋体"/>
          <w:color w:val="auto"/>
          <w:spacing w:val="-6"/>
          <w:kern w:val="0"/>
          <w:szCs w:val="24"/>
          <w:highlight w:val="none"/>
        </w:rPr>
        <w:fldChar w:fldCharType="end"/>
      </w:r>
    </w:p>
    <w:p w14:paraId="2FC27844">
      <w:pPr>
        <w:pStyle w:val="35"/>
        <w:keepNext w:val="0"/>
        <w:keepLines w:val="0"/>
        <w:pageBreakBefore w:val="0"/>
        <w:widowControl w:val="0"/>
        <w:tabs>
          <w:tab w:val="right" w:leader="dot" w:pos="9660"/>
        </w:tabs>
        <w:kinsoku/>
        <w:wordWrap/>
        <w:overflowPunct/>
        <w:topLinePunct w:val="0"/>
        <w:autoSpaceDE/>
        <w:autoSpaceDN/>
        <w:bidi w:val="0"/>
        <w:adjustRightInd/>
        <w:snapToGrid/>
        <w:spacing w:line="380" w:lineRule="exact"/>
        <w:textAlignment w:val="auto"/>
        <w:rPr>
          <w:rFonts w:ascii="Times New Roman" w:hAnsi="Times New Roman"/>
          <w:color w:val="auto"/>
          <w:highlight w:val="none"/>
        </w:rPr>
      </w:pPr>
      <w:r>
        <w:rPr>
          <w:rFonts w:hint="eastAsia" w:ascii="Times New Roman" w:hAnsi="Times New Roman" w:eastAsia="宋体" w:cs="宋体"/>
          <w:color w:val="auto"/>
          <w:spacing w:val="-6"/>
          <w:kern w:val="0"/>
          <w:szCs w:val="24"/>
          <w:highlight w:val="none"/>
        </w:rPr>
        <w:fldChar w:fldCharType="end"/>
      </w:r>
    </w:p>
    <w:p w14:paraId="02AC90D4">
      <w:pPr>
        <w:pStyle w:val="2"/>
        <w:numPr>
          <w:ilvl w:val="0"/>
          <w:numId w:val="1"/>
        </w:numPr>
        <w:tabs>
          <w:tab w:val="left" w:pos="0"/>
        </w:tabs>
        <w:autoSpaceDE w:val="0"/>
        <w:autoSpaceDN w:val="0"/>
        <w:adjustRightInd w:val="0"/>
        <w:spacing w:before="0" w:after="0" w:line="360" w:lineRule="auto"/>
        <w:ind w:firstLine="425"/>
        <w:jc w:val="center"/>
        <w:rPr>
          <w:rFonts w:hint="eastAsia" w:ascii="Times New Roman" w:hAnsi="Times New Roman" w:eastAsia="宋体" w:cs="宋体"/>
          <w:color w:val="auto"/>
          <w:sz w:val="32"/>
          <w:szCs w:val="32"/>
          <w:highlight w:val="none"/>
        </w:rPr>
        <w:sectPr>
          <w:footerReference r:id="rId4" w:type="first"/>
          <w:footerReference r:id="rId3" w:type="default"/>
          <w:pgSz w:w="11906" w:h="16838"/>
          <w:pgMar w:top="1418" w:right="1115" w:bottom="1418" w:left="1131" w:header="851" w:footer="992" w:gutter="0"/>
          <w:pgNumType w:fmt="upperRoman" w:start="1"/>
          <w:cols w:space="720" w:num="1"/>
          <w:titlePg/>
          <w:docGrid w:type="lines" w:linePitch="312" w:charSpace="0"/>
        </w:sectPr>
      </w:pPr>
      <w:bookmarkStart w:id="0" w:name="_Toc21930"/>
      <w:bookmarkStart w:id="1" w:name="_Toc30170"/>
      <w:bookmarkStart w:id="2" w:name="_Toc28359011"/>
      <w:bookmarkStart w:id="3" w:name="_Toc26809"/>
      <w:bookmarkStart w:id="4" w:name="_Toc35393797"/>
      <w:bookmarkStart w:id="5" w:name="_Toc1752"/>
    </w:p>
    <w:p w14:paraId="6C318A4A">
      <w:pPr>
        <w:jc w:val="center"/>
        <w:outlineLvl w:val="0"/>
        <w:rPr>
          <w:rFonts w:hint="default" w:ascii="Times New Roman" w:hAnsi="Times New Roman" w:eastAsia="华文中宋" w:cs="Times New Roman"/>
          <w:b/>
          <w:bCs/>
          <w:color w:val="auto"/>
          <w:sz w:val="32"/>
          <w:szCs w:val="32"/>
          <w:lang w:val="en-US" w:eastAsia="zh-CN"/>
        </w:rPr>
      </w:pPr>
      <w:bookmarkStart w:id="6" w:name="_Toc8359"/>
      <w:r>
        <w:rPr>
          <w:rFonts w:hint="default" w:ascii="Times New Roman" w:hAnsi="Times New Roman" w:eastAsia="华文中宋" w:cs="Times New Roman"/>
          <w:b/>
          <w:bCs/>
          <w:color w:val="auto"/>
          <w:sz w:val="32"/>
          <w:szCs w:val="32"/>
          <w:lang w:val="en-US" w:eastAsia="zh-CN"/>
        </w:rPr>
        <w:t>第一章  竞争性磋商公告</w:t>
      </w:r>
      <w:bookmarkEnd w:id="0"/>
      <w:bookmarkEnd w:id="1"/>
      <w:bookmarkEnd w:id="2"/>
      <w:bookmarkEnd w:id="3"/>
      <w:bookmarkEnd w:id="4"/>
      <w:bookmarkEnd w:id="5"/>
      <w:bookmarkEnd w:id="6"/>
    </w:p>
    <w:p w14:paraId="0593E122">
      <w:pPr>
        <w:pBdr>
          <w:top w:val="single" w:color="auto" w:sz="4" w:space="1"/>
          <w:left w:val="single" w:color="auto" w:sz="4" w:space="4"/>
          <w:bottom w:val="single" w:color="auto" w:sz="4" w:space="1"/>
          <w:right w:val="single" w:color="auto" w:sz="4" w:space="4"/>
        </w:pBdr>
        <w:spacing w:line="360" w:lineRule="auto"/>
        <w:rPr>
          <w:rFonts w:hint="eastAsia" w:ascii="Times New Roman" w:hAnsi="Times New Roman" w:cs="宋体"/>
          <w:b/>
          <w:bCs/>
          <w:color w:val="auto"/>
          <w:szCs w:val="21"/>
          <w:highlight w:val="none"/>
        </w:rPr>
      </w:pPr>
      <w:r>
        <w:rPr>
          <w:rFonts w:hint="eastAsia" w:ascii="Times New Roman" w:hAnsi="Times New Roman" w:cs="宋体"/>
          <w:b/>
          <w:bCs/>
          <w:color w:val="auto"/>
          <w:szCs w:val="21"/>
          <w:highlight w:val="none"/>
        </w:rPr>
        <w:t>项目概况</w:t>
      </w:r>
    </w:p>
    <w:p w14:paraId="2AB373AB">
      <w:pPr>
        <w:pBdr>
          <w:top w:val="single" w:color="auto" w:sz="4" w:space="1"/>
          <w:left w:val="single" w:color="auto" w:sz="4" w:space="4"/>
          <w:bottom w:val="single" w:color="auto" w:sz="4" w:space="1"/>
          <w:right w:val="single" w:color="auto" w:sz="4" w:space="4"/>
        </w:pBdr>
        <w:spacing w:line="360" w:lineRule="auto"/>
        <w:ind w:firstLine="525" w:firstLineChars="250"/>
        <w:rPr>
          <w:rFonts w:hint="eastAsia" w:ascii="Times New Roman" w:hAnsi="Times New Roman" w:cs="宋体"/>
          <w:color w:val="auto"/>
          <w:szCs w:val="21"/>
          <w:highlight w:val="none"/>
          <w:u w:val="single"/>
        </w:rPr>
      </w:pPr>
      <w:r>
        <w:rPr>
          <w:rFonts w:hint="eastAsia" w:cs="宋体"/>
          <w:color w:val="auto"/>
          <w:szCs w:val="21"/>
          <w:highlight w:val="none"/>
          <w:u w:val="single"/>
          <w:lang w:eastAsia="zh-CN"/>
        </w:rPr>
        <w:t>英才东二路一期道路建设工程</w:t>
      </w:r>
      <w:r>
        <w:rPr>
          <w:rFonts w:hint="eastAsia" w:ascii="Times New Roman" w:hAnsi="Times New Roman" w:cs="宋体"/>
          <w:color w:val="auto"/>
          <w:szCs w:val="21"/>
          <w:highlight w:val="none"/>
          <w:lang w:eastAsia="zh-CN"/>
        </w:rPr>
        <w:t>采购</w:t>
      </w:r>
      <w:r>
        <w:rPr>
          <w:rFonts w:hint="eastAsia" w:ascii="Times New Roman" w:hAnsi="Times New Roman" w:cs="宋体"/>
          <w:color w:val="auto"/>
          <w:szCs w:val="21"/>
          <w:highlight w:val="none"/>
        </w:rPr>
        <w:t>项目的潜在</w:t>
      </w:r>
      <w:r>
        <w:rPr>
          <w:rFonts w:hint="eastAsia" w:ascii="Times New Roman" w:hAnsi="Times New Roman" w:cs="宋体"/>
          <w:color w:val="auto"/>
          <w:szCs w:val="21"/>
          <w:highlight w:val="none"/>
          <w:lang w:eastAsia="zh-CN"/>
        </w:rPr>
        <w:t>供应商</w:t>
      </w:r>
      <w:r>
        <w:rPr>
          <w:rFonts w:hint="eastAsia" w:ascii="Times New Roman" w:hAnsi="Times New Roman" w:cs="宋体"/>
          <w:color w:val="auto"/>
          <w:szCs w:val="21"/>
          <w:highlight w:val="none"/>
        </w:rPr>
        <w:t>应在</w:t>
      </w:r>
      <w:r>
        <w:rPr>
          <w:rFonts w:hint="eastAsia" w:ascii="Times New Roman" w:hAnsi="Times New Roman" w:cs="宋体"/>
          <w:color w:val="auto"/>
          <w:szCs w:val="21"/>
          <w:highlight w:val="none"/>
          <w:u w:val="single"/>
        </w:rPr>
        <w:t>广西政府采购云平台（https://www.gcy.zfcg.gxzf.gov.cn/）</w:t>
      </w:r>
      <w:r>
        <w:rPr>
          <w:rFonts w:hint="eastAsia" w:ascii="Times New Roman" w:hAnsi="Times New Roman" w:cs="宋体"/>
          <w:color w:val="auto"/>
          <w:szCs w:val="21"/>
          <w:highlight w:val="none"/>
        </w:rPr>
        <w:t>获取</w:t>
      </w:r>
      <w:r>
        <w:rPr>
          <w:rFonts w:hint="eastAsia" w:ascii="Times New Roman" w:hAnsi="Times New Roman" w:cs="宋体"/>
          <w:color w:val="auto"/>
          <w:szCs w:val="21"/>
          <w:highlight w:val="none"/>
          <w:lang w:eastAsia="zh-CN"/>
        </w:rPr>
        <w:t>采购</w:t>
      </w:r>
      <w:r>
        <w:rPr>
          <w:rFonts w:hint="eastAsia" w:ascii="Times New Roman" w:hAnsi="Times New Roman" w:cs="宋体"/>
          <w:color w:val="auto"/>
          <w:szCs w:val="21"/>
          <w:highlight w:val="none"/>
        </w:rPr>
        <w:t>文件，并于</w:t>
      </w:r>
      <w:bookmarkStart w:id="7" w:name="PO_3000001867_PM015"/>
      <w:r>
        <w:rPr>
          <w:rFonts w:hint="eastAsia" w:cs="宋体"/>
          <w:color w:val="auto"/>
          <w:szCs w:val="21"/>
          <w:highlight w:val="none"/>
          <w:lang w:eastAsia="zh-CN"/>
        </w:rPr>
        <w:t>2025年2月25日</w:t>
      </w:r>
      <w:r>
        <w:rPr>
          <w:rFonts w:hint="eastAsia" w:cs="宋体"/>
          <w:color w:val="auto"/>
          <w:szCs w:val="21"/>
          <w:highlight w:val="none"/>
          <w:lang w:val="en-US" w:eastAsia="zh-CN"/>
        </w:rPr>
        <w:t>9时</w:t>
      </w:r>
      <w:r>
        <w:rPr>
          <w:rFonts w:hint="eastAsia" w:ascii="Times New Roman" w:hAnsi="Times New Roman" w:cs="宋体"/>
          <w:color w:val="auto"/>
          <w:szCs w:val="21"/>
          <w:highlight w:val="none"/>
        </w:rPr>
        <w:t>30分</w:t>
      </w:r>
      <w:bookmarkEnd w:id="7"/>
      <w:r>
        <w:rPr>
          <w:rFonts w:hint="eastAsia" w:ascii="Times New Roman" w:hAnsi="Times New Roman" w:cs="宋体"/>
          <w:bCs/>
          <w:color w:val="auto"/>
          <w:szCs w:val="21"/>
          <w:highlight w:val="none"/>
        </w:rPr>
        <w:t>（北京时间）前</w:t>
      </w:r>
      <w:r>
        <w:rPr>
          <w:rFonts w:hint="default" w:ascii="Times New Roman" w:hAnsi="Times New Roman" w:eastAsia="宋体" w:cs="Times New Roman"/>
          <w:b w:val="0"/>
          <w:bCs w:val="0"/>
          <w:color w:val="auto"/>
          <w:kern w:val="2"/>
          <w:sz w:val="21"/>
          <w:szCs w:val="24"/>
          <w:highlight w:val="none"/>
          <w:lang w:val="en-US" w:eastAsia="zh-CN" w:bidi="ar-SA"/>
        </w:rPr>
        <w:t>提交</w:t>
      </w:r>
      <w:r>
        <w:rPr>
          <w:rFonts w:hint="eastAsia" w:ascii="Times New Roman" w:hAnsi="Times New Roman" w:cs="宋体"/>
          <w:color w:val="auto"/>
          <w:szCs w:val="21"/>
          <w:highlight w:val="none"/>
          <w:lang w:eastAsia="zh-CN"/>
        </w:rPr>
        <w:t>响应</w:t>
      </w:r>
      <w:r>
        <w:rPr>
          <w:rFonts w:hint="eastAsia" w:ascii="Times New Roman" w:hAnsi="Times New Roman" w:cs="宋体"/>
          <w:color w:val="auto"/>
          <w:szCs w:val="21"/>
          <w:highlight w:val="none"/>
        </w:rPr>
        <w:t>文件。</w:t>
      </w:r>
    </w:p>
    <w:p w14:paraId="5CF91CB0">
      <w:pPr>
        <w:spacing w:line="360" w:lineRule="auto"/>
        <w:outlineLvl w:val="1"/>
        <w:rPr>
          <w:rFonts w:hint="eastAsia" w:ascii="Times New Roman" w:hAnsi="Times New Roman" w:cs="宋体"/>
          <w:b/>
          <w:bCs/>
          <w:color w:val="auto"/>
          <w:sz w:val="24"/>
          <w:highlight w:val="none"/>
        </w:rPr>
      </w:pPr>
      <w:bookmarkStart w:id="8" w:name="_Toc8290"/>
      <w:bookmarkStart w:id="9" w:name="_Toc28359002"/>
      <w:bookmarkStart w:id="10" w:name="_Toc35393790"/>
      <w:bookmarkStart w:id="11" w:name="_Toc18114"/>
      <w:bookmarkStart w:id="12" w:name="_Toc35393621"/>
      <w:bookmarkStart w:id="13" w:name="_Toc28359079"/>
      <w:bookmarkStart w:id="14" w:name="_Hlk24379207"/>
      <w:r>
        <w:rPr>
          <w:rFonts w:hint="eastAsia" w:ascii="Times New Roman" w:hAnsi="Times New Roman" w:cs="宋体"/>
          <w:b/>
          <w:bCs/>
          <w:color w:val="auto"/>
          <w:sz w:val="24"/>
          <w:highlight w:val="none"/>
        </w:rPr>
        <w:t>一、项目基本情况</w:t>
      </w:r>
      <w:bookmarkEnd w:id="8"/>
      <w:bookmarkEnd w:id="9"/>
      <w:bookmarkEnd w:id="10"/>
      <w:bookmarkEnd w:id="11"/>
      <w:bookmarkEnd w:id="12"/>
      <w:bookmarkEnd w:id="13"/>
    </w:p>
    <w:p w14:paraId="617595D6">
      <w:pPr>
        <w:spacing w:line="360" w:lineRule="auto"/>
        <w:ind w:firstLine="420" w:firstLineChars="200"/>
        <w:rPr>
          <w:rFonts w:hint="default" w:ascii="Times New Roman" w:hAnsi="Times New Roman"/>
          <w:color w:val="auto"/>
          <w:highlight w:val="none"/>
          <w:u w:val="single"/>
          <w:lang w:val="en-US"/>
        </w:rPr>
      </w:pPr>
      <w:r>
        <w:rPr>
          <w:rFonts w:hint="eastAsia" w:ascii="Times New Roman" w:hAnsi="Times New Roman"/>
          <w:color w:val="auto"/>
          <w:highlight w:val="none"/>
        </w:rPr>
        <w:t>政府采购计划编号：</w:t>
      </w:r>
      <w:r>
        <w:rPr>
          <w:rFonts w:hint="eastAsia"/>
          <w:color w:val="auto"/>
          <w:highlight w:val="none"/>
          <w:u w:val="single"/>
          <w:lang w:val="en-US" w:eastAsia="zh-CN"/>
        </w:rPr>
        <w:t>QXZC2025-C2-00003</w:t>
      </w:r>
    </w:p>
    <w:p w14:paraId="2F680BA3">
      <w:pPr>
        <w:spacing w:line="360" w:lineRule="auto"/>
        <w:ind w:firstLine="420" w:firstLineChars="200"/>
        <w:rPr>
          <w:rFonts w:hint="default" w:ascii="Times New Roman" w:hAnsi="Times New Roman" w:eastAsia="华文中宋"/>
          <w:color w:val="auto"/>
          <w:kern w:val="0"/>
          <w:szCs w:val="21"/>
          <w:highlight w:val="none"/>
          <w:u w:val="single"/>
          <w:lang w:val="en-US"/>
        </w:rPr>
      </w:pPr>
      <w:r>
        <w:rPr>
          <w:rFonts w:hint="eastAsia" w:ascii="Times New Roman" w:hAnsi="Times New Roman" w:cs="宋体"/>
          <w:color w:val="auto"/>
          <w:szCs w:val="21"/>
          <w:highlight w:val="none"/>
        </w:rPr>
        <w:t>项目编号：</w:t>
      </w:r>
      <w:bookmarkStart w:id="15" w:name="PO_3000001867_PM001_1"/>
      <w:r>
        <w:rPr>
          <w:rFonts w:hint="eastAsia" w:cs="Times New Roman"/>
          <w:color w:val="auto"/>
          <w:sz w:val="21"/>
          <w:szCs w:val="21"/>
          <w:highlight w:val="none"/>
          <w:u w:val="single"/>
          <w:lang w:eastAsia="zh-CN"/>
        </w:rPr>
        <w:t>GLZC2025-C2-050002-GXKL</w:t>
      </w:r>
    </w:p>
    <w:bookmarkEnd w:id="15"/>
    <w:p w14:paraId="291A5FC5">
      <w:pPr>
        <w:spacing w:line="360" w:lineRule="auto"/>
        <w:ind w:firstLine="420" w:firstLineChars="200"/>
        <w:rPr>
          <w:rFonts w:hint="eastAsia" w:ascii="Times New Roman" w:hAnsi="Times New Roman" w:eastAsia="宋体" w:cs="宋体"/>
          <w:color w:val="auto"/>
          <w:szCs w:val="21"/>
          <w:highlight w:val="none"/>
          <w:lang w:eastAsia="zh-CN"/>
        </w:rPr>
      </w:pPr>
      <w:r>
        <w:rPr>
          <w:rFonts w:hint="eastAsia" w:ascii="Times New Roman" w:hAnsi="Times New Roman" w:cs="宋体"/>
          <w:color w:val="auto"/>
          <w:szCs w:val="21"/>
          <w:highlight w:val="none"/>
        </w:rPr>
        <w:t>项目名称：</w:t>
      </w:r>
      <w:r>
        <w:rPr>
          <w:rFonts w:hint="eastAsia" w:cs="宋体"/>
          <w:color w:val="auto"/>
          <w:szCs w:val="21"/>
          <w:highlight w:val="none"/>
          <w:u w:val="single"/>
          <w:lang w:eastAsia="zh-CN"/>
        </w:rPr>
        <w:t>英才东二路一期道路建设工程</w:t>
      </w:r>
    </w:p>
    <w:bookmarkEnd w:id="14"/>
    <w:p w14:paraId="503D998B">
      <w:pPr>
        <w:spacing w:line="360" w:lineRule="auto"/>
        <w:ind w:firstLine="420" w:firstLineChars="200"/>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预算金额：</w:t>
      </w:r>
      <w:bookmarkStart w:id="16" w:name="PO_3000001867_PM001392"/>
      <w:r>
        <w:rPr>
          <w:rFonts w:hint="eastAsia" w:ascii="Times New Roman" w:hAnsi="Times New Roman" w:cs="宋体"/>
          <w:color w:val="auto"/>
          <w:szCs w:val="21"/>
          <w:highlight w:val="none"/>
        </w:rPr>
        <w:t>（大写）人民币</w:t>
      </w:r>
      <w:r>
        <w:rPr>
          <w:rFonts w:hint="eastAsia" w:cs="宋体"/>
          <w:color w:val="auto"/>
          <w:szCs w:val="21"/>
          <w:highlight w:val="none"/>
          <w:u w:val="single"/>
          <w:lang w:eastAsia="zh-CN"/>
        </w:rPr>
        <w:t>壹佰伍拾陆万陆仟陆佰肆拾伍元柒角贰分</w:t>
      </w:r>
      <w:r>
        <w:rPr>
          <w:rFonts w:hint="eastAsia" w:ascii="Times New Roman" w:hAnsi="Times New Roman" w:cs="宋体"/>
          <w:color w:val="auto"/>
          <w:szCs w:val="21"/>
          <w:highlight w:val="none"/>
        </w:rPr>
        <w:t>（小写）¥</w:t>
      </w:r>
      <w:r>
        <w:rPr>
          <w:rFonts w:hint="eastAsia" w:cs="Times New Roman"/>
          <w:color w:val="auto"/>
          <w:sz w:val="21"/>
          <w:szCs w:val="21"/>
          <w:highlight w:val="none"/>
          <w:u w:val="single"/>
          <w:lang w:eastAsia="zh-CN"/>
        </w:rPr>
        <w:t>1566645.72</w:t>
      </w:r>
      <w:r>
        <w:rPr>
          <w:rFonts w:hint="eastAsia" w:ascii="Times New Roman" w:hAnsi="Times New Roman" w:cs="宋体"/>
          <w:color w:val="auto"/>
          <w:szCs w:val="21"/>
          <w:highlight w:val="none"/>
        </w:rPr>
        <w:t>；</w:t>
      </w:r>
      <w:bookmarkEnd w:id="16"/>
    </w:p>
    <w:p w14:paraId="6CE59A3F">
      <w:pPr>
        <w:spacing w:line="360" w:lineRule="auto"/>
        <w:ind w:firstLine="420" w:firstLineChars="200"/>
        <w:rPr>
          <w:rFonts w:ascii="Times New Roman" w:hAnsi="Times New Roman" w:cs="宋体"/>
          <w:color w:val="auto"/>
          <w:highlight w:val="none"/>
        </w:rPr>
      </w:pPr>
      <w:r>
        <w:rPr>
          <w:rFonts w:hint="eastAsia" w:ascii="Times New Roman" w:hAnsi="Times New Roman" w:cs="宋体"/>
          <w:color w:val="auto"/>
          <w:szCs w:val="21"/>
          <w:highlight w:val="none"/>
        </w:rPr>
        <w:t>最高限价：（大写）人民币</w:t>
      </w:r>
      <w:r>
        <w:rPr>
          <w:rFonts w:hint="eastAsia" w:cs="宋体"/>
          <w:color w:val="auto"/>
          <w:szCs w:val="21"/>
          <w:highlight w:val="none"/>
          <w:u w:val="single"/>
          <w:lang w:val="en-US" w:eastAsia="zh-CN"/>
        </w:rPr>
        <w:t>壹佰肆拾肆万壹仟叁佰壹拾肆元零陆分</w:t>
      </w:r>
      <w:r>
        <w:rPr>
          <w:rFonts w:hint="eastAsia" w:ascii="Times New Roman" w:hAnsi="Times New Roman" w:cs="宋体"/>
          <w:color w:val="auto"/>
          <w:szCs w:val="21"/>
          <w:highlight w:val="none"/>
        </w:rPr>
        <w:t>（小写）¥</w:t>
      </w:r>
      <w:r>
        <w:rPr>
          <w:rFonts w:hint="eastAsia" w:cs="Times New Roman"/>
          <w:color w:val="auto"/>
          <w:sz w:val="21"/>
          <w:szCs w:val="21"/>
          <w:highlight w:val="none"/>
          <w:u w:val="single"/>
          <w:lang w:eastAsia="zh-CN"/>
        </w:rPr>
        <w:t>1441314.06</w:t>
      </w:r>
      <w:r>
        <w:rPr>
          <w:rFonts w:hint="eastAsia" w:ascii="Times New Roman" w:hAnsi="Times New Roman" w:cs="宋体"/>
          <w:color w:val="auto"/>
          <w:szCs w:val="21"/>
          <w:highlight w:val="none"/>
        </w:rPr>
        <w:t>；</w:t>
      </w:r>
    </w:p>
    <w:p w14:paraId="1A6C815C">
      <w:pPr>
        <w:spacing w:line="360" w:lineRule="auto"/>
        <w:ind w:firstLine="420" w:firstLineChars="200"/>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采购需求：</w:t>
      </w:r>
      <w:bookmarkStart w:id="17" w:name="PO_3000001867_PM004"/>
    </w:p>
    <w:bookmarkEnd w:id="17"/>
    <w:tbl>
      <w:tblPr>
        <w:tblStyle w:val="53"/>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2887"/>
        <w:gridCol w:w="720"/>
        <w:gridCol w:w="720"/>
        <w:gridCol w:w="4217"/>
      </w:tblGrid>
      <w:tr w14:paraId="2CE88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tcBorders>
              <w:top w:val="single" w:color="auto" w:sz="4" w:space="0"/>
              <w:left w:val="single" w:color="auto" w:sz="4" w:space="0"/>
              <w:bottom w:val="single" w:color="auto" w:sz="4" w:space="0"/>
              <w:right w:val="single" w:color="auto" w:sz="4" w:space="0"/>
            </w:tcBorders>
            <w:shd w:val="clear" w:color="auto" w:fill="8DB3E2" w:themeFill="text2" w:themeFillTint="66"/>
            <w:noWrap w:val="0"/>
            <w:vAlign w:val="center"/>
          </w:tcPr>
          <w:p w14:paraId="402D9D1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项号</w:t>
            </w:r>
          </w:p>
        </w:tc>
        <w:tc>
          <w:tcPr>
            <w:tcW w:w="2887" w:type="dxa"/>
            <w:tcBorders>
              <w:top w:val="single" w:color="auto" w:sz="4" w:space="0"/>
              <w:left w:val="nil"/>
              <w:bottom w:val="single" w:color="auto" w:sz="4" w:space="0"/>
              <w:right w:val="single" w:color="auto" w:sz="4" w:space="0"/>
            </w:tcBorders>
            <w:shd w:val="clear" w:color="auto" w:fill="8DB3E2" w:themeFill="text2" w:themeFillTint="66"/>
            <w:noWrap w:val="0"/>
            <w:vAlign w:val="center"/>
          </w:tcPr>
          <w:p w14:paraId="5B04838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标的</w:t>
            </w:r>
            <w:r>
              <w:rPr>
                <w:rFonts w:hint="default" w:ascii="Times New Roman" w:hAnsi="Times New Roman" w:eastAsia="宋体" w:cs="Times New Roman"/>
                <w:b/>
                <w:bCs/>
                <w:color w:val="auto"/>
                <w:sz w:val="21"/>
                <w:szCs w:val="21"/>
                <w:highlight w:val="none"/>
              </w:rPr>
              <w:t>名称</w:t>
            </w:r>
          </w:p>
        </w:tc>
        <w:tc>
          <w:tcPr>
            <w:tcW w:w="720" w:type="dxa"/>
            <w:tcBorders>
              <w:top w:val="single" w:color="auto" w:sz="4" w:space="0"/>
              <w:left w:val="nil"/>
              <w:bottom w:val="single" w:color="auto" w:sz="4" w:space="0"/>
              <w:right w:val="single" w:color="auto" w:sz="4" w:space="0"/>
            </w:tcBorders>
            <w:shd w:val="clear" w:color="auto" w:fill="8DB3E2" w:themeFill="text2" w:themeFillTint="66"/>
            <w:noWrap w:val="0"/>
            <w:vAlign w:val="center"/>
          </w:tcPr>
          <w:p w14:paraId="7C2C5B1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数量</w:t>
            </w:r>
          </w:p>
        </w:tc>
        <w:tc>
          <w:tcPr>
            <w:tcW w:w="720" w:type="dxa"/>
            <w:tcBorders>
              <w:top w:val="single" w:color="auto" w:sz="4" w:space="0"/>
              <w:left w:val="nil"/>
              <w:bottom w:val="single" w:color="auto" w:sz="4" w:space="0"/>
              <w:right w:val="single" w:color="auto" w:sz="4" w:space="0"/>
            </w:tcBorders>
            <w:shd w:val="clear" w:color="auto" w:fill="8DB3E2" w:themeFill="text2" w:themeFillTint="66"/>
            <w:noWrap w:val="0"/>
            <w:vAlign w:val="center"/>
          </w:tcPr>
          <w:p w14:paraId="010FDBD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单位</w:t>
            </w:r>
          </w:p>
        </w:tc>
        <w:tc>
          <w:tcPr>
            <w:tcW w:w="4217" w:type="dxa"/>
            <w:tcBorders>
              <w:top w:val="single" w:color="auto" w:sz="4" w:space="0"/>
              <w:left w:val="nil"/>
              <w:bottom w:val="single" w:color="auto" w:sz="4" w:space="0"/>
              <w:right w:val="single" w:color="auto" w:sz="4" w:space="0"/>
            </w:tcBorders>
            <w:shd w:val="clear" w:color="auto" w:fill="8DB3E2" w:themeFill="text2" w:themeFillTint="66"/>
            <w:noWrap w:val="0"/>
            <w:vAlign w:val="center"/>
          </w:tcPr>
          <w:p w14:paraId="764E977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1"/>
                <w:szCs w:val="21"/>
                <w:highlight w:val="none"/>
                <w:lang w:val="en-US" w:eastAsia="zh-CN"/>
              </w:rPr>
            </w:pPr>
            <w:r>
              <w:rPr>
                <w:rFonts w:hint="eastAsia" w:cs="Times New Roman"/>
                <w:b/>
                <w:bCs/>
                <w:color w:val="auto"/>
                <w:sz w:val="21"/>
                <w:szCs w:val="21"/>
                <w:highlight w:val="none"/>
                <w:lang w:val="en-US" w:eastAsia="zh-CN"/>
              </w:rPr>
              <w:t>项目概况</w:t>
            </w:r>
          </w:p>
        </w:tc>
      </w:tr>
      <w:tr w14:paraId="00AA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14:paraId="6AA9AD9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w:t>
            </w:r>
          </w:p>
        </w:tc>
        <w:tc>
          <w:tcPr>
            <w:tcW w:w="2887" w:type="dxa"/>
            <w:tcBorders>
              <w:top w:val="single" w:color="auto" w:sz="4" w:space="0"/>
              <w:left w:val="nil"/>
              <w:bottom w:val="single" w:color="auto" w:sz="4" w:space="0"/>
              <w:right w:val="single" w:color="auto" w:sz="4" w:space="0"/>
            </w:tcBorders>
            <w:noWrap w:val="0"/>
            <w:vAlign w:val="center"/>
          </w:tcPr>
          <w:p w14:paraId="3D230B3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eastAsia="zh-CN"/>
              </w:rPr>
              <w:t>英才东二路一期道路建设工程</w:t>
            </w:r>
          </w:p>
        </w:tc>
        <w:tc>
          <w:tcPr>
            <w:tcW w:w="720" w:type="dxa"/>
            <w:tcBorders>
              <w:top w:val="single" w:color="auto" w:sz="4" w:space="0"/>
              <w:left w:val="nil"/>
              <w:bottom w:val="single" w:color="auto" w:sz="4" w:space="0"/>
              <w:right w:val="single" w:color="auto" w:sz="4" w:space="0"/>
            </w:tcBorders>
            <w:noWrap w:val="0"/>
            <w:vAlign w:val="center"/>
          </w:tcPr>
          <w:p w14:paraId="2C2881B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w:t>
            </w:r>
          </w:p>
        </w:tc>
        <w:tc>
          <w:tcPr>
            <w:tcW w:w="720" w:type="dxa"/>
            <w:tcBorders>
              <w:top w:val="single" w:color="auto" w:sz="4" w:space="0"/>
              <w:left w:val="nil"/>
              <w:bottom w:val="single" w:color="auto" w:sz="4" w:space="0"/>
              <w:right w:val="single" w:color="auto" w:sz="4" w:space="0"/>
            </w:tcBorders>
            <w:noWrap w:val="0"/>
            <w:vAlign w:val="center"/>
          </w:tcPr>
          <w:p w14:paraId="2313955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项</w:t>
            </w:r>
          </w:p>
        </w:tc>
        <w:tc>
          <w:tcPr>
            <w:tcW w:w="4217" w:type="dxa"/>
            <w:tcBorders>
              <w:top w:val="single" w:color="auto" w:sz="4" w:space="0"/>
              <w:left w:val="nil"/>
              <w:bottom w:val="single" w:color="auto" w:sz="4" w:space="0"/>
              <w:right w:val="single" w:color="auto" w:sz="4" w:space="0"/>
            </w:tcBorders>
            <w:noWrap w:val="0"/>
            <w:vAlign w:val="center"/>
          </w:tcPr>
          <w:p w14:paraId="56914F05">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eastAsia="宋体" w:cs="Times New Roman"/>
                <w:color w:val="auto"/>
                <w:sz w:val="21"/>
                <w:szCs w:val="21"/>
                <w:highlight w:val="none"/>
                <w:lang w:eastAsia="zh-CN"/>
              </w:rPr>
            </w:pPr>
            <w:r>
              <w:rPr>
                <w:rFonts w:hint="eastAsia" w:cs="Times New Roman"/>
                <w:color w:val="auto"/>
                <w:sz w:val="21"/>
                <w:szCs w:val="21"/>
                <w:highlight w:val="none"/>
                <w:lang w:val="en-US" w:eastAsia="zh-CN"/>
              </w:rPr>
              <w:t>本工程项目为</w:t>
            </w:r>
            <w:r>
              <w:rPr>
                <w:rFonts w:hint="eastAsia" w:cs="Times New Roman"/>
                <w:color w:val="auto"/>
                <w:sz w:val="21"/>
                <w:szCs w:val="21"/>
                <w:highlight w:val="none"/>
                <w:lang w:eastAsia="zh-CN"/>
              </w:rPr>
              <w:t>英才东二路一期道路建设工程，</w:t>
            </w:r>
            <w:r>
              <w:rPr>
                <w:rFonts w:hint="eastAsia" w:cs="Times New Roman"/>
                <w:color w:val="auto"/>
                <w:sz w:val="21"/>
                <w:szCs w:val="21"/>
                <w:highlight w:val="none"/>
                <w:lang w:val="en-US" w:eastAsia="zh-CN"/>
              </w:rPr>
              <w:t>主要内容为修建20cm厚水泥混凝土路面252.646米及配套的管径DN600污水管网总长205米、管径DN800雨水管道总长216米，电力管道【PVC-C（</w:t>
            </w:r>
            <w:r>
              <w:rPr>
                <w:rFonts w:hint="default" w:cs="Times New Roman" w:asciiTheme="majorAscii" w:hAnsiTheme="majorAscii"/>
                <w:color w:val="auto"/>
                <w:sz w:val="21"/>
                <w:szCs w:val="21"/>
                <w:highlight w:val="none"/>
                <w:lang w:val="en-US" w:eastAsia="zh-CN"/>
              </w:rPr>
              <w:t>∅</w:t>
            </w:r>
            <w:r>
              <w:rPr>
                <w:rFonts w:hint="eastAsia" w:cs="Times New Roman"/>
                <w:color w:val="auto"/>
                <w:sz w:val="21"/>
                <w:szCs w:val="21"/>
                <w:highlight w:val="none"/>
                <w:lang w:val="en-US" w:eastAsia="zh-CN"/>
              </w:rPr>
              <w:t>167</w:t>
            </w:r>
            <w:r>
              <w:rPr>
                <w:rFonts w:hint="default" w:cs="Times New Roman"/>
                <w:color w:val="auto"/>
                <w:sz w:val="21"/>
                <w:szCs w:val="21"/>
                <w:highlight w:val="none"/>
                <w:lang w:val="en-US" w:eastAsia="zh-CN"/>
              </w:rPr>
              <w:t>mm</w:t>
            </w:r>
            <w:r>
              <w:rPr>
                <w:rFonts w:hint="eastAsia" w:cs="Times New Roman"/>
                <w:color w:val="auto"/>
                <w:sz w:val="21"/>
                <w:szCs w:val="21"/>
                <w:highlight w:val="none"/>
                <w:lang w:val="en-US" w:eastAsia="zh-CN"/>
              </w:rPr>
              <w:t>*8.5</w:t>
            </w:r>
            <w:r>
              <w:rPr>
                <w:rFonts w:hint="default" w:cs="Times New Roman"/>
                <w:color w:val="auto"/>
                <w:sz w:val="21"/>
                <w:szCs w:val="21"/>
                <w:highlight w:val="none"/>
                <w:lang w:val="en-US" w:eastAsia="zh-CN"/>
              </w:rPr>
              <w:t>mm</w:t>
            </w:r>
            <w:r>
              <w:rPr>
                <w:rFonts w:hint="eastAsia" w:cs="Times New Roman"/>
                <w:color w:val="auto"/>
                <w:sz w:val="21"/>
                <w:szCs w:val="21"/>
                <w:highlight w:val="none"/>
                <w:lang w:val="en-US" w:eastAsia="zh-CN"/>
              </w:rPr>
              <w:t>）管120米、PVC-C（</w:t>
            </w:r>
            <w:r>
              <w:rPr>
                <w:rFonts w:hint="default" w:cs="Times New Roman" w:asciiTheme="majorAscii" w:hAnsiTheme="majorAscii"/>
                <w:color w:val="auto"/>
                <w:sz w:val="21"/>
                <w:szCs w:val="21"/>
                <w:highlight w:val="none"/>
                <w:lang w:val="en-US" w:eastAsia="zh-CN"/>
              </w:rPr>
              <w:t>∅</w:t>
            </w:r>
            <w:r>
              <w:rPr>
                <w:rFonts w:hint="eastAsia" w:cs="Times New Roman" w:asciiTheme="majorAscii" w:hAnsiTheme="majorAscii"/>
                <w:color w:val="auto"/>
                <w:sz w:val="21"/>
                <w:szCs w:val="21"/>
                <w:highlight w:val="none"/>
                <w:lang w:val="en-US" w:eastAsia="zh-CN"/>
              </w:rPr>
              <w:t>160</w:t>
            </w:r>
            <w:r>
              <w:rPr>
                <w:rFonts w:hint="default" w:cs="Times New Roman" w:asciiTheme="majorAscii" w:hAnsiTheme="majorAscii"/>
                <w:color w:val="auto"/>
                <w:sz w:val="21"/>
                <w:szCs w:val="21"/>
                <w:highlight w:val="none"/>
                <w:lang w:val="en-US" w:eastAsia="zh-CN"/>
              </w:rPr>
              <w:t>mm</w:t>
            </w:r>
            <w:r>
              <w:rPr>
                <w:rFonts w:hint="eastAsia" w:cs="Times New Roman" w:asciiTheme="majorAscii" w:hAnsiTheme="majorAscii"/>
                <w:color w:val="auto"/>
                <w:sz w:val="21"/>
                <w:szCs w:val="21"/>
                <w:highlight w:val="none"/>
                <w:lang w:val="en-US" w:eastAsia="zh-CN"/>
              </w:rPr>
              <w:t>*5.0</w:t>
            </w:r>
            <w:r>
              <w:rPr>
                <w:rFonts w:hint="default" w:cs="Times New Roman" w:asciiTheme="majorAscii" w:hAnsiTheme="majorAscii"/>
                <w:color w:val="auto"/>
                <w:sz w:val="21"/>
                <w:szCs w:val="21"/>
                <w:highlight w:val="none"/>
                <w:lang w:val="en-US" w:eastAsia="zh-CN"/>
              </w:rPr>
              <w:t>mm</w:t>
            </w:r>
            <w:r>
              <w:rPr>
                <w:rFonts w:hint="eastAsia" w:cs="Times New Roman"/>
                <w:color w:val="auto"/>
                <w:sz w:val="21"/>
                <w:szCs w:val="21"/>
                <w:highlight w:val="none"/>
                <w:lang w:val="en-US" w:eastAsia="zh-CN"/>
              </w:rPr>
              <w:t>）管960米】等工程，</w:t>
            </w:r>
            <w:r>
              <w:rPr>
                <w:rFonts w:hint="default" w:ascii="Times New Roman" w:hAnsi="Times New Roman" w:eastAsia="宋体" w:cs="Times New Roman"/>
                <w:color w:val="auto"/>
                <w:sz w:val="21"/>
                <w:szCs w:val="21"/>
                <w:highlight w:val="none"/>
              </w:rPr>
              <w:t>详见竞争性磋商文件</w:t>
            </w:r>
            <w:r>
              <w:rPr>
                <w:rFonts w:hint="eastAsia" w:cs="Times New Roman"/>
                <w:color w:val="auto"/>
                <w:sz w:val="21"/>
                <w:szCs w:val="21"/>
                <w:highlight w:val="none"/>
                <w:lang w:eastAsia="zh-CN"/>
              </w:rPr>
              <w:t>。</w:t>
            </w:r>
          </w:p>
        </w:tc>
      </w:tr>
    </w:tbl>
    <w:p w14:paraId="217A654F">
      <w:pPr>
        <w:keepNext w:val="0"/>
        <w:keepLines w:val="0"/>
        <w:pageBreakBefore w:val="0"/>
        <w:widowControl w:val="0"/>
        <w:kinsoku/>
        <w:wordWrap/>
        <w:overflowPunct/>
        <w:topLinePunct w:val="0"/>
        <w:autoSpaceDE/>
        <w:autoSpaceDN/>
        <w:bidi w:val="0"/>
        <w:adjustRightInd/>
        <w:snapToGrid/>
        <w:spacing w:before="0" w:beforeLines="50" w:line="360" w:lineRule="auto"/>
        <w:ind w:firstLine="420" w:firstLineChars="200"/>
        <w:textAlignment w:val="auto"/>
        <w:rPr>
          <w:rFonts w:hint="eastAsia" w:ascii="Times New Roman" w:hAnsi="Times New Roman" w:cs="宋体"/>
          <w:color w:val="auto"/>
          <w:szCs w:val="21"/>
          <w:highlight w:val="none"/>
          <w:u w:val="single"/>
        </w:rPr>
      </w:pPr>
      <w:r>
        <w:rPr>
          <w:rFonts w:hint="eastAsia" w:ascii="Times New Roman" w:hAnsi="Times New Roman" w:cs="宋体"/>
          <w:color w:val="auto"/>
          <w:szCs w:val="21"/>
          <w:highlight w:val="none"/>
        </w:rPr>
        <w:t>合同履行期限：</w:t>
      </w:r>
      <w:r>
        <w:rPr>
          <w:rFonts w:hint="default" w:ascii="Times New Roman" w:hAnsi="Times New Roman" w:eastAsia="宋体" w:cs="Times New Roman"/>
          <w:color w:val="auto"/>
          <w:sz w:val="21"/>
          <w:szCs w:val="21"/>
          <w:highlight w:val="none"/>
          <w:lang w:eastAsia="zh-CN"/>
        </w:rPr>
        <w:t>工期要求：</w:t>
      </w:r>
      <w:r>
        <w:rPr>
          <w:rFonts w:hint="eastAsia" w:cs="Times New Roman"/>
          <w:color w:val="auto"/>
          <w:szCs w:val="21"/>
          <w:highlight w:val="none"/>
          <w:lang w:val="en-US" w:eastAsia="zh-CN"/>
        </w:rPr>
        <w:t>自合同签订之日起90日历日内完工</w:t>
      </w:r>
      <w:r>
        <w:rPr>
          <w:rFonts w:hint="default" w:ascii="Times New Roman" w:hAnsi="Times New Roman" w:eastAsia="宋体" w:cs="Times New Roman"/>
          <w:i w:val="0"/>
          <w:iCs w:val="0"/>
          <w:color w:val="auto"/>
          <w:sz w:val="21"/>
          <w:szCs w:val="21"/>
          <w:highlight w:val="none"/>
          <w:lang w:val="en-US" w:eastAsia="zh-CN"/>
        </w:rPr>
        <w:t>。</w:t>
      </w:r>
    </w:p>
    <w:p w14:paraId="166A9B39">
      <w:pPr>
        <w:spacing w:line="360" w:lineRule="auto"/>
        <w:ind w:firstLine="420" w:firstLineChars="200"/>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本项目（</w:t>
      </w:r>
      <w:r>
        <w:rPr>
          <w:rFonts w:hint="eastAsia" w:ascii="Times New Roman" w:hAnsi="Times New Roman" w:cs="宋体"/>
          <w:i/>
          <w:iCs/>
          <w:color w:val="auto"/>
          <w:szCs w:val="21"/>
          <w:highlight w:val="none"/>
        </w:rPr>
        <w:t>是/否</w:t>
      </w:r>
      <w:r>
        <w:rPr>
          <w:rFonts w:hint="eastAsia" w:ascii="Times New Roman" w:hAnsi="Times New Roman" w:cs="宋体"/>
          <w:color w:val="auto"/>
          <w:szCs w:val="21"/>
          <w:highlight w:val="none"/>
        </w:rPr>
        <w:t>）接受联合体投标：□是/☑否。</w:t>
      </w:r>
    </w:p>
    <w:p w14:paraId="35BA9B75">
      <w:pPr>
        <w:spacing w:line="360" w:lineRule="auto"/>
        <w:outlineLvl w:val="1"/>
        <w:rPr>
          <w:rFonts w:hint="eastAsia" w:ascii="Times New Roman" w:hAnsi="Times New Roman" w:cs="宋体"/>
          <w:b/>
          <w:bCs/>
          <w:color w:val="auto"/>
          <w:sz w:val="24"/>
          <w:highlight w:val="none"/>
        </w:rPr>
      </w:pPr>
      <w:bookmarkStart w:id="18" w:name="_Toc35393791"/>
      <w:bookmarkStart w:id="19" w:name="_Toc29709"/>
      <w:bookmarkStart w:id="20" w:name="_Toc28359080"/>
      <w:bookmarkStart w:id="21" w:name="_Toc35393622"/>
      <w:bookmarkStart w:id="22" w:name="_Toc10564"/>
      <w:bookmarkStart w:id="23" w:name="_Toc28359003"/>
      <w:r>
        <w:rPr>
          <w:rFonts w:hint="eastAsia" w:ascii="Times New Roman" w:hAnsi="Times New Roman" w:cs="宋体"/>
          <w:b/>
          <w:bCs/>
          <w:color w:val="auto"/>
          <w:sz w:val="24"/>
          <w:highlight w:val="none"/>
        </w:rPr>
        <w:t>二、申请人的资格要求：</w:t>
      </w:r>
      <w:bookmarkEnd w:id="18"/>
      <w:bookmarkEnd w:id="19"/>
      <w:bookmarkEnd w:id="20"/>
      <w:bookmarkEnd w:id="21"/>
      <w:bookmarkEnd w:id="22"/>
      <w:bookmarkEnd w:id="23"/>
    </w:p>
    <w:p w14:paraId="4DB55EF4">
      <w:pPr>
        <w:spacing w:line="360" w:lineRule="auto"/>
        <w:ind w:firstLine="420" w:firstLineChars="200"/>
        <w:rPr>
          <w:rFonts w:hint="eastAsia" w:ascii="Times New Roman" w:hAnsi="Times New Roman" w:cs="宋体"/>
          <w:color w:val="auto"/>
          <w:szCs w:val="21"/>
          <w:highlight w:val="none"/>
        </w:rPr>
      </w:pPr>
      <w:bookmarkStart w:id="24" w:name="_Hlk51746371"/>
      <w:bookmarkStart w:id="25" w:name="_Toc28359081"/>
      <w:bookmarkStart w:id="26" w:name="_Toc28359004"/>
      <w:r>
        <w:rPr>
          <w:rFonts w:hint="eastAsia" w:ascii="Times New Roman" w:hAnsi="Times New Roman" w:cs="宋体"/>
          <w:color w:val="auto"/>
          <w:szCs w:val="21"/>
          <w:highlight w:val="none"/>
        </w:rPr>
        <w:t>1.满足《中华人民共和国政府采购法》第二十二条规定；</w:t>
      </w:r>
    </w:p>
    <w:p w14:paraId="3C5FDF50">
      <w:pPr>
        <w:spacing w:line="360" w:lineRule="auto"/>
        <w:ind w:firstLine="420" w:firstLineChars="200"/>
        <w:rPr>
          <w:rFonts w:hint="eastAsia" w:ascii="Times New Roman" w:hAnsi="Times New Roman" w:cs="宋体"/>
          <w:color w:val="auto"/>
          <w:szCs w:val="21"/>
          <w:highlight w:val="none"/>
          <w:u w:val="single"/>
        </w:rPr>
      </w:pPr>
      <w:r>
        <w:rPr>
          <w:rFonts w:hint="eastAsia" w:ascii="Times New Roman" w:hAnsi="Times New Roman" w:cs="宋体"/>
          <w:color w:val="auto"/>
          <w:szCs w:val="21"/>
          <w:highlight w:val="none"/>
        </w:rPr>
        <w:t>2.落实政府采购政策需满足的资格要求：</w:t>
      </w:r>
      <w:r>
        <w:rPr>
          <w:rFonts w:hint="eastAsia" w:cs="宋体"/>
          <w:b/>
          <w:bCs/>
          <w:color w:val="auto"/>
          <w:szCs w:val="21"/>
          <w:highlight w:val="none"/>
          <w:u w:val="single"/>
          <w:lang w:eastAsia="zh-CN"/>
        </w:rPr>
        <w:t>本项目为专门面向小微企业采购的项目。供应商必须提供中小企业声明函或者残疾人福利性单位声明函（格式后附）或者供应商属于监狱企业的需提供由省级以上监狱管理局、戒毒管理局（含新疆生产建设兵团）出具的属于监狱企业的证明文件。</w:t>
      </w:r>
    </w:p>
    <w:bookmarkEnd w:id="24"/>
    <w:p w14:paraId="504CFB5C">
      <w:pPr>
        <w:spacing w:line="360" w:lineRule="auto"/>
        <w:ind w:firstLine="420" w:firstLineChars="200"/>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3.本项目的特定资格要求：</w:t>
      </w:r>
      <w:r>
        <w:rPr>
          <w:rFonts w:hint="default" w:ascii="Times New Roman" w:hAnsi="Times New Roman" w:eastAsia="宋体" w:cs="Times New Roman"/>
          <w:b/>
          <w:bCs/>
          <w:color w:val="auto"/>
          <w:kern w:val="2"/>
          <w:sz w:val="21"/>
          <w:szCs w:val="21"/>
          <w:highlight w:val="none"/>
          <w:u w:val="single"/>
          <w:lang w:val="en-US" w:eastAsia="zh-CN"/>
        </w:rPr>
        <w:t>具备</w:t>
      </w:r>
      <w:r>
        <w:rPr>
          <w:rFonts w:hint="eastAsia" w:cs="Times New Roman"/>
          <w:b/>
          <w:bCs/>
          <w:color w:val="auto"/>
          <w:kern w:val="2"/>
          <w:sz w:val="21"/>
          <w:szCs w:val="21"/>
          <w:highlight w:val="none"/>
          <w:u w:val="single"/>
          <w:lang w:val="en-US" w:eastAsia="zh-CN"/>
        </w:rPr>
        <w:t>市政公用工程施工总承包</w:t>
      </w:r>
      <w:r>
        <w:rPr>
          <w:rFonts w:hint="default" w:ascii="Times New Roman" w:hAnsi="Times New Roman" w:eastAsia="宋体" w:cs="Times New Roman"/>
          <w:b/>
          <w:bCs/>
          <w:color w:val="auto"/>
          <w:kern w:val="2"/>
          <w:sz w:val="21"/>
          <w:szCs w:val="21"/>
          <w:highlight w:val="none"/>
          <w:u w:val="single"/>
          <w:lang w:val="en-US" w:eastAsia="zh-CN"/>
        </w:rPr>
        <w:t>三级（含三级）以上资质</w:t>
      </w:r>
      <w:r>
        <w:rPr>
          <w:rFonts w:hint="default" w:ascii="Times New Roman" w:hAnsi="Times New Roman" w:eastAsia="宋体" w:cs="Times New Roman"/>
          <w:b/>
          <w:bCs/>
          <w:color w:val="auto"/>
          <w:kern w:val="2"/>
          <w:sz w:val="21"/>
          <w:szCs w:val="21"/>
          <w:highlight w:val="none"/>
          <w:u w:val="single"/>
          <w:lang w:eastAsia="zh-CN"/>
        </w:rPr>
        <w:t>，并在人员、设备、资金等方面具备相应的施工能力。</w:t>
      </w:r>
      <w:r>
        <w:rPr>
          <w:rFonts w:hint="default" w:ascii="Times New Roman" w:hAnsi="Times New Roman" w:cs="Times New Roman"/>
          <w:b/>
          <w:bCs/>
          <w:color w:val="auto"/>
          <w:kern w:val="2"/>
          <w:sz w:val="21"/>
          <w:szCs w:val="21"/>
          <w:highlight w:val="none"/>
          <w:u w:val="single"/>
          <w:lang w:val="en-US" w:eastAsia="zh-CN"/>
        </w:rPr>
        <w:t>拟派项目经理须具备</w:t>
      </w:r>
      <w:r>
        <w:rPr>
          <w:rFonts w:hint="eastAsia" w:cs="Times New Roman"/>
          <w:b/>
          <w:bCs/>
          <w:color w:val="auto"/>
          <w:kern w:val="2"/>
          <w:sz w:val="21"/>
          <w:szCs w:val="21"/>
          <w:highlight w:val="none"/>
          <w:u w:val="single"/>
          <w:lang w:val="en-US" w:eastAsia="zh-CN"/>
        </w:rPr>
        <w:t>市政公用工程</w:t>
      </w:r>
      <w:r>
        <w:rPr>
          <w:rFonts w:hint="eastAsia"/>
          <w:b/>
          <w:bCs/>
          <w:color w:val="auto"/>
          <w:u w:val="single"/>
          <w:lang w:val="en-US" w:eastAsia="zh-CN"/>
        </w:rPr>
        <w:t>专业</w:t>
      </w:r>
      <w:r>
        <w:rPr>
          <w:rFonts w:hint="eastAsia" w:cs="Times New Roman"/>
          <w:b/>
          <w:bCs/>
          <w:color w:val="auto"/>
          <w:kern w:val="2"/>
          <w:sz w:val="21"/>
          <w:szCs w:val="21"/>
          <w:highlight w:val="none"/>
          <w:u w:val="single"/>
          <w:lang w:val="en-US" w:eastAsia="zh-CN"/>
        </w:rPr>
        <w:t>二级及以上</w:t>
      </w:r>
      <w:r>
        <w:rPr>
          <w:rFonts w:hint="default" w:ascii="Times New Roman" w:hAnsi="Times New Roman" w:cs="Times New Roman"/>
          <w:b/>
          <w:bCs/>
          <w:color w:val="auto"/>
          <w:kern w:val="2"/>
          <w:sz w:val="21"/>
          <w:szCs w:val="21"/>
          <w:highlight w:val="none"/>
          <w:u w:val="single"/>
          <w:lang w:val="en-US" w:eastAsia="zh-CN"/>
        </w:rPr>
        <w:t>注册建造师执业资格，具备有效的</w:t>
      </w:r>
      <w:r>
        <w:rPr>
          <w:rFonts w:hint="eastAsia" w:ascii="Times New Roman" w:hAnsi="Times New Roman" w:cs="Times New Roman"/>
          <w:b/>
          <w:bCs/>
          <w:color w:val="auto"/>
          <w:kern w:val="2"/>
          <w:sz w:val="21"/>
          <w:szCs w:val="21"/>
          <w:highlight w:val="none"/>
          <w:u w:val="single"/>
          <w:lang w:val="en-US" w:eastAsia="zh-CN"/>
        </w:rPr>
        <w:t>安全生产考核合格证书（B类）</w:t>
      </w:r>
      <w:r>
        <w:rPr>
          <w:rFonts w:hint="default" w:ascii="Times New Roman" w:hAnsi="Times New Roman" w:cs="Times New Roman"/>
          <w:b/>
          <w:bCs/>
          <w:color w:val="auto"/>
          <w:kern w:val="2"/>
          <w:sz w:val="21"/>
          <w:szCs w:val="21"/>
          <w:highlight w:val="none"/>
          <w:u w:val="single"/>
          <w:lang w:val="en-US" w:eastAsia="zh-CN"/>
        </w:rPr>
        <w:t>。本项目不接受有在建、</w:t>
      </w:r>
      <w:r>
        <w:rPr>
          <w:rFonts w:hint="eastAsia" w:ascii="Times New Roman" w:hAnsi="Times New Roman" w:cs="Times New Roman"/>
          <w:b/>
          <w:bCs/>
          <w:color w:val="auto"/>
          <w:kern w:val="2"/>
          <w:sz w:val="21"/>
          <w:szCs w:val="21"/>
          <w:highlight w:val="none"/>
          <w:u w:val="single"/>
          <w:lang w:val="en-US" w:eastAsia="zh-CN"/>
        </w:rPr>
        <w:t>已中标（成交）未开工或已列为其他项目中标（成交）候选人</w:t>
      </w:r>
      <w:r>
        <w:rPr>
          <w:rFonts w:hint="default" w:ascii="Times New Roman" w:hAnsi="Times New Roman" w:cs="Times New Roman"/>
          <w:b/>
          <w:bCs/>
          <w:color w:val="auto"/>
          <w:kern w:val="2"/>
          <w:sz w:val="21"/>
          <w:szCs w:val="21"/>
          <w:highlight w:val="none"/>
          <w:u w:val="single"/>
          <w:lang w:val="en-US" w:eastAsia="zh-CN"/>
        </w:rPr>
        <w:t>第一名的建造师作为项目经理。</w:t>
      </w:r>
    </w:p>
    <w:p w14:paraId="455A8ADE">
      <w:pPr>
        <w:spacing w:line="360" w:lineRule="auto"/>
        <w:outlineLvl w:val="1"/>
        <w:rPr>
          <w:rFonts w:hint="eastAsia" w:ascii="Times New Roman" w:hAnsi="Times New Roman" w:eastAsia="宋体" w:cs="宋体"/>
          <w:b/>
          <w:bCs/>
          <w:color w:val="auto"/>
          <w:sz w:val="24"/>
          <w:highlight w:val="none"/>
          <w:lang w:eastAsia="zh-CN"/>
        </w:rPr>
      </w:pPr>
      <w:bookmarkStart w:id="27" w:name="_Toc27199"/>
      <w:bookmarkStart w:id="28" w:name="_Toc10695"/>
      <w:r>
        <w:rPr>
          <w:rFonts w:hint="eastAsia" w:ascii="Times New Roman" w:hAnsi="Times New Roman" w:cs="宋体"/>
          <w:b/>
          <w:bCs/>
          <w:color w:val="auto"/>
          <w:sz w:val="24"/>
          <w:highlight w:val="none"/>
        </w:rPr>
        <w:t>三、获取</w:t>
      </w:r>
      <w:bookmarkEnd w:id="25"/>
      <w:bookmarkEnd w:id="26"/>
      <w:bookmarkEnd w:id="27"/>
      <w:r>
        <w:rPr>
          <w:rFonts w:hint="eastAsia" w:ascii="Times New Roman" w:hAnsi="Times New Roman" w:cs="宋体"/>
          <w:b/>
          <w:bCs/>
          <w:color w:val="auto"/>
          <w:sz w:val="24"/>
          <w:highlight w:val="none"/>
          <w:lang w:eastAsia="zh-CN"/>
        </w:rPr>
        <w:t>竞争性磋商文件</w:t>
      </w:r>
      <w:bookmarkEnd w:id="28"/>
    </w:p>
    <w:p w14:paraId="32D33082">
      <w:pPr>
        <w:spacing w:line="360" w:lineRule="auto"/>
        <w:ind w:firstLine="420" w:firstLineChars="200"/>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1、时间：</w:t>
      </w:r>
      <w:r>
        <w:rPr>
          <w:rFonts w:hint="eastAsia" w:cs="宋体"/>
          <w:bCs/>
          <w:color w:val="auto"/>
          <w:kern w:val="0"/>
          <w:szCs w:val="21"/>
          <w:highlight w:val="none"/>
          <w:lang w:eastAsia="zh-CN"/>
        </w:rPr>
        <w:t>2025年2月14日</w:t>
      </w:r>
      <w:r>
        <w:rPr>
          <w:rFonts w:hint="eastAsia" w:ascii="Times New Roman" w:hAnsi="Times New Roman" w:cs="宋体"/>
          <w:bCs/>
          <w:color w:val="auto"/>
          <w:kern w:val="0"/>
          <w:szCs w:val="21"/>
          <w:highlight w:val="none"/>
        </w:rPr>
        <w:t>至</w:t>
      </w:r>
      <w:r>
        <w:rPr>
          <w:rFonts w:hint="eastAsia" w:cs="宋体"/>
          <w:bCs/>
          <w:color w:val="auto"/>
          <w:kern w:val="0"/>
          <w:szCs w:val="21"/>
          <w:highlight w:val="none"/>
          <w:lang w:eastAsia="zh-CN"/>
        </w:rPr>
        <w:t>2025年2月21日</w:t>
      </w:r>
      <w:r>
        <w:rPr>
          <w:rFonts w:hint="eastAsia" w:ascii="Times New Roman" w:hAnsi="Times New Roman" w:cs="宋体"/>
          <w:bCs/>
          <w:color w:val="auto"/>
          <w:kern w:val="0"/>
          <w:szCs w:val="21"/>
          <w:highlight w:val="none"/>
        </w:rPr>
        <w:t>，每天上午0:00至12:00，下午12:00至</w:t>
      </w:r>
      <w:r>
        <w:rPr>
          <w:rFonts w:ascii="Times New Roman" w:hAnsi="Times New Roman" w:cs="宋体"/>
          <w:bCs/>
          <w:color w:val="auto"/>
          <w:kern w:val="0"/>
          <w:szCs w:val="21"/>
          <w:highlight w:val="none"/>
        </w:rPr>
        <w:t>23:59</w:t>
      </w:r>
      <w:r>
        <w:rPr>
          <w:rFonts w:hint="eastAsia" w:ascii="Times New Roman" w:hAnsi="Times New Roman" w:cs="宋体"/>
          <w:bCs/>
          <w:color w:val="auto"/>
          <w:kern w:val="0"/>
          <w:szCs w:val="21"/>
          <w:highlight w:val="none"/>
        </w:rPr>
        <w:t>（北京时间，</w:t>
      </w:r>
      <w:r>
        <w:rPr>
          <w:rFonts w:ascii="Times New Roman" w:hAnsi="Times New Roman" w:cs="宋体"/>
          <w:bCs/>
          <w:color w:val="auto"/>
          <w:kern w:val="0"/>
          <w:szCs w:val="21"/>
          <w:highlight w:val="none"/>
        </w:rPr>
        <w:t>法定节假日</w:t>
      </w:r>
      <w:r>
        <w:rPr>
          <w:rFonts w:hint="eastAsia" w:ascii="Times New Roman" w:hAnsi="Times New Roman" w:cs="宋体"/>
          <w:bCs/>
          <w:color w:val="auto"/>
          <w:kern w:val="0"/>
          <w:szCs w:val="21"/>
          <w:highlight w:val="none"/>
        </w:rPr>
        <w:t>除外）</w:t>
      </w:r>
      <w:r>
        <w:rPr>
          <w:rFonts w:hint="eastAsia" w:ascii="Times New Roman" w:hAnsi="Times New Roman" w:cs="宋体"/>
          <w:color w:val="auto"/>
          <w:szCs w:val="21"/>
          <w:highlight w:val="none"/>
        </w:rPr>
        <w:t>。</w:t>
      </w:r>
    </w:p>
    <w:p w14:paraId="60F5E70F">
      <w:pPr>
        <w:pStyle w:val="20"/>
        <w:ind w:firstLine="420" w:firstLineChars="200"/>
        <w:rPr>
          <w:rFonts w:hint="eastAsia" w:ascii="Times New Roman" w:hAnsi="Times New Roman" w:cs="宋体"/>
          <w:color w:val="auto"/>
          <w:highlight w:val="none"/>
        </w:rPr>
      </w:pPr>
      <w:r>
        <w:rPr>
          <w:rFonts w:hint="eastAsia" w:ascii="Times New Roman" w:hAnsi="Times New Roman" w:cs="宋体"/>
          <w:color w:val="auto"/>
          <w:szCs w:val="21"/>
          <w:highlight w:val="none"/>
        </w:rPr>
        <w:t>2、地点：广西政府采购云平台（</w:t>
      </w:r>
      <w:r>
        <w:rPr>
          <w:rStyle w:val="56"/>
          <w:rFonts w:hint="eastAsia" w:ascii="Times New Roman" w:hAnsi="Times New Roman" w:cs="宋体"/>
          <w:b w:val="0"/>
          <w:bCs/>
          <w:color w:val="auto"/>
          <w:szCs w:val="21"/>
          <w:highlight w:val="none"/>
        </w:rPr>
        <w:t>https://www.gcy.zfcg.gxzf.gov.cn/</w:t>
      </w:r>
      <w:r>
        <w:rPr>
          <w:rFonts w:hint="eastAsia" w:ascii="Times New Roman" w:hAnsi="Times New Roman" w:cs="宋体"/>
          <w:color w:val="auto"/>
          <w:szCs w:val="21"/>
          <w:highlight w:val="none"/>
        </w:rPr>
        <w:t>）</w:t>
      </w:r>
    </w:p>
    <w:p w14:paraId="6B5E5299">
      <w:pPr>
        <w:spacing w:line="360" w:lineRule="auto"/>
        <w:ind w:firstLine="420" w:firstLineChars="200"/>
        <w:rPr>
          <w:rFonts w:hint="eastAsia" w:ascii="Times New Roman" w:hAnsi="Times New Roman" w:cs="宋体"/>
          <w:b/>
          <w:bCs/>
          <w:color w:val="auto"/>
          <w:sz w:val="24"/>
          <w:highlight w:val="none"/>
        </w:rPr>
      </w:pPr>
      <w:r>
        <w:rPr>
          <w:rFonts w:hint="eastAsia" w:ascii="Times New Roman" w:hAnsi="Times New Roman" w:cs="宋体"/>
          <w:color w:val="auto"/>
          <w:szCs w:val="21"/>
          <w:highlight w:val="none"/>
        </w:rPr>
        <w:t>3、方式：网上下载。本项目不发放纸质文件，潜在</w:t>
      </w:r>
      <w:r>
        <w:rPr>
          <w:rFonts w:hint="eastAsia" w:ascii="Times New Roman" w:hAnsi="Times New Roman" w:cs="宋体"/>
          <w:color w:val="auto"/>
          <w:szCs w:val="21"/>
          <w:highlight w:val="none"/>
          <w:lang w:eastAsia="zh-CN"/>
        </w:rPr>
        <w:t>供应商</w:t>
      </w:r>
      <w:r>
        <w:rPr>
          <w:rFonts w:hint="eastAsia" w:ascii="Times New Roman" w:hAnsi="Times New Roman" w:cs="宋体"/>
          <w:color w:val="auto"/>
          <w:szCs w:val="21"/>
          <w:highlight w:val="none"/>
        </w:rPr>
        <w:t>可自行在广西政府采购云平台（</w:t>
      </w:r>
      <w:r>
        <w:rPr>
          <w:rStyle w:val="56"/>
          <w:rFonts w:hint="eastAsia" w:ascii="Times New Roman" w:hAnsi="Times New Roman" w:cs="宋体"/>
          <w:b w:val="0"/>
          <w:bCs/>
          <w:color w:val="auto"/>
          <w:szCs w:val="21"/>
          <w:highlight w:val="none"/>
        </w:rPr>
        <w:t>https://www.gcy.zfcg.gxzf.gov.cn/</w:t>
      </w:r>
      <w:r>
        <w:rPr>
          <w:rFonts w:hint="eastAsia" w:ascii="Times New Roman" w:hAnsi="Times New Roman" w:cs="宋体"/>
          <w:color w:val="auto"/>
          <w:szCs w:val="21"/>
          <w:highlight w:val="none"/>
        </w:rPr>
        <w:t>）下载</w:t>
      </w:r>
      <w:r>
        <w:rPr>
          <w:rFonts w:hint="eastAsia" w:ascii="Times New Roman" w:hAnsi="Times New Roman" w:cs="宋体"/>
          <w:color w:val="auto"/>
          <w:szCs w:val="21"/>
          <w:highlight w:val="none"/>
          <w:lang w:eastAsia="zh-CN"/>
        </w:rPr>
        <w:t>竞争性磋商</w:t>
      </w:r>
      <w:r>
        <w:rPr>
          <w:rFonts w:hint="eastAsia" w:ascii="Times New Roman" w:hAnsi="Times New Roman" w:cs="宋体"/>
          <w:color w:val="auto"/>
          <w:szCs w:val="21"/>
          <w:highlight w:val="none"/>
        </w:rPr>
        <w:t>文件（操作路径：登录广西政府采购云平台-项目采购-获取采购文件-找到本项目-点击“申请获取采购文件”），电子</w:t>
      </w:r>
      <w:r>
        <w:rPr>
          <w:rFonts w:hint="eastAsia" w:ascii="Times New Roman" w:hAnsi="Times New Roman" w:cs="宋体"/>
          <w:color w:val="auto"/>
          <w:szCs w:val="21"/>
          <w:highlight w:val="none"/>
          <w:lang w:eastAsia="zh-CN"/>
        </w:rPr>
        <w:t>响应</w:t>
      </w:r>
      <w:r>
        <w:rPr>
          <w:rFonts w:hint="eastAsia" w:ascii="Times New Roman" w:hAnsi="Times New Roman" w:cs="宋体"/>
          <w:color w:val="auto"/>
          <w:szCs w:val="21"/>
          <w:highlight w:val="none"/>
        </w:rPr>
        <w:t>文件制作需要基于广西政府采购云平台获取的</w:t>
      </w:r>
      <w:r>
        <w:rPr>
          <w:rFonts w:hint="eastAsia" w:cs="宋体"/>
          <w:color w:val="auto"/>
          <w:szCs w:val="21"/>
          <w:highlight w:val="none"/>
          <w:lang w:eastAsia="zh-CN"/>
        </w:rPr>
        <w:t>竞争性磋商文件</w:t>
      </w:r>
      <w:r>
        <w:rPr>
          <w:rFonts w:hint="eastAsia" w:ascii="Times New Roman" w:hAnsi="Times New Roman" w:cs="宋体"/>
          <w:color w:val="auto"/>
          <w:szCs w:val="21"/>
          <w:highlight w:val="none"/>
        </w:rPr>
        <w:t>编制。</w:t>
      </w:r>
    </w:p>
    <w:p w14:paraId="7685F87B">
      <w:pPr>
        <w:snapToGrid w:val="0"/>
        <w:spacing w:line="360" w:lineRule="auto"/>
        <w:ind w:firstLine="472" w:firstLineChars="225"/>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4、售价：人民币0元。</w:t>
      </w:r>
    </w:p>
    <w:p w14:paraId="15051672">
      <w:pPr>
        <w:keepNext w:val="0"/>
        <w:keepLines w:val="0"/>
        <w:pageBreakBefore w:val="0"/>
        <w:widowControl w:val="0"/>
        <w:kinsoku/>
        <w:wordWrap/>
        <w:overflowPunct/>
        <w:topLinePunct w:val="0"/>
        <w:autoSpaceDE/>
        <w:autoSpaceDN/>
        <w:bidi w:val="0"/>
        <w:adjustRightInd/>
        <w:spacing w:line="360" w:lineRule="auto"/>
        <w:textAlignment w:val="auto"/>
        <w:outlineLvl w:val="1"/>
        <w:rPr>
          <w:rFonts w:hint="eastAsia" w:ascii="Times New Roman" w:hAnsi="Times New Roman" w:cs="宋体"/>
          <w:b/>
          <w:bCs/>
          <w:color w:val="auto"/>
          <w:sz w:val="24"/>
          <w:highlight w:val="none"/>
        </w:rPr>
      </w:pPr>
      <w:bookmarkStart w:id="29" w:name="_Toc26007"/>
      <w:bookmarkStart w:id="30" w:name="_Toc14968"/>
      <w:r>
        <w:rPr>
          <w:rFonts w:hint="eastAsia" w:ascii="Times New Roman" w:hAnsi="Times New Roman" w:cs="宋体"/>
          <w:b/>
          <w:bCs/>
          <w:color w:val="auto"/>
          <w:sz w:val="24"/>
          <w:highlight w:val="none"/>
        </w:rPr>
        <w:t>四、</w:t>
      </w:r>
      <w:bookmarkEnd w:id="29"/>
      <w:r>
        <w:rPr>
          <w:rFonts w:hint="eastAsia" w:ascii="Times New Roman" w:hAnsi="Times New Roman" w:cs="宋体"/>
          <w:b/>
          <w:bCs/>
          <w:color w:val="auto"/>
          <w:sz w:val="24"/>
          <w:highlight w:val="none"/>
        </w:rPr>
        <w:t>响应文件提交</w:t>
      </w:r>
      <w:bookmarkEnd w:id="30"/>
    </w:p>
    <w:p w14:paraId="25DB38E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szCs w:val="21"/>
          <w:highlight w:val="none"/>
          <w:u w:val="single"/>
        </w:rPr>
      </w:pPr>
      <w:r>
        <w:rPr>
          <w:rFonts w:hint="eastAsia" w:ascii="Times New Roman" w:hAnsi="Times New Roman" w:cs="宋体"/>
          <w:bCs/>
          <w:color w:val="auto"/>
          <w:szCs w:val="21"/>
          <w:highlight w:val="none"/>
        </w:rPr>
        <w:t>1、</w:t>
      </w:r>
      <w:r>
        <w:rPr>
          <w:rFonts w:hint="eastAsia" w:ascii="Times New Roman" w:hAnsi="Times New Roman" w:eastAsia="宋体" w:cs="宋体"/>
          <w:color w:val="auto"/>
          <w:szCs w:val="21"/>
          <w:highlight w:val="none"/>
        </w:rPr>
        <w:t>首次响应文件提交截止时间</w:t>
      </w:r>
      <w:r>
        <w:rPr>
          <w:rFonts w:hint="eastAsia" w:ascii="Times New Roman" w:hAnsi="Times New Roman" w:cs="宋体"/>
          <w:bCs/>
          <w:color w:val="auto"/>
          <w:szCs w:val="21"/>
          <w:highlight w:val="none"/>
        </w:rPr>
        <w:t>：</w:t>
      </w:r>
      <w:bookmarkStart w:id="31" w:name="PO_3000001867_PM015_1"/>
      <w:r>
        <w:rPr>
          <w:rFonts w:hint="eastAsia" w:cs="宋体"/>
          <w:bCs/>
          <w:color w:val="auto"/>
          <w:szCs w:val="21"/>
          <w:highlight w:val="none"/>
          <w:lang w:eastAsia="zh-CN"/>
        </w:rPr>
        <w:t>2025年2月25日</w:t>
      </w:r>
      <w:r>
        <w:rPr>
          <w:rFonts w:hint="eastAsia" w:cs="宋体"/>
          <w:bCs/>
          <w:color w:val="auto"/>
          <w:szCs w:val="21"/>
          <w:highlight w:val="none"/>
          <w:lang w:val="en-US" w:eastAsia="zh-CN"/>
        </w:rPr>
        <w:t>9时</w:t>
      </w:r>
      <w:r>
        <w:rPr>
          <w:rFonts w:hint="eastAsia" w:ascii="Times New Roman" w:hAnsi="Times New Roman" w:cs="宋体"/>
          <w:bCs/>
          <w:color w:val="auto"/>
          <w:szCs w:val="21"/>
          <w:highlight w:val="none"/>
          <w:lang w:val="en-US" w:eastAsia="zh-CN"/>
        </w:rPr>
        <w:t>30</w:t>
      </w:r>
      <w:r>
        <w:rPr>
          <w:rFonts w:hint="eastAsia" w:ascii="Times New Roman" w:hAnsi="Times New Roman" w:cs="宋体"/>
          <w:bCs/>
          <w:color w:val="auto"/>
          <w:szCs w:val="21"/>
          <w:highlight w:val="none"/>
        </w:rPr>
        <w:t>分（北京时间）</w:t>
      </w:r>
      <w:bookmarkEnd w:id="31"/>
    </w:p>
    <w:p w14:paraId="27E038DF">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cs="宋体"/>
          <w:color w:val="auto"/>
          <w:szCs w:val="21"/>
          <w:highlight w:val="none"/>
        </w:rPr>
        <w:t>2、</w:t>
      </w:r>
      <w:r>
        <w:rPr>
          <w:rFonts w:hint="eastAsia" w:ascii="Times New Roman" w:hAnsi="Times New Roman" w:eastAsia="宋体" w:cs="宋体"/>
          <w:color w:val="auto"/>
          <w:szCs w:val="21"/>
          <w:highlight w:val="none"/>
        </w:rPr>
        <w:t>首次响应文件提交地点</w:t>
      </w:r>
      <w:r>
        <w:rPr>
          <w:rFonts w:hint="eastAsia" w:ascii="Times New Roman" w:hAnsi="Times New Roman" w:cs="宋体"/>
          <w:color w:val="auto"/>
          <w:szCs w:val="21"/>
          <w:highlight w:val="none"/>
        </w:rPr>
        <w:t>：广西政府采购云平台（</w:t>
      </w:r>
      <w:r>
        <w:rPr>
          <w:rStyle w:val="56"/>
          <w:rFonts w:hint="eastAsia" w:ascii="Times New Roman" w:hAnsi="Times New Roman" w:cs="宋体"/>
          <w:b w:val="0"/>
          <w:bCs/>
          <w:color w:val="auto"/>
          <w:szCs w:val="21"/>
          <w:highlight w:val="none"/>
        </w:rPr>
        <w:t>https://www.gcy.zfcg.gxzf.gov.cn/</w:t>
      </w:r>
      <w:r>
        <w:rPr>
          <w:rFonts w:hint="eastAsia" w:ascii="Times New Roman" w:hAnsi="Times New Roman" w:cs="宋体"/>
          <w:color w:val="auto"/>
          <w:szCs w:val="21"/>
          <w:highlight w:val="none"/>
        </w:rPr>
        <w:t>）</w:t>
      </w:r>
    </w:p>
    <w:p w14:paraId="3A12CACA">
      <w:pPr>
        <w:keepNext w:val="0"/>
        <w:keepLines w:val="0"/>
        <w:pageBreakBefore w:val="0"/>
        <w:widowControl w:val="0"/>
        <w:kinsoku/>
        <w:wordWrap/>
        <w:overflowPunct/>
        <w:topLinePunct w:val="0"/>
        <w:autoSpaceDE/>
        <w:autoSpaceDN/>
        <w:bidi w:val="0"/>
        <w:adjustRightInd/>
        <w:spacing w:line="360" w:lineRule="auto"/>
        <w:textAlignment w:val="auto"/>
        <w:outlineLvl w:val="1"/>
        <w:rPr>
          <w:rFonts w:hint="default" w:ascii="Times New Roman" w:hAnsi="Times New Roman" w:cs="宋体"/>
          <w:b/>
          <w:bCs/>
          <w:color w:val="auto"/>
          <w:sz w:val="24"/>
          <w:highlight w:val="none"/>
        </w:rPr>
      </w:pPr>
      <w:bookmarkStart w:id="32" w:name="_Toc29367"/>
      <w:bookmarkStart w:id="33" w:name="_Toc1318"/>
      <w:r>
        <w:rPr>
          <w:rFonts w:hint="default" w:ascii="Times New Roman" w:hAnsi="Times New Roman" w:cs="宋体"/>
          <w:b/>
          <w:bCs/>
          <w:color w:val="auto"/>
          <w:sz w:val="24"/>
          <w:highlight w:val="none"/>
        </w:rPr>
        <w:t>五、开启（首次响应文件开启时间）</w:t>
      </w:r>
      <w:bookmarkEnd w:id="32"/>
    </w:p>
    <w:p w14:paraId="512704A8">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时间：</w:t>
      </w:r>
      <w:r>
        <w:rPr>
          <w:rFonts w:hint="eastAsia" w:cs="Times New Roman"/>
          <w:color w:val="auto"/>
          <w:sz w:val="21"/>
          <w:szCs w:val="21"/>
          <w:highlight w:val="none"/>
          <w:lang w:eastAsia="zh-CN"/>
        </w:rPr>
        <w:t>2025年2月25日</w:t>
      </w:r>
      <w:r>
        <w:rPr>
          <w:rFonts w:hint="eastAsia" w:cs="Times New Roman"/>
          <w:color w:val="auto"/>
          <w:sz w:val="21"/>
          <w:szCs w:val="21"/>
          <w:highlight w:val="none"/>
          <w:lang w:val="en-US" w:eastAsia="zh-CN"/>
        </w:rPr>
        <w:t>9时30分</w:t>
      </w:r>
      <w:r>
        <w:rPr>
          <w:rFonts w:hint="default" w:ascii="Times New Roman" w:hAnsi="Times New Roman" w:eastAsia="宋体" w:cs="Times New Roman"/>
          <w:color w:val="auto"/>
          <w:sz w:val="21"/>
          <w:szCs w:val="21"/>
          <w:highlight w:val="none"/>
        </w:rPr>
        <w:t>（北京时间）截标后。</w:t>
      </w:r>
    </w:p>
    <w:p w14:paraId="3AB1315C">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b/>
          <w:bCs/>
          <w:color w:val="auto"/>
          <w:sz w:val="24"/>
          <w:highlight w:val="none"/>
        </w:rPr>
      </w:pPr>
      <w:r>
        <w:rPr>
          <w:rFonts w:hint="default" w:ascii="Times New Roman" w:hAnsi="Times New Roman" w:eastAsia="宋体" w:cs="Times New Roman"/>
          <w:color w:val="auto"/>
          <w:sz w:val="21"/>
          <w:szCs w:val="21"/>
          <w:highlight w:val="none"/>
        </w:rPr>
        <w:t>地点：通过</w:t>
      </w:r>
      <w:r>
        <w:rPr>
          <w:rFonts w:hint="eastAsia" w:ascii="Times New Roman" w:hAnsi="Times New Roman" w:cs="宋体"/>
          <w:color w:val="auto"/>
          <w:szCs w:val="21"/>
          <w:highlight w:val="none"/>
        </w:rPr>
        <w:t>广西政府采购云平台（</w:t>
      </w:r>
      <w:r>
        <w:rPr>
          <w:rStyle w:val="56"/>
          <w:rFonts w:hint="eastAsia" w:ascii="Times New Roman" w:hAnsi="Times New Roman" w:cs="宋体"/>
          <w:b w:val="0"/>
          <w:bCs/>
          <w:color w:val="auto"/>
          <w:szCs w:val="21"/>
          <w:highlight w:val="none"/>
        </w:rPr>
        <w:t>https://www.gcy.zfcg.gxzf.gov.cn/</w:t>
      </w:r>
      <w:r>
        <w:rPr>
          <w:rFonts w:hint="eastAsia" w:ascii="Times New Roman" w:hAnsi="Times New Roman" w:cs="宋体"/>
          <w:color w:val="auto"/>
          <w:szCs w:val="21"/>
          <w:highlight w:val="none"/>
        </w:rPr>
        <w:t>）</w:t>
      </w:r>
      <w:r>
        <w:rPr>
          <w:rFonts w:hint="default" w:ascii="Times New Roman" w:hAnsi="Times New Roman" w:eastAsia="宋体" w:cs="Times New Roman"/>
          <w:color w:val="auto"/>
          <w:sz w:val="21"/>
          <w:szCs w:val="21"/>
          <w:highlight w:val="none"/>
        </w:rPr>
        <w:t>实行在线解密开启。</w:t>
      </w:r>
    </w:p>
    <w:p w14:paraId="76CA3055">
      <w:pPr>
        <w:keepNext w:val="0"/>
        <w:keepLines w:val="0"/>
        <w:pageBreakBefore w:val="0"/>
        <w:widowControl w:val="0"/>
        <w:kinsoku/>
        <w:wordWrap/>
        <w:overflowPunct/>
        <w:topLinePunct w:val="0"/>
        <w:autoSpaceDE/>
        <w:autoSpaceDN/>
        <w:bidi w:val="0"/>
        <w:adjustRightInd/>
        <w:spacing w:line="360" w:lineRule="auto"/>
        <w:textAlignment w:val="auto"/>
        <w:outlineLvl w:val="1"/>
        <w:rPr>
          <w:rFonts w:hint="eastAsia" w:ascii="Times New Roman" w:hAnsi="Times New Roman" w:cs="宋体"/>
          <w:b/>
          <w:bCs/>
          <w:color w:val="auto"/>
          <w:sz w:val="24"/>
          <w:highlight w:val="none"/>
        </w:rPr>
      </w:pPr>
      <w:bookmarkStart w:id="34" w:name="_Toc19250"/>
      <w:r>
        <w:rPr>
          <w:rFonts w:hint="eastAsia" w:ascii="Times New Roman" w:hAnsi="Times New Roman" w:cs="宋体"/>
          <w:b/>
          <w:bCs/>
          <w:color w:val="auto"/>
          <w:sz w:val="24"/>
          <w:highlight w:val="none"/>
          <w:lang w:eastAsia="zh-CN"/>
        </w:rPr>
        <w:t>六</w:t>
      </w:r>
      <w:r>
        <w:rPr>
          <w:rFonts w:hint="eastAsia" w:ascii="Times New Roman" w:hAnsi="Times New Roman" w:cs="宋体"/>
          <w:b/>
          <w:bCs/>
          <w:color w:val="auto"/>
          <w:sz w:val="24"/>
          <w:highlight w:val="none"/>
        </w:rPr>
        <w:t>、公告期限</w:t>
      </w:r>
      <w:bookmarkEnd w:id="33"/>
      <w:bookmarkEnd w:id="34"/>
    </w:p>
    <w:p w14:paraId="3F5599CF">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r>
        <w:rPr>
          <w:rFonts w:hint="default" w:ascii="Times New Roman" w:hAnsi="Times New Roman" w:eastAsia="宋体" w:cs="Times New Roman"/>
          <w:color w:val="auto"/>
          <w:kern w:val="0"/>
          <w:sz w:val="21"/>
          <w:szCs w:val="21"/>
          <w:highlight w:val="none"/>
        </w:rPr>
        <w:t>自本公告发布之日起</w:t>
      </w:r>
      <w:r>
        <w:rPr>
          <w:rFonts w:hint="eastAsia" w:cs="Times New Roman"/>
          <w:color w:val="auto"/>
          <w:kern w:val="0"/>
          <w:sz w:val="21"/>
          <w:szCs w:val="21"/>
          <w:highlight w:val="none"/>
          <w:lang w:val="en-US" w:eastAsia="zh-CN"/>
        </w:rPr>
        <w:t>5</w:t>
      </w:r>
      <w:r>
        <w:rPr>
          <w:rFonts w:hint="default" w:ascii="Times New Roman" w:hAnsi="Times New Roman" w:eastAsia="宋体" w:cs="Times New Roman"/>
          <w:color w:val="auto"/>
          <w:kern w:val="0"/>
          <w:sz w:val="21"/>
          <w:szCs w:val="21"/>
          <w:highlight w:val="none"/>
        </w:rPr>
        <w:t>个工作日。</w:t>
      </w:r>
    </w:p>
    <w:p w14:paraId="75CDE30C">
      <w:pPr>
        <w:keepNext w:val="0"/>
        <w:keepLines w:val="0"/>
        <w:pageBreakBefore w:val="0"/>
        <w:widowControl w:val="0"/>
        <w:kinsoku/>
        <w:wordWrap/>
        <w:overflowPunct/>
        <w:topLinePunct w:val="0"/>
        <w:autoSpaceDE/>
        <w:autoSpaceDN/>
        <w:bidi w:val="0"/>
        <w:adjustRightInd/>
        <w:spacing w:line="360" w:lineRule="auto"/>
        <w:textAlignment w:val="auto"/>
        <w:outlineLvl w:val="1"/>
        <w:rPr>
          <w:rFonts w:hint="eastAsia" w:ascii="Times New Roman" w:hAnsi="Times New Roman" w:cs="宋体"/>
          <w:b/>
          <w:bCs/>
          <w:color w:val="auto"/>
          <w:sz w:val="24"/>
          <w:highlight w:val="none"/>
        </w:rPr>
      </w:pPr>
      <w:bookmarkStart w:id="35" w:name="_Toc19555"/>
      <w:bookmarkStart w:id="36" w:name="_Toc15750"/>
      <w:r>
        <w:rPr>
          <w:rFonts w:hint="eastAsia" w:ascii="Times New Roman" w:hAnsi="Times New Roman" w:cs="宋体"/>
          <w:b/>
          <w:bCs/>
          <w:color w:val="auto"/>
          <w:sz w:val="24"/>
          <w:highlight w:val="none"/>
          <w:lang w:eastAsia="zh-CN"/>
        </w:rPr>
        <w:t>七</w:t>
      </w:r>
      <w:r>
        <w:rPr>
          <w:rFonts w:hint="eastAsia" w:ascii="Times New Roman" w:hAnsi="Times New Roman" w:cs="宋体"/>
          <w:b/>
          <w:bCs/>
          <w:color w:val="auto"/>
          <w:sz w:val="24"/>
          <w:highlight w:val="none"/>
        </w:rPr>
        <w:t>、其他补充事宜</w:t>
      </w:r>
      <w:bookmarkEnd w:id="35"/>
      <w:bookmarkEnd w:id="36"/>
    </w:p>
    <w:p w14:paraId="302BA965">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Times New Roman" w:hAnsi="Times New Roman" w:cs="宋体"/>
          <w:b/>
          <w:bCs/>
          <w:color w:val="auto"/>
          <w:szCs w:val="21"/>
          <w:highlight w:val="none"/>
        </w:rPr>
      </w:pPr>
      <w:r>
        <w:rPr>
          <w:rFonts w:hint="eastAsia" w:ascii="Times New Roman" w:hAnsi="Times New Roman" w:cs="宋体"/>
          <w:b/>
          <w:bCs/>
          <w:color w:val="auto"/>
          <w:kern w:val="0"/>
          <w:szCs w:val="21"/>
          <w:highlight w:val="none"/>
        </w:rPr>
        <w:t>1、</w:t>
      </w:r>
      <w:r>
        <w:rPr>
          <w:rFonts w:hint="eastAsia" w:ascii="Times New Roman" w:hAnsi="Times New Roman" w:cs="宋体"/>
          <w:b/>
          <w:bCs/>
          <w:color w:val="auto"/>
          <w:kern w:val="0"/>
          <w:szCs w:val="21"/>
          <w:highlight w:val="none"/>
          <w:lang w:val="en-US" w:eastAsia="zh-CN"/>
        </w:rPr>
        <w:t>竞标保证金：本项目无须缴纳竞标保证金。</w:t>
      </w:r>
    </w:p>
    <w:p w14:paraId="0C949994">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Times New Roman" w:hAnsi="Times New Roman" w:cs="宋体"/>
          <w:b/>
          <w:bCs/>
          <w:color w:val="auto"/>
          <w:kern w:val="0"/>
          <w:szCs w:val="21"/>
          <w:highlight w:val="none"/>
        </w:rPr>
      </w:pPr>
      <w:bookmarkStart w:id="37" w:name="_Hlk37429595"/>
      <w:bookmarkStart w:id="38" w:name="_Hlk37429585"/>
      <w:r>
        <w:rPr>
          <w:rFonts w:hint="eastAsia" w:ascii="Times New Roman" w:hAnsi="Times New Roman" w:cs="宋体"/>
          <w:b/>
          <w:bCs/>
          <w:color w:val="auto"/>
          <w:kern w:val="0"/>
          <w:szCs w:val="21"/>
          <w:highlight w:val="none"/>
        </w:rPr>
        <w:t>2、网上查询地址：</w:t>
      </w:r>
    </w:p>
    <w:bookmarkEnd w:id="37"/>
    <w:bookmarkEnd w:id="38"/>
    <w:p w14:paraId="675A9C4C">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bookmarkStart w:id="39" w:name="_Hlk37429674"/>
      <w:r>
        <w:rPr>
          <w:rFonts w:hint="eastAsia" w:ascii="Times New Roman" w:hAnsi="Times New Roman" w:cs="宋体"/>
          <w:color w:val="auto"/>
          <w:szCs w:val="21"/>
          <w:highlight w:val="none"/>
        </w:rPr>
        <w:t>中国政府采购网</w:t>
      </w:r>
      <w:r>
        <w:rPr>
          <w:rFonts w:hint="eastAsia" w:cs="宋体"/>
          <w:color w:val="auto"/>
          <w:szCs w:val="21"/>
          <w:highlight w:val="none"/>
          <w:lang w:eastAsia="zh-CN"/>
        </w:rPr>
        <w:t>（</w:t>
      </w:r>
      <w:r>
        <w:rPr>
          <w:rFonts w:hint="eastAsia" w:ascii="Times New Roman" w:hAnsi="Times New Roman" w:cs="宋体"/>
          <w:color w:val="auto"/>
          <w:kern w:val="0"/>
          <w:szCs w:val="21"/>
          <w:highlight w:val="none"/>
        </w:rPr>
        <w:t>http://www.ccgp.gov.cn/</w:t>
      </w:r>
      <w:r>
        <w:rPr>
          <w:rFonts w:hint="eastAsia" w:cs="宋体"/>
          <w:color w:val="auto"/>
          <w:szCs w:val="21"/>
          <w:highlight w:val="none"/>
          <w:lang w:eastAsia="zh-CN"/>
        </w:rPr>
        <w:t>）</w:t>
      </w:r>
      <w:r>
        <w:rPr>
          <w:rFonts w:hint="eastAsia" w:ascii="Times New Roman" w:hAnsi="Times New Roman" w:cs="宋体"/>
          <w:color w:val="auto"/>
          <w:kern w:val="0"/>
          <w:szCs w:val="21"/>
          <w:highlight w:val="none"/>
        </w:rPr>
        <w:t>、广西政府采购网（</w:t>
      </w:r>
      <w:r>
        <w:rPr>
          <w:rFonts w:hint="eastAsia" w:ascii="Times New Roman" w:hAnsi="Times New Roman" w:cs="宋体"/>
          <w:color w:val="auto"/>
          <w:szCs w:val="21"/>
          <w:highlight w:val="none"/>
        </w:rPr>
        <w:t>http://zfcg.gxzf.gov.cn/</w:t>
      </w:r>
      <w:r>
        <w:rPr>
          <w:rFonts w:hint="eastAsia" w:ascii="Times New Roman" w:hAnsi="Times New Roman" w:cs="宋体"/>
          <w:color w:val="auto"/>
          <w:kern w:val="0"/>
          <w:szCs w:val="21"/>
          <w:highlight w:val="none"/>
        </w:rPr>
        <w:t>）</w:t>
      </w:r>
      <w:r>
        <w:rPr>
          <w:rFonts w:hint="eastAsia" w:cs="宋体"/>
          <w:color w:val="auto"/>
          <w:kern w:val="0"/>
          <w:szCs w:val="21"/>
          <w:highlight w:val="none"/>
          <w:lang w:eastAsia="zh-CN"/>
        </w:rPr>
        <w:t>、</w:t>
      </w:r>
      <w:r>
        <w:rPr>
          <w:rFonts w:hint="eastAsia" w:cs="宋体"/>
          <w:color w:val="auto"/>
          <w:kern w:val="0"/>
          <w:szCs w:val="21"/>
          <w:highlight w:val="none"/>
          <w:lang w:val="en-US" w:eastAsia="zh-CN"/>
        </w:rPr>
        <w:t>桂林市政府采购网（http://gl.zfcg.zcygov.cn/）</w:t>
      </w:r>
      <w:r>
        <w:rPr>
          <w:rFonts w:hint="eastAsia" w:ascii="Times New Roman" w:hAnsi="Times New Roman" w:cs="宋体"/>
          <w:color w:val="auto"/>
          <w:kern w:val="0"/>
          <w:szCs w:val="21"/>
          <w:highlight w:val="none"/>
        </w:rPr>
        <w:t>。</w:t>
      </w:r>
    </w:p>
    <w:p w14:paraId="25A3B280">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Times New Roman" w:hAnsi="Times New Roman" w:cs="宋体"/>
          <w:b/>
          <w:bCs/>
          <w:color w:val="auto"/>
          <w:kern w:val="0"/>
          <w:szCs w:val="21"/>
          <w:highlight w:val="none"/>
        </w:rPr>
      </w:pPr>
      <w:r>
        <w:rPr>
          <w:rFonts w:hint="eastAsia" w:ascii="Times New Roman" w:hAnsi="Times New Roman" w:cs="宋体"/>
          <w:b/>
          <w:bCs/>
          <w:color w:val="auto"/>
          <w:kern w:val="0"/>
          <w:szCs w:val="21"/>
          <w:highlight w:val="none"/>
        </w:rPr>
        <w:t>3、本项目需要落实的政府采购政策：</w:t>
      </w:r>
      <w:bookmarkStart w:id="40" w:name="PO_3000001867_PM023"/>
    </w:p>
    <w:bookmarkEnd w:id="40"/>
    <w:p w14:paraId="2CB3578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（1）政府采购促进中小企业发展。</w:t>
      </w:r>
    </w:p>
    <w:p w14:paraId="062F64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w:t>
      </w:r>
      <w:r>
        <w:rPr>
          <w:rFonts w:hint="default" w:ascii="Times New Roman" w:hAnsi="Times New Roman"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）政府采购促进残疾人就业政策。</w:t>
      </w:r>
    </w:p>
    <w:p w14:paraId="26E916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Times New Roman" w:hAnsi="Times New Roman" w:cs="宋体"/>
          <w:color w:val="auto"/>
          <w:kern w:val="0"/>
          <w:szCs w:val="21"/>
          <w:highlight w:val="none"/>
        </w:rPr>
      </w:pPr>
      <w:r>
        <w:rPr>
          <w:rFonts w:hint="default" w:ascii="Times New Roman" w:hAnsi="Times New Roman" w:eastAsia="宋体" w:cs="Times New Roman"/>
          <w:color w:val="auto"/>
          <w:sz w:val="21"/>
          <w:szCs w:val="21"/>
          <w:highlight w:val="none"/>
          <w:lang w:val="en-US" w:eastAsia="zh-CN"/>
        </w:rPr>
        <w:t>（</w:t>
      </w:r>
      <w:r>
        <w:rPr>
          <w:rFonts w:hint="default" w:ascii="Times New Roman" w:hAnsi="Times New Roman" w:cs="Times New Roman"/>
          <w:color w:val="auto"/>
          <w:sz w:val="21"/>
          <w:szCs w:val="21"/>
          <w:highlight w:val="none"/>
          <w:lang w:val="en-US" w:eastAsia="zh-CN"/>
        </w:rPr>
        <w:t>3</w:t>
      </w:r>
      <w:r>
        <w:rPr>
          <w:rFonts w:hint="default" w:ascii="Times New Roman" w:hAnsi="Times New Roman" w:eastAsia="宋体" w:cs="Times New Roman"/>
          <w:color w:val="auto"/>
          <w:sz w:val="21"/>
          <w:szCs w:val="21"/>
          <w:highlight w:val="none"/>
          <w:lang w:val="en-US" w:eastAsia="zh-CN"/>
        </w:rPr>
        <w:t>）政府</w:t>
      </w:r>
      <w:r>
        <w:rPr>
          <w:rFonts w:hint="default" w:ascii="Times New Roman" w:hAnsi="Times New Roman" w:cs="宋体"/>
          <w:color w:val="auto"/>
          <w:szCs w:val="21"/>
          <w:highlight w:val="none"/>
          <w:lang w:val="en-US" w:eastAsia="zh-CN"/>
        </w:rPr>
        <w:t>采购</w:t>
      </w:r>
      <w:r>
        <w:rPr>
          <w:rFonts w:hint="default" w:ascii="Times New Roman" w:hAnsi="Times New Roman" w:eastAsia="宋体" w:cs="Times New Roman"/>
          <w:color w:val="auto"/>
          <w:sz w:val="21"/>
          <w:szCs w:val="21"/>
          <w:highlight w:val="none"/>
          <w:lang w:val="en-US" w:eastAsia="zh-CN"/>
        </w:rPr>
        <w:t>支持监狱企业发展。</w:t>
      </w:r>
    </w:p>
    <w:p w14:paraId="715198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4、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14:paraId="14A56262">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r>
        <w:rPr>
          <w:rFonts w:hint="eastAsia" w:ascii="Times New Roman" w:hAnsi="Times New Roman" w:cs="宋体"/>
          <w:color w:val="auto"/>
          <w:szCs w:val="21"/>
          <w:highlight w:val="none"/>
        </w:rPr>
        <w:t>5、对在“信用中国”网站（https://www.creditchina.gov.cn/）、中国政府采购网（</w:t>
      </w:r>
      <w:r>
        <w:rPr>
          <w:rFonts w:hint="eastAsia" w:ascii="Times New Roman" w:hAnsi="Times New Roman" w:cs="宋体"/>
          <w:color w:val="auto"/>
          <w:kern w:val="0"/>
          <w:szCs w:val="21"/>
          <w:highlight w:val="none"/>
        </w:rPr>
        <w:t>http://www.ccgp.gov.cn/）</w:t>
      </w:r>
      <w:r>
        <w:rPr>
          <w:rFonts w:hint="eastAsia" w:ascii="Times New Roman" w:hAnsi="Times New Roman" w:cs="宋体"/>
          <w:color w:val="auto"/>
          <w:szCs w:val="21"/>
          <w:highlight w:val="none"/>
        </w:rPr>
        <w:t>被列入失信被执行人、重大税收违法失信主体、政府采购严重违法失信行为记录名单及其他不符合《中华人民共和国政府采购法》第二十二条规定条件的供应商，不得参与政府采购活动。</w:t>
      </w:r>
    </w:p>
    <w:bookmarkEnd w:id="39"/>
    <w:p w14:paraId="10748590">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Times New Roman" w:hAnsi="Times New Roman" w:cs="宋体"/>
          <w:b/>
          <w:bCs/>
          <w:color w:val="auto"/>
          <w:kern w:val="0"/>
          <w:szCs w:val="21"/>
          <w:highlight w:val="none"/>
        </w:rPr>
      </w:pPr>
      <w:r>
        <w:rPr>
          <w:rFonts w:hint="eastAsia" w:ascii="Times New Roman" w:hAnsi="Times New Roman" w:cs="宋体"/>
          <w:b/>
          <w:bCs/>
          <w:color w:val="auto"/>
          <w:szCs w:val="21"/>
          <w:highlight w:val="none"/>
        </w:rPr>
        <w:t>6</w:t>
      </w:r>
      <w:r>
        <w:rPr>
          <w:rFonts w:hint="eastAsia" w:cs="宋体"/>
          <w:b/>
          <w:bCs/>
          <w:color w:val="auto"/>
          <w:szCs w:val="21"/>
          <w:highlight w:val="none"/>
          <w:lang w:eastAsia="zh-CN"/>
        </w:rPr>
        <w:t>、</w:t>
      </w:r>
      <w:r>
        <w:rPr>
          <w:rFonts w:hint="eastAsia" w:ascii="Times New Roman" w:hAnsi="Times New Roman" w:cs="宋体"/>
          <w:b/>
          <w:bCs/>
          <w:color w:val="auto"/>
          <w:szCs w:val="21"/>
          <w:highlight w:val="none"/>
        </w:rPr>
        <w:t>在线投标的有关说明</w:t>
      </w:r>
      <w:r>
        <w:rPr>
          <w:rFonts w:hint="eastAsia" w:ascii="Times New Roman" w:hAnsi="Times New Roman" w:cs="宋体"/>
          <w:b/>
          <w:bCs/>
          <w:color w:val="auto"/>
          <w:kern w:val="0"/>
          <w:szCs w:val="21"/>
          <w:highlight w:val="none"/>
        </w:rPr>
        <w:t>：</w:t>
      </w:r>
    </w:p>
    <w:p w14:paraId="4E67240E">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（1）响应文件提交方式：本项目为全流程电子化项目，通过</w:t>
      </w:r>
      <w:r>
        <w:rPr>
          <w:rFonts w:hint="eastAsia" w:ascii="Times New Roman" w:hAnsi="Times New Roman" w:cs="宋体"/>
          <w:color w:val="auto"/>
          <w:kern w:val="0"/>
          <w:szCs w:val="21"/>
          <w:highlight w:val="none"/>
          <w:lang w:val="en-US" w:eastAsia="zh-CN"/>
        </w:rPr>
        <w:t>广西政府采购云平台（https://www.gcy.zfcg.gxzf.gov.cn/）</w:t>
      </w:r>
      <w:r>
        <w:rPr>
          <w:rFonts w:hint="eastAsia" w:ascii="Times New Roman" w:hAnsi="Times New Roman" w:cs="宋体"/>
          <w:color w:val="auto"/>
          <w:kern w:val="0"/>
          <w:szCs w:val="21"/>
          <w:highlight w:val="none"/>
        </w:rPr>
        <w:t>实行在线电子响应，供应商应先安装</w:t>
      </w:r>
      <w:r>
        <w:rPr>
          <w:rFonts w:hint="eastAsia" w:ascii="Times New Roman" w:hAnsi="Times New Roman" w:cs="宋体"/>
          <w:color w:val="auto"/>
          <w:kern w:val="0"/>
          <w:szCs w:val="21"/>
          <w:highlight w:val="none"/>
          <w:lang w:val="en-US" w:eastAsia="zh-CN"/>
        </w:rPr>
        <w:t>广西政府采购云平台新版客户端</w:t>
      </w:r>
      <w:r>
        <w:rPr>
          <w:rFonts w:hint="eastAsia" w:ascii="Times New Roman" w:hAnsi="Times New Roman" w:cs="宋体"/>
          <w:color w:val="auto"/>
          <w:kern w:val="0"/>
          <w:szCs w:val="21"/>
          <w:highlight w:val="none"/>
        </w:rPr>
        <w:t>（新版客户端下载路径：广西政府采购网（访问地址http://zfcg.gxzf.gov.cn/）—办事服务—下载专区），并按照本项目采购文件和</w:t>
      </w:r>
      <w:r>
        <w:rPr>
          <w:rFonts w:hint="eastAsia" w:ascii="Times New Roman" w:hAnsi="Times New Roman" w:cs="宋体"/>
          <w:color w:val="auto"/>
          <w:kern w:val="0"/>
          <w:szCs w:val="21"/>
          <w:highlight w:val="none"/>
          <w:lang w:val="en-US" w:eastAsia="zh-CN"/>
        </w:rPr>
        <w:t>广西政府采购云平台</w:t>
      </w:r>
      <w:r>
        <w:rPr>
          <w:rFonts w:hint="eastAsia" w:ascii="Times New Roman" w:hAnsi="Times New Roman" w:cs="宋体"/>
          <w:color w:val="auto"/>
          <w:kern w:val="0"/>
          <w:szCs w:val="21"/>
          <w:highlight w:val="none"/>
        </w:rPr>
        <w:t>的要求编制、加密后在</w:t>
      </w:r>
      <w:r>
        <w:rPr>
          <w:rFonts w:hint="eastAsia" w:ascii="Times New Roman" w:hAnsi="Times New Roman" w:cs="宋体"/>
          <w:color w:val="auto"/>
          <w:kern w:val="0"/>
          <w:szCs w:val="21"/>
          <w:highlight w:val="none"/>
          <w:lang w:eastAsia="zh-CN"/>
        </w:rPr>
        <w:t>响应文件提交</w:t>
      </w:r>
      <w:r>
        <w:rPr>
          <w:rFonts w:hint="eastAsia" w:ascii="Times New Roman" w:hAnsi="Times New Roman" w:cs="宋体"/>
          <w:color w:val="auto"/>
          <w:kern w:val="0"/>
          <w:szCs w:val="21"/>
          <w:highlight w:val="none"/>
        </w:rPr>
        <w:t>截止时间前通过网络上传至</w:t>
      </w:r>
      <w:r>
        <w:rPr>
          <w:rFonts w:hint="eastAsia" w:ascii="Times New Roman" w:hAnsi="Times New Roman" w:cs="宋体"/>
          <w:color w:val="auto"/>
          <w:kern w:val="0"/>
          <w:szCs w:val="21"/>
          <w:highlight w:val="none"/>
          <w:lang w:val="en-US" w:eastAsia="zh-CN"/>
        </w:rPr>
        <w:t>广西政府采购云平台</w:t>
      </w:r>
      <w:r>
        <w:rPr>
          <w:rFonts w:hint="eastAsia" w:ascii="Times New Roman" w:hAnsi="Times New Roman" w:cs="宋体"/>
          <w:color w:val="auto"/>
          <w:kern w:val="0"/>
          <w:szCs w:val="21"/>
          <w:highlight w:val="none"/>
        </w:rPr>
        <w:t>，供应商在</w:t>
      </w:r>
      <w:r>
        <w:rPr>
          <w:rFonts w:hint="eastAsia" w:ascii="Times New Roman" w:hAnsi="Times New Roman" w:cs="宋体"/>
          <w:color w:val="auto"/>
          <w:kern w:val="0"/>
          <w:szCs w:val="21"/>
          <w:highlight w:val="none"/>
          <w:lang w:val="en-US" w:eastAsia="zh-CN"/>
        </w:rPr>
        <w:t>广西政府采购云平台</w:t>
      </w:r>
      <w:r>
        <w:rPr>
          <w:rFonts w:hint="eastAsia" w:ascii="Times New Roman" w:hAnsi="Times New Roman" w:cs="宋体"/>
          <w:color w:val="auto"/>
          <w:kern w:val="0"/>
          <w:szCs w:val="21"/>
          <w:highlight w:val="none"/>
        </w:rPr>
        <w:t>提交电子版响应文件时，请填写参加远程开标活动经办人联系方式。</w:t>
      </w:r>
    </w:p>
    <w:p w14:paraId="0CE5E59E">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（2）未进行网上注册并办理数字证书（CA认证）的供应商将无法参与本项目政府采购活动，潜在供应商应当在</w:t>
      </w:r>
      <w:r>
        <w:rPr>
          <w:rFonts w:hint="eastAsia" w:ascii="Times New Roman" w:hAnsi="Times New Roman" w:cs="宋体"/>
          <w:color w:val="auto"/>
          <w:kern w:val="0"/>
          <w:szCs w:val="21"/>
          <w:highlight w:val="none"/>
          <w:lang w:eastAsia="zh-CN"/>
        </w:rPr>
        <w:t>首次响应文件提交</w:t>
      </w:r>
      <w:r>
        <w:rPr>
          <w:rFonts w:hint="eastAsia" w:ascii="Times New Roman" w:hAnsi="Times New Roman" w:cs="宋体"/>
          <w:color w:val="auto"/>
          <w:kern w:val="0"/>
          <w:szCs w:val="21"/>
          <w:highlight w:val="none"/>
        </w:rPr>
        <w:t>截止时间前，完成电子交易平台上的CA数字证书办理及响应文件的提交。（3）为确保网上操作合法、有效和安全，请供应商确保在电子响应过程中能够对相关数据电文进行加密和使用电子签章，妥善保管CA数字证书并使用有效的CA数字证书参与整个采购活动。</w:t>
      </w:r>
    </w:p>
    <w:p w14:paraId="77B050C6">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Times New Roman" w:hAnsi="Times New Roman" w:cs="宋体"/>
          <w:color w:val="auto"/>
          <w:kern w:val="0"/>
          <w:szCs w:val="21"/>
          <w:highlight w:val="none"/>
        </w:rPr>
      </w:pPr>
      <w:r>
        <w:rPr>
          <w:rFonts w:hint="eastAsia" w:ascii="Times New Roman" w:hAnsi="Times New Roman" w:cs="宋体"/>
          <w:b/>
          <w:bCs/>
          <w:color w:val="auto"/>
          <w:kern w:val="0"/>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w:t>
      </w:r>
      <w:r>
        <w:rPr>
          <w:rFonts w:hint="eastAsia" w:ascii="Times New Roman" w:hAnsi="Times New Roman" w:cs="宋体"/>
          <w:b/>
          <w:bCs/>
          <w:color w:val="auto"/>
          <w:kern w:val="0"/>
          <w:szCs w:val="21"/>
          <w:highlight w:val="none"/>
          <w:lang w:eastAsia="zh-CN"/>
        </w:rPr>
        <w:t>响应文件提交</w:t>
      </w:r>
      <w:r>
        <w:rPr>
          <w:rFonts w:hint="eastAsia" w:ascii="Times New Roman" w:hAnsi="Times New Roman" w:cs="宋体"/>
          <w:b/>
          <w:bCs/>
          <w:color w:val="auto"/>
          <w:kern w:val="0"/>
          <w:szCs w:val="21"/>
          <w:highlight w:val="none"/>
        </w:rPr>
        <w:t>截止时间前未完成上传、递交的，视为撤回响应文件。响应文件提交截止时间以后上传递交的响应文件的，</w:t>
      </w:r>
      <w:r>
        <w:rPr>
          <w:rFonts w:hint="eastAsia" w:ascii="Times New Roman" w:hAnsi="Times New Roman" w:cs="宋体"/>
          <w:b/>
          <w:bCs/>
          <w:color w:val="auto"/>
          <w:kern w:val="0"/>
          <w:szCs w:val="21"/>
          <w:highlight w:val="none"/>
          <w:lang w:val="en-US" w:eastAsia="zh-CN"/>
        </w:rPr>
        <w:t>广西政府采购云平台</w:t>
      </w:r>
      <w:r>
        <w:rPr>
          <w:rFonts w:hint="eastAsia" w:ascii="Times New Roman" w:hAnsi="Times New Roman" w:cs="宋体"/>
          <w:b/>
          <w:bCs/>
          <w:color w:val="auto"/>
          <w:kern w:val="0"/>
          <w:szCs w:val="21"/>
          <w:highlight w:val="none"/>
        </w:rPr>
        <w:t>将予以拒收。</w:t>
      </w:r>
    </w:p>
    <w:p w14:paraId="4B7A980B">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lang w:eastAsia="zh-CN"/>
        </w:rPr>
        <w:t>（</w:t>
      </w:r>
      <w:r>
        <w:rPr>
          <w:rFonts w:hint="eastAsia" w:ascii="Times New Roman" w:hAnsi="Times New Roman" w:cs="宋体"/>
          <w:color w:val="auto"/>
          <w:kern w:val="0"/>
          <w:szCs w:val="21"/>
          <w:highlight w:val="none"/>
          <w:lang w:val="en-US" w:eastAsia="zh-CN"/>
        </w:rPr>
        <w:t>4</w:t>
      </w:r>
      <w:r>
        <w:rPr>
          <w:rFonts w:hint="eastAsia" w:ascii="Times New Roman" w:hAnsi="Times New Roman" w:cs="宋体"/>
          <w:color w:val="auto"/>
          <w:kern w:val="0"/>
          <w:szCs w:val="21"/>
          <w:highlight w:val="none"/>
          <w:lang w:eastAsia="zh-CN"/>
        </w:rPr>
        <w:t>）</w:t>
      </w:r>
      <w:r>
        <w:rPr>
          <w:rFonts w:hint="eastAsia" w:ascii="Times New Roman" w:hAnsi="Times New Roman" w:cs="宋体"/>
          <w:color w:val="auto"/>
          <w:kern w:val="0"/>
          <w:szCs w:val="21"/>
          <w:highlight w:val="none"/>
        </w:rPr>
        <w:t>CA证书在线解密：首次响应文件开启时，需要供应商携带制作响应文件时用来加密的有效数字证书（CA认证）登录</w:t>
      </w:r>
      <w:r>
        <w:rPr>
          <w:rFonts w:hint="eastAsia" w:ascii="Times New Roman" w:hAnsi="Times New Roman" w:cs="宋体"/>
          <w:color w:val="auto"/>
          <w:kern w:val="0"/>
          <w:szCs w:val="21"/>
          <w:highlight w:val="none"/>
          <w:lang w:val="en-US" w:eastAsia="zh-CN"/>
        </w:rPr>
        <w:t>广西政府采购云平台</w:t>
      </w:r>
      <w:r>
        <w:rPr>
          <w:rFonts w:hint="eastAsia" w:ascii="Times New Roman" w:hAnsi="Times New Roman" w:cs="宋体"/>
          <w:color w:val="auto"/>
          <w:kern w:val="0"/>
          <w:szCs w:val="21"/>
          <w:highlight w:val="none"/>
        </w:rPr>
        <w:t>电子开标大厅现场按规定时间对加密的响应文件进行解密。</w:t>
      </w:r>
    </w:p>
    <w:p w14:paraId="1C27DD0A">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lang w:val="en-US" w:eastAsia="zh-CN"/>
        </w:rPr>
      </w:pPr>
      <w:r>
        <w:rPr>
          <w:rFonts w:hint="eastAsia" w:ascii="Times New Roman" w:hAnsi="Times New Roman" w:cs="宋体"/>
          <w:color w:val="auto"/>
          <w:kern w:val="0"/>
          <w:szCs w:val="21"/>
          <w:highlight w:val="none"/>
          <w:lang w:eastAsia="zh-CN"/>
        </w:rPr>
        <w:t>（</w:t>
      </w:r>
      <w:r>
        <w:rPr>
          <w:rFonts w:hint="eastAsia" w:ascii="Times New Roman" w:hAnsi="Times New Roman" w:cs="宋体"/>
          <w:color w:val="auto"/>
          <w:kern w:val="0"/>
          <w:szCs w:val="21"/>
          <w:highlight w:val="none"/>
          <w:lang w:val="en-US" w:eastAsia="zh-CN"/>
        </w:rPr>
        <w:t>5</w:t>
      </w:r>
      <w:r>
        <w:rPr>
          <w:rFonts w:hint="eastAsia" w:ascii="Times New Roman" w:hAnsi="Times New Roman" w:cs="宋体"/>
          <w:color w:val="auto"/>
          <w:kern w:val="0"/>
          <w:szCs w:val="21"/>
          <w:highlight w:val="none"/>
          <w:lang w:eastAsia="zh-CN"/>
        </w:rPr>
        <w:t>）</w:t>
      </w:r>
      <w:r>
        <w:rPr>
          <w:rFonts w:hint="eastAsia" w:ascii="Times New Roman" w:hAnsi="Times New Roman" w:cs="宋体"/>
          <w:color w:val="auto"/>
          <w:kern w:val="0"/>
          <w:szCs w:val="21"/>
          <w:highlight w:val="none"/>
        </w:rPr>
        <w:t>供应商需要在具备有摄像头及语音功能且互联网网络状况良好的电脑登录</w:t>
      </w:r>
      <w:r>
        <w:rPr>
          <w:rFonts w:hint="eastAsia" w:ascii="Times New Roman" w:hAnsi="Times New Roman" w:cs="宋体"/>
          <w:color w:val="auto"/>
          <w:kern w:val="0"/>
          <w:szCs w:val="21"/>
          <w:highlight w:val="none"/>
          <w:lang w:val="en-US" w:eastAsia="zh-CN"/>
        </w:rPr>
        <w:t>广西政府采购云平台</w:t>
      </w:r>
      <w:r>
        <w:rPr>
          <w:rFonts w:hint="eastAsia" w:ascii="Times New Roman" w:hAnsi="Times New Roman" w:cs="宋体"/>
          <w:color w:val="auto"/>
          <w:kern w:val="0"/>
          <w:szCs w:val="21"/>
          <w:highlight w:val="none"/>
        </w:rPr>
        <w:t>远程开标大厅参与本次磋商，否则后果自负。</w:t>
      </w:r>
    </w:p>
    <w:p w14:paraId="0BC2126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lang w:val="en-US" w:eastAsia="zh-CN"/>
        </w:rPr>
        <w:t>7</w:t>
      </w:r>
      <w:r>
        <w:rPr>
          <w:rFonts w:hint="eastAsia" w:cs="宋体"/>
          <w:color w:val="auto"/>
          <w:kern w:val="0"/>
          <w:szCs w:val="21"/>
          <w:highlight w:val="none"/>
          <w:lang w:eastAsia="zh-CN"/>
        </w:rPr>
        <w:t>、</w:t>
      </w:r>
      <w:r>
        <w:rPr>
          <w:rFonts w:hint="eastAsia" w:ascii="Times New Roman" w:hAnsi="Times New Roman" w:cs="宋体"/>
          <w:color w:val="auto"/>
          <w:kern w:val="0"/>
          <w:szCs w:val="21"/>
          <w:highlight w:val="none"/>
        </w:rPr>
        <w:t>若对项目采购电子交易系统操作有疑问，可登录</w:t>
      </w:r>
      <w:r>
        <w:rPr>
          <w:rFonts w:hint="eastAsia" w:ascii="Times New Roman" w:hAnsi="Times New Roman" w:cs="宋体"/>
          <w:color w:val="auto"/>
          <w:kern w:val="0"/>
          <w:szCs w:val="21"/>
          <w:highlight w:val="none"/>
          <w:lang w:val="en-US" w:eastAsia="zh-CN"/>
        </w:rPr>
        <w:t>广西政府采购云平台（https://www.gcy.zfcg.gxzf.gov.cn/）</w:t>
      </w:r>
      <w:r>
        <w:rPr>
          <w:rFonts w:hint="eastAsia" w:ascii="Times New Roman" w:hAnsi="Times New Roman" w:cs="宋体"/>
          <w:color w:val="auto"/>
          <w:kern w:val="0"/>
          <w:szCs w:val="21"/>
          <w:highlight w:val="none"/>
        </w:rPr>
        <w:t>，点击右侧咨询小采，获取采小蜜智能服务管家帮助，或拨打</w:t>
      </w:r>
      <w:r>
        <w:rPr>
          <w:rFonts w:hint="eastAsia" w:ascii="Times New Roman" w:hAnsi="Times New Roman" w:cs="宋体"/>
          <w:color w:val="auto"/>
          <w:kern w:val="0"/>
          <w:szCs w:val="21"/>
          <w:highlight w:val="none"/>
          <w:lang w:val="en-US" w:eastAsia="zh-CN"/>
        </w:rPr>
        <w:t>广西政府采购云平台</w:t>
      </w:r>
      <w:r>
        <w:rPr>
          <w:rFonts w:hint="eastAsia" w:ascii="Times New Roman" w:hAnsi="Times New Roman" w:cs="宋体"/>
          <w:color w:val="auto"/>
          <w:kern w:val="0"/>
          <w:szCs w:val="21"/>
          <w:highlight w:val="none"/>
        </w:rPr>
        <w:t>服务热线</w:t>
      </w:r>
      <w:r>
        <w:rPr>
          <w:rFonts w:hint="eastAsia" w:ascii="Times New Roman" w:hAnsi="Times New Roman" w:cs="宋体"/>
          <w:color w:val="auto"/>
          <w:kern w:val="0"/>
          <w:szCs w:val="21"/>
          <w:highlight w:val="none"/>
          <w:lang w:val="en-US" w:eastAsia="zh-CN"/>
        </w:rPr>
        <w:t>95763</w:t>
      </w:r>
      <w:r>
        <w:rPr>
          <w:rFonts w:hint="eastAsia" w:ascii="Times New Roman" w:hAnsi="Times New Roman" w:cs="宋体"/>
          <w:color w:val="auto"/>
          <w:kern w:val="0"/>
          <w:szCs w:val="21"/>
          <w:highlight w:val="none"/>
        </w:rPr>
        <w:t>获取热线服务帮助。</w:t>
      </w:r>
    </w:p>
    <w:p w14:paraId="1A3FC6D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Times New Roman" w:hAnsi="Times New Roman" w:eastAsia="宋体" w:cs="宋体"/>
          <w:color w:val="auto"/>
          <w:kern w:val="0"/>
          <w:szCs w:val="21"/>
          <w:highlight w:val="none"/>
          <w:lang w:val="en-US" w:eastAsia="zh-CN"/>
        </w:rPr>
      </w:pPr>
      <w:r>
        <w:rPr>
          <w:rFonts w:hint="eastAsia" w:cs="宋体"/>
          <w:color w:val="auto"/>
          <w:kern w:val="0"/>
          <w:szCs w:val="21"/>
          <w:highlight w:val="none"/>
          <w:lang w:val="en-US" w:eastAsia="zh-CN"/>
        </w:rPr>
        <w:t>8、本项目采购标的的</w:t>
      </w:r>
      <w:r>
        <w:rPr>
          <w:rFonts w:ascii="宋体" w:hAnsi="宋体" w:eastAsia="宋体" w:cs="宋体"/>
          <w:color w:val="auto"/>
          <w:kern w:val="0"/>
          <w:sz w:val="21"/>
          <w:szCs w:val="21"/>
          <w:lang w:val="en-US" w:eastAsia="zh-CN" w:bidi="ar"/>
        </w:rPr>
        <w:t>所属行业</w:t>
      </w:r>
      <w:r>
        <w:rPr>
          <w:rFonts w:hint="eastAsia" w:ascii="宋体" w:hAnsi="宋体" w:eastAsia="宋体" w:cs="宋体"/>
          <w:color w:val="auto"/>
          <w:kern w:val="0"/>
          <w:sz w:val="21"/>
          <w:szCs w:val="21"/>
          <w:lang w:val="en-US" w:eastAsia="zh-CN" w:bidi="ar"/>
        </w:rPr>
        <w:t>：建筑业。</w:t>
      </w:r>
    </w:p>
    <w:p w14:paraId="7D8B5716">
      <w:pPr>
        <w:keepNext w:val="0"/>
        <w:keepLines w:val="0"/>
        <w:pageBreakBefore w:val="0"/>
        <w:widowControl w:val="0"/>
        <w:kinsoku/>
        <w:wordWrap/>
        <w:overflowPunct/>
        <w:topLinePunct w:val="0"/>
        <w:autoSpaceDE/>
        <w:autoSpaceDN/>
        <w:bidi w:val="0"/>
        <w:adjustRightInd/>
        <w:spacing w:line="360" w:lineRule="auto"/>
        <w:textAlignment w:val="auto"/>
        <w:outlineLvl w:val="1"/>
        <w:rPr>
          <w:rFonts w:hint="eastAsia" w:ascii="Times New Roman" w:hAnsi="Times New Roman" w:cs="宋体"/>
          <w:b/>
          <w:bCs/>
          <w:color w:val="auto"/>
          <w:sz w:val="24"/>
          <w:highlight w:val="none"/>
        </w:rPr>
      </w:pPr>
      <w:bookmarkStart w:id="41" w:name="_Toc13532"/>
      <w:bookmarkStart w:id="42" w:name="_Toc28359008"/>
      <w:bookmarkStart w:id="43" w:name="_Toc35393627"/>
      <w:bookmarkStart w:id="44" w:name="_Toc28359085"/>
      <w:bookmarkStart w:id="45" w:name="_Toc35393796"/>
      <w:bookmarkStart w:id="46" w:name="_Toc13549"/>
      <w:r>
        <w:rPr>
          <w:rFonts w:hint="eastAsia" w:ascii="Times New Roman" w:hAnsi="Times New Roman" w:cs="宋体"/>
          <w:b/>
          <w:bCs/>
          <w:color w:val="auto"/>
          <w:sz w:val="24"/>
          <w:highlight w:val="none"/>
        </w:rPr>
        <w:t>八、凡对本次采购提出询问，请按以下方式联系</w:t>
      </w:r>
      <w:bookmarkEnd w:id="41"/>
      <w:bookmarkEnd w:id="42"/>
      <w:bookmarkEnd w:id="43"/>
      <w:bookmarkEnd w:id="44"/>
      <w:bookmarkEnd w:id="45"/>
      <w:bookmarkEnd w:id="46"/>
    </w:p>
    <w:p w14:paraId="60CAC461">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outlineLvl w:val="2"/>
        <w:rPr>
          <w:rFonts w:ascii="Times New Roman" w:hAnsi="Times New Roman"/>
          <w:b/>
          <w:bCs/>
          <w:color w:val="auto"/>
          <w:szCs w:val="21"/>
          <w:highlight w:val="none"/>
        </w:rPr>
      </w:pPr>
      <w:bookmarkStart w:id="47" w:name="_Toc6153"/>
      <w:bookmarkStart w:id="48" w:name="_Toc30952"/>
      <w:bookmarkStart w:id="49" w:name="_Toc19717"/>
      <w:bookmarkStart w:id="50" w:name="_Toc18869"/>
      <w:bookmarkStart w:id="51" w:name="_Toc29340"/>
      <w:bookmarkStart w:id="52" w:name="_Toc24195"/>
      <w:bookmarkStart w:id="53" w:name="_Toc28949"/>
      <w:r>
        <w:rPr>
          <w:rFonts w:ascii="Times New Roman" w:hAnsi="Times New Roman"/>
          <w:b/>
          <w:bCs/>
          <w:color w:val="auto"/>
          <w:szCs w:val="21"/>
          <w:highlight w:val="none"/>
        </w:rPr>
        <w:t>1、采购人</w:t>
      </w:r>
      <w:r>
        <w:rPr>
          <w:rFonts w:hint="eastAsia" w:ascii="Times New Roman" w:hAnsi="Times New Roman"/>
          <w:b/>
          <w:bCs/>
          <w:color w:val="auto"/>
          <w:szCs w:val="21"/>
          <w:highlight w:val="none"/>
        </w:rPr>
        <w:t>信息</w:t>
      </w:r>
      <w:bookmarkEnd w:id="47"/>
      <w:bookmarkEnd w:id="48"/>
      <w:bookmarkEnd w:id="49"/>
      <w:bookmarkEnd w:id="50"/>
      <w:bookmarkEnd w:id="51"/>
      <w:bookmarkEnd w:id="52"/>
      <w:bookmarkEnd w:id="53"/>
    </w:p>
    <w:p w14:paraId="32A39A90">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hint="eastAsia"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rPr>
        <w:t>名称：</w:t>
      </w:r>
      <w:r>
        <w:rPr>
          <w:rFonts w:hint="eastAsia"/>
          <w:color w:val="auto"/>
          <w:szCs w:val="21"/>
          <w:highlight w:val="none"/>
          <w:lang w:val="en-US" w:eastAsia="zh-CN"/>
        </w:rPr>
        <w:t>桂林星盛产业投资集团有限公司</w:t>
      </w:r>
    </w:p>
    <w:p w14:paraId="2D6171CC">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hint="eastAsia"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rPr>
        <w:t>地址：</w:t>
      </w:r>
      <w:r>
        <w:rPr>
          <w:rFonts w:hint="eastAsia"/>
          <w:color w:val="auto"/>
          <w:szCs w:val="21"/>
          <w:highlight w:val="none"/>
          <w:lang w:val="en-US" w:eastAsia="zh-CN"/>
        </w:rPr>
        <w:t>桂林市七星区青柳路2号漓东科技大厦四楼</w:t>
      </w:r>
    </w:p>
    <w:p w14:paraId="5D854C89">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rPr>
        <w:t>联系方式：</w:t>
      </w:r>
      <w:r>
        <w:rPr>
          <w:rFonts w:hint="eastAsia"/>
          <w:color w:val="auto"/>
          <w:szCs w:val="21"/>
          <w:highlight w:val="none"/>
          <w:u w:val="none"/>
          <w:lang w:val="en-US" w:eastAsia="zh-CN"/>
        </w:rPr>
        <w:t>杨复兴，0773-3562882</w:t>
      </w:r>
    </w:p>
    <w:p w14:paraId="5EC7A41D">
      <w:pPr>
        <w:keepNext w:val="0"/>
        <w:keepLines w:val="0"/>
        <w:pageBreakBefore w:val="0"/>
        <w:widowControl w:val="0"/>
        <w:kinsoku/>
        <w:wordWrap/>
        <w:overflowPunct/>
        <w:topLinePunct w:val="0"/>
        <w:autoSpaceDE/>
        <w:autoSpaceDN/>
        <w:bidi w:val="0"/>
        <w:adjustRightInd/>
        <w:spacing w:line="360" w:lineRule="auto"/>
        <w:ind w:firstLine="420"/>
        <w:textAlignment w:val="auto"/>
        <w:outlineLvl w:val="2"/>
        <w:rPr>
          <w:rFonts w:ascii="Times New Roman" w:hAnsi="Times New Roman"/>
          <w:b/>
          <w:bCs/>
          <w:color w:val="auto"/>
          <w:kern w:val="0"/>
          <w:szCs w:val="21"/>
          <w:highlight w:val="none"/>
        </w:rPr>
      </w:pPr>
      <w:bookmarkStart w:id="54" w:name="_Toc10519"/>
      <w:bookmarkStart w:id="55" w:name="_Toc1561"/>
      <w:bookmarkStart w:id="56" w:name="_Toc5380"/>
      <w:bookmarkStart w:id="57" w:name="_Toc2179"/>
      <w:bookmarkStart w:id="58" w:name="_Toc2796"/>
      <w:bookmarkStart w:id="59" w:name="_Toc7285"/>
      <w:bookmarkStart w:id="60" w:name="_Toc401"/>
      <w:r>
        <w:rPr>
          <w:rFonts w:ascii="Times New Roman" w:hAnsi="Times New Roman"/>
          <w:b/>
          <w:bCs/>
          <w:color w:val="auto"/>
          <w:kern w:val="0"/>
          <w:szCs w:val="21"/>
          <w:highlight w:val="none"/>
        </w:rPr>
        <w:t>2、采购代理机构</w:t>
      </w:r>
      <w:r>
        <w:rPr>
          <w:rFonts w:hint="eastAsia" w:ascii="Times New Roman" w:hAnsi="Times New Roman"/>
          <w:b/>
          <w:bCs/>
          <w:color w:val="auto"/>
          <w:kern w:val="0"/>
          <w:szCs w:val="21"/>
          <w:highlight w:val="none"/>
        </w:rPr>
        <w:t>信息</w:t>
      </w:r>
      <w:bookmarkEnd w:id="54"/>
      <w:bookmarkEnd w:id="55"/>
      <w:bookmarkEnd w:id="56"/>
      <w:bookmarkEnd w:id="57"/>
      <w:bookmarkEnd w:id="58"/>
      <w:bookmarkEnd w:id="59"/>
      <w:bookmarkEnd w:id="60"/>
    </w:p>
    <w:p w14:paraId="1D517687">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ascii="Times New Roman" w:hAnsi="Times New Roman"/>
          <w:color w:val="auto"/>
          <w:szCs w:val="21"/>
          <w:highlight w:val="none"/>
        </w:rPr>
      </w:pPr>
      <w:r>
        <w:rPr>
          <w:rFonts w:ascii="Times New Roman" w:hAnsi="Times New Roman"/>
          <w:color w:val="auto"/>
          <w:szCs w:val="21"/>
          <w:highlight w:val="none"/>
        </w:rPr>
        <w:t>名称</w:t>
      </w:r>
      <w:r>
        <w:rPr>
          <w:rFonts w:ascii="Times New Roman" w:hAnsi="Times New Roman"/>
          <w:color w:val="auto"/>
          <w:kern w:val="0"/>
          <w:szCs w:val="21"/>
          <w:highlight w:val="none"/>
        </w:rPr>
        <w:t>：</w:t>
      </w:r>
      <w:r>
        <w:rPr>
          <w:rFonts w:ascii="Times New Roman" w:hAnsi="Times New Roman"/>
          <w:color w:val="auto"/>
          <w:szCs w:val="21"/>
          <w:highlight w:val="none"/>
        </w:rPr>
        <w:t>广西科联招标中心有限公司</w:t>
      </w:r>
    </w:p>
    <w:p w14:paraId="08C158CE">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ascii="Times New Roman" w:hAnsi="Times New Roman"/>
          <w:color w:val="auto"/>
          <w:szCs w:val="21"/>
          <w:highlight w:val="none"/>
        </w:rPr>
      </w:pPr>
      <w:r>
        <w:rPr>
          <w:rFonts w:ascii="Times New Roman" w:hAnsi="Times New Roman"/>
          <w:color w:val="auto"/>
          <w:szCs w:val="21"/>
          <w:highlight w:val="none"/>
        </w:rPr>
        <w:t>地址：</w:t>
      </w:r>
      <w:r>
        <w:rPr>
          <w:rFonts w:hint="eastAsia" w:ascii="Times New Roman" w:hAnsi="Times New Roman"/>
          <w:color w:val="auto"/>
          <w:szCs w:val="21"/>
          <w:highlight w:val="none"/>
        </w:rPr>
        <w:t>桂林市七星区东江路28号28-8栋</w:t>
      </w:r>
    </w:p>
    <w:p w14:paraId="63E1CF50">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ascii="Times New Roman" w:hAnsi="Times New Roman"/>
          <w:color w:val="auto"/>
          <w:szCs w:val="21"/>
          <w:highlight w:val="none"/>
        </w:rPr>
      </w:pPr>
      <w:r>
        <w:rPr>
          <w:rFonts w:hint="eastAsia" w:ascii="Times New Roman" w:hAnsi="Times New Roman"/>
          <w:color w:val="auto"/>
          <w:szCs w:val="21"/>
          <w:highlight w:val="none"/>
        </w:rPr>
        <w:t>联系方式</w:t>
      </w:r>
      <w:r>
        <w:rPr>
          <w:rFonts w:ascii="Times New Roman" w:hAnsi="Times New Roman"/>
          <w:color w:val="auto"/>
          <w:szCs w:val="21"/>
          <w:highlight w:val="none"/>
        </w:rPr>
        <w:t>：</w:t>
      </w:r>
      <w:r>
        <w:rPr>
          <w:rFonts w:hint="eastAsia"/>
          <w:color w:val="auto"/>
          <w:szCs w:val="21"/>
          <w:highlight w:val="none"/>
          <w:lang w:val="en-US" w:eastAsia="zh-CN"/>
        </w:rPr>
        <w:t>徐霄</w:t>
      </w:r>
      <w:r>
        <w:rPr>
          <w:rFonts w:hint="eastAsia"/>
          <w:color w:val="auto"/>
          <w:szCs w:val="21"/>
          <w:highlight w:val="none"/>
          <w:lang w:eastAsia="zh-CN"/>
        </w:rPr>
        <w:t>，</w:t>
      </w:r>
      <w:r>
        <w:rPr>
          <w:rFonts w:ascii="Times New Roman" w:hAnsi="Times New Roman"/>
          <w:color w:val="auto"/>
          <w:highlight w:val="none"/>
        </w:rPr>
        <w:t>0773-</w:t>
      </w:r>
      <w:r>
        <w:rPr>
          <w:rFonts w:hint="eastAsia" w:ascii="Times New Roman" w:hAnsi="Times New Roman"/>
          <w:color w:val="auto"/>
          <w:highlight w:val="none"/>
        </w:rPr>
        <w:t>2808163</w:t>
      </w:r>
    </w:p>
    <w:p w14:paraId="0DB51F4E">
      <w:pPr>
        <w:keepNext w:val="0"/>
        <w:keepLines w:val="0"/>
        <w:pageBreakBefore w:val="0"/>
        <w:widowControl w:val="0"/>
        <w:kinsoku/>
        <w:wordWrap/>
        <w:overflowPunct/>
        <w:topLinePunct w:val="0"/>
        <w:autoSpaceDE/>
        <w:autoSpaceDN/>
        <w:bidi w:val="0"/>
        <w:adjustRightInd/>
        <w:spacing w:line="360" w:lineRule="auto"/>
        <w:ind w:firstLine="420"/>
        <w:textAlignment w:val="auto"/>
        <w:outlineLvl w:val="2"/>
        <w:rPr>
          <w:rFonts w:ascii="Times New Roman" w:hAnsi="Times New Roman"/>
          <w:b/>
          <w:bCs/>
          <w:color w:val="auto"/>
          <w:szCs w:val="21"/>
          <w:highlight w:val="none"/>
        </w:rPr>
      </w:pPr>
      <w:bookmarkStart w:id="651" w:name="_GoBack"/>
      <w:bookmarkStart w:id="61" w:name="_Toc5029"/>
      <w:bookmarkStart w:id="62" w:name="_Toc916"/>
      <w:bookmarkStart w:id="63" w:name="_Toc8267"/>
      <w:bookmarkStart w:id="64" w:name="_Toc32616"/>
      <w:bookmarkStart w:id="65" w:name="_Toc22611"/>
      <w:bookmarkStart w:id="66" w:name="_Toc22093"/>
      <w:bookmarkStart w:id="67" w:name="_Toc2914"/>
      <w:r>
        <w:rPr>
          <w:rFonts w:ascii="Times New Roman" w:hAnsi="Times New Roman"/>
          <w:b/>
          <w:bCs/>
          <w:color w:val="auto"/>
          <w:szCs w:val="21"/>
          <w:highlight w:val="none"/>
        </w:rPr>
        <w:t>3</w:t>
      </w:r>
      <w:r>
        <w:rPr>
          <w:rFonts w:hint="eastAsia" w:ascii="Times New Roman" w:hAnsi="Times New Roman"/>
          <w:b/>
          <w:bCs/>
          <w:color w:val="auto"/>
          <w:szCs w:val="21"/>
          <w:highlight w:val="none"/>
        </w:rPr>
        <w:t>、</w:t>
      </w:r>
      <w:r>
        <w:rPr>
          <w:rFonts w:ascii="Times New Roman" w:hAnsi="Times New Roman"/>
          <w:b/>
          <w:bCs/>
          <w:color w:val="auto"/>
          <w:szCs w:val="21"/>
          <w:highlight w:val="none"/>
        </w:rPr>
        <w:t>项目联系方式</w:t>
      </w:r>
      <w:bookmarkEnd w:id="61"/>
      <w:bookmarkEnd w:id="62"/>
      <w:bookmarkEnd w:id="63"/>
      <w:bookmarkEnd w:id="64"/>
      <w:bookmarkEnd w:id="65"/>
      <w:bookmarkEnd w:id="66"/>
      <w:bookmarkEnd w:id="67"/>
    </w:p>
    <w:p w14:paraId="1841BAC2">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hint="eastAsia" w:ascii="Times New Roman" w:hAnsi="Times New Roman" w:eastAsia="宋体"/>
          <w:color w:val="auto"/>
          <w:szCs w:val="21"/>
          <w:highlight w:val="none"/>
          <w:lang w:val="en-US" w:eastAsia="zh-CN"/>
        </w:rPr>
      </w:pPr>
      <w:r>
        <w:rPr>
          <w:rFonts w:ascii="Times New Roman" w:hAnsi="Times New Roman"/>
          <w:color w:val="auto"/>
          <w:szCs w:val="21"/>
          <w:highlight w:val="none"/>
        </w:rPr>
        <w:t>项目联系人：</w:t>
      </w:r>
      <w:r>
        <w:rPr>
          <w:rFonts w:hint="eastAsia" w:ascii="Times New Roman" w:hAnsi="Times New Roman"/>
          <w:color w:val="auto"/>
          <w:szCs w:val="21"/>
          <w:highlight w:val="none"/>
        </w:rPr>
        <w:t>欧阳清松</w:t>
      </w:r>
    </w:p>
    <w:p w14:paraId="30642D5F">
      <w:pPr>
        <w:keepNext w:val="0"/>
        <w:keepLines w:val="0"/>
        <w:pageBreakBefore w:val="0"/>
        <w:widowControl w:val="0"/>
        <w:kinsoku/>
        <w:wordWrap/>
        <w:overflowPunct/>
        <w:topLinePunct w:val="0"/>
        <w:autoSpaceDE/>
        <w:autoSpaceDN/>
        <w:bidi w:val="0"/>
        <w:adjustRightInd/>
        <w:spacing w:line="360" w:lineRule="auto"/>
        <w:ind w:firstLine="735" w:firstLineChars="350"/>
        <w:textAlignment w:val="auto"/>
        <w:rPr>
          <w:rFonts w:hint="eastAsia" w:ascii="Times New Roman" w:hAnsi="Times New Roman" w:cs="宋体"/>
          <w:color w:val="auto"/>
          <w:szCs w:val="21"/>
          <w:highlight w:val="none"/>
        </w:rPr>
      </w:pPr>
      <w:r>
        <w:rPr>
          <w:rFonts w:ascii="Times New Roman" w:hAnsi="Times New Roman"/>
          <w:color w:val="auto"/>
          <w:szCs w:val="21"/>
          <w:highlight w:val="none"/>
        </w:rPr>
        <w:t>电话：</w:t>
      </w:r>
      <w:r>
        <w:rPr>
          <w:rFonts w:ascii="Times New Roman" w:hAnsi="Times New Roman"/>
          <w:color w:val="auto"/>
          <w:highlight w:val="none"/>
        </w:rPr>
        <w:t>0773-</w:t>
      </w:r>
      <w:r>
        <w:rPr>
          <w:rFonts w:hint="eastAsia" w:ascii="Times New Roman" w:hAnsi="Times New Roman"/>
          <w:color w:val="auto"/>
          <w:highlight w:val="none"/>
        </w:rPr>
        <w:t>2808163</w:t>
      </w:r>
      <w:bookmarkEnd w:id="651"/>
    </w:p>
    <w:p w14:paraId="2A6DBC15">
      <w:pPr>
        <w:pStyle w:val="33"/>
        <w:keepNext w:val="0"/>
        <w:keepLines w:val="0"/>
        <w:pageBreakBefore w:val="0"/>
        <w:widowControl w:val="0"/>
        <w:kinsoku/>
        <w:wordWrap/>
        <w:overflowPunct/>
        <w:topLinePunct w:val="0"/>
        <w:autoSpaceDE/>
        <w:autoSpaceDN/>
        <w:bidi w:val="0"/>
        <w:adjustRightInd/>
        <w:spacing w:line="360" w:lineRule="auto"/>
        <w:jc w:val="right"/>
        <w:textAlignment w:val="auto"/>
        <w:rPr>
          <w:rFonts w:hint="eastAsia" w:ascii="Times New Roman" w:hAnsi="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日期：</w:t>
      </w:r>
      <w:r>
        <w:rPr>
          <w:rFonts w:hint="eastAsia" w:cs="Times New Roman"/>
          <w:color w:val="auto"/>
          <w:kern w:val="2"/>
          <w:sz w:val="21"/>
          <w:szCs w:val="21"/>
          <w:highlight w:val="none"/>
          <w:lang w:val="en-US" w:eastAsia="zh-CN" w:bidi="ar-SA"/>
        </w:rPr>
        <w:t>2025年2月14日</w:t>
      </w:r>
    </w:p>
    <w:p w14:paraId="3B809235">
      <w:pPr>
        <w:jc w:val="center"/>
        <w:outlineLvl w:val="0"/>
        <w:rPr>
          <w:rFonts w:hint="eastAsia" w:ascii="Times New Roman" w:hAnsi="Times New Roman" w:eastAsia="华文中宋" w:cs="华文中宋"/>
          <w:b/>
          <w:bCs/>
          <w:color w:val="auto"/>
          <w:sz w:val="32"/>
          <w:szCs w:val="32"/>
          <w:lang w:val="en-US" w:eastAsia="zh-CN"/>
        </w:rPr>
      </w:pPr>
      <w:bookmarkStart w:id="68" w:name="_Toc26924"/>
      <w:bookmarkStart w:id="69" w:name="_Toc31707"/>
      <w:r>
        <w:rPr>
          <w:rFonts w:hint="eastAsia" w:ascii="Times New Roman" w:hAnsi="Times New Roman" w:eastAsia="华文中宋" w:cs="华文中宋"/>
          <w:b/>
          <w:bCs/>
          <w:color w:val="auto"/>
          <w:sz w:val="32"/>
          <w:szCs w:val="32"/>
          <w:lang w:val="en-US" w:eastAsia="zh-CN"/>
        </w:rPr>
        <w:br w:type="page"/>
      </w:r>
      <w:bookmarkStart w:id="70" w:name="_Toc23984"/>
      <w:r>
        <w:rPr>
          <w:rFonts w:hint="eastAsia" w:ascii="Times New Roman" w:hAnsi="Times New Roman" w:eastAsia="华文中宋" w:cs="华文中宋"/>
          <w:b/>
          <w:bCs/>
          <w:color w:val="auto"/>
          <w:sz w:val="32"/>
          <w:szCs w:val="32"/>
          <w:lang w:val="en-US" w:eastAsia="zh-CN"/>
        </w:rPr>
        <w:t>第二章  供应商须知</w:t>
      </w:r>
      <w:bookmarkEnd w:id="68"/>
      <w:bookmarkEnd w:id="69"/>
      <w:bookmarkEnd w:id="70"/>
    </w:p>
    <w:p w14:paraId="0882A79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imes New Roman" w:hAnsi="Times New Roman" w:eastAsia="宋体" w:cs="宋体"/>
          <w:b/>
          <w:bCs/>
          <w:color w:val="auto"/>
          <w:sz w:val="28"/>
          <w:szCs w:val="28"/>
        </w:rPr>
      </w:pPr>
      <w:bookmarkStart w:id="71" w:name="_Toc25063"/>
      <w:bookmarkStart w:id="72" w:name="_Toc13547"/>
      <w:bookmarkStart w:id="73" w:name="_Toc9508"/>
      <w:bookmarkStart w:id="74" w:name="_Toc1585"/>
      <w:bookmarkStart w:id="75" w:name="_Toc32117"/>
      <w:bookmarkStart w:id="76" w:name="_Toc10555"/>
      <w:r>
        <w:rPr>
          <w:rFonts w:hint="eastAsia" w:ascii="Times New Roman" w:hAnsi="Times New Roman" w:eastAsia="宋体" w:cs="宋体"/>
          <w:b/>
          <w:bCs/>
          <w:color w:val="auto"/>
          <w:sz w:val="28"/>
          <w:szCs w:val="28"/>
        </w:rPr>
        <w:t>供应商须知前附表</w:t>
      </w:r>
      <w:bookmarkEnd w:id="71"/>
      <w:bookmarkEnd w:id="72"/>
      <w:bookmarkEnd w:id="73"/>
      <w:bookmarkEnd w:id="74"/>
      <w:bookmarkEnd w:id="75"/>
      <w:bookmarkEnd w:id="76"/>
    </w:p>
    <w:tbl>
      <w:tblPr>
        <w:tblStyle w:val="53"/>
        <w:tblW w:w="9600"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942"/>
        <w:gridCol w:w="1775"/>
        <w:gridCol w:w="6221"/>
      </w:tblGrid>
      <w:tr w14:paraId="2E975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blHeader/>
        </w:trPr>
        <w:tc>
          <w:tcPr>
            <w:tcW w:w="662" w:type="dxa"/>
            <w:shd w:val="clear" w:color="auto" w:fill="8DB3E2"/>
            <w:noWrap w:val="0"/>
            <w:vAlign w:val="center"/>
          </w:tcPr>
          <w:p w14:paraId="39D883AC">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华文中宋" w:cs="Times New Roman"/>
                <w:b/>
                <w:bCs/>
                <w:color w:val="auto"/>
                <w:sz w:val="21"/>
                <w:szCs w:val="21"/>
                <w:highlight w:val="none"/>
              </w:rPr>
            </w:pPr>
            <w:r>
              <w:rPr>
                <w:rFonts w:hint="default" w:ascii="Times New Roman" w:hAnsi="Times New Roman" w:eastAsia="华文中宋" w:cs="Times New Roman"/>
                <w:b/>
                <w:bCs/>
                <w:color w:val="auto"/>
                <w:sz w:val="21"/>
                <w:szCs w:val="21"/>
                <w:highlight w:val="none"/>
              </w:rPr>
              <w:t>序号</w:t>
            </w:r>
          </w:p>
        </w:tc>
        <w:tc>
          <w:tcPr>
            <w:tcW w:w="942" w:type="dxa"/>
            <w:shd w:val="clear" w:color="auto" w:fill="8DB3E2"/>
            <w:noWrap w:val="0"/>
            <w:vAlign w:val="center"/>
          </w:tcPr>
          <w:p w14:paraId="7B43F173">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华文中宋" w:cs="Times New Roman"/>
                <w:b/>
                <w:bCs/>
                <w:color w:val="auto"/>
                <w:sz w:val="21"/>
                <w:szCs w:val="21"/>
                <w:highlight w:val="none"/>
              </w:rPr>
            </w:pPr>
            <w:r>
              <w:rPr>
                <w:rFonts w:hint="default" w:ascii="Times New Roman" w:hAnsi="Times New Roman" w:eastAsia="华文中宋" w:cs="Times New Roman"/>
                <w:b/>
                <w:bCs/>
                <w:color w:val="auto"/>
                <w:sz w:val="21"/>
                <w:szCs w:val="21"/>
                <w:highlight w:val="none"/>
              </w:rPr>
              <w:t>条款号</w:t>
            </w:r>
          </w:p>
        </w:tc>
        <w:tc>
          <w:tcPr>
            <w:tcW w:w="1775" w:type="dxa"/>
            <w:shd w:val="clear" w:color="auto" w:fill="8DB3E2"/>
            <w:noWrap w:val="0"/>
            <w:vAlign w:val="center"/>
          </w:tcPr>
          <w:p w14:paraId="17348128">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华文中宋" w:cs="Times New Roman"/>
                <w:b/>
                <w:bCs/>
                <w:color w:val="auto"/>
                <w:sz w:val="21"/>
                <w:szCs w:val="21"/>
                <w:highlight w:val="none"/>
              </w:rPr>
            </w:pPr>
            <w:r>
              <w:rPr>
                <w:rFonts w:hint="default" w:ascii="Times New Roman" w:hAnsi="Times New Roman" w:eastAsia="华文中宋" w:cs="Times New Roman"/>
                <w:b/>
                <w:bCs/>
                <w:color w:val="auto"/>
                <w:sz w:val="21"/>
                <w:szCs w:val="21"/>
                <w:highlight w:val="none"/>
              </w:rPr>
              <w:t>条款名称</w:t>
            </w:r>
          </w:p>
        </w:tc>
        <w:tc>
          <w:tcPr>
            <w:tcW w:w="6221" w:type="dxa"/>
            <w:shd w:val="clear" w:color="auto" w:fill="8DB3E2"/>
            <w:noWrap w:val="0"/>
            <w:vAlign w:val="center"/>
          </w:tcPr>
          <w:p w14:paraId="3FC3E9B0">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华文中宋" w:cs="Times New Roman"/>
                <w:b/>
                <w:bCs/>
                <w:color w:val="auto"/>
                <w:sz w:val="21"/>
                <w:szCs w:val="21"/>
                <w:highlight w:val="none"/>
              </w:rPr>
            </w:pPr>
            <w:r>
              <w:rPr>
                <w:rFonts w:hint="default" w:ascii="Times New Roman" w:hAnsi="Times New Roman" w:eastAsia="华文中宋" w:cs="Times New Roman"/>
                <w:b/>
                <w:bCs/>
                <w:color w:val="auto"/>
                <w:sz w:val="21"/>
                <w:szCs w:val="21"/>
                <w:highlight w:val="none"/>
              </w:rPr>
              <w:t>内容、要求</w:t>
            </w:r>
          </w:p>
        </w:tc>
      </w:tr>
      <w:tr w14:paraId="18140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62" w:type="dxa"/>
            <w:noWrap w:val="0"/>
            <w:vAlign w:val="center"/>
          </w:tcPr>
          <w:p w14:paraId="34BCC981">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942" w:type="dxa"/>
            <w:noWrap w:val="0"/>
            <w:vAlign w:val="center"/>
          </w:tcPr>
          <w:p w14:paraId="19077AB1">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1.1</w:t>
            </w:r>
          </w:p>
        </w:tc>
        <w:tc>
          <w:tcPr>
            <w:tcW w:w="1775" w:type="dxa"/>
            <w:noWrap w:val="0"/>
            <w:vAlign w:val="center"/>
          </w:tcPr>
          <w:p w14:paraId="6044E232">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项目名称及项目编号</w:t>
            </w:r>
          </w:p>
        </w:tc>
        <w:tc>
          <w:tcPr>
            <w:tcW w:w="6221" w:type="dxa"/>
            <w:noWrap w:val="0"/>
            <w:vAlign w:val="center"/>
          </w:tcPr>
          <w:p w14:paraId="31A7DF03">
            <w:pPr>
              <w:pageBreakBefore w:val="0"/>
              <w:widowControl w:val="0"/>
              <w:kinsoku/>
              <w:wordWrap/>
              <w:overflowPunct/>
              <w:topLinePunct w:val="0"/>
              <w:autoSpaceDE/>
              <w:autoSpaceDN/>
              <w:bidi w:val="0"/>
              <w:adjustRightInd/>
              <w:spacing w:line="410" w:lineRule="exact"/>
              <w:jc w:val="both"/>
              <w:textAlignment w:val="auto"/>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项目名称：</w:t>
            </w:r>
            <w:r>
              <w:rPr>
                <w:rFonts w:hint="eastAsia" w:cs="Times New Roman"/>
                <w:color w:val="auto"/>
                <w:sz w:val="21"/>
                <w:szCs w:val="21"/>
                <w:highlight w:val="none"/>
                <w:lang w:eastAsia="zh-CN"/>
              </w:rPr>
              <w:t>英才东二路一期道路建设工程</w:t>
            </w:r>
          </w:p>
          <w:p w14:paraId="618B520C">
            <w:pPr>
              <w:pageBreakBefore w:val="0"/>
              <w:widowControl w:val="0"/>
              <w:kinsoku/>
              <w:wordWrap/>
              <w:overflowPunct/>
              <w:topLinePunct w:val="0"/>
              <w:autoSpaceDE/>
              <w:autoSpaceDN/>
              <w:bidi w:val="0"/>
              <w:adjustRightInd/>
              <w:spacing w:line="410" w:lineRule="exact"/>
              <w:jc w:val="both"/>
              <w:textAlignment w:val="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sz w:val="21"/>
                <w:szCs w:val="21"/>
                <w:highlight w:val="none"/>
                <w:lang w:eastAsia="zh-CN"/>
              </w:rPr>
              <w:t>项目编号：</w:t>
            </w:r>
            <w:r>
              <w:rPr>
                <w:rFonts w:hint="eastAsia" w:cs="Times New Roman"/>
                <w:color w:val="auto"/>
                <w:sz w:val="21"/>
                <w:szCs w:val="21"/>
                <w:highlight w:val="none"/>
                <w:lang w:eastAsia="zh-CN"/>
              </w:rPr>
              <w:t>GLZC2025-C2-050002-GXKL</w:t>
            </w:r>
            <w:r>
              <w:rPr>
                <w:rFonts w:hint="default" w:ascii="Times New Roman" w:hAnsi="Times New Roman" w:eastAsia="宋体" w:cs="Times New Roman"/>
                <w:color w:val="auto"/>
                <w:sz w:val="21"/>
                <w:szCs w:val="21"/>
                <w:highlight w:val="none"/>
                <w:lang w:eastAsia="zh-CN"/>
              </w:rPr>
              <w:t xml:space="preserve"> </w:t>
            </w:r>
          </w:p>
        </w:tc>
      </w:tr>
      <w:tr w14:paraId="3B2E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662" w:type="dxa"/>
            <w:noWrap w:val="0"/>
            <w:vAlign w:val="center"/>
          </w:tcPr>
          <w:p w14:paraId="3B21C380">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942" w:type="dxa"/>
            <w:noWrap w:val="0"/>
            <w:vAlign w:val="center"/>
          </w:tcPr>
          <w:p w14:paraId="32055161">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775" w:type="dxa"/>
            <w:noWrap w:val="0"/>
            <w:vAlign w:val="center"/>
          </w:tcPr>
          <w:p w14:paraId="4C50ED3B">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供应商资格</w:t>
            </w:r>
          </w:p>
        </w:tc>
        <w:tc>
          <w:tcPr>
            <w:tcW w:w="6221" w:type="dxa"/>
            <w:noWrap w:val="0"/>
            <w:vAlign w:val="center"/>
          </w:tcPr>
          <w:p w14:paraId="479CFE05">
            <w:pPr>
              <w:keepNext w:val="0"/>
              <w:keepLines w:val="0"/>
              <w:pageBreakBefore w:val="0"/>
              <w:widowControl w:val="0"/>
              <w:kinsoku/>
              <w:wordWrap/>
              <w:overflowPunct/>
              <w:topLinePunct w:val="0"/>
              <w:autoSpaceDE/>
              <w:autoSpaceDN/>
              <w:bidi w:val="0"/>
              <w:adjustRightInd/>
              <w:snapToGrid/>
              <w:spacing w:line="410" w:lineRule="exact"/>
              <w:textAlignment w:val="auto"/>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3.</w:t>
            </w:r>
            <w:r>
              <w:rPr>
                <w:rFonts w:hint="default" w:ascii="Times New Roman" w:hAnsi="Times New Roman" w:eastAsia="宋体" w:cs="Times New Roman"/>
                <w:color w:val="auto"/>
                <w:highlight w:val="none"/>
                <w:lang w:val="en-US" w:eastAsia="zh-CN"/>
              </w:rPr>
              <w:t>1满足《中华人民共和国政府采购法》第二十二条规定；</w:t>
            </w:r>
          </w:p>
          <w:p w14:paraId="10DAC2D5">
            <w:pPr>
              <w:keepNext w:val="0"/>
              <w:keepLines w:val="0"/>
              <w:pageBreakBefore w:val="0"/>
              <w:widowControl w:val="0"/>
              <w:kinsoku/>
              <w:wordWrap/>
              <w:overflowPunct/>
              <w:topLinePunct w:val="0"/>
              <w:autoSpaceDE/>
              <w:autoSpaceDN/>
              <w:bidi w:val="0"/>
              <w:adjustRightInd/>
              <w:snapToGrid/>
              <w:spacing w:line="410" w:lineRule="exact"/>
              <w:textAlignment w:val="auto"/>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3.</w:t>
            </w:r>
            <w:r>
              <w:rPr>
                <w:rFonts w:hint="default" w:ascii="Times New Roman" w:hAnsi="Times New Roman" w:eastAsia="宋体" w:cs="Times New Roman"/>
                <w:color w:val="auto"/>
                <w:highlight w:val="none"/>
                <w:lang w:val="en-US" w:eastAsia="zh-CN"/>
              </w:rPr>
              <w:t>2落实政府采购政策需满足的资格要求：</w:t>
            </w:r>
            <w:r>
              <w:rPr>
                <w:rFonts w:hint="eastAsia" w:cs="宋体"/>
                <w:b/>
                <w:bCs/>
                <w:color w:val="auto"/>
                <w:szCs w:val="21"/>
                <w:highlight w:val="none"/>
                <w:u w:val="single"/>
                <w:lang w:eastAsia="zh-CN"/>
              </w:rPr>
              <w:t>本项目为专门面向小微企业采购的项目。供应商必须提供中小企业声明函或者残疾人福利性单位声明函（格式后附）或者供应商属于监狱企业的需提供由省级以上监狱管理局、戒毒管理局（含新疆生产建设兵团）出具的属于监狱企业的证明文件。</w:t>
            </w:r>
          </w:p>
          <w:p w14:paraId="26C8EE4B">
            <w:pPr>
              <w:keepNext w:val="0"/>
              <w:keepLines w:val="0"/>
              <w:pageBreakBefore w:val="0"/>
              <w:widowControl w:val="0"/>
              <w:kinsoku/>
              <w:wordWrap/>
              <w:overflowPunct/>
              <w:topLinePunct w:val="0"/>
              <w:autoSpaceDE/>
              <w:autoSpaceDN/>
              <w:bidi w:val="0"/>
              <w:adjustRightInd/>
              <w:snapToGrid/>
              <w:spacing w:line="410" w:lineRule="exact"/>
              <w:textAlignment w:val="auto"/>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3.</w:t>
            </w:r>
            <w:r>
              <w:rPr>
                <w:rFonts w:hint="default" w:ascii="Times New Roman" w:hAnsi="Times New Roman" w:eastAsia="宋体" w:cs="Times New Roman"/>
                <w:color w:val="auto"/>
                <w:highlight w:val="none"/>
                <w:lang w:val="en-US" w:eastAsia="zh-CN"/>
              </w:rPr>
              <w:t>3本项目的特定资格要求：</w:t>
            </w:r>
            <w:r>
              <w:rPr>
                <w:rFonts w:hint="default" w:ascii="Times New Roman" w:hAnsi="Times New Roman" w:eastAsia="宋体" w:cs="Times New Roman"/>
                <w:b/>
                <w:bCs/>
                <w:color w:val="auto"/>
                <w:highlight w:val="none"/>
                <w:lang w:val="en-US" w:eastAsia="zh-CN"/>
              </w:rPr>
              <w:t>具备</w:t>
            </w:r>
            <w:r>
              <w:rPr>
                <w:rFonts w:hint="eastAsia" w:cs="Times New Roman"/>
                <w:b/>
                <w:bCs/>
                <w:color w:val="auto"/>
                <w:highlight w:val="none"/>
                <w:u w:val="single"/>
                <w:lang w:val="en-US" w:eastAsia="zh-CN"/>
              </w:rPr>
              <w:t>市政公用工程施工总承包</w:t>
            </w:r>
            <w:r>
              <w:rPr>
                <w:rFonts w:hint="default" w:ascii="Times New Roman" w:hAnsi="Times New Roman" w:eastAsia="宋体" w:cs="Times New Roman"/>
                <w:b/>
                <w:bCs/>
                <w:color w:val="auto"/>
                <w:highlight w:val="none"/>
                <w:u w:val="single"/>
                <w:lang w:val="en-US" w:eastAsia="zh-CN"/>
              </w:rPr>
              <w:t>三级（含三级）以上</w:t>
            </w:r>
            <w:r>
              <w:rPr>
                <w:rFonts w:hint="default" w:ascii="Times New Roman" w:hAnsi="Times New Roman" w:eastAsia="宋体" w:cs="Times New Roman"/>
                <w:b/>
                <w:bCs/>
                <w:color w:val="auto"/>
                <w:highlight w:val="none"/>
                <w:lang w:val="en-US" w:eastAsia="zh-CN"/>
              </w:rPr>
              <w:t>资质，并在人员、设备、资金等方面具备相应的施工能力。</w:t>
            </w:r>
            <w:r>
              <w:rPr>
                <w:rFonts w:hint="eastAsia" w:ascii="Times New Roman" w:hAnsi="Times New Roman" w:cs="Times New Roman"/>
                <w:b/>
                <w:bCs/>
                <w:color w:val="auto"/>
                <w:highlight w:val="none"/>
                <w:lang w:val="en-US" w:eastAsia="zh-CN"/>
              </w:rPr>
              <w:t>拟派项目经理须具备</w:t>
            </w:r>
            <w:r>
              <w:rPr>
                <w:rFonts w:hint="eastAsia" w:ascii="Times New Roman" w:hAnsi="Times New Roman" w:cs="Times New Roman"/>
                <w:b/>
                <w:bCs/>
                <w:color w:val="auto"/>
                <w:highlight w:val="none"/>
                <w:u w:val="single"/>
                <w:lang w:val="en-US" w:eastAsia="zh-CN"/>
              </w:rPr>
              <w:t xml:space="preserve"> </w:t>
            </w:r>
            <w:bookmarkStart w:id="77" w:name="OLE_LINK1"/>
            <w:r>
              <w:rPr>
                <w:rFonts w:hint="eastAsia" w:cs="Times New Roman"/>
                <w:b/>
                <w:bCs/>
                <w:color w:val="auto"/>
                <w:highlight w:val="none"/>
                <w:u w:val="single"/>
                <w:lang w:val="en-US" w:eastAsia="zh-CN"/>
              </w:rPr>
              <w:t>市政公用工程专业二级及以上</w:t>
            </w:r>
            <w:r>
              <w:rPr>
                <w:rFonts w:hint="eastAsia" w:ascii="Times New Roman" w:hAnsi="Times New Roman" w:cs="Times New Roman"/>
                <w:b/>
                <w:bCs/>
                <w:color w:val="auto"/>
                <w:highlight w:val="none"/>
                <w:u w:val="single"/>
                <w:lang w:val="en-US" w:eastAsia="zh-CN"/>
              </w:rPr>
              <w:t xml:space="preserve"> </w:t>
            </w:r>
            <w:r>
              <w:rPr>
                <w:rFonts w:hint="eastAsia" w:ascii="Times New Roman" w:hAnsi="Times New Roman" w:cs="Times New Roman"/>
                <w:b/>
                <w:bCs/>
                <w:color w:val="auto"/>
                <w:highlight w:val="none"/>
                <w:lang w:val="en-US" w:eastAsia="zh-CN"/>
              </w:rPr>
              <w:t>注册建造师执业资格</w:t>
            </w:r>
            <w:bookmarkEnd w:id="77"/>
            <w:r>
              <w:rPr>
                <w:rFonts w:hint="eastAsia" w:ascii="Times New Roman" w:hAnsi="Times New Roman" w:cs="Times New Roman"/>
                <w:b/>
                <w:bCs/>
                <w:color w:val="auto"/>
                <w:highlight w:val="none"/>
                <w:lang w:val="en-US" w:eastAsia="zh-CN"/>
              </w:rPr>
              <w:t>，具备有效的</w:t>
            </w:r>
            <w:r>
              <w:rPr>
                <w:rFonts w:hint="eastAsia" w:ascii="Times New Roman" w:hAnsi="Times New Roman" w:cs="Times New Roman"/>
                <w:b/>
                <w:bCs/>
                <w:color w:val="auto"/>
                <w:highlight w:val="none"/>
                <w:u w:val="single"/>
                <w:lang w:val="en-US" w:eastAsia="zh-CN"/>
              </w:rPr>
              <w:t>安全生产考核合格证书（B类）</w:t>
            </w:r>
            <w:r>
              <w:rPr>
                <w:rFonts w:hint="eastAsia" w:ascii="Times New Roman" w:hAnsi="Times New Roman" w:cs="Times New Roman"/>
                <w:b/>
                <w:bCs/>
                <w:color w:val="auto"/>
                <w:highlight w:val="none"/>
                <w:lang w:val="en-US" w:eastAsia="zh-CN"/>
              </w:rPr>
              <w:t>。本项目不接受有在建、已中标（成交）未开工或已列为其他项目中标（成交）候选人第一名的建造师作为项目经理。</w:t>
            </w:r>
          </w:p>
        </w:tc>
      </w:tr>
      <w:tr w14:paraId="35BC2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662" w:type="dxa"/>
            <w:noWrap w:val="0"/>
            <w:vAlign w:val="center"/>
          </w:tcPr>
          <w:p w14:paraId="7E65D9BE">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942" w:type="dxa"/>
            <w:noWrap w:val="0"/>
            <w:vAlign w:val="center"/>
          </w:tcPr>
          <w:p w14:paraId="362E06AE">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4</w:t>
            </w:r>
          </w:p>
        </w:tc>
        <w:tc>
          <w:tcPr>
            <w:tcW w:w="1775" w:type="dxa"/>
            <w:noWrap w:val="0"/>
            <w:vAlign w:val="center"/>
          </w:tcPr>
          <w:p w14:paraId="37955730">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磋商费用</w:t>
            </w:r>
          </w:p>
        </w:tc>
        <w:tc>
          <w:tcPr>
            <w:tcW w:w="6221" w:type="dxa"/>
            <w:noWrap w:val="0"/>
            <w:vAlign w:val="center"/>
          </w:tcPr>
          <w:p w14:paraId="6C05C4F2">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 xml:space="preserve">不论磋商结果如何，供应商均应自行承担所有与磋商有关的全部费用。 </w:t>
            </w:r>
          </w:p>
        </w:tc>
      </w:tr>
      <w:tr w14:paraId="2D748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662" w:type="dxa"/>
            <w:noWrap w:val="0"/>
            <w:vAlign w:val="center"/>
          </w:tcPr>
          <w:p w14:paraId="63C68FEC">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4</w:t>
            </w:r>
          </w:p>
        </w:tc>
        <w:tc>
          <w:tcPr>
            <w:tcW w:w="942" w:type="dxa"/>
            <w:noWrap w:val="0"/>
            <w:vAlign w:val="center"/>
          </w:tcPr>
          <w:p w14:paraId="7A5E784D">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 w:val="21"/>
                <w:szCs w:val="21"/>
                <w:highlight w:val="none"/>
                <w:lang w:val="en-US" w:eastAsia="zh-CN"/>
              </w:rPr>
            </w:pPr>
            <w:r>
              <w:rPr>
                <w:rFonts w:hint="eastAsia" w:ascii="Times New Roman" w:hAnsi="Times New Roman" w:cs="Times New Roman"/>
                <w:color w:val="auto"/>
                <w:position w:val="-2"/>
                <w:sz w:val="21"/>
                <w:szCs w:val="21"/>
                <w:highlight w:val="none"/>
                <w:lang w:val="en-US" w:eastAsia="zh-CN"/>
              </w:rPr>
              <w:t>13.1</w:t>
            </w:r>
          </w:p>
        </w:tc>
        <w:tc>
          <w:tcPr>
            <w:tcW w:w="1775" w:type="dxa"/>
            <w:noWrap w:val="0"/>
            <w:vAlign w:val="center"/>
          </w:tcPr>
          <w:p w14:paraId="66D70F49">
            <w:pPr>
              <w:keepNext w:val="0"/>
              <w:keepLines w:val="0"/>
              <w:pageBreakBefore w:val="0"/>
              <w:kinsoku/>
              <w:wordWrap/>
              <w:overflowPunct/>
              <w:topLinePunct w:val="0"/>
              <w:autoSpaceDE/>
              <w:autoSpaceDN/>
              <w:bidi w:val="0"/>
              <w:adjustRightInd/>
              <w:spacing w:line="410" w:lineRule="exact"/>
              <w:ind w:left="0" w:leftChars="0"/>
              <w:jc w:val="center"/>
              <w:textAlignment w:val="auto"/>
              <w:rPr>
                <w:rFonts w:hint="default" w:ascii="Times New Roman" w:hAnsi="Times New Roman" w:eastAsia="宋体" w:cs="Times New Roman"/>
                <w:color w:val="auto"/>
                <w:position w:val="-2"/>
                <w:sz w:val="21"/>
                <w:szCs w:val="21"/>
                <w:highlight w:val="none"/>
              </w:rPr>
            </w:pPr>
            <w:r>
              <w:rPr>
                <w:rFonts w:hint="default" w:ascii="Times New Roman" w:hAnsi="Times New Roman" w:eastAsia="宋体" w:cs="Times New Roman"/>
                <w:color w:val="auto"/>
                <w:sz w:val="21"/>
                <w:szCs w:val="21"/>
                <w:highlight w:val="none"/>
              </w:rPr>
              <w:t>采购预算金额</w:t>
            </w:r>
            <w:r>
              <w:rPr>
                <w:rFonts w:hint="default" w:ascii="Times New Roman" w:hAnsi="Times New Roman" w:eastAsia="宋体" w:cs="Times New Roman"/>
                <w:color w:val="auto"/>
                <w:sz w:val="21"/>
                <w:szCs w:val="21"/>
                <w:highlight w:val="none"/>
                <w:lang w:eastAsia="zh-CN"/>
              </w:rPr>
              <w:t>和上限控制价</w:t>
            </w:r>
          </w:p>
        </w:tc>
        <w:tc>
          <w:tcPr>
            <w:tcW w:w="6221" w:type="dxa"/>
            <w:noWrap w:val="0"/>
            <w:vAlign w:val="center"/>
          </w:tcPr>
          <w:p w14:paraId="4E8A38BF">
            <w:pPr>
              <w:keepNext w:val="0"/>
              <w:keepLines w:val="0"/>
              <w:pageBreakBefore w:val="0"/>
              <w:kinsoku/>
              <w:wordWrap/>
              <w:overflowPunct/>
              <w:topLinePunct w:val="0"/>
              <w:autoSpaceDE/>
              <w:autoSpaceDN/>
              <w:bidi w:val="0"/>
              <w:adjustRightInd/>
              <w:snapToGrid/>
              <w:spacing w:line="410" w:lineRule="exact"/>
              <w:ind w:right="0" w:rightChars="0"/>
              <w:textAlignment w:val="auto"/>
              <w:outlineLvl w:val="9"/>
              <w:rPr>
                <w:rFonts w:hint="default" w:ascii="Times New Roman" w:hAnsi="Times New Roman" w:eastAsia="宋体" w:cs="Times New Roman"/>
                <w:color w:val="auto"/>
                <w:kern w:val="0"/>
                <w:sz w:val="21"/>
                <w:szCs w:val="21"/>
                <w:highlight w:val="none"/>
              </w:rPr>
            </w:pPr>
            <w:r>
              <w:rPr>
                <w:rFonts w:hint="default" w:ascii="Times New Roman" w:hAnsi="Times New Roman" w:cs="Times New Roman"/>
                <w:b/>
                <w:color w:val="auto"/>
                <w:highlight w:val="none"/>
                <w:lang w:val="en-US" w:eastAsia="zh-CN"/>
              </w:rPr>
              <w:t>1、</w:t>
            </w:r>
            <w:r>
              <w:rPr>
                <w:rFonts w:hint="default" w:ascii="Times New Roman" w:hAnsi="Times New Roman" w:cs="Times New Roman"/>
                <w:b/>
                <w:color w:val="auto"/>
                <w:highlight w:val="none"/>
              </w:rPr>
              <w:t>采购预算</w:t>
            </w:r>
            <w:r>
              <w:rPr>
                <w:rFonts w:hint="default" w:ascii="Times New Roman" w:hAnsi="Times New Roman" w:cs="Times New Roman"/>
                <w:b/>
                <w:color w:val="auto"/>
                <w:highlight w:val="none"/>
                <w:lang w:eastAsia="zh-CN"/>
              </w:rPr>
              <w:t>：</w:t>
            </w:r>
            <w:r>
              <w:rPr>
                <w:rFonts w:hint="default" w:ascii="Times New Roman" w:hAnsi="Times New Roman" w:eastAsia="宋体" w:cs="Times New Roman"/>
                <w:color w:val="auto"/>
                <w:kern w:val="0"/>
                <w:sz w:val="21"/>
                <w:szCs w:val="21"/>
                <w:highlight w:val="none"/>
              </w:rPr>
              <w:t>本工程总造价为人民币</w:t>
            </w:r>
            <w:r>
              <w:rPr>
                <w:rFonts w:hint="eastAsia" w:cs="Times New Roman"/>
                <w:color w:val="auto"/>
                <w:kern w:val="0"/>
                <w:sz w:val="21"/>
                <w:szCs w:val="21"/>
                <w:highlight w:val="none"/>
                <w:u w:val="single"/>
                <w:lang w:eastAsia="zh-CN"/>
              </w:rPr>
              <w:t>1566645.72</w:t>
            </w:r>
            <w:r>
              <w:rPr>
                <w:rFonts w:hint="default" w:ascii="Times New Roman" w:hAnsi="Times New Roman" w:eastAsia="宋体" w:cs="Times New Roman"/>
                <w:color w:val="auto"/>
                <w:kern w:val="0"/>
                <w:sz w:val="21"/>
                <w:szCs w:val="21"/>
                <w:highlight w:val="none"/>
              </w:rPr>
              <w:t>元【</w:t>
            </w:r>
            <w:r>
              <w:rPr>
                <w:rFonts w:hint="eastAsia" w:cs="Times New Roman"/>
                <w:color w:val="auto"/>
                <w:kern w:val="0"/>
                <w:sz w:val="21"/>
                <w:szCs w:val="21"/>
                <w:highlight w:val="none"/>
                <w:lang w:eastAsia="zh-CN"/>
              </w:rPr>
              <w:t>其中包含了</w:t>
            </w:r>
            <w:r>
              <w:rPr>
                <w:rFonts w:hint="eastAsia" w:ascii="Times New Roman" w:hAnsi="Times New Roman" w:cs="Times New Roman"/>
                <w:color w:val="auto"/>
                <w:kern w:val="0"/>
                <w:sz w:val="21"/>
                <w:szCs w:val="21"/>
                <w:highlight w:val="none"/>
                <w:lang w:eastAsia="zh-CN"/>
              </w:rPr>
              <w:t>安全防护文明施工费</w:t>
            </w:r>
            <w:r>
              <w:rPr>
                <w:rFonts w:hint="eastAsia" w:cs="Times New Roman"/>
                <w:color w:val="auto"/>
                <w:kern w:val="0"/>
                <w:sz w:val="21"/>
                <w:szCs w:val="21"/>
                <w:highlight w:val="none"/>
                <w:u w:val="single"/>
                <w:lang w:eastAsia="zh-CN"/>
              </w:rPr>
              <w:t>21379.03</w:t>
            </w:r>
            <w:r>
              <w:rPr>
                <w:rFonts w:hint="eastAsia" w:ascii="Times New Roman" w:hAnsi="Times New Roman" w:cs="Times New Roman"/>
                <w:color w:val="auto"/>
                <w:kern w:val="0"/>
                <w:sz w:val="21"/>
                <w:szCs w:val="21"/>
                <w:highlight w:val="none"/>
                <w:lang w:eastAsia="zh-CN"/>
              </w:rPr>
              <w:t>元</w:t>
            </w:r>
            <w:r>
              <w:rPr>
                <w:rFonts w:hint="eastAsia" w:cs="Times New Roman"/>
                <w:color w:val="auto"/>
                <w:kern w:val="0"/>
                <w:sz w:val="21"/>
                <w:szCs w:val="21"/>
                <w:highlight w:val="none"/>
                <w:lang w:eastAsia="zh-CN"/>
              </w:rPr>
              <w:t>，</w:t>
            </w:r>
            <w:r>
              <w:rPr>
                <w:rFonts w:hint="default" w:ascii="Times New Roman" w:hAnsi="Times New Roman" w:cs="Times New Roman"/>
                <w:b w:val="0"/>
                <w:bCs w:val="0"/>
                <w:color w:val="auto"/>
                <w:highlight w:val="none"/>
              </w:rPr>
              <w:t>暂列金额</w:t>
            </w:r>
            <w:r>
              <w:rPr>
                <w:rFonts w:hint="default" w:ascii="Times New Roman" w:hAnsi="Times New Roman" w:cs="Times New Roman"/>
                <w:b w:val="0"/>
                <w:bCs w:val="0"/>
                <w:color w:val="auto"/>
                <w:highlight w:val="none"/>
                <w:u w:val="single"/>
              </w:rPr>
              <w:t xml:space="preserve"> / </w:t>
            </w:r>
            <w:r>
              <w:rPr>
                <w:rFonts w:hint="default" w:ascii="Times New Roman" w:hAnsi="Times New Roman" w:cs="Times New Roman"/>
                <w:b w:val="0"/>
                <w:bCs w:val="0"/>
                <w:color w:val="auto"/>
                <w:highlight w:val="none"/>
              </w:rPr>
              <w:t>元，材料（工程设备）暂估价</w:t>
            </w:r>
            <w:r>
              <w:rPr>
                <w:rFonts w:hint="eastAsia" w:ascii="Times New Roman" w:hAnsi="Times New Roman" w:cs="Times New Roman"/>
                <w:b w:val="0"/>
                <w:bCs w:val="0"/>
                <w:color w:val="auto"/>
                <w:highlight w:val="none"/>
                <w:u w:val="single"/>
                <w:lang w:val="en-US" w:eastAsia="zh-CN"/>
              </w:rPr>
              <w:t xml:space="preserve"> / </w:t>
            </w:r>
            <w:r>
              <w:rPr>
                <w:rFonts w:hint="default" w:ascii="Times New Roman" w:hAnsi="Times New Roman" w:cs="Times New Roman"/>
                <w:b w:val="0"/>
                <w:bCs w:val="0"/>
                <w:color w:val="auto"/>
                <w:highlight w:val="none"/>
              </w:rPr>
              <w:t>元，专业暂估价</w:t>
            </w:r>
            <w:r>
              <w:rPr>
                <w:rFonts w:hint="default" w:ascii="Times New Roman" w:hAnsi="Times New Roman" w:cs="Times New Roman"/>
                <w:b w:val="0"/>
                <w:bCs w:val="0"/>
                <w:color w:val="auto"/>
                <w:highlight w:val="none"/>
                <w:u w:val="single"/>
              </w:rPr>
              <w:t xml:space="preserve"> / </w:t>
            </w:r>
            <w:r>
              <w:rPr>
                <w:rFonts w:hint="default" w:ascii="Times New Roman" w:hAnsi="Times New Roman" w:cs="Times New Roman"/>
                <w:b w:val="0"/>
                <w:bCs w:val="0"/>
                <w:color w:val="auto"/>
                <w:highlight w:val="none"/>
              </w:rPr>
              <w:t>元</w:t>
            </w:r>
            <w:r>
              <w:rPr>
                <w:rFonts w:hint="eastAsia" w:ascii="Times New Roman" w:hAnsi="Times New Roman" w:cs="Times New Roman"/>
                <w:b w:val="0"/>
                <w:bCs w:val="0"/>
                <w:color w:val="auto"/>
                <w:highlight w:val="none"/>
                <w:lang w:eastAsia="zh-CN"/>
              </w:rPr>
              <w:t>，安全生产责任保险费</w:t>
            </w:r>
            <w:r>
              <w:rPr>
                <w:rFonts w:hint="eastAsia" w:cs="Times New Roman"/>
                <w:b w:val="0"/>
                <w:bCs w:val="0"/>
                <w:color w:val="auto"/>
                <w:highlight w:val="none"/>
                <w:u w:val="single"/>
                <w:lang w:eastAsia="zh-CN"/>
              </w:rPr>
              <w:t>3127.04</w:t>
            </w:r>
            <w:r>
              <w:rPr>
                <w:rFonts w:hint="eastAsia" w:ascii="Times New Roman" w:hAnsi="Times New Roman" w:cs="Times New Roman"/>
                <w:b w:val="0"/>
                <w:bCs w:val="0"/>
                <w:color w:val="auto"/>
                <w:highlight w:val="none"/>
                <w:lang w:eastAsia="zh-CN"/>
              </w:rPr>
              <w:t>元</w:t>
            </w:r>
            <w:r>
              <w:rPr>
                <w:rFonts w:hint="default" w:ascii="Times New Roman" w:hAnsi="Times New Roman" w:eastAsia="宋体" w:cs="Times New Roman"/>
                <w:color w:val="auto"/>
                <w:kern w:val="0"/>
                <w:sz w:val="21"/>
                <w:szCs w:val="21"/>
                <w:highlight w:val="none"/>
              </w:rPr>
              <w:t>】。</w:t>
            </w:r>
          </w:p>
          <w:p w14:paraId="2A1EDAC8">
            <w:pPr>
              <w:keepNext w:val="0"/>
              <w:keepLines w:val="0"/>
              <w:pageBreakBefore w:val="0"/>
              <w:kinsoku/>
              <w:wordWrap/>
              <w:overflowPunct/>
              <w:topLinePunct w:val="0"/>
              <w:autoSpaceDE/>
              <w:autoSpaceDN/>
              <w:bidi w:val="0"/>
              <w:adjustRightInd/>
              <w:snapToGrid/>
              <w:spacing w:line="410" w:lineRule="exact"/>
              <w:ind w:right="0" w:rightChars="0"/>
              <w:textAlignment w:val="auto"/>
              <w:outlineLvl w:val="9"/>
              <w:rPr>
                <w:rFonts w:hint="eastAsia" w:ascii="Times New Roman" w:hAnsi="Times New Roman" w:eastAsia="宋体" w:cs="Times New Roman"/>
                <w:b/>
                <w:bCs/>
                <w:color w:val="auto"/>
                <w:kern w:val="0"/>
                <w:sz w:val="21"/>
                <w:szCs w:val="21"/>
                <w:highlight w:val="none"/>
                <w:lang w:eastAsia="zh-CN"/>
              </w:rPr>
            </w:pPr>
            <w:r>
              <w:rPr>
                <w:rFonts w:hint="default" w:ascii="Times New Roman" w:hAnsi="Times New Roman" w:cs="Times New Roman"/>
                <w:b/>
                <w:color w:val="auto"/>
                <w:highlight w:val="none"/>
                <w:lang w:val="en-US" w:eastAsia="zh-CN"/>
              </w:rPr>
              <w:t>2、</w:t>
            </w:r>
            <w:r>
              <w:rPr>
                <w:rFonts w:hint="default" w:ascii="Times New Roman" w:hAnsi="Times New Roman" w:cs="Times New Roman"/>
                <w:b/>
                <w:color w:val="auto"/>
                <w:highlight w:val="none"/>
              </w:rPr>
              <w:t>上限控制价</w:t>
            </w:r>
            <w:r>
              <w:rPr>
                <w:rFonts w:hint="default" w:ascii="Times New Roman" w:hAnsi="Times New Roman" w:cs="Times New Roman"/>
                <w:b/>
                <w:color w:val="auto"/>
                <w:highlight w:val="none"/>
                <w:lang w:eastAsia="zh-CN"/>
              </w:rPr>
              <w:t>：</w:t>
            </w:r>
            <w:r>
              <w:rPr>
                <w:rFonts w:hint="default" w:ascii="Times New Roman" w:hAnsi="Times New Roman" w:eastAsia="宋体" w:cs="Times New Roman"/>
                <w:b w:val="0"/>
                <w:bCs w:val="0"/>
                <w:color w:val="auto"/>
                <w:kern w:val="0"/>
                <w:sz w:val="21"/>
                <w:szCs w:val="21"/>
                <w:highlight w:val="none"/>
                <w:lang w:eastAsia="zh-CN"/>
              </w:rPr>
              <w:t>经</w:t>
            </w:r>
            <w:r>
              <w:rPr>
                <w:rFonts w:hint="eastAsia" w:cs="Times New Roman"/>
                <w:b w:val="0"/>
                <w:bCs w:val="0"/>
                <w:color w:val="auto"/>
                <w:kern w:val="0"/>
                <w:sz w:val="21"/>
                <w:szCs w:val="21"/>
                <w:highlight w:val="none"/>
                <w:lang w:eastAsia="zh-CN"/>
              </w:rPr>
              <w:t>采购人</w:t>
            </w:r>
            <w:r>
              <w:rPr>
                <w:rFonts w:hint="default" w:ascii="Times New Roman" w:hAnsi="Times New Roman" w:eastAsia="宋体" w:cs="Times New Roman"/>
                <w:b w:val="0"/>
                <w:bCs w:val="0"/>
                <w:color w:val="auto"/>
                <w:kern w:val="0"/>
                <w:sz w:val="21"/>
                <w:szCs w:val="21"/>
                <w:highlight w:val="none"/>
                <w:lang w:eastAsia="zh-CN"/>
              </w:rPr>
              <w:t>确认</w:t>
            </w:r>
            <w:r>
              <w:rPr>
                <w:rFonts w:hint="default" w:ascii="Times New Roman" w:hAnsi="Times New Roman" w:eastAsia="宋体" w:cs="Times New Roman"/>
                <w:b w:val="0"/>
                <w:bCs w:val="0"/>
                <w:color w:val="auto"/>
                <w:kern w:val="0"/>
                <w:sz w:val="21"/>
                <w:szCs w:val="21"/>
                <w:highlight w:val="none"/>
              </w:rPr>
              <w:t>，</w:t>
            </w:r>
            <w:r>
              <w:rPr>
                <w:rFonts w:hint="eastAsia" w:cs="Times New Roman"/>
                <w:b w:val="0"/>
                <w:bCs w:val="0"/>
                <w:color w:val="auto"/>
                <w:kern w:val="0"/>
                <w:sz w:val="21"/>
                <w:szCs w:val="21"/>
                <w:highlight w:val="none"/>
                <w:lang w:eastAsia="zh-CN"/>
              </w:rPr>
              <w:t>本工程的工程总造价最高限价（上限控制价）为</w:t>
            </w:r>
            <w:r>
              <w:rPr>
                <w:rFonts w:hint="default" w:ascii="Times New Roman" w:hAnsi="Times New Roman" w:eastAsia="宋体" w:cs="Times New Roman"/>
                <w:color w:val="auto"/>
                <w:kern w:val="0"/>
                <w:sz w:val="21"/>
                <w:szCs w:val="21"/>
                <w:highlight w:val="none"/>
              </w:rPr>
              <w:t>人民币</w:t>
            </w:r>
            <w:r>
              <w:rPr>
                <w:rFonts w:hint="eastAsia" w:cs="Times New Roman"/>
                <w:color w:val="auto"/>
                <w:kern w:val="0"/>
                <w:sz w:val="21"/>
                <w:szCs w:val="21"/>
                <w:highlight w:val="none"/>
                <w:u w:val="single"/>
                <w:lang w:eastAsia="zh-CN"/>
              </w:rPr>
              <w:t>1441314.06</w:t>
            </w:r>
            <w:r>
              <w:rPr>
                <w:rFonts w:hint="default" w:ascii="Times New Roman" w:hAnsi="Times New Roman" w:eastAsia="宋体" w:cs="Times New Roman"/>
                <w:color w:val="auto"/>
                <w:kern w:val="0"/>
                <w:sz w:val="21"/>
                <w:szCs w:val="21"/>
                <w:highlight w:val="none"/>
              </w:rPr>
              <w:t>元</w:t>
            </w:r>
            <w:r>
              <w:rPr>
                <w:rFonts w:hint="eastAsia" w:cs="Times New Roman"/>
                <w:color w:val="auto"/>
                <w:kern w:val="0"/>
                <w:sz w:val="21"/>
                <w:szCs w:val="21"/>
                <w:highlight w:val="none"/>
                <w:lang w:eastAsia="zh-CN"/>
              </w:rPr>
              <w:t>。</w:t>
            </w:r>
          </w:p>
          <w:p w14:paraId="00AB09A4">
            <w:pPr>
              <w:keepNext w:val="0"/>
              <w:keepLines w:val="0"/>
              <w:pageBreakBefore w:val="0"/>
              <w:widowControl/>
              <w:kinsoku/>
              <w:wordWrap/>
              <w:overflowPunct/>
              <w:topLinePunct w:val="0"/>
              <w:autoSpaceDE/>
              <w:autoSpaceDN/>
              <w:bidi w:val="0"/>
              <w:adjustRightInd/>
              <w:snapToGrid w:val="0"/>
              <w:spacing w:line="410" w:lineRule="exact"/>
              <w:jc w:val="left"/>
              <w:textAlignment w:val="auto"/>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b/>
                <w:bCs/>
                <w:color w:val="auto"/>
                <w:kern w:val="0"/>
                <w:sz w:val="21"/>
                <w:szCs w:val="21"/>
                <w:highlight w:val="none"/>
                <w:lang w:eastAsia="zh-CN"/>
              </w:rPr>
              <w:t>注：</w:t>
            </w:r>
            <w:r>
              <w:rPr>
                <w:rFonts w:hint="default" w:ascii="Times New Roman" w:hAnsi="Times New Roman" w:cs="Times New Roman"/>
                <w:b/>
                <w:bCs/>
                <w:color w:val="auto"/>
                <w:highlight w:val="none"/>
                <w:lang w:eastAsia="zh-CN"/>
              </w:rPr>
              <w:t>供应商</w:t>
            </w:r>
            <w:r>
              <w:rPr>
                <w:rFonts w:hint="default" w:ascii="Times New Roman" w:hAnsi="Times New Roman" w:cs="Times New Roman"/>
                <w:b/>
                <w:bCs/>
                <w:color w:val="auto"/>
                <w:highlight w:val="none"/>
              </w:rPr>
              <w:t>的</w:t>
            </w:r>
            <w:r>
              <w:rPr>
                <w:rFonts w:hint="default" w:ascii="Times New Roman" w:hAnsi="Times New Roman" w:cs="Times New Roman"/>
                <w:b/>
                <w:bCs/>
                <w:color w:val="auto"/>
                <w:highlight w:val="none"/>
                <w:lang w:eastAsia="zh-CN"/>
              </w:rPr>
              <w:t>磋商（</w:t>
            </w:r>
            <w:r>
              <w:rPr>
                <w:rFonts w:hint="default" w:ascii="Times New Roman" w:hAnsi="Times New Roman" w:cs="Times New Roman"/>
                <w:b/>
                <w:bCs/>
                <w:color w:val="auto"/>
                <w:highlight w:val="none"/>
              </w:rPr>
              <w:t>投标</w:t>
            </w:r>
            <w:r>
              <w:rPr>
                <w:rFonts w:hint="default" w:ascii="Times New Roman" w:hAnsi="Times New Roman" w:cs="Times New Roman"/>
                <w:b/>
                <w:bCs/>
                <w:color w:val="auto"/>
                <w:highlight w:val="none"/>
                <w:lang w:eastAsia="zh-CN"/>
              </w:rPr>
              <w:t>）</w:t>
            </w:r>
            <w:r>
              <w:rPr>
                <w:rFonts w:hint="default" w:ascii="Times New Roman" w:hAnsi="Times New Roman" w:cs="Times New Roman"/>
                <w:b/>
                <w:bCs/>
                <w:color w:val="auto"/>
                <w:highlight w:val="none"/>
              </w:rPr>
              <w:t>报价</w:t>
            </w:r>
            <w:r>
              <w:rPr>
                <w:rFonts w:hint="eastAsia" w:cs="Times New Roman"/>
                <w:b/>
                <w:bCs/>
                <w:color w:val="auto"/>
                <w:highlight w:val="none"/>
                <w:lang w:eastAsia="zh-CN"/>
              </w:rPr>
              <w:t>【</w:t>
            </w:r>
            <w:r>
              <w:rPr>
                <w:rFonts w:hint="default" w:ascii="Times New Roman" w:hAnsi="Times New Roman" w:cs="Times New Roman"/>
                <w:b/>
                <w:bCs/>
                <w:color w:val="auto"/>
                <w:highlight w:val="none"/>
              </w:rPr>
              <w:t>含安全防护、文明施工措施费、暂列金额、材料（工程设备）暂估价、专业暂估价</w:t>
            </w:r>
            <w:r>
              <w:rPr>
                <w:rFonts w:hint="eastAsia" w:ascii="Times New Roman" w:hAnsi="Times New Roman" w:cs="Times New Roman"/>
                <w:b/>
                <w:bCs/>
                <w:color w:val="auto"/>
                <w:highlight w:val="none"/>
                <w:lang w:eastAsia="zh-CN"/>
              </w:rPr>
              <w:t>、安全生产责任保险费</w:t>
            </w:r>
            <w:r>
              <w:rPr>
                <w:rFonts w:hint="eastAsia" w:cs="Times New Roman"/>
                <w:b/>
                <w:bCs/>
                <w:color w:val="auto"/>
                <w:highlight w:val="none"/>
                <w:lang w:eastAsia="zh-CN"/>
              </w:rPr>
              <w:t>】</w:t>
            </w:r>
            <w:r>
              <w:rPr>
                <w:rFonts w:hint="default" w:ascii="Times New Roman" w:hAnsi="Times New Roman" w:cs="Times New Roman"/>
                <w:b/>
                <w:bCs/>
                <w:color w:val="auto"/>
                <w:highlight w:val="none"/>
              </w:rPr>
              <w:t>高于本工程</w:t>
            </w:r>
            <w:r>
              <w:rPr>
                <w:rFonts w:hint="default" w:ascii="Times New Roman" w:hAnsi="Times New Roman" w:cs="Times New Roman"/>
                <w:b/>
                <w:bCs/>
                <w:color w:val="auto"/>
                <w:highlight w:val="none"/>
                <w:lang w:eastAsia="zh-CN"/>
              </w:rPr>
              <w:t>上限控制价的</w:t>
            </w:r>
            <w:r>
              <w:rPr>
                <w:rFonts w:hint="default" w:ascii="Times New Roman" w:hAnsi="Times New Roman" w:cs="Times New Roman"/>
                <w:b/>
                <w:bCs/>
                <w:color w:val="auto"/>
                <w:highlight w:val="none"/>
              </w:rPr>
              <w:t>为</w:t>
            </w:r>
            <w:r>
              <w:rPr>
                <w:rFonts w:hint="default" w:ascii="Times New Roman" w:hAnsi="Times New Roman" w:cs="Times New Roman"/>
                <w:b/>
                <w:bCs/>
                <w:color w:val="auto"/>
                <w:highlight w:val="none"/>
                <w:lang w:eastAsia="zh-CN"/>
              </w:rPr>
              <w:t>作无效响应处理</w:t>
            </w:r>
            <w:r>
              <w:rPr>
                <w:rFonts w:hint="default" w:ascii="Times New Roman" w:hAnsi="Times New Roman" w:cs="Times New Roman"/>
                <w:b/>
                <w:bCs/>
                <w:color w:val="auto"/>
                <w:highlight w:val="none"/>
              </w:rPr>
              <w:t>。安全防护、文明施工措施费、暂列金额、材料（工程设备）暂估价、专业暂估价</w:t>
            </w:r>
            <w:r>
              <w:rPr>
                <w:rFonts w:hint="eastAsia" w:ascii="Times New Roman" w:hAnsi="Times New Roman" w:cs="Times New Roman"/>
                <w:b/>
                <w:bCs/>
                <w:color w:val="auto"/>
                <w:highlight w:val="none"/>
                <w:lang w:eastAsia="zh-CN"/>
              </w:rPr>
              <w:t>、安全生产责任保险费</w:t>
            </w:r>
            <w:r>
              <w:rPr>
                <w:rFonts w:hint="default" w:ascii="Times New Roman" w:hAnsi="Times New Roman" w:cs="Times New Roman"/>
                <w:b/>
                <w:bCs/>
                <w:color w:val="auto"/>
                <w:highlight w:val="none"/>
              </w:rPr>
              <w:t>均作为不可竞争费用单列，暂列金额、材料（工程设备）暂估价、专业暂估价</w:t>
            </w:r>
            <w:r>
              <w:rPr>
                <w:rFonts w:hint="eastAsia" w:ascii="Times New Roman" w:hAnsi="Times New Roman" w:cs="Times New Roman"/>
                <w:b/>
                <w:bCs/>
                <w:color w:val="auto"/>
                <w:highlight w:val="none"/>
                <w:lang w:eastAsia="zh-CN"/>
              </w:rPr>
              <w:t>、安全生产责任保险费</w:t>
            </w:r>
            <w:r>
              <w:rPr>
                <w:rFonts w:hint="default" w:ascii="Times New Roman" w:hAnsi="Times New Roman" w:cs="Times New Roman"/>
                <w:b/>
                <w:bCs/>
                <w:color w:val="auto"/>
                <w:highlight w:val="none"/>
              </w:rPr>
              <w:t>不予更改</w:t>
            </w:r>
            <w:r>
              <w:rPr>
                <w:rFonts w:hint="default" w:ascii="Times New Roman" w:hAnsi="Times New Roman" w:cs="Times New Roman"/>
                <w:b/>
                <w:bCs/>
                <w:color w:val="auto"/>
                <w:highlight w:val="none"/>
                <w:lang w:eastAsia="zh-CN"/>
              </w:rPr>
              <w:t>。</w:t>
            </w:r>
          </w:p>
        </w:tc>
      </w:tr>
      <w:tr w14:paraId="4F096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662" w:type="dxa"/>
            <w:noWrap w:val="0"/>
            <w:vAlign w:val="center"/>
          </w:tcPr>
          <w:p w14:paraId="1DEB5914">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5</w:t>
            </w:r>
          </w:p>
        </w:tc>
        <w:tc>
          <w:tcPr>
            <w:tcW w:w="942" w:type="dxa"/>
            <w:noWrap w:val="0"/>
            <w:vAlign w:val="center"/>
          </w:tcPr>
          <w:p w14:paraId="1F8E2821">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rPr>
            </w:pPr>
            <w:r>
              <w:rPr>
                <w:rFonts w:hint="default" w:ascii="Times New Roman" w:hAnsi="Times New Roman" w:eastAsia="宋体" w:cs="Times New Roman"/>
                <w:color w:val="auto"/>
                <w:position w:val="-2"/>
                <w:szCs w:val="21"/>
                <w:highlight w:val="none"/>
              </w:rPr>
              <w:t>14.1</w:t>
            </w:r>
          </w:p>
        </w:tc>
        <w:tc>
          <w:tcPr>
            <w:tcW w:w="1775" w:type="dxa"/>
            <w:noWrap w:val="0"/>
            <w:vAlign w:val="center"/>
          </w:tcPr>
          <w:p w14:paraId="4AB15C77">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rPr>
            </w:pPr>
            <w:r>
              <w:rPr>
                <w:rFonts w:hint="default" w:ascii="Times New Roman" w:hAnsi="Times New Roman" w:eastAsia="宋体" w:cs="Times New Roman"/>
                <w:color w:val="auto"/>
                <w:position w:val="-2"/>
                <w:szCs w:val="21"/>
                <w:highlight w:val="none"/>
              </w:rPr>
              <w:t>响应文件有效期</w:t>
            </w:r>
          </w:p>
        </w:tc>
        <w:tc>
          <w:tcPr>
            <w:tcW w:w="6221" w:type="dxa"/>
            <w:noWrap w:val="0"/>
            <w:vAlign w:val="top"/>
          </w:tcPr>
          <w:p w14:paraId="4E38092F">
            <w:pPr>
              <w:pageBreakBefore w:val="0"/>
              <w:widowControl w:val="0"/>
              <w:tabs>
                <w:tab w:val="left" w:pos="1305"/>
              </w:tabs>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响应文件递交截止时间之日起90天，有效期不足的响应文件将被拒绝。</w:t>
            </w:r>
          </w:p>
        </w:tc>
      </w:tr>
      <w:tr w14:paraId="0A740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662" w:type="dxa"/>
            <w:noWrap w:val="0"/>
            <w:vAlign w:val="center"/>
          </w:tcPr>
          <w:p w14:paraId="4F8A2BD7">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6</w:t>
            </w:r>
          </w:p>
        </w:tc>
        <w:tc>
          <w:tcPr>
            <w:tcW w:w="942" w:type="dxa"/>
            <w:noWrap w:val="0"/>
            <w:vAlign w:val="center"/>
          </w:tcPr>
          <w:p w14:paraId="1E84B3B5">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rPr>
            </w:pPr>
            <w:r>
              <w:rPr>
                <w:rFonts w:hint="default" w:ascii="Times New Roman" w:hAnsi="Times New Roman" w:eastAsia="宋体" w:cs="Times New Roman"/>
                <w:color w:val="auto"/>
                <w:position w:val="-2"/>
                <w:szCs w:val="21"/>
                <w:highlight w:val="none"/>
              </w:rPr>
              <w:t>15</w:t>
            </w:r>
          </w:p>
        </w:tc>
        <w:tc>
          <w:tcPr>
            <w:tcW w:w="1775" w:type="dxa"/>
            <w:noWrap w:val="0"/>
            <w:vAlign w:val="center"/>
          </w:tcPr>
          <w:p w14:paraId="1D5D978B">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rPr>
            </w:pPr>
            <w:r>
              <w:rPr>
                <w:rFonts w:hint="eastAsia" w:ascii="Times New Roman" w:hAnsi="Times New Roman" w:eastAsia="宋体" w:cs="Times New Roman"/>
                <w:color w:val="auto"/>
                <w:position w:val="-2"/>
                <w:szCs w:val="21"/>
                <w:highlight w:val="none"/>
                <w:lang w:val="en-US" w:eastAsia="zh-CN"/>
              </w:rPr>
              <w:t>竞标</w:t>
            </w:r>
            <w:r>
              <w:rPr>
                <w:rFonts w:hint="default" w:ascii="Times New Roman" w:hAnsi="Times New Roman" w:eastAsia="宋体" w:cs="Times New Roman"/>
                <w:color w:val="auto"/>
                <w:position w:val="-2"/>
                <w:szCs w:val="21"/>
                <w:highlight w:val="none"/>
              </w:rPr>
              <w:t>保证金</w:t>
            </w:r>
          </w:p>
        </w:tc>
        <w:tc>
          <w:tcPr>
            <w:tcW w:w="6221" w:type="dxa"/>
            <w:noWrap w:val="0"/>
            <w:vAlign w:val="top"/>
          </w:tcPr>
          <w:p w14:paraId="69E551C8">
            <w:pPr>
              <w:pageBreakBefore w:val="0"/>
              <w:tabs>
                <w:tab w:val="left" w:pos="1305"/>
              </w:tabs>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本项目无须缴纳竞标保证金。</w:t>
            </w:r>
          </w:p>
        </w:tc>
      </w:tr>
      <w:tr w14:paraId="7B8A8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662" w:type="dxa"/>
            <w:noWrap w:val="0"/>
            <w:vAlign w:val="center"/>
          </w:tcPr>
          <w:p w14:paraId="6A801766">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7</w:t>
            </w:r>
          </w:p>
        </w:tc>
        <w:tc>
          <w:tcPr>
            <w:tcW w:w="942" w:type="dxa"/>
            <w:noWrap w:val="0"/>
            <w:vAlign w:val="center"/>
          </w:tcPr>
          <w:p w14:paraId="6D76303A">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16</w:t>
            </w:r>
          </w:p>
        </w:tc>
        <w:tc>
          <w:tcPr>
            <w:tcW w:w="1775" w:type="dxa"/>
            <w:noWrap w:val="0"/>
            <w:vAlign w:val="center"/>
          </w:tcPr>
          <w:p w14:paraId="2A39F721">
            <w:pPr>
              <w:keepNext/>
              <w:keepLines/>
              <w:pageBreakBefore w:val="0"/>
              <w:widowControl w:val="0"/>
              <w:kinsoku/>
              <w:wordWrap/>
              <w:overflowPunct/>
              <w:topLinePunct w:val="0"/>
              <w:autoSpaceDE/>
              <w:autoSpaceDN/>
              <w:bidi w:val="0"/>
              <w:adjustRightInd/>
              <w:snapToGrid/>
              <w:spacing w:before="0" w:after="0" w:line="410" w:lineRule="exact"/>
              <w:jc w:val="center"/>
              <w:textAlignment w:val="auto"/>
              <w:outlineLvl w:val="9"/>
              <w:rPr>
                <w:rFonts w:hint="default" w:ascii="Times New Roman" w:hAnsi="Times New Roman" w:eastAsia="宋体" w:cs="Times New Roman"/>
                <w:color w:val="auto"/>
                <w:szCs w:val="21"/>
                <w:highlight w:val="none"/>
                <w:lang w:eastAsia="zh-CN"/>
              </w:rPr>
            </w:pPr>
            <w:bookmarkStart w:id="78" w:name="_Toc19911"/>
            <w:bookmarkStart w:id="79" w:name="_Toc19954"/>
            <w:bookmarkStart w:id="80" w:name="_Toc27452"/>
            <w:bookmarkStart w:id="81" w:name="_Toc4542"/>
            <w:r>
              <w:rPr>
                <w:rFonts w:hint="default" w:ascii="Times New Roman" w:hAnsi="Times New Roman" w:eastAsia="宋体" w:cs="Times New Roman"/>
                <w:b w:val="0"/>
                <w:bCs/>
                <w:color w:val="auto"/>
                <w:sz w:val="21"/>
                <w:szCs w:val="21"/>
                <w:highlight w:val="none"/>
              </w:rPr>
              <w:t>竞争性</w:t>
            </w:r>
            <w:r>
              <w:rPr>
                <w:rFonts w:hint="default" w:ascii="Times New Roman" w:hAnsi="Times New Roman" w:eastAsia="宋体" w:cs="Times New Roman"/>
                <w:b w:val="0"/>
                <w:bCs/>
                <w:color w:val="auto"/>
                <w:sz w:val="21"/>
                <w:szCs w:val="21"/>
                <w:highlight w:val="none"/>
                <w:lang w:eastAsia="zh-CN"/>
              </w:rPr>
              <w:t>磋商</w:t>
            </w:r>
            <w:r>
              <w:rPr>
                <w:rFonts w:hint="default" w:ascii="Times New Roman" w:hAnsi="Times New Roman" w:eastAsia="宋体" w:cs="Times New Roman"/>
                <w:b w:val="0"/>
                <w:bCs/>
                <w:color w:val="auto"/>
                <w:sz w:val="21"/>
                <w:szCs w:val="21"/>
                <w:highlight w:val="none"/>
              </w:rPr>
              <w:t>响应文件的</w:t>
            </w:r>
            <w:r>
              <w:rPr>
                <w:rFonts w:hint="default" w:ascii="Times New Roman" w:hAnsi="Times New Roman" w:eastAsia="宋体" w:cs="Times New Roman"/>
                <w:b w:val="0"/>
                <w:bCs/>
                <w:color w:val="auto"/>
                <w:sz w:val="21"/>
                <w:szCs w:val="21"/>
                <w:highlight w:val="none"/>
                <w:lang w:eastAsia="zh-CN"/>
              </w:rPr>
              <w:t>制作</w:t>
            </w:r>
            <w:bookmarkEnd w:id="78"/>
            <w:bookmarkEnd w:id="79"/>
            <w:bookmarkEnd w:id="80"/>
            <w:bookmarkEnd w:id="81"/>
          </w:p>
        </w:tc>
        <w:tc>
          <w:tcPr>
            <w:tcW w:w="6221" w:type="dxa"/>
            <w:noWrap w:val="0"/>
            <w:vAlign w:val="center"/>
          </w:tcPr>
          <w:p w14:paraId="4078366E">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16</w:t>
            </w:r>
            <w:r>
              <w:rPr>
                <w:rFonts w:hint="default" w:ascii="Times New Roman" w:hAnsi="Times New Roman" w:eastAsia="宋体" w:cs="Times New Roman"/>
                <w:color w:val="auto"/>
                <w:szCs w:val="21"/>
                <w:highlight w:val="none"/>
              </w:rPr>
              <w:t>.1 电子</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响应文件中须加盖供应商公章部分均采用 CA 签章，并根据“政府采购项目电子交易管理操作指南-供应商” 及本</w:t>
            </w:r>
            <w:r>
              <w:rPr>
                <w:rFonts w:hint="eastAsia" w:ascii="Times New Roman" w:hAnsi="Times New Roman" w:cs="Times New Roman"/>
                <w:color w:val="auto"/>
                <w:szCs w:val="21"/>
                <w:highlight w:val="none"/>
                <w:lang w:eastAsia="zh-CN"/>
              </w:rPr>
              <w:t>竞争性</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文件规定的格式和顺序编制电子</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响应文件并进行关联定位，以便</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小组在评</w:t>
            </w:r>
            <w:r>
              <w:rPr>
                <w:rFonts w:hint="default" w:ascii="Times New Roman" w:hAnsi="Times New Roman" w:eastAsia="宋体" w:cs="Times New Roman"/>
                <w:color w:val="auto"/>
                <w:szCs w:val="21"/>
                <w:highlight w:val="none"/>
                <w:lang w:val="en-US" w:eastAsia="zh-CN"/>
              </w:rPr>
              <w:t>审</w:t>
            </w:r>
            <w:r>
              <w:rPr>
                <w:rFonts w:hint="default" w:ascii="Times New Roman" w:hAnsi="Times New Roman" w:eastAsia="宋体" w:cs="Times New Roman"/>
                <w:color w:val="auto"/>
                <w:szCs w:val="21"/>
                <w:highlight w:val="none"/>
              </w:rPr>
              <w:t>时，点击评分项可直接定位到该评分项内容。如对</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文件的某项要求，供应商的电子</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响应文件未能关联定位提供相应的内容与其对应，则</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小组在评审时如做出对供应商不利的评审由供应商自行承担。电子</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响应文件如内容不完整、编排混乱导致</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响应文件被误读、漏读，或者在按采购文件规定的部位查找不到相关内容的，由供应商自行承担。</w:t>
            </w:r>
          </w:p>
          <w:p w14:paraId="41C96B80">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16.2</w:t>
            </w:r>
            <w:r>
              <w:rPr>
                <w:rFonts w:hint="default" w:ascii="Times New Roman" w:hAnsi="Times New Roman" w:eastAsia="宋体" w:cs="Times New Roman"/>
                <w:color w:val="auto"/>
                <w:szCs w:val="21"/>
                <w:highlight w:val="none"/>
              </w:rPr>
              <w:t>供应商法人（负责人）或授权代表持有</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rPr>
              <w:t>个人CA签章的，应在</w:t>
            </w:r>
            <w:r>
              <w:rPr>
                <w:rFonts w:hint="default" w:ascii="Times New Roman" w:hAnsi="Times New Roman" w:eastAsia="宋体" w:cs="Times New Roman"/>
                <w:color w:val="auto"/>
                <w:szCs w:val="21"/>
                <w:highlight w:val="none"/>
                <w:lang w:eastAsia="zh-CN"/>
              </w:rPr>
              <w:t>响应</w:t>
            </w:r>
            <w:r>
              <w:rPr>
                <w:rFonts w:hint="default" w:ascii="Times New Roman" w:hAnsi="Times New Roman" w:eastAsia="宋体" w:cs="Times New Roman"/>
                <w:color w:val="auto"/>
                <w:szCs w:val="21"/>
                <w:highlight w:val="none"/>
              </w:rPr>
              <w:t>文件中涉及到签字的位置使用个人CA签章，没有办理</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rPr>
              <w:t>个人CA签章的可在</w:t>
            </w:r>
            <w:r>
              <w:rPr>
                <w:rFonts w:hint="default" w:ascii="Times New Roman" w:hAnsi="Times New Roman" w:eastAsia="宋体" w:cs="Times New Roman"/>
                <w:color w:val="auto"/>
                <w:szCs w:val="21"/>
                <w:highlight w:val="none"/>
                <w:lang w:eastAsia="zh-CN"/>
              </w:rPr>
              <w:t>响应</w:t>
            </w:r>
            <w:r>
              <w:rPr>
                <w:rFonts w:hint="default" w:ascii="Times New Roman" w:hAnsi="Times New Roman" w:eastAsia="宋体" w:cs="Times New Roman"/>
                <w:color w:val="auto"/>
                <w:szCs w:val="21"/>
                <w:highlight w:val="none"/>
              </w:rPr>
              <w:t>文件中涉及到签字的位置手写签字后扫描或者拍照做成 PDF 的格式上传即可。</w:t>
            </w:r>
          </w:p>
          <w:p w14:paraId="1AF087C6">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16</w:t>
            </w:r>
            <w:r>
              <w:rPr>
                <w:rFonts w:hint="default" w:ascii="Times New Roman" w:hAnsi="Times New Roman" w:eastAsia="宋体" w:cs="Times New Roman"/>
                <w:color w:val="auto"/>
                <w:szCs w:val="21"/>
                <w:highlight w:val="none"/>
              </w:rPr>
              <w:t xml:space="preserve">.3 </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响应文件不得涂改，若有修改错漏处，须法定代表人（负责人）或授权委托人签字</w:t>
            </w:r>
            <w:r>
              <w:rPr>
                <w:rFonts w:hint="default" w:ascii="Times New Roman" w:hAnsi="Times New Roman" w:eastAsia="宋体" w:cs="Times New Roman"/>
                <w:color w:val="auto"/>
                <w:szCs w:val="21"/>
                <w:highlight w:val="none"/>
                <w:lang w:eastAsia="zh-CN"/>
              </w:rPr>
              <w:t>（或个人</w:t>
            </w:r>
            <w:r>
              <w:rPr>
                <w:rFonts w:hint="default" w:ascii="Times New Roman" w:hAnsi="Times New Roman" w:eastAsia="宋体" w:cs="Times New Roman"/>
                <w:color w:val="auto"/>
                <w:szCs w:val="21"/>
                <w:highlight w:val="none"/>
                <w:lang w:val="en-US" w:eastAsia="zh-CN"/>
              </w:rPr>
              <w:t>CA签章）</w:t>
            </w:r>
            <w:r>
              <w:rPr>
                <w:rFonts w:hint="default" w:ascii="Times New Roman" w:hAnsi="Times New Roman" w:eastAsia="宋体" w:cs="Times New Roman"/>
                <w:color w:val="auto"/>
                <w:szCs w:val="21"/>
                <w:highlight w:val="none"/>
              </w:rPr>
              <w:t>。</w:t>
            </w:r>
            <w:r>
              <w:rPr>
                <w:rFonts w:hint="default" w:ascii="Times New Roman" w:hAnsi="Times New Roman" w:eastAsia="宋体" w:cs="Times New Roman"/>
                <w:color w:val="auto"/>
                <w:szCs w:val="21"/>
                <w:highlight w:val="none"/>
                <w:lang w:eastAsia="zh-CN"/>
              </w:rPr>
              <w:t>磋商</w:t>
            </w:r>
            <w:r>
              <w:rPr>
                <w:rFonts w:hint="default" w:ascii="Times New Roman" w:hAnsi="Times New Roman" w:eastAsia="宋体" w:cs="Times New Roman"/>
                <w:color w:val="auto"/>
                <w:szCs w:val="21"/>
                <w:highlight w:val="none"/>
              </w:rPr>
              <w:t>响应文件因字迹潦草或表达不清所引起的后果由供应商负责。</w:t>
            </w:r>
          </w:p>
          <w:p w14:paraId="4D0CA666">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16.4</w:t>
            </w:r>
            <w:r>
              <w:rPr>
                <w:rFonts w:hint="default" w:ascii="Times New Roman" w:hAnsi="Times New Roman" w:eastAsia="宋体" w:cs="Times New Roman"/>
                <w:color w:val="auto"/>
                <w:szCs w:val="21"/>
                <w:highlight w:val="none"/>
                <w:lang w:eastAsia="zh-CN"/>
              </w:rPr>
              <w:t xml:space="preserve">磋商前准备 </w:t>
            </w:r>
          </w:p>
          <w:p w14:paraId="15F06294">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16.4.1</w:t>
            </w:r>
            <w:r>
              <w:rPr>
                <w:rFonts w:hint="default" w:ascii="Times New Roman" w:hAnsi="Times New Roman" w:eastAsia="宋体" w:cs="Times New Roman"/>
                <w:color w:val="auto"/>
                <w:szCs w:val="21"/>
                <w:highlight w:val="none"/>
                <w:lang w:eastAsia="zh-CN"/>
              </w:rPr>
              <w:t xml:space="preserve">本项目实行在线磋商，采用电子磋商响应文件。若供应商参与磋商，自行承担磋商一切费用。 </w:t>
            </w:r>
          </w:p>
          <w:p w14:paraId="081A7368">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16.4.2</w:t>
            </w:r>
            <w:r>
              <w:rPr>
                <w:rFonts w:hint="default" w:ascii="Times New Roman" w:hAnsi="Times New Roman" w:eastAsia="宋体" w:cs="Times New Roman"/>
                <w:color w:val="auto"/>
                <w:szCs w:val="21"/>
                <w:highlight w:val="none"/>
                <w:lang w:eastAsia="zh-CN"/>
              </w:rPr>
              <w:t>各供应商应在截标前应确保成为</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lang w:eastAsia="zh-CN"/>
              </w:rPr>
              <w:t xml:space="preserve">平台正式注册入库供应商，并完成 CA 数字证书申领。因未注册入库、未办理 CA 数字证书等原因造成无法磋商或磋商失败等后果由供应商自行承担。 </w:t>
            </w:r>
          </w:p>
          <w:p w14:paraId="71745EA9">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16.4.3</w:t>
            </w:r>
            <w:r>
              <w:rPr>
                <w:rFonts w:hint="default" w:ascii="Times New Roman" w:hAnsi="Times New Roman" w:eastAsia="宋体" w:cs="Times New Roman"/>
                <w:color w:val="auto"/>
                <w:szCs w:val="21"/>
                <w:highlight w:val="none"/>
                <w:lang w:eastAsia="zh-CN"/>
              </w:rPr>
              <w:t>供应商将</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lang w:eastAsia="zh-CN"/>
              </w:rPr>
              <w:t>电子交易客户端下载、安装完成后，可通过账号密码或CA登录客户端进行响应文件制作。客户端请至网站下载专区查看，如有问题可拨打</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lang w:eastAsia="zh-CN"/>
              </w:rPr>
              <w:t xml:space="preserve">客户服务热线 </w:t>
            </w:r>
            <w:r>
              <w:rPr>
                <w:rFonts w:hint="eastAsia" w:ascii="Times New Roman" w:hAnsi="Times New Roman" w:cs="Times New Roman"/>
                <w:color w:val="auto"/>
                <w:szCs w:val="21"/>
                <w:highlight w:val="none"/>
                <w:lang w:eastAsia="zh-CN"/>
              </w:rPr>
              <w:t>95763</w:t>
            </w:r>
            <w:r>
              <w:rPr>
                <w:rFonts w:hint="default" w:ascii="Times New Roman" w:hAnsi="Times New Roman" w:eastAsia="宋体" w:cs="Times New Roman"/>
                <w:color w:val="auto"/>
                <w:szCs w:val="21"/>
                <w:highlight w:val="none"/>
                <w:lang w:eastAsia="zh-CN"/>
              </w:rPr>
              <w:t xml:space="preserve"> 进行咨询。</w:t>
            </w:r>
          </w:p>
        </w:tc>
      </w:tr>
      <w:tr w14:paraId="46B1B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2" w:type="dxa"/>
            <w:noWrap w:val="0"/>
            <w:vAlign w:val="center"/>
          </w:tcPr>
          <w:p w14:paraId="59336B9B">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8</w:t>
            </w:r>
          </w:p>
        </w:tc>
        <w:tc>
          <w:tcPr>
            <w:tcW w:w="942" w:type="dxa"/>
            <w:noWrap w:val="0"/>
            <w:vAlign w:val="center"/>
          </w:tcPr>
          <w:p w14:paraId="14B4710F">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18.1</w:t>
            </w:r>
          </w:p>
        </w:tc>
        <w:tc>
          <w:tcPr>
            <w:tcW w:w="1775" w:type="dxa"/>
            <w:noWrap w:val="0"/>
            <w:vAlign w:val="center"/>
          </w:tcPr>
          <w:p w14:paraId="3AF495E8">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响应文件递交截止时间</w:t>
            </w:r>
          </w:p>
        </w:tc>
        <w:tc>
          <w:tcPr>
            <w:tcW w:w="6221" w:type="dxa"/>
            <w:noWrap w:val="0"/>
            <w:vAlign w:val="center"/>
          </w:tcPr>
          <w:p w14:paraId="3B12D3B2">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u w:val="single"/>
                <w:lang w:eastAsia="zh-CN"/>
              </w:rPr>
              <w:t>于</w:t>
            </w:r>
            <w:r>
              <w:rPr>
                <w:rFonts w:hint="eastAsia" w:cs="Times New Roman"/>
                <w:color w:val="auto"/>
                <w:sz w:val="21"/>
                <w:szCs w:val="21"/>
                <w:highlight w:val="none"/>
                <w:u w:val="single"/>
                <w:lang w:eastAsia="zh-CN"/>
              </w:rPr>
              <w:t>2025年2月25日</w:t>
            </w:r>
            <w:r>
              <w:rPr>
                <w:rFonts w:hint="eastAsia" w:cs="Times New Roman"/>
                <w:color w:val="auto"/>
                <w:sz w:val="21"/>
                <w:szCs w:val="21"/>
                <w:highlight w:val="none"/>
                <w:u w:val="single"/>
                <w:lang w:val="en-US" w:eastAsia="zh-CN"/>
              </w:rPr>
              <w:t>9时30分</w:t>
            </w:r>
            <w:r>
              <w:rPr>
                <w:rFonts w:hint="default" w:ascii="Times New Roman" w:hAnsi="Times New Roman" w:cs="Times New Roman"/>
                <w:color w:val="auto"/>
                <w:sz w:val="21"/>
                <w:szCs w:val="21"/>
                <w:highlight w:val="none"/>
                <w:u w:val="single"/>
                <w:lang w:val="en-US" w:eastAsia="zh-CN"/>
              </w:rPr>
              <w:t>（北京时间）</w:t>
            </w:r>
            <w:r>
              <w:rPr>
                <w:rFonts w:hint="default" w:ascii="Times New Roman" w:hAnsi="Times New Roman" w:eastAsia="宋体" w:cs="Times New Roman"/>
                <w:color w:val="auto"/>
                <w:szCs w:val="21"/>
                <w:highlight w:val="none"/>
              </w:rPr>
              <w:t>之前将电子磋商响应文件上传到</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rPr>
              <w:t>平台。应按照本项目磋商文件和</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rPr>
              <w:t>平台的要求编制、加密传输磋商响应文件。供应商在使用系统进行</w:t>
            </w:r>
            <w:r>
              <w:rPr>
                <w:rFonts w:hint="default" w:ascii="Times New Roman" w:hAnsi="Times New Roman" w:cs="Times New Roman"/>
                <w:color w:val="auto"/>
                <w:szCs w:val="21"/>
                <w:highlight w:val="none"/>
                <w:lang w:eastAsia="zh-CN"/>
              </w:rPr>
              <w:t>响应</w:t>
            </w:r>
            <w:r>
              <w:rPr>
                <w:rFonts w:hint="default" w:ascii="Times New Roman" w:hAnsi="Times New Roman" w:eastAsia="宋体" w:cs="Times New Roman"/>
                <w:color w:val="auto"/>
                <w:szCs w:val="21"/>
                <w:highlight w:val="none"/>
              </w:rPr>
              <w:t>的过程中遇到涉及平台使用的任何问题，可致电</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rPr>
              <w:t>平台技术支持热线咨询，联系方式：</w:t>
            </w:r>
            <w:r>
              <w:rPr>
                <w:rFonts w:hint="eastAsia" w:ascii="Times New Roman" w:hAnsi="Times New Roman" w:cs="Times New Roman"/>
                <w:color w:val="auto"/>
                <w:szCs w:val="21"/>
                <w:highlight w:val="none"/>
                <w:lang w:eastAsia="zh-CN"/>
              </w:rPr>
              <w:t>95763</w:t>
            </w:r>
            <w:r>
              <w:rPr>
                <w:rFonts w:hint="default" w:ascii="Times New Roman" w:hAnsi="Times New Roman" w:eastAsia="宋体" w:cs="Times New Roman"/>
                <w:color w:val="auto"/>
                <w:szCs w:val="21"/>
                <w:highlight w:val="none"/>
              </w:rPr>
              <w:t>。</w:t>
            </w:r>
          </w:p>
        </w:tc>
      </w:tr>
      <w:tr w14:paraId="702D1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62" w:type="dxa"/>
            <w:noWrap w:val="0"/>
            <w:vAlign w:val="center"/>
          </w:tcPr>
          <w:p w14:paraId="43C50A4E">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lang w:eastAsia="zh-CN"/>
              </w:rPr>
            </w:pPr>
            <w:r>
              <w:rPr>
                <w:rFonts w:hint="default" w:ascii="Times New Roman" w:hAnsi="Times New Roman" w:eastAsia="宋体" w:cs="Times New Roman"/>
                <w:color w:val="auto"/>
                <w:position w:val="-2"/>
                <w:szCs w:val="21"/>
                <w:highlight w:val="none"/>
                <w:lang w:val="en-US" w:eastAsia="zh-CN"/>
              </w:rPr>
              <w:t>9</w:t>
            </w:r>
          </w:p>
        </w:tc>
        <w:tc>
          <w:tcPr>
            <w:tcW w:w="942" w:type="dxa"/>
            <w:noWrap w:val="0"/>
            <w:vAlign w:val="center"/>
          </w:tcPr>
          <w:p w14:paraId="0B4E22E4">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rPr>
            </w:pPr>
            <w:r>
              <w:rPr>
                <w:rFonts w:hint="default" w:ascii="Times New Roman" w:hAnsi="Times New Roman" w:eastAsia="宋体" w:cs="Times New Roman"/>
                <w:color w:val="auto"/>
                <w:position w:val="-2"/>
                <w:szCs w:val="21"/>
                <w:highlight w:val="none"/>
              </w:rPr>
              <w:t>18.2</w:t>
            </w:r>
          </w:p>
        </w:tc>
        <w:tc>
          <w:tcPr>
            <w:tcW w:w="1775" w:type="dxa"/>
            <w:noWrap w:val="0"/>
            <w:vAlign w:val="center"/>
          </w:tcPr>
          <w:p w14:paraId="675B2501">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position w:val="-2"/>
                <w:szCs w:val="21"/>
                <w:highlight w:val="none"/>
              </w:rPr>
            </w:pPr>
            <w:r>
              <w:rPr>
                <w:rFonts w:hint="default" w:ascii="Times New Roman" w:hAnsi="Times New Roman" w:eastAsia="宋体" w:cs="Times New Roman"/>
                <w:color w:val="auto"/>
                <w:szCs w:val="21"/>
                <w:highlight w:val="none"/>
                <w:lang w:eastAsia="zh-CN"/>
              </w:rPr>
              <w:t>磋商响应文件解密时间</w:t>
            </w:r>
          </w:p>
        </w:tc>
        <w:tc>
          <w:tcPr>
            <w:tcW w:w="6221" w:type="dxa"/>
            <w:noWrap w:val="0"/>
            <w:vAlign w:val="center"/>
          </w:tcPr>
          <w:p w14:paraId="5C4E004F">
            <w:pPr>
              <w:pStyle w:val="18"/>
              <w:keepNext w:val="0"/>
              <w:keepLines w:val="0"/>
              <w:pageBreakBefore w:val="0"/>
              <w:widowControl w:val="0"/>
              <w:kinsoku/>
              <w:wordWrap/>
              <w:overflowPunct/>
              <w:topLinePunct w:val="0"/>
              <w:autoSpaceDE/>
              <w:autoSpaceDN/>
              <w:bidi w:val="0"/>
              <w:adjustRightInd/>
              <w:snapToGri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磋商响应文件</w:t>
            </w:r>
            <w:r>
              <w:rPr>
                <w:rFonts w:hint="default" w:ascii="Times New Roman" w:hAnsi="Times New Roman" w:cs="Times New Roman"/>
                <w:color w:val="auto"/>
                <w:szCs w:val="21"/>
                <w:highlight w:val="none"/>
                <w:lang w:eastAsia="zh-CN"/>
              </w:rPr>
              <w:t>解密时间（北京时间）</w:t>
            </w:r>
            <w:r>
              <w:rPr>
                <w:rFonts w:hint="default" w:ascii="Times New Roman" w:hAnsi="Times New Roman" w:eastAsia="宋体" w:cs="Times New Roman"/>
                <w:b w:val="0"/>
                <w:bCs w:val="0"/>
                <w:color w:val="auto"/>
                <w:kern w:val="2"/>
                <w:highlight w:val="none"/>
                <w:lang w:eastAsia="zh-CN"/>
              </w:rPr>
              <w:t>：截标时间后</w:t>
            </w:r>
            <w:r>
              <w:rPr>
                <w:rFonts w:hint="default" w:ascii="Times New Roman" w:hAnsi="Times New Roman" w:eastAsia="宋体" w:cs="Times New Roman"/>
                <w:b w:val="0"/>
                <w:bCs w:val="0"/>
                <w:color w:val="auto"/>
                <w:kern w:val="2"/>
                <w:highlight w:val="none"/>
                <w:u w:val="single"/>
                <w:lang w:eastAsia="zh-CN"/>
              </w:rPr>
              <w:t>30</w:t>
            </w:r>
            <w:r>
              <w:rPr>
                <w:rFonts w:hint="default" w:ascii="Times New Roman" w:hAnsi="Times New Roman" w:eastAsia="宋体" w:cs="Times New Roman"/>
                <w:b w:val="0"/>
                <w:bCs w:val="0"/>
                <w:color w:val="auto"/>
                <w:kern w:val="2"/>
                <w:highlight w:val="none"/>
                <w:lang w:eastAsia="zh-CN"/>
              </w:rPr>
              <w:t>分钟内（</w:t>
            </w:r>
            <w:r>
              <w:rPr>
                <w:rFonts w:hint="eastAsia" w:ascii="Times New Roman" w:hAnsi="Times New Roman" w:cs="Times New Roman"/>
                <w:color w:val="auto"/>
                <w:sz w:val="21"/>
                <w:szCs w:val="21"/>
                <w:highlight w:val="none"/>
                <w:u w:val="single"/>
                <w:lang w:eastAsia="zh-CN"/>
              </w:rPr>
              <w:t>2025年2月25日</w:t>
            </w:r>
            <w:r>
              <w:rPr>
                <w:rFonts w:hint="eastAsia" w:ascii="Times New Roman" w:hAnsi="Times New Roman" w:cs="Times New Roman"/>
                <w:color w:val="auto"/>
                <w:sz w:val="21"/>
                <w:szCs w:val="21"/>
                <w:highlight w:val="none"/>
                <w:u w:val="single"/>
                <w:lang w:val="en-US" w:eastAsia="zh-CN"/>
              </w:rPr>
              <w:t>9时00分</w:t>
            </w:r>
            <w:r>
              <w:rPr>
                <w:rFonts w:hint="eastAsia" w:ascii="Times New Roman" w:hAnsi="Times New Roman" w:cs="Times New Roman"/>
                <w:color w:val="auto"/>
                <w:sz w:val="21"/>
                <w:szCs w:val="21"/>
                <w:highlight w:val="none"/>
                <w:u w:val="single"/>
                <w:lang w:eastAsia="zh-CN"/>
              </w:rPr>
              <w:t>至</w:t>
            </w:r>
            <w:r>
              <w:rPr>
                <w:rFonts w:hint="eastAsia" w:ascii="Times New Roman" w:hAnsi="Times New Roman" w:cs="Times New Roman"/>
                <w:color w:val="auto"/>
                <w:sz w:val="21"/>
                <w:szCs w:val="21"/>
                <w:highlight w:val="none"/>
                <w:u w:val="single"/>
                <w:lang w:val="en-US" w:eastAsia="zh-CN"/>
              </w:rPr>
              <w:t>9时30分</w:t>
            </w:r>
            <w:r>
              <w:rPr>
                <w:rFonts w:hint="default" w:ascii="Times New Roman" w:hAnsi="Times New Roman" w:eastAsia="宋体" w:cs="Times New Roman"/>
                <w:b w:val="0"/>
                <w:bCs w:val="0"/>
                <w:color w:val="auto"/>
                <w:kern w:val="2"/>
                <w:highlight w:val="none"/>
                <w:lang w:eastAsia="zh-CN"/>
              </w:rPr>
              <w:t>)磋商供应商可以登录</w:t>
            </w:r>
            <w:r>
              <w:rPr>
                <w:rFonts w:hint="eastAsia" w:ascii="Times New Roman" w:hAnsi="Times New Roman" w:cs="Times New Roman"/>
                <w:b w:val="0"/>
                <w:bCs w:val="0"/>
                <w:color w:val="auto"/>
                <w:kern w:val="2"/>
                <w:highlight w:val="none"/>
                <w:lang w:eastAsia="zh-CN"/>
              </w:rPr>
              <w:t>广西政府采购云平台</w:t>
            </w:r>
            <w:r>
              <w:rPr>
                <w:rFonts w:hint="default" w:ascii="Times New Roman" w:hAnsi="Times New Roman" w:eastAsia="宋体" w:cs="Times New Roman"/>
                <w:b w:val="0"/>
                <w:bCs w:val="0"/>
                <w:color w:val="auto"/>
                <w:kern w:val="2"/>
                <w:highlight w:val="none"/>
                <w:lang w:eastAsia="zh-CN"/>
              </w:rPr>
              <w:t>平台，用“项目采购-开标评标”功能进行解密</w:t>
            </w:r>
            <w:r>
              <w:rPr>
                <w:rFonts w:hint="default" w:ascii="Times New Roman" w:hAnsi="Times New Roman" w:eastAsia="宋体" w:cs="Times New Roman"/>
                <w:color w:val="auto"/>
                <w:highlight w:val="none"/>
                <w:lang w:eastAsia="zh-CN"/>
              </w:rPr>
              <w:t>磋商响应文件</w:t>
            </w:r>
            <w:r>
              <w:rPr>
                <w:rFonts w:hint="default" w:ascii="Times New Roman" w:hAnsi="Times New Roman" w:eastAsia="宋体" w:cs="Times New Roman"/>
                <w:b w:val="0"/>
                <w:bCs w:val="0"/>
                <w:color w:val="auto"/>
                <w:kern w:val="2"/>
                <w:highlight w:val="none"/>
                <w:lang w:eastAsia="zh-CN"/>
              </w:rPr>
              <w:t>。</w:t>
            </w:r>
            <w:r>
              <w:rPr>
                <w:rFonts w:hint="eastAsia" w:ascii="Times New Roman" w:hAnsi="Times New Roman" w:cs="宋体"/>
                <w:color w:val="auto"/>
                <w:highlight w:val="none"/>
              </w:rPr>
              <w:t>若磋商供应商在规定时间内无法解密或解密失败，视为无效响应。</w:t>
            </w:r>
          </w:p>
        </w:tc>
      </w:tr>
      <w:tr w14:paraId="4949F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62" w:type="dxa"/>
            <w:noWrap w:val="0"/>
            <w:vAlign w:val="center"/>
          </w:tcPr>
          <w:p w14:paraId="72584D4B">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10</w:t>
            </w:r>
          </w:p>
        </w:tc>
        <w:tc>
          <w:tcPr>
            <w:tcW w:w="942" w:type="dxa"/>
            <w:noWrap w:val="0"/>
            <w:vAlign w:val="center"/>
          </w:tcPr>
          <w:p w14:paraId="083314D6">
            <w:pPr>
              <w:pageBreakBefore w:val="0"/>
              <w:widowControl w:val="0"/>
              <w:kinsoku/>
              <w:wordWrap/>
              <w:overflowPunct/>
              <w:topLinePunct w:val="0"/>
              <w:autoSpaceDE/>
              <w:autoSpaceDN/>
              <w:bidi w:val="0"/>
              <w:adjustRightInd/>
              <w:spacing w:line="410" w:lineRule="exact"/>
              <w:ind w:firstLine="105" w:firstLineChars="50"/>
              <w:jc w:val="center"/>
              <w:textAlignment w:val="auto"/>
              <w:rPr>
                <w:rFonts w:hint="default" w:ascii="Times New Roman" w:hAnsi="Times New Roman" w:eastAsia="宋体" w:cs="Times New Roman"/>
                <w:color w:val="auto"/>
                <w:position w:val="-2"/>
                <w:szCs w:val="21"/>
                <w:highlight w:val="none"/>
              </w:rPr>
            </w:pPr>
            <w:r>
              <w:rPr>
                <w:rFonts w:hint="default" w:ascii="Times New Roman" w:hAnsi="Times New Roman" w:eastAsia="宋体" w:cs="Times New Roman"/>
                <w:color w:val="auto"/>
                <w:position w:val="-2"/>
                <w:szCs w:val="21"/>
                <w:highlight w:val="none"/>
              </w:rPr>
              <w:t>19.1</w:t>
            </w:r>
          </w:p>
        </w:tc>
        <w:tc>
          <w:tcPr>
            <w:tcW w:w="1775" w:type="dxa"/>
            <w:noWrap w:val="0"/>
            <w:vAlign w:val="center"/>
          </w:tcPr>
          <w:p w14:paraId="030FC2C7">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磋商小组组成</w:t>
            </w:r>
          </w:p>
        </w:tc>
        <w:tc>
          <w:tcPr>
            <w:tcW w:w="6221" w:type="dxa"/>
            <w:noWrap w:val="0"/>
            <w:vAlign w:val="center"/>
          </w:tcPr>
          <w:p w14:paraId="3C101AD4">
            <w:pPr>
              <w:pageBreakBefore w:val="0"/>
              <w:widowControl w:val="0"/>
              <w:kinsoku/>
              <w:wordWrap/>
              <w:overflowPunct/>
              <w:topLinePunct w:val="0"/>
              <w:autoSpaceDE/>
              <w:autoSpaceDN/>
              <w:bidi w:val="0"/>
              <w:adjustRightInd/>
              <w:spacing w:line="410" w:lineRule="exact"/>
              <w:ind w:left="15" w:hanging="14" w:hangingChars="7"/>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磋商及评审工作由采购代理机构负责组织，具体磋商、评审工作由依法组建的磋商小组负责，磋商小组由采购人代表和有关方面的专家组成。磋商小组的构成：</w:t>
            </w:r>
            <w:r>
              <w:rPr>
                <w:rFonts w:hint="default" w:ascii="Times New Roman" w:hAnsi="Times New Roman" w:eastAsia="宋体" w:cs="Times New Roman"/>
                <w:color w:val="auto"/>
                <w:szCs w:val="21"/>
                <w:highlight w:val="none"/>
                <w:u w:val="single"/>
              </w:rPr>
              <w:t xml:space="preserve">3 </w:t>
            </w:r>
            <w:r>
              <w:rPr>
                <w:rFonts w:hint="default" w:ascii="Times New Roman" w:hAnsi="Times New Roman" w:eastAsia="宋体" w:cs="Times New Roman"/>
                <w:color w:val="auto"/>
                <w:szCs w:val="21"/>
                <w:highlight w:val="none"/>
              </w:rPr>
              <w:t>人，其中采购人代表</w:t>
            </w:r>
            <w:r>
              <w:rPr>
                <w:rFonts w:hint="default" w:ascii="Times New Roman" w:hAnsi="Times New Roman" w:eastAsia="宋体" w:cs="Times New Roman"/>
                <w:color w:val="auto"/>
                <w:szCs w:val="21"/>
                <w:highlight w:val="none"/>
                <w:u w:val="single"/>
              </w:rPr>
              <w:t xml:space="preserve"> </w:t>
            </w:r>
            <w:r>
              <w:rPr>
                <w:rFonts w:hint="default" w:ascii="Times New Roman" w:hAnsi="Times New Roman" w:eastAsia="宋体" w:cs="Times New Roman"/>
                <w:color w:val="auto"/>
                <w:szCs w:val="21"/>
                <w:highlight w:val="none"/>
                <w:u w:val="single"/>
                <w:lang w:val="en-US" w:eastAsia="zh-CN"/>
              </w:rPr>
              <w:t xml:space="preserve">1 </w:t>
            </w:r>
            <w:r>
              <w:rPr>
                <w:rFonts w:hint="default" w:ascii="Times New Roman" w:hAnsi="Times New Roman" w:eastAsia="宋体" w:cs="Times New Roman"/>
                <w:color w:val="auto"/>
                <w:szCs w:val="21"/>
                <w:highlight w:val="none"/>
              </w:rPr>
              <w:t>人，专家</w:t>
            </w:r>
            <w:r>
              <w:rPr>
                <w:rFonts w:hint="default" w:ascii="Times New Roman" w:hAnsi="Times New Roman" w:eastAsia="宋体" w:cs="Times New Roman"/>
                <w:color w:val="auto"/>
                <w:szCs w:val="21"/>
                <w:highlight w:val="none"/>
                <w:u w:val="single"/>
              </w:rPr>
              <w:t xml:space="preserve"> </w:t>
            </w:r>
            <w:r>
              <w:rPr>
                <w:rFonts w:hint="default" w:ascii="Times New Roman" w:hAnsi="Times New Roman" w:eastAsia="宋体" w:cs="Times New Roman"/>
                <w:color w:val="auto"/>
                <w:szCs w:val="21"/>
                <w:highlight w:val="none"/>
                <w:u w:val="single"/>
                <w:lang w:val="en-US" w:eastAsia="zh-CN"/>
              </w:rPr>
              <w:t xml:space="preserve">2 </w:t>
            </w:r>
            <w:r>
              <w:rPr>
                <w:rFonts w:hint="default" w:ascii="Times New Roman" w:hAnsi="Times New Roman" w:eastAsia="宋体" w:cs="Times New Roman"/>
                <w:color w:val="auto"/>
                <w:szCs w:val="21"/>
                <w:highlight w:val="none"/>
              </w:rPr>
              <w:t>人。</w:t>
            </w:r>
          </w:p>
        </w:tc>
      </w:tr>
      <w:tr w14:paraId="79DE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662" w:type="dxa"/>
            <w:noWrap w:val="0"/>
            <w:vAlign w:val="center"/>
          </w:tcPr>
          <w:p w14:paraId="09F999CF">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11</w:t>
            </w:r>
          </w:p>
        </w:tc>
        <w:tc>
          <w:tcPr>
            <w:tcW w:w="942" w:type="dxa"/>
            <w:noWrap w:val="0"/>
            <w:vAlign w:val="center"/>
          </w:tcPr>
          <w:p w14:paraId="18B63368">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19.2</w:t>
            </w:r>
          </w:p>
        </w:tc>
        <w:tc>
          <w:tcPr>
            <w:tcW w:w="1775" w:type="dxa"/>
            <w:noWrap w:val="0"/>
            <w:vAlign w:val="center"/>
          </w:tcPr>
          <w:p w14:paraId="24C9AB11">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磋商时间、地点、人员</w:t>
            </w:r>
          </w:p>
        </w:tc>
        <w:tc>
          <w:tcPr>
            <w:tcW w:w="6221" w:type="dxa"/>
            <w:noWrap w:val="0"/>
            <w:vAlign w:val="top"/>
          </w:tcPr>
          <w:p w14:paraId="623BA3C6">
            <w:pPr>
              <w:pageBreakBefore w:val="0"/>
              <w:widowControl w:val="0"/>
              <w:kinsoku/>
              <w:wordWrap/>
              <w:overflowPunct/>
              <w:topLinePunct w:val="0"/>
              <w:autoSpaceDE/>
              <w:autoSpaceDN/>
              <w:bidi w:val="0"/>
              <w:adjustRightInd/>
              <w:spacing w:line="410" w:lineRule="exact"/>
              <w:ind w:left="315" w:hanging="315" w:hangingChars="150"/>
              <w:jc w:val="lef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19.2.1磋商时间：响应文件递交截止时间后。</w:t>
            </w:r>
          </w:p>
          <w:p w14:paraId="5548689F">
            <w:pPr>
              <w:pageBreakBefore w:val="0"/>
              <w:widowControl w:val="0"/>
              <w:kinsoku/>
              <w:wordWrap/>
              <w:overflowPunct/>
              <w:topLinePunct w:val="0"/>
              <w:autoSpaceDE/>
              <w:autoSpaceDN/>
              <w:bidi w:val="0"/>
              <w:adjustRightInd/>
              <w:spacing w:line="410" w:lineRule="exact"/>
              <w:jc w:val="left"/>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rPr>
              <w:t>19.2.2磋商地点：本项目需要磋商供应商代表在截标当天截标后，按磋商小组要求及时</w:t>
            </w:r>
            <w:r>
              <w:rPr>
                <w:rFonts w:hint="eastAsia" w:cs="Times New Roman"/>
                <w:color w:val="auto"/>
                <w:szCs w:val="21"/>
                <w:highlight w:val="none"/>
                <w:lang w:eastAsia="zh-CN"/>
              </w:rPr>
              <w:t>登录</w:t>
            </w:r>
            <w:r>
              <w:rPr>
                <w:rFonts w:hint="eastAsia" w:ascii="Times New Roman" w:hAnsi="Times New Roman" w:cs="Times New Roman"/>
                <w:color w:val="auto"/>
                <w:szCs w:val="21"/>
                <w:highlight w:val="none"/>
                <w:lang w:eastAsia="zh-CN"/>
              </w:rPr>
              <w:t>广西政府采购云平台</w:t>
            </w:r>
            <w:r>
              <w:rPr>
                <w:rFonts w:hint="default" w:ascii="Times New Roman" w:hAnsi="Times New Roman" w:eastAsia="宋体" w:cs="Times New Roman"/>
                <w:color w:val="auto"/>
                <w:szCs w:val="21"/>
                <w:highlight w:val="none"/>
              </w:rPr>
              <w:t>平台等候在线磋商</w:t>
            </w:r>
            <w:r>
              <w:rPr>
                <w:rFonts w:hint="default" w:ascii="Times New Roman" w:hAnsi="Times New Roman" w:eastAsia="宋体" w:cs="Times New Roman"/>
                <w:color w:val="auto"/>
                <w:szCs w:val="21"/>
                <w:highlight w:val="none"/>
                <w:lang w:eastAsia="zh-CN"/>
              </w:rPr>
              <w:t>。</w:t>
            </w:r>
          </w:p>
          <w:p w14:paraId="0F034BEF">
            <w:pPr>
              <w:pageBreakBefore w:val="0"/>
              <w:widowControl w:val="0"/>
              <w:kinsoku/>
              <w:wordWrap/>
              <w:overflowPunct/>
              <w:topLinePunct w:val="0"/>
              <w:autoSpaceDE/>
              <w:autoSpaceDN/>
              <w:bidi w:val="0"/>
              <w:adjustRightInd/>
              <w:spacing w:line="410" w:lineRule="exact"/>
              <w:ind w:left="15" w:hanging="14" w:hangingChars="7"/>
              <w:jc w:val="lef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19.2.3磋商参加人员：供应商法定代表人、负责人、自然人或相应的委托代</w:t>
            </w:r>
            <w:r>
              <w:rPr>
                <w:rFonts w:hint="default" w:ascii="Times New Roman" w:hAnsi="Times New Roman" w:eastAsia="宋体" w:cs="Times New Roman"/>
                <w:color w:val="auto"/>
                <w:szCs w:val="21"/>
                <w:highlight w:val="none"/>
                <w:u w:val="none"/>
              </w:rPr>
              <w:t>理人持有效身份证</w:t>
            </w:r>
            <w:r>
              <w:rPr>
                <w:rFonts w:hint="default" w:ascii="Times New Roman" w:hAnsi="Times New Roman" w:eastAsia="宋体" w:cs="Times New Roman"/>
                <w:color w:val="auto"/>
                <w:szCs w:val="21"/>
                <w:highlight w:val="none"/>
                <w:u w:val="none"/>
                <w:lang w:eastAsia="zh-CN"/>
              </w:rPr>
              <w:t>和供应商</w:t>
            </w:r>
            <w:r>
              <w:rPr>
                <w:rFonts w:hint="eastAsia" w:ascii="Times New Roman" w:hAnsi="Times New Roman" w:cs="Times New Roman"/>
                <w:color w:val="auto"/>
                <w:szCs w:val="21"/>
                <w:highlight w:val="none"/>
                <w:u w:val="none"/>
                <w:lang w:eastAsia="zh-CN"/>
              </w:rPr>
              <w:t>广西政府采购云平台</w:t>
            </w:r>
            <w:r>
              <w:rPr>
                <w:rFonts w:hint="default" w:ascii="Times New Roman" w:hAnsi="Times New Roman" w:eastAsia="宋体" w:cs="Times New Roman"/>
                <w:color w:val="auto"/>
                <w:szCs w:val="21"/>
                <w:highlight w:val="none"/>
                <w:u w:val="none"/>
                <w:lang w:eastAsia="zh-CN"/>
              </w:rPr>
              <w:t>平台</w:t>
            </w:r>
            <w:r>
              <w:rPr>
                <w:rFonts w:hint="default" w:ascii="Times New Roman" w:hAnsi="Times New Roman" w:eastAsia="宋体" w:cs="Times New Roman"/>
                <w:color w:val="auto"/>
                <w:szCs w:val="21"/>
                <w:highlight w:val="none"/>
                <w:u w:val="none"/>
                <w:lang w:val="en-US" w:eastAsia="zh-CN"/>
              </w:rPr>
              <w:t>CA数字证书</w:t>
            </w:r>
            <w:r>
              <w:rPr>
                <w:rFonts w:hint="default" w:ascii="Times New Roman" w:hAnsi="Times New Roman" w:eastAsia="宋体" w:cs="Times New Roman"/>
                <w:color w:val="auto"/>
                <w:szCs w:val="21"/>
                <w:highlight w:val="none"/>
              </w:rPr>
              <w:t>参加磋商。请供应商按时等候磋商。</w:t>
            </w:r>
          </w:p>
          <w:p w14:paraId="027D26BE">
            <w:pPr>
              <w:pageBreakBefore w:val="0"/>
              <w:widowControl w:val="0"/>
              <w:tabs>
                <w:tab w:val="left" w:pos="1140"/>
              </w:tabs>
              <w:kinsoku/>
              <w:wordWrap/>
              <w:overflowPunct/>
              <w:topLinePunct w:val="0"/>
              <w:autoSpaceDE/>
              <w:autoSpaceDN/>
              <w:bidi w:val="0"/>
              <w:adjustRightInd/>
              <w:spacing w:line="410" w:lineRule="exact"/>
              <w:jc w:val="lef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19.2.4响应文件递交截止时间后，由磋商小组在评标室内</w:t>
            </w:r>
            <w:r>
              <w:rPr>
                <w:rFonts w:hint="default" w:ascii="Times New Roman" w:hAnsi="Times New Roman" w:eastAsia="宋体" w:cs="Times New Roman"/>
                <w:color w:val="auto"/>
                <w:szCs w:val="21"/>
                <w:highlight w:val="none"/>
                <w:lang w:eastAsia="zh-CN"/>
              </w:rPr>
              <w:t>线上</w:t>
            </w:r>
            <w:r>
              <w:rPr>
                <w:rFonts w:hint="default" w:ascii="Times New Roman" w:hAnsi="Times New Roman" w:eastAsia="宋体" w:cs="Times New Roman"/>
                <w:color w:val="auto"/>
                <w:szCs w:val="21"/>
                <w:highlight w:val="none"/>
              </w:rPr>
              <w:t>开启响应文件。</w:t>
            </w:r>
          </w:p>
        </w:tc>
      </w:tr>
      <w:tr w14:paraId="20ED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62" w:type="dxa"/>
            <w:noWrap w:val="0"/>
            <w:vAlign w:val="center"/>
          </w:tcPr>
          <w:p w14:paraId="76A669CD">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kern w:val="0"/>
                <w:szCs w:val="21"/>
                <w:highlight w:val="none"/>
                <w:lang w:val="en-US" w:eastAsia="zh-CN"/>
              </w:rPr>
              <w:t>12</w:t>
            </w:r>
          </w:p>
        </w:tc>
        <w:tc>
          <w:tcPr>
            <w:tcW w:w="942" w:type="dxa"/>
            <w:noWrap w:val="0"/>
            <w:vAlign w:val="center"/>
          </w:tcPr>
          <w:p w14:paraId="18F5373B">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p>
        </w:tc>
        <w:tc>
          <w:tcPr>
            <w:tcW w:w="1775" w:type="dxa"/>
            <w:noWrap w:val="0"/>
            <w:vAlign w:val="center"/>
          </w:tcPr>
          <w:p w14:paraId="137FA254">
            <w:pPr>
              <w:pStyle w:val="27"/>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评审办法</w:t>
            </w:r>
          </w:p>
        </w:tc>
        <w:tc>
          <w:tcPr>
            <w:tcW w:w="6221" w:type="dxa"/>
            <w:noWrap w:val="0"/>
            <w:vAlign w:val="center"/>
          </w:tcPr>
          <w:p w14:paraId="2B916FEA">
            <w:pPr>
              <w:pageBreakBefore w:val="0"/>
              <w:widowControl w:val="0"/>
              <w:tabs>
                <w:tab w:val="left" w:pos="1140"/>
              </w:tabs>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具体详见第四章评审办法。</w:t>
            </w:r>
          </w:p>
        </w:tc>
      </w:tr>
      <w:tr w14:paraId="595A4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62" w:type="dxa"/>
            <w:noWrap w:val="0"/>
            <w:vAlign w:val="center"/>
          </w:tcPr>
          <w:p w14:paraId="2B50FCA2">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13</w:t>
            </w:r>
          </w:p>
        </w:tc>
        <w:tc>
          <w:tcPr>
            <w:tcW w:w="942" w:type="dxa"/>
            <w:noWrap w:val="0"/>
            <w:vAlign w:val="center"/>
          </w:tcPr>
          <w:p w14:paraId="2559ADED">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26</w:t>
            </w:r>
          </w:p>
        </w:tc>
        <w:tc>
          <w:tcPr>
            <w:tcW w:w="1775" w:type="dxa"/>
            <w:noWrap w:val="0"/>
            <w:vAlign w:val="center"/>
          </w:tcPr>
          <w:p w14:paraId="22129C55">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信用查询</w:t>
            </w:r>
          </w:p>
        </w:tc>
        <w:tc>
          <w:tcPr>
            <w:tcW w:w="6221" w:type="dxa"/>
            <w:noWrap w:val="0"/>
            <w:vAlign w:val="center"/>
          </w:tcPr>
          <w:p w14:paraId="176E1697">
            <w:pPr>
              <w:pageBreakBefore w:val="0"/>
              <w:widowControl w:val="0"/>
              <w:kinsoku/>
              <w:wordWrap/>
              <w:overflowPunct/>
              <w:topLinePunct w:val="0"/>
              <w:autoSpaceDE/>
              <w:autoSpaceDN/>
              <w:bidi w:val="0"/>
              <w:adjustRightInd/>
              <w:spacing w:line="410" w:lineRule="exact"/>
              <w:ind w:left="15" w:hanging="14" w:hangingChars="7"/>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根据《关于做好政府采购有关信用主体标识码登记及在政府采购活动中查询使用信用记录有关问题的通知》（桂财采〔2016〕37），由采购代理机构对第一成交候选人进行信用查询：</w:t>
            </w:r>
          </w:p>
          <w:p w14:paraId="65EDB498">
            <w:pPr>
              <w:pageBreakBefore w:val="0"/>
              <w:widowControl w:val="0"/>
              <w:kinsoku/>
              <w:wordWrap/>
              <w:overflowPunct/>
              <w:topLinePunct w:val="0"/>
              <w:autoSpaceDE/>
              <w:autoSpaceDN/>
              <w:bidi w:val="0"/>
              <w:adjustRightInd/>
              <w:spacing w:line="410" w:lineRule="exact"/>
              <w:ind w:left="15" w:hanging="14" w:hangingChars="7"/>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⑴查询渠道：“信用中国”网站(www.creditchina.gov.cn)、</w:t>
            </w:r>
            <w:r>
              <w:rPr>
                <w:rFonts w:hint="default" w:ascii="Times New Roman" w:hAnsi="Times New Roman" w:eastAsia="宋体" w:cs="Times New Roman"/>
                <w:color w:val="auto"/>
                <w:szCs w:val="21"/>
                <w:highlight w:val="none"/>
                <w:lang w:eastAsia="zh-CN"/>
              </w:rPr>
              <w:t>中国政府采购网(www.ccgp.gov.cn)</w:t>
            </w:r>
            <w:r>
              <w:rPr>
                <w:rFonts w:hint="default" w:ascii="Times New Roman" w:hAnsi="Times New Roman" w:eastAsia="宋体" w:cs="Times New Roman"/>
                <w:color w:val="auto"/>
                <w:szCs w:val="21"/>
                <w:highlight w:val="none"/>
              </w:rPr>
              <w:t>；</w:t>
            </w:r>
          </w:p>
          <w:p w14:paraId="7882DABA">
            <w:pPr>
              <w:pageBreakBefore w:val="0"/>
              <w:widowControl w:val="0"/>
              <w:kinsoku/>
              <w:wordWrap/>
              <w:overflowPunct/>
              <w:topLinePunct w:val="0"/>
              <w:autoSpaceDE/>
              <w:autoSpaceDN/>
              <w:bidi w:val="0"/>
              <w:adjustRightInd/>
              <w:spacing w:line="410" w:lineRule="exact"/>
              <w:ind w:left="315" w:hanging="315" w:hangingChars="15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⑵查询时间：成交通知书发出前；</w:t>
            </w:r>
          </w:p>
          <w:p w14:paraId="7843665B">
            <w:pPr>
              <w:pageBreakBefore w:val="0"/>
              <w:widowControl w:val="0"/>
              <w:kinsoku/>
              <w:wordWrap/>
              <w:overflowPunct/>
              <w:topLinePunct w:val="0"/>
              <w:autoSpaceDE/>
              <w:autoSpaceDN/>
              <w:bidi w:val="0"/>
              <w:adjustRightInd/>
              <w:spacing w:line="410" w:lineRule="exact"/>
              <w:ind w:left="15" w:hanging="14" w:hangingChars="7"/>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⑶信用信息查询记录和证据留存方式：在查询网站中直接打印查询记录，打印材料作为采购活动资料保存；</w:t>
            </w:r>
          </w:p>
          <w:p w14:paraId="00107468">
            <w:pPr>
              <w:pageBreakBefore w:val="0"/>
              <w:widowControl w:val="0"/>
              <w:kinsoku/>
              <w:wordWrap/>
              <w:overflowPunct/>
              <w:topLinePunct w:val="0"/>
              <w:autoSpaceDE/>
              <w:autoSpaceDN/>
              <w:bidi w:val="0"/>
              <w:adjustRightInd/>
              <w:spacing w:line="410" w:lineRule="exact"/>
              <w:ind w:left="15" w:hanging="14" w:hangingChars="7"/>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⑷信用信息使用规则：对在“信用中国”网站(www.creditchina.gov.cn)、</w:t>
            </w:r>
            <w:r>
              <w:rPr>
                <w:rFonts w:hint="default" w:ascii="Times New Roman" w:hAnsi="Times New Roman" w:eastAsia="宋体" w:cs="Times New Roman"/>
                <w:color w:val="auto"/>
                <w:szCs w:val="21"/>
                <w:highlight w:val="none"/>
                <w:lang w:eastAsia="zh-CN"/>
              </w:rPr>
              <w:t>中国政府采购网(www.ccgp.gov.cn)</w:t>
            </w:r>
            <w:r>
              <w:rPr>
                <w:rFonts w:hint="default" w:ascii="Times New Roman" w:hAnsi="Times New Roman" w:eastAsia="宋体" w:cs="Times New Roman"/>
                <w:color w:val="auto"/>
                <w:szCs w:val="21"/>
                <w:highlight w:val="none"/>
              </w:rPr>
              <w:t>渠道列入失信被执行人、重大税收违法案件当事人名单、政府采购严重违法失信行为记录名单及其他不符合《中华人民共和国政府采购法》第二十二条规定条件的供应商，取消其成交候选人资格。采购人依法按照评审报告中磋商小组推荐成交候选人排序表确定排名第二的成交候选人为成交供应商或者重新组织采购。</w:t>
            </w:r>
          </w:p>
        </w:tc>
      </w:tr>
      <w:tr w14:paraId="6B58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62" w:type="dxa"/>
            <w:noWrap w:val="0"/>
            <w:vAlign w:val="center"/>
          </w:tcPr>
          <w:p w14:paraId="019DC60F">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14</w:t>
            </w:r>
          </w:p>
        </w:tc>
        <w:tc>
          <w:tcPr>
            <w:tcW w:w="942" w:type="dxa"/>
            <w:noWrap w:val="0"/>
            <w:vAlign w:val="center"/>
          </w:tcPr>
          <w:p w14:paraId="415AE024">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27</w:t>
            </w:r>
          </w:p>
        </w:tc>
        <w:tc>
          <w:tcPr>
            <w:tcW w:w="1775" w:type="dxa"/>
            <w:noWrap w:val="0"/>
            <w:vAlign w:val="center"/>
          </w:tcPr>
          <w:p w14:paraId="7527BBB7">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成交结果公告</w:t>
            </w:r>
          </w:p>
          <w:p w14:paraId="6622B6CB">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及成交通知书</w:t>
            </w:r>
          </w:p>
        </w:tc>
        <w:tc>
          <w:tcPr>
            <w:tcW w:w="6221" w:type="dxa"/>
            <w:noWrap w:val="0"/>
            <w:vAlign w:val="top"/>
          </w:tcPr>
          <w:p w14:paraId="4BCF2AB0">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27.1采购代理机构于磋商结束后两个工作日内将评审报告送交采购人，采购人应当自收到评审报告五个工作日内在评审报告推荐的成交候选人中按顺序确定成交供应商，采购代理机构在成交供应商确定之日起两个工作日内发出成交通知书，并在</w:t>
            </w:r>
            <w:r>
              <w:rPr>
                <w:rFonts w:hint="eastAsia" w:cs="Times New Roman"/>
                <w:color w:val="auto"/>
                <w:szCs w:val="21"/>
                <w:highlight w:val="none"/>
                <w:lang w:eastAsia="zh-CN"/>
              </w:rPr>
              <w:t>竞争性磋商公告发布媒体上</w:t>
            </w:r>
            <w:r>
              <w:rPr>
                <w:rFonts w:hint="default" w:ascii="Times New Roman" w:hAnsi="Times New Roman" w:eastAsia="宋体" w:cs="Times New Roman"/>
                <w:color w:val="auto"/>
                <w:szCs w:val="21"/>
                <w:highlight w:val="none"/>
              </w:rPr>
              <w:t>公告成交信息。</w:t>
            </w:r>
          </w:p>
          <w:p w14:paraId="5A3FFA50">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27.2在发布成交公告的同时，采购代理机构向成交供应商发出成交通知书。成交供应商自接到通知之日起七个工作日内，办理成交通知书领取手续。</w:t>
            </w:r>
          </w:p>
        </w:tc>
      </w:tr>
      <w:tr w14:paraId="6B727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62" w:type="dxa"/>
            <w:noWrap w:val="0"/>
            <w:vAlign w:val="center"/>
          </w:tcPr>
          <w:p w14:paraId="6D4D4E83">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15</w:t>
            </w:r>
          </w:p>
        </w:tc>
        <w:tc>
          <w:tcPr>
            <w:tcW w:w="942" w:type="dxa"/>
            <w:noWrap w:val="0"/>
            <w:vAlign w:val="center"/>
          </w:tcPr>
          <w:p w14:paraId="0B60846D">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rPr>
              <w:t>28</w:t>
            </w:r>
            <w:r>
              <w:rPr>
                <w:rFonts w:hint="eastAsia" w:ascii="Times New Roman" w:hAnsi="Times New Roman" w:eastAsia="宋体" w:cs="Times New Roman"/>
                <w:color w:val="auto"/>
                <w:szCs w:val="21"/>
                <w:highlight w:val="none"/>
                <w:lang w:val="en-US" w:eastAsia="zh-CN"/>
              </w:rPr>
              <w:t>.1</w:t>
            </w:r>
          </w:p>
        </w:tc>
        <w:tc>
          <w:tcPr>
            <w:tcW w:w="1775" w:type="dxa"/>
            <w:noWrap w:val="0"/>
            <w:vAlign w:val="center"/>
          </w:tcPr>
          <w:p w14:paraId="2E24004C">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履约保证金</w:t>
            </w:r>
          </w:p>
        </w:tc>
        <w:tc>
          <w:tcPr>
            <w:tcW w:w="6221" w:type="dxa"/>
            <w:noWrap w:val="0"/>
            <w:vAlign w:val="center"/>
          </w:tcPr>
          <w:p w14:paraId="2F0DFC68">
            <w:pPr>
              <w:pageBreakBefore w:val="0"/>
              <w:kinsoku/>
              <w:wordWrap/>
              <w:overflowPunct/>
              <w:topLinePunct w:val="0"/>
              <w:autoSpaceDE/>
              <w:autoSpaceDN/>
              <w:bidi w:val="0"/>
              <w:adjustRightInd/>
              <w:spacing w:line="410" w:lineRule="exact"/>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lang w:eastAsia="zh-CN"/>
              </w:rPr>
              <w:t>☑</w:t>
            </w:r>
            <w:r>
              <w:rPr>
                <w:rFonts w:hint="eastAsia" w:ascii="Times New Roman" w:hAnsi="Times New Roman" w:eastAsia="宋体" w:cs="宋体"/>
                <w:b/>
                <w:bCs/>
                <w:color w:val="auto"/>
                <w:sz w:val="21"/>
                <w:szCs w:val="21"/>
                <w:highlight w:val="none"/>
              </w:rPr>
              <w:t xml:space="preserve"> 本项目不需要缴</w:t>
            </w:r>
            <w:r>
              <w:rPr>
                <w:rFonts w:hint="eastAsia" w:ascii="Times New Roman" w:hAnsi="Times New Roman" w:eastAsia="宋体" w:cs="宋体"/>
                <w:b/>
                <w:bCs/>
                <w:color w:val="auto"/>
                <w:kern w:val="0"/>
                <w:sz w:val="21"/>
                <w:szCs w:val="21"/>
                <w:highlight w:val="none"/>
              </w:rPr>
              <w:t>纳</w:t>
            </w:r>
            <w:r>
              <w:rPr>
                <w:rFonts w:hint="eastAsia" w:ascii="Times New Roman" w:hAnsi="Times New Roman" w:eastAsia="宋体" w:cs="宋体"/>
                <w:b/>
                <w:bCs/>
                <w:color w:val="auto"/>
                <w:sz w:val="21"/>
                <w:szCs w:val="21"/>
                <w:highlight w:val="none"/>
              </w:rPr>
              <w:t>履约保证金。</w:t>
            </w:r>
          </w:p>
          <w:p w14:paraId="643479FF">
            <w:pPr>
              <w:pageBreakBefore w:val="0"/>
              <w:kinsoku/>
              <w:wordWrap/>
              <w:overflowPunct/>
              <w:topLinePunct w:val="0"/>
              <w:autoSpaceDE/>
              <w:autoSpaceDN/>
              <w:bidi w:val="0"/>
              <w:adjustRightInd/>
              <w:spacing w:line="410" w:lineRule="exact"/>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lang w:eastAsia="zh-CN"/>
              </w:rPr>
              <w:t>□</w:t>
            </w:r>
            <w:r>
              <w:rPr>
                <w:rFonts w:hint="eastAsia" w:ascii="Times New Roman" w:hAnsi="Times New Roman" w:eastAsia="宋体" w:cs="宋体"/>
                <w:b/>
                <w:bCs/>
                <w:color w:val="auto"/>
                <w:sz w:val="21"/>
                <w:szCs w:val="21"/>
                <w:highlight w:val="none"/>
              </w:rPr>
              <w:t xml:space="preserve"> 本项目需要缴</w:t>
            </w:r>
            <w:r>
              <w:rPr>
                <w:rFonts w:hint="eastAsia" w:ascii="Times New Roman" w:hAnsi="Times New Roman" w:eastAsia="宋体" w:cs="宋体"/>
                <w:b/>
                <w:bCs/>
                <w:color w:val="auto"/>
                <w:kern w:val="0"/>
                <w:sz w:val="21"/>
                <w:szCs w:val="21"/>
                <w:highlight w:val="none"/>
              </w:rPr>
              <w:t>纳</w:t>
            </w:r>
            <w:r>
              <w:rPr>
                <w:rFonts w:hint="eastAsia" w:ascii="Times New Roman" w:hAnsi="Times New Roman" w:eastAsia="宋体" w:cs="宋体"/>
                <w:b/>
                <w:bCs/>
                <w:color w:val="auto"/>
                <w:sz w:val="21"/>
                <w:szCs w:val="21"/>
                <w:highlight w:val="none"/>
              </w:rPr>
              <w:t>履约保证金，相关要求如下：</w:t>
            </w:r>
          </w:p>
          <w:p w14:paraId="6666C295">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履约保证金金额：按成交总金额的5%收取（</w:t>
            </w:r>
            <w:r>
              <w:rPr>
                <w:rFonts w:hint="default" w:ascii="Times New Roman" w:hAnsi="Times New Roman" w:cs="Times New Roman"/>
                <w:b w:val="0"/>
                <w:bCs w:val="0"/>
                <w:color w:val="auto"/>
                <w:szCs w:val="21"/>
                <w:highlight w:val="none"/>
              </w:rPr>
              <w:t>如</w:t>
            </w:r>
            <w:r>
              <w:rPr>
                <w:rFonts w:hint="eastAsia" w:ascii="Times New Roman" w:hAnsi="Times New Roman" w:cs="Times New Roman"/>
                <w:b w:val="0"/>
                <w:bCs w:val="0"/>
                <w:color w:val="auto"/>
                <w:szCs w:val="21"/>
                <w:highlight w:val="none"/>
                <w:lang w:eastAsia="zh-CN"/>
              </w:rPr>
              <w:t>成交供应商</w:t>
            </w:r>
            <w:r>
              <w:rPr>
                <w:rFonts w:hint="default" w:ascii="Times New Roman" w:hAnsi="Times New Roman" w:cs="Times New Roman"/>
                <w:b w:val="0"/>
                <w:bCs w:val="0"/>
                <w:color w:val="auto"/>
                <w:szCs w:val="21"/>
                <w:highlight w:val="none"/>
              </w:rPr>
              <w:t>为中小微企业的，按项目</w:t>
            </w:r>
            <w:r>
              <w:rPr>
                <w:rFonts w:hint="eastAsia" w:ascii="Times New Roman" w:hAnsi="Times New Roman" w:cs="Times New Roman"/>
                <w:b w:val="0"/>
                <w:bCs w:val="0"/>
                <w:color w:val="auto"/>
                <w:szCs w:val="21"/>
                <w:highlight w:val="none"/>
                <w:lang w:eastAsia="zh-CN"/>
              </w:rPr>
              <w:t>成交</w:t>
            </w:r>
            <w:r>
              <w:rPr>
                <w:rFonts w:hint="default" w:ascii="Times New Roman" w:hAnsi="Times New Roman" w:cs="Times New Roman"/>
                <w:b w:val="0"/>
                <w:bCs w:val="0"/>
                <w:color w:val="auto"/>
                <w:szCs w:val="21"/>
                <w:highlight w:val="none"/>
              </w:rPr>
              <w:t>总金额的2%收取</w:t>
            </w:r>
            <w:r>
              <w:rPr>
                <w:rFonts w:hint="eastAsia" w:ascii="Times New Roman" w:hAnsi="Times New Roman" w:eastAsia="宋体" w:cs="Times New Roman"/>
                <w:color w:val="auto"/>
                <w:szCs w:val="21"/>
                <w:highlight w:val="none"/>
                <w:lang w:val="en-US" w:eastAsia="zh-CN"/>
              </w:rPr>
              <w:t>）。</w:t>
            </w:r>
          </w:p>
          <w:p w14:paraId="54DC6DB7">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履约保证金提交方式：以电汇、转账、汇票等非现金形式提交。由成交供应商在签订合同前按规定的金额直接缴入采购人账户。否则，不予办理签订合同。</w:t>
            </w:r>
          </w:p>
          <w:p w14:paraId="25DC7620">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履约保证金退付方式、时间及条件：履约保证金待履行完合同约定的权利义务事项后且不存在争议的，由成交供应商向履约保证金收取单位提供《广西壮族自治区政府采购项目合同验收书》及《政府采购项目履约保证金退付意见书》，履约保证金收取单位在收到合格材料后5个工作日内办理退还手续（不计利息）。</w:t>
            </w:r>
          </w:p>
          <w:p w14:paraId="136947EF">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履约保证金指定缴纳账户：</w:t>
            </w:r>
          </w:p>
          <w:p w14:paraId="5C0877DF">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u w:val="single"/>
                <w:lang w:val="en-US" w:eastAsia="zh-CN"/>
              </w:rPr>
            </w:pPr>
            <w:r>
              <w:rPr>
                <w:rFonts w:hint="eastAsia" w:ascii="Times New Roman" w:hAnsi="Times New Roman" w:eastAsia="宋体" w:cs="Times New Roman"/>
                <w:color w:val="auto"/>
                <w:szCs w:val="21"/>
                <w:highlight w:val="none"/>
                <w:lang w:val="en-US" w:eastAsia="zh-CN"/>
              </w:rPr>
              <w:t>开户名称：</w:t>
            </w:r>
            <w:r>
              <w:rPr>
                <w:rFonts w:hint="eastAsia" w:cs="Times New Roman"/>
                <w:color w:val="auto"/>
                <w:szCs w:val="21"/>
                <w:highlight w:val="none"/>
                <w:u w:val="single"/>
                <w:lang w:val="en-US" w:eastAsia="zh-CN"/>
              </w:rPr>
              <w:t>桂林星盛产业投资集团有限公司</w:t>
            </w:r>
            <w:r>
              <w:rPr>
                <w:rFonts w:hint="eastAsia" w:ascii="Times New Roman" w:hAnsi="Times New Roman" w:cs="Times New Roman"/>
                <w:color w:val="auto"/>
                <w:szCs w:val="21"/>
                <w:highlight w:val="none"/>
                <w:u w:val="single"/>
                <w:lang w:val="en-US" w:eastAsia="zh-CN"/>
              </w:rPr>
              <w:t xml:space="preserve">   </w:t>
            </w:r>
            <w:r>
              <w:rPr>
                <w:rFonts w:hint="eastAsia" w:cs="Times New Roman"/>
                <w:color w:val="auto"/>
                <w:szCs w:val="21"/>
                <w:highlight w:val="none"/>
                <w:u w:val="single"/>
                <w:lang w:val="en-US" w:eastAsia="zh-CN"/>
              </w:rPr>
              <w:t xml:space="preserve">     </w:t>
            </w:r>
          </w:p>
          <w:p w14:paraId="216A07F0">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s="Times New Roman"/>
                <w:color w:val="auto"/>
                <w:szCs w:val="21"/>
                <w:highlight w:val="none"/>
                <w:u w:val="single"/>
                <w:lang w:val="en-US" w:eastAsia="zh-CN"/>
              </w:rPr>
            </w:pPr>
            <w:r>
              <w:rPr>
                <w:rFonts w:hint="eastAsia" w:ascii="Times New Roman" w:hAnsi="Times New Roman" w:eastAsia="宋体" w:cs="Times New Roman"/>
                <w:color w:val="auto"/>
                <w:szCs w:val="21"/>
                <w:highlight w:val="none"/>
                <w:lang w:val="en-US" w:eastAsia="zh-CN"/>
              </w:rPr>
              <w:t>开户银行：</w:t>
            </w:r>
            <w:r>
              <w:rPr>
                <w:rFonts w:hint="eastAsia" w:ascii="Times New Roman" w:hAnsi="Times New Roman" w:cs="Times New Roman"/>
                <w:color w:val="auto"/>
                <w:szCs w:val="21"/>
                <w:highlight w:val="none"/>
                <w:u w:val="single"/>
                <w:lang w:val="en-US" w:eastAsia="zh-CN"/>
              </w:rPr>
              <w:t xml:space="preserve"> </w:t>
            </w:r>
            <w:r>
              <w:rPr>
                <w:rFonts w:hint="eastAsia" w:cs="Times New Roman"/>
                <w:color w:val="auto"/>
                <w:szCs w:val="21"/>
                <w:highlight w:val="none"/>
                <w:u w:val="single"/>
                <w:lang w:val="en-US" w:eastAsia="zh-CN"/>
              </w:rPr>
              <w:t xml:space="preserve">                                   </w:t>
            </w:r>
            <w:r>
              <w:rPr>
                <w:rFonts w:hint="eastAsia" w:ascii="Times New Roman" w:hAnsi="Times New Roman" w:cs="Times New Roman"/>
                <w:color w:val="auto"/>
                <w:szCs w:val="21"/>
                <w:highlight w:val="none"/>
                <w:u w:val="single"/>
                <w:lang w:val="en-US" w:eastAsia="zh-CN"/>
              </w:rPr>
              <w:t xml:space="preserve"> </w:t>
            </w:r>
          </w:p>
          <w:p w14:paraId="2319E165">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银行账号：</w:t>
            </w:r>
            <w:r>
              <w:rPr>
                <w:rFonts w:hint="eastAsia" w:ascii="Times New Roman" w:hAnsi="Times New Roman" w:cs="Times New Roman"/>
                <w:color w:val="auto"/>
                <w:szCs w:val="21"/>
                <w:highlight w:val="none"/>
                <w:u w:val="single"/>
                <w:lang w:val="en-US" w:eastAsia="zh-CN"/>
              </w:rPr>
              <w:t xml:space="preserve"> </w:t>
            </w:r>
            <w:r>
              <w:rPr>
                <w:rFonts w:hint="eastAsia" w:cs="Times New Roman"/>
                <w:color w:val="auto"/>
                <w:szCs w:val="21"/>
                <w:highlight w:val="none"/>
                <w:u w:val="single"/>
                <w:lang w:val="en-US" w:eastAsia="zh-CN"/>
              </w:rPr>
              <w:t xml:space="preserve">                                   </w:t>
            </w:r>
            <w:r>
              <w:rPr>
                <w:rFonts w:hint="eastAsia" w:ascii="Times New Roman" w:hAnsi="Times New Roman" w:cs="Times New Roman"/>
                <w:color w:val="auto"/>
                <w:szCs w:val="21"/>
                <w:highlight w:val="none"/>
                <w:u w:val="single"/>
                <w:lang w:val="en-US" w:eastAsia="zh-CN"/>
              </w:rPr>
              <w:t xml:space="preserve"> </w:t>
            </w:r>
          </w:p>
          <w:p w14:paraId="59DFECE0">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b/>
                <w:bCs/>
                <w:color w:val="auto"/>
                <w:szCs w:val="21"/>
                <w:highlight w:val="none"/>
                <w:lang w:val="en-US" w:eastAsia="zh-CN"/>
              </w:rPr>
            </w:pPr>
            <w:r>
              <w:rPr>
                <w:rFonts w:hint="eastAsia" w:ascii="Times New Roman" w:hAnsi="Times New Roman" w:eastAsia="宋体" w:cs="Times New Roman"/>
                <w:b/>
                <w:bCs/>
                <w:color w:val="auto"/>
                <w:szCs w:val="21"/>
                <w:highlight w:val="none"/>
                <w:lang w:val="en-US" w:eastAsia="zh-CN"/>
              </w:rPr>
              <w:t>备注：</w:t>
            </w:r>
          </w:p>
          <w:p w14:paraId="2449E726">
            <w:pPr>
              <w:pageBreakBefore w:val="0"/>
              <w:kinsoku/>
              <w:wordWrap/>
              <w:overflowPunct/>
              <w:topLinePunct w:val="0"/>
              <w:autoSpaceDE/>
              <w:autoSpaceDN/>
              <w:bidi w:val="0"/>
              <w:adjustRightInd/>
              <w:spacing w:line="410" w:lineRule="exact"/>
              <w:textAlignment w:val="auto"/>
              <w:rPr>
                <w:rFonts w:hint="eastAsia" w:ascii="Times New Roman" w:hAnsi="Times New Roman" w:eastAsia="宋体" w:cs="宋体"/>
                <w:b/>
                <w:color w:val="auto"/>
                <w:szCs w:val="21"/>
                <w:highlight w:val="none"/>
                <w:lang w:val="en-US" w:eastAsia="zh-CN"/>
              </w:rPr>
            </w:pPr>
            <w:r>
              <w:rPr>
                <w:rFonts w:hint="eastAsia" w:ascii="Times New Roman" w:hAnsi="Times New Roman" w:eastAsia="宋体" w:cs="宋体"/>
                <w:b/>
                <w:color w:val="auto"/>
                <w:szCs w:val="21"/>
                <w:highlight w:val="none"/>
                <w:lang w:val="en-US" w:eastAsia="zh-CN"/>
              </w:rPr>
              <w:t xml:space="preserve">1. </w:t>
            </w:r>
            <w:bookmarkStart w:id="82" w:name="_Hlk54170335"/>
            <w:r>
              <w:rPr>
                <w:rFonts w:hint="eastAsia" w:ascii="Times New Roman" w:hAnsi="Times New Roman" w:eastAsia="宋体" w:cs="宋体"/>
                <w:b/>
                <w:color w:val="auto"/>
                <w:szCs w:val="21"/>
                <w:highlight w:val="none"/>
                <w:lang w:val="en-US" w:eastAsia="zh-CN"/>
              </w:rPr>
              <w:t>根据</w:t>
            </w:r>
            <w:r>
              <w:rPr>
                <w:rFonts w:hint="eastAsia" w:ascii="Times New Roman" w:hAnsi="Times New Roman"/>
                <w:b/>
                <w:color w:val="auto"/>
                <w:szCs w:val="21"/>
                <w:highlight w:val="none"/>
              </w:rPr>
              <w:t>《广西壮族自治区财政厅关于贯彻落实政府采购优化营商环境百日攻坚行动方案的通知》（桂财采〔2020〕49号）</w:t>
            </w:r>
            <w:r>
              <w:rPr>
                <w:rFonts w:hint="eastAsia" w:ascii="Times New Roman" w:hAnsi="Times New Roman"/>
                <w:b/>
                <w:color w:val="auto"/>
                <w:szCs w:val="21"/>
                <w:highlight w:val="none"/>
                <w:lang w:val="en-US" w:eastAsia="zh-CN"/>
              </w:rPr>
              <w:t>和</w:t>
            </w:r>
            <w:r>
              <w:rPr>
                <w:rFonts w:hint="eastAsia" w:ascii="Times New Roman" w:hAnsi="Times New Roman" w:eastAsia="宋体" w:cs="宋体"/>
                <w:b/>
                <w:color w:val="auto"/>
                <w:szCs w:val="21"/>
                <w:highlight w:val="none"/>
              </w:rPr>
              <w:t>《广西壮族自治区财政厅关于规范政府采购货物和服务项目保证金管理的通知》</w:t>
            </w:r>
            <w:r>
              <w:rPr>
                <w:rFonts w:hint="eastAsia" w:ascii="Times New Roman" w:hAnsi="Times New Roman" w:eastAsia="宋体" w:cs="宋体"/>
                <w:b/>
                <w:color w:val="auto"/>
                <w:szCs w:val="21"/>
                <w:highlight w:val="none"/>
                <w:lang w:eastAsia="zh-CN"/>
              </w:rPr>
              <w:t>（桂财规〔2022〕8号）</w:t>
            </w:r>
            <w:r>
              <w:rPr>
                <w:rFonts w:hint="eastAsia" w:ascii="Times New Roman" w:hAnsi="Times New Roman" w:eastAsia="宋体" w:cs="宋体"/>
                <w:b/>
                <w:color w:val="auto"/>
                <w:szCs w:val="21"/>
                <w:highlight w:val="none"/>
              </w:rPr>
              <w:t>规定，鼓励采购人在与</w:t>
            </w:r>
            <w:r>
              <w:rPr>
                <w:rFonts w:hint="eastAsia" w:ascii="Times New Roman" w:hAnsi="Times New Roman" w:eastAsia="宋体" w:cs="宋体"/>
                <w:b/>
                <w:i w:val="0"/>
                <w:caps w:val="0"/>
                <w:color w:val="auto"/>
                <w:spacing w:val="0"/>
                <w:sz w:val="21"/>
                <w:szCs w:val="21"/>
                <w:highlight w:val="none"/>
              </w:rPr>
              <w:t>中小微企业</w:t>
            </w:r>
            <w:r>
              <w:rPr>
                <w:rFonts w:hint="eastAsia" w:ascii="Times New Roman" w:hAnsi="Times New Roman" w:eastAsia="宋体" w:cs="宋体"/>
                <w:b/>
                <w:color w:val="auto"/>
                <w:szCs w:val="21"/>
                <w:highlight w:val="none"/>
              </w:rPr>
              <w:t>签订政府采购合同时，</w:t>
            </w:r>
            <w:r>
              <w:rPr>
                <w:rFonts w:hint="eastAsia" w:ascii="Times New Roman" w:hAnsi="Times New Roman" w:eastAsia="宋体" w:cs="宋体"/>
                <w:b/>
                <w:i w:val="0"/>
                <w:caps w:val="0"/>
                <w:color w:val="auto"/>
                <w:spacing w:val="0"/>
                <w:sz w:val="21"/>
                <w:szCs w:val="21"/>
                <w:highlight w:val="none"/>
              </w:rPr>
              <w:t>减少或免于收取履约保证金</w:t>
            </w:r>
            <w:r>
              <w:rPr>
                <w:rFonts w:hint="eastAsia" w:ascii="Times New Roman" w:hAnsi="Times New Roman" w:eastAsia="宋体" w:cs="宋体"/>
                <w:b/>
                <w:color w:val="auto"/>
                <w:szCs w:val="21"/>
                <w:highlight w:val="none"/>
                <w:lang w:val="en-US" w:eastAsia="zh-CN"/>
              </w:rPr>
              <w:t>，有必要收取履约保证金的，收取的履约保证金不得超过政府采购合同金额的5%，对中小企业收取的履约保证金数额不得超过政府采购合同金额的2%。</w:t>
            </w:r>
            <w:bookmarkEnd w:id="82"/>
          </w:p>
          <w:p w14:paraId="4B53DF01">
            <w:pPr>
              <w:pageBreakBefore w:val="0"/>
              <w:kinsoku/>
              <w:wordWrap/>
              <w:overflowPunct/>
              <w:topLinePunct w:val="0"/>
              <w:autoSpaceDE/>
              <w:autoSpaceDN/>
              <w:bidi w:val="0"/>
              <w:adjustRightInd/>
              <w:spacing w:line="410" w:lineRule="exact"/>
              <w:textAlignment w:val="auto"/>
              <w:rPr>
                <w:rFonts w:hint="eastAsia" w:ascii="Times New Roman" w:hAnsi="Times New Roman" w:eastAsia="宋体" w:cs="宋体"/>
                <w:b/>
                <w:color w:val="auto"/>
                <w:szCs w:val="21"/>
                <w:highlight w:val="none"/>
                <w:lang w:val="en-US" w:eastAsia="zh-CN"/>
              </w:rPr>
            </w:pPr>
            <w:r>
              <w:rPr>
                <w:rFonts w:hint="eastAsia" w:ascii="Times New Roman" w:hAnsi="Times New Roman" w:eastAsia="宋体" w:cs="宋体"/>
                <w:b/>
                <w:color w:val="auto"/>
                <w:szCs w:val="21"/>
                <w:highlight w:val="none"/>
                <w:lang w:val="en-US" w:eastAsia="zh-CN"/>
              </w:rPr>
              <w:t>2.履约保证金不足额缴纳的（包含保函额度不足的），或者不按规定提交方式提交的，或者保函有效期低于合同履行期限的（即合同中规定的当事人履行自己的义务，如交付标的物、价款或者报酬，履行劳务、完成工作的时间界限）的，视为未按规定提交履约保证金。</w:t>
            </w:r>
          </w:p>
          <w:p w14:paraId="3FF541DD">
            <w:pPr>
              <w:pageBreakBefore w:val="0"/>
              <w:kinsoku/>
              <w:wordWrap/>
              <w:overflowPunct/>
              <w:topLinePunct w:val="0"/>
              <w:autoSpaceDE/>
              <w:autoSpaceDN/>
              <w:bidi w:val="0"/>
              <w:adjustRightInd/>
              <w:spacing w:line="410" w:lineRule="exact"/>
              <w:textAlignment w:val="auto"/>
              <w:rPr>
                <w:rFonts w:hint="eastAsia" w:ascii="Times New Roman" w:hAnsi="Times New Roman" w:eastAsia="宋体" w:cs="宋体"/>
                <w:b/>
                <w:color w:val="auto"/>
                <w:szCs w:val="21"/>
                <w:highlight w:val="none"/>
                <w:lang w:val="en-US" w:eastAsia="zh-CN"/>
              </w:rPr>
            </w:pPr>
            <w:r>
              <w:rPr>
                <w:rFonts w:hint="eastAsia" w:ascii="Times New Roman" w:hAnsi="Times New Roman" w:eastAsia="宋体" w:cs="宋体"/>
                <w:b/>
                <w:color w:val="auto"/>
                <w:szCs w:val="21"/>
                <w:highlight w:val="none"/>
                <w:lang w:val="en-US" w:eastAsia="zh-CN"/>
              </w:rPr>
              <w:t>3.采用金融、担保机构出具保函的，必须为无条件保函，否则视为未按规定提交履约保证金。</w:t>
            </w:r>
          </w:p>
          <w:p w14:paraId="1554B3F9">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宋体"/>
                <w:b/>
                <w:color w:val="auto"/>
                <w:szCs w:val="21"/>
                <w:highlight w:val="none"/>
              </w:rPr>
              <w:t>4.供应商为联合体的，可由联合体任意一方或者联合体各方共同提交的履约保证金，视为有效履约保证金。</w:t>
            </w:r>
            <w:r>
              <w:rPr>
                <w:rFonts w:hint="eastAsia" w:ascii="Times New Roman" w:hAnsi="Times New Roman" w:eastAsia="宋体" w:cs="宋体"/>
                <w:color w:val="auto"/>
                <w:szCs w:val="21"/>
                <w:highlight w:val="none"/>
              </w:rPr>
              <w:t xml:space="preserve"> </w:t>
            </w:r>
          </w:p>
        </w:tc>
      </w:tr>
      <w:tr w14:paraId="4C5BC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62" w:type="dxa"/>
            <w:noWrap w:val="0"/>
            <w:vAlign w:val="center"/>
          </w:tcPr>
          <w:p w14:paraId="138E2B73">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16</w:t>
            </w:r>
          </w:p>
        </w:tc>
        <w:tc>
          <w:tcPr>
            <w:tcW w:w="942" w:type="dxa"/>
            <w:noWrap w:val="0"/>
            <w:vAlign w:val="center"/>
          </w:tcPr>
          <w:p w14:paraId="5FBA8EFA">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29.1</w:t>
            </w:r>
          </w:p>
        </w:tc>
        <w:tc>
          <w:tcPr>
            <w:tcW w:w="1775" w:type="dxa"/>
            <w:noWrap w:val="0"/>
            <w:vAlign w:val="center"/>
          </w:tcPr>
          <w:p w14:paraId="0ED912A0">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签订合同时间</w:t>
            </w:r>
          </w:p>
        </w:tc>
        <w:tc>
          <w:tcPr>
            <w:tcW w:w="6221" w:type="dxa"/>
            <w:noWrap w:val="0"/>
            <w:vAlign w:val="top"/>
          </w:tcPr>
          <w:p w14:paraId="181C9A89">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bCs/>
                <w:color w:val="auto"/>
                <w:kern w:val="0"/>
                <w:szCs w:val="21"/>
                <w:highlight w:val="none"/>
                <w:lang w:eastAsia="zh-CN"/>
              </w:rPr>
              <w:t>成交通知书</w:t>
            </w:r>
            <w:r>
              <w:rPr>
                <w:rFonts w:hint="default" w:ascii="Times New Roman" w:hAnsi="Times New Roman" w:eastAsia="宋体" w:cs="Times New Roman"/>
                <w:bCs/>
                <w:color w:val="auto"/>
                <w:kern w:val="0"/>
                <w:szCs w:val="21"/>
                <w:highlight w:val="none"/>
              </w:rPr>
              <w:t>发出之日起</w:t>
            </w:r>
            <w:r>
              <w:rPr>
                <w:rFonts w:hint="eastAsia" w:cs="Times New Roman"/>
                <w:bCs/>
                <w:color w:val="auto"/>
                <w:kern w:val="0"/>
                <w:szCs w:val="21"/>
                <w:highlight w:val="none"/>
                <w:lang w:val="en-US" w:eastAsia="zh-CN"/>
              </w:rPr>
              <w:t>8个工作日内</w:t>
            </w:r>
            <w:r>
              <w:rPr>
                <w:rFonts w:hint="default" w:ascii="Times New Roman" w:hAnsi="Times New Roman" w:eastAsia="宋体" w:cs="Times New Roman"/>
                <w:bCs/>
                <w:color w:val="auto"/>
                <w:kern w:val="0"/>
                <w:szCs w:val="21"/>
                <w:highlight w:val="none"/>
              </w:rPr>
              <w:t>签订合同</w:t>
            </w:r>
            <w:r>
              <w:rPr>
                <w:rFonts w:hint="default" w:ascii="Times New Roman" w:hAnsi="Times New Roman" w:eastAsia="宋体" w:cs="Times New Roman"/>
                <w:color w:val="auto"/>
                <w:highlight w:val="none"/>
              </w:rPr>
              <w:t>。</w:t>
            </w:r>
            <w:r>
              <w:rPr>
                <w:rFonts w:hint="default" w:ascii="Times New Roman" w:hAnsi="Times New Roman" w:eastAsia="宋体" w:cs="Times New Roman"/>
                <w:color w:val="auto"/>
                <w:szCs w:val="21"/>
                <w:highlight w:val="none"/>
              </w:rPr>
              <w:t>成交供应商领取成交通知书后，应按规定与采购人签订合同。</w:t>
            </w:r>
          </w:p>
        </w:tc>
      </w:tr>
      <w:tr w14:paraId="34462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62" w:type="dxa"/>
            <w:noWrap w:val="0"/>
            <w:vAlign w:val="center"/>
          </w:tcPr>
          <w:p w14:paraId="1CFB77F9">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17</w:t>
            </w:r>
          </w:p>
        </w:tc>
        <w:tc>
          <w:tcPr>
            <w:tcW w:w="942" w:type="dxa"/>
            <w:noWrap w:val="0"/>
            <w:vAlign w:val="center"/>
          </w:tcPr>
          <w:p w14:paraId="3FE637F9">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29.3</w:t>
            </w:r>
          </w:p>
        </w:tc>
        <w:tc>
          <w:tcPr>
            <w:tcW w:w="1775" w:type="dxa"/>
            <w:noWrap w:val="0"/>
            <w:vAlign w:val="center"/>
          </w:tcPr>
          <w:p w14:paraId="1E929B85">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合同备案存档</w:t>
            </w:r>
          </w:p>
        </w:tc>
        <w:tc>
          <w:tcPr>
            <w:tcW w:w="6221" w:type="dxa"/>
            <w:noWrap w:val="0"/>
            <w:vAlign w:val="center"/>
          </w:tcPr>
          <w:p w14:paraId="3CB267A9">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highlight w:val="none"/>
              </w:rPr>
              <w:t>政府采购合同双方自签订之日起一个工作日内将合同原件一份交采购代理机构，采购代理机构将政府采购合同在省级以上人民政府财政部门</w:t>
            </w:r>
            <w:r>
              <w:rPr>
                <w:rFonts w:hint="eastAsia" w:cs="Times New Roman"/>
                <w:color w:val="auto"/>
                <w:highlight w:val="none"/>
                <w:lang w:val="en-US" w:eastAsia="zh-CN"/>
              </w:rPr>
              <w:t>指定</w:t>
            </w:r>
            <w:r>
              <w:rPr>
                <w:rFonts w:hint="eastAsia" w:cs="Times New Roman"/>
                <w:color w:val="auto"/>
                <w:highlight w:val="none"/>
                <w:lang w:eastAsia="zh-CN"/>
              </w:rPr>
              <w:t>媒体上</w:t>
            </w:r>
            <w:r>
              <w:rPr>
                <w:rFonts w:hint="default" w:ascii="Times New Roman" w:hAnsi="Times New Roman" w:eastAsia="宋体" w:cs="Times New Roman"/>
                <w:color w:val="auto"/>
                <w:highlight w:val="none"/>
              </w:rPr>
              <w:t>公告。</w:t>
            </w:r>
          </w:p>
        </w:tc>
      </w:tr>
      <w:tr w14:paraId="71B49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62" w:type="dxa"/>
            <w:noWrap w:val="0"/>
            <w:vAlign w:val="center"/>
          </w:tcPr>
          <w:p w14:paraId="6617BADE">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18</w:t>
            </w:r>
          </w:p>
        </w:tc>
        <w:tc>
          <w:tcPr>
            <w:tcW w:w="942" w:type="dxa"/>
            <w:noWrap w:val="0"/>
            <w:vAlign w:val="center"/>
          </w:tcPr>
          <w:p w14:paraId="1AC2287E">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30</w:t>
            </w:r>
          </w:p>
        </w:tc>
        <w:tc>
          <w:tcPr>
            <w:tcW w:w="1775" w:type="dxa"/>
            <w:noWrap w:val="0"/>
            <w:vAlign w:val="center"/>
          </w:tcPr>
          <w:p w14:paraId="40D02DC2">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采购代理服务费</w:t>
            </w:r>
          </w:p>
        </w:tc>
        <w:tc>
          <w:tcPr>
            <w:tcW w:w="6221" w:type="dxa"/>
            <w:noWrap w:val="0"/>
            <w:vAlign w:val="top"/>
          </w:tcPr>
          <w:p w14:paraId="1C41F2B9">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eastAsia="zh-CN"/>
              </w:rPr>
              <w:t>30.1</w:t>
            </w:r>
            <w:r>
              <w:rPr>
                <w:rFonts w:hint="default" w:ascii="Times New Roman" w:hAnsi="Times New Roman"/>
                <w:color w:val="auto"/>
                <w:highlight w:val="none"/>
                <w:lang w:val="en-US"/>
              </w:rPr>
              <w:t>.采购代理</w:t>
            </w:r>
            <w:r>
              <w:rPr>
                <w:rFonts w:hint="default" w:ascii="Times New Roman" w:hAnsi="Times New Roman"/>
                <w:color w:val="auto"/>
                <w:highlight w:val="none"/>
                <w:lang w:val="en-US" w:eastAsia="zh-CN"/>
              </w:rPr>
              <w:t>服务</w:t>
            </w:r>
            <w:r>
              <w:rPr>
                <w:rFonts w:hint="default" w:ascii="Times New Roman" w:hAnsi="Times New Roman"/>
                <w:color w:val="auto"/>
                <w:highlight w:val="none"/>
                <w:lang w:val="en-US"/>
              </w:rPr>
              <w:t>费支付方式：</w:t>
            </w:r>
          </w:p>
          <w:p w14:paraId="4E976469">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rPr>
              <w:t>本项目</w:t>
            </w:r>
            <w:r>
              <w:rPr>
                <w:rFonts w:hint="default" w:ascii="Times New Roman" w:hAnsi="Times New Roman"/>
                <w:color w:val="auto"/>
                <w:highlight w:val="none"/>
                <w:lang w:val="en-US" w:eastAsia="zh-CN"/>
              </w:rPr>
              <w:t>采购</w:t>
            </w:r>
            <w:r>
              <w:rPr>
                <w:rFonts w:hint="default" w:ascii="Times New Roman" w:hAnsi="Times New Roman"/>
                <w:color w:val="auto"/>
                <w:highlight w:val="none"/>
                <w:lang w:val="en-US"/>
              </w:rPr>
              <w:t>代理服务费由成交供应商在签订合同前</w:t>
            </w:r>
            <w:r>
              <w:rPr>
                <w:rFonts w:hint="default" w:ascii="Times New Roman" w:hAnsi="Times New Roman"/>
                <w:color w:val="auto"/>
                <w:highlight w:val="none"/>
                <w:lang w:val="en-US" w:eastAsia="zh-CN"/>
              </w:rPr>
              <w:t>，以银行转账、电汇等方式</w:t>
            </w:r>
            <w:r>
              <w:rPr>
                <w:rFonts w:hint="default" w:ascii="Times New Roman" w:hAnsi="Times New Roman"/>
                <w:color w:val="auto"/>
                <w:highlight w:val="none"/>
                <w:lang w:val="en-US"/>
              </w:rPr>
              <w:t>一次性向采购代理机构支付。</w:t>
            </w:r>
          </w:p>
          <w:p w14:paraId="2A46C7CB">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eastAsia="zh-CN"/>
              </w:rPr>
              <w:t>30.2</w:t>
            </w:r>
            <w:r>
              <w:rPr>
                <w:rFonts w:hint="default" w:ascii="Times New Roman" w:hAnsi="Times New Roman"/>
                <w:color w:val="auto"/>
                <w:highlight w:val="none"/>
                <w:lang w:val="en-US"/>
              </w:rPr>
              <w:t>采购代理</w:t>
            </w:r>
            <w:r>
              <w:rPr>
                <w:rFonts w:hint="default" w:ascii="Times New Roman" w:hAnsi="Times New Roman"/>
                <w:color w:val="auto"/>
                <w:highlight w:val="none"/>
                <w:lang w:val="en-US" w:eastAsia="zh-CN"/>
              </w:rPr>
              <w:t>服务</w:t>
            </w:r>
            <w:r>
              <w:rPr>
                <w:rFonts w:hint="default" w:ascii="Times New Roman" w:hAnsi="Times New Roman"/>
                <w:color w:val="auto"/>
                <w:highlight w:val="none"/>
                <w:lang w:val="en-US"/>
              </w:rPr>
              <w:t>费收取标准：</w:t>
            </w:r>
          </w:p>
          <w:p w14:paraId="5D9F5445">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eastAsia="zh-CN"/>
              </w:rPr>
            </w:pPr>
            <w:r>
              <w:rPr>
                <w:rFonts w:hint="default" w:ascii="Times New Roman" w:hAnsi="Times New Roman"/>
                <w:color w:val="auto"/>
                <w:highlight w:val="none"/>
                <w:lang w:val="en-US"/>
              </w:rPr>
              <w:t>固定采购代理</w:t>
            </w:r>
            <w:r>
              <w:rPr>
                <w:rFonts w:hint="eastAsia"/>
                <w:color w:val="auto"/>
                <w:highlight w:val="none"/>
                <w:lang w:val="en-US" w:eastAsia="zh-CN"/>
              </w:rPr>
              <w:t>服务费</w:t>
            </w:r>
            <w:r>
              <w:rPr>
                <w:rFonts w:hint="default" w:ascii="Times New Roman" w:hAnsi="Times New Roman"/>
                <w:color w:val="auto"/>
                <w:highlight w:val="none"/>
                <w:lang w:val="en-US" w:eastAsia="zh-CN"/>
              </w:rPr>
              <w:t>（人民币）</w:t>
            </w:r>
            <w:r>
              <w:rPr>
                <w:rFonts w:hint="default" w:ascii="Times New Roman" w:hAnsi="Times New Roman"/>
                <w:color w:val="auto"/>
                <w:highlight w:val="none"/>
                <w:lang w:val="en-US"/>
              </w:rPr>
              <w:t>：</w:t>
            </w:r>
            <w:r>
              <w:rPr>
                <w:rFonts w:hint="default" w:ascii="Times New Roman" w:hAnsi="Times New Roman"/>
                <w:color w:val="auto"/>
                <w:highlight w:val="none"/>
                <w:u w:val="single"/>
                <w:lang w:val="en-US" w:eastAsia="zh-CN"/>
              </w:rPr>
              <w:t>壹万伍仟元整（¥15000.00）</w:t>
            </w:r>
            <w:r>
              <w:rPr>
                <w:rFonts w:hint="default" w:ascii="Times New Roman" w:hAnsi="Times New Roman"/>
                <w:color w:val="auto"/>
                <w:highlight w:val="none"/>
                <w:lang w:val="en-US" w:eastAsia="zh-CN"/>
              </w:rPr>
              <w:t>。</w:t>
            </w:r>
          </w:p>
          <w:p w14:paraId="7F200B45">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eastAsia="zh-CN"/>
              </w:rPr>
              <w:t>30.3采购</w:t>
            </w:r>
            <w:r>
              <w:rPr>
                <w:rFonts w:hint="default" w:ascii="Times New Roman" w:hAnsi="Times New Roman"/>
                <w:color w:val="auto"/>
                <w:highlight w:val="none"/>
                <w:lang w:val="en-US"/>
              </w:rPr>
              <w:t>代理服务费缴纳账户：</w:t>
            </w:r>
          </w:p>
          <w:p w14:paraId="3F0AD6F3">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rPr>
              <w:t>开户户名：</w:t>
            </w:r>
            <w:r>
              <w:rPr>
                <w:rFonts w:hint="default" w:ascii="Times New Roman" w:hAnsi="Times New Roman"/>
                <w:color w:val="auto"/>
                <w:highlight w:val="none"/>
                <w:lang w:val="en-US" w:eastAsia="zh-CN"/>
              </w:rPr>
              <w:t>广西科联招标中心有限公司</w:t>
            </w:r>
            <w:r>
              <w:rPr>
                <w:rFonts w:hint="default" w:ascii="Times New Roman" w:hAnsi="Times New Roman"/>
                <w:color w:val="auto"/>
                <w:highlight w:val="none"/>
                <w:lang w:val="en-US"/>
              </w:rPr>
              <w:t>桂林分公司</w:t>
            </w:r>
          </w:p>
          <w:p w14:paraId="5ED47152">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rPr>
              <w:t>开户银行：中国工商银行股份有限公司桂林市桂湖支行</w:t>
            </w:r>
          </w:p>
          <w:p w14:paraId="7A11AE2D">
            <w:pPr>
              <w:pageBreakBefore w:val="0"/>
              <w:widowControl w:val="0"/>
              <w:kinsoku/>
              <w:wordWrap/>
              <w:overflowPunct/>
              <w:topLinePunct w:val="0"/>
              <w:autoSpaceDE/>
              <w:autoSpaceDN/>
              <w:bidi w:val="0"/>
              <w:adjustRightInd/>
              <w:spacing w:line="410" w:lineRule="exact"/>
              <w:textAlignment w:val="auto"/>
              <w:rPr>
                <w:rFonts w:hint="default" w:ascii="Times New Roman" w:hAnsi="Times New Roman"/>
                <w:color w:val="auto"/>
                <w:highlight w:val="none"/>
                <w:lang w:val="en-US"/>
              </w:rPr>
            </w:pPr>
            <w:r>
              <w:rPr>
                <w:rFonts w:hint="default" w:ascii="Times New Roman" w:hAnsi="Times New Roman"/>
                <w:color w:val="auto"/>
                <w:highlight w:val="none"/>
                <w:lang w:val="en-US"/>
              </w:rPr>
              <w:t>账    号：2103260229201002537</w:t>
            </w:r>
          </w:p>
        </w:tc>
      </w:tr>
      <w:tr w14:paraId="5785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62" w:type="dxa"/>
            <w:noWrap w:val="0"/>
            <w:vAlign w:val="center"/>
          </w:tcPr>
          <w:p w14:paraId="0A68A748">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19</w:t>
            </w:r>
          </w:p>
        </w:tc>
        <w:tc>
          <w:tcPr>
            <w:tcW w:w="942" w:type="dxa"/>
            <w:noWrap w:val="0"/>
            <w:vAlign w:val="center"/>
          </w:tcPr>
          <w:p w14:paraId="344F4BEF">
            <w:pPr>
              <w:pageBreakBefore w:val="0"/>
              <w:widowControl w:val="0"/>
              <w:kinsoku/>
              <w:wordWrap/>
              <w:overflowPunct/>
              <w:topLinePunct w:val="0"/>
              <w:autoSpaceDE/>
              <w:autoSpaceDN/>
              <w:bidi w:val="0"/>
              <w:adjustRightInd/>
              <w:spacing w:line="410" w:lineRule="exact"/>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31</w:t>
            </w:r>
          </w:p>
        </w:tc>
        <w:tc>
          <w:tcPr>
            <w:tcW w:w="1775" w:type="dxa"/>
            <w:noWrap w:val="0"/>
            <w:vAlign w:val="center"/>
          </w:tcPr>
          <w:p w14:paraId="52A05EEE">
            <w:pPr>
              <w:pageBreakBefore w:val="0"/>
              <w:widowControl w:val="0"/>
              <w:kinsoku/>
              <w:wordWrap/>
              <w:overflowPunct/>
              <w:topLinePunct w:val="0"/>
              <w:autoSpaceDE/>
              <w:autoSpaceDN/>
              <w:bidi w:val="0"/>
              <w:adjustRightInd/>
              <w:spacing w:line="410" w:lineRule="exact"/>
              <w:jc w:val="center"/>
              <w:textAlignment w:val="auto"/>
              <w:rPr>
                <w:rFonts w:hint="eastAsia" w:ascii="Times New Roman" w:hAnsi="Times New Roman" w:eastAsia="宋体" w:cs="Times New Roman"/>
                <w:color w:val="auto"/>
                <w:szCs w:val="21"/>
                <w:highlight w:val="none"/>
                <w:lang w:eastAsia="zh-CN"/>
              </w:rPr>
            </w:pPr>
            <w:r>
              <w:rPr>
                <w:rFonts w:hint="eastAsia" w:ascii="Times New Roman" w:hAnsi="Times New Roman" w:cs="Times New Roman"/>
                <w:color w:val="auto"/>
                <w:szCs w:val="21"/>
                <w:highlight w:val="none"/>
                <w:lang w:eastAsia="zh-CN"/>
              </w:rPr>
              <w:t>编制依据</w:t>
            </w:r>
          </w:p>
        </w:tc>
        <w:tc>
          <w:tcPr>
            <w:tcW w:w="6221" w:type="dxa"/>
            <w:noWrap w:val="0"/>
            <w:vAlign w:val="top"/>
          </w:tcPr>
          <w:p w14:paraId="7FF78779">
            <w:pPr>
              <w:pageBreakBefore w:val="0"/>
              <w:widowControl w:val="0"/>
              <w:kinsoku/>
              <w:wordWrap/>
              <w:overflowPunct/>
              <w:topLinePunct w:val="0"/>
              <w:autoSpaceDE/>
              <w:autoSpaceDN/>
              <w:bidi w:val="0"/>
              <w:adjustRightInd/>
              <w:spacing w:line="410" w:lineRule="exact"/>
              <w:textAlignment w:val="auto"/>
              <w:rPr>
                <w:rFonts w:hint="eastAsia" w:ascii="Times New Roman" w:hAnsi="Times New Roman" w:eastAsia="宋体" w:cs="Times New Roman"/>
                <w:color w:val="auto"/>
                <w:szCs w:val="21"/>
                <w:highlight w:val="none"/>
                <w:lang w:eastAsia="zh-CN"/>
              </w:rPr>
            </w:pPr>
            <w:r>
              <w:rPr>
                <w:rFonts w:hint="eastAsia" w:ascii="Times New Roman" w:hAnsi="Times New Roman" w:cs="Times New Roman"/>
                <w:color w:val="auto"/>
                <w:highlight w:val="none"/>
                <w:lang w:eastAsia="zh-CN"/>
              </w:rPr>
              <w:t>本竞争性磋商文件是根据《中华人民共和国政府采购法》</w:t>
            </w:r>
            <w:r>
              <w:rPr>
                <w:rFonts w:hint="eastAsia" w:cs="Times New Roman"/>
                <w:color w:val="auto"/>
                <w:highlight w:val="none"/>
                <w:lang w:eastAsia="zh-CN"/>
              </w:rPr>
              <w:t>、</w:t>
            </w:r>
            <w:r>
              <w:rPr>
                <w:rFonts w:hint="eastAsia" w:ascii="Times New Roman" w:hAnsi="Times New Roman" w:cs="Times New Roman"/>
                <w:color w:val="auto"/>
                <w:highlight w:val="none"/>
                <w:lang w:eastAsia="zh-CN"/>
              </w:rPr>
              <w:t>《中华人民共和国政府采购法实施条例》</w:t>
            </w:r>
            <w:r>
              <w:rPr>
                <w:rFonts w:hint="eastAsia" w:cs="Times New Roman"/>
                <w:color w:val="auto"/>
                <w:highlight w:val="none"/>
                <w:lang w:eastAsia="zh-CN"/>
              </w:rPr>
              <w:t>、</w:t>
            </w:r>
            <w:r>
              <w:rPr>
                <w:rFonts w:hint="eastAsia" w:ascii="Times New Roman" w:hAnsi="Times New Roman" w:cs="Times New Roman"/>
                <w:color w:val="auto"/>
                <w:highlight w:val="none"/>
                <w:lang w:eastAsia="zh-CN"/>
              </w:rPr>
              <w:t>《政府采购竞争性磋商采购方式管理暂行办法》和政府采购管理有关规定编制。</w:t>
            </w:r>
          </w:p>
        </w:tc>
      </w:tr>
    </w:tbl>
    <w:p w14:paraId="3C21CEE9">
      <w:pPr>
        <w:pStyle w:val="52"/>
        <w:ind w:left="0" w:leftChars="0" w:firstLine="0" w:firstLineChars="0"/>
        <w:rPr>
          <w:rFonts w:hint="eastAsia" w:ascii="Times New Roman" w:hAnsi="Times New Roman" w:eastAsia="宋体" w:cs="宋体"/>
          <w:b/>
          <w:color w:val="auto"/>
          <w:sz w:val="28"/>
          <w:szCs w:val="28"/>
          <w:highlight w:val="none"/>
        </w:rPr>
      </w:pPr>
    </w:p>
    <w:p w14:paraId="127BF06D">
      <w:pPr>
        <w:pStyle w:val="3"/>
        <w:pageBreakBefore w:val="0"/>
        <w:widowControl w:val="0"/>
        <w:tabs>
          <w:tab w:val="left" w:pos="567"/>
        </w:tabs>
        <w:kinsoku/>
        <w:wordWrap/>
        <w:overflowPunct/>
        <w:topLinePunct w:val="0"/>
        <w:bidi w:val="0"/>
        <w:spacing w:before="0" w:after="0" w:line="360" w:lineRule="auto"/>
        <w:jc w:val="center"/>
        <w:textAlignment w:val="auto"/>
        <w:rPr>
          <w:rFonts w:hint="eastAsia" w:ascii="Times New Roman" w:hAnsi="Times New Roman" w:eastAsia="宋体" w:cs="宋体"/>
          <w:b/>
          <w:bCs w:val="0"/>
          <w:color w:val="auto"/>
          <w:szCs w:val="28"/>
          <w:highlight w:val="none"/>
        </w:rPr>
      </w:pPr>
      <w:bookmarkStart w:id="83" w:name="_Toc27216"/>
      <w:bookmarkStart w:id="84" w:name="_Toc22792"/>
      <w:bookmarkStart w:id="85" w:name="_Toc27120"/>
      <w:r>
        <w:rPr>
          <w:rFonts w:hint="eastAsia" w:ascii="Times New Roman" w:hAnsi="Times New Roman" w:eastAsia="宋体" w:cs="宋体"/>
          <w:b/>
          <w:bCs w:val="0"/>
          <w:color w:val="auto"/>
          <w:szCs w:val="28"/>
          <w:highlight w:val="none"/>
        </w:rPr>
        <w:br w:type="page"/>
      </w:r>
      <w:bookmarkStart w:id="86" w:name="_Toc26699"/>
      <w:r>
        <w:rPr>
          <w:rFonts w:hint="eastAsia" w:ascii="Times New Roman" w:hAnsi="Times New Roman" w:eastAsia="宋体" w:cs="宋体"/>
          <w:b/>
          <w:bCs w:val="0"/>
          <w:color w:val="auto"/>
          <w:szCs w:val="28"/>
          <w:highlight w:val="none"/>
        </w:rPr>
        <w:t>一、总则</w:t>
      </w:r>
      <w:bookmarkEnd w:id="83"/>
      <w:bookmarkEnd w:id="84"/>
      <w:bookmarkEnd w:id="85"/>
      <w:bookmarkEnd w:id="86"/>
    </w:p>
    <w:p w14:paraId="3B73E64E">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87" w:name="_Toc24263"/>
      <w:bookmarkStart w:id="88" w:name="_Toc6626"/>
      <w:bookmarkStart w:id="89" w:name="_Toc3367"/>
      <w:r>
        <w:rPr>
          <w:rFonts w:hint="eastAsia" w:ascii="Times New Roman" w:hAnsi="Times New Roman" w:eastAsia="宋体" w:cs="宋体"/>
          <w:color w:val="auto"/>
          <w:sz w:val="21"/>
          <w:szCs w:val="21"/>
          <w:highlight w:val="none"/>
        </w:rPr>
        <w:t>1. 适应范围</w:t>
      </w:r>
      <w:bookmarkEnd w:id="87"/>
      <w:bookmarkEnd w:id="88"/>
      <w:bookmarkEnd w:id="89"/>
    </w:p>
    <w:p w14:paraId="0542A9E8">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  项目名称及项目编号：</w:t>
      </w:r>
    </w:p>
    <w:p w14:paraId="58F68D6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 w:val="21"/>
          <w:szCs w:val="21"/>
          <w:highlight w:val="none"/>
          <w:lang w:eastAsia="zh-CN"/>
        </w:rPr>
      </w:pPr>
      <w:r>
        <w:rPr>
          <w:rFonts w:hint="eastAsia" w:ascii="Times New Roman" w:hAnsi="Times New Roman" w:eastAsia="宋体" w:cs="宋体"/>
          <w:color w:val="auto"/>
          <w:sz w:val="21"/>
          <w:szCs w:val="21"/>
          <w:highlight w:val="none"/>
        </w:rPr>
        <w:t>项目名称：</w:t>
      </w:r>
      <w:r>
        <w:rPr>
          <w:rFonts w:hint="eastAsia" w:cs="宋体"/>
          <w:color w:val="auto"/>
          <w:szCs w:val="21"/>
          <w:highlight w:val="none"/>
          <w:lang w:eastAsia="zh-CN"/>
        </w:rPr>
        <w:t>英才东二路一期道路建设工程</w:t>
      </w:r>
    </w:p>
    <w:p w14:paraId="4FBC399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 w:val="21"/>
          <w:szCs w:val="21"/>
          <w:highlight w:val="none"/>
          <w:lang w:eastAsia="zh-CN"/>
        </w:rPr>
      </w:pPr>
      <w:r>
        <w:rPr>
          <w:rFonts w:hint="eastAsia" w:ascii="Times New Roman" w:hAnsi="Times New Roman" w:eastAsia="宋体" w:cs="宋体"/>
          <w:color w:val="auto"/>
          <w:sz w:val="21"/>
          <w:szCs w:val="21"/>
          <w:highlight w:val="none"/>
        </w:rPr>
        <w:t>项目编号：</w:t>
      </w:r>
      <w:r>
        <w:rPr>
          <w:rFonts w:hint="eastAsia" w:cs="宋体"/>
          <w:color w:val="auto"/>
          <w:sz w:val="21"/>
          <w:szCs w:val="21"/>
          <w:highlight w:val="none"/>
          <w:lang w:eastAsia="zh-CN"/>
        </w:rPr>
        <w:t>GLZC2025-C2-050002-GXKL</w:t>
      </w:r>
    </w:p>
    <w:p w14:paraId="2B1E2830">
      <w:pPr>
        <w:pageBreakBefore w:val="0"/>
        <w:widowControl w:val="0"/>
        <w:kinsoku/>
        <w:wordWrap/>
        <w:overflowPunct/>
        <w:topLinePunct w:val="0"/>
        <w:bidi w:val="0"/>
        <w:spacing w:line="360" w:lineRule="auto"/>
        <w:ind w:firstLine="411" w:firstLineChars="196"/>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1.2本竞争性磋商文件（以下简称磋商文件）适用于本磋商项目的磋商、评审、合同履约、验收、付款等行为（法律、法规另有规定的，从其规定）。</w:t>
      </w:r>
    </w:p>
    <w:p w14:paraId="32C23CBA">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90" w:name="_Toc2845"/>
      <w:bookmarkStart w:id="91" w:name="_Toc28336"/>
      <w:bookmarkStart w:id="92" w:name="_Toc22030"/>
      <w:r>
        <w:rPr>
          <w:rFonts w:hint="eastAsia" w:ascii="Times New Roman" w:hAnsi="Times New Roman" w:eastAsia="宋体" w:cs="宋体"/>
          <w:color w:val="auto"/>
          <w:sz w:val="21"/>
          <w:szCs w:val="21"/>
          <w:highlight w:val="none"/>
        </w:rPr>
        <w:t>2. 定义</w:t>
      </w:r>
      <w:bookmarkEnd w:id="90"/>
      <w:bookmarkEnd w:id="91"/>
      <w:bookmarkEnd w:id="92"/>
    </w:p>
    <w:p w14:paraId="58F1158A">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2.1“供应商”是指符合本次采购项目的供应商资格并提交响应文件、参加磋商的供应商。如果该供应商在本次磋商中成交，即成为“成交供应商”。</w:t>
      </w:r>
    </w:p>
    <w:p w14:paraId="593E3731">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2.2“货物”系指按磋商文件规定，供应商须向采购人提供的一切设备、保险、税金、备品备件、工具、手册及其它有关技术资料和材料。</w:t>
      </w:r>
    </w:p>
    <w:p w14:paraId="5C2A7E61">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2.3“</w:t>
      </w:r>
      <w:r>
        <w:rPr>
          <w:rFonts w:hint="eastAsia" w:cs="宋体"/>
          <w:color w:val="auto"/>
          <w:szCs w:val="21"/>
          <w:highlight w:val="none"/>
          <w:lang w:val="en-US" w:eastAsia="zh-CN"/>
        </w:rPr>
        <w:t>工程</w:t>
      </w:r>
      <w:r>
        <w:rPr>
          <w:rFonts w:hint="eastAsia" w:ascii="Times New Roman" w:hAnsi="Times New Roman" w:eastAsia="宋体" w:cs="宋体"/>
          <w:color w:val="auto"/>
          <w:szCs w:val="21"/>
          <w:highlight w:val="none"/>
        </w:rPr>
        <w:t>”系指按磋商文件规定，供应商须承担的</w:t>
      </w:r>
      <w:r>
        <w:rPr>
          <w:rFonts w:hint="eastAsia" w:cs="宋体"/>
          <w:color w:val="auto"/>
          <w:szCs w:val="21"/>
          <w:highlight w:val="none"/>
          <w:lang w:val="en-US" w:eastAsia="zh-CN"/>
        </w:rPr>
        <w:t>建造、</w:t>
      </w:r>
      <w:r>
        <w:rPr>
          <w:rFonts w:hint="eastAsia" w:ascii="Times New Roman" w:hAnsi="Times New Roman" w:eastAsia="宋体" w:cs="宋体"/>
          <w:color w:val="auto"/>
          <w:szCs w:val="21"/>
          <w:highlight w:val="none"/>
        </w:rPr>
        <w:t>安装、调试、技术协助、校准、培训、技术指导以及其他类似的义务。</w:t>
      </w:r>
    </w:p>
    <w:p w14:paraId="17C7B5FD">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2.4“项目”系指供应商按磋商文件规定向采购人提供的货物</w:t>
      </w:r>
      <w:r>
        <w:rPr>
          <w:rFonts w:hint="eastAsia" w:cs="宋体"/>
          <w:color w:val="auto"/>
          <w:szCs w:val="21"/>
          <w:highlight w:val="none"/>
          <w:lang w:eastAsia="zh-CN"/>
        </w:rPr>
        <w:t>、</w:t>
      </w:r>
      <w:r>
        <w:rPr>
          <w:rFonts w:hint="eastAsia" w:ascii="Times New Roman" w:hAnsi="Times New Roman" w:eastAsia="宋体" w:cs="宋体"/>
          <w:color w:val="auto"/>
          <w:szCs w:val="21"/>
          <w:highlight w:val="none"/>
        </w:rPr>
        <w:t>服务</w:t>
      </w:r>
      <w:r>
        <w:rPr>
          <w:rFonts w:hint="eastAsia" w:cs="宋体"/>
          <w:color w:val="auto"/>
          <w:szCs w:val="21"/>
          <w:highlight w:val="none"/>
          <w:lang w:val="en-US" w:eastAsia="zh-CN"/>
        </w:rPr>
        <w:t>和工程</w:t>
      </w:r>
      <w:r>
        <w:rPr>
          <w:rFonts w:hint="eastAsia" w:ascii="Times New Roman" w:hAnsi="Times New Roman" w:eastAsia="宋体" w:cs="宋体"/>
          <w:color w:val="auto"/>
          <w:szCs w:val="21"/>
          <w:highlight w:val="none"/>
        </w:rPr>
        <w:t>。</w:t>
      </w:r>
    </w:p>
    <w:p w14:paraId="5DB47E1D">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2.5“书面形式”包括信函、传真、电报等。</w:t>
      </w:r>
    </w:p>
    <w:p w14:paraId="7C8B1A6C">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93" w:name="_Toc25441"/>
      <w:bookmarkStart w:id="94" w:name="_Toc13017"/>
      <w:bookmarkStart w:id="95" w:name="_Toc8438"/>
      <w:r>
        <w:rPr>
          <w:rFonts w:hint="eastAsia" w:ascii="Times New Roman" w:hAnsi="Times New Roman" w:eastAsia="宋体" w:cs="宋体"/>
          <w:color w:val="auto"/>
          <w:sz w:val="21"/>
          <w:szCs w:val="21"/>
          <w:highlight w:val="none"/>
        </w:rPr>
        <w:t>3. 供应商资格</w:t>
      </w:r>
      <w:bookmarkEnd w:id="93"/>
      <w:bookmarkEnd w:id="94"/>
      <w:bookmarkEnd w:id="95"/>
    </w:p>
    <w:p w14:paraId="45DCF8BC">
      <w:pPr>
        <w:pageBreakBefore w:val="0"/>
        <w:widowControl w:val="0"/>
        <w:kinsoku/>
        <w:wordWrap/>
        <w:overflowPunct/>
        <w:topLinePunct w:val="0"/>
        <w:bidi w:val="0"/>
        <w:spacing w:line="360" w:lineRule="auto"/>
        <w:ind w:firstLine="435"/>
        <w:textAlignment w:val="auto"/>
        <w:rPr>
          <w:rFonts w:hint="eastAsia"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3.1</w:t>
      </w:r>
      <w:r>
        <w:rPr>
          <w:rFonts w:hint="eastAsia" w:ascii="Times New Roman" w:hAnsi="Times New Roman" w:eastAsia="宋体" w:cs="宋体"/>
          <w:color w:val="auto"/>
          <w:sz w:val="21"/>
          <w:szCs w:val="21"/>
          <w:highlight w:val="none"/>
        </w:rPr>
        <w:t>满足《中华人民共和国政府采购法》第二十二条规定</w:t>
      </w:r>
      <w:r>
        <w:rPr>
          <w:rFonts w:hint="eastAsia" w:ascii="Times New Roman" w:hAnsi="Times New Roman" w:eastAsia="宋体" w:cs="宋体"/>
          <w:bCs/>
          <w:color w:val="auto"/>
          <w:szCs w:val="21"/>
          <w:highlight w:val="none"/>
        </w:rPr>
        <w:t>；</w:t>
      </w:r>
    </w:p>
    <w:p w14:paraId="1E878B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b/>
          <w:bCs/>
          <w:color w:val="auto"/>
          <w:sz w:val="21"/>
          <w:szCs w:val="21"/>
          <w:highlight w:val="none"/>
          <w:lang w:val="en-US" w:eastAsia="zh-CN"/>
        </w:rPr>
      </w:pPr>
      <w:bookmarkStart w:id="96" w:name="_Toc16496"/>
      <w:r>
        <w:rPr>
          <w:rFonts w:hint="eastAsia" w:ascii="Times New Roman" w:hAnsi="Times New Roman" w:eastAsia="宋体" w:cs="宋体"/>
          <w:color w:val="auto"/>
          <w:sz w:val="21"/>
          <w:szCs w:val="21"/>
          <w:highlight w:val="none"/>
        </w:rPr>
        <w:t>3.</w:t>
      </w:r>
      <w:r>
        <w:rPr>
          <w:rFonts w:hint="eastAsia" w:ascii="Times New Roman" w:hAnsi="Times New Roman" w:cs="宋体"/>
          <w:color w:val="auto"/>
          <w:sz w:val="21"/>
          <w:szCs w:val="21"/>
          <w:highlight w:val="none"/>
          <w:lang w:val="en-US" w:eastAsia="zh-CN"/>
        </w:rPr>
        <w:t>2</w:t>
      </w:r>
      <w:r>
        <w:rPr>
          <w:rFonts w:hint="eastAsia" w:ascii="Times New Roman" w:hAnsi="Times New Roman" w:eastAsia="宋体" w:cs="宋体"/>
          <w:color w:val="auto"/>
          <w:sz w:val="21"/>
          <w:szCs w:val="21"/>
          <w:highlight w:val="none"/>
        </w:rPr>
        <w:t>落实政府采购政策需满足的资格要求：</w:t>
      </w:r>
      <w:r>
        <w:rPr>
          <w:rFonts w:hint="eastAsia" w:cs="宋体"/>
          <w:b/>
          <w:bCs/>
          <w:color w:val="auto"/>
          <w:szCs w:val="21"/>
          <w:highlight w:val="none"/>
          <w:u w:val="single"/>
          <w:lang w:eastAsia="zh-CN"/>
        </w:rPr>
        <w:t>本项目为专门面向小微企业采购的项目。供应商必须提供中小企业声明函或者残疾人福利性单位声明函（格式后附）或者供应商属于监狱企业的需提供由省级以上监狱管理局、戒毒管理局（含新疆生产建设兵团）出具的属于监狱企业的证明文件。</w:t>
      </w:r>
      <w:r>
        <w:rPr>
          <w:rFonts w:hint="default" w:ascii="Times New Roman" w:hAnsi="Times New Roman" w:eastAsia="宋体" w:cs="Times New Roman"/>
          <w:b/>
          <w:bCs/>
          <w:color w:val="auto"/>
          <w:sz w:val="21"/>
          <w:szCs w:val="21"/>
          <w:highlight w:val="none"/>
          <w:u w:val="single"/>
          <w:lang w:val="en-US" w:eastAsia="zh-CN"/>
        </w:rPr>
        <w:t>。</w:t>
      </w:r>
    </w:p>
    <w:p w14:paraId="77F74E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b w:val="0"/>
          <w:bCs w:val="0"/>
          <w:color w:val="auto"/>
          <w:sz w:val="21"/>
          <w:szCs w:val="21"/>
          <w:highlight w:val="yellow"/>
          <w:lang w:val="en-US" w:eastAsia="zh-CN"/>
        </w:rPr>
      </w:pPr>
      <w:bookmarkStart w:id="97" w:name="_Toc3452"/>
      <w:bookmarkStart w:id="98" w:name="_Toc5736"/>
      <w:bookmarkStart w:id="99" w:name="_Toc4527"/>
      <w:r>
        <w:rPr>
          <w:rFonts w:hint="eastAsia" w:ascii="Times New Roman" w:hAnsi="Times New Roman" w:eastAsia="宋体" w:cs="宋体"/>
          <w:b w:val="0"/>
          <w:bCs w:val="0"/>
          <w:color w:val="auto"/>
          <w:sz w:val="21"/>
          <w:szCs w:val="21"/>
          <w:highlight w:val="none"/>
          <w:lang w:val="en-US" w:eastAsia="zh-CN"/>
        </w:rPr>
        <w:t>3.</w:t>
      </w:r>
      <w:r>
        <w:rPr>
          <w:rFonts w:hint="eastAsia" w:ascii="Times New Roman" w:hAnsi="Times New Roman" w:cs="宋体"/>
          <w:b w:val="0"/>
          <w:bCs w:val="0"/>
          <w:color w:val="auto"/>
          <w:sz w:val="21"/>
          <w:szCs w:val="21"/>
          <w:highlight w:val="none"/>
          <w:lang w:val="en-US" w:eastAsia="zh-CN"/>
        </w:rPr>
        <w:t>3</w:t>
      </w:r>
      <w:r>
        <w:rPr>
          <w:rFonts w:hint="eastAsia" w:ascii="Times New Roman" w:hAnsi="Times New Roman" w:eastAsia="宋体" w:cs="宋体"/>
          <w:b w:val="0"/>
          <w:bCs w:val="0"/>
          <w:color w:val="auto"/>
          <w:sz w:val="21"/>
          <w:szCs w:val="21"/>
          <w:highlight w:val="none"/>
        </w:rPr>
        <w:t>本项目的特定资格要求：</w:t>
      </w:r>
      <w:bookmarkEnd w:id="97"/>
      <w:bookmarkEnd w:id="98"/>
      <w:bookmarkEnd w:id="99"/>
      <w:bookmarkStart w:id="100" w:name="_Toc9216"/>
      <w:r>
        <w:rPr>
          <w:rFonts w:hint="eastAsia" w:ascii="Times New Roman" w:hAnsi="Times New Roman" w:eastAsia="宋体" w:cs="宋体"/>
          <w:b w:val="0"/>
          <w:bCs w:val="0"/>
          <w:color w:val="auto"/>
          <w:sz w:val="21"/>
          <w:szCs w:val="21"/>
          <w:highlight w:val="none"/>
          <w:lang w:val="en-US" w:eastAsia="zh-CN"/>
        </w:rPr>
        <w:t>具备</w:t>
      </w:r>
      <w:r>
        <w:rPr>
          <w:rFonts w:hint="eastAsia" w:cs="宋体"/>
          <w:b w:val="0"/>
          <w:bCs w:val="0"/>
          <w:color w:val="auto"/>
          <w:sz w:val="21"/>
          <w:szCs w:val="21"/>
          <w:highlight w:val="none"/>
          <w:u w:val="single"/>
          <w:lang w:val="en-US" w:eastAsia="zh-CN"/>
        </w:rPr>
        <w:t>市政公用工程施工总承包</w:t>
      </w:r>
      <w:r>
        <w:rPr>
          <w:rFonts w:hint="eastAsia" w:ascii="Times New Roman" w:hAnsi="Times New Roman" w:eastAsia="宋体" w:cs="宋体"/>
          <w:b w:val="0"/>
          <w:bCs w:val="0"/>
          <w:color w:val="auto"/>
          <w:sz w:val="21"/>
          <w:szCs w:val="21"/>
          <w:highlight w:val="none"/>
          <w:u w:val="single"/>
          <w:lang w:val="en-US" w:eastAsia="zh-CN"/>
        </w:rPr>
        <w:t>三级（含三级）以上</w:t>
      </w:r>
      <w:r>
        <w:rPr>
          <w:rFonts w:hint="eastAsia" w:ascii="Times New Roman" w:hAnsi="Times New Roman" w:eastAsia="宋体" w:cs="宋体"/>
          <w:b w:val="0"/>
          <w:bCs w:val="0"/>
          <w:color w:val="auto"/>
          <w:sz w:val="21"/>
          <w:szCs w:val="21"/>
          <w:highlight w:val="none"/>
          <w:lang w:val="en-US" w:eastAsia="zh-CN"/>
        </w:rPr>
        <w:t>资质，并在人员、设备、资金等方面具备相应的施工能力。</w:t>
      </w:r>
      <w:r>
        <w:rPr>
          <w:rFonts w:hint="eastAsia" w:ascii="Times New Roman" w:hAnsi="Times New Roman" w:cs="宋体"/>
          <w:b w:val="0"/>
          <w:bCs w:val="0"/>
          <w:color w:val="auto"/>
          <w:sz w:val="21"/>
          <w:szCs w:val="21"/>
          <w:highlight w:val="none"/>
          <w:lang w:val="en-US" w:eastAsia="zh-CN"/>
        </w:rPr>
        <w:t>拟派项目经理须具备</w:t>
      </w:r>
      <w:r>
        <w:rPr>
          <w:rFonts w:hint="eastAsia" w:ascii="Times New Roman" w:hAnsi="Times New Roman" w:cs="宋体"/>
          <w:b w:val="0"/>
          <w:bCs w:val="0"/>
          <w:color w:val="auto"/>
          <w:sz w:val="21"/>
          <w:szCs w:val="21"/>
          <w:highlight w:val="none"/>
          <w:u w:val="single"/>
          <w:lang w:val="en-US" w:eastAsia="zh-CN"/>
        </w:rPr>
        <w:t xml:space="preserve"> </w:t>
      </w:r>
      <w:r>
        <w:rPr>
          <w:rFonts w:hint="eastAsia" w:cs="宋体"/>
          <w:b w:val="0"/>
          <w:bCs w:val="0"/>
          <w:color w:val="auto"/>
          <w:sz w:val="21"/>
          <w:szCs w:val="21"/>
          <w:highlight w:val="none"/>
          <w:u w:val="single"/>
          <w:lang w:val="en-US" w:eastAsia="zh-CN"/>
        </w:rPr>
        <w:t>市政公用工程专业二级及以上</w:t>
      </w:r>
      <w:r>
        <w:rPr>
          <w:rFonts w:hint="eastAsia" w:ascii="Times New Roman" w:hAnsi="Times New Roman" w:cs="宋体"/>
          <w:b w:val="0"/>
          <w:bCs w:val="0"/>
          <w:color w:val="auto"/>
          <w:sz w:val="21"/>
          <w:szCs w:val="21"/>
          <w:highlight w:val="none"/>
          <w:u w:val="single"/>
          <w:lang w:val="en-US" w:eastAsia="zh-CN"/>
        </w:rPr>
        <w:t xml:space="preserve"> </w:t>
      </w:r>
      <w:r>
        <w:rPr>
          <w:rFonts w:hint="eastAsia" w:ascii="Times New Roman" w:hAnsi="Times New Roman" w:cs="宋体"/>
          <w:b w:val="0"/>
          <w:bCs w:val="0"/>
          <w:color w:val="auto"/>
          <w:sz w:val="21"/>
          <w:szCs w:val="21"/>
          <w:highlight w:val="none"/>
          <w:lang w:val="en-US" w:eastAsia="zh-CN"/>
        </w:rPr>
        <w:t>注册建造师执业资格，具备</w:t>
      </w:r>
      <w:r>
        <w:rPr>
          <w:rFonts w:hint="eastAsia" w:ascii="Times New Roman" w:hAnsi="Times New Roman" w:cs="宋体"/>
          <w:b w:val="0"/>
          <w:bCs w:val="0"/>
          <w:color w:val="auto"/>
          <w:sz w:val="21"/>
          <w:szCs w:val="21"/>
          <w:highlight w:val="none"/>
          <w:u w:val="single"/>
          <w:lang w:val="en-US" w:eastAsia="zh-CN"/>
        </w:rPr>
        <w:t>有效的安全生产考核合格证书（B类）</w:t>
      </w:r>
      <w:r>
        <w:rPr>
          <w:rFonts w:hint="eastAsia" w:ascii="Times New Roman" w:hAnsi="Times New Roman" w:cs="宋体"/>
          <w:b w:val="0"/>
          <w:bCs w:val="0"/>
          <w:color w:val="auto"/>
          <w:sz w:val="21"/>
          <w:szCs w:val="21"/>
          <w:highlight w:val="none"/>
          <w:lang w:val="en-US" w:eastAsia="zh-CN"/>
        </w:rPr>
        <w:t>。</w:t>
      </w:r>
      <w:r>
        <w:rPr>
          <w:rFonts w:hint="eastAsia" w:ascii="Times New Roman" w:hAnsi="Times New Roman" w:cs="宋体"/>
          <w:b w:val="0"/>
          <w:bCs w:val="0"/>
          <w:color w:val="auto"/>
          <w:sz w:val="21"/>
          <w:szCs w:val="21"/>
          <w:highlight w:val="none"/>
          <w:lang w:val="en-US" w:eastAsia="zh-CN"/>
        </w:rPr>
        <w:t>本项目不接受有在建、已中标（成交）未开工或已列为其他项目中标（成交）候选人第一名的建造师作为项目经理。</w:t>
      </w:r>
    </w:p>
    <w:p w14:paraId="306BBDBC">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01" w:name="_Toc11061"/>
      <w:r>
        <w:rPr>
          <w:rFonts w:hint="eastAsia" w:ascii="Times New Roman" w:hAnsi="Times New Roman" w:eastAsia="宋体" w:cs="宋体"/>
          <w:color w:val="auto"/>
          <w:sz w:val="21"/>
          <w:szCs w:val="21"/>
          <w:highlight w:val="none"/>
        </w:rPr>
        <w:t>4. 磋商费用</w:t>
      </w:r>
      <w:bookmarkEnd w:id="96"/>
      <w:bookmarkEnd w:id="100"/>
      <w:bookmarkEnd w:id="101"/>
    </w:p>
    <w:p w14:paraId="6119051B">
      <w:pPr>
        <w:pageBreakBefore w:val="0"/>
        <w:widowControl w:val="0"/>
        <w:tabs>
          <w:tab w:val="left" w:pos="1635"/>
        </w:tabs>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不论磋商结果如何，供应商均应自行承担所有与磋商有关的全部费用。</w:t>
      </w:r>
    </w:p>
    <w:p w14:paraId="3EA6A633">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02" w:name="_Toc5123"/>
      <w:bookmarkStart w:id="103" w:name="_Toc22877"/>
      <w:bookmarkStart w:id="104" w:name="_Toc31376"/>
      <w:r>
        <w:rPr>
          <w:rFonts w:hint="eastAsia" w:ascii="Times New Roman" w:hAnsi="Times New Roman" w:cs="宋体"/>
          <w:color w:val="auto"/>
          <w:sz w:val="21"/>
          <w:szCs w:val="21"/>
          <w:highlight w:val="none"/>
          <w:lang w:val="en-US" w:eastAsia="zh-CN"/>
        </w:rPr>
        <w:t xml:space="preserve">5. </w:t>
      </w:r>
      <w:r>
        <w:rPr>
          <w:rFonts w:hint="eastAsia" w:ascii="Times New Roman" w:hAnsi="Times New Roman" w:eastAsia="宋体" w:cs="宋体"/>
          <w:color w:val="auto"/>
          <w:sz w:val="21"/>
          <w:szCs w:val="21"/>
          <w:highlight w:val="none"/>
        </w:rPr>
        <w:t>联合体要求</w:t>
      </w:r>
      <w:bookmarkEnd w:id="102"/>
      <w:bookmarkEnd w:id="103"/>
      <w:bookmarkEnd w:id="104"/>
    </w:p>
    <w:p w14:paraId="08B21C1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Cs/>
          <w:color w:val="auto"/>
          <w:szCs w:val="21"/>
          <w:highlight w:val="none"/>
          <w:lang w:eastAsia="zh-CN"/>
        </w:rPr>
      </w:pPr>
      <w:r>
        <w:rPr>
          <w:rFonts w:hint="eastAsia" w:ascii="Times New Roman" w:hAnsi="Times New Roman" w:eastAsia="宋体" w:cs="宋体"/>
          <w:bCs/>
          <w:color w:val="auto"/>
          <w:szCs w:val="21"/>
          <w:highlight w:val="none"/>
        </w:rPr>
        <w:t>本项目不接受联合体参与磋商</w:t>
      </w:r>
      <w:r>
        <w:rPr>
          <w:rFonts w:hint="eastAsia" w:ascii="Times New Roman" w:hAnsi="Times New Roman" w:cs="宋体"/>
          <w:bCs/>
          <w:color w:val="auto"/>
          <w:szCs w:val="21"/>
          <w:highlight w:val="none"/>
          <w:lang w:eastAsia="zh-CN"/>
        </w:rPr>
        <w:t>。</w:t>
      </w:r>
    </w:p>
    <w:p w14:paraId="4D96B198">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05" w:name="_Toc10667"/>
      <w:bookmarkStart w:id="106" w:name="_Toc4152"/>
      <w:bookmarkStart w:id="107" w:name="_Toc18940"/>
      <w:r>
        <w:rPr>
          <w:rFonts w:hint="eastAsia" w:ascii="Times New Roman" w:hAnsi="Times New Roman" w:eastAsia="宋体" w:cs="宋体"/>
          <w:color w:val="auto"/>
          <w:sz w:val="21"/>
          <w:szCs w:val="21"/>
          <w:highlight w:val="none"/>
        </w:rPr>
        <w:t>6. 质疑和投诉</w:t>
      </w:r>
      <w:bookmarkEnd w:id="105"/>
      <w:bookmarkEnd w:id="106"/>
      <w:bookmarkEnd w:id="107"/>
    </w:p>
    <w:p w14:paraId="4D36AFF3">
      <w:pPr>
        <w:pageBreakBefore w:val="0"/>
        <w:widowControl w:val="0"/>
        <w:tabs>
          <w:tab w:val="left" w:pos="2190"/>
        </w:tabs>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u w:val="none"/>
        </w:rPr>
      </w:pPr>
      <w:bookmarkStart w:id="108" w:name="_Toc26087"/>
      <w:bookmarkStart w:id="109" w:name="_Toc8195"/>
      <w:r>
        <w:rPr>
          <w:rFonts w:hint="eastAsia" w:ascii="Times New Roman" w:hAnsi="Times New Roman" w:eastAsia="宋体" w:cs="宋体"/>
          <w:color w:val="auto"/>
          <w:szCs w:val="21"/>
          <w:highlight w:val="none"/>
          <w:u w:val="none"/>
        </w:rPr>
        <w:t>6.1供应对政府采购活动事项有疑问的，可以向采购人</w:t>
      </w:r>
      <w:r>
        <w:rPr>
          <w:rFonts w:hint="eastAsia" w:ascii="Times New Roman" w:hAnsi="Times New Roman" w:eastAsia="宋体" w:cs="宋体"/>
          <w:color w:val="auto"/>
          <w:szCs w:val="21"/>
          <w:highlight w:val="none"/>
          <w:u w:val="none"/>
          <w:lang w:eastAsia="zh-CN"/>
        </w:rPr>
        <w:t>或采购代理机构</w:t>
      </w:r>
      <w:r>
        <w:rPr>
          <w:rFonts w:hint="eastAsia" w:ascii="Times New Roman" w:hAnsi="Times New Roman" w:eastAsia="宋体" w:cs="宋体"/>
          <w:color w:val="auto"/>
          <w:szCs w:val="21"/>
          <w:highlight w:val="none"/>
          <w:u w:val="none"/>
        </w:rPr>
        <w:t>提出询问。</w:t>
      </w:r>
    </w:p>
    <w:p w14:paraId="4F6785F4">
      <w:pPr>
        <w:pageBreakBefore w:val="0"/>
        <w:widowControl w:val="0"/>
        <w:tabs>
          <w:tab w:val="left" w:pos="2190"/>
        </w:tabs>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u w:val="none"/>
        </w:rPr>
      </w:pPr>
      <w:r>
        <w:rPr>
          <w:rFonts w:hint="eastAsia" w:ascii="Times New Roman" w:hAnsi="Times New Roman" w:eastAsia="宋体" w:cs="宋体"/>
          <w:color w:val="auto"/>
          <w:szCs w:val="21"/>
          <w:highlight w:val="none"/>
          <w:u w:val="none"/>
        </w:rPr>
        <w:t>6.2供应商认为磋商文件使自己的合法权益受到损害的，应当在竞争性磋商公告期限届满之日起七个工作日内，以书面形式向采购代理机构</w:t>
      </w:r>
      <w:r>
        <w:rPr>
          <w:rFonts w:hint="eastAsia" w:ascii="Times New Roman" w:hAnsi="Times New Roman" w:eastAsia="宋体" w:cs="宋体"/>
          <w:color w:val="auto"/>
          <w:szCs w:val="21"/>
          <w:highlight w:val="none"/>
          <w:u w:val="none"/>
          <w:lang w:eastAsia="zh-CN"/>
        </w:rPr>
        <w:t>或采购人</w:t>
      </w:r>
      <w:r>
        <w:rPr>
          <w:rFonts w:hint="eastAsia" w:ascii="Times New Roman" w:hAnsi="Times New Roman" w:eastAsia="宋体" w:cs="宋体"/>
          <w:color w:val="auto"/>
          <w:szCs w:val="21"/>
          <w:highlight w:val="none"/>
          <w:u w:val="none"/>
        </w:rPr>
        <w:t>提出质疑。供应商认为采购过程或成交结果使自己的合法权益受到损害的，应当在各采购程序环节结束之日起七个工作日内，以书面形式向采购代理机构</w:t>
      </w:r>
      <w:r>
        <w:rPr>
          <w:rFonts w:hint="eastAsia" w:ascii="Times New Roman" w:hAnsi="Times New Roman" w:eastAsia="宋体" w:cs="宋体"/>
          <w:color w:val="auto"/>
          <w:szCs w:val="21"/>
          <w:highlight w:val="none"/>
          <w:u w:val="none"/>
          <w:lang w:eastAsia="zh-CN"/>
        </w:rPr>
        <w:t>或采购人</w:t>
      </w:r>
      <w:r>
        <w:rPr>
          <w:rFonts w:hint="eastAsia" w:ascii="Times New Roman" w:hAnsi="Times New Roman" w:eastAsia="宋体" w:cs="宋体"/>
          <w:color w:val="auto"/>
          <w:szCs w:val="21"/>
          <w:highlight w:val="none"/>
          <w:u w:val="none"/>
        </w:rPr>
        <w:t>提出质疑。采购代理机构</w:t>
      </w:r>
      <w:r>
        <w:rPr>
          <w:rFonts w:hint="eastAsia" w:ascii="Times New Roman" w:hAnsi="Times New Roman" w:eastAsia="宋体" w:cs="宋体"/>
          <w:color w:val="auto"/>
          <w:szCs w:val="21"/>
          <w:highlight w:val="none"/>
          <w:u w:val="none"/>
          <w:lang w:eastAsia="zh-CN"/>
        </w:rPr>
        <w:t>或采购人</w:t>
      </w:r>
      <w:r>
        <w:rPr>
          <w:rFonts w:hint="eastAsia" w:ascii="Times New Roman" w:hAnsi="Times New Roman" w:eastAsia="宋体" w:cs="宋体"/>
          <w:color w:val="auto"/>
          <w:szCs w:val="21"/>
          <w:highlight w:val="none"/>
          <w:u w:val="none"/>
        </w:rPr>
        <w:t>应认真做好质疑处理工作。</w:t>
      </w:r>
    </w:p>
    <w:p w14:paraId="58748F02">
      <w:pPr>
        <w:pageBreakBefore w:val="0"/>
        <w:widowControl w:val="0"/>
        <w:tabs>
          <w:tab w:val="left" w:pos="2190"/>
        </w:tabs>
        <w:kinsoku/>
        <w:wordWrap/>
        <w:overflowPunct/>
        <w:topLinePunct w:val="0"/>
        <w:bidi w:val="0"/>
        <w:spacing w:line="360" w:lineRule="auto"/>
        <w:ind w:firstLine="435"/>
        <w:textAlignment w:val="auto"/>
        <w:rPr>
          <w:rFonts w:hint="eastAsia" w:ascii="Times New Roman" w:hAnsi="Times New Roman"/>
          <w:color w:val="auto"/>
        </w:rPr>
      </w:pPr>
      <w:r>
        <w:rPr>
          <w:rFonts w:hint="eastAsia" w:ascii="Times New Roman" w:hAnsi="Times New Roman"/>
          <w:color w:val="auto"/>
        </w:rPr>
        <w:t>供应商在法定的质疑期内一次性提出针对同一采购程序环节的质疑，</w:t>
      </w:r>
      <w:r>
        <w:rPr>
          <w:rFonts w:hint="eastAsia" w:ascii="Times New Roman" w:hAnsi="Times New Roman" w:cs="宋体"/>
          <w:color w:val="auto"/>
          <w:szCs w:val="21"/>
        </w:rPr>
        <w:t>采购代理机构</w:t>
      </w:r>
      <w:r>
        <w:rPr>
          <w:rFonts w:hint="eastAsia" w:cs="宋体"/>
          <w:color w:val="auto"/>
          <w:szCs w:val="21"/>
          <w:lang w:val="en-US" w:eastAsia="zh-CN"/>
        </w:rPr>
        <w:t>或采购人</w:t>
      </w:r>
      <w:r>
        <w:rPr>
          <w:rFonts w:hint="eastAsia" w:ascii="Times New Roman" w:hAnsi="Times New Roman" w:cs="宋体"/>
          <w:color w:val="auto"/>
          <w:szCs w:val="21"/>
        </w:rPr>
        <w:t>应认真做好质疑处理工作。</w:t>
      </w:r>
    </w:p>
    <w:p w14:paraId="6475C643">
      <w:pPr>
        <w:pageBreakBefore w:val="0"/>
        <w:widowControl w:val="0"/>
        <w:tabs>
          <w:tab w:val="left" w:pos="2190"/>
        </w:tabs>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u w:val="none"/>
        </w:rPr>
      </w:pPr>
      <w:r>
        <w:rPr>
          <w:rFonts w:hint="eastAsia" w:ascii="Times New Roman" w:hAnsi="Times New Roman" w:eastAsia="宋体" w:cs="宋体"/>
          <w:color w:val="auto"/>
          <w:szCs w:val="21"/>
          <w:highlight w:val="none"/>
          <w:u w:val="none"/>
        </w:rPr>
        <w:t>6.3供应商对采购代理机构</w:t>
      </w:r>
      <w:r>
        <w:rPr>
          <w:rFonts w:hint="eastAsia" w:cs="宋体"/>
          <w:color w:val="auto"/>
          <w:szCs w:val="21"/>
          <w:highlight w:val="none"/>
          <w:u w:val="none"/>
          <w:lang w:val="en-US" w:eastAsia="zh-CN"/>
        </w:rPr>
        <w:t>或采购人</w:t>
      </w:r>
      <w:r>
        <w:rPr>
          <w:rFonts w:hint="eastAsia" w:ascii="Times New Roman" w:hAnsi="Times New Roman" w:eastAsia="宋体" w:cs="宋体"/>
          <w:color w:val="auto"/>
          <w:szCs w:val="21"/>
          <w:highlight w:val="none"/>
          <w:u w:val="none"/>
        </w:rPr>
        <w:t>的质疑答复不满意或者采购代理机构</w:t>
      </w:r>
      <w:r>
        <w:rPr>
          <w:rFonts w:hint="eastAsia" w:cs="宋体"/>
          <w:color w:val="auto"/>
          <w:szCs w:val="21"/>
          <w:highlight w:val="none"/>
          <w:u w:val="none"/>
          <w:lang w:val="en-US" w:eastAsia="zh-CN"/>
        </w:rPr>
        <w:t>或采购人</w:t>
      </w:r>
      <w:r>
        <w:rPr>
          <w:rFonts w:hint="eastAsia" w:ascii="Times New Roman" w:hAnsi="Times New Roman" w:eastAsia="宋体" w:cs="宋体"/>
          <w:color w:val="auto"/>
          <w:szCs w:val="21"/>
          <w:highlight w:val="none"/>
          <w:u w:val="none"/>
        </w:rPr>
        <w:t>未在规定的时间内作出答复的，可以在答复期满后十五个工作日内向本级财政部门投诉。</w:t>
      </w:r>
    </w:p>
    <w:p w14:paraId="3D6AA530">
      <w:pPr>
        <w:pageBreakBefore w:val="0"/>
        <w:widowControl w:val="0"/>
        <w:tabs>
          <w:tab w:val="left" w:pos="2190"/>
        </w:tabs>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u w:val="none"/>
        </w:rPr>
      </w:pPr>
      <w:r>
        <w:rPr>
          <w:rFonts w:hint="eastAsia" w:ascii="Times New Roman" w:hAnsi="Times New Roman" w:eastAsia="宋体" w:cs="宋体"/>
          <w:color w:val="auto"/>
          <w:szCs w:val="21"/>
          <w:highlight w:val="none"/>
          <w:u w:val="none"/>
        </w:rPr>
        <w:t>6.4质疑、投诉应当采用书面形式，质疑书、投诉书实行实名制，均应明确阐述磋商文件、采购过程或成交结果中使自己合法权益受到损害的实质性内容，提供相关事实、明确的请求，并提供必要的证明材料。质疑函格式详见附件。</w:t>
      </w:r>
    </w:p>
    <w:p w14:paraId="6814325C">
      <w:pPr>
        <w:pageBreakBefore w:val="0"/>
        <w:widowControl w:val="0"/>
        <w:tabs>
          <w:tab w:val="left" w:pos="2190"/>
        </w:tabs>
        <w:kinsoku/>
        <w:wordWrap/>
        <w:overflowPunct/>
        <w:topLinePunct w:val="0"/>
        <w:bidi w:val="0"/>
        <w:spacing w:line="360" w:lineRule="auto"/>
        <w:ind w:firstLine="435"/>
        <w:textAlignment w:val="auto"/>
        <w:rPr>
          <w:rFonts w:hint="eastAsia" w:ascii="Times New Roman" w:hAnsi="Times New Roman" w:eastAsia="宋体" w:cs="宋体"/>
          <w:color w:val="auto"/>
          <w:szCs w:val="21"/>
          <w:highlight w:val="none"/>
          <w:u w:val="none"/>
        </w:rPr>
      </w:pPr>
      <w:r>
        <w:rPr>
          <w:rFonts w:hint="eastAsia" w:ascii="Times New Roman" w:hAnsi="Times New Roman" w:eastAsia="宋体" w:cs="宋体"/>
          <w:color w:val="auto"/>
          <w:szCs w:val="21"/>
          <w:highlight w:val="none"/>
          <w:u w:val="none"/>
        </w:rPr>
        <w:t>6.5质疑联系</w:t>
      </w:r>
      <w:bookmarkEnd w:id="108"/>
      <w:bookmarkEnd w:id="109"/>
      <w:r>
        <w:rPr>
          <w:rFonts w:hint="eastAsia" w:ascii="Times New Roman" w:hAnsi="Times New Roman" w:eastAsia="宋体" w:cs="宋体"/>
          <w:color w:val="auto"/>
          <w:szCs w:val="21"/>
          <w:highlight w:val="none"/>
          <w:u w:val="none"/>
          <w:lang w:eastAsia="zh-CN"/>
        </w:rPr>
        <w:t>方式，详见</w:t>
      </w:r>
      <w:r>
        <w:rPr>
          <w:rFonts w:hint="eastAsia" w:ascii="Times New Roman" w:hAnsi="Times New Roman" w:cs="宋体"/>
          <w:color w:val="auto"/>
          <w:szCs w:val="21"/>
          <w:highlight w:val="none"/>
          <w:u w:val="none"/>
          <w:lang w:eastAsia="zh-CN"/>
        </w:rPr>
        <w:t>竞争性</w:t>
      </w:r>
      <w:r>
        <w:rPr>
          <w:rFonts w:hint="eastAsia" w:ascii="Times New Roman" w:hAnsi="Times New Roman" w:eastAsia="宋体" w:cs="宋体"/>
          <w:color w:val="auto"/>
          <w:szCs w:val="21"/>
          <w:highlight w:val="none"/>
          <w:u w:val="none"/>
          <w:lang w:eastAsia="zh-CN"/>
        </w:rPr>
        <w:t>磋商公告。</w:t>
      </w:r>
    </w:p>
    <w:p w14:paraId="39EC51D4">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10" w:name="_Toc6998"/>
      <w:bookmarkStart w:id="111" w:name="_Toc1132"/>
      <w:bookmarkStart w:id="112" w:name="_Toc5032"/>
      <w:r>
        <w:rPr>
          <w:rFonts w:hint="eastAsia" w:ascii="Times New Roman" w:hAnsi="Times New Roman" w:eastAsia="宋体" w:cs="宋体"/>
          <w:color w:val="auto"/>
          <w:sz w:val="21"/>
          <w:szCs w:val="21"/>
          <w:highlight w:val="none"/>
        </w:rPr>
        <w:t>7. 转包与分包</w:t>
      </w:r>
      <w:bookmarkEnd w:id="110"/>
      <w:bookmarkEnd w:id="111"/>
      <w:bookmarkEnd w:id="112"/>
    </w:p>
    <w:p w14:paraId="3780FE61">
      <w:pPr>
        <w:pageBreakBefore w:val="0"/>
        <w:widowControl w:val="0"/>
        <w:tabs>
          <w:tab w:val="left" w:pos="2190"/>
        </w:tabs>
        <w:kinsoku/>
        <w:wordWrap/>
        <w:overflowPunct/>
        <w:topLinePunct w:val="0"/>
        <w:bidi w:val="0"/>
        <w:spacing w:line="360" w:lineRule="auto"/>
        <w:ind w:firstLine="420" w:firstLineChars="200"/>
        <w:textAlignment w:val="auto"/>
        <w:rPr>
          <w:rFonts w:hint="eastAsia" w:ascii="Times New Roman" w:hAnsi="Times New Roman" w:eastAsia="宋体" w:cs="宋体"/>
          <w:color w:val="auto"/>
          <w:kern w:val="0"/>
          <w:szCs w:val="21"/>
          <w:highlight w:val="none"/>
          <w:shd w:val="clear" w:color="auto" w:fill="FFFFFF"/>
          <w:lang w:bidi="ar"/>
        </w:rPr>
      </w:pPr>
      <w:r>
        <w:rPr>
          <w:rFonts w:hint="eastAsia" w:ascii="Times New Roman" w:hAnsi="Times New Roman" w:eastAsia="宋体" w:cs="宋体"/>
          <w:color w:val="auto"/>
          <w:szCs w:val="21"/>
          <w:highlight w:val="none"/>
        </w:rPr>
        <w:t>7</w:t>
      </w:r>
      <w:r>
        <w:rPr>
          <w:rFonts w:hint="eastAsia" w:ascii="Times New Roman" w:hAnsi="Times New Roman" w:eastAsia="宋体" w:cs="宋体"/>
          <w:color w:val="auto"/>
          <w:kern w:val="0"/>
          <w:szCs w:val="21"/>
          <w:highlight w:val="none"/>
          <w:shd w:val="clear" w:color="auto" w:fill="FFFFFF"/>
          <w:lang w:bidi="ar"/>
        </w:rPr>
        <w:t>.1 本项目不允许转包。</w:t>
      </w:r>
    </w:p>
    <w:p w14:paraId="1876258B">
      <w:pPr>
        <w:pageBreakBefore w:val="0"/>
        <w:widowControl w:val="0"/>
        <w:tabs>
          <w:tab w:val="left" w:pos="2190"/>
        </w:tabs>
        <w:kinsoku/>
        <w:wordWrap/>
        <w:overflowPunct/>
        <w:topLinePunct w:val="0"/>
        <w:bidi w:val="0"/>
        <w:spacing w:line="360" w:lineRule="auto"/>
        <w:ind w:firstLine="420" w:firstLineChars="200"/>
        <w:textAlignment w:val="auto"/>
        <w:rPr>
          <w:rFonts w:hint="eastAsia" w:ascii="Times New Roman" w:hAnsi="Times New Roman" w:eastAsia="宋体" w:cs="宋体"/>
          <w:color w:val="auto"/>
          <w:kern w:val="0"/>
          <w:szCs w:val="21"/>
          <w:highlight w:val="none"/>
          <w:shd w:val="clear" w:color="auto" w:fill="FFFFFF"/>
          <w:lang w:bidi="ar"/>
        </w:rPr>
      </w:pPr>
      <w:r>
        <w:rPr>
          <w:rFonts w:hint="eastAsia" w:ascii="Times New Roman" w:hAnsi="Times New Roman" w:eastAsia="宋体" w:cs="宋体"/>
          <w:color w:val="auto"/>
          <w:kern w:val="0"/>
          <w:szCs w:val="21"/>
          <w:highlight w:val="none"/>
          <w:shd w:val="clear" w:color="auto" w:fill="FFFFFF"/>
          <w:lang w:bidi="ar"/>
        </w:rPr>
        <w:t>7.2 本项目不可以分包。</w:t>
      </w:r>
    </w:p>
    <w:p w14:paraId="2485BF5D">
      <w:pPr>
        <w:pageBreakBefore w:val="0"/>
        <w:widowControl w:val="0"/>
        <w:tabs>
          <w:tab w:val="left" w:pos="2190"/>
        </w:tabs>
        <w:kinsoku/>
        <w:wordWrap/>
        <w:overflowPunct/>
        <w:topLinePunct w:val="0"/>
        <w:bidi w:val="0"/>
        <w:spacing w:line="360" w:lineRule="auto"/>
        <w:ind w:firstLine="420" w:firstLineChars="200"/>
        <w:textAlignment w:val="auto"/>
        <w:rPr>
          <w:rFonts w:hint="eastAsia" w:ascii="Times New Roman" w:hAnsi="Times New Roman" w:eastAsia="宋体" w:cs="宋体"/>
          <w:color w:val="auto"/>
          <w:kern w:val="0"/>
          <w:szCs w:val="21"/>
          <w:highlight w:val="none"/>
          <w:shd w:val="clear" w:color="auto" w:fill="FFFFFF"/>
          <w:lang w:val="en-US" w:eastAsia="zh-CN" w:bidi="ar"/>
        </w:rPr>
      </w:pPr>
      <w:r>
        <w:rPr>
          <w:rFonts w:hint="eastAsia" w:ascii="Times New Roman" w:hAnsi="Times New Roman" w:eastAsia="宋体" w:cs="宋体"/>
          <w:color w:val="auto"/>
          <w:kern w:val="0"/>
          <w:szCs w:val="21"/>
          <w:highlight w:val="none"/>
          <w:shd w:val="clear" w:color="auto" w:fill="FFFFFF"/>
          <w:lang w:val="en-US" w:eastAsia="zh-CN" w:bidi="ar"/>
        </w:rPr>
        <w:t>7.3本项目不允许挂靠。</w:t>
      </w:r>
    </w:p>
    <w:p w14:paraId="6546D3E5">
      <w:pPr>
        <w:pageBreakBefore w:val="0"/>
        <w:widowControl w:val="0"/>
        <w:tabs>
          <w:tab w:val="left" w:pos="2190"/>
        </w:tabs>
        <w:kinsoku/>
        <w:wordWrap/>
        <w:overflowPunct/>
        <w:topLinePunct w:val="0"/>
        <w:bidi w:val="0"/>
        <w:spacing w:line="360" w:lineRule="auto"/>
        <w:ind w:firstLine="420" w:firstLineChars="200"/>
        <w:textAlignment w:val="auto"/>
        <w:rPr>
          <w:rFonts w:hint="default" w:ascii="Times New Roman" w:hAnsi="Times New Roman" w:eastAsia="宋体" w:cs="宋体"/>
          <w:color w:val="auto"/>
          <w:kern w:val="0"/>
          <w:szCs w:val="21"/>
          <w:highlight w:val="none"/>
          <w:shd w:val="clear" w:color="auto" w:fill="FFFFFF"/>
          <w:lang w:val="en-US" w:eastAsia="zh-CN" w:bidi="ar"/>
        </w:rPr>
      </w:pPr>
      <w:r>
        <w:rPr>
          <w:rFonts w:hint="eastAsia" w:ascii="Times New Roman" w:hAnsi="Times New Roman" w:eastAsia="宋体" w:cs="宋体"/>
          <w:color w:val="auto"/>
          <w:kern w:val="0"/>
          <w:szCs w:val="21"/>
          <w:highlight w:val="none"/>
          <w:shd w:val="clear" w:color="auto" w:fill="FFFFFF"/>
          <w:lang w:val="en-US" w:eastAsia="zh-CN" w:bidi="ar"/>
        </w:rPr>
        <w:t>7.4如发现有以上行为，采购人有权终止合同，所有损失由成交供应商承担。</w:t>
      </w:r>
    </w:p>
    <w:p w14:paraId="4585A038">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13" w:name="_Toc15097"/>
      <w:bookmarkStart w:id="114" w:name="_Toc15661"/>
      <w:bookmarkStart w:id="115" w:name="_Toc3368"/>
      <w:r>
        <w:rPr>
          <w:rFonts w:hint="eastAsia" w:ascii="Times New Roman" w:hAnsi="Times New Roman" w:eastAsia="宋体" w:cs="宋体"/>
          <w:color w:val="auto"/>
          <w:sz w:val="21"/>
          <w:szCs w:val="21"/>
          <w:highlight w:val="none"/>
        </w:rPr>
        <w:t>8. 特别说明</w:t>
      </w:r>
      <w:bookmarkEnd w:id="113"/>
      <w:bookmarkEnd w:id="114"/>
      <w:bookmarkEnd w:id="115"/>
    </w:p>
    <w:p w14:paraId="43B85D67">
      <w:pPr>
        <w:pageBreakBefore w:val="0"/>
        <w:widowControl w:val="0"/>
        <w:tabs>
          <w:tab w:val="left" w:pos="1635"/>
        </w:tabs>
        <w:kinsoku/>
        <w:wordWrap/>
        <w:overflowPunct/>
        <w:topLinePunct w:val="0"/>
        <w:bidi w:val="0"/>
        <w:spacing w:line="360" w:lineRule="auto"/>
        <w:ind w:firstLine="422" w:firstLineChars="200"/>
        <w:textAlignment w:val="auto"/>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8.1关联供应商不得参加同一合同项下政府采购活动，否则响应文件将被视为无效：</w:t>
      </w:r>
    </w:p>
    <w:p w14:paraId="2A42D57A">
      <w:pPr>
        <w:pageBreakBefore w:val="0"/>
        <w:widowControl w:val="0"/>
        <w:tabs>
          <w:tab w:val="left" w:pos="1635"/>
        </w:tabs>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（1）单位负责人为同一人或者存在直接控股、管理关系的，不得参加同一合同项下的政府采购活动。</w:t>
      </w:r>
    </w:p>
    <w:p w14:paraId="760A93FF">
      <w:pPr>
        <w:pageBreakBefore w:val="0"/>
        <w:widowControl w:val="0"/>
        <w:tabs>
          <w:tab w:val="left" w:pos="1635"/>
        </w:tabs>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2</w:t>
      </w:r>
      <w:r>
        <w:rPr>
          <w:rFonts w:hint="eastAsia" w:ascii="Times New Roman" w:hAnsi="Times New Roman" w:eastAsia="宋体" w:cs="宋体"/>
          <w:color w:val="auto"/>
          <w:szCs w:val="21"/>
          <w:highlight w:val="none"/>
        </w:rPr>
        <w:t>）为本采购项目提供整体设计、规范编制或者项目管理、监理、检测等服务的供应商，不得再参加本次采购活动。</w:t>
      </w:r>
    </w:p>
    <w:p w14:paraId="28DFD886">
      <w:pPr>
        <w:pStyle w:val="20"/>
        <w:pageBreakBefore w:val="0"/>
        <w:widowControl w:val="0"/>
        <w:kinsoku/>
        <w:wordWrap/>
        <w:overflowPunct/>
        <w:topLinePunct w:val="0"/>
        <w:bidi w:val="0"/>
        <w:spacing w:after="0" w:line="360" w:lineRule="auto"/>
        <w:textAlignment w:val="auto"/>
        <w:rPr>
          <w:rFonts w:hint="eastAsia" w:ascii="Times New Roman" w:hAnsi="Times New Roman" w:eastAsia="宋体" w:cs="宋体"/>
          <w:color w:val="auto"/>
          <w:highlight w:val="none"/>
        </w:rPr>
      </w:pPr>
    </w:p>
    <w:p w14:paraId="1205373E">
      <w:pPr>
        <w:pStyle w:val="3"/>
        <w:pageBreakBefore w:val="0"/>
        <w:widowControl w:val="0"/>
        <w:tabs>
          <w:tab w:val="left" w:pos="567"/>
        </w:tabs>
        <w:kinsoku/>
        <w:wordWrap/>
        <w:overflowPunct/>
        <w:topLinePunct w:val="0"/>
        <w:bidi w:val="0"/>
        <w:spacing w:before="0" w:after="0" w:line="360" w:lineRule="auto"/>
        <w:jc w:val="center"/>
        <w:textAlignment w:val="auto"/>
        <w:rPr>
          <w:rFonts w:hint="eastAsia" w:ascii="Times New Roman" w:hAnsi="Times New Roman" w:eastAsia="宋体" w:cs="宋体"/>
          <w:b/>
          <w:bCs w:val="0"/>
          <w:color w:val="auto"/>
          <w:szCs w:val="28"/>
          <w:highlight w:val="none"/>
        </w:rPr>
      </w:pPr>
      <w:bookmarkStart w:id="116" w:name="_Toc9036"/>
      <w:bookmarkStart w:id="117" w:name="_Toc29496"/>
      <w:bookmarkStart w:id="118" w:name="_Toc16417"/>
      <w:bookmarkStart w:id="119" w:name="_Toc22498"/>
      <w:r>
        <w:rPr>
          <w:rFonts w:hint="eastAsia" w:ascii="Times New Roman" w:hAnsi="Times New Roman" w:eastAsia="宋体" w:cs="宋体"/>
          <w:b/>
          <w:bCs w:val="0"/>
          <w:color w:val="auto"/>
          <w:szCs w:val="28"/>
          <w:highlight w:val="none"/>
        </w:rPr>
        <w:t>二、磋商文件</w:t>
      </w:r>
      <w:bookmarkEnd w:id="116"/>
      <w:bookmarkEnd w:id="117"/>
      <w:bookmarkEnd w:id="118"/>
      <w:bookmarkEnd w:id="119"/>
    </w:p>
    <w:p w14:paraId="2753333D">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lang w:val="pt-BR"/>
        </w:rPr>
      </w:pPr>
      <w:bookmarkStart w:id="120" w:name="_Toc15732"/>
      <w:bookmarkStart w:id="121" w:name="_Toc18964"/>
      <w:bookmarkStart w:id="122" w:name="_Toc20057"/>
      <w:r>
        <w:rPr>
          <w:rFonts w:hint="eastAsia" w:ascii="Times New Roman" w:hAnsi="Times New Roman" w:eastAsia="宋体" w:cs="宋体"/>
          <w:color w:val="auto"/>
          <w:sz w:val="21"/>
          <w:szCs w:val="21"/>
          <w:highlight w:val="none"/>
          <w:lang w:val="pt-BR"/>
        </w:rPr>
        <w:t xml:space="preserve">9. </w:t>
      </w:r>
      <w:r>
        <w:rPr>
          <w:rFonts w:hint="eastAsia" w:ascii="Times New Roman" w:hAnsi="Times New Roman" w:eastAsia="宋体" w:cs="宋体"/>
          <w:color w:val="auto"/>
          <w:sz w:val="21"/>
          <w:szCs w:val="21"/>
          <w:highlight w:val="none"/>
        </w:rPr>
        <w:t>磋商文件的构成</w:t>
      </w:r>
      <w:bookmarkEnd w:id="120"/>
      <w:bookmarkEnd w:id="121"/>
      <w:bookmarkEnd w:id="122"/>
    </w:p>
    <w:p w14:paraId="0F61A36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（1）竞争性磋商公告；</w:t>
      </w:r>
    </w:p>
    <w:p w14:paraId="540C568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（2）供应商须知；</w:t>
      </w:r>
    </w:p>
    <w:p w14:paraId="500F364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color w:val="auto"/>
          <w:szCs w:val="21"/>
          <w:highlight w:val="none"/>
        </w:rPr>
      </w:pPr>
      <w:r>
        <w:rPr>
          <w:rFonts w:hint="eastAsia" w:ascii="Times New Roman" w:hAnsi="Times New Roman" w:eastAsia="宋体" w:cs="宋体"/>
          <w:color w:val="auto"/>
          <w:szCs w:val="21"/>
          <w:highlight w:val="none"/>
        </w:rPr>
        <w:t>（3）工程量清单</w:t>
      </w:r>
      <w:r>
        <w:rPr>
          <w:rFonts w:hint="eastAsia" w:ascii="Times New Roman" w:hAnsi="Times New Roman" w:eastAsia="宋体" w:cs="宋体"/>
          <w:bCs/>
          <w:color w:val="auto"/>
          <w:szCs w:val="21"/>
          <w:highlight w:val="none"/>
        </w:rPr>
        <w:t>；</w:t>
      </w:r>
    </w:p>
    <w:p w14:paraId="44D54BA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（4）评审办法；</w:t>
      </w:r>
    </w:p>
    <w:p w14:paraId="0141A0AD">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（5）采购合同（合同主要条款及格式）；</w:t>
      </w:r>
    </w:p>
    <w:p w14:paraId="43D00ED5">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rPr>
        <w:t>（6）响应文件（格式）</w:t>
      </w:r>
      <w:r>
        <w:rPr>
          <w:rFonts w:hint="eastAsia" w:ascii="Times New Roman" w:hAnsi="Times New Roman" w:eastAsia="宋体" w:cs="宋体"/>
          <w:color w:val="auto"/>
          <w:szCs w:val="21"/>
          <w:highlight w:val="none"/>
          <w:lang w:eastAsia="zh-CN"/>
        </w:rPr>
        <w:t>；</w:t>
      </w:r>
    </w:p>
    <w:p w14:paraId="576D7F7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bookmarkStart w:id="123" w:name="_Toc9103"/>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7</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eastAsia="zh-CN"/>
        </w:rPr>
        <w:t>图纸。</w:t>
      </w:r>
    </w:p>
    <w:p w14:paraId="6575FD38">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24" w:name="_Toc20574"/>
      <w:bookmarkStart w:id="125" w:name="_Toc17932"/>
      <w:r>
        <w:rPr>
          <w:rFonts w:hint="eastAsia" w:ascii="Times New Roman" w:hAnsi="Times New Roman" w:eastAsia="宋体" w:cs="宋体"/>
          <w:color w:val="auto"/>
          <w:sz w:val="21"/>
          <w:szCs w:val="21"/>
          <w:highlight w:val="none"/>
        </w:rPr>
        <w:t>10. 磋商文件的澄清与修改</w:t>
      </w:r>
      <w:bookmarkEnd w:id="123"/>
      <w:bookmarkEnd w:id="124"/>
      <w:bookmarkEnd w:id="125"/>
    </w:p>
    <w:p w14:paraId="52DFB13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10.1 提交首次响应文件截止之日前，采购代理机构可以对已发出的磋商文件进行必要澄清、答复、修改或补充，澄清或者修改的内容可能影响响应文件编制的，澄清或者修改的内容作为磋商文件的组成部分。采购代理机构应当在提交首次响应文件递交截止时间</w:t>
      </w:r>
      <w:r>
        <w:rPr>
          <w:rFonts w:hint="eastAsia" w:ascii="Times New Roman" w:hAnsi="Times New Roman" w:eastAsia="宋体" w:cs="宋体"/>
          <w:b/>
          <w:bCs/>
          <w:color w:val="auto"/>
          <w:szCs w:val="21"/>
          <w:highlight w:val="none"/>
        </w:rPr>
        <w:t>五日</w:t>
      </w:r>
      <w:r>
        <w:rPr>
          <w:rFonts w:hint="eastAsia" w:ascii="Times New Roman" w:hAnsi="Times New Roman" w:eastAsia="宋体" w:cs="宋体"/>
          <w:color w:val="auto"/>
          <w:szCs w:val="21"/>
          <w:highlight w:val="none"/>
        </w:rPr>
        <w:t>前在本项目竞争性磋商公告发布的同一媒体上发布更正公告，不足</w:t>
      </w:r>
      <w:r>
        <w:rPr>
          <w:rFonts w:hint="eastAsia" w:ascii="Times New Roman" w:hAnsi="Times New Roman" w:eastAsia="宋体" w:cs="宋体"/>
          <w:b/>
          <w:bCs/>
          <w:color w:val="auto"/>
          <w:szCs w:val="21"/>
          <w:highlight w:val="none"/>
        </w:rPr>
        <w:t>五日</w:t>
      </w:r>
      <w:r>
        <w:rPr>
          <w:rFonts w:hint="eastAsia" w:ascii="Times New Roman" w:hAnsi="Times New Roman" w:eastAsia="宋体" w:cs="宋体"/>
          <w:color w:val="auto"/>
          <w:szCs w:val="21"/>
          <w:highlight w:val="none"/>
        </w:rPr>
        <w:t>的，应当顺延首次响应文件递交截止时间。</w:t>
      </w:r>
    </w:p>
    <w:p w14:paraId="379F1CA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szCs w:val="21"/>
          <w:highlight w:val="none"/>
        </w:rPr>
        <w:t>10.2</w:t>
      </w:r>
      <w:r>
        <w:rPr>
          <w:rFonts w:hint="eastAsia" w:ascii="Times New Roman" w:hAnsi="Times New Roman" w:eastAsia="宋体" w:cs="宋体"/>
          <w:b/>
          <w:bCs/>
          <w:color w:val="auto"/>
          <w:szCs w:val="21"/>
          <w:highlight w:val="none"/>
        </w:rPr>
        <w:t>供应商应实时关注本项目信息公告发布媒体相关网站了解澄清、修改等与项目有关的内容，如因供应商未及时登录相关网站了解澄清、修改等与项目有关的内容，从而导致响应文件无效的，由供应商自行承担责任。</w:t>
      </w:r>
    </w:p>
    <w:p w14:paraId="4C91877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10.3澄清或者修改的内容为磋商文件的组成部分。当澄清或者修改通知就同一内容的表述不一致时，以最后发出的文件为准。</w:t>
      </w:r>
    </w:p>
    <w:p w14:paraId="307513F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10.4 磋商文件的澄清或者修改都应该通过本项目采购代理机构以法定形式发布，采购人非通过本机构，不得擅自澄清或者修改磋商文件。</w:t>
      </w:r>
    </w:p>
    <w:p w14:paraId="7DAE2E1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10.5采购单位可以视采购具体情况，延长响应文件截止时间和磋商时间，在本项目竞争性磋商公告发布的同一媒体上发布变更公告。</w:t>
      </w:r>
    </w:p>
    <w:p w14:paraId="2AAA47AA">
      <w:pPr>
        <w:pStyle w:val="366"/>
        <w:pageBreakBefore w:val="0"/>
        <w:widowControl w:val="0"/>
        <w:kinsoku/>
        <w:wordWrap/>
        <w:overflowPunct/>
        <w:topLinePunct w:val="0"/>
        <w:bidi w:val="0"/>
        <w:spacing w:line="360" w:lineRule="auto"/>
        <w:textAlignment w:val="auto"/>
        <w:rPr>
          <w:rFonts w:hint="eastAsia" w:ascii="Times New Roman" w:hAnsi="Times New Roman" w:eastAsia="宋体" w:cs="宋体"/>
          <w:color w:val="auto"/>
          <w:highlight w:val="none"/>
        </w:rPr>
      </w:pPr>
    </w:p>
    <w:p w14:paraId="4D8CCE82">
      <w:pPr>
        <w:pStyle w:val="3"/>
        <w:pageBreakBefore w:val="0"/>
        <w:widowControl w:val="0"/>
        <w:tabs>
          <w:tab w:val="left" w:pos="567"/>
        </w:tabs>
        <w:kinsoku/>
        <w:wordWrap/>
        <w:overflowPunct/>
        <w:topLinePunct w:val="0"/>
        <w:bidi w:val="0"/>
        <w:spacing w:before="0" w:after="0" w:line="360" w:lineRule="auto"/>
        <w:jc w:val="center"/>
        <w:textAlignment w:val="auto"/>
        <w:rPr>
          <w:rFonts w:hint="eastAsia" w:ascii="Times New Roman" w:hAnsi="Times New Roman" w:eastAsia="宋体" w:cs="宋体"/>
          <w:b/>
          <w:bCs w:val="0"/>
          <w:color w:val="auto"/>
          <w:szCs w:val="28"/>
          <w:highlight w:val="none"/>
        </w:rPr>
      </w:pPr>
      <w:bookmarkStart w:id="126" w:name="_Toc17820"/>
      <w:bookmarkStart w:id="127" w:name="_Toc21873"/>
      <w:bookmarkStart w:id="128" w:name="_Toc24239"/>
      <w:bookmarkStart w:id="129" w:name="_Toc20830"/>
      <w:r>
        <w:rPr>
          <w:rFonts w:hint="eastAsia" w:ascii="Times New Roman" w:hAnsi="Times New Roman" w:eastAsia="宋体" w:cs="宋体"/>
          <w:b/>
          <w:bCs w:val="0"/>
          <w:color w:val="auto"/>
          <w:szCs w:val="28"/>
          <w:highlight w:val="none"/>
        </w:rPr>
        <w:t>三、竞争性磋商响应文件的编制</w:t>
      </w:r>
      <w:bookmarkEnd w:id="126"/>
      <w:bookmarkEnd w:id="127"/>
      <w:bookmarkEnd w:id="128"/>
      <w:bookmarkEnd w:id="129"/>
    </w:p>
    <w:p w14:paraId="1B431584">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b/>
          <w:color w:val="auto"/>
          <w:sz w:val="21"/>
          <w:szCs w:val="21"/>
          <w:highlight w:val="none"/>
          <w:lang w:val="en-US" w:eastAsia="zh-CN"/>
        </w:rPr>
      </w:pPr>
      <w:bookmarkStart w:id="130" w:name="_Toc19747"/>
      <w:bookmarkStart w:id="131" w:name="_Toc23813"/>
      <w:r>
        <w:rPr>
          <w:rFonts w:hint="eastAsia" w:ascii="Times New Roman" w:hAnsi="Times New Roman" w:eastAsia="宋体" w:cs="宋体"/>
          <w:b/>
          <w:color w:val="auto"/>
          <w:sz w:val="21"/>
          <w:szCs w:val="21"/>
          <w:highlight w:val="none"/>
          <w:lang w:val="en-US" w:eastAsia="zh-CN"/>
        </w:rPr>
        <w:t>11.竞争性磋商响应文件编制基本要求</w:t>
      </w:r>
      <w:bookmarkEnd w:id="130"/>
      <w:bookmarkEnd w:id="131"/>
    </w:p>
    <w:p w14:paraId="1B75F32C">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lang w:val="en-US" w:eastAsia="zh-CN"/>
        </w:rPr>
      </w:pPr>
      <w:r>
        <w:rPr>
          <w:rFonts w:hint="eastAsia" w:ascii="Times New Roman" w:hAnsi="Times New Roman" w:eastAsia="宋体" w:cs="宋体"/>
          <w:b/>
          <w:bCs/>
          <w:color w:val="auto"/>
          <w:szCs w:val="21"/>
          <w:highlight w:val="none"/>
          <w:lang w:val="en-US" w:eastAsia="zh-CN"/>
        </w:rPr>
        <w:t>11.1 本项目实行电子</w:t>
      </w:r>
      <w:r>
        <w:rPr>
          <w:rFonts w:hint="eastAsia" w:ascii="Times New Roman" w:hAnsi="Times New Roman" w:cs="宋体"/>
          <w:b/>
          <w:bCs/>
          <w:color w:val="auto"/>
          <w:szCs w:val="21"/>
          <w:highlight w:val="none"/>
          <w:lang w:val="en-US" w:eastAsia="zh-CN"/>
        </w:rPr>
        <w:t>响应</w:t>
      </w:r>
      <w:r>
        <w:rPr>
          <w:rFonts w:hint="eastAsia" w:ascii="Times New Roman" w:hAnsi="Times New Roman" w:eastAsia="宋体" w:cs="宋体"/>
          <w:b/>
          <w:bCs/>
          <w:color w:val="auto"/>
          <w:szCs w:val="21"/>
          <w:highlight w:val="none"/>
          <w:lang w:val="en-US" w:eastAsia="zh-CN"/>
        </w:rPr>
        <w:t>，供应商应准备电子磋商响应文件：</w:t>
      </w:r>
    </w:p>
    <w:p w14:paraId="7702B5C8">
      <w:pPr>
        <w:pageBreakBefore w:val="0"/>
        <w:widowControl w:val="0"/>
        <w:kinsoku/>
        <w:wordWrap/>
        <w:overflowPunct/>
        <w:topLinePunct w:val="0"/>
        <w:bidi w:val="0"/>
        <w:spacing w:line="360" w:lineRule="auto"/>
        <w:ind w:firstLine="422" w:firstLineChars="200"/>
        <w:jc w:val="left"/>
        <w:textAlignment w:val="auto"/>
        <w:rPr>
          <w:rFonts w:hint="eastAsia" w:ascii="Times New Roman" w:hAnsi="Times New Roman" w:eastAsia="宋体" w:cs="宋体"/>
          <w:b/>
          <w:bCs/>
          <w:color w:val="auto"/>
          <w:szCs w:val="21"/>
          <w:highlight w:val="none"/>
          <w:lang w:val="en-US" w:eastAsia="zh-CN"/>
        </w:rPr>
      </w:pPr>
      <w:r>
        <w:rPr>
          <w:rFonts w:hint="eastAsia" w:ascii="Times New Roman" w:hAnsi="Times New Roman" w:eastAsia="宋体" w:cs="宋体"/>
          <w:b/>
          <w:bCs/>
          <w:color w:val="auto"/>
          <w:szCs w:val="21"/>
          <w:highlight w:val="none"/>
          <w:lang w:val="en-US" w:eastAsia="zh-CN"/>
        </w:rPr>
        <w:t>11.1.1 电子响应文件按</w:t>
      </w:r>
      <w:r>
        <w:rPr>
          <w:rFonts w:hint="eastAsia" w:ascii="Times New Roman" w:hAnsi="Times New Roman" w:cs="宋体"/>
          <w:b/>
          <w:bCs/>
          <w:color w:val="auto"/>
          <w:szCs w:val="21"/>
          <w:highlight w:val="none"/>
          <w:lang w:val="en-US" w:eastAsia="zh-CN"/>
        </w:rPr>
        <w:t>广西政府采购云平台</w:t>
      </w:r>
      <w:r>
        <w:rPr>
          <w:rFonts w:hint="eastAsia" w:ascii="Times New Roman" w:hAnsi="Times New Roman" w:eastAsia="宋体" w:cs="宋体"/>
          <w:b/>
          <w:bCs/>
          <w:color w:val="auto"/>
          <w:szCs w:val="21"/>
          <w:highlight w:val="none"/>
          <w:lang w:val="en-US" w:eastAsia="zh-CN"/>
        </w:rPr>
        <w:t>平台要求及本磋商文件要求制作、加密并递交。</w:t>
      </w:r>
    </w:p>
    <w:p w14:paraId="6B285B4E">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11.</w:t>
      </w:r>
      <w:r>
        <w:rPr>
          <w:rFonts w:hint="eastAsia" w:ascii="Times New Roman" w:hAnsi="Times New Roman" w:eastAsia="宋体" w:cs="宋体"/>
          <w:b/>
          <w:bCs/>
          <w:color w:val="auto"/>
          <w:szCs w:val="21"/>
          <w:highlight w:val="none"/>
          <w:lang w:val="en-US" w:eastAsia="zh-CN"/>
        </w:rPr>
        <w:t>2</w:t>
      </w:r>
      <w:r>
        <w:rPr>
          <w:rFonts w:hint="eastAsia" w:ascii="Times New Roman" w:hAnsi="Times New Roman" w:eastAsia="宋体" w:cs="宋体"/>
          <w:b/>
          <w:bCs/>
          <w:color w:val="auto"/>
          <w:szCs w:val="21"/>
          <w:highlight w:val="none"/>
        </w:rPr>
        <w:t>竞争性磋商响应文件（以下简称响应文件）的组成及要求</w:t>
      </w:r>
    </w:p>
    <w:p w14:paraId="51B67854">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11.</w:t>
      </w:r>
      <w:r>
        <w:rPr>
          <w:rFonts w:hint="eastAsia" w:ascii="Times New Roman" w:hAnsi="Times New Roman" w:eastAsia="宋体" w:cs="宋体"/>
          <w:b/>
          <w:bCs/>
          <w:color w:val="auto"/>
          <w:szCs w:val="21"/>
          <w:highlight w:val="none"/>
          <w:lang w:val="en-US" w:eastAsia="zh-CN"/>
        </w:rPr>
        <w:t>2.1</w:t>
      </w:r>
      <w:r>
        <w:rPr>
          <w:rFonts w:hint="eastAsia" w:ascii="Times New Roman" w:hAnsi="Times New Roman" w:eastAsia="宋体" w:cs="宋体"/>
          <w:b/>
          <w:bCs/>
          <w:color w:val="auto"/>
          <w:szCs w:val="21"/>
          <w:highlight w:val="none"/>
        </w:rPr>
        <w:t>响应文件组成【格式见第六章“响应文件（格式）”</w:t>
      </w:r>
      <w:r>
        <w:rPr>
          <w:rFonts w:hint="eastAsia" w:ascii="Times New Roman" w:hAnsi="Times New Roman" w:eastAsia="宋体" w:cs="宋体"/>
          <w:b/>
          <w:bCs/>
          <w:color w:val="auto"/>
          <w:szCs w:val="21"/>
          <w:highlight w:val="none"/>
          <w:lang w:eastAsia="zh-CN"/>
        </w:rPr>
        <w:t>，格式外的供应商可自行编制</w:t>
      </w:r>
      <w:r>
        <w:rPr>
          <w:rFonts w:hint="eastAsia" w:ascii="Times New Roman" w:hAnsi="Times New Roman" w:eastAsia="宋体" w:cs="宋体"/>
          <w:b/>
          <w:bCs/>
          <w:color w:val="auto"/>
          <w:szCs w:val="21"/>
          <w:highlight w:val="none"/>
        </w:rPr>
        <w:t>】</w:t>
      </w:r>
    </w:p>
    <w:p w14:paraId="270A2AD9">
      <w:pPr>
        <w:pageBreakBefore w:val="0"/>
        <w:widowControl w:val="0"/>
        <w:kinsoku/>
        <w:wordWrap/>
        <w:overflowPunct/>
        <w:topLinePunct w:val="0"/>
        <w:bidi w:val="0"/>
        <w:spacing w:line="360" w:lineRule="auto"/>
        <w:ind w:firstLine="422" w:firstLineChars="200"/>
        <w:textAlignment w:val="auto"/>
        <w:outlineLvl w:val="2"/>
        <w:rPr>
          <w:rFonts w:hint="eastAsia" w:ascii="Times New Roman" w:hAnsi="Times New Roman" w:eastAsia="宋体" w:cs="宋体"/>
          <w:color w:val="auto"/>
          <w:szCs w:val="21"/>
          <w:highlight w:val="none"/>
        </w:rPr>
      </w:pPr>
      <w:bookmarkStart w:id="132" w:name="_Toc10966"/>
      <w:bookmarkStart w:id="133" w:name="_Toc19449"/>
      <w:r>
        <w:rPr>
          <w:rFonts w:hint="eastAsia" w:ascii="Times New Roman" w:hAnsi="Times New Roman" w:eastAsia="宋体" w:cs="宋体"/>
          <w:b/>
          <w:bCs/>
          <w:color w:val="auto"/>
          <w:szCs w:val="21"/>
          <w:highlight w:val="none"/>
        </w:rPr>
        <w:t>11.</w:t>
      </w:r>
      <w:r>
        <w:rPr>
          <w:rFonts w:hint="eastAsia" w:ascii="Times New Roman" w:hAnsi="Times New Roman" w:eastAsia="宋体" w:cs="宋体"/>
          <w:b/>
          <w:bCs/>
          <w:color w:val="auto"/>
          <w:szCs w:val="21"/>
          <w:highlight w:val="none"/>
          <w:lang w:val="en-US" w:eastAsia="zh-CN"/>
        </w:rPr>
        <w:t>2</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lang w:val="en-US" w:eastAsia="zh-CN"/>
        </w:rPr>
        <w:t>1.1</w:t>
      </w:r>
      <w:r>
        <w:rPr>
          <w:rFonts w:hint="eastAsia" w:ascii="Times New Roman" w:hAnsi="Times New Roman" w:eastAsia="宋体" w:cs="宋体"/>
          <w:b/>
          <w:bCs/>
          <w:color w:val="auto"/>
          <w:szCs w:val="21"/>
          <w:highlight w:val="none"/>
        </w:rPr>
        <w:t>资格性响应证明材料：</w:t>
      </w:r>
      <w:bookmarkEnd w:id="132"/>
      <w:bookmarkEnd w:id="133"/>
    </w:p>
    <w:p w14:paraId="3F8CD28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（1）供应商相应的法定</w:t>
      </w:r>
      <w:r>
        <w:rPr>
          <w:rFonts w:hint="eastAsia" w:ascii="Times New Roman" w:hAnsi="Times New Roman" w:eastAsia="宋体" w:cs="宋体"/>
          <w:color w:val="auto"/>
          <w:szCs w:val="21"/>
          <w:highlight w:val="none"/>
          <w:lang w:eastAsia="zh-CN"/>
        </w:rPr>
        <w:t>代表人、负责人、自然人有效身份证正反两面复印件</w:t>
      </w:r>
      <w:r>
        <w:rPr>
          <w:rFonts w:hint="eastAsia" w:ascii="Times New Roman" w:hAnsi="Times New Roman" w:eastAsia="宋体" w:cs="宋体"/>
          <w:b/>
          <w:bCs/>
          <w:color w:val="auto"/>
          <w:szCs w:val="21"/>
          <w:highlight w:val="none"/>
        </w:rPr>
        <w:t>（必须提供）</w:t>
      </w:r>
      <w:r>
        <w:rPr>
          <w:rFonts w:hint="eastAsia" w:ascii="Times New Roman" w:hAnsi="Times New Roman" w:eastAsia="宋体" w:cs="宋体"/>
          <w:color w:val="auto"/>
          <w:szCs w:val="21"/>
          <w:highlight w:val="none"/>
        </w:rPr>
        <w:t>；</w:t>
      </w:r>
    </w:p>
    <w:p w14:paraId="2CE0109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（2）供应商的授权委托书原件、</w:t>
      </w:r>
      <w:r>
        <w:rPr>
          <w:rFonts w:hint="eastAsia" w:ascii="Times New Roman" w:hAnsi="Times New Roman" w:eastAsia="宋体" w:cs="宋体"/>
          <w:color w:val="auto"/>
          <w:szCs w:val="21"/>
          <w:highlight w:val="none"/>
          <w:lang w:eastAsia="zh-CN"/>
        </w:rPr>
        <w:t>委托代理人有效身份证正反面复印</w:t>
      </w:r>
      <w:r>
        <w:rPr>
          <w:rFonts w:hint="eastAsia" w:ascii="Times New Roman" w:hAnsi="Times New Roman" w:eastAsia="宋体" w:cs="宋体"/>
          <w:color w:val="auto"/>
          <w:szCs w:val="21"/>
          <w:highlight w:val="none"/>
        </w:rPr>
        <w:t>件以及由县级以上（含县级）社会养老保险经办机构出具的供应商为委托代理人交纳的响应文件递交截止时间前半年内任意连续</w:t>
      </w:r>
      <w:r>
        <w:rPr>
          <w:rFonts w:hint="eastAsia" w:ascii="Times New Roman" w:hAnsi="Times New Roman" w:eastAsia="宋体" w:cs="宋体"/>
          <w:color w:val="auto"/>
          <w:szCs w:val="21"/>
          <w:highlight w:val="none"/>
          <w:lang w:eastAsia="zh-CN"/>
        </w:rPr>
        <w:t>二个月</w:t>
      </w:r>
      <w:r>
        <w:rPr>
          <w:rFonts w:hint="eastAsia" w:ascii="Times New Roman" w:hAnsi="Times New Roman" w:eastAsia="宋体" w:cs="宋体"/>
          <w:color w:val="auto"/>
          <w:szCs w:val="21"/>
          <w:highlight w:val="none"/>
        </w:rPr>
        <w:t>社保证明复印件</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b/>
          <w:bCs/>
          <w:color w:val="auto"/>
          <w:szCs w:val="21"/>
          <w:highlight w:val="none"/>
        </w:rPr>
        <w:t>（委托代理时必须提供）</w:t>
      </w:r>
      <w:r>
        <w:rPr>
          <w:rFonts w:hint="eastAsia" w:ascii="Times New Roman" w:hAnsi="Times New Roman" w:eastAsia="宋体" w:cs="宋体"/>
          <w:b/>
          <w:bCs/>
          <w:color w:val="auto"/>
          <w:szCs w:val="21"/>
          <w:highlight w:val="none"/>
          <w:lang w:eastAsia="zh-CN"/>
        </w:rPr>
        <w:t>。</w:t>
      </w:r>
      <w:r>
        <w:rPr>
          <w:rFonts w:hint="eastAsia" w:ascii="Times New Roman" w:hAnsi="Times New Roman" w:eastAsia="宋体" w:cs="宋体"/>
          <w:color w:val="auto"/>
          <w:szCs w:val="21"/>
          <w:highlight w:val="none"/>
        </w:rPr>
        <w:t>除供应商为以下三种情形的：</w:t>
      </w:r>
    </w:p>
    <w:p w14:paraId="6412AC3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①如供应商为截标时间前60日以内成立的公司，可以提供供应商与委托代理人签订的劳动合同复印件代替社保证明复印件；</w:t>
      </w:r>
    </w:p>
    <w:p w14:paraId="76B9C4B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②如供应商为事业单位，可以提供事业单位机构编制管理证复印件或事业单位机构为其发放工资的工资条复印件代替社保证明复印件；</w:t>
      </w:r>
    </w:p>
    <w:p w14:paraId="29A1715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③如委托代理人为免缴纳社保人员，提供免缴纳社保的证明材料复印件及供应商与委托代理人签订的劳动合同复印件代替社保证明复印件。</w:t>
      </w:r>
    </w:p>
    <w:p w14:paraId="0BCF7E0C">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【属自然人的应提供由县级以上（含县级）社会养老保险经办机构出具的自然人本人及委托代理人所交纳的响应文件递交截止时间前半年内任意连续</w:t>
      </w:r>
      <w:r>
        <w:rPr>
          <w:rFonts w:hint="eastAsia" w:ascii="Times New Roman" w:hAnsi="Times New Roman" w:eastAsia="宋体" w:cs="宋体"/>
          <w:b/>
          <w:bCs/>
          <w:color w:val="auto"/>
          <w:szCs w:val="21"/>
          <w:highlight w:val="none"/>
          <w:lang w:eastAsia="zh-CN"/>
        </w:rPr>
        <w:t>二个月</w:t>
      </w:r>
      <w:r>
        <w:rPr>
          <w:rFonts w:hint="eastAsia" w:ascii="Times New Roman" w:hAnsi="Times New Roman" w:eastAsia="宋体" w:cs="宋体"/>
          <w:b/>
          <w:bCs/>
          <w:color w:val="auto"/>
          <w:szCs w:val="21"/>
          <w:highlight w:val="none"/>
        </w:rPr>
        <w:t>社保证明复印件</w:t>
      </w:r>
      <w:r>
        <w:rPr>
          <w:rFonts w:hint="eastAsia" w:ascii="Times New Roman" w:hAnsi="Times New Roman" w:eastAsia="宋体" w:cs="宋体"/>
          <w:color w:val="auto"/>
          <w:szCs w:val="21"/>
          <w:highlight w:val="none"/>
        </w:rPr>
        <w:t>】</w:t>
      </w:r>
      <w:r>
        <w:rPr>
          <w:rFonts w:hint="eastAsia" w:ascii="Times New Roman" w:hAnsi="Times New Roman" w:eastAsia="宋体" w:cs="宋体"/>
          <w:b/>
          <w:bCs/>
          <w:color w:val="auto"/>
          <w:szCs w:val="21"/>
          <w:highlight w:val="none"/>
        </w:rPr>
        <w:t>（委托代理时必须提供）</w:t>
      </w:r>
    </w:p>
    <w:p w14:paraId="309BE49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（3）供应商参加政府采购活动前3年内在经营活动中没有重大违法记录及有关信用信息的书面声明</w:t>
      </w:r>
      <w:r>
        <w:rPr>
          <w:rFonts w:hint="eastAsia" w:ascii="Times New Roman" w:hAnsi="Times New Roman" w:eastAsia="宋体" w:cs="宋体"/>
          <w:b/>
          <w:bCs/>
          <w:color w:val="auto"/>
          <w:szCs w:val="21"/>
          <w:highlight w:val="none"/>
        </w:rPr>
        <w:t>（必须提供）；</w:t>
      </w:r>
    </w:p>
    <w:p w14:paraId="0F2240E2">
      <w:pPr>
        <w:pageBreakBefore w:val="0"/>
        <w:widowControl w:val="0"/>
        <w:numPr>
          <w:ilvl w:val="0"/>
          <w:numId w:val="2"/>
        </w:numPr>
        <w:kinsoku/>
        <w:wordWrap/>
        <w:overflowPunct/>
        <w:topLinePunct w:val="0"/>
        <w:bidi w:val="0"/>
        <w:spacing w:line="360" w:lineRule="auto"/>
        <w:ind w:left="0" w:leftChars="0" w:firstLine="420" w:firstLineChars="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供应商的法人或者其他组织营业执照等证明文件复印件</w:t>
      </w:r>
      <w:r>
        <w:rPr>
          <w:rFonts w:hint="eastAsia" w:ascii="Times New Roman" w:hAnsi="Times New Roman" w:eastAsia="宋体" w:cs="宋体"/>
          <w:b/>
          <w:bCs/>
          <w:color w:val="auto"/>
          <w:szCs w:val="21"/>
          <w:highlight w:val="none"/>
        </w:rPr>
        <w:t>（必须提供，自然人除外）；</w:t>
      </w:r>
    </w:p>
    <w:p w14:paraId="55DF32D9">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注：①法人包括企业法人、机关法人、事业单位法人和社会团体法人；其他组织主要包括合伙企业、非企业专业服务机构、个体工商户、农村承包经营户。②如供应商为企业（包括合伙企业），应提供工商部门注册的有效“企业法人营业执照”或“营业执照”；供应商为事业单位，应提供有效的“事业单位法人证书”；供应商为非企业专业服务机构的，应提供执业许可证等证明文件；供应商为个体工商户，应提供有效的“个体工商户营业执照”。</w:t>
      </w:r>
    </w:p>
    <w:p w14:paraId="60E6E7DF">
      <w:pPr>
        <w:pageBreakBefore w:val="0"/>
        <w:widowControl w:val="0"/>
        <w:numPr>
          <w:ilvl w:val="0"/>
          <w:numId w:val="2"/>
        </w:numPr>
        <w:kinsoku/>
        <w:wordWrap/>
        <w:overflowPunct/>
        <w:topLinePunct w:val="0"/>
        <w:bidi w:val="0"/>
        <w:spacing w:line="360" w:lineRule="auto"/>
        <w:ind w:left="0" w:leftChars="0" w:firstLine="420" w:firstLineChars="0"/>
        <w:textAlignment w:val="auto"/>
        <w:rPr>
          <w:rFonts w:hint="eastAsia" w:ascii="Times New Roman" w:hAnsi="Times New Roman" w:eastAsia="宋体" w:cs="宋体"/>
          <w:color w:val="auto"/>
          <w:highlight w:val="none"/>
        </w:rPr>
      </w:pPr>
      <w:r>
        <w:rPr>
          <w:rFonts w:hint="eastAsia" w:ascii="Times New Roman" w:hAnsi="Times New Roman" w:cs="宋体"/>
          <w:bCs/>
          <w:color w:val="auto"/>
          <w:kern w:val="0"/>
          <w:szCs w:val="21"/>
          <w:highlight w:val="none"/>
        </w:rPr>
        <w:t>供应商有效的资质证书复印件</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eastAsia="宋体" w:cs="宋体"/>
          <w:color w:val="auto"/>
          <w:szCs w:val="21"/>
          <w:highlight w:val="none"/>
        </w:rPr>
        <w:t>；</w:t>
      </w:r>
    </w:p>
    <w:p w14:paraId="2E62A467">
      <w:pPr>
        <w:pageBreakBefore w:val="0"/>
        <w:widowControl w:val="0"/>
        <w:numPr>
          <w:ilvl w:val="0"/>
          <w:numId w:val="2"/>
        </w:numPr>
        <w:kinsoku/>
        <w:wordWrap/>
        <w:overflowPunct/>
        <w:topLinePunct w:val="0"/>
        <w:bidi w:val="0"/>
        <w:spacing w:line="360" w:lineRule="auto"/>
        <w:ind w:left="0" w:leftChars="0" w:firstLine="420" w:firstLineChars="0"/>
        <w:textAlignment w:val="auto"/>
        <w:rPr>
          <w:rFonts w:hint="eastAsia" w:ascii="Times New Roman" w:hAnsi="Times New Roman" w:eastAsia="宋体" w:cs="宋体"/>
          <w:color w:val="auto"/>
          <w:highlight w:val="none"/>
        </w:rPr>
      </w:pPr>
      <w:r>
        <w:rPr>
          <w:rFonts w:hint="eastAsia" w:ascii="Times New Roman" w:hAnsi="Times New Roman" w:cs="宋体"/>
          <w:bCs/>
          <w:color w:val="auto"/>
          <w:kern w:val="0"/>
          <w:szCs w:val="21"/>
          <w:highlight w:val="none"/>
          <w:lang w:eastAsia="zh-CN"/>
        </w:rPr>
        <w:t>拟派项目经理的</w:t>
      </w:r>
      <w:r>
        <w:rPr>
          <w:rFonts w:hint="eastAsia" w:cs="宋体"/>
          <w:bCs/>
          <w:color w:val="auto"/>
          <w:kern w:val="0"/>
          <w:szCs w:val="21"/>
          <w:highlight w:val="none"/>
          <w:lang w:eastAsia="zh-CN"/>
        </w:rPr>
        <w:t>市政公用工程专业二级及以上</w:t>
      </w:r>
      <w:r>
        <w:rPr>
          <w:rFonts w:hint="eastAsia" w:ascii="Times New Roman" w:hAnsi="Times New Roman" w:cs="宋体"/>
          <w:bCs/>
          <w:color w:val="auto"/>
          <w:kern w:val="0"/>
          <w:szCs w:val="21"/>
          <w:highlight w:val="none"/>
          <w:lang w:eastAsia="zh-CN"/>
        </w:rPr>
        <w:t>注册建造师证和安全生产考核合格证书（B类）复印件</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eastAsia="宋体" w:cs="宋体"/>
          <w:color w:val="auto"/>
          <w:szCs w:val="21"/>
          <w:highlight w:val="none"/>
        </w:rPr>
        <w:t>；</w:t>
      </w:r>
    </w:p>
    <w:p w14:paraId="301A80F7">
      <w:pPr>
        <w:pageBreakBefore w:val="0"/>
        <w:widowControl w:val="0"/>
        <w:numPr>
          <w:ilvl w:val="0"/>
          <w:numId w:val="2"/>
        </w:numPr>
        <w:kinsoku/>
        <w:wordWrap/>
        <w:overflowPunct/>
        <w:topLinePunct w:val="0"/>
        <w:bidi w:val="0"/>
        <w:spacing w:line="360" w:lineRule="auto"/>
        <w:ind w:left="0" w:leftChars="0" w:firstLine="420" w:firstLineChars="0"/>
        <w:textAlignment w:val="auto"/>
        <w:rPr>
          <w:rFonts w:hint="eastAsia" w:ascii="Times New Roman" w:hAnsi="Times New Roman" w:eastAsia="宋体" w:cs="宋体"/>
          <w:color w:val="auto"/>
          <w:highlight w:val="none"/>
        </w:rPr>
      </w:pPr>
      <w:r>
        <w:rPr>
          <w:rFonts w:hint="eastAsia" w:ascii="Times New Roman" w:hAnsi="Times New Roman" w:cs="宋体"/>
          <w:bCs/>
          <w:color w:val="auto"/>
          <w:kern w:val="0"/>
          <w:szCs w:val="21"/>
          <w:highlight w:val="none"/>
        </w:rPr>
        <w:t>供应商</w:t>
      </w:r>
      <w:r>
        <w:rPr>
          <w:rFonts w:hint="eastAsia" w:cs="宋体"/>
          <w:color w:val="auto"/>
          <w:sz w:val="21"/>
          <w:szCs w:val="21"/>
          <w:highlight w:val="none"/>
          <w:lang w:val="en-US" w:eastAsia="zh-CN"/>
        </w:rPr>
        <w:t>2023年度</w:t>
      </w:r>
      <w:r>
        <w:rPr>
          <w:rFonts w:hint="eastAsia" w:ascii="Times New Roman" w:hAnsi="Times New Roman" w:cs="宋体"/>
          <w:color w:val="auto"/>
          <w:sz w:val="21"/>
          <w:szCs w:val="21"/>
          <w:highlight w:val="none"/>
          <w:lang w:val="en-US" w:eastAsia="zh-CN"/>
        </w:rPr>
        <w:t>财务状况报告</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cs="宋体"/>
          <w:b/>
          <w:bCs/>
          <w:color w:val="auto"/>
          <w:szCs w:val="21"/>
          <w:highlight w:val="none"/>
          <w:lang w:eastAsia="zh-CN"/>
        </w:rPr>
        <w:t>，</w:t>
      </w:r>
      <w:r>
        <w:rPr>
          <w:rFonts w:ascii="Times New Roman" w:hAnsi="Times New Roman" w:cs="宋体"/>
          <w:b/>
          <w:bCs/>
          <w:color w:val="auto"/>
          <w:szCs w:val="21"/>
          <w:highlight w:val="none"/>
        </w:rPr>
        <w:t>可</w:t>
      </w:r>
      <w:r>
        <w:rPr>
          <w:rFonts w:hint="eastAsia" w:ascii="Times New Roman" w:hAnsi="Times New Roman" w:cs="宋体"/>
          <w:b/>
          <w:bCs/>
          <w:color w:val="auto"/>
          <w:szCs w:val="21"/>
          <w:highlight w:val="none"/>
          <w:lang w:eastAsia="zh-CN"/>
        </w:rPr>
        <w:t>以是磋商供应商</w:t>
      </w:r>
      <w:r>
        <w:rPr>
          <w:rFonts w:ascii="Times New Roman" w:hAnsi="Times New Roman" w:cs="宋体"/>
          <w:b/>
          <w:bCs/>
          <w:color w:val="auto"/>
          <w:szCs w:val="21"/>
          <w:highlight w:val="none"/>
        </w:rPr>
        <w:t>自行编制也可</w:t>
      </w:r>
      <w:r>
        <w:rPr>
          <w:rFonts w:hint="eastAsia" w:ascii="Times New Roman" w:hAnsi="Times New Roman" w:cs="宋体"/>
          <w:b/>
          <w:bCs/>
          <w:color w:val="auto"/>
          <w:szCs w:val="21"/>
          <w:highlight w:val="none"/>
          <w:lang w:eastAsia="zh-CN"/>
        </w:rPr>
        <w:t>是</w:t>
      </w:r>
      <w:r>
        <w:rPr>
          <w:rFonts w:ascii="Times New Roman" w:hAnsi="Times New Roman" w:cs="宋体"/>
          <w:b/>
          <w:bCs/>
          <w:color w:val="auto"/>
          <w:szCs w:val="21"/>
          <w:highlight w:val="none"/>
        </w:rPr>
        <w:t>通过</w:t>
      </w:r>
      <w:r>
        <w:rPr>
          <w:rFonts w:hint="eastAsia" w:ascii="Times New Roman" w:hAnsi="Times New Roman" w:cs="宋体"/>
          <w:b/>
          <w:bCs/>
          <w:color w:val="auto"/>
          <w:szCs w:val="21"/>
          <w:highlight w:val="none"/>
          <w:lang w:eastAsia="zh-CN"/>
        </w:rPr>
        <w:t>第三方</w:t>
      </w:r>
      <w:r>
        <w:rPr>
          <w:rFonts w:ascii="Times New Roman" w:hAnsi="Times New Roman" w:cs="宋体"/>
          <w:b/>
          <w:bCs/>
          <w:color w:val="auto"/>
          <w:szCs w:val="21"/>
          <w:highlight w:val="none"/>
        </w:rPr>
        <w:t>审计公司编制，如为自行编制至少须提供现金流量表、负债表及利润表</w:t>
      </w:r>
      <w:r>
        <w:rPr>
          <w:rFonts w:hint="eastAsia" w:ascii="Times New Roman" w:hAnsi="Times New Roman" w:eastAsia="宋体" w:cs="宋体"/>
          <w:b/>
          <w:bCs/>
          <w:color w:val="auto"/>
          <w:sz w:val="21"/>
          <w:szCs w:val="21"/>
          <w:highlight w:val="none"/>
          <w:lang w:val="en-US" w:eastAsia="zh-CN"/>
        </w:rPr>
        <w:t>）</w:t>
      </w:r>
      <w:r>
        <w:rPr>
          <w:rFonts w:hint="eastAsia" w:ascii="Times New Roman" w:hAnsi="Times New Roman" w:eastAsia="宋体" w:cs="宋体"/>
          <w:color w:val="auto"/>
          <w:szCs w:val="21"/>
          <w:highlight w:val="none"/>
        </w:rPr>
        <w:t>；</w:t>
      </w:r>
    </w:p>
    <w:p w14:paraId="4B38BA7B">
      <w:pPr>
        <w:pageBreakBefore w:val="0"/>
        <w:widowControl w:val="0"/>
        <w:numPr>
          <w:ilvl w:val="0"/>
          <w:numId w:val="2"/>
        </w:numPr>
        <w:kinsoku/>
        <w:wordWrap/>
        <w:overflowPunct/>
        <w:topLinePunct w:val="0"/>
        <w:bidi w:val="0"/>
        <w:spacing w:line="360" w:lineRule="auto"/>
        <w:ind w:left="0" w:leftChars="0" w:firstLine="420" w:firstLineChars="0"/>
        <w:textAlignment w:val="auto"/>
        <w:rPr>
          <w:rFonts w:hint="eastAsia" w:ascii="Times New Roman" w:hAnsi="Times New Roman"/>
          <w:color w:val="auto"/>
        </w:rPr>
      </w:pPr>
      <w:r>
        <w:rPr>
          <w:rFonts w:hint="eastAsia" w:ascii="Times New Roman" w:hAnsi="Times New Roman" w:eastAsia="宋体" w:cs="宋体"/>
          <w:b w:val="0"/>
          <w:bCs w:val="0"/>
          <w:color w:val="auto"/>
          <w:szCs w:val="21"/>
          <w:highlight w:val="none"/>
          <w:lang w:val="en-US" w:eastAsia="zh-CN"/>
        </w:rPr>
        <w:t>供应商在磋商当天前近半年内任意一个月或任一季度依法缴纳税收的证明材料（增值税发票(</w:t>
      </w:r>
      <w:r>
        <w:rPr>
          <w:rFonts w:hint="eastAsia" w:ascii="Times New Roman" w:hAnsi="Times New Roman" w:eastAsia="宋体" w:cs="宋体"/>
          <w:b/>
          <w:bCs/>
          <w:color w:val="auto"/>
          <w:szCs w:val="21"/>
          <w:highlight w:val="none"/>
          <w:lang w:val="en-US" w:eastAsia="zh-CN"/>
        </w:rPr>
        <w:t>税收完税证明)或企业所得税完税证明或税务部门出具的免税证明等可以证明依法缴纳税收的证明材料</w:t>
      </w:r>
      <w:r>
        <w:rPr>
          <w:rFonts w:hint="eastAsia" w:ascii="Times New Roman" w:hAnsi="Times New Roman" w:eastAsia="宋体" w:cs="宋体"/>
          <w:b w:val="0"/>
          <w:bCs w:val="0"/>
          <w:color w:val="auto"/>
          <w:szCs w:val="21"/>
          <w:highlight w:val="none"/>
          <w:lang w:val="en-US" w:eastAsia="zh-CN"/>
        </w:rPr>
        <w:t>）复印件</w:t>
      </w:r>
      <w:r>
        <w:rPr>
          <w:rFonts w:hint="eastAsia" w:ascii="Times New Roman" w:hAnsi="Times New Roman" w:eastAsia="宋体" w:cs="宋体"/>
          <w:b/>
          <w:bCs/>
          <w:color w:val="auto"/>
          <w:szCs w:val="21"/>
          <w:highlight w:val="none"/>
        </w:rPr>
        <w:t>（必须提供）。</w:t>
      </w:r>
    </w:p>
    <w:p w14:paraId="77BB0756">
      <w:pPr>
        <w:pageBreakBefore w:val="0"/>
        <w:widowControl w:val="0"/>
        <w:numPr>
          <w:ilvl w:val="0"/>
          <w:numId w:val="2"/>
        </w:numPr>
        <w:kinsoku/>
        <w:wordWrap/>
        <w:overflowPunct/>
        <w:topLinePunct w:val="0"/>
        <w:bidi w:val="0"/>
        <w:spacing w:line="360" w:lineRule="auto"/>
        <w:ind w:left="0" w:leftChars="0" w:firstLine="420" w:firstLineChars="0"/>
        <w:textAlignment w:val="auto"/>
        <w:rPr>
          <w:rFonts w:hint="eastAsia" w:ascii="Times New Roman" w:hAnsi="Times New Roman" w:eastAsia="宋体" w:cs="宋体"/>
          <w:b/>
          <w:bCs/>
          <w:color w:val="auto"/>
          <w:szCs w:val="21"/>
          <w:highlight w:val="none"/>
        </w:rPr>
      </w:pPr>
      <w:bookmarkStart w:id="134" w:name="_Toc22744"/>
      <w:bookmarkStart w:id="135" w:name="_Toc27875"/>
      <w:r>
        <w:rPr>
          <w:rFonts w:hint="eastAsia" w:ascii="Times New Roman" w:hAnsi="Times New Roman" w:cs="宋体"/>
          <w:color w:val="auto"/>
          <w:sz w:val="21"/>
          <w:szCs w:val="21"/>
        </w:rPr>
        <w:t>中小企业声明函或者残疾人福利性单位声明函（格式后附）或者</w:t>
      </w:r>
      <w:r>
        <w:rPr>
          <w:rFonts w:hint="eastAsia" w:ascii="Times New Roman" w:hAnsi="Times New Roman" w:eastAsia="宋体" w:cs="宋体"/>
          <w:i w:val="0"/>
          <w:iCs w:val="0"/>
          <w:color w:val="auto"/>
          <w:sz w:val="21"/>
          <w:szCs w:val="21"/>
          <w:highlight w:val="none"/>
          <w:lang w:eastAsia="zh-CN"/>
        </w:rPr>
        <w:t>供应商</w:t>
      </w:r>
      <w:r>
        <w:rPr>
          <w:rFonts w:hint="eastAsia" w:ascii="Times New Roman" w:hAnsi="Times New Roman" w:cs="宋体"/>
          <w:color w:val="auto"/>
          <w:sz w:val="21"/>
          <w:szCs w:val="21"/>
        </w:rPr>
        <w:t>属于监狱企业的</w:t>
      </w:r>
      <w:r>
        <w:rPr>
          <w:rFonts w:hint="eastAsia" w:ascii="Times New Roman" w:hAnsi="Times New Roman" w:cs="宋体"/>
          <w:color w:val="auto"/>
          <w:sz w:val="21"/>
          <w:szCs w:val="21"/>
          <w:lang w:eastAsia="zh-CN"/>
        </w:rPr>
        <w:t>，</w:t>
      </w:r>
      <w:r>
        <w:rPr>
          <w:rFonts w:hint="eastAsia" w:ascii="Times New Roman" w:hAnsi="Times New Roman" w:eastAsia="宋体" w:cs="宋体"/>
          <w:i w:val="0"/>
          <w:iCs w:val="0"/>
          <w:color w:val="auto"/>
          <w:sz w:val="21"/>
          <w:szCs w:val="21"/>
          <w:highlight w:val="none"/>
          <w:lang w:eastAsia="zh-CN"/>
        </w:rPr>
        <w:t>提供由省级以上监狱管理局、戒毒管理局（含新疆生产建设兵团）出具的属于监狱企业的证明文件</w:t>
      </w:r>
      <w:r>
        <w:rPr>
          <w:rFonts w:hint="eastAsia" w:cs="宋体"/>
          <w:color w:val="auto"/>
          <w:sz w:val="21"/>
          <w:szCs w:val="21"/>
          <w:lang w:eastAsia="zh-CN"/>
        </w:rPr>
        <w:t>。</w:t>
      </w:r>
      <w:r>
        <w:rPr>
          <w:rFonts w:hint="eastAsia" w:ascii="Times New Roman" w:hAnsi="Times New Roman" w:cs="宋体"/>
          <w:b/>
          <w:bCs/>
          <w:color w:val="auto"/>
          <w:sz w:val="21"/>
          <w:szCs w:val="21"/>
        </w:rPr>
        <w:t>（</w:t>
      </w:r>
      <w:r>
        <w:rPr>
          <w:rFonts w:hint="eastAsia" w:cs="宋体"/>
          <w:b/>
          <w:bCs/>
          <w:color w:val="auto"/>
          <w:sz w:val="21"/>
          <w:szCs w:val="21"/>
          <w:lang w:val="en-US" w:eastAsia="zh-CN"/>
        </w:rPr>
        <w:t>必须提供</w:t>
      </w:r>
      <w:r>
        <w:rPr>
          <w:rFonts w:hint="eastAsia" w:ascii="Times New Roman" w:hAnsi="Times New Roman" w:cs="宋体"/>
          <w:b/>
          <w:bCs/>
          <w:color w:val="auto"/>
          <w:sz w:val="21"/>
          <w:szCs w:val="21"/>
        </w:rPr>
        <w:t>）</w:t>
      </w:r>
    </w:p>
    <w:p w14:paraId="2CD0FAF8">
      <w:pPr>
        <w:pStyle w:val="52"/>
        <w:pageBreakBefore w:val="0"/>
        <w:widowControl w:val="0"/>
        <w:kinsoku/>
        <w:wordWrap/>
        <w:overflowPunct/>
        <w:topLinePunct w:val="0"/>
        <w:bidi w:val="0"/>
        <w:spacing w:after="0" w:line="360" w:lineRule="auto"/>
        <w:ind w:left="0" w:leftChars="0" w:firstLine="422"/>
        <w:textAlignment w:val="auto"/>
        <w:outlineLvl w:val="2"/>
        <w:rPr>
          <w:rFonts w:hint="eastAsia" w:ascii="Times New Roman" w:hAnsi="Times New Roman" w:eastAsia="宋体" w:cs="宋体"/>
          <w:color w:val="auto"/>
          <w:highlight w:val="none"/>
        </w:rPr>
      </w:pPr>
      <w:r>
        <w:rPr>
          <w:rFonts w:hint="eastAsia" w:ascii="Times New Roman" w:hAnsi="Times New Roman" w:eastAsia="宋体" w:cs="宋体"/>
          <w:b/>
          <w:bCs/>
          <w:color w:val="auto"/>
          <w:szCs w:val="21"/>
          <w:highlight w:val="none"/>
        </w:rPr>
        <w:t>11.</w:t>
      </w:r>
      <w:r>
        <w:rPr>
          <w:rFonts w:hint="eastAsia" w:ascii="Times New Roman" w:hAnsi="Times New Roman" w:eastAsia="宋体" w:cs="宋体"/>
          <w:b/>
          <w:bCs/>
          <w:color w:val="auto"/>
          <w:szCs w:val="21"/>
          <w:highlight w:val="none"/>
          <w:lang w:val="en-US" w:eastAsia="zh-CN"/>
        </w:rPr>
        <w:t>2</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lang w:val="en-US" w:eastAsia="zh-CN"/>
        </w:rPr>
        <w:t>1.2</w:t>
      </w:r>
      <w:r>
        <w:rPr>
          <w:rFonts w:hint="eastAsia" w:ascii="Times New Roman" w:hAnsi="Times New Roman" w:eastAsia="宋体" w:cs="宋体"/>
          <w:b/>
          <w:bCs/>
          <w:color w:val="auto"/>
          <w:szCs w:val="21"/>
          <w:highlight w:val="none"/>
        </w:rPr>
        <w:t>符合性响应证明材料：</w:t>
      </w:r>
      <w:bookmarkEnd w:id="134"/>
      <w:bookmarkEnd w:id="135"/>
    </w:p>
    <w:p w14:paraId="54FB8C9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bookmarkStart w:id="136" w:name="_Toc16312"/>
      <w:bookmarkStart w:id="137" w:name="_Toc2809"/>
      <w:bookmarkStart w:id="138" w:name="_Toc28932"/>
      <w:r>
        <w:rPr>
          <w:rFonts w:hint="eastAsia" w:ascii="Times New Roman" w:hAnsi="Times New Roman" w:eastAsia="宋体" w:cs="宋体"/>
          <w:color w:val="auto"/>
          <w:szCs w:val="21"/>
          <w:highlight w:val="none"/>
          <w:lang w:val="en-US"/>
        </w:rPr>
        <w:t>（1）响应函（格式见附件）</w:t>
      </w:r>
      <w:r>
        <w:rPr>
          <w:rFonts w:hint="eastAsia" w:ascii="Times New Roman" w:hAnsi="Times New Roman" w:eastAsia="宋体" w:cs="宋体"/>
          <w:b/>
          <w:bCs/>
          <w:color w:val="auto"/>
          <w:szCs w:val="21"/>
          <w:highlight w:val="none"/>
          <w:lang w:val="en-US"/>
        </w:rPr>
        <w:t>（必须提供）</w:t>
      </w:r>
      <w:bookmarkEnd w:id="136"/>
      <w:r>
        <w:rPr>
          <w:rFonts w:hint="eastAsia" w:ascii="Times New Roman" w:hAnsi="Times New Roman" w:eastAsia="宋体" w:cs="宋体"/>
          <w:color w:val="auto"/>
          <w:szCs w:val="21"/>
          <w:highlight w:val="none"/>
          <w:lang w:val="en-US" w:eastAsia="zh-CN"/>
        </w:rPr>
        <w:t>；</w:t>
      </w:r>
      <w:bookmarkEnd w:id="137"/>
      <w:bookmarkEnd w:id="138"/>
    </w:p>
    <w:p w14:paraId="264F71B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2</w:t>
      </w:r>
      <w:r>
        <w:rPr>
          <w:rFonts w:hint="eastAsia" w:ascii="Times New Roman" w:hAnsi="Times New Roman" w:eastAsia="宋体" w:cs="宋体"/>
          <w:color w:val="auto"/>
          <w:szCs w:val="21"/>
          <w:highlight w:val="none"/>
        </w:rPr>
        <w:t>）</w:t>
      </w:r>
      <w:r>
        <w:rPr>
          <w:rFonts w:hint="eastAsia" w:ascii="Times New Roman" w:hAnsi="Times New Roman" w:cs="宋体"/>
          <w:bCs/>
          <w:color w:val="auto"/>
          <w:kern w:val="0"/>
          <w:szCs w:val="21"/>
          <w:highlight w:val="none"/>
        </w:rPr>
        <w:t>工程报价汇总表</w:t>
      </w:r>
      <w:r>
        <w:rPr>
          <w:rFonts w:hint="eastAsia" w:ascii="Times New Roman" w:hAnsi="Times New Roman" w:eastAsia="宋体" w:cs="宋体"/>
          <w:color w:val="auto"/>
          <w:szCs w:val="21"/>
          <w:highlight w:val="none"/>
        </w:rPr>
        <w:t>（格式见附件）</w:t>
      </w:r>
      <w:r>
        <w:rPr>
          <w:rFonts w:hint="eastAsia" w:ascii="Times New Roman" w:hAnsi="Times New Roman" w:eastAsia="宋体" w:cs="宋体"/>
          <w:b/>
          <w:bCs/>
          <w:color w:val="auto"/>
          <w:szCs w:val="21"/>
          <w:highlight w:val="none"/>
        </w:rPr>
        <w:t>（必须提供）</w:t>
      </w:r>
      <w:r>
        <w:rPr>
          <w:rFonts w:hint="eastAsia" w:ascii="Times New Roman" w:hAnsi="Times New Roman" w:eastAsia="宋体" w:cs="宋体"/>
          <w:color w:val="auto"/>
          <w:szCs w:val="21"/>
          <w:highlight w:val="none"/>
        </w:rPr>
        <w:t>；</w:t>
      </w:r>
    </w:p>
    <w:p w14:paraId="2CF4CF2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Cs/>
          <w:color w:val="auto"/>
          <w:kern w:val="0"/>
          <w:szCs w:val="21"/>
          <w:highlight w:val="none"/>
          <w:lang w:eastAsia="zh-CN"/>
        </w:rPr>
      </w:pPr>
      <w:r>
        <w:rPr>
          <w:rFonts w:hint="eastAsia" w:ascii="Times New Roman" w:hAnsi="Times New Roman" w:eastAsia="宋体" w:cs="宋体"/>
          <w:bCs/>
          <w:color w:val="auto"/>
          <w:kern w:val="0"/>
          <w:szCs w:val="21"/>
          <w:highlight w:val="none"/>
          <w:lang w:eastAsia="zh-CN"/>
        </w:rPr>
        <w:t>（</w:t>
      </w:r>
      <w:r>
        <w:rPr>
          <w:rFonts w:hint="eastAsia" w:ascii="Times New Roman" w:hAnsi="Times New Roman" w:eastAsia="宋体" w:cs="宋体"/>
          <w:bCs/>
          <w:color w:val="auto"/>
          <w:kern w:val="0"/>
          <w:szCs w:val="21"/>
          <w:highlight w:val="none"/>
          <w:lang w:val="en-US" w:eastAsia="zh-CN"/>
        </w:rPr>
        <w:t>3</w:t>
      </w:r>
      <w:r>
        <w:rPr>
          <w:rFonts w:hint="eastAsia" w:ascii="Times New Roman" w:hAnsi="Times New Roman" w:eastAsia="宋体" w:cs="宋体"/>
          <w:bCs/>
          <w:color w:val="auto"/>
          <w:kern w:val="0"/>
          <w:szCs w:val="21"/>
          <w:highlight w:val="none"/>
          <w:lang w:eastAsia="zh-CN"/>
        </w:rPr>
        <w:t>）</w:t>
      </w:r>
      <w:r>
        <w:rPr>
          <w:rFonts w:hint="eastAsia" w:ascii="Times New Roman" w:hAnsi="Times New Roman" w:eastAsia="宋体" w:cs="宋体"/>
          <w:bCs/>
          <w:color w:val="auto"/>
          <w:kern w:val="0"/>
          <w:szCs w:val="21"/>
          <w:highlight w:val="none"/>
        </w:rPr>
        <w:t>已标价工程量清单</w:t>
      </w:r>
      <w:r>
        <w:rPr>
          <w:rFonts w:hint="eastAsia" w:ascii="Times New Roman" w:hAnsi="Times New Roman" w:eastAsia="宋体" w:cs="宋体"/>
          <w:b/>
          <w:bCs w:val="0"/>
          <w:color w:val="auto"/>
          <w:kern w:val="0"/>
          <w:szCs w:val="21"/>
          <w:highlight w:val="none"/>
        </w:rPr>
        <w:t>（必须提供）</w:t>
      </w:r>
      <w:r>
        <w:rPr>
          <w:rFonts w:hint="eastAsia" w:ascii="Times New Roman" w:hAnsi="Times New Roman" w:eastAsia="宋体" w:cs="宋体"/>
          <w:b w:val="0"/>
          <w:bCs/>
          <w:color w:val="auto"/>
          <w:kern w:val="0"/>
          <w:szCs w:val="21"/>
          <w:highlight w:val="none"/>
          <w:lang w:eastAsia="zh-CN"/>
        </w:rPr>
        <w:t>；</w:t>
      </w:r>
    </w:p>
    <w:p w14:paraId="22B3F03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4</w:t>
      </w:r>
      <w:r>
        <w:rPr>
          <w:rFonts w:hint="eastAsia" w:ascii="Times New Roman" w:hAnsi="Times New Roman" w:eastAsia="宋体" w:cs="宋体"/>
          <w:color w:val="auto"/>
          <w:szCs w:val="21"/>
          <w:highlight w:val="none"/>
        </w:rPr>
        <w:t>）</w:t>
      </w:r>
      <w:r>
        <w:rPr>
          <w:rFonts w:hint="eastAsia" w:ascii="Times New Roman" w:hAnsi="Times New Roman" w:cs="宋体"/>
          <w:color w:val="auto"/>
          <w:szCs w:val="21"/>
          <w:highlight w:val="none"/>
        </w:rPr>
        <w:t>拟投入本工程主要施工管理人员表</w:t>
      </w:r>
      <w:r>
        <w:rPr>
          <w:rFonts w:hint="eastAsia" w:ascii="Times New Roman" w:hAnsi="Times New Roman" w:eastAsia="宋体" w:cs="宋体"/>
          <w:b/>
          <w:bCs/>
          <w:color w:val="auto"/>
          <w:szCs w:val="21"/>
          <w:highlight w:val="none"/>
          <w:lang w:eastAsia="zh-CN"/>
        </w:rPr>
        <w:t>（</w:t>
      </w:r>
      <w:r>
        <w:rPr>
          <w:rFonts w:hint="eastAsia" w:ascii="Times New Roman" w:hAnsi="Times New Roman" w:eastAsia="宋体" w:cs="宋体"/>
          <w:b/>
          <w:bCs/>
          <w:color w:val="auto"/>
          <w:szCs w:val="21"/>
          <w:highlight w:val="none"/>
        </w:rPr>
        <w:t>必须提供)</w:t>
      </w:r>
      <w:r>
        <w:rPr>
          <w:rFonts w:hint="eastAsia" w:ascii="Times New Roman" w:hAnsi="Times New Roman" w:eastAsia="宋体" w:cs="宋体"/>
          <w:color w:val="auto"/>
          <w:szCs w:val="21"/>
          <w:highlight w:val="none"/>
        </w:rPr>
        <w:t>；</w:t>
      </w:r>
    </w:p>
    <w:p w14:paraId="1486B52B">
      <w:pPr>
        <w:pageBreakBefore w:val="0"/>
        <w:widowControl w:val="0"/>
        <w:numPr>
          <w:ilvl w:val="0"/>
          <w:numId w:val="0"/>
        </w:numPr>
        <w:kinsoku/>
        <w:wordWrap/>
        <w:overflowPunct/>
        <w:topLinePunct w:val="0"/>
        <w:bidi w:val="0"/>
        <w:spacing w:line="360" w:lineRule="auto"/>
        <w:ind w:firstLine="422"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b/>
          <w:bCs/>
          <w:color w:val="auto"/>
          <w:szCs w:val="21"/>
          <w:highlight w:val="none"/>
        </w:rPr>
        <w:t>并一起提供由县级以上（含县级）社会养老保险经办机构出具的供应商为项目实施人员交纳的响应文件递交截止时间前半年内任意连续</w:t>
      </w:r>
      <w:r>
        <w:rPr>
          <w:rFonts w:hint="eastAsia" w:ascii="Times New Roman" w:hAnsi="Times New Roman" w:eastAsia="宋体" w:cs="宋体"/>
          <w:b/>
          <w:bCs/>
          <w:color w:val="auto"/>
          <w:szCs w:val="21"/>
          <w:highlight w:val="none"/>
          <w:lang w:eastAsia="zh-CN"/>
        </w:rPr>
        <w:t>二个月</w:t>
      </w:r>
      <w:r>
        <w:rPr>
          <w:rFonts w:hint="eastAsia" w:ascii="Times New Roman" w:hAnsi="Times New Roman" w:eastAsia="宋体" w:cs="宋体"/>
          <w:b/>
          <w:bCs/>
          <w:color w:val="auto"/>
          <w:szCs w:val="21"/>
          <w:highlight w:val="none"/>
        </w:rPr>
        <w:t>社保证明复印件</w:t>
      </w:r>
      <w:r>
        <w:rPr>
          <w:rFonts w:hint="eastAsia" w:ascii="Times New Roman" w:hAnsi="Times New Roman" w:eastAsia="宋体" w:cs="宋体"/>
          <w:b/>
          <w:bCs/>
          <w:color w:val="auto"/>
          <w:szCs w:val="21"/>
          <w:highlight w:val="none"/>
          <w:lang w:eastAsia="zh-CN"/>
        </w:rPr>
        <w:t>，</w:t>
      </w:r>
      <w:r>
        <w:rPr>
          <w:rFonts w:hint="eastAsia" w:ascii="Times New Roman" w:hAnsi="Times New Roman" w:eastAsia="宋体" w:cs="宋体"/>
          <w:color w:val="auto"/>
          <w:szCs w:val="21"/>
          <w:highlight w:val="none"/>
        </w:rPr>
        <w:t>除供应商为以下三种情形的：</w:t>
      </w:r>
    </w:p>
    <w:p w14:paraId="67D1F38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①如供应商为截标时间前60日以内成立的公司，可以提供供应商与委托代理人签订的劳动合同复印件代替社保证明复印件；</w:t>
      </w:r>
    </w:p>
    <w:p w14:paraId="486DE5C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②如供应商为事业单位，可以提供事业单位机构编制管理证复印件或事业单位机构为其发放工资的工资条复印件代替社保证明复印件；</w:t>
      </w:r>
    </w:p>
    <w:p w14:paraId="660B006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szCs w:val="21"/>
          <w:highlight w:val="none"/>
        </w:rPr>
        <w:t>③如委托代理人为免缴纳社保人员，提供免缴纳社保的证明材料复印件及供应商与委托代理人签订的劳动合同复印件代替社保证明复印件。</w:t>
      </w:r>
    </w:p>
    <w:p w14:paraId="6BFF1F5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5</w:t>
      </w:r>
      <w:r>
        <w:rPr>
          <w:rFonts w:hint="eastAsia" w:ascii="Times New Roman" w:hAnsi="Times New Roman" w:eastAsia="宋体" w:cs="宋体"/>
          <w:color w:val="auto"/>
          <w:szCs w:val="21"/>
          <w:highlight w:val="none"/>
        </w:rPr>
        <w:t>）</w:t>
      </w:r>
      <w:r>
        <w:rPr>
          <w:rFonts w:hint="eastAsia" w:ascii="Times New Roman" w:hAnsi="Times New Roman" w:cs="宋体"/>
          <w:bCs/>
          <w:color w:val="auto"/>
          <w:kern w:val="0"/>
          <w:szCs w:val="21"/>
          <w:highlight w:val="none"/>
        </w:rPr>
        <w:t>担任本工程的项目经理简历表（应附相关证书、身份证复印件）</w:t>
      </w:r>
      <w:r>
        <w:rPr>
          <w:rFonts w:hint="eastAsia" w:ascii="Times New Roman" w:hAnsi="Times New Roman" w:eastAsia="宋体" w:cs="宋体"/>
          <w:b/>
          <w:bCs/>
          <w:color w:val="auto"/>
          <w:szCs w:val="21"/>
          <w:highlight w:val="none"/>
        </w:rPr>
        <w:t>（必须提供）</w:t>
      </w:r>
      <w:r>
        <w:rPr>
          <w:rFonts w:hint="eastAsia" w:ascii="Times New Roman" w:hAnsi="Times New Roman" w:eastAsia="宋体" w:cs="宋体"/>
          <w:b w:val="0"/>
          <w:bCs w:val="0"/>
          <w:color w:val="auto"/>
          <w:szCs w:val="21"/>
          <w:highlight w:val="none"/>
        </w:rPr>
        <w:t>；</w:t>
      </w:r>
    </w:p>
    <w:p w14:paraId="502BFEF9">
      <w:pPr>
        <w:pageBreakBefore w:val="0"/>
        <w:widowControl w:val="0"/>
        <w:numPr>
          <w:ilvl w:val="0"/>
          <w:numId w:val="0"/>
        </w:numPr>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sz w:val="21"/>
          <w:szCs w:val="21"/>
          <w:highlight w:val="none"/>
          <w:lang w:eastAsia="zh-CN"/>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6</w:t>
      </w:r>
      <w:r>
        <w:rPr>
          <w:rFonts w:hint="eastAsia" w:ascii="Times New Roman" w:hAnsi="Times New Roman" w:eastAsia="宋体" w:cs="宋体"/>
          <w:color w:val="auto"/>
          <w:szCs w:val="21"/>
          <w:highlight w:val="none"/>
        </w:rPr>
        <w:t>）</w:t>
      </w:r>
      <w:r>
        <w:rPr>
          <w:rFonts w:hint="eastAsia" w:ascii="Times New Roman" w:hAnsi="Times New Roman" w:cs="宋体"/>
          <w:bCs/>
          <w:color w:val="auto"/>
          <w:kern w:val="0"/>
          <w:szCs w:val="21"/>
          <w:highlight w:val="none"/>
        </w:rPr>
        <w:t>施工组织设计方案</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lang w:eastAsia="zh-CN"/>
        </w:rPr>
        <w:t>如有，请提供</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val="0"/>
          <w:bCs w:val="0"/>
          <w:color w:val="auto"/>
          <w:sz w:val="21"/>
          <w:szCs w:val="21"/>
          <w:highlight w:val="none"/>
          <w:lang w:eastAsia="zh-CN"/>
        </w:rPr>
        <w:t>；</w:t>
      </w:r>
    </w:p>
    <w:p w14:paraId="642FDBE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7</w:t>
      </w:r>
      <w:r>
        <w:rPr>
          <w:rFonts w:hint="eastAsia" w:ascii="Times New Roman" w:hAnsi="Times New Roman" w:eastAsia="宋体" w:cs="宋体"/>
          <w:color w:val="auto"/>
          <w:szCs w:val="21"/>
          <w:highlight w:val="none"/>
        </w:rPr>
        <w:t>）</w:t>
      </w:r>
      <w:r>
        <w:rPr>
          <w:rFonts w:hint="eastAsia" w:ascii="Times New Roman" w:hAnsi="Times New Roman" w:cs="宋体"/>
          <w:bCs/>
          <w:color w:val="auto"/>
          <w:kern w:val="0"/>
          <w:szCs w:val="21"/>
          <w:highlight w:val="none"/>
          <w:lang w:val="en-US" w:eastAsia="zh-CN"/>
        </w:rPr>
        <w:t>工</w:t>
      </w:r>
      <w:r>
        <w:rPr>
          <w:rFonts w:hint="eastAsia" w:ascii="Times New Roman" w:hAnsi="Times New Roman" w:cs="宋体"/>
          <w:bCs/>
          <w:color w:val="auto"/>
          <w:kern w:val="0"/>
          <w:szCs w:val="21"/>
          <w:highlight w:val="none"/>
        </w:rPr>
        <w:t>程完工服务承诺书</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lang w:eastAsia="zh-CN"/>
        </w:rPr>
        <w:t>必须提供</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color w:val="auto"/>
          <w:szCs w:val="21"/>
          <w:highlight w:val="none"/>
          <w:lang w:eastAsia="zh-CN"/>
        </w:rPr>
        <w:t>；</w:t>
      </w:r>
    </w:p>
    <w:p w14:paraId="3771B89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8</w:t>
      </w:r>
      <w:r>
        <w:rPr>
          <w:rFonts w:hint="eastAsia" w:ascii="Times New Roman" w:hAnsi="Times New Roman" w:eastAsia="宋体" w:cs="宋体"/>
          <w:color w:val="auto"/>
          <w:szCs w:val="21"/>
          <w:highlight w:val="none"/>
        </w:rPr>
        <w:t>）</w:t>
      </w:r>
      <w:r>
        <w:rPr>
          <w:rFonts w:hint="eastAsia" w:ascii="Times New Roman" w:hAnsi="Times New Roman" w:cs="宋体"/>
          <w:bCs/>
          <w:color w:val="auto"/>
          <w:kern w:val="0"/>
          <w:szCs w:val="21"/>
          <w:highlight w:val="none"/>
        </w:rPr>
        <w:t>农民工工资保障金交纳与使用承诺书</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lang w:eastAsia="zh-CN"/>
        </w:rPr>
        <w:t>必须提供</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color w:val="auto"/>
          <w:szCs w:val="21"/>
          <w:highlight w:val="none"/>
          <w:lang w:eastAsia="zh-CN"/>
        </w:rPr>
        <w:t>；</w:t>
      </w:r>
    </w:p>
    <w:p w14:paraId="2602C87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Cs/>
          <w:color w:val="auto"/>
          <w:kern w:val="0"/>
          <w:szCs w:val="21"/>
          <w:highlight w:val="none"/>
        </w:rPr>
      </w:pPr>
      <w:r>
        <w:rPr>
          <w:rFonts w:hint="eastAsia" w:ascii="Times New Roman" w:hAnsi="Times New Roman" w:eastAsia="宋体" w:cs="宋体"/>
          <w:bCs/>
          <w:color w:val="auto"/>
          <w:kern w:val="0"/>
          <w:szCs w:val="21"/>
          <w:highlight w:val="none"/>
        </w:rPr>
        <w:t>（</w:t>
      </w:r>
      <w:r>
        <w:rPr>
          <w:rFonts w:hint="eastAsia" w:ascii="Times New Roman" w:hAnsi="Times New Roman" w:eastAsia="宋体" w:cs="宋体"/>
          <w:bCs/>
          <w:color w:val="auto"/>
          <w:kern w:val="0"/>
          <w:szCs w:val="21"/>
          <w:highlight w:val="none"/>
          <w:lang w:val="en-US" w:eastAsia="zh-CN"/>
        </w:rPr>
        <w:t>9</w:t>
      </w:r>
      <w:r>
        <w:rPr>
          <w:rFonts w:hint="eastAsia" w:ascii="Times New Roman" w:hAnsi="Times New Roman" w:eastAsia="宋体" w:cs="宋体"/>
          <w:bCs/>
          <w:color w:val="auto"/>
          <w:kern w:val="0"/>
          <w:szCs w:val="21"/>
          <w:highlight w:val="none"/>
        </w:rPr>
        <w:t>）</w:t>
      </w:r>
      <w:r>
        <w:rPr>
          <w:rFonts w:hint="eastAsia" w:ascii="Times New Roman" w:hAnsi="Times New Roman" w:cs="宋体"/>
          <w:bCs/>
          <w:color w:val="auto"/>
          <w:kern w:val="0"/>
          <w:szCs w:val="21"/>
          <w:highlight w:val="none"/>
        </w:rPr>
        <w:t>城乡清洁工程渣土清运承诺书</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lang w:eastAsia="zh-CN"/>
        </w:rPr>
        <w:t>必须提供</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Cs/>
          <w:color w:val="auto"/>
          <w:kern w:val="0"/>
          <w:szCs w:val="21"/>
          <w:highlight w:val="none"/>
          <w:lang w:eastAsia="zh-CN"/>
        </w:rPr>
        <w:t>。</w:t>
      </w:r>
    </w:p>
    <w:p w14:paraId="09BAD264">
      <w:pPr>
        <w:pStyle w:val="52"/>
        <w:pageBreakBefore w:val="0"/>
        <w:widowControl w:val="0"/>
        <w:kinsoku/>
        <w:wordWrap/>
        <w:overflowPunct/>
        <w:topLinePunct w:val="0"/>
        <w:bidi w:val="0"/>
        <w:spacing w:after="0" w:line="360" w:lineRule="auto"/>
        <w:ind w:left="0" w:leftChars="0" w:firstLine="422"/>
        <w:textAlignment w:val="auto"/>
        <w:outlineLvl w:val="2"/>
        <w:rPr>
          <w:rFonts w:hint="eastAsia" w:ascii="Times New Roman" w:hAnsi="Times New Roman" w:eastAsia="宋体" w:cs="宋体"/>
          <w:b/>
          <w:bCs/>
          <w:color w:val="auto"/>
          <w:szCs w:val="21"/>
          <w:highlight w:val="none"/>
        </w:rPr>
      </w:pPr>
      <w:bookmarkStart w:id="139" w:name="_Toc24990"/>
      <w:bookmarkStart w:id="140" w:name="_Toc29347"/>
      <w:r>
        <w:rPr>
          <w:rFonts w:hint="eastAsia" w:ascii="Times New Roman" w:hAnsi="Times New Roman" w:eastAsia="宋体" w:cs="宋体"/>
          <w:b/>
          <w:bCs/>
          <w:color w:val="auto"/>
          <w:szCs w:val="21"/>
          <w:highlight w:val="none"/>
        </w:rPr>
        <w:t>11.</w:t>
      </w:r>
      <w:r>
        <w:rPr>
          <w:rFonts w:hint="eastAsia" w:ascii="Times New Roman" w:hAnsi="Times New Roman" w:eastAsia="宋体" w:cs="宋体"/>
          <w:b/>
          <w:bCs/>
          <w:color w:val="auto"/>
          <w:szCs w:val="21"/>
          <w:highlight w:val="none"/>
          <w:lang w:val="en-US" w:eastAsia="zh-CN"/>
        </w:rPr>
        <w:t>2</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lang w:val="en-US" w:eastAsia="zh-CN"/>
        </w:rPr>
        <w:t>1.3</w:t>
      </w:r>
      <w:r>
        <w:rPr>
          <w:rFonts w:hint="eastAsia" w:ascii="Times New Roman" w:hAnsi="Times New Roman" w:eastAsia="宋体" w:cs="宋体"/>
          <w:b/>
          <w:bCs/>
          <w:color w:val="auto"/>
          <w:szCs w:val="21"/>
          <w:highlight w:val="none"/>
        </w:rPr>
        <w:t>其他有效证明材料</w:t>
      </w:r>
      <w:bookmarkEnd w:id="139"/>
      <w:bookmarkEnd w:id="140"/>
    </w:p>
    <w:p w14:paraId="6877C74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1</w:t>
      </w:r>
      <w:r>
        <w:rPr>
          <w:rFonts w:hint="eastAsia" w:ascii="Times New Roman" w:hAnsi="Times New Roman" w:eastAsia="宋体" w:cs="宋体"/>
          <w:color w:val="auto"/>
          <w:szCs w:val="21"/>
          <w:highlight w:val="none"/>
        </w:rPr>
        <w:t>）</w:t>
      </w:r>
      <w:r>
        <w:rPr>
          <w:rFonts w:hint="eastAsia" w:ascii="Times New Roman" w:hAnsi="Times New Roman" w:cs="宋体"/>
          <w:color w:val="auto"/>
          <w:szCs w:val="21"/>
          <w:highlight w:val="none"/>
          <w:lang w:eastAsia="zh-CN"/>
        </w:rPr>
        <w:t>供应商</w:t>
      </w:r>
      <w:r>
        <w:rPr>
          <w:rFonts w:hint="eastAsia" w:cs="宋体"/>
          <w:color w:val="auto"/>
          <w:szCs w:val="21"/>
          <w:highlight w:val="none"/>
          <w:lang w:eastAsia="zh-CN"/>
        </w:rPr>
        <w:t>2022年1月1</w:t>
      </w:r>
      <w:r>
        <w:rPr>
          <w:rFonts w:hint="eastAsia" w:ascii="Times New Roman" w:hAnsi="Times New Roman" w:cs="宋体"/>
          <w:color w:val="auto"/>
          <w:szCs w:val="21"/>
          <w:highlight w:val="none"/>
          <w:lang w:eastAsia="zh-CN"/>
        </w:rPr>
        <w:t>日以来具有</w:t>
      </w:r>
      <w:r>
        <w:rPr>
          <w:rFonts w:hint="eastAsia" w:cs="宋体"/>
          <w:color w:val="auto"/>
          <w:szCs w:val="21"/>
          <w:highlight w:val="none"/>
          <w:lang w:eastAsia="zh-CN"/>
        </w:rPr>
        <w:t>类似项目</w:t>
      </w:r>
      <w:r>
        <w:rPr>
          <w:rFonts w:hint="eastAsia" w:ascii="Times New Roman" w:hAnsi="Times New Roman" w:eastAsia="宋体" w:cs="宋体"/>
          <w:color w:val="auto"/>
          <w:szCs w:val="21"/>
          <w:highlight w:val="none"/>
        </w:rPr>
        <w:t>的业绩相关证明材料（无不良记录，以中标、成交通知书或签订的合同为准，并能清晰反映</w:t>
      </w:r>
      <w:r>
        <w:rPr>
          <w:rFonts w:hint="eastAsia" w:ascii="Times New Roman" w:hAnsi="Times New Roman" w:eastAsia="宋体" w:cs="宋体"/>
          <w:color w:val="auto"/>
          <w:szCs w:val="21"/>
          <w:highlight w:val="none"/>
          <w:lang w:eastAsia="zh-CN"/>
        </w:rPr>
        <w:t>项目</w:t>
      </w:r>
      <w:r>
        <w:rPr>
          <w:rFonts w:hint="eastAsia" w:ascii="Times New Roman" w:hAnsi="Times New Roman" w:eastAsia="宋体" w:cs="宋体"/>
          <w:color w:val="auto"/>
          <w:szCs w:val="21"/>
          <w:highlight w:val="none"/>
        </w:rPr>
        <w:t>的名称、</w:t>
      </w:r>
      <w:r>
        <w:rPr>
          <w:rFonts w:hint="eastAsia" w:ascii="Times New Roman" w:hAnsi="Times New Roman" w:eastAsia="宋体" w:cs="宋体"/>
          <w:color w:val="auto"/>
          <w:szCs w:val="21"/>
          <w:highlight w:val="none"/>
          <w:lang w:eastAsia="zh-CN"/>
        </w:rPr>
        <w:t>采购内容</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eastAsia="zh-CN"/>
        </w:rPr>
        <w:t>采购</w:t>
      </w:r>
      <w:r>
        <w:rPr>
          <w:rFonts w:hint="eastAsia" w:ascii="Times New Roman" w:hAnsi="Times New Roman" w:eastAsia="宋体" w:cs="宋体"/>
          <w:color w:val="auto"/>
          <w:szCs w:val="21"/>
          <w:highlight w:val="none"/>
        </w:rPr>
        <w:t>金额</w:t>
      </w:r>
      <w:r>
        <w:rPr>
          <w:rFonts w:hint="eastAsia" w:ascii="Times New Roman" w:hAnsi="Times New Roman" w:eastAsia="宋体" w:cs="宋体"/>
          <w:color w:val="auto"/>
          <w:szCs w:val="21"/>
          <w:highlight w:val="none"/>
          <w:lang w:eastAsia="zh-CN"/>
        </w:rPr>
        <w:t>、采购时间</w:t>
      </w:r>
      <w:r>
        <w:rPr>
          <w:rFonts w:hint="eastAsia" w:ascii="Times New Roman" w:hAnsi="Times New Roman" w:eastAsia="宋体" w:cs="宋体"/>
          <w:color w:val="auto"/>
          <w:szCs w:val="21"/>
          <w:highlight w:val="none"/>
        </w:rPr>
        <w:t>）</w:t>
      </w:r>
      <w:r>
        <w:rPr>
          <w:rFonts w:hint="eastAsia" w:ascii="Times New Roman" w:hAnsi="Times New Roman" w:eastAsia="宋体" w:cs="宋体"/>
          <w:b/>
          <w:bCs/>
          <w:color w:val="auto"/>
          <w:szCs w:val="21"/>
          <w:highlight w:val="none"/>
        </w:rPr>
        <w:t>（如有，请提供）；</w:t>
      </w:r>
    </w:p>
    <w:p w14:paraId="34CC457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 w:val="21"/>
          <w:szCs w:val="21"/>
          <w:highlight w:val="none"/>
        </w:rPr>
        <w:t>（</w:t>
      </w:r>
      <w:r>
        <w:rPr>
          <w:rFonts w:hint="eastAsia" w:cs="宋体"/>
          <w:color w:val="auto"/>
          <w:sz w:val="21"/>
          <w:szCs w:val="21"/>
          <w:highlight w:val="none"/>
          <w:lang w:val="en-US" w:eastAsia="zh-CN"/>
        </w:rPr>
        <w:t>2</w:t>
      </w:r>
      <w:r>
        <w:rPr>
          <w:rFonts w:hint="eastAsia" w:ascii="Times New Roman" w:hAnsi="Times New Roman" w:eastAsia="宋体" w:cs="宋体"/>
          <w:color w:val="auto"/>
          <w:sz w:val="21"/>
          <w:szCs w:val="21"/>
          <w:highlight w:val="none"/>
        </w:rPr>
        <w:t>）</w:t>
      </w:r>
      <w:r>
        <w:rPr>
          <w:rFonts w:hint="eastAsia" w:ascii="Times New Roman" w:hAnsi="Times New Roman" w:eastAsia="宋体" w:cs="宋体"/>
          <w:color w:val="auto"/>
          <w:szCs w:val="21"/>
          <w:highlight w:val="none"/>
        </w:rPr>
        <w:t>供应商可结合本项目的评审办法视自身情况自行提交其它相关证明材料。</w:t>
      </w:r>
    </w:p>
    <w:p w14:paraId="1FA2C054">
      <w:pPr>
        <w:pageBreakBefore w:val="0"/>
        <w:widowControl w:val="0"/>
        <w:kinsoku/>
        <w:wordWrap/>
        <w:overflowPunct/>
        <w:topLinePunct w:val="0"/>
        <w:bidi w:val="0"/>
        <w:spacing w:line="360" w:lineRule="auto"/>
        <w:ind w:firstLine="42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b/>
          <w:bCs/>
          <w:color w:val="auto"/>
          <w:szCs w:val="21"/>
          <w:highlight w:val="none"/>
          <w:u w:val="single"/>
        </w:rPr>
        <w:t>供应商</w:t>
      </w:r>
      <w:r>
        <w:rPr>
          <w:rFonts w:hint="eastAsia" w:ascii="Times New Roman" w:hAnsi="Times New Roman" w:eastAsia="宋体" w:cs="宋体"/>
          <w:b/>
          <w:bCs/>
          <w:color w:val="auto"/>
          <w:highlight w:val="none"/>
          <w:u w:val="single"/>
        </w:rPr>
        <w:t>提供的以上</w:t>
      </w:r>
      <w:r>
        <w:rPr>
          <w:rFonts w:hint="eastAsia" w:ascii="Times New Roman" w:hAnsi="Times New Roman" w:cs="宋体"/>
          <w:b/>
          <w:bCs/>
          <w:color w:val="auto"/>
          <w:highlight w:val="none"/>
          <w:u w:val="single"/>
          <w:lang w:eastAsia="zh-CN"/>
        </w:rPr>
        <w:t>“</w:t>
      </w:r>
      <w:r>
        <w:rPr>
          <w:rFonts w:hint="eastAsia" w:ascii="Times New Roman" w:hAnsi="Times New Roman" w:cs="宋体"/>
          <w:b/>
          <w:bCs/>
          <w:color w:val="auto"/>
          <w:highlight w:val="none"/>
          <w:u w:val="single"/>
          <w:lang w:val="en-US" w:eastAsia="zh-CN"/>
        </w:rPr>
        <w:t>11.2</w:t>
      </w:r>
      <w:r>
        <w:rPr>
          <w:rFonts w:hint="eastAsia" w:ascii="Times New Roman" w:hAnsi="Times New Roman" w:cs="宋体"/>
          <w:b/>
          <w:bCs/>
          <w:color w:val="auto"/>
          <w:highlight w:val="none"/>
          <w:u w:val="single"/>
          <w:lang w:eastAsia="zh-CN"/>
        </w:rPr>
        <w:t>”</w:t>
      </w:r>
      <w:r>
        <w:rPr>
          <w:rFonts w:hint="eastAsia" w:ascii="Times New Roman" w:hAnsi="Times New Roman" w:cs="宋体"/>
          <w:b/>
          <w:bCs/>
          <w:color w:val="auto"/>
          <w:highlight w:val="none"/>
          <w:u w:val="single"/>
          <w:lang w:val="en-US" w:eastAsia="zh-CN"/>
        </w:rPr>
        <w:t>中</w:t>
      </w:r>
      <w:r>
        <w:rPr>
          <w:rFonts w:hint="eastAsia" w:ascii="Times New Roman" w:hAnsi="Times New Roman" w:eastAsia="宋体" w:cs="宋体"/>
          <w:b/>
          <w:bCs/>
          <w:color w:val="auto"/>
          <w:highlight w:val="none"/>
          <w:u w:val="single"/>
        </w:rPr>
        <w:t>相关证明材料属于“必须提供”的文件应加盖</w:t>
      </w:r>
      <w:r>
        <w:rPr>
          <w:rFonts w:hint="eastAsia" w:ascii="Times New Roman" w:hAnsi="Times New Roman" w:eastAsia="宋体" w:cs="宋体"/>
          <w:b/>
          <w:bCs/>
          <w:color w:val="auto"/>
          <w:highlight w:val="none"/>
          <w:u w:val="single"/>
          <w:lang w:eastAsia="zh-CN"/>
        </w:rPr>
        <w:t>磋商供应商</w:t>
      </w:r>
      <w:r>
        <w:rPr>
          <w:rFonts w:hint="eastAsia" w:ascii="Times New Roman" w:hAnsi="Times New Roman" w:eastAsia="宋体" w:cs="宋体"/>
          <w:b/>
          <w:bCs/>
          <w:color w:val="auto"/>
          <w:highlight w:val="none"/>
          <w:u w:val="single"/>
        </w:rPr>
        <w:t>CA签章，否则</w:t>
      </w:r>
      <w:r>
        <w:rPr>
          <w:rFonts w:hint="eastAsia" w:ascii="Times New Roman" w:hAnsi="Times New Roman" w:eastAsia="宋体" w:cs="宋体"/>
          <w:b/>
          <w:bCs/>
          <w:color w:val="auto"/>
          <w:highlight w:val="none"/>
          <w:u w:val="single"/>
          <w:lang w:val="en-US" w:eastAsia="zh-CN"/>
        </w:rPr>
        <w:t>响应</w:t>
      </w:r>
      <w:r>
        <w:rPr>
          <w:rFonts w:hint="eastAsia" w:ascii="Times New Roman" w:hAnsi="Times New Roman" w:eastAsia="宋体" w:cs="宋体"/>
          <w:b/>
          <w:bCs/>
          <w:color w:val="auto"/>
          <w:highlight w:val="none"/>
          <w:u w:val="single"/>
        </w:rPr>
        <w:t>无效。</w:t>
      </w:r>
    </w:p>
    <w:p w14:paraId="6A0DD62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w:t>
      </w:r>
      <w:r>
        <w:rPr>
          <w:rFonts w:hint="eastAsia" w:ascii="Times New Roman" w:hAnsi="Times New Roman" w:eastAsia="宋体" w:cs="宋体"/>
          <w:color w:val="auto"/>
          <w:szCs w:val="21"/>
          <w:highlight w:val="none"/>
          <w:lang w:val="en-US" w:eastAsia="zh-CN"/>
        </w:rPr>
        <w:t xml:space="preserve">3 </w:t>
      </w:r>
      <w:r>
        <w:rPr>
          <w:rFonts w:hint="eastAsia" w:ascii="Times New Roman" w:hAnsi="Times New Roman" w:eastAsia="宋体" w:cs="宋体"/>
          <w:color w:val="auto"/>
          <w:szCs w:val="21"/>
          <w:highlight w:val="none"/>
        </w:rPr>
        <w:t>供应商应按竞争性磋商文件第六章“响应文件（格式）”编制响应文件。</w:t>
      </w:r>
    </w:p>
    <w:p w14:paraId="4843CD7B">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特别说明：</w:t>
      </w:r>
    </w:p>
    <w:p w14:paraId="0D39A33E">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color w:val="auto"/>
          <w:szCs w:val="21"/>
          <w:highlight w:val="none"/>
        </w:rPr>
      </w:pPr>
      <w:r>
        <w:rPr>
          <w:rFonts w:hint="eastAsia" w:ascii="Times New Roman" w:hAnsi="Times New Roman" w:eastAsia="宋体" w:cs="宋体"/>
          <w:b/>
          <w:bCs/>
          <w:color w:val="auto"/>
          <w:szCs w:val="21"/>
          <w:highlight w:val="none"/>
        </w:rPr>
        <w:t>（1）响</w:t>
      </w:r>
      <w:r>
        <w:rPr>
          <w:rFonts w:hint="eastAsia" w:ascii="Times New Roman" w:hAnsi="Times New Roman" w:eastAsia="宋体" w:cs="宋体"/>
          <w:b/>
          <w:color w:val="auto"/>
          <w:szCs w:val="21"/>
          <w:highlight w:val="none"/>
        </w:rPr>
        <w:t>应文件（电子响应文件），其中电子响应文件中所须加盖公章部分均采用CA签章。若磋商文件中有专门标注的某关联点，并要求供应商在电子</w:t>
      </w:r>
      <w:r>
        <w:rPr>
          <w:rFonts w:hint="eastAsia" w:ascii="Times New Roman" w:hAnsi="Times New Roman" w:cs="宋体"/>
          <w:b/>
          <w:color w:val="auto"/>
          <w:szCs w:val="21"/>
          <w:highlight w:val="none"/>
          <w:lang w:eastAsia="zh-CN"/>
        </w:rPr>
        <w:t>响应</w:t>
      </w:r>
      <w:r>
        <w:rPr>
          <w:rFonts w:hint="eastAsia" w:ascii="Times New Roman" w:hAnsi="Times New Roman" w:eastAsia="宋体" w:cs="宋体"/>
          <w:b/>
          <w:color w:val="auto"/>
          <w:szCs w:val="21"/>
          <w:highlight w:val="none"/>
        </w:rPr>
        <w:t>系统中作出磋商响应的，如供应商未对关联点进行响应或者在响应文件其它内容进行描述，造成电子评审不能查询的责任由供应商自行承担。</w:t>
      </w:r>
    </w:p>
    <w:p w14:paraId="6A85A31C">
      <w:pPr>
        <w:pageBreakBefore w:val="0"/>
        <w:widowControl w:val="0"/>
        <w:numPr>
          <w:ilvl w:val="0"/>
          <w:numId w:val="3"/>
        </w:numPr>
        <w:kinsoku/>
        <w:wordWrap/>
        <w:overflowPunct/>
        <w:topLinePunct w:val="0"/>
        <w:bidi w:val="0"/>
        <w:spacing w:line="360" w:lineRule="auto"/>
        <w:ind w:left="0" w:leftChars="0" w:firstLine="422" w:firstLineChars="200"/>
        <w:textAlignment w:val="auto"/>
        <w:rPr>
          <w:rFonts w:hint="eastAsia" w:ascii="Times New Roman" w:hAnsi="Times New Roman" w:eastAsia="宋体" w:cs="宋体"/>
          <w:b/>
          <w:color w:val="auto"/>
          <w:szCs w:val="21"/>
          <w:highlight w:val="none"/>
        </w:rPr>
      </w:pPr>
      <w:r>
        <w:rPr>
          <w:rFonts w:hint="eastAsia" w:ascii="Times New Roman" w:hAnsi="Times New Roman" w:eastAsia="宋体" w:cs="宋体"/>
          <w:b/>
          <w:bCs/>
          <w:color w:val="auto"/>
          <w:szCs w:val="21"/>
          <w:highlight w:val="none"/>
          <w:lang w:eastAsia="zh-CN"/>
        </w:rPr>
        <w:t>磋商文件</w:t>
      </w:r>
      <w:r>
        <w:rPr>
          <w:rFonts w:hint="eastAsia" w:ascii="Times New Roman" w:hAnsi="Times New Roman" w:eastAsia="宋体" w:cs="宋体"/>
          <w:b/>
          <w:bCs/>
          <w:color w:val="auto"/>
          <w:szCs w:val="21"/>
          <w:highlight w:val="none"/>
        </w:rPr>
        <w:t>要求法定代表人（负责人</w:t>
      </w:r>
      <w:r>
        <w:rPr>
          <w:rFonts w:hint="eastAsia" w:ascii="Times New Roman" w:hAnsi="Times New Roman" w:eastAsia="宋体" w:cs="宋体"/>
          <w:b/>
          <w:bCs/>
          <w:color w:val="auto"/>
          <w:szCs w:val="21"/>
          <w:highlight w:val="none"/>
          <w:lang w:eastAsia="zh-CN"/>
        </w:rPr>
        <w:t>、自然人</w:t>
      </w:r>
      <w:r>
        <w:rPr>
          <w:rFonts w:hint="eastAsia" w:ascii="Times New Roman" w:hAnsi="Times New Roman" w:eastAsia="宋体" w:cs="宋体"/>
          <w:b/>
          <w:bCs/>
          <w:color w:val="auto"/>
          <w:szCs w:val="21"/>
          <w:highlight w:val="none"/>
        </w:rPr>
        <w:t>）或委托代理人签字的部分必须签字然后扫描或者拍照做成</w:t>
      </w:r>
      <w:r>
        <w:rPr>
          <w:rFonts w:hint="eastAsia" w:ascii="Times New Roman" w:hAnsi="Times New Roman" w:eastAsia="宋体" w:cs="宋体"/>
          <w:b/>
          <w:bCs/>
          <w:color w:val="auto"/>
          <w:szCs w:val="21"/>
          <w:highlight w:val="none"/>
          <w:lang w:val="en-US" w:eastAsia="zh-CN"/>
        </w:rPr>
        <w:t>.</w:t>
      </w:r>
      <w:r>
        <w:rPr>
          <w:rFonts w:hint="eastAsia" w:ascii="Times New Roman" w:hAnsi="Times New Roman" w:eastAsia="宋体" w:cs="宋体"/>
          <w:b/>
          <w:bCs/>
          <w:color w:val="auto"/>
          <w:szCs w:val="21"/>
          <w:highlight w:val="none"/>
        </w:rPr>
        <w:t>pdf格式上传</w:t>
      </w:r>
      <w:r>
        <w:rPr>
          <w:rFonts w:hint="eastAsia" w:ascii="Times New Roman" w:hAnsi="Times New Roman" w:eastAsia="宋体" w:cs="宋体"/>
          <w:b/>
          <w:bCs/>
          <w:color w:val="auto"/>
          <w:szCs w:val="21"/>
          <w:highlight w:val="none"/>
          <w:lang w:eastAsia="zh-CN"/>
        </w:rPr>
        <w:t>（或加盖个人</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lang w:eastAsia="zh-CN"/>
        </w:rPr>
        <w:t>）</w:t>
      </w:r>
      <w:r>
        <w:rPr>
          <w:rFonts w:hint="eastAsia" w:ascii="Times New Roman" w:hAnsi="Times New Roman" w:eastAsia="宋体" w:cs="宋体"/>
          <w:b/>
          <w:bCs/>
          <w:color w:val="auto"/>
          <w:szCs w:val="21"/>
          <w:highlight w:val="none"/>
        </w:rPr>
        <w:t>，无签字的视为</w:t>
      </w:r>
      <w:r>
        <w:rPr>
          <w:rFonts w:hint="eastAsia" w:ascii="Times New Roman" w:hAnsi="Times New Roman" w:eastAsia="宋体" w:cs="宋体"/>
          <w:b/>
          <w:bCs/>
          <w:color w:val="auto"/>
          <w:szCs w:val="21"/>
          <w:highlight w:val="none"/>
          <w:lang w:val="en-US" w:eastAsia="zh-CN"/>
        </w:rPr>
        <w:t>响应</w:t>
      </w:r>
      <w:r>
        <w:rPr>
          <w:rFonts w:hint="eastAsia" w:ascii="Times New Roman" w:hAnsi="Times New Roman" w:eastAsia="宋体" w:cs="宋体"/>
          <w:b/>
          <w:bCs/>
          <w:color w:val="auto"/>
          <w:szCs w:val="21"/>
          <w:highlight w:val="none"/>
        </w:rPr>
        <w:t>无效。</w:t>
      </w:r>
    </w:p>
    <w:p w14:paraId="67A887E8">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41" w:name="_Toc2180"/>
      <w:bookmarkStart w:id="142" w:name="_Toc15165"/>
      <w:bookmarkStart w:id="143" w:name="_Toc13660"/>
      <w:r>
        <w:rPr>
          <w:rFonts w:hint="eastAsia" w:ascii="Times New Roman" w:hAnsi="Times New Roman" w:eastAsia="宋体" w:cs="宋体"/>
          <w:color w:val="auto"/>
          <w:sz w:val="21"/>
          <w:szCs w:val="21"/>
          <w:highlight w:val="none"/>
        </w:rPr>
        <w:t>12. 响应文件的语言及计量</w:t>
      </w:r>
      <w:bookmarkEnd w:id="141"/>
      <w:bookmarkEnd w:id="142"/>
      <w:bookmarkEnd w:id="143"/>
    </w:p>
    <w:p w14:paraId="4366EF7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12.1 响应文件以及供应商与采购代理机构就有关磋商事宜的所有来往函电，均应以中文汉语书写。供应商提交的支持文件和印刷的文献可以使用别的语言，但其相应内容必须附有中文翻译文本，在解释响应文件时以中文翻译文本为主。</w:t>
      </w:r>
    </w:p>
    <w:p w14:paraId="6BA9A52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12.2 磋商计量单位，磋商文件已有明确规定的，使用磋商文件规定的计量单位；磋商文件没有规定的，应采用中华人民共和国法定计量单位（货币单位：人民币元），否则视同未响应。</w:t>
      </w:r>
    </w:p>
    <w:p w14:paraId="11BEB1C9">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lang w:eastAsia="zh-CN"/>
        </w:rPr>
      </w:pPr>
      <w:bookmarkStart w:id="144" w:name="_Toc3058"/>
      <w:bookmarkStart w:id="145" w:name="_Toc10838"/>
      <w:bookmarkStart w:id="146" w:name="_Toc23341"/>
      <w:r>
        <w:rPr>
          <w:rFonts w:hint="eastAsia" w:ascii="Times New Roman" w:hAnsi="Times New Roman" w:eastAsia="宋体" w:cs="宋体"/>
          <w:color w:val="auto"/>
          <w:sz w:val="21"/>
          <w:szCs w:val="21"/>
          <w:highlight w:val="none"/>
        </w:rPr>
        <w:t xml:space="preserve">13. </w:t>
      </w:r>
      <w:r>
        <w:rPr>
          <w:rFonts w:hint="eastAsia" w:cs="宋体"/>
          <w:color w:val="auto"/>
          <w:sz w:val="21"/>
          <w:szCs w:val="21"/>
          <w:highlight w:val="none"/>
          <w:lang w:eastAsia="zh-CN"/>
        </w:rPr>
        <w:t>工程报价</w:t>
      </w:r>
      <w:r>
        <w:rPr>
          <w:rFonts w:hint="eastAsia" w:ascii="Times New Roman" w:hAnsi="Times New Roman" w:eastAsia="宋体" w:cs="宋体"/>
          <w:color w:val="auto"/>
          <w:sz w:val="21"/>
          <w:szCs w:val="21"/>
          <w:highlight w:val="none"/>
        </w:rPr>
        <w:t>及采购预算金额</w:t>
      </w:r>
      <w:bookmarkEnd w:id="144"/>
      <w:bookmarkEnd w:id="145"/>
      <w:r>
        <w:rPr>
          <w:rFonts w:hint="eastAsia" w:ascii="Times New Roman" w:hAnsi="Times New Roman" w:eastAsia="宋体" w:cs="宋体"/>
          <w:color w:val="auto"/>
          <w:sz w:val="21"/>
          <w:szCs w:val="21"/>
          <w:highlight w:val="none"/>
          <w:lang w:eastAsia="zh-CN"/>
        </w:rPr>
        <w:t>、上限控制价</w:t>
      </w:r>
      <w:bookmarkEnd w:id="146"/>
    </w:p>
    <w:p w14:paraId="594146B0">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13.1</w:t>
      </w:r>
      <w:r>
        <w:rPr>
          <w:rFonts w:hint="eastAsia" w:cs="宋体"/>
          <w:bCs/>
          <w:color w:val="auto"/>
          <w:sz w:val="21"/>
          <w:szCs w:val="21"/>
          <w:highlight w:val="none"/>
          <w:lang w:eastAsia="zh-CN"/>
        </w:rPr>
        <w:t>工程报价</w:t>
      </w:r>
      <w:r>
        <w:rPr>
          <w:rFonts w:hint="eastAsia" w:ascii="Times New Roman" w:hAnsi="Times New Roman" w:eastAsia="宋体" w:cs="宋体"/>
          <w:bCs/>
          <w:color w:val="auto"/>
          <w:sz w:val="21"/>
          <w:szCs w:val="21"/>
          <w:highlight w:val="none"/>
          <w:lang w:eastAsia="zh-CN"/>
        </w:rPr>
        <w:t>应按采购文件中相关附表格式填写；</w:t>
      </w:r>
      <w:r>
        <w:rPr>
          <w:rFonts w:hint="eastAsia" w:ascii="Times New Roman" w:hAnsi="Times New Roman" w:cs="宋体"/>
          <w:color w:val="auto"/>
          <w:szCs w:val="21"/>
        </w:rPr>
        <w:t>供应商应采用</w:t>
      </w:r>
      <w:r>
        <w:rPr>
          <w:rFonts w:hint="eastAsia" w:ascii="Times New Roman" w:hAnsi="Times New Roman" w:cs="宋体"/>
          <w:bCs/>
          <w:color w:val="auto"/>
          <w:szCs w:val="21"/>
        </w:rPr>
        <w:t>采购人（采购代理机构）提供的工程量清单进行报价</w:t>
      </w:r>
      <w:r>
        <w:rPr>
          <w:rFonts w:hint="eastAsia" w:ascii="Times New Roman" w:hAnsi="Times New Roman" w:cs="宋体"/>
          <w:color w:val="auto"/>
          <w:szCs w:val="21"/>
        </w:rPr>
        <w:t>，不得采用总价让利或以百分比让利等形式进行报价</w:t>
      </w:r>
      <w:r>
        <w:rPr>
          <w:rFonts w:hint="eastAsia" w:ascii="Times New Roman" w:hAnsi="Times New Roman" w:eastAsia="宋体" w:cs="宋体"/>
          <w:bCs/>
          <w:color w:val="auto"/>
          <w:sz w:val="21"/>
          <w:szCs w:val="21"/>
          <w:highlight w:val="none"/>
          <w:lang w:eastAsia="zh-CN"/>
        </w:rPr>
        <w:t>。</w:t>
      </w:r>
    </w:p>
    <w:p w14:paraId="5E5470FB">
      <w:pPr>
        <w:keepNext w:val="0"/>
        <w:keepLines w:val="0"/>
        <w:pageBreakBefore w:val="0"/>
        <w:kinsoku/>
        <w:wordWrap/>
        <w:overflowPunct/>
        <w:topLinePunct w:val="0"/>
        <w:autoSpaceDE/>
        <w:autoSpaceDN/>
        <w:bidi w:val="0"/>
        <w:adjustRightInd/>
        <w:snapToGrid/>
        <w:spacing w:line="360" w:lineRule="auto"/>
        <w:ind w:right="0" w:rightChars="0" w:firstLine="422" w:firstLineChars="200"/>
        <w:textAlignment w:val="auto"/>
        <w:outlineLvl w:val="9"/>
        <w:rPr>
          <w:rFonts w:hint="eastAsia" w:ascii="Times New Roman" w:hAnsi="Times New Roman" w:eastAsia="宋体" w:cs="Times New Roman"/>
          <w:color w:val="auto"/>
          <w:kern w:val="0"/>
          <w:sz w:val="21"/>
          <w:szCs w:val="21"/>
          <w:highlight w:val="none"/>
          <w:lang w:eastAsia="zh-CN"/>
        </w:rPr>
      </w:pPr>
      <w:r>
        <w:rPr>
          <w:rFonts w:hint="eastAsia" w:cs="Times New Roman"/>
          <w:b/>
          <w:color w:val="auto"/>
          <w:highlight w:val="none"/>
          <w:lang w:val="en-US" w:eastAsia="zh-CN"/>
        </w:rPr>
        <w:t>（1）</w:t>
      </w:r>
      <w:r>
        <w:rPr>
          <w:rFonts w:hint="default" w:ascii="Times New Roman" w:hAnsi="Times New Roman" w:cs="Times New Roman"/>
          <w:b/>
          <w:color w:val="auto"/>
          <w:highlight w:val="none"/>
        </w:rPr>
        <w:t>采购预算</w:t>
      </w:r>
      <w:r>
        <w:rPr>
          <w:rFonts w:hint="default" w:ascii="Times New Roman" w:hAnsi="Times New Roman" w:cs="Times New Roman"/>
          <w:b/>
          <w:color w:val="auto"/>
          <w:highlight w:val="none"/>
          <w:lang w:eastAsia="zh-CN"/>
        </w:rPr>
        <w:t>：</w:t>
      </w:r>
      <w:r>
        <w:rPr>
          <w:rFonts w:hint="default" w:ascii="Times New Roman" w:hAnsi="Times New Roman" w:eastAsia="宋体" w:cs="Times New Roman"/>
          <w:color w:val="auto"/>
          <w:kern w:val="0"/>
          <w:sz w:val="21"/>
          <w:szCs w:val="21"/>
          <w:highlight w:val="none"/>
        </w:rPr>
        <w:t>本工程总造价为人民币</w:t>
      </w:r>
      <w:r>
        <w:rPr>
          <w:rFonts w:hint="eastAsia" w:cs="Times New Roman"/>
          <w:color w:val="auto"/>
          <w:kern w:val="0"/>
          <w:sz w:val="21"/>
          <w:szCs w:val="21"/>
          <w:highlight w:val="none"/>
          <w:u w:val="single"/>
          <w:lang w:eastAsia="zh-CN"/>
        </w:rPr>
        <w:t>1566645.72</w:t>
      </w:r>
      <w:r>
        <w:rPr>
          <w:rFonts w:hint="default" w:ascii="Times New Roman" w:hAnsi="Times New Roman" w:eastAsia="宋体" w:cs="Times New Roman"/>
          <w:color w:val="auto"/>
          <w:kern w:val="0"/>
          <w:sz w:val="21"/>
          <w:szCs w:val="21"/>
          <w:highlight w:val="none"/>
        </w:rPr>
        <w:t>元【</w:t>
      </w:r>
      <w:r>
        <w:rPr>
          <w:rFonts w:hint="eastAsia" w:cs="Times New Roman"/>
          <w:color w:val="auto"/>
          <w:kern w:val="0"/>
          <w:sz w:val="21"/>
          <w:szCs w:val="21"/>
          <w:highlight w:val="none"/>
          <w:lang w:eastAsia="zh-CN"/>
        </w:rPr>
        <w:t>其中包含了</w:t>
      </w:r>
      <w:r>
        <w:rPr>
          <w:rFonts w:hint="eastAsia" w:ascii="Times New Roman" w:hAnsi="Times New Roman" w:cs="Times New Roman"/>
          <w:color w:val="auto"/>
          <w:kern w:val="0"/>
          <w:sz w:val="21"/>
          <w:szCs w:val="21"/>
          <w:highlight w:val="none"/>
          <w:lang w:eastAsia="zh-CN"/>
        </w:rPr>
        <w:t>安全防护文明施工费</w:t>
      </w:r>
      <w:r>
        <w:rPr>
          <w:rFonts w:hint="eastAsia" w:cs="Times New Roman"/>
          <w:color w:val="auto"/>
          <w:kern w:val="0"/>
          <w:sz w:val="21"/>
          <w:szCs w:val="21"/>
          <w:highlight w:val="none"/>
          <w:u w:val="single"/>
          <w:lang w:eastAsia="zh-CN"/>
        </w:rPr>
        <w:t>21379.03</w:t>
      </w:r>
      <w:r>
        <w:rPr>
          <w:rFonts w:hint="eastAsia" w:ascii="Times New Roman" w:hAnsi="Times New Roman" w:cs="Times New Roman"/>
          <w:color w:val="auto"/>
          <w:kern w:val="0"/>
          <w:sz w:val="21"/>
          <w:szCs w:val="21"/>
          <w:highlight w:val="none"/>
          <w:lang w:eastAsia="zh-CN"/>
        </w:rPr>
        <w:t>元</w:t>
      </w:r>
      <w:r>
        <w:rPr>
          <w:rFonts w:hint="eastAsia" w:cs="Times New Roman"/>
          <w:color w:val="auto"/>
          <w:kern w:val="0"/>
          <w:sz w:val="21"/>
          <w:szCs w:val="21"/>
          <w:highlight w:val="none"/>
          <w:lang w:eastAsia="zh-CN"/>
        </w:rPr>
        <w:t>，</w:t>
      </w:r>
      <w:r>
        <w:rPr>
          <w:rFonts w:hint="default" w:ascii="Times New Roman" w:hAnsi="Times New Roman" w:cs="Times New Roman"/>
          <w:b w:val="0"/>
          <w:bCs w:val="0"/>
          <w:color w:val="auto"/>
        </w:rPr>
        <w:t>暂列金额</w:t>
      </w:r>
      <w:r>
        <w:rPr>
          <w:rFonts w:hint="default" w:ascii="Times New Roman" w:hAnsi="Times New Roman" w:cs="Times New Roman"/>
          <w:b w:val="0"/>
          <w:bCs w:val="0"/>
          <w:color w:val="auto"/>
          <w:u w:val="single"/>
        </w:rPr>
        <w:t xml:space="preserve"> / </w:t>
      </w:r>
      <w:r>
        <w:rPr>
          <w:rFonts w:hint="default" w:ascii="Times New Roman" w:hAnsi="Times New Roman" w:cs="Times New Roman"/>
          <w:b w:val="0"/>
          <w:bCs w:val="0"/>
          <w:color w:val="auto"/>
        </w:rPr>
        <w:t>元，材料（工程设备）暂估价</w:t>
      </w:r>
      <w:r>
        <w:rPr>
          <w:rFonts w:hint="eastAsia" w:ascii="Times New Roman" w:hAnsi="Times New Roman" w:cs="Times New Roman"/>
          <w:b w:val="0"/>
          <w:bCs w:val="0"/>
          <w:color w:val="auto"/>
          <w:u w:val="single"/>
          <w:lang w:val="en-US" w:eastAsia="zh-CN"/>
        </w:rPr>
        <w:t xml:space="preserve"> / </w:t>
      </w:r>
      <w:r>
        <w:rPr>
          <w:rFonts w:hint="default" w:ascii="Times New Roman" w:hAnsi="Times New Roman" w:cs="Times New Roman"/>
          <w:b w:val="0"/>
          <w:bCs w:val="0"/>
          <w:color w:val="auto"/>
        </w:rPr>
        <w:t>元，专业暂估价</w:t>
      </w:r>
      <w:r>
        <w:rPr>
          <w:rFonts w:hint="default" w:ascii="Times New Roman" w:hAnsi="Times New Roman" w:cs="Times New Roman"/>
          <w:b w:val="0"/>
          <w:bCs w:val="0"/>
          <w:color w:val="auto"/>
          <w:u w:val="single"/>
        </w:rPr>
        <w:t xml:space="preserve"> / </w:t>
      </w:r>
      <w:r>
        <w:rPr>
          <w:rFonts w:hint="default" w:ascii="Times New Roman" w:hAnsi="Times New Roman" w:cs="Times New Roman"/>
          <w:b w:val="0"/>
          <w:bCs w:val="0"/>
          <w:color w:val="auto"/>
        </w:rPr>
        <w:t>元</w:t>
      </w:r>
      <w:r>
        <w:rPr>
          <w:rFonts w:hint="eastAsia" w:ascii="Times New Roman" w:hAnsi="Times New Roman" w:cs="Times New Roman"/>
          <w:b w:val="0"/>
          <w:bCs w:val="0"/>
          <w:color w:val="auto"/>
          <w:lang w:eastAsia="zh-CN"/>
        </w:rPr>
        <w:t>，安全生产责任保险费</w:t>
      </w:r>
      <w:r>
        <w:rPr>
          <w:rFonts w:hint="eastAsia" w:cs="Times New Roman"/>
          <w:b w:val="0"/>
          <w:bCs w:val="0"/>
          <w:color w:val="auto"/>
          <w:u w:val="single"/>
          <w:lang w:eastAsia="zh-CN"/>
        </w:rPr>
        <w:t>3127.04</w:t>
      </w:r>
      <w:r>
        <w:rPr>
          <w:rFonts w:hint="eastAsia" w:ascii="Times New Roman" w:hAnsi="Times New Roman" w:cs="Times New Roman"/>
          <w:b w:val="0"/>
          <w:bCs w:val="0"/>
          <w:color w:val="auto"/>
          <w:lang w:eastAsia="zh-CN"/>
        </w:rPr>
        <w:t>元</w:t>
      </w:r>
      <w:r>
        <w:rPr>
          <w:rFonts w:hint="default" w:ascii="Times New Roman" w:hAnsi="Times New Roman" w:eastAsia="宋体" w:cs="Times New Roman"/>
          <w:color w:val="auto"/>
          <w:kern w:val="0"/>
          <w:sz w:val="21"/>
          <w:szCs w:val="21"/>
          <w:highlight w:val="none"/>
        </w:rPr>
        <w:t>】</w:t>
      </w:r>
      <w:r>
        <w:rPr>
          <w:rFonts w:hint="eastAsia" w:cs="Times New Roman"/>
          <w:color w:val="auto"/>
          <w:kern w:val="0"/>
          <w:sz w:val="21"/>
          <w:szCs w:val="21"/>
          <w:highlight w:val="none"/>
          <w:lang w:eastAsia="zh-CN"/>
        </w:rPr>
        <w:t>。</w:t>
      </w:r>
    </w:p>
    <w:p w14:paraId="19CEC1F7">
      <w:pPr>
        <w:keepNext w:val="0"/>
        <w:keepLines w:val="0"/>
        <w:pageBreakBefore w:val="0"/>
        <w:kinsoku/>
        <w:wordWrap/>
        <w:overflowPunct/>
        <w:topLinePunct w:val="0"/>
        <w:autoSpaceDE/>
        <w:autoSpaceDN/>
        <w:bidi w:val="0"/>
        <w:adjustRightInd/>
        <w:snapToGrid/>
        <w:spacing w:line="360" w:lineRule="auto"/>
        <w:ind w:right="0" w:rightChars="0" w:firstLine="422" w:firstLineChars="200"/>
        <w:textAlignment w:val="auto"/>
        <w:outlineLvl w:val="9"/>
        <w:rPr>
          <w:rFonts w:hint="default" w:ascii="Times New Roman" w:hAnsi="Times New Roman" w:eastAsia="宋体" w:cs="Times New Roman"/>
          <w:b/>
          <w:bCs/>
          <w:color w:val="auto"/>
          <w:kern w:val="0"/>
          <w:sz w:val="21"/>
          <w:szCs w:val="21"/>
          <w:highlight w:val="none"/>
        </w:rPr>
      </w:pPr>
      <w:r>
        <w:rPr>
          <w:rFonts w:hint="eastAsia" w:cs="Times New Roman"/>
          <w:b/>
          <w:color w:val="auto"/>
          <w:highlight w:val="none"/>
          <w:lang w:val="en-US" w:eastAsia="zh-CN"/>
        </w:rPr>
        <w:t>（2）</w:t>
      </w:r>
      <w:r>
        <w:rPr>
          <w:rFonts w:hint="default" w:ascii="Times New Roman" w:hAnsi="Times New Roman" w:cs="Times New Roman"/>
          <w:b/>
          <w:color w:val="auto"/>
          <w:highlight w:val="none"/>
        </w:rPr>
        <w:t>上限控制价</w:t>
      </w:r>
      <w:r>
        <w:rPr>
          <w:rFonts w:hint="default" w:ascii="Times New Roman" w:hAnsi="Times New Roman" w:cs="Times New Roman"/>
          <w:b/>
          <w:color w:val="auto"/>
          <w:highlight w:val="none"/>
          <w:lang w:eastAsia="zh-CN"/>
        </w:rPr>
        <w:t>：</w:t>
      </w:r>
      <w:r>
        <w:rPr>
          <w:rFonts w:hint="default" w:ascii="Times New Roman" w:hAnsi="Times New Roman" w:eastAsia="宋体" w:cs="Times New Roman"/>
          <w:b w:val="0"/>
          <w:bCs w:val="0"/>
          <w:color w:val="auto"/>
          <w:kern w:val="0"/>
          <w:sz w:val="21"/>
          <w:szCs w:val="21"/>
          <w:highlight w:val="none"/>
          <w:lang w:eastAsia="zh-CN"/>
        </w:rPr>
        <w:t>经</w:t>
      </w:r>
      <w:r>
        <w:rPr>
          <w:rFonts w:hint="eastAsia" w:cs="Times New Roman"/>
          <w:b w:val="0"/>
          <w:bCs w:val="0"/>
          <w:color w:val="auto"/>
          <w:kern w:val="0"/>
          <w:sz w:val="21"/>
          <w:szCs w:val="21"/>
          <w:highlight w:val="none"/>
          <w:lang w:eastAsia="zh-CN"/>
        </w:rPr>
        <w:t>采购人</w:t>
      </w:r>
      <w:r>
        <w:rPr>
          <w:rFonts w:hint="default" w:ascii="Times New Roman" w:hAnsi="Times New Roman" w:eastAsia="宋体" w:cs="Times New Roman"/>
          <w:b w:val="0"/>
          <w:bCs w:val="0"/>
          <w:color w:val="auto"/>
          <w:kern w:val="0"/>
          <w:sz w:val="21"/>
          <w:szCs w:val="21"/>
          <w:highlight w:val="none"/>
          <w:lang w:eastAsia="zh-CN"/>
        </w:rPr>
        <w:t>确认</w:t>
      </w:r>
      <w:r>
        <w:rPr>
          <w:rFonts w:hint="default" w:ascii="Times New Roman" w:hAnsi="Times New Roman" w:eastAsia="宋体" w:cs="Times New Roman"/>
          <w:b w:val="0"/>
          <w:bCs w:val="0"/>
          <w:color w:val="auto"/>
          <w:kern w:val="0"/>
          <w:sz w:val="21"/>
          <w:szCs w:val="21"/>
          <w:highlight w:val="none"/>
        </w:rPr>
        <w:t>，</w:t>
      </w:r>
      <w:r>
        <w:rPr>
          <w:rFonts w:hint="eastAsia" w:cs="Times New Roman"/>
          <w:b w:val="0"/>
          <w:bCs w:val="0"/>
          <w:color w:val="auto"/>
          <w:kern w:val="0"/>
          <w:sz w:val="21"/>
          <w:szCs w:val="21"/>
          <w:highlight w:val="none"/>
          <w:lang w:eastAsia="zh-CN"/>
        </w:rPr>
        <w:t>本工程的工程总造价最高限价（上限控制价）为</w:t>
      </w:r>
      <w:r>
        <w:rPr>
          <w:rFonts w:hint="default" w:ascii="Times New Roman" w:hAnsi="Times New Roman" w:eastAsia="宋体" w:cs="Times New Roman"/>
          <w:color w:val="auto"/>
          <w:kern w:val="0"/>
          <w:sz w:val="21"/>
          <w:szCs w:val="21"/>
          <w:highlight w:val="none"/>
        </w:rPr>
        <w:t>人民币</w:t>
      </w:r>
      <w:r>
        <w:rPr>
          <w:rFonts w:hint="eastAsia" w:cs="Times New Roman"/>
          <w:color w:val="auto"/>
          <w:kern w:val="0"/>
          <w:sz w:val="21"/>
          <w:szCs w:val="21"/>
          <w:highlight w:val="none"/>
          <w:u w:val="single"/>
          <w:lang w:eastAsia="zh-CN"/>
        </w:rPr>
        <w:t>1441314.06</w:t>
      </w:r>
      <w:r>
        <w:rPr>
          <w:rFonts w:hint="default" w:ascii="Times New Roman" w:hAnsi="Times New Roman" w:eastAsia="宋体" w:cs="Times New Roman"/>
          <w:color w:val="auto"/>
          <w:kern w:val="0"/>
          <w:sz w:val="21"/>
          <w:szCs w:val="21"/>
          <w:highlight w:val="none"/>
        </w:rPr>
        <w:t>元</w:t>
      </w:r>
      <w:r>
        <w:rPr>
          <w:rFonts w:hint="eastAsia" w:cs="Times New Roman"/>
          <w:color w:val="auto"/>
          <w:kern w:val="0"/>
          <w:sz w:val="21"/>
          <w:szCs w:val="21"/>
          <w:highlight w:val="none"/>
          <w:lang w:eastAsia="zh-CN"/>
        </w:rPr>
        <w:t>。</w:t>
      </w:r>
    </w:p>
    <w:p w14:paraId="7A8FB46D">
      <w:pPr>
        <w:keepNext w:val="0"/>
        <w:keepLines w:val="0"/>
        <w:pageBreakBefore w:val="0"/>
        <w:widowControl/>
        <w:kinsoku/>
        <w:wordWrap/>
        <w:overflowPunct/>
        <w:topLinePunct w:val="0"/>
        <w:autoSpaceDE/>
        <w:autoSpaceDN/>
        <w:bidi w:val="0"/>
        <w:adjustRightInd/>
        <w:snapToGrid w:val="0"/>
        <w:spacing w:line="360" w:lineRule="auto"/>
        <w:ind w:firstLine="422" w:firstLineChars="200"/>
        <w:jc w:val="left"/>
        <w:textAlignment w:val="auto"/>
        <w:rPr>
          <w:rFonts w:hint="default" w:ascii="Times New Roman" w:hAnsi="Times New Roman" w:eastAsia="宋体" w:cs="Times New Roman"/>
          <w:b/>
          <w:bCs/>
          <w:color w:val="auto"/>
          <w:sz w:val="21"/>
          <w:szCs w:val="21"/>
          <w:highlight w:val="none"/>
          <w:lang w:eastAsia="zh-CN"/>
        </w:rPr>
      </w:pPr>
      <w:r>
        <w:rPr>
          <w:rFonts w:hint="default" w:ascii="Times New Roman" w:hAnsi="Times New Roman" w:eastAsia="宋体" w:cs="Times New Roman"/>
          <w:b/>
          <w:bCs/>
          <w:color w:val="auto"/>
          <w:kern w:val="0"/>
          <w:sz w:val="21"/>
          <w:szCs w:val="21"/>
          <w:highlight w:val="none"/>
          <w:lang w:eastAsia="zh-CN"/>
        </w:rPr>
        <w:t>注：</w:t>
      </w:r>
      <w:r>
        <w:rPr>
          <w:rFonts w:hint="default" w:ascii="Times New Roman" w:hAnsi="Times New Roman" w:cs="Times New Roman"/>
          <w:b/>
          <w:bCs/>
          <w:color w:val="auto"/>
          <w:lang w:eastAsia="zh-CN"/>
        </w:rPr>
        <w:t>供应商</w:t>
      </w:r>
      <w:r>
        <w:rPr>
          <w:rFonts w:hint="default" w:ascii="Times New Roman" w:hAnsi="Times New Roman" w:cs="Times New Roman"/>
          <w:b/>
          <w:bCs/>
          <w:color w:val="auto"/>
        </w:rPr>
        <w:t>的</w:t>
      </w:r>
      <w:r>
        <w:rPr>
          <w:rFonts w:hint="eastAsia" w:cs="Times New Roman"/>
          <w:b/>
          <w:bCs/>
          <w:color w:val="auto"/>
          <w:lang w:val="en-US" w:eastAsia="zh-CN"/>
        </w:rPr>
        <w:t>工程</w:t>
      </w:r>
      <w:r>
        <w:rPr>
          <w:rFonts w:hint="default" w:ascii="Times New Roman" w:hAnsi="Times New Roman" w:cs="Times New Roman"/>
          <w:b/>
          <w:bCs/>
          <w:color w:val="auto"/>
        </w:rPr>
        <w:t>报价</w:t>
      </w:r>
      <w:r>
        <w:rPr>
          <w:rFonts w:hint="eastAsia" w:cs="Times New Roman"/>
          <w:b/>
          <w:bCs/>
          <w:color w:val="auto"/>
          <w:lang w:eastAsia="zh-CN"/>
        </w:rPr>
        <w:t>【</w:t>
      </w:r>
      <w:r>
        <w:rPr>
          <w:rFonts w:hint="default" w:ascii="Times New Roman" w:hAnsi="Times New Roman" w:cs="Times New Roman"/>
          <w:b/>
          <w:bCs/>
          <w:color w:val="auto"/>
        </w:rPr>
        <w:t>含安全防护、文明施工措施费、暂列金额、材料（工程设备）暂估价、专业暂估价</w:t>
      </w:r>
      <w:r>
        <w:rPr>
          <w:rFonts w:hint="eastAsia" w:ascii="Times New Roman" w:hAnsi="Times New Roman" w:cs="Times New Roman"/>
          <w:b/>
          <w:bCs/>
          <w:color w:val="auto"/>
          <w:lang w:eastAsia="zh-CN"/>
        </w:rPr>
        <w:t>、安全生产责任保险费</w:t>
      </w:r>
      <w:r>
        <w:rPr>
          <w:rFonts w:hint="eastAsia" w:cs="Times New Roman"/>
          <w:b/>
          <w:bCs/>
          <w:color w:val="auto"/>
          <w:lang w:eastAsia="zh-CN"/>
        </w:rPr>
        <w:t>】</w:t>
      </w:r>
      <w:r>
        <w:rPr>
          <w:rFonts w:hint="default" w:ascii="Times New Roman" w:hAnsi="Times New Roman" w:cs="Times New Roman"/>
          <w:b/>
          <w:bCs/>
          <w:color w:val="auto"/>
        </w:rPr>
        <w:t>高于本工程</w:t>
      </w:r>
      <w:r>
        <w:rPr>
          <w:rFonts w:hint="default" w:ascii="Times New Roman" w:hAnsi="Times New Roman" w:cs="Times New Roman"/>
          <w:b/>
          <w:bCs/>
          <w:color w:val="auto"/>
          <w:lang w:eastAsia="zh-CN"/>
        </w:rPr>
        <w:t>上限控制价的</w:t>
      </w:r>
      <w:r>
        <w:rPr>
          <w:rFonts w:hint="default" w:ascii="Times New Roman" w:hAnsi="Times New Roman" w:cs="Times New Roman"/>
          <w:b/>
          <w:bCs/>
          <w:color w:val="auto"/>
        </w:rPr>
        <w:t>为</w:t>
      </w:r>
      <w:r>
        <w:rPr>
          <w:rFonts w:hint="default" w:ascii="Times New Roman" w:hAnsi="Times New Roman" w:cs="Times New Roman"/>
          <w:b/>
          <w:bCs/>
          <w:color w:val="auto"/>
          <w:lang w:eastAsia="zh-CN"/>
        </w:rPr>
        <w:t>作无效响应处理</w:t>
      </w:r>
      <w:r>
        <w:rPr>
          <w:rFonts w:hint="default" w:ascii="Times New Roman" w:hAnsi="Times New Roman" w:cs="Times New Roman"/>
          <w:b/>
          <w:bCs/>
          <w:color w:val="auto"/>
        </w:rPr>
        <w:t>。安全防护、文明施工措施费、暂列金额、材料（工程设备）暂估价、专业暂估价</w:t>
      </w:r>
      <w:r>
        <w:rPr>
          <w:rFonts w:hint="eastAsia" w:ascii="Times New Roman" w:hAnsi="Times New Roman" w:cs="Times New Roman"/>
          <w:b/>
          <w:bCs/>
          <w:color w:val="auto"/>
          <w:lang w:eastAsia="zh-CN"/>
        </w:rPr>
        <w:t>、安全生产责任保险费</w:t>
      </w:r>
      <w:r>
        <w:rPr>
          <w:rFonts w:hint="default" w:ascii="Times New Roman" w:hAnsi="Times New Roman" w:cs="Times New Roman"/>
          <w:b/>
          <w:bCs/>
          <w:color w:val="auto"/>
        </w:rPr>
        <w:t>均作为不可竞争费用单列，暂列金额、材料（工程设备）暂估价、专业暂估价</w:t>
      </w:r>
      <w:r>
        <w:rPr>
          <w:rFonts w:hint="eastAsia" w:ascii="Times New Roman" w:hAnsi="Times New Roman" w:cs="Times New Roman"/>
          <w:b/>
          <w:bCs/>
          <w:color w:val="auto"/>
          <w:lang w:eastAsia="zh-CN"/>
        </w:rPr>
        <w:t>、安全生产责任保险费</w:t>
      </w:r>
      <w:r>
        <w:rPr>
          <w:rFonts w:hint="default" w:ascii="Times New Roman" w:hAnsi="Times New Roman" w:cs="Times New Roman"/>
          <w:b/>
          <w:bCs/>
          <w:color w:val="auto"/>
        </w:rPr>
        <w:t>不予更改</w:t>
      </w:r>
      <w:r>
        <w:rPr>
          <w:rFonts w:hint="default" w:ascii="Times New Roman" w:hAnsi="Times New Roman" w:cs="Times New Roman"/>
          <w:b/>
          <w:bCs/>
          <w:color w:val="auto"/>
          <w:lang w:eastAsia="zh-CN"/>
        </w:rPr>
        <w:t>。</w:t>
      </w:r>
    </w:p>
    <w:p w14:paraId="4DBADCAC">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13.2磋商供应商必须就磋商文件所有内容作完整唯一报价，否则，其磋商将被拒绝。响应文件只允许有一个报价，有选择的或有条件的报价将不予接受。</w:t>
      </w:r>
    </w:p>
    <w:p w14:paraId="5D48F941">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13.3</w:t>
      </w:r>
      <w:r>
        <w:rPr>
          <w:rFonts w:hint="eastAsia" w:cs="宋体"/>
          <w:bCs/>
          <w:color w:val="auto"/>
          <w:sz w:val="21"/>
          <w:szCs w:val="21"/>
          <w:highlight w:val="none"/>
          <w:lang w:eastAsia="zh-CN"/>
        </w:rPr>
        <w:t>工程报价</w:t>
      </w:r>
      <w:r>
        <w:rPr>
          <w:rFonts w:hint="eastAsia" w:ascii="Times New Roman" w:hAnsi="Times New Roman" w:eastAsia="宋体" w:cs="宋体"/>
          <w:bCs/>
          <w:color w:val="auto"/>
          <w:sz w:val="21"/>
          <w:szCs w:val="21"/>
          <w:highlight w:val="none"/>
          <w:lang w:eastAsia="zh-CN"/>
        </w:rPr>
        <w:t>包括本项目采购范围内一切服务</w:t>
      </w:r>
      <w:r>
        <w:rPr>
          <w:rFonts w:hint="eastAsia" w:cs="宋体"/>
          <w:bCs/>
          <w:color w:val="auto"/>
          <w:sz w:val="21"/>
          <w:szCs w:val="21"/>
          <w:highlight w:val="none"/>
          <w:lang w:val="en-US" w:eastAsia="zh-CN"/>
        </w:rPr>
        <w:t>和工程</w:t>
      </w:r>
      <w:r>
        <w:rPr>
          <w:rFonts w:hint="eastAsia" w:ascii="Times New Roman" w:hAnsi="Times New Roman" w:eastAsia="宋体" w:cs="宋体"/>
          <w:bCs/>
          <w:color w:val="auto"/>
          <w:sz w:val="21"/>
          <w:szCs w:val="21"/>
          <w:highlight w:val="none"/>
          <w:lang w:eastAsia="zh-CN"/>
        </w:rPr>
        <w:t>价款的总和；供应商综合考虑在报价中。</w:t>
      </w:r>
    </w:p>
    <w:p w14:paraId="51A75B38">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13.4响应文件中</w:t>
      </w:r>
      <w:r>
        <w:rPr>
          <w:rFonts w:hint="eastAsia" w:cs="宋体"/>
          <w:bCs/>
          <w:color w:val="auto"/>
          <w:sz w:val="21"/>
          <w:szCs w:val="21"/>
          <w:highlight w:val="none"/>
          <w:lang w:eastAsia="zh-CN"/>
        </w:rPr>
        <w:t>工程报价</w:t>
      </w:r>
      <w:r>
        <w:rPr>
          <w:rFonts w:hint="eastAsia" w:ascii="Times New Roman" w:hAnsi="Times New Roman" w:eastAsia="宋体" w:cs="宋体"/>
          <w:bCs/>
          <w:color w:val="auto"/>
          <w:sz w:val="21"/>
          <w:szCs w:val="21"/>
          <w:highlight w:val="none"/>
          <w:lang w:eastAsia="zh-CN"/>
        </w:rPr>
        <w:t>的大写金额和小写金额不一致的，以大写金额为准；总价金额与按单价汇总金额不一致的，以单价金额计算结果为准；单价金额小数点明显错位的，应以总价为准，并修改单价；对不同文字文本响应文件的解释发生异议的，以中文文本为准。</w:t>
      </w:r>
    </w:p>
    <w:p w14:paraId="3553A364">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按上述勘误修正原则及方法调整或修正响应文件的</w:t>
      </w:r>
      <w:r>
        <w:rPr>
          <w:rFonts w:hint="eastAsia" w:cs="宋体"/>
          <w:bCs/>
          <w:color w:val="auto"/>
          <w:sz w:val="21"/>
          <w:szCs w:val="21"/>
          <w:highlight w:val="none"/>
          <w:lang w:eastAsia="zh-CN"/>
        </w:rPr>
        <w:t>工程报价</w:t>
      </w:r>
      <w:r>
        <w:rPr>
          <w:rFonts w:hint="eastAsia" w:ascii="Times New Roman" w:hAnsi="Times New Roman" w:eastAsia="宋体" w:cs="宋体"/>
          <w:bCs/>
          <w:color w:val="auto"/>
          <w:sz w:val="21"/>
          <w:szCs w:val="21"/>
          <w:highlight w:val="none"/>
          <w:lang w:eastAsia="zh-CN"/>
        </w:rPr>
        <w:t>，供应商需签字确认。</w:t>
      </w:r>
    </w:p>
    <w:p w14:paraId="2217DF7F">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13.5未书面退出磋商的供应商在规定时间内提交最后报价，其最后报价超出采购预算金额或上限控制价导致已通过评审的响应文件无效的，在系统平台上按供应商在提交响应文件截止时间后撤回响应文件处理。</w:t>
      </w:r>
    </w:p>
    <w:p w14:paraId="5110BE44">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13.6最后</w:t>
      </w:r>
      <w:r>
        <w:rPr>
          <w:rFonts w:hint="eastAsia" w:cs="宋体"/>
          <w:bCs/>
          <w:color w:val="auto"/>
          <w:sz w:val="21"/>
          <w:szCs w:val="21"/>
          <w:highlight w:val="none"/>
          <w:lang w:eastAsia="zh-CN"/>
        </w:rPr>
        <w:t>工程报价</w:t>
      </w:r>
      <w:r>
        <w:rPr>
          <w:rFonts w:hint="eastAsia" w:ascii="Times New Roman" w:hAnsi="Times New Roman" w:eastAsia="宋体" w:cs="宋体"/>
          <w:bCs/>
          <w:color w:val="auto"/>
          <w:sz w:val="21"/>
          <w:szCs w:val="21"/>
          <w:highlight w:val="none"/>
          <w:lang w:eastAsia="zh-CN"/>
        </w:rPr>
        <w:t>超出本项目采购预算总金额或上限控制价的将被视为无效磋商。</w:t>
      </w:r>
    </w:p>
    <w:p w14:paraId="6432C2C6">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13.7</w:t>
      </w:r>
      <w:r>
        <w:rPr>
          <w:rFonts w:hint="eastAsia" w:cs="宋体"/>
          <w:bCs/>
          <w:color w:val="auto"/>
          <w:sz w:val="21"/>
          <w:szCs w:val="21"/>
          <w:highlight w:val="none"/>
          <w:lang w:eastAsia="zh-CN"/>
        </w:rPr>
        <w:t>工程报价</w:t>
      </w:r>
      <w:r>
        <w:rPr>
          <w:rFonts w:hint="eastAsia" w:ascii="Times New Roman" w:hAnsi="Times New Roman" w:eastAsia="宋体" w:cs="宋体"/>
          <w:bCs/>
          <w:color w:val="auto"/>
          <w:sz w:val="21"/>
          <w:szCs w:val="21"/>
          <w:highlight w:val="none"/>
          <w:lang w:eastAsia="zh-CN"/>
        </w:rPr>
        <w:t>应包括本次采购范围内提供的服务、技术费、人工费、保险、税金、培训、版权费等全部费用，磋商供应商综合考虑在报价中。</w:t>
      </w:r>
    </w:p>
    <w:p w14:paraId="097BFBB8">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13.8工程量清单报价表中所报的单价和合价，以及报价汇总表中的价格应包括施工设备（含脚手架）、主要材料、辅助材料、安装（如工程量清单中未列所安装设备则包含所安装设备的采购）、垃圾清运、劳务、管理、维护、保险、利润、增值税、政策性文件规定及合同包含的所有风险、责任等各项应有费用。</w:t>
      </w:r>
    </w:p>
    <w:p w14:paraId="21B14CA6">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13.9磋商供应商应按磋商文件提供的工程量清单计算工程项目的综合单价和合价。清单中的每一项均需计算填写综合单价和合价，磋商供应商没有填写综合单价和合价的项目将不予支付，并认为此项费用已包括在清单的其他综合单价和合价中。磋商供应商在清单中多报的细目或单价、合价或总额价发包人将不予支持。</w:t>
      </w:r>
    </w:p>
    <w:p w14:paraId="462D011D">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lang w:eastAsia="zh-CN"/>
        </w:rPr>
      </w:pPr>
      <w:r>
        <w:rPr>
          <w:rFonts w:hint="eastAsia" w:ascii="Times New Roman" w:hAnsi="Times New Roman" w:eastAsia="宋体" w:cs="宋体"/>
          <w:bCs/>
          <w:color w:val="auto"/>
          <w:sz w:val="21"/>
          <w:szCs w:val="21"/>
          <w:highlight w:val="none"/>
          <w:lang w:eastAsia="zh-CN"/>
        </w:rPr>
        <w:t>13.10磋商供应商应对磋商文件中清单所列的各项内容和要求作实质性响应。</w:t>
      </w:r>
    </w:p>
    <w:p w14:paraId="64687346">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textAlignment w:val="auto"/>
        <w:rPr>
          <w:rFonts w:hint="eastAsia" w:ascii="Times New Roman" w:hAnsi="Times New Roman" w:eastAsia="宋体" w:cs="宋体"/>
          <w:bCs/>
          <w:color w:val="auto"/>
          <w:sz w:val="21"/>
          <w:szCs w:val="21"/>
          <w:highlight w:val="none"/>
        </w:rPr>
      </w:pPr>
      <w:r>
        <w:rPr>
          <w:rFonts w:hint="eastAsia" w:ascii="Times New Roman" w:hAnsi="Times New Roman" w:eastAsia="宋体" w:cs="宋体"/>
          <w:bCs/>
          <w:color w:val="auto"/>
          <w:sz w:val="21"/>
          <w:szCs w:val="21"/>
          <w:highlight w:val="none"/>
          <w:lang w:eastAsia="zh-CN"/>
        </w:rPr>
        <w:t>13.11磋商供应商应采用综合单价对工程量清单进行磋商，不得采用总价让利或以百分比让利等形式进行磋商。</w:t>
      </w:r>
    </w:p>
    <w:p w14:paraId="3039C5E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szCs w:val="21"/>
          <w:highlight w:val="none"/>
        </w:rPr>
        <w:t>13.</w:t>
      </w:r>
      <w:r>
        <w:rPr>
          <w:rFonts w:hint="eastAsia" w:ascii="Times New Roman" w:hAnsi="Times New Roman" w:eastAsia="宋体" w:cs="宋体"/>
          <w:color w:val="auto"/>
          <w:szCs w:val="21"/>
          <w:highlight w:val="none"/>
          <w:lang w:val="en-US" w:eastAsia="zh-CN"/>
        </w:rPr>
        <w:t>12</w:t>
      </w:r>
      <w:r>
        <w:rPr>
          <w:rFonts w:hint="eastAsia" w:ascii="Times New Roman" w:hAnsi="Times New Roman" w:eastAsia="宋体" w:cs="宋体"/>
          <w:color w:val="auto"/>
          <w:szCs w:val="21"/>
          <w:highlight w:val="none"/>
        </w:rPr>
        <w:t>供应商应在规定时间内在</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系统上提交最后报价，超出</w:t>
      </w:r>
      <w:r>
        <w:rPr>
          <w:rFonts w:hint="eastAsia" w:ascii="Times New Roman" w:hAnsi="Times New Roman" w:cs="宋体"/>
          <w:color w:val="auto"/>
          <w:szCs w:val="21"/>
          <w:highlight w:val="none"/>
          <w:lang w:eastAsia="zh-CN"/>
        </w:rPr>
        <w:t>磋商小组</w:t>
      </w:r>
      <w:r>
        <w:rPr>
          <w:rFonts w:hint="eastAsia" w:ascii="Times New Roman" w:hAnsi="Times New Roman" w:eastAsia="宋体" w:cs="宋体"/>
          <w:color w:val="auto"/>
          <w:szCs w:val="21"/>
          <w:highlight w:val="none"/>
        </w:rPr>
        <w:t>设定的最后报价时限或其最后报价超出采购预算导致已通过评审的响应文件无效的，按供应商在提交响应文件截止时间后撤回响应文件处理。</w:t>
      </w:r>
    </w:p>
    <w:p w14:paraId="5B6F180D">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47" w:name="_Toc30554"/>
      <w:bookmarkStart w:id="148" w:name="_Toc26881"/>
      <w:bookmarkStart w:id="149" w:name="_Toc6929"/>
      <w:r>
        <w:rPr>
          <w:rFonts w:hint="eastAsia" w:ascii="Times New Roman" w:hAnsi="Times New Roman" w:eastAsia="宋体" w:cs="宋体"/>
          <w:color w:val="auto"/>
          <w:sz w:val="21"/>
          <w:szCs w:val="21"/>
          <w:highlight w:val="none"/>
        </w:rPr>
        <w:t>14. 响应文件有效期</w:t>
      </w:r>
      <w:bookmarkEnd w:id="147"/>
      <w:bookmarkEnd w:id="148"/>
      <w:bookmarkEnd w:id="149"/>
    </w:p>
    <w:p w14:paraId="5290387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14.1 响应文件有效期：响应文件递交截止时间之日起90天，有效期不足的响应文件将被拒绝。</w:t>
      </w:r>
    </w:p>
    <w:p w14:paraId="0A7F8ABD">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14.2 出现特殊情况下，需要延长响应文件有效期的，采购代理机构</w:t>
      </w:r>
      <w:r>
        <w:rPr>
          <w:rFonts w:hint="eastAsia" w:ascii="Times New Roman" w:hAnsi="Times New Roman" w:eastAsia="宋体" w:cs="宋体"/>
          <w:color w:val="auto"/>
          <w:szCs w:val="21"/>
          <w:highlight w:val="none"/>
          <w:lang w:eastAsia="zh-CN"/>
        </w:rPr>
        <w:t>书面</w:t>
      </w:r>
      <w:r>
        <w:rPr>
          <w:rFonts w:hint="eastAsia" w:ascii="Times New Roman" w:hAnsi="Times New Roman" w:eastAsia="宋体" w:cs="宋体"/>
          <w:color w:val="auto"/>
          <w:szCs w:val="21"/>
          <w:highlight w:val="none"/>
        </w:rPr>
        <w:t>通知供应商延长响应文件有效期。供应商同意延长的，但不能修改响应文件。供应商拒绝延长的，其响应文件无效。</w:t>
      </w:r>
    </w:p>
    <w:p w14:paraId="002F9667">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50" w:name="_Toc20698"/>
      <w:bookmarkStart w:id="151" w:name="_Toc5497"/>
      <w:bookmarkStart w:id="152" w:name="_Toc22602"/>
      <w:r>
        <w:rPr>
          <w:rFonts w:hint="eastAsia" w:ascii="Times New Roman" w:hAnsi="Times New Roman" w:eastAsia="宋体" w:cs="宋体"/>
          <w:color w:val="auto"/>
          <w:sz w:val="21"/>
          <w:szCs w:val="21"/>
          <w:highlight w:val="none"/>
        </w:rPr>
        <w:t xml:space="preserve">15. </w:t>
      </w:r>
      <w:r>
        <w:rPr>
          <w:rFonts w:hint="eastAsia" w:ascii="Times New Roman" w:hAnsi="Times New Roman" w:cs="宋体"/>
          <w:color w:val="auto"/>
          <w:sz w:val="21"/>
          <w:szCs w:val="21"/>
          <w:highlight w:val="none"/>
          <w:lang w:val="en-US" w:eastAsia="zh-CN"/>
        </w:rPr>
        <w:t>竞标</w:t>
      </w:r>
      <w:r>
        <w:rPr>
          <w:rFonts w:hint="eastAsia" w:ascii="Times New Roman" w:hAnsi="Times New Roman" w:eastAsia="宋体" w:cs="宋体"/>
          <w:color w:val="auto"/>
          <w:sz w:val="21"/>
          <w:szCs w:val="21"/>
          <w:highlight w:val="none"/>
        </w:rPr>
        <w:t>保证金</w:t>
      </w:r>
      <w:bookmarkEnd w:id="150"/>
      <w:bookmarkEnd w:id="151"/>
      <w:bookmarkEnd w:id="152"/>
    </w:p>
    <w:p w14:paraId="41A933EA">
      <w:pPr>
        <w:pageBreakBefore w:val="0"/>
        <w:widowControl w:val="0"/>
        <w:kinsoku/>
        <w:wordWrap/>
        <w:overflowPunct/>
        <w:topLinePunct w:val="0"/>
        <w:bidi w:val="0"/>
        <w:spacing w:line="360" w:lineRule="auto"/>
        <w:ind w:firstLine="422" w:firstLineChars="200"/>
        <w:textAlignment w:val="auto"/>
        <w:rPr>
          <w:rFonts w:hint="default" w:ascii="Times New Roman" w:hAnsi="Times New Roman" w:eastAsia="宋体" w:cs="宋体"/>
          <w:b/>
          <w:bCs/>
          <w:color w:val="auto"/>
          <w:szCs w:val="21"/>
          <w:highlight w:val="none"/>
          <w:lang w:val="en-US" w:eastAsia="zh-CN"/>
        </w:rPr>
      </w:pPr>
      <w:r>
        <w:rPr>
          <w:rFonts w:hint="eastAsia" w:ascii="Times New Roman" w:hAnsi="Times New Roman" w:cs="宋体"/>
          <w:b/>
          <w:bCs/>
          <w:color w:val="auto"/>
          <w:szCs w:val="21"/>
          <w:highlight w:val="none"/>
          <w:lang w:val="en-US" w:eastAsia="zh-CN"/>
        </w:rPr>
        <w:t>本项目无须缴纳竞标保证金。</w:t>
      </w:r>
    </w:p>
    <w:p w14:paraId="5AC18E70">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lang w:eastAsia="zh-CN"/>
        </w:rPr>
      </w:pPr>
      <w:bookmarkStart w:id="153" w:name="_Toc387"/>
      <w:bookmarkStart w:id="154" w:name="_Toc27769"/>
      <w:bookmarkStart w:id="155" w:name="_Toc30118"/>
      <w:r>
        <w:rPr>
          <w:rFonts w:hint="eastAsia" w:ascii="Times New Roman" w:hAnsi="Times New Roman" w:eastAsia="宋体" w:cs="宋体"/>
          <w:color w:val="auto"/>
          <w:sz w:val="21"/>
          <w:szCs w:val="21"/>
          <w:highlight w:val="none"/>
        </w:rPr>
        <w:t>16. 竞争性</w:t>
      </w:r>
      <w:r>
        <w:rPr>
          <w:rFonts w:hint="eastAsia" w:ascii="Times New Roman" w:hAnsi="Times New Roman" w:eastAsia="宋体" w:cs="宋体"/>
          <w:color w:val="auto"/>
          <w:sz w:val="21"/>
          <w:szCs w:val="21"/>
          <w:highlight w:val="none"/>
          <w:lang w:eastAsia="zh-CN"/>
        </w:rPr>
        <w:t>磋商</w:t>
      </w:r>
      <w:r>
        <w:rPr>
          <w:rFonts w:hint="eastAsia" w:ascii="Times New Roman" w:hAnsi="Times New Roman" w:eastAsia="宋体" w:cs="宋体"/>
          <w:color w:val="auto"/>
          <w:sz w:val="21"/>
          <w:szCs w:val="21"/>
          <w:highlight w:val="none"/>
        </w:rPr>
        <w:t>响应文件的</w:t>
      </w:r>
      <w:bookmarkEnd w:id="153"/>
      <w:r>
        <w:rPr>
          <w:rFonts w:hint="eastAsia" w:ascii="Times New Roman" w:hAnsi="Times New Roman" w:eastAsia="宋体" w:cs="宋体"/>
          <w:color w:val="auto"/>
          <w:sz w:val="21"/>
          <w:szCs w:val="21"/>
          <w:highlight w:val="none"/>
          <w:lang w:eastAsia="zh-CN"/>
        </w:rPr>
        <w:t>制作</w:t>
      </w:r>
      <w:bookmarkEnd w:id="154"/>
      <w:bookmarkEnd w:id="155"/>
    </w:p>
    <w:p w14:paraId="146F20F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val="en-US" w:eastAsia="zh-CN"/>
        </w:rPr>
        <w:t>16</w:t>
      </w:r>
      <w:r>
        <w:rPr>
          <w:rFonts w:hint="eastAsia" w:ascii="Times New Roman" w:hAnsi="Times New Roman" w:eastAsia="宋体" w:cs="宋体"/>
          <w:color w:val="auto"/>
          <w:szCs w:val="21"/>
          <w:highlight w:val="none"/>
        </w:rPr>
        <w:t>.1 电子</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响应文件中须加盖供应商公章部分均采用 CA 签章，并根据“政府采购项目电子交易管理操作指南-供应商”及本</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文件规定的格式和顺序编制电子</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响应文件并进行关联定位，以便</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小组在评</w:t>
      </w:r>
      <w:r>
        <w:rPr>
          <w:rFonts w:hint="eastAsia" w:ascii="Times New Roman" w:hAnsi="Times New Roman" w:eastAsia="宋体" w:cs="宋体"/>
          <w:color w:val="auto"/>
          <w:szCs w:val="21"/>
          <w:highlight w:val="none"/>
          <w:lang w:val="en-US" w:eastAsia="zh-CN"/>
        </w:rPr>
        <w:t>审</w:t>
      </w:r>
      <w:r>
        <w:rPr>
          <w:rFonts w:hint="eastAsia" w:ascii="Times New Roman" w:hAnsi="Times New Roman" w:eastAsia="宋体" w:cs="宋体"/>
          <w:color w:val="auto"/>
          <w:szCs w:val="21"/>
          <w:highlight w:val="none"/>
        </w:rPr>
        <w:t>时，点击评分项可直接定位到该评分项内容。如对</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文件的某项要求，供应商的电子</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响应文件未能关联定位提供相应的内容与其对应，则</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小组在评审时如做出对供应商不利的评审由供应商自行承担。电子</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响应文件如内容不完整、编排混乱导致</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响应文件被误读、漏读，或者在按采购文件规定的部位查找不到相关内容的，由供应商自行承担。</w:t>
      </w:r>
    </w:p>
    <w:p w14:paraId="24B628A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val="en-US" w:eastAsia="zh-CN"/>
        </w:rPr>
        <w:t>16.2</w:t>
      </w:r>
      <w:r>
        <w:rPr>
          <w:rFonts w:hint="eastAsia" w:ascii="Times New Roman" w:hAnsi="Times New Roman" w:eastAsia="宋体" w:cs="宋体"/>
          <w:color w:val="auto"/>
          <w:szCs w:val="21"/>
          <w:highlight w:val="none"/>
        </w:rPr>
        <w:t>供应商法人（负责人）或授权代表持有</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个人CA签章的，应在</w:t>
      </w:r>
      <w:r>
        <w:rPr>
          <w:rFonts w:hint="eastAsia" w:ascii="Times New Roman" w:hAnsi="Times New Roman" w:eastAsia="宋体" w:cs="宋体"/>
          <w:color w:val="auto"/>
          <w:szCs w:val="21"/>
          <w:highlight w:val="none"/>
          <w:lang w:eastAsia="zh-CN"/>
        </w:rPr>
        <w:t>响应</w:t>
      </w:r>
      <w:r>
        <w:rPr>
          <w:rFonts w:hint="eastAsia" w:ascii="Times New Roman" w:hAnsi="Times New Roman" w:eastAsia="宋体" w:cs="宋体"/>
          <w:color w:val="auto"/>
          <w:szCs w:val="21"/>
          <w:highlight w:val="none"/>
        </w:rPr>
        <w:t>文件中涉及到签字的位置使用个人CA签章，没有办理</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个人CA签章的可在</w:t>
      </w:r>
      <w:r>
        <w:rPr>
          <w:rFonts w:hint="eastAsia" w:ascii="Times New Roman" w:hAnsi="Times New Roman" w:eastAsia="宋体" w:cs="宋体"/>
          <w:color w:val="auto"/>
          <w:szCs w:val="21"/>
          <w:highlight w:val="none"/>
          <w:lang w:eastAsia="zh-CN"/>
        </w:rPr>
        <w:t>响应</w:t>
      </w:r>
      <w:r>
        <w:rPr>
          <w:rFonts w:hint="eastAsia" w:ascii="Times New Roman" w:hAnsi="Times New Roman" w:eastAsia="宋体" w:cs="宋体"/>
          <w:color w:val="auto"/>
          <w:szCs w:val="21"/>
          <w:highlight w:val="none"/>
        </w:rPr>
        <w:t>文件中涉及到签字的位置手写签字后扫描或者拍照做成 PDF 的格式上传即可。</w:t>
      </w:r>
    </w:p>
    <w:p w14:paraId="63F9D52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val="en-US" w:eastAsia="zh-CN"/>
        </w:rPr>
        <w:t>16</w:t>
      </w:r>
      <w:r>
        <w:rPr>
          <w:rFonts w:hint="eastAsia" w:ascii="Times New Roman" w:hAnsi="Times New Roman" w:eastAsia="宋体" w:cs="宋体"/>
          <w:color w:val="auto"/>
          <w:szCs w:val="21"/>
          <w:highlight w:val="none"/>
        </w:rPr>
        <w:t xml:space="preserve">.3 </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响应文件不得涂改，若有修改错漏处，须法定代表人（负责人</w:t>
      </w:r>
      <w:r>
        <w:rPr>
          <w:rFonts w:hint="eastAsia" w:ascii="Times New Roman" w:hAnsi="Times New Roman" w:eastAsia="宋体" w:cs="宋体"/>
          <w:color w:val="auto"/>
          <w:szCs w:val="21"/>
          <w:highlight w:val="none"/>
          <w:lang w:eastAsia="zh-CN"/>
        </w:rPr>
        <w:t>、自然人</w:t>
      </w:r>
      <w:r>
        <w:rPr>
          <w:rFonts w:hint="eastAsia" w:ascii="Times New Roman" w:hAnsi="Times New Roman" w:eastAsia="宋体" w:cs="宋体"/>
          <w:color w:val="auto"/>
          <w:szCs w:val="21"/>
          <w:highlight w:val="none"/>
        </w:rPr>
        <w:t>）或授权委托人签字</w:t>
      </w:r>
      <w:r>
        <w:rPr>
          <w:rFonts w:hint="eastAsia" w:ascii="Times New Roman" w:hAnsi="Times New Roman" w:eastAsia="宋体" w:cs="宋体"/>
          <w:color w:val="auto"/>
          <w:szCs w:val="21"/>
          <w:highlight w:val="none"/>
          <w:lang w:eastAsia="zh-CN"/>
        </w:rPr>
        <w:t>（或个人</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响应文件因字迹潦草或表达不清所引起的后果由供应商负责。</w:t>
      </w:r>
    </w:p>
    <w:p w14:paraId="05C06AC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lang w:val="en-US" w:eastAsia="zh-CN"/>
        </w:rPr>
        <w:t>16.4</w:t>
      </w:r>
      <w:r>
        <w:rPr>
          <w:rFonts w:hint="eastAsia" w:ascii="Times New Roman" w:hAnsi="Times New Roman" w:eastAsia="宋体" w:cs="宋体"/>
          <w:color w:val="auto"/>
          <w:szCs w:val="21"/>
          <w:highlight w:val="none"/>
          <w:lang w:eastAsia="zh-CN"/>
        </w:rPr>
        <w:t xml:space="preserve">磋商前准备 </w:t>
      </w:r>
    </w:p>
    <w:p w14:paraId="6F8498A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lang w:val="en-US" w:eastAsia="zh-CN"/>
        </w:rPr>
        <w:t>16.4.1</w:t>
      </w:r>
      <w:r>
        <w:rPr>
          <w:rFonts w:hint="eastAsia" w:ascii="Times New Roman" w:hAnsi="Times New Roman" w:eastAsia="宋体" w:cs="宋体"/>
          <w:color w:val="auto"/>
          <w:szCs w:val="21"/>
          <w:highlight w:val="none"/>
          <w:lang w:eastAsia="zh-CN"/>
        </w:rPr>
        <w:t xml:space="preserve">本项目实行在线磋商，采用电子磋商响应文件。若供应商参与磋商，自行承担磋商一切费用。 </w:t>
      </w:r>
    </w:p>
    <w:p w14:paraId="0F39CC8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lang w:val="en-US" w:eastAsia="zh-CN"/>
        </w:rPr>
        <w:t>16.4.2</w:t>
      </w:r>
      <w:r>
        <w:rPr>
          <w:rFonts w:hint="eastAsia" w:ascii="Times New Roman" w:hAnsi="Times New Roman" w:eastAsia="宋体" w:cs="宋体"/>
          <w:color w:val="auto"/>
          <w:szCs w:val="21"/>
          <w:highlight w:val="none"/>
          <w:lang w:eastAsia="zh-CN"/>
        </w:rPr>
        <w:t>各供应商应在截标前应确保成为</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lang w:eastAsia="zh-CN"/>
        </w:rPr>
        <w:t xml:space="preserve">平台正式注册入库供应商，并完成 CA 数字证书申领。因未注册入库、未办理 CA 数字证书等原因造成无法磋商或磋商失败等后果由供应商自行承担。 </w:t>
      </w:r>
    </w:p>
    <w:p w14:paraId="1221126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lang w:val="en-US" w:eastAsia="zh-CN"/>
        </w:rPr>
        <w:t>16.4.3</w:t>
      </w:r>
      <w:r>
        <w:rPr>
          <w:rFonts w:hint="eastAsia" w:ascii="Times New Roman" w:hAnsi="Times New Roman" w:eastAsia="宋体" w:cs="宋体"/>
          <w:color w:val="auto"/>
          <w:szCs w:val="21"/>
          <w:highlight w:val="none"/>
          <w:lang w:eastAsia="zh-CN"/>
        </w:rPr>
        <w:t>供应商将</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lang w:eastAsia="zh-CN"/>
        </w:rPr>
        <w:t>电子交易客户端下载、安装完成后，可通过账号密码或 CA 登录客户端进行响应文件制作。客户端请至网站下载专区查看，如有问题可拨打</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lang w:eastAsia="zh-CN"/>
        </w:rPr>
        <w:t xml:space="preserve">客户服务热线 </w:t>
      </w:r>
      <w:r>
        <w:rPr>
          <w:rFonts w:hint="eastAsia" w:ascii="Times New Roman" w:hAnsi="Times New Roman" w:cs="宋体"/>
          <w:color w:val="auto"/>
          <w:szCs w:val="21"/>
          <w:highlight w:val="none"/>
          <w:lang w:eastAsia="zh-CN"/>
        </w:rPr>
        <w:t>95763</w:t>
      </w:r>
      <w:r>
        <w:rPr>
          <w:rFonts w:hint="eastAsia" w:ascii="Times New Roman" w:hAnsi="Times New Roman" w:eastAsia="宋体" w:cs="宋体"/>
          <w:color w:val="auto"/>
          <w:szCs w:val="21"/>
          <w:highlight w:val="none"/>
          <w:lang w:eastAsia="zh-CN"/>
        </w:rPr>
        <w:t xml:space="preserve"> 进行咨询。</w:t>
      </w:r>
    </w:p>
    <w:p w14:paraId="2F66883C">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56" w:name="_Toc9738"/>
      <w:bookmarkStart w:id="157" w:name="_Toc30592"/>
      <w:r>
        <w:rPr>
          <w:rFonts w:hint="eastAsia" w:ascii="Times New Roman" w:hAnsi="Times New Roman" w:eastAsia="宋体" w:cs="宋体"/>
          <w:color w:val="auto"/>
          <w:sz w:val="21"/>
          <w:szCs w:val="21"/>
          <w:highlight w:val="none"/>
        </w:rPr>
        <w:t>17. 响应文件的修改和撤回</w:t>
      </w:r>
      <w:bookmarkEnd w:id="156"/>
      <w:bookmarkEnd w:id="157"/>
    </w:p>
    <w:p w14:paraId="17C2F64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rPr>
        <w:t xml:space="preserve">17.1 </w:t>
      </w:r>
      <w:r>
        <w:rPr>
          <w:rFonts w:hint="eastAsia" w:ascii="Times New Roman" w:hAnsi="Times New Roman" w:eastAsia="宋体" w:cs="宋体"/>
          <w:color w:val="auto"/>
          <w:szCs w:val="21"/>
          <w:highlight w:val="none"/>
          <w:lang w:eastAsia="zh-CN"/>
        </w:rPr>
        <w:t>响应文件递交截止时间前可以撤回电子磋商响应文件。补充或者修改电子磋商响应文件的，应当先行撤回原文件，补充、修改后重新传输递交，磋商响应文件递交截止时间前未完成传输的，视为撤回磋商响应文件。</w:t>
      </w:r>
    </w:p>
    <w:p w14:paraId="6FDA2147">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17.2 在响应文件递交截止时间后的响应文件有效期内，供应商不得撤回其响应文件。</w:t>
      </w:r>
    </w:p>
    <w:p w14:paraId="227F0803">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lang w:eastAsia="zh-CN"/>
        </w:rPr>
      </w:pPr>
      <w:bookmarkStart w:id="158" w:name="_Toc15947"/>
      <w:bookmarkStart w:id="159" w:name="_Toc24690"/>
      <w:bookmarkStart w:id="160" w:name="_Toc30156"/>
      <w:r>
        <w:rPr>
          <w:rFonts w:hint="eastAsia" w:ascii="Times New Roman" w:hAnsi="Times New Roman" w:eastAsia="宋体" w:cs="宋体"/>
          <w:color w:val="auto"/>
          <w:sz w:val="21"/>
          <w:szCs w:val="21"/>
          <w:highlight w:val="none"/>
        </w:rPr>
        <w:t>18. 响应文件的递交</w:t>
      </w:r>
      <w:r>
        <w:rPr>
          <w:rFonts w:hint="eastAsia" w:ascii="Times New Roman" w:hAnsi="Times New Roman" w:eastAsia="宋体" w:cs="宋体"/>
          <w:color w:val="auto"/>
          <w:sz w:val="21"/>
          <w:szCs w:val="21"/>
          <w:highlight w:val="none"/>
          <w:lang w:eastAsia="zh-CN"/>
        </w:rPr>
        <w:t>和解密</w:t>
      </w:r>
      <w:bookmarkEnd w:id="158"/>
      <w:bookmarkEnd w:id="159"/>
      <w:bookmarkEnd w:id="160"/>
    </w:p>
    <w:p w14:paraId="04098DD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18.1响应文件递交截止时间</w:t>
      </w:r>
      <w:r>
        <w:rPr>
          <w:rFonts w:hint="eastAsia" w:ascii="Times New Roman" w:hAnsi="Times New Roman" w:eastAsia="宋体" w:cs="宋体"/>
          <w:color w:val="auto"/>
          <w:szCs w:val="21"/>
          <w:highlight w:val="none"/>
          <w:lang w:eastAsia="zh-CN"/>
        </w:rPr>
        <w:t>：于</w:t>
      </w:r>
      <w:r>
        <w:rPr>
          <w:rFonts w:hint="eastAsia" w:cs="宋体"/>
          <w:color w:val="auto"/>
          <w:sz w:val="21"/>
          <w:szCs w:val="21"/>
          <w:highlight w:val="none"/>
          <w:u w:val="single"/>
          <w:lang w:eastAsia="zh-CN"/>
        </w:rPr>
        <w:t>2025年2月25日</w:t>
      </w:r>
      <w:r>
        <w:rPr>
          <w:rFonts w:hint="eastAsia" w:cs="宋体"/>
          <w:color w:val="auto"/>
          <w:sz w:val="21"/>
          <w:szCs w:val="21"/>
          <w:highlight w:val="none"/>
          <w:u w:val="single"/>
          <w:lang w:val="en-US" w:eastAsia="zh-CN"/>
        </w:rPr>
        <w:t>9时30分</w:t>
      </w:r>
      <w:r>
        <w:rPr>
          <w:rFonts w:hint="eastAsia" w:ascii="Times New Roman" w:hAnsi="Times New Roman" w:cs="宋体"/>
          <w:color w:val="auto"/>
          <w:sz w:val="21"/>
          <w:szCs w:val="21"/>
          <w:highlight w:val="none"/>
          <w:u w:val="single"/>
          <w:lang w:val="en-US" w:eastAsia="zh-CN"/>
        </w:rPr>
        <w:t>（北京时间）</w:t>
      </w:r>
      <w:r>
        <w:rPr>
          <w:rFonts w:hint="eastAsia" w:ascii="Times New Roman" w:hAnsi="Times New Roman" w:eastAsia="宋体" w:cs="宋体"/>
          <w:color w:val="auto"/>
          <w:szCs w:val="21"/>
          <w:highlight w:val="none"/>
        </w:rPr>
        <w:t>之前将电子磋商响应文件上传到</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平台。应按照本项目磋商文件和</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平台的要求编制、加密传输磋商响应文件。供应商在使用系统进行</w:t>
      </w:r>
      <w:r>
        <w:rPr>
          <w:rFonts w:hint="eastAsia" w:ascii="Times New Roman" w:hAnsi="Times New Roman" w:cs="宋体"/>
          <w:color w:val="auto"/>
          <w:szCs w:val="21"/>
          <w:highlight w:val="none"/>
          <w:lang w:eastAsia="zh-CN"/>
        </w:rPr>
        <w:t>响应</w:t>
      </w:r>
      <w:r>
        <w:rPr>
          <w:rFonts w:hint="eastAsia" w:ascii="Times New Roman" w:hAnsi="Times New Roman" w:eastAsia="宋体" w:cs="宋体"/>
          <w:color w:val="auto"/>
          <w:szCs w:val="21"/>
          <w:highlight w:val="none"/>
        </w:rPr>
        <w:t>的过程中遇到涉及平台使用的任何问题，可致电</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平台技术支持热线咨询，联系方式：</w:t>
      </w:r>
      <w:r>
        <w:rPr>
          <w:rFonts w:hint="eastAsia" w:ascii="Times New Roman" w:hAnsi="Times New Roman" w:cs="宋体"/>
          <w:color w:val="auto"/>
          <w:szCs w:val="21"/>
          <w:highlight w:val="none"/>
          <w:lang w:eastAsia="zh-CN"/>
        </w:rPr>
        <w:t>95763</w:t>
      </w:r>
      <w:r>
        <w:rPr>
          <w:rFonts w:hint="eastAsia" w:ascii="Times New Roman" w:hAnsi="Times New Roman" w:eastAsia="宋体" w:cs="宋体"/>
          <w:color w:val="auto"/>
          <w:szCs w:val="21"/>
          <w:highlight w:val="none"/>
        </w:rPr>
        <w:t>。</w:t>
      </w:r>
    </w:p>
    <w:p w14:paraId="3616FFF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18.2磋商响应文件</w:t>
      </w:r>
      <w:r>
        <w:rPr>
          <w:rFonts w:hint="eastAsia" w:ascii="Times New Roman" w:hAnsi="Times New Roman" w:eastAsia="宋体" w:cs="宋体"/>
          <w:color w:val="auto"/>
          <w:szCs w:val="21"/>
          <w:highlight w:val="none"/>
          <w:lang w:eastAsia="zh-CN"/>
        </w:rPr>
        <w:t>解密时间（北京时间）</w:t>
      </w:r>
      <w:r>
        <w:rPr>
          <w:rFonts w:hint="eastAsia" w:ascii="Times New Roman" w:hAnsi="Times New Roman" w:eastAsia="宋体" w:cs="宋体"/>
          <w:color w:val="auto"/>
          <w:szCs w:val="21"/>
          <w:highlight w:val="none"/>
        </w:rPr>
        <w:t>：截标时间后</w:t>
      </w:r>
      <w:r>
        <w:rPr>
          <w:rFonts w:hint="eastAsia" w:ascii="Times New Roman" w:hAnsi="Times New Roman" w:eastAsia="宋体" w:cs="宋体"/>
          <w:color w:val="auto"/>
          <w:szCs w:val="21"/>
          <w:highlight w:val="none"/>
          <w:u w:val="single"/>
        </w:rPr>
        <w:t>30</w:t>
      </w:r>
      <w:r>
        <w:rPr>
          <w:rFonts w:hint="eastAsia" w:ascii="Times New Roman" w:hAnsi="Times New Roman" w:eastAsia="宋体" w:cs="宋体"/>
          <w:color w:val="auto"/>
          <w:szCs w:val="21"/>
          <w:highlight w:val="none"/>
        </w:rPr>
        <w:t>分钟内（</w:t>
      </w:r>
      <w:r>
        <w:rPr>
          <w:rFonts w:hint="eastAsia" w:cs="宋体"/>
          <w:color w:val="auto"/>
          <w:sz w:val="21"/>
          <w:szCs w:val="21"/>
          <w:highlight w:val="none"/>
          <w:u w:val="single"/>
          <w:lang w:eastAsia="zh-CN"/>
        </w:rPr>
        <w:t>2025年2月25日</w:t>
      </w:r>
      <w:r>
        <w:rPr>
          <w:rFonts w:hint="eastAsia" w:cs="宋体"/>
          <w:color w:val="auto"/>
          <w:sz w:val="21"/>
          <w:szCs w:val="21"/>
          <w:highlight w:val="none"/>
          <w:u w:val="single"/>
          <w:lang w:val="en-US" w:eastAsia="zh-CN"/>
        </w:rPr>
        <w:t>9时00分</w:t>
      </w:r>
      <w:r>
        <w:rPr>
          <w:rFonts w:hint="eastAsia" w:ascii="Times New Roman" w:hAnsi="Times New Roman" w:eastAsia="宋体" w:cs="宋体"/>
          <w:color w:val="auto"/>
          <w:szCs w:val="21"/>
          <w:highlight w:val="none"/>
          <w:u w:val="single"/>
        </w:rPr>
        <w:t>至</w:t>
      </w:r>
      <w:r>
        <w:rPr>
          <w:rFonts w:hint="eastAsia" w:cs="宋体"/>
          <w:color w:val="auto"/>
          <w:szCs w:val="21"/>
          <w:highlight w:val="none"/>
          <w:u w:val="single"/>
          <w:lang w:val="en-US" w:eastAsia="zh-CN"/>
        </w:rPr>
        <w:t>9时30分</w:t>
      </w:r>
      <w:r>
        <w:rPr>
          <w:rFonts w:hint="eastAsia" w:ascii="Times New Roman" w:hAnsi="Times New Roman" w:eastAsia="宋体" w:cs="宋体"/>
          <w:color w:val="auto"/>
          <w:szCs w:val="21"/>
          <w:highlight w:val="none"/>
        </w:rPr>
        <w:t>)磋商供应商可以登录</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平台，用“项目采购-开标评标”功能进行解密磋商文件。</w:t>
      </w:r>
      <w:r>
        <w:rPr>
          <w:rFonts w:hint="eastAsia" w:ascii="Times New Roman" w:hAnsi="Times New Roman" w:cs="宋体"/>
          <w:color w:val="auto"/>
          <w:highlight w:val="none"/>
        </w:rPr>
        <w:t>若磋商供应商在规定时间内无法解密或解密失败，视为无效响应。</w:t>
      </w:r>
    </w:p>
    <w:p w14:paraId="55D8201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18.3 除竞争性磋商文件另有规定外，供应商所递交的响应文件不予退还。</w:t>
      </w:r>
    </w:p>
    <w:p w14:paraId="2BCE211D">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val="en-US" w:eastAsia="zh-CN"/>
        </w:rPr>
        <w:t xml:space="preserve">18.4 </w:t>
      </w:r>
      <w:r>
        <w:rPr>
          <w:rFonts w:hint="eastAsia" w:ascii="Times New Roman" w:hAnsi="Times New Roman" w:eastAsia="宋体" w:cs="宋体"/>
          <w:color w:val="auto"/>
          <w:szCs w:val="21"/>
          <w:highlight w:val="none"/>
        </w:rPr>
        <w:t>电子响应文件的相关说明</w:t>
      </w:r>
    </w:p>
    <w:p w14:paraId="7B37D77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（1）供应商进行电子</w:t>
      </w:r>
      <w:r>
        <w:rPr>
          <w:rFonts w:hint="eastAsia" w:ascii="Times New Roman" w:hAnsi="Times New Roman" w:cs="宋体"/>
          <w:color w:val="auto"/>
          <w:szCs w:val="21"/>
          <w:highlight w:val="none"/>
          <w:lang w:eastAsia="zh-CN"/>
        </w:rPr>
        <w:t>响应</w:t>
      </w:r>
      <w:r>
        <w:rPr>
          <w:rFonts w:hint="eastAsia" w:ascii="Times New Roman" w:hAnsi="Times New Roman" w:eastAsia="宋体" w:cs="宋体"/>
          <w:color w:val="auto"/>
          <w:szCs w:val="21"/>
          <w:highlight w:val="none"/>
        </w:rPr>
        <w:t>应安装客户端软件，并按照采购文件和电子交易平台的要求编制并加密</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响应文件。供应商未按规定加密的</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响应文件，电子交易平台将拒收。供应商应当在</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截止时间前完成</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响应文件的传输递交，并可以补充、修改或者撤回</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响应文件。补充或者修改</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响应文件的，应当先行撤回原文件，补充、修改后重新传输递交。</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截止时间前未完成传输的，视为撤回</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响应文件。</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截止时间后递交的</w:t>
      </w:r>
      <w:r>
        <w:rPr>
          <w:rFonts w:hint="eastAsia" w:ascii="Times New Roman" w:hAnsi="Times New Roman" w:eastAsia="宋体" w:cs="宋体"/>
          <w:color w:val="auto"/>
          <w:szCs w:val="21"/>
          <w:highlight w:val="none"/>
          <w:lang w:eastAsia="zh-CN"/>
        </w:rPr>
        <w:t>磋商</w:t>
      </w:r>
      <w:r>
        <w:rPr>
          <w:rFonts w:hint="eastAsia" w:ascii="Times New Roman" w:hAnsi="Times New Roman" w:eastAsia="宋体" w:cs="宋体"/>
          <w:color w:val="auto"/>
          <w:szCs w:val="21"/>
          <w:highlight w:val="none"/>
        </w:rPr>
        <w:t xml:space="preserve">响应文件，电子交易平台将拒收。 </w:t>
      </w:r>
    </w:p>
    <w:p w14:paraId="7F97982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（2）如有特殊情况，采购代理机构延长截止时间和开标时间，采购代理机构和供应商的权利和义务将受到新的截止时间和开标时间的约束。</w:t>
      </w:r>
    </w:p>
    <w:p w14:paraId="3BE80EE3">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val="0"/>
          <w:color w:val="auto"/>
          <w:szCs w:val="28"/>
          <w:highlight w:val="none"/>
        </w:rPr>
      </w:pPr>
      <w:bookmarkStart w:id="161" w:name="_Toc2433"/>
    </w:p>
    <w:p w14:paraId="57268D65">
      <w:pPr>
        <w:pStyle w:val="3"/>
        <w:pageBreakBefore w:val="0"/>
        <w:widowControl w:val="0"/>
        <w:tabs>
          <w:tab w:val="left" w:pos="567"/>
        </w:tabs>
        <w:kinsoku/>
        <w:wordWrap/>
        <w:overflowPunct/>
        <w:topLinePunct w:val="0"/>
        <w:bidi w:val="0"/>
        <w:spacing w:before="0" w:after="0" w:line="360" w:lineRule="auto"/>
        <w:jc w:val="center"/>
        <w:textAlignment w:val="auto"/>
        <w:rPr>
          <w:rFonts w:hint="eastAsia" w:ascii="Times New Roman" w:hAnsi="Times New Roman" w:eastAsia="宋体" w:cs="宋体"/>
          <w:b/>
          <w:bCs w:val="0"/>
          <w:color w:val="auto"/>
          <w:szCs w:val="28"/>
          <w:highlight w:val="none"/>
        </w:rPr>
      </w:pPr>
      <w:bookmarkStart w:id="162" w:name="_Toc27502"/>
      <w:bookmarkStart w:id="163" w:name="_Toc10872"/>
      <w:bookmarkStart w:id="164" w:name="_Toc5807"/>
      <w:r>
        <w:rPr>
          <w:rFonts w:hint="eastAsia" w:ascii="Times New Roman" w:hAnsi="Times New Roman" w:eastAsia="宋体" w:cs="宋体"/>
          <w:b/>
          <w:bCs w:val="0"/>
          <w:color w:val="auto"/>
          <w:szCs w:val="28"/>
          <w:highlight w:val="none"/>
        </w:rPr>
        <w:t>四、竞争性磋商（简称磋商）与评审</w:t>
      </w:r>
      <w:bookmarkEnd w:id="161"/>
      <w:bookmarkEnd w:id="162"/>
      <w:bookmarkEnd w:id="163"/>
      <w:bookmarkEnd w:id="164"/>
    </w:p>
    <w:p w14:paraId="7CF71E51">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65" w:name="_Toc31588"/>
      <w:bookmarkStart w:id="166" w:name="_Toc31667"/>
      <w:bookmarkStart w:id="167" w:name="_Toc11021"/>
      <w:r>
        <w:rPr>
          <w:rFonts w:hint="eastAsia" w:ascii="Times New Roman" w:hAnsi="Times New Roman" w:eastAsia="宋体" w:cs="宋体"/>
          <w:color w:val="auto"/>
          <w:sz w:val="21"/>
          <w:szCs w:val="21"/>
          <w:highlight w:val="none"/>
        </w:rPr>
        <w:t>19. 磋商小组组成及磋商时间、地点、人员</w:t>
      </w:r>
      <w:bookmarkEnd w:id="165"/>
      <w:bookmarkEnd w:id="166"/>
      <w:bookmarkEnd w:id="167"/>
    </w:p>
    <w:p w14:paraId="1294092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19.1 磋商小组组成：</w:t>
      </w:r>
    </w:p>
    <w:p w14:paraId="183CCA1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磋商及评审工作由采购代理机构负责组织，具体磋商、评审工作由依法组建的磋商小组负责，磋商小组由采购人代表和有关方面的专家组成。磋商小组的构成：</w:t>
      </w:r>
      <w:r>
        <w:rPr>
          <w:rFonts w:hint="eastAsia" w:ascii="Times New Roman" w:hAnsi="Times New Roman" w:eastAsia="宋体" w:cs="宋体"/>
          <w:color w:val="auto"/>
          <w:szCs w:val="21"/>
          <w:highlight w:val="none"/>
          <w:u w:val="single"/>
        </w:rPr>
        <w:t>3</w:t>
      </w:r>
      <w:r>
        <w:rPr>
          <w:rFonts w:hint="eastAsia" w:ascii="Times New Roman" w:hAnsi="Times New Roman" w:eastAsia="宋体" w:cs="宋体"/>
          <w:color w:val="auto"/>
          <w:szCs w:val="21"/>
          <w:highlight w:val="none"/>
        </w:rPr>
        <w:t>人，其中采购人代表</w:t>
      </w:r>
      <w:r>
        <w:rPr>
          <w:rFonts w:hint="eastAsia" w:ascii="Times New Roman" w:hAnsi="Times New Roman" w:eastAsia="宋体" w:cs="宋体"/>
          <w:color w:val="auto"/>
          <w:szCs w:val="21"/>
          <w:highlight w:val="none"/>
          <w:u w:val="single"/>
          <w:lang w:val="en-US" w:eastAsia="zh-CN"/>
        </w:rPr>
        <w:t>1</w:t>
      </w:r>
      <w:r>
        <w:rPr>
          <w:rFonts w:hint="eastAsia" w:ascii="Times New Roman" w:hAnsi="Times New Roman" w:eastAsia="宋体" w:cs="宋体"/>
          <w:color w:val="auto"/>
          <w:szCs w:val="21"/>
          <w:highlight w:val="none"/>
        </w:rPr>
        <w:t>人， 专家</w:t>
      </w:r>
      <w:r>
        <w:rPr>
          <w:rFonts w:hint="eastAsia" w:ascii="Times New Roman" w:hAnsi="Times New Roman" w:eastAsia="宋体" w:cs="宋体"/>
          <w:color w:val="auto"/>
          <w:szCs w:val="21"/>
          <w:highlight w:val="none"/>
          <w:u w:val="single"/>
          <w:lang w:val="en-US" w:eastAsia="zh-CN"/>
        </w:rPr>
        <w:t>2</w:t>
      </w:r>
      <w:r>
        <w:rPr>
          <w:rFonts w:hint="eastAsia" w:ascii="Times New Roman" w:hAnsi="Times New Roman" w:eastAsia="宋体" w:cs="宋体"/>
          <w:color w:val="auto"/>
          <w:szCs w:val="21"/>
          <w:highlight w:val="none"/>
        </w:rPr>
        <w:t>人。</w:t>
      </w:r>
    </w:p>
    <w:p w14:paraId="5BEF76B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19.2 磋商时间、地点、人员：</w:t>
      </w:r>
    </w:p>
    <w:p w14:paraId="4E434265">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bookmarkStart w:id="168" w:name="_Toc9878"/>
      <w:r>
        <w:rPr>
          <w:rFonts w:hint="eastAsia" w:ascii="Times New Roman" w:hAnsi="Times New Roman" w:eastAsia="宋体" w:cs="宋体"/>
          <w:color w:val="auto"/>
          <w:szCs w:val="21"/>
          <w:highlight w:val="none"/>
        </w:rPr>
        <w:t>19.2.1磋商时间：响应文件递交截止时间后。</w:t>
      </w:r>
      <w:bookmarkEnd w:id="168"/>
    </w:p>
    <w:p w14:paraId="7A42195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bookmarkStart w:id="169" w:name="_Toc29268"/>
      <w:r>
        <w:rPr>
          <w:rFonts w:hint="eastAsia" w:ascii="Times New Roman" w:hAnsi="Times New Roman" w:eastAsia="宋体" w:cs="宋体"/>
          <w:color w:val="auto"/>
          <w:szCs w:val="21"/>
          <w:highlight w:val="none"/>
          <w:lang w:val="en-US" w:eastAsia="zh-CN"/>
        </w:rPr>
        <w:t>19.2.2磋商地点</w:t>
      </w:r>
      <w:r>
        <w:rPr>
          <w:rFonts w:hint="eastAsia" w:ascii="Times New Roman" w:hAnsi="Times New Roman" w:eastAsia="宋体" w:cs="宋体"/>
          <w:color w:val="auto"/>
          <w:szCs w:val="21"/>
          <w:highlight w:val="none"/>
        </w:rPr>
        <w:t>：</w:t>
      </w:r>
      <w:bookmarkEnd w:id="169"/>
      <w:r>
        <w:rPr>
          <w:rFonts w:hint="eastAsia" w:ascii="Times New Roman" w:hAnsi="Times New Roman" w:eastAsia="宋体" w:cs="宋体"/>
          <w:color w:val="auto"/>
          <w:szCs w:val="21"/>
          <w:highlight w:val="none"/>
        </w:rPr>
        <w:t>本项目需要磋商供应商代表在截标当天截标后，按磋商小组要求及时</w:t>
      </w:r>
      <w:r>
        <w:rPr>
          <w:rFonts w:hint="eastAsia" w:cs="宋体"/>
          <w:color w:val="auto"/>
          <w:szCs w:val="21"/>
          <w:highlight w:val="none"/>
          <w:lang w:eastAsia="zh-CN"/>
        </w:rPr>
        <w:t>登录</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rPr>
        <w:t>平台等候在线磋商</w:t>
      </w:r>
      <w:r>
        <w:rPr>
          <w:rFonts w:hint="eastAsia" w:ascii="Times New Roman" w:hAnsi="Times New Roman" w:eastAsia="宋体" w:cs="宋体"/>
          <w:color w:val="auto"/>
          <w:szCs w:val="21"/>
          <w:highlight w:val="none"/>
          <w:lang w:eastAsia="zh-CN"/>
        </w:rPr>
        <w:t>。</w:t>
      </w:r>
    </w:p>
    <w:p w14:paraId="5E99DC5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val="0"/>
          <w:bCs/>
          <w:color w:val="auto"/>
          <w:sz w:val="21"/>
          <w:szCs w:val="21"/>
          <w:highlight w:val="none"/>
        </w:rPr>
      </w:pPr>
      <w:bookmarkStart w:id="170" w:name="_Toc21307"/>
      <w:r>
        <w:rPr>
          <w:rFonts w:hint="eastAsia" w:ascii="Times New Roman" w:hAnsi="Times New Roman" w:eastAsia="宋体" w:cs="宋体"/>
          <w:color w:val="auto"/>
          <w:szCs w:val="21"/>
          <w:highlight w:val="none"/>
        </w:rPr>
        <w:t>19</w:t>
      </w:r>
      <w:r>
        <w:rPr>
          <w:rFonts w:hint="eastAsia" w:ascii="Times New Roman" w:hAnsi="Times New Roman" w:eastAsia="宋体" w:cs="宋体"/>
          <w:b w:val="0"/>
          <w:bCs/>
          <w:color w:val="auto"/>
          <w:sz w:val="21"/>
          <w:szCs w:val="21"/>
          <w:highlight w:val="none"/>
        </w:rPr>
        <w:t>.2.3磋商参加人员：供应商法定代表人、负责人、自然人或相应的委托代理人持</w:t>
      </w:r>
      <w:r>
        <w:rPr>
          <w:rFonts w:hint="eastAsia" w:ascii="Times New Roman" w:hAnsi="Times New Roman" w:eastAsia="宋体" w:cs="宋体"/>
          <w:b w:val="0"/>
          <w:bCs/>
          <w:color w:val="auto"/>
          <w:sz w:val="21"/>
          <w:szCs w:val="21"/>
          <w:highlight w:val="none"/>
          <w:u w:val="single"/>
        </w:rPr>
        <w:t>有效身份证</w:t>
      </w:r>
      <w:r>
        <w:rPr>
          <w:rFonts w:hint="eastAsia" w:ascii="Times New Roman" w:hAnsi="Times New Roman" w:eastAsia="宋体" w:cs="宋体"/>
          <w:b w:val="0"/>
          <w:bCs/>
          <w:color w:val="auto"/>
          <w:sz w:val="21"/>
          <w:szCs w:val="21"/>
          <w:highlight w:val="none"/>
          <w:u w:val="single"/>
          <w:lang w:eastAsia="zh-CN"/>
        </w:rPr>
        <w:t>原件</w:t>
      </w:r>
      <w:r>
        <w:rPr>
          <w:rFonts w:hint="eastAsia" w:ascii="Times New Roman" w:hAnsi="Times New Roman" w:eastAsia="宋体" w:cs="宋体"/>
          <w:b w:val="0"/>
          <w:bCs/>
          <w:color w:val="auto"/>
          <w:sz w:val="21"/>
          <w:szCs w:val="21"/>
          <w:highlight w:val="none"/>
        </w:rPr>
        <w:t>和供应商</w:t>
      </w:r>
      <w:r>
        <w:rPr>
          <w:rFonts w:hint="eastAsia" w:ascii="Times New Roman" w:hAnsi="Times New Roman" w:cs="宋体"/>
          <w:b w:val="0"/>
          <w:bCs/>
          <w:color w:val="auto"/>
          <w:sz w:val="21"/>
          <w:szCs w:val="21"/>
          <w:highlight w:val="none"/>
          <w:u w:val="single"/>
          <w:lang w:eastAsia="zh-CN"/>
        </w:rPr>
        <w:t>广西政府采购云平台</w:t>
      </w:r>
      <w:r>
        <w:rPr>
          <w:rFonts w:hint="eastAsia" w:ascii="Times New Roman" w:hAnsi="Times New Roman" w:eastAsia="宋体" w:cs="宋体"/>
          <w:b w:val="0"/>
          <w:bCs/>
          <w:color w:val="auto"/>
          <w:sz w:val="21"/>
          <w:szCs w:val="21"/>
          <w:highlight w:val="none"/>
          <w:u w:val="single"/>
        </w:rPr>
        <w:t>平台CA数字证书</w:t>
      </w:r>
      <w:r>
        <w:rPr>
          <w:rFonts w:hint="eastAsia" w:ascii="Times New Roman" w:hAnsi="Times New Roman" w:eastAsia="宋体" w:cs="宋体"/>
          <w:b w:val="0"/>
          <w:bCs/>
          <w:color w:val="auto"/>
          <w:sz w:val="21"/>
          <w:szCs w:val="21"/>
          <w:highlight w:val="none"/>
        </w:rPr>
        <w:t>参加磋商。请供应商按时等候磋商。</w:t>
      </w:r>
      <w:bookmarkEnd w:id="170"/>
    </w:p>
    <w:p w14:paraId="599E695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val="0"/>
          <w:bCs/>
          <w:color w:val="auto"/>
          <w:sz w:val="21"/>
          <w:szCs w:val="21"/>
          <w:highlight w:val="none"/>
        </w:rPr>
      </w:pPr>
      <w:bookmarkStart w:id="171" w:name="_Toc6288"/>
      <w:r>
        <w:rPr>
          <w:rFonts w:hint="eastAsia" w:ascii="Times New Roman" w:hAnsi="Times New Roman" w:eastAsia="宋体" w:cs="宋体"/>
          <w:b w:val="0"/>
          <w:bCs/>
          <w:color w:val="auto"/>
          <w:sz w:val="21"/>
          <w:szCs w:val="21"/>
          <w:highlight w:val="none"/>
        </w:rPr>
        <w:t>19.2.4响应文件递交截止时间后，由磋商小组在评标室内线上开启响应文件。</w:t>
      </w:r>
      <w:bookmarkEnd w:id="171"/>
    </w:p>
    <w:p w14:paraId="13FC7AEC">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72" w:name="_Toc21088"/>
      <w:bookmarkStart w:id="173" w:name="_Toc25258"/>
      <w:bookmarkStart w:id="174" w:name="_Toc107"/>
      <w:r>
        <w:rPr>
          <w:rFonts w:hint="eastAsia" w:ascii="Times New Roman" w:hAnsi="Times New Roman" w:eastAsia="宋体" w:cs="宋体"/>
          <w:color w:val="auto"/>
          <w:sz w:val="21"/>
          <w:szCs w:val="21"/>
          <w:highlight w:val="none"/>
        </w:rPr>
        <w:t>20. 评审原则</w:t>
      </w:r>
      <w:bookmarkEnd w:id="172"/>
      <w:bookmarkEnd w:id="173"/>
      <w:bookmarkEnd w:id="174"/>
    </w:p>
    <w:p w14:paraId="2C7E9A8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20.1 磋商小组必须坚持公平、公正、科学和择优的原则。</w:t>
      </w:r>
    </w:p>
    <w:p w14:paraId="3247131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20.2 评审办法：综合评分法，具体详见第四章评审办法。</w:t>
      </w:r>
    </w:p>
    <w:p w14:paraId="65FEB06D">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20.3 磋商小组应按磋商文件进行评审，不得擅自更改评审办法。</w:t>
      </w:r>
    </w:p>
    <w:p w14:paraId="2A8383A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20.4 在评审过程中，磋商小组任何人不得对某个供应商发表任何倾向性意见，不得向其他磋商小组成员明示或者暗示自己的评审意见。</w:t>
      </w:r>
    </w:p>
    <w:p w14:paraId="7498AC15">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20.5 磋商小组成员对需要共同认定的事项存在争议的，按照少数服从多数的原则作出结论。持不同意见的磋商小组成员应当在评审报告上签署不同意见并说明理由，否则视为同意。</w:t>
      </w:r>
    </w:p>
    <w:p w14:paraId="4AB2F56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20.6 响应文件最后报价出现前后不一致的，除竞争性磋商文件另有规定外，按照下列规定修正：</w:t>
      </w:r>
    </w:p>
    <w:p w14:paraId="457AB0A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 响应文件中</w:t>
      </w:r>
      <w:r>
        <w:rPr>
          <w:rFonts w:hint="eastAsia" w:cs="宋体"/>
          <w:color w:val="auto"/>
          <w:szCs w:val="21"/>
          <w:highlight w:val="none"/>
          <w:lang w:eastAsia="zh-CN"/>
        </w:rPr>
        <w:t>工程报价</w:t>
      </w:r>
      <w:r>
        <w:rPr>
          <w:rFonts w:hint="eastAsia" w:ascii="Times New Roman" w:hAnsi="Times New Roman" w:eastAsia="宋体" w:cs="宋体"/>
          <w:color w:val="auto"/>
          <w:szCs w:val="21"/>
          <w:highlight w:val="none"/>
        </w:rPr>
        <w:t>表内容与响应文件中相应内容不一致的，以最后</w:t>
      </w:r>
      <w:r>
        <w:rPr>
          <w:rFonts w:hint="eastAsia" w:cs="宋体"/>
          <w:color w:val="auto"/>
          <w:szCs w:val="21"/>
          <w:highlight w:val="none"/>
          <w:lang w:eastAsia="zh-CN"/>
        </w:rPr>
        <w:t>工程报价</w:t>
      </w:r>
      <w:r>
        <w:rPr>
          <w:rFonts w:hint="eastAsia" w:ascii="Times New Roman" w:hAnsi="Times New Roman" w:eastAsia="宋体" w:cs="宋体"/>
          <w:color w:val="auto"/>
          <w:szCs w:val="21"/>
          <w:highlight w:val="none"/>
        </w:rPr>
        <w:t>表为准；</w:t>
      </w:r>
    </w:p>
    <w:p w14:paraId="05301CB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 大写金额和小写金额不一致的，以大写金额为准；</w:t>
      </w:r>
    </w:p>
    <w:p w14:paraId="5386C8E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 单价金额小数点或者百分比有明显错位的，以报价表的总价为准，并修改单价；</w:t>
      </w:r>
    </w:p>
    <w:p w14:paraId="0C03A53D">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 总价金额与按单价汇总金额不一致的，以单价金额计算结果为准。</w:t>
      </w:r>
    </w:p>
    <w:p w14:paraId="00277C5D">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同时出现两种以上不一致的，按照前款规定的顺序修正。修正后的报价（不得超出响应文件的范围或者改变响应文件的实质性内容）经磋商供应商确认后产生约束力，磋商供应商不确认的，作无效响应处理。</w:t>
      </w:r>
    </w:p>
    <w:p w14:paraId="08206464">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75" w:name="_Toc27193"/>
      <w:bookmarkStart w:id="176" w:name="_Toc7163"/>
      <w:bookmarkStart w:id="177" w:name="_Toc21012"/>
      <w:r>
        <w:rPr>
          <w:rFonts w:hint="eastAsia" w:ascii="Times New Roman" w:hAnsi="Times New Roman" w:eastAsia="宋体" w:cs="宋体"/>
          <w:color w:val="auto"/>
          <w:sz w:val="21"/>
          <w:szCs w:val="21"/>
          <w:highlight w:val="none"/>
        </w:rPr>
        <w:t>21. 评审程序及磋商要求</w:t>
      </w:r>
      <w:bookmarkEnd w:id="175"/>
      <w:bookmarkEnd w:id="176"/>
      <w:bookmarkEnd w:id="177"/>
    </w:p>
    <w:p w14:paraId="18E852E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21.1磋商小组成员的通讯工具或相关电子设备交由桂林市公共资源交易中心统一保管后到达评标室，采购代理机构核实磋商小组成员身份，告知回避要求，宣布评审工作纪律和程序，</w:t>
      </w:r>
      <w:r>
        <w:rPr>
          <w:rFonts w:hint="eastAsia" w:cs="宋体"/>
          <w:color w:val="auto"/>
          <w:szCs w:val="21"/>
          <w:highlight w:val="none"/>
          <w:lang w:val="en-US" w:eastAsia="zh-CN"/>
        </w:rPr>
        <w:t>组织</w:t>
      </w:r>
      <w:r>
        <w:rPr>
          <w:rFonts w:hint="eastAsia" w:ascii="Times New Roman" w:hAnsi="Times New Roman" w:eastAsia="宋体" w:cs="宋体"/>
          <w:color w:val="auto"/>
          <w:szCs w:val="21"/>
          <w:highlight w:val="none"/>
        </w:rPr>
        <w:t>推选磋商小组组长。</w:t>
      </w:r>
    </w:p>
    <w:p w14:paraId="41E545F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21.2磋商小组应当对发布公告的竞争性磋商文件（简称磋商文件）进行确认，审查供应商的响应文件并作出评价；要求供应商解释或者澄清其响应文件；编写评审报告；告知采购人、采购代理机构在评审过程中发现的供应商的违法违规行为。</w:t>
      </w:r>
    </w:p>
    <w:p w14:paraId="05A0490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21.3 磋商小组依据竞争性磋商文件的规定，首先对响应文件进行资格性审查，以确定供应商是否具备本项 目供应商资格；再对通过资格性审查的供应商响应文件的有效性、完整性和对磋商文件的响应程度进行符合性 审查，以确定是否对磋商文件的实质性要求做出响应。 </w:t>
      </w:r>
    </w:p>
    <w:p w14:paraId="547CFFBD">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21.4 磋商小组在对供应商进行资格性审查时，将对供应商企业股东及出资等信息进行查询。根据 《 中华人民共和国政府采购法实施条例 》 第十八条第一款规定，审查中如发现供应商存在单位负责人为同一人或者存在直接控股、管理关系的不同供应商参加同一合同项下的政府采购活动的，按响应文件无效处理 。</w:t>
      </w:r>
    </w:p>
    <w:p w14:paraId="0851C627">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21.4.1 查询渠道：《国家企业信用信息公示系统》（网址：www.gsxt.gov.cn/index.html）</w:t>
      </w:r>
    </w:p>
    <w:p w14:paraId="19EB0643">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21.4.2 审查流程：</w:t>
      </w:r>
    </w:p>
    <w:p w14:paraId="7F8089C3">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（1）进入《国家企业信用信息公示系统》（网址：www.gsxt.gov.cn/index.html），输入企业名称，进入企业信息主页面；</w:t>
      </w:r>
    </w:p>
    <w:p w14:paraId="4A9B9B8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（2）查看主页“股东及出资信息”栏，或年报中的“股东及出资信息”栏信息；</w:t>
      </w:r>
    </w:p>
    <w:p w14:paraId="52ADAC6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（3）将各供应商的股东及出资信息进行比对，得出审查结论；</w:t>
      </w:r>
    </w:p>
    <w:p w14:paraId="017C4E3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（4）将相关资料作为评审资料打印存档。</w:t>
      </w:r>
    </w:p>
    <w:p w14:paraId="6AF3CC3C">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21.5 磋商小组如发现供应商提供的证明文件不齐全或不符合规定格式的，应一次性告知供应商，供应商应在规定的时间内</w:t>
      </w:r>
      <w:r>
        <w:rPr>
          <w:rFonts w:hint="eastAsia" w:ascii="Times New Roman" w:hAnsi="Times New Roman" w:eastAsia="宋体" w:cs="宋体"/>
          <w:b/>
          <w:bCs/>
          <w:color w:val="auto"/>
          <w:szCs w:val="21"/>
          <w:highlight w:val="none"/>
          <w:lang w:eastAsia="zh-CN"/>
        </w:rPr>
        <w:t>线上</w:t>
      </w:r>
      <w:r>
        <w:rPr>
          <w:rFonts w:hint="eastAsia" w:ascii="Times New Roman" w:hAnsi="Times New Roman" w:eastAsia="宋体" w:cs="宋体"/>
          <w:b/>
          <w:bCs/>
          <w:color w:val="auto"/>
          <w:szCs w:val="21"/>
          <w:highlight w:val="none"/>
        </w:rPr>
        <w:t>补正或更正。</w:t>
      </w:r>
    </w:p>
    <w:p w14:paraId="3D56E5E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21.6 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澄清、说明或者更正应由其法定代表人</w:t>
      </w:r>
      <w:r>
        <w:rPr>
          <w:rFonts w:hint="eastAsia" w:ascii="Times New Roman" w:hAnsi="Times New Roman" w:eastAsia="宋体" w:cs="宋体"/>
          <w:color w:val="auto"/>
          <w:szCs w:val="21"/>
          <w:highlight w:val="none"/>
          <w:lang w:eastAsia="zh-CN"/>
        </w:rPr>
        <w:t>（负责人、自然人）</w:t>
      </w:r>
      <w:r>
        <w:rPr>
          <w:rFonts w:hint="eastAsia" w:ascii="Times New Roman" w:hAnsi="Times New Roman" w:eastAsia="宋体" w:cs="宋体"/>
          <w:color w:val="auto"/>
          <w:szCs w:val="21"/>
          <w:highlight w:val="none"/>
        </w:rPr>
        <w:t>或相应的授权委托代表签字</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highlight w:val="none"/>
          <w:lang w:val="en-US" w:eastAsia="zh-CN"/>
        </w:rPr>
        <w:t>个人CA签章)</w:t>
      </w:r>
      <w:r>
        <w:rPr>
          <w:rFonts w:hint="eastAsia" w:ascii="Times New Roman" w:hAnsi="Times New Roman" w:eastAsia="宋体" w:cs="宋体"/>
          <w:color w:val="auto"/>
          <w:szCs w:val="21"/>
          <w:highlight w:val="none"/>
        </w:rPr>
        <w:t>或者加盖供应商公章</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p>
    <w:p w14:paraId="72F1FB7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根据磋商文件规定的程序、评定成交的标准等事项与实质性响应竞争性磋商文件要求的供应商进行磋商。 </w:t>
      </w:r>
    </w:p>
    <w:p w14:paraId="76740B1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未实质性响应磋商文件的响应文件按无效处理，磋商小组应当告知有关供应商。 </w:t>
      </w:r>
    </w:p>
    <w:p w14:paraId="49F8DBC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磋商小组所有成员应当按已确定的磋商顺序集中与单一供应商分别进行磋商，并给予所有实质性响应竞争性磋商文件要求的供应商平等的磋商机会。 </w:t>
      </w:r>
    </w:p>
    <w:p w14:paraId="06DFABC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磋商中，磋商小组不得透露与磋商有关的其他供应商的技术资料、价格和其他信息。 </w:t>
      </w:r>
    </w:p>
    <w:p w14:paraId="209CCA5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磋商小组对磋商过程和重要磋商内容进行记录，磋商双方在记录上签字确认。 </w:t>
      </w:r>
    </w:p>
    <w:p w14:paraId="7A875F4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21.7当磋商小组一致确定磋商供应商的竞争性磋商响应文件能够详细列明采购标的的技术、服务要求且符合竞争性磋商文件要求，无需再磋商的，磋商小组按竞争性磋商文件设定的21.11、21.16程序和综合评分法确定成交候选人。第一轮磋商后竞争性磋商文件有实质性变动或仍需磋商的，磋商小组对竞争性磋商文件变动或提出磋商意见后进行第二轮磋商。</w:t>
      </w:r>
    </w:p>
    <w:p w14:paraId="1DBD704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21.8 在磋商过程中，磋商小组可以根据磋商文件和磋商情况实质性变动项目需求中的技术、服务要求以及合同草案条款，但不得变动磋商文件中的其他内容。实质性变动的内容，须经采购人代表确认。 </w:t>
      </w:r>
    </w:p>
    <w:p w14:paraId="5BAB26F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对磋商文件作出的实质性变动是磋商文件的有效组成部分，磋商小组应当及时</w:t>
      </w:r>
      <w:r>
        <w:rPr>
          <w:rFonts w:hint="eastAsia" w:ascii="Times New Roman" w:hAnsi="Times New Roman" w:eastAsia="宋体" w:cs="宋体"/>
          <w:color w:val="auto"/>
          <w:szCs w:val="21"/>
          <w:highlight w:val="none"/>
          <w:lang w:eastAsia="zh-CN"/>
        </w:rPr>
        <w:t>通过</w:t>
      </w:r>
      <w:r>
        <w:rPr>
          <w:rFonts w:hint="eastAsia" w:ascii="Times New Roman" w:hAnsi="Times New Roman" w:cs="宋体"/>
          <w:color w:val="auto"/>
          <w:szCs w:val="21"/>
          <w:highlight w:val="none"/>
          <w:lang w:eastAsia="zh-CN"/>
        </w:rPr>
        <w:t>广西政府采购云平台</w:t>
      </w:r>
      <w:r>
        <w:rPr>
          <w:rFonts w:hint="eastAsia" w:ascii="Times New Roman" w:hAnsi="Times New Roman" w:eastAsia="宋体" w:cs="宋体"/>
          <w:color w:val="auto"/>
          <w:szCs w:val="21"/>
          <w:highlight w:val="none"/>
          <w:lang w:eastAsia="zh-CN"/>
        </w:rPr>
        <w:t>平台同时</w:t>
      </w:r>
      <w:r>
        <w:rPr>
          <w:rFonts w:hint="eastAsia" w:ascii="Times New Roman" w:hAnsi="Times New Roman" w:eastAsia="宋体" w:cs="宋体"/>
          <w:color w:val="auto"/>
          <w:szCs w:val="21"/>
          <w:highlight w:val="none"/>
        </w:rPr>
        <w:t xml:space="preserve">通知所有参加磋商的供应商。 </w:t>
      </w:r>
    </w:p>
    <w:p w14:paraId="073545E5">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供应商应当按照磋商文件的变动情况和磋商小组的要求重新提交响应文件，并由其法定代表人、负责人、</w:t>
      </w:r>
      <w:r>
        <w:rPr>
          <w:rFonts w:hint="eastAsia" w:ascii="Times New Roman" w:hAnsi="Times New Roman" w:eastAsia="宋体" w:cs="宋体"/>
          <w:color w:val="auto"/>
          <w:szCs w:val="21"/>
          <w:highlight w:val="none"/>
          <w:lang w:eastAsia="zh-CN"/>
        </w:rPr>
        <w:t>自然人或相应的授权委托代表签字（个人</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szCs w:val="21"/>
          <w:highlight w:val="none"/>
        </w:rPr>
        <w:t>或者加盖供应商公章</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 xml:space="preserve">。逾时不交的，视同放弃磋商。 </w:t>
      </w:r>
    </w:p>
    <w:p w14:paraId="6B0D887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21.9 第二轮磋商</w:t>
      </w:r>
    </w:p>
    <w:p w14:paraId="27E548A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磋商小组集中就重新提交的响应文件或磋商小组提出的磋商意见与单一响应供应商分别进行磋商。磋商小组对磋商过程和重要磋商内容进行记录，磋商双方在记录上签字确认</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szCs w:val="21"/>
          <w:highlight w:val="none"/>
          <w:lang w:val="en-US" w:eastAsia="zh-CN"/>
        </w:rPr>
        <w:t>CA签章确认</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szCs w:val="21"/>
          <w:highlight w:val="none"/>
        </w:rPr>
        <w:t>。</w:t>
      </w:r>
    </w:p>
    <w:p w14:paraId="7C45D26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磋商后，供应商根据磋商小组统一整理的书面磋商记录要求做出书面承诺，并由其法定代表人或授权代表签字或者加盖公章</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szCs w:val="21"/>
          <w:highlight w:val="none"/>
        </w:rPr>
        <w:t>后按时</w:t>
      </w:r>
      <w:r>
        <w:rPr>
          <w:rFonts w:hint="eastAsia" w:ascii="Times New Roman" w:hAnsi="Times New Roman" w:eastAsia="宋体" w:cs="宋体"/>
          <w:color w:val="auto"/>
          <w:szCs w:val="21"/>
          <w:highlight w:val="none"/>
          <w:lang w:eastAsia="zh-CN"/>
        </w:rPr>
        <w:t>线上</w:t>
      </w:r>
      <w:r>
        <w:rPr>
          <w:rFonts w:hint="eastAsia" w:ascii="Times New Roman" w:hAnsi="Times New Roman" w:eastAsia="宋体" w:cs="宋体"/>
          <w:color w:val="auto"/>
          <w:szCs w:val="21"/>
          <w:highlight w:val="none"/>
          <w:lang w:val="en-US" w:eastAsia="zh-CN"/>
        </w:rPr>
        <w:t>提交</w:t>
      </w:r>
      <w:r>
        <w:rPr>
          <w:rFonts w:hint="eastAsia" w:ascii="Times New Roman" w:hAnsi="Times New Roman" w:eastAsia="宋体" w:cs="宋体"/>
          <w:color w:val="auto"/>
          <w:szCs w:val="21"/>
          <w:highlight w:val="none"/>
        </w:rPr>
        <w:t>。</w:t>
      </w:r>
    </w:p>
    <w:p w14:paraId="1DF10AB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当磋商小组一致确定供应商的竞争性磋商响应文件符合竞争性磋商文件要求，无需再磋商的，磋商小组按竞争性磋商文件设定的21.11、21.16程序和评审方法确定成交候选人。第二轮磋商后竞争性磋商文件仍有实质性变动的或仍需磋商的，磋商小组对竞争性磋商文件变动或提出磋商意见后进行第三轮磋商。以此类推。</w:t>
      </w:r>
    </w:p>
    <w:p w14:paraId="6EA963E7">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21.10 在采购过程中符合竞争要求的供应商或者报价未超过采购预算的供应商不足 3 家的，采购人或者采购代理机构应当终止竞争性磋商采购活动。 </w:t>
      </w:r>
    </w:p>
    <w:p w14:paraId="46F80C7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21.11 最后报价 </w:t>
      </w:r>
    </w:p>
    <w:p w14:paraId="2560C91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21.11.1 磋商文件能够详细列明采购标的的质量要求的，磋商结束后，磋商小组应当要求所有继续参加磋商的供应商在规定时间内</w:t>
      </w:r>
      <w:r>
        <w:rPr>
          <w:rFonts w:hint="eastAsia" w:ascii="Times New Roman" w:hAnsi="Times New Roman" w:eastAsia="宋体" w:cs="宋体"/>
          <w:color w:val="auto"/>
          <w:szCs w:val="21"/>
          <w:highlight w:val="none"/>
          <w:lang w:eastAsia="zh-CN"/>
        </w:rPr>
        <w:t>线上</w:t>
      </w:r>
      <w:r>
        <w:rPr>
          <w:rFonts w:hint="eastAsia" w:ascii="Times New Roman" w:hAnsi="Times New Roman" w:eastAsia="宋体" w:cs="宋体"/>
          <w:color w:val="auto"/>
          <w:szCs w:val="21"/>
          <w:highlight w:val="none"/>
        </w:rPr>
        <w:t xml:space="preserve">提交最后报价，提交最后报价的供应商不得少于 3 家。 </w:t>
      </w:r>
    </w:p>
    <w:p w14:paraId="6E7014F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21.11.2 </w:t>
      </w:r>
      <w:r>
        <w:rPr>
          <w:rFonts w:hint="eastAsia" w:ascii="Times New Roman" w:hAnsi="Times New Roman" w:cs="宋体"/>
          <w:color w:val="auto"/>
          <w:szCs w:val="21"/>
          <w:highlight w:val="none"/>
        </w:rPr>
        <w:t>磋商文件不能详细列明采购标的的施工要求，需经磋商由供应商提供最终设计方案或解决方案的</w:t>
      </w:r>
      <w:r>
        <w:rPr>
          <w:rFonts w:hint="eastAsia" w:ascii="Times New Roman" w:hAnsi="Times New Roman" w:eastAsia="宋体" w:cs="宋体"/>
          <w:color w:val="auto"/>
          <w:szCs w:val="21"/>
          <w:highlight w:val="none"/>
        </w:rPr>
        <w:t>，磋商结束后，磋商小组应当按照少数服从多数的原则投票推荐 3 家以上（含 3 家）供应商的设计方案或者解决方案，并要求其在规定时间内</w:t>
      </w:r>
      <w:r>
        <w:rPr>
          <w:rFonts w:hint="eastAsia" w:ascii="Times New Roman" w:hAnsi="Times New Roman" w:eastAsia="宋体" w:cs="宋体"/>
          <w:color w:val="auto"/>
          <w:szCs w:val="21"/>
          <w:highlight w:val="none"/>
          <w:lang w:eastAsia="zh-CN"/>
        </w:rPr>
        <w:t>线上</w:t>
      </w:r>
      <w:r>
        <w:rPr>
          <w:rFonts w:hint="eastAsia" w:ascii="Times New Roman" w:hAnsi="Times New Roman" w:eastAsia="宋体" w:cs="宋体"/>
          <w:color w:val="auto"/>
          <w:szCs w:val="21"/>
          <w:highlight w:val="none"/>
        </w:rPr>
        <w:t xml:space="preserve">提交最后报价。 </w:t>
      </w:r>
    </w:p>
    <w:p w14:paraId="68B7FDD7">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宋体"/>
          <w:color w:val="auto"/>
          <w:szCs w:val="21"/>
          <w:highlight w:val="none"/>
          <w:lang w:val="en-US" w:eastAsia="zh-CN"/>
        </w:rPr>
      </w:pPr>
      <w:r>
        <w:rPr>
          <w:rFonts w:hint="eastAsia" w:ascii="Times New Roman" w:hAnsi="Times New Roman" w:eastAsia="宋体" w:cs="宋体"/>
          <w:color w:val="auto"/>
          <w:szCs w:val="21"/>
          <w:highlight w:val="none"/>
          <w:lang w:val="en-US" w:eastAsia="zh-CN"/>
        </w:rPr>
        <w:t>21.11.3</w:t>
      </w:r>
      <w:r>
        <w:rPr>
          <w:rFonts w:hint="eastAsia" w:ascii="Times New Roman" w:hAnsi="Times New Roman" w:cs="宋体"/>
          <w:color w:val="auto"/>
          <w:kern w:val="0"/>
          <w:szCs w:val="21"/>
          <w:highlight w:val="none"/>
        </w:rPr>
        <w:t>最后报价（应答文件）是供应商响应文件的有效组成部分：</w:t>
      </w:r>
      <w:r>
        <w:rPr>
          <w:rFonts w:hint="eastAsia" w:ascii="Times New Roman" w:hAnsi="Times New Roman" w:cs="宋体"/>
          <w:b/>
          <w:color w:val="auto"/>
          <w:spacing w:val="-4"/>
          <w:szCs w:val="21"/>
          <w:highlight w:val="none"/>
        </w:rPr>
        <w:t>供应商做最终报价时，如供应商维持</w:t>
      </w:r>
      <w:r>
        <w:rPr>
          <w:rFonts w:hint="eastAsia" w:cs="宋体"/>
          <w:b/>
          <w:color w:val="auto"/>
          <w:spacing w:val="-4"/>
          <w:szCs w:val="21"/>
          <w:highlight w:val="none"/>
          <w:lang w:eastAsia="zh-CN"/>
        </w:rPr>
        <w:t>工程报价</w:t>
      </w:r>
      <w:r>
        <w:rPr>
          <w:rFonts w:hint="eastAsia" w:ascii="Times New Roman" w:hAnsi="Times New Roman" w:cs="宋体"/>
          <w:b/>
          <w:color w:val="auto"/>
          <w:spacing w:val="-4"/>
          <w:szCs w:val="21"/>
          <w:highlight w:val="none"/>
        </w:rPr>
        <w:t>不变</w:t>
      </w:r>
      <w:r>
        <w:rPr>
          <w:rFonts w:hint="eastAsia" w:ascii="Times New Roman" w:hAnsi="Times New Roman" w:cs="宋体"/>
          <w:b/>
          <w:color w:val="auto"/>
          <w:spacing w:val="-4"/>
          <w:szCs w:val="21"/>
          <w:highlight w:val="none"/>
          <w:lang w:eastAsia="zh-CN"/>
        </w:rPr>
        <w:t>，</w:t>
      </w:r>
      <w:r>
        <w:rPr>
          <w:rFonts w:hint="eastAsia" w:ascii="Times New Roman" w:hAnsi="Times New Roman" w:cs="宋体"/>
          <w:b/>
          <w:color w:val="auto"/>
          <w:spacing w:val="-4"/>
          <w:szCs w:val="21"/>
          <w:highlight w:val="none"/>
        </w:rPr>
        <w:t>以原</w:t>
      </w:r>
      <w:r>
        <w:rPr>
          <w:rFonts w:hint="eastAsia" w:cs="宋体"/>
          <w:b/>
          <w:color w:val="auto"/>
          <w:spacing w:val="-4"/>
          <w:szCs w:val="21"/>
          <w:highlight w:val="none"/>
          <w:lang w:eastAsia="zh-CN"/>
        </w:rPr>
        <w:t>工程报价</w:t>
      </w:r>
      <w:r>
        <w:rPr>
          <w:rFonts w:hint="eastAsia" w:ascii="Times New Roman" w:hAnsi="Times New Roman" w:cs="宋体"/>
          <w:b/>
          <w:color w:val="auto"/>
          <w:spacing w:val="-4"/>
          <w:szCs w:val="21"/>
          <w:highlight w:val="none"/>
        </w:rPr>
        <w:t>作为供应商最后报价；供应商应预先准备好调整后的完整已标价的工程量清单。如供应商在磋商过程中，改变原报价且未按竞争性磋商文件要求提供调整后的</w:t>
      </w:r>
      <w:r>
        <w:rPr>
          <w:rFonts w:hint="eastAsia" w:cs="宋体"/>
          <w:b/>
          <w:color w:val="auto"/>
          <w:spacing w:val="-4"/>
          <w:szCs w:val="21"/>
          <w:highlight w:val="none"/>
          <w:lang w:eastAsia="zh-CN"/>
        </w:rPr>
        <w:t>工程报价</w:t>
      </w:r>
      <w:r>
        <w:rPr>
          <w:rFonts w:hint="eastAsia" w:ascii="Times New Roman" w:hAnsi="Times New Roman" w:cs="宋体"/>
          <w:b/>
          <w:color w:val="auto"/>
          <w:spacing w:val="-4"/>
          <w:szCs w:val="21"/>
          <w:highlight w:val="none"/>
          <w:lang w:eastAsia="zh-CN"/>
        </w:rPr>
        <w:t>电子</w:t>
      </w:r>
      <w:r>
        <w:rPr>
          <w:rFonts w:hint="eastAsia" w:ascii="Times New Roman" w:hAnsi="Times New Roman" w:cs="宋体"/>
          <w:b/>
          <w:color w:val="auto"/>
          <w:spacing w:val="-4"/>
          <w:szCs w:val="21"/>
          <w:highlight w:val="none"/>
        </w:rPr>
        <w:t>版的，其报价不予认可，视供应商维持原</w:t>
      </w:r>
      <w:r>
        <w:rPr>
          <w:rFonts w:hint="eastAsia" w:cs="宋体"/>
          <w:b/>
          <w:color w:val="auto"/>
          <w:spacing w:val="-4"/>
          <w:szCs w:val="21"/>
          <w:highlight w:val="none"/>
          <w:lang w:eastAsia="zh-CN"/>
        </w:rPr>
        <w:t>工程报价</w:t>
      </w:r>
      <w:r>
        <w:rPr>
          <w:rFonts w:hint="eastAsia" w:ascii="Times New Roman" w:hAnsi="Times New Roman" w:cs="宋体"/>
          <w:b/>
          <w:color w:val="auto"/>
          <w:spacing w:val="-4"/>
          <w:szCs w:val="21"/>
          <w:highlight w:val="none"/>
        </w:rPr>
        <w:t>不变</w:t>
      </w:r>
      <w:r>
        <w:rPr>
          <w:rFonts w:hint="eastAsia" w:ascii="Times New Roman" w:hAnsi="Times New Roman" w:cs="宋体"/>
          <w:b/>
          <w:color w:val="auto"/>
          <w:szCs w:val="21"/>
          <w:highlight w:val="none"/>
        </w:rPr>
        <w:t>。</w:t>
      </w:r>
      <w:r>
        <w:rPr>
          <w:rFonts w:hint="eastAsia" w:ascii="Times New Roman" w:hAnsi="Times New Roman" w:cs="宋体"/>
          <w:color w:val="auto"/>
          <w:spacing w:val="-4"/>
          <w:szCs w:val="21"/>
          <w:highlight w:val="none"/>
        </w:rPr>
        <w:t>必须由供应商</w:t>
      </w:r>
      <w:r>
        <w:rPr>
          <w:rFonts w:hint="eastAsia" w:ascii="Times New Roman" w:hAnsi="Times New Roman" w:eastAsia="宋体" w:cs="宋体"/>
          <w:color w:val="auto"/>
          <w:szCs w:val="21"/>
          <w:highlight w:val="none"/>
        </w:rPr>
        <w:t>加盖公章</w:t>
      </w:r>
      <w:r>
        <w:rPr>
          <w:rFonts w:hint="eastAsia" w:ascii="Times New Roman" w:hAnsi="Times New Roman" w:eastAsia="宋体" w:cs="宋体"/>
          <w:color w:val="auto"/>
          <w:szCs w:val="21"/>
          <w:highlight w:val="none"/>
          <w:lang w:eastAsia="zh-CN"/>
        </w:rPr>
        <w:t>（</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lang w:eastAsia="zh-CN"/>
        </w:rPr>
        <w:t>）</w:t>
      </w:r>
      <w:r>
        <w:rPr>
          <w:rFonts w:hint="eastAsia" w:ascii="Times New Roman" w:hAnsi="Times New Roman" w:cs="宋体"/>
          <w:color w:val="auto"/>
          <w:spacing w:val="-4"/>
          <w:szCs w:val="21"/>
          <w:highlight w:val="none"/>
        </w:rPr>
        <w:t>。</w:t>
      </w:r>
    </w:p>
    <w:p w14:paraId="2B8CA5C8">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21.11.</w:t>
      </w:r>
      <w:r>
        <w:rPr>
          <w:rFonts w:hint="eastAsia" w:ascii="Times New Roman" w:hAnsi="Times New Roman" w:eastAsia="宋体" w:cs="宋体"/>
          <w:color w:val="auto"/>
          <w:szCs w:val="21"/>
          <w:highlight w:val="none"/>
          <w:lang w:val="en-US" w:eastAsia="zh-CN"/>
        </w:rPr>
        <w:t>4</w:t>
      </w:r>
      <w:r>
        <w:rPr>
          <w:rFonts w:hint="eastAsia" w:ascii="Times New Roman" w:hAnsi="Times New Roman" w:eastAsia="宋体" w:cs="宋体"/>
          <w:color w:val="auto"/>
          <w:szCs w:val="21"/>
          <w:highlight w:val="none"/>
        </w:rPr>
        <w:t xml:space="preserve"> 根据《财政部关于政府采购竞争性磋商采购方式管理暂行办法有关问题的补充通知》</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财库〔2014〕214 号</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的规定，如采购项目为政府购买服务项目（含政府和社会资本合作项目），在采购过程中符合要求的供应商（社会资本）只有 2 家的，竞争性磋商采购活动可以继续进行，并要求其在规定时间内</w:t>
      </w:r>
      <w:r>
        <w:rPr>
          <w:rFonts w:hint="eastAsia" w:ascii="Times New Roman" w:hAnsi="Times New Roman" w:eastAsia="宋体" w:cs="宋体"/>
          <w:color w:val="auto"/>
          <w:szCs w:val="21"/>
          <w:highlight w:val="none"/>
          <w:lang w:eastAsia="zh-CN"/>
        </w:rPr>
        <w:t>线上</w:t>
      </w:r>
      <w:r>
        <w:rPr>
          <w:rFonts w:hint="eastAsia" w:ascii="Times New Roman" w:hAnsi="Times New Roman" w:eastAsia="宋体" w:cs="宋体"/>
          <w:color w:val="auto"/>
          <w:szCs w:val="21"/>
          <w:highlight w:val="none"/>
        </w:rPr>
        <w:t xml:space="preserve">提交最后报价；采购过程中符合要求的供应商（社会资本）只有 1 家的，采购人或者采购代理机构应当终止竞争性磋商采购活动，发布项目终止公告并说明原因，重新开展采购活动。 </w:t>
      </w:r>
    </w:p>
    <w:p w14:paraId="3FF13B27">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szCs w:val="21"/>
          <w:highlight w:val="none"/>
        </w:rPr>
        <w:t>21.11.</w:t>
      </w:r>
      <w:r>
        <w:rPr>
          <w:rFonts w:hint="eastAsia" w:ascii="Times New Roman" w:hAnsi="Times New Roman" w:eastAsia="宋体" w:cs="宋体"/>
          <w:color w:val="auto"/>
          <w:szCs w:val="21"/>
          <w:highlight w:val="none"/>
          <w:lang w:val="en-US" w:eastAsia="zh-CN"/>
        </w:rPr>
        <w:t>5</w:t>
      </w:r>
      <w:r>
        <w:rPr>
          <w:rFonts w:hint="eastAsia" w:ascii="Times New Roman" w:hAnsi="Times New Roman" w:eastAsia="宋体" w:cs="宋体"/>
          <w:color w:val="auto"/>
          <w:szCs w:val="21"/>
          <w:highlight w:val="none"/>
        </w:rPr>
        <w:t xml:space="preserve"> 根据《政府采购竞争性磋商采购方式管理暂行办法》</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财库〔2014〕214 号</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的规定：</w:t>
      </w:r>
      <w:r>
        <w:rPr>
          <w:rFonts w:hint="eastAsia" w:ascii="Times New Roman" w:hAnsi="Times New Roman" w:eastAsia="宋体" w:cs="宋体"/>
          <w:b/>
          <w:bCs/>
          <w:color w:val="auto"/>
          <w:szCs w:val="21"/>
          <w:highlight w:val="none"/>
        </w:rPr>
        <w:t xml:space="preserve">最后报价是供应商响应文件的有效组成部分。 </w:t>
      </w:r>
      <w:r>
        <w:rPr>
          <w:rFonts w:hint="eastAsia" w:ascii="Times New Roman" w:hAnsi="Times New Roman" w:eastAsia="宋体" w:cs="宋体"/>
          <w:color w:val="auto"/>
          <w:szCs w:val="21"/>
          <w:highlight w:val="none"/>
        </w:rPr>
        <w:t>符合本办法(财库〔2014〕214号文)第三条第四项情形的，提交最后报价的供应商可以为2家。</w:t>
      </w:r>
      <w:r>
        <w:rPr>
          <w:rFonts w:hint="eastAsia" w:ascii="Times New Roman" w:hAnsi="Times New Roman" w:eastAsia="宋体" w:cs="宋体"/>
          <w:b/>
          <w:bCs/>
          <w:color w:val="auto"/>
          <w:szCs w:val="21"/>
          <w:highlight w:val="none"/>
        </w:rPr>
        <w:t>（财库〔2014〕214号文第三条第四项：市场竞争不充分的科研项目，以及需要扶持的科技成果转化项目。）</w:t>
      </w:r>
    </w:p>
    <w:p w14:paraId="59E1CF7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21.12 已提交响应文件的供应商，在提交最后报价之前，可以根据磋商情况书面退出磋商。 </w:t>
      </w:r>
    </w:p>
    <w:p w14:paraId="707F002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未书面退出磋商的供应商在规定时间内</w:t>
      </w:r>
      <w:r>
        <w:rPr>
          <w:rFonts w:hint="eastAsia" w:ascii="Times New Roman" w:hAnsi="Times New Roman" w:eastAsia="宋体" w:cs="宋体"/>
          <w:color w:val="auto"/>
          <w:szCs w:val="21"/>
          <w:highlight w:val="none"/>
          <w:lang w:eastAsia="zh-CN"/>
        </w:rPr>
        <w:t>线上</w:t>
      </w:r>
      <w:r>
        <w:rPr>
          <w:rFonts w:hint="eastAsia" w:ascii="Times New Roman" w:hAnsi="Times New Roman" w:eastAsia="宋体" w:cs="宋体"/>
          <w:color w:val="auto"/>
          <w:szCs w:val="21"/>
          <w:highlight w:val="none"/>
        </w:rPr>
        <w:t xml:space="preserve">提交最后报价，其最后报价超出采购预算导致已通过评审的响应文件无效的，按供应商在提交响应文件截止时间后撤回响应文件处理。 </w:t>
      </w:r>
    </w:p>
    <w:p w14:paraId="28B32A8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21.13 评审报告 </w:t>
      </w:r>
    </w:p>
    <w:p w14:paraId="7A5A4295">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磋商小组应当从质量和服务均能满足磋商文件全部实质性响应要求的供应商中，按照最后综合得分由高到低的顺序提出 3 名以上（含 3 名）成交候选人，并编写评审报告。</w:t>
      </w:r>
    </w:p>
    <w:p w14:paraId="0E66331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21.14 在评审过程中出现法律法规和磋商文件均没有明确规定的情形时，由磋商小组现场协商解决，协商不一致的，由全体磋商小组投票表决，以得票率二分之一以上磋商小组成员的意见为准。 </w:t>
      </w:r>
    </w:p>
    <w:p w14:paraId="7C23D45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21.15 采购代理机构发现磋商小组有明显的违规倾向或歧视现象，或不按评审办法进行，或其他不正常行为的，应当及时制止。如制止无效，应及时向政府采购监督管理机构报告。</w:t>
      </w:r>
    </w:p>
    <w:p w14:paraId="7A61009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highlight w:val="none"/>
        </w:rPr>
      </w:pPr>
      <w:r>
        <w:rPr>
          <w:rFonts w:hint="eastAsia" w:ascii="Times New Roman" w:hAnsi="Times New Roman" w:eastAsia="宋体" w:cs="宋体"/>
          <w:color w:val="auto"/>
          <w:szCs w:val="21"/>
          <w:highlight w:val="none"/>
        </w:rPr>
        <w:t>21.16 本采购项目的评审依据为竞争性磋商文件和竞争性磋商响应文件，采用的评审方法为</w:t>
      </w:r>
      <w:r>
        <w:rPr>
          <w:rFonts w:hint="eastAsia" w:ascii="Times New Roman" w:hAnsi="Times New Roman" w:eastAsia="宋体" w:cs="宋体"/>
          <w:b/>
          <w:bCs/>
          <w:color w:val="auto"/>
          <w:szCs w:val="21"/>
          <w:highlight w:val="none"/>
        </w:rPr>
        <w:t>综合评分法。</w:t>
      </w:r>
    </w:p>
    <w:p w14:paraId="5C120818">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78" w:name="_Toc21331"/>
      <w:bookmarkStart w:id="179" w:name="_Toc18722"/>
      <w:bookmarkStart w:id="180" w:name="_Toc32470"/>
      <w:r>
        <w:rPr>
          <w:rFonts w:hint="eastAsia" w:ascii="Times New Roman" w:hAnsi="Times New Roman" w:eastAsia="宋体" w:cs="宋体"/>
          <w:color w:val="auto"/>
          <w:sz w:val="21"/>
          <w:szCs w:val="21"/>
          <w:highlight w:val="none"/>
        </w:rPr>
        <w:t>22. 确定成交供应商</w:t>
      </w:r>
      <w:bookmarkEnd w:id="178"/>
      <w:bookmarkEnd w:id="179"/>
      <w:bookmarkEnd w:id="180"/>
    </w:p>
    <w:p w14:paraId="039F6A2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22.1</w:t>
      </w:r>
      <w:r>
        <w:rPr>
          <w:rFonts w:hint="eastAsia" w:ascii="Times New Roman" w:hAnsi="Times New Roman" w:eastAsia="宋体" w:cs="宋体"/>
          <w:color w:val="auto"/>
          <w:sz w:val="21"/>
          <w:szCs w:val="21"/>
          <w:highlight w:val="none"/>
        </w:rPr>
        <w:t>磋商小组应当根据综合评分情况，按照综合得分由高到低顺序推荐三名成交候选供应商，并编写评审报告。磋商小组根据综合得分由高到低排列次序，若得分相同时</w:t>
      </w:r>
      <w:r>
        <w:rPr>
          <w:rFonts w:hint="eastAsia" w:ascii="Times New Roman" w:hAnsi="Times New Roman" w:eastAsia="宋体" w:cs="宋体"/>
          <w:color w:val="auto"/>
          <w:sz w:val="21"/>
          <w:szCs w:val="21"/>
          <w:highlight w:val="none"/>
        </w:rPr>
        <w:t>，</w:t>
      </w:r>
      <w:r>
        <w:rPr>
          <w:rFonts w:hint="eastAsia" w:ascii="Times New Roman" w:hAnsi="Times New Roman" w:eastAsia="宋体" w:cs="宋体"/>
          <w:color w:val="auto"/>
          <w:sz w:val="21"/>
          <w:szCs w:val="21"/>
          <w:highlight w:val="none"/>
        </w:rPr>
        <w:t>以最后报价由低到高顺序排列；</w:t>
      </w:r>
      <w:r>
        <w:rPr>
          <w:rFonts w:hint="eastAsia" w:ascii="Times New Roman" w:hAnsi="Times New Roman" w:eastAsia="宋体" w:cs="宋体"/>
          <w:color w:val="auto"/>
          <w:szCs w:val="21"/>
          <w:highlight w:val="none"/>
        </w:rPr>
        <w:t>若仍相同的，依次按技术分、</w:t>
      </w:r>
      <w:r>
        <w:rPr>
          <w:rFonts w:hint="eastAsia" w:cs="宋体"/>
          <w:color w:val="auto"/>
          <w:szCs w:val="21"/>
          <w:highlight w:val="none"/>
          <w:lang w:val="en-US" w:eastAsia="zh-CN"/>
        </w:rPr>
        <w:t>信誉分</w:t>
      </w:r>
      <w:r>
        <w:rPr>
          <w:rFonts w:hint="eastAsia" w:ascii="Times New Roman" w:hAnsi="Times New Roman" w:cs="宋体"/>
          <w:color w:val="auto"/>
          <w:szCs w:val="21"/>
          <w:highlight w:val="none"/>
          <w:lang w:eastAsia="zh-CN"/>
        </w:rPr>
        <w:t>、</w:t>
      </w:r>
      <w:r>
        <w:rPr>
          <w:rFonts w:hint="eastAsia" w:ascii="Times New Roman" w:hAnsi="Times New Roman" w:cs="宋体"/>
          <w:color w:val="auto"/>
          <w:szCs w:val="21"/>
          <w:highlight w:val="none"/>
          <w:lang w:val="en-US" w:eastAsia="zh-CN"/>
        </w:rPr>
        <w:t>业绩分</w:t>
      </w:r>
      <w:r>
        <w:rPr>
          <w:rFonts w:hint="eastAsia" w:ascii="Times New Roman" w:hAnsi="Times New Roman" w:eastAsia="宋体" w:cs="宋体"/>
          <w:color w:val="auto"/>
          <w:szCs w:val="21"/>
          <w:highlight w:val="none"/>
        </w:rPr>
        <w:t>由高到低顺序排列并推荐成交候选供应商</w:t>
      </w:r>
      <w:r>
        <w:rPr>
          <w:rFonts w:hint="eastAsia" w:ascii="Times New Roman" w:hAnsi="Times New Roman" w:eastAsia="宋体" w:cs="宋体"/>
          <w:color w:val="auto"/>
          <w:sz w:val="21"/>
          <w:szCs w:val="21"/>
          <w:highlight w:val="none"/>
        </w:rPr>
        <w:t>。</w:t>
      </w:r>
      <w:r>
        <w:rPr>
          <w:rFonts w:hint="eastAsia" w:ascii="Times New Roman" w:hAnsi="Times New Roman" w:eastAsia="宋体" w:cs="宋体"/>
          <w:color w:val="auto"/>
          <w:szCs w:val="21"/>
          <w:highlight w:val="none"/>
        </w:rPr>
        <w:t>若仍相同的，由磋商小组按照抽签的方式决定排列次序。</w:t>
      </w:r>
    </w:p>
    <w:p w14:paraId="71E9053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22.2采购单位应当确定磋商小组推荐排名第一的成交候选人为成交供应商。</w:t>
      </w:r>
    </w:p>
    <w:p w14:paraId="3BCA9A3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22.3排名第一的成交候选人放弃成交、因不可抗力提出不能履行合同，或信用信息记录不符合相关规定的，或者磋商文件规定应当提交履约保证金而在规定的期限内未能提交的</w:t>
      </w:r>
      <w:r>
        <w:rPr>
          <w:rFonts w:hint="eastAsia" w:ascii="Times New Roman" w:hAnsi="Times New Roman" w:eastAsia="宋体" w:cs="宋体"/>
          <w:b/>
          <w:bCs/>
          <w:color w:val="auto"/>
          <w:szCs w:val="21"/>
          <w:highlight w:val="none"/>
        </w:rPr>
        <w:t>（本项目免收履约保证金）</w:t>
      </w:r>
      <w:r>
        <w:rPr>
          <w:rFonts w:hint="eastAsia" w:ascii="Times New Roman" w:hAnsi="Times New Roman" w:eastAsia="宋体" w:cs="宋体"/>
          <w:color w:val="auto"/>
          <w:szCs w:val="21"/>
          <w:highlight w:val="none"/>
        </w:rPr>
        <w:t>，采购单位可以确定排名第二的成交候选人为成交供应商</w:t>
      </w:r>
      <w:r>
        <w:rPr>
          <w:rFonts w:hint="eastAsia" w:cs="宋体"/>
          <w:color w:val="auto"/>
          <w:szCs w:val="21"/>
          <w:highlight w:val="none"/>
          <w:lang w:val="en-US" w:eastAsia="zh-CN"/>
        </w:rPr>
        <w:t>或重新开展采购活动</w:t>
      </w:r>
      <w:r>
        <w:rPr>
          <w:rFonts w:hint="eastAsia" w:ascii="Times New Roman" w:hAnsi="Times New Roman" w:eastAsia="宋体" w:cs="宋体"/>
          <w:color w:val="auto"/>
          <w:szCs w:val="21"/>
          <w:highlight w:val="none"/>
        </w:rPr>
        <w:t>。</w:t>
      </w:r>
    </w:p>
    <w:p w14:paraId="7DB5B5F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22.4排名第二的成交候选人因前款规定的同样原因不能签订合同的，采购单位可以确定排名第三的成交候选人为成交供应商</w:t>
      </w:r>
      <w:r>
        <w:rPr>
          <w:rFonts w:hint="eastAsia" w:cs="宋体"/>
          <w:color w:val="auto"/>
          <w:szCs w:val="21"/>
          <w:highlight w:val="none"/>
          <w:lang w:val="en-US" w:eastAsia="zh-CN"/>
        </w:rPr>
        <w:t>或重新开展采购活动</w:t>
      </w:r>
      <w:r>
        <w:rPr>
          <w:rFonts w:hint="eastAsia" w:ascii="Times New Roman" w:hAnsi="Times New Roman" w:eastAsia="宋体" w:cs="宋体"/>
          <w:color w:val="auto"/>
          <w:szCs w:val="21"/>
          <w:highlight w:val="none"/>
        </w:rPr>
        <w:t>。</w:t>
      </w:r>
    </w:p>
    <w:p w14:paraId="4A69F4BF">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81" w:name="_Toc21715"/>
      <w:bookmarkStart w:id="182" w:name="_Toc14754"/>
      <w:bookmarkStart w:id="183" w:name="_Toc15332"/>
      <w:r>
        <w:rPr>
          <w:rFonts w:hint="eastAsia" w:ascii="Times New Roman" w:hAnsi="Times New Roman" w:eastAsia="宋体" w:cs="宋体"/>
          <w:color w:val="auto"/>
          <w:sz w:val="21"/>
          <w:szCs w:val="21"/>
          <w:highlight w:val="none"/>
        </w:rPr>
        <w:t>23. 属于下列情况之一者，响应文件无效</w:t>
      </w:r>
      <w:bookmarkEnd w:id="181"/>
      <w:bookmarkEnd w:id="182"/>
      <w:bookmarkEnd w:id="183"/>
    </w:p>
    <w:p w14:paraId="18F3297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（1）未按磋商文件规定完整</w:t>
      </w:r>
      <w:r>
        <w:rPr>
          <w:rFonts w:hint="eastAsia" w:ascii="Times New Roman" w:hAnsi="Times New Roman" w:eastAsia="宋体" w:cs="宋体"/>
          <w:color w:val="auto"/>
          <w:szCs w:val="21"/>
          <w:highlight w:val="none"/>
          <w:lang w:val="en-US" w:eastAsia="zh-CN"/>
        </w:rPr>
        <w:t>线上</w:t>
      </w:r>
      <w:r>
        <w:rPr>
          <w:rFonts w:hint="eastAsia" w:ascii="Times New Roman" w:hAnsi="Times New Roman" w:eastAsia="宋体" w:cs="宋体"/>
          <w:color w:val="auto"/>
          <w:szCs w:val="21"/>
          <w:highlight w:val="none"/>
        </w:rPr>
        <w:t>提交响应文件或未按规定要求</w:t>
      </w:r>
      <w:r>
        <w:rPr>
          <w:rFonts w:hint="eastAsia" w:ascii="Times New Roman" w:hAnsi="Times New Roman" w:eastAsia="宋体" w:cs="宋体"/>
          <w:color w:val="auto"/>
          <w:szCs w:val="21"/>
          <w:highlight w:val="none"/>
          <w:lang w:eastAsia="zh-CN"/>
        </w:rPr>
        <w:t>线上</w:t>
      </w:r>
      <w:r>
        <w:rPr>
          <w:rFonts w:hint="eastAsia" w:ascii="Times New Roman" w:hAnsi="Times New Roman" w:eastAsia="宋体" w:cs="宋体"/>
          <w:color w:val="auto"/>
          <w:szCs w:val="21"/>
          <w:highlight w:val="none"/>
        </w:rPr>
        <w:t>签字、</w:t>
      </w:r>
      <w:r>
        <w:rPr>
          <w:rFonts w:hint="eastAsia" w:ascii="Times New Roman" w:hAnsi="Times New Roman" w:eastAsia="宋体" w:cs="宋体"/>
          <w:color w:val="auto"/>
          <w:szCs w:val="21"/>
          <w:highlight w:val="none"/>
          <w:lang w:val="en-US" w:eastAsia="zh-CN"/>
        </w:rPr>
        <w:t>签章</w:t>
      </w:r>
      <w:r>
        <w:rPr>
          <w:rFonts w:hint="eastAsia" w:ascii="Times New Roman" w:hAnsi="Times New Roman" w:eastAsia="宋体" w:cs="宋体"/>
          <w:color w:val="auto"/>
          <w:szCs w:val="21"/>
          <w:highlight w:val="none"/>
        </w:rPr>
        <w:t>的；</w:t>
      </w:r>
    </w:p>
    <w:p w14:paraId="2609C157">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（2）不具备磋商文件规定的资格要求的；</w:t>
      </w:r>
    </w:p>
    <w:p w14:paraId="03AC17E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在进行资格性审查时，磋商小组将进入《国家企业信用信息公示系统》对企业股东及出资等信息进行查询，对存在《中华人民共和国政府采购法实施条例》第十八条第一款情形的，即单位负责人为同一人或者存在直接控股、管理关系的不同供应商，不得参加同一合同项下的政府采购活动，其磋商文件将被视为无效文件；</w:t>
      </w:r>
    </w:p>
    <w:p w14:paraId="78B0FAD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4</w:t>
      </w:r>
      <w:r>
        <w:rPr>
          <w:rFonts w:hint="eastAsia" w:ascii="Times New Roman" w:hAnsi="Times New Roman" w:eastAsia="宋体" w:cs="宋体"/>
          <w:color w:val="auto"/>
          <w:szCs w:val="21"/>
          <w:highlight w:val="none"/>
        </w:rPr>
        <w:t>）响应文件未按磋商文件的内容和要求编制，或提供虚假材料的；</w:t>
      </w:r>
    </w:p>
    <w:p w14:paraId="758A027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5</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 w:val="21"/>
          <w:szCs w:val="21"/>
          <w:highlight w:val="none"/>
        </w:rPr>
        <w:t>响应文件有效期、质量要求、工期要求不能满足采购文件要求的</w:t>
      </w:r>
      <w:r>
        <w:rPr>
          <w:rFonts w:hint="eastAsia" w:ascii="Times New Roman" w:hAnsi="Times New Roman" w:eastAsia="宋体" w:cs="宋体"/>
          <w:color w:val="auto"/>
          <w:szCs w:val="21"/>
          <w:highlight w:val="none"/>
        </w:rPr>
        <w:t>；</w:t>
      </w:r>
    </w:p>
    <w:p w14:paraId="4A846769">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6</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 w:val="21"/>
          <w:szCs w:val="21"/>
          <w:highlight w:val="none"/>
        </w:rPr>
        <w:t>供应商未就工程量清单中的所有内容作完整唯一报价的</w:t>
      </w:r>
      <w:r>
        <w:rPr>
          <w:rFonts w:hint="eastAsia" w:ascii="Times New Roman" w:hAnsi="Times New Roman" w:eastAsia="宋体" w:cs="宋体"/>
          <w:color w:val="auto"/>
          <w:szCs w:val="21"/>
          <w:highlight w:val="none"/>
        </w:rPr>
        <w:t>；</w:t>
      </w:r>
    </w:p>
    <w:p w14:paraId="3FDF4B2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7</w:t>
      </w:r>
      <w:r>
        <w:rPr>
          <w:rFonts w:hint="eastAsia" w:ascii="Times New Roman" w:hAnsi="Times New Roman" w:eastAsia="宋体" w:cs="宋体"/>
          <w:color w:val="auto"/>
          <w:szCs w:val="21"/>
          <w:highlight w:val="none"/>
        </w:rPr>
        <w:t>）未在磋商小组规定的时间内提交响应文件(包括最后报价)的；</w:t>
      </w:r>
    </w:p>
    <w:p w14:paraId="5A6BC67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8</w:t>
      </w:r>
      <w:r>
        <w:rPr>
          <w:rFonts w:hint="eastAsia" w:ascii="Times New Roman" w:hAnsi="Times New Roman" w:eastAsia="宋体" w:cs="宋体"/>
          <w:color w:val="auto"/>
          <w:szCs w:val="21"/>
          <w:highlight w:val="none"/>
        </w:rPr>
        <w:t>）超越了按照法律法规规定必须获得行政许可或者行政审批的经营范围的；</w:t>
      </w:r>
    </w:p>
    <w:p w14:paraId="1D6D9EE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9</w:t>
      </w:r>
      <w:r>
        <w:rPr>
          <w:rFonts w:hint="eastAsia" w:ascii="Times New Roman" w:hAnsi="Times New Roman" w:eastAsia="宋体" w:cs="宋体"/>
          <w:color w:val="auto"/>
          <w:szCs w:val="21"/>
          <w:highlight w:val="none"/>
        </w:rPr>
        <w:t>）未满足磋商文件实质性要求的或者响应文件有采购人不能接受的附加条件的；</w:t>
      </w:r>
    </w:p>
    <w:p w14:paraId="578EA130">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10</w:t>
      </w:r>
      <w:r>
        <w:rPr>
          <w:rFonts w:hint="eastAsia" w:ascii="Times New Roman" w:hAnsi="Times New Roman" w:eastAsia="宋体" w:cs="宋体"/>
          <w:color w:val="auto"/>
          <w:szCs w:val="21"/>
          <w:highlight w:val="none"/>
        </w:rPr>
        <w:t>）响应文件实质性要求未做变动，供应商最后报价高于第一次报价的；</w:t>
      </w:r>
    </w:p>
    <w:p w14:paraId="0F43476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w:t>
      </w:r>
      <w:r>
        <w:rPr>
          <w:rFonts w:hint="eastAsia" w:ascii="Times New Roman" w:hAnsi="Times New Roman" w:eastAsia="宋体" w:cs="宋体"/>
          <w:color w:val="auto"/>
          <w:szCs w:val="21"/>
          <w:highlight w:val="none"/>
          <w:lang w:val="en-US" w:eastAsia="zh-CN"/>
        </w:rPr>
        <w:t>1</w:t>
      </w:r>
      <w:r>
        <w:rPr>
          <w:rFonts w:hint="eastAsia" w:ascii="Times New Roman" w:hAnsi="Times New Roman" w:eastAsia="宋体" w:cs="宋体"/>
          <w:color w:val="auto"/>
          <w:szCs w:val="21"/>
          <w:highlight w:val="none"/>
        </w:rPr>
        <w:t>）不符合法律、法规和磋商文件规定的其他实质性要求和条件的。</w:t>
      </w:r>
    </w:p>
    <w:p w14:paraId="5C525836">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供应商有下列情形之一的视为供应商相互串通磋商，响应文件将被视为无效</w:t>
      </w:r>
    </w:p>
    <w:p w14:paraId="3016E5A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（1）不同供应商的响应文件由同一单位或者个人编制；或不同供应商报名的IP地址一致的；</w:t>
      </w:r>
    </w:p>
    <w:p w14:paraId="0B595E6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（2）不同供应商委托同一单位或者个人办理磋商事宜；</w:t>
      </w:r>
    </w:p>
    <w:p w14:paraId="0A621C2B">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（3）不同的供应商的响应文件载明的项目管理员为同一个人；</w:t>
      </w:r>
    </w:p>
    <w:p w14:paraId="6443BB1C">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（4）不同供应商的响应文件异常一致或竞标报价呈规律性差异；</w:t>
      </w:r>
    </w:p>
    <w:p w14:paraId="10F7B833">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（5）不同供应商的响应文件相互混</w:t>
      </w:r>
      <w:r>
        <w:rPr>
          <w:rFonts w:hint="eastAsia" w:ascii="Times New Roman" w:hAnsi="Times New Roman" w:cs="宋体"/>
          <w:color w:val="auto"/>
          <w:szCs w:val="21"/>
          <w:highlight w:val="none"/>
          <w:lang w:eastAsia="zh-CN"/>
        </w:rPr>
        <w:t>编</w:t>
      </w:r>
      <w:r>
        <w:rPr>
          <w:rFonts w:hint="eastAsia" w:ascii="Times New Roman" w:hAnsi="Times New Roman" w:eastAsia="宋体" w:cs="宋体"/>
          <w:color w:val="auto"/>
          <w:szCs w:val="21"/>
          <w:highlight w:val="none"/>
        </w:rPr>
        <w:t>。</w:t>
      </w:r>
    </w:p>
    <w:p w14:paraId="3F200D46">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84" w:name="_Toc27786"/>
      <w:bookmarkStart w:id="185" w:name="_Toc5714"/>
      <w:bookmarkStart w:id="186" w:name="_Toc8796"/>
      <w:r>
        <w:rPr>
          <w:rFonts w:hint="eastAsia" w:ascii="Times New Roman" w:hAnsi="Times New Roman" w:eastAsia="宋体" w:cs="宋体"/>
          <w:color w:val="auto"/>
          <w:sz w:val="21"/>
          <w:szCs w:val="21"/>
          <w:highlight w:val="none"/>
        </w:rPr>
        <w:t>24. 出现下列情形之一的，采购人或者采购代理机构应当终止竞争性磋商采购活动，发布项目终止公告并说明原因，重新开展采购活动</w:t>
      </w:r>
      <w:bookmarkEnd w:id="184"/>
      <w:bookmarkEnd w:id="185"/>
      <w:bookmarkEnd w:id="186"/>
    </w:p>
    <w:p w14:paraId="7CDA8CD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（1）因情况变化，不再符合规定的竞争性磋商采购方式适用情形的；</w:t>
      </w:r>
    </w:p>
    <w:p w14:paraId="5AEB5A5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（2）出现影响采购公正的违法、违规行为的； </w:t>
      </w:r>
    </w:p>
    <w:p w14:paraId="49E8C51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szCs w:val="21"/>
          <w:highlight w:val="none"/>
        </w:rPr>
        <w:t>（3）在采购过程中符合竞争要求的供应商或者报价未超过采购预算的供应商不足3家的。</w:t>
      </w:r>
      <w:r>
        <w:rPr>
          <w:rFonts w:hint="eastAsia" w:ascii="Times New Roman" w:hAnsi="Times New Roman" w:eastAsia="宋体" w:cs="宋体"/>
          <w:b/>
          <w:bCs/>
          <w:color w:val="auto"/>
          <w:szCs w:val="21"/>
          <w:highlight w:val="none"/>
        </w:rPr>
        <w:t xml:space="preserve">（除财库〔2014〕214 号《政府采购竞争性磋商采购方式管理暂行办法》第二十一条第三款规定的情形外） </w:t>
      </w:r>
    </w:p>
    <w:p w14:paraId="78910B1B">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87" w:name="_Toc19910"/>
      <w:bookmarkStart w:id="188" w:name="_Toc4906"/>
      <w:bookmarkStart w:id="189" w:name="_Toc19105"/>
      <w:r>
        <w:rPr>
          <w:rFonts w:hint="eastAsia" w:ascii="Times New Roman" w:hAnsi="Times New Roman" w:eastAsia="宋体" w:cs="宋体"/>
          <w:color w:val="auto"/>
          <w:sz w:val="21"/>
          <w:szCs w:val="21"/>
          <w:highlight w:val="none"/>
        </w:rPr>
        <w:t>25. 磋商过程的监控</w:t>
      </w:r>
      <w:bookmarkEnd w:id="187"/>
      <w:bookmarkEnd w:id="188"/>
      <w:bookmarkEnd w:id="189"/>
    </w:p>
    <w:p w14:paraId="3C6BC79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本项目磋商过程实行全程录音、录像监控，供应商在磋商过程中所进行的试图影响磋商结果的不公正活动，可能导致其磋商被拒绝。</w:t>
      </w:r>
    </w:p>
    <w:p w14:paraId="38E3C706">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90" w:name="_Toc26291"/>
      <w:bookmarkStart w:id="191" w:name="_Toc1534"/>
      <w:bookmarkStart w:id="192" w:name="_Toc14787"/>
      <w:r>
        <w:rPr>
          <w:rFonts w:hint="eastAsia" w:ascii="Times New Roman" w:hAnsi="Times New Roman" w:cs="宋体"/>
          <w:color w:val="auto"/>
          <w:sz w:val="21"/>
          <w:szCs w:val="21"/>
          <w:highlight w:val="none"/>
          <w:lang w:val="en-US" w:eastAsia="zh-CN"/>
        </w:rPr>
        <w:t xml:space="preserve">26. </w:t>
      </w:r>
      <w:r>
        <w:rPr>
          <w:rFonts w:hint="eastAsia" w:ascii="Times New Roman" w:hAnsi="Times New Roman" w:eastAsia="宋体" w:cs="宋体"/>
          <w:color w:val="auto"/>
          <w:sz w:val="21"/>
          <w:szCs w:val="21"/>
          <w:highlight w:val="none"/>
        </w:rPr>
        <w:t>信用查询</w:t>
      </w:r>
      <w:bookmarkEnd w:id="190"/>
      <w:bookmarkEnd w:id="191"/>
      <w:bookmarkEnd w:id="192"/>
    </w:p>
    <w:p w14:paraId="18AA4E5A">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根据《关于做好政府采购有关信用主体标识码登记及在政府采购活动中查询使用信用记录有关问题的通知》桂财采〔2016〕37号的通知，采购代理机构对成交人的成交资格进行信用查询：</w:t>
      </w:r>
    </w:p>
    <w:p w14:paraId="0B14E9C4">
      <w:pPr>
        <w:pageBreakBefore w:val="0"/>
        <w:widowControl w:val="0"/>
        <w:kinsoku/>
        <w:wordWrap/>
        <w:overflowPunct/>
        <w:topLinePunct w:val="0"/>
        <w:bidi w:val="0"/>
        <w:spacing w:line="360" w:lineRule="auto"/>
        <w:ind w:firstLine="210" w:firstLineChars="1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（1）查询渠道：“信用中国”网站(www.creditchina.gov.cn)、</w:t>
      </w:r>
      <w:r>
        <w:rPr>
          <w:rFonts w:hint="eastAsia" w:ascii="Times New Roman" w:hAnsi="Times New Roman" w:eastAsia="宋体" w:cs="宋体"/>
          <w:color w:val="auto"/>
          <w:szCs w:val="21"/>
          <w:highlight w:val="none"/>
          <w:lang w:eastAsia="zh-CN"/>
        </w:rPr>
        <w:t>中国政府采购网(www.ccgp.gov.cn)</w:t>
      </w:r>
      <w:r>
        <w:rPr>
          <w:rFonts w:hint="eastAsia" w:ascii="Times New Roman" w:hAnsi="Times New Roman" w:eastAsia="宋体" w:cs="宋体"/>
          <w:color w:val="auto"/>
          <w:szCs w:val="21"/>
          <w:highlight w:val="none"/>
        </w:rPr>
        <w:t>；</w:t>
      </w:r>
    </w:p>
    <w:p w14:paraId="0433F31F">
      <w:pPr>
        <w:pageBreakBefore w:val="0"/>
        <w:widowControl w:val="0"/>
        <w:kinsoku/>
        <w:wordWrap/>
        <w:overflowPunct/>
        <w:topLinePunct w:val="0"/>
        <w:bidi w:val="0"/>
        <w:spacing w:line="360" w:lineRule="auto"/>
        <w:ind w:firstLine="210" w:firstLineChars="1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（2）查询时间：成交通知书发出前；</w:t>
      </w:r>
    </w:p>
    <w:p w14:paraId="0D6E9C6B">
      <w:pPr>
        <w:pageBreakBefore w:val="0"/>
        <w:widowControl w:val="0"/>
        <w:kinsoku/>
        <w:wordWrap/>
        <w:overflowPunct/>
        <w:topLinePunct w:val="0"/>
        <w:bidi w:val="0"/>
        <w:spacing w:line="360" w:lineRule="auto"/>
        <w:ind w:firstLine="210" w:firstLineChars="1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（3）信用信息查询记录和证据留存方式：在查询网站中直接打印查询记录，打印材料作为采购活动资料保存。</w:t>
      </w:r>
    </w:p>
    <w:p w14:paraId="6E60550D">
      <w:pPr>
        <w:pageBreakBefore w:val="0"/>
        <w:widowControl w:val="0"/>
        <w:kinsoku/>
        <w:wordWrap/>
        <w:overflowPunct/>
        <w:topLinePunct w:val="0"/>
        <w:bidi w:val="0"/>
        <w:spacing w:line="360" w:lineRule="auto"/>
        <w:ind w:firstLine="210" w:firstLineChars="1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（4）信用信息使用规则：对在“信用中国”网站(www.creditchina.gov.cn)、</w:t>
      </w:r>
      <w:r>
        <w:rPr>
          <w:rFonts w:hint="eastAsia" w:ascii="Times New Roman" w:hAnsi="Times New Roman" w:eastAsia="宋体" w:cs="宋体"/>
          <w:color w:val="auto"/>
          <w:szCs w:val="21"/>
          <w:highlight w:val="none"/>
          <w:lang w:eastAsia="zh-CN"/>
        </w:rPr>
        <w:t>中国政府采购网(www.ccgp.gov.cn)</w:t>
      </w:r>
      <w:r>
        <w:rPr>
          <w:rFonts w:hint="eastAsia" w:ascii="Times New Roman" w:hAnsi="Times New Roman" w:eastAsia="宋体" w:cs="宋体"/>
          <w:color w:val="auto"/>
          <w:szCs w:val="21"/>
          <w:highlight w:val="none"/>
        </w:rPr>
        <w:t>渠道列入失信被执行人、重大税收违法案件当事人名单、政府采购严重违法失信行为记录名单及其他不符合《中华人民共和国政府采购法》第二十二条规定条件的供应商，不得参与政府采购活动，取消其成交候选人资格。采购人依法按照评审报告中磋商小组推荐成交候选人排序表确定排名第二的成交候选人为成交供应商或者重新组织采购。</w:t>
      </w:r>
    </w:p>
    <w:p w14:paraId="5CEC0B34">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193" w:name="_Toc9438"/>
      <w:bookmarkStart w:id="194" w:name="_Toc25468"/>
      <w:bookmarkStart w:id="195" w:name="_Toc19260"/>
      <w:r>
        <w:rPr>
          <w:rFonts w:hint="eastAsia" w:ascii="Times New Roman" w:hAnsi="Times New Roman" w:eastAsia="宋体" w:cs="宋体"/>
          <w:color w:val="auto"/>
          <w:sz w:val="21"/>
          <w:szCs w:val="21"/>
          <w:highlight w:val="none"/>
        </w:rPr>
        <w:t>27. 成交结果公告及成交通知书</w:t>
      </w:r>
      <w:bookmarkEnd w:id="193"/>
      <w:bookmarkEnd w:id="194"/>
      <w:bookmarkEnd w:id="195"/>
    </w:p>
    <w:p w14:paraId="04F6224E">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27.1 采购代理机构于磋商结束后两个工作日内将评审报告送交采购人，采购人应当自收到评审报告五个工作日内在评审报告推荐的成交候选人中按顺序确定成交供应商，采购代理机构在成交供应商确定之日起两个工作日内发出成交通知书，并在</w:t>
      </w:r>
      <w:r>
        <w:rPr>
          <w:rFonts w:hint="eastAsia" w:cs="宋体"/>
          <w:color w:val="auto"/>
          <w:szCs w:val="21"/>
          <w:highlight w:val="none"/>
          <w:lang w:eastAsia="zh-CN"/>
        </w:rPr>
        <w:t>竞争性磋商公告发布媒体上</w:t>
      </w:r>
      <w:r>
        <w:rPr>
          <w:rFonts w:hint="eastAsia" w:ascii="Times New Roman" w:hAnsi="Times New Roman" w:eastAsia="宋体" w:cs="宋体"/>
          <w:color w:val="auto"/>
          <w:szCs w:val="21"/>
          <w:highlight w:val="none"/>
        </w:rPr>
        <w:t>公告成交信息。</w:t>
      </w:r>
    </w:p>
    <w:p w14:paraId="5AC0EBED">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27.2 在发布成交公告的同时，采购代理机构向成交供应商发出成交通知书。成交供应商自接到通知之日起七个工作日内，办理成交通知书领取手续。</w:t>
      </w:r>
    </w:p>
    <w:p w14:paraId="2DC458E2">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27.3 采购代理机构无义务向未成交的供应商解释未成交原因和退还响应文件。</w:t>
      </w:r>
    </w:p>
    <w:p w14:paraId="19EF3BE4">
      <w:pPr>
        <w:pageBreakBefore w:val="0"/>
        <w:widowControl w:val="0"/>
        <w:kinsoku/>
        <w:wordWrap/>
        <w:overflowPunct/>
        <w:topLinePunct w:val="0"/>
        <w:bidi w:val="0"/>
        <w:spacing w:line="360" w:lineRule="auto"/>
        <w:ind w:firstLine="422" w:firstLineChars="200"/>
        <w:textAlignment w:val="auto"/>
        <w:rPr>
          <w:rFonts w:hint="eastAsia" w:ascii="Times New Roman" w:hAnsi="Times New Roman" w:eastAsia="宋体" w:cs="宋体"/>
          <w:b/>
          <w:bCs w:val="0"/>
          <w:color w:val="auto"/>
          <w:szCs w:val="28"/>
          <w:highlight w:val="none"/>
        </w:rPr>
      </w:pPr>
      <w:bookmarkStart w:id="196" w:name="_Toc25593"/>
    </w:p>
    <w:p w14:paraId="2B0F7882">
      <w:pPr>
        <w:pStyle w:val="3"/>
        <w:pageBreakBefore w:val="0"/>
        <w:widowControl w:val="0"/>
        <w:tabs>
          <w:tab w:val="left" w:pos="567"/>
        </w:tabs>
        <w:kinsoku/>
        <w:wordWrap/>
        <w:overflowPunct/>
        <w:topLinePunct w:val="0"/>
        <w:bidi w:val="0"/>
        <w:spacing w:before="0" w:after="0" w:line="360" w:lineRule="auto"/>
        <w:jc w:val="center"/>
        <w:textAlignment w:val="auto"/>
        <w:rPr>
          <w:rFonts w:hint="eastAsia" w:ascii="Times New Roman" w:hAnsi="Times New Roman" w:eastAsia="宋体" w:cs="宋体"/>
          <w:b/>
          <w:bCs w:val="0"/>
          <w:color w:val="auto"/>
          <w:szCs w:val="28"/>
          <w:highlight w:val="none"/>
        </w:rPr>
      </w:pPr>
      <w:bookmarkStart w:id="197" w:name="_Toc6659"/>
      <w:bookmarkStart w:id="198" w:name="_Toc6429"/>
      <w:bookmarkStart w:id="199" w:name="_Toc24102"/>
      <w:r>
        <w:rPr>
          <w:rFonts w:hint="eastAsia" w:ascii="Times New Roman" w:hAnsi="Times New Roman" w:eastAsia="宋体" w:cs="宋体"/>
          <w:b/>
          <w:bCs w:val="0"/>
          <w:color w:val="auto"/>
          <w:szCs w:val="28"/>
          <w:highlight w:val="none"/>
        </w:rPr>
        <w:t>五、签订合同</w:t>
      </w:r>
      <w:bookmarkEnd w:id="196"/>
      <w:bookmarkEnd w:id="197"/>
      <w:bookmarkEnd w:id="198"/>
      <w:bookmarkEnd w:id="199"/>
    </w:p>
    <w:p w14:paraId="2DEE43E7">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highlight w:val="none"/>
        </w:rPr>
      </w:pPr>
      <w:bookmarkStart w:id="200" w:name="_Toc1032"/>
      <w:bookmarkStart w:id="201" w:name="_Toc11035"/>
      <w:bookmarkStart w:id="202" w:name="_Toc26520"/>
      <w:r>
        <w:rPr>
          <w:rFonts w:hint="eastAsia" w:ascii="Times New Roman" w:hAnsi="Times New Roman" w:eastAsia="宋体" w:cs="宋体"/>
          <w:color w:val="auto"/>
          <w:sz w:val="21"/>
          <w:szCs w:val="21"/>
          <w:highlight w:val="none"/>
        </w:rPr>
        <w:t>28. 履约保证金</w:t>
      </w:r>
      <w:bookmarkEnd w:id="200"/>
      <w:bookmarkEnd w:id="201"/>
      <w:bookmarkEnd w:id="202"/>
    </w:p>
    <w:p w14:paraId="7444C0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Times New Roman" w:hAnsi="Times New Roman" w:cs="Times New Roman"/>
          <w:color w:val="auto"/>
          <w:lang w:val="en-US" w:eastAsia="zh-CN"/>
        </w:rPr>
      </w:pPr>
      <w:bookmarkStart w:id="203" w:name="_Toc4956"/>
      <w:bookmarkStart w:id="204" w:name="_Toc22004"/>
      <w:r>
        <w:rPr>
          <w:rFonts w:hint="default" w:ascii="Times New Roman" w:hAnsi="Times New Roman" w:eastAsia="宋体" w:cs="宋体"/>
          <w:color w:val="auto"/>
          <w:szCs w:val="21"/>
          <w:highlight w:val="none"/>
          <w:lang w:val="en-US" w:eastAsia="zh-CN"/>
        </w:rPr>
        <w:t>28</w:t>
      </w:r>
      <w:r>
        <w:rPr>
          <w:rFonts w:hint="default" w:ascii="Times New Roman" w:hAnsi="Times New Roman" w:cs="Times New Roman"/>
          <w:color w:val="auto"/>
          <w:lang w:val="en-US" w:eastAsia="zh-CN"/>
        </w:rPr>
        <w:t>.1</w:t>
      </w:r>
      <w:r>
        <w:rPr>
          <w:rFonts w:hint="eastAsia" w:cs="Times New Roman"/>
          <w:color w:val="auto"/>
          <w:lang w:val="en-US" w:eastAsia="zh-CN"/>
        </w:rPr>
        <w:t>履约保证金金额</w:t>
      </w:r>
    </w:p>
    <w:p w14:paraId="3ACEF5A5">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lang w:eastAsia="zh-CN"/>
        </w:rPr>
        <w:t>☑</w:t>
      </w:r>
      <w:r>
        <w:rPr>
          <w:rFonts w:hint="eastAsia" w:ascii="Times New Roman" w:hAnsi="Times New Roman" w:eastAsia="宋体" w:cs="宋体"/>
          <w:b/>
          <w:bCs/>
          <w:color w:val="auto"/>
          <w:sz w:val="21"/>
          <w:szCs w:val="21"/>
          <w:highlight w:val="none"/>
        </w:rPr>
        <w:t xml:space="preserve"> 本项目不需要缴</w:t>
      </w:r>
      <w:r>
        <w:rPr>
          <w:rFonts w:hint="eastAsia" w:ascii="Times New Roman" w:hAnsi="Times New Roman" w:eastAsia="宋体" w:cs="宋体"/>
          <w:b/>
          <w:bCs/>
          <w:color w:val="auto"/>
          <w:kern w:val="0"/>
          <w:sz w:val="21"/>
          <w:szCs w:val="21"/>
          <w:highlight w:val="none"/>
        </w:rPr>
        <w:t>纳</w:t>
      </w:r>
      <w:r>
        <w:rPr>
          <w:rFonts w:hint="eastAsia" w:ascii="Times New Roman" w:hAnsi="Times New Roman" w:eastAsia="宋体" w:cs="宋体"/>
          <w:b/>
          <w:bCs/>
          <w:color w:val="auto"/>
          <w:sz w:val="21"/>
          <w:szCs w:val="21"/>
          <w:highlight w:val="none"/>
        </w:rPr>
        <w:t>履约保证金。</w:t>
      </w:r>
    </w:p>
    <w:p w14:paraId="5752A105">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default" w:ascii="Times New Roman" w:hAnsi="Times New Roman" w:cs="Times New Roman"/>
          <w:color w:val="auto"/>
          <w:lang w:val="en-US" w:eastAsia="zh-CN"/>
        </w:rPr>
      </w:pPr>
      <w:r>
        <w:rPr>
          <w:rFonts w:hint="eastAsia" w:ascii="Times New Roman" w:hAnsi="Times New Roman" w:eastAsia="宋体" w:cs="宋体"/>
          <w:b/>
          <w:bCs/>
          <w:color w:val="auto"/>
          <w:sz w:val="21"/>
          <w:szCs w:val="21"/>
          <w:highlight w:val="none"/>
          <w:lang w:eastAsia="zh-CN"/>
        </w:rPr>
        <w:t>□</w:t>
      </w:r>
      <w:r>
        <w:rPr>
          <w:rFonts w:hint="eastAsia" w:ascii="Times New Roman" w:hAnsi="Times New Roman" w:eastAsia="宋体" w:cs="宋体"/>
          <w:b/>
          <w:bCs/>
          <w:color w:val="auto"/>
          <w:sz w:val="21"/>
          <w:szCs w:val="21"/>
          <w:highlight w:val="none"/>
        </w:rPr>
        <w:t xml:space="preserve"> 本项目需要缴</w:t>
      </w:r>
      <w:r>
        <w:rPr>
          <w:rFonts w:hint="eastAsia" w:ascii="Times New Roman" w:hAnsi="Times New Roman" w:eastAsia="宋体" w:cs="宋体"/>
          <w:b/>
          <w:bCs/>
          <w:color w:val="auto"/>
          <w:kern w:val="0"/>
          <w:sz w:val="21"/>
          <w:szCs w:val="21"/>
          <w:highlight w:val="none"/>
        </w:rPr>
        <w:t>纳</w:t>
      </w:r>
      <w:r>
        <w:rPr>
          <w:rFonts w:hint="eastAsia" w:ascii="Times New Roman" w:hAnsi="Times New Roman" w:eastAsia="宋体" w:cs="宋体"/>
          <w:b/>
          <w:bCs/>
          <w:color w:val="auto"/>
          <w:sz w:val="21"/>
          <w:szCs w:val="21"/>
          <w:highlight w:val="none"/>
        </w:rPr>
        <w:t>履约保证金，相关要求如下：</w:t>
      </w:r>
    </w:p>
    <w:p w14:paraId="07D2BBA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Times New Roman" w:hAnsi="Times New Roman" w:cs="Times New Roman"/>
          <w:b w:val="0"/>
          <w:bCs w:val="0"/>
          <w:color w:val="auto"/>
          <w:szCs w:val="21"/>
        </w:rPr>
      </w:pPr>
      <w:r>
        <w:rPr>
          <w:rFonts w:hint="default" w:ascii="Times New Roman" w:hAnsi="Times New Roman" w:cs="Times New Roman"/>
          <w:b w:val="0"/>
          <w:bCs w:val="0"/>
          <w:color w:val="auto"/>
          <w:szCs w:val="21"/>
        </w:rPr>
        <w:t>履约保证金金额：按</w:t>
      </w:r>
      <w:r>
        <w:rPr>
          <w:rFonts w:hint="default" w:ascii="Times New Roman" w:hAnsi="Times New Roman" w:cs="Times New Roman"/>
          <w:b w:val="0"/>
          <w:bCs w:val="0"/>
          <w:color w:val="auto"/>
          <w:szCs w:val="21"/>
          <w:lang w:val="en-US" w:eastAsia="zh-CN"/>
        </w:rPr>
        <w:t>成交</w:t>
      </w:r>
      <w:r>
        <w:rPr>
          <w:rFonts w:hint="default" w:ascii="Times New Roman" w:hAnsi="Times New Roman" w:cs="Times New Roman"/>
          <w:b w:val="0"/>
          <w:bCs w:val="0"/>
          <w:color w:val="auto"/>
          <w:szCs w:val="21"/>
        </w:rPr>
        <w:t>总金额的5%收取（如</w:t>
      </w:r>
      <w:r>
        <w:rPr>
          <w:rFonts w:hint="eastAsia" w:ascii="Times New Roman" w:hAnsi="Times New Roman" w:cs="Times New Roman"/>
          <w:b w:val="0"/>
          <w:bCs w:val="0"/>
          <w:color w:val="auto"/>
          <w:szCs w:val="21"/>
          <w:lang w:eastAsia="zh-CN"/>
        </w:rPr>
        <w:t>成交供应商</w:t>
      </w:r>
      <w:r>
        <w:rPr>
          <w:rFonts w:hint="default" w:ascii="Times New Roman" w:hAnsi="Times New Roman" w:cs="Times New Roman"/>
          <w:b w:val="0"/>
          <w:bCs w:val="0"/>
          <w:color w:val="auto"/>
          <w:szCs w:val="21"/>
        </w:rPr>
        <w:t>为中小微企业的，按项目</w:t>
      </w:r>
      <w:r>
        <w:rPr>
          <w:rFonts w:hint="eastAsia" w:ascii="Times New Roman" w:hAnsi="Times New Roman" w:cs="Times New Roman"/>
          <w:b w:val="0"/>
          <w:bCs w:val="0"/>
          <w:color w:val="auto"/>
          <w:szCs w:val="21"/>
          <w:lang w:eastAsia="zh-CN"/>
        </w:rPr>
        <w:t>成交</w:t>
      </w:r>
      <w:r>
        <w:rPr>
          <w:rFonts w:hint="default" w:ascii="Times New Roman" w:hAnsi="Times New Roman" w:cs="Times New Roman"/>
          <w:b w:val="0"/>
          <w:bCs w:val="0"/>
          <w:color w:val="auto"/>
          <w:szCs w:val="21"/>
        </w:rPr>
        <w:t>总金额的2%收取）。</w:t>
      </w:r>
    </w:p>
    <w:p w14:paraId="7A46F9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Times New Roman" w:hAnsi="Times New Roman" w:cs="Times New Roman"/>
          <w:b w:val="0"/>
          <w:bCs w:val="0"/>
          <w:color w:val="auto"/>
          <w:szCs w:val="21"/>
        </w:rPr>
      </w:pPr>
      <w:r>
        <w:rPr>
          <w:rFonts w:hint="default" w:ascii="Times New Roman" w:hAnsi="Times New Roman" w:cs="Times New Roman"/>
          <w:b w:val="0"/>
          <w:bCs w:val="0"/>
          <w:color w:val="auto"/>
          <w:szCs w:val="21"/>
        </w:rPr>
        <w:t>履约保证金提交方式：以电汇、转账、汇票等非现金形式提交。由</w:t>
      </w:r>
      <w:r>
        <w:rPr>
          <w:rFonts w:hint="default" w:ascii="Times New Roman" w:hAnsi="Times New Roman" w:cs="Times New Roman"/>
          <w:b w:val="0"/>
          <w:bCs w:val="0"/>
          <w:color w:val="auto"/>
          <w:szCs w:val="21"/>
          <w:lang w:eastAsia="zh-CN"/>
        </w:rPr>
        <w:t>成交</w:t>
      </w:r>
      <w:r>
        <w:rPr>
          <w:rFonts w:hint="default" w:ascii="Times New Roman" w:hAnsi="Times New Roman" w:cs="Times New Roman"/>
          <w:b w:val="0"/>
          <w:bCs w:val="0"/>
          <w:color w:val="auto"/>
          <w:szCs w:val="21"/>
        </w:rPr>
        <w:t>供应商在签订合同前按规定的金额直接缴入采购人账户。否则，不予办理签订合同。</w:t>
      </w:r>
    </w:p>
    <w:p w14:paraId="51E160D2">
      <w:pPr>
        <w:pageBreakBefore w:val="0"/>
        <w:kinsoku/>
        <w:wordWrap/>
        <w:overflowPunct/>
        <w:topLinePunct w:val="0"/>
        <w:bidi w:val="0"/>
        <w:snapToGrid w:val="0"/>
        <w:spacing w:line="360" w:lineRule="auto"/>
        <w:ind w:firstLine="420" w:firstLineChars="200"/>
        <w:textAlignment w:val="auto"/>
        <w:rPr>
          <w:rFonts w:hint="default" w:ascii="Times New Roman" w:hAnsi="Times New Roman" w:cs="Times New Roman"/>
          <w:b w:val="0"/>
          <w:bCs w:val="0"/>
          <w:color w:val="auto"/>
          <w:szCs w:val="21"/>
        </w:rPr>
      </w:pPr>
      <w:r>
        <w:rPr>
          <w:rFonts w:hint="default" w:ascii="Times New Roman" w:hAnsi="Times New Roman" w:cs="Times New Roman"/>
          <w:b w:val="0"/>
          <w:bCs w:val="0"/>
          <w:color w:val="auto"/>
          <w:szCs w:val="21"/>
        </w:rPr>
        <w:t>履约保证金退付方式、时间及条件：履约保证金待履行完合同约定的权利义务事项后且不存在争议的，由</w:t>
      </w:r>
      <w:r>
        <w:rPr>
          <w:rFonts w:hint="default" w:ascii="Times New Roman" w:hAnsi="Times New Roman" w:cs="Times New Roman"/>
          <w:b w:val="0"/>
          <w:bCs w:val="0"/>
          <w:color w:val="auto"/>
          <w:szCs w:val="21"/>
          <w:lang w:eastAsia="zh-CN"/>
        </w:rPr>
        <w:t>成交</w:t>
      </w:r>
      <w:r>
        <w:rPr>
          <w:rFonts w:hint="default" w:ascii="Times New Roman" w:hAnsi="Times New Roman" w:cs="Times New Roman"/>
          <w:b w:val="0"/>
          <w:bCs w:val="0"/>
          <w:color w:val="auto"/>
          <w:szCs w:val="21"/>
        </w:rPr>
        <w:t>供应商向履约保证金收取单位提供《广西壮族自治区政府采购项目合同验收书》及《政府采购项目履约保证金退付意见书》，履约保证金收取单位在收到合格材料后5个工作日内办理退还手续（不计利息）。</w:t>
      </w:r>
    </w:p>
    <w:p w14:paraId="3E2048BA">
      <w:pPr>
        <w:pageBreakBefore w:val="0"/>
        <w:kinsoku/>
        <w:wordWrap/>
        <w:overflowPunct/>
        <w:topLinePunct w:val="0"/>
        <w:bidi w:val="0"/>
        <w:snapToGrid w:val="0"/>
        <w:spacing w:line="360" w:lineRule="auto"/>
        <w:ind w:firstLine="420" w:firstLineChars="200"/>
        <w:textAlignment w:val="auto"/>
        <w:rPr>
          <w:rFonts w:hint="default" w:ascii="Times New Roman" w:hAnsi="Times New Roman" w:cs="Times New Roman"/>
          <w:b w:val="0"/>
          <w:bCs w:val="0"/>
          <w:color w:val="auto"/>
          <w:szCs w:val="21"/>
        </w:rPr>
      </w:pPr>
      <w:r>
        <w:rPr>
          <w:rFonts w:hint="default" w:ascii="Times New Roman" w:hAnsi="Times New Roman" w:cs="Times New Roman"/>
          <w:b w:val="0"/>
          <w:bCs w:val="0"/>
          <w:color w:val="auto"/>
          <w:szCs w:val="21"/>
        </w:rPr>
        <w:t>履约保证金指定缴纳账户：</w:t>
      </w:r>
    </w:p>
    <w:p w14:paraId="4E49C22A">
      <w:pPr>
        <w:pageBreakBefore w:val="0"/>
        <w:kinsoku/>
        <w:wordWrap/>
        <w:overflowPunct/>
        <w:topLinePunct w:val="0"/>
        <w:bidi w:val="0"/>
        <w:snapToGrid w:val="0"/>
        <w:spacing w:line="360" w:lineRule="auto"/>
        <w:ind w:firstLine="422" w:firstLineChars="200"/>
        <w:textAlignment w:val="auto"/>
        <w:rPr>
          <w:rFonts w:hint="default" w:ascii="Times New Roman" w:hAnsi="Times New Roman" w:cs="Times New Roman"/>
          <w:b/>
          <w:bCs/>
          <w:color w:val="auto"/>
          <w:szCs w:val="21"/>
          <w:lang w:val="en-US" w:eastAsia="zh-CN"/>
        </w:rPr>
      </w:pPr>
      <w:r>
        <w:rPr>
          <w:rFonts w:hint="default" w:ascii="Times New Roman" w:hAnsi="Times New Roman" w:cs="Times New Roman"/>
          <w:b/>
          <w:bCs/>
          <w:color w:val="auto"/>
          <w:szCs w:val="21"/>
          <w:lang w:val="en-US" w:eastAsia="zh-CN"/>
        </w:rPr>
        <w:t>开户名称：</w:t>
      </w:r>
      <w:r>
        <w:rPr>
          <w:rFonts w:hint="eastAsia" w:cs="Times New Roman"/>
          <w:b/>
          <w:bCs/>
          <w:color w:val="auto"/>
          <w:szCs w:val="21"/>
          <w:u w:val="single"/>
          <w:lang w:val="en-US" w:eastAsia="zh-CN"/>
        </w:rPr>
        <w:t>桂林星盛产业投资集团有限公司</w:t>
      </w:r>
      <w:r>
        <w:rPr>
          <w:rFonts w:hint="default" w:ascii="Times New Roman" w:hAnsi="Times New Roman" w:cs="Times New Roman"/>
          <w:b/>
          <w:bCs/>
          <w:color w:val="auto"/>
          <w:szCs w:val="21"/>
          <w:u w:val="single"/>
          <w:lang w:val="en-US" w:eastAsia="zh-CN"/>
        </w:rPr>
        <w:t xml:space="preserve">   </w:t>
      </w:r>
    </w:p>
    <w:p w14:paraId="60E5B226">
      <w:pPr>
        <w:pageBreakBefore w:val="0"/>
        <w:kinsoku/>
        <w:wordWrap/>
        <w:overflowPunct/>
        <w:topLinePunct w:val="0"/>
        <w:bidi w:val="0"/>
        <w:snapToGrid w:val="0"/>
        <w:spacing w:line="360" w:lineRule="auto"/>
        <w:ind w:firstLine="422" w:firstLineChars="200"/>
        <w:textAlignment w:val="auto"/>
        <w:rPr>
          <w:rFonts w:hint="default" w:ascii="Times New Roman" w:hAnsi="Times New Roman" w:cs="Times New Roman"/>
          <w:b/>
          <w:bCs/>
          <w:color w:val="auto"/>
          <w:szCs w:val="21"/>
          <w:u w:val="single"/>
          <w:lang w:val="en-US" w:eastAsia="zh-CN"/>
        </w:rPr>
      </w:pPr>
      <w:r>
        <w:rPr>
          <w:rFonts w:hint="default" w:ascii="Times New Roman" w:hAnsi="Times New Roman" w:cs="Times New Roman"/>
          <w:b/>
          <w:bCs/>
          <w:color w:val="auto"/>
          <w:szCs w:val="21"/>
          <w:lang w:val="en-US" w:eastAsia="zh-CN"/>
        </w:rPr>
        <w:t>开户银行：</w:t>
      </w:r>
      <w:r>
        <w:rPr>
          <w:rFonts w:hint="default" w:ascii="Times New Roman" w:hAnsi="Times New Roman" w:cs="Times New Roman"/>
          <w:b/>
          <w:bCs/>
          <w:color w:val="auto"/>
          <w:szCs w:val="21"/>
          <w:u w:val="single"/>
          <w:lang w:val="en-US" w:eastAsia="zh-CN"/>
        </w:rPr>
        <w:t xml:space="preserve"> </w:t>
      </w:r>
      <w:r>
        <w:rPr>
          <w:rFonts w:hint="eastAsia" w:cs="Times New Roman"/>
          <w:b/>
          <w:bCs/>
          <w:color w:val="auto"/>
          <w:szCs w:val="21"/>
          <w:u w:val="single"/>
          <w:lang w:val="en-US" w:eastAsia="zh-CN"/>
        </w:rPr>
        <w:t xml:space="preserve">                                   </w:t>
      </w:r>
      <w:r>
        <w:rPr>
          <w:rFonts w:hint="default" w:ascii="Times New Roman" w:hAnsi="Times New Roman" w:cs="Times New Roman"/>
          <w:b/>
          <w:bCs/>
          <w:color w:val="auto"/>
          <w:szCs w:val="21"/>
          <w:u w:val="single"/>
          <w:lang w:val="en-US" w:eastAsia="zh-CN"/>
        </w:rPr>
        <w:t xml:space="preserve"> </w:t>
      </w:r>
    </w:p>
    <w:p w14:paraId="697D83A5">
      <w:pPr>
        <w:pageBreakBefore w:val="0"/>
        <w:kinsoku/>
        <w:wordWrap/>
        <w:overflowPunct/>
        <w:topLinePunct w:val="0"/>
        <w:bidi w:val="0"/>
        <w:snapToGrid w:val="0"/>
        <w:spacing w:line="360" w:lineRule="auto"/>
        <w:ind w:firstLine="422" w:firstLineChars="200"/>
        <w:textAlignment w:val="auto"/>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lang w:val="en-US" w:eastAsia="zh-CN"/>
        </w:rPr>
        <w:t>银行账号：</w:t>
      </w:r>
      <w:r>
        <w:rPr>
          <w:rFonts w:hint="default" w:ascii="Times New Roman" w:hAnsi="Times New Roman" w:cs="Times New Roman"/>
          <w:b/>
          <w:bCs/>
          <w:color w:val="auto"/>
          <w:szCs w:val="21"/>
          <w:u w:val="single"/>
          <w:lang w:val="en-US" w:eastAsia="zh-CN"/>
        </w:rPr>
        <w:t xml:space="preserve"> </w:t>
      </w:r>
      <w:r>
        <w:rPr>
          <w:rFonts w:hint="eastAsia" w:cs="Times New Roman"/>
          <w:b/>
          <w:bCs/>
          <w:color w:val="auto"/>
          <w:szCs w:val="21"/>
          <w:u w:val="single"/>
          <w:lang w:val="en-US" w:eastAsia="zh-CN"/>
        </w:rPr>
        <w:t xml:space="preserve">                                   </w:t>
      </w:r>
    </w:p>
    <w:p w14:paraId="46CF44DA">
      <w:pPr>
        <w:pageBreakBefore w:val="0"/>
        <w:kinsoku/>
        <w:wordWrap/>
        <w:overflowPunct/>
        <w:topLinePunct w:val="0"/>
        <w:bidi w:val="0"/>
        <w:snapToGrid w:val="0"/>
        <w:spacing w:line="360" w:lineRule="auto"/>
        <w:ind w:firstLine="422" w:firstLineChars="200"/>
        <w:textAlignment w:val="auto"/>
        <w:rPr>
          <w:rFonts w:hint="default" w:ascii="Times New Roman" w:hAnsi="Times New Roman" w:cs="Times New Roman"/>
          <w:b/>
          <w:bCs/>
          <w:color w:val="auto"/>
          <w:szCs w:val="21"/>
        </w:rPr>
      </w:pPr>
      <w:r>
        <w:rPr>
          <w:rFonts w:hint="default" w:ascii="Times New Roman" w:hAnsi="Times New Roman" w:cs="Times New Roman"/>
          <w:b/>
          <w:bCs/>
          <w:color w:val="auto"/>
          <w:szCs w:val="21"/>
        </w:rPr>
        <w:t>备注：</w:t>
      </w:r>
    </w:p>
    <w:p w14:paraId="13867081">
      <w:pPr>
        <w:pageBreakBefore w:val="0"/>
        <w:widowControl w:val="0"/>
        <w:kinsoku/>
        <w:wordWrap/>
        <w:overflowPunct/>
        <w:topLinePunct w:val="0"/>
        <w:bidi w:val="0"/>
        <w:spacing w:line="360" w:lineRule="auto"/>
        <w:ind w:firstLine="422" w:firstLineChars="20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 根据</w:t>
      </w:r>
      <w:r>
        <w:rPr>
          <w:rFonts w:hint="default" w:ascii="Times New Roman" w:hAnsi="Times New Roman" w:cs="Times New Roman"/>
          <w:b/>
          <w:bCs/>
          <w:color w:val="auto"/>
        </w:rPr>
        <w:t>《广西壮族自治区财政厅关于贯彻落实政府采购优化营商环境百日攻坚行动方案的通知》（桂财采〔2020〕49号）</w:t>
      </w:r>
      <w:r>
        <w:rPr>
          <w:rFonts w:hint="default" w:ascii="Times New Roman" w:hAnsi="Times New Roman" w:cs="Times New Roman"/>
          <w:b/>
          <w:bCs/>
          <w:color w:val="auto"/>
          <w:lang w:val="en-US" w:eastAsia="zh-CN"/>
        </w:rPr>
        <w:t>和</w:t>
      </w:r>
      <w:r>
        <w:rPr>
          <w:rFonts w:hint="default" w:ascii="Times New Roman" w:hAnsi="Times New Roman" w:cs="Times New Roman"/>
          <w:b/>
          <w:bCs/>
          <w:color w:val="auto"/>
        </w:rPr>
        <w:t>《广西壮族自治区财政厅关于规范政府采购货物和服务项目保证金管理的通知》</w:t>
      </w:r>
      <w:r>
        <w:rPr>
          <w:rFonts w:hint="default" w:ascii="Times New Roman" w:hAnsi="Times New Roman" w:cs="Times New Roman"/>
          <w:b/>
          <w:bCs/>
          <w:color w:val="auto"/>
          <w:lang w:eastAsia="zh-CN"/>
        </w:rPr>
        <w:t>（桂财规〔2022〕8号）</w:t>
      </w:r>
      <w:r>
        <w:rPr>
          <w:rFonts w:hint="default" w:ascii="Times New Roman" w:hAnsi="Times New Roman" w:cs="Times New Roman"/>
          <w:b/>
          <w:bCs/>
          <w:color w:val="auto"/>
        </w:rPr>
        <w:t>规定，鼓励采购人在与中小微企业签订政府采购合同时，减少或免于收取履约保证金</w:t>
      </w:r>
      <w:r>
        <w:rPr>
          <w:rFonts w:hint="default" w:ascii="Times New Roman" w:hAnsi="Times New Roman" w:cs="Times New Roman"/>
          <w:b/>
          <w:bCs/>
          <w:color w:val="auto"/>
          <w:lang w:val="en-US" w:eastAsia="zh-CN"/>
        </w:rPr>
        <w:t>，有必要收取履约保证金的，收取的履约保证金不得超过政府采购合同金额的5%，对中小企业收取的履约保证金数额不得超过政府采购合同金额的2%。</w:t>
      </w:r>
    </w:p>
    <w:p w14:paraId="036DC803">
      <w:pPr>
        <w:pageBreakBefore w:val="0"/>
        <w:widowControl w:val="0"/>
        <w:kinsoku/>
        <w:wordWrap/>
        <w:overflowPunct/>
        <w:topLinePunct w:val="0"/>
        <w:bidi w:val="0"/>
        <w:spacing w:line="360" w:lineRule="auto"/>
        <w:ind w:firstLine="422" w:firstLineChars="20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履约保证金不足额缴纳的（包含保函额度不足的），或者不按规定提交方式提交的，或者保函有效期低于合同履行期限的（即合同中规定的当事人履行自己的义务，如交付标的物、价款或者报酬，履行劳务、完成工作的时间界限）的，视为未按规定提交履约保证金。</w:t>
      </w:r>
    </w:p>
    <w:p w14:paraId="4129B12B">
      <w:pPr>
        <w:pageBreakBefore w:val="0"/>
        <w:widowControl w:val="0"/>
        <w:kinsoku/>
        <w:wordWrap/>
        <w:overflowPunct/>
        <w:topLinePunct w:val="0"/>
        <w:bidi w:val="0"/>
        <w:spacing w:line="360" w:lineRule="auto"/>
        <w:ind w:firstLine="422" w:firstLineChars="20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3.采用金融、担保机构出具保函的，必须为无条件保函，否则视为未按规定提交履约保证金。</w:t>
      </w:r>
    </w:p>
    <w:p w14:paraId="6D8863D7">
      <w:pPr>
        <w:pageBreakBefore w:val="0"/>
        <w:widowControl w:val="0"/>
        <w:kinsoku/>
        <w:wordWrap/>
        <w:overflowPunct/>
        <w:topLinePunct w:val="0"/>
        <w:bidi w:val="0"/>
        <w:spacing w:line="360" w:lineRule="auto"/>
        <w:ind w:firstLine="422" w:firstLineChars="200"/>
        <w:textAlignment w:val="auto"/>
        <w:rPr>
          <w:rFonts w:hint="default" w:ascii="Times New Roman" w:hAnsi="Times New Roman" w:cs="Times New Roman"/>
          <w:color w:val="auto"/>
        </w:rPr>
      </w:pPr>
      <w:r>
        <w:rPr>
          <w:rFonts w:hint="default" w:ascii="Times New Roman" w:hAnsi="Times New Roman" w:cs="Times New Roman"/>
          <w:b/>
          <w:bCs/>
          <w:color w:val="auto"/>
        </w:rPr>
        <w:t xml:space="preserve">4.供应商为联合体的，可由联合体任意一方或者联合体各方共同提交的履约保证金，视为有效履约保证金。 </w:t>
      </w:r>
    </w:p>
    <w:p w14:paraId="2FBFD506">
      <w:pPr>
        <w:pageBreakBefore w:val="0"/>
        <w:kinsoku/>
        <w:wordWrap/>
        <w:overflowPunct/>
        <w:topLinePunct w:val="0"/>
        <w:bidi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szCs w:val="21"/>
        </w:rPr>
        <w:t>2</w:t>
      </w:r>
      <w:r>
        <w:rPr>
          <w:rFonts w:hint="default" w:ascii="Times New Roman" w:hAnsi="Times New Roman" w:cs="Times New Roman"/>
          <w:color w:val="auto"/>
          <w:szCs w:val="21"/>
          <w:lang w:val="en-US" w:eastAsia="zh-CN"/>
        </w:rPr>
        <w:t>8.</w:t>
      </w:r>
      <w:r>
        <w:rPr>
          <w:rFonts w:hint="default" w:ascii="Times New Roman" w:hAnsi="Times New Roman" w:cs="Times New Roman"/>
          <w:color w:val="auto"/>
          <w:szCs w:val="21"/>
        </w:rPr>
        <w:t>2如果成交供应商没能按上述第2</w:t>
      </w:r>
      <w:r>
        <w:rPr>
          <w:rFonts w:hint="default" w:ascii="Times New Roman" w:hAnsi="Times New Roman" w:cs="Times New Roman"/>
          <w:color w:val="auto"/>
          <w:szCs w:val="21"/>
          <w:lang w:val="en-US" w:eastAsia="zh-CN"/>
        </w:rPr>
        <w:t>8</w:t>
      </w:r>
      <w:r>
        <w:rPr>
          <w:rFonts w:hint="default" w:ascii="Times New Roman" w:hAnsi="Times New Roman" w:cs="Times New Roman"/>
          <w:color w:val="auto"/>
          <w:szCs w:val="21"/>
        </w:rPr>
        <w:t>.1款规定执行，取消该成交资格并没收其</w:t>
      </w:r>
      <w:r>
        <w:rPr>
          <w:rFonts w:hint="default" w:ascii="Times New Roman" w:hAnsi="Times New Roman" w:cs="Times New Roman"/>
          <w:color w:val="auto"/>
          <w:szCs w:val="21"/>
          <w:lang w:eastAsia="zh-CN"/>
        </w:rPr>
        <w:t>竞标保证金</w:t>
      </w:r>
      <w:r>
        <w:rPr>
          <w:rFonts w:hint="eastAsia" w:cs="Times New Roman"/>
          <w:color w:val="auto"/>
          <w:szCs w:val="21"/>
          <w:lang w:eastAsia="zh-CN"/>
        </w:rPr>
        <w:t>（</w:t>
      </w:r>
      <w:r>
        <w:rPr>
          <w:rFonts w:hint="eastAsia" w:cs="Times New Roman"/>
          <w:color w:val="auto"/>
          <w:szCs w:val="21"/>
          <w:lang w:val="en-US" w:eastAsia="zh-CN"/>
        </w:rPr>
        <w:t>如有</w:t>
      </w:r>
      <w:r>
        <w:rPr>
          <w:rFonts w:hint="eastAsia" w:cs="Times New Roman"/>
          <w:color w:val="auto"/>
          <w:szCs w:val="21"/>
          <w:lang w:eastAsia="zh-CN"/>
        </w:rPr>
        <w:t>）</w:t>
      </w:r>
      <w:r>
        <w:rPr>
          <w:rFonts w:hint="default" w:ascii="Times New Roman" w:hAnsi="Times New Roman" w:cs="Times New Roman"/>
          <w:color w:val="auto"/>
          <w:szCs w:val="21"/>
        </w:rPr>
        <w:t>，并有权授予第二成交候选供应商为成交供应商资格</w:t>
      </w:r>
      <w:r>
        <w:rPr>
          <w:rFonts w:hint="default" w:ascii="Times New Roman" w:hAnsi="Times New Roman" w:cs="Times New Roman"/>
          <w:color w:val="auto"/>
          <w:szCs w:val="21"/>
          <w:lang w:eastAsia="zh-CN"/>
        </w:rPr>
        <w:t>（依次类推）</w:t>
      </w:r>
      <w:r>
        <w:rPr>
          <w:rFonts w:hint="default" w:ascii="Times New Roman" w:hAnsi="Times New Roman" w:cs="Times New Roman"/>
          <w:color w:val="auto"/>
          <w:szCs w:val="21"/>
        </w:rPr>
        <w:t>或重新组织</w:t>
      </w:r>
      <w:r>
        <w:rPr>
          <w:rFonts w:hint="default" w:ascii="Times New Roman" w:hAnsi="Times New Roman" w:cs="Times New Roman"/>
          <w:color w:val="auto"/>
          <w:szCs w:val="21"/>
          <w:lang w:eastAsia="zh-CN"/>
        </w:rPr>
        <w:t>采购</w:t>
      </w:r>
      <w:r>
        <w:rPr>
          <w:rFonts w:hint="default" w:ascii="Times New Roman" w:hAnsi="Times New Roman" w:cs="Times New Roman"/>
          <w:color w:val="auto"/>
          <w:szCs w:val="21"/>
        </w:rPr>
        <w:t>。</w:t>
      </w:r>
    </w:p>
    <w:p w14:paraId="6C9E6C1B">
      <w:pPr>
        <w:pageBreakBefore w:val="0"/>
        <w:kinsoku/>
        <w:wordWrap/>
        <w:overflowPunct/>
        <w:topLinePunct w:val="0"/>
        <w:bidi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2</w:t>
      </w:r>
      <w:r>
        <w:rPr>
          <w:rFonts w:hint="default" w:ascii="Times New Roman" w:hAnsi="Times New Roman" w:cs="Times New Roman"/>
          <w:color w:val="auto"/>
          <w:lang w:val="en-US" w:eastAsia="zh-CN"/>
        </w:rPr>
        <w:t>8</w:t>
      </w:r>
      <w:r>
        <w:rPr>
          <w:rFonts w:hint="default" w:ascii="Times New Roman" w:hAnsi="Times New Roman" w:cs="Times New Roman"/>
          <w:color w:val="auto"/>
        </w:rPr>
        <w:t>.3</w:t>
      </w:r>
      <w:r>
        <w:rPr>
          <w:rFonts w:hint="default" w:ascii="Times New Roman" w:hAnsi="Times New Roman" w:cs="Times New Roman"/>
          <w:color w:val="auto"/>
          <w:szCs w:val="21"/>
        </w:rPr>
        <w:t>工程安装验收合格后，</w:t>
      </w:r>
      <w:r>
        <w:rPr>
          <w:rFonts w:hint="default" w:ascii="Times New Roman" w:hAnsi="Times New Roman" w:cs="Times New Roman"/>
          <w:color w:val="auto"/>
          <w:szCs w:val="21"/>
          <w:lang w:eastAsia="zh-CN"/>
        </w:rPr>
        <w:t>成交供应商</w:t>
      </w:r>
      <w:r>
        <w:rPr>
          <w:rFonts w:hint="default" w:ascii="Times New Roman" w:hAnsi="Times New Roman" w:cs="Times New Roman"/>
          <w:color w:val="auto"/>
          <w:szCs w:val="21"/>
        </w:rPr>
        <w:t>将《验收报告单》送交采购人，并凭《验收报告单》和履约保证金收据原件（由</w:t>
      </w:r>
      <w:r>
        <w:rPr>
          <w:rFonts w:hint="eastAsia" w:cs="Times New Roman"/>
          <w:color w:val="auto"/>
          <w:szCs w:val="21"/>
          <w:lang w:eastAsia="zh-CN"/>
        </w:rPr>
        <w:t>采购人开具</w:t>
      </w:r>
      <w:r>
        <w:rPr>
          <w:rFonts w:hint="default" w:ascii="Times New Roman" w:hAnsi="Times New Roman" w:cs="Times New Roman"/>
          <w:color w:val="auto"/>
          <w:szCs w:val="21"/>
        </w:rPr>
        <w:t>）办理履约保证金退款手续</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采购人在十五个工作日内将履约保证金（无息）退还给</w:t>
      </w:r>
      <w:r>
        <w:rPr>
          <w:rFonts w:hint="default" w:ascii="Times New Roman" w:hAnsi="Times New Roman" w:cs="Times New Roman"/>
          <w:color w:val="auto"/>
          <w:szCs w:val="21"/>
          <w:lang w:eastAsia="zh-CN"/>
        </w:rPr>
        <w:t>成交供应商</w:t>
      </w:r>
      <w:r>
        <w:rPr>
          <w:rFonts w:hint="default" w:ascii="Times New Roman" w:hAnsi="Times New Roman" w:cs="Times New Roman"/>
          <w:color w:val="auto"/>
          <w:szCs w:val="21"/>
        </w:rPr>
        <w:t>。如</w:t>
      </w:r>
      <w:r>
        <w:rPr>
          <w:rFonts w:hint="default" w:ascii="Times New Roman" w:hAnsi="Times New Roman" w:cs="Times New Roman"/>
          <w:color w:val="auto"/>
          <w:szCs w:val="21"/>
          <w:lang w:eastAsia="zh-CN"/>
        </w:rPr>
        <w:t>成交供应商</w:t>
      </w:r>
      <w:r>
        <w:rPr>
          <w:rFonts w:hint="default" w:ascii="Times New Roman" w:hAnsi="Times New Roman" w:cs="Times New Roman"/>
          <w:color w:val="auto"/>
          <w:szCs w:val="21"/>
        </w:rPr>
        <w:t>不按双方签订的合同规定履约，则没收其全部履约保证金，履约保证金不足以赔偿损失的，按实际损失赔偿。</w:t>
      </w:r>
    </w:p>
    <w:p w14:paraId="0D3AEE45">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2</w:t>
      </w:r>
      <w:r>
        <w:rPr>
          <w:rFonts w:hint="default" w:ascii="Times New Roman" w:hAnsi="Times New Roman" w:cs="Times New Roman"/>
          <w:color w:val="auto"/>
          <w:lang w:val="en-US" w:eastAsia="zh-CN"/>
        </w:rPr>
        <w:t>8</w:t>
      </w:r>
      <w:r>
        <w:rPr>
          <w:rFonts w:hint="default" w:ascii="Times New Roman" w:hAnsi="Times New Roman" w:cs="Times New Roman"/>
          <w:color w:val="auto"/>
        </w:rPr>
        <w:t>.4在履约保证金到期退还前，若成交供应商的开户名称、开户银行、账号有变动的，以书面形式通知</w:t>
      </w:r>
      <w:r>
        <w:rPr>
          <w:rFonts w:hint="default" w:ascii="Times New Roman" w:hAnsi="Times New Roman" w:cs="Times New Roman"/>
          <w:color w:val="auto"/>
          <w:szCs w:val="21"/>
        </w:rPr>
        <w:t>采购人</w:t>
      </w:r>
      <w:r>
        <w:rPr>
          <w:rFonts w:hint="default" w:ascii="Times New Roman" w:hAnsi="Times New Roman" w:cs="Times New Roman"/>
          <w:color w:val="auto"/>
        </w:rPr>
        <w:t>，否则由此产生的后果由成交供应商自负。</w:t>
      </w:r>
    </w:p>
    <w:p w14:paraId="3775AE91">
      <w:pPr>
        <w:pStyle w:val="4"/>
        <w:pageBreakBefore w:val="0"/>
        <w:widowControl w:val="0"/>
        <w:kinsoku/>
        <w:wordWrap/>
        <w:overflowPunct/>
        <w:topLinePunct w:val="0"/>
        <w:bidi w:val="0"/>
        <w:spacing w:before="0" w:after="0" w:line="360" w:lineRule="auto"/>
        <w:ind w:firstLine="422" w:firstLineChars="200"/>
        <w:textAlignment w:val="auto"/>
        <w:rPr>
          <w:rFonts w:hint="default" w:ascii="Times New Roman" w:hAnsi="Times New Roman" w:eastAsia="宋体" w:cs="Times New Roman"/>
          <w:color w:val="auto"/>
          <w:sz w:val="21"/>
          <w:szCs w:val="21"/>
          <w:highlight w:val="none"/>
        </w:rPr>
      </w:pPr>
      <w:bookmarkStart w:id="205" w:name="_Toc13503"/>
      <w:r>
        <w:rPr>
          <w:rFonts w:hint="default" w:ascii="Times New Roman" w:hAnsi="Times New Roman" w:eastAsia="宋体" w:cs="Times New Roman"/>
          <w:color w:val="auto"/>
          <w:sz w:val="21"/>
          <w:szCs w:val="21"/>
          <w:highlight w:val="none"/>
        </w:rPr>
        <w:t>29. 签订合同</w:t>
      </w:r>
      <w:bookmarkEnd w:id="203"/>
      <w:bookmarkEnd w:id="204"/>
      <w:bookmarkEnd w:id="205"/>
    </w:p>
    <w:p w14:paraId="74CB2029">
      <w:pPr>
        <w:pageBreakBefore w:val="0"/>
        <w:widowControl w:val="0"/>
        <w:kinsoku/>
        <w:wordWrap/>
        <w:overflowPunct/>
        <w:topLinePunct w:val="0"/>
        <w:bidi w:val="0"/>
        <w:spacing w:line="360" w:lineRule="auto"/>
        <w:ind w:firstLine="422" w:firstLineChars="200"/>
        <w:textAlignment w:val="auto"/>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29.1 签订合同时间：</w:t>
      </w:r>
      <w:r>
        <w:rPr>
          <w:rFonts w:hint="default" w:ascii="Times New Roman" w:hAnsi="Times New Roman" w:eastAsia="宋体" w:cs="Times New Roman"/>
          <w:b/>
          <w:bCs/>
          <w:color w:val="auto"/>
          <w:szCs w:val="21"/>
          <w:highlight w:val="none"/>
          <w:lang w:eastAsia="zh-CN"/>
        </w:rPr>
        <w:t>成交通知书</w:t>
      </w:r>
      <w:r>
        <w:rPr>
          <w:rFonts w:hint="default" w:ascii="Times New Roman" w:hAnsi="Times New Roman" w:eastAsia="宋体" w:cs="Times New Roman"/>
          <w:b/>
          <w:bCs/>
          <w:color w:val="auto"/>
          <w:szCs w:val="21"/>
          <w:highlight w:val="none"/>
        </w:rPr>
        <w:t>发出之日起</w:t>
      </w:r>
      <w:r>
        <w:rPr>
          <w:rFonts w:hint="eastAsia" w:cs="Times New Roman"/>
          <w:b/>
          <w:bCs/>
          <w:color w:val="auto"/>
          <w:szCs w:val="21"/>
          <w:highlight w:val="none"/>
          <w:lang w:eastAsia="zh-CN"/>
        </w:rPr>
        <w:t>8个工作日内</w:t>
      </w:r>
      <w:r>
        <w:rPr>
          <w:rFonts w:hint="default" w:ascii="Times New Roman" w:hAnsi="Times New Roman" w:eastAsia="宋体" w:cs="Times New Roman"/>
          <w:b/>
          <w:bCs/>
          <w:color w:val="auto"/>
          <w:szCs w:val="21"/>
          <w:highlight w:val="none"/>
        </w:rPr>
        <w:t>签订合同。成交供应商领取成交通知书后，应按规定与采购人签订合同。</w:t>
      </w:r>
    </w:p>
    <w:p w14:paraId="028DEA0E">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29.2 如成交供应商有下列情形之一的，情节严重的，由财政部门将其列入不良行为记录名单，在一至三年内禁止参加政府采购活动，并予以通报。采购代理机构可从磋商小组推荐的成交候选人中按顺序重新确定成交供应商或重新组织采购。拒绝签订政府采购合同的成交供应商不得参加对该项目重新开展的采购活动。</w:t>
      </w:r>
    </w:p>
    <w:p w14:paraId="2660C065">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（1）成交后不与采购人签订合同的（不可抗力除外）；</w:t>
      </w:r>
    </w:p>
    <w:p w14:paraId="4B911A75">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（2）将成交项目转让给他人，或者在响应文件中未说明，且未经采购人同意，将成交项目分包给他人的；</w:t>
      </w:r>
    </w:p>
    <w:p w14:paraId="0009468F">
      <w:pPr>
        <w:pageBreakBefore w:val="0"/>
        <w:widowControl w:val="0"/>
        <w:kinsoku/>
        <w:wordWrap/>
        <w:overflowPunct/>
        <w:topLinePunct w:val="0"/>
        <w:bidi w:val="0"/>
        <w:spacing w:line="360" w:lineRule="auto"/>
        <w:ind w:firstLine="420" w:firstLineChars="200"/>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（3）拒绝履行合同义务的。</w:t>
      </w:r>
    </w:p>
    <w:p w14:paraId="500248CF">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highlight w:val="none"/>
        </w:rPr>
      </w:pPr>
      <w:r>
        <w:rPr>
          <w:rFonts w:hint="default" w:ascii="Times New Roman" w:hAnsi="Times New Roman" w:eastAsia="宋体" w:cs="Times New Roman"/>
          <w:color w:val="auto"/>
          <w:szCs w:val="21"/>
          <w:highlight w:val="none"/>
        </w:rPr>
        <w:t>29.3 合同备案存档：</w:t>
      </w:r>
      <w:r>
        <w:rPr>
          <w:rFonts w:hint="default" w:ascii="Times New Roman" w:hAnsi="Times New Roman" w:eastAsia="宋体" w:cs="Times New Roman"/>
          <w:color w:val="auto"/>
          <w:highlight w:val="none"/>
        </w:rPr>
        <w:t>政府采购合同双方自签订之日起一个工作日内将合同原件一份交采购代理机构，采购代理机构将政府采购合同在省级以上人民政府财政部门</w:t>
      </w:r>
      <w:r>
        <w:rPr>
          <w:rFonts w:hint="eastAsia" w:cs="Times New Roman"/>
          <w:color w:val="auto"/>
          <w:highlight w:val="none"/>
          <w:lang w:val="en-US" w:eastAsia="zh-CN"/>
        </w:rPr>
        <w:t>指定</w:t>
      </w:r>
      <w:r>
        <w:rPr>
          <w:rFonts w:hint="eastAsia" w:cs="Times New Roman"/>
          <w:color w:val="auto"/>
          <w:highlight w:val="none"/>
          <w:lang w:eastAsia="zh-CN"/>
        </w:rPr>
        <w:t>媒体上</w:t>
      </w:r>
      <w:r>
        <w:rPr>
          <w:rFonts w:hint="default" w:ascii="Times New Roman" w:hAnsi="Times New Roman" w:eastAsia="宋体" w:cs="Times New Roman"/>
          <w:color w:val="auto"/>
          <w:highlight w:val="none"/>
        </w:rPr>
        <w:t>公告。</w:t>
      </w:r>
    </w:p>
    <w:p w14:paraId="6D288486">
      <w:pPr>
        <w:pStyle w:val="3"/>
        <w:pageBreakBefore w:val="0"/>
        <w:widowControl w:val="0"/>
        <w:tabs>
          <w:tab w:val="left" w:pos="567"/>
        </w:tabs>
        <w:kinsoku/>
        <w:wordWrap/>
        <w:overflowPunct/>
        <w:topLinePunct w:val="0"/>
        <w:bidi w:val="0"/>
        <w:spacing w:before="0" w:after="0" w:line="360" w:lineRule="auto"/>
        <w:jc w:val="center"/>
        <w:textAlignment w:val="auto"/>
        <w:rPr>
          <w:rFonts w:hint="eastAsia" w:ascii="Times New Roman" w:hAnsi="Times New Roman" w:eastAsia="宋体" w:cs="宋体"/>
          <w:b/>
          <w:bCs w:val="0"/>
          <w:color w:val="auto"/>
          <w:szCs w:val="28"/>
          <w:highlight w:val="none"/>
        </w:rPr>
      </w:pPr>
      <w:bookmarkStart w:id="206" w:name="_Toc378"/>
      <w:bookmarkStart w:id="207" w:name="_Toc17898"/>
      <w:bookmarkStart w:id="208" w:name="_Toc16348"/>
      <w:bookmarkStart w:id="209" w:name="_Toc11467"/>
      <w:r>
        <w:rPr>
          <w:rFonts w:hint="eastAsia" w:ascii="Times New Roman" w:hAnsi="Times New Roman" w:eastAsia="宋体" w:cs="宋体"/>
          <w:b/>
          <w:bCs w:val="0"/>
          <w:color w:val="auto"/>
          <w:szCs w:val="28"/>
          <w:highlight w:val="none"/>
        </w:rPr>
        <w:t>六、其他事项</w:t>
      </w:r>
      <w:bookmarkEnd w:id="206"/>
      <w:bookmarkEnd w:id="207"/>
      <w:bookmarkEnd w:id="208"/>
      <w:bookmarkEnd w:id="209"/>
    </w:p>
    <w:p w14:paraId="2CBF5724">
      <w:pPr>
        <w:pStyle w:val="4"/>
        <w:pageBreakBefore w:val="0"/>
        <w:widowControl w:val="0"/>
        <w:kinsoku/>
        <w:wordWrap/>
        <w:overflowPunct/>
        <w:topLinePunct w:val="0"/>
        <w:bidi w:val="0"/>
        <w:spacing w:before="0" w:after="0" w:line="360" w:lineRule="auto"/>
        <w:ind w:firstLine="422" w:firstLineChars="200"/>
        <w:textAlignment w:val="auto"/>
        <w:rPr>
          <w:rFonts w:hint="eastAsia" w:ascii="Times New Roman" w:hAnsi="Times New Roman" w:eastAsia="宋体" w:cs="宋体"/>
          <w:color w:val="auto"/>
          <w:sz w:val="21"/>
          <w:szCs w:val="21"/>
          <w:highlight w:val="none"/>
        </w:rPr>
      </w:pPr>
      <w:bookmarkStart w:id="210" w:name="_Toc15619"/>
      <w:bookmarkStart w:id="211" w:name="_Toc29572"/>
      <w:bookmarkStart w:id="212" w:name="_Toc28647"/>
      <w:r>
        <w:rPr>
          <w:rFonts w:hint="eastAsia" w:ascii="Times New Roman" w:hAnsi="Times New Roman" w:eastAsia="宋体" w:cs="宋体"/>
          <w:color w:val="auto"/>
          <w:sz w:val="21"/>
          <w:szCs w:val="21"/>
          <w:highlight w:val="none"/>
        </w:rPr>
        <w:t>30. 采购代理服务费</w:t>
      </w:r>
      <w:bookmarkEnd w:id="210"/>
      <w:bookmarkEnd w:id="211"/>
      <w:bookmarkEnd w:id="212"/>
    </w:p>
    <w:p w14:paraId="0C2CC5A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cs="Times New Roman"/>
          <w:color w:val="auto"/>
        </w:rPr>
      </w:pPr>
      <w:bookmarkStart w:id="213" w:name="_Toc12374"/>
      <w:r>
        <w:rPr>
          <w:rFonts w:hint="eastAsia" w:ascii="Times New Roman" w:hAnsi="Times New Roman" w:cs="Times New Roman"/>
          <w:color w:val="auto"/>
          <w:lang w:val="en-US" w:eastAsia="zh-CN"/>
        </w:rPr>
        <w:t>30.1</w:t>
      </w:r>
      <w:r>
        <w:rPr>
          <w:rFonts w:hint="eastAsia" w:ascii="Times New Roman" w:hAnsi="Times New Roman" w:cs="Times New Roman"/>
          <w:color w:val="auto"/>
        </w:rPr>
        <w:t>.采购</w:t>
      </w:r>
      <w:r>
        <w:rPr>
          <w:rFonts w:hint="eastAsia" w:ascii="Times New Roman" w:hAnsi="Times New Roman" w:eastAsia="宋体" w:cs="Times New Roman"/>
          <w:color w:val="auto"/>
          <w:highlight w:val="none"/>
        </w:rPr>
        <w:t>代理</w:t>
      </w:r>
      <w:r>
        <w:rPr>
          <w:rFonts w:hint="eastAsia" w:ascii="Times New Roman" w:hAnsi="Times New Roman" w:cs="Times New Roman"/>
          <w:color w:val="auto"/>
          <w:lang w:eastAsia="zh-CN"/>
        </w:rPr>
        <w:t>服务</w:t>
      </w:r>
      <w:r>
        <w:rPr>
          <w:rFonts w:hint="eastAsia" w:ascii="Times New Roman" w:hAnsi="Times New Roman" w:cs="Times New Roman"/>
          <w:color w:val="auto"/>
        </w:rPr>
        <w:t>费支付方式：</w:t>
      </w:r>
    </w:p>
    <w:p w14:paraId="33F0C0D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本项目</w:t>
      </w:r>
      <w:r>
        <w:rPr>
          <w:rFonts w:hint="eastAsia" w:ascii="Times New Roman" w:hAnsi="Times New Roman" w:eastAsia="宋体" w:cs="Times New Roman"/>
          <w:color w:val="auto"/>
          <w:highlight w:val="none"/>
          <w:lang w:eastAsia="zh-CN"/>
        </w:rPr>
        <w:t>采购</w:t>
      </w:r>
      <w:r>
        <w:rPr>
          <w:rFonts w:hint="eastAsia" w:ascii="Times New Roman" w:hAnsi="Times New Roman" w:eastAsia="宋体" w:cs="宋体"/>
          <w:color w:val="auto"/>
          <w:kern w:val="0"/>
          <w:szCs w:val="21"/>
          <w:highlight w:val="none"/>
        </w:rPr>
        <w:t>代理服务费由</w:t>
      </w:r>
      <w:r>
        <w:rPr>
          <w:rFonts w:hint="eastAsia" w:ascii="Times New Roman" w:hAnsi="Times New Roman" w:eastAsia="宋体" w:cs="宋体"/>
          <w:color w:val="auto"/>
          <w:kern w:val="0"/>
          <w:szCs w:val="21"/>
          <w:highlight w:val="none"/>
          <w:u w:val="single"/>
        </w:rPr>
        <w:t>成交供应商</w:t>
      </w:r>
      <w:r>
        <w:rPr>
          <w:rFonts w:hint="eastAsia" w:ascii="Times New Roman" w:hAnsi="Times New Roman" w:eastAsia="宋体" w:cs="宋体"/>
          <w:color w:val="auto"/>
          <w:kern w:val="0"/>
          <w:szCs w:val="21"/>
          <w:highlight w:val="none"/>
          <w:u w:val="none"/>
        </w:rPr>
        <w:t>在签订合同前</w:t>
      </w:r>
      <w:r>
        <w:rPr>
          <w:rFonts w:hint="eastAsia" w:ascii="Times New Roman" w:hAnsi="Times New Roman" w:eastAsia="宋体" w:cs="宋体"/>
          <w:color w:val="auto"/>
          <w:kern w:val="0"/>
          <w:szCs w:val="21"/>
          <w:highlight w:val="none"/>
          <w:u w:val="none"/>
          <w:lang w:eastAsia="zh-CN"/>
        </w:rPr>
        <w:t>，</w:t>
      </w:r>
      <w:r>
        <w:rPr>
          <w:rFonts w:hint="eastAsia" w:ascii="Times New Roman" w:hAnsi="Times New Roman" w:eastAsia="宋体" w:cs="宋体"/>
          <w:color w:val="auto"/>
          <w:sz w:val="21"/>
          <w:highlight w:val="none"/>
          <w:lang w:val="en-US" w:eastAsia="zh-CN"/>
        </w:rPr>
        <w:t>以银行转账、电汇等方式</w:t>
      </w:r>
      <w:r>
        <w:rPr>
          <w:rFonts w:hint="eastAsia" w:ascii="Times New Roman" w:hAnsi="Times New Roman" w:eastAsia="宋体" w:cs="宋体"/>
          <w:color w:val="auto"/>
          <w:kern w:val="0"/>
          <w:szCs w:val="21"/>
          <w:highlight w:val="none"/>
        </w:rPr>
        <w:t>一次性向采购代理机构支付。</w:t>
      </w:r>
    </w:p>
    <w:p w14:paraId="14C81181">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lang w:val="en-US" w:eastAsia="zh-CN"/>
        </w:rPr>
        <w:t>30.2</w:t>
      </w:r>
      <w:r>
        <w:rPr>
          <w:rFonts w:hint="eastAsia" w:ascii="Times New Roman" w:hAnsi="Times New Roman" w:cs="Times New Roman"/>
          <w:color w:val="auto"/>
        </w:rPr>
        <w:t>采购</w:t>
      </w:r>
      <w:r>
        <w:rPr>
          <w:rFonts w:hint="eastAsia" w:ascii="Times New Roman" w:hAnsi="Times New Roman" w:eastAsia="宋体" w:cs="宋体"/>
          <w:color w:val="auto"/>
          <w:kern w:val="0"/>
          <w:szCs w:val="21"/>
          <w:highlight w:val="none"/>
        </w:rPr>
        <w:t>代理</w:t>
      </w:r>
      <w:r>
        <w:rPr>
          <w:rFonts w:hint="eastAsia" w:ascii="Times New Roman" w:hAnsi="Times New Roman" w:eastAsia="宋体" w:cs="宋体"/>
          <w:color w:val="auto"/>
          <w:kern w:val="0"/>
          <w:szCs w:val="21"/>
          <w:highlight w:val="none"/>
          <w:lang w:eastAsia="zh-CN"/>
        </w:rPr>
        <w:t>服务</w:t>
      </w:r>
      <w:r>
        <w:rPr>
          <w:rFonts w:hint="eastAsia" w:ascii="Times New Roman" w:hAnsi="Times New Roman" w:eastAsia="宋体" w:cs="宋体"/>
          <w:color w:val="auto"/>
          <w:kern w:val="0"/>
          <w:szCs w:val="21"/>
          <w:highlight w:val="none"/>
        </w:rPr>
        <w:t>费收取标准：</w:t>
      </w:r>
    </w:p>
    <w:p w14:paraId="0AFD0E1E">
      <w:pPr>
        <w:pageBreakBefore w:val="0"/>
        <w:kinsoku/>
        <w:wordWrap/>
        <w:overflowPunct/>
        <w:topLinePunct w:val="0"/>
        <w:bidi w:val="0"/>
        <w:spacing w:line="360" w:lineRule="auto"/>
        <w:ind w:firstLine="420" w:firstLineChars="200"/>
        <w:textAlignment w:val="auto"/>
        <w:rPr>
          <w:rFonts w:hint="eastAsia" w:ascii="Times New Roman" w:hAnsi="Times New Roman" w:eastAsia="宋体" w:cs="宋体"/>
          <w:b/>
          <w:bCs/>
          <w:color w:val="auto"/>
          <w:highlight w:val="none"/>
          <w:lang w:val="en-US" w:eastAsia="zh-CN"/>
        </w:rPr>
      </w:pPr>
      <w:r>
        <w:rPr>
          <w:rFonts w:hint="default" w:ascii="Times New Roman" w:hAnsi="Times New Roman"/>
          <w:color w:val="auto"/>
          <w:lang w:val="en-US"/>
        </w:rPr>
        <w:t>固定采购代理</w:t>
      </w:r>
      <w:r>
        <w:rPr>
          <w:rFonts w:hint="eastAsia"/>
          <w:color w:val="auto"/>
          <w:lang w:val="en-US" w:eastAsia="zh-CN"/>
        </w:rPr>
        <w:t>服务费</w:t>
      </w:r>
      <w:r>
        <w:rPr>
          <w:rFonts w:hint="default" w:ascii="Times New Roman" w:hAnsi="Times New Roman"/>
          <w:color w:val="auto"/>
          <w:lang w:val="en-US" w:eastAsia="zh-CN"/>
        </w:rPr>
        <w:t>（人民币）</w:t>
      </w:r>
      <w:r>
        <w:rPr>
          <w:rFonts w:hint="eastAsia" w:ascii="Times New Roman" w:hAnsi="Times New Roman" w:cs="宋体"/>
          <w:color w:val="auto"/>
          <w:szCs w:val="21"/>
        </w:rPr>
        <w:t>：</w:t>
      </w:r>
      <w:r>
        <w:rPr>
          <w:rFonts w:hint="eastAsia" w:ascii="Times New Roman" w:hAnsi="Times New Roman" w:cs="宋体"/>
          <w:color w:val="auto"/>
          <w:szCs w:val="21"/>
          <w:u w:val="single"/>
          <w:lang w:val="en-US" w:eastAsia="zh-CN"/>
        </w:rPr>
        <w:t>壹万伍仟元整（</w:t>
      </w:r>
      <w:r>
        <w:rPr>
          <w:rFonts w:hint="default" w:ascii="Arial" w:hAnsi="Arial" w:cs="Arial"/>
          <w:color w:val="auto"/>
          <w:szCs w:val="21"/>
          <w:u w:val="single"/>
          <w:lang w:val="en-US" w:eastAsia="zh-CN"/>
        </w:rPr>
        <w:t>¥</w:t>
      </w:r>
      <w:r>
        <w:rPr>
          <w:rFonts w:hint="eastAsia" w:ascii="Times New Roman" w:hAnsi="Times New Roman" w:cs="宋体"/>
          <w:color w:val="auto"/>
          <w:szCs w:val="21"/>
          <w:u w:val="single"/>
          <w:lang w:val="en-US" w:eastAsia="zh-CN"/>
        </w:rPr>
        <w:t>15000.00）</w:t>
      </w:r>
      <w:r>
        <w:rPr>
          <w:rFonts w:hint="eastAsia" w:ascii="Times New Roman" w:hAnsi="Times New Roman" w:cs="宋体"/>
          <w:color w:val="auto"/>
          <w:szCs w:val="21"/>
          <w:u w:val="none"/>
          <w:lang w:val="en-US" w:eastAsia="zh-CN"/>
        </w:rPr>
        <w:t>。</w:t>
      </w:r>
    </w:p>
    <w:p w14:paraId="1F7D30F5">
      <w:pPr>
        <w:pageBreakBefore w:val="0"/>
        <w:kinsoku/>
        <w:wordWrap/>
        <w:overflowPunct/>
        <w:topLinePunct w:val="0"/>
        <w:bidi w:val="0"/>
        <w:spacing w:line="360" w:lineRule="auto"/>
        <w:ind w:firstLine="422"/>
        <w:textAlignment w:val="auto"/>
        <w:rPr>
          <w:rFonts w:hint="eastAsia" w:ascii="Times New Roman" w:hAnsi="Times New Roman" w:eastAsia="宋体" w:cs="宋体"/>
          <w:b w:val="0"/>
          <w:bCs/>
          <w:color w:val="auto"/>
          <w:highlight w:val="none"/>
        </w:rPr>
      </w:pPr>
      <w:r>
        <w:rPr>
          <w:rFonts w:hint="eastAsia" w:ascii="Times New Roman" w:hAnsi="Times New Roman" w:eastAsia="宋体" w:cs="宋体"/>
          <w:b w:val="0"/>
          <w:bCs/>
          <w:color w:val="auto"/>
          <w:highlight w:val="none"/>
          <w:lang w:val="en-US" w:eastAsia="zh-CN"/>
        </w:rPr>
        <w:t>30.</w:t>
      </w:r>
      <w:r>
        <w:rPr>
          <w:rFonts w:hint="eastAsia" w:cs="宋体"/>
          <w:b w:val="0"/>
          <w:bCs/>
          <w:color w:val="auto"/>
          <w:highlight w:val="none"/>
          <w:lang w:val="en-US" w:eastAsia="zh-CN"/>
        </w:rPr>
        <w:t>3</w:t>
      </w:r>
      <w:r>
        <w:rPr>
          <w:rFonts w:hint="eastAsia" w:ascii="Times New Roman" w:hAnsi="Times New Roman" w:cs="宋体"/>
          <w:b w:val="0"/>
          <w:bCs/>
          <w:color w:val="auto"/>
          <w:highlight w:val="none"/>
          <w:lang w:val="en-US" w:eastAsia="zh-CN"/>
        </w:rPr>
        <w:t>采购</w:t>
      </w:r>
      <w:r>
        <w:rPr>
          <w:rFonts w:hint="eastAsia" w:ascii="Times New Roman" w:hAnsi="Times New Roman" w:eastAsia="宋体" w:cs="宋体"/>
          <w:b w:val="0"/>
          <w:bCs/>
          <w:color w:val="auto"/>
          <w:highlight w:val="none"/>
        </w:rPr>
        <w:t>代理服务费缴纳账户：</w:t>
      </w:r>
    </w:p>
    <w:p w14:paraId="69AAC57E">
      <w:pPr>
        <w:pageBreakBefore w:val="0"/>
        <w:kinsoku/>
        <w:wordWrap/>
        <w:overflowPunct/>
        <w:topLinePunct w:val="0"/>
        <w:bidi w:val="0"/>
        <w:snapToGrid w:val="0"/>
        <w:spacing w:line="360" w:lineRule="auto"/>
        <w:ind w:firstLine="420" w:firstLineChars="200"/>
        <w:textAlignment w:val="auto"/>
        <w:rPr>
          <w:rFonts w:ascii="Times New Roman" w:hAnsi="Times New Roman" w:eastAsia="宋体" w:cs="Times New Roman"/>
          <w:color w:val="auto"/>
          <w:szCs w:val="20"/>
        </w:rPr>
      </w:pPr>
      <w:bookmarkStart w:id="214" w:name="_Toc9779"/>
      <w:r>
        <w:rPr>
          <w:rFonts w:ascii="Times New Roman" w:hAnsi="Times New Roman" w:eastAsia="宋体" w:cs="Times New Roman"/>
          <w:color w:val="auto"/>
          <w:szCs w:val="20"/>
        </w:rPr>
        <w:t>开户户名：</w:t>
      </w:r>
      <w:r>
        <w:rPr>
          <w:rFonts w:hint="eastAsia" w:ascii="Times New Roman" w:hAnsi="Times New Roman" w:cs="Times New Roman"/>
          <w:color w:val="auto"/>
          <w:szCs w:val="20"/>
          <w:lang w:eastAsia="zh-CN"/>
        </w:rPr>
        <w:t>广西科联招标中心有限公司</w:t>
      </w:r>
      <w:r>
        <w:rPr>
          <w:rFonts w:hint="eastAsia" w:ascii="Times New Roman" w:hAnsi="Times New Roman" w:eastAsia="宋体" w:cs="Times New Roman"/>
          <w:color w:val="auto"/>
          <w:szCs w:val="20"/>
        </w:rPr>
        <w:t>桂林分公司</w:t>
      </w:r>
    </w:p>
    <w:p w14:paraId="0520F1F4">
      <w:pPr>
        <w:pageBreakBefore w:val="0"/>
        <w:kinsoku/>
        <w:wordWrap/>
        <w:overflowPunct/>
        <w:topLinePunct w:val="0"/>
        <w:bidi w:val="0"/>
        <w:snapToGrid w:val="0"/>
        <w:spacing w:line="360" w:lineRule="auto"/>
        <w:ind w:firstLine="420" w:firstLineChars="200"/>
        <w:textAlignment w:val="auto"/>
        <w:rPr>
          <w:rFonts w:ascii="Times New Roman" w:hAnsi="Times New Roman" w:eastAsia="宋体" w:cs="Times New Roman"/>
          <w:color w:val="auto"/>
          <w:szCs w:val="20"/>
        </w:rPr>
      </w:pPr>
      <w:r>
        <w:rPr>
          <w:rFonts w:ascii="Times New Roman" w:hAnsi="Times New Roman" w:eastAsia="宋体" w:cs="Times New Roman"/>
          <w:color w:val="auto"/>
          <w:szCs w:val="20"/>
        </w:rPr>
        <w:t>开户银行：</w:t>
      </w:r>
      <w:r>
        <w:rPr>
          <w:rFonts w:hint="eastAsia" w:ascii="Times New Roman" w:hAnsi="Times New Roman" w:cs="宋体"/>
          <w:color w:val="auto"/>
          <w:highlight w:val="none"/>
        </w:rPr>
        <w:t>中国工商银行股份有限公司桂林市桂湖支行</w:t>
      </w:r>
    </w:p>
    <w:p w14:paraId="2EE3F8C3">
      <w:pPr>
        <w:pageBreakBefore w:val="0"/>
        <w:kinsoku/>
        <w:wordWrap/>
        <w:overflowPunct/>
        <w:topLinePunct w:val="0"/>
        <w:bidi w:val="0"/>
        <w:snapToGrid w:val="0"/>
        <w:spacing w:line="360" w:lineRule="auto"/>
        <w:ind w:firstLine="420" w:firstLineChars="200"/>
        <w:textAlignment w:val="auto"/>
        <w:rPr>
          <w:rFonts w:hint="eastAsia" w:ascii="Times New Roman" w:hAnsi="Times New Roman"/>
          <w:color w:val="auto"/>
          <w:highlight w:val="none"/>
        </w:rPr>
      </w:pPr>
      <w:r>
        <w:rPr>
          <w:rFonts w:ascii="Times New Roman" w:hAnsi="Times New Roman" w:eastAsia="宋体" w:cs="Times New Roman"/>
          <w:color w:val="auto"/>
          <w:szCs w:val="20"/>
        </w:rPr>
        <w:t>账    号：2103260229201002537</w:t>
      </w:r>
    </w:p>
    <w:p w14:paraId="16B00D82">
      <w:pPr>
        <w:pageBreakBefore w:val="0"/>
        <w:widowControl w:val="0"/>
        <w:kinsoku/>
        <w:wordWrap/>
        <w:overflowPunct/>
        <w:topLinePunct w:val="0"/>
        <w:bidi w:val="0"/>
        <w:spacing w:line="360" w:lineRule="auto"/>
        <w:ind w:firstLine="422" w:firstLineChars="200"/>
        <w:textAlignment w:val="auto"/>
        <w:outlineLvl w:val="2"/>
        <w:rPr>
          <w:rFonts w:hint="eastAsia" w:ascii="Times New Roman" w:hAnsi="Times New Roman" w:eastAsia="宋体" w:cs="宋体"/>
          <w:color w:val="auto"/>
          <w:szCs w:val="21"/>
          <w:highlight w:val="none"/>
        </w:rPr>
      </w:pPr>
      <w:bookmarkStart w:id="215" w:name="_Toc18734"/>
      <w:r>
        <w:rPr>
          <w:rStyle w:val="99"/>
          <w:rFonts w:hint="eastAsia" w:ascii="Times New Roman" w:hAnsi="Times New Roman" w:eastAsia="宋体" w:cs="宋体"/>
          <w:color w:val="auto"/>
          <w:sz w:val="21"/>
          <w:szCs w:val="21"/>
          <w:highlight w:val="none"/>
        </w:rPr>
        <w:t xml:space="preserve">31. </w:t>
      </w:r>
      <w:bookmarkEnd w:id="213"/>
      <w:bookmarkEnd w:id="214"/>
      <w:r>
        <w:rPr>
          <w:rStyle w:val="99"/>
          <w:rFonts w:hint="eastAsia" w:ascii="Times New Roman" w:hAnsi="Times New Roman" w:cs="宋体"/>
          <w:color w:val="auto"/>
          <w:sz w:val="21"/>
          <w:szCs w:val="21"/>
          <w:highlight w:val="none"/>
          <w:lang w:eastAsia="zh-CN"/>
        </w:rPr>
        <w:t>编制依据</w:t>
      </w:r>
      <w:r>
        <w:rPr>
          <w:rFonts w:hint="eastAsia" w:ascii="Times New Roman" w:hAnsi="Times New Roman" w:eastAsia="宋体" w:cs="宋体"/>
          <w:color w:val="auto"/>
          <w:szCs w:val="21"/>
          <w:highlight w:val="none"/>
        </w:rPr>
        <w:t>：</w:t>
      </w:r>
      <w:bookmarkEnd w:id="215"/>
    </w:p>
    <w:p w14:paraId="1513CC14">
      <w:pPr>
        <w:pageBreakBefore w:val="0"/>
        <w:widowControl w:val="0"/>
        <w:kinsoku/>
        <w:wordWrap/>
        <w:overflowPunct/>
        <w:topLinePunct w:val="0"/>
        <w:bidi w:val="0"/>
        <w:spacing w:line="360" w:lineRule="auto"/>
        <w:ind w:firstLine="420" w:firstLineChars="200"/>
        <w:textAlignment w:val="auto"/>
        <w:rPr>
          <w:rFonts w:hint="eastAsia" w:ascii="Times New Roman" w:hAnsi="Times New Roman" w:eastAsia="宋体" w:cs="宋体"/>
          <w:color w:val="auto"/>
          <w:szCs w:val="21"/>
          <w:highlight w:val="none"/>
          <w:lang w:eastAsia="zh-CN"/>
        </w:rPr>
      </w:pPr>
      <w:r>
        <w:rPr>
          <w:rFonts w:hint="eastAsia" w:ascii="Times New Roman" w:hAnsi="Times New Roman" w:cs="宋体"/>
          <w:color w:val="auto"/>
          <w:szCs w:val="21"/>
          <w:highlight w:val="none"/>
          <w:lang w:eastAsia="zh-CN"/>
        </w:rPr>
        <w:t>本竞争性磋商文件是根据《中华人民共和国政府采购法》</w:t>
      </w:r>
      <w:r>
        <w:rPr>
          <w:rFonts w:hint="eastAsia" w:cs="宋体"/>
          <w:color w:val="auto"/>
          <w:szCs w:val="21"/>
          <w:highlight w:val="none"/>
          <w:lang w:eastAsia="zh-CN"/>
        </w:rPr>
        <w:t>、</w:t>
      </w:r>
      <w:r>
        <w:rPr>
          <w:rFonts w:hint="eastAsia" w:ascii="Times New Roman" w:hAnsi="Times New Roman" w:cs="宋体"/>
          <w:color w:val="auto"/>
          <w:szCs w:val="21"/>
          <w:highlight w:val="none"/>
          <w:lang w:eastAsia="zh-CN"/>
        </w:rPr>
        <w:t>《中华人民共和国政府采购法实施条例》</w:t>
      </w:r>
      <w:r>
        <w:rPr>
          <w:rFonts w:hint="eastAsia" w:cs="宋体"/>
          <w:color w:val="auto"/>
          <w:szCs w:val="21"/>
          <w:highlight w:val="none"/>
          <w:lang w:eastAsia="zh-CN"/>
        </w:rPr>
        <w:t>、</w:t>
      </w:r>
      <w:r>
        <w:rPr>
          <w:rFonts w:hint="eastAsia" w:ascii="Times New Roman" w:hAnsi="Times New Roman" w:cs="宋体"/>
          <w:color w:val="auto"/>
          <w:szCs w:val="21"/>
          <w:highlight w:val="none"/>
          <w:lang w:eastAsia="zh-CN"/>
        </w:rPr>
        <w:t>《政府采购竞争性磋商采购方式管理暂行办法》和政府采购管理有关规定编制。</w:t>
      </w:r>
    </w:p>
    <w:p w14:paraId="2100E941">
      <w:pPr>
        <w:pageBreakBefore w:val="0"/>
        <w:widowControl w:val="0"/>
        <w:kinsoku/>
        <w:wordWrap/>
        <w:overflowPunct/>
        <w:topLinePunct w:val="0"/>
        <w:bidi w:val="0"/>
        <w:spacing w:line="360" w:lineRule="auto"/>
        <w:ind w:firstLine="422" w:firstLineChars="200"/>
        <w:textAlignment w:val="auto"/>
        <w:outlineLvl w:val="2"/>
        <w:rPr>
          <w:rFonts w:hint="eastAsia" w:ascii="Times New Roman" w:hAnsi="Times New Roman" w:eastAsia="宋体"/>
          <w:color w:val="auto"/>
          <w:highlight w:val="none"/>
          <w:lang w:val="en-US" w:eastAsia="zh-CN"/>
        </w:rPr>
      </w:pPr>
      <w:bookmarkStart w:id="216" w:name="_Toc32738"/>
      <w:bookmarkStart w:id="217" w:name="_Toc15496"/>
      <w:r>
        <w:rPr>
          <w:rStyle w:val="99"/>
          <w:rFonts w:hint="eastAsia" w:ascii="Times New Roman" w:hAnsi="Times New Roman" w:eastAsia="宋体" w:cs="宋体"/>
          <w:color w:val="auto"/>
          <w:sz w:val="21"/>
          <w:szCs w:val="21"/>
          <w:highlight w:val="none"/>
        </w:rPr>
        <w:t>32. 监督</w:t>
      </w:r>
      <w:r>
        <w:rPr>
          <w:rStyle w:val="99"/>
          <w:rFonts w:hint="eastAsia" w:ascii="Times New Roman" w:hAnsi="Times New Roman" w:cs="宋体"/>
          <w:color w:val="auto"/>
          <w:sz w:val="21"/>
          <w:szCs w:val="21"/>
          <w:highlight w:val="none"/>
          <w:lang w:eastAsia="zh-CN"/>
        </w:rPr>
        <w:t>管理</w:t>
      </w:r>
      <w:r>
        <w:rPr>
          <w:rStyle w:val="99"/>
          <w:rFonts w:hint="eastAsia" w:ascii="Times New Roman" w:hAnsi="Times New Roman" w:eastAsia="宋体" w:cs="宋体"/>
          <w:color w:val="auto"/>
          <w:sz w:val="21"/>
          <w:szCs w:val="21"/>
          <w:highlight w:val="none"/>
        </w:rPr>
        <w:t>机构</w:t>
      </w:r>
      <w:bookmarkEnd w:id="216"/>
      <w:r>
        <w:rPr>
          <w:rFonts w:hint="eastAsia" w:ascii="Times New Roman" w:hAnsi="Times New Roman" w:eastAsia="宋体" w:cs="宋体"/>
          <w:color w:val="auto"/>
          <w:szCs w:val="21"/>
          <w:highlight w:val="none"/>
        </w:rPr>
        <w:t>：</w:t>
      </w:r>
      <w:r>
        <w:rPr>
          <w:rFonts w:hint="eastAsia"/>
          <w:color w:val="auto"/>
          <w:highlight w:val="none"/>
          <w:lang w:val="en-US" w:eastAsia="zh-CN"/>
        </w:rPr>
        <w:t>桂林市七星区财政局</w:t>
      </w:r>
      <w:r>
        <w:rPr>
          <w:rFonts w:hint="eastAsia" w:ascii="Times New Roman" w:hAnsi="Times New Roman"/>
          <w:color w:val="auto"/>
          <w:highlight w:val="none"/>
          <w:lang w:val="en-US" w:eastAsia="zh-CN"/>
        </w:rPr>
        <w:t xml:space="preserve">  </w:t>
      </w:r>
      <w:r>
        <w:rPr>
          <w:rFonts w:hint="eastAsia" w:ascii="Times New Roman" w:hAnsi="Times New Roman" w:cs="宋体"/>
          <w:color w:val="auto"/>
          <w:highlight w:val="none"/>
        </w:rPr>
        <w:t>联系电话：</w:t>
      </w:r>
      <w:bookmarkEnd w:id="217"/>
      <w:r>
        <w:rPr>
          <w:rFonts w:hint="eastAsia" w:cs="宋体"/>
          <w:color w:val="auto"/>
          <w:highlight w:val="none"/>
          <w:lang w:eastAsia="zh-CN"/>
        </w:rPr>
        <w:t>0773-2126057</w:t>
      </w:r>
    </w:p>
    <w:p w14:paraId="2951C466">
      <w:pPr>
        <w:pageBreakBefore w:val="0"/>
        <w:widowControl w:val="0"/>
        <w:kinsoku/>
        <w:wordWrap/>
        <w:overflowPunct/>
        <w:topLinePunct w:val="0"/>
        <w:bidi w:val="0"/>
        <w:spacing w:line="360" w:lineRule="auto"/>
        <w:ind w:firstLine="422" w:firstLineChars="200"/>
        <w:textAlignment w:val="auto"/>
        <w:outlineLvl w:val="2"/>
        <w:rPr>
          <w:rStyle w:val="99"/>
          <w:rFonts w:hint="eastAsia" w:ascii="Times New Roman" w:hAnsi="Times New Roman" w:cs="宋体"/>
          <w:color w:val="auto"/>
          <w:sz w:val="21"/>
          <w:szCs w:val="21"/>
          <w:highlight w:val="none"/>
          <w:lang w:eastAsia="zh-CN"/>
        </w:rPr>
      </w:pPr>
      <w:bookmarkStart w:id="218" w:name="_Toc24155"/>
      <w:r>
        <w:rPr>
          <w:rStyle w:val="99"/>
          <w:rFonts w:hint="eastAsia" w:ascii="Times New Roman" w:hAnsi="Times New Roman" w:cs="宋体"/>
          <w:color w:val="auto"/>
          <w:sz w:val="21"/>
          <w:szCs w:val="21"/>
          <w:highlight w:val="none"/>
          <w:lang w:val="en-US" w:eastAsia="zh-CN"/>
        </w:rPr>
        <w:t>33</w:t>
      </w:r>
      <w:r>
        <w:rPr>
          <w:rStyle w:val="99"/>
          <w:rFonts w:hint="eastAsia" w:ascii="Times New Roman" w:hAnsi="Times New Roman" w:cs="宋体"/>
          <w:color w:val="auto"/>
          <w:sz w:val="21"/>
          <w:szCs w:val="21"/>
          <w:highlight w:val="none"/>
          <w:lang w:eastAsia="zh-CN"/>
        </w:rPr>
        <w:t>. 广西线上“政采贷</w:t>
      </w:r>
      <w:r>
        <w:rPr>
          <w:rStyle w:val="99"/>
          <w:rFonts w:hint="eastAsia" w:ascii="Times New Roman" w:hAnsi="Times New Roman" w:cs="宋体"/>
          <w:color w:val="auto"/>
          <w:sz w:val="21"/>
          <w:szCs w:val="21"/>
          <w:highlight w:val="none"/>
          <w:lang w:val="en-US" w:eastAsia="zh-CN"/>
        </w:rPr>
        <w:t>”</w:t>
      </w:r>
      <w:r>
        <w:rPr>
          <w:rStyle w:val="99"/>
          <w:rFonts w:hint="eastAsia" w:ascii="Times New Roman" w:hAnsi="Times New Roman" w:cs="宋体"/>
          <w:color w:val="auto"/>
          <w:sz w:val="21"/>
          <w:szCs w:val="21"/>
          <w:highlight w:val="none"/>
          <w:lang w:eastAsia="zh-CN"/>
        </w:rPr>
        <w:t>政策告知函</w:t>
      </w:r>
      <w:bookmarkEnd w:id="218"/>
    </w:p>
    <w:p w14:paraId="29A86D78">
      <w:pPr>
        <w:spacing w:line="580" w:lineRule="exact"/>
        <w:jc w:val="center"/>
        <w:rPr>
          <w:rFonts w:hint="eastAsia" w:ascii="Times New Roman" w:hAnsi="Times New Roman" w:eastAsia="宋体" w:cs="宋体"/>
          <w:color w:val="auto"/>
          <w:sz w:val="32"/>
          <w:szCs w:val="32"/>
        </w:rPr>
      </w:pPr>
    </w:p>
    <w:p w14:paraId="5F4E44A4">
      <w:pPr>
        <w:spacing w:line="580" w:lineRule="exact"/>
        <w:jc w:val="center"/>
        <w:rPr>
          <w:rFonts w:hint="eastAsia" w:ascii="Times New Roman" w:hAnsi="Times New Roman" w:eastAsia="宋体" w:cs="宋体"/>
          <w:b/>
          <w:bCs/>
          <w:color w:val="auto"/>
          <w:sz w:val="32"/>
          <w:szCs w:val="32"/>
        </w:rPr>
      </w:pPr>
      <w:r>
        <w:rPr>
          <w:rFonts w:hint="eastAsia" w:ascii="Times New Roman" w:hAnsi="Times New Roman" w:eastAsia="宋体" w:cs="宋体"/>
          <w:b/>
          <w:bCs/>
          <w:color w:val="auto"/>
          <w:sz w:val="32"/>
          <w:szCs w:val="32"/>
        </w:rPr>
        <w:t>广西线上“政采贷”政策告知函</w:t>
      </w:r>
    </w:p>
    <w:p w14:paraId="38DF3FF2">
      <w:pPr>
        <w:spacing w:line="580" w:lineRule="exact"/>
        <w:ind w:firstLine="420" w:firstLineChars="200"/>
        <w:rPr>
          <w:rFonts w:hint="eastAsia" w:ascii="Times New Roman" w:hAnsi="Times New Roman" w:eastAsia="宋体" w:cs="宋体"/>
          <w:color w:val="auto"/>
          <w:szCs w:val="32"/>
        </w:rPr>
      </w:pPr>
    </w:p>
    <w:p w14:paraId="1078BFDF">
      <w:pPr>
        <w:spacing w:line="580" w:lineRule="exact"/>
        <w:rPr>
          <w:rFonts w:hint="eastAsia" w:ascii="Times New Roman" w:hAnsi="Times New Roman" w:eastAsia="宋体" w:cs="宋体"/>
          <w:color w:val="auto"/>
          <w:szCs w:val="21"/>
        </w:rPr>
      </w:pPr>
      <w:r>
        <w:rPr>
          <w:rFonts w:hint="eastAsia" w:ascii="Times New Roman" w:hAnsi="Times New Roman" w:eastAsia="宋体" w:cs="宋体"/>
          <w:color w:val="auto"/>
          <w:szCs w:val="21"/>
        </w:rPr>
        <w:t>各供应商：</w:t>
      </w:r>
    </w:p>
    <w:p w14:paraId="27CADAE1">
      <w:pPr>
        <w:spacing w:line="580" w:lineRule="exact"/>
        <w:ind w:firstLine="420" w:firstLineChars="200"/>
        <w:rPr>
          <w:rFonts w:hint="eastAsia" w:ascii="Times New Roman" w:hAnsi="Times New Roman" w:eastAsia="宋体" w:cs="宋体"/>
          <w:color w:val="auto"/>
          <w:szCs w:val="21"/>
        </w:rPr>
      </w:pPr>
      <w:r>
        <w:rPr>
          <w:rFonts w:hint="eastAsia" w:ascii="Times New Roman" w:hAnsi="Times New Roman" w:eastAsia="宋体" w:cs="宋体"/>
          <w:color w:val="auto"/>
          <w:szCs w:val="21"/>
        </w:rPr>
        <w:t>欢迎贵公司参与广西政府采购活动！</w:t>
      </w:r>
    </w:p>
    <w:p w14:paraId="46CB7275">
      <w:pPr>
        <w:spacing w:line="580" w:lineRule="exact"/>
        <w:ind w:firstLine="420" w:firstLineChars="200"/>
        <w:rPr>
          <w:rFonts w:hint="eastAsia" w:ascii="Times New Roman" w:hAnsi="Times New Roman" w:eastAsia="宋体" w:cs="宋体"/>
          <w:color w:val="auto"/>
          <w:szCs w:val="21"/>
        </w:rPr>
      </w:pPr>
      <w:r>
        <w:rPr>
          <w:rFonts w:hint="eastAsia" w:ascii="Times New Roman" w:hAnsi="Times New Roman" w:eastAsia="宋体" w:cs="宋体"/>
          <w:color w:val="auto"/>
          <w:szCs w:val="21"/>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w:t>
      </w:r>
      <w:r>
        <w:rPr>
          <w:rFonts w:hint="eastAsia" w:ascii="Times New Roman" w:hAnsi="Times New Roman" w:eastAsia="宋体" w:cs="宋体"/>
          <w:color w:val="auto"/>
          <w:kern w:val="2"/>
          <w:sz w:val="21"/>
          <w:szCs w:val="21"/>
          <w:lang w:val="en-US" w:eastAsia="zh-CN" w:bidi="ar-SA"/>
        </w:rPr>
        <w:t>银行业金融机构</w:t>
      </w:r>
      <w:r>
        <w:rPr>
          <w:rFonts w:hint="eastAsia" w:ascii="Times New Roman" w:hAnsi="Times New Roman" w:eastAsia="宋体" w:cs="宋体"/>
          <w:color w:val="auto"/>
          <w:szCs w:val="21"/>
        </w:rPr>
        <w:t>申请贷款，融资机构将根据《中国人民银行南宁中心支行 广西壮族自治区财政厅关于推广线上“政采贷”融资模式的通知》（南宁银发〔2021〕</w:t>
      </w:r>
      <w:r>
        <w:rPr>
          <w:rFonts w:hint="eastAsia" w:ascii="Times New Roman" w:hAnsi="Times New Roman" w:eastAsia="宋体" w:cs="宋体"/>
          <w:color w:val="auto"/>
          <w:szCs w:val="21"/>
          <w:lang w:val="en-US" w:eastAsia="zh-CN"/>
        </w:rPr>
        <w:t>258</w:t>
      </w:r>
      <w:r>
        <w:rPr>
          <w:rFonts w:hint="eastAsia" w:ascii="Times New Roman" w:hAnsi="Times New Roman" w:eastAsia="宋体" w:cs="宋体"/>
          <w:color w:val="auto"/>
          <w:szCs w:val="21"/>
        </w:rPr>
        <w:t>号），按照双方自愿的原则提供便捷、优惠的贷款服务。</w:t>
      </w:r>
    </w:p>
    <w:p w14:paraId="1CA4CD53">
      <w:pPr>
        <w:spacing w:line="580" w:lineRule="exact"/>
        <w:ind w:firstLine="420" w:firstLineChars="200"/>
        <w:rPr>
          <w:rFonts w:hint="eastAsia" w:ascii="Times New Roman" w:hAnsi="Times New Roman"/>
          <w:b/>
          <w:color w:val="auto"/>
          <w:kern w:val="0"/>
          <w:sz w:val="24"/>
          <w:highlight w:val="none"/>
        </w:rPr>
      </w:pPr>
      <w:r>
        <w:rPr>
          <w:rFonts w:hint="eastAsia" w:ascii="Times New Roman" w:hAnsi="Times New Roman" w:eastAsia="宋体" w:cs="宋体"/>
          <w:color w:val="auto"/>
          <w:szCs w:val="21"/>
        </w:rPr>
        <w:t>相关金融产品和</w:t>
      </w:r>
      <w:r>
        <w:rPr>
          <w:rFonts w:hint="eastAsia" w:ascii="Times New Roman" w:hAnsi="Times New Roman" w:eastAsia="宋体" w:cs="宋体"/>
          <w:color w:val="auto"/>
          <w:kern w:val="2"/>
          <w:sz w:val="21"/>
          <w:szCs w:val="21"/>
          <w:lang w:val="en-US" w:eastAsia="zh-CN" w:bidi="ar-SA"/>
        </w:rPr>
        <w:t>银行业金融</w:t>
      </w:r>
      <w:r>
        <w:rPr>
          <w:rFonts w:hint="eastAsia" w:ascii="Times New Roman" w:hAnsi="Times New Roman" w:eastAsia="宋体" w:cs="宋体"/>
          <w:color w:val="auto"/>
          <w:szCs w:val="21"/>
          <w:lang w:val="en-US" w:eastAsia="zh-CN"/>
        </w:rPr>
        <w:t>机构</w:t>
      </w:r>
      <w:r>
        <w:rPr>
          <w:rFonts w:hint="eastAsia" w:ascii="Times New Roman" w:hAnsi="Times New Roman" w:eastAsia="宋体" w:cs="宋体"/>
          <w:color w:val="auto"/>
          <w:szCs w:val="21"/>
        </w:rPr>
        <w:t>联系方式，可在中征应收账款融资服务平台查询</w:t>
      </w:r>
      <w:r>
        <w:rPr>
          <w:rFonts w:hint="eastAsia" w:ascii="Times New Roman" w:hAnsi="Times New Roman" w:eastAsia="宋体" w:cs="宋体"/>
          <w:color w:val="auto"/>
          <w:szCs w:val="21"/>
          <w:lang w:eastAsia="zh-CN"/>
        </w:rPr>
        <w:t>（网址：</w:t>
      </w:r>
      <w:r>
        <w:rPr>
          <w:rFonts w:hint="eastAsia" w:ascii="Times New Roman" w:hAnsi="Times New Roman" w:eastAsia="宋体" w:cs="宋体"/>
          <w:color w:val="auto"/>
          <w:szCs w:val="21"/>
          <w:lang w:eastAsia="zh-CN"/>
        </w:rPr>
        <w:fldChar w:fldCharType="begin"/>
      </w:r>
      <w:r>
        <w:rPr>
          <w:rFonts w:hint="eastAsia" w:ascii="Times New Roman" w:hAnsi="Times New Roman" w:eastAsia="宋体" w:cs="宋体"/>
          <w:color w:val="auto"/>
          <w:szCs w:val="21"/>
          <w:lang w:eastAsia="zh-CN"/>
        </w:rPr>
        <w:instrText xml:space="preserve"> HYPERLINK "https://www.crcrfsp.com/" </w:instrText>
      </w:r>
      <w:r>
        <w:rPr>
          <w:rFonts w:hint="eastAsia" w:ascii="Times New Roman" w:hAnsi="Times New Roman" w:eastAsia="宋体" w:cs="宋体"/>
          <w:color w:val="auto"/>
          <w:szCs w:val="21"/>
          <w:lang w:eastAsia="zh-CN"/>
        </w:rPr>
        <w:fldChar w:fldCharType="separate"/>
      </w:r>
      <w:r>
        <w:rPr>
          <w:rFonts w:hint="eastAsia" w:ascii="Times New Roman" w:hAnsi="Times New Roman" w:eastAsia="宋体" w:cs="宋体"/>
          <w:color w:val="auto"/>
          <w:szCs w:val="21"/>
          <w:u w:val="single"/>
          <w:lang w:eastAsia="zh-CN"/>
        </w:rPr>
        <w:t>https://www.crcrfsp.com/</w:t>
      </w:r>
      <w:r>
        <w:rPr>
          <w:rFonts w:hint="eastAsia" w:ascii="Times New Roman" w:hAnsi="Times New Roman" w:eastAsia="宋体" w:cs="宋体"/>
          <w:color w:val="auto"/>
          <w:szCs w:val="21"/>
          <w:lang w:eastAsia="zh-CN"/>
        </w:rPr>
        <w:fldChar w:fldCharType="end"/>
      </w:r>
      <w:r>
        <w:rPr>
          <w:rFonts w:hint="eastAsia" w:ascii="Times New Roman" w:hAnsi="Times New Roman" w:eastAsia="宋体" w:cs="宋体"/>
          <w:color w:val="auto"/>
          <w:szCs w:val="21"/>
          <w:lang w:eastAsia="zh-CN"/>
        </w:rPr>
        <w:t>，客服电话：</w:t>
      </w:r>
      <w:r>
        <w:rPr>
          <w:rFonts w:hint="eastAsia" w:ascii="Times New Roman" w:hAnsi="Times New Roman" w:eastAsia="宋体" w:cs="宋体"/>
          <w:color w:val="auto"/>
          <w:szCs w:val="21"/>
          <w:lang w:val="en-US" w:eastAsia="zh-CN"/>
        </w:rPr>
        <w:t>400-009-0001</w:t>
      </w:r>
      <w:r>
        <w:rPr>
          <w:rFonts w:hint="eastAsia" w:ascii="Times New Roman" w:hAnsi="Times New Roman" w:eastAsia="宋体" w:cs="宋体"/>
          <w:color w:val="auto"/>
          <w:szCs w:val="21"/>
          <w:lang w:eastAsia="zh-CN"/>
        </w:rPr>
        <w:t>）。</w:t>
      </w:r>
    </w:p>
    <w:p w14:paraId="4252B624">
      <w:pPr>
        <w:keepNext w:val="0"/>
        <w:keepLines w:val="0"/>
        <w:pageBreakBefore w:val="0"/>
        <w:widowControl w:val="0"/>
        <w:kinsoku/>
        <w:wordWrap/>
        <w:overflowPunct/>
        <w:topLinePunct w:val="0"/>
        <w:autoSpaceDE/>
        <w:autoSpaceDN/>
        <w:bidi w:val="0"/>
        <w:adjustRightInd/>
        <w:snapToGrid w:val="0"/>
        <w:textAlignment w:val="auto"/>
        <w:outlineLvl w:val="1"/>
        <w:rPr>
          <w:rFonts w:ascii="Times New Roman" w:hAnsi="Times New Roman"/>
          <w:b/>
          <w:color w:val="auto"/>
          <w:kern w:val="0"/>
          <w:sz w:val="24"/>
          <w:highlight w:val="none"/>
        </w:rPr>
      </w:pPr>
      <w:r>
        <w:rPr>
          <w:rFonts w:hint="eastAsia" w:ascii="Times New Roman" w:hAnsi="Times New Roman"/>
          <w:b/>
          <w:color w:val="auto"/>
          <w:kern w:val="0"/>
          <w:sz w:val="24"/>
          <w:highlight w:val="none"/>
        </w:rPr>
        <w:br w:type="page"/>
      </w:r>
      <w:bookmarkStart w:id="219" w:name="_Toc31470"/>
      <w:r>
        <w:rPr>
          <w:rFonts w:hint="eastAsia" w:ascii="Times New Roman" w:hAnsi="Times New Roman"/>
          <w:b/>
          <w:color w:val="auto"/>
          <w:kern w:val="0"/>
          <w:sz w:val="24"/>
          <w:highlight w:val="none"/>
        </w:rPr>
        <w:t>附件：</w:t>
      </w:r>
      <w:bookmarkEnd w:id="219"/>
    </w:p>
    <w:p w14:paraId="50DE0677">
      <w:pPr>
        <w:spacing w:line="460" w:lineRule="exact"/>
        <w:jc w:val="center"/>
        <w:rPr>
          <w:rFonts w:ascii="Times New Roman" w:hAnsi="Times New Roman" w:eastAsia="隶书"/>
          <w:color w:val="auto"/>
          <w:kern w:val="0"/>
          <w:sz w:val="44"/>
          <w:highlight w:val="none"/>
        </w:rPr>
      </w:pPr>
      <w:r>
        <w:rPr>
          <w:rFonts w:hint="eastAsia" w:ascii="Times New Roman" w:hAnsi="Times New Roman" w:eastAsia="隶书"/>
          <w:color w:val="auto"/>
          <w:kern w:val="0"/>
          <w:sz w:val="44"/>
          <w:highlight w:val="none"/>
        </w:rPr>
        <w:t>质疑函（格式）</w:t>
      </w:r>
    </w:p>
    <w:p w14:paraId="5B9400EC">
      <w:pPr>
        <w:spacing w:line="360" w:lineRule="auto"/>
        <w:ind w:firstLine="422" w:firstLineChars="200"/>
        <w:contextualSpacing/>
        <w:rPr>
          <w:rFonts w:hint="eastAsia" w:ascii="Times New Roman" w:hAnsi="Times New Roman" w:eastAsia="宋体" w:cs="宋体"/>
          <w:b/>
          <w:bCs/>
          <w:color w:val="auto"/>
          <w:kern w:val="0"/>
          <w:sz w:val="21"/>
          <w:szCs w:val="21"/>
          <w:highlight w:val="none"/>
        </w:rPr>
      </w:pPr>
      <w:r>
        <w:rPr>
          <w:rFonts w:hint="eastAsia" w:ascii="Times New Roman" w:hAnsi="Times New Roman" w:eastAsia="宋体" w:cs="宋体"/>
          <w:b/>
          <w:bCs/>
          <w:color w:val="auto"/>
          <w:kern w:val="0"/>
          <w:sz w:val="21"/>
          <w:szCs w:val="21"/>
          <w:highlight w:val="none"/>
        </w:rPr>
        <w:t>一、质疑供应商基本信息：</w:t>
      </w:r>
    </w:p>
    <w:p w14:paraId="2907437B">
      <w:pPr>
        <w:spacing w:line="360" w:lineRule="auto"/>
        <w:ind w:firstLine="420" w:firstLineChars="200"/>
        <w:contextualSpacing/>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质疑供应商：</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 xml:space="preserve">                 </w:t>
      </w:r>
    </w:p>
    <w:p w14:paraId="72A8C409">
      <w:pPr>
        <w:spacing w:line="360" w:lineRule="auto"/>
        <w:ind w:firstLine="420" w:firstLineChars="200"/>
        <w:contextualSpacing/>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地址：</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邮编：</w:t>
      </w:r>
      <w:r>
        <w:rPr>
          <w:rFonts w:hint="eastAsia" w:ascii="Times New Roman" w:hAnsi="Times New Roman" w:eastAsia="宋体" w:cs="宋体"/>
          <w:bCs/>
          <w:color w:val="auto"/>
          <w:kern w:val="0"/>
          <w:sz w:val="21"/>
          <w:szCs w:val="21"/>
          <w:highlight w:val="none"/>
          <w:u w:val="single"/>
        </w:rPr>
        <w:t xml:space="preserve">                 </w:t>
      </w:r>
    </w:p>
    <w:p w14:paraId="39252AAA">
      <w:pPr>
        <w:spacing w:line="360" w:lineRule="auto"/>
        <w:ind w:firstLine="420" w:firstLineChars="200"/>
        <w:contextualSpacing/>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联系人：</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联系电话：</w:t>
      </w:r>
      <w:r>
        <w:rPr>
          <w:rFonts w:hint="eastAsia" w:ascii="Times New Roman" w:hAnsi="Times New Roman" w:eastAsia="宋体" w:cs="宋体"/>
          <w:bCs/>
          <w:color w:val="auto"/>
          <w:kern w:val="0"/>
          <w:sz w:val="21"/>
          <w:szCs w:val="21"/>
          <w:highlight w:val="none"/>
          <w:u w:val="single"/>
        </w:rPr>
        <w:t xml:space="preserve">                 </w:t>
      </w:r>
    </w:p>
    <w:p w14:paraId="3794BFD9">
      <w:pPr>
        <w:spacing w:line="360" w:lineRule="auto"/>
        <w:ind w:firstLine="420" w:firstLineChars="200"/>
        <w:contextualSpacing/>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授权代表：</w:t>
      </w:r>
      <w:r>
        <w:rPr>
          <w:rFonts w:hint="eastAsia" w:ascii="Times New Roman" w:hAnsi="Times New Roman" w:eastAsia="宋体" w:cs="宋体"/>
          <w:bCs/>
          <w:color w:val="auto"/>
          <w:kern w:val="0"/>
          <w:sz w:val="21"/>
          <w:szCs w:val="21"/>
          <w:highlight w:val="none"/>
          <w:u w:val="single"/>
        </w:rPr>
        <w:t xml:space="preserve">                      </w:t>
      </w:r>
    </w:p>
    <w:p w14:paraId="7D6B1EE0">
      <w:pPr>
        <w:spacing w:line="360" w:lineRule="auto"/>
        <w:ind w:firstLine="420" w:firstLineChars="200"/>
        <w:contextualSpacing/>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联系电话：</w:t>
      </w:r>
      <w:r>
        <w:rPr>
          <w:rFonts w:hint="eastAsia" w:ascii="Times New Roman" w:hAnsi="Times New Roman" w:eastAsia="宋体" w:cs="宋体"/>
          <w:bCs/>
          <w:color w:val="auto"/>
          <w:kern w:val="0"/>
          <w:sz w:val="21"/>
          <w:szCs w:val="21"/>
          <w:highlight w:val="none"/>
          <w:u w:val="single"/>
        </w:rPr>
        <w:t xml:space="preserve">                      </w:t>
      </w:r>
    </w:p>
    <w:p w14:paraId="7081AAF4">
      <w:pPr>
        <w:spacing w:line="360" w:lineRule="auto"/>
        <w:ind w:firstLine="420" w:firstLineChars="200"/>
        <w:contextualSpacing/>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地址：</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邮编：</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 xml:space="preserve">     </w:t>
      </w:r>
    </w:p>
    <w:p w14:paraId="6F041D8A">
      <w:pPr>
        <w:spacing w:line="360" w:lineRule="auto"/>
        <w:ind w:firstLine="422" w:firstLineChars="200"/>
        <w:contextualSpacing/>
        <w:rPr>
          <w:rFonts w:hint="eastAsia" w:ascii="Times New Roman" w:hAnsi="Times New Roman" w:eastAsia="宋体" w:cs="宋体"/>
          <w:b/>
          <w:bCs/>
          <w:color w:val="auto"/>
          <w:kern w:val="0"/>
          <w:sz w:val="21"/>
          <w:szCs w:val="21"/>
          <w:highlight w:val="none"/>
        </w:rPr>
      </w:pPr>
      <w:r>
        <w:rPr>
          <w:rFonts w:hint="eastAsia" w:ascii="Times New Roman" w:hAnsi="Times New Roman" w:eastAsia="宋体" w:cs="宋体"/>
          <w:b/>
          <w:bCs/>
          <w:color w:val="auto"/>
          <w:kern w:val="0"/>
          <w:sz w:val="21"/>
          <w:szCs w:val="21"/>
          <w:highlight w:val="none"/>
        </w:rPr>
        <w:t>二、质疑项目基本情况：</w:t>
      </w:r>
    </w:p>
    <w:p w14:paraId="720634A1">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bCs/>
          <w:color w:val="auto"/>
          <w:kern w:val="0"/>
          <w:sz w:val="21"/>
          <w:szCs w:val="21"/>
          <w:highlight w:val="none"/>
        </w:rPr>
        <w:t>质疑</w:t>
      </w:r>
      <w:r>
        <w:rPr>
          <w:rFonts w:hint="eastAsia" w:ascii="Times New Roman" w:hAnsi="Times New Roman" w:eastAsia="宋体" w:cs="宋体"/>
          <w:color w:val="auto"/>
          <w:kern w:val="0"/>
          <w:sz w:val="21"/>
          <w:szCs w:val="21"/>
          <w:highlight w:val="none"/>
        </w:rPr>
        <w:t>项目的名称：</w:t>
      </w:r>
      <w:r>
        <w:rPr>
          <w:rFonts w:hint="eastAsia" w:ascii="Times New Roman" w:hAnsi="Times New Roman" w:eastAsia="宋体" w:cs="宋体"/>
          <w:bCs/>
          <w:color w:val="auto"/>
          <w:kern w:val="0"/>
          <w:sz w:val="21"/>
          <w:szCs w:val="21"/>
          <w:highlight w:val="none"/>
          <w:u w:val="single"/>
        </w:rPr>
        <w:t xml:space="preserve">                                     </w:t>
      </w:r>
    </w:p>
    <w:p w14:paraId="3A445A88">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bCs/>
          <w:color w:val="auto"/>
          <w:kern w:val="0"/>
          <w:sz w:val="21"/>
          <w:szCs w:val="21"/>
          <w:highlight w:val="none"/>
        </w:rPr>
        <w:t>质疑</w:t>
      </w:r>
      <w:r>
        <w:rPr>
          <w:rFonts w:hint="eastAsia" w:ascii="Times New Roman" w:hAnsi="Times New Roman" w:eastAsia="宋体" w:cs="宋体"/>
          <w:color w:val="auto"/>
          <w:kern w:val="0"/>
          <w:sz w:val="21"/>
          <w:szCs w:val="21"/>
          <w:highlight w:val="none"/>
        </w:rPr>
        <w:t>项目的编号：</w:t>
      </w:r>
      <w:r>
        <w:rPr>
          <w:rFonts w:hint="eastAsia" w:ascii="Times New Roman" w:hAnsi="Times New Roman" w:eastAsia="宋体" w:cs="宋体"/>
          <w:bCs/>
          <w:color w:val="auto"/>
          <w:kern w:val="0"/>
          <w:sz w:val="21"/>
          <w:szCs w:val="21"/>
          <w:highlight w:val="none"/>
          <w:u w:val="single"/>
        </w:rPr>
        <w:t xml:space="preserve">                                     </w:t>
      </w:r>
    </w:p>
    <w:p w14:paraId="37DBCEC1">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采购人名称：</w:t>
      </w:r>
      <w:r>
        <w:rPr>
          <w:rFonts w:hint="eastAsia" w:ascii="Times New Roman" w:hAnsi="Times New Roman" w:eastAsia="宋体" w:cs="宋体"/>
          <w:bCs/>
          <w:color w:val="auto"/>
          <w:kern w:val="0"/>
          <w:sz w:val="21"/>
          <w:szCs w:val="21"/>
          <w:highlight w:val="none"/>
          <w:u w:val="single"/>
        </w:rPr>
        <w:t xml:space="preserve">                                         </w:t>
      </w:r>
    </w:p>
    <w:p w14:paraId="7BC48B3A">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质疑事项：</w:t>
      </w:r>
    </w:p>
    <w:p w14:paraId="1038E00A">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□采购文件   采购文件获取日期：</w:t>
      </w:r>
      <w:r>
        <w:rPr>
          <w:rFonts w:hint="eastAsia" w:ascii="Times New Roman" w:hAnsi="Times New Roman" w:eastAsia="宋体" w:cs="宋体"/>
          <w:bCs/>
          <w:color w:val="auto"/>
          <w:kern w:val="0"/>
          <w:sz w:val="21"/>
          <w:szCs w:val="21"/>
          <w:highlight w:val="none"/>
          <w:u w:val="single"/>
        </w:rPr>
        <w:t xml:space="preserve">                                   </w:t>
      </w:r>
    </w:p>
    <w:p w14:paraId="473984D4">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 xml:space="preserve">□采购过程   </w:t>
      </w:r>
    </w:p>
    <w:p w14:paraId="588E8D76">
      <w:pPr>
        <w:spacing w:line="360" w:lineRule="auto"/>
        <w:ind w:left="25" w:leftChars="12" w:firstLine="413" w:firstLineChars="197"/>
        <w:contextualSpacing/>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color w:val="auto"/>
          <w:kern w:val="0"/>
          <w:sz w:val="21"/>
          <w:szCs w:val="21"/>
          <w:highlight w:val="none"/>
        </w:rPr>
        <w:t xml:space="preserve">□成交结果   </w:t>
      </w:r>
    </w:p>
    <w:p w14:paraId="2485CBC8">
      <w:pPr>
        <w:spacing w:line="360" w:lineRule="auto"/>
        <w:ind w:left="25" w:leftChars="12" w:firstLine="413" w:firstLineChars="196"/>
        <w:contextualSpacing/>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三、质疑事项具体内容</w:t>
      </w:r>
    </w:p>
    <w:p w14:paraId="5760A4A1">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质疑事项1：</w:t>
      </w:r>
      <w:r>
        <w:rPr>
          <w:rFonts w:hint="eastAsia" w:ascii="Times New Roman" w:hAnsi="Times New Roman" w:eastAsia="宋体" w:cs="宋体"/>
          <w:bCs/>
          <w:color w:val="auto"/>
          <w:kern w:val="0"/>
          <w:sz w:val="21"/>
          <w:szCs w:val="21"/>
          <w:highlight w:val="none"/>
          <w:u w:val="single"/>
        </w:rPr>
        <w:t xml:space="preserve">                                                                    </w:t>
      </w:r>
    </w:p>
    <w:p w14:paraId="355D937A">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事实依据：</w:t>
      </w:r>
      <w:r>
        <w:rPr>
          <w:rFonts w:hint="eastAsia" w:ascii="Times New Roman" w:hAnsi="Times New Roman" w:eastAsia="宋体" w:cs="宋体"/>
          <w:bCs/>
          <w:color w:val="auto"/>
          <w:kern w:val="0"/>
          <w:sz w:val="21"/>
          <w:szCs w:val="21"/>
          <w:highlight w:val="none"/>
          <w:u w:val="single"/>
        </w:rPr>
        <w:t xml:space="preserve">                                                                      </w:t>
      </w:r>
    </w:p>
    <w:p w14:paraId="20A7D8A0">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法律依据：</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u w:val="single"/>
        </w:rPr>
        <w:t xml:space="preserve">               </w:t>
      </w:r>
    </w:p>
    <w:p w14:paraId="22B3EBA4">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质疑事项2</w:t>
      </w:r>
    </w:p>
    <w:p w14:paraId="6EF2F336">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w:t>
      </w:r>
    </w:p>
    <w:p w14:paraId="3B32EDC2">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四、与质疑事项相关的质疑请求：</w:t>
      </w:r>
    </w:p>
    <w:p w14:paraId="50F6BE8B">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请求：</w:t>
      </w:r>
      <w:r>
        <w:rPr>
          <w:rFonts w:hint="eastAsia" w:ascii="Times New Roman" w:hAnsi="Times New Roman" w:eastAsia="宋体" w:cs="宋体"/>
          <w:bCs/>
          <w:color w:val="auto"/>
          <w:kern w:val="0"/>
          <w:sz w:val="21"/>
          <w:szCs w:val="21"/>
          <w:highlight w:val="none"/>
          <w:u w:val="single"/>
        </w:rPr>
        <w:t xml:space="preserve">                                                                </w:t>
      </w:r>
    </w:p>
    <w:p w14:paraId="531410D5">
      <w:pPr>
        <w:spacing w:line="360" w:lineRule="auto"/>
        <w:ind w:left="25" w:leftChars="12" w:firstLine="308" w:firstLineChars="147"/>
        <w:contextualSpacing/>
        <w:rPr>
          <w:rFonts w:hint="eastAsia" w:ascii="Times New Roman" w:hAnsi="Times New Roman" w:eastAsia="宋体" w:cs="宋体"/>
          <w:color w:val="auto"/>
          <w:kern w:val="0"/>
          <w:sz w:val="21"/>
          <w:szCs w:val="21"/>
          <w:highlight w:val="none"/>
        </w:rPr>
      </w:pPr>
    </w:p>
    <w:p w14:paraId="32E2E8C6">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签字（签章）：                                       公章：</w:t>
      </w:r>
    </w:p>
    <w:p w14:paraId="6F142B5C">
      <w:pPr>
        <w:spacing w:line="360" w:lineRule="auto"/>
        <w:ind w:left="25" w:leftChars="12" w:firstLine="308" w:firstLineChars="147"/>
        <w:contextualSpacing/>
        <w:rPr>
          <w:rFonts w:hint="eastAsia" w:ascii="Times New Roman" w:hAnsi="Times New Roman" w:eastAsia="宋体" w:cs="宋体"/>
          <w:color w:val="auto"/>
          <w:kern w:val="0"/>
          <w:sz w:val="21"/>
          <w:szCs w:val="21"/>
          <w:highlight w:val="none"/>
        </w:rPr>
      </w:pPr>
    </w:p>
    <w:p w14:paraId="2302304D">
      <w:pPr>
        <w:spacing w:line="360" w:lineRule="auto"/>
        <w:ind w:left="25" w:leftChars="12" w:firstLine="413" w:firstLineChars="197"/>
        <w:contextualSpacing/>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日期：</w:t>
      </w:r>
    </w:p>
    <w:p w14:paraId="30E0ED69">
      <w:pPr>
        <w:spacing w:line="360" w:lineRule="auto"/>
        <w:contextualSpacing/>
        <w:rPr>
          <w:rFonts w:hint="eastAsia" w:ascii="Times New Roman" w:hAnsi="Times New Roman"/>
          <w:b/>
          <w:color w:val="auto"/>
          <w:kern w:val="0"/>
          <w:sz w:val="21"/>
          <w:szCs w:val="21"/>
          <w:highlight w:val="none"/>
        </w:rPr>
      </w:pPr>
    </w:p>
    <w:p w14:paraId="7F19BE0F">
      <w:pPr>
        <w:spacing w:line="360" w:lineRule="auto"/>
        <w:contextualSpacing/>
        <w:rPr>
          <w:rFonts w:hint="eastAsia" w:ascii="Times New Roman" w:hAnsi="Times New Roman"/>
          <w:b/>
          <w:color w:val="auto"/>
          <w:kern w:val="0"/>
          <w:sz w:val="21"/>
          <w:szCs w:val="21"/>
          <w:highlight w:val="none"/>
        </w:rPr>
      </w:pPr>
    </w:p>
    <w:p w14:paraId="055D7669">
      <w:pPr>
        <w:spacing w:line="360" w:lineRule="auto"/>
        <w:contextualSpacing/>
        <w:rPr>
          <w:rFonts w:hint="eastAsia" w:ascii="Times New Roman" w:hAnsi="Times New Roman"/>
          <w:b/>
          <w:color w:val="auto"/>
          <w:kern w:val="0"/>
          <w:sz w:val="21"/>
          <w:szCs w:val="21"/>
          <w:highlight w:val="none"/>
        </w:rPr>
      </w:pPr>
      <w:r>
        <w:rPr>
          <w:rFonts w:hint="eastAsia" w:ascii="Times New Roman" w:hAnsi="Times New Roman"/>
          <w:b/>
          <w:color w:val="auto"/>
          <w:kern w:val="0"/>
          <w:sz w:val="21"/>
          <w:szCs w:val="21"/>
          <w:highlight w:val="none"/>
        </w:rPr>
        <w:t>说明：</w:t>
      </w:r>
    </w:p>
    <w:p w14:paraId="42580E07">
      <w:pPr>
        <w:spacing w:line="360" w:lineRule="auto"/>
        <w:ind w:left="25" w:leftChars="12" w:firstLine="310" w:firstLineChars="147"/>
        <w:contextualSpacing/>
        <w:rPr>
          <w:rFonts w:hint="eastAsia" w:ascii="Times New Roman" w:hAnsi="Times New Roman" w:eastAsia="宋体" w:cs="宋体"/>
          <w:b/>
          <w:bCs/>
          <w:color w:val="auto"/>
          <w:kern w:val="0"/>
          <w:sz w:val="21"/>
          <w:szCs w:val="21"/>
          <w:highlight w:val="none"/>
        </w:rPr>
      </w:pPr>
      <w:r>
        <w:rPr>
          <w:rFonts w:hint="eastAsia" w:ascii="Times New Roman" w:hAnsi="Times New Roman" w:eastAsia="宋体" w:cs="宋体"/>
          <w:b/>
          <w:color w:val="auto"/>
          <w:kern w:val="0"/>
          <w:sz w:val="21"/>
          <w:szCs w:val="21"/>
          <w:highlight w:val="none"/>
        </w:rPr>
        <w:t>1.供应商提出质疑时，应提交质疑函和必要的证明材料</w:t>
      </w:r>
      <w:r>
        <w:rPr>
          <w:rFonts w:hint="eastAsia" w:ascii="Times New Roman" w:hAnsi="Times New Roman" w:eastAsia="宋体" w:cs="宋体"/>
          <w:b/>
          <w:bCs/>
          <w:color w:val="auto"/>
          <w:kern w:val="0"/>
          <w:sz w:val="21"/>
          <w:szCs w:val="21"/>
          <w:highlight w:val="none"/>
        </w:rPr>
        <w:t>。</w:t>
      </w:r>
    </w:p>
    <w:p w14:paraId="50BDCF69">
      <w:pPr>
        <w:spacing w:line="360" w:lineRule="auto"/>
        <w:ind w:left="25" w:leftChars="12" w:firstLine="310" w:firstLineChars="147"/>
        <w:contextualSpacing/>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3D97A5A">
      <w:pPr>
        <w:spacing w:line="360" w:lineRule="auto"/>
        <w:ind w:left="25" w:leftChars="12" w:firstLine="310" w:firstLineChars="147"/>
        <w:contextualSpacing/>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3.质疑函的质疑事项应具体、明确，并有必要的事实依据和法律依据。</w:t>
      </w:r>
    </w:p>
    <w:p w14:paraId="35AC9FA9">
      <w:pPr>
        <w:spacing w:line="360" w:lineRule="auto"/>
        <w:ind w:left="25" w:leftChars="12" w:firstLine="310" w:firstLineChars="147"/>
        <w:contextualSpacing/>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4.质疑函的质疑请求应与质疑事项相关。</w:t>
      </w:r>
    </w:p>
    <w:p w14:paraId="7135E394">
      <w:pPr>
        <w:spacing w:line="340" w:lineRule="exact"/>
        <w:ind w:left="25" w:leftChars="12" w:firstLine="310" w:firstLineChars="147"/>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kern w:val="0"/>
          <w:sz w:val="21"/>
          <w:szCs w:val="21"/>
          <w:highlight w:val="none"/>
        </w:rPr>
        <w:t>5.质疑供应商为法人或者其他组织的，质疑函应由法定代表人、主要负责人，或者其授权代表签字或者盖章，并加盖公章。</w:t>
      </w:r>
    </w:p>
    <w:p w14:paraId="2A1B6B3A">
      <w:pPr>
        <w:spacing w:line="460" w:lineRule="exact"/>
        <w:jc w:val="center"/>
        <w:rPr>
          <w:rFonts w:ascii="Times New Roman" w:hAnsi="Times New Roman" w:eastAsia="隶书"/>
          <w:color w:val="auto"/>
          <w:kern w:val="0"/>
          <w:sz w:val="44"/>
          <w:highlight w:val="none"/>
        </w:rPr>
      </w:pPr>
    </w:p>
    <w:p w14:paraId="296E28A4">
      <w:pPr>
        <w:rPr>
          <w:rFonts w:hint="eastAsia" w:ascii="Times New Roman" w:hAnsi="Times New Roman" w:eastAsia="隶书"/>
          <w:color w:val="auto"/>
          <w:kern w:val="0"/>
          <w:sz w:val="44"/>
          <w:highlight w:val="none"/>
        </w:rPr>
      </w:pPr>
      <w:r>
        <w:rPr>
          <w:rFonts w:hint="eastAsia" w:ascii="Times New Roman" w:hAnsi="Times New Roman" w:eastAsia="隶书"/>
          <w:color w:val="auto"/>
          <w:kern w:val="0"/>
          <w:sz w:val="44"/>
          <w:highlight w:val="none"/>
        </w:rPr>
        <w:br w:type="page"/>
      </w:r>
    </w:p>
    <w:p w14:paraId="48473819">
      <w:pPr>
        <w:spacing w:line="460" w:lineRule="exact"/>
        <w:jc w:val="center"/>
        <w:rPr>
          <w:rFonts w:ascii="Times New Roman" w:hAnsi="Times New Roman" w:eastAsia="隶书"/>
          <w:color w:val="auto"/>
          <w:kern w:val="0"/>
          <w:sz w:val="44"/>
          <w:highlight w:val="none"/>
        </w:rPr>
      </w:pPr>
      <w:r>
        <w:rPr>
          <w:rFonts w:hint="eastAsia" w:ascii="Times New Roman" w:hAnsi="Times New Roman" w:eastAsia="隶书"/>
          <w:color w:val="auto"/>
          <w:kern w:val="0"/>
          <w:sz w:val="44"/>
          <w:highlight w:val="none"/>
        </w:rPr>
        <w:t>投诉书（格式）</w:t>
      </w:r>
    </w:p>
    <w:p w14:paraId="3F7D8854">
      <w:pPr>
        <w:snapToGrid w:val="0"/>
        <w:spacing w:line="360" w:lineRule="auto"/>
        <w:ind w:firstLine="422" w:firstLineChars="200"/>
        <w:rPr>
          <w:rFonts w:hint="eastAsia" w:ascii="Times New Roman" w:hAnsi="Times New Roman" w:eastAsia="宋体" w:cs="宋体"/>
          <w:b/>
          <w:bCs/>
          <w:color w:val="auto"/>
          <w:kern w:val="0"/>
          <w:sz w:val="21"/>
          <w:szCs w:val="21"/>
          <w:highlight w:val="none"/>
        </w:rPr>
      </w:pPr>
      <w:r>
        <w:rPr>
          <w:rFonts w:hint="eastAsia" w:ascii="Times New Roman" w:hAnsi="Times New Roman" w:eastAsia="宋体" w:cs="宋体"/>
          <w:b/>
          <w:bCs/>
          <w:color w:val="auto"/>
          <w:kern w:val="0"/>
          <w:sz w:val="21"/>
          <w:szCs w:val="21"/>
          <w:highlight w:val="none"/>
        </w:rPr>
        <w:t>一、投诉相关主体基本情况：</w:t>
      </w:r>
    </w:p>
    <w:p w14:paraId="2B6CD97E">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供应商：</w:t>
      </w:r>
      <w:r>
        <w:rPr>
          <w:rFonts w:hint="eastAsia" w:ascii="Times New Roman" w:hAnsi="Times New Roman" w:eastAsia="宋体" w:cs="宋体"/>
          <w:bCs/>
          <w:color w:val="auto"/>
          <w:kern w:val="0"/>
          <w:sz w:val="21"/>
          <w:szCs w:val="21"/>
          <w:highlight w:val="none"/>
          <w:u w:val="single"/>
        </w:rPr>
        <w:t xml:space="preserve">                                                                     </w:t>
      </w:r>
    </w:p>
    <w:p w14:paraId="55E96DCF">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地址：</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邮编：</w:t>
      </w:r>
      <w:r>
        <w:rPr>
          <w:rFonts w:hint="eastAsia" w:ascii="Times New Roman" w:hAnsi="Times New Roman" w:eastAsia="宋体" w:cs="宋体"/>
          <w:bCs/>
          <w:color w:val="auto"/>
          <w:kern w:val="0"/>
          <w:sz w:val="21"/>
          <w:szCs w:val="21"/>
          <w:highlight w:val="none"/>
          <w:u w:val="single"/>
        </w:rPr>
        <w:t xml:space="preserve">                        </w:t>
      </w:r>
    </w:p>
    <w:p w14:paraId="0A228B2F">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法定代表人/主要负责人：</w:t>
      </w:r>
      <w:r>
        <w:rPr>
          <w:rFonts w:hint="eastAsia" w:ascii="Times New Roman" w:hAnsi="Times New Roman" w:eastAsia="宋体" w:cs="宋体"/>
          <w:bCs/>
          <w:color w:val="auto"/>
          <w:kern w:val="0"/>
          <w:sz w:val="21"/>
          <w:szCs w:val="21"/>
          <w:highlight w:val="none"/>
          <w:u w:val="single"/>
        </w:rPr>
        <w:t xml:space="preserve">                                                      </w:t>
      </w:r>
    </w:p>
    <w:p w14:paraId="39519623">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联系电话：</w:t>
      </w:r>
      <w:r>
        <w:rPr>
          <w:rFonts w:hint="eastAsia" w:ascii="Times New Roman" w:hAnsi="Times New Roman" w:eastAsia="宋体" w:cs="宋体"/>
          <w:bCs/>
          <w:color w:val="auto"/>
          <w:kern w:val="0"/>
          <w:sz w:val="21"/>
          <w:szCs w:val="21"/>
          <w:highlight w:val="none"/>
          <w:u w:val="single"/>
        </w:rPr>
        <w:t xml:space="preserve">                                         </w:t>
      </w:r>
    </w:p>
    <w:p w14:paraId="4F1DBD4F">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授权代表：</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联系电话：</w:t>
      </w:r>
      <w:r>
        <w:rPr>
          <w:rFonts w:hint="eastAsia" w:ascii="Times New Roman" w:hAnsi="Times New Roman" w:eastAsia="宋体" w:cs="宋体"/>
          <w:bCs/>
          <w:color w:val="auto"/>
          <w:kern w:val="0"/>
          <w:sz w:val="21"/>
          <w:szCs w:val="21"/>
          <w:highlight w:val="none"/>
          <w:u w:val="single"/>
        </w:rPr>
        <w:t xml:space="preserve">                   </w:t>
      </w:r>
    </w:p>
    <w:p w14:paraId="5B422071">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地址：</w:t>
      </w:r>
      <w:r>
        <w:rPr>
          <w:rFonts w:hint="eastAsia" w:ascii="Times New Roman" w:hAnsi="Times New Roman" w:eastAsia="宋体" w:cs="宋体"/>
          <w:bCs/>
          <w:color w:val="auto"/>
          <w:kern w:val="0"/>
          <w:sz w:val="21"/>
          <w:szCs w:val="21"/>
          <w:highlight w:val="none"/>
          <w:u w:val="single"/>
        </w:rPr>
        <w:t xml:space="preserve">                                                            </w:t>
      </w:r>
    </w:p>
    <w:p w14:paraId="632586E0">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邮编：</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 xml:space="preserve">   </w:t>
      </w:r>
    </w:p>
    <w:p w14:paraId="04A75537">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被投诉人1：</w:t>
      </w:r>
    </w:p>
    <w:p w14:paraId="5C46DFE8">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地址：</w:t>
      </w:r>
      <w:r>
        <w:rPr>
          <w:rFonts w:hint="eastAsia" w:ascii="Times New Roman" w:hAnsi="Times New Roman" w:eastAsia="宋体" w:cs="宋体"/>
          <w:bCs/>
          <w:color w:val="auto"/>
          <w:kern w:val="0"/>
          <w:sz w:val="21"/>
          <w:szCs w:val="21"/>
          <w:highlight w:val="none"/>
          <w:u w:val="single"/>
        </w:rPr>
        <w:t xml:space="preserve">                                                            </w:t>
      </w:r>
    </w:p>
    <w:p w14:paraId="6B33A8AF">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邮编：</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 xml:space="preserve">  </w:t>
      </w:r>
    </w:p>
    <w:p w14:paraId="1366D395">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联系人：</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联系电话：</w:t>
      </w:r>
      <w:r>
        <w:rPr>
          <w:rFonts w:hint="eastAsia" w:ascii="Times New Roman" w:hAnsi="Times New Roman" w:eastAsia="宋体" w:cs="宋体"/>
          <w:bCs/>
          <w:color w:val="auto"/>
          <w:kern w:val="0"/>
          <w:sz w:val="21"/>
          <w:szCs w:val="21"/>
          <w:highlight w:val="none"/>
          <w:u w:val="single"/>
        </w:rPr>
        <w:t xml:space="preserve">                </w:t>
      </w:r>
    </w:p>
    <w:p w14:paraId="041D830B">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被投诉人2：</w:t>
      </w:r>
    </w:p>
    <w:p w14:paraId="40A7CD23">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w:t>
      </w:r>
    </w:p>
    <w:p w14:paraId="4577BFF7">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相关供应商：</w:t>
      </w:r>
      <w:r>
        <w:rPr>
          <w:rFonts w:hint="eastAsia" w:ascii="Times New Roman" w:hAnsi="Times New Roman" w:eastAsia="宋体" w:cs="宋体"/>
          <w:bCs/>
          <w:color w:val="auto"/>
          <w:kern w:val="0"/>
          <w:sz w:val="21"/>
          <w:szCs w:val="21"/>
          <w:highlight w:val="none"/>
          <w:u w:val="single"/>
        </w:rPr>
        <w:t xml:space="preserve">                                                                 </w:t>
      </w:r>
    </w:p>
    <w:p w14:paraId="6C094F32">
      <w:pPr>
        <w:snapToGrid w:val="0"/>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地址：</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邮编：</w:t>
      </w:r>
      <w:r>
        <w:rPr>
          <w:rFonts w:hint="eastAsia" w:ascii="Times New Roman" w:hAnsi="Times New Roman" w:eastAsia="宋体" w:cs="宋体"/>
          <w:bCs/>
          <w:color w:val="auto"/>
          <w:kern w:val="0"/>
          <w:sz w:val="21"/>
          <w:szCs w:val="21"/>
          <w:highlight w:val="none"/>
          <w:u w:val="single"/>
        </w:rPr>
        <w:t xml:space="preserve">                       </w:t>
      </w:r>
    </w:p>
    <w:p w14:paraId="7A22572F">
      <w:pPr>
        <w:snapToGrid w:val="0"/>
        <w:spacing w:line="360" w:lineRule="auto"/>
        <w:ind w:firstLine="420" w:firstLineChars="200"/>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联系人：</w:t>
      </w:r>
      <w:r>
        <w:rPr>
          <w:rFonts w:hint="eastAsia" w:ascii="Times New Roman" w:hAnsi="Times New Roman" w:eastAsia="宋体" w:cs="宋体"/>
          <w:bCs/>
          <w:color w:val="auto"/>
          <w:kern w:val="0"/>
          <w:sz w:val="21"/>
          <w:szCs w:val="21"/>
          <w:highlight w:val="none"/>
          <w:u w:val="single"/>
        </w:rPr>
        <w:t xml:space="preserve">                                        </w:t>
      </w:r>
      <w:r>
        <w:rPr>
          <w:rFonts w:hint="eastAsia" w:ascii="Times New Roman" w:hAnsi="Times New Roman" w:eastAsia="宋体" w:cs="宋体"/>
          <w:bCs/>
          <w:color w:val="auto"/>
          <w:kern w:val="0"/>
          <w:sz w:val="21"/>
          <w:szCs w:val="21"/>
          <w:highlight w:val="none"/>
        </w:rPr>
        <w:t>联系电话：</w:t>
      </w:r>
      <w:r>
        <w:rPr>
          <w:rFonts w:hint="eastAsia" w:ascii="Times New Roman" w:hAnsi="Times New Roman" w:eastAsia="宋体" w:cs="宋体"/>
          <w:bCs/>
          <w:color w:val="auto"/>
          <w:kern w:val="0"/>
          <w:sz w:val="21"/>
          <w:szCs w:val="21"/>
          <w:highlight w:val="none"/>
          <w:u w:val="single"/>
        </w:rPr>
        <w:t xml:space="preserve">                   </w:t>
      </w:r>
    </w:p>
    <w:p w14:paraId="00C9BC9D">
      <w:pPr>
        <w:snapToGrid w:val="0"/>
        <w:spacing w:line="360" w:lineRule="auto"/>
        <w:ind w:firstLine="422" w:firstLineChars="200"/>
        <w:rPr>
          <w:rFonts w:hint="eastAsia" w:ascii="Times New Roman" w:hAnsi="Times New Roman" w:eastAsia="宋体" w:cs="宋体"/>
          <w:b/>
          <w:bCs/>
          <w:color w:val="auto"/>
          <w:kern w:val="0"/>
          <w:sz w:val="21"/>
          <w:szCs w:val="21"/>
          <w:highlight w:val="none"/>
        </w:rPr>
      </w:pPr>
      <w:r>
        <w:rPr>
          <w:rFonts w:hint="eastAsia" w:ascii="Times New Roman" w:hAnsi="Times New Roman" w:eastAsia="宋体" w:cs="宋体"/>
          <w:b/>
          <w:bCs/>
          <w:color w:val="auto"/>
          <w:kern w:val="0"/>
          <w:sz w:val="21"/>
          <w:szCs w:val="21"/>
          <w:highlight w:val="none"/>
        </w:rPr>
        <w:t>二、投诉项目基本情况：</w:t>
      </w:r>
    </w:p>
    <w:p w14:paraId="772C713A">
      <w:pPr>
        <w:spacing w:line="360" w:lineRule="auto"/>
        <w:ind w:left="25" w:leftChars="12" w:firstLine="413" w:firstLineChars="197"/>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bCs/>
          <w:color w:val="auto"/>
          <w:kern w:val="0"/>
          <w:sz w:val="21"/>
          <w:szCs w:val="21"/>
          <w:highlight w:val="none"/>
        </w:rPr>
        <w:t>采购</w:t>
      </w:r>
      <w:r>
        <w:rPr>
          <w:rFonts w:hint="eastAsia" w:ascii="Times New Roman" w:hAnsi="Times New Roman" w:eastAsia="宋体" w:cs="宋体"/>
          <w:color w:val="auto"/>
          <w:kern w:val="0"/>
          <w:sz w:val="21"/>
          <w:szCs w:val="21"/>
          <w:highlight w:val="none"/>
        </w:rPr>
        <w:t>项目的名称：</w:t>
      </w:r>
      <w:r>
        <w:rPr>
          <w:rFonts w:hint="eastAsia" w:ascii="Times New Roman" w:hAnsi="Times New Roman" w:eastAsia="宋体" w:cs="宋体"/>
          <w:bCs/>
          <w:color w:val="auto"/>
          <w:kern w:val="0"/>
          <w:sz w:val="21"/>
          <w:szCs w:val="21"/>
          <w:highlight w:val="none"/>
          <w:u w:val="single"/>
        </w:rPr>
        <w:t xml:space="preserve">                                                            </w:t>
      </w:r>
    </w:p>
    <w:p w14:paraId="5CCEBCE2">
      <w:pPr>
        <w:spacing w:line="360" w:lineRule="auto"/>
        <w:ind w:left="25" w:leftChars="12" w:firstLine="413" w:firstLineChars="197"/>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bCs/>
          <w:color w:val="auto"/>
          <w:kern w:val="0"/>
          <w:sz w:val="21"/>
          <w:szCs w:val="21"/>
          <w:highlight w:val="none"/>
        </w:rPr>
        <w:t>采购</w:t>
      </w:r>
      <w:r>
        <w:rPr>
          <w:rFonts w:hint="eastAsia" w:ascii="Times New Roman" w:hAnsi="Times New Roman" w:eastAsia="宋体" w:cs="宋体"/>
          <w:color w:val="auto"/>
          <w:kern w:val="0"/>
          <w:sz w:val="21"/>
          <w:szCs w:val="21"/>
          <w:highlight w:val="none"/>
        </w:rPr>
        <w:t>项目的编号：</w:t>
      </w:r>
      <w:r>
        <w:rPr>
          <w:rFonts w:hint="eastAsia" w:ascii="Times New Roman" w:hAnsi="Times New Roman" w:eastAsia="宋体" w:cs="宋体"/>
          <w:bCs/>
          <w:color w:val="auto"/>
          <w:kern w:val="0"/>
          <w:sz w:val="21"/>
          <w:szCs w:val="21"/>
          <w:highlight w:val="none"/>
          <w:u w:val="single"/>
        </w:rPr>
        <w:t xml:space="preserve">                                          </w:t>
      </w:r>
    </w:p>
    <w:p w14:paraId="223ACF59">
      <w:pPr>
        <w:spacing w:line="360" w:lineRule="auto"/>
        <w:ind w:left="25" w:leftChars="12" w:firstLine="413" w:firstLineChars="197"/>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color w:val="auto"/>
          <w:kern w:val="0"/>
          <w:sz w:val="21"/>
          <w:szCs w:val="21"/>
          <w:highlight w:val="none"/>
        </w:rPr>
        <w:t>采购人名称：</w:t>
      </w:r>
      <w:r>
        <w:rPr>
          <w:rFonts w:hint="eastAsia" w:ascii="Times New Roman" w:hAnsi="Times New Roman" w:eastAsia="宋体" w:cs="宋体"/>
          <w:bCs/>
          <w:color w:val="auto"/>
          <w:kern w:val="0"/>
          <w:sz w:val="21"/>
          <w:szCs w:val="21"/>
          <w:highlight w:val="none"/>
          <w:u w:val="single"/>
        </w:rPr>
        <w:t xml:space="preserve">                                                                </w:t>
      </w:r>
    </w:p>
    <w:p w14:paraId="72C37C01">
      <w:pPr>
        <w:spacing w:line="360" w:lineRule="auto"/>
        <w:ind w:left="25" w:leftChars="12" w:firstLine="413" w:firstLineChars="197"/>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color w:val="auto"/>
          <w:kern w:val="0"/>
          <w:sz w:val="21"/>
          <w:szCs w:val="21"/>
          <w:highlight w:val="none"/>
        </w:rPr>
        <w:t>代理机构名称：</w:t>
      </w:r>
      <w:r>
        <w:rPr>
          <w:rFonts w:hint="eastAsia" w:ascii="Times New Roman" w:hAnsi="Times New Roman" w:eastAsia="宋体" w:cs="宋体"/>
          <w:bCs/>
          <w:color w:val="auto"/>
          <w:kern w:val="0"/>
          <w:sz w:val="21"/>
          <w:szCs w:val="21"/>
          <w:highlight w:val="none"/>
          <w:u w:val="single"/>
        </w:rPr>
        <w:t xml:space="preserve">                                                              </w:t>
      </w:r>
    </w:p>
    <w:p w14:paraId="3A6A6BD2">
      <w:pPr>
        <w:spacing w:line="360" w:lineRule="auto"/>
        <w:ind w:left="25" w:leftChars="12" w:firstLine="413" w:firstLineChars="197"/>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lang w:eastAsia="zh-CN"/>
        </w:rPr>
        <w:t>采购</w:t>
      </w:r>
      <w:r>
        <w:rPr>
          <w:rFonts w:hint="eastAsia" w:ascii="Times New Roman" w:hAnsi="Times New Roman" w:eastAsia="宋体" w:cs="宋体"/>
          <w:bCs/>
          <w:color w:val="auto"/>
          <w:kern w:val="0"/>
          <w:sz w:val="21"/>
          <w:szCs w:val="21"/>
          <w:highlight w:val="none"/>
        </w:rPr>
        <w:t>文件公告：</w:t>
      </w:r>
      <w:r>
        <w:rPr>
          <w:rFonts w:hint="eastAsia" w:ascii="Times New Roman" w:hAnsi="Times New Roman" w:eastAsia="宋体" w:cs="宋体"/>
          <w:bCs/>
          <w:color w:val="auto"/>
          <w:kern w:val="0"/>
          <w:sz w:val="21"/>
          <w:szCs w:val="21"/>
          <w:highlight w:val="none"/>
          <w:u w:val="single"/>
        </w:rPr>
        <w:t>是/否</w:t>
      </w:r>
      <w:r>
        <w:rPr>
          <w:rFonts w:hint="eastAsia" w:ascii="Times New Roman" w:hAnsi="Times New Roman" w:eastAsia="宋体" w:cs="宋体"/>
          <w:bCs/>
          <w:color w:val="auto"/>
          <w:kern w:val="0"/>
          <w:sz w:val="21"/>
          <w:szCs w:val="21"/>
          <w:highlight w:val="none"/>
        </w:rPr>
        <w:t>公告期限：</w:t>
      </w:r>
      <w:r>
        <w:rPr>
          <w:rFonts w:hint="eastAsia" w:ascii="Times New Roman" w:hAnsi="Times New Roman" w:eastAsia="宋体" w:cs="宋体"/>
          <w:bCs/>
          <w:color w:val="auto"/>
          <w:kern w:val="0"/>
          <w:sz w:val="21"/>
          <w:szCs w:val="21"/>
          <w:highlight w:val="none"/>
          <w:u w:val="single"/>
        </w:rPr>
        <w:t xml:space="preserve">                                               </w:t>
      </w:r>
    </w:p>
    <w:p w14:paraId="718BBD26">
      <w:pPr>
        <w:spacing w:line="360" w:lineRule="auto"/>
        <w:ind w:left="25" w:leftChars="12" w:firstLine="413" w:firstLineChars="197"/>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Cs/>
          <w:color w:val="auto"/>
          <w:kern w:val="0"/>
          <w:sz w:val="21"/>
          <w:szCs w:val="21"/>
          <w:highlight w:val="none"/>
        </w:rPr>
        <w:t>采购结果公告：</w:t>
      </w:r>
      <w:r>
        <w:rPr>
          <w:rFonts w:hint="eastAsia" w:ascii="Times New Roman" w:hAnsi="Times New Roman" w:eastAsia="宋体" w:cs="宋体"/>
          <w:bCs/>
          <w:color w:val="auto"/>
          <w:kern w:val="0"/>
          <w:sz w:val="21"/>
          <w:szCs w:val="21"/>
          <w:highlight w:val="none"/>
          <w:u w:val="single"/>
        </w:rPr>
        <w:t>是/否</w:t>
      </w:r>
      <w:r>
        <w:rPr>
          <w:rFonts w:hint="eastAsia" w:ascii="Times New Roman" w:hAnsi="Times New Roman" w:eastAsia="宋体" w:cs="宋体"/>
          <w:bCs/>
          <w:color w:val="auto"/>
          <w:kern w:val="0"/>
          <w:sz w:val="21"/>
          <w:szCs w:val="21"/>
          <w:highlight w:val="none"/>
        </w:rPr>
        <w:t>公告期限：</w:t>
      </w:r>
      <w:r>
        <w:rPr>
          <w:rFonts w:hint="eastAsia" w:ascii="Times New Roman" w:hAnsi="Times New Roman" w:eastAsia="宋体" w:cs="宋体"/>
          <w:bCs/>
          <w:color w:val="auto"/>
          <w:kern w:val="0"/>
          <w:sz w:val="21"/>
          <w:szCs w:val="21"/>
          <w:highlight w:val="none"/>
          <w:u w:val="single"/>
        </w:rPr>
        <w:t xml:space="preserve">                                               </w:t>
      </w:r>
    </w:p>
    <w:p w14:paraId="2EA47BEE">
      <w:pPr>
        <w:spacing w:line="360" w:lineRule="auto"/>
        <w:ind w:left="25" w:leftChars="12" w:firstLine="413" w:firstLineChars="196"/>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三、质疑基本情况</w:t>
      </w:r>
    </w:p>
    <w:p w14:paraId="64FC9F6E">
      <w:pPr>
        <w:spacing w:line="360" w:lineRule="auto"/>
        <w:ind w:firstLine="420" w:firstLineChars="200"/>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投诉人于</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年</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月</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日，向</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提出质疑，质疑事项为：</w:t>
      </w:r>
    </w:p>
    <w:p w14:paraId="5665A9EA">
      <w:pPr>
        <w:spacing w:line="360" w:lineRule="auto"/>
        <w:ind w:firstLine="241"/>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color w:val="auto"/>
          <w:kern w:val="0"/>
          <w:sz w:val="21"/>
          <w:szCs w:val="21"/>
          <w:highlight w:val="none"/>
        </w:rPr>
        <w:t xml:space="preserve">    </w:t>
      </w:r>
      <w:r>
        <w:rPr>
          <w:rFonts w:hint="eastAsia" w:ascii="Times New Roman" w:hAnsi="Times New Roman" w:eastAsia="宋体" w:cs="宋体"/>
          <w:bCs/>
          <w:color w:val="auto"/>
          <w:kern w:val="0"/>
          <w:sz w:val="21"/>
          <w:szCs w:val="21"/>
          <w:highlight w:val="none"/>
          <w:u w:val="single"/>
        </w:rPr>
        <w:t xml:space="preserve">                                                                           </w:t>
      </w:r>
    </w:p>
    <w:p w14:paraId="144F9403">
      <w:pPr>
        <w:spacing w:line="360" w:lineRule="auto"/>
        <w:ind w:firstLine="241"/>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u w:val="none"/>
        </w:rPr>
        <w:t xml:space="preserve">    </w:t>
      </w:r>
      <w:r>
        <w:rPr>
          <w:rFonts w:hint="eastAsia" w:ascii="Times New Roman" w:hAnsi="Times New Roman" w:eastAsia="宋体" w:cs="宋体"/>
          <w:bCs/>
          <w:color w:val="auto"/>
          <w:kern w:val="0"/>
          <w:sz w:val="21"/>
          <w:szCs w:val="21"/>
          <w:highlight w:val="none"/>
          <w:u w:val="single"/>
        </w:rPr>
        <w:t xml:space="preserve">                                                                           </w:t>
      </w:r>
    </w:p>
    <w:p w14:paraId="05DF0CD1">
      <w:pPr>
        <w:spacing w:line="360" w:lineRule="auto"/>
        <w:ind w:firstLine="420" w:firstLineChars="200"/>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bCs/>
          <w:color w:val="auto"/>
          <w:kern w:val="0"/>
          <w:sz w:val="21"/>
          <w:szCs w:val="21"/>
          <w:highlight w:val="none"/>
          <w:u w:val="single"/>
        </w:rPr>
        <w:t>采购人/</w:t>
      </w:r>
      <w:r>
        <w:rPr>
          <w:rFonts w:hint="eastAsia" w:ascii="Times New Roman" w:hAnsi="Times New Roman" w:eastAsia="宋体" w:cs="宋体"/>
          <w:bCs/>
          <w:color w:val="auto"/>
          <w:kern w:val="0"/>
          <w:sz w:val="21"/>
          <w:szCs w:val="21"/>
          <w:highlight w:val="none"/>
          <w:u w:val="single"/>
          <w:lang w:eastAsia="zh-CN"/>
        </w:rPr>
        <w:t>采购</w:t>
      </w:r>
      <w:r>
        <w:rPr>
          <w:rFonts w:hint="eastAsia" w:ascii="Times New Roman" w:hAnsi="Times New Roman" w:eastAsia="宋体" w:cs="宋体"/>
          <w:bCs/>
          <w:color w:val="auto"/>
          <w:kern w:val="0"/>
          <w:sz w:val="21"/>
          <w:szCs w:val="21"/>
          <w:highlight w:val="none"/>
          <w:u w:val="single"/>
        </w:rPr>
        <w:t>代理机构</w:t>
      </w:r>
      <w:r>
        <w:rPr>
          <w:rFonts w:hint="eastAsia" w:ascii="Times New Roman" w:hAnsi="Times New Roman" w:eastAsia="宋体" w:cs="宋体"/>
          <w:bCs/>
          <w:color w:val="auto"/>
          <w:kern w:val="0"/>
          <w:sz w:val="21"/>
          <w:szCs w:val="21"/>
          <w:highlight w:val="none"/>
        </w:rPr>
        <w:t>于</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年</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月</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kern w:val="0"/>
          <w:sz w:val="21"/>
          <w:szCs w:val="21"/>
          <w:highlight w:val="none"/>
        </w:rPr>
        <w:t>日，</w:t>
      </w:r>
      <w:r>
        <w:rPr>
          <w:rFonts w:hint="eastAsia" w:ascii="Times New Roman" w:hAnsi="Times New Roman" w:eastAsia="宋体" w:cs="宋体"/>
          <w:bCs/>
          <w:color w:val="auto"/>
          <w:kern w:val="0"/>
          <w:sz w:val="21"/>
          <w:szCs w:val="21"/>
          <w:highlight w:val="none"/>
        </w:rPr>
        <w:t>就质疑事项作出了答复/没有在法定期限内作出答复。</w:t>
      </w:r>
    </w:p>
    <w:p w14:paraId="44F4AD6D">
      <w:pPr>
        <w:spacing w:line="360" w:lineRule="auto"/>
        <w:ind w:left="25" w:leftChars="12" w:firstLine="413" w:firstLineChars="196"/>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四、投诉事项具体内容</w:t>
      </w:r>
    </w:p>
    <w:p w14:paraId="27908088">
      <w:pPr>
        <w:spacing w:line="360" w:lineRule="auto"/>
        <w:ind w:left="25" w:leftChars="12" w:firstLine="413" w:firstLineChars="197"/>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color w:val="auto"/>
          <w:kern w:val="0"/>
          <w:sz w:val="21"/>
          <w:szCs w:val="21"/>
          <w:highlight w:val="none"/>
        </w:rPr>
        <w:t>投诉事项1：</w:t>
      </w:r>
      <w:r>
        <w:rPr>
          <w:rFonts w:hint="eastAsia" w:ascii="Times New Roman" w:hAnsi="Times New Roman" w:eastAsia="宋体" w:cs="宋体"/>
          <w:bCs/>
          <w:color w:val="auto"/>
          <w:kern w:val="0"/>
          <w:sz w:val="21"/>
          <w:szCs w:val="21"/>
          <w:highlight w:val="none"/>
          <w:u w:val="single"/>
        </w:rPr>
        <w:t xml:space="preserve">                                                                  </w:t>
      </w:r>
    </w:p>
    <w:p w14:paraId="2E999F68">
      <w:pPr>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事实依据：</w:t>
      </w:r>
      <w:r>
        <w:rPr>
          <w:rFonts w:hint="eastAsia" w:ascii="Times New Roman" w:hAnsi="Times New Roman" w:eastAsia="宋体" w:cs="宋体"/>
          <w:color w:val="auto"/>
          <w:kern w:val="0"/>
          <w:sz w:val="21"/>
          <w:szCs w:val="21"/>
          <w:highlight w:val="none"/>
        </w:rPr>
        <w:t xml:space="preserve"> </w:t>
      </w:r>
      <w:r>
        <w:rPr>
          <w:rFonts w:hint="eastAsia" w:ascii="Times New Roman" w:hAnsi="Times New Roman" w:eastAsia="宋体" w:cs="宋体"/>
          <w:bCs/>
          <w:color w:val="auto"/>
          <w:kern w:val="0"/>
          <w:sz w:val="21"/>
          <w:szCs w:val="21"/>
          <w:highlight w:val="none"/>
          <w:u w:val="single"/>
        </w:rPr>
        <w:t xml:space="preserve">                                                                  </w:t>
      </w:r>
    </w:p>
    <w:p w14:paraId="2C4E022C">
      <w:pPr>
        <w:spacing w:line="360" w:lineRule="auto"/>
        <w:ind w:left="25" w:leftChars="12" w:firstLine="413" w:firstLineChars="197"/>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bCs/>
          <w:color w:val="auto"/>
          <w:kern w:val="0"/>
          <w:sz w:val="21"/>
          <w:szCs w:val="21"/>
          <w:highlight w:val="none"/>
          <w:u w:val="single"/>
        </w:rPr>
        <w:t xml:space="preserve">                                                                             </w:t>
      </w:r>
    </w:p>
    <w:p w14:paraId="0BE3424C">
      <w:pPr>
        <w:spacing w:line="360" w:lineRule="auto"/>
        <w:ind w:firstLine="420" w:firstLineChars="200"/>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法律依据：</w:t>
      </w:r>
      <w:r>
        <w:rPr>
          <w:rFonts w:hint="eastAsia" w:ascii="Times New Roman" w:hAnsi="Times New Roman" w:eastAsia="宋体" w:cs="宋体"/>
          <w:color w:val="auto"/>
          <w:kern w:val="0"/>
          <w:sz w:val="21"/>
          <w:szCs w:val="21"/>
          <w:highlight w:val="none"/>
        </w:rPr>
        <w:t xml:space="preserve"> </w:t>
      </w:r>
      <w:r>
        <w:rPr>
          <w:rFonts w:hint="eastAsia" w:ascii="Times New Roman" w:hAnsi="Times New Roman" w:eastAsia="宋体" w:cs="宋体"/>
          <w:bCs/>
          <w:color w:val="auto"/>
          <w:kern w:val="0"/>
          <w:sz w:val="21"/>
          <w:szCs w:val="21"/>
          <w:highlight w:val="none"/>
          <w:u w:val="single"/>
        </w:rPr>
        <w:t xml:space="preserve">                                                                  </w:t>
      </w:r>
    </w:p>
    <w:p w14:paraId="3AC2CE02">
      <w:pPr>
        <w:spacing w:line="360" w:lineRule="auto"/>
        <w:ind w:left="25" w:leftChars="12" w:firstLine="308" w:firstLineChars="147"/>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bCs/>
          <w:color w:val="auto"/>
          <w:kern w:val="0"/>
          <w:sz w:val="21"/>
          <w:szCs w:val="21"/>
          <w:highlight w:val="none"/>
        </w:rPr>
        <w:t xml:space="preserve"> </w:t>
      </w:r>
      <w:r>
        <w:rPr>
          <w:rFonts w:hint="eastAsia" w:ascii="Times New Roman" w:hAnsi="Times New Roman" w:eastAsia="宋体" w:cs="宋体"/>
          <w:bCs/>
          <w:color w:val="auto"/>
          <w:kern w:val="0"/>
          <w:sz w:val="21"/>
          <w:szCs w:val="21"/>
          <w:highlight w:val="none"/>
          <w:u w:val="single"/>
        </w:rPr>
        <w:t xml:space="preserve">                                                                             </w:t>
      </w:r>
    </w:p>
    <w:p w14:paraId="73D39421">
      <w:pPr>
        <w:spacing w:line="360" w:lineRule="auto"/>
        <w:ind w:left="25" w:leftChars="12" w:firstLine="413" w:firstLineChars="197"/>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color w:val="auto"/>
          <w:kern w:val="0"/>
          <w:sz w:val="21"/>
          <w:szCs w:val="21"/>
          <w:highlight w:val="none"/>
        </w:rPr>
        <w:t xml:space="preserve">投诉事项2  </w:t>
      </w:r>
      <w:r>
        <w:rPr>
          <w:rFonts w:hint="eastAsia" w:ascii="Times New Roman" w:hAnsi="Times New Roman" w:eastAsia="宋体" w:cs="宋体"/>
          <w:bCs/>
          <w:color w:val="auto"/>
          <w:kern w:val="0"/>
          <w:sz w:val="21"/>
          <w:szCs w:val="21"/>
          <w:highlight w:val="none"/>
        </w:rPr>
        <w:t xml:space="preserve">   </w:t>
      </w:r>
    </w:p>
    <w:p w14:paraId="3F819993">
      <w:pPr>
        <w:spacing w:line="360" w:lineRule="auto"/>
        <w:ind w:left="25" w:leftChars="12" w:firstLine="413" w:firstLineChars="197"/>
        <w:rPr>
          <w:rFonts w:hint="eastAsia" w:ascii="Times New Roman" w:hAnsi="Times New Roman" w:eastAsia="宋体" w:cs="宋体"/>
          <w:bCs/>
          <w:color w:val="auto"/>
          <w:kern w:val="0"/>
          <w:sz w:val="21"/>
          <w:szCs w:val="21"/>
          <w:highlight w:val="none"/>
        </w:rPr>
      </w:pPr>
      <w:r>
        <w:rPr>
          <w:rFonts w:hint="eastAsia" w:ascii="Times New Roman" w:hAnsi="Times New Roman" w:eastAsia="宋体" w:cs="宋体"/>
          <w:bCs/>
          <w:color w:val="auto"/>
          <w:kern w:val="0"/>
          <w:sz w:val="21"/>
          <w:szCs w:val="21"/>
          <w:highlight w:val="none"/>
        </w:rPr>
        <w:t>……</w:t>
      </w:r>
    </w:p>
    <w:p w14:paraId="55A8AADD">
      <w:pPr>
        <w:spacing w:line="360" w:lineRule="auto"/>
        <w:ind w:left="25" w:leftChars="12" w:firstLine="413" w:firstLineChars="196"/>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五、与投诉事项相关的投诉请求：</w:t>
      </w:r>
    </w:p>
    <w:p w14:paraId="747E69D1">
      <w:pPr>
        <w:spacing w:line="360" w:lineRule="auto"/>
        <w:ind w:left="25" w:leftChars="12" w:firstLine="413" w:firstLineChars="197"/>
        <w:rPr>
          <w:rFonts w:hint="eastAsia" w:ascii="Times New Roman" w:hAnsi="Times New Roman" w:eastAsia="宋体" w:cs="宋体"/>
          <w:bCs/>
          <w:color w:val="auto"/>
          <w:kern w:val="0"/>
          <w:sz w:val="21"/>
          <w:szCs w:val="21"/>
          <w:highlight w:val="none"/>
          <w:u w:val="single"/>
        </w:rPr>
      </w:pPr>
      <w:r>
        <w:rPr>
          <w:rFonts w:hint="eastAsia" w:ascii="Times New Roman" w:hAnsi="Times New Roman" w:eastAsia="宋体" w:cs="宋体"/>
          <w:color w:val="auto"/>
          <w:kern w:val="0"/>
          <w:sz w:val="21"/>
          <w:szCs w:val="21"/>
          <w:highlight w:val="none"/>
        </w:rPr>
        <w:t>请求：</w:t>
      </w:r>
      <w:r>
        <w:rPr>
          <w:rFonts w:hint="eastAsia" w:ascii="Times New Roman" w:hAnsi="Times New Roman" w:eastAsia="宋体" w:cs="宋体"/>
          <w:bCs/>
          <w:color w:val="auto"/>
          <w:kern w:val="0"/>
          <w:sz w:val="21"/>
          <w:szCs w:val="21"/>
          <w:highlight w:val="none"/>
          <w:u w:val="single"/>
        </w:rPr>
        <w:t xml:space="preserve">                                                                       </w:t>
      </w:r>
    </w:p>
    <w:p w14:paraId="1809100F">
      <w:pPr>
        <w:spacing w:line="360" w:lineRule="auto"/>
        <w:ind w:left="25" w:leftChars="12" w:firstLine="308" w:firstLineChars="147"/>
        <w:rPr>
          <w:rFonts w:hint="eastAsia" w:ascii="Times New Roman" w:hAnsi="Times New Roman" w:eastAsia="宋体" w:cs="宋体"/>
          <w:color w:val="auto"/>
          <w:kern w:val="0"/>
          <w:sz w:val="21"/>
          <w:szCs w:val="21"/>
          <w:highlight w:val="none"/>
        </w:rPr>
      </w:pPr>
    </w:p>
    <w:p w14:paraId="3CF2AD55">
      <w:pPr>
        <w:spacing w:line="360" w:lineRule="auto"/>
        <w:ind w:left="25" w:leftChars="12" w:firstLine="413" w:firstLineChars="197"/>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签字（签章）：                                       公章：</w:t>
      </w:r>
    </w:p>
    <w:p w14:paraId="7ECD9A47">
      <w:pPr>
        <w:spacing w:line="360" w:lineRule="auto"/>
        <w:ind w:left="25" w:leftChars="12" w:firstLine="308" w:firstLineChars="147"/>
        <w:rPr>
          <w:rFonts w:hint="eastAsia" w:ascii="Times New Roman" w:hAnsi="Times New Roman" w:eastAsia="宋体" w:cs="宋体"/>
          <w:color w:val="auto"/>
          <w:kern w:val="0"/>
          <w:sz w:val="21"/>
          <w:szCs w:val="21"/>
          <w:highlight w:val="none"/>
        </w:rPr>
      </w:pPr>
    </w:p>
    <w:p w14:paraId="6B783FC7">
      <w:pPr>
        <w:spacing w:line="360" w:lineRule="auto"/>
        <w:ind w:left="25" w:leftChars="12" w:firstLine="413" w:firstLineChars="197"/>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日期：</w:t>
      </w:r>
    </w:p>
    <w:p w14:paraId="0235B343">
      <w:pPr>
        <w:snapToGrid w:val="0"/>
        <w:spacing w:line="360" w:lineRule="auto"/>
        <w:rPr>
          <w:rFonts w:hint="eastAsia" w:ascii="Times New Roman" w:hAnsi="Times New Roman" w:eastAsia="宋体" w:cs="宋体"/>
          <w:b/>
          <w:color w:val="auto"/>
          <w:kern w:val="0"/>
          <w:sz w:val="21"/>
          <w:szCs w:val="21"/>
          <w:highlight w:val="none"/>
        </w:rPr>
      </w:pPr>
    </w:p>
    <w:p w14:paraId="6C6343C3">
      <w:pPr>
        <w:snapToGrid w:val="0"/>
        <w:spacing w:line="360" w:lineRule="auto"/>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说明：</w:t>
      </w:r>
    </w:p>
    <w:p w14:paraId="5FE3ABD0">
      <w:pPr>
        <w:spacing w:line="360" w:lineRule="auto"/>
        <w:ind w:left="25" w:leftChars="12" w:firstLine="310" w:firstLineChars="147"/>
        <w:rPr>
          <w:rFonts w:hint="eastAsia" w:ascii="Times New Roman" w:hAnsi="Times New Roman" w:eastAsia="宋体" w:cs="宋体"/>
          <w:b/>
          <w:bCs/>
          <w:color w:val="auto"/>
          <w:kern w:val="0"/>
          <w:sz w:val="21"/>
          <w:szCs w:val="21"/>
          <w:highlight w:val="none"/>
        </w:rPr>
      </w:pPr>
      <w:r>
        <w:rPr>
          <w:rFonts w:hint="eastAsia" w:ascii="Times New Roman" w:hAnsi="Times New Roman" w:eastAsia="宋体" w:cs="宋体"/>
          <w:b/>
          <w:color w:val="auto"/>
          <w:kern w:val="0"/>
          <w:sz w:val="21"/>
          <w:szCs w:val="21"/>
          <w:highlight w:val="none"/>
        </w:rPr>
        <w:t>1.投诉人提起投诉时，应当提交投诉书和必要的证明材料，并按照被投诉人和与投诉事项有关的供应商数量提供投诉书副本</w:t>
      </w:r>
      <w:r>
        <w:rPr>
          <w:rFonts w:hint="eastAsia" w:ascii="Times New Roman" w:hAnsi="Times New Roman" w:eastAsia="宋体" w:cs="宋体"/>
          <w:b/>
          <w:bCs/>
          <w:color w:val="auto"/>
          <w:kern w:val="0"/>
          <w:sz w:val="21"/>
          <w:szCs w:val="21"/>
          <w:highlight w:val="none"/>
        </w:rPr>
        <w:t>。</w:t>
      </w:r>
    </w:p>
    <w:p w14:paraId="3FC9009F">
      <w:pPr>
        <w:spacing w:line="360" w:lineRule="auto"/>
        <w:ind w:left="25" w:leftChars="12" w:firstLine="310" w:firstLineChars="147"/>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2.投诉人若委托代理人进行投诉的，投诉书应按要求列明“授权代表”的有关内容，并在附件中提交由投诉人签署的授权委托书。授权委托书应当载明代理人的姓名或者名称、代理事项、具体权限、期限和相关事项。</w:t>
      </w:r>
    </w:p>
    <w:p w14:paraId="53E3A72E">
      <w:pPr>
        <w:spacing w:line="360" w:lineRule="auto"/>
        <w:ind w:left="25" w:leftChars="12" w:firstLine="310" w:firstLineChars="147"/>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3.投诉书应简要列明质疑事项，质疑函、质疑答复等作为附件材料提供。</w:t>
      </w:r>
    </w:p>
    <w:p w14:paraId="4A26D3EC">
      <w:pPr>
        <w:spacing w:line="360" w:lineRule="auto"/>
        <w:ind w:left="25" w:leftChars="12" w:firstLine="310" w:firstLineChars="147"/>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4.投诉书的投诉事项应具体、明确，并有必要的事实依据和法律依据。</w:t>
      </w:r>
    </w:p>
    <w:p w14:paraId="5174DDDB">
      <w:pPr>
        <w:spacing w:line="360" w:lineRule="auto"/>
        <w:ind w:left="25" w:leftChars="12" w:firstLine="310" w:firstLineChars="147"/>
        <w:rPr>
          <w:rFonts w:hint="eastAsia" w:ascii="Times New Roman" w:hAnsi="Times New Roman" w:eastAsia="宋体" w:cs="宋体"/>
          <w:b/>
          <w:color w:val="auto"/>
          <w:kern w:val="0"/>
          <w:sz w:val="21"/>
          <w:szCs w:val="21"/>
          <w:highlight w:val="none"/>
        </w:rPr>
      </w:pPr>
      <w:r>
        <w:rPr>
          <w:rFonts w:hint="eastAsia" w:ascii="Times New Roman" w:hAnsi="Times New Roman" w:eastAsia="宋体" w:cs="宋体"/>
          <w:b/>
          <w:color w:val="auto"/>
          <w:kern w:val="0"/>
          <w:sz w:val="21"/>
          <w:szCs w:val="21"/>
          <w:highlight w:val="none"/>
        </w:rPr>
        <w:t>5.投诉书的投诉请求应与投诉事项相关。</w:t>
      </w:r>
    </w:p>
    <w:p w14:paraId="629A6617">
      <w:pPr>
        <w:spacing w:line="340" w:lineRule="exact"/>
        <w:ind w:left="25" w:leftChars="12" w:firstLine="310" w:firstLineChars="147"/>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kern w:val="0"/>
          <w:sz w:val="21"/>
          <w:szCs w:val="21"/>
          <w:highlight w:val="none"/>
        </w:rPr>
        <w:t>6.投诉人为法人或者其他组织的，投诉书应由法定代表人、主要负责人，或者其授权代表签字或者盖章，并加盖公章。</w:t>
      </w:r>
    </w:p>
    <w:p w14:paraId="6B6BF457">
      <w:pPr>
        <w:rPr>
          <w:rFonts w:hint="eastAsia" w:ascii="Times New Roman" w:hAnsi="Times New Roman"/>
          <w:color w:val="auto"/>
          <w:lang w:eastAsia="zh-CN"/>
        </w:rPr>
      </w:pPr>
    </w:p>
    <w:p w14:paraId="424A1558">
      <w:pPr>
        <w:jc w:val="center"/>
        <w:outlineLvl w:val="0"/>
        <w:rPr>
          <w:rFonts w:hint="eastAsia" w:ascii="Times New Roman" w:hAnsi="Times New Roman" w:eastAsia="华文中宋" w:cs="华文中宋"/>
          <w:b/>
          <w:bCs/>
          <w:color w:val="auto"/>
          <w:kern w:val="2"/>
          <w:sz w:val="32"/>
          <w:szCs w:val="32"/>
          <w:lang w:val="en-US" w:eastAsia="zh-CN" w:bidi="ar-SA"/>
        </w:rPr>
      </w:pPr>
      <w:bookmarkStart w:id="220" w:name="_Toc28939"/>
      <w:bookmarkStart w:id="221" w:name="_Toc6272"/>
      <w:bookmarkStart w:id="222" w:name="_Toc2989"/>
      <w:r>
        <w:rPr>
          <w:rFonts w:hint="eastAsia" w:ascii="Times New Roman" w:hAnsi="Times New Roman"/>
          <w:color w:val="auto"/>
          <w:sz w:val="32"/>
          <w:szCs w:val="32"/>
          <w:highlight w:val="none"/>
        </w:rPr>
        <w:br w:type="page"/>
      </w:r>
      <w:bookmarkStart w:id="223" w:name="_Toc32260"/>
      <w:r>
        <w:rPr>
          <w:rFonts w:hint="eastAsia" w:ascii="Times New Roman" w:hAnsi="Times New Roman" w:eastAsia="华文中宋" w:cs="华文中宋"/>
          <w:b/>
          <w:bCs/>
          <w:color w:val="auto"/>
          <w:kern w:val="2"/>
          <w:sz w:val="32"/>
          <w:szCs w:val="32"/>
          <w:lang w:val="en-US" w:eastAsia="zh-CN" w:bidi="ar-SA"/>
        </w:rPr>
        <w:t xml:space="preserve">第三章  </w:t>
      </w:r>
      <w:r>
        <w:rPr>
          <w:rFonts w:hint="eastAsia" w:ascii="Times New Roman" w:hAnsi="Times New Roman" w:eastAsia="华文中宋" w:cs="华文中宋"/>
          <w:b/>
          <w:bCs/>
          <w:color w:val="auto"/>
          <w:sz w:val="32"/>
          <w:szCs w:val="32"/>
          <w:lang w:val="en-US" w:eastAsia="zh-CN"/>
        </w:rPr>
        <w:t>工程量</w:t>
      </w:r>
      <w:r>
        <w:rPr>
          <w:rFonts w:hint="eastAsia" w:ascii="Times New Roman" w:hAnsi="Times New Roman" w:eastAsia="华文中宋" w:cs="华文中宋"/>
          <w:b/>
          <w:bCs/>
          <w:color w:val="auto"/>
          <w:kern w:val="2"/>
          <w:sz w:val="32"/>
          <w:szCs w:val="32"/>
          <w:lang w:val="en-US" w:eastAsia="zh-CN" w:bidi="ar-SA"/>
        </w:rPr>
        <w:t>清单</w:t>
      </w:r>
      <w:bookmarkEnd w:id="220"/>
      <w:bookmarkEnd w:id="221"/>
      <w:bookmarkEnd w:id="223"/>
    </w:p>
    <w:p w14:paraId="26A5C821">
      <w:pPr>
        <w:pStyle w:val="27"/>
        <w:keepNext w:val="0"/>
        <w:keepLines w:val="0"/>
        <w:pageBreakBefore w:val="0"/>
        <w:widowControl w:val="0"/>
        <w:kinsoku/>
        <w:wordWrap/>
        <w:overflowPunct/>
        <w:topLinePunct w:val="0"/>
        <w:autoSpaceDE/>
        <w:autoSpaceDN/>
        <w:bidi w:val="0"/>
        <w:snapToGrid/>
        <w:spacing w:line="460" w:lineRule="exact"/>
        <w:textAlignment w:val="auto"/>
        <w:outlineLvl w:val="1"/>
        <w:rPr>
          <w:rFonts w:hint="eastAsia" w:ascii="Times New Roman" w:hAnsi="Times New Roman" w:cs="宋体"/>
          <w:color w:val="auto"/>
          <w:kern w:val="21"/>
          <w:highlight w:val="none"/>
        </w:rPr>
      </w:pPr>
      <w:bookmarkStart w:id="224" w:name="_Toc160609998"/>
      <w:bookmarkStart w:id="225" w:name="_Toc164138057"/>
      <w:bookmarkStart w:id="226" w:name="_Toc3460"/>
      <w:bookmarkStart w:id="227" w:name="_Toc194308407"/>
      <w:r>
        <w:rPr>
          <w:rFonts w:hint="eastAsia" w:ascii="Times New Roman" w:hAnsi="Times New Roman" w:cs="宋体"/>
          <w:b/>
          <w:color w:val="auto"/>
          <w:sz w:val="24"/>
          <w:szCs w:val="24"/>
          <w:highlight w:val="none"/>
        </w:rPr>
        <w:t>一、工程量清单说明</w:t>
      </w:r>
      <w:bookmarkEnd w:id="224"/>
      <w:bookmarkEnd w:id="225"/>
      <w:r>
        <w:rPr>
          <w:rFonts w:hint="eastAsia" w:ascii="Times New Roman" w:hAnsi="Times New Roman" w:cs="宋体"/>
          <w:color w:val="auto"/>
          <w:kern w:val="21"/>
          <w:sz w:val="32"/>
          <w:szCs w:val="32"/>
          <w:highlight w:val="none"/>
        </w:rPr>
        <w:t>：</w:t>
      </w:r>
      <w:bookmarkEnd w:id="226"/>
      <w:bookmarkEnd w:id="227"/>
      <w:r>
        <w:rPr>
          <w:rFonts w:hint="eastAsia" w:ascii="Times New Roman" w:hAnsi="Times New Roman" w:cs="宋体"/>
          <w:color w:val="auto"/>
          <w:kern w:val="21"/>
          <w:highlight w:val="none"/>
        </w:rPr>
        <w:t xml:space="preserve"> </w:t>
      </w:r>
    </w:p>
    <w:p w14:paraId="10ED5B66">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cs="宋体"/>
          <w:color w:val="auto"/>
          <w:szCs w:val="21"/>
          <w:highlight w:val="none"/>
          <w:lang w:eastAsia="zh-CN"/>
        </w:rPr>
      </w:pPr>
      <w:r>
        <w:rPr>
          <w:rFonts w:hint="eastAsia" w:ascii="Times New Roman" w:hAnsi="Times New Roman" w:cs="宋体"/>
          <w:color w:val="auto"/>
          <w:szCs w:val="21"/>
          <w:highlight w:val="none"/>
          <w:lang w:eastAsia="zh-CN"/>
        </w:rPr>
        <w:t>（一）工程概况：</w:t>
      </w:r>
    </w:p>
    <w:p w14:paraId="078ADFED">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cs="宋体"/>
          <w:color w:val="auto"/>
          <w:szCs w:val="21"/>
          <w:highlight w:val="none"/>
          <w:lang w:eastAsia="zh-CN"/>
        </w:rPr>
      </w:pPr>
      <w:r>
        <w:rPr>
          <w:rFonts w:hint="eastAsia" w:ascii="Times New Roman" w:hAnsi="Times New Roman" w:cs="宋体"/>
          <w:color w:val="auto"/>
          <w:szCs w:val="21"/>
          <w:highlight w:val="none"/>
          <w:lang w:eastAsia="zh-CN"/>
        </w:rPr>
        <w:t>工程名称：</w:t>
      </w:r>
      <w:r>
        <w:rPr>
          <w:rFonts w:hint="eastAsia" w:cs="宋体"/>
          <w:color w:val="auto"/>
          <w:szCs w:val="21"/>
          <w:highlight w:val="none"/>
          <w:u w:val="single"/>
          <w:lang w:eastAsia="zh-CN"/>
        </w:rPr>
        <w:t>英才东二路一期道路建设工程</w:t>
      </w:r>
      <w:r>
        <w:rPr>
          <w:rFonts w:hint="eastAsia" w:ascii="Times New Roman" w:hAnsi="Times New Roman" w:cs="宋体"/>
          <w:color w:val="auto"/>
          <w:szCs w:val="21"/>
          <w:highlight w:val="none"/>
          <w:lang w:eastAsia="zh-CN"/>
        </w:rPr>
        <w:t>；</w:t>
      </w:r>
    </w:p>
    <w:p w14:paraId="0EF78ECD">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color w:val="auto"/>
          <w:lang w:eastAsia="zh-CN"/>
        </w:rPr>
      </w:pPr>
      <w:r>
        <w:rPr>
          <w:rFonts w:hint="eastAsia" w:ascii="Times New Roman" w:hAnsi="Times New Roman"/>
          <w:color w:val="auto"/>
          <w:lang w:eastAsia="zh-CN"/>
        </w:rPr>
        <w:t>工程地点：</w:t>
      </w:r>
      <w:r>
        <w:rPr>
          <w:rFonts w:hint="eastAsia"/>
          <w:color w:val="auto"/>
          <w:u w:val="single"/>
          <w:lang w:eastAsia="zh-CN"/>
        </w:rPr>
        <w:t>桂林市七星区</w:t>
      </w:r>
      <w:r>
        <w:rPr>
          <w:rFonts w:hint="eastAsia" w:ascii="Times New Roman" w:hAnsi="Times New Roman"/>
          <w:color w:val="auto"/>
          <w:lang w:eastAsia="zh-CN"/>
        </w:rPr>
        <w:t>。</w:t>
      </w:r>
    </w:p>
    <w:p w14:paraId="762C49BC">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color w:val="auto"/>
          <w:lang w:eastAsia="zh-CN"/>
        </w:rPr>
      </w:pPr>
      <w:r>
        <w:rPr>
          <w:rFonts w:hint="eastAsia" w:ascii="Times New Roman" w:hAnsi="Times New Roman"/>
          <w:color w:val="auto"/>
          <w:lang w:eastAsia="zh-CN"/>
        </w:rPr>
        <w:t>工程</w:t>
      </w:r>
      <w:r>
        <w:rPr>
          <w:rFonts w:hint="eastAsia" w:ascii="Times New Roman" w:hAnsi="Times New Roman"/>
          <w:bCs/>
          <w:color w:val="auto"/>
          <w:szCs w:val="21"/>
        </w:rPr>
        <w:t>范围</w:t>
      </w:r>
      <w:r>
        <w:rPr>
          <w:rFonts w:hint="eastAsia" w:ascii="Times New Roman" w:hAnsi="Times New Roman"/>
          <w:color w:val="auto"/>
          <w:lang w:eastAsia="zh-CN"/>
        </w:rPr>
        <w:t>：</w:t>
      </w:r>
      <w:r>
        <w:rPr>
          <w:rFonts w:hint="eastAsia" w:cs="宋体"/>
          <w:color w:val="auto"/>
          <w:szCs w:val="21"/>
          <w:highlight w:val="none"/>
          <w:u w:val="single"/>
          <w:lang w:eastAsia="zh-CN"/>
        </w:rPr>
        <w:t>英才东二路一期道路建设工程</w:t>
      </w:r>
      <w:r>
        <w:rPr>
          <w:rFonts w:hint="eastAsia" w:ascii="Times New Roman" w:hAnsi="Times New Roman"/>
          <w:color w:val="auto"/>
          <w:highlight w:val="none"/>
          <w:u w:val="single"/>
          <w:lang w:eastAsia="zh-CN"/>
        </w:rPr>
        <w:t>，具体详见施工图纸和工程量清单</w:t>
      </w:r>
      <w:r>
        <w:rPr>
          <w:rFonts w:hint="eastAsia" w:ascii="Times New Roman" w:hAnsi="Times New Roman"/>
          <w:color w:val="auto"/>
          <w:highlight w:val="none"/>
          <w:lang w:eastAsia="zh-CN"/>
        </w:rPr>
        <w:t>。</w:t>
      </w:r>
    </w:p>
    <w:p w14:paraId="19DF475B">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color w:val="auto"/>
          <w:lang w:eastAsia="zh-CN"/>
        </w:rPr>
      </w:pPr>
      <w:r>
        <w:rPr>
          <w:rFonts w:hint="eastAsia" w:ascii="Times New Roman" w:hAnsi="Times New Roman"/>
          <w:color w:val="auto"/>
          <w:lang w:eastAsia="zh-CN"/>
        </w:rPr>
        <w:t>资金来源：</w:t>
      </w:r>
      <w:r>
        <w:rPr>
          <w:rFonts w:hint="eastAsia" w:ascii="Times New Roman" w:hAnsi="Times New Roman"/>
          <w:color w:val="auto"/>
          <w:u w:val="single"/>
          <w:lang w:eastAsia="zh-CN"/>
        </w:rPr>
        <w:t>财政资金</w:t>
      </w:r>
    </w:p>
    <w:p w14:paraId="1DD591A4">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eastAsia="宋体" w:cs="宋体"/>
          <w:color w:val="auto"/>
          <w:szCs w:val="21"/>
          <w:highlight w:val="none"/>
          <w:lang w:eastAsia="zh-CN"/>
        </w:rPr>
      </w:pPr>
      <w:r>
        <w:rPr>
          <w:rFonts w:hint="eastAsia" w:ascii="Times New Roman" w:hAnsi="Times New Roman" w:cs="宋体"/>
          <w:color w:val="auto"/>
          <w:szCs w:val="21"/>
          <w:highlight w:val="none"/>
          <w:lang w:eastAsia="zh-CN"/>
        </w:rPr>
        <w:t>（二）</w:t>
      </w:r>
      <w:r>
        <w:rPr>
          <w:rFonts w:hint="eastAsia" w:ascii="Times New Roman" w:hAnsi="Times New Roman" w:eastAsia="宋体" w:cs="宋体"/>
          <w:color w:val="auto"/>
          <w:szCs w:val="21"/>
          <w:highlight w:val="none"/>
          <w:lang w:eastAsia="zh-CN"/>
        </w:rPr>
        <w:t>编制依据：</w:t>
      </w:r>
    </w:p>
    <w:p w14:paraId="2FD3D683">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r>
        <w:rPr>
          <w:rFonts w:hint="eastAsia" w:ascii="Times New Roman" w:hAnsi="Times New Roman" w:cs="宋体"/>
          <w:color w:val="auto"/>
          <w:highlight w:val="none"/>
          <w:lang w:val="en-US" w:eastAsia="zh-CN"/>
        </w:rPr>
        <w:t>1、</w:t>
      </w:r>
      <w:r>
        <w:rPr>
          <w:rFonts w:hint="eastAsia" w:cs="宋体"/>
          <w:color w:val="auto"/>
          <w:highlight w:val="none"/>
          <w:lang w:val="en-US" w:eastAsia="zh-CN"/>
        </w:rPr>
        <w:t>施工图设计；</w:t>
      </w:r>
    </w:p>
    <w:p w14:paraId="612A99A5">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r>
        <w:rPr>
          <w:rFonts w:hint="eastAsia" w:ascii="Times New Roman" w:hAnsi="Times New Roman" w:cs="宋体"/>
          <w:color w:val="auto"/>
          <w:highlight w:val="none"/>
          <w:lang w:val="en-US" w:eastAsia="zh-CN"/>
        </w:rPr>
        <w:t>2、《建设工程工程量清单计价规范》(GB50500-2013)、广西壮族自治区建设厅颁布的《《建设工程工程量清单计价规范)GB50500-2013广西壮族自治区实施细则》</w:t>
      </w:r>
      <w:r>
        <w:rPr>
          <w:rFonts w:hint="eastAsia" w:cs="宋体"/>
          <w:color w:val="auto"/>
          <w:highlight w:val="none"/>
          <w:lang w:val="en-US" w:eastAsia="zh-CN"/>
        </w:rPr>
        <w:t>；</w:t>
      </w:r>
    </w:p>
    <w:p w14:paraId="5CE1E2D6">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r>
        <w:rPr>
          <w:rFonts w:hint="eastAsia" w:ascii="Times New Roman" w:hAnsi="Times New Roman" w:cs="宋体"/>
          <w:color w:val="auto"/>
          <w:highlight w:val="none"/>
          <w:lang w:val="en-US" w:eastAsia="zh-CN"/>
        </w:rPr>
        <w:t>3、《自治区住房城乡建设厅关于调整建设工程计价增值税税率的通知》桂建标[2019]12号)</w:t>
      </w:r>
      <w:r>
        <w:rPr>
          <w:rFonts w:hint="eastAsia" w:cs="宋体"/>
          <w:color w:val="auto"/>
          <w:highlight w:val="none"/>
          <w:lang w:val="en-US" w:eastAsia="zh-CN"/>
        </w:rPr>
        <w:t>；</w:t>
      </w:r>
    </w:p>
    <w:p w14:paraId="67567C65">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r>
        <w:rPr>
          <w:rFonts w:hint="eastAsia" w:ascii="Times New Roman" w:hAnsi="Times New Roman" w:cs="宋体"/>
          <w:color w:val="auto"/>
          <w:highlight w:val="none"/>
          <w:lang w:val="en-US" w:eastAsia="zh-CN"/>
        </w:rPr>
        <w:t>4、2022年《广西壮族自治区市政工程消耗量定额》及其配套的费用定</w:t>
      </w:r>
      <w:r>
        <w:rPr>
          <w:rFonts w:hint="eastAsia" w:cs="宋体"/>
          <w:color w:val="auto"/>
          <w:highlight w:val="none"/>
          <w:lang w:val="en-US" w:eastAsia="zh-CN"/>
        </w:rPr>
        <w:t>；</w:t>
      </w:r>
    </w:p>
    <w:p w14:paraId="666D1268">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r>
        <w:rPr>
          <w:rFonts w:hint="eastAsia" w:ascii="Times New Roman" w:hAnsi="Times New Roman" w:cs="宋体"/>
          <w:color w:val="auto"/>
          <w:highlight w:val="none"/>
          <w:lang w:val="en-US" w:eastAsia="zh-CN"/>
        </w:rPr>
        <w:t>5、《关于调整建设工程定额人工费及有关费率的通知》(桂建标(2023)7号)</w:t>
      </w:r>
      <w:r>
        <w:rPr>
          <w:rFonts w:hint="eastAsia" w:cs="宋体"/>
          <w:color w:val="auto"/>
          <w:highlight w:val="none"/>
          <w:lang w:val="en-US" w:eastAsia="zh-CN"/>
        </w:rPr>
        <w:t>；</w:t>
      </w:r>
    </w:p>
    <w:p w14:paraId="76BC3D96">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bookmarkStart w:id="228" w:name="_Toc813"/>
      <w:r>
        <w:rPr>
          <w:rFonts w:hint="eastAsia" w:cs="宋体"/>
          <w:color w:val="auto"/>
          <w:highlight w:val="none"/>
          <w:lang w:val="en-US" w:eastAsia="zh-CN"/>
        </w:rPr>
        <w:t>6</w:t>
      </w:r>
      <w:r>
        <w:rPr>
          <w:rFonts w:hint="eastAsia" w:ascii="Times New Roman" w:hAnsi="Times New Roman" w:cs="宋体"/>
          <w:color w:val="auto"/>
          <w:highlight w:val="none"/>
          <w:lang w:val="en-US" w:eastAsia="zh-CN"/>
        </w:rPr>
        <w:t>、材料价格参照</w:t>
      </w:r>
      <w:r>
        <w:rPr>
          <w:rFonts w:hint="eastAsia" w:cs="宋体"/>
          <w:color w:val="auto"/>
          <w:highlight w:val="none"/>
          <w:lang w:val="en-US" w:eastAsia="zh-CN"/>
        </w:rPr>
        <w:t>2024年第11期</w:t>
      </w:r>
      <w:r>
        <w:rPr>
          <w:rFonts w:hint="eastAsia" w:ascii="Times New Roman" w:hAnsi="Times New Roman" w:cs="宋体"/>
          <w:color w:val="auto"/>
          <w:highlight w:val="none"/>
          <w:lang w:val="en-US" w:eastAsia="zh-CN"/>
        </w:rPr>
        <w:t>《桂林市建设工程造价信息》的信息价，造价信息上没有的材料价格通过广材网和造价通询价确定。</w:t>
      </w:r>
      <w:bookmarkEnd w:id="228"/>
    </w:p>
    <w:p w14:paraId="5C63FA37">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jc w:val="left"/>
        <w:textAlignment w:val="auto"/>
        <w:outlineLvl w:val="1"/>
        <w:rPr>
          <w:rFonts w:hint="eastAsia" w:ascii="Times New Roman" w:hAnsi="Times New Roman" w:cs="宋体"/>
          <w:color w:val="auto"/>
          <w:highlight w:val="none"/>
          <w:lang w:val="en-US" w:eastAsia="zh-CN"/>
        </w:rPr>
      </w:pPr>
      <w:bookmarkStart w:id="229" w:name="_Toc32018"/>
      <w:r>
        <w:rPr>
          <w:rFonts w:hint="eastAsia" w:cs="宋体"/>
          <w:color w:val="auto"/>
          <w:highlight w:val="none"/>
          <w:lang w:val="en-US" w:eastAsia="zh-CN"/>
        </w:rPr>
        <w:t>7</w:t>
      </w:r>
      <w:r>
        <w:rPr>
          <w:rFonts w:hint="eastAsia" w:ascii="Times New Roman" w:hAnsi="Times New Roman" w:cs="宋体"/>
          <w:color w:val="auto"/>
          <w:highlight w:val="none"/>
          <w:lang w:val="en-US" w:eastAsia="zh-CN"/>
        </w:rPr>
        <w:t>、计价软件：博奥。</w:t>
      </w:r>
      <w:bookmarkEnd w:id="229"/>
    </w:p>
    <w:p w14:paraId="408CBC34">
      <w:pPr>
        <w:pStyle w:val="27"/>
        <w:keepNext w:val="0"/>
        <w:keepLines w:val="0"/>
        <w:pageBreakBefore w:val="0"/>
        <w:widowControl w:val="0"/>
        <w:kinsoku/>
        <w:wordWrap/>
        <w:overflowPunct/>
        <w:topLinePunct w:val="0"/>
        <w:autoSpaceDE/>
        <w:autoSpaceDN/>
        <w:bidi w:val="0"/>
        <w:snapToGrid/>
        <w:spacing w:line="460" w:lineRule="exact"/>
        <w:textAlignment w:val="auto"/>
        <w:outlineLvl w:val="1"/>
        <w:rPr>
          <w:rFonts w:hint="eastAsia" w:ascii="Times New Roman" w:hAnsi="Times New Roman" w:cs="宋体"/>
          <w:b/>
          <w:color w:val="auto"/>
          <w:sz w:val="24"/>
          <w:highlight w:val="none"/>
        </w:rPr>
      </w:pPr>
      <w:bookmarkStart w:id="230" w:name="_Toc16933"/>
      <w:r>
        <w:rPr>
          <w:rFonts w:hint="eastAsia" w:ascii="Times New Roman" w:hAnsi="Times New Roman" w:cs="宋体"/>
          <w:color w:val="auto"/>
          <w:highlight w:val="none"/>
          <w:lang w:val="en-US" w:eastAsia="zh-CN"/>
        </w:rPr>
        <w:t>二</w:t>
      </w:r>
      <w:r>
        <w:rPr>
          <w:rFonts w:hint="eastAsia" w:ascii="Times New Roman" w:hAnsi="Times New Roman" w:cs="宋体"/>
          <w:color w:val="auto"/>
          <w:highlight w:val="none"/>
        </w:rPr>
        <w:t>、</w:t>
      </w:r>
      <w:r>
        <w:rPr>
          <w:rFonts w:hint="eastAsia" w:ascii="Times New Roman" w:hAnsi="Times New Roman" w:cs="宋体"/>
          <w:b/>
          <w:color w:val="auto"/>
          <w:sz w:val="24"/>
          <w:highlight w:val="none"/>
        </w:rPr>
        <w:t>注意事项及要求：</w:t>
      </w:r>
      <w:bookmarkEnd w:id="230"/>
    </w:p>
    <w:p w14:paraId="675FE027">
      <w:pPr>
        <w:keepNext w:val="0"/>
        <w:keepLines w:val="0"/>
        <w:pageBreakBefore w:val="0"/>
        <w:widowControl w:val="0"/>
        <w:tabs>
          <w:tab w:val="left" w:pos="210"/>
        </w:tabs>
        <w:kinsoku/>
        <w:wordWrap/>
        <w:overflowPunct/>
        <w:topLinePunct w:val="0"/>
        <w:autoSpaceDE/>
        <w:autoSpaceDN/>
        <w:bidi w:val="0"/>
        <w:snapToGrid/>
        <w:spacing w:line="460" w:lineRule="exact"/>
        <w:ind w:left="420"/>
        <w:textAlignment w:val="auto"/>
        <w:rPr>
          <w:rFonts w:hint="eastAsia" w:ascii="Times New Roman" w:hAnsi="Times New Roman" w:cs="宋体"/>
          <w:color w:val="auto"/>
          <w:szCs w:val="21"/>
          <w:highlight w:val="none"/>
        </w:rPr>
      </w:pPr>
      <w:r>
        <w:rPr>
          <w:rFonts w:hint="eastAsia" w:ascii="Times New Roman" w:hAnsi="Times New Roman" w:cs="宋体"/>
          <w:color w:val="auto"/>
          <w:szCs w:val="21"/>
          <w:highlight w:val="none"/>
        </w:rPr>
        <w:t>1、严格按国家标准及本项目工程量清单、图纸要求施工；</w:t>
      </w:r>
    </w:p>
    <w:p w14:paraId="7B0801B6">
      <w:pPr>
        <w:pStyle w:val="27"/>
        <w:keepNext w:val="0"/>
        <w:keepLines w:val="0"/>
        <w:pageBreakBefore w:val="0"/>
        <w:widowControl w:val="0"/>
        <w:kinsoku/>
        <w:wordWrap/>
        <w:overflowPunct/>
        <w:topLinePunct w:val="0"/>
        <w:autoSpaceDE/>
        <w:autoSpaceDN/>
        <w:bidi w:val="0"/>
        <w:snapToGrid/>
        <w:spacing w:line="460" w:lineRule="exact"/>
        <w:ind w:firstLine="420" w:firstLineChars="200"/>
        <w:textAlignment w:val="auto"/>
        <w:rPr>
          <w:rFonts w:hint="eastAsia" w:ascii="Times New Roman" w:hAnsi="Times New Roman" w:cs="宋体"/>
          <w:color w:val="auto"/>
          <w:highlight w:val="none"/>
        </w:rPr>
      </w:pPr>
      <w:r>
        <w:rPr>
          <w:rFonts w:hint="eastAsia" w:ascii="Times New Roman" w:hAnsi="Times New Roman" w:cs="宋体"/>
          <w:color w:val="auto"/>
          <w:szCs w:val="21"/>
          <w:highlight w:val="none"/>
        </w:rPr>
        <w:t>2、</w:t>
      </w:r>
      <w:r>
        <w:rPr>
          <w:rFonts w:hint="eastAsia" w:ascii="Times New Roman" w:hAnsi="Times New Roman" w:cs="宋体"/>
          <w:color w:val="auto"/>
          <w:highlight w:val="none"/>
        </w:rPr>
        <w:t>要求工期</w:t>
      </w:r>
      <w:r>
        <w:rPr>
          <w:rFonts w:hint="eastAsia" w:ascii="Times New Roman" w:hAnsi="Times New Roman" w:cs="宋体"/>
          <w:color w:val="auto"/>
          <w:highlight w:val="none"/>
          <w:lang w:eastAsia="zh-CN"/>
        </w:rPr>
        <w:t>：</w:t>
      </w:r>
      <w:r>
        <w:rPr>
          <w:rFonts w:hint="eastAsia" w:cs="Times New Roman"/>
          <w:color w:val="auto"/>
          <w:szCs w:val="21"/>
          <w:highlight w:val="none"/>
          <w:lang w:val="en-US" w:eastAsia="zh-CN"/>
        </w:rPr>
        <w:t>自合同签订之日起90日历日内完工</w:t>
      </w:r>
      <w:r>
        <w:rPr>
          <w:rFonts w:hint="eastAsia" w:ascii="Times New Roman" w:hAnsi="Times New Roman" w:eastAsia="宋体" w:cs="宋体"/>
          <w:i w:val="0"/>
          <w:iCs w:val="0"/>
          <w:color w:val="auto"/>
          <w:sz w:val="21"/>
          <w:szCs w:val="21"/>
          <w:highlight w:val="none"/>
          <w:lang w:val="en-US" w:eastAsia="zh-CN"/>
        </w:rPr>
        <w:t>。</w:t>
      </w:r>
      <w:r>
        <w:rPr>
          <w:rFonts w:hint="eastAsia" w:ascii="Times New Roman" w:hAnsi="Times New Roman" w:cs="宋体"/>
          <w:color w:val="auto"/>
          <w:highlight w:val="none"/>
        </w:rPr>
        <w:t xml:space="preserve"> </w:t>
      </w:r>
    </w:p>
    <w:p w14:paraId="619E5DB4">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textAlignment w:val="auto"/>
        <w:rPr>
          <w:rFonts w:hint="eastAsia" w:ascii="Times New Roman" w:hAnsi="Times New Roman" w:cs="宋体"/>
          <w:color w:val="auto"/>
          <w:highlight w:val="none"/>
        </w:rPr>
      </w:pPr>
      <w:r>
        <w:rPr>
          <w:rFonts w:hint="eastAsia" w:ascii="Times New Roman" w:hAnsi="Times New Roman" w:cs="宋体"/>
          <w:color w:val="auto"/>
          <w:highlight w:val="none"/>
          <w:lang w:val="en-US" w:eastAsia="zh-CN"/>
        </w:rPr>
        <w:t xml:space="preserve">   </w:t>
      </w:r>
      <w:r>
        <w:rPr>
          <w:rFonts w:hint="eastAsia" w:ascii="Times New Roman" w:hAnsi="Times New Roman" w:cs="宋体"/>
          <w:color w:val="auto"/>
          <w:highlight w:val="none"/>
        </w:rPr>
        <w:t>质量标准：达到国家施工验收规范合格标准。</w:t>
      </w:r>
    </w:p>
    <w:p w14:paraId="1052EBD9">
      <w:pPr>
        <w:keepNext w:val="0"/>
        <w:keepLines w:val="0"/>
        <w:pageBreakBefore w:val="0"/>
        <w:widowControl w:val="0"/>
        <w:tabs>
          <w:tab w:val="left" w:pos="210"/>
        </w:tabs>
        <w:kinsoku/>
        <w:wordWrap/>
        <w:overflowPunct/>
        <w:topLinePunct w:val="0"/>
        <w:autoSpaceDE/>
        <w:autoSpaceDN/>
        <w:bidi w:val="0"/>
        <w:snapToGrid/>
        <w:spacing w:line="460" w:lineRule="exact"/>
        <w:ind w:firstLine="420" w:firstLineChars="200"/>
        <w:textAlignment w:val="auto"/>
        <w:rPr>
          <w:rFonts w:hint="eastAsia" w:ascii="Times New Roman" w:hAnsi="Times New Roman" w:cs="宋体"/>
          <w:color w:val="auto"/>
          <w:szCs w:val="21"/>
          <w:highlight w:val="none"/>
        </w:rPr>
      </w:pPr>
      <w:r>
        <w:rPr>
          <w:rFonts w:hint="eastAsia" w:ascii="Times New Roman" w:hAnsi="Times New Roman" w:cs="宋体"/>
          <w:color w:val="auto"/>
          <w:highlight w:val="none"/>
        </w:rPr>
        <w:t>3、</w:t>
      </w:r>
      <w:r>
        <w:rPr>
          <w:rFonts w:hint="eastAsia" w:ascii="Times New Roman" w:hAnsi="Times New Roman" w:cs="宋体"/>
          <w:b/>
          <w:bCs/>
          <w:color w:val="auto"/>
          <w:szCs w:val="21"/>
          <w:highlight w:val="none"/>
        </w:rPr>
        <w:t>供应商承诺工程竣工后，供应商应按照采购人的要求</w:t>
      </w:r>
      <w:r>
        <w:rPr>
          <w:rFonts w:hint="eastAsia" w:cs="宋体"/>
          <w:b/>
          <w:bCs/>
          <w:color w:val="auto"/>
          <w:szCs w:val="21"/>
          <w:highlight w:val="none"/>
          <w:lang w:eastAsia="zh-CN"/>
        </w:rPr>
        <w:t>对开工的工程场地进行清理及清洁并承担因此产生的全部有关费用</w:t>
      </w:r>
      <w:r>
        <w:rPr>
          <w:rFonts w:hint="eastAsia" w:ascii="Times New Roman" w:hAnsi="Times New Roman" w:cs="宋体"/>
          <w:b/>
          <w:bCs/>
          <w:color w:val="auto"/>
          <w:szCs w:val="21"/>
          <w:highlight w:val="none"/>
        </w:rPr>
        <w:t>。</w:t>
      </w:r>
    </w:p>
    <w:p w14:paraId="00E6F853">
      <w:pPr>
        <w:keepNext w:val="0"/>
        <w:keepLines w:val="0"/>
        <w:pageBreakBefore w:val="0"/>
        <w:widowControl w:val="0"/>
        <w:kinsoku/>
        <w:wordWrap/>
        <w:overflowPunct/>
        <w:topLinePunct w:val="0"/>
        <w:autoSpaceDE/>
        <w:autoSpaceDN/>
        <w:bidi w:val="0"/>
        <w:snapToGrid/>
        <w:spacing w:line="460" w:lineRule="exact"/>
        <w:ind w:firstLine="420" w:firstLineChars="200"/>
        <w:textAlignment w:val="auto"/>
        <w:rPr>
          <w:rFonts w:hint="eastAsia" w:ascii="Times New Roman" w:hAnsi="Times New Roman" w:cs="宋体"/>
          <w:color w:val="auto"/>
          <w:highlight w:val="none"/>
        </w:rPr>
      </w:pPr>
      <w:r>
        <w:rPr>
          <w:rFonts w:hint="eastAsia" w:ascii="Times New Roman" w:hAnsi="Times New Roman" w:cs="宋体"/>
          <w:color w:val="auto"/>
          <w:highlight w:val="none"/>
        </w:rPr>
        <w:t>4、工程量不明确的，供应商在现场考察时详细测量，</w:t>
      </w:r>
      <w:r>
        <w:rPr>
          <w:rFonts w:hint="eastAsia" w:ascii="Times New Roman" w:hAnsi="Times New Roman" w:cs="宋体"/>
          <w:color w:val="auto"/>
          <w:highlight w:val="none"/>
          <w:lang w:val="en-US" w:eastAsia="zh-CN"/>
        </w:rPr>
        <w:t>竞标</w:t>
      </w:r>
      <w:r>
        <w:rPr>
          <w:rFonts w:hint="eastAsia" w:ascii="Times New Roman" w:hAnsi="Times New Roman" w:cs="宋体"/>
          <w:color w:val="auto"/>
          <w:highlight w:val="none"/>
        </w:rPr>
        <w:t>时必须详细列明所报工作范围，并在施工方案中保证工程完整、全面。</w:t>
      </w:r>
    </w:p>
    <w:p w14:paraId="54672185">
      <w:pPr>
        <w:keepNext w:val="0"/>
        <w:keepLines w:val="0"/>
        <w:pageBreakBefore w:val="0"/>
        <w:widowControl w:val="0"/>
        <w:kinsoku/>
        <w:wordWrap/>
        <w:overflowPunct/>
        <w:topLinePunct w:val="0"/>
        <w:autoSpaceDE/>
        <w:autoSpaceDN/>
        <w:bidi w:val="0"/>
        <w:snapToGrid/>
        <w:spacing w:line="460" w:lineRule="exact"/>
        <w:ind w:firstLine="420" w:firstLineChars="200"/>
        <w:textAlignment w:val="auto"/>
        <w:rPr>
          <w:rFonts w:hint="eastAsia" w:ascii="Times New Roman" w:hAnsi="Times New Roman" w:eastAsia="宋体" w:cs="宋体"/>
          <w:color w:val="auto"/>
          <w:highlight w:val="none"/>
          <w:lang w:eastAsia="zh-CN"/>
        </w:rPr>
      </w:pPr>
      <w:r>
        <w:rPr>
          <w:rFonts w:hint="eastAsia" w:ascii="Times New Roman" w:hAnsi="Times New Roman" w:cs="宋体"/>
          <w:color w:val="auto"/>
          <w:highlight w:val="none"/>
        </w:rPr>
        <w:t>5、</w:t>
      </w:r>
      <w:r>
        <w:rPr>
          <w:rFonts w:hint="eastAsia" w:ascii="Times New Roman" w:hAnsi="Times New Roman" w:cs="宋体"/>
          <w:color w:val="auto"/>
          <w:highlight w:val="none"/>
          <w:lang w:eastAsia="zh-CN"/>
        </w:rPr>
        <w:t>采购预算和上限控制价</w:t>
      </w:r>
    </w:p>
    <w:p w14:paraId="39D8DF52">
      <w:pPr>
        <w:keepNext w:val="0"/>
        <w:keepLines w:val="0"/>
        <w:pageBreakBefore w:val="0"/>
        <w:widowControl w:val="0"/>
        <w:kinsoku/>
        <w:wordWrap/>
        <w:overflowPunct/>
        <w:topLinePunct w:val="0"/>
        <w:autoSpaceDE/>
        <w:autoSpaceDN/>
        <w:bidi w:val="0"/>
        <w:adjustRightInd/>
        <w:snapToGrid/>
        <w:spacing w:line="460" w:lineRule="exact"/>
        <w:ind w:right="0" w:rightChars="0" w:firstLine="422" w:firstLineChars="200"/>
        <w:textAlignment w:val="auto"/>
        <w:outlineLvl w:val="9"/>
        <w:rPr>
          <w:rFonts w:hint="default" w:ascii="Times New Roman" w:hAnsi="Times New Roman" w:eastAsia="宋体" w:cs="Times New Roman"/>
          <w:color w:val="auto"/>
          <w:kern w:val="0"/>
          <w:sz w:val="21"/>
          <w:szCs w:val="21"/>
          <w:highlight w:val="none"/>
        </w:rPr>
      </w:pPr>
      <w:r>
        <w:rPr>
          <w:rFonts w:hint="eastAsia" w:cs="Times New Roman"/>
          <w:b/>
          <w:color w:val="auto"/>
          <w:highlight w:val="none"/>
          <w:lang w:val="en-US" w:eastAsia="zh-CN"/>
        </w:rPr>
        <w:t>（1）</w:t>
      </w:r>
      <w:r>
        <w:rPr>
          <w:rFonts w:hint="default" w:ascii="Times New Roman" w:hAnsi="Times New Roman" w:cs="Times New Roman"/>
          <w:b/>
          <w:color w:val="auto"/>
          <w:highlight w:val="none"/>
        </w:rPr>
        <w:t>采购预算</w:t>
      </w:r>
      <w:r>
        <w:rPr>
          <w:rFonts w:hint="default" w:ascii="Times New Roman" w:hAnsi="Times New Roman" w:cs="Times New Roman"/>
          <w:b/>
          <w:color w:val="auto"/>
          <w:highlight w:val="none"/>
          <w:lang w:eastAsia="zh-CN"/>
        </w:rPr>
        <w:t>：</w:t>
      </w:r>
      <w:r>
        <w:rPr>
          <w:rFonts w:hint="default" w:ascii="Times New Roman" w:hAnsi="Times New Roman" w:eastAsia="宋体" w:cs="Times New Roman"/>
          <w:color w:val="auto"/>
          <w:kern w:val="0"/>
          <w:sz w:val="21"/>
          <w:szCs w:val="21"/>
          <w:highlight w:val="none"/>
        </w:rPr>
        <w:t>本工程总造价为人民币</w:t>
      </w:r>
      <w:r>
        <w:rPr>
          <w:rFonts w:hint="eastAsia" w:cs="Times New Roman"/>
          <w:color w:val="auto"/>
          <w:kern w:val="0"/>
          <w:sz w:val="21"/>
          <w:szCs w:val="21"/>
          <w:highlight w:val="none"/>
          <w:u w:val="single"/>
          <w:lang w:eastAsia="zh-CN"/>
        </w:rPr>
        <w:t>1566645.72</w:t>
      </w:r>
      <w:r>
        <w:rPr>
          <w:rFonts w:hint="default" w:ascii="Times New Roman" w:hAnsi="Times New Roman" w:eastAsia="宋体" w:cs="Times New Roman"/>
          <w:color w:val="auto"/>
          <w:kern w:val="0"/>
          <w:sz w:val="21"/>
          <w:szCs w:val="21"/>
          <w:highlight w:val="none"/>
        </w:rPr>
        <w:t>元【</w:t>
      </w:r>
      <w:r>
        <w:rPr>
          <w:rFonts w:hint="eastAsia" w:ascii="Times New Roman" w:hAnsi="Times New Roman" w:cs="Times New Roman"/>
          <w:color w:val="auto"/>
          <w:kern w:val="0"/>
          <w:sz w:val="21"/>
          <w:szCs w:val="21"/>
          <w:highlight w:val="none"/>
          <w:lang w:eastAsia="zh-CN"/>
        </w:rPr>
        <w:t>其中</w:t>
      </w:r>
      <w:r>
        <w:rPr>
          <w:rFonts w:hint="eastAsia" w:cs="Times New Roman"/>
          <w:color w:val="auto"/>
          <w:kern w:val="0"/>
          <w:sz w:val="21"/>
          <w:szCs w:val="21"/>
          <w:highlight w:val="none"/>
          <w:lang w:val="en-US" w:eastAsia="zh-CN"/>
        </w:rPr>
        <w:t>包含了</w:t>
      </w:r>
      <w:r>
        <w:rPr>
          <w:rFonts w:hint="eastAsia" w:ascii="Times New Roman" w:hAnsi="Times New Roman" w:cs="Times New Roman"/>
          <w:color w:val="auto"/>
          <w:kern w:val="0"/>
          <w:sz w:val="21"/>
          <w:szCs w:val="21"/>
          <w:highlight w:val="none"/>
          <w:lang w:eastAsia="zh-CN"/>
        </w:rPr>
        <w:t>安全防护文明施工费</w:t>
      </w:r>
      <w:r>
        <w:rPr>
          <w:rFonts w:hint="eastAsia" w:cs="Times New Roman"/>
          <w:color w:val="auto"/>
          <w:kern w:val="0"/>
          <w:sz w:val="21"/>
          <w:szCs w:val="21"/>
          <w:highlight w:val="none"/>
          <w:lang w:eastAsia="zh-CN"/>
        </w:rPr>
        <w:t>21379.03</w:t>
      </w:r>
      <w:r>
        <w:rPr>
          <w:rFonts w:hint="eastAsia" w:ascii="Times New Roman" w:hAnsi="Times New Roman" w:cs="Times New Roman"/>
          <w:color w:val="auto"/>
          <w:kern w:val="0"/>
          <w:sz w:val="21"/>
          <w:szCs w:val="21"/>
          <w:highlight w:val="none"/>
          <w:lang w:eastAsia="zh-CN"/>
        </w:rPr>
        <w:t>元</w:t>
      </w:r>
      <w:r>
        <w:rPr>
          <w:rFonts w:hint="eastAsia" w:cs="Times New Roman"/>
          <w:color w:val="auto"/>
          <w:kern w:val="0"/>
          <w:sz w:val="21"/>
          <w:szCs w:val="21"/>
          <w:highlight w:val="none"/>
          <w:lang w:eastAsia="zh-CN"/>
        </w:rPr>
        <w:t>，</w:t>
      </w:r>
      <w:r>
        <w:rPr>
          <w:rFonts w:hint="default" w:ascii="Times New Roman" w:hAnsi="Times New Roman" w:cs="Times New Roman"/>
          <w:b w:val="0"/>
          <w:bCs w:val="0"/>
          <w:color w:val="auto"/>
        </w:rPr>
        <w:t>暂列金额</w:t>
      </w:r>
      <w:r>
        <w:rPr>
          <w:rFonts w:hint="default" w:ascii="Times New Roman" w:hAnsi="Times New Roman" w:cs="Times New Roman"/>
          <w:b w:val="0"/>
          <w:bCs w:val="0"/>
          <w:color w:val="auto"/>
          <w:u w:val="single"/>
        </w:rPr>
        <w:t xml:space="preserve"> / </w:t>
      </w:r>
      <w:r>
        <w:rPr>
          <w:rFonts w:hint="default" w:ascii="Times New Roman" w:hAnsi="Times New Roman" w:cs="Times New Roman"/>
          <w:b w:val="0"/>
          <w:bCs w:val="0"/>
          <w:color w:val="auto"/>
        </w:rPr>
        <w:t>元，材料（工程设备）暂估价</w:t>
      </w:r>
      <w:r>
        <w:rPr>
          <w:rFonts w:hint="eastAsia" w:ascii="Times New Roman" w:hAnsi="Times New Roman" w:cs="Times New Roman"/>
          <w:b w:val="0"/>
          <w:bCs w:val="0"/>
          <w:color w:val="auto"/>
          <w:u w:val="single"/>
          <w:lang w:val="en-US" w:eastAsia="zh-CN"/>
        </w:rPr>
        <w:t xml:space="preserve"> / </w:t>
      </w:r>
      <w:r>
        <w:rPr>
          <w:rFonts w:hint="default" w:ascii="Times New Roman" w:hAnsi="Times New Roman" w:cs="Times New Roman"/>
          <w:b w:val="0"/>
          <w:bCs w:val="0"/>
          <w:color w:val="auto"/>
        </w:rPr>
        <w:t>元，专业暂估价</w:t>
      </w:r>
      <w:r>
        <w:rPr>
          <w:rFonts w:hint="default" w:ascii="Times New Roman" w:hAnsi="Times New Roman" w:cs="Times New Roman"/>
          <w:b w:val="0"/>
          <w:bCs w:val="0"/>
          <w:color w:val="auto"/>
          <w:u w:val="single"/>
        </w:rPr>
        <w:t xml:space="preserve"> / </w:t>
      </w:r>
      <w:r>
        <w:rPr>
          <w:rFonts w:hint="default" w:ascii="Times New Roman" w:hAnsi="Times New Roman" w:cs="Times New Roman"/>
          <w:b w:val="0"/>
          <w:bCs w:val="0"/>
          <w:color w:val="auto"/>
        </w:rPr>
        <w:t>元</w:t>
      </w:r>
      <w:r>
        <w:rPr>
          <w:rFonts w:hint="eastAsia" w:ascii="Times New Roman" w:hAnsi="Times New Roman" w:cs="Times New Roman"/>
          <w:b w:val="0"/>
          <w:bCs w:val="0"/>
          <w:color w:val="auto"/>
          <w:lang w:eastAsia="zh-CN"/>
        </w:rPr>
        <w:t>，安全生产责任保险费</w:t>
      </w:r>
      <w:r>
        <w:rPr>
          <w:rFonts w:hint="eastAsia" w:cs="Times New Roman"/>
          <w:b w:val="0"/>
          <w:bCs w:val="0"/>
          <w:color w:val="auto"/>
          <w:lang w:eastAsia="zh-CN"/>
        </w:rPr>
        <w:t>3127.04</w:t>
      </w:r>
      <w:r>
        <w:rPr>
          <w:rFonts w:hint="eastAsia" w:ascii="Times New Roman" w:hAnsi="Times New Roman" w:cs="Times New Roman"/>
          <w:b w:val="0"/>
          <w:bCs w:val="0"/>
          <w:color w:val="auto"/>
          <w:lang w:eastAsia="zh-CN"/>
        </w:rPr>
        <w:t>元</w:t>
      </w:r>
      <w:r>
        <w:rPr>
          <w:rFonts w:hint="default" w:ascii="Times New Roman" w:hAnsi="Times New Roman" w:eastAsia="宋体" w:cs="Times New Roman"/>
          <w:color w:val="auto"/>
          <w:kern w:val="0"/>
          <w:sz w:val="21"/>
          <w:szCs w:val="21"/>
          <w:highlight w:val="none"/>
        </w:rPr>
        <w:t>】。</w:t>
      </w:r>
    </w:p>
    <w:p w14:paraId="4AF5C37C">
      <w:pPr>
        <w:keepNext w:val="0"/>
        <w:keepLines w:val="0"/>
        <w:pageBreakBefore w:val="0"/>
        <w:widowControl w:val="0"/>
        <w:kinsoku/>
        <w:wordWrap/>
        <w:overflowPunct/>
        <w:topLinePunct w:val="0"/>
        <w:autoSpaceDE/>
        <w:autoSpaceDN/>
        <w:bidi w:val="0"/>
        <w:adjustRightInd/>
        <w:snapToGrid/>
        <w:spacing w:line="460" w:lineRule="exact"/>
        <w:ind w:right="0" w:rightChars="0" w:firstLine="422" w:firstLineChars="200"/>
        <w:textAlignment w:val="auto"/>
        <w:outlineLvl w:val="9"/>
        <w:rPr>
          <w:rFonts w:hint="default" w:ascii="Times New Roman" w:hAnsi="Times New Roman" w:eastAsia="宋体" w:cs="Times New Roman"/>
          <w:b/>
          <w:bCs/>
          <w:color w:val="auto"/>
          <w:kern w:val="0"/>
          <w:sz w:val="21"/>
          <w:szCs w:val="21"/>
          <w:highlight w:val="none"/>
        </w:rPr>
      </w:pPr>
      <w:r>
        <w:rPr>
          <w:rFonts w:hint="eastAsia" w:cs="Times New Roman"/>
          <w:b/>
          <w:color w:val="auto"/>
          <w:highlight w:val="none"/>
          <w:lang w:val="en-US" w:eastAsia="zh-CN"/>
        </w:rPr>
        <w:t>（2）</w:t>
      </w:r>
      <w:r>
        <w:rPr>
          <w:rFonts w:hint="default" w:ascii="Times New Roman" w:hAnsi="Times New Roman" w:cs="Times New Roman"/>
          <w:b/>
          <w:color w:val="auto"/>
          <w:highlight w:val="none"/>
        </w:rPr>
        <w:t>上限控制价</w:t>
      </w:r>
      <w:r>
        <w:rPr>
          <w:rFonts w:hint="default" w:ascii="Times New Roman" w:hAnsi="Times New Roman" w:cs="Times New Roman"/>
          <w:b/>
          <w:color w:val="auto"/>
          <w:highlight w:val="none"/>
          <w:lang w:eastAsia="zh-CN"/>
        </w:rPr>
        <w:t>：</w:t>
      </w:r>
      <w:r>
        <w:rPr>
          <w:rFonts w:hint="default" w:ascii="Times New Roman" w:hAnsi="Times New Roman" w:eastAsia="宋体" w:cs="Times New Roman"/>
          <w:b w:val="0"/>
          <w:bCs w:val="0"/>
          <w:color w:val="auto"/>
          <w:kern w:val="0"/>
          <w:sz w:val="21"/>
          <w:szCs w:val="21"/>
          <w:highlight w:val="none"/>
          <w:lang w:eastAsia="zh-CN"/>
        </w:rPr>
        <w:t>经</w:t>
      </w:r>
      <w:r>
        <w:rPr>
          <w:rFonts w:hint="eastAsia" w:cs="Times New Roman"/>
          <w:b w:val="0"/>
          <w:bCs w:val="0"/>
          <w:color w:val="auto"/>
          <w:kern w:val="0"/>
          <w:sz w:val="21"/>
          <w:szCs w:val="21"/>
          <w:highlight w:val="none"/>
          <w:lang w:eastAsia="zh-CN"/>
        </w:rPr>
        <w:t>采购人</w:t>
      </w:r>
      <w:r>
        <w:rPr>
          <w:rFonts w:hint="default" w:ascii="Times New Roman" w:hAnsi="Times New Roman" w:eastAsia="宋体" w:cs="Times New Roman"/>
          <w:b w:val="0"/>
          <w:bCs w:val="0"/>
          <w:color w:val="auto"/>
          <w:kern w:val="0"/>
          <w:sz w:val="21"/>
          <w:szCs w:val="21"/>
          <w:highlight w:val="none"/>
          <w:lang w:eastAsia="zh-CN"/>
        </w:rPr>
        <w:t>确认</w:t>
      </w:r>
      <w:r>
        <w:rPr>
          <w:rFonts w:hint="default" w:ascii="Times New Roman" w:hAnsi="Times New Roman" w:eastAsia="宋体" w:cs="Times New Roman"/>
          <w:b w:val="0"/>
          <w:bCs w:val="0"/>
          <w:color w:val="auto"/>
          <w:kern w:val="0"/>
          <w:sz w:val="21"/>
          <w:szCs w:val="21"/>
          <w:highlight w:val="none"/>
        </w:rPr>
        <w:t>，</w:t>
      </w:r>
      <w:r>
        <w:rPr>
          <w:rFonts w:hint="eastAsia" w:cs="Times New Roman"/>
          <w:b w:val="0"/>
          <w:bCs w:val="0"/>
          <w:color w:val="auto"/>
          <w:kern w:val="0"/>
          <w:sz w:val="21"/>
          <w:szCs w:val="21"/>
          <w:highlight w:val="none"/>
          <w:lang w:eastAsia="zh-CN"/>
        </w:rPr>
        <w:t>本工程的工程总造价最高限价（上限控制价）为</w:t>
      </w:r>
      <w:r>
        <w:rPr>
          <w:rFonts w:hint="default" w:ascii="Times New Roman" w:hAnsi="Times New Roman" w:eastAsia="宋体" w:cs="Times New Roman"/>
          <w:color w:val="auto"/>
          <w:kern w:val="0"/>
          <w:sz w:val="21"/>
          <w:szCs w:val="21"/>
          <w:highlight w:val="none"/>
        </w:rPr>
        <w:t>人民币</w:t>
      </w:r>
      <w:r>
        <w:rPr>
          <w:rFonts w:hint="eastAsia" w:cs="Times New Roman"/>
          <w:color w:val="auto"/>
          <w:kern w:val="0"/>
          <w:sz w:val="21"/>
          <w:szCs w:val="21"/>
          <w:highlight w:val="none"/>
          <w:u w:val="single"/>
          <w:lang w:eastAsia="zh-CN"/>
        </w:rPr>
        <w:t>1441314.06</w:t>
      </w:r>
      <w:r>
        <w:rPr>
          <w:rFonts w:hint="default" w:ascii="Times New Roman" w:hAnsi="Times New Roman" w:eastAsia="宋体" w:cs="Times New Roman"/>
          <w:color w:val="auto"/>
          <w:kern w:val="0"/>
          <w:sz w:val="21"/>
          <w:szCs w:val="21"/>
          <w:highlight w:val="none"/>
        </w:rPr>
        <w:t>元</w:t>
      </w:r>
      <w:r>
        <w:rPr>
          <w:rFonts w:hint="eastAsia" w:cs="Times New Roman"/>
          <w:color w:val="auto"/>
          <w:kern w:val="0"/>
          <w:sz w:val="21"/>
          <w:szCs w:val="21"/>
          <w:highlight w:val="none"/>
          <w:lang w:eastAsia="zh-CN"/>
        </w:rPr>
        <w:t>。</w:t>
      </w:r>
    </w:p>
    <w:p w14:paraId="21726F77">
      <w:pPr>
        <w:keepNext w:val="0"/>
        <w:keepLines w:val="0"/>
        <w:pageBreakBefore w:val="0"/>
        <w:widowControl w:val="0"/>
        <w:kinsoku/>
        <w:wordWrap/>
        <w:overflowPunct/>
        <w:topLinePunct w:val="0"/>
        <w:autoSpaceDE/>
        <w:autoSpaceDN/>
        <w:bidi w:val="0"/>
        <w:snapToGrid/>
        <w:spacing w:line="460" w:lineRule="exact"/>
        <w:ind w:firstLine="422" w:firstLineChars="200"/>
        <w:textAlignment w:val="auto"/>
        <w:rPr>
          <w:rFonts w:hint="eastAsia" w:ascii="Times New Roman" w:hAnsi="Times New Roman" w:eastAsia="宋体" w:cs="宋体"/>
          <w:color w:val="auto"/>
          <w:highlight w:val="none"/>
          <w:lang w:eastAsia="zh-CN"/>
        </w:rPr>
      </w:pPr>
      <w:r>
        <w:rPr>
          <w:rFonts w:hint="eastAsia" w:ascii="Times New Roman" w:hAnsi="Times New Roman" w:eastAsia="宋体" w:cs="宋体"/>
          <w:b/>
          <w:color w:val="auto"/>
          <w:sz w:val="21"/>
          <w:szCs w:val="21"/>
          <w:highlight w:val="none"/>
        </w:rPr>
        <w:t>注：供应商的第二次</w:t>
      </w:r>
      <w:r>
        <w:rPr>
          <w:rFonts w:hint="eastAsia" w:cs="宋体"/>
          <w:b/>
          <w:color w:val="auto"/>
          <w:sz w:val="21"/>
          <w:szCs w:val="21"/>
          <w:highlight w:val="none"/>
          <w:lang w:eastAsia="zh-CN"/>
        </w:rPr>
        <w:t>工程报价</w:t>
      </w:r>
      <w:r>
        <w:rPr>
          <w:rFonts w:hint="eastAsia" w:ascii="Times New Roman" w:hAnsi="Times New Roman" w:eastAsia="宋体" w:cs="宋体"/>
          <w:b/>
          <w:color w:val="auto"/>
          <w:sz w:val="21"/>
          <w:szCs w:val="21"/>
          <w:highlight w:val="none"/>
        </w:rPr>
        <w:t>不得高于该供应商第一次</w:t>
      </w:r>
      <w:r>
        <w:rPr>
          <w:rFonts w:hint="eastAsia" w:cs="宋体"/>
          <w:b/>
          <w:color w:val="auto"/>
          <w:sz w:val="21"/>
          <w:szCs w:val="21"/>
          <w:highlight w:val="none"/>
          <w:lang w:eastAsia="zh-CN"/>
        </w:rPr>
        <w:t>工程报价</w:t>
      </w:r>
      <w:r>
        <w:rPr>
          <w:rFonts w:hint="eastAsia" w:ascii="Times New Roman" w:hAnsi="Times New Roman" w:eastAsia="宋体" w:cs="宋体"/>
          <w:b/>
          <w:color w:val="auto"/>
          <w:sz w:val="21"/>
          <w:szCs w:val="21"/>
          <w:highlight w:val="none"/>
        </w:rPr>
        <w:t>，否则做无效</w:t>
      </w:r>
      <w:r>
        <w:rPr>
          <w:rFonts w:hint="eastAsia" w:ascii="Times New Roman" w:hAnsi="Times New Roman" w:cs="宋体"/>
          <w:b/>
          <w:color w:val="auto"/>
          <w:sz w:val="21"/>
          <w:szCs w:val="21"/>
          <w:highlight w:val="none"/>
          <w:lang w:eastAsia="zh-CN"/>
        </w:rPr>
        <w:t>竞标</w:t>
      </w:r>
      <w:r>
        <w:rPr>
          <w:rFonts w:hint="eastAsia" w:ascii="Times New Roman" w:hAnsi="Times New Roman" w:eastAsia="宋体" w:cs="宋体"/>
          <w:b/>
          <w:color w:val="auto"/>
          <w:sz w:val="21"/>
          <w:szCs w:val="21"/>
          <w:highlight w:val="none"/>
        </w:rPr>
        <w:t>处理。如供应商维持</w:t>
      </w:r>
      <w:r>
        <w:rPr>
          <w:rFonts w:hint="eastAsia" w:cs="宋体"/>
          <w:b/>
          <w:color w:val="auto"/>
          <w:sz w:val="21"/>
          <w:szCs w:val="21"/>
          <w:highlight w:val="none"/>
          <w:lang w:eastAsia="zh-CN"/>
        </w:rPr>
        <w:t>工程报价</w:t>
      </w:r>
      <w:r>
        <w:rPr>
          <w:rFonts w:hint="eastAsia" w:ascii="Times New Roman" w:hAnsi="Times New Roman" w:eastAsia="宋体" w:cs="宋体"/>
          <w:b/>
          <w:color w:val="auto"/>
          <w:sz w:val="21"/>
          <w:szCs w:val="21"/>
          <w:highlight w:val="none"/>
        </w:rPr>
        <w:t>不变，以原</w:t>
      </w:r>
      <w:r>
        <w:rPr>
          <w:rFonts w:hint="eastAsia" w:cs="宋体"/>
          <w:b/>
          <w:color w:val="auto"/>
          <w:sz w:val="21"/>
          <w:szCs w:val="21"/>
          <w:highlight w:val="none"/>
          <w:lang w:eastAsia="zh-CN"/>
        </w:rPr>
        <w:t>工程报价</w:t>
      </w:r>
      <w:r>
        <w:rPr>
          <w:rFonts w:hint="eastAsia" w:ascii="Times New Roman" w:hAnsi="Times New Roman" w:eastAsia="宋体" w:cs="宋体"/>
          <w:b/>
          <w:color w:val="auto"/>
          <w:sz w:val="21"/>
          <w:szCs w:val="21"/>
          <w:highlight w:val="none"/>
        </w:rPr>
        <w:t>作为供应商最后报价</w:t>
      </w:r>
      <w:r>
        <w:rPr>
          <w:rFonts w:hint="eastAsia" w:ascii="Times New Roman" w:hAnsi="Times New Roman" w:eastAsia="宋体" w:cs="宋体"/>
          <w:b/>
          <w:bCs/>
          <w:color w:val="auto"/>
          <w:sz w:val="21"/>
          <w:szCs w:val="21"/>
          <w:highlight w:val="none"/>
        </w:rPr>
        <w:t>；如供应商需要改变原</w:t>
      </w:r>
      <w:r>
        <w:rPr>
          <w:rFonts w:hint="eastAsia" w:cs="宋体"/>
          <w:b/>
          <w:bCs/>
          <w:color w:val="auto"/>
          <w:sz w:val="21"/>
          <w:szCs w:val="21"/>
          <w:highlight w:val="none"/>
          <w:lang w:eastAsia="zh-CN"/>
        </w:rPr>
        <w:t>工程报价</w:t>
      </w:r>
      <w:r>
        <w:rPr>
          <w:rFonts w:hint="eastAsia" w:ascii="Times New Roman" w:hAnsi="Times New Roman" w:eastAsia="宋体" w:cs="宋体"/>
          <w:b/>
          <w:bCs/>
          <w:color w:val="auto"/>
          <w:sz w:val="21"/>
          <w:szCs w:val="21"/>
          <w:highlight w:val="none"/>
        </w:rPr>
        <w:t>时，</w:t>
      </w:r>
      <w:r>
        <w:rPr>
          <w:rFonts w:hint="eastAsia" w:ascii="Times New Roman" w:hAnsi="Times New Roman" w:eastAsia="宋体" w:cs="宋体"/>
          <w:b/>
          <w:color w:val="auto"/>
          <w:sz w:val="21"/>
          <w:szCs w:val="21"/>
          <w:highlight w:val="none"/>
        </w:rPr>
        <w:t>供应商应预先准备好调整后的</w:t>
      </w:r>
      <w:r>
        <w:rPr>
          <w:rFonts w:hint="eastAsia" w:ascii="Times New Roman" w:hAnsi="Times New Roman" w:eastAsia="宋体" w:cs="宋体"/>
          <w:b/>
          <w:color w:val="auto"/>
          <w:sz w:val="21"/>
          <w:szCs w:val="21"/>
          <w:highlight w:val="none"/>
          <w:lang w:eastAsia="zh-CN"/>
        </w:rPr>
        <w:t>已标价的工程量清单</w:t>
      </w:r>
      <w:r>
        <w:rPr>
          <w:rFonts w:hint="eastAsia" w:ascii="Times New Roman" w:hAnsi="Times New Roman" w:eastAsia="宋体" w:cs="宋体"/>
          <w:b/>
          <w:color w:val="auto"/>
          <w:sz w:val="21"/>
          <w:szCs w:val="21"/>
          <w:highlight w:val="none"/>
        </w:rPr>
        <w:t>。</w:t>
      </w:r>
      <w:r>
        <w:rPr>
          <w:rFonts w:hint="eastAsia" w:ascii="Times New Roman" w:hAnsi="Times New Roman" w:eastAsia="宋体" w:cs="宋体"/>
          <w:b/>
          <w:color w:val="auto"/>
          <w:sz w:val="21"/>
          <w:szCs w:val="21"/>
          <w:highlight w:val="none"/>
          <w:lang w:eastAsia="zh-CN"/>
        </w:rPr>
        <w:t xml:space="preserve"> </w:t>
      </w:r>
    </w:p>
    <w:p w14:paraId="2950A3D9">
      <w:pPr>
        <w:keepNext w:val="0"/>
        <w:keepLines w:val="0"/>
        <w:pageBreakBefore w:val="0"/>
        <w:widowControl w:val="0"/>
        <w:kinsoku/>
        <w:wordWrap/>
        <w:overflowPunct/>
        <w:topLinePunct w:val="0"/>
        <w:autoSpaceDE/>
        <w:autoSpaceDN/>
        <w:bidi w:val="0"/>
        <w:adjustRightInd w:val="0"/>
        <w:snapToGrid/>
        <w:spacing w:line="460" w:lineRule="exact"/>
        <w:textAlignment w:val="auto"/>
        <w:outlineLvl w:val="1"/>
        <w:rPr>
          <w:rFonts w:hint="eastAsia" w:ascii="Times New Roman" w:hAnsi="Times New Roman" w:cs="宋体"/>
          <w:color w:val="auto"/>
          <w:kern w:val="0"/>
          <w:sz w:val="24"/>
          <w:szCs w:val="24"/>
          <w:highlight w:val="none"/>
        </w:rPr>
      </w:pPr>
      <w:bookmarkStart w:id="231" w:name="_Toc3161"/>
      <w:r>
        <w:rPr>
          <w:rFonts w:hint="eastAsia" w:ascii="Times New Roman" w:hAnsi="Times New Roman" w:cs="宋体"/>
          <w:b/>
          <w:color w:val="auto"/>
          <w:sz w:val="24"/>
          <w:szCs w:val="24"/>
          <w:highlight w:val="none"/>
        </w:rPr>
        <w:t>三、工程量清单（另册），是本竞争</w:t>
      </w:r>
      <w:r>
        <w:rPr>
          <w:rFonts w:hint="eastAsia" w:ascii="Times New Roman" w:hAnsi="Times New Roman" w:cs="宋体"/>
          <w:b/>
          <w:color w:val="auto"/>
          <w:sz w:val="24"/>
          <w:szCs w:val="24"/>
          <w:highlight w:val="none"/>
          <w:lang w:val="en-US" w:eastAsia="zh-CN"/>
        </w:rPr>
        <w:t>性磋商</w:t>
      </w:r>
      <w:r>
        <w:rPr>
          <w:rFonts w:hint="eastAsia" w:ascii="Times New Roman" w:hAnsi="Times New Roman" w:cs="宋体"/>
          <w:b/>
          <w:color w:val="auto"/>
          <w:sz w:val="24"/>
          <w:szCs w:val="24"/>
          <w:highlight w:val="none"/>
        </w:rPr>
        <w:t>文件的一个重要组成部分</w:t>
      </w:r>
      <w:bookmarkEnd w:id="231"/>
    </w:p>
    <w:p w14:paraId="4E03FFB9">
      <w:pPr>
        <w:rPr>
          <w:rFonts w:hint="eastAsia" w:ascii="Times New Roman" w:hAnsi="Times New Roman"/>
          <w:color w:val="auto"/>
          <w:highlight w:val="none"/>
          <w:lang w:eastAsia="zh-CN"/>
        </w:rPr>
      </w:pPr>
    </w:p>
    <w:p w14:paraId="754E0A9B">
      <w:pPr>
        <w:jc w:val="center"/>
        <w:outlineLvl w:val="0"/>
        <w:rPr>
          <w:rFonts w:hint="eastAsia" w:ascii="Times New Roman" w:hAnsi="Times New Roman" w:eastAsia="华文中宋" w:cs="华文中宋"/>
          <w:b/>
          <w:bCs/>
          <w:color w:val="auto"/>
          <w:sz w:val="32"/>
          <w:szCs w:val="32"/>
        </w:rPr>
      </w:pPr>
      <w:bookmarkStart w:id="232" w:name="_Toc26783"/>
      <w:bookmarkStart w:id="233" w:name="_Toc10833"/>
      <w:r>
        <w:rPr>
          <w:rFonts w:hint="eastAsia" w:ascii="Times New Roman" w:hAnsi="Times New Roman" w:eastAsia="华文中宋" w:cs="华文中宋"/>
          <w:b/>
          <w:bCs/>
          <w:color w:val="auto"/>
          <w:sz w:val="32"/>
          <w:szCs w:val="32"/>
          <w:lang w:eastAsia="zh-CN"/>
        </w:rPr>
        <w:br w:type="page"/>
      </w:r>
      <w:bookmarkStart w:id="234" w:name="_Toc3170"/>
      <w:r>
        <w:rPr>
          <w:rFonts w:hint="eastAsia" w:ascii="Times New Roman" w:hAnsi="Times New Roman" w:eastAsia="华文中宋" w:cs="华文中宋"/>
          <w:b/>
          <w:bCs/>
          <w:color w:val="auto"/>
          <w:sz w:val="32"/>
          <w:szCs w:val="32"/>
          <w:lang w:eastAsia="zh-CN"/>
        </w:rPr>
        <w:t>第四章</w:t>
      </w:r>
      <w:r>
        <w:rPr>
          <w:rFonts w:hint="eastAsia" w:ascii="Times New Roman" w:hAnsi="Times New Roman" w:eastAsia="华文中宋" w:cs="华文中宋"/>
          <w:b/>
          <w:bCs/>
          <w:color w:val="auto"/>
          <w:sz w:val="32"/>
          <w:szCs w:val="32"/>
          <w:lang w:val="en-US" w:eastAsia="zh-CN"/>
        </w:rPr>
        <w:t xml:space="preserve">  </w:t>
      </w:r>
      <w:r>
        <w:rPr>
          <w:rFonts w:hint="eastAsia" w:ascii="Times New Roman" w:hAnsi="Times New Roman" w:eastAsia="华文中宋" w:cs="华文中宋"/>
          <w:b/>
          <w:bCs/>
          <w:color w:val="auto"/>
          <w:sz w:val="32"/>
          <w:szCs w:val="32"/>
        </w:rPr>
        <w:t>评审办法</w:t>
      </w:r>
      <w:bookmarkEnd w:id="222"/>
      <w:bookmarkEnd w:id="232"/>
      <w:bookmarkEnd w:id="233"/>
      <w:bookmarkEnd w:id="234"/>
    </w:p>
    <w:p w14:paraId="79875AB0">
      <w:pPr>
        <w:pStyle w:val="27"/>
        <w:pageBreakBefore w:val="0"/>
        <w:widowControl w:val="0"/>
        <w:kinsoku/>
        <w:wordWrap/>
        <w:overflowPunct/>
        <w:topLinePunct w:val="0"/>
        <w:bidi w:val="0"/>
        <w:snapToGrid/>
        <w:spacing w:line="440" w:lineRule="exact"/>
        <w:ind w:firstLine="413" w:firstLineChars="196"/>
        <w:textAlignment w:val="auto"/>
        <w:outlineLvl w:val="1"/>
        <w:rPr>
          <w:rFonts w:hint="eastAsia" w:ascii="Times New Roman" w:hAnsi="Times New Roman" w:eastAsia="宋体" w:cs="宋体"/>
          <w:b/>
          <w:bCs/>
          <w:color w:val="auto"/>
          <w:highlight w:val="none"/>
        </w:rPr>
      </w:pPr>
      <w:bookmarkStart w:id="235" w:name="_Toc12166"/>
      <w:r>
        <w:rPr>
          <w:rFonts w:hint="eastAsia" w:ascii="Times New Roman" w:hAnsi="Times New Roman" w:eastAsia="宋体" w:cs="宋体"/>
          <w:b/>
          <w:bCs/>
          <w:color w:val="auto"/>
          <w:highlight w:val="none"/>
        </w:rPr>
        <w:t>一、评审依据及方式</w:t>
      </w:r>
      <w:bookmarkEnd w:id="235"/>
    </w:p>
    <w:p w14:paraId="2F664CE0">
      <w:pPr>
        <w:pStyle w:val="27"/>
        <w:pageBreakBefore w:val="0"/>
        <w:widowControl w:val="0"/>
        <w:kinsoku/>
        <w:wordWrap/>
        <w:overflowPunct/>
        <w:topLinePunct w:val="0"/>
        <w:bidi w:val="0"/>
        <w:snapToGrid/>
        <w:spacing w:line="440" w:lineRule="exact"/>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1.评审依据：磋商小组以竞争性磋商文件和响应文件为评审依据，</w:t>
      </w:r>
      <w:r>
        <w:rPr>
          <w:rFonts w:hint="eastAsia" w:ascii="Times New Roman" w:hAnsi="Times New Roman" w:eastAsia="宋体" w:cs="宋体"/>
          <w:color w:val="auto"/>
          <w:highlight w:val="none"/>
          <w:lang w:val="en-US" w:eastAsia="zh-CN"/>
        </w:rPr>
        <w:t>对磋商供应商的响应文件按百分制打分</w:t>
      </w:r>
      <w:r>
        <w:rPr>
          <w:rFonts w:hint="eastAsia" w:ascii="Times New Roman" w:hAnsi="Times New Roman" w:eastAsia="宋体" w:cs="宋体"/>
          <w:color w:val="auto"/>
          <w:highlight w:val="none"/>
        </w:rPr>
        <w:t>。</w:t>
      </w:r>
    </w:p>
    <w:p w14:paraId="09897D99">
      <w:pPr>
        <w:pStyle w:val="27"/>
        <w:pageBreakBefore w:val="0"/>
        <w:widowControl w:val="0"/>
        <w:kinsoku/>
        <w:wordWrap/>
        <w:overflowPunct/>
        <w:topLinePunct w:val="0"/>
        <w:bidi w:val="0"/>
        <w:snapToGrid/>
        <w:spacing w:line="440" w:lineRule="exact"/>
        <w:ind w:firstLine="420" w:firstLineChars="2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2.评审方式：以封闭方式进行评审。</w:t>
      </w:r>
    </w:p>
    <w:p w14:paraId="0C72E3FD">
      <w:pPr>
        <w:pStyle w:val="27"/>
        <w:pageBreakBefore w:val="0"/>
        <w:widowControl w:val="0"/>
        <w:kinsoku/>
        <w:wordWrap/>
        <w:overflowPunct/>
        <w:topLinePunct w:val="0"/>
        <w:bidi w:val="0"/>
        <w:snapToGrid/>
        <w:spacing w:line="440" w:lineRule="exact"/>
        <w:ind w:left="210" w:leftChars="100" w:firstLine="210" w:firstLineChars="10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3.采购人和采购代理机构，磋商小组成员要严格遵守政府采购相关法律制度，依法履行各自职责，公正、客观、审慎地组织和参与评审工作。</w:t>
      </w:r>
    </w:p>
    <w:p w14:paraId="6ED6ACB6">
      <w:pPr>
        <w:pStyle w:val="27"/>
        <w:pageBreakBefore w:val="0"/>
        <w:widowControl w:val="0"/>
        <w:kinsoku/>
        <w:wordWrap/>
        <w:overflowPunct/>
        <w:topLinePunct w:val="0"/>
        <w:bidi w:val="0"/>
        <w:snapToGrid/>
        <w:spacing w:line="440" w:lineRule="exact"/>
        <w:ind w:firstLine="422" w:firstLineChars="200"/>
        <w:textAlignment w:val="auto"/>
        <w:outlineLvl w:val="1"/>
        <w:rPr>
          <w:rFonts w:hint="eastAsia" w:ascii="Times New Roman" w:hAnsi="Times New Roman" w:eastAsia="宋体" w:cs="宋体"/>
          <w:b/>
          <w:bCs/>
          <w:color w:val="auto"/>
          <w:highlight w:val="none"/>
        </w:rPr>
      </w:pPr>
      <w:bookmarkStart w:id="236" w:name="_Toc24272"/>
      <w:r>
        <w:rPr>
          <w:rFonts w:hint="eastAsia" w:ascii="Times New Roman" w:hAnsi="Times New Roman" w:eastAsia="宋体" w:cs="宋体"/>
          <w:b/>
          <w:bCs/>
          <w:color w:val="auto"/>
          <w:highlight w:val="none"/>
        </w:rPr>
        <w:t>二、评审办法</w:t>
      </w:r>
      <w:bookmarkEnd w:id="236"/>
    </w:p>
    <w:p w14:paraId="7A5EEABE">
      <w:pPr>
        <w:pStyle w:val="27"/>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cs="宋体"/>
          <w:bCs/>
          <w:color w:val="auto"/>
          <w:highlight w:val="none"/>
        </w:rPr>
      </w:pPr>
      <w:r>
        <w:rPr>
          <w:rFonts w:hint="eastAsia" w:ascii="Times New Roman" w:hAnsi="Times New Roman" w:eastAsia="宋体" w:cs="宋体"/>
          <w:bCs/>
          <w:color w:val="auto"/>
          <w:highlight w:val="none"/>
        </w:rPr>
        <w:t>（一）本次评标采用综合评分法。</w:t>
      </w:r>
      <w:r>
        <w:rPr>
          <w:rFonts w:hint="eastAsia" w:ascii="Times New Roman" w:hAnsi="Times New Roman" w:eastAsia="宋体" w:cs="宋体"/>
          <w:bCs/>
          <w:color w:val="auto"/>
          <w:highlight w:val="none"/>
          <w:lang w:eastAsia="zh-CN"/>
        </w:rPr>
        <w:t>磋商小组</w:t>
      </w:r>
      <w:r>
        <w:rPr>
          <w:rFonts w:hint="eastAsia" w:ascii="Times New Roman" w:hAnsi="Times New Roman" w:eastAsia="宋体" w:cs="宋体"/>
          <w:bCs/>
          <w:color w:val="auto"/>
          <w:highlight w:val="none"/>
        </w:rPr>
        <w:t>会首先对</w:t>
      </w:r>
      <w:r>
        <w:rPr>
          <w:rFonts w:hint="eastAsia" w:ascii="Times New Roman" w:hAnsi="Times New Roman" w:eastAsia="宋体" w:cs="宋体"/>
          <w:bCs/>
          <w:color w:val="auto"/>
          <w:highlight w:val="none"/>
          <w:lang w:eastAsia="zh-CN"/>
        </w:rPr>
        <w:t>磋商供应商</w:t>
      </w:r>
      <w:r>
        <w:rPr>
          <w:rFonts w:hint="eastAsia" w:ascii="Times New Roman" w:hAnsi="Times New Roman" w:eastAsia="宋体" w:cs="宋体"/>
          <w:bCs/>
          <w:color w:val="auto"/>
          <w:highlight w:val="none"/>
        </w:rPr>
        <w:t>提交的响应文件进行资格性审查和符合性审查，只有通过了资格性审查和符合性审查才能进入详评。</w:t>
      </w:r>
    </w:p>
    <w:p w14:paraId="1DEEABB9">
      <w:pPr>
        <w:pStyle w:val="27"/>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eastAsia="宋体" w:cs="宋体"/>
          <w:bCs/>
          <w:color w:val="auto"/>
          <w:highlight w:val="none"/>
          <w:lang w:eastAsia="zh-CN"/>
        </w:rPr>
      </w:pPr>
      <w:r>
        <w:rPr>
          <w:rFonts w:hint="eastAsia" w:ascii="Times New Roman" w:hAnsi="Times New Roman" w:eastAsia="宋体" w:cs="宋体"/>
          <w:bCs/>
          <w:color w:val="auto"/>
          <w:highlight w:val="none"/>
        </w:rPr>
        <w:t>（二）计分办法</w:t>
      </w:r>
      <w:r>
        <w:rPr>
          <w:rFonts w:hint="eastAsia" w:ascii="Times New Roman" w:hAnsi="Times New Roman" w:eastAsia="宋体" w:cs="宋体"/>
          <w:bCs/>
          <w:color w:val="auto"/>
          <w:highlight w:val="none"/>
          <w:lang w:eastAsia="zh-CN"/>
        </w:rPr>
        <w:t>（百分制，分值保留两位小数）</w:t>
      </w:r>
    </w:p>
    <w:p w14:paraId="05147B0C">
      <w:pPr>
        <w:pageBreakBefore w:val="0"/>
        <w:widowControl w:val="0"/>
        <w:kinsoku/>
        <w:wordWrap/>
        <w:overflowPunct/>
        <w:topLinePunct w:val="0"/>
        <w:bidi w:val="0"/>
        <w:snapToGrid/>
        <w:spacing w:line="440" w:lineRule="exact"/>
        <w:ind w:firstLine="211" w:firstLineChars="100"/>
        <w:textAlignment w:val="auto"/>
        <w:outlineLvl w:val="1"/>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1、价格分…………………………………………………………………………………</w:t>
      </w:r>
      <w:r>
        <w:rPr>
          <w:rFonts w:hint="default" w:ascii="Times New Roman" w:hAnsi="Times New Roman" w:eastAsia="宋体" w:cs="Times New Roman"/>
          <w:b/>
          <w:bCs w:val="0"/>
          <w:color w:val="auto"/>
          <w:highlight w:val="none"/>
        </w:rPr>
        <w:t>……</w:t>
      </w:r>
      <w:r>
        <w:rPr>
          <w:rFonts w:hint="default" w:ascii="Times New Roman" w:hAnsi="Times New Roman" w:eastAsia="宋体" w:cs="Times New Roman"/>
          <w:b/>
          <w:color w:val="auto"/>
          <w:highlight w:val="none"/>
        </w:rPr>
        <w:t>………</w:t>
      </w:r>
      <w:r>
        <w:rPr>
          <w:rFonts w:hint="default" w:ascii="Times New Roman" w:hAnsi="Times New Roman" w:eastAsia="宋体" w:cs="Times New Roman"/>
          <w:b/>
          <w:color w:val="auto"/>
          <w:highlight w:val="none"/>
          <w:lang w:val="en-US" w:eastAsia="zh-CN"/>
        </w:rPr>
        <w:t>满分</w:t>
      </w:r>
      <w:r>
        <w:rPr>
          <w:rFonts w:hint="eastAsia" w:cs="Times New Roman"/>
          <w:b/>
          <w:color w:val="auto"/>
          <w:highlight w:val="none"/>
          <w:lang w:val="en-US" w:eastAsia="zh-CN"/>
        </w:rPr>
        <w:t>55</w:t>
      </w:r>
      <w:r>
        <w:rPr>
          <w:rFonts w:hint="default" w:ascii="Times New Roman" w:hAnsi="Times New Roman" w:eastAsia="宋体" w:cs="Times New Roman"/>
          <w:b/>
          <w:color w:val="auto"/>
          <w:highlight w:val="none"/>
        </w:rPr>
        <w:t>分</w:t>
      </w:r>
    </w:p>
    <w:p w14:paraId="2EFA897D">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highlight w:val="none"/>
          <w:lang w:eastAsia="zh-CN"/>
        </w:rPr>
      </w:pPr>
      <w:r>
        <w:rPr>
          <w:rFonts w:hint="eastAsia" w:cs="Times New Roman"/>
          <w:b w:val="0"/>
          <w:bCs/>
          <w:color w:val="auto"/>
          <w:highlight w:val="none"/>
          <w:lang w:val="en-US" w:eastAsia="zh-CN"/>
        </w:rPr>
        <w:t>（1）</w:t>
      </w:r>
      <w:r>
        <w:rPr>
          <w:rFonts w:hint="eastAsia" w:ascii="华文中宋" w:hAnsi="华文中宋" w:eastAsia="华文中宋" w:cs="华文中宋"/>
          <w:b w:val="0"/>
          <w:bCs/>
          <w:color w:val="auto"/>
          <w:highlight w:val="none"/>
          <w:u w:val="single"/>
          <w:lang w:eastAsia="zh-CN"/>
        </w:rPr>
        <w:t>本项目为专门面向小</w:t>
      </w:r>
      <w:r>
        <w:rPr>
          <w:rFonts w:hint="eastAsia" w:ascii="华文中宋" w:hAnsi="华文中宋" w:eastAsia="华文中宋" w:cs="华文中宋"/>
          <w:b w:val="0"/>
          <w:bCs/>
          <w:color w:val="auto"/>
          <w:highlight w:val="none"/>
          <w:u w:val="single"/>
          <w:lang w:val="en-US" w:eastAsia="zh-CN"/>
        </w:rPr>
        <w:t>微</w:t>
      </w:r>
      <w:r>
        <w:rPr>
          <w:rFonts w:hint="eastAsia" w:ascii="华文中宋" w:hAnsi="华文中宋" w:eastAsia="华文中宋" w:cs="华文中宋"/>
          <w:b w:val="0"/>
          <w:bCs/>
          <w:color w:val="auto"/>
          <w:highlight w:val="none"/>
          <w:u w:val="single"/>
          <w:lang w:eastAsia="zh-CN"/>
        </w:rPr>
        <w:t>企业采购的项目</w:t>
      </w:r>
      <w:r>
        <w:rPr>
          <w:rFonts w:hint="default" w:ascii="Times New Roman" w:hAnsi="Times New Roman" w:eastAsia="宋体" w:cs="Times New Roman"/>
          <w:b w:val="0"/>
          <w:bCs/>
          <w:color w:val="auto"/>
          <w:highlight w:val="none"/>
          <w:lang w:eastAsia="zh-CN"/>
        </w:rPr>
        <w:t>，</w:t>
      </w:r>
      <w:r>
        <w:rPr>
          <w:rFonts w:hint="default" w:ascii="Times New Roman" w:hAnsi="Times New Roman" w:eastAsia="宋体" w:cs="Times New Roman"/>
          <w:b w:val="0"/>
          <w:bCs/>
          <w:color w:val="auto"/>
          <w:kern w:val="0"/>
          <w:sz w:val="21"/>
          <w:szCs w:val="21"/>
          <w:highlight w:val="none"/>
          <w:lang w:val="en-US" w:eastAsia="zh-CN" w:bidi="ar-SA"/>
        </w:rPr>
        <w:t>按照《政府采购促进中小企业发展管理办法》（财库〔2020〕46号）的规定，对供应商最后报价不再执行价格评审优惠的扶持政策。</w:t>
      </w:r>
    </w:p>
    <w:p w14:paraId="2856AE64">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ascii="Times New Roman" w:hAnsi="Times New Roman" w:eastAsia="宋体" w:cs="Times New Roman"/>
          <w:b w:val="0"/>
          <w:bCs/>
          <w:color w:val="auto"/>
          <w:kern w:val="0"/>
          <w:sz w:val="21"/>
          <w:szCs w:val="21"/>
          <w:highlight w:val="none"/>
          <w:lang w:val="en-US" w:eastAsia="zh-CN" w:bidi="ar-SA"/>
        </w:rPr>
        <w:t>（2）</w:t>
      </w:r>
      <w:r>
        <w:rPr>
          <w:rFonts w:hint="default" w:ascii="Times New Roman" w:hAnsi="Times New Roman" w:eastAsia="宋体" w:cs="Times New Roman"/>
          <w:b w:val="0"/>
          <w:bCs/>
          <w:color w:val="auto"/>
          <w:kern w:val="0"/>
          <w:sz w:val="21"/>
          <w:szCs w:val="21"/>
          <w:highlight w:val="none"/>
          <w:lang w:val="en-US" w:eastAsia="zh-CN" w:bidi="ar-SA"/>
        </w:rPr>
        <w:t>评审报价为供应商的最后报价，评审报价只是作为评审时使用。最终成交供应商的成交金额等于最后报价（如有修正，以确认修正后的最后报价为准）。</w:t>
      </w:r>
    </w:p>
    <w:p w14:paraId="2924D84E">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ascii="Times New Roman" w:hAnsi="Times New Roman" w:eastAsia="宋体" w:cs="Times New Roman"/>
          <w:b w:val="0"/>
          <w:bCs/>
          <w:color w:val="auto"/>
          <w:kern w:val="0"/>
          <w:sz w:val="21"/>
          <w:szCs w:val="21"/>
          <w:highlight w:val="none"/>
          <w:lang w:val="en-US" w:eastAsia="zh-CN" w:bidi="ar-SA"/>
        </w:rPr>
        <w:t>（3）</w:t>
      </w:r>
      <w:r>
        <w:rPr>
          <w:rFonts w:hint="default" w:ascii="Times New Roman" w:hAnsi="Times New Roman" w:eastAsia="宋体" w:cs="Times New Roman"/>
          <w:b w:val="0"/>
          <w:bCs/>
          <w:color w:val="auto"/>
          <w:kern w:val="0"/>
          <w:sz w:val="21"/>
          <w:szCs w:val="21"/>
          <w:highlight w:val="none"/>
          <w:lang w:val="en-US" w:eastAsia="zh-CN" w:bidi="ar-SA"/>
        </w:rPr>
        <w:t>以进入比较与评价环节的最低的评审报价为基准价，基准价得分</w:t>
      </w:r>
      <w:r>
        <w:rPr>
          <w:rFonts w:hint="default" w:ascii="Times New Roman" w:hAnsi="Times New Roman" w:eastAsia="宋体" w:cs="Times New Roman"/>
          <w:b w:val="0"/>
          <w:bCs/>
          <w:color w:val="auto"/>
          <w:kern w:val="0"/>
          <w:sz w:val="21"/>
          <w:szCs w:val="21"/>
          <w:highlight w:val="none"/>
          <w:lang w:val="en-US" w:eastAsia="zh-CN" w:bidi="ar-SA"/>
        </w:rPr>
        <w:t>为</w:t>
      </w:r>
      <w:r>
        <w:rPr>
          <w:rFonts w:hint="eastAsia" w:ascii="Times New Roman" w:hAnsi="Times New Roman" w:eastAsia="宋体" w:cs="Times New Roman"/>
          <w:b w:val="0"/>
          <w:bCs/>
          <w:color w:val="auto"/>
          <w:kern w:val="0"/>
          <w:sz w:val="21"/>
          <w:szCs w:val="21"/>
          <w:highlight w:val="none"/>
          <w:lang w:val="en-US" w:eastAsia="zh-CN" w:bidi="ar-SA"/>
        </w:rPr>
        <w:t>55</w:t>
      </w:r>
      <w:r>
        <w:rPr>
          <w:rFonts w:hint="default" w:ascii="Times New Roman" w:hAnsi="Times New Roman" w:eastAsia="宋体" w:cs="Times New Roman"/>
          <w:b w:val="0"/>
          <w:bCs/>
          <w:color w:val="auto"/>
          <w:kern w:val="0"/>
          <w:sz w:val="21"/>
          <w:szCs w:val="21"/>
          <w:highlight w:val="none"/>
          <w:lang w:val="en-US" w:eastAsia="zh-CN" w:bidi="ar-SA"/>
        </w:rPr>
        <w:t>分。</w:t>
      </w:r>
    </w:p>
    <w:p w14:paraId="3C8C59BD">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ascii="Times New Roman" w:hAnsi="Times New Roman" w:eastAsia="宋体" w:cs="Times New Roman"/>
          <w:b w:val="0"/>
          <w:bCs/>
          <w:color w:val="auto"/>
          <w:kern w:val="0"/>
          <w:sz w:val="21"/>
          <w:szCs w:val="21"/>
          <w:highlight w:val="none"/>
          <w:lang w:val="en-US" w:eastAsia="zh-CN" w:bidi="ar-SA"/>
        </w:rPr>
        <w:t>（4）</w:t>
      </w:r>
      <w:r>
        <w:rPr>
          <w:rFonts w:hint="default" w:ascii="Times New Roman" w:hAnsi="Times New Roman" w:eastAsia="宋体" w:cs="Times New Roman"/>
          <w:b w:val="0"/>
          <w:bCs/>
          <w:color w:val="auto"/>
          <w:kern w:val="0"/>
          <w:sz w:val="21"/>
          <w:szCs w:val="21"/>
          <w:highlight w:val="none"/>
          <w:lang w:val="en-US" w:eastAsia="zh-CN" w:bidi="ar-SA"/>
        </w:rPr>
        <w:t>价格分计算公式：</w:t>
      </w:r>
    </w:p>
    <w:p w14:paraId="5DF2A7B6">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报价得分=（基准价/评审报价）×</w:t>
      </w:r>
      <w:r>
        <w:rPr>
          <w:rFonts w:hint="eastAsia" w:ascii="Times New Roman" w:hAnsi="Times New Roman" w:eastAsia="宋体" w:cs="Times New Roman"/>
          <w:b w:val="0"/>
          <w:bCs/>
          <w:color w:val="auto"/>
          <w:kern w:val="0"/>
          <w:sz w:val="21"/>
          <w:szCs w:val="21"/>
          <w:highlight w:val="none"/>
          <w:lang w:val="en-US" w:eastAsia="zh-CN" w:bidi="ar-SA"/>
        </w:rPr>
        <w:t>55</w:t>
      </w:r>
      <w:r>
        <w:rPr>
          <w:rFonts w:hint="default" w:ascii="Times New Roman" w:hAnsi="Times New Roman" w:eastAsia="宋体" w:cs="Times New Roman"/>
          <w:b w:val="0"/>
          <w:bCs/>
          <w:color w:val="auto"/>
          <w:kern w:val="0"/>
          <w:sz w:val="21"/>
          <w:szCs w:val="21"/>
          <w:highlight w:val="none"/>
          <w:lang w:val="en-US" w:eastAsia="zh-CN" w:bidi="ar-SA"/>
        </w:rPr>
        <w:t>分</w:t>
      </w:r>
    </w:p>
    <w:p w14:paraId="577EB6A1">
      <w:pPr>
        <w:pageBreakBefore w:val="0"/>
        <w:widowControl w:val="0"/>
        <w:kinsoku/>
        <w:wordWrap/>
        <w:overflowPunct/>
        <w:topLinePunct w:val="0"/>
        <w:bidi w:val="0"/>
        <w:snapToGrid/>
        <w:spacing w:line="440" w:lineRule="exact"/>
        <w:ind w:firstLine="211" w:firstLineChars="100"/>
        <w:textAlignment w:val="auto"/>
        <w:outlineLvl w:val="1"/>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2、</w:t>
      </w:r>
      <w:r>
        <w:rPr>
          <w:rFonts w:hint="default" w:ascii="Times New Roman" w:hAnsi="Times New Roman" w:eastAsia="宋体" w:cs="Times New Roman"/>
          <w:b/>
          <w:color w:val="auto"/>
          <w:highlight w:val="none"/>
          <w:lang w:val="en-US" w:eastAsia="zh-CN"/>
        </w:rPr>
        <w:t>技术分</w:t>
      </w:r>
      <w:r>
        <w:rPr>
          <w:rFonts w:hint="default" w:ascii="Times New Roman" w:hAnsi="Times New Roman" w:eastAsia="宋体" w:cs="Times New Roman"/>
          <w:b/>
          <w:color w:val="auto"/>
          <w:highlight w:val="none"/>
        </w:rPr>
        <w:t>……………………………</w:t>
      </w:r>
      <w:r>
        <w:rPr>
          <w:rFonts w:hint="default" w:ascii="Times New Roman" w:hAnsi="Times New Roman" w:eastAsia="宋体" w:cs="Times New Roman"/>
          <w:b/>
          <w:bCs/>
          <w:color w:val="auto"/>
          <w:sz w:val="21"/>
          <w:szCs w:val="21"/>
          <w:highlight w:val="none"/>
        </w:rPr>
        <w:t>…………………………</w:t>
      </w:r>
      <w:r>
        <w:rPr>
          <w:rFonts w:hint="default" w:ascii="Times New Roman" w:hAnsi="Times New Roman" w:eastAsia="宋体" w:cs="Times New Roman"/>
          <w:b/>
          <w:color w:val="auto"/>
          <w:highlight w:val="none"/>
        </w:rPr>
        <w:t>……………………………</w:t>
      </w:r>
      <w:r>
        <w:rPr>
          <w:rFonts w:hint="default" w:ascii="Times New Roman" w:hAnsi="Times New Roman" w:eastAsia="宋体" w:cs="Times New Roman"/>
          <w:b/>
          <w:bCs w:val="0"/>
          <w:color w:val="auto"/>
          <w:highlight w:val="none"/>
        </w:rPr>
        <w:t>…</w:t>
      </w:r>
      <w:r>
        <w:rPr>
          <w:rFonts w:hint="default" w:ascii="Times New Roman" w:hAnsi="Times New Roman" w:eastAsia="宋体" w:cs="Times New Roman"/>
          <w:b/>
          <w:color w:val="auto"/>
          <w:highlight w:val="none"/>
        </w:rPr>
        <w:t>………</w:t>
      </w:r>
      <w:r>
        <w:rPr>
          <w:rFonts w:hint="default" w:ascii="Times New Roman" w:hAnsi="Times New Roman" w:eastAsia="宋体" w:cs="Times New Roman"/>
          <w:b/>
          <w:color w:val="auto"/>
          <w:highlight w:val="none"/>
          <w:lang w:val="en-US" w:eastAsia="zh-CN"/>
        </w:rPr>
        <w:t>满分</w:t>
      </w:r>
      <w:r>
        <w:rPr>
          <w:rFonts w:hint="eastAsia" w:cs="Times New Roman"/>
          <w:b/>
          <w:color w:val="auto"/>
          <w:highlight w:val="none"/>
          <w:lang w:val="en-US" w:eastAsia="zh-CN"/>
        </w:rPr>
        <w:t>35</w:t>
      </w:r>
      <w:r>
        <w:rPr>
          <w:rFonts w:hint="default" w:ascii="Times New Roman" w:hAnsi="Times New Roman" w:eastAsia="宋体" w:cs="Times New Roman"/>
          <w:b/>
          <w:color w:val="auto"/>
          <w:highlight w:val="none"/>
        </w:rPr>
        <w:t>分</w:t>
      </w:r>
    </w:p>
    <w:p w14:paraId="411E46FF">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ascii="Times New Roman" w:hAnsi="Times New Roman" w:eastAsia="宋体" w:cs="Times New Roman"/>
          <w:b w:val="0"/>
          <w:bCs/>
          <w:color w:val="auto"/>
          <w:kern w:val="0"/>
          <w:sz w:val="21"/>
          <w:szCs w:val="21"/>
          <w:highlight w:val="none"/>
          <w:lang w:val="en-US" w:eastAsia="zh-CN" w:bidi="ar-SA"/>
        </w:rPr>
        <w:t>由磋商小组针对供应商提供的施工组织设计方案进行独立评分：</w:t>
      </w:r>
    </w:p>
    <w:p w14:paraId="51658715">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default" w:ascii="Times New Roman" w:hAnsi="Times New Roman" w:eastAsia="宋体" w:cs="Times New Roman"/>
          <w:b/>
          <w:bCs w:val="0"/>
          <w:color w:val="auto"/>
          <w:kern w:val="2"/>
          <w:sz w:val="21"/>
          <w:szCs w:val="22"/>
          <w:highlight w:val="none"/>
          <w:lang w:val="en-US" w:eastAsia="zh-CN" w:bidi="ar-SA"/>
        </w:rPr>
        <w:t>（1）</w:t>
      </w:r>
      <w:r>
        <w:rPr>
          <w:rFonts w:hint="default" w:ascii="Times New Roman" w:hAnsi="Times New Roman" w:eastAsia="宋体" w:cs="Times New Roman"/>
          <w:b/>
          <w:bCs w:val="0"/>
          <w:color w:val="auto"/>
          <w:kern w:val="2"/>
          <w:sz w:val="21"/>
          <w:szCs w:val="21"/>
          <w:highlight w:val="none"/>
          <w:lang w:val="en-US" w:eastAsia="zh-CN" w:bidi="ar-SA"/>
        </w:rPr>
        <w:t>总体概述</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2</w:t>
      </w:r>
      <w:r>
        <w:rPr>
          <w:rFonts w:hint="default" w:ascii="Times New Roman" w:hAnsi="Times New Roman" w:eastAsia="宋体" w:cs="Times New Roman"/>
          <w:b/>
          <w:bCs w:val="0"/>
          <w:color w:val="auto"/>
          <w:kern w:val="2"/>
          <w:sz w:val="21"/>
          <w:szCs w:val="21"/>
          <w:highlight w:val="none"/>
          <w:lang w:val="en-US" w:eastAsia="zh-CN" w:bidi="ar-SA"/>
        </w:rPr>
        <w:t>分</w:t>
      </w:r>
    </w:p>
    <w:p w14:paraId="429424A3">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cs="Times New Roman"/>
          <w:b w:val="0"/>
          <w:bCs/>
          <w:color w:val="auto"/>
          <w:kern w:val="0"/>
          <w:sz w:val="21"/>
          <w:szCs w:val="21"/>
          <w:highlight w:val="none"/>
          <w:lang w:val="en-US" w:eastAsia="zh-CN" w:bidi="ar-SA"/>
        </w:rPr>
        <w:t>四档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2</w:t>
      </w:r>
      <w:r>
        <w:rPr>
          <w:rFonts w:hint="default" w:ascii="Times New Roman" w:hAnsi="Times New Roman" w:eastAsia="宋体" w:cs="Times New Roman"/>
          <w:b w:val="0"/>
          <w:bCs/>
          <w:color w:val="auto"/>
          <w:kern w:val="0"/>
          <w:sz w:val="21"/>
          <w:szCs w:val="21"/>
          <w:highlight w:val="none"/>
          <w:lang w:val="en-US" w:eastAsia="zh-CN" w:bidi="ar-SA"/>
        </w:rPr>
        <w:t>分</w:t>
      </w:r>
      <w:r>
        <w:rPr>
          <w:rFonts w:hint="default" w:ascii="Times New Roman" w:hAnsi="Times New Roman" w:eastAsia="宋体" w:cs="Times New Roman"/>
          <w:b w:val="0"/>
          <w:bCs/>
          <w:color w:val="auto"/>
          <w:kern w:val="0"/>
          <w:sz w:val="21"/>
          <w:szCs w:val="21"/>
          <w:highlight w:val="none"/>
          <w:lang w:val="en-US" w:eastAsia="zh-CN" w:bidi="ar-SA"/>
        </w:rPr>
        <w:t>）：对项目总体有深刻认识，表达清晰、</w:t>
      </w:r>
      <w:r>
        <w:rPr>
          <w:rFonts w:hint="eastAsia" w:cs="Times New Roman"/>
          <w:b w:val="0"/>
          <w:bCs/>
          <w:color w:val="auto"/>
          <w:kern w:val="0"/>
          <w:sz w:val="21"/>
          <w:szCs w:val="21"/>
          <w:highlight w:val="none"/>
          <w:lang w:val="en-US" w:eastAsia="zh-CN" w:bidi="ar-SA"/>
        </w:rPr>
        <w:t>详细</w:t>
      </w:r>
      <w:r>
        <w:rPr>
          <w:rFonts w:hint="default" w:ascii="Times New Roman" w:hAnsi="Times New Roman" w:eastAsia="宋体" w:cs="Times New Roman"/>
          <w:b w:val="0"/>
          <w:bCs/>
          <w:color w:val="auto"/>
          <w:kern w:val="0"/>
          <w:sz w:val="21"/>
          <w:szCs w:val="21"/>
          <w:highlight w:val="none"/>
          <w:lang w:val="en-US" w:eastAsia="zh-CN" w:bidi="ar-SA"/>
        </w:rPr>
        <w:t>、严谨、合理，措施先进、具体、有效、成熟；施工段划分清晰、合理，符合规范要求；</w:t>
      </w:r>
    </w:p>
    <w:p w14:paraId="4F11AB3B">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cs="Times New Roman"/>
          <w:b w:val="0"/>
          <w:bCs/>
          <w:color w:val="auto"/>
          <w:kern w:val="0"/>
          <w:sz w:val="21"/>
          <w:szCs w:val="21"/>
          <w:highlight w:val="none"/>
          <w:lang w:val="en-US" w:eastAsia="zh-CN" w:bidi="ar-SA"/>
        </w:rPr>
        <w:t>三档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1.5</w:t>
      </w:r>
      <w:r>
        <w:rPr>
          <w:rFonts w:hint="default" w:ascii="Times New Roman" w:hAnsi="Times New Roman" w:eastAsia="宋体" w:cs="Times New Roman"/>
          <w:b w:val="0"/>
          <w:bCs/>
          <w:color w:val="auto"/>
          <w:kern w:val="0"/>
          <w:sz w:val="21"/>
          <w:szCs w:val="21"/>
          <w:highlight w:val="none"/>
          <w:lang w:val="en-US" w:eastAsia="zh-CN" w:bidi="ar-SA"/>
        </w:rPr>
        <w:t>分）：对项目总体有一定认识，表达清晰，措施具体有效；施工段划分清晰，符合规范要求；</w:t>
      </w:r>
    </w:p>
    <w:p w14:paraId="433431A5">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cs="Times New Roman"/>
          <w:b w:val="0"/>
          <w:bCs/>
          <w:color w:val="auto"/>
          <w:kern w:val="0"/>
          <w:sz w:val="21"/>
          <w:szCs w:val="21"/>
          <w:highlight w:val="none"/>
          <w:lang w:val="en-US" w:eastAsia="zh-CN" w:bidi="ar-SA"/>
        </w:rPr>
        <w:t>二档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1</w:t>
      </w:r>
      <w:r>
        <w:rPr>
          <w:rFonts w:hint="default" w:ascii="Times New Roman" w:hAnsi="Times New Roman" w:eastAsia="宋体" w:cs="Times New Roman"/>
          <w:b w:val="0"/>
          <w:bCs/>
          <w:color w:val="auto"/>
          <w:kern w:val="0"/>
          <w:sz w:val="21"/>
          <w:szCs w:val="21"/>
          <w:highlight w:val="none"/>
          <w:lang w:val="en-US" w:eastAsia="zh-CN" w:bidi="ar-SA"/>
        </w:rPr>
        <w:t>分</w:t>
      </w:r>
      <w:r>
        <w:rPr>
          <w:rFonts w:hint="default" w:ascii="Times New Roman" w:hAnsi="Times New Roman" w:eastAsia="宋体" w:cs="Times New Roman"/>
          <w:b w:val="0"/>
          <w:bCs/>
          <w:color w:val="auto"/>
          <w:kern w:val="0"/>
          <w:sz w:val="21"/>
          <w:szCs w:val="21"/>
          <w:highlight w:val="none"/>
          <w:lang w:val="en-US" w:eastAsia="zh-CN" w:bidi="ar-SA"/>
        </w:rPr>
        <w:t>）：对项目总体有认识，有一定的措施但部分不具体；施工段划分较合理，符合规范要求；</w:t>
      </w:r>
    </w:p>
    <w:p w14:paraId="50F28FBD">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cs="Times New Roman"/>
          <w:b w:val="0"/>
          <w:bCs/>
          <w:color w:val="auto"/>
          <w:kern w:val="0"/>
          <w:sz w:val="21"/>
          <w:szCs w:val="21"/>
          <w:highlight w:val="none"/>
          <w:lang w:val="en-US" w:eastAsia="zh-CN" w:bidi="ar-SA"/>
        </w:rPr>
        <w:t>一档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0.5</w:t>
      </w:r>
      <w:r>
        <w:rPr>
          <w:rFonts w:hint="default" w:ascii="Times New Roman" w:hAnsi="Times New Roman" w:eastAsia="宋体" w:cs="Times New Roman"/>
          <w:b w:val="0"/>
          <w:bCs/>
          <w:color w:val="auto"/>
          <w:kern w:val="0"/>
          <w:sz w:val="21"/>
          <w:szCs w:val="21"/>
          <w:highlight w:val="none"/>
          <w:lang w:val="en-US" w:eastAsia="zh-CN" w:bidi="ar-SA"/>
        </w:rPr>
        <w:t>分）：对项目认识不足，表达不清晰，措施不具体；施工段划分不合理。</w:t>
      </w:r>
    </w:p>
    <w:p w14:paraId="2FE15DC6">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2"/>
          <w:highlight w:val="none"/>
          <w:lang w:val="en-US" w:eastAsia="zh-CN" w:bidi="ar-SA"/>
        </w:rPr>
      </w:pPr>
      <w:r>
        <w:rPr>
          <w:rFonts w:hint="default" w:ascii="Times New Roman" w:hAnsi="Times New Roman" w:eastAsia="宋体" w:cs="Times New Roman"/>
          <w:b/>
          <w:bCs w:val="0"/>
          <w:color w:val="auto"/>
          <w:kern w:val="2"/>
          <w:sz w:val="21"/>
          <w:szCs w:val="21"/>
          <w:highlight w:val="none"/>
          <w:lang w:val="en-US" w:eastAsia="zh-CN" w:bidi="ar-SA"/>
        </w:rPr>
        <w:t>（</w:t>
      </w:r>
      <w:r>
        <w:rPr>
          <w:rFonts w:hint="eastAsia" w:cs="Times New Roman"/>
          <w:b/>
          <w:bCs w:val="0"/>
          <w:color w:val="auto"/>
          <w:kern w:val="2"/>
          <w:sz w:val="21"/>
          <w:szCs w:val="21"/>
          <w:highlight w:val="none"/>
          <w:lang w:val="en-US" w:eastAsia="zh-CN" w:bidi="ar-SA"/>
        </w:rPr>
        <w:t>2</w:t>
      </w:r>
      <w:r>
        <w:rPr>
          <w:rFonts w:hint="default" w:ascii="Times New Roman" w:hAnsi="Times New Roman" w:eastAsia="宋体" w:cs="Times New Roman"/>
          <w:b/>
          <w:bCs w:val="0"/>
          <w:color w:val="auto"/>
          <w:kern w:val="2"/>
          <w:sz w:val="21"/>
          <w:szCs w:val="21"/>
          <w:highlight w:val="none"/>
          <w:lang w:val="en-US" w:eastAsia="zh-CN" w:bidi="ar-SA"/>
        </w:rPr>
        <w:t>）施工进度计划和各阶段进度的保证措施</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4</w:t>
      </w:r>
      <w:r>
        <w:rPr>
          <w:rFonts w:hint="default" w:ascii="Times New Roman" w:hAnsi="Times New Roman" w:eastAsia="宋体" w:cs="Times New Roman"/>
          <w:b/>
          <w:bCs w:val="0"/>
          <w:color w:val="auto"/>
          <w:kern w:val="2"/>
          <w:sz w:val="21"/>
          <w:szCs w:val="21"/>
          <w:highlight w:val="none"/>
          <w:lang w:val="en-US" w:eastAsia="zh-CN" w:bidi="ar-SA"/>
        </w:rPr>
        <w:t>分</w:t>
      </w:r>
    </w:p>
    <w:p w14:paraId="382A0CA4">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4</w:t>
      </w:r>
      <w:r>
        <w:rPr>
          <w:rFonts w:hint="default" w:ascii="Times New Roman" w:hAnsi="Times New Roman" w:eastAsia="宋体" w:cs="Times New Roman"/>
          <w:b w:val="0"/>
          <w:bCs/>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：关键线路清晰、准确、</w:t>
      </w:r>
      <w:r>
        <w:rPr>
          <w:rFonts w:hint="eastAsia" w:cs="Times New Roman"/>
          <w:b w:val="0"/>
          <w:bCs/>
          <w:color w:val="auto"/>
          <w:kern w:val="2"/>
          <w:sz w:val="21"/>
          <w:szCs w:val="21"/>
          <w:highlight w:val="none"/>
          <w:lang w:val="en-US" w:eastAsia="zh-CN" w:bidi="ar-SA"/>
        </w:rPr>
        <w:t>详细</w:t>
      </w:r>
      <w:r>
        <w:rPr>
          <w:rFonts w:hint="default" w:ascii="Times New Roman" w:hAnsi="Times New Roman" w:eastAsia="宋体" w:cs="Times New Roman"/>
          <w:b w:val="0"/>
          <w:bCs/>
          <w:color w:val="auto"/>
          <w:kern w:val="2"/>
          <w:sz w:val="21"/>
          <w:szCs w:val="21"/>
          <w:highlight w:val="none"/>
          <w:lang w:val="en-US" w:eastAsia="zh-CN" w:bidi="ar-SA"/>
        </w:rPr>
        <w:t>，计划编制合理、可行，关键节点的控制措施有力、合理、可行；</w:t>
      </w:r>
    </w:p>
    <w:p w14:paraId="382C941F">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3</w:t>
      </w:r>
      <w:r>
        <w:rPr>
          <w:rFonts w:hint="default" w:ascii="Times New Roman" w:hAnsi="Times New Roman" w:eastAsia="宋体" w:cs="Times New Roman"/>
          <w:b w:val="0"/>
          <w:bCs/>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：关键线路清晰、准确，计划编制可行，关键节点的控制措施合理、</w:t>
      </w:r>
      <w:r>
        <w:rPr>
          <w:rFonts w:hint="eastAsia" w:cs="Times New Roman"/>
          <w:b w:val="0"/>
          <w:bCs/>
          <w:color w:val="auto"/>
          <w:kern w:val="2"/>
          <w:sz w:val="21"/>
          <w:szCs w:val="21"/>
          <w:highlight w:val="none"/>
          <w:lang w:val="en-US" w:eastAsia="zh-CN" w:bidi="ar-SA"/>
        </w:rPr>
        <w:t>有可行性</w:t>
      </w:r>
      <w:r>
        <w:rPr>
          <w:rFonts w:hint="default" w:ascii="Times New Roman" w:hAnsi="Times New Roman" w:eastAsia="宋体" w:cs="Times New Roman"/>
          <w:b w:val="0"/>
          <w:bCs/>
          <w:color w:val="auto"/>
          <w:kern w:val="2"/>
          <w:sz w:val="21"/>
          <w:szCs w:val="21"/>
          <w:highlight w:val="none"/>
          <w:lang w:val="en-US" w:eastAsia="zh-CN" w:bidi="ar-SA"/>
        </w:rPr>
        <w:t>；</w:t>
      </w:r>
    </w:p>
    <w:p w14:paraId="30AA4394">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0"/>
          <w:sz w:val="21"/>
          <w:szCs w:val="21"/>
          <w:highlight w:val="none"/>
          <w:lang w:val="en-US" w:eastAsia="zh-CN" w:bidi="ar-SA"/>
        </w:rPr>
        <w:t>（</w:t>
      </w:r>
      <w:r>
        <w:rPr>
          <w:rFonts w:hint="eastAsia" w:cs="Times New Roman"/>
          <w:b w:val="0"/>
          <w:bCs/>
          <w:color w:val="auto"/>
          <w:kern w:val="0"/>
          <w:sz w:val="21"/>
          <w:szCs w:val="21"/>
          <w:highlight w:val="none"/>
          <w:lang w:val="en-US" w:eastAsia="zh-CN" w:bidi="ar-SA"/>
        </w:rPr>
        <w:t>2</w:t>
      </w:r>
      <w:r>
        <w:rPr>
          <w:rFonts w:hint="default" w:ascii="Times New Roman" w:hAnsi="Times New Roman" w:eastAsia="宋体" w:cs="Times New Roman"/>
          <w:b w:val="0"/>
          <w:bCs/>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：关键线路基本准确，计划编制合理，关键节点的控制措施基本可行；</w:t>
      </w:r>
    </w:p>
    <w:p w14:paraId="40400A88">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）：关键线路不准确，计划编制不合理，关键节点的控制</w:t>
      </w:r>
      <w:r>
        <w:rPr>
          <w:rFonts w:hint="eastAsia" w:cs="Times New Roman"/>
          <w:b w:val="0"/>
          <w:bCs/>
          <w:color w:val="auto"/>
          <w:kern w:val="2"/>
          <w:sz w:val="21"/>
          <w:szCs w:val="21"/>
          <w:highlight w:val="none"/>
          <w:lang w:val="en-US" w:eastAsia="zh-CN" w:bidi="ar-SA"/>
        </w:rPr>
        <w:t>无可行性</w:t>
      </w:r>
      <w:r>
        <w:rPr>
          <w:rFonts w:hint="default" w:ascii="Times New Roman" w:hAnsi="Times New Roman" w:eastAsia="宋体" w:cs="Times New Roman"/>
          <w:b w:val="0"/>
          <w:bCs/>
          <w:color w:val="auto"/>
          <w:kern w:val="2"/>
          <w:sz w:val="21"/>
          <w:szCs w:val="21"/>
          <w:highlight w:val="none"/>
          <w:lang w:val="en-US" w:eastAsia="zh-CN" w:bidi="ar-SA"/>
        </w:rPr>
        <w:t>。</w:t>
      </w:r>
    </w:p>
    <w:p w14:paraId="4E7DAE44">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2"/>
          <w:highlight w:val="none"/>
          <w:lang w:val="en-US" w:eastAsia="zh-CN" w:bidi="ar-SA"/>
        </w:rPr>
      </w:pPr>
      <w:r>
        <w:rPr>
          <w:rFonts w:hint="default" w:ascii="Times New Roman" w:hAnsi="Times New Roman" w:eastAsia="宋体" w:cs="Times New Roman"/>
          <w:b/>
          <w:bCs w:val="0"/>
          <w:color w:val="auto"/>
          <w:kern w:val="2"/>
          <w:sz w:val="21"/>
          <w:szCs w:val="21"/>
          <w:highlight w:val="none"/>
          <w:lang w:val="en-US" w:eastAsia="zh-CN" w:bidi="ar-SA"/>
        </w:rPr>
        <w:t>（</w:t>
      </w:r>
      <w:r>
        <w:rPr>
          <w:rFonts w:hint="eastAsia" w:cs="Times New Roman"/>
          <w:b/>
          <w:bCs w:val="0"/>
          <w:color w:val="auto"/>
          <w:kern w:val="2"/>
          <w:sz w:val="21"/>
          <w:szCs w:val="21"/>
          <w:highlight w:val="none"/>
          <w:lang w:val="en-US" w:eastAsia="zh-CN" w:bidi="ar-SA"/>
        </w:rPr>
        <w:t>3</w:t>
      </w:r>
      <w:r>
        <w:rPr>
          <w:rFonts w:hint="default" w:ascii="Times New Roman" w:hAnsi="Times New Roman" w:eastAsia="宋体" w:cs="Times New Roman"/>
          <w:b/>
          <w:bCs w:val="0"/>
          <w:color w:val="auto"/>
          <w:kern w:val="2"/>
          <w:sz w:val="21"/>
          <w:szCs w:val="21"/>
          <w:highlight w:val="none"/>
          <w:lang w:val="en-US" w:eastAsia="zh-CN" w:bidi="ar-SA"/>
        </w:rPr>
        <w:t>）劳动力和材料投入计划及其保证措施</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4</w:t>
      </w:r>
      <w:r>
        <w:rPr>
          <w:rFonts w:hint="default" w:ascii="Times New Roman" w:hAnsi="Times New Roman" w:eastAsia="宋体" w:cs="Times New Roman"/>
          <w:b/>
          <w:bCs w:val="0"/>
          <w:color w:val="auto"/>
          <w:kern w:val="2"/>
          <w:sz w:val="21"/>
          <w:szCs w:val="21"/>
          <w:highlight w:val="none"/>
          <w:lang w:val="en-US" w:eastAsia="zh-CN" w:bidi="ar-SA"/>
        </w:rPr>
        <w:t>分</w:t>
      </w:r>
    </w:p>
    <w:p w14:paraId="7790AA11">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4</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）：投入计划与进度计划呼应，</w:t>
      </w:r>
      <w:r>
        <w:rPr>
          <w:rFonts w:hint="eastAsia" w:cs="Times New Roman"/>
          <w:b w:val="0"/>
          <w:bCs/>
          <w:color w:val="auto"/>
          <w:kern w:val="2"/>
          <w:sz w:val="21"/>
          <w:szCs w:val="21"/>
          <w:highlight w:val="none"/>
          <w:lang w:val="en-US" w:eastAsia="zh-CN" w:bidi="ar-SA"/>
        </w:rPr>
        <w:t>能高效</w:t>
      </w:r>
      <w:r>
        <w:rPr>
          <w:rFonts w:hint="default" w:ascii="Times New Roman" w:hAnsi="Times New Roman" w:eastAsia="宋体" w:cs="Times New Roman"/>
          <w:b w:val="0"/>
          <w:bCs/>
          <w:color w:val="auto"/>
          <w:kern w:val="2"/>
          <w:sz w:val="21"/>
          <w:szCs w:val="21"/>
          <w:highlight w:val="none"/>
          <w:lang w:val="en-US" w:eastAsia="zh-CN" w:bidi="ar-SA"/>
        </w:rPr>
        <w:t>满足施工需要，调配投入计划合理、准确；</w:t>
      </w:r>
    </w:p>
    <w:p w14:paraId="7FBE26CA">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3</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）：投入计划与进度计划呼应，</w:t>
      </w:r>
      <w:r>
        <w:rPr>
          <w:rFonts w:hint="eastAsia" w:cs="Times New Roman"/>
          <w:b w:val="0"/>
          <w:bCs/>
          <w:color w:val="auto"/>
          <w:kern w:val="2"/>
          <w:sz w:val="21"/>
          <w:szCs w:val="21"/>
          <w:highlight w:val="none"/>
          <w:lang w:val="en-US" w:eastAsia="zh-CN" w:bidi="ar-SA"/>
        </w:rPr>
        <w:t>有效</w:t>
      </w:r>
      <w:r>
        <w:rPr>
          <w:rFonts w:hint="default" w:ascii="Times New Roman" w:hAnsi="Times New Roman" w:eastAsia="宋体" w:cs="Times New Roman"/>
          <w:b w:val="0"/>
          <w:bCs/>
          <w:color w:val="auto"/>
          <w:kern w:val="2"/>
          <w:sz w:val="21"/>
          <w:szCs w:val="21"/>
          <w:highlight w:val="none"/>
          <w:lang w:val="en-US" w:eastAsia="zh-CN" w:bidi="ar-SA"/>
        </w:rPr>
        <w:t>满足施工需要，调配投入计划基本合理、准确；</w:t>
      </w:r>
    </w:p>
    <w:p w14:paraId="7A157AA9">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2</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）：投入计划与进度计划呼应，基本满足施工需要，调配投入计划基本合理；</w:t>
      </w:r>
    </w:p>
    <w:p w14:paraId="73BB51D3">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）：投入计划与进度计划不呼应，不能满足施工需要。</w:t>
      </w:r>
    </w:p>
    <w:p w14:paraId="1330690D">
      <w:pPr>
        <w:pageBreakBefore w:val="0"/>
        <w:widowControl w:val="0"/>
        <w:kinsoku/>
        <w:wordWrap/>
        <w:overflowPunct/>
        <w:topLinePunct w:val="0"/>
        <w:bidi w:val="0"/>
        <w:snapToGrid/>
        <w:spacing w:line="440" w:lineRule="exact"/>
        <w:ind w:firstLine="538" w:firstLineChars="255"/>
        <w:jc w:val="both"/>
        <w:textAlignment w:val="auto"/>
        <w:rPr>
          <w:rFonts w:hint="eastAsia" w:ascii="Times New Roman" w:hAnsi="Times New Roman" w:eastAsia="宋体" w:cs="Times New Roman"/>
          <w:b/>
          <w:bCs w:val="0"/>
          <w:color w:val="auto"/>
          <w:kern w:val="2"/>
          <w:sz w:val="21"/>
          <w:szCs w:val="21"/>
          <w:highlight w:val="none"/>
          <w:lang w:val="en-US" w:eastAsia="zh-CN" w:bidi="ar-SA"/>
        </w:rPr>
      </w:pPr>
      <w:r>
        <w:rPr>
          <w:rFonts w:hint="eastAsia" w:ascii="Times New Roman" w:hAnsi="Times New Roman" w:eastAsia="宋体" w:cs="Times New Roman"/>
          <w:b/>
          <w:bCs w:val="0"/>
          <w:color w:val="auto"/>
          <w:kern w:val="2"/>
          <w:sz w:val="21"/>
          <w:szCs w:val="21"/>
          <w:highlight w:val="none"/>
          <w:lang w:val="en-US" w:eastAsia="zh-CN" w:bidi="ar-SA"/>
        </w:rPr>
        <w:t>（4）机械设备投入计划及检测设备</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4</w:t>
      </w:r>
      <w:r>
        <w:rPr>
          <w:rFonts w:hint="default" w:ascii="Times New Roman" w:hAnsi="Times New Roman" w:eastAsia="宋体" w:cs="Times New Roman"/>
          <w:b/>
          <w:bCs w:val="0"/>
          <w:color w:val="auto"/>
          <w:kern w:val="2"/>
          <w:sz w:val="21"/>
          <w:szCs w:val="21"/>
          <w:highlight w:val="none"/>
          <w:lang w:val="en-US" w:eastAsia="zh-CN" w:bidi="ar-SA"/>
        </w:rPr>
        <w:t>分</w:t>
      </w:r>
    </w:p>
    <w:p w14:paraId="5B6874E4">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4</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）：投入计划与进度计划呼应，</w:t>
      </w:r>
      <w:r>
        <w:rPr>
          <w:rFonts w:hint="eastAsia" w:cs="Times New Roman"/>
          <w:b w:val="0"/>
          <w:bCs/>
          <w:color w:val="auto"/>
          <w:kern w:val="2"/>
          <w:sz w:val="21"/>
          <w:szCs w:val="21"/>
          <w:highlight w:val="none"/>
          <w:lang w:val="en-US" w:eastAsia="zh-CN" w:bidi="ar-SA"/>
        </w:rPr>
        <w:t>充分</w:t>
      </w:r>
      <w:r>
        <w:rPr>
          <w:rFonts w:hint="default" w:ascii="Times New Roman" w:hAnsi="Times New Roman" w:eastAsia="宋体" w:cs="Times New Roman"/>
          <w:b w:val="0"/>
          <w:bCs/>
          <w:color w:val="auto"/>
          <w:kern w:val="2"/>
          <w:sz w:val="21"/>
          <w:szCs w:val="21"/>
          <w:highlight w:val="none"/>
          <w:lang w:val="en-US" w:eastAsia="zh-CN" w:bidi="ar-SA"/>
        </w:rPr>
        <w:t>满足施工需要，采用先进机械设备。</w:t>
      </w:r>
    </w:p>
    <w:p w14:paraId="350E8927">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3</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）：投入计划与进度计划呼应，满足施工需要。</w:t>
      </w:r>
    </w:p>
    <w:p w14:paraId="21D48EAC">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2</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）：投入计划与进度计划呼应，基本满足施工需要。</w:t>
      </w:r>
    </w:p>
    <w:p w14:paraId="48A35C61">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）：投入计划与进度计划不呼应，不能满足施工需要。</w:t>
      </w:r>
    </w:p>
    <w:p w14:paraId="02EB80D3">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default" w:ascii="Times New Roman" w:hAnsi="Times New Roman" w:eastAsia="宋体" w:cs="Times New Roman"/>
          <w:b/>
          <w:bCs w:val="0"/>
          <w:color w:val="auto"/>
          <w:kern w:val="2"/>
          <w:sz w:val="21"/>
          <w:szCs w:val="21"/>
          <w:highlight w:val="none"/>
          <w:lang w:val="en-US" w:eastAsia="zh-CN" w:bidi="ar-SA"/>
        </w:rPr>
        <w:t>（5）</w:t>
      </w:r>
      <w:r>
        <w:rPr>
          <w:rFonts w:hint="default" w:ascii="Times New Roman" w:hAnsi="Times New Roman" w:eastAsia="宋体" w:cs="Times New Roman"/>
          <w:b/>
          <w:bCs w:val="0"/>
          <w:color w:val="auto"/>
          <w:kern w:val="2"/>
          <w:sz w:val="21"/>
          <w:szCs w:val="22"/>
          <w:highlight w:val="none"/>
          <w:lang w:val="en-US" w:eastAsia="zh-CN" w:bidi="ar-SA"/>
        </w:rPr>
        <w:t>施工</w:t>
      </w:r>
      <w:r>
        <w:rPr>
          <w:rFonts w:hint="default" w:ascii="Times New Roman" w:hAnsi="Times New Roman" w:eastAsia="宋体" w:cs="Times New Roman"/>
          <w:b/>
          <w:bCs w:val="0"/>
          <w:color w:val="auto"/>
          <w:kern w:val="2"/>
          <w:sz w:val="21"/>
          <w:szCs w:val="21"/>
          <w:highlight w:val="none"/>
          <w:lang w:val="en-US" w:eastAsia="zh-CN" w:bidi="ar-SA"/>
        </w:rPr>
        <w:t>平面布置和临时设施布置</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4</w:t>
      </w:r>
      <w:r>
        <w:rPr>
          <w:rFonts w:hint="default" w:ascii="Times New Roman" w:hAnsi="Times New Roman" w:eastAsia="宋体" w:cs="Times New Roman"/>
          <w:b/>
          <w:bCs w:val="0"/>
          <w:color w:val="auto"/>
          <w:kern w:val="2"/>
          <w:sz w:val="21"/>
          <w:szCs w:val="21"/>
          <w:highlight w:val="none"/>
          <w:lang w:val="en-US" w:eastAsia="zh-CN" w:bidi="ar-SA"/>
        </w:rPr>
        <w:t>分</w:t>
      </w:r>
    </w:p>
    <w:p w14:paraId="092D427E">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4</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）：总体布置有针对性、合理，</w:t>
      </w:r>
      <w:r>
        <w:rPr>
          <w:rFonts w:hint="eastAsia" w:cs="Times New Roman"/>
          <w:b w:val="0"/>
          <w:bCs/>
          <w:color w:val="auto"/>
          <w:kern w:val="2"/>
          <w:sz w:val="21"/>
          <w:szCs w:val="21"/>
          <w:highlight w:val="none"/>
          <w:lang w:val="en-US" w:eastAsia="zh-CN" w:bidi="ar-SA"/>
        </w:rPr>
        <w:t>充分</w:t>
      </w:r>
      <w:r>
        <w:rPr>
          <w:rFonts w:hint="default" w:ascii="Times New Roman" w:hAnsi="Times New Roman" w:eastAsia="宋体" w:cs="Times New Roman"/>
          <w:b w:val="0"/>
          <w:bCs/>
          <w:color w:val="auto"/>
          <w:kern w:val="2"/>
          <w:sz w:val="21"/>
          <w:szCs w:val="21"/>
          <w:highlight w:val="none"/>
          <w:lang w:val="en-US" w:eastAsia="zh-CN" w:bidi="ar-SA"/>
        </w:rPr>
        <w:t>满足施工需要，符合安全、文明生产要求；</w:t>
      </w:r>
    </w:p>
    <w:p w14:paraId="2300B6A5">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3</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）：总体布置合理，能满足施工需要，基本符合安全、文明生产要求；</w:t>
      </w:r>
    </w:p>
    <w:p w14:paraId="4FBD9FC7">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2"/>
          <w:sz w:val="21"/>
          <w:szCs w:val="21"/>
          <w:highlight w:val="none"/>
          <w:lang w:val="en-US" w:eastAsia="zh-CN" w:bidi="ar-SA"/>
        </w:rPr>
        <w:t>（</w:t>
      </w:r>
      <w:r>
        <w:rPr>
          <w:rFonts w:hint="default" w:ascii="Times New Roman" w:hAnsi="Times New Roman" w:eastAsia="宋体" w:cs="Times New Roman"/>
          <w:b w:val="0"/>
          <w:bCs w:val="0"/>
          <w:color w:val="auto"/>
          <w:kern w:val="0"/>
          <w:sz w:val="21"/>
          <w:szCs w:val="21"/>
          <w:highlight w:val="none"/>
          <w:lang w:val="en-US" w:eastAsia="zh-CN" w:bidi="ar-SA"/>
        </w:rPr>
        <w:t>2</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）：总体布置基本合理，基本满足施工需要；</w:t>
      </w:r>
    </w:p>
    <w:p w14:paraId="178F4019">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）：总体布置不合理，不符合安全、文明生产要求。</w:t>
      </w:r>
    </w:p>
    <w:p w14:paraId="04E164A3">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default" w:ascii="Times New Roman" w:hAnsi="Times New Roman" w:eastAsia="宋体" w:cs="Times New Roman"/>
          <w:b/>
          <w:bCs w:val="0"/>
          <w:color w:val="auto"/>
          <w:kern w:val="2"/>
          <w:sz w:val="21"/>
          <w:szCs w:val="21"/>
          <w:highlight w:val="none"/>
          <w:lang w:val="en-US" w:eastAsia="zh-CN" w:bidi="ar-SA"/>
        </w:rPr>
        <w:t>（6）关键</w:t>
      </w:r>
      <w:r>
        <w:rPr>
          <w:rFonts w:hint="default" w:ascii="Times New Roman" w:hAnsi="Times New Roman" w:eastAsia="宋体" w:cs="Times New Roman"/>
          <w:b/>
          <w:bCs w:val="0"/>
          <w:color w:val="auto"/>
          <w:kern w:val="2"/>
          <w:sz w:val="21"/>
          <w:szCs w:val="22"/>
          <w:highlight w:val="none"/>
          <w:lang w:val="en-US" w:eastAsia="zh-CN" w:bidi="ar-SA"/>
        </w:rPr>
        <w:t>施工</w:t>
      </w:r>
      <w:r>
        <w:rPr>
          <w:rFonts w:hint="default" w:ascii="Times New Roman" w:hAnsi="Times New Roman" w:eastAsia="宋体" w:cs="Times New Roman"/>
          <w:b/>
          <w:bCs w:val="0"/>
          <w:color w:val="auto"/>
          <w:kern w:val="2"/>
          <w:sz w:val="21"/>
          <w:szCs w:val="21"/>
          <w:highlight w:val="none"/>
          <w:lang w:val="en-US" w:eastAsia="zh-CN" w:bidi="ar-SA"/>
        </w:rPr>
        <w:t>技术、工艺及工程实施的重点、难点和解决方案</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7</w:t>
      </w:r>
      <w:r>
        <w:rPr>
          <w:rFonts w:hint="default" w:ascii="Times New Roman" w:hAnsi="Times New Roman" w:eastAsia="宋体" w:cs="Times New Roman"/>
          <w:b/>
          <w:bCs w:val="0"/>
          <w:color w:val="auto"/>
          <w:kern w:val="2"/>
          <w:sz w:val="21"/>
          <w:szCs w:val="21"/>
          <w:highlight w:val="none"/>
          <w:lang w:val="en-US" w:eastAsia="zh-CN" w:bidi="ar-SA"/>
        </w:rPr>
        <w:t>分</w:t>
      </w:r>
    </w:p>
    <w:p w14:paraId="3189E368">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2"/>
          <w:sz w:val="21"/>
          <w:szCs w:val="21"/>
          <w:highlight w:val="none"/>
          <w:lang w:val="en-US" w:eastAsia="zh-CN" w:bidi="ar-SA"/>
        </w:rPr>
        <w:t>（</w:t>
      </w:r>
      <w:r>
        <w:rPr>
          <w:rFonts w:hint="default" w:ascii="Times New Roman" w:hAnsi="Times New Roman" w:eastAsia="宋体" w:cs="Times New Roman"/>
          <w:b w:val="0"/>
          <w:bCs w:val="0"/>
          <w:color w:val="auto"/>
          <w:kern w:val="0"/>
          <w:sz w:val="21"/>
          <w:szCs w:val="21"/>
          <w:highlight w:val="none"/>
          <w:lang w:val="en-US" w:eastAsia="zh-CN" w:bidi="ar-SA"/>
        </w:rPr>
        <w:t>7</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）：对项目关键技术、工艺有深入的表达，对重点、难点有先进合理的施工措施并有可行的安全措施，解决方案</w:t>
      </w:r>
      <w:r>
        <w:rPr>
          <w:rFonts w:hint="eastAsia" w:cs="Times New Roman"/>
          <w:b w:val="0"/>
          <w:bCs/>
          <w:color w:val="auto"/>
          <w:kern w:val="2"/>
          <w:sz w:val="21"/>
          <w:szCs w:val="21"/>
          <w:highlight w:val="none"/>
          <w:lang w:val="en-US" w:eastAsia="zh-CN" w:bidi="ar-SA"/>
        </w:rPr>
        <w:t>详细有效</w:t>
      </w:r>
      <w:r>
        <w:rPr>
          <w:rFonts w:hint="default" w:ascii="Times New Roman" w:hAnsi="Times New Roman" w:eastAsia="宋体" w:cs="Times New Roman"/>
          <w:b w:val="0"/>
          <w:bCs/>
          <w:color w:val="auto"/>
          <w:kern w:val="2"/>
          <w:sz w:val="21"/>
          <w:szCs w:val="21"/>
          <w:highlight w:val="none"/>
          <w:lang w:val="en-US" w:eastAsia="zh-CN" w:bidi="ar-SA"/>
        </w:rPr>
        <w:t>、经济、安全、切实可行，措施得力。</w:t>
      </w:r>
    </w:p>
    <w:p w14:paraId="456EF6DE">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4.5</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）：对项目关键技术、工艺有深入的表达，对重点、难点有合理的建议，解决方案经济、安全、</w:t>
      </w:r>
      <w:r>
        <w:rPr>
          <w:rFonts w:hint="eastAsia" w:cs="Times New Roman"/>
          <w:b w:val="0"/>
          <w:bCs/>
          <w:color w:val="auto"/>
          <w:kern w:val="2"/>
          <w:sz w:val="21"/>
          <w:szCs w:val="21"/>
          <w:highlight w:val="none"/>
          <w:lang w:val="en-US" w:eastAsia="zh-CN" w:bidi="ar-SA"/>
        </w:rPr>
        <w:t>有可行性</w:t>
      </w:r>
      <w:r>
        <w:rPr>
          <w:rFonts w:hint="default" w:ascii="Times New Roman" w:hAnsi="Times New Roman" w:eastAsia="宋体" w:cs="Times New Roman"/>
          <w:b w:val="0"/>
          <w:bCs/>
          <w:color w:val="auto"/>
          <w:kern w:val="2"/>
          <w:sz w:val="21"/>
          <w:szCs w:val="21"/>
          <w:highlight w:val="none"/>
          <w:lang w:val="en-US" w:eastAsia="zh-CN" w:bidi="ar-SA"/>
        </w:rPr>
        <w:t>。</w:t>
      </w:r>
    </w:p>
    <w:p w14:paraId="0DC2A9F9">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2"/>
          <w:sz w:val="21"/>
          <w:szCs w:val="21"/>
          <w:highlight w:val="none"/>
          <w:lang w:val="en-US" w:eastAsia="zh-CN" w:bidi="ar-SA"/>
        </w:rPr>
        <w:t>（</w:t>
      </w:r>
      <w:r>
        <w:rPr>
          <w:rFonts w:hint="default" w:ascii="Times New Roman" w:hAnsi="Times New Roman" w:eastAsia="宋体" w:cs="Times New Roman"/>
          <w:b w:val="0"/>
          <w:bCs w:val="0"/>
          <w:color w:val="auto"/>
          <w:kern w:val="0"/>
          <w:sz w:val="21"/>
          <w:szCs w:val="21"/>
          <w:highlight w:val="none"/>
          <w:lang w:val="en-US" w:eastAsia="zh-CN" w:bidi="ar-SA"/>
        </w:rPr>
        <w:t>2.5</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）：对项目关键技术有一定了解，对重点、难点有建议，解决方案</w:t>
      </w:r>
      <w:r>
        <w:rPr>
          <w:rFonts w:hint="eastAsia" w:cs="Times New Roman"/>
          <w:b w:val="0"/>
          <w:bCs/>
          <w:color w:val="auto"/>
          <w:kern w:val="2"/>
          <w:sz w:val="21"/>
          <w:szCs w:val="21"/>
          <w:highlight w:val="none"/>
          <w:lang w:val="en-US" w:eastAsia="zh-CN" w:bidi="ar-SA"/>
        </w:rPr>
        <w:t>有可行性</w:t>
      </w:r>
      <w:r>
        <w:rPr>
          <w:rFonts w:hint="default" w:ascii="Times New Roman" w:hAnsi="Times New Roman" w:eastAsia="宋体" w:cs="Times New Roman"/>
          <w:b w:val="0"/>
          <w:bCs/>
          <w:color w:val="auto"/>
          <w:kern w:val="2"/>
          <w:sz w:val="21"/>
          <w:szCs w:val="21"/>
          <w:highlight w:val="none"/>
          <w:lang w:val="en-US" w:eastAsia="zh-CN" w:bidi="ar-SA"/>
        </w:rPr>
        <w:t>。</w:t>
      </w:r>
    </w:p>
    <w:p w14:paraId="226D2CA7">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0"/>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）：对项目关键技术有表述，对重点、难点有建议，解决方案</w:t>
      </w:r>
      <w:r>
        <w:rPr>
          <w:rFonts w:hint="eastAsia" w:cs="Times New Roman"/>
          <w:b w:val="0"/>
          <w:bCs/>
          <w:color w:val="auto"/>
          <w:kern w:val="2"/>
          <w:sz w:val="21"/>
          <w:szCs w:val="21"/>
          <w:highlight w:val="none"/>
          <w:lang w:val="en-US" w:eastAsia="zh-CN" w:bidi="ar-SA"/>
        </w:rPr>
        <w:t>无可行性</w:t>
      </w:r>
      <w:r>
        <w:rPr>
          <w:rFonts w:hint="default" w:ascii="Times New Roman" w:hAnsi="Times New Roman" w:eastAsia="宋体" w:cs="Times New Roman"/>
          <w:b w:val="0"/>
          <w:bCs/>
          <w:color w:val="auto"/>
          <w:kern w:val="2"/>
          <w:sz w:val="21"/>
          <w:szCs w:val="21"/>
          <w:highlight w:val="none"/>
          <w:lang w:val="en-US" w:eastAsia="zh-CN" w:bidi="ar-SA"/>
        </w:rPr>
        <w:t>。</w:t>
      </w:r>
    </w:p>
    <w:p w14:paraId="46BBCDB3">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default" w:ascii="Times New Roman" w:hAnsi="Times New Roman" w:eastAsia="宋体" w:cs="Times New Roman"/>
          <w:b/>
          <w:bCs w:val="0"/>
          <w:color w:val="auto"/>
          <w:kern w:val="0"/>
          <w:sz w:val="21"/>
          <w:szCs w:val="21"/>
          <w:highlight w:val="none"/>
          <w:lang w:val="en-US" w:eastAsia="zh-CN" w:bidi="ar-SA"/>
        </w:rPr>
        <w:t>（7）安全文明施工措施</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4</w:t>
      </w:r>
      <w:r>
        <w:rPr>
          <w:rFonts w:hint="default" w:ascii="Times New Roman" w:hAnsi="Times New Roman" w:eastAsia="宋体" w:cs="Times New Roman"/>
          <w:b/>
          <w:bCs w:val="0"/>
          <w:color w:val="auto"/>
          <w:kern w:val="2"/>
          <w:sz w:val="21"/>
          <w:szCs w:val="21"/>
          <w:highlight w:val="none"/>
          <w:lang w:val="en-US" w:eastAsia="zh-CN" w:bidi="ar-SA"/>
        </w:rPr>
        <w:t>分</w:t>
      </w:r>
    </w:p>
    <w:p w14:paraId="065369D3">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4</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）：针对项目实际情况，有先进、具体、</w:t>
      </w:r>
      <w:r>
        <w:rPr>
          <w:rFonts w:hint="eastAsia" w:cs="Times New Roman"/>
          <w:b w:val="0"/>
          <w:bCs/>
          <w:color w:val="auto"/>
          <w:kern w:val="2"/>
          <w:sz w:val="21"/>
          <w:szCs w:val="21"/>
          <w:highlight w:val="none"/>
          <w:lang w:val="en-US" w:eastAsia="zh-CN" w:bidi="ar-SA"/>
        </w:rPr>
        <w:t>详细</w:t>
      </w:r>
      <w:r>
        <w:rPr>
          <w:rFonts w:hint="default" w:ascii="Times New Roman" w:hAnsi="Times New Roman" w:eastAsia="宋体" w:cs="Times New Roman"/>
          <w:b w:val="0"/>
          <w:bCs/>
          <w:color w:val="auto"/>
          <w:kern w:val="2"/>
          <w:sz w:val="21"/>
          <w:szCs w:val="21"/>
          <w:highlight w:val="none"/>
          <w:lang w:val="en-US" w:eastAsia="zh-CN" w:bidi="ar-SA"/>
        </w:rPr>
        <w:t>、可行的实施措施，采用规范正确、清晰。</w:t>
      </w:r>
    </w:p>
    <w:p w14:paraId="3CEC94B0">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3</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）：针对项目实际情况，有合理的措施且具体，采用规范正确。</w:t>
      </w:r>
    </w:p>
    <w:p w14:paraId="102F9A84">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2</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）：有基本合理的措施，采用规范正确。</w:t>
      </w:r>
    </w:p>
    <w:p w14:paraId="1E10B246">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）：安全文明措施不得力，采用规范不正确。</w:t>
      </w:r>
    </w:p>
    <w:p w14:paraId="39CD219F">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default" w:ascii="Times New Roman" w:hAnsi="Times New Roman" w:eastAsia="宋体" w:cs="Times New Roman"/>
          <w:b/>
          <w:bCs w:val="0"/>
          <w:color w:val="auto"/>
          <w:kern w:val="2"/>
          <w:sz w:val="21"/>
          <w:szCs w:val="21"/>
          <w:highlight w:val="none"/>
          <w:lang w:val="en-US" w:eastAsia="zh-CN" w:bidi="ar-SA"/>
        </w:rPr>
        <w:t>（8）</w:t>
      </w:r>
      <w:r>
        <w:rPr>
          <w:rFonts w:hint="default" w:ascii="Times New Roman" w:hAnsi="Times New Roman" w:eastAsia="宋体" w:cs="Times New Roman"/>
          <w:b/>
          <w:bCs w:val="0"/>
          <w:color w:val="auto"/>
          <w:kern w:val="2"/>
          <w:sz w:val="21"/>
          <w:szCs w:val="22"/>
          <w:highlight w:val="none"/>
          <w:lang w:val="en-US" w:eastAsia="zh-CN" w:bidi="ar-SA"/>
        </w:rPr>
        <w:t>质量</w:t>
      </w:r>
      <w:r>
        <w:rPr>
          <w:rFonts w:hint="default" w:ascii="Times New Roman" w:hAnsi="Times New Roman" w:eastAsia="宋体" w:cs="Times New Roman"/>
          <w:b/>
          <w:bCs w:val="0"/>
          <w:color w:val="auto"/>
          <w:kern w:val="2"/>
          <w:sz w:val="21"/>
          <w:szCs w:val="21"/>
          <w:highlight w:val="none"/>
          <w:lang w:val="en-US" w:eastAsia="zh-CN" w:bidi="ar-SA"/>
        </w:rPr>
        <w:t>保证与承诺</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4</w:t>
      </w:r>
      <w:r>
        <w:rPr>
          <w:rFonts w:hint="default" w:ascii="Times New Roman" w:hAnsi="Times New Roman" w:eastAsia="宋体" w:cs="Times New Roman"/>
          <w:b/>
          <w:bCs w:val="0"/>
          <w:color w:val="auto"/>
          <w:kern w:val="2"/>
          <w:sz w:val="21"/>
          <w:szCs w:val="21"/>
          <w:highlight w:val="none"/>
          <w:lang w:val="en-US" w:eastAsia="zh-CN" w:bidi="ar-SA"/>
        </w:rPr>
        <w:t>分</w:t>
      </w:r>
    </w:p>
    <w:p w14:paraId="7386222B">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四档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4</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）：针对项目实际提出先进、可行、具体的</w:t>
      </w:r>
      <w:r>
        <w:rPr>
          <w:rFonts w:hint="eastAsia" w:cs="Times New Roman"/>
          <w:b w:val="0"/>
          <w:bCs/>
          <w:color w:val="auto"/>
          <w:kern w:val="2"/>
          <w:sz w:val="21"/>
          <w:szCs w:val="21"/>
          <w:highlight w:val="none"/>
          <w:lang w:val="en-US" w:eastAsia="zh-CN" w:bidi="ar-SA"/>
        </w:rPr>
        <w:t>质量</w:t>
      </w:r>
      <w:r>
        <w:rPr>
          <w:rFonts w:hint="default" w:ascii="Times New Roman" w:hAnsi="Times New Roman" w:eastAsia="宋体" w:cs="Times New Roman"/>
          <w:b w:val="0"/>
          <w:bCs/>
          <w:color w:val="auto"/>
          <w:kern w:val="2"/>
          <w:sz w:val="21"/>
          <w:szCs w:val="21"/>
          <w:highlight w:val="none"/>
          <w:lang w:val="en-US" w:eastAsia="zh-CN" w:bidi="ar-SA"/>
        </w:rPr>
        <w:t>保证措施，</w:t>
      </w:r>
      <w:r>
        <w:rPr>
          <w:rFonts w:hint="eastAsia" w:cs="Times New Roman"/>
          <w:b w:val="0"/>
          <w:bCs/>
          <w:color w:val="auto"/>
          <w:kern w:val="2"/>
          <w:sz w:val="21"/>
          <w:szCs w:val="21"/>
          <w:highlight w:val="none"/>
          <w:lang w:val="en-US" w:eastAsia="zh-CN" w:bidi="ar-SA"/>
        </w:rPr>
        <w:t>优于竞争性磋商文件</w:t>
      </w:r>
      <w:r>
        <w:rPr>
          <w:rFonts w:hint="default" w:ascii="Times New Roman" w:hAnsi="Times New Roman" w:eastAsia="宋体" w:cs="Times New Roman"/>
          <w:b w:val="0"/>
          <w:bCs/>
          <w:color w:val="auto"/>
          <w:kern w:val="2"/>
          <w:sz w:val="21"/>
          <w:szCs w:val="21"/>
          <w:highlight w:val="none"/>
          <w:lang w:val="en-US" w:eastAsia="zh-CN" w:bidi="ar-SA"/>
        </w:rPr>
        <w:t>的质量要求及施工验收规范要求。</w:t>
      </w:r>
    </w:p>
    <w:p w14:paraId="0E90C337">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三档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3</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）：针对项目实际提出先进、可行、具体的</w:t>
      </w:r>
      <w:r>
        <w:rPr>
          <w:rFonts w:hint="eastAsia"/>
          <w:color w:val="auto"/>
          <w:lang w:val="en-US" w:eastAsia="zh-CN"/>
        </w:rPr>
        <w:t>质量</w:t>
      </w:r>
      <w:r>
        <w:rPr>
          <w:rFonts w:hint="default" w:ascii="Times New Roman" w:hAnsi="Times New Roman" w:eastAsia="宋体" w:cs="Times New Roman"/>
          <w:b w:val="0"/>
          <w:bCs/>
          <w:color w:val="auto"/>
          <w:kern w:val="2"/>
          <w:sz w:val="21"/>
          <w:szCs w:val="21"/>
          <w:highlight w:val="none"/>
          <w:lang w:val="en-US" w:eastAsia="zh-CN" w:bidi="ar-SA"/>
        </w:rPr>
        <w:t>保证措施，满足</w:t>
      </w:r>
      <w:r>
        <w:rPr>
          <w:rFonts w:hint="eastAsia" w:cs="Times New Roman"/>
          <w:b w:val="0"/>
          <w:bCs/>
          <w:color w:val="auto"/>
          <w:kern w:val="2"/>
          <w:sz w:val="21"/>
          <w:szCs w:val="21"/>
          <w:highlight w:val="none"/>
          <w:lang w:val="en-US" w:eastAsia="zh-CN" w:bidi="ar-SA"/>
        </w:rPr>
        <w:t>竞争性磋商文件</w:t>
      </w:r>
      <w:r>
        <w:rPr>
          <w:rFonts w:hint="default" w:ascii="Times New Roman" w:hAnsi="Times New Roman" w:eastAsia="宋体" w:cs="Times New Roman"/>
          <w:b w:val="0"/>
          <w:bCs/>
          <w:color w:val="auto"/>
          <w:kern w:val="2"/>
          <w:sz w:val="21"/>
          <w:szCs w:val="21"/>
          <w:highlight w:val="none"/>
          <w:lang w:val="en-US" w:eastAsia="zh-CN" w:bidi="ar-SA"/>
        </w:rPr>
        <w:t>的质量要求。</w:t>
      </w:r>
    </w:p>
    <w:p w14:paraId="498B956D">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二档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val="0"/>
          <w:color w:val="auto"/>
          <w:kern w:val="0"/>
          <w:sz w:val="21"/>
          <w:szCs w:val="21"/>
          <w:highlight w:val="none"/>
          <w:lang w:val="en-US" w:eastAsia="zh-CN" w:bidi="ar-SA"/>
        </w:rPr>
        <w:t>2</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）：具体</w:t>
      </w:r>
      <w:r>
        <w:rPr>
          <w:rFonts w:hint="eastAsia" w:cs="Times New Roman"/>
          <w:b w:val="0"/>
          <w:bCs/>
          <w:color w:val="auto"/>
          <w:kern w:val="2"/>
          <w:sz w:val="21"/>
          <w:szCs w:val="21"/>
          <w:highlight w:val="none"/>
          <w:lang w:val="en-US" w:eastAsia="zh-CN" w:bidi="ar-SA"/>
        </w:rPr>
        <w:t>质量保证</w:t>
      </w:r>
      <w:r>
        <w:rPr>
          <w:rFonts w:hint="default" w:ascii="Times New Roman" w:hAnsi="Times New Roman" w:eastAsia="宋体" w:cs="Times New Roman"/>
          <w:b w:val="0"/>
          <w:bCs/>
          <w:color w:val="auto"/>
          <w:kern w:val="2"/>
          <w:sz w:val="21"/>
          <w:szCs w:val="21"/>
          <w:highlight w:val="none"/>
          <w:lang w:val="en-US" w:eastAsia="zh-CN" w:bidi="ar-SA"/>
        </w:rPr>
        <w:t>措施可行，满足</w:t>
      </w:r>
      <w:r>
        <w:rPr>
          <w:rFonts w:hint="eastAsia" w:cs="Times New Roman"/>
          <w:b w:val="0"/>
          <w:bCs/>
          <w:color w:val="auto"/>
          <w:kern w:val="2"/>
          <w:sz w:val="21"/>
          <w:szCs w:val="21"/>
          <w:highlight w:val="none"/>
          <w:lang w:val="en-US" w:eastAsia="zh-CN" w:bidi="ar-SA"/>
        </w:rPr>
        <w:t>竞争性磋商文件</w:t>
      </w:r>
      <w:r>
        <w:rPr>
          <w:rFonts w:hint="default" w:ascii="Times New Roman" w:hAnsi="Times New Roman" w:eastAsia="宋体" w:cs="Times New Roman"/>
          <w:b w:val="0"/>
          <w:bCs/>
          <w:color w:val="auto"/>
          <w:kern w:val="2"/>
          <w:sz w:val="21"/>
          <w:szCs w:val="21"/>
          <w:highlight w:val="none"/>
          <w:lang w:val="en-US" w:eastAsia="zh-CN" w:bidi="ar-SA"/>
        </w:rPr>
        <w:t>的质量要求。</w:t>
      </w:r>
    </w:p>
    <w:p w14:paraId="3C5AAE50">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eastAsia" w:cs="Times New Roman"/>
          <w:b w:val="0"/>
          <w:bCs/>
          <w:color w:val="auto"/>
          <w:kern w:val="2"/>
          <w:sz w:val="21"/>
          <w:szCs w:val="21"/>
          <w:highlight w:val="none"/>
          <w:lang w:val="en-US" w:eastAsia="zh-CN" w:bidi="ar-SA"/>
        </w:rPr>
        <w:t>一档</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cs="Times New Roman"/>
          <w:b w:val="0"/>
          <w:bCs/>
          <w:color w:val="auto"/>
          <w:kern w:val="2"/>
          <w:sz w:val="21"/>
          <w:szCs w:val="21"/>
          <w:highlight w:val="none"/>
          <w:lang w:val="en-US" w:eastAsia="zh-CN" w:bidi="ar-SA"/>
        </w:rPr>
        <w:t>质量保证</w:t>
      </w:r>
      <w:r>
        <w:rPr>
          <w:rFonts w:hint="default" w:ascii="Times New Roman" w:hAnsi="Times New Roman" w:eastAsia="宋体" w:cs="Times New Roman"/>
          <w:b w:val="0"/>
          <w:bCs/>
          <w:color w:val="auto"/>
          <w:kern w:val="2"/>
          <w:sz w:val="21"/>
          <w:szCs w:val="21"/>
          <w:highlight w:val="none"/>
          <w:lang w:val="en-US" w:eastAsia="zh-CN" w:bidi="ar-SA"/>
        </w:rPr>
        <w:t>措施</w:t>
      </w:r>
      <w:r>
        <w:rPr>
          <w:rFonts w:hint="eastAsia"/>
          <w:color w:val="auto"/>
          <w:lang w:val="en-US" w:eastAsia="zh-CN"/>
        </w:rPr>
        <w:t>无可行性</w:t>
      </w:r>
      <w:r>
        <w:rPr>
          <w:rFonts w:hint="default" w:ascii="Times New Roman" w:hAnsi="Times New Roman" w:eastAsia="宋体" w:cs="Times New Roman"/>
          <w:b w:val="0"/>
          <w:bCs/>
          <w:color w:val="auto"/>
          <w:kern w:val="2"/>
          <w:sz w:val="21"/>
          <w:szCs w:val="21"/>
          <w:highlight w:val="none"/>
          <w:lang w:val="en-US" w:eastAsia="zh-CN" w:bidi="ar-SA"/>
        </w:rPr>
        <w:t>。</w:t>
      </w:r>
    </w:p>
    <w:p w14:paraId="576737E7">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default" w:ascii="Times New Roman" w:hAnsi="Times New Roman" w:eastAsia="宋体" w:cs="Times New Roman"/>
          <w:b/>
          <w:bCs w:val="0"/>
          <w:color w:val="auto"/>
          <w:kern w:val="2"/>
          <w:sz w:val="21"/>
          <w:szCs w:val="21"/>
          <w:highlight w:val="none"/>
          <w:lang w:val="en-US" w:eastAsia="zh-CN" w:bidi="ar-SA"/>
        </w:rPr>
        <w:t>（9）新技术应用与承诺</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default" w:ascii="Times New Roman" w:hAnsi="Times New Roman" w:eastAsia="宋体" w:cs="Times New Roman"/>
          <w:b/>
          <w:bCs w:val="0"/>
          <w:color w:val="auto"/>
          <w:kern w:val="2"/>
          <w:sz w:val="21"/>
          <w:szCs w:val="21"/>
          <w:highlight w:val="none"/>
          <w:lang w:val="en-US" w:eastAsia="zh-CN" w:bidi="ar-SA"/>
        </w:rPr>
        <w:t>…</w:t>
      </w:r>
      <w:r>
        <w:rPr>
          <w:rFonts w:hint="default" w:ascii="Times New Roman" w:hAnsi="Times New Roman" w:eastAsia="宋体" w:cs="Times New Roman"/>
          <w:b/>
          <w:bCs w:val="0"/>
          <w:color w:val="auto"/>
          <w:kern w:val="2"/>
          <w:sz w:val="21"/>
          <w:szCs w:val="22"/>
          <w:highlight w:val="none"/>
          <w:lang w:val="en-US" w:eastAsia="zh-CN" w:bidi="ar-SA"/>
        </w:rPr>
        <w:t>…</w:t>
      </w:r>
      <w:r>
        <w:rPr>
          <w:rFonts w:hint="eastAsia" w:cs="Times New Roman"/>
          <w:b/>
          <w:bCs w:val="0"/>
          <w:color w:val="auto"/>
          <w:kern w:val="2"/>
          <w:sz w:val="21"/>
          <w:szCs w:val="21"/>
          <w:highlight w:val="none"/>
          <w:lang w:val="en-US" w:eastAsia="zh-CN" w:bidi="ar-SA"/>
        </w:rPr>
        <w:t>2</w:t>
      </w:r>
      <w:r>
        <w:rPr>
          <w:rFonts w:hint="default" w:ascii="Times New Roman" w:hAnsi="Times New Roman" w:eastAsia="宋体" w:cs="Times New Roman"/>
          <w:b/>
          <w:bCs w:val="0"/>
          <w:color w:val="auto"/>
          <w:kern w:val="2"/>
          <w:sz w:val="21"/>
          <w:szCs w:val="21"/>
          <w:highlight w:val="none"/>
          <w:lang w:val="en-US" w:eastAsia="zh-CN" w:bidi="ar-SA"/>
        </w:rPr>
        <w:t>分</w:t>
      </w:r>
    </w:p>
    <w:p w14:paraId="31C344A1">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color w:val="auto"/>
          <w:kern w:val="2"/>
          <w:sz w:val="21"/>
          <w:szCs w:val="22"/>
          <w:highlight w:val="none"/>
          <w:lang w:val="en-US" w:eastAsia="zh-CN" w:bidi="ar-SA"/>
        </w:rPr>
      </w:pPr>
      <w:r>
        <w:rPr>
          <w:rFonts w:hint="eastAsia" w:cs="Times New Roman"/>
          <w:color w:val="auto"/>
          <w:kern w:val="2"/>
          <w:sz w:val="21"/>
          <w:szCs w:val="22"/>
          <w:highlight w:val="none"/>
          <w:lang w:val="en-US" w:eastAsia="zh-CN" w:bidi="ar-SA"/>
        </w:rPr>
        <w:t>四档</w:t>
      </w:r>
      <w:r>
        <w:rPr>
          <w:rFonts w:hint="default" w:ascii="Times New Roman" w:hAnsi="Times New Roman" w:eastAsia="宋体" w:cs="Times New Roman"/>
          <w:color w:val="auto"/>
          <w:kern w:val="2"/>
          <w:sz w:val="21"/>
          <w:szCs w:val="22"/>
          <w:highlight w:val="none"/>
          <w:lang w:val="en-US" w:eastAsia="zh-CN" w:bidi="ar-SA"/>
        </w:rPr>
        <w:t>（</w:t>
      </w:r>
      <w:r>
        <w:rPr>
          <w:rFonts w:hint="eastAsia" w:cs="Times New Roman"/>
          <w:b w:val="0"/>
          <w:bCs w:val="0"/>
          <w:color w:val="auto"/>
          <w:kern w:val="0"/>
          <w:sz w:val="21"/>
          <w:szCs w:val="21"/>
          <w:highlight w:val="none"/>
          <w:lang w:val="en-US" w:eastAsia="zh-CN" w:bidi="ar-SA"/>
        </w:rPr>
        <w:t>2</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color w:val="auto"/>
          <w:kern w:val="2"/>
          <w:sz w:val="21"/>
          <w:szCs w:val="22"/>
          <w:highlight w:val="none"/>
          <w:lang w:val="en-US" w:eastAsia="zh-CN" w:bidi="ar-SA"/>
        </w:rPr>
        <w:t>）：针对项目实际，提出采用新技术的具体措施。新技术的验证材料可靠，对节约投资和工期的保证措施得力、具体、严谨。对采用新技术可能产生的风险预见充分，对新技术的实施有安全生产的可靠方案。</w:t>
      </w:r>
    </w:p>
    <w:p w14:paraId="6E874548">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color w:val="auto"/>
          <w:kern w:val="2"/>
          <w:sz w:val="21"/>
          <w:szCs w:val="22"/>
          <w:highlight w:val="none"/>
          <w:lang w:val="en-US" w:eastAsia="zh-CN" w:bidi="ar-SA"/>
        </w:rPr>
      </w:pPr>
      <w:r>
        <w:rPr>
          <w:rFonts w:hint="eastAsia" w:cs="Times New Roman"/>
          <w:color w:val="auto"/>
          <w:kern w:val="2"/>
          <w:sz w:val="21"/>
          <w:szCs w:val="22"/>
          <w:highlight w:val="none"/>
          <w:lang w:val="en-US" w:eastAsia="zh-CN" w:bidi="ar-SA"/>
        </w:rPr>
        <w:t>三档</w:t>
      </w:r>
      <w:r>
        <w:rPr>
          <w:rFonts w:hint="default" w:ascii="Times New Roman" w:hAnsi="Times New Roman" w:eastAsia="宋体" w:cs="Times New Roman"/>
          <w:color w:val="auto"/>
          <w:kern w:val="2"/>
          <w:sz w:val="21"/>
          <w:szCs w:val="22"/>
          <w:highlight w:val="none"/>
          <w:lang w:val="en-US" w:eastAsia="zh-CN" w:bidi="ar-SA"/>
        </w:rPr>
        <w:t>（</w:t>
      </w:r>
      <w:r>
        <w:rPr>
          <w:rFonts w:hint="eastAsia" w:cs="Times New Roman"/>
          <w:b w:val="0"/>
          <w:bCs w:val="0"/>
          <w:color w:val="auto"/>
          <w:kern w:val="0"/>
          <w:sz w:val="21"/>
          <w:szCs w:val="21"/>
          <w:highlight w:val="none"/>
          <w:lang w:val="en-US" w:eastAsia="zh-CN" w:bidi="ar-SA"/>
        </w:rPr>
        <w:t>1.5</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color w:val="auto"/>
          <w:kern w:val="2"/>
          <w:sz w:val="21"/>
          <w:szCs w:val="22"/>
          <w:highlight w:val="none"/>
          <w:lang w:val="en-US" w:eastAsia="zh-CN" w:bidi="ar-SA"/>
        </w:rPr>
        <w:t>）：针对项目实际，提出采用新技术的具体措施。新技术的验证材料可靠，对节约投资和工期有保证措施。对采用新技术可能产生的风险有一定的预见。</w:t>
      </w:r>
    </w:p>
    <w:p w14:paraId="26556ECE">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cs="Times New Roman"/>
          <w:color w:val="auto"/>
          <w:kern w:val="2"/>
          <w:sz w:val="21"/>
          <w:szCs w:val="22"/>
          <w:highlight w:val="none"/>
          <w:lang w:val="en-US" w:eastAsia="zh-CN" w:bidi="ar-SA"/>
        </w:rPr>
        <w:t>二档</w:t>
      </w:r>
      <w:r>
        <w:rPr>
          <w:rFonts w:hint="default" w:ascii="Times New Roman" w:hAnsi="Times New Roman" w:eastAsia="宋体" w:cs="Times New Roman"/>
          <w:color w:val="auto"/>
          <w:kern w:val="2"/>
          <w:sz w:val="21"/>
          <w:szCs w:val="22"/>
          <w:highlight w:val="none"/>
          <w:lang w:val="en-US" w:eastAsia="zh-CN" w:bidi="ar-SA"/>
        </w:rPr>
        <w:t>（</w:t>
      </w:r>
      <w:r>
        <w:rPr>
          <w:rFonts w:hint="eastAsia" w:cs="Times New Roman"/>
          <w:b w:val="0"/>
          <w:bCs w:val="0"/>
          <w:color w:val="auto"/>
          <w:kern w:val="0"/>
          <w:sz w:val="21"/>
          <w:szCs w:val="21"/>
          <w:highlight w:val="none"/>
          <w:lang w:val="en-US" w:eastAsia="zh-CN" w:bidi="ar-SA"/>
        </w:rPr>
        <w:t>1</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color w:val="auto"/>
          <w:kern w:val="2"/>
          <w:sz w:val="21"/>
          <w:szCs w:val="22"/>
          <w:highlight w:val="none"/>
          <w:lang w:val="en-US" w:eastAsia="zh-CN" w:bidi="ar-SA"/>
        </w:rPr>
        <w:t>）：有新技术措施，但验证材料不充分，对节约投资和工期可能有一定收益，对</w:t>
      </w:r>
      <w:r>
        <w:rPr>
          <w:rFonts w:hint="default" w:ascii="Times New Roman" w:hAnsi="Times New Roman" w:eastAsia="宋体" w:cs="Times New Roman"/>
          <w:color w:val="auto"/>
          <w:kern w:val="2"/>
          <w:sz w:val="21"/>
          <w:szCs w:val="21"/>
          <w:highlight w:val="none"/>
          <w:lang w:val="en-US" w:eastAsia="zh-CN" w:bidi="ar-SA"/>
        </w:rPr>
        <w:t>采用新技术可能产生的风险预见不足。</w:t>
      </w:r>
    </w:p>
    <w:p w14:paraId="0593BB8C">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一档</w:t>
      </w:r>
      <w:r>
        <w:rPr>
          <w:rFonts w:hint="default" w:ascii="Times New Roman" w:hAnsi="Times New Roman" w:eastAsia="宋体" w:cs="Times New Roman"/>
          <w:color w:val="auto"/>
          <w:kern w:val="2"/>
          <w:sz w:val="21"/>
          <w:szCs w:val="21"/>
          <w:highlight w:val="none"/>
          <w:lang w:val="en-US" w:eastAsia="zh-CN" w:bidi="ar-SA"/>
        </w:rPr>
        <w:t>（</w:t>
      </w:r>
      <w:r>
        <w:rPr>
          <w:rFonts w:hint="eastAsia" w:cs="Times New Roman"/>
          <w:color w:val="auto"/>
          <w:kern w:val="2"/>
          <w:sz w:val="21"/>
          <w:szCs w:val="21"/>
          <w:highlight w:val="none"/>
          <w:lang w:val="en-US" w:eastAsia="zh-CN" w:bidi="ar-SA"/>
        </w:rPr>
        <w:t>0.5</w:t>
      </w:r>
      <w:r>
        <w:rPr>
          <w:rFonts w:hint="default" w:ascii="Times New Roman" w:hAnsi="Times New Roman" w:eastAsia="宋体" w:cs="Times New Roman"/>
          <w:b w:val="0"/>
          <w:bCs w:val="0"/>
          <w:color w:val="auto"/>
          <w:kern w:val="0"/>
          <w:sz w:val="21"/>
          <w:szCs w:val="21"/>
          <w:highlight w:val="none"/>
          <w:lang w:val="en-US" w:eastAsia="zh-CN" w:bidi="ar-SA"/>
        </w:rPr>
        <w:t>分</w:t>
      </w:r>
      <w:r>
        <w:rPr>
          <w:rFonts w:hint="default" w:ascii="Times New Roman" w:hAnsi="Times New Roman" w:eastAsia="宋体" w:cs="Times New Roman"/>
          <w:color w:val="auto"/>
          <w:kern w:val="2"/>
          <w:sz w:val="21"/>
          <w:szCs w:val="21"/>
          <w:highlight w:val="none"/>
          <w:lang w:val="en-US" w:eastAsia="zh-CN" w:bidi="ar-SA"/>
        </w:rPr>
        <w:t>）：采用的新技术</w:t>
      </w:r>
      <w:r>
        <w:rPr>
          <w:rFonts w:hint="eastAsia" w:cs="Times New Roman"/>
          <w:color w:val="auto"/>
          <w:kern w:val="2"/>
          <w:sz w:val="21"/>
          <w:szCs w:val="21"/>
          <w:highlight w:val="none"/>
          <w:lang w:val="en-US" w:eastAsia="zh-CN" w:bidi="ar-SA"/>
        </w:rPr>
        <w:t>无针对性</w:t>
      </w:r>
      <w:r>
        <w:rPr>
          <w:rFonts w:hint="default" w:ascii="Times New Roman" w:hAnsi="Times New Roman" w:eastAsia="宋体" w:cs="Times New Roman"/>
          <w:color w:val="auto"/>
          <w:kern w:val="2"/>
          <w:sz w:val="21"/>
          <w:szCs w:val="21"/>
          <w:highlight w:val="none"/>
          <w:lang w:val="en-US" w:eastAsia="zh-CN" w:bidi="ar-SA"/>
        </w:rPr>
        <w:t>或验证材料不可靠，对节约投资和工期没有具体收益。</w:t>
      </w:r>
    </w:p>
    <w:p w14:paraId="70324288">
      <w:pPr>
        <w:pageBreakBefore w:val="0"/>
        <w:widowControl w:val="0"/>
        <w:kinsoku/>
        <w:wordWrap/>
        <w:overflowPunct/>
        <w:topLinePunct w:val="0"/>
        <w:bidi w:val="0"/>
        <w:snapToGrid/>
        <w:spacing w:line="440" w:lineRule="exact"/>
        <w:ind w:firstLine="538" w:firstLineChars="255"/>
        <w:jc w:val="both"/>
        <w:textAlignment w:val="auto"/>
        <w:rPr>
          <w:rFonts w:hint="default" w:ascii="Times New Roman" w:hAnsi="Times New Roman" w:eastAsia="宋体" w:cs="Times New Roman"/>
          <w:b/>
          <w:bCs/>
          <w:color w:val="auto"/>
          <w:kern w:val="0"/>
          <w:sz w:val="21"/>
          <w:szCs w:val="21"/>
          <w:highlight w:val="none"/>
        </w:rPr>
      </w:pPr>
      <w:bookmarkStart w:id="237" w:name="_Toc27705"/>
      <w:bookmarkStart w:id="238" w:name="_Toc23170"/>
      <w:bookmarkStart w:id="239" w:name="_Toc4007"/>
      <w:r>
        <w:rPr>
          <w:rFonts w:hint="default" w:ascii="Times New Roman" w:hAnsi="Times New Roman" w:eastAsia="宋体" w:cs="Times New Roman"/>
          <w:b/>
          <w:bCs w:val="0"/>
          <w:color w:val="auto"/>
          <w:kern w:val="0"/>
          <w:sz w:val="21"/>
          <w:szCs w:val="21"/>
          <w:highlight w:val="none"/>
        </w:rPr>
        <w:t>注：</w:t>
      </w:r>
      <w:r>
        <w:rPr>
          <w:rFonts w:hint="default" w:ascii="Times New Roman" w:hAnsi="Times New Roman" w:eastAsia="宋体" w:cs="Times New Roman"/>
          <w:b/>
          <w:bCs w:val="0"/>
          <w:color w:val="auto"/>
          <w:lang w:val="en-US" w:eastAsia="zh-CN"/>
        </w:rPr>
        <w:t>供应商</w:t>
      </w:r>
      <w:r>
        <w:rPr>
          <w:rFonts w:hint="default" w:ascii="Times New Roman" w:hAnsi="Times New Roman" w:eastAsia="宋体" w:cs="Times New Roman"/>
          <w:b/>
          <w:bCs w:val="0"/>
          <w:color w:val="auto"/>
          <w:kern w:val="0"/>
          <w:sz w:val="21"/>
          <w:szCs w:val="21"/>
          <w:highlight w:val="none"/>
        </w:rPr>
        <w:t>未提供上述“施工组织</w:t>
      </w:r>
      <w:r>
        <w:rPr>
          <w:rFonts w:hint="eastAsia" w:ascii="Times New Roman" w:hAnsi="Times New Roman" w:eastAsia="宋体" w:cs="Times New Roman"/>
          <w:b/>
          <w:bCs w:val="0"/>
          <w:color w:val="auto"/>
          <w:kern w:val="0"/>
          <w:sz w:val="21"/>
          <w:szCs w:val="21"/>
          <w:highlight w:val="none"/>
          <w:lang w:eastAsia="zh-CN"/>
        </w:rPr>
        <w:t>设计</w:t>
      </w:r>
      <w:r>
        <w:rPr>
          <w:rFonts w:hint="default" w:ascii="Times New Roman" w:hAnsi="Times New Roman" w:eastAsia="宋体" w:cs="Times New Roman"/>
          <w:b/>
          <w:bCs w:val="0"/>
          <w:color w:val="auto"/>
          <w:kern w:val="0"/>
          <w:sz w:val="21"/>
          <w:szCs w:val="21"/>
          <w:highlight w:val="none"/>
        </w:rPr>
        <w:t>方案”相应内容的，相应项不得分。</w:t>
      </w:r>
      <w:bookmarkEnd w:id="237"/>
      <w:bookmarkEnd w:id="238"/>
      <w:bookmarkEnd w:id="239"/>
    </w:p>
    <w:p w14:paraId="1E2D4CAD">
      <w:pPr>
        <w:pageBreakBefore w:val="0"/>
        <w:widowControl w:val="0"/>
        <w:tabs>
          <w:tab w:val="left" w:pos="1305"/>
        </w:tabs>
        <w:kinsoku/>
        <w:wordWrap/>
        <w:overflowPunct/>
        <w:topLinePunct w:val="0"/>
        <w:bidi w:val="0"/>
        <w:snapToGrid/>
        <w:spacing w:line="440" w:lineRule="exact"/>
        <w:ind w:firstLine="211" w:firstLineChars="100"/>
        <w:textAlignment w:val="auto"/>
        <w:rPr>
          <w:rFonts w:hint="default" w:ascii="Times New Roman" w:hAnsi="Times New Roman" w:eastAsia="宋体" w:cs="Times New Roman"/>
          <w:b/>
          <w:bCs w:val="0"/>
          <w:color w:val="auto"/>
          <w:kern w:val="2"/>
          <w:sz w:val="21"/>
          <w:szCs w:val="21"/>
          <w:highlight w:val="none"/>
          <w:lang w:val="en-US" w:eastAsia="zh-CN" w:bidi="ar-SA"/>
        </w:rPr>
      </w:pPr>
      <w:r>
        <w:rPr>
          <w:rFonts w:hint="eastAsia" w:cs="Times New Roman"/>
          <w:b/>
          <w:bCs w:val="0"/>
          <w:color w:val="auto"/>
          <w:kern w:val="2"/>
          <w:sz w:val="21"/>
          <w:szCs w:val="21"/>
          <w:highlight w:val="none"/>
          <w:lang w:val="en-US" w:eastAsia="zh-CN" w:bidi="ar-SA"/>
        </w:rPr>
        <w:t>3</w:t>
      </w:r>
      <w:r>
        <w:rPr>
          <w:rFonts w:hint="eastAsia" w:ascii="Times New Roman" w:hAnsi="Times New Roman" w:eastAsia="宋体" w:cs="Times New Roman"/>
          <w:b/>
          <w:bCs w:val="0"/>
          <w:color w:val="auto"/>
          <w:kern w:val="2"/>
          <w:sz w:val="21"/>
          <w:szCs w:val="21"/>
          <w:highlight w:val="none"/>
          <w:lang w:val="en-US" w:eastAsia="zh-CN" w:bidi="ar-SA"/>
        </w:rPr>
        <w:t>、</w:t>
      </w:r>
      <w:r>
        <w:rPr>
          <w:rFonts w:hint="eastAsia" w:cs="Times New Roman"/>
          <w:b/>
          <w:bCs w:val="0"/>
          <w:color w:val="auto"/>
          <w:kern w:val="2"/>
          <w:sz w:val="21"/>
          <w:szCs w:val="21"/>
          <w:highlight w:val="none"/>
          <w:lang w:val="en-US" w:eastAsia="zh-CN" w:bidi="ar-SA"/>
        </w:rPr>
        <w:t>信誉分</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eastAsia" w:ascii="Times New Roman" w:hAnsi="Times New Roman" w:cs="Times New Roman"/>
          <w:b/>
          <w:bCs/>
          <w:color w:val="auto"/>
          <w:szCs w:val="21"/>
          <w:highlight w:val="none"/>
          <w:lang w:val="en-US" w:eastAsia="zh-CN"/>
        </w:rPr>
        <w:t>6</w:t>
      </w:r>
      <w:r>
        <w:rPr>
          <w:rFonts w:hint="default" w:ascii="Times New Roman" w:hAnsi="Times New Roman" w:eastAsia="宋体" w:cs="Times New Roman"/>
          <w:b/>
          <w:bCs/>
          <w:color w:val="auto"/>
          <w:szCs w:val="21"/>
          <w:highlight w:val="none"/>
        </w:rPr>
        <w:t>分</w:t>
      </w:r>
    </w:p>
    <w:p w14:paraId="058C1C8F">
      <w:pPr>
        <w:pageBreakBefore w:val="0"/>
        <w:widowControl w:val="0"/>
        <w:kinsoku/>
        <w:wordWrap/>
        <w:overflowPunct/>
        <w:topLinePunct w:val="0"/>
        <w:bidi w:val="0"/>
        <w:snapToGrid/>
        <w:spacing w:line="440" w:lineRule="exact"/>
        <w:ind w:firstLine="535" w:firstLineChars="255"/>
        <w:jc w:val="both"/>
        <w:textAlignment w:val="auto"/>
        <w:rPr>
          <w:rFonts w:hint="eastAsia" w:ascii="Times New Roman" w:hAnsi="Times New Roman" w:eastAsia="宋体" w:cs="Times New Roman"/>
          <w:b w:val="0"/>
          <w:bCs/>
          <w:color w:val="auto"/>
          <w:kern w:val="2"/>
          <w:sz w:val="21"/>
          <w:szCs w:val="22"/>
          <w:highlight w:val="none"/>
          <w:lang w:val="en-US" w:eastAsia="zh-CN" w:bidi="ar-SA"/>
        </w:rPr>
      </w:pPr>
      <w:r>
        <w:rPr>
          <w:rFonts w:hint="eastAsia" w:ascii="Times New Roman" w:hAnsi="Times New Roman" w:eastAsia="宋体" w:cs="Times New Roman"/>
          <w:b w:val="0"/>
          <w:bCs/>
          <w:color w:val="auto"/>
          <w:kern w:val="2"/>
          <w:sz w:val="21"/>
          <w:szCs w:val="22"/>
          <w:highlight w:val="none"/>
          <w:lang w:val="en-US" w:eastAsia="zh-CN" w:bidi="ar-SA"/>
        </w:rPr>
        <w:t>投标人具有ISO9001质量管理体系认证证书、ISO14001环境管理证书、ISO45001职业健康安全管理证书，每具备一个得2分，不提供不得分，满分6分。（须</w:t>
      </w:r>
      <w:r>
        <w:rPr>
          <w:rFonts w:hint="eastAsia"/>
          <w:color w:val="auto"/>
          <w:lang w:val="en-US" w:eastAsia="zh-CN"/>
        </w:rPr>
        <w:t>在首次响应文件中</w:t>
      </w:r>
      <w:r>
        <w:rPr>
          <w:rFonts w:hint="eastAsia" w:ascii="Times New Roman" w:hAnsi="Times New Roman" w:eastAsia="宋体" w:cs="Times New Roman"/>
          <w:b w:val="0"/>
          <w:bCs/>
          <w:color w:val="auto"/>
          <w:kern w:val="2"/>
          <w:sz w:val="21"/>
          <w:szCs w:val="22"/>
          <w:highlight w:val="none"/>
          <w:lang w:val="en-US" w:eastAsia="zh-CN" w:bidi="ar-SA"/>
        </w:rPr>
        <w:t>提供有效的证明文件复印件，否则不予</w:t>
      </w:r>
      <w:r>
        <w:rPr>
          <w:rFonts w:hint="eastAsia" w:ascii="Times New Roman" w:hAnsi="Times New Roman" w:cs="Times New Roman"/>
          <w:b w:val="0"/>
          <w:bCs/>
          <w:color w:val="auto"/>
          <w:kern w:val="2"/>
          <w:sz w:val="21"/>
          <w:szCs w:val="22"/>
          <w:highlight w:val="none"/>
          <w:lang w:val="en-US" w:eastAsia="zh-CN" w:bidi="ar-SA"/>
        </w:rPr>
        <w:t>记</w:t>
      </w:r>
      <w:r>
        <w:rPr>
          <w:rFonts w:hint="eastAsia" w:ascii="Times New Roman" w:hAnsi="Times New Roman" w:eastAsia="宋体" w:cs="Times New Roman"/>
          <w:b w:val="0"/>
          <w:bCs/>
          <w:color w:val="auto"/>
          <w:kern w:val="2"/>
          <w:sz w:val="21"/>
          <w:szCs w:val="22"/>
          <w:highlight w:val="none"/>
          <w:lang w:val="en-US" w:eastAsia="zh-CN" w:bidi="ar-SA"/>
        </w:rPr>
        <w:t>分）</w:t>
      </w:r>
    </w:p>
    <w:p w14:paraId="5B503517">
      <w:pPr>
        <w:pageBreakBefore w:val="0"/>
        <w:widowControl w:val="0"/>
        <w:numPr>
          <w:ilvl w:val="0"/>
          <w:numId w:val="0"/>
        </w:numPr>
        <w:tabs>
          <w:tab w:val="left" w:pos="1305"/>
        </w:tabs>
        <w:kinsoku/>
        <w:wordWrap/>
        <w:overflowPunct/>
        <w:topLinePunct w:val="0"/>
        <w:bidi w:val="0"/>
        <w:snapToGrid/>
        <w:spacing w:line="440" w:lineRule="exact"/>
        <w:ind w:left="210" w:leftChars="0"/>
        <w:textAlignment w:val="auto"/>
        <w:rPr>
          <w:rFonts w:hint="default" w:ascii="Times New Roman" w:hAnsi="Times New Roman" w:eastAsia="宋体" w:cs="Times New Roman"/>
          <w:b/>
          <w:bCs/>
          <w:color w:val="auto"/>
          <w:szCs w:val="21"/>
          <w:highlight w:val="none"/>
        </w:rPr>
      </w:pPr>
      <w:r>
        <w:rPr>
          <w:rFonts w:hint="eastAsia" w:ascii="Times New Roman" w:hAnsi="Times New Roman" w:cs="Times New Roman"/>
          <w:b/>
          <w:bCs/>
          <w:color w:val="auto"/>
          <w:lang w:val="en-US" w:eastAsia="zh-CN"/>
        </w:rPr>
        <w:t>4、</w:t>
      </w:r>
      <w:r>
        <w:rPr>
          <w:rFonts w:hint="default" w:ascii="Times New Roman" w:hAnsi="Times New Roman" w:cs="Times New Roman"/>
          <w:b/>
          <w:bCs/>
          <w:color w:val="auto"/>
          <w:lang w:val="en-US" w:eastAsia="zh-CN"/>
        </w:rPr>
        <w:t>业绩分</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w:t>
      </w:r>
      <w:r>
        <w:rPr>
          <w:rFonts w:hint="default" w:ascii="Times New Roman" w:hAnsi="Times New Roman" w:eastAsia="宋体" w:cs="Times New Roman"/>
          <w:b/>
          <w:bCs/>
          <w:color w:val="auto"/>
          <w:highlight w:val="none"/>
        </w:rPr>
        <w:t>……</w:t>
      </w:r>
      <w:r>
        <w:rPr>
          <w:rFonts w:hint="eastAsia" w:cs="Times New Roman"/>
          <w:b/>
          <w:bCs/>
          <w:color w:val="auto"/>
          <w:highlight w:val="none"/>
          <w:lang w:val="en-US" w:eastAsia="zh-CN"/>
        </w:rPr>
        <w:t>4</w:t>
      </w:r>
      <w:r>
        <w:rPr>
          <w:rFonts w:hint="default" w:ascii="Times New Roman" w:hAnsi="Times New Roman" w:eastAsia="宋体" w:cs="Times New Roman"/>
          <w:b/>
          <w:bCs/>
          <w:color w:val="auto"/>
          <w:szCs w:val="21"/>
          <w:highlight w:val="none"/>
        </w:rPr>
        <w:t>分</w:t>
      </w:r>
    </w:p>
    <w:p w14:paraId="303087F5">
      <w:pPr>
        <w:pageBreakBefore w:val="0"/>
        <w:widowControl w:val="0"/>
        <w:kinsoku/>
        <w:wordWrap/>
        <w:overflowPunct/>
        <w:topLinePunct w:val="0"/>
        <w:bidi w:val="0"/>
        <w:snapToGrid/>
        <w:spacing w:line="440" w:lineRule="exact"/>
        <w:ind w:firstLine="535" w:firstLineChars="255"/>
        <w:jc w:val="both"/>
        <w:textAlignment w:val="auto"/>
        <w:rPr>
          <w:rFonts w:hint="default" w:ascii="Times New Roman" w:hAnsi="Times New Roman" w:cs="Times New Roman"/>
          <w:b w:val="0"/>
          <w:bCs/>
          <w:color w:val="auto"/>
          <w:kern w:val="2"/>
          <w:sz w:val="21"/>
          <w:szCs w:val="24"/>
          <w:lang w:val="en-US" w:eastAsia="zh-CN" w:bidi="ar-SA"/>
        </w:rPr>
      </w:pPr>
      <w:r>
        <w:rPr>
          <w:rFonts w:hint="default" w:ascii="Times New Roman" w:hAnsi="Times New Roman" w:eastAsia="宋体" w:cs="Times New Roman"/>
          <w:b w:val="0"/>
          <w:bCs/>
          <w:color w:val="auto"/>
          <w:kern w:val="2"/>
          <w:sz w:val="21"/>
          <w:szCs w:val="22"/>
          <w:highlight w:val="none"/>
          <w:lang w:val="en-US" w:eastAsia="zh-CN" w:bidi="ar-SA"/>
        </w:rPr>
        <w:t>供应商</w:t>
      </w:r>
      <w:r>
        <w:rPr>
          <w:rFonts w:hint="eastAsia" w:ascii="Times New Roman" w:hAnsi="Times New Roman" w:eastAsia="宋体" w:cs="Times New Roman"/>
          <w:b/>
          <w:bCs w:val="0"/>
          <w:color w:val="auto"/>
          <w:lang w:val="en-US" w:eastAsia="zh-CN"/>
        </w:rPr>
        <w:t>2022年1月1日</w:t>
      </w:r>
      <w:r>
        <w:rPr>
          <w:rFonts w:hint="default" w:ascii="Times New Roman" w:hAnsi="Times New Roman" w:cs="Times New Roman"/>
          <w:b w:val="0"/>
          <w:bCs/>
          <w:color w:val="auto"/>
          <w:lang w:val="en-US" w:eastAsia="zh-CN"/>
        </w:rPr>
        <w:t>以来</w:t>
      </w:r>
      <w:r>
        <w:rPr>
          <w:rFonts w:hint="default" w:ascii="Times New Roman" w:hAnsi="Times New Roman" w:cs="Times New Roman"/>
          <w:b w:val="0"/>
          <w:bCs/>
          <w:color w:val="auto"/>
        </w:rPr>
        <w:t>完成的</w:t>
      </w:r>
      <w:r>
        <w:rPr>
          <w:rFonts w:hint="default" w:ascii="Times New Roman" w:hAnsi="Times New Roman" w:cs="Times New Roman"/>
          <w:b w:val="0"/>
          <w:bCs/>
          <w:color w:val="auto"/>
          <w:lang w:eastAsia="zh-CN"/>
        </w:rPr>
        <w:t>类似项目业绩，每提供一个得</w:t>
      </w:r>
      <w:r>
        <w:rPr>
          <w:rFonts w:hint="eastAsia" w:cs="Times New Roman"/>
          <w:b w:val="0"/>
          <w:bCs/>
          <w:color w:val="auto"/>
          <w:lang w:val="en-US" w:eastAsia="zh-CN"/>
        </w:rPr>
        <w:t>1</w:t>
      </w:r>
      <w:r>
        <w:rPr>
          <w:rFonts w:hint="default" w:ascii="Times New Roman" w:hAnsi="Times New Roman" w:cs="Times New Roman"/>
          <w:b w:val="0"/>
          <w:bCs/>
          <w:color w:val="auto"/>
          <w:lang w:val="en-US" w:eastAsia="zh-CN"/>
        </w:rPr>
        <w:t>分，满分</w:t>
      </w:r>
      <w:r>
        <w:rPr>
          <w:rFonts w:hint="eastAsia" w:cs="Times New Roman"/>
          <w:b w:val="0"/>
          <w:bCs/>
          <w:color w:val="auto"/>
          <w:lang w:val="en-US" w:eastAsia="zh-CN"/>
        </w:rPr>
        <w:t>4</w:t>
      </w:r>
      <w:r>
        <w:rPr>
          <w:rFonts w:hint="default" w:ascii="Times New Roman" w:hAnsi="Times New Roman" w:cs="Times New Roman"/>
          <w:b w:val="0"/>
          <w:bCs/>
          <w:color w:val="auto"/>
          <w:lang w:val="en-US" w:eastAsia="zh-CN"/>
        </w:rPr>
        <w:t>分。</w:t>
      </w:r>
      <w:r>
        <w:rPr>
          <w:rFonts w:hint="default" w:ascii="Times New Roman" w:hAnsi="Times New Roman" w:cs="Times New Roman"/>
          <w:b w:val="0"/>
          <w:bCs/>
          <w:color w:val="auto"/>
          <w:kern w:val="2"/>
          <w:sz w:val="21"/>
          <w:szCs w:val="24"/>
          <w:lang w:val="en-US" w:eastAsia="zh-CN" w:bidi="ar-SA"/>
        </w:rPr>
        <w:t>以</w:t>
      </w:r>
      <w:r>
        <w:rPr>
          <w:rFonts w:hint="eastAsia"/>
          <w:color w:val="auto"/>
          <w:lang w:val="en-US" w:eastAsia="zh-CN"/>
        </w:rPr>
        <w:t>首次响应文件中提供的有效类似项目业绩的中标（成交）通知书或</w:t>
      </w:r>
      <w:r>
        <w:rPr>
          <w:rFonts w:hint="default" w:ascii="Times New Roman" w:hAnsi="Times New Roman" w:cs="Times New Roman"/>
          <w:b w:val="0"/>
          <w:bCs/>
          <w:color w:val="auto"/>
          <w:kern w:val="2"/>
          <w:sz w:val="21"/>
          <w:szCs w:val="24"/>
          <w:lang w:val="en-US" w:eastAsia="zh-CN" w:bidi="ar-SA"/>
        </w:rPr>
        <w:t>合同为准。</w:t>
      </w:r>
    </w:p>
    <w:p w14:paraId="062ED759">
      <w:pPr>
        <w:pageBreakBefore w:val="0"/>
        <w:widowControl w:val="0"/>
        <w:tabs>
          <w:tab w:val="left" w:pos="1305"/>
        </w:tabs>
        <w:kinsoku/>
        <w:wordWrap/>
        <w:overflowPunct/>
        <w:topLinePunct w:val="0"/>
        <w:bidi w:val="0"/>
        <w:snapToGrid/>
        <w:spacing w:line="440" w:lineRule="exact"/>
        <w:ind w:firstLine="211" w:firstLineChars="100"/>
        <w:textAlignment w:val="auto"/>
        <w:rPr>
          <w:rFonts w:hint="default" w:ascii="Times New Roman" w:hAnsi="Times New Roman" w:eastAsia="宋体" w:cs="Times New Roman"/>
          <w:b/>
          <w:color w:val="auto"/>
          <w:szCs w:val="21"/>
          <w:highlight w:val="none"/>
          <w:lang w:val="en-US" w:eastAsia="zh-CN"/>
        </w:rPr>
      </w:pPr>
      <w:r>
        <w:rPr>
          <w:rFonts w:hint="eastAsia" w:ascii="Times New Roman" w:hAnsi="Times New Roman" w:cs="Times New Roman"/>
          <w:b/>
          <w:color w:val="auto"/>
          <w:szCs w:val="21"/>
          <w:highlight w:val="none"/>
          <w:lang w:val="en-US" w:eastAsia="zh-CN"/>
        </w:rPr>
        <w:t>5</w:t>
      </w:r>
      <w:r>
        <w:rPr>
          <w:rFonts w:hint="default" w:ascii="Times New Roman" w:hAnsi="Times New Roman" w:eastAsia="宋体" w:cs="Times New Roman"/>
          <w:b/>
          <w:color w:val="auto"/>
          <w:szCs w:val="21"/>
          <w:highlight w:val="none"/>
          <w:lang w:val="en-US" w:eastAsia="zh-CN"/>
        </w:rPr>
        <w:t>、综合得分＝1+2+3+4</w:t>
      </w:r>
    </w:p>
    <w:p w14:paraId="2DF38BDC">
      <w:pPr>
        <w:pageBreakBefore w:val="0"/>
        <w:widowControl w:val="0"/>
        <w:tabs>
          <w:tab w:val="left" w:pos="1305"/>
        </w:tabs>
        <w:kinsoku/>
        <w:wordWrap/>
        <w:overflowPunct/>
        <w:topLinePunct w:val="0"/>
        <w:bidi w:val="0"/>
        <w:snapToGrid/>
        <w:spacing w:line="440" w:lineRule="exact"/>
        <w:ind w:firstLine="211" w:firstLineChars="100"/>
        <w:textAlignment w:val="auto"/>
        <w:outlineLvl w:val="1"/>
        <w:rPr>
          <w:rFonts w:hint="eastAsia" w:ascii="Times New Roman" w:hAnsi="Times New Roman" w:eastAsia="宋体" w:cs="宋体"/>
          <w:b/>
          <w:color w:val="auto"/>
          <w:szCs w:val="21"/>
          <w:highlight w:val="none"/>
        </w:rPr>
      </w:pPr>
      <w:bookmarkStart w:id="240" w:name="_Toc16254"/>
      <w:r>
        <w:rPr>
          <w:rFonts w:hint="eastAsia" w:ascii="Times New Roman" w:hAnsi="Times New Roman" w:eastAsia="宋体" w:cs="宋体"/>
          <w:b/>
          <w:color w:val="auto"/>
          <w:szCs w:val="21"/>
          <w:highlight w:val="none"/>
          <w:lang w:val="en-US" w:eastAsia="zh-CN"/>
        </w:rPr>
        <w:t>三、</w:t>
      </w:r>
      <w:r>
        <w:rPr>
          <w:rFonts w:hint="eastAsia" w:ascii="Times New Roman" w:hAnsi="Times New Roman" w:eastAsia="宋体" w:cs="宋体"/>
          <w:b/>
          <w:color w:val="auto"/>
          <w:szCs w:val="21"/>
          <w:highlight w:val="none"/>
        </w:rPr>
        <w:t>推荐成交候选人原则</w:t>
      </w:r>
      <w:bookmarkEnd w:id="240"/>
    </w:p>
    <w:p w14:paraId="6E0A6199">
      <w:pPr>
        <w:pageBreakBefore w:val="0"/>
        <w:widowControl w:val="0"/>
        <w:tabs>
          <w:tab w:val="left" w:pos="1305"/>
        </w:tabs>
        <w:kinsoku/>
        <w:wordWrap/>
        <w:overflowPunct/>
        <w:topLinePunct w:val="0"/>
        <w:autoSpaceDE/>
        <w:autoSpaceDN/>
        <w:bidi w:val="0"/>
        <w:adjustRightInd/>
        <w:snapToGrid/>
        <w:spacing w:line="440" w:lineRule="exact"/>
        <w:ind w:left="0" w:leftChars="0" w:right="0" w:firstLine="420" w:firstLineChars="200"/>
        <w:textAlignment w:val="auto"/>
        <w:rPr>
          <w:rFonts w:hint="default" w:ascii="Times New Roman" w:hAnsi="Times New Roman" w:eastAsia="宋体" w:cs="宋体"/>
          <w:color w:val="auto"/>
          <w:sz w:val="21"/>
          <w:szCs w:val="21"/>
          <w:highlight w:val="none"/>
          <w:lang w:val="en-US" w:eastAsia="zh-CN"/>
        </w:rPr>
      </w:pPr>
      <w:r>
        <w:rPr>
          <w:rFonts w:hint="eastAsia" w:ascii="Times New Roman" w:hAnsi="Times New Roman" w:eastAsia="宋体" w:cs="宋体"/>
          <w:color w:val="auto"/>
          <w:sz w:val="21"/>
          <w:szCs w:val="21"/>
          <w:highlight w:val="none"/>
        </w:rPr>
        <w:t>（1）磋商小组应当根据综合评分情况，按照综合得分由高到低顺序推荐三名成交候选供应商，并编写评审报告。磋商小组根据综合得分由高到低排列次序，若得分相同时</w:t>
      </w:r>
      <w:r>
        <w:rPr>
          <w:rFonts w:hint="eastAsia" w:ascii="Times New Roman" w:hAnsi="Times New Roman" w:eastAsia="宋体" w:cs="宋体"/>
          <w:color w:val="auto"/>
          <w:sz w:val="21"/>
          <w:szCs w:val="21"/>
          <w:highlight w:val="none"/>
        </w:rPr>
        <w:t>，以最后报价由低到高顺序排列；</w:t>
      </w:r>
      <w:r>
        <w:rPr>
          <w:rFonts w:hint="eastAsia" w:ascii="Times New Roman" w:hAnsi="Times New Roman" w:eastAsia="宋体" w:cs="宋体"/>
          <w:color w:val="auto"/>
          <w:szCs w:val="21"/>
          <w:highlight w:val="none"/>
        </w:rPr>
        <w:t>若仍相同的，依次按技术分、</w:t>
      </w:r>
      <w:r>
        <w:rPr>
          <w:rFonts w:hint="eastAsia" w:cs="宋体"/>
          <w:color w:val="auto"/>
          <w:szCs w:val="21"/>
          <w:highlight w:val="none"/>
          <w:lang w:val="en-US" w:eastAsia="zh-CN"/>
        </w:rPr>
        <w:t>信誉分</w:t>
      </w:r>
      <w:r>
        <w:rPr>
          <w:rFonts w:hint="eastAsia" w:ascii="Times New Roman" w:hAnsi="Times New Roman" w:cs="宋体"/>
          <w:color w:val="auto"/>
          <w:szCs w:val="21"/>
          <w:highlight w:val="none"/>
          <w:lang w:eastAsia="zh-CN"/>
        </w:rPr>
        <w:t>、</w:t>
      </w:r>
      <w:r>
        <w:rPr>
          <w:rFonts w:hint="eastAsia" w:ascii="Times New Roman" w:hAnsi="Times New Roman" w:cs="宋体"/>
          <w:color w:val="auto"/>
          <w:szCs w:val="21"/>
          <w:highlight w:val="none"/>
          <w:lang w:val="en-US" w:eastAsia="zh-CN"/>
        </w:rPr>
        <w:t>业绩分</w:t>
      </w:r>
      <w:r>
        <w:rPr>
          <w:rFonts w:hint="eastAsia" w:ascii="Times New Roman" w:hAnsi="Times New Roman" w:eastAsia="宋体" w:cs="宋体"/>
          <w:color w:val="auto"/>
          <w:szCs w:val="21"/>
          <w:highlight w:val="none"/>
        </w:rPr>
        <w:t>由高到低顺序排列并推荐成交候选供应商</w:t>
      </w:r>
      <w:r>
        <w:rPr>
          <w:rFonts w:hint="eastAsia" w:ascii="Times New Roman" w:hAnsi="Times New Roman" w:eastAsia="宋体" w:cs="宋体"/>
          <w:color w:val="auto"/>
          <w:sz w:val="21"/>
          <w:szCs w:val="21"/>
          <w:highlight w:val="none"/>
        </w:rPr>
        <w:t>。</w:t>
      </w:r>
      <w:r>
        <w:rPr>
          <w:rFonts w:hint="eastAsia" w:ascii="Times New Roman" w:hAnsi="Times New Roman" w:eastAsia="宋体" w:cs="宋体"/>
          <w:color w:val="auto"/>
          <w:szCs w:val="21"/>
          <w:highlight w:val="none"/>
        </w:rPr>
        <w:t>若仍相同的，由磋商小组按照抽签的方式决定排列次序。</w:t>
      </w:r>
    </w:p>
    <w:p w14:paraId="423A510E">
      <w:pPr>
        <w:pageBreakBefore w:val="0"/>
        <w:widowControl w:val="0"/>
        <w:tabs>
          <w:tab w:val="left" w:pos="1305"/>
        </w:tabs>
        <w:kinsoku/>
        <w:wordWrap/>
        <w:overflowPunct/>
        <w:topLinePunct w:val="0"/>
        <w:autoSpaceDE/>
        <w:autoSpaceDN/>
        <w:bidi w:val="0"/>
        <w:adjustRightInd/>
        <w:snapToGrid/>
        <w:spacing w:line="440" w:lineRule="exact"/>
        <w:ind w:left="0" w:leftChars="0" w:right="0"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（2）采购人应当确定磋商小组推荐排名第一的成交候选供应商为成交供应商。</w:t>
      </w:r>
    </w:p>
    <w:p w14:paraId="79498471">
      <w:pPr>
        <w:pageBreakBefore w:val="0"/>
        <w:widowControl w:val="0"/>
        <w:tabs>
          <w:tab w:val="left" w:pos="1305"/>
        </w:tabs>
        <w:kinsoku/>
        <w:wordWrap/>
        <w:overflowPunct/>
        <w:topLinePunct w:val="0"/>
        <w:autoSpaceDE/>
        <w:autoSpaceDN/>
        <w:bidi w:val="0"/>
        <w:adjustRightInd/>
        <w:snapToGrid/>
        <w:spacing w:line="440" w:lineRule="exact"/>
        <w:ind w:left="0" w:leftChars="0" w:right="0"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（3）排名第一的成交候选供应商放弃成交、因不可抗力提出不能履行合同，采购人可以按照评审报告推荐的成交候选供应商名单排序，确定下一候选供应商为成交供应商</w:t>
      </w:r>
      <w:r>
        <w:rPr>
          <w:rFonts w:hint="eastAsia" w:cs="宋体"/>
          <w:color w:val="auto"/>
          <w:sz w:val="21"/>
          <w:szCs w:val="21"/>
          <w:highlight w:val="none"/>
          <w:lang w:val="en-US" w:eastAsia="zh-CN"/>
        </w:rPr>
        <w:t>或</w:t>
      </w:r>
      <w:r>
        <w:rPr>
          <w:rFonts w:hint="eastAsia" w:ascii="Times New Roman" w:hAnsi="Times New Roman" w:eastAsia="宋体" w:cs="宋体"/>
          <w:color w:val="auto"/>
          <w:sz w:val="21"/>
          <w:szCs w:val="21"/>
          <w:highlight w:val="none"/>
        </w:rPr>
        <w:t>重新开展政府采购活动。</w:t>
      </w:r>
    </w:p>
    <w:p w14:paraId="6DE6FB03">
      <w:pPr>
        <w:pageBreakBefore w:val="0"/>
        <w:widowControl w:val="0"/>
        <w:tabs>
          <w:tab w:val="left" w:pos="1305"/>
        </w:tabs>
        <w:kinsoku/>
        <w:wordWrap/>
        <w:overflowPunct/>
        <w:topLinePunct w:val="0"/>
        <w:autoSpaceDE/>
        <w:autoSpaceDN/>
        <w:bidi w:val="0"/>
        <w:adjustRightInd/>
        <w:snapToGrid/>
        <w:spacing w:line="440" w:lineRule="exact"/>
        <w:ind w:left="0" w:leftChars="0" w:right="0"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4）磋商小组认为，某供应商的响应报价或者某些分项报价明显不合理或者低于成本，有可能影响质量和不能诚信履约的，应要求其在规定的期限内提供书面文件予以解释说明，并提交相关证明材料，否则，磋商小组可以取消该供应商的成交候选资格，按顺序由排在其后面的供应商递补，以此类推。</w:t>
      </w:r>
    </w:p>
    <w:p w14:paraId="070EAD6F">
      <w:pPr>
        <w:pStyle w:val="23"/>
        <w:rPr>
          <w:rFonts w:hint="eastAsia" w:ascii="Times New Roman" w:hAnsi="Times New Roman"/>
          <w:color w:val="auto"/>
          <w:highlight w:val="none"/>
        </w:rPr>
      </w:pPr>
    </w:p>
    <w:p w14:paraId="0AE21A7D">
      <w:pPr>
        <w:keepNext w:val="0"/>
        <w:keepLines w:val="0"/>
        <w:pageBreakBefore w:val="0"/>
        <w:kinsoku/>
        <w:wordWrap/>
        <w:overflowPunct/>
        <w:topLinePunct w:val="0"/>
        <w:autoSpaceDE/>
        <w:autoSpaceDN/>
        <w:bidi w:val="0"/>
        <w:snapToGrid/>
        <w:spacing w:line="280" w:lineRule="exact"/>
        <w:ind w:right="0" w:rightChars="0"/>
        <w:textAlignment w:val="auto"/>
        <w:outlineLvl w:val="1"/>
        <w:rPr>
          <w:rFonts w:hint="eastAsia" w:ascii="Times New Roman" w:hAnsi="Times New Roman" w:eastAsia="宋体" w:cs="宋体"/>
          <w:b/>
          <w:bCs/>
          <w:color w:val="auto"/>
          <w:sz w:val="24"/>
          <w:highlight w:val="none"/>
        </w:rPr>
      </w:pPr>
      <w:bookmarkStart w:id="241" w:name="_Toc26559"/>
      <w:r>
        <w:rPr>
          <w:rFonts w:hint="eastAsia" w:ascii="Times New Roman" w:hAnsi="Times New Roman" w:eastAsia="宋体" w:cs="宋体"/>
          <w:b/>
          <w:bCs/>
          <w:color w:val="auto"/>
          <w:sz w:val="24"/>
          <w:highlight w:val="none"/>
        </w:rPr>
        <w:t>附表</w:t>
      </w:r>
      <w:bookmarkEnd w:id="241"/>
    </w:p>
    <w:p w14:paraId="040DFC2F">
      <w:pPr>
        <w:keepNext w:val="0"/>
        <w:keepLines w:val="0"/>
        <w:pageBreakBefore w:val="0"/>
        <w:widowControl/>
        <w:kinsoku/>
        <w:wordWrap/>
        <w:overflowPunct/>
        <w:topLinePunct w:val="0"/>
        <w:autoSpaceDE/>
        <w:autoSpaceDN/>
        <w:bidi w:val="0"/>
        <w:snapToGrid/>
        <w:spacing w:before="156" w:beforeLines="50" w:after="156" w:afterLines="50" w:line="280" w:lineRule="exact"/>
        <w:ind w:right="0" w:rightChars="0"/>
        <w:jc w:val="center"/>
        <w:textAlignment w:val="auto"/>
        <w:outlineLvl w:val="9"/>
        <w:rPr>
          <w:rFonts w:hint="eastAsia" w:ascii="Times New Roman" w:hAnsi="Times New Roman" w:eastAsia="宋体" w:cs="宋体"/>
          <w:b/>
          <w:bCs/>
          <w:color w:val="auto"/>
          <w:kern w:val="0"/>
          <w:sz w:val="30"/>
          <w:szCs w:val="30"/>
          <w:highlight w:val="none"/>
        </w:rPr>
      </w:pPr>
      <w:bookmarkStart w:id="242" w:name="_Toc28361_WPSOffice_Level2"/>
      <w:r>
        <w:rPr>
          <w:rFonts w:hint="eastAsia" w:ascii="Times New Roman" w:hAnsi="Times New Roman" w:eastAsia="宋体" w:cs="宋体"/>
          <w:b/>
          <w:bCs/>
          <w:color w:val="auto"/>
          <w:kern w:val="0"/>
          <w:sz w:val="30"/>
          <w:szCs w:val="30"/>
          <w:highlight w:val="none"/>
        </w:rPr>
        <w:t>统计上大中小微型企业划分标准</w:t>
      </w:r>
      <w:bookmarkEnd w:id="242"/>
    </w:p>
    <w:tbl>
      <w:tblPr>
        <w:tblStyle w:val="53"/>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3"/>
        <w:gridCol w:w="1369"/>
        <w:gridCol w:w="709"/>
        <w:gridCol w:w="1125"/>
        <w:gridCol w:w="1701"/>
        <w:gridCol w:w="1426"/>
        <w:gridCol w:w="992"/>
      </w:tblGrid>
      <w:tr w14:paraId="3457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2113" w:type="dxa"/>
            <w:shd w:val="clear" w:color="auto" w:fill="8DB3E2"/>
            <w:noWrap w:val="0"/>
            <w:vAlign w:val="center"/>
          </w:tcPr>
          <w:p w14:paraId="5D24DCC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21"/>
                <w:highlight w:val="none"/>
              </w:rPr>
            </w:pPr>
            <w:r>
              <w:rPr>
                <w:rFonts w:hint="eastAsia" w:ascii="Times New Roman" w:hAnsi="Times New Roman" w:eastAsia="宋体" w:cs="宋体"/>
                <w:b/>
                <w:bCs/>
                <w:color w:val="auto"/>
                <w:kern w:val="0"/>
                <w:sz w:val="18"/>
                <w:szCs w:val="21"/>
                <w:highlight w:val="none"/>
              </w:rPr>
              <w:t>行业名称</w:t>
            </w:r>
          </w:p>
        </w:tc>
        <w:tc>
          <w:tcPr>
            <w:tcW w:w="1369" w:type="dxa"/>
            <w:shd w:val="clear" w:color="auto" w:fill="8DB3E2"/>
            <w:noWrap w:val="0"/>
            <w:vAlign w:val="center"/>
          </w:tcPr>
          <w:p w14:paraId="3D838EF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rPr>
            </w:pPr>
            <w:r>
              <w:rPr>
                <w:rFonts w:hint="eastAsia" w:ascii="Times New Roman" w:hAnsi="Times New Roman" w:eastAsia="宋体" w:cs="宋体"/>
                <w:b/>
                <w:bCs/>
                <w:color w:val="auto"/>
                <w:kern w:val="0"/>
                <w:sz w:val="18"/>
                <w:szCs w:val="18"/>
                <w:highlight w:val="none"/>
              </w:rPr>
              <w:t>指标名称</w:t>
            </w:r>
          </w:p>
        </w:tc>
        <w:tc>
          <w:tcPr>
            <w:tcW w:w="709" w:type="dxa"/>
            <w:shd w:val="clear" w:color="auto" w:fill="8DB3E2"/>
            <w:noWrap w:val="0"/>
            <w:vAlign w:val="center"/>
          </w:tcPr>
          <w:p w14:paraId="10D1E4D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lang w:eastAsia="zh-CN"/>
              </w:rPr>
            </w:pPr>
            <w:r>
              <w:rPr>
                <w:rFonts w:hint="eastAsia" w:ascii="Times New Roman" w:hAnsi="Times New Roman" w:eastAsia="宋体" w:cs="宋体"/>
                <w:b/>
                <w:bCs/>
                <w:color w:val="auto"/>
                <w:kern w:val="0"/>
                <w:sz w:val="18"/>
                <w:szCs w:val="18"/>
                <w:highlight w:val="none"/>
              </w:rPr>
              <w:t>计量</w:t>
            </w:r>
          </w:p>
          <w:p w14:paraId="535CAE8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rPr>
            </w:pPr>
            <w:r>
              <w:rPr>
                <w:rFonts w:hint="eastAsia" w:ascii="Times New Roman" w:hAnsi="Times New Roman" w:eastAsia="宋体" w:cs="宋体"/>
                <w:b/>
                <w:bCs/>
                <w:color w:val="auto"/>
                <w:kern w:val="0"/>
                <w:sz w:val="18"/>
                <w:szCs w:val="18"/>
                <w:highlight w:val="none"/>
              </w:rPr>
              <w:t>单位</w:t>
            </w:r>
          </w:p>
        </w:tc>
        <w:tc>
          <w:tcPr>
            <w:tcW w:w="1125" w:type="dxa"/>
            <w:shd w:val="clear" w:color="auto" w:fill="8DB3E2"/>
            <w:noWrap w:val="0"/>
            <w:vAlign w:val="center"/>
          </w:tcPr>
          <w:p w14:paraId="7033B94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rPr>
            </w:pPr>
            <w:r>
              <w:rPr>
                <w:rFonts w:hint="eastAsia" w:ascii="Times New Roman" w:hAnsi="Times New Roman" w:eastAsia="宋体" w:cs="宋体"/>
                <w:b/>
                <w:bCs/>
                <w:color w:val="auto"/>
                <w:kern w:val="0"/>
                <w:sz w:val="18"/>
                <w:szCs w:val="18"/>
                <w:highlight w:val="none"/>
              </w:rPr>
              <w:t>大型</w:t>
            </w:r>
          </w:p>
        </w:tc>
        <w:tc>
          <w:tcPr>
            <w:tcW w:w="1701" w:type="dxa"/>
            <w:shd w:val="clear" w:color="auto" w:fill="8DB3E2"/>
            <w:noWrap w:val="0"/>
            <w:vAlign w:val="center"/>
          </w:tcPr>
          <w:p w14:paraId="55740D3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rPr>
            </w:pPr>
            <w:r>
              <w:rPr>
                <w:rFonts w:hint="eastAsia" w:ascii="Times New Roman" w:hAnsi="Times New Roman" w:eastAsia="宋体" w:cs="宋体"/>
                <w:b/>
                <w:bCs/>
                <w:color w:val="auto"/>
                <w:kern w:val="0"/>
                <w:sz w:val="18"/>
                <w:szCs w:val="18"/>
                <w:highlight w:val="none"/>
              </w:rPr>
              <w:t>中型</w:t>
            </w:r>
          </w:p>
        </w:tc>
        <w:tc>
          <w:tcPr>
            <w:tcW w:w="1426" w:type="dxa"/>
            <w:shd w:val="clear" w:color="auto" w:fill="8DB3E2"/>
            <w:noWrap w:val="0"/>
            <w:vAlign w:val="center"/>
          </w:tcPr>
          <w:p w14:paraId="11E2DB1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rPr>
            </w:pPr>
            <w:r>
              <w:rPr>
                <w:rFonts w:hint="eastAsia" w:ascii="Times New Roman" w:hAnsi="Times New Roman" w:eastAsia="宋体" w:cs="宋体"/>
                <w:b/>
                <w:bCs/>
                <w:color w:val="auto"/>
                <w:kern w:val="0"/>
                <w:sz w:val="18"/>
                <w:szCs w:val="18"/>
                <w:highlight w:val="none"/>
              </w:rPr>
              <w:t>小型</w:t>
            </w:r>
          </w:p>
        </w:tc>
        <w:tc>
          <w:tcPr>
            <w:tcW w:w="992" w:type="dxa"/>
            <w:shd w:val="clear" w:color="auto" w:fill="8DB3E2"/>
            <w:noWrap w:val="0"/>
            <w:vAlign w:val="center"/>
          </w:tcPr>
          <w:p w14:paraId="51EC230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b/>
                <w:bCs/>
                <w:color w:val="auto"/>
                <w:kern w:val="0"/>
                <w:sz w:val="18"/>
                <w:szCs w:val="18"/>
                <w:highlight w:val="none"/>
              </w:rPr>
            </w:pPr>
            <w:r>
              <w:rPr>
                <w:rFonts w:hint="eastAsia" w:ascii="Times New Roman" w:hAnsi="Times New Roman" w:eastAsia="宋体" w:cs="宋体"/>
                <w:b/>
                <w:bCs/>
                <w:color w:val="auto"/>
                <w:kern w:val="0"/>
                <w:sz w:val="18"/>
                <w:szCs w:val="18"/>
                <w:highlight w:val="none"/>
              </w:rPr>
              <w:t>微型</w:t>
            </w:r>
          </w:p>
        </w:tc>
      </w:tr>
      <w:tr w14:paraId="6225D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noWrap w:val="0"/>
            <w:vAlign w:val="center"/>
          </w:tcPr>
          <w:p w14:paraId="2FFD8BBE">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农、林、牧、渔业</w:t>
            </w:r>
          </w:p>
        </w:tc>
        <w:tc>
          <w:tcPr>
            <w:tcW w:w="1369" w:type="dxa"/>
            <w:noWrap w:val="0"/>
            <w:vAlign w:val="center"/>
          </w:tcPr>
          <w:p w14:paraId="41A05A6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41FCC1C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7C8083B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Y≥20000</w:t>
            </w:r>
          </w:p>
        </w:tc>
        <w:tc>
          <w:tcPr>
            <w:tcW w:w="1701" w:type="dxa"/>
            <w:noWrap w:val="0"/>
            <w:vAlign w:val="center"/>
          </w:tcPr>
          <w:p w14:paraId="435A9CB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500≤Y＜20000</w:t>
            </w:r>
          </w:p>
        </w:tc>
        <w:tc>
          <w:tcPr>
            <w:tcW w:w="1426" w:type="dxa"/>
            <w:noWrap w:val="0"/>
            <w:vAlign w:val="center"/>
          </w:tcPr>
          <w:p w14:paraId="4DE77DD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50≤Y＜500</w:t>
            </w:r>
          </w:p>
        </w:tc>
        <w:tc>
          <w:tcPr>
            <w:tcW w:w="992" w:type="dxa"/>
            <w:noWrap w:val="0"/>
            <w:vAlign w:val="center"/>
          </w:tcPr>
          <w:p w14:paraId="7D8E33D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Y＜50</w:t>
            </w:r>
          </w:p>
        </w:tc>
      </w:tr>
      <w:tr w14:paraId="691FD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6CF12B37">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工业 *</w:t>
            </w:r>
          </w:p>
        </w:tc>
        <w:tc>
          <w:tcPr>
            <w:tcW w:w="1369" w:type="dxa"/>
            <w:noWrap w:val="0"/>
            <w:vAlign w:val="center"/>
          </w:tcPr>
          <w:p w14:paraId="0B0D081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3070A8B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75A76FA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X≥1000</w:t>
            </w:r>
          </w:p>
        </w:tc>
        <w:tc>
          <w:tcPr>
            <w:tcW w:w="1701" w:type="dxa"/>
            <w:noWrap w:val="0"/>
            <w:vAlign w:val="center"/>
          </w:tcPr>
          <w:p w14:paraId="2266230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300≤X＜1000</w:t>
            </w:r>
          </w:p>
        </w:tc>
        <w:tc>
          <w:tcPr>
            <w:tcW w:w="1426" w:type="dxa"/>
            <w:noWrap w:val="0"/>
            <w:vAlign w:val="center"/>
          </w:tcPr>
          <w:p w14:paraId="35BCC75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20≤X＜300</w:t>
            </w:r>
          </w:p>
        </w:tc>
        <w:tc>
          <w:tcPr>
            <w:tcW w:w="992" w:type="dxa"/>
            <w:noWrap w:val="0"/>
            <w:vAlign w:val="center"/>
          </w:tcPr>
          <w:p w14:paraId="012F9B0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w:t>
            </w:r>
          </w:p>
        </w:tc>
      </w:tr>
      <w:tr w14:paraId="3DB37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1D78137B">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4695C07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6CDD846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74120C2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Y≥40000</w:t>
            </w:r>
          </w:p>
        </w:tc>
        <w:tc>
          <w:tcPr>
            <w:tcW w:w="1701" w:type="dxa"/>
            <w:noWrap w:val="0"/>
            <w:vAlign w:val="center"/>
          </w:tcPr>
          <w:p w14:paraId="05DC9D4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2000≤Y＜40000</w:t>
            </w:r>
          </w:p>
        </w:tc>
        <w:tc>
          <w:tcPr>
            <w:tcW w:w="1426" w:type="dxa"/>
            <w:noWrap w:val="0"/>
            <w:vAlign w:val="center"/>
          </w:tcPr>
          <w:p w14:paraId="34B83C2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300≤Y＜2000</w:t>
            </w:r>
          </w:p>
        </w:tc>
        <w:tc>
          <w:tcPr>
            <w:tcW w:w="992" w:type="dxa"/>
            <w:noWrap w:val="0"/>
            <w:vAlign w:val="center"/>
          </w:tcPr>
          <w:p w14:paraId="7E35F6D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Y＜300</w:t>
            </w:r>
          </w:p>
        </w:tc>
      </w:tr>
      <w:tr w14:paraId="1C72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4D70A28E">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建筑业</w:t>
            </w:r>
          </w:p>
        </w:tc>
        <w:tc>
          <w:tcPr>
            <w:tcW w:w="1369" w:type="dxa"/>
            <w:noWrap w:val="0"/>
            <w:vAlign w:val="center"/>
          </w:tcPr>
          <w:p w14:paraId="28E1EEA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339A0E7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31D8C22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Y≥80000</w:t>
            </w:r>
          </w:p>
        </w:tc>
        <w:tc>
          <w:tcPr>
            <w:tcW w:w="1701" w:type="dxa"/>
            <w:noWrap w:val="0"/>
            <w:vAlign w:val="center"/>
          </w:tcPr>
          <w:p w14:paraId="2417A07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6000≤Y＜80000</w:t>
            </w:r>
          </w:p>
        </w:tc>
        <w:tc>
          <w:tcPr>
            <w:tcW w:w="1426" w:type="dxa"/>
            <w:noWrap w:val="0"/>
            <w:vAlign w:val="center"/>
          </w:tcPr>
          <w:p w14:paraId="736B518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300≤Y＜6000</w:t>
            </w:r>
          </w:p>
        </w:tc>
        <w:tc>
          <w:tcPr>
            <w:tcW w:w="992" w:type="dxa"/>
            <w:noWrap w:val="0"/>
            <w:vAlign w:val="center"/>
          </w:tcPr>
          <w:p w14:paraId="660D1DB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Y＜300</w:t>
            </w:r>
          </w:p>
        </w:tc>
      </w:tr>
      <w:tr w14:paraId="77A49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0A5E4767">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4233407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资产总额(Z)</w:t>
            </w:r>
          </w:p>
        </w:tc>
        <w:tc>
          <w:tcPr>
            <w:tcW w:w="709" w:type="dxa"/>
            <w:noWrap w:val="0"/>
            <w:vAlign w:val="center"/>
          </w:tcPr>
          <w:p w14:paraId="6DE9746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5282057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Z≥80000</w:t>
            </w:r>
          </w:p>
        </w:tc>
        <w:tc>
          <w:tcPr>
            <w:tcW w:w="1701" w:type="dxa"/>
            <w:noWrap w:val="0"/>
            <w:vAlign w:val="center"/>
          </w:tcPr>
          <w:p w14:paraId="69D6192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5000≤Z＜80000</w:t>
            </w:r>
          </w:p>
        </w:tc>
        <w:tc>
          <w:tcPr>
            <w:tcW w:w="1426" w:type="dxa"/>
            <w:noWrap w:val="0"/>
            <w:vAlign w:val="center"/>
          </w:tcPr>
          <w:p w14:paraId="4E4E751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300≤Z＜5000</w:t>
            </w:r>
          </w:p>
        </w:tc>
        <w:tc>
          <w:tcPr>
            <w:tcW w:w="992" w:type="dxa"/>
            <w:noWrap w:val="0"/>
            <w:vAlign w:val="center"/>
          </w:tcPr>
          <w:p w14:paraId="1521CC3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Z＜300</w:t>
            </w:r>
          </w:p>
        </w:tc>
      </w:tr>
      <w:tr w14:paraId="761BB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540C3C2D">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批发业</w:t>
            </w:r>
          </w:p>
        </w:tc>
        <w:tc>
          <w:tcPr>
            <w:tcW w:w="1369" w:type="dxa"/>
            <w:noWrap w:val="0"/>
            <w:vAlign w:val="center"/>
          </w:tcPr>
          <w:p w14:paraId="734DEA1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2007D7D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0CA8C32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X≥200</w:t>
            </w:r>
          </w:p>
        </w:tc>
        <w:tc>
          <w:tcPr>
            <w:tcW w:w="1701" w:type="dxa"/>
            <w:noWrap w:val="0"/>
            <w:vAlign w:val="center"/>
          </w:tcPr>
          <w:p w14:paraId="64C55BC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20≤X＜200</w:t>
            </w:r>
          </w:p>
        </w:tc>
        <w:tc>
          <w:tcPr>
            <w:tcW w:w="1426" w:type="dxa"/>
            <w:noWrap w:val="0"/>
            <w:vAlign w:val="center"/>
          </w:tcPr>
          <w:p w14:paraId="4CA1302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5≤X＜20</w:t>
            </w:r>
          </w:p>
        </w:tc>
        <w:tc>
          <w:tcPr>
            <w:tcW w:w="992" w:type="dxa"/>
            <w:noWrap w:val="0"/>
            <w:vAlign w:val="center"/>
          </w:tcPr>
          <w:p w14:paraId="785A333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X＜5</w:t>
            </w:r>
          </w:p>
        </w:tc>
      </w:tr>
      <w:tr w14:paraId="6AFFB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631895C8">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6C4592E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10A473F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17B6352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Y≥40000</w:t>
            </w:r>
          </w:p>
        </w:tc>
        <w:tc>
          <w:tcPr>
            <w:tcW w:w="1701" w:type="dxa"/>
            <w:noWrap w:val="0"/>
            <w:vAlign w:val="center"/>
          </w:tcPr>
          <w:p w14:paraId="2A366FA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5000≤Y＜40000</w:t>
            </w:r>
          </w:p>
        </w:tc>
        <w:tc>
          <w:tcPr>
            <w:tcW w:w="1426" w:type="dxa"/>
            <w:noWrap w:val="0"/>
            <w:vAlign w:val="center"/>
          </w:tcPr>
          <w:p w14:paraId="66509F45">
            <w:pPr>
              <w:keepNext w:val="0"/>
              <w:keepLines w:val="0"/>
              <w:pageBreakBefore w:val="0"/>
              <w:widowControl/>
              <w:kinsoku/>
              <w:wordWrap/>
              <w:overflowPunct/>
              <w:topLinePunct w:val="0"/>
              <w:autoSpaceDE/>
              <w:autoSpaceDN/>
              <w:bidi w:val="0"/>
              <w:snapToGrid/>
              <w:spacing w:line="280" w:lineRule="exact"/>
              <w:ind w:left="-1" w:leftChars="-1" w:right="0" w:rightChars="0" w:hanging="1"/>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1000≤Y＜5000</w:t>
            </w:r>
          </w:p>
        </w:tc>
        <w:tc>
          <w:tcPr>
            <w:tcW w:w="992" w:type="dxa"/>
            <w:noWrap w:val="0"/>
            <w:vAlign w:val="center"/>
          </w:tcPr>
          <w:p w14:paraId="308063D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Y＜1000</w:t>
            </w:r>
          </w:p>
        </w:tc>
      </w:tr>
      <w:tr w14:paraId="0E0C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5FB58813">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零售业</w:t>
            </w:r>
          </w:p>
        </w:tc>
        <w:tc>
          <w:tcPr>
            <w:tcW w:w="1369" w:type="dxa"/>
            <w:noWrap w:val="0"/>
            <w:vAlign w:val="center"/>
          </w:tcPr>
          <w:p w14:paraId="0057230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122FF71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683663B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X≥300</w:t>
            </w:r>
          </w:p>
        </w:tc>
        <w:tc>
          <w:tcPr>
            <w:tcW w:w="1701" w:type="dxa"/>
            <w:noWrap w:val="0"/>
            <w:vAlign w:val="center"/>
          </w:tcPr>
          <w:p w14:paraId="3FC89AC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50≤X＜300</w:t>
            </w:r>
          </w:p>
        </w:tc>
        <w:tc>
          <w:tcPr>
            <w:tcW w:w="1426" w:type="dxa"/>
            <w:noWrap w:val="0"/>
            <w:vAlign w:val="center"/>
          </w:tcPr>
          <w:p w14:paraId="6856CCE8">
            <w:pPr>
              <w:keepNext w:val="0"/>
              <w:keepLines w:val="0"/>
              <w:pageBreakBefore w:val="0"/>
              <w:widowControl/>
              <w:kinsoku/>
              <w:wordWrap/>
              <w:overflowPunct/>
              <w:topLinePunct w:val="0"/>
              <w:autoSpaceDE/>
              <w:autoSpaceDN/>
              <w:bidi w:val="0"/>
              <w:snapToGrid/>
              <w:spacing w:line="280" w:lineRule="exact"/>
              <w:ind w:left="-1" w:leftChars="-1" w:right="0" w:rightChars="0" w:hanging="1"/>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 xml:space="preserve">10≤X＜50 </w:t>
            </w:r>
          </w:p>
        </w:tc>
        <w:tc>
          <w:tcPr>
            <w:tcW w:w="992" w:type="dxa"/>
            <w:noWrap w:val="0"/>
            <w:vAlign w:val="center"/>
          </w:tcPr>
          <w:p w14:paraId="1D2D72D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r w14:paraId="39E1D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5028CF2A">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5E7CFB2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4506EE9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15C2BC6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Y≥20000</w:t>
            </w:r>
          </w:p>
        </w:tc>
        <w:tc>
          <w:tcPr>
            <w:tcW w:w="1701" w:type="dxa"/>
            <w:noWrap w:val="0"/>
            <w:vAlign w:val="center"/>
          </w:tcPr>
          <w:p w14:paraId="64DE615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500≤Y＜20000</w:t>
            </w:r>
          </w:p>
        </w:tc>
        <w:tc>
          <w:tcPr>
            <w:tcW w:w="1426" w:type="dxa"/>
            <w:noWrap w:val="0"/>
            <w:vAlign w:val="center"/>
          </w:tcPr>
          <w:p w14:paraId="12A6B6BA">
            <w:pPr>
              <w:keepNext w:val="0"/>
              <w:keepLines w:val="0"/>
              <w:pageBreakBefore w:val="0"/>
              <w:widowControl/>
              <w:kinsoku/>
              <w:wordWrap/>
              <w:overflowPunct/>
              <w:topLinePunct w:val="0"/>
              <w:autoSpaceDE/>
              <w:autoSpaceDN/>
              <w:bidi w:val="0"/>
              <w:snapToGrid/>
              <w:spacing w:line="280" w:lineRule="exact"/>
              <w:ind w:left="-1" w:leftChars="-1" w:right="0" w:rightChars="0" w:hanging="1"/>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100≤Y＜500</w:t>
            </w:r>
          </w:p>
        </w:tc>
        <w:tc>
          <w:tcPr>
            <w:tcW w:w="992" w:type="dxa"/>
            <w:noWrap w:val="0"/>
            <w:vAlign w:val="center"/>
          </w:tcPr>
          <w:p w14:paraId="2472242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796F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1F41DD7D">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交通运输业 *</w:t>
            </w:r>
          </w:p>
        </w:tc>
        <w:tc>
          <w:tcPr>
            <w:tcW w:w="1369" w:type="dxa"/>
            <w:noWrap w:val="0"/>
            <w:vAlign w:val="center"/>
          </w:tcPr>
          <w:p w14:paraId="5995645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4F5F225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3AF720E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X≥1000</w:t>
            </w:r>
          </w:p>
        </w:tc>
        <w:tc>
          <w:tcPr>
            <w:tcW w:w="1701" w:type="dxa"/>
            <w:noWrap w:val="0"/>
            <w:vAlign w:val="center"/>
          </w:tcPr>
          <w:p w14:paraId="3CFD774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300≤X＜1000</w:t>
            </w:r>
          </w:p>
        </w:tc>
        <w:tc>
          <w:tcPr>
            <w:tcW w:w="1426" w:type="dxa"/>
            <w:noWrap w:val="0"/>
            <w:vAlign w:val="center"/>
          </w:tcPr>
          <w:p w14:paraId="12C803C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20≤X＜300</w:t>
            </w:r>
          </w:p>
        </w:tc>
        <w:tc>
          <w:tcPr>
            <w:tcW w:w="992" w:type="dxa"/>
            <w:noWrap w:val="0"/>
            <w:vAlign w:val="center"/>
          </w:tcPr>
          <w:p w14:paraId="46AF108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w:t>
            </w:r>
          </w:p>
        </w:tc>
      </w:tr>
      <w:tr w14:paraId="46CAE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282366F5">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4AB0EC1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2714534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1B55B3C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Y≥30000</w:t>
            </w:r>
          </w:p>
        </w:tc>
        <w:tc>
          <w:tcPr>
            <w:tcW w:w="1701" w:type="dxa"/>
            <w:noWrap w:val="0"/>
            <w:vAlign w:val="center"/>
          </w:tcPr>
          <w:p w14:paraId="286220A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3000≤Y＜30000</w:t>
            </w:r>
          </w:p>
        </w:tc>
        <w:tc>
          <w:tcPr>
            <w:tcW w:w="1426" w:type="dxa"/>
            <w:noWrap w:val="0"/>
            <w:vAlign w:val="center"/>
          </w:tcPr>
          <w:p w14:paraId="74A2A5D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200≤Y＜3000</w:t>
            </w:r>
          </w:p>
        </w:tc>
        <w:tc>
          <w:tcPr>
            <w:tcW w:w="992" w:type="dxa"/>
            <w:noWrap w:val="0"/>
            <w:vAlign w:val="center"/>
          </w:tcPr>
          <w:p w14:paraId="242D305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Y＜200</w:t>
            </w:r>
          </w:p>
        </w:tc>
      </w:tr>
      <w:tr w14:paraId="51A6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0A1102D0">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仓储业*</w:t>
            </w:r>
          </w:p>
        </w:tc>
        <w:tc>
          <w:tcPr>
            <w:tcW w:w="1369" w:type="dxa"/>
            <w:noWrap w:val="0"/>
            <w:vAlign w:val="center"/>
          </w:tcPr>
          <w:p w14:paraId="70D162A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4EFAC9D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240A3B7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X≥200</w:t>
            </w:r>
          </w:p>
        </w:tc>
        <w:tc>
          <w:tcPr>
            <w:tcW w:w="1701" w:type="dxa"/>
            <w:noWrap w:val="0"/>
            <w:vAlign w:val="center"/>
          </w:tcPr>
          <w:p w14:paraId="5CD26C98">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100≤X＜200</w:t>
            </w:r>
          </w:p>
        </w:tc>
        <w:tc>
          <w:tcPr>
            <w:tcW w:w="1426" w:type="dxa"/>
            <w:noWrap w:val="0"/>
            <w:vAlign w:val="center"/>
          </w:tcPr>
          <w:p w14:paraId="6957C78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20≤X＜100</w:t>
            </w:r>
          </w:p>
        </w:tc>
        <w:tc>
          <w:tcPr>
            <w:tcW w:w="992" w:type="dxa"/>
            <w:noWrap w:val="0"/>
            <w:vAlign w:val="center"/>
          </w:tcPr>
          <w:p w14:paraId="30C3F77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w:t>
            </w:r>
          </w:p>
        </w:tc>
      </w:tr>
      <w:tr w14:paraId="55FC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19BE1C9D">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44FD5A2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6F67BF5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0C28744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Y≥30000</w:t>
            </w:r>
          </w:p>
        </w:tc>
        <w:tc>
          <w:tcPr>
            <w:tcW w:w="1701" w:type="dxa"/>
            <w:noWrap w:val="0"/>
            <w:vAlign w:val="center"/>
          </w:tcPr>
          <w:p w14:paraId="6BC8CF3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1000≤Y＜30000</w:t>
            </w:r>
          </w:p>
        </w:tc>
        <w:tc>
          <w:tcPr>
            <w:tcW w:w="1426" w:type="dxa"/>
            <w:noWrap w:val="0"/>
            <w:vAlign w:val="center"/>
          </w:tcPr>
          <w:p w14:paraId="6F3EE13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100≤Y＜1000</w:t>
            </w:r>
          </w:p>
        </w:tc>
        <w:tc>
          <w:tcPr>
            <w:tcW w:w="992" w:type="dxa"/>
            <w:noWrap w:val="0"/>
            <w:vAlign w:val="center"/>
          </w:tcPr>
          <w:p w14:paraId="0DE9C5E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3E2E2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6F0642EC">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邮政业</w:t>
            </w:r>
          </w:p>
        </w:tc>
        <w:tc>
          <w:tcPr>
            <w:tcW w:w="1369" w:type="dxa"/>
            <w:noWrap w:val="0"/>
            <w:vAlign w:val="center"/>
          </w:tcPr>
          <w:p w14:paraId="674EA17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314AD54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1D41ED8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X≥1000</w:t>
            </w:r>
          </w:p>
        </w:tc>
        <w:tc>
          <w:tcPr>
            <w:tcW w:w="1701" w:type="dxa"/>
            <w:noWrap w:val="0"/>
            <w:vAlign w:val="center"/>
          </w:tcPr>
          <w:p w14:paraId="0E866C0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300≤X＜1000</w:t>
            </w:r>
          </w:p>
        </w:tc>
        <w:tc>
          <w:tcPr>
            <w:tcW w:w="1426" w:type="dxa"/>
            <w:noWrap w:val="0"/>
            <w:vAlign w:val="center"/>
          </w:tcPr>
          <w:p w14:paraId="4465D9E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20≤X＜300</w:t>
            </w:r>
          </w:p>
        </w:tc>
        <w:tc>
          <w:tcPr>
            <w:tcW w:w="992" w:type="dxa"/>
            <w:noWrap w:val="0"/>
            <w:vAlign w:val="center"/>
          </w:tcPr>
          <w:p w14:paraId="5FF50B8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w:t>
            </w:r>
          </w:p>
        </w:tc>
      </w:tr>
      <w:tr w14:paraId="6E3F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0B16EF25">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1BCB1B5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3D1D0B7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28877B4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Y≥30000</w:t>
            </w:r>
          </w:p>
        </w:tc>
        <w:tc>
          <w:tcPr>
            <w:tcW w:w="1701" w:type="dxa"/>
            <w:noWrap w:val="0"/>
            <w:vAlign w:val="center"/>
          </w:tcPr>
          <w:p w14:paraId="4DCD259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2000≤Y＜30000</w:t>
            </w:r>
          </w:p>
        </w:tc>
        <w:tc>
          <w:tcPr>
            <w:tcW w:w="1426" w:type="dxa"/>
            <w:noWrap w:val="0"/>
            <w:vAlign w:val="center"/>
          </w:tcPr>
          <w:p w14:paraId="7926CAB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100≤Y＜2000</w:t>
            </w:r>
          </w:p>
        </w:tc>
        <w:tc>
          <w:tcPr>
            <w:tcW w:w="992" w:type="dxa"/>
            <w:noWrap w:val="0"/>
            <w:vAlign w:val="center"/>
          </w:tcPr>
          <w:p w14:paraId="6E906F5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45672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6288D1ED">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住宿业</w:t>
            </w:r>
          </w:p>
        </w:tc>
        <w:tc>
          <w:tcPr>
            <w:tcW w:w="1369" w:type="dxa"/>
            <w:noWrap w:val="0"/>
            <w:vAlign w:val="center"/>
          </w:tcPr>
          <w:p w14:paraId="7550B2A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67FD9BF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1D35006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X≥300</w:t>
            </w:r>
          </w:p>
        </w:tc>
        <w:tc>
          <w:tcPr>
            <w:tcW w:w="1701" w:type="dxa"/>
            <w:noWrap w:val="0"/>
            <w:vAlign w:val="center"/>
          </w:tcPr>
          <w:p w14:paraId="162B2A86">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100≤X＜300</w:t>
            </w:r>
          </w:p>
        </w:tc>
        <w:tc>
          <w:tcPr>
            <w:tcW w:w="1426" w:type="dxa"/>
            <w:noWrap w:val="0"/>
            <w:vAlign w:val="center"/>
          </w:tcPr>
          <w:p w14:paraId="35422E6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10≤X＜100</w:t>
            </w:r>
          </w:p>
        </w:tc>
        <w:tc>
          <w:tcPr>
            <w:tcW w:w="992" w:type="dxa"/>
            <w:noWrap w:val="0"/>
            <w:vAlign w:val="center"/>
          </w:tcPr>
          <w:p w14:paraId="649E26E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r w14:paraId="3E0FB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5ECCBD6A">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5D2765D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1716565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4DBE797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Y≥10000</w:t>
            </w:r>
          </w:p>
        </w:tc>
        <w:tc>
          <w:tcPr>
            <w:tcW w:w="1701" w:type="dxa"/>
            <w:noWrap w:val="0"/>
            <w:vAlign w:val="center"/>
          </w:tcPr>
          <w:p w14:paraId="4A09BBD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2000≤Y＜10000</w:t>
            </w:r>
          </w:p>
        </w:tc>
        <w:tc>
          <w:tcPr>
            <w:tcW w:w="1426" w:type="dxa"/>
            <w:noWrap w:val="0"/>
            <w:vAlign w:val="center"/>
          </w:tcPr>
          <w:p w14:paraId="6919E2E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100≤Y＜2000</w:t>
            </w:r>
          </w:p>
        </w:tc>
        <w:tc>
          <w:tcPr>
            <w:tcW w:w="992" w:type="dxa"/>
            <w:noWrap w:val="0"/>
            <w:vAlign w:val="center"/>
          </w:tcPr>
          <w:p w14:paraId="25994E8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21ADB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6B5A4F8C">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餐饮业</w:t>
            </w:r>
          </w:p>
        </w:tc>
        <w:tc>
          <w:tcPr>
            <w:tcW w:w="1369" w:type="dxa"/>
            <w:noWrap w:val="0"/>
            <w:vAlign w:val="center"/>
          </w:tcPr>
          <w:p w14:paraId="3C4B32E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2314B93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37B73C7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X≥300</w:t>
            </w:r>
          </w:p>
        </w:tc>
        <w:tc>
          <w:tcPr>
            <w:tcW w:w="1701" w:type="dxa"/>
            <w:noWrap w:val="0"/>
            <w:vAlign w:val="center"/>
          </w:tcPr>
          <w:p w14:paraId="53932822">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 xml:space="preserve">100≤X＜300 </w:t>
            </w:r>
          </w:p>
        </w:tc>
        <w:tc>
          <w:tcPr>
            <w:tcW w:w="1426" w:type="dxa"/>
            <w:noWrap w:val="0"/>
            <w:vAlign w:val="center"/>
          </w:tcPr>
          <w:p w14:paraId="72A7D8A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10≤X＜100</w:t>
            </w:r>
          </w:p>
        </w:tc>
        <w:tc>
          <w:tcPr>
            <w:tcW w:w="992" w:type="dxa"/>
            <w:noWrap w:val="0"/>
            <w:vAlign w:val="center"/>
          </w:tcPr>
          <w:p w14:paraId="01736D1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r w14:paraId="5923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10DA4A33">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66D8374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2D90F79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770A224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Y≥10000</w:t>
            </w:r>
          </w:p>
        </w:tc>
        <w:tc>
          <w:tcPr>
            <w:tcW w:w="1701" w:type="dxa"/>
            <w:noWrap w:val="0"/>
            <w:vAlign w:val="center"/>
          </w:tcPr>
          <w:p w14:paraId="65BCBB1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2000≤Y＜10000</w:t>
            </w:r>
          </w:p>
        </w:tc>
        <w:tc>
          <w:tcPr>
            <w:tcW w:w="1426" w:type="dxa"/>
            <w:noWrap w:val="0"/>
            <w:vAlign w:val="center"/>
          </w:tcPr>
          <w:p w14:paraId="30AFDB0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100≤Y＜2000</w:t>
            </w:r>
          </w:p>
        </w:tc>
        <w:tc>
          <w:tcPr>
            <w:tcW w:w="992" w:type="dxa"/>
            <w:noWrap w:val="0"/>
            <w:vAlign w:val="center"/>
          </w:tcPr>
          <w:p w14:paraId="6375822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30ABC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14:paraId="176C9C98">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信息传输业 *</w:t>
            </w:r>
          </w:p>
        </w:tc>
        <w:tc>
          <w:tcPr>
            <w:tcW w:w="1369" w:type="dxa"/>
            <w:noWrap w:val="0"/>
            <w:vAlign w:val="center"/>
          </w:tcPr>
          <w:p w14:paraId="5BFBA47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6673806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01DB0F4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X≥2000</w:t>
            </w:r>
          </w:p>
        </w:tc>
        <w:tc>
          <w:tcPr>
            <w:tcW w:w="1701" w:type="dxa"/>
            <w:noWrap w:val="0"/>
            <w:vAlign w:val="center"/>
          </w:tcPr>
          <w:p w14:paraId="69F2D44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100≤X＜2000</w:t>
            </w:r>
          </w:p>
        </w:tc>
        <w:tc>
          <w:tcPr>
            <w:tcW w:w="1426" w:type="dxa"/>
            <w:noWrap w:val="0"/>
            <w:vAlign w:val="center"/>
          </w:tcPr>
          <w:p w14:paraId="7AFE513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10≤X＜100</w:t>
            </w:r>
          </w:p>
        </w:tc>
        <w:tc>
          <w:tcPr>
            <w:tcW w:w="992" w:type="dxa"/>
            <w:noWrap w:val="0"/>
            <w:vAlign w:val="center"/>
          </w:tcPr>
          <w:p w14:paraId="3600D51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r w14:paraId="11514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14:paraId="395B8E6B">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7764C2F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72C4D55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088BD7B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Y≥100000</w:t>
            </w:r>
          </w:p>
        </w:tc>
        <w:tc>
          <w:tcPr>
            <w:tcW w:w="1701" w:type="dxa"/>
            <w:noWrap w:val="0"/>
            <w:vAlign w:val="center"/>
          </w:tcPr>
          <w:p w14:paraId="3991A0D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1000≤Y＜100000</w:t>
            </w:r>
          </w:p>
        </w:tc>
        <w:tc>
          <w:tcPr>
            <w:tcW w:w="1426" w:type="dxa"/>
            <w:noWrap w:val="0"/>
            <w:vAlign w:val="center"/>
          </w:tcPr>
          <w:p w14:paraId="1EA6FC4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100≤Y＜1000</w:t>
            </w:r>
          </w:p>
        </w:tc>
        <w:tc>
          <w:tcPr>
            <w:tcW w:w="992" w:type="dxa"/>
            <w:noWrap w:val="0"/>
            <w:vAlign w:val="center"/>
          </w:tcPr>
          <w:p w14:paraId="5C5420E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2D21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14:paraId="472CC1B6">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软件和信息技术服务业</w:t>
            </w:r>
          </w:p>
        </w:tc>
        <w:tc>
          <w:tcPr>
            <w:tcW w:w="1369" w:type="dxa"/>
            <w:noWrap w:val="0"/>
            <w:vAlign w:val="center"/>
          </w:tcPr>
          <w:p w14:paraId="5A8B62A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3131CEA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478F4BE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X≥300</w:t>
            </w:r>
          </w:p>
        </w:tc>
        <w:tc>
          <w:tcPr>
            <w:tcW w:w="1701" w:type="dxa"/>
            <w:noWrap w:val="0"/>
            <w:vAlign w:val="center"/>
          </w:tcPr>
          <w:p w14:paraId="2C9C8026">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 xml:space="preserve">100≤X＜300 </w:t>
            </w:r>
          </w:p>
        </w:tc>
        <w:tc>
          <w:tcPr>
            <w:tcW w:w="1426" w:type="dxa"/>
            <w:noWrap w:val="0"/>
            <w:vAlign w:val="center"/>
          </w:tcPr>
          <w:p w14:paraId="2921B15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10≤X＜100</w:t>
            </w:r>
          </w:p>
        </w:tc>
        <w:tc>
          <w:tcPr>
            <w:tcW w:w="992" w:type="dxa"/>
            <w:noWrap w:val="0"/>
            <w:vAlign w:val="center"/>
          </w:tcPr>
          <w:p w14:paraId="52950DB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r w14:paraId="536C1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14:paraId="0B4732BD">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448B18D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61FC016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47653D0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Y≥10000</w:t>
            </w:r>
          </w:p>
        </w:tc>
        <w:tc>
          <w:tcPr>
            <w:tcW w:w="1701" w:type="dxa"/>
            <w:noWrap w:val="0"/>
            <w:vAlign w:val="center"/>
          </w:tcPr>
          <w:p w14:paraId="14D9E00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1000≤Y＜10000</w:t>
            </w:r>
          </w:p>
        </w:tc>
        <w:tc>
          <w:tcPr>
            <w:tcW w:w="1426" w:type="dxa"/>
            <w:noWrap w:val="0"/>
            <w:vAlign w:val="center"/>
          </w:tcPr>
          <w:p w14:paraId="4994823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50≤Y＜1000</w:t>
            </w:r>
          </w:p>
        </w:tc>
        <w:tc>
          <w:tcPr>
            <w:tcW w:w="992" w:type="dxa"/>
            <w:noWrap w:val="0"/>
            <w:vAlign w:val="center"/>
          </w:tcPr>
          <w:p w14:paraId="2EC86D4A">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Y＜50</w:t>
            </w:r>
          </w:p>
        </w:tc>
      </w:tr>
      <w:tr w14:paraId="0BA0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14:paraId="472CA084">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房地产开发经营</w:t>
            </w:r>
          </w:p>
        </w:tc>
        <w:tc>
          <w:tcPr>
            <w:tcW w:w="1369" w:type="dxa"/>
            <w:noWrap w:val="0"/>
            <w:vAlign w:val="center"/>
          </w:tcPr>
          <w:p w14:paraId="3C1E8C1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4997BF6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7FAAB58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Y≥200000</w:t>
            </w:r>
          </w:p>
        </w:tc>
        <w:tc>
          <w:tcPr>
            <w:tcW w:w="1701" w:type="dxa"/>
            <w:noWrap w:val="0"/>
            <w:vAlign w:val="center"/>
          </w:tcPr>
          <w:p w14:paraId="3F2ABD0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1000≤Y＜200000</w:t>
            </w:r>
          </w:p>
        </w:tc>
        <w:tc>
          <w:tcPr>
            <w:tcW w:w="1426" w:type="dxa"/>
            <w:noWrap w:val="0"/>
            <w:vAlign w:val="center"/>
          </w:tcPr>
          <w:p w14:paraId="548E4C8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100≤Y＜1000</w:t>
            </w:r>
          </w:p>
        </w:tc>
        <w:tc>
          <w:tcPr>
            <w:tcW w:w="992" w:type="dxa"/>
            <w:noWrap w:val="0"/>
            <w:vAlign w:val="center"/>
          </w:tcPr>
          <w:p w14:paraId="15407DD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Y＜100</w:t>
            </w:r>
          </w:p>
        </w:tc>
      </w:tr>
      <w:tr w14:paraId="715D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14:paraId="7E55DC68">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5A78368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资产总额(Z)</w:t>
            </w:r>
          </w:p>
        </w:tc>
        <w:tc>
          <w:tcPr>
            <w:tcW w:w="709" w:type="dxa"/>
            <w:noWrap w:val="0"/>
            <w:vAlign w:val="center"/>
          </w:tcPr>
          <w:p w14:paraId="24495D7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366B4F47">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Z≥10000</w:t>
            </w:r>
          </w:p>
        </w:tc>
        <w:tc>
          <w:tcPr>
            <w:tcW w:w="1701" w:type="dxa"/>
            <w:noWrap w:val="0"/>
            <w:vAlign w:val="center"/>
          </w:tcPr>
          <w:p w14:paraId="0673FE3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5000≤Z＜10000</w:t>
            </w:r>
          </w:p>
        </w:tc>
        <w:tc>
          <w:tcPr>
            <w:tcW w:w="1426" w:type="dxa"/>
            <w:noWrap w:val="0"/>
            <w:vAlign w:val="center"/>
          </w:tcPr>
          <w:p w14:paraId="75CAFC1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2000≤Z＜5000</w:t>
            </w:r>
          </w:p>
        </w:tc>
        <w:tc>
          <w:tcPr>
            <w:tcW w:w="992" w:type="dxa"/>
            <w:noWrap w:val="0"/>
            <w:vAlign w:val="center"/>
          </w:tcPr>
          <w:p w14:paraId="5E7470F2">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Z＜2000</w:t>
            </w:r>
          </w:p>
        </w:tc>
      </w:tr>
      <w:tr w14:paraId="259EF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14:paraId="521FA082">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物业管理</w:t>
            </w:r>
          </w:p>
        </w:tc>
        <w:tc>
          <w:tcPr>
            <w:tcW w:w="1369" w:type="dxa"/>
            <w:noWrap w:val="0"/>
            <w:vAlign w:val="center"/>
          </w:tcPr>
          <w:p w14:paraId="512583A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160AA14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16A3DB7B">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X≥1000</w:t>
            </w:r>
          </w:p>
        </w:tc>
        <w:tc>
          <w:tcPr>
            <w:tcW w:w="1701" w:type="dxa"/>
            <w:noWrap w:val="0"/>
            <w:vAlign w:val="center"/>
          </w:tcPr>
          <w:p w14:paraId="7DEC9A8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300≤X＜1000</w:t>
            </w:r>
          </w:p>
        </w:tc>
        <w:tc>
          <w:tcPr>
            <w:tcW w:w="1426" w:type="dxa"/>
            <w:noWrap w:val="0"/>
            <w:vAlign w:val="center"/>
          </w:tcPr>
          <w:p w14:paraId="3A7D8EF8">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100≤X＜300</w:t>
            </w:r>
          </w:p>
        </w:tc>
        <w:tc>
          <w:tcPr>
            <w:tcW w:w="992" w:type="dxa"/>
            <w:noWrap w:val="0"/>
            <w:vAlign w:val="center"/>
          </w:tcPr>
          <w:p w14:paraId="7E7EB76D">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X＜100</w:t>
            </w:r>
          </w:p>
        </w:tc>
      </w:tr>
      <w:tr w14:paraId="0B805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14:paraId="0404EAAE">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7A2E4A9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营业收入(Y)</w:t>
            </w:r>
          </w:p>
        </w:tc>
        <w:tc>
          <w:tcPr>
            <w:tcW w:w="709" w:type="dxa"/>
            <w:noWrap w:val="0"/>
            <w:vAlign w:val="center"/>
          </w:tcPr>
          <w:p w14:paraId="54CF79C1">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2059758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Y≥5000</w:t>
            </w:r>
          </w:p>
        </w:tc>
        <w:tc>
          <w:tcPr>
            <w:tcW w:w="1701" w:type="dxa"/>
            <w:noWrap w:val="0"/>
            <w:vAlign w:val="center"/>
          </w:tcPr>
          <w:p w14:paraId="39C7A840">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1000≤Y＜5000</w:t>
            </w:r>
          </w:p>
        </w:tc>
        <w:tc>
          <w:tcPr>
            <w:tcW w:w="1426" w:type="dxa"/>
            <w:noWrap w:val="0"/>
            <w:vAlign w:val="center"/>
          </w:tcPr>
          <w:p w14:paraId="0C72C20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500≤Y＜1000</w:t>
            </w:r>
          </w:p>
        </w:tc>
        <w:tc>
          <w:tcPr>
            <w:tcW w:w="992" w:type="dxa"/>
            <w:noWrap w:val="0"/>
            <w:vAlign w:val="center"/>
          </w:tcPr>
          <w:p w14:paraId="31A6F0D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Y＜500</w:t>
            </w:r>
          </w:p>
        </w:tc>
      </w:tr>
      <w:tr w14:paraId="51CAF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14:paraId="3302BAF4">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租赁和商务服务业</w:t>
            </w:r>
          </w:p>
        </w:tc>
        <w:tc>
          <w:tcPr>
            <w:tcW w:w="1369" w:type="dxa"/>
            <w:noWrap w:val="0"/>
            <w:vAlign w:val="center"/>
          </w:tcPr>
          <w:p w14:paraId="6981B0A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76603C2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3397A28E">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X≥300</w:t>
            </w:r>
          </w:p>
        </w:tc>
        <w:tc>
          <w:tcPr>
            <w:tcW w:w="1701" w:type="dxa"/>
            <w:noWrap w:val="0"/>
            <w:vAlign w:val="center"/>
          </w:tcPr>
          <w:p w14:paraId="362BE0B7">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100≤X＜300</w:t>
            </w:r>
          </w:p>
        </w:tc>
        <w:tc>
          <w:tcPr>
            <w:tcW w:w="1426" w:type="dxa"/>
            <w:noWrap w:val="0"/>
            <w:vAlign w:val="center"/>
          </w:tcPr>
          <w:p w14:paraId="7D67F4C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10≤X＜100</w:t>
            </w:r>
          </w:p>
        </w:tc>
        <w:tc>
          <w:tcPr>
            <w:tcW w:w="992" w:type="dxa"/>
            <w:noWrap w:val="0"/>
            <w:vAlign w:val="center"/>
          </w:tcPr>
          <w:p w14:paraId="1B8D3FA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r w14:paraId="1484D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14:paraId="3B703BFC">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p>
        </w:tc>
        <w:tc>
          <w:tcPr>
            <w:tcW w:w="1369" w:type="dxa"/>
            <w:noWrap w:val="0"/>
            <w:vAlign w:val="center"/>
          </w:tcPr>
          <w:p w14:paraId="07215694">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资产总额(Z)</w:t>
            </w:r>
          </w:p>
        </w:tc>
        <w:tc>
          <w:tcPr>
            <w:tcW w:w="709" w:type="dxa"/>
            <w:noWrap w:val="0"/>
            <w:vAlign w:val="center"/>
          </w:tcPr>
          <w:p w14:paraId="2111F05C">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万元</w:t>
            </w:r>
          </w:p>
        </w:tc>
        <w:tc>
          <w:tcPr>
            <w:tcW w:w="1125" w:type="dxa"/>
            <w:noWrap w:val="0"/>
            <w:vAlign w:val="center"/>
          </w:tcPr>
          <w:p w14:paraId="1C5853BF">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Z≥120000</w:t>
            </w:r>
          </w:p>
        </w:tc>
        <w:tc>
          <w:tcPr>
            <w:tcW w:w="1701" w:type="dxa"/>
            <w:noWrap w:val="0"/>
            <w:vAlign w:val="center"/>
          </w:tcPr>
          <w:p w14:paraId="1E8FE59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8000≤Z＜120000</w:t>
            </w:r>
          </w:p>
        </w:tc>
        <w:tc>
          <w:tcPr>
            <w:tcW w:w="1426" w:type="dxa"/>
            <w:noWrap w:val="0"/>
            <w:vAlign w:val="center"/>
          </w:tcPr>
          <w:p w14:paraId="7B991436">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100≤Z＜8000</w:t>
            </w:r>
          </w:p>
        </w:tc>
        <w:tc>
          <w:tcPr>
            <w:tcW w:w="992" w:type="dxa"/>
            <w:noWrap w:val="0"/>
            <w:vAlign w:val="center"/>
          </w:tcPr>
          <w:p w14:paraId="26AE840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Z＜100</w:t>
            </w:r>
          </w:p>
        </w:tc>
      </w:tr>
      <w:tr w14:paraId="13D75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noWrap w:val="0"/>
            <w:vAlign w:val="center"/>
          </w:tcPr>
          <w:p w14:paraId="7CAF9CC1">
            <w:pPr>
              <w:keepNext w:val="0"/>
              <w:keepLines w:val="0"/>
              <w:pageBreakBefore w:val="0"/>
              <w:widowControl/>
              <w:kinsoku/>
              <w:wordWrap/>
              <w:overflowPunct/>
              <w:topLinePunct w:val="0"/>
              <w:autoSpaceDE/>
              <w:autoSpaceDN/>
              <w:bidi w:val="0"/>
              <w:snapToGrid/>
              <w:spacing w:line="280" w:lineRule="exact"/>
              <w:ind w:right="0" w:rightChars="0"/>
              <w:jc w:val="left"/>
              <w:textAlignment w:val="auto"/>
              <w:outlineLvl w:val="9"/>
              <w:rPr>
                <w:rFonts w:hint="eastAsia" w:ascii="Times New Roman" w:hAnsi="Times New Roman" w:eastAsia="宋体" w:cs="宋体"/>
                <w:color w:val="auto"/>
                <w:spacing w:val="0"/>
                <w:kern w:val="0"/>
                <w:sz w:val="18"/>
                <w:szCs w:val="18"/>
                <w:highlight w:val="none"/>
              </w:rPr>
            </w:pPr>
            <w:r>
              <w:rPr>
                <w:rFonts w:hint="eastAsia" w:ascii="Times New Roman" w:hAnsi="Times New Roman" w:eastAsia="宋体" w:cs="宋体"/>
                <w:color w:val="auto"/>
                <w:spacing w:val="0"/>
                <w:kern w:val="0"/>
                <w:sz w:val="18"/>
                <w:szCs w:val="18"/>
                <w:highlight w:val="none"/>
              </w:rPr>
              <w:t>其他未列明行业 *</w:t>
            </w:r>
          </w:p>
        </w:tc>
        <w:tc>
          <w:tcPr>
            <w:tcW w:w="1369" w:type="dxa"/>
            <w:noWrap w:val="0"/>
            <w:vAlign w:val="center"/>
          </w:tcPr>
          <w:p w14:paraId="53652F13">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从业人员(X)</w:t>
            </w:r>
          </w:p>
        </w:tc>
        <w:tc>
          <w:tcPr>
            <w:tcW w:w="709" w:type="dxa"/>
            <w:noWrap w:val="0"/>
            <w:vAlign w:val="center"/>
          </w:tcPr>
          <w:p w14:paraId="4B92A62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人</w:t>
            </w:r>
          </w:p>
        </w:tc>
        <w:tc>
          <w:tcPr>
            <w:tcW w:w="1125" w:type="dxa"/>
            <w:noWrap w:val="0"/>
            <w:vAlign w:val="center"/>
          </w:tcPr>
          <w:p w14:paraId="795CD255">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X≥300</w:t>
            </w:r>
          </w:p>
        </w:tc>
        <w:tc>
          <w:tcPr>
            <w:tcW w:w="1701" w:type="dxa"/>
            <w:noWrap w:val="0"/>
            <w:vAlign w:val="center"/>
          </w:tcPr>
          <w:p w14:paraId="24CDA2D2">
            <w:pPr>
              <w:keepNext w:val="0"/>
              <w:keepLines w:val="0"/>
              <w:pageBreakBefore w:val="0"/>
              <w:widowControl/>
              <w:kinsoku/>
              <w:wordWrap/>
              <w:overflowPunct/>
              <w:topLinePunct w:val="0"/>
              <w:autoSpaceDE/>
              <w:autoSpaceDN/>
              <w:bidi w:val="0"/>
              <w:snapToGrid/>
              <w:spacing w:line="280" w:lineRule="exact"/>
              <w:ind w:left="1" w:leftChars="-51" w:right="0" w:rightChars="0" w:hanging="108" w:hangingChars="6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100≤X＜300</w:t>
            </w:r>
          </w:p>
        </w:tc>
        <w:tc>
          <w:tcPr>
            <w:tcW w:w="1426" w:type="dxa"/>
            <w:noWrap w:val="0"/>
            <w:vAlign w:val="center"/>
          </w:tcPr>
          <w:p w14:paraId="045A4850">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10≤X＜100</w:t>
            </w:r>
          </w:p>
        </w:tc>
        <w:tc>
          <w:tcPr>
            <w:tcW w:w="992" w:type="dxa"/>
            <w:noWrap w:val="0"/>
            <w:vAlign w:val="center"/>
          </w:tcPr>
          <w:p w14:paraId="228E1B19">
            <w:pPr>
              <w:keepNext w:val="0"/>
              <w:keepLines w:val="0"/>
              <w:pageBreakBefore w:val="0"/>
              <w:widowControl/>
              <w:kinsoku/>
              <w:wordWrap/>
              <w:overflowPunct/>
              <w:topLinePunct w:val="0"/>
              <w:autoSpaceDE/>
              <w:autoSpaceDN/>
              <w:bidi w:val="0"/>
              <w:snapToGrid/>
              <w:spacing w:line="280" w:lineRule="exact"/>
              <w:ind w:right="0" w:rightChars="0"/>
              <w:jc w:val="center"/>
              <w:textAlignment w:val="auto"/>
              <w:outlineLvl w:val="9"/>
              <w:rPr>
                <w:rFonts w:hint="eastAsia" w:ascii="Times New Roman" w:hAnsi="Times New Roman" w:eastAsia="宋体" w:cs="宋体"/>
                <w:color w:val="auto"/>
                <w:kern w:val="0"/>
                <w:sz w:val="18"/>
                <w:szCs w:val="18"/>
                <w:highlight w:val="none"/>
              </w:rPr>
            </w:pPr>
            <w:r>
              <w:rPr>
                <w:rFonts w:hint="eastAsia" w:ascii="Times New Roman" w:hAnsi="Times New Roman" w:eastAsia="宋体" w:cs="宋体"/>
                <w:color w:val="auto"/>
                <w:kern w:val="0"/>
                <w:sz w:val="18"/>
                <w:szCs w:val="18"/>
                <w:highlight w:val="none"/>
              </w:rPr>
              <w:t>X＜10</w:t>
            </w:r>
          </w:p>
        </w:tc>
      </w:tr>
    </w:tbl>
    <w:p w14:paraId="3F53679C">
      <w:pPr>
        <w:keepNext w:val="0"/>
        <w:keepLines w:val="0"/>
        <w:pageBreakBefore w:val="0"/>
        <w:widowControl/>
        <w:kinsoku/>
        <w:wordWrap/>
        <w:overflowPunct/>
        <w:topLinePunct w:val="0"/>
        <w:autoSpaceDE/>
        <w:autoSpaceDN/>
        <w:bidi w:val="0"/>
        <w:snapToGrid/>
        <w:spacing w:beforeLines="0" w:afterLines="0" w:line="440" w:lineRule="exact"/>
        <w:ind w:right="0" w:rightChars="0"/>
        <w:textAlignment w:val="auto"/>
        <w:outlineLvl w:val="9"/>
        <w:rPr>
          <w:rFonts w:hint="eastAsia" w:ascii="Times New Roman" w:hAnsi="Times New Roman" w:eastAsia="宋体" w:cs="宋体"/>
          <w:color w:val="auto"/>
          <w:spacing w:val="8"/>
          <w:kern w:val="0"/>
          <w:sz w:val="21"/>
          <w:szCs w:val="21"/>
          <w:highlight w:val="none"/>
        </w:rPr>
      </w:pPr>
      <w:r>
        <w:rPr>
          <w:rFonts w:hint="eastAsia" w:ascii="Times New Roman" w:hAnsi="Times New Roman" w:eastAsia="宋体" w:cs="宋体"/>
          <w:color w:val="auto"/>
          <w:spacing w:val="8"/>
          <w:kern w:val="0"/>
          <w:sz w:val="21"/>
          <w:szCs w:val="21"/>
          <w:highlight w:val="none"/>
        </w:rPr>
        <w:t>说明：</w:t>
      </w:r>
    </w:p>
    <w:p w14:paraId="0C947719">
      <w:pPr>
        <w:pStyle w:val="27"/>
        <w:keepNext w:val="0"/>
        <w:keepLines w:val="0"/>
        <w:pageBreakBefore w:val="0"/>
        <w:kinsoku/>
        <w:wordWrap/>
        <w:overflowPunct/>
        <w:topLinePunct w:val="0"/>
        <w:autoSpaceDE/>
        <w:autoSpaceDN/>
        <w:bidi w:val="0"/>
        <w:adjustRightInd w:val="0"/>
        <w:snapToGrid/>
        <w:spacing w:beforeLines="0" w:afterLines="0" w:line="440" w:lineRule="exact"/>
        <w:ind w:right="0" w:rightChars="0" w:firstLine="452" w:firstLineChars="200"/>
        <w:contextualSpacing/>
        <w:textAlignment w:val="auto"/>
        <w:outlineLvl w:val="9"/>
        <w:rPr>
          <w:rFonts w:hint="eastAsia" w:ascii="Times New Roman" w:hAnsi="Times New Roman" w:eastAsia="宋体" w:cs="宋体"/>
          <w:color w:val="auto"/>
          <w:spacing w:val="8"/>
          <w:kern w:val="0"/>
          <w:sz w:val="21"/>
          <w:szCs w:val="21"/>
          <w:highlight w:val="none"/>
        </w:rPr>
      </w:pPr>
      <w:r>
        <w:rPr>
          <w:rFonts w:hint="eastAsia" w:ascii="Times New Roman" w:hAnsi="Times New Roman" w:eastAsia="宋体" w:cs="宋体"/>
          <w:color w:val="auto"/>
          <w:spacing w:val="8"/>
          <w:kern w:val="0"/>
          <w:sz w:val="21"/>
          <w:szCs w:val="21"/>
          <w:highlight w:val="none"/>
        </w:rPr>
        <w:t>1.大型、中型和小型企业须同时满足所列指标的下限，否则下划一档；微型企业只须满足所列指标中的一项即可。</w:t>
      </w:r>
    </w:p>
    <w:p w14:paraId="2E847768">
      <w:pPr>
        <w:pStyle w:val="27"/>
        <w:keepNext w:val="0"/>
        <w:keepLines w:val="0"/>
        <w:pageBreakBefore w:val="0"/>
        <w:kinsoku/>
        <w:wordWrap/>
        <w:overflowPunct/>
        <w:topLinePunct w:val="0"/>
        <w:autoSpaceDE/>
        <w:autoSpaceDN/>
        <w:bidi w:val="0"/>
        <w:adjustRightInd w:val="0"/>
        <w:snapToGrid/>
        <w:spacing w:beforeLines="0" w:afterLines="0" w:line="440" w:lineRule="exact"/>
        <w:ind w:right="0" w:rightChars="0" w:firstLine="452" w:firstLineChars="200"/>
        <w:contextualSpacing/>
        <w:textAlignment w:val="auto"/>
        <w:outlineLvl w:val="9"/>
        <w:rPr>
          <w:rFonts w:hint="eastAsia" w:ascii="Times New Roman" w:hAnsi="Times New Roman" w:eastAsia="宋体" w:cs="宋体"/>
          <w:color w:val="auto"/>
          <w:spacing w:val="8"/>
          <w:kern w:val="0"/>
          <w:sz w:val="21"/>
          <w:szCs w:val="21"/>
          <w:highlight w:val="none"/>
        </w:rPr>
      </w:pPr>
      <w:r>
        <w:rPr>
          <w:rFonts w:hint="eastAsia" w:ascii="Times New Roman" w:hAnsi="Times New Roman" w:eastAsia="宋体" w:cs="宋体"/>
          <w:color w:val="auto"/>
          <w:spacing w:val="8"/>
          <w:kern w:val="0"/>
          <w:sz w:val="21"/>
          <w:szCs w:val="21"/>
          <w:highlight w:val="none"/>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578A0E2A">
      <w:pPr>
        <w:pStyle w:val="27"/>
        <w:keepNext w:val="0"/>
        <w:keepLines w:val="0"/>
        <w:pageBreakBefore w:val="0"/>
        <w:kinsoku/>
        <w:wordWrap/>
        <w:overflowPunct/>
        <w:topLinePunct w:val="0"/>
        <w:autoSpaceDE/>
        <w:autoSpaceDN/>
        <w:bidi w:val="0"/>
        <w:snapToGrid/>
        <w:spacing w:beforeLines="0" w:afterLines="0" w:line="440" w:lineRule="exact"/>
        <w:ind w:right="0" w:rightChars="0" w:firstLine="452" w:firstLineChars="200"/>
        <w:textAlignment w:val="auto"/>
        <w:outlineLvl w:val="9"/>
        <w:rPr>
          <w:rFonts w:hint="eastAsia" w:ascii="Times New Roman" w:hAnsi="Times New Roman" w:eastAsia="宋体" w:cs="宋体"/>
          <w:color w:val="auto"/>
          <w:spacing w:val="8"/>
          <w:kern w:val="0"/>
          <w:sz w:val="21"/>
          <w:szCs w:val="21"/>
          <w:highlight w:val="none"/>
        </w:rPr>
      </w:pPr>
      <w:r>
        <w:rPr>
          <w:rFonts w:hint="eastAsia" w:ascii="Times New Roman" w:hAnsi="Times New Roman" w:eastAsia="宋体" w:cs="宋体"/>
          <w:color w:val="auto"/>
          <w:spacing w:val="8"/>
          <w:kern w:val="0"/>
          <w:sz w:val="21"/>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bookmarkStart w:id="243" w:name="_Toc8466"/>
      <w:bookmarkStart w:id="244" w:name="_Toc4774"/>
    </w:p>
    <w:p w14:paraId="6F2EB844">
      <w:pPr>
        <w:pStyle w:val="12"/>
        <w:rPr>
          <w:rFonts w:hint="eastAsia" w:ascii="Times New Roman" w:hAnsi="Times New Roman" w:eastAsia="宋体" w:cs="宋体"/>
          <w:color w:val="auto"/>
          <w:spacing w:val="8"/>
          <w:kern w:val="0"/>
          <w:sz w:val="24"/>
          <w:szCs w:val="24"/>
          <w:highlight w:val="none"/>
        </w:rPr>
      </w:pPr>
    </w:p>
    <w:p w14:paraId="6A1DF52E">
      <w:pPr>
        <w:keepNext w:val="0"/>
        <w:keepLines w:val="0"/>
        <w:pageBreakBefore w:val="0"/>
        <w:kinsoku/>
        <w:wordWrap/>
        <w:overflowPunct/>
        <w:topLinePunct w:val="0"/>
        <w:autoSpaceDE/>
        <w:autoSpaceDN/>
        <w:bidi w:val="0"/>
        <w:adjustRightInd/>
        <w:snapToGrid/>
        <w:spacing w:line="360" w:lineRule="auto"/>
        <w:jc w:val="center"/>
        <w:textAlignment w:val="auto"/>
        <w:outlineLvl w:val="0"/>
        <w:rPr>
          <w:rFonts w:hint="eastAsia" w:ascii="Times New Roman" w:hAnsi="Times New Roman" w:eastAsia="华文中宋" w:cs="华文中宋"/>
          <w:b/>
          <w:bCs/>
          <w:color w:val="auto"/>
          <w:sz w:val="32"/>
          <w:szCs w:val="32"/>
        </w:rPr>
      </w:pPr>
      <w:bookmarkStart w:id="245" w:name="_Toc11185"/>
      <w:bookmarkStart w:id="246" w:name="_Toc25717"/>
      <w:r>
        <w:rPr>
          <w:rFonts w:hint="eastAsia" w:ascii="Times New Roman" w:hAnsi="Times New Roman" w:eastAsia="华文中宋" w:cs="华文中宋"/>
          <w:b/>
          <w:bCs/>
          <w:color w:val="auto"/>
          <w:sz w:val="32"/>
          <w:szCs w:val="32"/>
          <w:lang w:eastAsia="zh-CN"/>
        </w:rPr>
        <w:br w:type="page"/>
      </w:r>
      <w:bookmarkStart w:id="247" w:name="_Toc3662"/>
      <w:r>
        <w:rPr>
          <w:rFonts w:hint="eastAsia" w:ascii="Times New Roman" w:hAnsi="Times New Roman" w:eastAsia="华文中宋" w:cs="华文中宋"/>
          <w:b/>
          <w:bCs/>
          <w:color w:val="auto"/>
          <w:sz w:val="32"/>
          <w:szCs w:val="32"/>
          <w:lang w:eastAsia="zh-CN"/>
        </w:rPr>
        <w:t>第五章</w:t>
      </w:r>
      <w:r>
        <w:rPr>
          <w:rFonts w:hint="eastAsia" w:ascii="Times New Roman" w:hAnsi="Times New Roman" w:eastAsia="华文中宋" w:cs="华文中宋"/>
          <w:b/>
          <w:bCs/>
          <w:color w:val="auto"/>
          <w:sz w:val="32"/>
          <w:szCs w:val="32"/>
          <w:lang w:val="en-US" w:eastAsia="zh-CN"/>
        </w:rPr>
        <w:t xml:space="preserve">  </w:t>
      </w:r>
      <w:r>
        <w:rPr>
          <w:rFonts w:hint="eastAsia" w:ascii="Times New Roman" w:hAnsi="Times New Roman" w:eastAsia="华文中宋" w:cs="华文中宋"/>
          <w:b/>
          <w:bCs/>
          <w:color w:val="auto"/>
          <w:sz w:val="32"/>
          <w:szCs w:val="32"/>
        </w:rPr>
        <w:t>采购合同（合同主要条款及格式）</w:t>
      </w:r>
      <w:bookmarkEnd w:id="243"/>
      <w:bookmarkEnd w:id="244"/>
      <w:bookmarkEnd w:id="245"/>
      <w:bookmarkEnd w:id="246"/>
      <w:bookmarkEnd w:id="247"/>
    </w:p>
    <w:p w14:paraId="5767AC4A">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Times New Roman" w:hAnsi="Times New Roman" w:eastAsia="宋体" w:cs="宋体"/>
          <w:color w:val="auto"/>
          <w:kern w:val="0"/>
          <w:sz w:val="32"/>
          <w:szCs w:val="32"/>
        </w:rPr>
      </w:pPr>
      <w:bookmarkStart w:id="248" w:name="_Toc29710"/>
      <w:bookmarkStart w:id="249" w:name="_Toc537"/>
      <w:bookmarkStart w:id="250" w:name="_Toc10014"/>
      <w:bookmarkStart w:id="251" w:name="_Toc24269"/>
      <w:r>
        <w:rPr>
          <w:rFonts w:hint="eastAsia" w:ascii="Times New Roman" w:hAnsi="Times New Roman" w:eastAsia="宋体" w:cs="宋体"/>
          <w:b/>
          <w:bCs/>
          <w:color w:val="auto"/>
          <w:kern w:val="0"/>
          <w:sz w:val="32"/>
          <w:szCs w:val="32"/>
        </w:rPr>
        <w:t>第一部分 合同协议书</w:t>
      </w:r>
      <w:bookmarkEnd w:id="248"/>
      <w:bookmarkEnd w:id="249"/>
    </w:p>
    <w:p w14:paraId="5906E73F">
      <w:pPr>
        <w:keepNext w:val="0"/>
        <w:keepLines w:val="0"/>
        <w:pageBreakBefore w:val="0"/>
        <w:widowControl w:val="0"/>
        <w:kinsoku/>
        <w:wordWrap/>
        <w:overflowPunct/>
        <w:topLinePunct w:val="0"/>
        <w:autoSpaceDE/>
        <w:autoSpaceDN/>
        <w:bidi w:val="0"/>
        <w:adjustRightInd/>
        <w:snapToGrid/>
        <w:spacing w:line="360" w:lineRule="auto"/>
        <w:ind w:left="424"/>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发包人（全称</w:t>
      </w:r>
      <w:r>
        <w:rPr>
          <w:rFonts w:hint="eastAsia" w:ascii="新宋体" w:hAnsi="新宋体" w:eastAsia="新宋体" w:cs="新宋体"/>
          <w:color w:val="auto"/>
          <w:spacing w:val="20"/>
          <w:szCs w:val="21"/>
          <w:highlight w:val="none"/>
        </w:rPr>
        <w:t>）：</w:t>
      </w:r>
      <w:r>
        <w:rPr>
          <w:rFonts w:hint="eastAsia" w:ascii="新宋体" w:hAnsi="新宋体" w:eastAsia="新宋体" w:cs="新宋体"/>
          <w:color w:val="auto"/>
          <w:spacing w:val="8"/>
          <w:szCs w:val="21"/>
          <w:highlight w:val="none"/>
          <w:u w:val="single"/>
          <w:lang w:eastAsia="zh-CN"/>
        </w:rPr>
        <w:t>桂林星盛产业投资集团有限公司</w:t>
      </w:r>
    </w:p>
    <w:p w14:paraId="4199FEE3">
      <w:pPr>
        <w:keepNext w:val="0"/>
        <w:keepLines w:val="0"/>
        <w:pageBreakBefore w:val="0"/>
        <w:widowControl w:val="0"/>
        <w:kinsoku/>
        <w:wordWrap/>
        <w:overflowPunct/>
        <w:topLinePunct w:val="0"/>
        <w:autoSpaceDE/>
        <w:autoSpaceDN/>
        <w:bidi w:val="0"/>
        <w:adjustRightInd/>
        <w:snapToGrid/>
        <w:spacing w:line="360" w:lineRule="auto"/>
        <w:ind w:left="420"/>
        <w:jc w:val="left"/>
        <w:textAlignment w:val="auto"/>
        <w:rPr>
          <w:rFonts w:hint="eastAsia" w:ascii="新宋体" w:hAnsi="新宋体" w:eastAsia="新宋体" w:cs="新宋体"/>
          <w:color w:val="auto"/>
          <w:szCs w:val="21"/>
          <w:highlight w:val="none"/>
          <w:lang w:val="en-US" w:eastAsia="zh-CN"/>
        </w:rPr>
      </w:pPr>
      <w:r>
        <w:rPr>
          <w:rFonts w:hint="eastAsia" w:ascii="新宋体" w:hAnsi="新宋体" w:eastAsia="新宋体" w:cs="新宋体"/>
          <w:color w:val="auto"/>
          <w:spacing w:val="9"/>
          <w:szCs w:val="21"/>
          <w:highlight w:val="none"/>
        </w:rPr>
        <w:t>承包人（全称</w:t>
      </w:r>
      <w:r>
        <w:rPr>
          <w:rFonts w:hint="eastAsia" w:ascii="新宋体" w:hAnsi="新宋体" w:eastAsia="新宋体" w:cs="新宋体"/>
          <w:color w:val="auto"/>
          <w:spacing w:val="12"/>
          <w:szCs w:val="21"/>
          <w:highlight w:val="none"/>
        </w:rPr>
        <w:t>）：</w:t>
      </w:r>
      <w:r>
        <w:rPr>
          <w:rFonts w:hint="eastAsia" w:ascii="新宋体" w:hAnsi="新宋体" w:eastAsia="新宋体" w:cs="新宋体"/>
          <w:color w:val="auto"/>
          <w:szCs w:val="21"/>
          <w:highlight w:val="none"/>
          <w:u w:val="single"/>
          <w:lang w:val="en-US" w:eastAsia="zh-CN"/>
        </w:rPr>
        <w:t xml:space="preserve">                     </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zCs w:val="21"/>
          <w:highlight w:val="none"/>
          <w:u w:val="single"/>
          <w:lang w:val="en-US" w:eastAsia="zh-CN"/>
        </w:rPr>
        <w:t xml:space="preserve"> </w:t>
      </w:r>
    </w:p>
    <w:p w14:paraId="72320087">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根据《中华人民共和国民法典》、《中华人民共和国建筑法》及有关法律规定，遵循平等、自愿、公</w:t>
      </w:r>
      <w:r>
        <w:rPr>
          <w:rFonts w:hint="eastAsia" w:ascii="新宋体" w:hAnsi="新宋体" w:eastAsia="新宋体" w:cs="新宋体"/>
          <w:color w:val="auto"/>
          <w:spacing w:val="7"/>
          <w:szCs w:val="21"/>
          <w:highlight w:val="none"/>
        </w:rPr>
        <w:t>平和诚实信用的原则，双方就</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zCs w:val="21"/>
          <w:highlight w:val="none"/>
          <w:u w:val="single"/>
          <w:lang w:eastAsia="zh-CN"/>
        </w:rPr>
        <w:t>英才东二路一期道路建设工程</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pacing w:val="7"/>
          <w:szCs w:val="21"/>
          <w:highlight w:val="none"/>
        </w:rPr>
        <w:t>施工及有关</w:t>
      </w:r>
      <w:r>
        <w:rPr>
          <w:rFonts w:hint="eastAsia" w:ascii="新宋体" w:hAnsi="新宋体" w:eastAsia="新宋体" w:cs="新宋体"/>
          <w:color w:val="auto"/>
          <w:spacing w:val="8"/>
          <w:szCs w:val="21"/>
          <w:highlight w:val="none"/>
        </w:rPr>
        <w:t>事项协商一致，共同达成如下协议：</w:t>
      </w:r>
    </w:p>
    <w:p w14:paraId="7C0889BB">
      <w:pPr>
        <w:keepNext w:val="0"/>
        <w:keepLines w:val="0"/>
        <w:pageBreakBefore w:val="0"/>
        <w:widowControl w:val="0"/>
        <w:kinsoku/>
        <w:wordWrap/>
        <w:overflowPunct/>
        <w:topLinePunct w:val="0"/>
        <w:autoSpaceDE/>
        <w:autoSpaceDN/>
        <w:bidi w:val="0"/>
        <w:adjustRightInd/>
        <w:spacing w:line="360" w:lineRule="auto"/>
        <w:ind w:left="4"/>
        <w:jc w:val="left"/>
        <w:textAlignment w:val="auto"/>
        <w:outlineLvl w:val="1"/>
        <w:rPr>
          <w:rFonts w:hint="eastAsia" w:ascii="新宋体" w:hAnsi="新宋体" w:eastAsia="新宋体" w:cs="新宋体"/>
          <w:b/>
          <w:bCs/>
          <w:color w:val="auto"/>
          <w:szCs w:val="21"/>
          <w:highlight w:val="none"/>
        </w:rPr>
      </w:pPr>
      <w:bookmarkStart w:id="252" w:name="_Toc24577"/>
      <w:bookmarkStart w:id="253" w:name="_Toc4182"/>
      <w:r>
        <w:rPr>
          <w:rFonts w:hint="eastAsia" w:ascii="新宋体" w:hAnsi="新宋体" w:eastAsia="新宋体" w:cs="新宋体"/>
          <w:b/>
          <w:bCs/>
          <w:color w:val="auto"/>
          <w:spacing w:val="7"/>
          <w:szCs w:val="21"/>
          <w:highlight w:val="none"/>
        </w:rPr>
        <w:t>一、工程概况</w:t>
      </w:r>
      <w:bookmarkEnd w:id="252"/>
      <w:bookmarkEnd w:id="253"/>
    </w:p>
    <w:p w14:paraId="319DDF1A">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lang w:eastAsia="zh-CN"/>
        </w:rPr>
      </w:pPr>
      <w:r>
        <w:rPr>
          <w:rFonts w:hint="eastAsia" w:ascii="新宋体" w:hAnsi="新宋体" w:eastAsia="新宋体" w:cs="新宋体"/>
          <w:color w:val="auto"/>
          <w:spacing w:val="7"/>
          <w:szCs w:val="21"/>
          <w:highlight w:val="none"/>
        </w:rPr>
        <w:t>1.工程名称：</w:t>
      </w:r>
      <w:r>
        <w:rPr>
          <w:rFonts w:hint="eastAsia" w:ascii="新宋体" w:hAnsi="新宋体" w:eastAsia="新宋体" w:cs="新宋体"/>
          <w:color w:val="auto"/>
          <w:szCs w:val="21"/>
          <w:highlight w:val="none"/>
          <w:u w:val="single"/>
          <w:lang w:eastAsia="zh-CN"/>
        </w:rPr>
        <w:t>英才东二路一期道路建设工程</w:t>
      </w:r>
    </w:p>
    <w:p w14:paraId="485DA35A">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2.工程地点：</w:t>
      </w:r>
      <w:r>
        <w:rPr>
          <w:rFonts w:hint="eastAsia"/>
          <w:color w:val="auto"/>
          <w:u w:val="single"/>
          <w:lang w:eastAsia="zh-CN"/>
        </w:rPr>
        <w:t>桂林市七星区</w:t>
      </w:r>
      <w:r>
        <w:rPr>
          <w:rFonts w:hint="eastAsia" w:ascii="新宋体" w:hAnsi="新宋体" w:eastAsia="新宋体" w:cs="新宋体"/>
          <w:color w:val="auto"/>
          <w:spacing w:val="8"/>
          <w:szCs w:val="21"/>
          <w:highlight w:val="none"/>
        </w:rPr>
        <w:t>。</w:t>
      </w:r>
    </w:p>
    <w:p w14:paraId="42680890">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3.资金来源：</w:t>
      </w:r>
      <w:r>
        <w:rPr>
          <w:rFonts w:hint="eastAsia" w:ascii="新宋体" w:hAnsi="新宋体" w:eastAsia="新宋体" w:cs="新宋体"/>
          <w:color w:val="auto"/>
          <w:spacing w:val="16"/>
          <w:szCs w:val="21"/>
          <w:highlight w:val="none"/>
          <w:u w:val="single"/>
          <w:lang w:eastAsia="zh-CN"/>
        </w:rPr>
        <w:t>财政资金</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5"/>
          <w:szCs w:val="21"/>
          <w:highlight w:val="none"/>
        </w:rPr>
        <w:t>。</w:t>
      </w:r>
    </w:p>
    <w:p w14:paraId="4ACAD57E">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4.工程内容：</w:t>
      </w:r>
      <w:r>
        <w:rPr>
          <w:rFonts w:ascii="Times New Roman" w:hAnsi="Times New Roman" w:eastAsia="宋体" w:cs="宋体"/>
          <w:color w:val="auto"/>
          <w:kern w:val="0"/>
          <w:szCs w:val="21"/>
          <w:u w:val="single"/>
        </w:rPr>
        <w:t>本工程施工图纸范围内包含的工程施工内容，详见评审后的招标控制价工程量清单。</w:t>
      </w:r>
    </w:p>
    <w:p w14:paraId="3A852CB1">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5.工程承包范围：</w:t>
      </w:r>
      <w:r>
        <w:rPr>
          <w:rFonts w:hint="eastAsia" w:ascii="新宋体" w:hAnsi="新宋体" w:eastAsia="新宋体" w:cs="新宋体"/>
          <w:color w:val="auto"/>
          <w:spacing w:val="8"/>
          <w:szCs w:val="21"/>
          <w:highlight w:val="none"/>
          <w:u w:val="single"/>
        </w:rPr>
        <w:t>本工程为</w:t>
      </w:r>
      <w:r>
        <w:rPr>
          <w:rFonts w:hint="eastAsia" w:ascii="新宋体" w:hAnsi="新宋体" w:eastAsia="新宋体" w:cs="新宋体"/>
          <w:color w:val="auto"/>
          <w:spacing w:val="8"/>
          <w:szCs w:val="21"/>
          <w:highlight w:val="none"/>
          <w:u w:val="single"/>
          <w:lang w:eastAsia="zh-CN"/>
        </w:rPr>
        <w:t>英才东二路一期道路建设工程</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7"/>
          <w:szCs w:val="21"/>
          <w:highlight w:val="none"/>
          <w:u w:val="single"/>
        </w:rPr>
        <w:t>详见工</w:t>
      </w:r>
      <w:r>
        <w:rPr>
          <w:rFonts w:hint="eastAsia" w:ascii="新宋体" w:hAnsi="新宋体" w:eastAsia="新宋体" w:cs="新宋体"/>
          <w:color w:val="auto"/>
          <w:spacing w:val="6"/>
          <w:szCs w:val="21"/>
          <w:highlight w:val="none"/>
          <w:u w:val="single"/>
        </w:rPr>
        <w:t>程量清单及图纸。</w:t>
      </w:r>
    </w:p>
    <w:p w14:paraId="49EDA02E">
      <w:pPr>
        <w:keepNext w:val="0"/>
        <w:keepLines w:val="0"/>
        <w:pageBreakBefore w:val="0"/>
        <w:widowControl w:val="0"/>
        <w:kinsoku/>
        <w:wordWrap/>
        <w:overflowPunct/>
        <w:topLinePunct w:val="0"/>
        <w:autoSpaceDE/>
        <w:autoSpaceDN/>
        <w:bidi w:val="0"/>
        <w:adjustRightInd/>
        <w:spacing w:line="360" w:lineRule="auto"/>
        <w:ind w:left="4"/>
        <w:jc w:val="left"/>
        <w:textAlignment w:val="auto"/>
        <w:outlineLvl w:val="1"/>
        <w:rPr>
          <w:rFonts w:hint="eastAsia" w:ascii="新宋体" w:hAnsi="新宋体" w:eastAsia="新宋体" w:cs="新宋体"/>
          <w:b/>
          <w:bCs/>
          <w:color w:val="auto"/>
          <w:spacing w:val="7"/>
          <w:szCs w:val="21"/>
          <w:highlight w:val="none"/>
        </w:rPr>
      </w:pPr>
      <w:bookmarkStart w:id="254" w:name="_Toc22425"/>
      <w:bookmarkStart w:id="255" w:name="_Toc2913"/>
      <w:r>
        <w:rPr>
          <w:rFonts w:hint="eastAsia" w:ascii="新宋体" w:hAnsi="新宋体" w:eastAsia="新宋体" w:cs="新宋体"/>
          <w:b/>
          <w:bCs/>
          <w:color w:val="auto"/>
          <w:spacing w:val="7"/>
          <w:szCs w:val="21"/>
          <w:highlight w:val="none"/>
        </w:rPr>
        <w:t>二、合同工期</w:t>
      </w:r>
      <w:bookmarkEnd w:id="254"/>
      <w:bookmarkEnd w:id="255"/>
    </w:p>
    <w:p w14:paraId="212F975C">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计划开工日期：</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85"/>
          <w:szCs w:val="21"/>
          <w:highlight w:val="none"/>
        </w:rPr>
        <w:t xml:space="preserve"> </w:t>
      </w:r>
      <w:r>
        <w:rPr>
          <w:rFonts w:hint="eastAsia" w:ascii="新宋体" w:hAnsi="新宋体" w:eastAsia="新宋体" w:cs="新宋体"/>
          <w:color w:val="auto"/>
          <w:spacing w:val="3"/>
          <w:szCs w:val="21"/>
          <w:highlight w:val="none"/>
        </w:rPr>
        <w:t>年</w:t>
      </w:r>
      <w:r>
        <w:rPr>
          <w:rFonts w:hint="eastAsia" w:ascii="新宋体" w:hAnsi="新宋体" w:eastAsia="新宋体" w:cs="新宋体"/>
          <w:color w:val="auto"/>
          <w:spacing w:val="-99"/>
          <w:szCs w:val="21"/>
          <w:highlight w:val="none"/>
        </w:rPr>
        <w:t xml:space="preserve"> </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87"/>
          <w:szCs w:val="21"/>
          <w:highlight w:val="none"/>
        </w:rPr>
        <w:t xml:space="preserve"> </w:t>
      </w:r>
      <w:r>
        <w:rPr>
          <w:rFonts w:hint="eastAsia" w:ascii="新宋体" w:hAnsi="新宋体" w:eastAsia="新宋体" w:cs="新宋体"/>
          <w:color w:val="auto"/>
          <w:spacing w:val="3"/>
          <w:szCs w:val="21"/>
          <w:highlight w:val="none"/>
        </w:rPr>
        <w:t>月</w:t>
      </w:r>
      <w:r>
        <w:rPr>
          <w:rFonts w:hint="eastAsia" w:ascii="新宋体" w:hAnsi="新宋体" w:eastAsia="新宋体" w:cs="新宋体"/>
          <w:color w:val="auto"/>
          <w:spacing w:val="3"/>
          <w:szCs w:val="21"/>
          <w:highlight w:val="none"/>
          <w:u w:val="single"/>
        </w:rPr>
        <w:t xml:space="preserve">     </w:t>
      </w:r>
      <w:r>
        <w:rPr>
          <w:rFonts w:hint="eastAsia" w:ascii="新宋体" w:hAnsi="新宋体" w:eastAsia="新宋体" w:cs="新宋体"/>
          <w:color w:val="auto"/>
          <w:spacing w:val="-55"/>
          <w:szCs w:val="21"/>
          <w:highlight w:val="none"/>
        </w:rPr>
        <w:t xml:space="preserve"> </w:t>
      </w:r>
      <w:r>
        <w:rPr>
          <w:rFonts w:hint="eastAsia" w:ascii="新宋体" w:hAnsi="新宋体" w:eastAsia="新宋体" w:cs="新宋体"/>
          <w:color w:val="auto"/>
          <w:spacing w:val="3"/>
          <w:szCs w:val="21"/>
          <w:highlight w:val="none"/>
        </w:rPr>
        <w:t>日。</w:t>
      </w:r>
    </w:p>
    <w:p w14:paraId="594C07F7">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2"/>
          <w:szCs w:val="21"/>
          <w:highlight w:val="none"/>
        </w:rPr>
        <w:t>计划竣工日期：</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84"/>
          <w:szCs w:val="21"/>
          <w:highlight w:val="none"/>
        </w:rPr>
        <w:t xml:space="preserve"> </w:t>
      </w:r>
      <w:r>
        <w:rPr>
          <w:rFonts w:hint="eastAsia" w:ascii="新宋体" w:hAnsi="新宋体" w:eastAsia="新宋体" w:cs="新宋体"/>
          <w:color w:val="auto"/>
          <w:spacing w:val="2"/>
          <w:szCs w:val="21"/>
          <w:highlight w:val="none"/>
        </w:rPr>
        <w:t>年</w:t>
      </w:r>
      <w:r>
        <w:rPr>
          <w:rFonts w:hint="eastAsia" w:ascii="新宋体" w:hAnsi="新宋体" w:eastAsia="新宋体" w:cs="新宋体"/>
          <w:color w:val="auto"/>
          <w:spacing w:val="-99"/>
          <w:szCs w:val="21"/>
          <w:highlight w:val="none"/>
        </w:rPr>
        <w:t xml:space="preserve"> </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
          <w:szCs w:val="21"/>
          <w:highlight w:val="none"/>
          <w:u w:val="single"/>
          <w:lang w:val="en-US" w:eastAsia="zh-CN"/>
        </w:rPr>
        <w:t xml:space="preserve"> </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81"/>
          <w:szCs w:val="21"/>
          <w:highlight w:val="none"/>
        </w:rPr>
        <w:t xml:space="preserve"> </w:t>
      </w:r>
      <w:r>
        <w:rPr>
          <w:rFonts w:hint="eastAsia" w:ascii="新宋体" w:hAnsi="新宋体" w:eastAsia="新宋体" w:cs="新宋体"/>
          <w:color w:val="auto"/>
          <w:spacing w:val="2"/>
          <w:szCs w:val="21"/>
          <w:highlight w:val="none"/>
        </w:rPr>
        <w:t>月</w:t>
      </w:r>
      <w:r>
        <w:rPr>
          <w:rFonts w:hint="eastAsia" w:ascii="新宋体" w:hAnsi="新宋体" w:eastAsia="新宋体" w:cs="新宋体"/>
          <w:color w:val="auto"/>
          <w:spacing w:val="-99"/>
          <w:szCs w:val="21"/>
          <w:highlight w:val="none"/>
        </w:rPr>
        <w:t xml:space="preserve"> </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50"/>
          <w:szCs w:val="21"/>
          <w:highlight w:val="none"/>
        </w:rPr>
        <w:t xml:space="preserve"> </w:t>
      </w:r>
      <w:r>
        <w:rPr>
          <w:rFonts w:hint="eastAsia" w:ascii="新宋体" w:hAnsi="新宋体" w:eastAsia="新宋体" w:cs="新宋体"/>
          <w:color w:val="auto"/>
          <w:spacing w:val="2"/>
          <w:szCs w:val="21"/>
          <w:highlight w:val="none"/>
        </w:rPr>
        <w:t>日。</w:t>
      </w:r>
    </w:p>
    <w:p w14:paraId="678CE849">
      <w:pPr>
        <w:pStyle w:val="20"/>
        <w:keepNext w:val="0"/>
        <w:keepLines w:val="0"/>
        <w:pageBreakBefore w:val="0"/>
        <w:widowControl w:val="0"/>
        <w:kinsoku/>
        <w:wordWrap/>
        <w:overflowPunct/>
        <w:topLinePunct w:val="0"/>
        <w:autoSpaceDE/>
        <w:autoSpaceDN/>
        <w:bidi w:val="0"/>
        <w:adjustRightInd/>
        <w:spacing w:after="0" w:line="360" w:lineRule="auto"/>
        <w:ind w:right="2"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工期总日历天数：</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7"/>
          <w:szCs w:val="21"/>
          <w:highlight w:val="none"/>
          <w:u w:val="single"/>
          <w:lang w:val="en-US" w:eastAsia="zh-CN"/>
        </w:rPr>
        <w:t xml:space="preserve"> </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7"/>
          <w:szCs w:val="21"/>
          <w:highlight w:val="none"/>
        </w:rPr>
        <w:t>天。工期总日历天数与根据前述计划开竣工日期计算的工期天数不一致的，以工期总日历天数为准。</w:t>
      </w:r>
    </w:p>
    <w:p w14:paraId="13AFFFEF">
      <w:pPr>
        <w:keepNext w:val="0"/>
        <w:keepLines w:val="0"/>
        <w:pageBreakBefore w:val="0"/>
        <w:widowControl w:val="0"/>
        <w:kinsoku/>
        <w:wordWrap/>
        <w:overflowPunct/>
        <w:topLinePunct w:val="0"/>
        <w:autoSpaceDE/>
        <w:autoSpaceDN/>
        <w:bidi w:val="0"/>
        <w:adjustRightInd/>
        <w:spacing w:line="360" w:lineRule="auto"/>
        <w:ind w:left="4"/>
        <w:jc w:val="left"/>
        <w:textAlignment w:val="auto"/>
        <w:outlineLvl w:val="1"/>
        <w:rPr>
          <w:rFonts w:hint="eastAsia" w:ascii="新宋体" w:hAnsi="新宋体" w:eastAsia="新宋体" w:cs="新宋体"/>
          <w:b/>
          <w:bCs/>
          <w:color w:val="auto"/>
          <w:spacing w:val="7"/>
          <w:szCs w:val="21"/>
          <w:highlight w:val="none"/>
        </w:rPr>
      </w:pPr>
      <w:bookmarkStart w:id="256" w:name="_Toc10021"/>
      <w:bookmarkStart w:id="257" w:name="_Toc22783"/>
      <w:r>
        <w:rPr>
          <w:rFonts w:hint="eastAsia" w:ascii="新宋体" w:hAnsi="新宋体" w:eastAsia="新宋体" w:cs="新宋体"/>
          <w:b/>
          <w:bCs/>
          <w:color w:val="auto"/>
          <w:spacing w:val="7"/>
          <w:szCs w:val="21"/>
          <w:highlight w:val="none"/>
        </w:rPr>
        <w:t>三、质量标准</w:t>
      </w:r>
      <w:bookmarkEnd w:id="256"/>
      <w:bookmarkEnd w:id="257"/>
    </w:p>
    <w:p w14:paraId="2680AE52">
      <w:pPr>
        <w:keepNext w:val="0"/>
        <w:keepLines w:val="0"/>
        <w:pageBreakBefore w:val="0"/>
        <w:widowControl w:val="0"/>
        <w:kinsoku/>
        <w:wordWrap/>
        <w:overflowPunct/>
        <w:topLinePunct w:val="0"/>
        <w:autoSpaceDE/>
        <w:autoSpaceDN/>
        <w:bidi w:val="0"/>
        <w:adjustRightInd/>
        <w:spacing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工程质量符合</w:t>
      </w:r>
      <w:r>
        <w:rPr>
          <w:rFonts w:hint="eastAsia" w:ascii="新宋体" w:hAnsi="新宋体" w:eastAsia="新宋体" w:cs="新宋体"/>
          <w:color w:val="auto"/>
          <w:spacing w:val="6"/>
          <w:szCs w:val="21"/>
          <w:highlight w:val="none"/>
          <w:u w:val="single"/>
        </w:rPr>
        <w:t xml:space="preserve"> 国家施工验收规范合格 </w:t>
      </w:r>
      <w:r>
        <w:rPr>
          <w:rFonts w:hint="eastAsia" w:ascii="新宋体" w:hAnsi="新宋体" w:eastAsia="新宋体" w:cs="新宋体"/>
          <w:color w:val="auto"/>
          <w:spacing w:val="-85"/>
          <w:szCs w:val="21"/>
          <w:highlight w:val="none"/>
        </w:rPr>
        <w:t xml:space="preserve"> </w:t>
      </w:r>
      <w:r>
        <w:rPr>
          <w:rFonts w:hint="eastAsia" w:ascii="新宋体" w:hAnsi="新宋体" w:eastAsia="新宋体" w:cs="新宋体"/>
          <w:color w:val="auto"/>
          <w:spacing w:val="6"/>
          <w:szCs w:val="21"/>
          <w:highlight w:val="none"/>
        </w:rPr>
        <w:t>标准。</w:t>
      </w:r>
    </w:p>
    <w:p w14:paraId="574A7A4D">
      <w:pPr>
        <w:keepNext w:val="0"/>
        <w:keepLines w:val="0"/>
        <w:pageBreakBefore w:val="0"/>
        <w:widowControl w:val="0"/>
        <w:kinsoku/>
        <w:wordWrap/>
        <w:overflowPunct/>
        <w:topLinePunct w:val="0"/>
        <w:autoSpaceDE/>
        <w:autoSpaceDN/>
        <w:bidi w:val="0"/>
        <w:adjustRightInd/>
        <w:spacing w:line="360" w:lineRule="auto"/>
        <w:ind w:left="4"/>
        <w:jc w:val="left"/>
        <w:textAlignment w:val="auto"/>
        <w:outlineLvl w:val="1"/>
        <w:rPr>
          <w:rFonts w:hint="eastAsia" w:ascii="新宋体" w:hAnsi="新宋体" w:eastAsia="新宋体" w:cs="新宋体"/>
          <w:b/>
          <w:bCs/>
          <w:color w:val="auto"/>
          <w:spacing w:val="7"/>
          <w:szCs w:val="21"/>
          <w:highlight w:val="none"/>
        </w:rPr>
      </w:pPr>
      <w:bookmarkStart w:id="258" w:name="_Toc29345"/>
      <w:bookmarkStart w:id="259" w:name="_Toc3888"/>
      <w:r>
        <w:rPr>
          <w:rFonts w:hint="eastAsia" w:ascii="新宋体" w:hAnsi="新宋体" w:eastAsia="新宋体" w:cs="新宋体"/>
          <w:b/>
          <w:bCs/>
          <w:color w:val="auto"/>
          <w:spacing w:val="7"/>
          <w:szCs w:val="21"/>
          <w:highlight w:val="none"/>
        </w:rPr>
        <w:t>四、签约合同价与合同价格形式</w:t>
      </w:r>
      <w:bookmarkEnd w:id="258"/>
      <w:bookmarkEnd w:id="259"/>
    </w:p>
    <w:p w14:paraId="614ED281">
      <w:pPr>
        <w:pStyle w:val="20"/>
        <w:keepNext w:val="0"/>
        <w:keepLines w:val="0"/>
        <w:pageBreakBefore w:val="0"/>
        <w:widowControl w:val="0"/>
        <w:kinsoku/>
        <w:wordWrap/>
        <w:overflowPunct/>
        <w:topLinePunct w:val="0"/>
        <w:autoSpaceDE/>
        <w:autoSpaceDN/>
        <w:bidi w:val="0"/>
        <w:adjustRightInd/>
        <w:spacing w:after="0" w:line="360" w:lineRule="auto"/>
        <w:ind w:left="435"/>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1.签约合同总价为：</w:t>
      </w:r>
    </w:p>
    <w:p w14:paraId="0AF3704B">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 xml:space="preserve">               </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80"/>
          <w:szCs w:val="21"/>
          <w:highlight w:val="none"/>
        </w:rPr>
        <w:t xml:space="preserve"> </w:t>
      </w:r>
      <w:r>
        <w:rPr>
          <w:rFonts w:hint="eastAsia" w:ascii="新宋体" w:hAnsi="新宋体" w:eastAsia="新宋体" w:cs="新宋体"/>
          <w:color w:val="auto"/>
          <w:spacing w:val="4"/>
          <w:szCs w:val="21"/>
          <w:highlight w:val="none"/>
        </w:rPr>
        <w:t>(¥</w:t>
      </w:r>
      <w:r>
        <w:rPr>
          <w:rFonts w:hint="eastAsia" w:ascii="新宋体" w:hAnsi="新宋体" w:eastAsia="新宋体" w:cs="新宋体"/>
          <w:color w:val="auto"/>
          <w:spacing w:val="-54"/>
          <w:szCs w:val="21"/>
          <w:highlight w:val="none"/>
        </w:rPr>
        <w:t xml:space="preserve"> </w:t>
      </w:r>
      <w:r>
        <w:rPr>
          <w:rFonts w:hint="eastAsia" w:ascii="新宋体" w:hAnsi="新宋体" w:eastAsia="新宋体" w:cs="新宋体"/>
          <w:color w:val="auto"/>
          <w:spacing w:val="1"/>
          <w:szCs w:val="21"/>
          <w:highlight w:val="none"/>
          <w:u w:val="single"/>
        </w:rPr>
        <w:t xml:space="preserve"> </w:t>
      </w:r>
      <w:r>
        <w:rPr>
          <w:rFonts w:hint="eastAsia" w:ascii="新宋体" w:hAnsi="新宋体" w:eastAsia="新宋体" w:cs="新宋体"/>
          <w:color w:val="auto"/>
          <w:spacing w:val="1"/>
          <w:szCs w:val="21"/>
          <w:highlight w:val="none"/>
          <w:u w:val="single"/>
          <w:lang w:val="en-US" w:eastAsia="zh-CN"/>
        </w:rPr>
        <w:t xml:space="preserve">               </w:t>
      </w:r>
      <w:r>
        <w:rPr>
          <w:rFonts w:hint="eastAsia" w:ascii="新宋体" w:hAnsi="新宋体" w:eastAsia="新宋体" w:cs="新宋体"/>
          <w:color w:val="auto"/>
          <w:spacing w:val="1"/>
          <w:szCs w:val="21"/>
          <w:highlight w:val="none"/>
          <w:u w:val="single"/>
        </w:rPr>
        <w:t xml:space="preserve"> </w:t>
      </w:r>
      <w:r>
        <w:rPr>
          <w:rFonts w:hint="eastAsia" w:ascii="新宋体" w:hAnsi="新宋体" w:eastAsia="新宋体" w:cs="新宋体"/>
          <w:color w:val="auto"/>
          <w:spacing w:val="-30"/>
          <w:szCs w:val="21"/>
          <w:highlight w:val="none"/>
        </w:rPr>
        <w:t xml:space="preserve"> </w:t>
      </w:r>
      <w:r>
        <w:rPr>
          <w:rFonts w:hint="eastAsia" w:ascii="新宋体" w:hAnsi="新宋体" w:eastAsia="新宋体" w:cs="新宋体"/>
          <w:color w:val="auto"/>
          <w:spacing w:val="4"/>
          <w:szCs w:val="21"/>
          <w:highlight w:val="none"/>
        </w:rPr>
        <w:t>元)；</w:t>
      </w:r>
    </w:p>
    <w:p w14:paraId="349BF3ED">
      <w:pPr>
        <w:keepNext w:val="0"/>
        <w:keepLines w:val="0"/>
        <w:pageBreakBefore w:val="0"/>
        <w:widowControl w:val="0"/>
        <w:kinsoku/>
        <w:wordWrap/>
        <w:overflowPunct/>
        <w:topLinePunct w:val="0"/>
        <w:autoSpaceDE/>
        <w:autoSpaceDN/>
        <w:bidi w:val="0"/>
        <w:adjustRightInd/>
        <w:spacing w:line="360" w:lineRule="auto"/>
        <w:ind w:left="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2"/>
          <w:szCs w:val="21"/>
          <w:highlight w:val="none"/>
        </w:rPr>
        <w:t>其中：</w:t>
      </w:r>
    </w:p>
    <w:p w14:paraId="0CB57B93">
      <w:pPr>
        <w:pStyle w:val="20"/>
        <w:keepNext w:val="0"/>
        <w:keepLines w:val="0"/>
        <w:pageBreakBefore w:val="0"/>
        <w:widowControl w:val="0"/>
        <w:kinsoku/>
        <w:wordWrap/>
        <w:overflowPunct/>
        <w:topLinePunct w:val="0"/>
        <w:autoSpaceDE/>
        <w:autoSpaceDN/>
        <w:bidi w:val="0"/>
        <w:adjustRightInd/>
        <w:spacing w:after="0"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w:t>
      </w:r>
      <w:r>
        <w:rPr>
          <w:rFonts w:hint="eastAsia" w:ascii="新宋体" w:hAnsi="新宋体" w:eastAsia="新宋体" w:cs="新宋体"/>
          <w:color w:val="auto"/>
          <w:spacing w:val="5"/>
          <w:szCs w:val="21"/>
          <w:highlight w:val="none"/>
          <w:lang w:eastAsia="zh-CN"/>
        </w:rPr>
        <w:t>响应磋商</w:t>
      </w:r>
      <w:r>
        <w:rPr>
          <w:rFonts w:hint="eastAsia" w:ascii="新宋体" w:hAnsi="新宋体" w:eastAsia="新宋体" w:cs="新宋体"/>
          <w:color w:val="auto"/>
          <w:spacing w:val="5"/>
          <w:szCs w:val="21"/>
          <w:highlight w:val="none"/>
        </w:rPr>
        <w:t>报价：</w:t>
      </w:r>
    </w:p>
    <w:p w14:paraId="4275FE97">
      <w:pPr>
        <w:pStyle w:val="20"/>
        <w:keepNext w:val="0"/>
        <w:keepLines w:val="0"/>
        <w:pageBreakBefore w:val="0"/>
        <w:widowControl w:val="0"/>
        <w:kinsoku/>
        <w:wordWrap/>
        <w:overflowPunct/>
        <w:topLinePunct w:val="0"/>
        <w:autoSpaceDE/>
        <w:autoSpaceDN/>
        <w:bidi w:val="0"/>
        <w:adjustRightIn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val="en-US" w:eastAsia="zh-CN"/>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5"/>
          <w:szCs w:val="21"/>
          <w:highlight w:val="none"/>
        </w:rPr>
        <w:t>元</w:t>
      </w:r>
      <w:r>
        <w:rPr>
          <w:rFonts w:hint="eastAsia" w:ascii="新宋体" w:hAnsi="新宋体" w:eastAsia="新宋体" w:cs="新宋体"/>
          <w:color w:val="auto"/>
          <w:spacing w:val="2"/>
          <w:szCs w:val="21"/>
          <w:highlight w:val="none"/>
        </w:rPr>
        <w:t>）；</w:t>
      </w:r>
    </w:p>
    <w:p w14:paraId="1099B25B">
      <w:pPr>
        <w:pStyle w:val="20"/>
        <w:keepNext w:val="0"/>
        <w:keepLines w:val="0"/>
        <w:pageBreakBefore w:val="0"/>
        <w:widowControl w:val="0"/>
        <w:kinsoku/>
        <w:wordWrap/>
        <w:overflowPunct/>
        <w:topLinePunct w:val="0"/>
        <w:autoSpaceDE/>
        <w:autoSpaceDN/>
        <w:bidi w:val="0"/>
        <w:adjustRightInd/>
        <w:spacing w:after="0" w:line="360" w:lineRule="auto"/>
        <w:ind w:left="43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（2）安全文明施工费：</w:t>
      </w:r>
    </w:p>
    <w:p w14:paraId="736DB00D">
      <w:pPr>
        <w:pStyle w:val="20"/>
        <w:keepNext w:val="0"/>
        <w:keepLines w:val="0"/>
        <w:pageBreakBefore w:val="0"/>
        <w:widowControl w:val="0"/>
        <w:kinsoku/>
        <w:wordWrap/>
        <w:overflowPunct/>
        <w:topLinePunct w:val="0"/>
        <w:autoSpaceDE/>
        <w:autoSpaceDN/>
        <w:bidi w:val="0"/>
        <w:adjustRightIn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val="en-US" w:eastAsia="zh-CN"/>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5"/>
          <w:szCs w:val="21"/>
          <w:highlight w:val="none"/>
        </w:rPr>
        <w:t>元</w:t>
      </w:r>
      <w:r>
        <w:rPr>
          <w:rFonts w:hint="eastAsia" w:ascii="新宋体" w:hAnsi="新宋体" w:eastAsia="新宋体" w:cs="新宋体"/>
          <w:color w:val="auto"/>
          <w:spacing w:val="2"/>
          <w:szCs w:val="21"/>
          <w:highlight w:val="none"/>
        </w:rPr>
        <w:t>）；</w:t>
      </w:r>
    </w:p>
    <w:p w14:paraId="09116E95">
      <w:pPr>
        <w:pStyle w:val="20"/>
        <w:keepNext w:val="0"/>
        <w:keepLines w:val="0"/>
        <w:pageBreakBefore w:val="0"/>
        <w:widowControl w:val="0"/>
        <w:kinsoku/>
        <w:wordWrap/>
        <w:overflowPunct/>
        <w:topLinePunct w:val="0"/>
        <w:autoSpaceDE/>
        <w:autoSpaceDN/>
        <w:bidi w:val="0"/>
        <w:adjustRightInd/>
        <w:snapToGrid w:val="0"/>
        <w:spacing w:after="0" w:line="360" w:lineRule="auto"/>
        <w:ind w:left="430"/>
        <w:jc w:val="left"/>
        <w:textAlignment w:val="auto"/>
        <w:rPr>
          <w:rFonts w:hint="eastAsia" w:ascii="新宋体" w:hAnsi="新宋体" w:eastAsia="新宋体" w:cs="新宋体"/>
          <w:color w:val="auto"/>
          <w:szCs w:val="21"/>
          <w:highlight w:val="none"/>
          <w:lang w:val="en-US" w:eastAsia="zh-CN"/>
        </w:rPr>
      </w:pPr>
      <w:r>
        <w:rPr>
          <w:rFonts w:hint="eastAsia" w:ascii="新宋体" w:hAnsi="新宋体" w:eastAsia="新宋体" w:cs="新宋体"/>
          <w:color w:val="auto"/>
          <w:spacing w:val="4"/>
          <w:szCs w:val="21"/>
          <w:highlight w:val="none"/>
        </w:rPr>
        <w:t>（3）规费：</w:t>
      </w:r>
    </w:p>
    <w:p w14:paraId="43AA2480">
      <w:pPr>
        <w:pStyle w:val="20"/>
        <w:keepNext w:val="0"/>
        <w:keepLines w:val="0"/>
        <w:pageBreakBefore w:val="0"/>
        <w:widowControl w:val="0"/>
        <w:kinsoku/>
        <w:wordWrap/>
        <w:overflowPunct/>
        <w:topLinePunct w:val="0"/>
        <w:autoSpaceDE/>
        <w:autoSpaceDN/>
        <w:bidi w:val="0"/>
        <w:adjustRightInd/>
        <w:snapToGrid w:val="0"/>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val="en-US" w:eastAsia="zh-CN"/>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5"/>
          <w:szCs w:val="21"/>
          <w:highlight w:val="none"/>
        </w:rPr>
        <w:t>元</w:t>
      </w:r>
      <w:r>
        <w:rPr>
          <w:rFonts w:hint="eastAsia" w:ascii="新宋体" w:hAnsi="新宋体" w:eastAsia="新宋体" w:cs="新宋体"/>
          <w:color w:val="auto"/>
          <w:spacing w:val="2"/>
          <w:szCs w:val="21"/>
          <w:highlight w:val="none"/>
        </w:rPr>
        <w:t>）；</w:t>
      </w:r>
    </w:p>
    <w:p w14:paraId="7F7067B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其中社会保险费：</w:t>
      </w:r>
    </w:p>
    <w:p w14:paraId="18F48C46">
      <w:pPr>
        <w:pStyle w:val="20"/>
        <w:keepNext w:val="0"/>
        <w:keepLines w:val="0"/>
        <w:pageBreakBefore w:val="0"/>
        <w:widowControl w:val="0"/>
        <w:kinsoku/>
        <w:wordWrap/>
        <w:overflowPunct/>
        <w:topLinePunct w:val="0"/>
        <w:autoSpaceDE/>
        <w:autoSpaceDN/>
        <w:bidi w:val="0"/>
        <w:adjustRightInd/>
        <w:snapToGrid w:val="0"/>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val="en-US" w:eastAsia="zh-CN"/>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5"/>
          <w:szCs w:val="21"/>
          <w:highlight w:val="none"/>
        </w:rPr>
        <w:t>元</w:t>
      </w:r>
      <w:r>
        <w:rPr>
          <w:rFonts w:hint="eastAsia" w:ascii="新宋体" w:hAnsi="新宋体" w:eastAsia="新宋体" w:cs="新宋体"/>
          <w:color w:val="auto"/>
          <w:spacing w:val="2"/>
          <w:szCs w:val="21"/>
          <w:highlight w:val="none"/>
        </w:rPr>
        <w:t>）；</w:t>
      </w:r>
    </w:p>
    <w:p w14:paraId="2B0E0A0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其他：</w:t>
      </w:r>
    </w:p>
    <w:p w14:paraId="6125ECDE">
      <w:pPr>
        <w:pStyle w:val="20"/>
        <w:keepNext w:val="0"/>
        <w:keepLines w:val="0"/>
        <w:pageBreakBefore w:val="0"/>
        <w:widowControl w:val="0"/>
        <w:kinsoku/>
        <w:wordWrap/>
        <w:overflowPunct/>
        <w:topLinePunct w:val="0"/>
        <w:autoSpaceDE/>
        <w:autoSpaceDN/>
        <w:bidi w:val="0"/>
        <w:adjustRightInd/>
        <w:snapToGrid w:val="0"/>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val="en-US" w:eastAsia="zh-CN"/>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5"/>
          <w:szCs w:val="21"/>
          <w:highlight w:val="none"/>
        </w:rPr>
        <w:t>元</w:t>
      </w:r>
      <w:r>
        <w:rPr>
          <w:rFonts w:hint="eastAsia" w:ascii="新宋体" w:hAnsi="新宋体" w:eastAsia="新宋体" w:cs="新宋体"/>
          <w:color w:val="auto"/>
          <w:spacing w:val="2"/>
          <w:szCs w:val="21"/>
          <w:highlight w:val="none"/>
        </w:rPr>
        <w:t>）；</w:t>
      </w:r>
    </w:p>
    <w:p w14:paraId="7B2C8F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（4）增值税：</w:t>
      </w:r>
    </w:p>
    <w:p w14:paraId="4BBE7995">
      <w:pPr>
        <w:pStyle w:val="20"/>
        <w:keepNext w:val="0"/>
        <w:keepLines w:val="0"/>
        <w:pageBreakBefore w:val="0"/>
        <w:widowControl w:val="0"/>
        <w:kinsoku/>
        <w:wordWrap/>
        <w:overflowPunct/>
        <w:topLinePunct w:val="0"/>
        <w:autoSpaceDE/>
        <w:autoSpaceDN/>
        <w:bidi w:val="0"/>
        <w:adjustRightInd/>
        <w:spacing w:after="0" w:line="360" w:lineRule="auto"/>
        <w:ind w:left="421"/>
        <w:jc w:val="left"/>
        <w:textAlignment w:val="auto"/>
        <w:rPr>
          <w:rFonts w:hint="eastAsia" w:ascii="新宋体" w:hAnsi="新宋体" w:eastAsia="新宋体" w:cs="新宋体"/>
          <w:color w:val="auto"/>
          <w:spacing w:val="2"/>
          <w:szCs w:val="21"/>
          <w:highlight w:val="none"/>
        </w:rPr>
      </w:pPr>
      <w:r>
        <w:rPr>
          <w:rFonts w:hint="eastAsia" w:ascii="新宋体" w:hAnsi="新宋体" w:eastAsia="新宋体" w:cs="新宋体"/>
          <w:color w:val="auto"/>
          <w:spacing w:val="5"/>
          <w:szCs w:val="21"/>
          <w:highlight w:val="none"/>
        </w:rPr>
        <w:t>人民币（大写）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u w:val="single"/>
          <w:lang w:val="en-US" w:eastAsia="zh-CN"/>
        </w:rPr>
        <w:t>/</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val="en-US" w:eastAsia="zh-CN"/>
        </w:rPr>
        <w:t>/</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5"/>
          <w:szCs w:val="21"/>
          <w:highlight w:val="none"/>
        </w:rPr>
        <w:t>元</w:t>
      </w:r>
      <w:r>
        <w:rPr>
          <w:rFonts w:hint="eastAsia" w:ascii="新宋体" w:hAnsi="新宋体" w:eastAsia="新宋体" w:cs="新宋体"/>
          <w:color w:val="auto"/>
          <w:spacing w:val="2"/>
          <w:szCs w:val="21"/>
          <w:highlight w:val="none"/>
        </w:rPr>
        <w:t>）；</w:t>
      </w:r>
    </w:p>
    <w:p w14:paraId="1EFA1038">
      <w:pPr>
        <w:pStyle w:val="20"/>
        <w:keepNext w:val="0"/>
        <w:keepLines w:val="0"/>
        <w:pageBreakBefore w:val="0"/>
        <w:widowControl w:val="0"/>
        <w:kinsoku/>
        <w:wordWrap/>
        <w:overflowPunct/>
        <w:topLinePunct w:val="0"/>
        <w:autoSpaceDE/>
        <w:autoSpaceDN/>
        <w:bidi w:val="0"/>
        <w:adjustRightInd/>
        <w:spacing w:after="0" w:line="360" w:lineRule="auto"/>
        <w:ind w:left="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lang w:val="en-US" w:eastAsia="zh-CN"/>
        </w:rPr>
        <w:t>2</w:t>
      </w:r>
      <w:r>
        <w:rPr>
          <w:rFonts w:hint="eastAsia" w:ascii="新宋体" w:hAnsi="新宋体" w:eastAsia="新宋体" w:cs="新宋体"/>
          <w:color w:val="auto"/>
          <w:spacing w:val="7"/>
          <w:szCs w:val="21"/>
          <w:highlight w:val="none"/>
        </w:rPr>
        <w:t>.合同价格形式：</w:t>
      </w:r>
      <w:r>
        <w:rPr>
          <w:rFonts w:hint="eastAsia" w:ascii="新宋体" w:hAnsi="新宋体" w:eastAsia="新宋体" w:cs="新宋体"/>
          <w:color w:val="auto"/>
          <w:spacing w:val="7"/>
          <w:szCs w:val="21"/>
          <w:highlight w:val="none"/>
          <w:u w:val="single"/>
        </w:rPr>
        <w:t xml:space="preserve">  固定综合单价</w:t>
      </w:r>
      <w:r>
        <w:rPr>
          <w:rFonts w:hint="eastAsia" w:ascii="新宋体" w:hAnsi="新宋体" w:eastAsia="新宋体" w:cs="新宋体"/>
          <w:color w:val="auto"/>
          <w:spacing w:val="11"/>
          <w:szCs w:val="21"/>
          <w:highlight w:val="none"/>
          <w:u w:val="single"/>
        </w:rPr>
        <w:t xml:space="preserve">  </w:t>
      </w:r>
      <w:r>
        <w:rPr>
          <w:rFonts w:hint="eastAsia" w:ascii="新宋体" w:hAnsi="新宋体" w:eastAsia="新宋体" w:cs="新宋体"/>
          <w:color w:val="auto"/>
          <w:spacing w:val="7"/>
          <w:szCs w:val="21"/>
          <w:highlight w:val="none"/>
        </w:rPr>
        <w:t>。</w:t>
      </w:r>
    </w:p>
    <w:p w14:paraId="01355599">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zCs w:val="21"/>
          <w:highlight w:val="none"/>
        </w:rPr>
      </w:pPr>
      <w:bookmarkStart w:id="260" w:name="_Toc2698"/>
      <w:bookmarkStart w:id="261" w:name="_Toc15782"/>
      <w:r>
        <w:rPr>
          <w:rFonts w:hint="eastAsia" w:ascii="新宋体" w:hAnsi="新宋体" w:eastAsia="新宋体" w:cs="新宋体"/>
          <w:b/>
          <w:bCs/>
          <w:color w:val="auto"/>
          <w:spacing w:val="7"/>
          <w:szCs w:val="21"/>
          <w:highlight w:val="none"/>
        </w:rPr>
        <w:t>五、项目经理</w:t>
      </w:r>
      <w:bookmarkEnd w:id="260"/>
      <w:bookmarkEnd w:id="261"/>
    </w:p>
    <w:p w14:paraId="0236C7BD">
      <w:pPr>
        <w:keepNext w:val="0"/>
        <w:keepLines w:val="0"/>
        <w:pageBreakBefore w:val="0"/>
        <w:widowControl w:val="0"/>
        <w:kinsoku/>
        <w:wordWrap/>
        <w:overflowPunct/>
        <w:topLinePunct w:val="0"/>
        <w:autoSpaceDE/>
        <w:autoSpaceDN/>
        <w:bidi w:val="0"/>
        <w:adjustRightInd/>
        <w:spacing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承包人项目经理：</w:t>
      </w:r>
      <w:r>
        <w:rPr>
          <w:rFonts w:hint="eastAsia" w:ascii="新宋体" w:hAnsi="新宋体" w:eastAsia="新宋体" w:cs="新宋体"/>
          <w:color w:val="auto"/>
          <w:spacing w:val="6"/>
          <w:szCs w:val="21"/>
          <w:highlight w:val="none"/>
          <w:u w:val="singl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rPr>
        <w:t>。</w:t>
      </w:r>
    </w:p>
    <w:p w14:paraId="5FA18DE1">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62" w:name="_Toc4003"/>
      <w:bookmarkStart w:id="263" w:name="_Toc32409"/>
      <w:r>
        <w:rPr>
          <w:rFonts w:hint="eastAsia" w:ascii="新宋体" w:hAnsi="新宋体" w:eastAsia="新宋体" w:cs="新宋体"/>
          <w:b/>
          <w:bCs/>
          <w:color w:val="auto"/>
          <w:spacing w:val="7"/>
          <w:szCs w:val="21"/>
          <w:highlight w:val="none"/>
        </w:rPr>
        <w:t>六、合同文件构成</w:t>
      </w:r>
      <w:bookmarkEnd w:id="262"/>
      <w:bookmarkEnd w:id="263"/>
    </w:p>
    <w:p w14:paraId="43952838">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本协议书与下列文件一起构成合同文件：</w:t>
      </w:r>
    </w:p>
    <w:p w14:paraId="2FC29465">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（1）成交通知书；</w:t>
      </w:r>
    </w:p>
    <w:p w14:paraId="5C62003B">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（2）响应函；</w:t>
      </w:r>
    </w:p>
    <w:p w14:paraId="42346E89">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（3）专用合同条款及其附件；</w:t>
      </w:r>
    </w:p>
    <w:p w14:paraId="54201F49">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（4）通用合同条款；</w:t>
      </w:r>
    </w:p>
    <w:p w14:paraId="776E3974">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（5）技术标准和要求；</w:t>
      </w:r>
    </w:p>
    <w:p w14:paraId="7C809D09">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（6）图纸；</w:t>
      </w:r>
    </w:p>
    <w:p w14:paraId="158E58ED">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（7）工程量清单、发包人提供的审定预算控制价；</w:t>
      </w:r>
    </w:p>
    <w:p w14:paraId="7105D329">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（8）其他合同文件。</w:t>
      </w:r>
    </w:p>
    <w:p w14:paraId="55463554">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在合同订立及履行过程中形成的与合同有关的文件均构成合同文件组成部分。</w:t>
      </w:r>
    </w:p>
    <w:p w14:paraId="2F7D444F">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9"/>
          <w:position w:val="13"/>
          <w:szCs w:val="21"/>
          <w:highlight w:val="none"/>
        </w:rPr>
      </w:pPr>
      <w:r>
        <w:rPr>
          <w:rFonts w:hint="eastAsia" w:ascii="新宋体" w:hAnsi="新宋体" w:eastAsia="新宋体" w:cs="新宋体"/>
          <w:color w:val="auto"/>
          <w:spacing w:val="8"/>
          <w:position w:val="13"/>
          <w:szCs w:val="21"/>
          <w:highlight w:val="none"/>
        </w:rPr>
        <w:t>上述各项合同文件包括合同当事人就该项合同文件所作出的补充和修改，属于同一类内容的文件，应以最新</w:t>
      </w:r>
      <w:r>
        <w:rPr>
          <w:rFonts w:hint="eastAsia" w:ascii="新宋体" w:hAnsi="新宋体" w:eastAsia="新宋体" w:cs="新宋体"/>
          <w:color w:val="auto"/>
          <w:spacing w:val="9"/>
          <w:position w:val="13"/>
          <w:szCs w:val="21"/>
          <w:highlight w:val="none"/>
        </w:rPr>
        <w:t>签署的为准。专用合同条款及其附件须经合同当事人签字或盖章。</w:t>
      </w:r>
    </w:p>
    <w:p w14:paraId="1761EFD7">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64" w:name="_Toc3378"/>
      <w:bookmarkStart w:id="265" w:name="_Toc22641"/>
      <w:r>
        <w:rPr>
          <w:rFonts w:hint="eastAsia" w:ascii="新宋体" w:hAnsi="新宋体" w:eastAsia="新宋体" w:cs="新宋体"/>
          <w:b/>
          <w:bCs/>
          <w:color w:val="auto"/>
          <w:spacing w:val="7"/>
          <w:szCs w:val="21"/>
          <w:highlight w:val="none"/>
        </w:rPr>
        <w:t>七、承诺</w:t>
      </w:r>
      <w:bookmarkEnd w:id="264"/>
      <w:bookmarkEnd w:id="265"/>
    </w:p>
    <w:p w14:paraId="29E4FB94">
      <w:pPr>
        <w:keepNext w:val="0"/>
        <w:keepLines w:val="0"/>
        <w:pageBreakBefore w:val="0"/>
        <w:widowControl w:val="0"/>
        <w:kinsoku/>
        <w:wordWrap/>
        <w:overflowPunct/>
        <w:topLinePunct w:val="0"/>
        <w:autoSpaceDE/>
        <w:autoSpaceDN/>
        <w:bidi w:val="0"/>
        <w:adjustRightInd/>
        <w:spacing w:line="360" w:lineRule="auto"/>
        <w:ind w:firstLine="460" w:firstLineChars="200"/>
        <w:jc w:val="left"/>
        <w:textAlignment w:val="auto"/>
        <w:rPr>
          <w:rFonts w:hint="eastAsia" w:ascii="新宋体" w:hAnsi="新宋体" w:eastAsia="新宋体" w:cs="新宋体"/>
          <w:color w:val="auto"/>
          <w:spacing w:val="10"/>
          <w:position w:val="13"/>
          <w:szCs w:val="21"/>
          <w:highlight w:val="none"/>
        </w:rPr>
      </w:pPr>
      <w:r>
        <w:rPr>
          <w:rFonts w:hint="eastAsia" w:ascii="新宋体" w:hAnsi="新宋体" w:eastAsia="新宋体" w:cs="新宋体"/>
          <w:color w:val="auto"/>
          <w:spacing w:val="10"/>
          <w:position w:val="13"/>
          <w:szCs w:val="21"/>
          <w:highlight w:val="none"/>
        </w:rPr>
        <w:t>1.</w:t>
      </w:r>
      <w:r>
        <w:rPr>
          <w:rFonts w:hint="eastAsia" w:ascii="新宋体" w:hAnsi="新宋体" w:eastAsia="新宋体" w:cs="新宋体"/>
          <w:color w:val="auto"/>
          <w:spacing w:val="8"/>
          <w:position w:val="13"/>
          <w:szCs w:val="21"/>
          <w:highlight w:val="none"/>
        </w:rPr>
        <w:t>发包</w:t>
      </w:r>
      <w:r>
        <w:rPr>
          <w:rFonts w:hint="eastAsia" w:ascii="新宋体" w:hAnsi="新宋体" w:eastAsia="新宋体" w:cs="新宋体"/>
          <w:color w:val="auto"/>
          <w:spacing w:val="10"/>
          <w:position w:val="13"/>
          <w:szCs w:val="21"/>
          <w:highlight w:val="none"/>
        </w:rPr>
        <w:t>人承诺按照法律规定履行项目审批手续、筹集工程建设资金并按照合同约定的期限和方式支付合同价款。</w:t>
      </w:r>
    </w:p>
    <w:p w14:paraId="09F764A2">
      <w:pPr>
        <w:keepNext w:val="0"/>
        <w:keepLines w:val="0"/>
        <w:pageBreakBefore w:val="0"/>
        <w:widowControl w:val="0"/>
        <w:kinsoku/>
        <w:wordWrap/>
        <w:overflowPunct/>
        <w:topLinePunct w:val="0"/>
        <w:autoSpaceDE/>
        <w:autoSpaceDN/>
        <w:bidi w:val="0"/>
        <w:adjustRightInd/>
        <w:spacing w:line="360" w:lineRule="auto"/>
        <w:ind w:firstLine="460" w:firstLineChars="200"/>
        <w:jc w:val="left"/>
        <w:textAlignment w:val="auto"/>
        <w:rPr>
          <w:rFonts w:hint="eastAsia" w:ascii="新宋体" w:hAnsi="新宋体" w:eastAsia="新宋体" w:cs="新宋体"/>
          <w:color w:val="auto"/>
          <w:spacing w:val="10"/>
          <w:position w:val="13"/>
          <w:szCs w:val="21"/>
          <w:highlight w:val="none"/>
        </w:rPr>
      </w:pPr>
      <w:r>
        <w:rPr>
          <w:rFonts w:hint="eastAsia" w:ascii="新宋体" w:hAnsi="新宋体" w:eastAsia="新宋体" w:cs="新宋体"/>
          <w:color w:val="auto"/>
          <w:spacing w:val="10"/>
          <w:position w:val="13"/>
          <w:szCs w:val="21"/>
          <w:highlight w:val="none"/>
        </w:rPr>
        <w:t>2.</w:t>
      </w:r>
      <w:r>
        <w:rPr>
          <w:rFonts w:hint="eastAsia" w:ascii="新宋体" w:hAnsi="新宋体" w:eastAsia="新宋体" w:cs="新宋体"/>
          <w:color w:val="auto"/>
          <w:spacing w:val="8"/>
          <w:position w:val="13"/>
          <w:szCs w:val="21"/>
          <w:highlight w:val="none"/>
        </w:rPr>
        <w:t>承包人</w:t>
      </w:r>
      <w:r>
        <w:rPr>
          <w:rFonts w:hint="eastAsia" w:ascii="新宋体" w:hAnsi="新宋体" w:eastAsia="新宋体" w:cs="新宋体"/>
          <w:color w:val="auto"/>
          <w:spacing w:val="10"/>
          <w:position w:val="13"/>
          <w:szCs w:val="21"/>
          <w:highlight w:val="none"/>
        </w:rPr>
        <w:t>承诺按照法律规定及合同约定组织完成工程施工，确保工程质量和安全，不进行转包及违法分包，并在缺陷责任期及保修期内承担相应的工程维修责任。</w:t>
      </w:r>
    </w:p>
    <w:p w14:paraId="099A7322">
      <w:pPr>
        <w:keepNext w:val="0"/>
        <w:keepLines w:val="0"/>
        <w:pageBreakBefore w:val="0"/>
        <w:widowControl w:val="0"/>
        <w:kinsoku/>
        <w:wordWrap/>
        <w:overflowPunct/>
        <w:topLinePunct w:val="0"/>
        <w:autoSpaceDE/>
        <w:autoSpaceDN/>
        <w:bidi w:val="0"/>
        <w:adjustRightInd/>
        <w:spacing w:line="360" w:lineRule="auto"/>
        <w:ind w:firstLine="460" w:firstLineChars="200"/>
        <w:jc w:val="left"/>
        <w:textAlignment w:val="auto"/>
        <w:rPr>
          <w:rFonts w:hint="eastAsia" w:ascii="新宋体" w:hAnsi="新宋体" w:eastAsia="新宋体" w:cs="新宋体"/>
          <w:color w:val="auto"/>
          <w:spacing w:val="10"/>
          <w:position w:val="13"/>
          <w:szCs w:val="21"/>
          <w:highlight w:val="none"/>
        </w:rPr>
      </w:pPr>
      <w:r>
        <w:rPr>
          <w:rFonts w:hint="eastAsia" w:ascii="新宋体" w:hAnsi="新宋体" w:eastAsia="新宋体" w:cs="新宋体"/>
          <w:color w:val="auto"/>
          <w:spacing w:val="10"/>
          <w:position w:val="13"/>
          <w:szCs w:val="21"/>
          <w:highlight w:val="none"/>
        </w:rPr>
        <w:t>3.</w:t>
      </w:r>
      <w:r>
        <w:rPr>
          <w:rFonts w:hint="eastAsia" w:ascii="新宋体" w:hAnsi="新宋体" w:eastAsia="新宋体" w:cs="新宋体"/>
          <w:color w:val="auto"/>
          <w:spacing w:val="8"/>
          <w:position w:val="13"/>
          <w:szCs w:val="21"/>
          <w:highlight w:val="none"/>
        </w:rPr>
        <w:t>发包</w:t>
      </w:r>
      <w:r>
        <w:rPr>
          <w:rFonts w:hint="eastAsia" w:ascii="新宋体" w:hAnsi="新宋体" w:eastAsia="新宋体" w:cs="新宋体"/>
          <w:color w:val="auto"/>
          <w:spacing w:val="10"/>
          <w:position w:val="13"/>
          <w:szCs w:val="21"/>
          <w:highlight w:val="none"/>
        </w:rPr>
        <w:t>人和承包人通过招响应形式签订合同的，双方理解并承诺不再就同一工程另行签订与合同实质性内容相背离的协议。</w:t>
      </w:r>
    </w:p>
    <w:p w14:paraId="6D7662A0">
      <w:pPr>
        <w:keepNext w:val="0"/>
        <w:keepLines w:val="0"/>
        <w:pageBreakBefore w:val="0"/>
        <w:widowControl w:val="0"/>
        <w:kinsoku/>
        <w:wordWrap/>
        <w:overflowPunct/>
        <w:topLinePunct w:val="0"/>
        <w:autoSpaceDE/>
        <w:autoSpaceDN/>
        <w:bidi w:val="0"/>
        <w:adjustRightInd/>
        <w:spacing w:line="360" w:lineRule="auto"/>
        <w:ind w:firstLine="460" w:firstLineChars="200"/>
        <w:jc w:val="left"/>
        <w:textAlignment w:val="auto"/>
        <w:rPr>
          <w:rFonts w:hint="eastAsia" w:ascii="新宋体" w:hAnsi="新宋体" w:eastAsia="新宋体" w:cs="新宋体"/>
          <w:color w:val="auto"/>
          <w:spacing w:val="10"/>
          <w:position w:val="13"/>
          <w:szCs w:val="21"/>
          <w:highlight w:val="none"/>
        </w:rPr>
      </w:pPr>
      <w:r>
        <w:rPr>
          <w:rFonts w:hint="eastAsia" w:ascii="新宋体" w:hAnsi="新宋体" w:eastAsia="新宋体" w:cs="新宋体"/>
          <w:color w:val="auto"/>
          <w:spacing w:val="10"/>
          <w:position w:val="13"/>
          <w:szCs w:val="21"/>
          <w:highlight w:val="none"/>
        </w:rPr>
        <w:t>4.</w:t>
      </w:r>
      <w:r>
        <w:rPr>
          <w:rFonts w:hint="eastAsia" w:ascii="新宋体" w:hAnsi="新宋体" w:eastAsia="新宋体" w:cs="新宋体"/>
          <w:color w:val="auto"/>
          <w:spacing w:val="8"/>
          <w:position w:val="13"/>
          <w:szCs w:val="21"/>
          <w:highlight w:val="none"/>
        </w:rPr>
        <w:t>承包人</w:t>
      </w:r>
      <w:r>
        <w:rPr>
          <w:rFonts w:hint="eastAsia" w:ascii="新宋体" w:hAnsi="新宋体" w:eastAsia="新宋体" w:cs="新宋体"/>
          <w:color w:val="auto"/>
          <w:spacing w:val="10"/>
          <w:position w:val="13"/>
          <w:szCs w:val="21"/>
          <w:highlight w:val="none"/>
        </w:rPr>
        <w:t>应遵守发包人学校管理制度，包括但不限于施工用水用电管理、安全文明施工管理、学校其他规章制度。</w:t>
      </w:r>
    </w:p>
    <w:p w14:paraId="2CABCCE3">
      <w:pPr>
        <w:keepNext w:val="0"/>
        <w:keepLines w:val="0"/>
        <w:pageBreakBefore w:val="0"/>
        <w:widowControl w:val="0"/>
        <w:kinsoku/>
        <w:wordWrap/>
        <w:overflowPunct/>
        <w:topLinePunct w:val="0"/>
        <w:autoSpaceDE/>
        <w:autoSpaceDN/>
        <w:bidi w:val="0"/>
        <w:adjustRightInd/>
        <w:spacing w:line="360" w:lineRule="auto"/>
        <w:ind w:firstLine="460" w:firstLineChars="200"/>
        <w:jc w:val="left"/>
        <w:textAlignment w:val="auto"/>
        <w:rPr>
          <w:rFonts w:hint="eastAsia" w:ascii="新宋体" w:hAnsi="新宋体" w:eastAsia="新宋体" w:cs="新宋体"/>
          <w:color w:val="auto"/>
          <w:spacing w:val="10"/>
          <w:position w:val="13"/>
          <w:szCs w:val="21"/>
          <w:highlight w:val="none"/>
        </w:rPr>
      </w:pPr>
      <w:r>
        <w:rPr>
          <w:rFonts w:hint="eastAsia" w:ascii="新宋体" w:hAnsi="新宋体" w:eastAsia="新宋体" w:cs="新宋体"/>
          <w:color w:val="auto"/>
          <w:spacing w:val="10"/>
          <w:position w:val="13"/>
          <w:szCs w:val="21"/>
          <w:highlight w:val="none"/>
        </w:rPr>
        <w:t>5.承包人应遵守主体工程建设场地管理制度，与主体施工单位建立良好的配合工作，完成相关设施交接工作，做好已完工程的成品保护工作。</w:t>
      </w:r>
    </w:p>
    <w:p w14:paraId="039E29E2">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66" w:name="_Toc17995"/>
      <w:r>
        <w:rPr>
          <w:rFonts w:hint="eastAsia" w:ascii="新宋体" w:hAnsi="新宋体" w:eastAsia="新宋体" w:cs="新宋体"/>
          <w:b/>
          <w:bCs/>
          <w:color w:val="auto"/>
          <w:spacing w:val="7"/>
          <w:szCs w:val="21"/>
          <w:highlight w:val="none"/>
        </w:rPr>
        <w:t>八、词语含义</w:t>
      </w:r>
      <w:bookmarkEnd w:id="266"/>
    </w:p>
    <w:p w14:paraId="353CE110">
      <w:pPr>
        <w:keepNext w:val="0"/>
        <w:keepLines w:val="0"/>
        <w:pageBreakBefore w:val="0"/>
        <w:widowControl w:val="0"/>
        <w:kinsoku/>
        <w:wordWrap/>
        <w:overflowPunct/>
        <w:topLinePunct w:val="0"/>
        <w:autoSpaceDE/>
        <w:autoSpaceDN/>
        <w:bidi w:val="0"/>
        <w:adjustRightInd/>
        <w:spacing w:line="360" w:lineRule="auto"/>
        <w:ind w:firstLine="456"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9"/>
          <w:szCs w:val="21"/>
          <w:highlight w:val="none"/>
        </w:rPr>
        <w:t>本协议书中词语含义与第二部分通用合同条款中赋予的含义相同。</w:t>
      </w:r>
    </w:p>
    <w:p w14:paraId="647E1A39">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67" w:name="_Toc12226"/>
      <w:bookmarkStart w:id="268" w:name="_Toc17982"/>
      <w:r>
        <w:rPr>
          <w:rFonts w:hint="eastAsia" w:ascii="新宋体" w:hAnsi="新宋体" w:eastAsia="新宋体" w:cs="新宋体"/>
          <w:b/>
          <w:bCs/>
          <w:color w:val="auto"/>
          <w:spacing w:val="7"/>
          <w:szCs w:val="21"/>
          <w:highlight w:val="none"/>
        </w:rPr>
        <w:t>九、签订时间</w:t>
      </w:r>
      <w:bookmarkEnd w:id="267"/>
      <w:bookmarkEnd w:id="268"/>
    </w:p>
    <w:p w14:paraId="63F95A11">
      <w:pPr>
        <w:keepNext w:val="0"/>
        <w:keepLines w:val="0"/>
        <w:pageBreakBefore w:val="0"/>
        <w:widowControl w:val="0"/>
        <w:kinsoku/>
        <w:wordWrap/>
        <w:overflowPunct/>
        <w:topLinePunct w:val="0"/>
        <w:autoSpaceDE/>
        <w:autoSpaceDN/>
        <w:bidi w:val="0"/>
        <w:adjustRightInd/>
        <w:spacing w:line="360" w:lineRule="auto"/>
        <w:ind w:firstLine="42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2"/>
          <w:szCs w:val="21"/>
          <w:highlight w:val="none"/>
        </w:rPr>
        <w:t>本合同于</w:t>
      </w:r>
      <w:r>
        <w:rPr>
          <w:rFonts w:hint="eastAsia" w:ascii="新宋体" w:hAnsi="新宋体" w:eastAsia="新宋体" w:cs="新宋体"/>
          <w:color w:val="auto"/>
          <w:spacing w:val="-99"/>
          <w:szCs w:val="21"/>
          <w:highlight w:val="none"/>
        </w:rPr>
        <w:t xml:space="preserve"> </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90"/>
          <w:szCs w:val="21"/>
          <w:highlight w:val="none"/>
        </w:rPr>
        <w:t xml:space="preserve"> </w:t>
      </w:r>
      <w:r>
        <w:rPr>
          <w:rFonts w:hint="eastAsia" w:ascii="新宋体" w:hAnsi="新宋体" w:eastAsia="新宋体" w:cs="新宋体"/>
          <w:color w:val="auto"/>
          <w:spacing w:val="2"/>
          <w:szCs w:val="21"/>
          <w:highlight w:val="none"/>
        </w:rPr>
        <w:t>年</w:t>
      </w:r>
      <w:r>
        <w:rPr>
          <w:rFonts w:hint="eastAsia" w:ascii="新宋体" w:hAnsi="新宋体" w:eastAsia="新宋体" w:cs="新宋体"/>
          <w:color w:val="auto"/>
          <w:spacing w:val="-98"/>
          <w:szCs w:val="21"/>
          <w:highlight w:val="none"/>
        </w:rPr>
        <w:t xml:space="preserve"> </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86"/>
          <w:szCs w:val="21"/>
          <w:highlight w:val="none"/>
        </w:rPr>
        <w:t xml:space="preserve"> </w:t>
      </w:r>
      <w:r>
        <w:rPr>
          <w:rFonts w:hint="eastAsia" w:ascii="新宋体" w:hAnsi="新宋体" w:eastAsia="新宋体" w:cs="新宋体"/>
          <w:color w:val="auto"/>
          <w:spacing w:val="2"/>
          <w:szCs w:val="21"/>
          <w:highlight w:val="none"/>
        </w:rPr>
        <w:t>月</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56"/>
          <w:szCs w:val="21"/>
          <w:highlight w:val="none"/>
        </w:rPr>
        <w:t xml:space="preserve"> </w:t>
      </w:r>
      <w:r>
        <w:rPr>
          <w:rFonts w:hint="eastAsia" w:ascii="新宋体" w:hAnsi="新宋体" w:eastAsia="新宋体" w:cs="新宋体"/>
          <w:color w:val="auto"/>
          <w:spacing w:val="2"/>
          <w:szCs w:val="21"/>
          <w:highlight w:val="none"/>
        </w:rPr>
        <w:t>日签订。</w:t>
      </w:r>
    </w:p>
    <w:p w14:paraId="7D80B5C6">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69" w:name="_Toc2674"/>
      <w:bookmarkStart w:id="270" w:name="_Toc8158"/>
      <w:r>
        <w:rPr>
          <w:rFonts w:hint="eastAsia" w:ascii="新宋体" w:hAnsi="新宋体" w:eastAsia="新宋体" w:cs="新宋体"/>
          <w:b/>
          <w:bCs/>
          <w:color w:val="auto"/>
          <w:spacing w:val="7"/>
          <w:szCs w:val="21"/>
          <w:highlight w:val="none"/>
        </w:rPr>
        <w:t>十、签订地点</w:t>
      </w:r>
      <w:bookmarkEnd w:id="269"/>
      <w:bookmarkEnd w:id="270"/>
    </w:p>
    <w:p w14:paraId="33823172">
      <w:pPr>
        <w:keepNext w:val="0"/>
        <w:keepLines w:val="0"/>
        <w:pageBreakBefore w:val="0"/>
        <w:widowControl w:val="0"/>
        <w:kinsoku/>
        <w:wordWrap/>
        <w:overflowPunct/>
        <w:topLinePunct w:val="0"/>
        <w:autoSpaceDE/>
        <w:autoSpaceDN/>
        <w:bidi w:val="0"/>
        <w:adjustRightInd/>
        <w:spacing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本合同在</w:t>
      </w:r>
      <w:r>
        <w:rPr>
          <w:rFonts w:hint="eastAsia" w:ascii="新宋体" w:hAnsi="新宋体" w:eastAsia="新宋体" w:cs="新宋体"/>
          <w:color w:val="auto"/>
          <w:spacing w:val="-97"/>
          <w:szCs w:val="21"/>
          <w:highlight w:val="none"/>
        </w:rPr>
        <w:t xml:space="preserve"> </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eastAsia="zh-CN"/>
        </w:rPr>
        <w:t>桂林市</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85"/>
          <w:szCs w:val="21"/>
          <w:highlight w:val="none"/>
        </w:rPr>
        <w:t xml:space="preserve"> </w:t>
      </w:r>
      <w:r>
        <w:rPr>
          <w:rFonts w:hint="eastAsia" w:ascii="新宋体" w:hAnsi="新宋体" w:eastAsia="新宋体" w:cs="新宋体"/>
          <w:color w:val="auto"/>
          <w:spacing w:val="5"/>
          <w:szCs w:val="21"/>
          <w:highlight w:val="none"/>
        </w:rPr>
        <w:t>签订。</w:t>
      </w:r>
    </w:p>
    <w:p w14:paraId="687E5773">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71" w:name="_Toc27372"/>
      <w:bookmarkStart w:id="272" w:name="_Toc13571"/>
      <w:r>
        <w:rPr>
          <w:rFonts w:hint="eastAsia" w:ascii="新宋体" w:hAnsi="新宋体" w:eastAsia="新宋体" w:cs="新宋体"/>
          <w:b/>
          <w:bCs/>
          <w:color w:val="auto"/>
          <w:spacing w:val="7"/>
          <w:szCs w:val="21"/>
          <w:highlight w:val="none"/>
        </w:rPr>
        <w:t>十一、补充协议</w:t>
      </w:r>
      <w:bookmarkEnd w:id="271"/>
      <w:bookmarkEnd w:id="272"/>
    </w:p>
    <w:p w14:paraId="2C572AB5">
      <w:pPr>
        <w:keepNext w:val="0"/>
        <w:keepLines w:val="0"/>
        <w:pageBreakBefore w:val="0"/>
        <w:widowControl w:val="0"/>
        <w:kinsoku/>
        <w:wordWrap/>
        <w:overflowPunct/>
        <w:topLinePunct w:val="0"/>
        <w:autoSpaceDE/>
        <w:autoSpaceDN/>
        <w:bidi w:val="0"/>
        <w:adjustRightInd/>
        <w:spacing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合同未尽事宜，合同当事人另行签订补充协议，补充协议是合同的组成部分。</w:t>
      </w:r>
    </w:p>
    <w:p w14:paraId="2FF8DE89">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73" w:name="_Toc141"/>
      <w:bookmarkStart w:id="274" w:name="_Toc17459"/>
      <w:r>
        <w:rPr>
          <w:rFonts w:hint="eastAsia" w:ascii="新宋体" w:hAnsi="新宋体" w:eastAsia="新宋体" w:cs="新宋体"/>
          <w:b/>
          <w:bCs/>
          <w:color w:val="auto"/>
          <w:spacing w:val="7"/>
          <w:szCs w:val="21"/>
          <w:highlight w:val="none"/>
        </w:rPr>
        <w:t>十二、合同生效</w:t>
      </w:r>
      <w:bookmarkEnd w:id="273"/>
      <w:bookmarkEnd w:id="274"/>
    </w:p>
    <w:p w14:paraId="76B3735B">
      <w:pPr>
        <w:keepNext w:val="0"/>
        <w:keepLines w:val="0"/>
        <w:pageBreakBefore w:val="0"/>
        <w:widowControl w:val="0"/>
        <w:kinsoku/>
        <w:wordWrap/>
        <w:overflowPunct/>
        <w:topLinePunct w:val="0"/>
        <w:autoSpaceDE/>
        <w:autoSpaceDN/>
        <w:bidi w:val="0"/>
        <w:adjustRightInd/>
        <w:spacing w:line="360" w:lineRule="auto"/>
        <w:ind w:left="41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本合同自</w:t>
      </w:r>
      <w:r>
        <w:rPr>
          <w:rFonts w:hint="eastAsia" w:ascii="新宋体" w:hAnsi="新宋体" w:eastAsia="新宋体" w:cs="新宋体"/>
          <w:color w:val="auto"/>
          <w:spacing w:val="-98"/>
          <w:szCs w:val="21"/>
          <w:highlight w:val="none"/>
        </w:rPr>
        <w:t xml:space="preserve"> </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u w:val="single"/>
          <w:lang w:eastAsia="zh-CN"/>
        </w:rPr>
        <w:t>双方签订之日起</w:t>
      </w:r>
      <w:r>
        <w:rPr>
          <w:rFonts w:hint="eastAsia" w:ascii="新宋体" w:hAnsi="新宋体" w:eastAsia="新宋体" w:cs="新宋体"/>
          <w:color w:val="auto"/>
          <w:spacing w:val="2"/>
          <w:szCs w:val="21"/>
          <w:highlight w:val="none"/>
          <w:u w:val="single"/>
          <w:lang w:val="en-US" w:eastAsia="zh-CN"/>
        </w:rPr>
        <w:t xml:space="preserve"> </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85"/>
          <w:szCs w:val="21"/>
          <w:highlight w:val="none"/>
        </w:rPr>
        <w:t xml:space="preserve"> </w:t>
      </w:r>
      <w:r>
        <w:rPr>
          <w:rFonts w:hint="eastAsia" w:ascii="新宋体" w:hAnsi="新宋体" w:eastAsia="新宋体" w:cs="新宋体"/>
          <w:color w:val="auto"/>
          <w:spacing w:val="5"/>
          <w:szCs w:val="21"/>
          <w:highlight w:val="none"/>
        </w:rPr>
        <w:t>生效。</w:t>
      </w:r>
    </w:p>
    <w:p w14:paraId="74F8E849">
      <w:pPr>
        <w:keepNext w:val="0"/>
        <w:keepLines w:val="0"/>
        <w:pageBreakBefore w:val="0"/>
        <w:widowControl w:val="0"/>
        <w:kinsoku/>
        <w:wordWrap/>
        <w:overflowPunct/>
        <w:topLinePunct w:val="0"/>
        <w:autoSpaceDE/>
        <w:autoSpaceDN/>
        <w:bidi w:val="0"/>
        <w:adjustRightInd/>
        <w:spacing w:line="360" w:lineRule="auto"/>
        <w:ind w:left="6"/>
        <w:jc w:val="left"/>
        <w:textAlignment w:val="auto"/>
        <w:outlineLvl w:val="1"/>
        <w:rPr>
          <w:rFonts w:hint="eastAsia" w:ascii="新宋体" w:hAnsi="新宋体" w:eastAsia="新宋体" w:cs="新宋体"/>
          <w:b/>
          <w:bCs/>
          <w:color w:val="auto"/>
          <w:spacing w:val="7"/>
          <w:szCs w:val="21"/>
          <w:highlight w:val="none"/>
        </w:rPr>
      </w:pPr>
      <w:bookmarkStart w:id="275" w:name="_Toc19637"/>
      <w:bookmarkStart w:id="276" w:name="_Toc16489"/>
      <w:r>
        <w:rPr>
          <w:rFonts w:hint="eastAsia" w:ascii="新宋体" w:hAnsi="新宋体" w:eastAsia="新宋体" w:cs="新宋体"/>
          <w:b/>
          <w:bCs/>
          <w:color w:val="auto"/>
          <w:spacing w:val="7"/>
          <w:szCs w:val="21"/>
          <w:highlight w:val="none"/>
        </w:rPr>
        <w:t>十三、合同份数</w:t>
      </w:r>
      <w:bookmarkEnd w:id="275"/>
      <w:bookmarkEnd w:id="276"/>
    </w:p>
    <w:p w14:paraId="1B2A6765">
      <w:pPr>
        <w:keepNext w:val="0"/>
        <w:keepLines w:val="0"/>
        <w:pageBreakBefore w:val="0"/>
        <w:widowControl w:val="0"/>
        <w:kinsoku/>
        <w:wordWrap/>
        <w:overflowPunct/>
        <w:topLinePunct w:val="0"/>
        <w:autoSpaceDE/>
        <w:autoSpaceDN/>
        <w:bidi w:val="0"/>
        <w:adjustRightInd/>
        <w:spacing w:line="360" w:lineRule="auto"/>
        <w:ind w:firstLine="452" w:firstLineChars="200"/>
        <w:jc w:val="left"/>
        <w:textAlignment w:val="auto"/>
        <w:rPr>
          <w:rFonts w:hint="eastAsia" w:ascii="新宋体" w:hAnsi="新宋体" w:eastAsia="新宋体" w:cs="新宋体"/>
          <w:color w:val="auto"/>
          <w:spacing w:val="8"/>
          <w:position w:val="13"/>
          <w:szCs w:val="21"/>
          <w:highlight w:val="none"/>
        </w:rPr>
      </w:pPr>
      <w:r>
        <w:rPr>
          <w:rFonts w:hint="eastAsia" w:ascii="新宋体" w:hAnsi="新宋体" w:eastAsia="新宋体" w:cs="新宋体"/>
          <w:color w:val="auto"/>
          <w:spacing w:val="8"/>
          <w:position w:val="13"/>
          <w:szCs w:val="21"/>
          <w:highlight w:val="none"/>
        </w:rPr>
        <w:t>本合同一式</w:t>
      </w:r>
      <w:r>
        <w:rPr>
          <w:rFonts w:hint="eastAsia" w:ascii="新宋体" w:hAnsi="新宋体" w:eastAsia="新宋体" w:cs="新宋体"/>
          <w:color w:val="auto"/>
          <w:spacing w:val="8"/>
          <w:position w:val="13"/>
          <w:szCs w:val="21"/>
          <w:highlight w:val="none"/>
          <w:lang w:val="en-US" w:eastAsia="zh-CN"/>
        </w:rPr>
        <w:t>拾</w:t>
      </w:r>
      <w:r>
        <w:rPr>
          <w:rFonts w:hint="eastAsia" w:ascii="新宋体" w:hAnsi="新宋体" w:eastAsia="新宋体" w:cs="新宋体"/>
          <w:color w:val="auto"/>
          <w:spacing w:val="8"/>
          <w:position w:val="13"/>
          <w:szCs w:val="21"/>
          <w:highlight w:val="none"/>
        </w:rPr>
        <w:t>份，均具有同等法律效力，发包人、承包人各执肆份，采购代理机构壹份</w:t>
      </w:r>
      <w:r>
        <w:rPr>
          <w:rFonts w:hint="eastAsia" w:ascii="新宋体" w:hAnsi="新宋体" w:eastAsia="新宋体" w:cs="新宋体"/>
          <w:color w:val="auto"/>
          <w:spacing w:val="8"/>
          <w:position w:val="13"/>
          <w:szCs w:val="21"/>
          <w:highlight w:val="none"/>
          <w:lang w:eastAsia="zh-CN"/>
        </w:rPr>
        <w:t>，</w:t>
      </w:r>
      <w:r>
        <w:rPr>
          <w:rFonts w:hint="eastAsia" w:ascii="新宋体" w:hAnsi="新宋体" w:eastAsia="新宋体" w:cs="新宋体"/>
          <w:color w:val="auto"/>
          <w:spacing w:val="8"/>
          <w:position w:val="13"/>
          <w:szCs w:val="21"/>
          <w:highlight w:val="none"/>
          <w:lang w:val="en-US" w:eastAsia="zh-CN"/>
        </w:rPr>
        <w:t>监督管理部门壹份</w:t>
      </w:r>
      <w:r>
        <w:rPr>
          <w:rFonts w:hint="eastAsia" w:ascii="新宋体" w:hAnsi="新宋体" w:eastAsia="新宋体" w:cs="新宋体"/>
          <w:color w:val="auto"/>
          <w:spacing w:val="8"/>
          <w:position w:val="13"/>
          <w:szCs w:val="21"/>
          <w:highlight w:val="none"/>
        </w:rPr>
        <w:t>。</w:t>
      </w:r>
    </w:p>
    <w:p w14:paraId="54FBBC39">
      <w:pPr>
        <w:pStyle w:val="20"/>
        <w:keepNext w:val="0"/>
        <w:keepLines w:val="0"/>
        <w:pageBreakBefore w:val="0"/>
        <w:widowControl w:val="0"/>
        <w:kinsoku/>
        <w:wordWrap/>
        <w:overflowPunct/>
        <w:topLinePunct w:val="0"/>
        <w:autoSpaceDE/>
        <w:autoSpaceDN/>
        <w:bidi w:val="0"/>
        <w:adjustRightInd/>
        <w:spacing w:after="0" w:line="360" w:lineRule="auto"/>
        <w:ind w:left="420"/>
        <w:jc w:val="left"/>
        <w:textAlignment w:val="auto"/>
        <w:rPr>
          <w:rFonts w:hint="eastAsia" w:ascii="新宋体" w:hAnsi="新宋体" w:eastAsia="新宋体" w:cs="新宋体"/>
          <w:color w:val="auto"/>
          <w:spacing w:val="3"/>
          <w:position w:val="2"/>
          <w:szCs w:val="21"/>
          <w:highlight w:val="none"/>
        </w:rPr>
      </w:pPr>
    </w:p>
    <w:p w14:paraId="63CA4EDA">
      <w:pPr>
        <w:pStyle w:val="20"/>
        <w:keepNext w:val="0"/>
        <w:keepLines w:val="0"/>
        <w:pageBreakBefore w:val="0"/>
        <w:widowControl w:val="0"/>
        <w:kinsoku/>
        <w:wordWrap/>
        <w:overflowPunct/>
        <w:topLinePunct w:val="0"/>
        <w:autoSpaceDE/>
        <w:autoSpaceDN/>
        <w:bidi w:val="0"/>
        <w:adjustRightInd/>
        <w:spacing w:after="0"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position w:val="2"/>
          <w:szCs w:val="21"/>
          <w:highlight w:val="none"/>
        </w:rPr>
        <w:t>发包人：</w:t>
      </w:r>
      <w:r>
        <w:rPr>
          <w:rFonts w:hint="eastAsia" w:ascii="新宋体" w:hAnsi="新宋体" w:eastAsia="新宋体" w:cs="新宋体"/>
          <w:color w:val="auto"/>
          <w:spacing w:val="17"/>
          <w:position w:val="2"/>
          <w:szCs w:val="21"/>
          <w:highlight w:val="none"/>
          <w:u w:val="single"/>
          <w:lang w:val="en-US" w:eastAsia="zh-CN"/>
        </w:rPr>
        <w:t xml:space="preserve">             </w:t>
      </w:r>
      <w:r>
        <w:rPr>
          <w:rFonts w:hint="eastAsia" w:ascii="新宋体" w:hAnsi="新宋体" w:eastAsia="新宋体" w:cs="新宋体"/>
          <w:color w:val="auto"/>
          <w:spacing w:val="3"/>
          <w:position w:val="2"/>
          <w:szCs w:val="21"/>
          <w:highlight w:val="none"/>
        </w:rPr>
        <w:t xml:space="preserve">(公章)             </w:t>
      </w:r>
      <w:r>
        <w:rPr>
          <w:rFonts w:hint="eastAsia" w:ascii="新宋体" w:hAnsi="新宋体" w:eastAsia="新宋体" w:cs="新宋体"/>
          <w:color w:val="auto"/>
          <w:spacing w:val="2"/>
          <w:position w:val="2"/>
          <w:szCs w:val="21"/>
          <w:highlight w:val="none"/>
        </w:rPr>
        <w:t>承包人：</w:t>
      </w:r>
      <w:r>
        <w:rPr>
          <w:rFonts w:hint="eastAsia" w:ascii="新宋体" w:hAnsi="新宋体" w:eastAsia="新宋体" w:cs="新宋体"/>
          <w:color w:val="auto"/>
          <w:spacing w:val="2"/>
          <w:position w:val="2"/>
          <w:szCs w:val="21"/>
          <w:highlight w:val="none"/>
          <w:u w:val="single"/>
          <w:lang w:val="en-US" w:eastAsia="zh-CN"/>
        </w:rPr>
        <w:t xml:space="preserve">                 </w:t>
      </w:r>
      <w:r>
        <w:rPr>
          <w:rFonts w:hint="eastAsia" w:ascii="新宋体" w:hAnsi="新宋体" w:eastAsia="新宋体" w:cs="新宋体"/>
          <w:color w:val="auto"/>
          <w:spacing w:val="2"/>
          <w:position w:val="2"/>
          <w:szCs w:val="21"/>
          <w:highlight w:val="none"/>
        </w:rPr>
        <w:t>(公章)</w:t>
      </w:r>
    </w:p>
    <w:p w14:paraId="67135FAC">
      <w:pPr>
        <w:keepNext w:val="0"/>
        <w:keepLines w:val="0"/>
        <w:pageBreakBefore w:val="0"/>
        <w:widowControl w:val="0"/>
        <w:kinsoku/>
        <w:wordWrap/>
        <w:overflowPunct/>
        <w:topLinePunct w:val="0"/>
        <w:autoSpaceDE/>
        <w:autoSpaceDN/>
        <w:bidi w:val="0"/>
        <w:adjustRightInd/>
        <w:spacing w:line="360" w:lineRule="auto"/>
        <w:ind w:left="41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 xml:space="preserve">法定代表人或其委托代理人：      </w:t>
      </w:r>
      <w:r>
        <w:rPr>
          <w:rFonts w:hint="eastAsia" w:ascii="新宋体" w:hAnsi="新宋体" w:eastAsia="新宋体" w:cs="新宋体"/>
          <w:color w:val="auto"/>
          <w:spacing w:val="7"/>
          <w:szCs w:val="21"/>
          <w:highlight w:val="none"/>
        </w:rPr>
        <w:t xml:space="preserve">          法定代表人或其委托代理人：</w:t>
      </w:r>
    </w:p>
    <w:p w14:paraId="23FBBC4D">
      <w:pPr>
        <w:keepNext w:val="0"/>
        <w:keepLines w:val="0"/>
        <w:pageBreakBefore w:val="0"/>
        <w:widowControl w:val="0"/>
        <w:kinsoku/>
        <w:wordWrap/>
        <w:overflowPunct/>
        <w:topLinePunct w:val="0"/>
        <w:autoSpaceDE/>
        <w:autoSpaceDN/>
        <w:bidi w:val="0"/>
        <w:adjustRightInd/>
        <w:spacing w:line="360" w:lineRule="auto"/>
        <w:ind w:left="42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（签字</w:t>
      </w:r>
      <w:r>
        <w:rPr>
          <w:rFonts w:hint="eastAsia" w:ascii="新宋体" w:hAnsi="新宋体" w:eastAsia="新宋体" w:cs="新宋体"/>
          <w:color w:val="auto"/>
          <w:spacing w:val="-14"/>
          <w:szCs w:val="21"/>
          <w:highlight w:val="none"/>
        </w:rPr>
        <w:t>）</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4"/>
          <w:szCs w:val="21"/>
          <w:highlight w:val="none"/>
        </w:rPr>
        <w:t>（</w:t>
      </w:r>
      <w:r>
        <w:rPr>
          <w:rFonts w:hint="eastAsia" w:ascii="新宋体" w:hAnsi="新宋体" w:eastAsia="新宋体" w:cs="新宋体"/>
          <w:color w:val="auto"/>
          <w:spacing w:val="10"/>
          <w:szCs w:val="21"/>
          <w:highlight w:val="none"/>
        </w:rPr>
        <w:t>签字）</w:t>
      </w:r>
    </w:p>
    <w:p w14:paraId="07605892">
      <w:pPr>
        <w:keepNext w:val="0"/>
        <w:keepLines w:val="0"/>
        <w:pageBreakBefore w:val="0"/>
        <w:widowControl w:val="0"/>
        <w:kinsoku/>
        <w:wordWrap/>
        <w:overflowPunct/>
        <w:topLinePunct w:val="0"/>
        <w:autoSpaceDE/>
        <w:autoSpaceDN/>
        <w:bidi w:val="0"/>
        <w:adjustRightInd/>
        <w:spacing w:line="360" w:lineRule="auto"/>
        <w:ind w:left="420"/>
        <w:jc w:val="left"/>
        <w:textAlignment w:val="auto"/>
        <w:rPr>
          <w:rFonts w:hint="default" w:ascii="新宋体" w:hAnsi="新宋体" w:eastAsia="新宋体" w:cs="新宋体"/>
          <w:color w:val="auto"/>
          <w:szCs w:val="21"/>
          <w:highlight w:val="none"/>
          <w:lang w:val="en-US" w:eastAsia="zh-CN"/>
        </w:rPr>
      </w:pPr>
      <w:r>
        <w:rPr>
          <w:rFonts w:hint="eastAsia" w:ascii="新宋体" w:hAnsi="新宋体" w:eastAsia="新宋体" w:cs="新宋体"/>
          <w:color w:val="auto"/>
          <w:spacing w:val="4"/>
          <w:szCs w:val="21"/>
          <w:highlight w:val="none"/>
        </w:rPr>
        <w:t>组织机构代码：</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
          <w:szCs w:val="21"/>
          <w:highlight w:val="none"/>
        </w:rPr>
        <w:t xml:space="preserve">               组织机构代码：</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
          <w:szCs w:val="21"/>
          <w:highlight w:val="none"/>
          <w:u w:val="single"/>
          <w:lang w:val="en-US" w:eastAsia="zh-CN"/>
        </w:rPr>
        <w:t xml:space="preserve">                     </w:t>
      </w:r>
    </w:p>
    <w:p w14:paraId="18F74E42">
      <w:pPr>
        <w:keepNext w:val="0"/>
        <w:keepLines w:val="0"/>
        <w:pageBreakBefore w:val="0"/>
        <w:widowControl w:val="0"/>
        <w:kinsoku/>
        <w:wordWrap/>
        <w:overflowPunct/>
        <w:topLinePunct w:val="0"/>
        <w:autoSpaceDE/>
        <w:autoSpaceDN/>
        <w:bidi w:val="0"/>
        <w:adjustRightInd/>
        <w:spacing w:line="360" w:lineRule="auto"/>
        <w:ind w:left="6248" w:leftChars="198" w:hanging="5832" w:hangingChars="2700"/>
        <w:jc w:val="left"/>
        <w:textAlignment w:val="auto"/>
        <w:rPr>
          <w:rFonts w:hint="default" w:ascii="新宋体" w:hAnsi="新宋体" w:eastAsia="新宋体" w:cs="新宋体"/>
          <w:color w:val="auto"/>
          <w:szCs w:val="21"/>
          <w:highlight w:val="none"/>
          <w:u w:val="single"/>
          <w:lang w:val="en-US" w:eastAsia="zh-CN"/>
        </w:rPr>
      </w:pPr>
      <w:r>
        <w:rPr>
          <w:rFonts w:hint="eastAsia" w:ascii="新宋体" w:hAnsi="新宋体" w:eastAsia="新宋体" w:cs="新宋体"/>
          <w:color w:val="auto"/>
          <w:spacing w:val="3"/>
          <w:szCs w:val="21"/>
          <w:highlight w:val="none"/>
        </w:rPr>
        <w:t>地</w:t>
      </w:r>
      <w:r>
        <w:rPr>
          <w:rFonts w:hint="eastAsia" w:ascii="新宋体" w:hAnsi="新宋体" w:eastAsia="新宋体" w:cs="新宋体"/>
          <w:color w:val="auto"/>
          <w:spacing w:val="11"/>
          <w:szCs w:val="21"/>
          <w:highlight w:val="none"/>
        </w:rPr>
        <w:t xml:space="preserve">  </w:t>
      </w:r>
      <w:r>
        <w:rPr>
          <w:rFonts w:hint="eastAsia" w:ascii="新宋体" w:hAnsi="新宋体" w:eastAsia="新宋体" w:cs="新宋体"/>
          <w:color w:val="auto"/>
          <w:spacing w:val="3"/>
          <w:szCs w:val="21"/>
          <w:highlight w:val="none"/>
        </w:rPr>
        <w:t>址：</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pacing w:val="5"/>
          <w:szCs w:val="21"/>
          <w:highlight w:val="none"/>
        </w:rPr>
        <w:t xml:space="preserve">               </w:t>
      </w:r>
      <w:r>
        <w:rPr>
          <w:rFonts w:hint="eastAsia" w:ascii="新宋体" w:hAnsi="新宋体" w:eastAsia="新宋体" w:cs="新宋体"/>
          <w:color w:val="auto"/>
          <w:spacing w:val="3"/>
          <w:szCs w:val="21"/>
          <w:highlight w:val="none"/>
        </w:rPr>
        <w:t>地</w:t>
      </w:r>
      <w:r>
        <w:rPr>
          <w:rFonts w:hint="eastAsia" w:ascii="新宋体" w:hAnsi="新宋体" w:eastAsia="新宋体" w:cs="新宋体"/>
          <w:color w:val="auto"/>
          <w:spacing w:val="16"/>
          <w:szCs w:val="21"/>
          <w:highlight w:val="none"/>
        </w:rPr>
        <w:t xml:space="preserve">  </w:t>
      </w:r>
      <w:r>
        <w:rPr>
          <w:rFonts w:hint="eastAsia" w:ascii="新宋体" w:hAnsi="新宋体" w:eastAsia="新宋体" w:cs="新宋体"/>
          <w:color w:val="auto"/>
          <w:spacing w:val="3"/>
          <w:szCs w:val="21"/>
          <w:highlight w:val="none"/>
        </w:rPr>
        <w:t>址：</w:t>
      </w:r>
      <w:r>
        <w:rPr>
          <w:rFonts w:hint="eastAsia" w:ascii="新宋体" w:hAnsi="新宋体" w:eastAsia="新宋体" w:cs="新宋体"/>
          <w:color w:val="auto"/>
          <w:szCs w:val="21"/>
          <w:highlight w:val="none"/>
          <w:u w:val="single"/>
          <w:lang w:val="en-US" w:eastAsia="zh-CN"/>
        </w:rPr>
        <w:t xml:space="preserve">                            </w:t>
      </w:r>
    </w:p>
    <w:p w14:paraId="2169E006">
      <w:pPr>
        <w:keepNext w:val="0"/>
        <w:keepLines w:val="0"/>
        <w:pageBreakBefore w:val="0"/>
        <w:widowControl w:val="0"/>
        <w:kinsoku/>
        <w:wordWrap/>
        <w:overflowPunct/>
        <w:topLinePunct w:val="0"/>
        <w:autoSpaceDE/>
        <w:autoSpaceDN/>
        <w:bidi w:val="0"/>
        <w:adjustRightInd/>
        <w:spacing w:line="360" w:lineRule="auto"/>
        <w:ind w:left="432"/>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pacing w:val="5"/>
          <w:szCs w:val="21"/>
          <w:highlight w:val="none"/>
        </w:rPr>
        <w:t>邮政编码：</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1"/>
          <w:szCs w:val="21"/>
          <w:highlight w:val="none"/>
        </w:rPr>
        <w:t xml:space="preserve">                </w:t>
      </w:r>
      <w:r>
        <w:rPr>
          <w:rFonts w:hint="eastAsia" w:ascii="新宋体" w:hAnsi="新宋体" w:eastAsia="新宋体" w:cs="新宋体"/>
          <w:color w:val="auto"/>
          <w:spacing w:val="5"/>
          <w:szCs w:val="21"/>
          <w:highlight w:val="none"/>
        </w:rPr>
        <w:t>邮政编码：</w:t>
      </w:r>
      <w:r>
        <w:rPr>
          <w:rFonts w:hint="eastAsia" w:ascii="新宋体" w:hAnsi="新宋体" w:eastAsia="新宋体" w:cs="新宋体"/>
          <w:color w:val="auto"/>
          <w:szCs w:val="21"/>
          <w:highlight w:val="none"/>
          <w:u w:val="single"/>
        </w:rPr>
        <w:t xml:space="preserve">                    </w:t>
      </w:r>
      <w:r>
        <w:rPr>
          <w:rFonts w:hint="default" w:ascii="新宋体" w:hAnsi="新宋体" w:eastAsia="新宋体" w:cs="新宋体"/>
          <w:color w:val="auto"/>
          <w:szCs w:val="21"/>
          <w:highlight w:val="none"/>
          <w:u w:val="single"/>
          <w:lang w:val="en-US"/>
        </w:rPr>
        <w:t xml:space="preserve">      </w:t>
      </w:r>
    </w:p>
    <w:p w14:paraId="50A2C600">
      <w:pPr>
        <w:keepNext w:val="0"/>
        <w:keepLines w:val="0"/>
        <w:pageBreakBefore w:val="0"/>
        <w:widowControl w:val="0"/>
        <w:kinsoku/>
        <w:wordWrap/>
        <w:overflowPunct/>
        <w:topLinePunct w:val="0"/>
        <w:autoSpaceDE/>
        <w:autoSpaceDN/>
        <w:bidi w:val="0"/>
        <w:adjustRightInd/>
        <w:spacing w:line="360" w:lineRule="auto"/>
        <w:ind w:left="418"/>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pacing w:val="4"/>
          <w:szCs w:val="21"/>
          <w:highlight w:val="none"/>
        </w:rPr>
        <w:t>法定代表人：</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
          <w:szCs w:val="21"/>
          <w:highlight w:val="none"/>
        </w:rPr>
        <w:t xml:space="preserve">               法定代表人：</w:t>
      </w:r>
      <w:r>
        <w:rPr>
          <w:rFonts w:hint="eastAsia" w:ascii="新宋体" w:hAnsi="新宋体" w:eastAsia="新宋体" w:cs="新宋体"/>
          <w:color w:val="auto"/>
          <w:spacing w:val="4"/>
          <w:szCs w:val="21"/>
          <w:highlight w:val="none"/>
          <w:u w:val="single"/>
        </w:rPr>
        <w:t xml:space="preserve">                  </w:t>
      </w:r>
      <w:r>
        <w:rPr>
          <w:rFonts w:hint="default" w:ascii="新宋体" w:hAnsi="新宋体" w:eastAsia="新宋体" w:cs="新宋体"/>
          <w:color w:val="auto"/>
          <w:spacing w:val="4"/>
          <w:szCs w:val="21"/>
          <w:highlight w:val="none"/>
          <w:u w:val="single"/>
          <w:lang w:val="en-US"/>
        </w:rPr>
        <w:t xml:space="preserve">     </w:t>
      </w:r>
    </w:p>
    <w:p w14:paraId="55EF42FB">
      <w:pPr>
        <w:keepNext w:val="0"/>
        <w:keepLines w:val="0"/>
        <w:pageBreakBefore w:val="0"/>
        <w:widowControl w:val="0"/>
        <w:kinsoku/>
        <w:wordWrap/>
        <w:overflowPunct/>
        <w:topLinePunct w:val="0"/>
        <w:autoSpaceDE/>
        <w:autoSpaceDN/>
        <w:bidi w:val="0"/>
        <w:adjustRightInd/>
        <w:spacing w:line="360" w:lineRule="auto"/>
        <w:ind w:left="416"/>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pacing w:val="4"/>
          <w:szCs w:val="21"/>
          <w:highlight w:val="none"/>
        </w:rPr>
        <w:t>委托代理人：</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
          <w:szCs w:val="21"/>
          <w:highlight w:val="none"/>
        </w:rPr>
        <w:t xml:space="preserve">               委托代理人：</w:t>
      </w:r>
      <w:r>
        <w:rPr>
          <w:rFonts w:hint="eastAsia" w:ascii="新宋体" w:hAnsi="新宋体" w:eastAsia="新宋体" w:cs="新宋体"/>
          <w:color w:val="auto"/>
          <w:spacing w:val="4"/>
          <w:szCs w:val="21"/>
          <w:highlight w:val="none"/>
          <w:u w:val="single"/>
        </w:rPr>
        <w:t xml:space="preserve">                  </w:t>
      </w:r>
      <w:r>
        <w:rPr>
          <w:rFonts w:hint="default" w:ascii="新宋体" w:hAnsi="新宋体" w:eastAsia="新宋体" w:cs="新宋体"/>
          <w:color w:val="auto"/>
          <w:spacing w:val="4"/>
          <w:szCs w:val="21"/>
          <w:highlight w:val="none"/>
          <w:u w:val="single"/>
          <w:lang w:val="en-US"/>
        </w:rPr>
        <w:t xml:space="preserve">     </w:t>
      </w:r>
    </w:p>
    <w:p w14:paraId="052D8E71">
      <w:pPr>
        <w:keepNext w:val="0"/>
        <w:keepLines w:val="0"/>
        <w:pageBreakBefore w:val="0"/>
        <w:widowControl w:val="0"/>
        <w:kinsoku/>
        <w:wordWrap/>
        <w:overflowPunct/>
        <w:topLinePunct w:val="0"/>
        <w:autoSpaceDE/>
        <w:autoSpaceDN/>
        <w:bidi w:val="0"/>
        <w:adjustRightInd/>
        <w:spacing w:line="360" w:lineRule="auto"/>
        <w:ind w:left="441"/>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pacing w:val="-5"/>
          <w:szCs w:val="21"/>
          <w:highlight w:val="none"/>
        </w:rPr>
        <w:t>电</w:t>
      </w:r>
      <w:r>
        <w:rPr>
          <w:rFonts w:hint="eastAsia" w:ascii="新宋体" w:hAnsi="新宋体" w:eastAsia="新宋体" w:cs="新宋体"/>
          <w:color w:val="auto"/>
          <w:spacing w:val="11"/>
          <w:szCs w:val="21"/>
          <w:highlight w:val="none"/>
        </w:rPr>
        <w:t xml:space="preserve">  </w:t>
      </w:r>
      <w:r>
        <w:rPr>
          <w:rFonts w:hint="eastAsia" w:ascii="新宋体" w:hAnsi="新宋体" w:eastAsia="新宋体" w:cs="新宋体"/>
          <w:color w:val="auto"/>
          <w:spacing w:val="-5"/>
          <w:szCs w:val="21"/>
          <w:highlight w:val="none"/>
        </w:rPr>
        <w:t>话：</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5"/>
          <w:szCs w:val="21"/>
          <w:highlight w:val="none"/>
        </w:rPr>
        <w:t>电</w:t>
      </w:r>
      <w:r>
        <w:rPr>
          <w:rFonts w:hint="eastAsia" w:ascii="新宋体" w:hAnsi="新宋体" w:eastAsia="新宋体" w:cs="新宋体"/>
          <w:color w:val="auto"/>
          <w:spacing w:val="15"/>
          <w:szCs w:val="21"/>
          <w:highlight w:val="none"/>
        </w:rPr>
        <w:t xml:space="preserve">  </w:t>
      </w:r>
      <w:r>
        <w:rPr>
          <w:rFonts w:hint="eastAsia" w:ascii="新宋体" w:hAnsi="新宋体" w:eastAsia="新宋体" w:cs="新宋体"/>
          <w:color w:val="auto"/>
          <w:spacing w:val="-5"/>
          <w:szCs w:val="21"/>
          <w:highlight w:val="none"/>
        </w:rPr>
        <w:t>话：</w:t>
      </w:r>
      <w:r>
        <w:rPr>
          <w:rFonts w:hint="eastAsia" w:ascii="新宋体" w:hAnsi="新宋体" w:eastAsia="新宋体" w:cs="新宋体"/>
          <w:color w:val="auto"/>
          <w:szCs w:val="21"/>
          <w:highlight w:val="none"/>
          <w:u w:val="single"/>
          <w:lang w:val="en-US" w:eastAsia="zh-CN"/>
        </w:rPr>
        <w:t xml:space="preserve">                    </w:t>
      </w:r>
      <w:r>
        <w:rPr>
          <w:rFonts w:hint="eastAsia" w:ascii="新宋体" w:hAnsi="新宋体" w:eastAsia="新宋体" w:cs="新宋体"/>
          <w:color w:val="auto"/>
          <w:szCs w:val="21"/>
          <w:highlight w:val="none"/>
          <w:u w:val="single"/>
        </w:rPr>
        <w:t xml:space="preserve">     </w:t>
      </w:r>
      <w:r>
        <w:rPr>
          <w:rFonts w:hint="default" w:ascii="新宋体" w:hAnsi="新宋体" w:eastAsia="新宋体" w:cs="新宋体"/>
          <w:color w:val="auto"/>
          <w:szCs w:val="21"/>
          <w:highlight w:val="none"/>
          <w:u w:val="single"/>
          <w:lang w:val="en-US"/>
        </w:rPr>
        <w:t xml:space="preserve">     </w:t>
      </w:r>
    </w:p>
    <w:p w14:paraId="3CF8A4D4">
      <w:pPr>
        <w:keepNext w:val="0"/>
        <w:keepLines w:val="0"/>
        <w:pageBreakBefore w:val="0"/>
        <w:widowControl w:val="0"/>
        <w:kinsoku/>
        <w:wordWrap/>
        <w:overflowPunct/>
        <w:topLinePunct w:val="0"/>
        <w:autoSpaceDE/>
        <w:autoSpaceDN/>
        <w:bidi w:val="0"/>
        <w:adjustRightInd/>
        <w:spacing w:line="360" w:lineRule="auto"/>
        <w:ind w:left="415"/>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pacing w:val="3"/>
          <w:szCs w:val="21"/>
          <w:highlight w:val="none"/>
        </w:rPr>
        <w:t>传</w:t>
      </w:r>
      <w:r>
        <w:rPr>
          <w:rFonts w:hint="eastAsia" w:ascii="新宋体" w:hAnsi="新宋体" w:eastAsia="新宋体" w:cs="新宋体"/>
          <w:color w:val="auto"/>
          <w:spacing w:val="12"/>
          <w:szCs w:val="21"/>
          <w:highlight w:val="none"/>
        </w:rPr>
        <w:t xml:space="preserve">  </w:t>
      </w:r>
      <w:r>
        <w:rPr>
          <w:rFonts w:hint="eastAsia" w:ascii="新宋体" w:hAnsi="新宋体" w:eastAsia="新宋体" w:cs="新宋体"/>
          <w:color w:val="auto"/>
          <w:spacing w:val="3"/>
          <w:szCs w:val="21"/>
          <w:highlight w:val="none"/>
        </w:rPr>
        <w:t>真：</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pacing w:val="5"/>
          <w:szCs w:val="21"/>
          <w:highlight w:val="none"/>
        </w:rPr>
        <w:t xml:space="preserve">              </w:t>
      </w:r>
      <w:r>
        <w:rPr>
          <w:rFonts w:hint="eastAsia" w:ascii="新宋体" w:hAnsi="新宋体" w:eastAsia="新宋体" w:cs="新宋体"/>
          <w:color w:val="auto"/>
          <w:spacing w:val="3"/>
          <w:szCs w:val="21"/>
          <w:highlight w:val="none"/>
        </w:rPr>
        <w:t>传</w:t>
      </w:r>
      <w:r>
        <w:rPr>
          <w:rFonts w:hint="eastAsia" w:ascii="新宋体" w:hAnsi="新宋体" w:eastAsia="新宋体" w:cs="新宋体"/>
          <w:color w:val="auto"/>
          <w:spacing w:val="15"/>
          <w:szCs w:val="21"/>
          <w:highlight w:val="none"/>
        </w:rPr>
        <w:t xml:space="preserve">  </w:t>
      </w:r>
      <w:r>
        <w:rPr>
          <w:rFonts w:hint="eastAsia" w:ascii="新宋体" w:hAnsi="新宋体" w:eastAsia="新宋体" w:cs="新宋体"/>
          <w:color w:val="auto"/>
          <w:spacing w:val="3"/>
          <w:szCs w:val="21"/>
          <w:highlight w:val="none"/>
        </w:rPr>
        <w:t>真：</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zCs w:val="21"/>
          <w:highlight w:val="none"/>
          <w:u w:val="single"/>
          <w:lang w:val="en-US" w:eastAsia="zh-CN"/>
        </w:rPr>
        <w:t xml:space="preserve">                    </w:t>
      </w:r>
      <w:r>
        <w:rPr>
          <w:rFonts w:hint="eastAsia" w:ascii="新宋体" w:hAnsi="新宋体" w:eastAsia="新宋体" w:cs="新宋体"/>
          <w:color w:val="auto"/>
          <w:szCs w:val="21"/>
          <w:highlight w:val="none"/>
          <w:u w:val="single"/>
        </w:rPr>
        <w:t xml:space="preserve">     </w:t>
      </w:r>
      <w:r>
        <w:rPr>
          <w:rFonts w:hint="default" w:ascii="新宋体" w:hAnsi="新宋体" w:eastAsia="新宋体" w:cs="新宋体"/>
          <w:color w:val="auto"/>
          <w:szCs w:val="21"/>
          <w:highlight w:val="none"/>
          <w:u w:val="single"/>
          <w:lang w:val="en-US"/>
        </w:rPr>
        <w:t xml:space="preserve">    </w:t>
      </w:r>
    </w:p>
    <w:p w14:paraId="6A6C674C">
      <w:pPr>
        <w:keepNext w:val="0"/>
        <w:keepLines w:val="0"/>
        <w:pageBreakBefore w:val="0"/>
        <w:widowControl w:val="0"/>
        <w:kinsoku/>
        <w:wordWrap/>
        <w:overflowPunct/>
        <w:topLinePunct w:val="0"/>
        <w:autoSpaceDE/>
        <w:autoSpaceDN/>
        <w:bidi w:val="0"/>
        <w:adjustRightInd/>
        <w:spacing w:line="360" w:lineRule="auto"/>
        <w:ind w:left="441"/>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pacing w:val="3"/>
          <w:szCs w:val="21"/>
          <w:highlight w:val="none"/>
        </w:rPr>
        <w:t>电子信箱：</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3"/>
          <w:szCs w:val="21"/>
          <w:highlight w:val="none"/>
        </w:rPr>
        <w:t>电子信箱：</w:t>
      </w:r>
      <w:r>
        <w:rPr>
          <w:rFonts w:hint="eastAsia" w:ascii="新宋体" w:hAnsi="新宋体" w:eastAsia="新宋体" w:cs="新宋体"/>
          <w:color w:val="auto"/>
          <w:szCs w:val="21"/>
          <w:highlight w:val="none"/>
          <w:u w:val="single"/>
        </w:rPr>
        <w:t xml:space="preserve">                    </w:t>
      </w:r>
      <w:r>
        <w:rPr>
          <w:rFonts w:hint="default" w:ascii="新宋体" w:hAnsi="新宋体" w:eastAsia="新宋体" w:cs="新宋体"/>
          <w:color w:val="auto"/>
          <w:szCs w:val="21"/>
          <w:highlight w:val="none"/>
          <w:u w:val="single"/>
          <w:lang w:val="en-US"/>
        </w:rPr>
        <w:t xml:space="preserve">        </w:t>
      </w:r>
    </w:p>
    <w:p w14:paraId="3AC0051D">
      <w:pPr>
        <w:keepNext w:val="0"/>
        <w:keepLines w:val="0"/>
        <w:pageBreakBefore w:val="0"/>
        <w:widowControl w:val="0"/>
        <w:kinsoku/>
        <w:wordWrap/>
        <w:overflowPunct/>
        <w:topLinePunct w:val="0"/>
        <w:autoSpaceDE/>
        <w:autoSpaceDN/>
        <w:bidi w:val="0"/>
        <w:adjustRightInd/>
        <w:spacing w:line="360" w:lineRule="auto"/>
        <w:ind w:left="41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开户银行：</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
          <w:szCs w:val="21"/>
          <w:highlight w:val="none"/>
        </w:rPr>
        <w:t xml:space="preserve">              开户银行：</w:t>
      </w:r>
      <w:r>
        <w:rPr>
          <w:rFonts w:hint="eastAsia" w:ascii="新宋体" w:hAnsi="新宋体" w:eastAsia="新宋体" w:cs="新宋体"/>
          <w:color w:val="auto"/>
          <w:szCs w:val="21"/>
          <w:highlight w:val="none"/>
          <w:u w:val="single"/>
          <w:lang w:val="en-US" w:eastAsia="zh-CN"/>
        </w:rPr>
        <w:t xml:space="preserve">                    </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3"/>
          <w:szCs w:val="21"/>
          <w:highlight w:val="none"/>
          <w:u w:val="single"/>
        </w:rPr>
        <w:t xml:space="preserve">  </w:t>
      </w:r>
    </w:p>
    <w:p w14:paraId="00513502">
      <w:pPr>
        <w:keepNext w:val="0"/>
        <w:keepLines w:val="0"/>
        <w:pageBreakBefore w:val="0"/>
        <w:widowControl w:val="0"/>
        <w:kinsoku/>
        <w:wordWrap/>
        <w:overflowPunct/>
        <w:topLinePunct w:val="0"/>
        <w:autoSpaceDE/>
        <w:autoSpaceDN/>
        <w:bidi w:val="0"/>
        <w:adjustRightInd/>
        <w:spacing w:line="360" w:lineRule="auto"/>
        <w:ind w:left="420"/>
        <w:jc w:val="left"/>
        <w:textAlignment w:val="auto"/>
        <w:rPr>
          <w:rFonts w:hint="default" w:ascii="新宋体" w:hAnsi="新宋体" w:eastAsia="新宋体" w:cs="新宋体"/>
          <w:color w:val="auto"/>
          <w:szCs w:val="21"/>
          <w:highlight w:val="none"/>
          <w:lang w:val="en-US"/>
        </w:rPr>
      </w:pPr>
      <w:r>
        <w:rPr>
          <w:rFonts w:hint="eastAsia" w:ascii="新宋体" w:hAnsi="新宋体" w:eastAsia="新宋体" w:cs="新宋体"/>
          <w:color w:val="auto"/>
          <w:szCs w:val="21"/>
          <w:highlight w:val="none"/>
        </w:rPr>
        <w:t>账</w:t>
      </w:r>
      <w:r>
        <w:rPr>
          <w:rFonts w:hint="eastAsia" w:ascii="新宋体" w:hAnsi="新宋体" w:eastAsia="新宋体" w:cs="新宋体"/>
          <w:color w:val="auto"/>
          <w:spacing w:val="18"/>
          <w:szCs w:val="21"/>
          <w:highlight w:val="none"/>
        </w:rPr>
        <w:t xml:space="preserve">  </w:t>
      </w:r>
      <w:r>
        <w:rPr>
          <w:rFonts w:hint="eastAsia" w:ascii="新宋体" w:hAnsi="新宋体" w:eastAsia="新宋体" w:cs="新宋体"/>
          <w:color w:val="auto"/>
          <w:szCs w:val="21"/>
          <w:highlight w:val="none"/>
        </w:rPr>
        <w:t>号：</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6"/>
          <w:szCs w:val="21"/>
          <w:highlight w:val="none"/>
        </w:rPr>
        <w:t xml:space="preserve">                </w:t>
      </w:r>
      <w:r>
        <w:rPr>
          <w:rFonts w:hint="eastAsia" w:ascii="新宋体" w:hAnsi="新宋体" w:eastAsia="新宋体" w:cs="新宋体"/>
          <w:color w:val="auto"/>
          <w:szCs w:val="21"/>
          <w:highlight w:val="none"/>
        </w:rPr>
        <w:t>账</w:t>
      </w:r>
      <w:r>
        <w:rPr>
          <w:rFonts w:hint="eastAsia" w:ascii="新宋体" w:hAnsi="新宋体" w:eastAsia="新宋体" w:cs="新宋体"/>
          <w:color w:val="auto"/>
          <w:spacing w:val="12"/>
          <w:szCs w:val="21"/>
          <w:highlight w:val="none"/>
        </w:rPr>
        <w:t xml:space="preserve">  </w:t>
      </w:r>
      <w:r>
        <w:rPr>
          <w:rFonts w:hint="eastAsia" w:ascii="新宋体" w:hAnsi="新宋体" w:eastAsia="新宋体" w:cs="新宋体"/>
          <w:color w:val="auto"/>
          <w:szCs w:val="21"/>
          <w:highlight w:val="none"/>
        </w:rPr>
        <w:t>号：</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zCs w:val="21"/>
          <w:highlight w:val="none"/>
          <w:u w:val="single"/>
          <w:lang w:val="en-US" w:eastAsia="zh-CN"/>
        </w:rPr>
        <w:t xml:space="preserve">                    </w:t>
      </w:r>
      <w:r>
        <w:rPr>
          <w:rFonts w:hint="eastAsia" w:ascii="新宋体" w:hAnsi="新宋体" w:eastAsia="新宋体" w:cs="新宋体"/>
          <w:color w:val="auto"/>
          <w:szCs w:val="21"/>
          <w:highlight w:val="none"/>
          <w:u w:val="single"/>
        </w:rPr>
        <w:t xml:space="preserve">       </w:t>
      </w:r>
      <w:r>
        <w:rPr>
          <w:rFonts w:hint="default" w:ascii="新宋体" w:hAnsi="新宋体" w:eastAsia="新宋体" w:cs="新宋体"/>
          <w:color w:val="auto"/>
          <w:szCs w:val="21"/>
          <w:highlight w:val="none"/>
          <w:u w:val="single"/>
          <w:lang w:val="en-US"/>
        </w:rPr>
        <w:t xml:space="preserve">  </w:t>
      </w:r>
    </w:p>
    <w:p w14:paraId="0AB8F1A8">
      <w:pPr>
        <w:pStyle w:val="20"/>
        <w:spacing w:before="132" w:line="379" w:lineRule="exact"/>
        <w:ind w:right="2"/>
        <w:jc w:val="left"/>
        <w:rPr>
          <w:rFonts w:hint="eastAsia" w:ascii="新宋体" w:hAnsi="新宋体" w:eastAsia="新宋体" w:cs="新宋体"/>
          <w:color w:val="auto"/>
          <w:spacing w:val="8"/>
          <w:szCs w:val="21"/>
          <w:highlight w:val="none"/>
        </w:rPr>
        <w:sectPr>
          <w:headerReference r:id="rId5" w:type="default"/>
          <w:footerReference r:id="rId6" w:type="default"/>
          <w:type w:val="continuous"/>
          <w:pgSz w:w="11906" w:h="16839"/>
          <w:pgMar w:top="1358" w:right="1134" w:bottom="1245" w:left="1140" w:header="0" w:footer="1069" w:gutter="0"/>
          <w:pgNumType w:start="1"/>
          <w:cols w:space="720" w:num="1"/>
        </w:sectPr>
      </w:pPr>
    </w:p>
    <w:p w14:paraId="5C6AF78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hint="eastAsia" w:ascii="Times New Roman" w:hAnsi="Times New Roman" w:eastAsia="宋体" w:cs="宋体"/>
          <w:b/>
          <w:bCs/>
          <w:color w:val="auto"/>
          <w:kern w:val="0"/>
          <w:sz w:val="32"/>
          <w:szCs w:val="32"/>
        </w:rPr>
      </w:pPr>
      <w:bookmarkStart w:id="277" w:name="_Toc27438"/>
      <w:r>
        <w:rPr>
          <w:rFonts w:hint="eastAsia" w:ascii="Times New Roman" w:hAnsi="Times New Roman" w:eastAsia="宋体" w:cs="宋体"/>
          <w:b/>
          <w:bCs/>
          <w:color w:val="auto"/>
          <w:kern w:val="0"/>
          <w:sz w:val="32"/>
          <w:szCs w:val="32"/>
          <w:lang w:eastAsia="zh-CN"/>
        </w:rPr>
        <w:t>第二部分</w:t>
      </w:r>
      <w:r>
        <w:rPr>
          <w:rFonts w:hint="eastAsia" w:ascii="Times New Roman" w:hAnsi="Times New Roman" w:eastAsia="宋体" w:cs="宋体"/>
          <w:b/>
          <w:bCs/>
          <w:color w:val="auto"/>
          <w:kern w:val="0"/>
          <w:sz w:val="32"/>
          <w:szCs w:val="32"/>
        </w:rPr>
        <w:t xml:space="preserve"> 通用条款</w:t>
      </w:r>
      <w:bookmarkEnd w:id="277"/>
    </w:p>
    <w:p w14:paraId="123A57AC">
      <w:pPr>
        <w:pStyle w:val="20"/>
        <w:keepNext w:val="0"/>
        <w:keepLines w:val="0"/>
        <w:pageBreakBefore w:val="0"/>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采用国家工商行政管理</w:t>
      </w:r>
      <w:r>
        <w:rPr>
          <w:rFonts w:hint="eastAsia" w:ascii="新宋体" w:hAnsi="新宋体" w:eastAsia="新宋体" w:cs="新宋体"/>
          <w:color w:val="auto"/>
          <w:spacing w:val="9"/>
          <w:szCs w:val="21"/>
          <w:highlight w:val="none"/>
          <w:lang w:val="en-US" w:eastAsia="zh-CN"/>
        </w:rPr>
        <w:t>总</w:t>
      </w:r>
      <w:r>
        <w:rPr>
          <w:rFonts w:hint="eastAsia" w:ascii="新宋体" w:hAnsi="新宋体" w:eastAsia="新宋体" w:cs="新宋体"/>
          <w:color w:val="auto"/>
          <w:spacing w:val="9"/>
          <w:szCs w:val="21"/>
          <w:highlight w:val="none"/>
        </w:rPr>
        <w:t>局和</w:t>
      </w:r>
      <w:r>
        <w:rPr>
          <w:rFonts w:hint="eastAsia" w:ascii="新宋体" w:hAnsi="新宋体" w:eastAsia="新宋体" w:cs="新宋体"/>
          <w:color w:val="auto"/>
          <w:spacing w:val="9"/>
          <w:szCs w:val="21"/>
          <w:highlight w:val="none"/>
          <w:lang w:val="en-US" w:eastAsia="zh-CN"/>
        </w:rPr>
        <w:t>住房城乡</w:t>
      </w:r>
      <w:r>
        <w:rPr>
          <w:rFonts w:hint="eastAsia" w:ascii="新宋体" w:hAnsi="新宋体" w:eastAsia="新宋体" w:cs="新宋体"/>
          <w:color w:val="auto"/>
          <w:spacing w:val="9"/>
          <w:szCs w:val="21"/>
          <w:highlight w:val="none"/>
        </w:rPr>
        <w:t>建设部颁发《建设工程施工合同》（</w:t>
      </w:r>
      <w:r>
        <w:rPr>
          <w:rFonts w:hint="eastAsia" w:ascii="新宋体" w:hAnsi="新宋体" w:eastAsia="新宋体" w:cs="新宋体"/>
          <w:color w:val="auto"/>
          <w:szCs w:val="21"/>
          <w:highlight w:val="none"/>
        </w:rPr>
        <w:t>GF</w:t>
      </w:r>
      <w:r>
        <w:rPr>
          <w:rFonts w:hint="eastAsia" w:ascii="新宋体" w:hAnsi="新宋体" w:eastAsia="新宋体" w:cs="新宋体"/>
          <w:color w:val="auto"/>
          <w:spacing w:val="9"/>
          <w:szCs w:val="21"/>
          <w:highlight w:val="none"/>
        </w:rPr>
        <w:t>-20</w:t>
      </w:r>
      <w:r>
        <w:rPr>
          <w:rFonts w:hint="eastAsia" w:ascii="新宋体" w:hAnsi="新宋体" w:eastAsia="新宋体" w:cs="新宋体"/>
          <w:color w:val="auto"/>
          <w:spacing w:val="8"/>
          <w:szCs w:val="21"/>
          <w:highlight w:val="none"/>
        </w:rPr>
        <w:t>17-0201）的通用条款。</w:t>
      </w:r>
    </w:p>
    <w:p w14:paraId="7ED908D1">
      <w:pPr>
        <w:pStyle w:val="20"/>
        <w:keepNext w:val="0"/>
        <w:keepLines w:val="0"/>
        <w:pageBreakBefore w:val="0"/>
        <w:kinsoku/>
        <w:wordWrap/>
        <w:overflowPunct/>
        <w:topLinePunct w:val="0"/>
        <w:autoSpaceDE/>
        <w:autoSpaceDN/>
        <w:bidi w:val="0"/>
        <w:adjustRightInd/>
        <w:snapToGrid/>
        <w:spacing w:after="0" w:line="360" w:lineRule="auto"/>
        <w:jc w:val="center"/>
        <w:textAlignment w:val="auto"/>
        <w:outlineLvl w:val="1"/>
        <w:rPr>
          <w:rFonts w:hint="eastAsia" w:ascii="Times New Roman" w:hAnsi="Times New Roman" w:eastAsia="宋体" w:cs="宋体"/>
          <w:b/>
          <w:bCs/>
          <w:color w:val="auto"/>
          <w:kern w:val="0"/>
          <w:sz w:val="32"/>
          <w:szCs w:val="32"/>
          <w:lang w:val="en-US" w:eastAsia="zh-CN" w:bidi="ar-SA"/>
        </w:rPr>
      </w:pPr>
      <w:bookmarkStart w:id="278" w:name="_Toc19660"/>
      <w:bookmarkStart w:id="279" w:name="_Toc6456"/>
      <w:r>
        <w:rPr>
          <w:rFonts w:hint="eastAsia" w:ascii="Times New Roman" w:hAnsi="Times New Roman" w:eastAsia="宋体" w:cs="宋体"/>
          <w:b/>
          <w:bCs/>
          <w:color w:val="auto"/>
          <w:kern w:val="0"/>
          <w:sz w:val="32"/>
          <w:szCs w:val="32"/>
          <w:lang w:val="en-US" w:eastAsia="zh-CN" w:bidi="ar-SA"/>
        </w:rPr>
        <w:t>第三部分 专用合同条款</w:t>
      </w:r>
      <w:bookmarkEnd w:id="278"/>
      <w:bookmarkEnd w:id="279"/>
    </w:p>
    <w:p w14:paraId="26B41E76">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0" w:name="_Toc7781"/>
      <w:r>
        <w:rPr>
          <w:rFonts w:hint="eastAsia"/>
          <w:b/>
          <w:bCs/>
          <w:color w:val="auto"/>
        </w:rPr>
        <w:t>1.  一般约定</w:t>
      </w:r>
      <w:bookmarkEnd w:id="280"/>
    </w:p>
    <w:p w14:paraId="19AABABB">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1" w:name="_Toc7664"/>
      <w:r>
        <w:rPr>
          <w:rFonts w:hint="eastAsia"/>
          <w:b/>
          <w:bCs/>
          <w:color w:val="auto"/>
        </w:rPr>
        <w:t>1.1  词语定义</w:t>
      </w:r>
      <w:bookmarkEnd w:id="281"/>
    </w:p>
    <w:p w14:paraId="5FEBFD26">
      <w:pPr>
        <w:pStyle w:val="20"/>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color w:val="auto"/>
        </w:rPr>
      </w:pPr>
      <w:r>
        <w:rPr>
          <w:rFonts w:hint="eastAsia"/>
          <w:color w:val="auto"/>
        </w:rPr>
        <w:t>1.1. 1 合同</w:t>
      </w:r>
    </w:p>
    <w:p w14:paraId="1FD9275C">
      <w:pPr>
        <w:pStyle w:val="20"/>
        <w:keepNext w:val="0"/>
        <w:keepLines w:val="0"/>
        <w:pageBreakBefore w:val="0"/>
        <w:widowControl w:val="0"/>
        <w:tabs>
          <w:tab w:val="left" w:pos="118"/>
        </w:tabs>
        <w:kinsoku/>
        <w:wordWrap/>
        <w:overflowPunct/>
        <w:topLinePunct w:val="0"/>
        <w:autoSpaceDE/>
        <w:autoSpaceDN/>
        <w:bidi w:val="0"/>
        <w:adjustRightInd/>
        <w:snapToGrid/>
        <w:spacing w:after="0" w:line="360" w:lineRule="auto"/>
        <w:ind w:firstLine="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fldChar w:fldCharType="begin"/>
      </w:r>
      <w:r>
        <w:rPr>
          <w:rFonts w:hint="eastAsia" w:ascii="新宋体" w:hAnsi="新宋体" w:eastAsia="新宋体" w:cs="新宋体"/>
          <w:color w:val="auto"/>
          <w:szCs w:val="21"/>
          <w:highlight w:val="none"/>
        </w:rPr>
        <w:instrText xml:space="preserve"> HYPERLINK "1.1.1.10" </w:instrText>
      </w:r>
      <w:r>
        <w:rPr>
          <w:rFonts w:hint="eastAsia" w:ascii="新宋体" w:hAnsi="新宋体" w:eastAsia="新宋体" w:cs="新宋体"/>
          <w:color w:val="auto"/>
          <w:szCs w:val="21"/>
          <w:highlight w:val="none"/>
        </w:rPr>
        <w:fldChar w:fldCharType="separate"/>
      </w:r>
      <w:r>
        <w:rPr>
          <w:rFonts w:hint="eastAsia" w:ascii="新宋体" w:hAnsi="新宋体" w:eastAsia="新宋体" w:cs="新宋体"/>
          <w:color w:val="auto"/>
          <w:spacing w:val="10"/>
          <w:szCs w:val="21"/>
          <w:highlight w:val="none"/>
        </w:rPr>
        <w:t>1.1.1.10</w:t>
      </w:r>
      <w:r>
        <w:rPr>
          <w:rFonts w:hint="eastAsia" w:ascii="新宋体" w:hAnsi="新宋体" w:eastAsia="新宋体" w:cs="新宋体"/>
          <w:color w:val="auto"/>
          <w:spacing w:val="10"/>
          <w:szCs w:val="21"/>
          <w:highlight w:val="none"/>
        </w:rPr>
        <w:fldChar w:fldCharType="end"/>
      </w:r>
      <w:r>
        <w:rPr>
          <w:rFonts w:hint="eastAsia" w:ascii="新宋体" w:hAnsi="新宋体" w:eastAsia="新宋体" w:cs="新宋体"/>
          <w:color w:val="auto"/>
          <w:spacing w:val="10"/>
          <w:szCs w:val="21"/>
          <w:highlight w:val="none"/>
        </w:rPr>
        <w:t xml:space="preserve"> 其他合同文件包括</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10"/>
          <w:szCs w:val="21"/>
          <w:highlight w:val="none"/>
          <w:u w:val="single"/>
        </w:rPr>
        <w:t>1）本合同</w:t>
      </w:r>
      <w:r>
        <w:rPr>
          <w:rFonts w:hint="eastAsia" w:ascii="新宋体" w:hAnsi="新宋体" w:eastAsia="新宋体" w:cs="新宋体"/>
          <w:color w:val="auto"/>
          <w:spacing w:val="9"/>
          <w:szCs w:val="21"/>
          <w:highlight w:val="none"/>
          <w:u w:val="single"/>
        </w:rPr>
        <w:t>协议书</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9"/>
          <w:szCs w:val="21"/>
          <w:highlight w:val="none"/>
          <w:u w:val="single"/>
        </w:rPr>
        <w:t>2）中标通知书</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9"/>
          <w:szCs w:val="21"/>
          <w:highlight w:val="none"/>
          <w:u w:val="single"/>
        </w:rPr>
        <w:t>3）投标函及其附录</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9"/>
          <w:szCs w:val="21"/>
          <w:highlight w:val="none"/>
          <w:u w:val="single"/>
        </w:rPr>
        <w:t>4）</w:t>
      </w:r>
      <w:r>
        <w:rPr>
          <w:rFonts w:hint="eastAsia" w:ascii="新宋体" w:hAnsi="新宋体" w:eastAsia="新宋体" w:cs="新宋体"/>
          <w:color w:val="auto"/>
          <w:spacing w:val="10"/>
          <w:szCs w:val="21"/>
          <w:highlight w:val="none"/>
          <w:u w:val="single"/>
        </w:rPr>
        <w:t>专用合同条款及其附件</w:t>
      </w:r>
      <w:r>
        <w:rPr>
          <w:rFonts w:hint="eastAsia" w:ascii="新宋体" w:hAnsi="新宋体" w:eastAsia="新宋体" w:cs="新宋体"/>
          <w:color w:val="auto"/>
          <w:spacing w:val="-11"/>
          <w:szCs w:val="21"/>
          <w:highlight w:val="none"/>
          <w:u w:val="single"/>
        </w:rPr>
        <w:t>；（</w:t>
      </w:r>
      <w:r>
        <w:rPr>
          <w:rFonts w:hint="eastAsia" w:ascii="新宋体" w:hAnsi="新宋体" w:eastAsia="新宋体" w:cs="新宋体"/>
          <w:color w:val="auto"/>
          <w:spacing w:val="10"/>
          <w:szCs w:val="21"/>
          <w:highlight w:val="none"/>
          <w:u w:val="single"/>
        </w:rPr>
        <w:t>5）通用合同条款</w:t>
      </w:r>
      <w:r>
        <w:rPr>
          <w:rFonts w:hint="eastAsia" w:ascii="新宋体" w:hAnsi="新宋体" w:eastAsia="新宋体" w:cs="新宋体"/>
          <w:color w:val="auto"/>
          <w:spacing w:val="-11"/>
          <w:szCs w:val="21"/>
          <w:highlight w:val="none"/>
          <w:u w:val="single"/>
        </w:rPr>
        <w:t>；（</w:t>
      </w:r>
      <w:r>
        <w:rPr>
          <w:rFonts w:hint="eastAsia" w:ascii="新宋体" w:hAnsi="新宋体" w:eastAsia="新宋体" w:cs="新宋体"/>
          <w:color w:val="auto"/>
          <w:spacing w:val="10"/>
          <w:szCs w:val="21"/>
          <w:highlight w:val="none"/>
          <w:u w:val="single"/>
        </w:rPr>
        <w:t>6）技术标准和要求</w:t>
      </w:r>
      <w:r>
        <w:rPr>
          <w:rFonts w:hint="eastAsia" w:ascii="新宋体" w:hAnsi="新宋体" w:eastAsia="新宋体" w:cs="新宋体"/>
          <w:color w:val="auto"/>
          <w:spacing w:val="-11"/>
          <w:szCs w:val="21"/>
          <w:highlight w:val="none"/>
          <w:u w:val="single"/>
        </w:rPr>
        <w:t>；（</w:t>
      </w:r>
      <w:r>
        <w:rPr>
          <w:rFonts w:hint="eastAsia" w:ascii="新宋体" w:hAnsi="新宋体" w:eastAsia="新宋体" w:cs="新宋体"/>
          <w:color w:val="auto"/>
          <w:spacing w:val="10"/>
          <w:szCs w:val="21"/>
          <w:highlight w:val="none"/>
          <w:u w:val="single"/>
        </w:rPr>
        <w:t>7）已标价工程量清单或预算书；</w:t>
      </w:r>
      <w:r>
        <w:rPr>
          <w:rFonts w:hint="eastAsia" w:ascii="新宋体" w:hAnsi="新宋体" w:eastAsia="新宋体" w:cs="新宋体"/>
          <w:color w:val="auto"/>
          <w:spacing w:val="7"/>
          <w:szCs w:val="21"/>
          <w:highlight w:val="none"/>
          <w:u w:val="single"/>
        </w:rPr>
        <w:t>（8）图纸</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7"/>
          <w:szCs w:val="21"/>
          <w:highlight w:val="none"/>
          <w:u w:val="single"/>
        </w:rPr>
        <w:t>9）其他合同文件</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7"/>
          <w:szCs w:val="21"/>
          <w:highlight w:val="none"/>
          <w:u w:val="single"/>
        </w:rPr>
        <w:t>10）履行合同过程中双方确认的对合同有影响的会议纪要、签证、及</w:t>
      </w:r>
      <w:r>
        <w:rPr>
          <w:rFonts w:hint="eastAsia" w:ascii="新宋体" w:hAnsi="新宋体" w:eastAsia="新宋体" w:cs="新宋体"/>
          <w:color w:val="auto"/>
          <w:spacing w:val="10"/>
          <w:szCs w:val="21"/>
          <w:highlight w:val="none"/>
          <w:u w:val="single"/>
        </w:rPr>
        <w:t>设计变更等相关资料。</w:t>
      </w:r>
    </w:p>
    <w:p w14:paraId="0F28974D">
      <w:pPr>
        <w:keepNext w:val="0"/>
        <w:keepLines w:val="0"/>
        <w:pageBreakBefore w:val="0"/>
        <w:widowControl w:val="0"/>
        <w:kinsoku/>
        <w:wordWrap/>
        <w:overflowPunct/>
        <w:topLinePunct w:val="0"/>
        <w:autoSpaceDE/>
        <w:autoSpaceDN/>
        <w:bidi w:val="0"/>
        <w:spacing w:line="360" w:lineRule="auto"/>
        <w:ind w:left="437"/>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7"/>
          <w:szCs w:val="21"/>
          <w:highlight w:val="none"/>
        </w:rPr>
        <w:t>1.1.2  合同当事人及其他相关方</w:t>
      </w:r>
    </w:p>
    <w:p w14:paraId="7C48C804">
      <w:pPr>
        <w:keepNext w:val="0"/>
        <w:keepLines w:val="0"/>
        <w:pageBreakBefore w:val="0"/>
        <w:widowControl w:val="0"/>
        <w:kinsoku/>
        <w:wordWrap/>
        <w:overflowPunct/>
        <w:topLinePunct w:val="0"/>
        <w:autoSpaceDE/>
        <w:autoSpaceDN/>
        <w:bidi w:val="0"/>
        <w:spacing w:line="360" w:lineRule="auto"/>
        <w:ind w:left="437"/>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7"/>
          <w:szCs w:val="21"/>
          <w:highlight w:val="none"/>
        </w:rPr>
        <w:fldChar w:fldCharType="begin"/>
      </w:r>
      <w:r>
        <w:rPr>
          <w:rFonts w:hint="eastAsia" w:ascii="新宋体" w:hAnsi="新宋体" w:eastAsia="新宋体" w:cs="新宋体"/>
          <w:color w:val="auto"/>
          <w:spacing w:val="7"/>
          <w:szCs w:val="21"/>
          <w:highlight w:val="none"/>
        </w:rPr>
        <w:instrText xml:space="preserve"> HYPERLINK "1.1.2.4" </w:instrText>
      </w:r>
      <w:r>
        <w:rPr>
          <w:rFonts w:hint="eastAsia" w:ascii="新宋体" w:hAnsi="新宋体" w:eastAsia="新宋体" w:cs="新宋体"/>
          <w:color w:val="auto"/>
          <w:spacing w:val="7"/>
          <w:szCs w:val="21"/>
          <w:highlight w:val="none"/>
        </w:rPr>
        <w:fldChar w:fldCharType="separate"/>
      </w:r>
      <w:r>
        <w:rPr>
          <w:rFonts w:hint="eastAsia" w:ascii="新宋体" w:hAnsi="新宋体" w:eastAsia="新宋体" w:cs="新宋体"/>
          <w:color w:val="auto"/>
          <w:spacing w:val="7"/>
          <w:szCs w:val="21"/>
          <w:highlight w:val="none"/>
        </w:rPr>
        <w:t>1.1.2.4</w:t>
      </w:r>
      <w:r>
        <w:rPr>
          <w:rFonts w:hint="eastAsia" w:ascii="新宋体" w:hAnsi="新宋体" w:eastAsia="新宋体" w:cs="新宋体"/>
          <w:color w:val="auto"/>
          <w:spacing w:val="7"/>
          <w:szCs w:val="21"/>
          <w:highlight w:val="none"/>
        </w:rPr>
        <w:fldChar w:fldCharType="end"/>
      </w:r>
      <w:r>
        <w:rPr>
          <w:rFonts w:hint="eastAsia" w:ascii="新宋体" w:hAnsi="新宋体" w:eastAsia="新宋体" w:cs="新宋体"/>
          <w:color w:val="auto"/>
          <w:spacing w:val="7"/>
          <w:szCs w:val="21"/>
          <w:highlight w:val="none"/>
        </w:rPr>
        <w:t xml:space="preserve"> 监理人：</w:t>
      </w:r>
    </w:p>
    <w:p w14:paraId="2922F952">
      <w:pPr>
        <w:keepNext w:val="0"/>
        <w:keepLines w:val="0"/>
        <w:pageBreakBefore w:val="0"/>
        <w:widowControl w:val="0"/>
        <w:kinsoku/>
        <w:wordWrap/>
        <w:overflowPunct/>
        <w:topLinePunct w:val="0"/>
        <w:autoSpaceDE/>
        <w:autoSpaceDN/>
        <w:bidi w:val="0"/>
        <w:spacing w:line="360" w:lineRule="auto"/>
        <w:ind w:left="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名    称：</w:t>
      </w:r>
      <w:r>
        <w:rPr>
          <w:rFonts w:hint="eastAsia" w:ascii="新宋体" w:hAnsi="新宋体" w:eastAsia="新宋体" w:cs="新宋体"/>
          <w:color w:val="auto"/>
          <w:spacing w:val="16"/>
          <w:szCs w:val="21"/>
          <w:highlight w:val="none"/>
          <w:u w:val="singl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6"/>
          <w:szCs w:val="21"/>
          <w:highlight w:val="none"/>
        </w:rPr>
        <w:t>；</w:t>
      </w:r>
    </w:p>
    <w:p w14:paraId="7959A95E">
      <w:pPr>
        <w:keepNext w:val="0"/>
        <w:keepLines w:val="0"/>
        <w:pageBreakBefore w:val="0"/>
        <w:widowControl w:val="0"/>
        <w:kinsoku/>
        <w:wordWrap/>
        <w:overflowPunct/>
        <w:topLinePunct w:val="0"/>
        <w:autoSpaceDE/>
        <w:autoSpaceDN/>
        <w:bidi w:val="0"/>
        <w:spacing w:line="360" w:lineRule="auto"/>
        <w:ind w:left="43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资质类别和等级：</w:t>
      </w:r>
      <w:r>
        <w:rPr>
          <w:rFonts w:hint="eastAsia" w:ascii="新宋体" w:hAnsi="新宋体" w:eastAsia="新宋体" w:cs="新宋体"/>
          <w:color w:val="auto"/>
          <w:spacing w:val="7"/>
          <w:szCs w:val="21"/>
          <w:highlight w:val="none"/>
          <w:u w:val="single"/>
        </w:rPr>
        <w:t xml:space="preserve">(成交后填写) </w:t>
      </w:r>
      <w:r>
        <w:rPr>
          <w:rFonts w:hint="eastAsia" w:ascii="新宋体" w:hAnsi="新宋体" w:eastAsia="新宋体" w:cs="新宋体"/>
          <w:color w:val="auto"/>
          <w:spacing w:val="7"/>
          <w:szCs w:val="21"/>
          <w:highlight w:val="none"/>
        </w:rPr>
        <w:t>；</w:t>
      </w:r>
    </w:p>
    <w:p w14:paraId="5309F12D">
      <w:pPr>
        <w:keepNext w:val="0"/>
        <w:keepLines w:val="0"/>
        <w:pageBreakBefore w:val="0"/>
        <w:widowControl w:val="0"/>
        <w:kinsoku/>
        <w:wordWrap/>
        <w:overflowPunct/>
        <w:topLinePunct w:val="0"/>
        <w:autoSpaceDE/>
        <w:autoSpaceDN/>
        <w:bidi w:val="0"/>
        <w:spacing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联系电话：</w:t>
      </w:r>
      <w:r>
        <w:rPr>
          <w:rFonts w:hint="eastAsia" w:ascii="新宋体" w:hAnsi="新宋体" w:eastAsia="新宋体" w:cs="新宋体"/>
          <w:color w:val="auto"/>
          <w:spacing w:val="7"/>
          <w:szCs w:val="21"/>
          <w:highlight w:val="none"/>
          <w:u w:val="single"/>
        </w:rPr>
        <w:t xml:space="preserve">(成交后填写)    </w:t>
      </w:r>
      <w:r>
        <w:rPr>
          <w:rFonts w:hint="eastAsia" w:ascii="新宋体" w:hAnsi="新宋体" w:eastAsia="新宋体" w:cs="新宋体"/>
          <w:color w:val="auto"/>
          <w:spacing w:val="7"/>
          <w:szCs w:val="21"/>
          <w:highlight w:val="none"/>
        </w:rPr>
        <w:t>；</w:t>
      </w:r>
    </w:p>
    <w:p w14:paraId="1FFEAE7A">
      <w:pPr>
        <w:keepNext w:val="0"/>
        <w:keepLines w:val="0"/>
        <w:pageBreakBefore w:val="0"/>
        <w:widowControl w:val="0"/>
        <w:kinsoku/>
        <w:wordWrap/>
        <w:overflowPunct/>
        <w:topLinePunct w:val="0"/>
        <w:autoSpaceDE/>
        <w:autoSpaceDN/>
        <w:bidi w:val="0"/>
        <w:spacing w:line="360" w:lineRule="auto"/>
        <w:ind w:left="45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电子信箱：</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rPr>
        <w:t>；</w:t>
      </w:r>
    </w:p>
    <w:p w14:paraId="3B4384F0">
      <w:pPr>
        <w:keepNext w:val="0"/>
        <w:keepLines w:val="0"/>
        <w:pageBreakBefore w:val="0"/>
        <w:widowControl w:val="0"/>
        <w:kinsoku/>
        <w:wordWrap/>
        <w:overflowPunct/>
        <w:topLinePunct w:val="0"/>
        <w:autoSpaceDE/>
        <w:autoSpaceDN/>
        <w:bidi w:val="0"/>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通信地址：</w:t>
      </w:r>
      <w:r>
        <w:rPr>
          <w:rFonts w:hint="eastAsia" w:ascii="新宋体" w:hAnsi="新宋体" w:eastAsia="新宋体" w:cs="新宋体"/>
          <w:color w:val="auto"/>
          <w:spacing w:val="7"/>
          <w:szCs w:val="21"/>
          <w:highlight w:val="none"/>
          <w:u w:val="single"/>
        </w:rPr>
        <w:t xml:space="preserve">(成交后填写)       </w:t>
      </w:r>
      <w:r>
        <w:rPr>
          <w:rFonts w:hint="eastAsia" w:ascii="新宋体" w:hAnsi="新宋体" w:eastAsia="新宋体" w:cs="新宋体"/>
          <w:color w:val="auto"/>
          <w:spacing w:val="7"/>
          <w:szCs w:val="21"/>
          <w:highlight w:val="none"/>
        </w:rPr>
        <w:t>。</w:t>
      </w:r>
    </w:p>
    <w:p w14:paraId="676601BD">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2" w:name="_Toc31566"/>
      <w:r>
        <w:rPr>
          <w:rFonts w:hint="eastAsia"/>
          <w:b/>
          <w:bCs/>
          <w:color w:val="auto"/>
        </w:rPr>
        <w:t>1.2  工程和设备</w:t>
      </w:r>
      <w:bookmarkEnd w:id="282"/>
    </w:p>
    <w:p w14:paraId="7C95EB83">
      <w:pPr>
        <w:keepNext w:val="0"/>
        <w:keepLines w:val="0"/>
        <w:pageBreakBefore w:val="0"/>
        <w:widowControl w:val="0"/>
        <w:kinsoku/>
        <w:wordWrap/>
        <w:overflowPunct/>
        <w:topLinePunct w:val="0"/>
        <w:autoSpaceDE/>
        <w:autoSpaceDN/>
        <w:bidi w:val="0"/>
        <w:spacing w:line="360" w:lineRule="auto"/>
        <w:ind w:left="43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1.2</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6"/>
          <w:szCs w:val="21"/>
          <w:highlight w:val="none"/>
        </w:rPr>
        <w:t>1  作为施工现场组成部分的其他场所包括：</w:t>
      </w:r>
      <w:r>
        <w:rPr>
          <w:rFonts w:hint="eastAsia" w:ascii="新宋体" w:hAnsi="新宋体" w:eastAsia="新宋体" w:cs="新宋体"/>
          <w:color w:val="auto"/>
          <w:spacing w:val="6"/>
          <w:szCs w:val="21"/>
          <w:highlight w:val="none"/>
          <w:u w:val="single"/>
        </w:rPr>
        <w:t>同通用条款</w:t>
      </w:r>
      <w:r>
        <w:rPr>
          <w:rFonts w:hint="eastAsia" w:ascii="新宋体" w:hAnsi="新宋体" w:eastAsia="新宋体" w:cs="新宋体"/>
          <w:color w:val="auto"/>
          <w:spacing w:val="6"/>
          <w:szCs w:val="21"/>
          <w:highlight w:val="none"/>
        </w:rPr>
        <w:t>。</w:t>
      </w:r>
    </w:p>
    <w:p w14:paraId="2D80C41B">
      <w:pPr>
        <w:keepNext w:val="0"/>
        <w:keepLines w:val="0"/>
        <w:pageBreakBefore w:val="0"/>
        <w:widowControl w:val="0"/>
        <w:kinsoku/>
        <w:wordWrap/>
        <w:overflowPunct/>
        <w:topLinePunct w:val="0"/>
        <w:autoSpaceDE/>
        <w:autoSpaceDN/>
        <w:bidi w:val="0"/>
        <w:spacing w:line="360" w:lineRule="auto"/>
        <w:ind w:left="43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1.2.2 永久占地包括：</w:t>
      </w:r>
      <w:r>
        <w:rPr>
          <w:rFonts w:hint="eastAsia" w:ascii="新宋体" w:hAnsi="新宋体" w:eastAsia="新宋体" w:cs="新宋体"/>
          <w:color w:val="auto"/>
          <w:spacing w:val="7"/>
          <w:szCs w:val="21"/>
          <w:highlight w:val="none"/>
          <w:u w:val="single"/>
        </w:rPr>
        <w:t>为实施工程需永久占用的土地</w:t>
      </w:r>
      <w:r>
        <w:rPr>
          <w:rFonts w:hint="eastAsia" w:ascii="新宋体" w:hAnsi="新宋体" w:eastAsia="新宋体" w:cs="新宋体"/>
          <w:color w:val="auto"/>
          <w:spacing w:val="7"/>
          <w:szCs w:val="21"/>
          <w:highlight w:val="none"/>
        </w:rPr>
        <w:t>。</w:t>
      </w:r>
    </w:p>
    <w:p w14:paraId="697F49C9">
      <w:pPr>
        <w:pStyle w:val="20"/>
        <w:keepNext w:val="0"/>
        <w:keepLines w:val="0"/>
        <w:pageBreakBefore w:val="0"/>
        <w:widowControl w:val="0"/>
        <w:kinsoku/>
        <w:wordWrap/>
        <w:overflowPunct/>
        <w:topLinePunct w:val="0"/>
        <w:autoSpaceDE/>
        <w:autoSpaceDN/>
        <w:bidi w:val="0"/>
        <w:spacing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1.2.3</w:t>
      </w:r>
      <w:r>
        <w:rPr>
          <w:rFonts w:hint="eastAsia" w:ascii="新宋体" w:hAnsi="新宋体" w:eastAsia="新宋体" w:cs="新宋体"/>
          <w:color w:val="auto"/>
          <w:spacing w:val="38"/>
          <w:szCs w:val="21"/>
          <w:highlight w:val="none"/>
        </w:rPr>
        <w:t xml:space="preserve"> </w:t>
      </w:r>
      <w:r>
        <w:rPr>
          <w:rFonts w:hint="eastAsia" w:ascii="新宋体" w:hAnsi="新宋体" w:eastAsia="新宋体" w:cs="新宋体"/>
          <w:color w:val="auto"/>
          <w:spacing w:val="6"/>
          <w:szCs w:val="21"/>
          <w:highlight w:val="none"/>
        </w:rPr>
        <w:t>临时占地包括：</w:t>
      </w:r>
      <w:r>
        <w:rPr>
          <w:rFonts w:hint="eastAsia" w:ascii="新宋体" w:hAnsi="新宋体" w:eastAsia="新宋体" w:cs="新宋体"/>
          <w:color w:val="auto"/>
          <w:spacing w:val="6"/>
          <w:szCs w:val="21"/>
          <w:highlight w:val="none"/>
          <w:u w:val="single"/>
        </w:rPr>
        <w:t>为实施工程需临时占用的土地</w:t>
      </w:r>
      <w:r>
        <w:rPr>
          <w:rFonts w:hint="eastAsia" w:ascii="新宋体" w:hAnsi="新宋体" w:eastAsia="新宋体" w:cs="新宋体"/>
          <w:color w:val="auto"/>
          <w:spacing w:val="6"/>
          <w:szCs w:val="21"/>
          <w:highlight w:val="none"/>
        </w:rPr>
        <w:t>。</w:t>
      </w:r>
    </w:p>
    <w:p w14:paraId="0B2A3F49">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3" w:name="_Toc29609"/>
      <w:r>
        <w:rPr>
          <w:rFonts w:hint="eastAsia"/>
          <w:b/>
          <w:bCs/>
          <w:color w:val="auto"/>
        </w:rPr>
        <w:t>1.3 法律</w:t>
      </w:r>
      <w:bookmarkEnd w:id="283"/>
    </w:p>
    <w:p w14:paraId="243D1B42">
      <w:pPr>
        <w:keepNext w:val="0"/>
        <w:keepLines w:val="0"/>
        <w:pageBreakBefore w:val="0"/>
        <w:widowControl w:val="0"/>
        <w:kinsoku/>
        <w:wordWrap/>
        <w:overflowPunct/>
        <w:topLinePunct w:val="0"/>
        <w:autoSpaceDE/>
        <w:autoSpaceDN/>
        <w:bidi w:val="0"/>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适用于合同的其他规范性文件：</w:t>
      </w:r>
      <w:r>
        <w:rPr>
          <w:rFonts w:hint="eastAsia" w:ascii="新宋体" w:hAnsi="新宋体" w:eastAsia="新宋体" w:cs="新宋体"/>
          <w:color w:val="auto"/>
          <w:spacing w:val="40"/>
          <w:szCs w:val="21"/>
          <w:highlight w:val="none"/>
          <w:u w:val="single"/>
        </w:rPr>
        <w:t xml:space="preserve"> </w:t>
      </w:r>
      <w:r>
        <w:rPr>
          <w:rFonts w:hint="eastAsia" w:ascii="新宋体" w:hAnsi="新宋体" w:eastAsia="新宋体" w:cs="新宋体"/>
          <w:color w:val="auto"/>
          <w:spacing w:val="6"/>
          <w:szCs w:val="21"/>
          <w:highlight w:val="none"/>
          <w:u w:val="single"/>
        </w:rPr>
        <w:t>同通用条款</w:t>
      </w:r>
      <w:r>
        <w:rPr>
          <w:rFonts w:hint="eastAsia" w:ascii="新宋体" w:hAnsi="新宋体" w:eastAsia="新宋体" w:cs="新宋体"/>
          <w:color w:val="auto"/>
          <w:spacing w:val="34"/>
          <w:szCs w:val="21"/>
          <w:highlight w:val="none"/>
          <w:u w:val="single"/>
        </w:rPr>
        <w:t xml:space="preserve"> </w:t>
      </w:r>
      <w:r>
        <w:rPr>
          <w:rFonts w:hint="eastAsia" w:ascii="新宋体" w:hAnsi="新宋体" w:eastAsia="新宋体" w:cs="新宋体"/>
          <w:color w:val="auto"/>
          <w:spacing w:val="6"/>
          <w:szCs w:val="21"/>
          <w:highlight w:val="none"/>
          <w:u w:val="single"/>
        </w:rPr>
        <w:t>。</w:t>
      </w:r>
      <w:r>
        <w:rPr>
          <w:rFonts w:hint="eastAsia" w:ascii="新宋体" w:hAnsi="新宋体" w:eastAsia="新宋体" w:cs="新宋体"/>
          <w:color w:val="auto"/>
          <w:szCs w:val="21"/>
          <w:highlight w:val="none"/>
          <w:u w:val="single"/>
        </w:rPr>
        <w:t xml:space="preserve">  </w:t>
      </w:r>
    </w:p>
    <w:p w14:paraId="33929573">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4" w:name="_Toc11240"/>
      <w:r>
        <w:rPr>
          <w:rFonts w:hint="eastAsia"/>
          <w:b/>
          <w:bCs/>
          <w:color w:val="auto"/>
        </w:rPr>
        <w:t>1.4  标准和规范</w:t>
      </w:r>
      <w:bookmarkEnd w:id="284"/>
    </w:p>
    <w:p w14:paraId="74AAA47A">
      <w:pPr>
        <w:pStyle w:val="20"/>
        <w:keepNext w:val="0"/>
        <w:keepLines w:val="0"/>
        <w:pageBreakBefore w:val="0"/>
        <w:widowControl w:val="0"/>
        <w:kinsoku/>
        <w:wordWrap/>
        <w:overflowPunct/>
        <w:topLinePunct w:val="0"/>
        <w:autoSpaceDE/>
        <w:autoSpaceDN/>
        <w:bidi w:val="0"/>
        <w:spacing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1.4.1 适用于工程的标准规范包括：</w:t>
      </w:r>
      <w:r>
        <w:rPr>
          <w:rFonts w:hint="eastAsia" w:ascii="新宋体" w:hAnsi="新宋体" w:eastAsia="新宋体" w:cs="新宋体"/>
          <w:color w:val="auto"/>
          <w:spacing w:val="6"/>
          <w:szCs w:val="21"/>
          <w:highlight w:val="none"/>
          <w:u w:val="single"/>
        </w:rPr>
        <w:t>同通用条款</w:t>
      </w:r>
      <w:r>
        <w:rPr>
          <w:rFonts w:hint="eastAsia" w:ascii="新宋体" w:hAnsi="新宋体" w:eastAsia="新宋体" w:cs="新宋体"/>
          <w:color w:val="auto"/>
          <w:spacing w:val="34"/>
          <w:szCs w:val="21"/>
          <w:highlight w:val="none"/>
          <w:u w:val="single"/>
        </w:rPr>
        <w:t xml:space="preserve"> </w:t>
      </w:r>
      <w:r>
        <w:rPr>
          <w:rFonts w:hint="eastAsia" w:ascii="新宋体" w:hAnsi="新宋体" w:eastAsia="新宋体" w:cs="新宋体"/>
          <w:color w:val="auto"/>
          <w:spacing w:val="6"/>
          <w:szCs w:val="21"/>
          <w:highlight w:val="none"/>
          <w:u w:val="single"/>
        </w:rPr>
        <w:t>。</w:t>
      </w:r>
    </w:p>
    <w:p w14:paraId="71FE8469">
      <w:pPr>
        <w:pStyle w:val="20"/>
        <w:keepNext w:val="0"/>
        <w:keepLines w:val="0"/>
        <w:pageBreakBefore w:val="0"/>
        <w:widowControl w:val="0"/>
        <w:kinsoku/>
        <w:wordWrap/>
        <w:overflowPunct/>
        <w:topLinePunct w:val="0"/>
        <w:autoSpaceDE/>
        <w:autoSpaceDN/>
        <w:bidi w:val="0"/>
        <w:spacing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1.4.2  发包人提供国外标准、规范的名称：</w:t>
      </w:r>
      <w:r>
        <w:rPr>
          <w:rFonts w:hint="eastAsia" w:ascii="新宋体" w:hAnsi="新宋体" w:eastAsia="新宋体" w:cs="新宋体"/>
          <w:color w:val="auto"/>
          <w:spacing w:val="7"/>
          <w:szCs w:val="21"/>
          <w:highlight w:val="none"/>
          <w:u w:val="single"/>
        </w:rPr>
        <w:t>无。</w:t>
      </w:r>
    </w:p>
    <w:p w14:paraId="476B72F7">
      <w:pPr>
        <w:keepNext w:val="0"/>
        <w:keepLines w:val="0"/>
        <w:pageBreakBefore w:val="0"/>
        <w:widowControl w:val="0"/>
        <w:kinsoku/>
        <w:wordWrap/>
        <w:overflowPunct/>
        <w:topLinePunct w:val="0"/>
        <w:autoSpaceDE/>
        <w:autoSpaceDN/>
        <w:bidi w:val="0"/>
        <w:spacing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发包人提供国外标准、规范的份数：</w:t>
      </w:r>
      <w:r>
        <w:rPr>
          <w:rFonts w:hint="eastAsia" w:ascii="新宋体" w:hAnsi="新宋体" w:eastAsia="新宋体" w:cs="新宋体"/>
          <w:color w:val="auto"/>
          <w:spacing w:val="8"/>
          <w:szCs w:val="21"/>
          <w:highlight w:val="none"/>
          <w:u w:val="single"/>
        </w:rPr>
        <w:t xml:space="preserve"> 无</w:t>
      </w:r>
      <w:r>
        <w:rPr>
          <w:rFonts w:hint="eastAsia" w:ascii="新宋体" w:hAnsi="新宋体" w:eastAsia="新宋体" w:cs="新宋体"/>
          <w:color w:val="auto"/>
          <w:spacing w:val="8"/>
          <w:szCs w:val="21"/>
          <w:highlight w:val="none"/>
        </w:rPr>
        <w:t>；</w:t>
      </w:r>
    </w:p>
    <w:p w14:paraId="22C21EB9">
      <w:pPr>
        <w:keepNext w:val="0"/>
        <w:keepLines w:val="0"/>
        <w:pageBreakBefore w:val="0"/>
        <w:widowControl w:val="0"/>
        <w:kinsoku/>
        <w:wordWrap/>
        <w:overflowPunct/>
        <w:topLinePunct w:val="0"/>
        <w:autoSpaceDE/>
        <w:autoSpaceDN/>
        <w:bidi w:val="0"/>
        <w:spacing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发包人提供国外标准、规范的名称：</w:t>
      </w:r>
      <w:r>
        <w:rPr>
          <w:rFonts w:hint="eastAsia" w:ascii="新宋体" w:hAnsi="新宋体" w:eastAsia="新宋体" w:cs="新宋体"/>
          <w:color w:val="auto"/>
          <w:spacing w:val="8"/>
          <w:szCs w:val="21"/>
          <w:highlight w:val="none"/>
          <w:u w:val="single"/>
        </w:rPr>
        <w:t xml:space="preserve"> 无 </w:t>
      </w:r>
      <w:r>
        <w:rPr>
          <w:rFonts w:hint="eastAsia" w:ascii="新宋体" w:hAnsi="新宋体" w:eastAsia="新宋体" w:cs="新宋体"/>
          <w:color w:val="auto"/>
          <w:spacing w:val="8"/>
          <w:szCs w:val="21"/>
          <w:highlight w:val="none"/>
        </w:rPr>
        <w:t>。</w:t>
      </w:r>
    </w:p>
    <w:p w14:paraId="77B459B2">
      <w:pPr>
        <w:pStyle w:val="20"/>
        <w:keepNext w:val="0"/>
        <w:keepLines w:val="0"/>
        <w:pageBreakBefore w:val="0"/>
        <w:widowControl w:val="0"/>
        <w:kinsoku/>
        <w:wordWrap/>
        <w:overflowPunct/>
        <w:topLinePunct w:val="0"/>
        <w:autoSpaceDE/>
        <w:autoSpaceDN/>
        <w:bidi w:val="0"/>
        <w:spacing w:line="360" w:lineRule="auto"/>
        <w:ind w:left="443"/>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7"/>
          <w:szCs w:val="21"/>
          <w:highlight w:val="none"/>
        </w:rPr>
        <w:t>1.4.</w:t>
      </w:r>
      <w:r>
        <w:rPr>
          <w:rFonts w:hint="eastAsia" w:ascii="新宋体" w:hAnsi="新宋体" w:eastAsia="新宋体" w:cs="新宋体"/>
          <w:color w:val="auto"/>
          <w:spacing w:val="6"/>
          <w:szCs w:val="21"/>
          <w:highlight w:val="none"/>
        </w:rPr>
        <w:t xml:space="preserve">3 </w:t>
      </w:r>
      <w:r>
        <w:rPr>
          <w:rFonts w:hint="eastAsia" w:ascii="新宋体" w:hAnsi="新宋体" w:eastAsia="新宋体" w:cs="新宋体"/>
          <w:color w:val="auto"/>
          <w:spacing w:val="7"/>
          <w:szCs w:val="21"/>
          <w:highlight w:val="none"/>
        </w:rPr>
        <w:t>发包人对工程的技术标准和功能要求的特殊要求：</w:t>
      </w:r>
      <w:r>
        <w:rPr>
          <w:rFonts w:hint="eastAsia" w:ascii="新宋体" w:hAnsi="新宋体" w:eastAsia="新宋体" w:cs="新宋体"/>
          <w:color w:val="auto"/>
          <w:spacing w:val="7"/>
          <w:szCs w:val="21"/>
          <w:highlight w:val="none"/>
          <w:u w:val="single"/>
        </w:rPr>
        <w:t>无</w:t>
      </w:r>
      <w:r>
        <w:rPr>
          <w:rFonts w:hint="eastAsia" w:ascii="新宋体" w:hAnsi="新宋体" w:eastAsia="新宋体" w:cs="新宋体"/>
          <w:color w:val="auto"/>
          <w:spacing w:val="7"/>
          <w:szCs w:val="21"/>
          <w:highlight w:val="none"/>
        </w:rPr>
        <w:t>。</w:t>
      </w:r>
    </w:p>
    <w:p w14:paraId="7036803E">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5" w:name="_Toc26406"/>
      <w:r>
        <w:rPr>
          <w:rFonts w:hint="eastAsia"/>
          <w:b/>
          <w:bCs/>
          <w:color w:val="auto"/>
        </w:rPr>
        <w:t>1.5  合同文件的优先顺序</w:t>
      </w:r>
      <w:bookmarkEnd w:id="285"/>
    </w:p>
    <w:p w14:paraId="18798581">
      <w:pPr>
        <w:pStyle w:val="20"/>
        <w:keepNext w:val="0"/>
        <w:keepLines w:val="0"/>
        <w:pageBreakBefore w:val="0"/>
        <w:widowControl w:val="0"/>
        <w:tabs>
          <w:tab w:val="left" w:pos="118"/>
        </w:tabs>
        <w:kinsoku/>
        <w:wordWrap/>
        <w:overflowPunct/>
        <w:topLinePunct w:val="0"/>
        <w:autoSpaceDE/>
        <w:autoSpaceDN/>
        <w:bidi w:val="0"/>
        <w:spacing w:line="360" w:lineRule="auto"/>
        <w:ind w:firstLine="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2"/>
          <w:szCs w:val="21"/>
          <w:highlight w:val="none"/>
        </w:rPr>
        <w:t>合同文件组成及优先顺序为</w:t>
      </w:r>
      <w:r>
        <w:rPr>
          <w:rFonts w:hint="eastAsia" w:ascii="新宋体" w:hAnsi="新宋体" w:eastAsia="新宋体" w:cs="新宋体"/>
          <w:color w:val="auto"/>
          <w:spacing w:val="-10"/>
          <w:szCs w:val="21"/>
          <w:highlight w:val="none"/>
        </w:rPr>
        <w:t>：</w:t>
      </w:r>
      <w:r>
        <w:rPr>
          <w:rFonts w:hint="eastAsia" w:ascii="新宋体" w:hAnsi="新宋体" w:eastAsia="新宋体" w:cs="新宋体"/>
          <w:color w:val="auto"/>
          <w:spacing w:val="-10"/>
          <w:szCs w:val="21"/>
          <w:highlight w:val="none"/>
          <w:u w:val="single"/>
        </w:rPr>
        <w:t>（</w:t>
      </w:r>
      <w:r>
        <w:rPr>
          <w:rFonts w:hint="eastAsia" w:ascii="新宋体" w:hAnsi="新宋体" w:eastAsia="新宋体" w:cs="新宋体"/>
          <w:color w:val="auto"/>
          <w:spacing w:val="12"/>
          <w:szCs w:val="21"/>
          <w:highlight w:val="none"/>
          <w:u w:val="single"/>
        </w:rPr>
        <w:t>1）合同协议书</w:t>
      </w:r>
      <w:r>
        <w:rPr>
          <w:rFonts w:hint="eastAsia" w:ascii="新宋体" w:hAnsi="新宋体" w:eastAsia="新宋体" w:cs="新宋体"/>
          <w:color w:val="auto"/>
          <w:spacing w:val="-10"/>
          <w:szCs w:val="21"/>
          <w:highlight w:val="none"/>
          <w:u w:val="single"/>
        </w:rPr>
        <w:t>；（</w:t>
      </w:r>
      <w:r>
        <w:rPr>
          <w:rFonts w:hint="eastAsia" w:ascii="新宋体" w:hAnsi="新宋体" w:eastAsia="新宋体" w:cs="新宋体"/>
          <w:color w:val="auto"/>
          <w:spacing w:val="12"/>
          <w:szCs w:val="21"/>
          <w:highlight w:val="none"/>
          <w:u w:val="single"/>
        </w:rPr>
        <w:t>2）中标</w:t>
      </w:r>
      <w:r>
        <w:rPr>
          <w:rFonts w:hint="eastAsia" w:ascii="新宋体" w:hAnsi="新宋体" w:eastAsia="新宋体" w:cs="新宋体"/>
          <w:color w:val="auto"/>
          <w:spacing w:val="12"/>
          <w:szCs w:val="21"/>
          <w:highlight w:val="none"/>
          <w:u w:val="single"/>
          <w:lang w:eastAsia="zh-CN"/>
        </w:rPr>
        <w:t>（</w:t>
      </w:r>
      <w:r>
        <w:rPr>
          <w:rFonts w:hint="eastAsia" w:ascii="新宋体" w:hAnsi="新宋体" w:eastAsia="新宋体" w:cs="新宋体"/>
          <w:color w:val="auto"/>
          <w:spacing w:val="12"/>
          <w:szCs w:val="21"/>
          <w:highlight w:val="none"/>
          <w:u w:val="single"/>
          <w:lang w:val="en-US" w:eastAsia="zh-CN"/>
        </w:rPr>
        <w:t>成交</w:t>
      </w:r>
      <w:r>
        <w:rPr>
          <w:rFonts w:hint="eastAsia" w:ascii="新宋体" w:hAnsi="新宋体" w:eastAsia="新宋体" w:cs="新宋体"/>
          <w:color w:val="auto"/>
          <w:spacing w:val="12"/>
          <w:szCs w:val="21"/>
          <w:highlight w:val="none"/>
          <w:u w:val="single"/>
          <w:lang w:eastAsia="zh-CN"/>
        </w:rPr>
        <w:t>）</w:t>
      </w:r>
      <w:r>
        <w:rPr>
          <w:rFonts w:hint="eastAsia" w:ascii="新宋体" w:hAnsi="新宋体" w:eastAsia="新宋体" w:cs="新宋体"/>
          <w:color w:val="auto"/>
          <w:spacing w:val="12"/>
          <w:szCs w:val="21"/>
          <w:highlight w:val="none"/>
          <w:u w:val="single"/>
        </w:rPr>
        <w:t>通知</w:t>
      </w:r>
      <w:r>
        <w:rPr>
          <w:rFonts w:hint="eastAsia" w:ascii="新宋体" w:hAnsi="新宋体" w:eastAsia="新宋体" w:cs="新宋体"/>
          <w:color w:val="auto"/>
          <w:spacing w:val="11"/>
          <w:szCs w:val="21"/>
          <w:highlight w:val="none"/>
          <w:u w:val="single"/>
        </w:rPr>
        <w:t>书</w:t>
      </w:r>
      <w:r>
        <w:rPr>
          <w:rFonts w:hint="eastAsia" w:ascii="新宋体" w:hAnsi="新宋体" w:eastAsia="新宋体" w:cs="新宋体"/>
          <w:color w:val="auto"/>
          <w:spacing w:val="-10"/>
          <w:szCs w:val="21"/>
          <w:highlight w:val="none"/>
          <w:u w:val="single"/>
        </w:rPr>
        <w:t>；（</w:t>
      </w:r>
      <w:r>
        <w:rPr>
          <w:rFonts w:hint="eastAsia" w:ascii="新宋体" w:hAnsi="新宋体" w:eastAsia="新宋体" w:cs="新宋体"/>
          <w:color w:val="auto"/>
          <w:spacing w:val="11"/>
          <w:szCs w:val="21"/>
          <w:highlight w:val="none"/>
          <w:u w:val="single"/>
        </w:rPr>
        <w:t>3）</w:t>
      </w:r>
      <w:r>
        <w:rPr>
          <w:rFonts w:hint="eastAsia" w:ascii="新宋体" w:hAnsi="新宋体" w:eastAsia="新宋体" w:cs="新宋体"/>
          <w:color w:val="auto"/>
          <w:spacing w:val="11"/>
          <w:szCs w:val="21"/>
          <w:highlight w:val="none"/>
          <w:u w:val="single"/>
          <w:lang w:val="en-US" w:eastAsia="zh-CN"/>
        </w:rPr>
        <w:t>响应</w:t>
      </w:r>
      <w:r>
        <w:rPr>
          <w:rFonts w:hint="eastAsia" w:ascii="新宋体" w:hAnsi="新宋体" w:eastAsia="新宋体" w:cs="新宋体"/>
          <w:color w:val="auto"/>
          <w:spacing w:val="11"/>
          <w:szCs w:val="21"/>
          <w:highlight w:val="none"/>
          <w:u w:val="single"/>
        </w:rPr>
        <w:t>函及工程报价汇总表</w:t>
      </w:r>
      <w:r>
        <w:rPr>
          <w:rFonts w:hint="eastAsia" w:ascii="新宋体" w:hAnsi="新宋体" w:eastAsia="新宋体" w:cs="新宋体"/>
          <w:color w:val="auto"/>
          <w:spacing w:val="-10"/>
          <w:szCs w:val="21"/>
          <w:highlight w:val="none"/>
          <w:u w:val="single"/>
        </w:rPr>
        <w:t>；（</w:t>
      </w:r>
      <w:r>
        <w:rPr>
          <w:rFonts w:hint="eastAsia" w:ascii="新宋体" w:hAnsi="新宋体" w:eastAsia="新宋体" w:cs="新宋体"/>
          <w:color w:val="auto"/>
          <w:spacing w:val="11"/>
          <w:szCs w:val="21"/>
          <w:highlight w:val="none"/>
          <w:u w:val="single"/>
        </w:rPr>
        <w:t>4）专</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2"/>
          <w:szCs w:val="21"/>
          <w:highlight w:val="none"/>
          <w:u w:val="single"/>
        </w:rPr>
        <w:t>用合同条款及其附件</w:t>
      </w:r>
      <w:r>
        <w:rPr>
          <w:rFonts w:hint="eastAsia" w:ascii="新宋体" w:hAnsi="新宋体" w:eastAsia="新宋体" w:cs="新宋体"/>
          <w:color w:val="auto"/>
          <w:spacing w:val="-6"/>
          <w:szCs w:val="21"/>
          <w:highlight w:val="none"/>
          <w:u w:val="single"/>
        </w:rPr>
        <w:t>；（</w:t>
      </w:r>
      <w:r>
        <w:rPr>
          <w:rFonts w:hint="eastAsia" w:ascii="新宋体" w:hAnsi="新宋体" w:eastAsia="新宋体" w:cs="新宋体"/>
          <w:color w:val="auto"/>
          <w:spacing w:val="12"/>
          <w:szCs w:val="21"/>
          <w:highlight w:val="none"/>
          <w:u w:val="single"/>
        </w:rPr>
        <w:t>5）通用合同条款</w:t>
      </w:r>
      <w:r>
        <w:rPr>
          <w:rFonts w:hint="eastAsia" w:ascii="新宋体" w:hAnsi="新宋体" w:eastAsia="新宋体" w:cs="新宋体"/>
          <w:color w:val="auto"/>
          <w:spacing w:val="-6"/>
          <w:szCs w:val="21"/>
          <w:highlight w:val="none"/>
          <w:u w:val="single"/>
        </w:rPr>
        <w:t>；（</w:t>
      </w:r>
      <w:r>
        <w:rPr>
          <w:rFonts w:hint="eastAsia" w:ascii="新宋体" w:hAnsi="新宋体" w:eastAsia="新宋体" w:cs="新宋体"/>
          <w:color w:val="auto"/>
          <w:spacing w:val="12"/>
          <w:szCs w:val="21"/>
          <w:highlight w:val="none"/>
          <w:u w:val="single"/>
        </w:rPr>
        <w:t>6）技术标准和要求</w:t>
      </w:r>
      <w:r>
        <w:rPr>
          <w:rFonts w:hint="eastAsia" w:ascii="新宋体" w:hAnsi="新宋体" w:eastAsia="新宋体" w:cs="新宋体"/>
          <w:color w:val="auto"/>
          <w:spacing w:val="-6"/>
          <w:szCs w:val="21"/>
          <w:highlight w:val="none"/>
          <w:u w:val="single"/>
        </w:rPr>
        <w:t>；（</w:t>
      </w:r>
      <w:r>
        <w:rPr>
          <w:rFonts w:hint="eastAsia" w:ascii="新宋体" w:hAnsi="新宋体" w:eastAsia="新宋体" w:cs="新宋体"/>
          <w:color w:val="auto"/>
          <w:spacing w:val="12"/>
          <w:szCs w:val="21"/>
          <w:highlight w:val="none"/>
          <w:u w:val="single"/>
        </w:rPr>
        <w:t>7）已标价工程量清单</w:t>
      </w:r>
      <w:r>
        <w:rPr>
          <w:rFonts w:hint="eastAsia" w:ascii="新宋体" w:hAnsi="新宋体" w:eastAsia="新宋体" w:cs="新宋体"/>
          <w:color w:val="auto"/>
          <w:spacing w:val="11"/>
          <w:szCs w:val="21"/>
          <w:highlight w:val="none"/>
          <w:u w:val="single"/>
        </w:rPr>
        <w:t>或预算书；</w:t>
      </w:r>
      <w:r>
        <w:rPr>
          <w:rFonts w:hint="eastAsia" w:ascii="新宋体" w:hAnsi="新宋体" w:eastAsia="新宋体" w:cs="新宋体"/>
          <w:color w:val="auto"/>
          <w:spacing w:val="7"/>
          <w:szCs w:val="21"/>
          <w:highlight w:val="none"/>
          <w:u w:val="single"/>
        </w:rPr>
        <w:t>（8）图纸（含图纸修改通知单及图纸设计变更文件</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7"/>
          <w:szCs w:val="21"/>
          <w:highlight w:val="none"/>
          <w:u w:val="single"/>
        </w:rPr>
        <w:t>9）本工程预算控制价造价成果文件、</w:t>
      </w:r>
      <w:r>
        <w:rPr>
          <w:rFonts w:hint="eastAsia" w:ascii="新宋体" w:hAnsi="新宋体" w:eastAsia="新宋体" w:cs="新宋体"/>
          <w:color w:val="auto"/>
          <w:spacing w:val="7"/>
          <w:szCs w:val="21"/>
          <w:highlight w:val="none"/>
          <w:u w:val="single"/>
          <w:lang w:eastAsia="zh-CN"/>
        </w:rPr>
        <w:t>竞争性磋商文件</w:t>
      </w:r>
      <w:r>
        <w:rPr>
          <w:rFonts w:hint="eastAsia" w:ascii="新宋体" w:hAnsi="新宋体" w:eastAsia="新宋体" w:cs="新宋体"/>
          <w:color w:val="auto"/>
          <w:spacing w:val="8"/>
          <w:szCs w:val="21"/>
          <w:highlight w:val="none"/>
          <w:u w:val="single"/>
        </w:rPr>
        <w:t>的投标须知及其他合同文件、</w:t>
      </w:r>
      <w:r>
        <w:rPr>
          <w:rFonts w:hint="eastAsia" w:ascii="新宋体" w:hAnsi="新宋体" w:eastAsia="新宋体" w:cs="新宋体"/>
          <w:color w:val="auto"/>
          <w:spacing w:val="8"/>
          <w:szCs w:val="21"/>
          <w:highlight w:val="none"/>
          <w:u w:val="single"/>
          <w:lang w:val="en-US" w:eastAsia="zh-CN"/>
        </w:rPr>
        <w:t>响应文件</w:t>
      </w:r>
      <w:r>
        <w:rPr>
          <w:rFonts w:hint="eastAsia" w:ascii="新宋体" w:hAnsi="新宋体" w:eastAsia="新宋体" w:cs="新宋体"/>
          <w:color w:val="auto"/>
          <w:spacing w:val="8"/>
          <w:szCs w:val="21"/>
          <w:highlight w:val="none"/>
          <w:u w:val="single"/>
        </w:rPr>
        <w:t>及其它有关文件</w:t>
      </w:r>
      <w:r>
        <w:rPr>
          <w:rFonts w:hint="eastAsia" w:ascii="新宋体" w:hAnsi="新宋体" w:eastAsia="新宋体" w:cs="新宋体"/>
          <w:color w:val="auto"/>
          <w:spacing w:val="8"/>
          <w:szCs w:val="21"/>
          <w:highlight w:val="none"/>
        </w:rPr>
        <w:t>。</w:t>
      </w:r>
    </w:p>
    <w:p w14:paraId="26A52469">
      <w:pPr>
        <w:keepNext w:val="0"/>
        <w:keepLines w:val="0"/>
        <w:pageBreakBefore w:val="0"/>
        <w:widowControl w:val="0"/>
        <w:kinsoku/>
        <w:wordWrap/>
        <w:overflowPunct/>
        <w:topLinePunct w:val="0"/>
        <w:autoSpaceDE/>
        <w:autoSpaceDN/>
        <w:bidi w:val="0"/>
        <w:spacing w:line="360" w:lineRule="auto"/>
        <w:ind w:right="2"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合同协议书中约定采用总价合同形式的，已标价工程量清单中的各项工程量对合同双方不具合同约束</w:t>
      </w:r>
      <w:r>
        <w:rPr>
          <w:rFonts w:hint="eastAsia" w:ascii="新宋体" w:hAnsi="新宋体" w:eastAsia="新宋体" w:cs="新宋体"/>
          <w:color w:val="auto"/>
          <w:spacing w:val="12"/>
          <w:szCs w:val="21"/>
          <w:highlight w:val="none"/>
          <w:u w:val="single"/>
        </w:rPr>
        <w:t>力。</w:t>
      </w:r>
    </w:p>
    <w:p w14:paraId="2661F30C">
      <w:pPr>
        <w:keepNext w:val="0"/>
        <w:keepLines w:val="0"/>
        <w:pageBreakBefore w:val="0"/>
        <w:widowControl w:val="0"/>
        <w:kinsoku/>
        <w:wordWrap/>
        <w:overflowPunct/>
        <w:topLinePunct w:val="0"/>
        <w:autoSpaceDE/>
        <w:autoSpaceDN/>
        <w:bidi w:val="0"/>
        <w:spacing w:line="360" w:lineRule="auto"/>
        <w:ind w:left="44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u w:val="single"/>
        </w:rPr>
        <w:t>图纸与技术标准和要求之间有矛盾或者不一致的，以</w:t>
      </w:r>
      <w:r>
        <w:rPr>
          <w:rFonts w:hint="eastAsia" w:ascii="新宋体" w:hAnsi="新宋体" w:eastAsia="新宋体" w:cs="新宋体"/>
          <w:color w:val="auto"/>
          <w:spacing w:val="9"/>
          <w:szCs w:val="21"/>
          <w:highlight w:val="none"/>
          <w:u w:val="single"/>
        </w:rPr>
        <w:t>其中要求较严格的标准为准。</w:t>
      </w:r>
    </w:p>
    <w:p w14:paraId="1850BF27">
      <w:pPr>
        <w:keepNext w:val="0"/>
        <w:keepLines w:val="0"/>
        <w:pageBreakBefore w:val="0"/>
        <w:widowControl w:val="0"/>
        <w:kinsoku/>
        <w:wordWrap/>
        <w:overflowPunct/>
        <w:topLinePunct w:val="0"/>
        <w:autoSpaceDE/>
        <w:autoSpaceDN/>
        <w:bidi w:val="0"/>
        <w:spacing w:line="360" w:lineRule="auto"/>
        <w:ind w:right="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合同双方在合同履行过程中签订的补充协议亦构成合同文件的组成部分，其解释顺序视其内容与其他</w:t>
      </w:r>
      <w:r>
        <w:rPr>
          <w:rFonts w:hint="eastAsia" w:ascii="新宋体" w:hAnsi="新宋体" w:eastAsia="新宋体" w:cs="新宋体"/>
          <w:color w:val="auto"/>
          <w:spacing w:val="10"/>
          <w:szCs w:val="21"/>
          <w:highlight w:val="none"/>
          <w:u w:val="single"/>
        </w:rPr>
        <w:t>合同文件的相互关系而定。</w:t>
      </w:r>
    </w:p>
    <w:p w14:paraId="65D62794">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6" w:name="_Toc29095"/>
      <w:r>
        <w:rPr>
          <w:rFonts w:hint="eastAsia"/>
          <w:b/>
          <w:bCs/>
          <w:color w:val="auto"/>
        </w:rPr>
        <w:t>1.6  图纸和承包人文件</w:t>
      </w:r>
      <w:bookmarkEnd w:id="286"/>
    </w:p>
    <w:p w14:paraId="6853FFB9">
      <w:pPr>
        <w:pStyle w:val="20"/>
        <w:keepNext w:val="0"/>
        <w:keepLines w:val="0"/>
        <w:pageBreakBefore w:val="0"/>
        <w:widowControl w:val="0"/>
        <w:kinsoku/>
        <w:wordWrap/>
        <w:overflowPunct/>
        <w:topLinePunct w:val="0"/>
        <w:autoSpaceDE/>
        <w:autoSpaceDN/>
        <w:bidi w:val="0"/>
        <w:adjustRightInd/>
        <w:snapToGrid/>
        <w:spacing w:after="0"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
          <w:szCs w:val="21"/>
          <w:highlight w:val="none"/>
        </w:rPr>
        <w:t>1.6.1</w:t>
      </w:r>
      <w:r>
        <w:rPr>
          <w:rFonts w:hint="eastAsia" w:ascii="新宋体" w:hAnsi="新宋体" w:eastAsia="新宋体" w:cs="新宋体"/>
          <w:color w:val="auto"/>
          <w:spacing w:val="16"/>
          <w:szCs w:val="21"/>
          <w:highlight w:val="none"/>
        </w:rPr>
        <w:t xml:space="preserve">  </w:t>
      </w:r>
      <w:r>
        <w:rPr>
          <w:rFonts w:hint="eastAsia" w:ascii="新宋体" w:hAnsi="新宋体" w:eastAsia="新宋体" w:cs="新宋体"/>
          <w:color w:val="auto"/>
          <w:spacing w:val="1"/>
          <w:szCs w:val="21"/>
          <w:highlight w:val="none"/>
        </w:rPr>
        <w:t>图纸的提供</w:t>
      </w:r>
    </w:p>
    <w:p w14:paraId="233BCAB0">
      <w:pPr>
        <w:keepNext w:val="0"/>
        <w:keepLines w:val="0"/>
        <w:pageBreakBefore w:val="0"/>
        <w:widowControl w:val="0"/>
        <w:kinsoku/>
        <w:wordWrap/>
        <w:overflowPunct/>
        <w:topLinePunct w:val="0"/>
        <w:autoSpaceDE/>
        <w:autoSpaceDN/>
        <w:bidi w:val="0"/>
        <w:adjustRightInd/>
        <w:snapToGrid/>
        <w:spacing w:line="360" w:lineRule="auto"/>
        <w:ind w:left="13" w:firstLine="41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发包人向承包人提供图纸的期限：</w:t>
      </w:r>
      <w:r>
        <w:rPr>
          <w:rFonts w:hint="eastAsia" w:ascii="新宋体" w:hAnsi="新宋体" w:eastAsia="新宋体" w:cs="新宋体"/>
          <w:color w:val="auto"/>
          <w:spacing w:val="9"/>
          <w:szCs w:val="21"/>
          <w:highlight w:val="none"/>
          <w:u w:val="single"/>
        </w:rPr>
        <w:t>合同签订后三天发包人免费向承包人提供图纸和其他技术资料陆份</w:t>
      </w:r>
      <w:r>
        <w:rPr>
          <w:rFonts w:hint="eastAsia" w:ascii="新宋体" w:hAnsi="新宋体" w:eastAsia="新宋体" w:cs="新宋体"/>
          <w:color w:val="auto"/>
          <w:spacing w:val="9"/>
          <w:szCs w:val="21"/>
          <w:highlight w:val="none"/>
        </w:rPr>
        <w:t xml:space="preserve"> </w:t>
      </w:r>
      <w:r>
        <w:rPr>
          <w:rFonts w:hint="eastAsia" w:ascii="新宋体" w:hAnsi="新宋体" w:eastAsia="新宋体" w:cs="新宋体"/>
          <w:color w:val="auto"/>
          <w:spacing w:val="9"/>
          <w:szCs w:val="21"/>
          <w:highlight w:val="none"/>
          <w:u w:val="single"/>
        </w:rPr>
        <w:t>并向承包人进行技术交底，上述图纸及技术资料，未经监理工程师和发包人同意，承包人不得提供给与本</w:t>
      </w:r>
      <w:r>
        <w:rPr>
          <w:rFonts w:hint="eastAsia" w:ascii="新宋体" w:hAnsi="新宋体" w:eastAsia="新宋体" w:cs="新宋体"/>
          <w:color w:val="auto"/>
          <w:spacing w:val="7"/>
          <w:szCs w:val="21"/>
          <w:highlight w:val="none"/>
          <w:u w:val="single"/>
        </w:rPr>
        <w:t>工程无关的第三方</w:t>
      </w:r>
      <w:r>
        <w:rPr>
          <w:rFonts w:hint="eastAsia" w:ascii="新宋体" w:hAnsi="新宋体" w:eastAsia="新宋体" w:cs="新宋体"/>
          <w:color w:val="auto"/>
          <w:spacing w:val="7"/>
          <w:szCs w:val="21"/>
          <w:highlight w:val="none"/>
        </w:rPr>
        <w:t>；</w:t>
      </w:r>
    </w:p>
    <w:p w14:paraId="429D7C58">
      <w:pPr>
        <w:pStyle w:val="20"/>
        <w:keepNext w:val="0"/>
        <w:keepLines w:val="0"/>
        <w:pageBreakBefore w:val="0"/>
        <w:widowControl w:val="0"/>
        <w:kinsoku/>
        <w:wordWrap/>
        <w:overflowPunct/>
        <w:topLinePunct w:val="0"/>
        <w:autoSpaceDE/>
        <w:autoSpaceDN/>
        <w:bidi w:val="0"/>
        <w:adjustRightInd/>
        <w:snapToGrid/>
        <w:spacing w:after="0"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发包人向承包人提供图纸的数量：</w:t>
      </w:r>
      <w:r>
        <w:rPr>
          <w:rFonts w:hint="eastAsia" w:ascii="新宋体" w:hAnsi="新宋体" w:eastAsia="新宋体" w:cs="新宋体"/>
          <w:color w:val="auto"/>
          <w:spacing w:val="8"/>
          <w:szCs w:val="21"/>
          <w:highlight w:val="none"/>
          <w:u w:val="single"/>
        </w:rPr>
        <w:t>2 份全套图纸，承包人需要</w:t>
      </w:r>
      <w:r>
        <w:rPr>
          <w:rFonts w:hint="eastAsia" w:ascii="新宋体" w:hAnsi="新宋体" w:eastAsia="新宋体" w:cs="新宋体"/>
          <w:color w:val="auto"/>
          <w:spacing w:val="7"/>
          <w:szCs w:val="21"/>
          <w:highlight w:val="none"/>
          <w:u w:val="single"/>
        </w:rPr>
        <w:t>更多份数时，</w:t>
      </w:r>
      <w:r>
        <w:rPr>
          <w:rFonts w:hint="eastAsia" w:ascii="新宋体" w:hAnsi="新宋体" w:eastAsia="新宋体" w:cs="新宋体"/>
          <w:color w:val="auto"/>
          <w:spacing w:val="-53"/>
          <w:szCs w:val="21"/>
          <w:highlight w:val="none"/>
          <w:u w:val="single"/>
        </w:rPr>
        <w:t xml:space="preserve"> </w:t>
      </w:r>
      <w:r>
        <w:rPr>
          <w:rFonts w:hint="eastAsia" w:ascii="新宋体" w:hAnsi="新宋体" w:eastAsia="新宋体" w:cs="新宋体"/>
          <w:color w:val="auto"/>
          <w:spacing w:val="7"/>
          <w:szCs w:val="21"/>
          <w:highlight w:val="none"/>
          <w:u w:val="single"/>
        </w:rPr>
        <w:t>自费复制</w:t>
      </w:r>
      <w:r>
        <w:rPr>
          <w:rFonts w:hint="eastAsia" w:ascii="新宋体" w:hAnsi="新宋体" w:eastAsia="新宋体" w:cs="新宋体"/>
          <w:color w:val="auto"/>
          <w:spacing w:val="7"/>
          <w:szCs w:val="21"/>
          <w:highlight w:val="none"/>
        </w:rPr>
        <w:t>；</w:t>
      </w:r>
    </w:p>
    <w:p w14:paraId="30657A16">
      <w:pPr>
        <w:keepNext w:val="0"/>
        <w:keepLines w:val="0"/>
        <w:pageBreakBefore w:val="0"/>
        <w:widowControl w:val="0"/>
        <w:kinsoku/>
        <w:wordWrap/>
        <w:overflowPunct/>
        <w:topLinePunct w:val="0"/>
        <w:autoSpaceDE/>
        <w:autoSpaceDN/>
        <w:bidi w:val="0"/>
        <w:adjustRightInd/>
        <w:snapToGrid/>
        <w:spacing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发包人向承包人提供图纸的内容：</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7"/>
          <w:szCs w:val="21"/>
          <w:highlight w:val="none"/>
          <w:u w:val="single"/>
          <w:lang w:val="en-US" w:eastAsia="zh-CN"/>
        </w:rPr>
        <w:t xml:space="preserve"> </w:t>
      </w:r>
      <w:r>
        <w:rPr>
          <w:rFonts w:hint="eastAsia" w:ascii="新宋体" w:hAnsi="新宋体" w:eastAsia="新宋体" w:cs="新宋体"/>
          <w:color w:val="auto"/>
          <w:spacing w:val="8"/>
          <w:szCs w:val="21"/>
          <w:highlight w:val="none"/>
        </w:rPr>
        <w:t>。</w:t>
      </w:r>
    </w:p>
    <w:p w14:paraId="4FED2A99">
      <w:pPr>
        <w:pStyle w:val="20"/>
        <w:keepNext w:val="0"/>
        <w:keepLines w:val="0"/>
        <w:pageBreakBefore w:val="0"/>
        <w:widowControl w:val="0"/>
        <w:kinsoku/>
        <w:wordWrap/>
        <w:overflowPunct/>
        <w:topLinePunct w:val="0"/>
        <w:autoSpaceDE/>
        <w:autoSpaceDN/>
        <w:bidi w:val="0"/>
        <w:adjustRightInd/>
        <w:snapToGrid/>
        <w:spacing w:after="0"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1.6.4  承包人文件</w:t>
      </w:r>
    </w:p>
    <w:p w14:paraId="2C0B48CB">
      <w:pPr>
        <w:keepNext w:val="0"/>
        <w:keepLines w:val="0"/>
        <w:pageBreakBefore w:val="0"/>
        <w:widowControl w:val="0"/>
        <w:kinsoku/>
        <w:wordWrap/>
        <w:overflowPunct/>
        <w:topLinePunct w:val="0"/>
        <w:autoSpaceDE/>
        <w:autoSpaceDN/>
        <w:bidi w:val="0"/>
        <w:adjustRightInd/>
        <w:snapToGrid/>
        <w:spacing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需要由承包人提供的文件，包括：</w:t>
      </w:r>
      <w:r>
        <w:rPr>
          <w:rFonts w:hint="eastAsia" w:ascii="新宋体" w:hAnsi="新宋体" w:eastAsia="新宋体" w:cs="新宋体"/>
          <w:color w:val="auto"/>
          <w:spacing w:val="9"/>
          <w:szCs w:val="21"/>
          <w:highlight w:val="none"/>
          <w:u w:val="single"/>
        </w:rPr>
        <w:t>施工图以外的大样图、加工图、标准图、以及建筑装饰深化设计图</w:t>
      </w:r>
      <w:r>
        <w:rPr>
          <w:rFonts w:hint="eastAsia" w:ascii="新宋体" w:hAnsi="新宋体" w:eastAsia="新宋体" w:cs="新宋体"/>
          <w:color w:val="auto"/>
          <w:spacing w:val="10"/>
          <w:szCs w:val="21"/>
          <w:highlight w:val="none"/>
          <w:u w:val="single"/>
        </w:rPr>
        <w:t>纸设计优化建议等。但设计成果文件需经原设计单位审核及认可。最终设计成果归发包人所有。</w:t>
      </w:r>
    </w:p>
    <w:p w14:paraId="22CD46F6">
      <w:pPr>
        <w:pStyle w:val="20"/>
        <w:keepNext w:val="0"/>
        <w:keepLines w:val="0"/>
        <w:pageBreakBefore w:val="0"/>
        <w:widowControl w:val="0"/>
        <w:kinsoku/>
        <w:wordWrap/>
        <w:overflowPunct/>
        <w:topLinePunct w:val="0"/>
        <w:autoSpaceDE/>
        <w:autoSpaceDN/>
        <w:bidi w:val="0"/>
        <w:adjustRightInd/>
        <w:snapToGrid/>
        <w:spacing w:after="0"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承包人提供的文件的期限为：</w:t>
      </w:r>
      <w:r>
        <w:rPr>
          <w:rFonts w:hint="eastAsia" w:ascii="新宋体" w:hAnsi="新宋体" w:eastAsia="新宋体" w:cs="新宋体"/>
          <w:color w:val="auto"/>
          <w:spacing w:val="8"/>
          <w:szCs w:val="21"/>
          <w:highlight w:val="none"/>
          <w:u w:val="single"/>
        </w:rPr>
        <w:t>构件开始施工前</w:t>
      </w:r>
      <w:r>
        <w:rPr>
          <w:rFonts w:hint="eastAsia" w:ascii="新宋体" w:hAnsi="新宋体" w:eastAsia="新宋体" w:cs="新宋体"/>
          <w:color w:val="auto"/>
          <w:spacing w:val="-35"/>
          <w:szCs w:val="21"/>
          <w:highlight w:val="none"/>
          <w:u w:val="single"/>
        </w:rPr>
        <w:t xml:space="preserve"> </w:t>
      </w:r>
      <w:r>
        <w:rPr>
          <w:rFonts w:hint="eastAsia" w:ascii="新宋体" w:hAnsi="新宋体" w:eastAsia="新宋体" w:cs="新宋体"/>
          <w:color w:val="auto"/>
          <w:spacing w:val="8"/>
          <w:szCs w:val="21"/>
          <w:highlight w:val="none"/>
          <w:u w:val="single"/>
        </w:rPr>
        <w:t>7 天内</w:t>
      </w:r>
      <w:r>
        <w:rPr>
          <w:rFonts w:hint="eastAsia" w:ascii="新宋体" w:hAnsi="新宋体" w:eastAsia="新宋体" w:cs="新宋体"/>
          <w:color w:val="auto"/>
          <w:spacing w:val="8"/>
          <w:szCs w:val="21"/>
          <w:highlight w:val="none"/>
        </w:rPr>
        <w:t>；</w:t>
      </w:r>
    </w:p>
    <w:p w14:paraId="4956C74E">
      <w:pPr>
        <w:keepNext w:val="0"/>
        <w:keepLines w:val="0"/>
        <w:pageBreakBefore w:val="0"/>
        <w:widowControl w:val="0"/>
        <w:kinsoku/>
        <w:wordWrap/>
        <w:overflowPunct/>
        <w:topLinePunct w:val="0"/>
        <w:autoSpaceDE/>
        <w:autoSpaceDN/>
        <w:bidi w:val="0"/>
        <w:adjustRightInd/>
        <w:snapToGrid/>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承包人提供的文件的数量为：</w:t>
      </w:r>
      <w:r>
        <w:rPr>
          <w:rFonts w:hint="eastAsia" w:ascii="新宋体" w:hAnsi="新宋体" w:eastAsia="新宋体" w:cs="新宋体"/>
          <w:color w:val="auto"/>
          <w:spacing w:val="9"/>
          <w:szCs w:val="21"/>
          <w:highlight w:val="none"/>
          <w:u w:val="single"/>
        </w:rPr>
        <w:t>按发包人或监理人要求</w:t>
      </w:r>
      <w:r>
        <w:rPr>
          <w:rFonts w:hint="eastAsia" w:ascii="新宋体" w:hAnsi="新宋体" w:eastAsia="新宋体" w:cs="新宋体"/>
          <w:color w:val="auto"/>
          <w:spacing w:val="9"/>
          <w:szCs w:val="21"/>
          <w:highlight w:val="none"/>
        </w:rPr>
        <w:t>；</w:t>
      </w:r>
    </w:p>
    <w:p w14:paraId="3F7432CF">
      <w:pPr>
        <w:keepNext w:val="0"/>
        <w:keepLines w:val="0"/>
        <w:pageBreakBefore w:val="0"/>
        <w:widowControl w:val="0"/>
        <w:kinsoku/>
        <w:wordWrap/>
        <w:overflowPunct/>
        <w:topLinePunct w:val="0"/>
        <w:autoSpaceDE/>
        <w:autoSpaceDN/>
        <w:bidi w:val="0"/>
        <w:adjustRightInd/>
        <w:snapToGrid/>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承包人提供的文件的形式为：</w:t>
      </w:r>
      <w:r>
        <w:rPr>
          <w:rFonts w:hint="eastAsia" w:ascii="新宋体" w:hAnsi="新宋体" w:eastAsia="新宋体" w:cs="新宋体"/>
          <w:color w:val="auto"/>
          <w:spacing w:val="9"/>
          <w:szCs w:val="21"/>
          <w:highlight w:val="none"/>
          <w:u w:val="single"/>
        </w:rPr>
        <w:t>纸质版的书面文件</w:t>
      </w:r>
      <w:r>
        <w:rPr>
          <w:rFonts w:hint="eastAsia" w:ascii="新宋体" w:hAnsi="新宋体" w:eastAsia="新宋体" w:cs="新宋体"/>
          <w:color w:val="auto"/>
          <w:spacing w:val="9"/>
          <w:szCs w:val="21"/>
          <w:highlight w:val="none"/>
        </w:rPr>
        <w:t>；</w:t>
      </w:r>
    </w:p>
    <w:p w14:paraId="28361D65">
      <w:pPr>
        <w:pStyle w:val="20"/>
        <w:keepNext w:val="0"/>
        <w:keepLines w:val="0"/>
        <w:pageBreakBefore w:val="0"/>
        <w:widowControl w:val="0"/>
        <w:kinsoku/>
        <w:wordWrap/>
        <w:overflowPunct/>
        <w:topLinePunct w:val="0"/>
        <w:autoSpaceDE/>
        <w:autoSpaceDN/>
        <w:bidi w:val="0"/>
        <w:adjustRightInd/>
        <w:snapToGrid/>
        <w:spacing w:after="0"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发包人审批承包人文件的期限：</w:t>
      </w:r>
      <w:r>
        <w:rPr>
          <w:rFonts w:hint="eastAsia" w:ascii="新宋体" w:hAnsi="新宋体" w:eastAsia="新宋体" w:cs="新宋体"/>
          <w:color w:val="auto"/>
          <w:spacing w:val="8"/>
          <w:szCs w:val="21"/>
          <w:highlight w:val="none"/>
          <w:u w:val="single"/>
        </w:rPr>
        <w:t xml:space="preserve"> 收到承包人提供的文件后</w:t>
      </w:r>
      <w:r>
        <w:rPr>
          <w:rFonts w:hint="eastAsia" w:ascii="新宋体" w:hAnsi="新宋体" w:eastAsia="新宋体" w:cs="新宋体"/>
          <w:color w:val="auto"/>
          <w:spacing w:val="-32"/>
          <w:szCs w:val="21"/>
          <w:highlight w:val="none"/>
          <w:u w:val="single"/>
        </w:rPr>
        <w:t xml:space="preserve"> </w:t>
      </w:r>
      <w:r>
        <w:rPr>
          <w:rFonts w:hint="eastAsia" w:ascii="新宋体" w:hAnsi="新宋体" w:eastAsia="新宋体" w:cs="新宋体"/>
          <w:color w:val="auto"/>
          <w:spacing w:val="8"/>
          <w:szCs w:val="21"/>
          <w:highlight w:val="none"/>
          <w:u w:val="single"/>
        </w:rPr>
        <w:t>7 天内</w:t>
      </w:r>
      <w:r>
        <w:rPr>
          <w:rFonts w:hint="eastAsia" w:ascii="新宋体" w:hAnsi="新宋体" w:eastAsia="新宋体" w:cs="新宋体"/>
          <w:color w:val="auto"/>
          <w:spacing w:val="8"/>
          <w:szCs w:val="21"/>
          <w:highlight w:val="none"/>
        </w:rPr>
        <w:t>。</w:t>
      </w:r>
    </w:p>
    <w:p w14:paraId="04B5CA0F">
      <w:pPr>
        <w:pStyle w:val="20"/>
        <w:keepNext w:val="0"/>
        <w:keepLines w:val="0"/>
        <w:pageBreakBefore w:val="0"/>
        <w:widowControl w:val="0"/>
        <w:kinsoku/>
        <w:wordWrap/>
        <w:overflowPunct/>
        <w:topLinePunct w:val="0"/>
        <w:autoSpaceDE/>
        <w:autoSpaceDN/>
        <w:bidi w:val="0"/>
        <w:adjustRightInd/>
        <w:snapToGrid/>
        <w:spacing w:after="0"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1.6.5  现场图纸准备</w:t>
      </w:r>
    </w:p>
    <w:p w14:paraId="1576C88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关于现场图纸准备的约定：</w:t>
      </w:r>
      <w:r>
        <w:rPr>
          <w:rFonts w:hint="eastAsia" w:ascii="新宋体" w:hAnsi="新宋体" w:eastAsia="新宋体" w:cs="新宋体"/>
          <w:color w:val="auto"/>
          <w:spacing w:val="9"/>
          <w:szCs w:val="21"/>
          <w:highlight w:val="none"/>
          <w:u w:val="single"/>
        </w:rPr>
        <w:t>承包人应在施工现场另外保存一套完整的图纸和承包人文件，供发包人、</w:t>
      </w:r>
      <w:r>
        <w:rPr>
          <w:rFonts w:hint="eastAsia" w:ascii="新宋体" w:hAnsi="新宋体" w:eastAsia="新宋体" w:cs="新宋体"/>
          <w:color w:val="auto"/>
          <w:spacing w:val="8"/>
          <w:szCs w:val="21"/>
          <w:highlight w:val="none"/>
          <w:u w:val="single"/>
        </w:rPr>
        <w:t>监理人及有关人员进行工程检查时使用</w:t>
      </w:r>
      <w:r>
        <w:rPr>
          <w:rFonts w:hint="eastAsia" w:ascii="新宋体" w:hAnsi="新宋体" w:eastAsia="新宋体" w:cs="新宋体"/>
          <w:color w:val="auto"/>
          <w:spacing w:val="8"/>
          <w:szCs w:val="21"/>
          <w:highlight w:val="none"/>
        </w:rPr>
        <w:t>。</w:t>
      </w:r>
    </w:p>
    <w:p w14:paraId="093727D3">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7" w:name="_Toc9444"/>
      <w:r>
        <w:rPr>
          <w:rFonts w:hint="eastAsia"/>
          <w:b/>
          <w:bCs/>
          <w:color w:val="auto"/>
        </w:rPr>
        <w:t>1.7  联络</w:t>
      </w:r>
      <w:bookmarkEnd w:id="287"/>
    </w:p>
    <w:p w14:paraId="148D45AE">
      <w:pPr>
        <w:pStyle w:val="20"/>
        <w:keepNext w:val="0"/>
        <w:keepLines w:val="0"/>
        <w:pageBreakBefore w:val="0"/>
        <w:widowControl w:val="0"/>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1.7.1 发包人和承包人应当在</w:t>
      </w:r>
      <w:r>
        <w:rPr>
          <w:rFonts w:hint="eastAsia" w:ascii="新宋体" w:hAnsi="新宋体" w:eastAsia="新宋体" w:cs="新宋体"/>
          <w:color w:val="auto"/>
          <w:spacing w:val="9"/>
          <w:szCs w:val="21"/>
          <w:highlight w:val="none"/>
          <w:u w:val="single"/>
        </w:rPr>
        <w:t>进场施工前</w:t>
      </w:r>
      <w:r>
        <w:rPr>
          <w:rFonts w:hint="eastAsia" w:ascii="新宋体" w:hAnsi="新宋体" w:eastAsia="新宋体" w:cs="新宋体"/>
          <w:color w:val="auto"/>
          <w:spacing w:val="-34"/>
          <w:szCs w:val="21"/>
          <w:highlight w:val="none"/>
          <w:u w:val="single"/>
        </w:rPr>
        <w:t xml:space="preserve"> </w:t>
      </w:r>
      <w:r>
        <w:rPr>
          <w:rFonts w:hint="eastAsia" w:ascii="新宋体" w:hAnsi="新宋体" w:eastAsia="新宋体" w:cs="新宋体"/>
          <w:b/>
          <w:bCs/>
          <w:color w:val="auto"/>
          <w:spacing w:val="9"/>
          <w:szCs w:val="21"/>
          <w:highlight w:val="none"/>
          <w:u w:val="single"/>
        </w:rPr>
        <w:t xml:space="preserve">7 </w:t>
      </w:r>
      <w:r>
        <w:rPr>
          <w:rFonts w:hint="eastAsia" w:ascii="新宋体" w:hAnsi="新宋体" w:eastAsia="新宋体" w:cs="新宋体"/>
          <w:color w:val="auto"/>
          <w:spacing w:val="9"/>
          <w:szCs w:val="21"/>
          <w:highlight w:val="none"/>
        </w:rPr>
        <w:t>天内将与合同有关的通知、批准、证明、证书、指示、指令、要求、请求、同意、意见、确定和决定等书面函件送达对方当事人。</w:t>
      </w:r>
    </w:p>
    <w:p w14:paraId="407A70F2">
      <w:pPr>
        <w:pStyle w:val="20"/>
        <w:keepNext w:val="0"/>
        <w:keepLines w:val="0"/>
        <w:pageBreakBefore w:val="0"/>
        <w:widowControl w:val="0"/>
        <w:kinsoku/>
        <w:wordWrap/>
        <w:overflowPunct/>
        <w:topLinePunct w:val="0"/>
        <w:autoSpaceDE/>
        <w:autoSpaceDN/>
        <w:bidi w:val="0"/>
        <w:adjustRightInd/>
        <w:snapToGrid/>
        <w:spacing w:after="0" w:line="360" w:lineRule="auto"/>
        <w:ind w:left="44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1.7.2 发包人接收文件的地点：</w:t>
      </w:r>
      <w:r>
        <w:rPr>
          <w:rFonts w:hint="eastAsia" w:ascii="新宋体" w:hAnsi="新宋体" w:eastAsia="新宋体" w:cs="新宋体"/>
          <w:color w:val="auto"/>
          <w:spacing w:val="7"/>
          <w:szCs w:val="21"/>
          <w:highlight w:val="none"/>
          <w:u w:val="single"/>
        </w:rPr>
        <w:t xml:space="preserve"> 双方按实际情况现场约定 </w:t>
      </w:r>
      <w:r>
        <w:rPr>
          <w:rFonts w:hint="eastAsia" w:ascii="新宋体" w:hAnsi="新宋体" w:eastAsia="新宋体" w:cs="新宋体"/>
          <w:color w:val="auto"/>
          <w:spacing w:val="7"/>
          <w:szCs w:val="21"/>
          <w:highlight w:val="none"/>
        </w:rPr>
        <w:t>；</w:t>
      </w:r>
    </w:p>
    <w:p w14:paraId="6104A05B">
      <w:pPr>
        <w:keepNext w:val="0"/>
        <w:keepLines w:val="0"/>
        <w:pageBreakBefore w:val="0"/>
        <w:widowControl w:val="0"/>
        <w:kinsoku/>
        <w:wordWrap/>
        <w:overflowPunct/>
        <w:topLinePunct w:val="0"/>
        <w:autoSpaceDE/>
        <w:autoSpaceDN/>
        <w:bidi w:val="0"/>
        <w:adjustRightInd/>
        <w:snapToGrid/>
        <w:spacing w:line="360" w:lineRule="auto"/>
        <w:ind w:left="432"/>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8"/>
          <w:szCs w:val="21"/>
          <w:highlight w:val="none"/>
        </w:rPr>
        <w:t>发包人指定的接收人为：</w:t>
      </w:r>
      <w:r>
        <w:rPr>
          <w:rFonts w:hint="eastAsia" w:ascii="新宋体" w:hAnsi="新宋体" w:eastAsia="新宋体" w:cs="新宋体"/>
          <w:color w:val="auto"/>
          <w:spacing w:val="8"/>
          <w:szCs w:val="21"/>
          <w:highlight w:val="none"/>
          <w:u w:val="single"/>
        </w:rPr>
        <w:t xml:space="preserve">双方按实际情况现场约定  </w:t>
      </w:r>
      <w:r>
        <w:rPr>
          <w:rFonts w:hint="eastAsia" w:ascii="新宋体" w:hAnsi="新宋体" w:eastAsia="新宋体" w:cs="新宋体"/>
          <w:color w:val="auto"/>
          <w:spacing w:val="8"/>
          <w:szCs w:val="21"/>
          <w:highlight w:val="none"/>
        </w:rPr>
        <w:t>。</w:t>
      </w:r>
    </w:p>
    <w:p w14:paraId="0C2551C5">
      <w:pPr>
        <w:pStyle w:val="20"/>
        <w:keepNext w:val="0"/>
        <w:keepLines w:val="0"/>
        <w:pageBreakBefore w:val="0"/>
        <w:widowControl w:val="0"/>
        <w:kinsoku/>
        <w:wordWrap/>
        <w:overflowPunct/>
        <w:topLinePunct w:val="0"/>
        <w:autoSpaceDE/>
        <w:autoSpaceDN/>
        <w:bidi w:val="0"/>
        <w:adjustRightInd/>
        <w:snapToGri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承包人接收文件的地点：</w:t>
      </w:r>
      <w:r>
        <w:rPr>
          <w:rFonts w:hint="eastAsia" w:ascii="新宋体" w:hAnsi="新宋体" w:eastAsia="新宋体" w:cs="新宋体"/>
          <w:color w:val="auto"/>
          <w:spacing w:val="12"/>
          <w:szCs w:val="21"/>
          <w:highlight w:val="none"/>
          <w:u w:val="singl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12"/>
          <w:szCs w:val="21"/>
          <w:highlight w:val="none"/>
          <w:u w:val="single"/>
          <w:lang w:val="en-US" w:eastAsia="zh-CN"/>
        </w:rPr>
        <w:t xml:space="preserve">      </w:t>
      </w:r>
      <w:r>
        <w:rPr>
          <w:rFonts w:hint="eastAsia" w:ascii="新宋体" w:hAnsi="新宋体" w:eastAsia="新宋体" w:cs="新宋体"/>
          <w:color w:val="auto"/>
          <w:spacing w:val="51"/>
          <w:w w:val="101"/>
          <w:szCs w:val="21"/>
          <w:highlight w:val="none"/>
          <w:u w:val="single"/>
        </w:rPr>
        <w:t xml:space="preserve"> </w:t>
      </w:r>
      <w:r>
        <w:rPr>
          <w:rFonts w:hint="eastAsia" w:ascii="新宋体" w:hAnsi="新宋体" w:eastAsia="新宋体" w:cs="新宋体"/>
          <w:color w:val="auto"/>
          <w:spacing w:val="7"/>
          <w:szCs w:val="21"/>
          <w:highlight w:val="none"/>
        </w:rPr>
        <w:t>；</w:t>
      </w:r>
    </w:p>
    <w:p w14:paraId="0020908C">
      <w:pPr>
        <w:pStyle w:val="20"/>
        <w:keepNext w:val="0"/>
        <w:keepLines w:val="0"/>
        <w:pageBreakBefore w:val="0"/>
        <w:widowControl w:val="0"/>
        <w:kinsoku/>
        <w:wordWrap/>
        <w:overflowPunct/>
        <w:topLinePunct w:val="0"/>
        <w:autoSpaceDE/>
        <w:autoSpaceDN/>
        <w:bidi w:val="0"/>
        <w:adjustRightInd/>
        <w:snapToGri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承包人指定的接收人为：</w:t>
      </w:r>
      <w:r>
        <w:rPr>
          <w:rFonts w:hint="eastAsia" w:ascii="新宋体" w:hAnsi="新宋体" w:eastAsia="新宋体" w:cs="新宋体"/>
          <w:color w:val="auto"/>
          <w:spacing w:val="8"/>
          <w:szCs w:val="21"/>
          <w:highlight w:val="none"/>
          <w:u w:val="single"/>
          <w:lang w:val="en-US" w:eastAsia="zh-CN"/>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8"/>
          <w:szCs w:val="21"/>
          <w:highlight w:val="none"/>
          <w:u w:val="single"/>
          <w:lang w:val="en-US" w:eastAsia="zh-CN"/>
        </w:rPr>
        <w:t xml:space="preserve">       </w:t>
      </w:r>
      <w:r>
        <w:rPr>
          <w:rFonts w:hint="eastAsia" w:ascii="新宋体" w:hAnsi="新宋体" w:eastAsia="新宋体" w:cs="新宋体"/>
          <w:color w:val="auto"/>
          <w:spacing w:val="56"/>
          <w:szCs w:val="21"/>
          <w:highlight w:val="none"/>
          <w:u w:val="single"/>
        </w:rPr>
        <w:t xml:space="preserve"> </w:t>
      </w:r>
      <w:r>
        <w:rPr>
          <w:rFonts w:hint="eastAsia" w:ascii="新宋体" w:hAnsi="新宋体" w:eastAsia="新宋体" w:cs="新宋体"/>
          <w:color w:val="auto"/>
          <w:spacing w:val="8"/>
          <w:szCs w:val="21"/>
          <w:highlight w:val="none"/>
        </w:rPr>
        <w:t>。</w:t>
      </w:r>
    </w:p>
    <w:p w14:paraId="3515EB8F">
      <w:pPr>
        <w:pStyle w:val="20"/>
        <w:keepNext w:val="0"/>
        <w:keepLines w:val="0"/>
        <w:pageBreakBefore w:val="0"/>
        <w:widowControl w:val="0"/>
        <w:kinsoku/>
        <w:wordWrap/>
        <w:overflowPunct/>
        <w:topLinePunct w:val="0"/>
        <w:autoSpaceDE/>
        <w:autoSpaceDN/>
        <w:bidi w:val="0"/>
        <w:adjustRightInd/>
        <w:snapToGrid/>
        <w:spacing w:after="0"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监理人接收文件的地点：</w:t>
      </w:r>
      <w:r>
        <w:rPr>
          <w:rFonts w:hint="eastAsia" w:ascii="新宋体" w:hAnsi="新宋体" w:eastAsia="新宋体" w:cs="新宋体"/>
          <w:color w:val="auto"/>
          <w:spacing w:val="22"/>
          <w:w w:val="101"/>
          <w:szCs w:val="21"/>
          <w:highlight w:val="none"/>
          <w:u w:val="single"/>
        </w:rPr>
        <w:t xml:space="preserve">   </w:t>
      </w:r>
      <w:r>
        <w:rPr>
          <w:rFonts w:hint="eastAsia" w:ascii="新宋体" w:hAnsi="新宋体" w:eastAsia="新宋体" w:cs="新宋体"/>
          <w:color w:val="auto"/>
          <w:spacing w:val="7"/>
          <w:szCs w:val="21"/>
          <w:highlight w:val="none"/>
          <w:u w:val="single"/>
        </w:rPr>
        <w:t xml:space="preserve">(成交后填写)     </w:t>
      </w:r>
      <w:r>
        <w:rPr>
          <w:rFonts w:hint="eastAsia" w:ascii="新宋体" w:hAnsi="新宋体" w:eastAsia="新宋体" w:cs="新宋体"/>
          <w:color w:val="auto"/>
          <w:spacing w:val="7"/>
          <w:szCs w:val="21"/>
          <w:highlight w:val="none"/>
        </w:rPr>
        <w:t>；</w:t>
      </w:r>
    </w:p>
    <w:p w14:paraId="5342EB56">
      <w:pPr>
        <w:pStyle w:val="20"/>
        <w:keepNext w:val="0"/>
        <w:keepLines w:val="0"/>
        <w:pageBreakBefore w:val="0"/>
        <w:widowControl w:val="0"/>
        <w:kinsoku/>
        <w:wordWrap/>
        <w:overflowPunct/>
        <w:topLinePunct w:val="0"/>
        <w:autoSpaceDE/>
        <w:autoSpaceDN/>
        <w:bidi w:val="0"/>
        <w:adjustRightInd/>
        <w:snapToGrid/>
        <w:spacing w:after="0"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监理人指定的接收人为：</w:t>
      </w:r>
      <w:r>
        <w:rPr>
          <w:rFonts w:hint="eastAsia" w:ascii="新宋体" w:hAnsi="新宋体" w:eastAsia="新宋体" w:cs="新宋体"/>
          <w:color w:val="auto"/>
          <w:spacing w:val="22"/>
          <w:szCs w:val="21"/>
          <w:highlight w:val="none"/>
          <w:u w:val="singl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14"/>
          <w:szCs w:val="21"/>
          <w:highlight w:val="none"/>
          <w:u w:val="single"/>
        </w:rPr>
        <w:t xml:space="preserve">   </w:t>
      </w:r>
      <w:r>
        <w:rPr>
          <w:rFonts w:hint="eastAsia" w:ascii="新宋体" w:hAnsi="新宋体" w:eastAsia="新宋体" w:cs="新宋体"/>
          <w:color w:val="auto"/>
          <w:spacing w:val="7"/>
          <w:szCs w:val="21"/>
          <w:highlight w:val="none"/>
        </w:rPr>
        <w:t>。</w:t>
      </w:r>
    </w:p>
    <w:p w14:paraId="1F129F40">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88" w:name="_Toc15520"/>
      <w:r>
        <w:rPr>
          <w:rFonts w:hint="eastAsia"/>
          <w:b/>
          <w:bCs/>
          <w:color w:val="auto"/>
        </w:rPr>
        <w:t>1.10  交通运输</w:t>
      </w:r>
      <w:bookmarkEnd w:id="288"/>
    </w:p>
    <w:p w14:paraId="07716E84">
      <w:pPr>
        <w:pStyle w:val="20"/>
        <w:keepNext w:val="0"/>
        <w:keepLines w:val="0"/>
        <w:pageBreakBefore w:val="0"/>
        <w:widowControl w:val="0"/>
        <w:kinsoku/>
        <w:wordWrap/>
        <w:overflowPunct/>
        <w:topLinePunct w:val="0"/>
        <w:autoSpaceDE/>
        <w:autoSpaceDN/>
        <w:bidi w:val="0"/>
        <w:adjustRightInd/>
        <w:snapToGrid/>
        <w:spacing w:after="0" w:line="360" w:lineRule="auto"/>
        <w:ind w:left="437"/>
        <w:jc w:val="left"/>
        <w:textAlignment w:val="auto"/>
        <w:outlineLvl w:val="0"/>
        <w:rPr>
          <w:rFonts w:hint="eastAsia" w:ascii="新宋体" w:hAnsi="新宋体" w:eastAsia="新宋体" w:cs="新宋体"/>
          <w:color w:val="auto"/>
          <w:szCs w:val="21"/>
          <w:highlight w:val="none"/>
        </w:rPr>
      </w:pPr>
      <w:bookmarkStart w:id="289" w:name="_Toc9217"/>
      <w:bookmarkStart w:id="290" w:name="_Toc6448"/>
      <w:r>
        <w:rPr>
          <w:rFonts w:hint="eastAsia" w:ascii="新宋体" w:hAnsi="新宋体" w:eastAsia="新宋体" w:cs="新宋体"/>
          <w:color w:val="auto"/>
          <w:spacing w:val="3"/>
          <w:szCs w:val="21"/>
          <w:highlight w:val="none"/>
        </w:rPr>
        <w:t>1.10.1</w:t>
      </w:r>
      <w:r>
        <w:rPr>
          <w:rFonts w:hint="eastAsia" w:ascii="新宋体" w:hAnsi="新宋体" w:eastAsia="新宋体" w:cs="新宋体"/>
          <w:color w:val="auto"/>
          <w:spacing w:val="13"/>
          <w:w w:val="101"/>
          <w:szCs w:val="21"/>
          <w:highlight w:val="none"/>
        </w:rPr>
        <w:t xml:space="preserve"> </w:t>
      </w:r>
      <w:r>
        <w:rPr>
          <w:rFonts w:hint="eastAsia" w:ascii="新宋体" w:hAnsi="新宋体" w:eastAsia="新宋体" w:cs="新宋体"/>
          <w:color w:val="auto"/>
          <w:spacing w:val="3"/>
          <w:szCs w:val="21"/>
          <w:highlight w:val="none"/>
        </w:rPr>
        <w:t>出入现场的权利</w:t>
      </w:r>
      <w:bookmarkEnd w:id="289"/>
      <w:bookmarkEnd w:id="290"/>
    </w:p>
    <w:p w14:paraId="271BC1AF">
      <w:pPr>
        <w:keepNext w:val="0"/>
        <w:keepLines w:val="0"/>
        <w:pageBreakBefore w:val="0"/>
        <w:widowControl w:val="0"/>
        <w:kinsoku/>
        <w:wordWrap/>
        <w:overflowPunct/>
        <w:topLinePunct w:val="0"/>
        <w:autoSpaceDE/>
        <w:autoSpaceDN/>
        <w:bidi w:val="0"/>
        <w:adjustRightInd/>
        <w:snapToGrid/>
        <w:spacing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关于出入现场的权利的约定：</w:t>
      </w:r>
      <w:r>
        <w:rPr>
          <w:rFonts w:hint="eastAsia" w:ascii="新宋体" w:hAnsi="新宋体" w:eastAsia="新宋体" w:cs="新宋体"/>
          <w:color w:val="auto"/>
          <w:spacing w:val="-47"/>
          <w:szCs w:val="21"/>
          <w:highlight w:val="none"/>
        </w:rPr>
        <w:t xml:space="preserve"> </w:t>
      </w:r>
      <w:r>
        <w:rPr>
          <w:rFonts w:hint="eastAsia" w:ascii="新宋体" w:hAnsi="新宋体" w:eastAsia="新宋体" w:cs="新宋体"/>
          <w:color w:val="auto"/>
          <w:spacing w:val="6"/>
          <w:szCs w:val="21"/>
          <w:highlight w:val="none"/>
          <w:u w:val="single"/>
        </w:rPr>
        <w:t>同通用条款</w:t>
      </w:r>
      <w:r>
        <w:rPr>
          <w:rFonts w:hint="eastAsia" w:ascii="新宋体" w:hAnsi="新宋体" w:eastAsia="新宋体" w:cs="新宋体"/>
          <w:color w:val="auto"/>
          <w:spacing w:val="6"/>
          <w:szCs w:val="21"/>
          <w:highlight w:val="none"/>
        </w:rPr>
        <w:t>。</w:t>
      </w:r>
    </w:p>
    <w:p w14:paraId="3542D4A4">
      <w:pPr>
        <w:pStyle w:val="20"/>
        <w:keepNext w:val="0"/>
        <w:keepLines w:val="0"/>
        <w:pageBreakBefore w:val="0"/>
        <w:widowControl w:val="0"/>
        <w:kinsoku/>
        <w:wordWrap/>
        <w:overflowPunct/>
        <w:topLinePunct w:val="0"/>
        <w:autoSpaceDE/>
        <w:autoSpaceDN/>
        <w:bidi w:val="0"/>
        <w:adjustRightInd/>
        <w:snapToGrid/>
        <w:spacing w:after="0" w:line="360" w:lineRule="auto"/>
        <w:ind w:left="437"/>
        <w:jc w:val="left"/>
        <w:textAlignment w:val="auto"/>
        <w:outlineLvl w:val="0"/>
        <w:rPr>
          <w:rFonts w:hint="eastAsia" w:ascii="新宋体" w:hAnsi="新宋体" w:eastAsia="新宋体" w:cs="新宋体"/>
          <w:color w:val="auto"/>
          <w:szCs w:val="21"/>
          <w:highlight w:val="none"/>
        </w:rPr>
      </w:pPr>
      <w:bookmarkStart w:id="291" w:name="_Toc7951"/>
      <w:bookmarkStart w:id="292" w:name="_Toc22865"/>
      <w:r>
        <w:rPr>
          <w:rFonts w:hint="eastAsia" w:ascii="新宋体" w:hAnsi="新宋体" w:eastAsia="新宋体" w:cs="新宋体"/>
          <w:color w:val="auto"/>
          <w:spacing w:val="3"/>
          <w:szCs w:val="21"/>
          <w:highlight w:val="none"/>
        </w:rPr>
        <w:t>1.10.3 场内交通</w:t>
      </w:r>
      <w:bookmarkEnd w:id="291"/>
      <w:bookmarkEnd w:id="292"/>
    </w:p>
    <w:p w14:paraId="1528760B">
      <w:pPr>
        <w:keepNext w:val="0"/>
        <w:keepLines w:val="0"/>
        <w:pageBreakBefore w:val="0"/>
        <w:widowControl w:val="0"/>
        <w:kinsoku/>
        <w:wordWrap/>
        <w:overflowPunct/>
        <w:topLinePunct w:val="0"/>
        <w:autoSpaceDE/>
        <w:autoSpaceDN/>
        <w:bidi w:val="0"/>
        <w:adjustRightInd/>
        <w:snapToGrid/>
        <w:spacing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关于场外交通和场内交通的边界的约定：</w:t>
      </w:r>
      <w:r>
        <w:rPr>
          <w:rFonts w:hint="eastAsia" w:ascii="新宋体" w:hAnsi="新宋体" w:eastAsia="新宋体" w:cs="新宋体"/>
          <w:color w:val="auto"/>
          <w:spacing w:val="9"/>
          <w:szCs w:val="21"/>
          <w:highlight w:val="none"/>
          <w:u w:val="single"/>
        </w:rPr>
        <w:t>施工场地围墙</w:t>
      </w:r>
      <w:r>
        <w:rPr>
          <w:rFonts w:hint="eastAsia" w:ascii="新宋体" w:hAnsi="新宋体" w:eastAsia="新宋体" w:cs="新宋体"/>
          <w:color w:val="auto"/>
          <w:spacing w:val="9"/>
          <w:szCs w:val="21"/>
          <w:highlight w:val="none"/>
        </w:rPr>
        <w:t>。</w:t>
      </w:r>
    </w:p>
    <w:p w14:paraId="2E96E10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关于发包人向承包人免费提供满足工程施工需要的场内道路和交通设施的约定：</w:t>
      </w:r>
      <w:r>
        <w:rPr>
          <w:rFonts w:hint="eastAsia" w:ascii="新宋体" w:hAnsi="新宋体" w:eastAsia="新宋体" w:cs="新宋体"/>
          <w:color w:val="auto"/>
          <w:spacing w:val="9"/>
          <w:szCs w:val="21"/>
          <w:highlight w:val="none"/>
          <w:u w:val="single"/>
        </w:rPr>
        <w:t>承包人负责场内道路</w:t>
      </w:r>
      <w:r>
        <w:rPr>
          <w:rFonts w:hint="eastAsia" w:ascii="新宋体" w:hAnsi="新宋体" w:eastAsia="新宋体" w:cs="新宋体"/>
          <w:color w:val="auto"/>
          <w:spacing w:val="8"/>
          <w:szCs w:val="21"/>
          <w:highlight w:val="none"/>
          <w:u w:val="single"/>
        </w:rPr>
        <w:t>和交通设施的修建并承担相应费用</w:t>
      </w:r>
      <w:r>
        <w:rPr>
          <w:rFonts w:hint="eastAsia" w:ascii="新宋体" w:hAnsi="新宋体" w:eastAsia="新宋体" w:cs="新宋体"/>
          <w:color w:val="auto"/>
          <w:spacing w:val="8"/>
          <w:szCs w:val="21"/>
          <w:highlight w:val="none"/>
        </w:rPr>
        <w:t>。</w:t>
      </w:r>
    </w:p>
    <w:p w14:paraId="7BE128CD">
      <w:pPr>
        <w:pStyle w:val="20"/>
        <w:keepNext w:val="0"/>
        <w:keepLines w:val="0"/>
        <w:pageBreakBefore w:val="0"/>
        <w:widowControl w:val="0"/>
        <w:kinsoku/>
        <w:wordWrap/>
        <w:overflowPunct/>
        <w:topLinePunct w:val="0"/>
        <w:autoSpaceDE/>
        <w:autoSpaceDN/>
        <w:bidi w:val="0"/>
        <w:adjustRightInd/>
        <w:snapToGrid/>
        <w:spacing w:line="360" w:lineRule="auto"/>
        <w:ind w:left="43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1.10.4 超大件和超重件的运输</w:t>
      </w:r>
    </w:p>
    <w:p w14:paraId="7F30460C">
      <w:pPr>
        <w:keepNext w:val="0"/>
        <w:keepLines w:val="0"/>
        <w:pageBreakBefore w:val="0"/>
        <w:widowControl w:val="0"/>
        <w:kinsoku/>
        <w:wordWrap/>
        <w:overflowPunct/>
        <w:topLinePunct w:val="0"/>
        <w:autoSpaceDE/>
        <w:autoSpaceDN/>
        <w:bidi w:val="0"/>
        <w:adjustRightInd/>
        <w:snapToGrid/>
        <w:spacing w:line="360" w:lineRule="auto"/>
        <w:ind w:left="426"/>
        <w:jc w:val="left"/>
        <w:textAlignment w:val="auto"/>
        <w:rPr>
          <w:rFonts w:hint="eastAsia" w:ascii="新宋体" w:hAnsi="新宋体" w:eastAsia="新宋体" w:cs="新宋体"/>
          <w:color w:val="auto"/>
          <w:spacing w:val="8"/>
          <w:position w:val="20"/>
          <w:szCs w:val="21"/>
          <w:highlight w:val="none"/>
        </w:rPr>
      </w:pPr>
      <w:r>
        <w:rPr>
          <w:rFonts w:hint="eastAsia" w:ascii="新宋体" w:hAnsi="新宋体" w:eastAsia="新宋体" w:cs="新宋体"/>
          <w:color w:val="auto"/>
          <w:spacing w:val="8"/>
          <w:position w:val="20"/>
          <w:szCs w:val="21"/>
          <w:highlight w:val="none"/>
        </w:rPr>
        <w:t>运输超大件或超重件所需的道路和桥梁临时加固改造费用和其他有关费用由承包人承担。</w:t>
      </w:r>
    </w:p>
    <w:p w14:paraId="097157C2">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93" w:name="_Toc20853"/>
      <w:r>
        <w:rPr>
          <w:rFonts w:hint="eastAsia"/>
          <w:b/>
          <w:bCs/>
          <w:color w:val="auto"/>
        </w:rPr>
        <w:t>1.11  知识产权</w:t>
      </w:r>
      <w:bookmarkEnd w:id="293"/>
    </w:p>
    <w:p w14:paraId="6476AAAF">
      <w:pPr>
        <w:keepNext w:val="0"/>
        <w:keepLines w:val="0"/>
        <w:pageBreakBefore w:val="0"/>
        <w:widowControl w:val="0"/>
        <w:kinsoku/>
        <w:wordWrap/>
        <w:overflowPunct/>
        <w:topLinePunct w:val="0"/>
        <w:autoSpaceDE/>
        <w:autoSpaceDN/>
        <w:bidi w:val="0"/>
        <w:adjustRightInd/>
        <w:snapToGrid/>
        <w:spacing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1.11.1 关于发包人提供给承包人的图纸、发包人为实施工程自行编制或委托编制的技术规范以及反映发包人关于合同要求或其他类似性质的文件的著作权的归属：著作权属于发包人。</w:t>
      </w:r>
    </w:p>
    <w:p w14:paraId="6FE6C1FC">
      <w:pPr>
        <w:keepNext w:val="0"/>
        <w:keepLines w:val="0"/>
        <w:pageBreakBefore w:val="0"/>
        <w:widowControl w:val="0"/>
        <w:kinsoku/>
        <w:wordWrap/>
        <w:overflowPunct/>
        <w:topLinePunct w:val="0"/>
        <w:autoSpaceDE/>
        <w:autoSpaceDN/>
        <w:bidi w:val="0"/>
        <w:adjustRightInd/>
        <w:snapToGrid/>
        <w:spacing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关于发包人提供的上述文件的使用限制的要求：</w:t>
      </w:r>
      <w:r>
        <w:rPr>
          <w:rFonts w:hint="eastAsia" w:ascii="新宋体" w:hAnsi="新宋体" w:eastAsia="新宋体" w:cs="新宋体"/>
          <w:color w:val="auto"/>
          <w:spacing w:val="8"/>
          <w:szCs w:val="21"/>
          <w:highlight w:val="none"/>
          <w:u w:val="single"/>
        </w:rPr>
        <w:t>未经发包人书面同意，承包人不得为了合同以外的目的而复制、使用上述文件或将之提供给任何第三方。</w:t>
      </w:r>
    </w:p>
    <w:p w14:paraId="6D92ACDE">
      <w:pPr>
        <w:keepNext w:val="0"/>
        <w:keepLines w:val="0"/>
        <w:pageBreakBefore w:val="0"/>
        <w:widowControl w:val="0"/>
        <w:kinsoku/>
        <w:wordWrap/>
        <w:overflowPunct/>
        <w:topLinePunct w:val="0"/>
        <w:autoSpaceDE/>
        <w:autoSpaceDN/>
        <w:bidi w:val="0"/>
        <w:adjustRightInd/>
        <w:snapToGrid/>
        <w:spacing w:line="360" w:lineRule="auto"/>
        <w:ind w:firstLine="452" w:firstLineChars="200"/>
        <w:jc w:val="left"/>
        <w:textAlignment w:val="auto"/>
        <w:rPr>
          <w:rFonts w:hint="eastAsia" w:ascii="新宋体" w:hAnsi="新宋体" w:eastAsia="新宋体" w:cs="新宋体"/>
          <w:color w:val="auto"/>
          <w:spacing w:val="8"/>
          <w:szCs w:val="21"/>
          <w:highlight w:val="none"/>
          <w:u w:val="single"/>
        </w:rPr>
      </w:pPr>
      <w:r>
        <w:rPr>
          <w:rFonts w:hint="eastAsia" w:ascii="新宋体" w:hAnsi="新宋体" w:eastAsia="新宋体" w:cs="新宋体"/>
          <w:color w:val="auto"/>
          <w:spacing w:val="8"/>
          <w:szCs w:val="21"/>
          <w:highlight w:val="none"/>
        </w:rPr>
        <w:t>1.11.2 关于承包人为实施工程所编制文件的著作权的归属：</w:t>
      </w:r>
      <w:r>
        <w:rPr>
          <w:rFonts w:hint="eastAsia" w:ascii="新宋体" w:hAnsi="新宋体" w:eastAsia="新宋体" w:cs="新宋体"/>
          <w:color w:val="auto"/>
          <w:spacing w:val="8"/>
          <w:szCs w:val="21"/>
          <w:highlight w:val="none"/>
          <w:u w:val="single"/>
        </w:rPr>
        <w:t>除署名权以外的著作权属于发包人。</w:t>
      </w:r>
    </w:p>
    <w:p w14:paraId="737B5230">
      <w:pPr>
        <w:keepNext w:val="0"/>
        <w:keepLines w:val="0"/>
        <w:pageBreakBefore w:val="0"/>
        <w:widowControl w:val="0"/>
        <w:kinsoku/>
        <w:wordWrap/>
        <w:overflowPunct/>
        <w:topLinePunct w:val="0"/>
        <w:autoSpaceDE/>
        <w:autoSpaceDN/>
        <w:bidi w:val="0"/>
        <w:adjustRightInd/>
        <w:snapToGrid/>
        <w:spacing w:line="360" w:lineRule="auto"/>
        <w:ind w:firstLine="452" w:firstLineChars="200"/>
        <w:jc w:val="left"/>
        <w:textAlignment w:val="auto"/>
        <w:rPr>
          <w:rFonts w:hint="eastAsia" w:ascii="新宋体" w:hAnsi="新宋体" w:eastAsia="新宋体" w:cs="新宋体"/>
          <w:color w:val="auto"/>
          <w:spacing w:val="8"/>
          <w:szCs w:val="21"/>
          <w:highlight w:val="none"/>
          <w:u w:val="single"/>
        </w:rPr>
      </w:pPr>
      <w:r>
        <w:rPr>
          <w:rFonts w:hint="eastAsia" w:ascii="新宋体" w:hAnsi="新宋体" w:eastAsia="新宋体" w:cs="新宋体"/>
          <w:color w:val="auto"/>
          <w:spacing w:val="8"/>
          <w:szCs w:val="21"/>
          <w:highlight w:val="none"/>
        </w:rPr>
        <w:t>关于承包人提供的上述文件的使用限制的要求：</w:t>
      </w:r>
      <w:r>
        <w:rPr>
          <w:rFonts w:hint="eastAsia" w:ascii="新宋体" w:hAnsi="新宋体" w:eastAsia="新宋体" w:cs="新宋体"/>
          <w:color w:val="auto"/>
          <w:spacing w:val="8"/>
          <w:szCs w:val="21"/>
          <w:highlight w:val="none"/>
          <w:u w:val="single"/>
        </w:rPr>
        <w:t>未经发包人书面同意，承包人不得为了合同以外的目的而复制、使用上述文件或将之提供给任何第三方。</w:t>
      </w:r>
    </w:p>
    <w:p w14:paraId="3F9EA6EB">
      <w:pPr>
        <w:keepNext w:val="0"/>
        <w:keepLines w:val="0"/>
        <w:pageBreakBefore w:val="0"/>
        <w:widowControl w:val="0"/>
        <w:kinsoku/>
        <w:wordWrap/>
        <w:overflowPunct/>
        <w:topLinePunct w:val="0"/>
        <w:autoSpaceDE/>
        <w:autoSpaceDN/>
        <w:bidi w:val="0"/>
        <w:adjustRightInd/>
        <w:snapToGrid/>
        <w:spacing w:line="360" w:lineRule="auto"/>
        <w:ind w:firstLine="452" w:firstLineChars="200"/>
        <w:jc w:val="left"/>
        <w:textAlignment w:val="auto"/>
        <w:rPr>
          <w:rFonts w:hint="eastAsia" w:ascii="新宋体" w:hAnsi="新宋体" w:eastAsia="新宋体" w:cs="新宋体"/>
          <w:color w:val="auto"/>
          <w:spacing w:val="8"/>
          <w:szCs w:val="21"/>
          <w:highlight w:val="none"/>
        </w:rPr>
      </w:pPr>
      <w:bookmarkStart w:id="294" w:name="_Toc19774"/>
      <w:r>
        <w:rPr>
          <w:rFonts w:hint="eastAsia" w:ascii="新宋体" w:hAnsi="新宋体" w:eastAsia="新宋体" w:cs="新宋体"/>
          <w:color w:val="auto"/>
          <w:spacing w:val="8"/>
          <w:szCs w:val="21"/>
          <w:highlight w:val="none"/>
        </w:rPr>
        <w:t>1.11.4 承包人在施工过程中所采用的专利、专有技术、技术秘密的使用费的承担方式：承包人在施工中所采用的所有专利、专业技术、技术秘密的使用费均已包含在签约合同中，承包人不得以此为理由增加费用。</w:t>
      </w:r>
      <w:bookmarkEnd w:id="294"/>
    </w:p>
    <w:p w14:paraId="2DC6666D">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95" w:name="_Toc16505"/>
      <w:bookmarkStart w:id="296" w:name="_Toc20861"/>
      <w:r>
        <w:rPr>
          <w:rFonts w:hint="eastAsia"/>
          <w:b/>
          <w:bCs/>
          <w:color w:val="auto"/>
        </w:rPr>
        <w:t>1.13 工程量清单错误的修正出现工程量清单错误时，是否调整合同价格：其综合单价的调整原则如下：同专用条款 10.4.1。允许调整合同价格的工程量偏差范围：按现行《建设工程工程量清单计价规范》及广西实施细则的规定。</w:t>
      </w:r>
      <w:bookmarkEnd w:id="295"/>
      <w:bookmarkEnd w:id="296"/>
    </w:p>
    <w:p w14:paraId="75EB3711">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97" w:name="_Toc17917"/>
      <w:r>
        <w:rPr>
          <w:rFonts w:hint="eastAsia"/>
          <w:b/>
          <w:bCs/>
          <w:color w:val="auto"/>
        </w:rPr>
        <w:t>2.  发包人</w:t>
      </w:r>
      <w:bookmarkEnd w:id="297"/>
    </w:p>
    <w:p w14:paraId="70454D3E">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98" w:name="_Toc16613"/>
      <w:r>
        <w:rPr>
          <w:rFonts w:hint="eastAsia"/>
          <w:b/>
          <w:bCs/>
          <w:color w:val="auto"/>
        </w:rPr>
        <w:t>2.2  发包人代表</w:t>
      </w:r>
      <w:bookmarkEnd w:id="298"/>
    </w:p>
    <w:p w14:paraId="6F2579F5">
      <w:pPr>
        <w:keepNext w:val="0"/>
        <w:keepLines w:val="0"/>
        <w:pageBreakBefore w:val="0"/>
        <w:widowControl w:val="0"/>
        <w:kinsoku/>
        <w:wordWrap/>
        <w:overflowPunct/>
        <w:topLinePunct w:val="0"/>
        <w:autoSpaceDE/>
        <w:autoSpaceDN/>
        <w:bidi w:val="0"/>
        <w:adjustRightInd/>
        <w:snapToGrid/>
        <w:spacing w:line="360" w:lineRule="auto"/>
        <w:ind w:left="422"/>
        <w:jc w:val="left"/>
        <w:textAlignment w:val="auto"/>
        <w:rPr>
          <w:rFonts w:hint="eastAsia" w:ascii="新宋体" w:hAnsi="新宋体" w:eastAsia="新宋体" w:cs="新宋体"/>
          <w:color w:val="auto"/>
          <w:spacing w:val="6"/>
          <w:szCs w:val="21"/>
          <w:highlight w:val="none"/>
        </w:rPr>
      </w:pPr>
      <w:r>
        <w:rPr>
          <w:rFonts w:hint="eastAsia" w:ascii="新宋体" w:hAnsi="新宋体" w:eastAsia="新宋体" w:cs="新宋体"/>
          <w:color w:val="auto"/>
          <w:spacing w:val="6"/>
          <w:szCs w:val="21"/>
          <w:highlight w:val="none"/>
        </w:rPr>
        <w:t>发包人代表：</w:t>
      </w:r>
    </w:p>
    <w:p w14:paraId="6AC65B45">
      <w:pPr>
        <w:keepNext w:val="0"/>
        <w:keepLines w:val="0"/>
        <w:pageBreakBefore w:val="0"/>
        <w:widowControl w:val="0"/>
        <w:kinsoku/>
        <w:wordWrap/>
        <w:overflowPunct/>
        <w:topLinePunct w:val="0"/>
        <w:autoSpaceDE/>
        <w:autoSpaceDN/>
        <w:bidi w:val="0"/>
        <w:adjustRightInd/>
        <w:snapToGrid/>
        <w:spacing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姓</w:t>
      </w:r>
      <w:r>
        <w:rPr>
          <w:rFonts w:hint="eastAsia" w:ascii="新宋体" w:hAnsi="新宋体" w:eastAsia="新宋体" w:cs="新宋体"/>
          <w:color w:val="auto"/>
          <w:spacing w:val="9"/>
          <w:szCs w:val="21"/>
          <w:highlight w:val="none"/>
        </w:rPr>
        <w:t xml:space="preserve">    </w:t>
      </w:r>
      <w:r>
        <w:rPr>
          <w:rFonts w:hint="eastAsia" w:ascii="新宋体" w:hAnsi="新宋体" w:eastAsia="新宋体" w:cs="新宋体"/>
          <w:color w:val="auto"/>
          <w:spacing w:val="5"/>
          <w:szCs w:val="21"/>
          <w:highlight w:val="none"/>
        </w:rPr>
        <w:t>名</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1"/>
          <w:szCs w:val="21"/>
          <w:highlight w:val="none"/>
          <w:u w:val="single"/>
        </w:rPr>
        <w:t xml:space="preserve">  </w:t>
      </w:r>
      <w:r>
        <w:rPr>
          <w:rFonts w:hint="eastAsia" w:ascii="新宋体" w:hAnsi="新宋体" w:eastAsia="新宋体" w:cs="新宋体"/>
          <w:color w:val="auto"/>
          <w:spacing w:val="7"/>
          <w:szCs w:val="21"/>
          <w:highlight w:val="none"/>
        </w:rPr>
        <w:t>；</w:t>
      </w:r>
    </w:p>
    <w:p w14:paraId="2F2C2E10">
      <w:pPr>
        <w:keepNext w:val="0"/>
        <w:keepLines w:val="0"/>
        <w:pageBreakBefore w:val="0"/>
        <w:widowControl w:val="0"/>
        <w:kinsoku/>
        <w:wordWrap/>
        <w:overflowPunct/>
        <w:topLinePunct w:val="0"/>
        <w:autoSpaceDE/>
        <w:autoSpaceDN/>
        <w:bidi w:val="0"/>
        <w:adjustRightInd/>
        <w:snapToGrid/>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身份证号</w:t>
      </w:r>
      <w:r>
        <w:rPr>
          <w:rFonts w:hint="eastAsia" w:ascii="新宋体" w:hAnsi="新宋体" w:eastAsia="新宋体" w:cs="新宋体"/>
          <w:color w:val="auto"/>
          <w:spacing w:val="-3"/>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3"/>
          <w:szCs w:val="21"/>
          <w:highlight w:val="none"/>
        </w:rPr>
        <w:t>；</w:t>
      </w:r>
    </w:p>
    <w:p w14:paraId="2C7E814E">
      <w:pPr>
        <w:keepNext w:val="0"/>
        <w:keepLines w:val="0"/>
        <w:pageBreakBefore w:val="0"/>
        <w:widowControl w:val="0"/>
        <w:kinsoku/>
        <w:wordWrap/>
        <w:overflowPunct/>
        <w:topLinePunct w:val="0"/>
        <w:autoSpaceDE/>
        <w:autoSpaceDN/>
        <w:bidi w:val="0"/>
        <w:adjustRightInd/>
        <w:snapToGrid/>
        <w:spacing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职</w:t>
      </w:r>
      <w:r>
        <w:rPr>
          <w:rFonts w:hint="eastAsia" w:ascii="新宋体" w:hAnsi="新宋体" w:eastAsia="新宋体" w:cs="新宋体"/>
          <w:color w:val="auto"/>
          <w:spacing w:val="8"/>
          <w:szCs w:val="21"/>
          <w:highlight w:val="none"/>
        </w:rPr>
        <w:t xml:space="preserve">    </w:t>
      </w:r>
      <w:r>
        <w:rPr>
          <w:rFonts w:hint="eastAsia" w:ascii="新宋体" w:hAnsi="新宋体" w:eastAsia="新宋体" w:cs="新宋体"/>
          <w:color w:val="auto"/>
          <w:spacing w:val="5"/>
          <w:szCs w:val="21"/>
          <w:highlight w:val="none"/>
        </w:rPr>
        <w:t>务</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7"/>
          <w:szCs w:val="21"/>
          <w:highlight w:val="none"/>
        </w:rPr>
        <w:t>；</w:t>
      </w:r>
    </w:p>
    <w:p w14:paraId="035CC25A">
      <w:pPr>
        <w:keepNext w:val="0"/>
        <w:keepLines w:val="0"/>
        <w:pageBreakBefore w:val="0"/>
        <w:widowControl w:val="0"/>
        <w:kinsoku/>
        <w:wordWrap/>
        <w:overflowPunct/>
        <w:topLinePunct w:val="0"/>
        <w:autoSpaceDE/>
        <w:autoSpaceDN/>
        <w:bidi w:val="0"/>
        <w:adjustRightInd/>
        <w:snapToGrid/>
        <w:spacing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联系电话</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2"/>
          <w:szCs w:val="21"/>
          <w:highlight w:val="none"/>
        </w:rPr>
        <w:t>；</w:t>
      </w:r>
    </w:p>
    <w:p w14:paraId="6385F223">
      <w:pPr>
        <w:keepNext w:val="0"/>
        <w:keepLines w:val="0"/>
        <w:pageBreakBefore w:val="0"/>
        <w:widowControl w:val="0"/>
        <w:kinsoku/>
        <w:wordWrap/>
        <w:overflowPunct/>
        <w:topLinePunct w:val="0"/>
        <w:autoSpaceDE/>
        <w:autoSpaceDN/>
        <w:bidi w:val="0"/>
        <w:adjustRightInd/>
        <w:snapToGrid/>
        <w:spacing w:line="360" w:lineRule="auto"/>
        <w:ind w:left="44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电子信箱</w:t>
      </w:r>
      <w:r>
        <w:rPr>
          <w:rFonts w:hint="eastAsia" w:ascii="新宋体" w:hAnsi="新宋体" w:eastAsia="新宋体" w:cs="新宋体"/>
          <w:color w:val="auto"/>
          <w:spacing w:val="-1"/>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
          <w:szCs w:val="21"/>
          <w:highlight w:val="none"/>
        </w:rPr>
        <w:t>；</w:t>
      </w:r>
    </w:p>
    <w:p w14:paraId="56AD7A4B">
      <w:pPr>
        <w:keepNext w:val="0"/>
        <w:keepLines w:val="0"/>
        <w:pageBreakBefore w:val="0"/>
        <w:widowControl w:val="0"/>
        <w:kinsoku/>
        <w:wordWrap/>
        <w:overflowPunct/>
        <w:topLinePunct w:val="0"/>
        <w:autoSpaceDE/>
        <w:autoSpaceDN/>
        <w:bidi w:val="0"/>
        <w:adjustRightInd/>
        <w:snapToGrid/>
        <w:spacing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通信地址</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6"/>
          <w:szCs w:val="21"/>
          <w:highlight w:val="none"/>
        </w:rPr>
        <w:t>。</w:t>
      </w:r>
    </w:p>
    <w:p w14:paraId="05282B1F">
      <w:pPr>
        <w:keepNext w:val="0"/>
        <w:keepLines w:val="0"/>
        <w:pageBreakBefore w:val="0"/>
        <w:widowControl w:val="0"/>
        <w:kinsoku/>
        <w:wordWrap/>
        <w:overflowPunct/>
        <w:topLinePunct w:val="0"/>
        <w:autoSpaceDE/>
        <w:autoSpaceDN/>
        <w:bidi w:val="0"/>
        <w:adjustRightInd/>
        <w:snapToGrid/>
        <w:spacing w:line="360" w:lineRule="auto"/>
        <w:ind w:right="64"/>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发包人对发包人代表的授权范围如下：</w:t>
      </w:r>
      <w:r>
        <w:rPr>
          <w:rFonts w:hint="eastAsia" w:ascii="新宋体" w:hAnsi="新宋体" w:eastAsia="新宋体" w:cs="新宋体"/>
          <w:color w:val="auto"/>
          <w:spacing w:val="9"/>
          <w:szCs w:val="21"/>
          <w:highlight w:val="none"/>
          <w:u w:val="single"/>
        </w:rPr>
        <w:t>对工程进度、质量进行监督、办理中间交工工程验收手续，负</w:t>
      </w:r>
      <w:r>
        <w:rPr>
          <w:rFonts w:hint="eastAsia" w:ascii="新宋体" w:hAnsi="新宋体" w:eastAsia="新宋体" w:cs="新宋体"/>
          <w:color w:val="auto"/>
          <w:spacing w:val="8"/>
          <w:szCs w:val="21"/>
          <w:highlight w:val="none"/>
          <w:u w:val="single"/>
        </w:rPr>
        <w:t>责现场签证，解决由发包人授权处理的事宜</w:t>
      </w:r>
      <w:r>
        <w:rPr>
          <w:rFonts w:hint="eastAsia" w:ascii="新宋体" w:hAnsi="新宋体" w:eastAsia="新宋体" w:cs="新宋体"/>
          <w:color w:val="auto"/>
          <w:spacing w:val="8"/>
          <w:szCs w:val="21"/>
          <w:highlight w:val="none"/>
        </w:rPr>
        <w:t>。</w:t>
      </w:r>
    </w:p>
    <w:p w14:paraId="38C919B2">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299" w:name="_Toc25701"/>
      <w:r>
        <w:rPr>
          <w:rFonts w:hint="eastAsia"/>
          <w:b/>
          <w:bCs/>
          <w:color w:val="auto"/>
        </w:rPr>
        <w:t>2.4  施工现场、施工条件和基础资料的提供</w:t>
      </w:r>
      <w:bookmarkEnd w:id="299"/>
    </w:p>
    <w:p w14:paraId="4380EC8B">
      <w:pPr>
        <w:pStyle w:val="20"/>
        <w:keepNext w:val="0"/>
        <w:keepLines w:val="0"/>
        <w:pageBreakBefore w:val="0"/>
        <w:widowControl w:val="0"/>
        <w:kinsoku/>
        <w:wordWrap/>
        <w:overflowPunct/>
        <w:topLinePunct w:val="0"/>
        <w:autoSpaceDE/>
        <w:autoSpaceDN/>
        <w:bidi w:val="0"/>
        <w:adjustRightInd/>
        <w:snapToGrid/>
        <w:spacing w:after="0"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2.4.</w:t>
      </w:r>
      <w:r>
        <w:rPr>
          <w:rFonts w:hint="eastAsia" w:ascii="新宋体" w:hAnsi="新宋体" w:eastAsia="新宋体" w:cs="新宋体"/>
          <w:color w:val="auto"/>
          <w:spacing w:val="-27"/>
          <w:szCs w:val="21"/>
          <w:highlight w:val="none"/>
        </w:rPr>
        <w:t xml:space="preserve"> </w:t>
      </w:r>
      <w:r>
        <w:rPr>
          <w:rFonts w:hint="eastAsia" w:ascii="新宋体" w:hAnsi="新宋体" w:eastAsia="新宋体" w:cs="新宋体"/>
          <w:color w:val="auto"/>
          <w:spacing w:val="3"/>
          <w:szCs w:val="21"/>
          <w:highlight w:val="none"/>
        </w:rPr>
        <w:t>1  提供施工现场</w:t>
      </w:r>
    </w:p>
    <w:p w14:paraId="092ADE83">
      <w:pPr>
        <w:pStyle w:val="20"/>
        <w:keepNext w:val="0"/>
        <w:keepLines w:val="0"/>
        <w:pageBreakBefore w:val="0"/>
        <w:widowControl w:val="0"/>
        <w:kinsoku/>
        <w:wordWrap/>
        <w:overflowPunct/>
        <w:topLinePunct w:val="0"/>
        <w:autoSpaceDE/>
        <w:autoSpaceDN/>
        <w:bidi w:val="0"/>
        <w:adjustRightInd/>
        <w:snapToGrid/>
        <w:spacing w:after="0"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关于发包人移交施工现场的期限要求：</w:t>
      </w:r>
      <w:r>
        <w:rPr>
          <w:rFonts w:hint="eastAsia" w:ascii="新宋体" w:hAnsi="新宋体" w:eastAsia="新宋体" w:cs="新宋体"/>
          <w:color w:val="auto"/>
          <w:spacing w:val="8"/>
          <w:szCs w:val="21"/>
          <w:highlight w:val="none"/>
          <w:u w:val="single"/>
        </w:rPr>
        <w:t>开工日期</w:t>
      </w:r>
      <w:r>
        <w:rPr>
          <w:rFonts w:hint="eastAsia" w:ascii="新宋体" w:hAnsi="新宋体" w:eastAsia="新宋体" w:cs="新宋体"/>
          <w:color w:val="auto"/>
          <w:spacing w:val="-35"/>
          <w:szCs w:val="21"/>
          <w:highlight w:val="none"/>
          <w:u w:val="single"/>
        </w:rPr>
        <w:t xml:space="preserve"> </w:t>
      </w:r>
      <w:r>
        <w:rPr>
          <w:rFonts w:hint="eastAsia" w:ascii="新宋体" w:hAnsi="新宋体" w:eastAsia="新宋体" w:cs="新宋体"/>
          <w:color w:val="auto"/>
          <w:spacing w:val="8"/>
          <w:szCs w:val="21"/>
          <w:highlight w:val="none"/>
          <w:u w:val="single"/>
        </w:rPr>
        <w:t xml:space="preserve">7 </w:t>
      </w:r>
      <w:r>
        <w:rPr>
          <w:rFonts w:hint="eastAsia" w:ascii="新宋体" w:hAnsi="新宋体" w:eastAsia="新宋体" w:cs="新宋体"/>
          <w:color w:val="auto"/>
          <w:spacing w:val="7"/>
          <w:szCs w:val="21"/>
          <w:highlight w:val="none"/>
          <w:u w:val="single"/>
        </w:rPr>
        <w:t>天前</w:t>
      </w:r>
      <w:r>
        <w:rPr>
          <w:rFonts w:hint="eastAsia" w:ascii="新宋体" w:hAnsi="新宋体" w:eastAsia="新宋体" w:cs="新宋体"/>
          <w:color w:val="auto"/>
          <w:spacing w:val="7"/>
          <w:szCs w:val="21"/>
          <w:highlight w:val="none"/>
        </w:rPr>
        <w:t>。</w:t>
      </w:r>
    </w:p>
    <w:p w14:paraId="78E297B1">
      <w:pPr>
        <w:pStyle w:val="20"/>
        <w:keepNext w:val="0"/>
        <w:keepLines w:val="0"/>
        <w:pageBreakBefore w:val="0"/>
        <w:widowControl w:val="0"/>
        <w:kinsoku/>
        <w:wordWrap/>
        <w:overflowPunct/>
        <w:topLinePunct w:val="0"/>
        <w:autoSpaceDE/>
        <w:autoSpaceDN/>
        <w:bidi w:val="0"/>
        <w:adjustRightInd/>
        <w:snapToGrid/>
        <w:spacing w:after="0"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2.4.2  提供施工条件</w:t>
      </w:r>
    </w:p>
    <w:p w14:paraId="43A9376C">
      <w:pPr>
        <w:keepNext w:val="0"/>
        <w:keepLines w:val="0"/>
        <w:pageBreakBefore w:val="0"/>
        <w:widowControl w:val="0"/>
        <w:kinsoku/>
        <w:wordWrap/>
        <w:overflowPunct/>
        <w:topLinePunct w:val="0"/>
        <w:autoSpaceDE/>
        <w:autoSpaceDN/>
        <w:bidi w:val="0"/>
        <w:adjustRightInd/>
        <w:snapToGrid/>
        <w:spacing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关于发包人应负责提供施工所需要的条件，包括：</w:t>
      </w:r>
      <w:r>
        <w:rPr>
          <w:rFonts w:hint="eastAsia" w:ascii="新宋体" w:hAnsi="新宋体" w:eastAsia="新宋体" w:cs="新宋体"/>
          <w:color w:val="auto"/>
          <w:spacing w:val="9"/>
          <w:szCs w:val="21"/>
          <w:highlight w:val="none"/>
          <w:u w:val="single"/>
        </w:rPr>
        <w:t>同通用条款，无其他条件</w:t>
      </w:r>
      <w:r>
        <w:rPr>
          <w:rFonts w:hint="eastAsia" w:ascii="新宋体" w:hAnsi="新宋体" w:eastAsia="新宋体" w:cs="新宋体"/>
          <w:color w:val="auto"/>
          <w:spacing w:val="9"/>
          <w:szCs w:val="21"/>
          <w:highlight w:val="none"/>
        </w:rPr>
        <w:t>。</w:t>
      </w:r>
    </w:p>
    <w:p w14:paraId="5A5626A6">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00" w:name="_Toc9458"/>
      <w:r>
        <w:rPr>
          <w:rFonts w:hint="eastAsia"/>
          <w:b/>
          <w:bCs/>
          <w:color w:val="auto"/>
        </w:rPr>
        <w:t>2.5  资金来源证明及支付担保</w:t>
      </w:r>
      <w:bookmarkEnd w:id="300"/>
    </w:p>
    <w:p w14:paraId="32B827A9">
      <w:pPr>
        <w:pStyle w:val="20"/>
        <w:keepNext w:val="0"/>
        <w:keepLines w:val="0"/>
        <w:pageBreakBefore w:val="0"/>
        <w:widowControl w:val="0"/>
        <w:kinsoku/>
        <w:wordWrap/>
        <w:overflowPunct/>
        <w:topLinePunct w:val="0"/>
        <w:autoSpaceDE/>
        <w:autoSpaceDN/>
        <w:bidi w:val="0"/>
        <w:adjustRightInd/>
        <w:snapToGrid/>
        <w:spacing w:after="0"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发包人提供资金来源证明的期限要求：</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8"/>
          <w:szCs w:val="21"/>
          <w:highlight w:val="none"/>
        </w:rPr>
        <w:t>。</w:t>
      </w:r>
    </w:p>
    <w:p w14:paraId="2691CB38">
      <w:pPr>
        <w:keepNext w:val="0"/>
        <w:keepLines w:val="0"/>
        <w:pageBreakBefore w:val="0"/>
        <w:widowControl w:val="0"/>
        <w:kinsoku/>
        <w:wordWrap/>
        <w:overflowPunct/>
        <w:topLinePunct w:val="0"/>
        <w:autoSpaceDE/>
        <w:autoSpaceDN/>
        <w:bidi w:val="0"/>
        <w:adjustRightInd/>
        <w:snapToGrid/>
        <w:spacing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发包人是否提供支付担保：</w:t>
      </w:r>
      <w:r>
        <w:rPr>
          <w:rFonts w:hint="eastAsia" w:ascii="新宋体" w:hAnsi="新宋体" w:eastAsia="新宋体" w:cs="新宋体"/>
          <w:color w:val="auto"/>
          <w:spacing w:val="8"/>
          <w:szCs w:val="21"/>
          <w:highlight w:val="none"/>
          <w:u w:val="single"/>
        </w:rPr>
        <w:t>否</w:t>
      </w:r>
      <w:r>
        <w:rPr>
          <w:rFonts w:hint="eastAsia" w:ascii="新宋体" w:hAnsi="新宋体" w:eastAsia="新宋体" w:cs="新宋体"/>
          <w:color w:val="auto"/>
          <w:spacing w:val="8"/>
          <w:szCs w:val="21"/>
          <w:highlight w:val="none"/>
        </w:rPr>
        <w:t>。</w:t>
      </w:r>
    </w:p>
    <w:p w14:paraId="2ED4C097">
      <w:pPr>
        <w:pStyle w:val="20"/>
        <w:keepNext w:val="0"/>
        <w:keepLines w:val="0"/>
        <w:pageBreakBefore w:val="0"/>
        <w:widowControl w:val="0"/>
        <w:kinsoku/>
        <w:wordWrap/>
        <w:overflowPunct/>
        <w:topLinePunct w:val="0"/>
        <w:autoSpaceDE/>
        <w:autoSpaceDN/>
        <w:bidi w:val="0"/>
        <w:adjustRightInd/>
        <w:snapToGrid/>
        <w:spacing w:after="0"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发包人提供支付担保的形式：</w:t>
      </w:r>
      <w:r>
        <w:rPr>
          <w:rFonts w:hint="eastAsia" w:ascii="新宋体" w:hAnsi="新宋体" w:eastAsia="新宋体" w:cs="新宋体"/>
          <w:color w:val="auto"/>
          <w:spacing w:val="51"/>
          <w:szCs w:val="21"/>
          <w:highlight w:val="none"/>
          <w:u w:val="single"/>
        </w:rPr>
        <w:t xml:space="preserve"> </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51"/>
          <w:szCs w:val="21"/>
          <w:highlight w:val="none"/>
          <w:u w:val="single"/>
        </w:rPr>
        <w:t xml:space="preserve"> </w:t>
      </w:r>
      <w:r>
        <w:rPr>
          <w:rFonts w:hint="eastAsia" w:ascii="新宋体" w:hAnsi="新宋体" w:eastAsia="新宋体" w:cs="新宋体"/>
          <w:color w:val="auto"/>
          <w:spacing w:val="8"/>
          <w:szCs w:val="21"/>
          <w:highlight w:val="none"/>
        </w:rPr>
        <w:t>。</w:t>
      </w:r>
    </w:p>
    <w:p w14:paraId="765D31FC">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01" w:name="_Toc27410"/>
      <w:r>
        <w:rPr>
          <w:rFonts w:hint="eastAsia"/>
          <w:b/>
          <w:bCs/>
          <w:color w:val="auto"/>
        </w:rPr>
        <w:t>3.  承包人</w:t>
      </w:r>
      <w:bookmarkEnd w:id="301"/>
    </w:p>
    <w:p w14:paraId="305574CC">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02" w:name="_Toc9868"/>
      <w:r>
        <w:rPr>
          <w:rFonts w:hint="eastAsia"/>
          <w:b/>
          <w:bCs/>
          <w:color w:val="auto"/>
        </w:rPr>
        <w:t>3.1  承包人的一般义务</w:t>
      </w:r>
      <w:bookmarkEnd w:id="302"/>
    </w:p>
    <w:p w14:paraId="3A6735D7">
      <w:pPr>
        <w:pStyle w:val="20"/>
        <w:keepNext w:val="0"/>
        <w:keepLines w:val="0"/>
        <w:pageBreakBefore w:val="0"/>
        <w:widowControl w:val="0"/>
        <w:kinsoku/>
        <w:wordWrap/>
        <w:overflowPunct/>
        <w:topLinePunct w:val="0"/>
        <w:autoSpaceDE/>
        <w:autoSpaceDN/>
        <w:bidi w:val="0"/>
        <w:adjustRightInd/>
        <w:snapToGrid/>
        <w:spacing w:after="0" w:line="360" w:lineRule="auto"/>
        <w:ind w:left="43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（9）承包人提交的竣工资料的内容：</w:t>
      </w:r>
      <w:r>
        <w:rPr>
          <w:rFonts w:hint="eastAsia" w:ascii="新宋体" w:hAnsi="新宋体" w:eastAsia="新宋体" w:cs="新宋体"/>
          <w:color w:val="auto"/>
          <w:spacing w:val="11"/>
          <w:szCs w:val="21"/>
          <w:highlight w:val="none"/>
          <w:u w:val="single"/>
        </w:rPr>
        <w:t>提供符合桂林市城建档案馆和行政质检监督部门要求的竣工图</w:t>
      </w:r>
      <w:r>
        <w:rPr>
          <w:rFonts w:hint="eastAsia" w:ascii="新宋体" w:hAnsi="新宋体" w:eastAsia="新宋体" w:cs="新宋体"/>
          <w:color w:val="auto"/>
          <w:spacing w:val="6"/>
          <w:szCs w:val="21"/>
          <w:highlight w:val="none"/>
          <w:u w:val="single"/>
        </w:rPr>
        <w:t>及竣工资料</w:t>
      </w:r>
      <w:r>
        <w:rPr>
          <w:rFonts w:hint="eastAsia" w:ascii="新宋体" w:hAnsi="新宋体" w:eastAsia="新宋体" w:cs="新宋体"/>
          <w:color w:val="auto"/>
          <w:spacing w:val="6"/>
          <w:szCs w:val="21"/>
          <w:highlight w:val="none"/>
        </w:rPr>
        <w:t>。</w:t>
      </w:r>
    </w:p>
    <w:p w14:paraId="617507BE">
      <w:pPr>
        <w:pStyle w:val="20"/>
        <w:keepNext w:val="0"/>
        <w:keepLines w:val="0"/>
        <w:pageBreakBefore w:val="0"/>
        <w:widowControl w:val="0"/>
        <w:kinsoku/>
        <w:wordWrap/>
        <w:overflowPunct/>
        <w:topLinePunct w:val="0"/>
        <w:autoSpaceDE/>
        <w:autoSpaceDN/>
        <w:bidi w:val="0"/>
        <w:adjustRightInd/>
        <w:snapToGri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承包人需要提交的竣工资料套数：</w:t>
      </w:r>
      <w:r>
        <w:rPr>
          <w:rFonts w:hint="eastAsia" w:ascii="新宋体" w:hAnsi="新宋体" w:eastAsia="新宋体" w:cs="新宋体"/>
          <w:color w:val="auto"/>
          <w:spacing w:val="8"/>
          <w:szCs w:val="21"/>
          <w:highlight w:val="none"/>
          <w:u w:val="single"/>
        </w:rPr>
        <w:t>全套竣工资料</w:t>
      </w:r>
      <w:r>
        <w:rPr>
          <w:rFonts w:hint="eastAsia" w:ascii="新宋体" w:hAnsi="新宋体" w:eastAsia="新宋体" w:cs="新宋体"/>
          <w:color w:val="auto"/>
          <w:spacing w:val="-35"/>
          <w:szCs w:val="21"/>
          <w:highlight w:val="none"/>
          <w:u w:val="single"/>
        </w:rPr>
        <w:t xml:space="preserve"> </w:t>
      </w:r>
      <w:r>
        <w:rPr>
          <w:rFonts w:hint="eastAsia" w:ascii="新宋体" w:hAnsi="新宋体" w:eastAsia="新宋体" w:cs="新宋体"/>
          <w:color w:val="auto"/>
          <w:spacing w:val="8"/>
          <w:szCs w:val="21"/>
          <w:highlight w:val="none"/>
          <w:u w:val="single"/>
        </w:rPr>
        <w:t>4 份</w:t>
      </w:r>
      <w:r>
        <w:rPr>
          <w:rFonts w:hint="eastAsia" w:ascii="新宋体" w:hAnsi="新宋体" w:eastAsia="新宋体" w:cs="新宋体"/>
          <w:color w:val="auto"/>
          <w:spacing w:val="8"/>
          <w:szCs w:val="21"/>
          <w:highlight w:val="none"/>
        </w:rPr>
        <w:t>。</w:t>
      </w:r>
    </w:p>
    <w:p w14:paraId="7604EBC0">
      <w:pPr>
        <w:keepNext w:val="0"/>
        <w:keepLines w:val="0"/>
        <w:pageBreakBefore w:val="0"/>
        <w:widowControl w:val="0"/>
        <w:kinsoku/>
        <w:wordWrap/>
        <w:overflowPunct/>
        <w:topLinePunct w:val="0"/>
        <w:autoSpaceDE/>
        <w:autoSpaceDN/>
        <w:bidi w:val="0"/>
        <w:adjustRightInd/>
        <w:snapToGrid/>
        <w:spacing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承包人提交的竣工资料的费用承担：</w:t>
      </w:r>
      <w:r>
        <w:rPr>
          <w:rFonts w:hint="eastAsia" w:ascii="新宋体" w:hAnsi="新宋体" w:eastAsia="新宋体" w:cs="新宋体"/>
          <w:color w:val="auto"/>
          <w:spacing w:val="-45"/>
          <w:szCs w:val="21"/>
          <w:highlight w:val="none"/>
        </w:rPr>
        <w:t xml:space="preserve"> </w:t>
      </w:r>
      <w:r>
        <w:rPr>
          <w:rFonts w:hint="eastAsia" w:ascii="新宋体" w:hAnsi="新宋体" w:eastAsia="新宋体" w:cs="新宋体"/>
          <w:color w:val="auto"/>
          <w:spacing w:val="7"/>
          <w:szCs w:val="21"/>
          <w:highlight w:val="none"/>
          <w:u w:val="single"/>
        </w:rPr>
        <w:t xml:space="preserve">由承包人自行承担 </w:t>
      </w:r>
      <w:r>
        <w:rPr>
          <w:rFonts w:hint="eastAsia" w:ascii="新宋体" w:hAnsi="新宋体" w:eastAsia="新宋体" w:cs="新宋体"/>
          <w:color w:val="auto"/>
          <w:spacing w:val="7"/>
          <w:szCs w:val="21"/>
          <w:highlight w:val="none"/>
        </w:rPr>
        <w:t>。</w:t>
      </w:r>
    </w:p>
    <w:p w14:paraId="0429A718">
      <w:pPr>
        <w:pStyle w:val="20"/>
        <w:keepNext w:val="0"/>
        <w:keepLines w:val="0"/>
        <w:pageBreakBefore w:val="0"/>
        <w:widowControl w:val="0"/>
        <w:kinsoku/>
        <w:wordWrap/>
        <w:overflowPunct/>
        <w:topLinePunct w:val="0"/>
        <w:autoSpaceDE/>
        <w:autoSpaceDN/>
        <w:bidi w:val="0"/>
        <w:adjustRightInd/>
        <w:snapToGri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承包人提交的竣工资料移交时间：</w:t>
      </w:r>
      <w:r>
        <w:rPr>
          <w:rFonts w:hint="eastAsia" w:ascii="新宋体" w:hAnsi="新宋体" w:eastAsia="新宋体" w:cs="新宋体"/>
          <w:color w:val="auto"/>
          <w:spacing w:val="8"/>
          <w:szCs w:val="21"/>
          <w:highlight w:val="none"/>
          <w:u w:val="single"/>
        </w:rPr>
        <w:t xml:space="preserve"> 竣工验收合格后</w:t>
      </w:r>
      <w:r>
        <w:rPr>
          <w:rFonts w:hint="eastAsia" w:ascii="新宋体" w:hAnsi="新宋体" w:eastAsia="新宋体" w:cs="新宋体"/>
          <w:color w:val="auto"/>
          <w:spacing w:val="-37"/>
          <w:szCs w:val="21"/>
          <w:highlight w:val="none"/>
          <w:u w:val="single"/>
        </w:rPr>
        <w:t xml:space="preserve"> </w:t>
      </w:r>
      <w:r>
        <w:rPr>
          <w:rFonts w:hint="eastAsia" w:ascii="新宋体" w:hAnsi="新宋体" w:eastAsia="新宋体" w:cs="新宋体"/>
          <w:color w:val="auto"/>
          <w:spacing w:val="8"/>
          <w:szCs w:val="21"/>
          <w:highlight w:val="none"/>
          <w:u w:val="single"/>
        </w:rPr>
        <w:t xml:space="preserve">28 天内 </w:t>
      </w:r>
      <w:r>
        <w:rPr>
          <w:rFonts w:hint="eastAsia" w:ascii="新宋体" w:hAnsi="新宋体" w:eastAsia="新宋体" w:cs="新宋体"/>
          <w:color w:val="auto"/>
          <w:spacing w:val="8"/>
          <w:szCs w:val="21"/>
          <w:highlight w:val="none"/>
        </w:rPr>
        <w:t>。</w:t>
      </w:r>
    </w:p>
    <w:p w14:paraId="045B116C">
      <w:pPr>
        <w:keepNext w:val="0"/>
        <w:keepLines w:val="0"/>
        <w:pageBreakBefore w:val="0"/>
        <w:widowControl w:val="0"/>
        <w:kinsoku/>
        <w:wordWrap/>
        <w:overflowPunct/>
        <w:topLinePunct w:val="0"/>
        <w:autoSpaceDE/>
        <w:autoSpaceDN/>
        <w:bidi w:val="0"/>
        <w:adjustRightInd/>
        <w:snapToGrid/>
        <w:spacing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承包人提交的竣工资料形式要求：</w:t>
      </w:r>
      <w:r>
        <w:rPr>
          <w:rFonts w:hint="eastAsia" w:ascii="新宋体" w:hAnsi="新宋体" w:eastAsia="新宋体" w:cs="新宋体"/>
          <w:color w:val="auto"/>
          <w:spacing w:val="9"/>
          <w:szCs w:val="21"/>
          <w:highlight w:val="none"/>
          <w:u w:val="single"/>
        </w:rPr>
        <w:t>纸质资料和电子扫描文档</w:t>
      </w:r>
      <w:r>
        <w:rPr>
          <w:rFonts w:hint="eastAsia" w:ascii="新宋体" w:hAnsi="新宋体" w:eastAsia="新宋体" w:cs="新宋体"/>
          <w:color w:val="auto"/>
          <w:spacing w:val="9"/>
          <w:szCs w:val="21"/>
          <w:highlight w:val="none"/>
        </w:rPr>
        <w:t>。</w:t>
      </w:r>
    </w:p>
    <w:p w14:paraId="52554DC8">
      <w:pPr>
        <w:keepNext w:val="0"/>
        <w:keepLines w:val="0"/>
        <w:pageBreakBefore w:val="0"/>
        <w:widowControl w:val="0"/>
        <w:kinsoku/>
        <w:wordWrap/>
        <w:overflowPunct/>
        <w:topLinePunct w:val="0"/>
        <w:autoSpaceDE/>
        <w:autoSpaceDN/>
        <w:bidi w:val="0"/>
        <w:adjustRightInd/>
        <w:snapToGrid/>
        <w:spacing w:line="360" w:lineRule="auto"/>
        <w:ind w:left="8" w:right="58" w:hanging="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（10）承包人应履行的其他义务：</w:t>
      </w:r>
      <w:r>
        <w:rPr>
          <w:rFonts w:hint="eastAsia" w:ascii="新宋体" w:hAnsi="新宋体" w:eastAsia="新宋体" w:cs="新宋体"/>
          <w:color w:val="auto"/>
          <w:spacing w:val="8"/>
          <w:szCs w:val="21"/>
          <w:highlight w:val="none"/>
          <w:u w:val="single"/>
        </w:rPr>
        <w:t>①承包人应当主动配合发包人协调与施工现场周边农村及村民的关</w:t>
      </w:r>
      <w:r>
        <w:rPr>
          <w:rFonts w:hint="eastAsia" w:ascii="新宋体" w:hAnsi="新宋体" w:eastAsia="新宋体" w:cs="新宋体"/>
          <w:color w:val="auto"/>
          <w:spacing w:val="8"/>
          <w:szCs w:val="21"/>
          <w:highlight w:val="none"/>
        </w:rPr>
        <w:t xml:space="preserve"> </w:t>
      </w:r>
      <w:r>
        <w:rPr>
          <w:rFonts w:hint="eastAsia" w:ascii="新宋体" w:hAnsi="新宋体" w:eastAsia="新宋体" w:cs="新宋体"/>
          <w:color w:val="auto"/>
          <w:spacing w:val="9"/>
          <w:szCs w:val="21"/>
          <w:highlight w:val="none"/>
          <w:u w:val="single"/>
        </w:rPr>
        <w:t>系，确保项目施工顺利进行；为发包人依法发包的专业工程承包商提供一切施工方便；②农民工工资按国</w:t>
      </w:r>
      <w:r>
        <w:rPr>
          <w:rFonts w:hint="eastAsia" w:ascii="新宋体" w:hAnsi="新宋体" w:eastAsia="新宋体" w:cs="新宋体"/>
          <w:color w:val="auto"/>
          <w:spacing w:val="9"/>
          <w:szCs w:val="21"/>
          <w:highlight w:val="none"/>
        </w:rPr>
        <w:t xml:space="preserve"> </w:t>
      </w:r>
      <w:r>
        <w:rPr>
          <w:rFonts w:hint="eastAsia" w:ascii="新宋体" w:hAnsi="新宋体" w:eastAsia="新宋体" w:cs="新宋体"/>
          <w:color w:val="auto"/>
          <w:spacing w:val="7"/>
          <w:szCs w:val="21"/>
          <w:highlight w:val="none"/>
          <w:u w:val="single"/>
        </w:rPr>
        <w:t>家法律法规、《保障农民工工资支付条例》和</w:t>
      </w:r>
      <w:r>
        <w:rPr>
          <w:rFonts w:hint="eastAsia" w:ascii="新宋体" w:hAnsi="新宋体" w:eastAsia="新宋体" w:cs="新宋体"/>
          <w:color w:val="auto"/>
          <w:spacing w:val="6"/>
          <w:szCs w:val="21"/>
          <w:highlight w:val="none"/>
          <w:u w:val="single"/>
        </w:rPr>
        <w:t>广西区的相关文件执行，承包人应按时足额支付农民工工资。</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9"/>
          <w:szCs w:val="21"/>
          <w:highlight w:val="none"/>
          <w:u w:val="single"/>
        </w:rPr>
        <w:t>③承包人应按发包人的指令，完成发包人要求的对工程内容的任何增加和删减。④承包人应积极主动核对</w:t>
      </w:r>
      <w:r>
        <w:rPr>
          <w:rFonts w:hint="eastAsia" w:ascii="新宋体" w:hAnsi="新宋体" w:eastAsia="新宋体" w:cs="新宋体"/>
          <w:color w:val="auto"/>
          <w:spacing w:val="7"/>
          <w:szCs w:val="21"/>
          <w:highlight w:val="none"/>
          <w:u w:val="single"/>
        </w:rPr>
        <w:t>图纸中的标高、轴线等技术数据，充分理解</w:t>
      </w:r>
      <w:r>
        <w:rPr>
          <w:rFonts w:hint="eastAsia" w:ascii="新宋体" w:hAnsi="新宋体" w:eastAsia="新宋体" w:cs="新宋体"/>
          <w:color w:val="auto"/>
          <w:spacing w:val="6"/>
          <w:szCs w:val="21"/>
          <w:highlight w:val="none"/>
          <w:u w:val="single"/>
        </w:rPr>
        <w:t>设计意图。若由于明显的设计图纸问题（例如尺寸标注不闭合、</w:t>
      </w:r>
      <w:r>
        <w:rPr>
          <w:rFonts w:hint="eastAsia" w:ascii="新宋体" w:hAnsi="新宋体" w:eastAsia="新宋体" w:cs="新宋体"/>
          <w:color w:val="auto"/>
          <w:spacing w:val="9"/>
          <w:szCs w:val="21"/>
          <w:highlight w:val="none"/>
          <w:u w:val="single"/>
        </w:rPr>
        <w:t>文字标识相互矛盾等）和发包人（包括监理）不正确的指令，承包人发现后有书面告知义务，否则造成工程质量、安全、进度损失，也不能免除承包人的责任。⑤承包人应按照政府相关规定，建立健全的雇员工资发放和劳动保障制度。⑥承包人开挖前须探测确认地下管线、电缆、光缆等，确保安全施工，如发生损</w:t>
      </w:r>
      <w:r>
        <w:rPr>
          <w:rFonts w:hint="eastAsia" w:ascii="新宋体" w:hAnsi="新宋体" w:eastAsia="新宋体" w:cs="新宋体"/>
          <w:color w:val="auto"/>
          <w:spacing w:val="10"/>
          <w:szCs w:val="21"/>
          <w:highlight w:val="none"/>
          <w:u w:val="single"/>
        </w:rPr>
        <w:t>坏由承包人维修并承担维修费用。</w:t>
      </w:r>
    </w:p>
    <w:p w14:paraId="71C1DC6A">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03" w:name="_Toc6912"/>
      <w:r>
        <w:rPr>
          <w:rFonts w:hint="eastAsia"/>
          <w:b/>
          <w:bCs/>
          <w:color w:val="auto"/>
        </w:rPr>
        <w:t>3.2  项目经理</w:t>
      </w:r>
      <w:bookmarkEnd w:id="303"/>
    </w:p>
    <w:p w14:paraId="1FAED70A">
      <w:pPr>
        <w:pStyle w:val="20"/>
        <w:keepNext w:val="0"/>
        <w:keepLines w:val="0"/>
        <w:pageBreakBefore w:val="0"/>
        <w:widowControl w:val="0"/>
        <w:kinsoku/>
        <w:wordWrap/>
        <w:overflowPunct/>
        <w:topLinePunct w:val="0"/>
        <w:autoSpaceDE/>
        <w:autoSpaceDN/>
        <w:bidi w:val="0"/>
        <w:spacing w:line="360" w:lineRule="auto"/>
        <w:ind w:left="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2"/>
          <w:szCs w:val="21"/>
          <w:highlight w:val="none"/>
        </w:rPr>
        <w:t>3.2.</w:t>
      </w:r>
      <w:r>
        <w:rPr>
          <w:rFonts w:hint="eastAsia" w:ascii="新宋体" w:hAnsi="新宋体" w:eastAsia="新宋体" w:cs="新宋体"/>
          <w:color w:val="auto"/>
          <w:spacing w:val="-34"/>
          <w:szCs w:val="21"/>
          <w:highlight w:val="none"/>
        </w:rPr>
        <w:t xml:space="preserve"> </w:t>
      </w:r>
      <w:r>
        <w:rPr>
          <w:rFonts w:hint="eastAsia" w:ascii="新宋体" w:hAnsi="新宋体" w:eastAsia="新宋体" w:cs="新宋体"/>
          <w:color w:val="auto"/>
          <w:spacing w:val="2"/>
          <w:szCs w:val="21"/>
          <w:highlight w:val="none"/>
        </w:rPr>
        <w:t>1  项目经理：</w:t>
      </w:r>
    </w:p>
    <w:p w14:paraId="00A11688">
      <w:pPr>
        <w:keepNext w:val="0"/>
        <w:keepLines w:val="0"/>
        <w:pageBreakBefore w:val="0"/>
        <w:widowControl w:val="0"/>
        <w:kinsoku/>
        <w:wordWrap/>
        <w:overflowPunct/>
        <w:topLinePunct w:val="0"/>
        <w:autoSpaceDE/>
        <w:autoSpaceDN/>
        <w:bidi w:val="0"/>
        <w:spacing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姓    名</w:t>
      </w:r>
      <w:r>
        <w:rPr>
          <w:rFonts w:hint="eastAsia" w:ascii="新宋体" w:hAnsi="新宋体" w:eastAsia="新宋体" w:cs="新宋体"/>
          <w:color w:val="auto"/>
          <w:spacing w:val="-3"/>
          <w:szCs w:val="21"/>
          <w:highlight w:val="none"/>
        </w:rPr>
        <w:t>：</w:t>
      </w:r>
      <w:r>
        <w:rPr>
          <w:rFonts w:hint="eastAsia" w:ascii="新宋体" w:hAnsi="新宋体" w:eastAsia="新宋体" w:cs="新宋体"/>
          <w:color w:val="auto"/>
          <w:spacing w:val="-3"/>
          <w:szCs w:val="21"/>
          <w:highlight w:val="none"/>
          <w:u w:val="single"/>
          <w:lang w:val="en-US" w:eastAsia="zh-CN"/>
        </w:rPr>
        <w:t xml:space="preserve">     </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3"/>
          <w:szCs w:val="21"/>
          <w:highlight w:val="none"/>
          <w:u w:val="single"/>
          <w:lang w:val="en-US" w:eastAsia="zh-CN"/>
        </w:rPr>
        <w:t xml:space="preserve">          </w:t>
      </w:r>
      <w:r>
        <w:rPr>
          <w:rFonts w:hint="eastAsia" w:ascii="新宋体" w:hAnsi="新宋体" w:eastAsia="新宋体" w:cs="新宋体"/>
          <w:color w:val="auto"/>
          <w:spacing w:val="-3"/>
          <w:szCs w:val="21"/>
          <w:highlight w:val="none"/>
        </w:rPr>
        <w:t>；</w:t>
      </w:r>
    </w:p>
    <w:p w14:paraId="29D7EA29">
      <w:pPr>
        <w:keepNext w:val="0"/>
        <w:keepLines w:val="0"/>
        <w:pageBreakBefore w:val="0"/>
        <w:widowControl w:val="0"/>
        <w:kinsoku/>
        <w:wordWrap/>
        <w:overflowPunct/>
        <w:topLinePunct w:val="0"/>
        <w:autoSpaceDE/>
        <w:autoSpaceDN/>
        <w:bidi w:val="0"/>
        <w:spacing w:line="360" w:lineRule="auto"/>
        <w:ind w:left="42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身份证号</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2"/>
          <w:szCs w:val="21"/>
          <w:highlight w:val="none"/>
        </w:rPr>
        <w:t>；</w:t>
      </w:r>
    </w:p>
    <w:p w14:paraId="2A7198B6">
      <w:pPr>
        <w:keepNext w:val="0"/>
        <w:keepLines w:val="0"/>
        <w:pageBreakBefore w:val="0"/>
        <w:widowControl w:val="0"/>
        <w:kinsoku/>
        <w:wordWrap/>
        <w:overflowPunct/>
        <w:topLinePunct w:val="0"/>
        <w:autoSpaceDE/>
        <w:autoSpaceDN/>
        <w:bidi w:val="0"/>
        <w:spacing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建造师执业资格等级</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2"/>
          <w:szCs w:val="21"/>
          <w:highlight w:val="none"/>
          <w:u w:val="single"/>
          <w:lang w:val="en-US" w:eastAsia="zh-CN"/>
        </w:rPr>
        <w:t xml:space="preserve"> </w:t>
      </w:r>
      <w:r>
        <w:rPr>
          <w:rFonts w:hint="eastAsia" w:ascii="新宋体" w:hAnsi="新宋体" w:eastAsia="新宋体" w:cs="新宋体"/>
          <w:color w:val="auto"/>
          <w:spacing w:val="-2"/>
          <w:szCs w:val="21"/>
          <w:highlight w:val="none"/>
        </w:rPr>
        <w:t>；</w:t>
      </w:r>
    </w:p>
    <w:p w14:paraId="76C47DDC">
      <w:pPr>
        <w:keepNext w:val="0"/>
        <w:keepLines w:val="0"/>
        <w:pageBreakBefore w:val="0"/>
        <w:widowControl w:val="0"/>
        <w:kinsoku/>
        <w:wordWrap/>
        <w:overflowPunct/>
        <w:topLinePunct w:val="0"/>
        <w:autoSpaceDE/>
        <w:autoSpaceDN/>
        <w:bidi w:val="0"/>
        <w:spacing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建造师注册证书号</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2"/>
          <w:szCs w:val="21"/>
          <w:highlight w:val="none"/>
          <w:lang w:val="en-US" w:eastAsia="zh-CN"/>
        </w:rPr>
        <w:t xml:space="preserve"> </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2"/>
          <w:szCs w:val="21"/>
          <w:highlight w:val="none"/>
        </w:rPr>
        <w:t>；</w:t>
      </w:r>
    </w:p>
    <w:p w14:paraId="5307E20B">
      <w:pPr>
        <w:keepNext w:val="0"/>
        <w:keepLines w:val="0"/>
        <w:pageBreakBefore w:val="0"/>
        <w:widowControl w:val="0"/>
        <w:kinsoku/>
        <w:wordWrap/>
        <w:overflowPunct/>
        <w:topLinePunct w:val="0"/>
        <w:autoSpaceDE/>
        <w:autoSpaceDN/>
        <w:bidi w:val="0"/>
        <w:spacing w:line="360" w:lineRule="auto"/>
        <w:ind w:left="4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建造师执业印章号</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11"/>
          <w:szCs w:val="21"/>
          <w:highlight w:val="none"/>
          <w:u w:val="single"/>
          <w:lang w:val="en-US" w:eastAsia="zh-CN"/>
        </w:rPr>
        <w:t xml:space="preserve">   </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1"/>
          <w:szCs w:val="21"/>
          <w:highlight w:val="none"/>
          <w:u w:val="single"/>
          <w:lang w:val="en-US" w:eastAsia="zh-CN"/>
        </w:rPr>
        <w:t xml:space="preserve">  </w:t>
      </w:r>
      <w:r>
        <w:rPr>
          <w:rFonts w:hint="eastAsia" w:ascii="新宋体" w:hAnsi="新宋体" w:eastAsia="新宋体" w:cs="新宋体"/>
          <w:color w:val="auto"/>
          <w:spacing w:val="-2"/>
          <w:szCs w:val="21"/>
          <w:highlight w:val="none"/>
        </w:rPr>
        <w:t>；</w:t>
      </w:r>
    </w:p>
    <w:p w14:paraId="2FDF96D6">
      <w:pPr>
        <w:keepNext w:val="0"/>
        <w:keepLines w:val="0"/>
        <w:pageBreakBefore w:val="0"/>
        <w:widowControl w:val="0"/>
        <w:kinsoku/>
        <w:wordWrap/>
        <w:overflowPunct/>
        <w:topLinePunct w:val="0"/>
        <w:autoSpaceDE/>
        <w:autoSpaceDN/>
        <w:bidi w:val="0"/>
        <w:spacing w:line="360" w:lineRule="auto"/>
        <w:ind w:left="425"/>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安全生产考核合格证书号</w:t>
      </w:r>
      <w:r>
        <w:rPr>
          <w:rFonts w:hint="eastAsia" w:ascii="新宋体" w:hAnsi="新宋体" w:eastAsia="新宋体" w:cs="新宋体"/>
          <w:color w:val="auto"/>
          <w:spacing w:val="1"/>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
          <w:szCs w:val="21"/>
          <w:highlight w:val="none"/>
          <w:u w:val="single"/>
          <w:lang w:val="en-US" w:eastAsia="zh-CN"/>
        </w:rPr>
        <w:t xml:space="preserve"> </w:t>
      </w:r>
      <w:r>
        <w:rPr>
          <w:rFonts w:hint="eastAsia" w:ascii="新宋体" w:hAnsi="新宋体" w:eastAsia="新宋体" w:cs="新宋体"/>
          <w:color w:val="auto"/>
          <w:spacing w:val="1"/>
          <w:szCs w:val="21"/>
          <w:highlight w:val="none"/>
        </w:rPr>
        <w:t>；</w:t>
      </w:r>
    </w:p>
    <w:p w14:paraId="60A7E431">
      <w:pPr>
        <w:keepNext w:val="0"/>
        <w:keepLines w:val="0"/>
        <w:pageBreakBefore w:val="0"/>
        <w:widowControl w:val="0"/>
        <w:kinsoku/>
        <w:wordWrap/>
        <w:overflowPunct/>
        <w:topLinePunct w:val="0"/>
        <w:autoSpaceDE/>
        <w:autoSpaceDN/>
        <w:bidi w:val="0"/>
        <w:spacing w:line="360" w:lineRule="auto"/>
        <w:ind w:left="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联系电话</w:t>
      </w:r>
      <w:r>
        <w:rPr>
          <w:rFonts w:hint="eastAsia" w:ascii="新宋体" w:hAnsi="新宋体" w:eastAsia="新宋体" w:cs="新宋体"/>
          <w:color w:val="auto"/>
          <w:spacing w:val="-1"/>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
          <w:szCs w:val="21"/>
          <w:highlight w:val="none"/>
        </w:rPr>
        <w:t>；</w:t>
      </w:r>
    </w:p>
    <w:p w14:paraId="144B616E">
      <w:pPr>
        <w:keepNext w:val="0"/>
        <w:keepLines w:val="0"/>
        <w:pageBreakBefore w:val="0"/>
        <w:widowControl w:val="0"/>
        <w:kinsoku/>
        <w:wordWrap/>
        <w:overflowPunct/>
        <w:topLinePunct w:val="0"/>
        <w:autoSpaceDE/>
        <w:autoSpaceDN/>
        <w:bidi w:val="0"/>
        <w:spacing w:line="360" w:lineRule="auto"/>
        <w:ind w:left="445"/>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电子信箱</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2"/>
          <w:szCs w:val="21"/>
          <w:highlight w:val="none"/>
          <w:u w:val="single"/>
          <w:lang w:val="en-US" w:eastAsia="zh-CN"/>
        </w:rPr>
        <w:t xml:space="preserve"> </w:t>
      </w:r>
      <w:r>
        <w:rPr>
          <w:rFonts w:hint="eastAsia" w:ascii="新宋体" w:hAnsi="新宋体" w:eastAsia="新宋体" w:cs="新宋体"/>
          <w:color w:val="auto"/>
          <w:spacing w:val="-2"/>
          <w:szCs w:val="21"/>
          <w:highlight w:val="none"/>
        </w:rPr>
        <w:t>；</w:t>
      </w:r>
    </w:p>
    <w:p w14:paraId="77A33EA0">
      <w:pPr>
        <w:keepNext w:val="0"/>
        <w:keepLines w:val="0"/>
        <w:pageBreakBefore w:val="0"/>
        <w:widowControl w:val="0"/>
        <w:kinsoku/>
        <w:wordWrap/>
        <w:overflowPunct/>
        <w:topLinePunct w:val="0"/>
        <w:autoSpaceDE/>
        <w:autoSpaceDN/>
        <w:bidi w:val="0"/>
        <w:spacing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2"/>
          <w:szCs w:val="21"/>
          <w:highlight w:val="none"/>
        </w:rPr>
        <w:t>通信地址</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2"/>
          <w:szCs w:val="21"/>
          <w:highlight w:val="none"/>
        </w:rPr>
        <w:t>；</w:t>
      </w:r>
    </w:p>
    <w:p w14:paraId="6053C911">
      <w:pPr>
        <w:pStyle w:val="20"/>
        <w:keepNext w:val="0"/>
        <w:keepLines w:val="0"/>
        <w:pageBreakBefore w:val="0"/>
        <w:widowControl w:val="0"/>
        <w:kinsoku/>
        <w:wordWrap/>
        <w:overflowPunct/>
        <w:topLinePunct w:val="0"/>
        <w:autoSpaceDE/>
        <w:autoSpaceDN/>
        <w:bidi w:val="0"/>
        <w:spacing w:line="360" w:lineRule="auto"/>
        <w:ind w:right="56" w:firstLine="41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承包人对项目经理的授权范围如下</w:t>
      </w:r>
      <w:r>
        <w:rPr>
          <w:rFonts w:hint="eastAsia" w:ascii="新宋体" w:hAnsi="新宋体" w:eastAsia="新宋体" w:cs="新宋体"/>
          <w:color w:val="auto"/>
          <w:spacing w:val="-5"/>
          <w:szCs w:val="21"/>
          <w:highlight w:val="none"/>
        </w:rPr>
        <w:t>：</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10"/>
          <w:szCs w:val="21"/>
          <w:highlight w:val="none"/>
          <w:u w:val="single"/>
        </w:rPr>
        <w:t>1）对本工程的施工进行全面管理，包括对工程质量、进度</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10"/>
          <w:szCs w:val="21"/>
          <w:highlight w:val="none"/>
          <w:u w:val="single"/>
        </w:rPr>
        <w:t>安全、成本等进行管理，行使施工合同约定的权利，履行施工合同约定的义务</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10"/>
          <w:szCs w:val="21"/>
          <w:highlight w:val="none"/>
          <w:u w:val="single"/>
        </w:rPr>
        <w:t>2）经发包人同意分</w:t>
      </w:r>
      <w:r>
        <w:rPr>
          <w:rFonts w:hint="eastAsia" w:ascii="新宋体" w:hAnsi="新宋体" w:eastAsia="新宋体" w:cs="新宋体"/>
          <w:color w:val="auto"/>
          <w:spacing w:val="9"/>
          <w:szCs w:val="21"/>
          <w:highlight w:val="none"/>
          <w:u w:val="single"/>
        </w:rPr>
        <w:t>包</w:t>
      </w:r>
      <w:r>
        <w:rPr>
          <w:rFonts w:hint="eastAsia" w:ascii="新宋体" w:hAnsi="新宋体" w:eastAsia="新宋体" w:cs="新宋体"/>
          <w:color w:val="auto"/>
          <w:spacing w:val="10"/>
          <w:szCs w:val="21"/>
          <w:highlight w:val="none"/>
          <w:u w:val="single"/>
        </w:rPr>
        <w:t>的专业工程，项目经理参与选择并使用具有相应资质的分包人（由发包人指定分包的除外</w:t>
      </w:r>
      <w:r>
        <w:rPr>
          <w:rFonts w:hint="eastAsia" w:ascii="新宋体" w:hAnsi="新宋体" w:eastAsia="新宋体" w:cs="新宋体"/>
          <w:color w:val="auto"/>
          <w:spacing w:val="-1"/>
          <w:szCs w:val="21"/>
          <w:highlight w:val="none"/>
          <w:u w:val="single"/>
        </w:rPr>
        <w:t>）；（</w:t>
      </w:r>
      <w:r>
        <w:rPr>
          <w:rFonts w:hint="eastAsia" w:ascii="新宋体" w:hAnsi="新宋体" w:eastAsia="新宋体" w:cs="新宋体"/>
          <w:color w:val="auto"/>
          <w:spacing w:val="10"/>
          <w:szCs w:val="21"/>
          <w:highlight w:val="none"/>
          <w:u w:val="single"/>
        </w:rPr>
        <w:t>3）施工合同约定由承包人采购的材料、工程设备，项目经理参与选择物资供应单位</w:t>
      </w:r>
      <w:r>
        <w:rPr>
          <w:rFonts w:hint="eastAsia" w:ascii="新宋体" w:hAnsi="新宋体" w:eastAsia="新宋体" w:cs="新宋体"/>
          <w:color w:val="auto"/>
          <w:spacing w:val="-5"/>
          <w:szCs w:val="21"/>
          <w:highlight w:val="none"/>
          <w:u w:val="single"/>
        </w:rPr>
        <w:t>；（</w:t>
      </w:r>
      <w:r>
        <w:rPr>
          <w:rFonts w:hint="eastAsia" w:ascii="新宋体" w:hAnsi="新宋体" w:eastAsia="新宋体" w:cs="新宋体"/>
          <w:color w:val="auto"/>
          <w:spacing w:val="10"/>
          <w:szCs w:val="21"/>
          <w:highlight w:val="none"/>
          <w:u w:val="single"/>
        </w:rPr>
        <w:t>4）代表承包人对工程</w:t>
      </w:r>
      <w:r>
        <w:rPr>
          <w:rFonts w:hint="eastAsia" w:ascii="新宋体" w:hAnsi="新宋体" w:eastAsia="新宋体" w:cs="新宋体"/>
          <w:color w:val="auto"/>
          <w:spacing w:val="9"/>
          <w:szCs w:val="21"/>
          <w:highlight w:val="none"/>
          <w:u w:val="single"/>
        </w:rPr>
        <w:t>施</w:t>
      </w:r>
      <w:r>
        <w:rPr>
          <w:rFonts w:hint="eastAsia" w:ascii="新宋体" w:hAnsi="新宋体" w:eastAsia="新宋体" w:cs="新宋体"/>
          <w:color w:val="auto"/>
          <w:spacing w:val="9"/>
          <w:szCs w:val="21"/>
          <w:highlight w:val="none"/>
        </w:rPr>
        <w:t xml:space="preserve"> </w:t>
      </w:r>
      <w:r>
        <w:rPr>
          <w:rFonts w:hint="eastAsia" w:ascii="新宋体" w:hAnsi="新宋体" w:eastAsia="新宋体" w:cs="新宋体"/>
          <w:color w:val="auto"/>
          <w:spacing w:val="9"/>
          <w:szCs w:val="21"/>
          <w:highlight w:val="none"/>
          <w:u w:val="single"/>
        </w:rPr>
        <w:t>工中的相关事务（本授权第一项约定的事务）进行协商，代表承包人参加发包人组织的与本工程有关的会</w:t>
      </w:r>
      <w:r>
        <w:rPr>
          <w:rFonts w:hint="eastAsia" w:ascii="新宋体" w:hAnsi="新宋体" w:eastAsia="新宋体" w:cs="新宋体"/>
          <w:color w:val="auto"/>
          <w:spacing w:val="10"/>
          <w:szCs w:val="21"/>
          <w:highlight w:val="none"/>
          <w:u w:val="single"/>
        </w:rPr>
        <w:t>议</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0"/>
          <w:szCs w:val="21"/>
          <w:highlight w:val="none"/>
          <w:u w:val="single"/>
        </w:rPr>
        <w:t>5）负责与发包人、监理人办理设计变更、现场签证等手续，及时办理本工程相关索赔</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10"/>
          <w:szCs w:val="21"/>
          <w:highlight w:val="none"/>
          <w:u w:val="single"/>
        </w:rPr>
        <w:t>6）负责</w:t>
      </w:r>
      <w:r>
        <w:rPr>
          <w:rFonts w:hint="eastAsia" w:ascii="新宋体" w:hAnsi="新宋体" w:eastAsia="新宋体" w:cs="新宋体"/>
          <w:color w:val="auto"/>
          <w:spacing w:val="9"/>
          <w:szCs w:val="21"/>
          <w:highlight w:val="none"/>
          <w:u w:val="single"/>
        </w:rPr>
        <w:t>签收发包人、监理人往来函件，承包人的要求、通知均应以书面形式由承包人项目经理签字并加盖承包人</w:t>
      </w:r>
      <w:r>
        <w:rPr>
          <w:rFonts w:hint="eastAsia" w:ascii="新宋体" w:hAnsi="新宋体" w:eastAsia="新宋体" w:cs="新宋体"/>
          <w:color w:val="auto"/>
          <w:spacing w:val="11"/>
          <w:szCs w:val="21"/>
          <w:highlight w:val="none"/>
          <w:u w:val="single"/>
        </w:rPr>
        <w:t>公司公章后递交发包人</w:t>
      </w:r>
      <w:r>
        <w:rPr>
          <w:rFonts w:hint="eastAsia" w:ascii="新宋体" w:hAnsi="新宋体" w:eastAsia="新宋体" w:cs="新宋体"/>
          <w:color w:val="auto"/>
          <w:spacing w:val="-6"/>
          <w:szCs w:val="21"/>
          <w:highlight w:val="none"/>
          <w:u w:val="single"/>
        </w:rPr>
        <w:t>；（</w:t>
      </w:r>
      <w:r>
        <w:rPr>
          <w:rFonts w:hint="eastAsia" w:ascii="新宋体" w:hAnsi="新宋体" w:eastAsia="新宋体" w:cs="新宋体"/>
          <w:color w:val="auto"/>
          <w:spacing w:val="11"/>
          <w:szCs w:val="21"/>
          <w:highlight w:val="none"/>
          <w:u w:val="single"/>
        </w:rPr>
        <w:t>7）代表承包人接受监理工程师或发包人</w:t>
      </w:r>
      <w:r>
        <w:rPr>
          <w:rFonts w:hint="eastAsia" w:ascii="新宋体" w:hAnsi="新宋体" w:eastAsia="新宋体" w:cs="新宋体"/>
          <w:color w:val="auto"/>
          <w:spacing w:val="10"/>
          <w:szCs w:val="21"/>
          <w:highlight w:val="none"/>
          <w:u w:val="single"/>
        </w:rPr>
        <w:t>现场代表发出的指示和指令。</w:t>
      </w:r>
      <w:r>
        <w:rPr>
          <w:rFonts w:hint="eastAsia" w:ascii="新宋体" w:hAnsi="新宋体" w:eastAsia="新宋体" w:cs="新宋体"/>
          <w:color w:val="auto"/>
          <w:spacing w:val="9"/>
          <w:szCs w:val="21"/>
          <w:highlight w:val="none"/>
          <w:u w:val="single"/>
        </w:rPr>
        <w:t>但未经承包人盖章同意不得以承包人和（或本工程项目部）名义向外融资、采购材料设备、租用建筑周转材料、雇佣劳动力、签订分包合同等从事一切为承包人设立义务或责任的行为</w:t>
      </w:r>
      <w:r>
        <w:rPr>
          <w:rFonts w:hint="eastAsia" w:ascii="新宋体" w:hAnsi="新宋体" w:eastAsia="新宋体" w:cs="新宋体"/>
          <w:color w:val="auto"/>
          <w:spacing w:val="9"/>
          <w:szCs w:val="21"/>
          <w:highlight w:val="none"/>
        </w:rPr>
        <w:t>。关于项目经理每月在施工现场的时间要求：</w:t>
      </w:r>
      <w:r>
        <w:rPr>
          <w:rFonts w:hint="eastAsia" w:ascii="新宋体" w:hAnsi="新宋体" w:eastAsia="新宋体" w:cs="新宋体"/>
          <w:color w:val="auto"/>
          <w:spacing w:val="9"/>
          <w:szCs w:val="21"/>
          <w:highlight w:val="none"/>
          <w:u w:val="single"/>
        </w:rPr>
        <w:t>建筑工程施工许可证签发之日起到通过竣工验收之日止的</w:t>
      </w:r>
      <w:r>
        <w:rPr>
          <w:rFonts w:hint="eastAsia" w:ascii="新宋体" w:hAnsi="新宋体" w:eastAsia="新宋体" w:cs="新宋体"/>
          <w:color w:val="auto"/>
          <w:spacing w:val="7"/>
          <w:szCs w:val="21"/>
          <w:highlight w:val="none"/>
          <w:u w:val="single"/>
        </w:rPr>
        <w:t>正常施工过程，项目经理每周至少</w:t>
      </w:r>
      <w:r>
        <w:rPr>
          <w:rFonts w:hint="eastAsia" w:ascii="新宋体" w:hAnsi="新宋体" w:eastAsia="新宋体" w:cs="新宋体"/>
          <w:color w:val="auto"/>
          <w:spacing w:val="-37"/>
          <w:szCs w:val="21"/>
          <w:highlight w:val="none"/>
          <w:u w:val="single"/>
        </w:rPr>
        <w:t xml:space="preserve"> </w:t>
      </w:r>
      <w:r>
        <w:rPr>
          <w:rFonts w:hint="eastAsia" w:ascii="新宋体" w:hAnsi="新宋体" w:eastAsia="新宋体" w:cs="新宋体"/>
          <w:color w:val="auto"/>
          <w:spacing w:val="7"/>
          <w:szCs w:val="21"/>
          <w:highlight w:val="none"/>
          <w:u w:val="single"/>
        </w:rPr>
        <w:t>5</w:t>
      </w:r>
      <w:r>
        <w:rPr>
          <w:rFonts w:hint="eastAsia" w:ascii="新宋体" w:hAnsi="新宋体" w:eastAsia="新宋体" w:cs="新宋体"/>
          <w:color w:val="auto"/>
          <w:spacing w:val="40"/>
          <w:szCs w:val="21"/>
          <w:highlight w:val="none"/>
          <w:u w:val="single"/>
        </w:rPr>
        <w:t xml:space="preserve"> </w:t>
      </w:r>
      <w:r>
        <w:rPr>
          <w:rFonts w:hint="eastAsia" w:ascii="新宋体" w:hAnsi="新宋体" w:eastAsia="新宋体" w:cs="新宋体"/>
          <w:color w:val="auto"/>
          <w:spacing w:val="7"/>
          <w:szCs w:val="21"/>
          <w:highlight w:val="none"/>
          <w:u w:val="single"/>
        </w:rPr>
        <w:t>日，每天必须不少于</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7"/>
          <w:szCs w:val="21"/>
          <w:highlight w:val="none"/>
          <w:u w:val="single"/>
        </w:rPr>
        <w:t>8 小时在现场组织施工</w:t>
      </w:r>
      <w:r>
        <w:rPr>
          <w:rFonts w:hint="eastAsia" w:ascii="新宋体" w:hAnsi="新宋体" w:eastAsia="新宋体" w:cs="新宋体"/>
          <w:color w:val="auto"/>
          <w:spacing w:val="7"/>
          <w:szCs w:val="21"/>
          <w:highlight w:val="none"/>
        </w:rPr>
        <w:t>。</w:t>
      </w:r>
    </w:p>
    <w:p w14:paraId="1C7A56E8">
      <w:pPr>
        <w:pStyle w:val="20"/>
        <w:keepNext w:val="0"/>
        <w:keepLines w:val="0"/>
        <w:pageBreakBefore w:val="0"/>
        <w:widowControl w:val="0"/>
        <w:kinsoku/>
        <w:wordWrap/>
        <w:overflowPunct/>
        <w:topLinePunct w:val="0"/>
        <w:autoSpaceDE/>
        <w:autoSpaceDN/>
        <w:bidi w:val="0"/>
        <w:spacing w:line="360" w:lineRule="auto"/>
        <w:ind w:left="4" w:firstLine="41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承包人未提交劳动合同，以及没有为项目经理缴纳社会保险证明的违约责任：</w:t>
      </w:r>
      <w:r>
        <w:rPr>
          <w:rFonts w:hint="eastAsia" w:ascii="新宋体" w:hAnsi="新宋体" w:eastAsia="新宋体" w:cs="新宋体"/>
          <w:color w:val="auto"/>
          <w:spacing w:val="9"/>
          <w:szCs w:val="21"/>
          <w:highlight w:val="none"/>
          <w:u w:val="single"/>
        </w:rPr>
        <w:t>若承包人未与其聘任的项目人员签署劳动合同、缴纳社会保险或出现欠付工资等情况，致使发包人面临任何追索风险（不论诉讼</w:t>
      </w:r>
      <w:r>
        <w:rPr>
          <w:rFonts w:hint="eastAsia" w:ascii="新宋体" w:hAnsi="新宋体" w:eastAsia="新宋体" w:cs="新宋体"/>
          <w:color w:val="auto"/>
          <w:spacing w:val="6"/>
          <w:szCs w:val="21"/>
          <w:highlight w:val="none"/>
          <w:u w:val="single"/>
        </w:rPr>
        <w:t>发生与否）发包人有权扣除承包人相应数额的应付工程款代为支付或赔偿，承包人承担</w:t>
      </w:r>
      <w:r>
        <w:rPr>
          <w:rFonts w:hint="eastAsia" w:ascii="新宋体" w:hAnsi="新宋体" w:eastAsia="新宋体" w:cs="新宋体"/>
          <w:color w:val="auto"/>
          <w:spacing w:val="-13"/>
          <w:szCs w:val="21"/>
          <w:highlight w:val="none"/>
          <w:u w:val="single"/>
        </w:rPr>
        <w:t xml:space="preserve"> </w:t>
      </w:r>
      <w:r>
        <w:rPr>
          <w:rFonts w:hint="eastAsia" w:ascii="新宋体" w:hAnsi="新宋体" w:eastAsia="新宋体" w:cs="新宋体"/>
          <w:color w:val="auto"/>
          <w:spacing w:val="6"/>
          <w:szCs w:val="21"/>
          <w:highlight w:val="none"/>
          <w:u w:val="single"/>
        </w:rPr>
        <w:t>1000元的违约金，</w:t>
      </w:r>
      <w:r>
        <w:rPr>
          <w:rFonts w:hint="eastAsia" w:ascii="新宋体" w:hAnsi="新宋体" w:eastAsia="新宋体" w:cs="新宋体"/>
          <w:color w:val="auto"/>
          <w:spacing w:val="8"/>
          <w:szCs w:val="21"/>
          <w:highlight w:val="none"/>
          <w:u w:val="single"/>
        </w:rPr>
        <w:t>责令限期提交劳动合同并补缴社会保险</w:t>
      </w:r>
      <w:r>
        <w:rPr>
          <w:rFonts w:hint="eastAsia" w:ascii="新宋体" w:hAnsi="新宋体" w:eastAsia="新宋体" w:cs="新宋体"/>
          <w:color w:val="auto"/>
          <w:spacing w:val="8"/>
          <w:szCs w:val="21"/>
          <w:highlight w:val="none"/>
        </w:rPr>
        <w:t>。</w:t>
      </w:r>
    </w:p>
    <w:p w14:paraId="783836CE">
      <w:pPr>
        <w:pStyle w:val="20"/>
        <w:keepNext w:val="0"/>
        <w:keepLines w:val="0"/>
        <w:pageBreakBefore w:val="0"/>
        <w:widowControl w:val="0"/>
        <w:kinsoku/>
        <w:wordWrap/>
        <w:overflowPunct/>
        <w:topLinePunct w:val="0"/>
        <w:autoSpaceDE/>
        <w:autoSpaceDN/>
        <w:bidi w:val="0"/>
        <w:spacing w:after="0" w:line="360" w:lineRule="auto"/>
        <w:ind w:left="424"/>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关于项目经理每月在施工现场的时间要求：</w:t>
      </w:r>
      <w:r>
        <w:rPr>
          <w:rFonts w:hint="eastAsia" w:ascii="新宋体" w:hAnsi="新宋体" w:eastAsia="新宋体" w:cs="新宋体"/>
          <w:color w:val="auto"/>
          <w:spacing w:val="6"/>
          <w:szCs w:val="21"/>
          <w:highlight w:val="none"/>
          <w:u w:val="single"/>
        </w:rPr>
        <w:t>不少于总工期的</w:t>
      </w:r>
      <w:r>
        <w:rPr>
          <w:rFonts w:hint="eastAsia" w:ascii="新宋体" w:hAnsi="新宋体" w:eastAsia="新宋体" w:cs="新宋体"/>
          <w:color w:val="auto"/>
          <w:spacing w:val="-28"/>
          <w:szCs w:val="21"/>
          <w:highlight w:val="none"/>
          <w:u w:val="single"/>
        </w:rPr>
        <w:t xml:space="preserve"> </w:t>
      </w:r>
      <w:r>
        <w:rPr>
          <w:rFonts w:hint="eastAsia" w:ascii="新宋体" w:hAnsi="新宋体" w:eastAsia="新宋体" w:cs="新宋体"/>
          <w:color w:val="auto"/>
          <w:spacing w:val="6"/>
          <w:szCs w:val="21"/>
          <w:highlight w:val="none"/>
          <w:u w:val="single"/>
        </w:rPr>
        <w:t xml:space="preserve">80%  </w:t>
      </w:r>
    </w:p>
    <w:p w14:paraId="58B42E81">
      <w:pPr>
        <w:pStyle w:val="20"/>
        <w:keepNext w:val="0"/>
        <w:keepLines w:val="0"/>
        <w:pageBreakBefore w:val="0"/>
        <w:widowControl w:val="0"/>
        <w:kinsoku/>
        <w:wordWrap/>
        <w:overflowPunct/>
        <w:topLinePunct w:val="0"/>
        <w:autoSpaceDE/>
        <w:autoSpaceDN/>
        <w:bidi w:val="0"/>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项目经理未经批准，擅自离开施工现场的违约责任：</w:t>
      </w:r>
      <w:r>
        <w:rPr>
          <w:rFonts w:hint="eastAsia" w:ascii="新宋体" w:hAnsi="新宋体" w:eastAsia="新宋体" w:cs="新宋体"/>
          <w:color w:val="auto"/>
          <w:spacing w:val="8"/>
          <w:szCs w:val="21"/>
          <w:highlight w:val="none"/>
          <w:u w:val="single"/>
        </w:rPr>
        <w:t>在岗每天不少于</w:t>
      </w:r>
      <w:r>
        <w:rPr>
          <w:rFonts w:hint="eastAsia" w:ascii="新宋体" w:hAnsi="新宋体" w:eastAsia="新宋体" w:cs="新宋体"/>
          <w:color w:val="auto"/>
          <w:spacing w:val="-21"/>
          <w:szCs w:val="21"/>
          <w:highlight w:val="none"/>
          <w:u w:val="single"/>
        </w:rPr>
        <w:t xml:space="preserve"> </w:t>
      </w:r>
      <w:r>
        <w:rPr>
          <w:rFonts w:hint="eastAsia" w:ascii="新宋体" w:hAnsi="新宋体" w:eastAsia="新宋体" w:cs="新宋体"/>
          <w:color w:val="auto"/>
          <w:spacing w:val="8"/>
          <w:szCs w:val="21"/>
          <w:highlight w:val="none"/>
          <w:u w:val="single"/>
        </w:rPr>
        <w:t>6 小时未经发包人同意或正当理</w:t>
      </w:r>
      <w:r>
        <w:rPr>
          <w:rFonts w:hint="eastAsia" w:ascii="新宋体" w:hAnsi="新宋体" w:eastAsia="新宋体" w:cs="新宋体"/>
          <w:color w:val="auto"/>
          <w:spacing w:val="7"/>
          <w:szCs w:val="21"/>
          <w:highlight w:val="none"/>
          <w:u w:val="single"/>
        </w:rPr>
        <w:t>由，项目经理在岗少于总工期的</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7"/>
          <w:szCs w:val="21"/>
          <w:highlight w:val="none"/>
          <w:u w:val="single"/>
        </w:rPr>
        <w:t>80%</w:t>
      </w:r>
      <w:r>
        <w:rPr>
          <w:rFonts w:hint="eastAsia" w:ascii="新宋体" w:hAnsi="新宋体" w:eastAsia="新宋体" w:cs="新宋体"/>
          <w:color w:val="auto"/>
          <w:spacing w:val="-31"/>
          <w:szCs w:val="21"/>
          <w:highlight w:val="none"/>
          <w:u w:val="single"/>
        </w:rPr>
        <w:t xml:space="preserve"> </w:t>
      </w:r>
      <w:r>
        <w:rPr>
          <w:rFonts w:hint="eastAsia" w:ascii="新宋体" w:hAnsi="新宋体" w:eastAsia="新宋体" w:cs="新宋体"/>
          <w:color w:val="auto"/>
          <w:spacing w:val="7"/>
          <w:szCs w:val="21"/>
          <w:highlight w:val="none"/>
          <w:u w:val="single"/>
        </w:rPr>
        <w:t>，每缺勤一天，发包人有权处违约金</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7"/>
          <w:szCs w:val="21"/>
          <w:highlight w:val="none"/>
          <w:u w:val="single"/>
        </w:rPr>
        <w:t>300 元/日（人民币）</w:t>
      </w:r>
      <w:r>
        <w:rPr>
          <w:rFonts w:hint="eastAsia" w:ascii="新宋体" w:hAnsi="新宋体" w:eastAsia="新宋体" w:cs="新宋体"/>
          <w:color w:val="auto"/>
          <w:spacing w:val="6"/>
          <w:szCs w:val="21"/>
          <w:highlight w:val="none"/>
        </w:rPr>
        <w:t>。</w:t>
      </w:r>
    </w:p>
    <w:p w14:paraId="7A283E93">
      <w:pPr>
        <w:keepNext w:val="0"/>
        <w:keepLines w:val="0"/>
        <w:pageBreakBefore w:val="0"/>
        <w:widowControl w:val="0"/>
        <w:kinsoku/>
        <w:wordWrap/>
        <w:overflowPunct/>
        <w:topLinePunct w:val="0"/>
        <w:autoSpaceDE/>
        <w:autoSpaceDN/>
        <w:bidi w:val="0"/>
        <w:spacing w:line="360" w:lineRule="auto"/>
        <w:ind w:left="428"/>
        <w:jc w:val="left"/>
        <w:textAlignment w:val="auto"/>
        <w:rPr>
          <w:rFonts w:hint="eastAsia" w:ascii="新宋体" w:hAnsi="新宋体" w:eastAsia="新宋体" w:cs="新宋体"/>
          <w:color w:val="auto"/>
          <w:spacing w:val="9"/>
          <w:szCs w:val="21"/>
          <w:highlight w:val="none"/>
          <w:u w:val="single"/>
        </w:rPr>
      </w:pPr>
      <w:r>
        <w:rPr>
          <w:rFonts w:hint="eastAsia" w:ascii="新宋体" w:hAnsi="新宋体" w:eastAsia="新宋体" w:cs="新宋体"/>
          <w:color w:val="auto"/>
          <w:spacing w:val="9"/>
          <w:szCs w:val="21"/>
          <w:highlight w:val="none"/>
        </w:rPr>
        <w:t>承包人未提交劳动合同，以及没有为项目经理缴纳社会保险证明的违约责任：</w:t>
      </w:r>
      <w:r>
        <w:rPr>
          <w:rFonts w:hint="eastAsia" w:ascii="新宋体" w:hAnsi="新宋体" w:eastAsia="新宋体" w:cs="新宋体"/>
          <w:color w:val="auto"/>
          <w:spacing w:val="9"/>
          <w:szCs w:val="21"/>
          <w:highlight w:val="none"/>
          <w:u w:val="single"/>
        </w:rPr>
        <w:t>发包人有权</w:t>
      </w:r>
    </w:p>
    <w:p w14:paraId="4F4B79A1">
      <w:pPr>
        <w:keepNext w:val="0"/>
        <w:keepLines w:val="0"/>
        <w:pageBreakBefore w:val="0"/>
        <w:widowControl w:val="0"/>
        <w:kinsoku/>
        <w:wordWrap/>
        <w:overflowPunct/>
        <w:topLinePunct w:val="0"/>
        <w:autoSpaceDE/>
        <w:autoSpaceDN/>
        <w:bidi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要求更换项</w:t>
      </w:r>
      <w:r>
        <w:rPr>
          <w:rFonts w:hint="eastAsia" w:ascii="新宋体" w:hAnsi="新宋体" w:eastAsia="新宋体" w:cs="新宋体"/>
          <w:color w:val="auto"/>
          <w:spacing w:val="6"/>
          <w:szCs w:val="21"/>
          <w:highlight w:val="none"/>
          <w:u w:val="single"/>
        </w:rPr>
        <w:t>目经理，</w:t>
      </w:r>
      <w:r>
        <w:rPr>
          <w:rFonts w:hint="eastAsia" w:ascii="新宋体" w:hAnsi="新宋体" w:eastAsia="新宋体" w:cs="新宋体"/>
          <w:color w:val="auto"/>
          <w:spacing w:val="-51"/>
          <w:szCs w:val="21"/>
          <w:highlight w:val="none"/>
          <w:u w:val="single"/>
        </w:rPr>
        <w:t xml:space="preserve"> </w:t>
      </w:r>
      <w:r>
        <w:rPr>
          <w:rFonts w:hint="eastAsia" w:ascii="新宋体" w:hAnsi="新宋体" w:eastAsia="新宋体" w:cs="新宋体"/>
          <w:color w:val="auto"/>
          <w:spacing w:val="6"/>
          <w:szCs w:val="21"/>
          <w:highlight w:val="none"/>
          <w:u w:val="single"/>
        </w:rPr>
        <w:t xml:space="preserve">由此增加的费用和（或）延误的工期由承包人承担 </w:t>
      </w:r>
      <w:r>
        <w:rPr>
          <w:rFonts w:hint="eastAsia" w:ascii="新宋体" w:hAnsi="新宋体" w:eastAsia="新宋体" w:cs="新宋体"/>
          <w:color w:val="auto"/>
          <w:spacing w:val="6"/>
          <w:szCs w:val="21"/>
          <w:highlight w:val="none"/>
        </w:rPr>
        <w:t>。</w:t>
      </w:r>
    </w:p>
    <w:p w14:paraId="01601BA2">
      <w:pPr>
        <w:pStyle w:val="20"/>
        <w:keepNext w:val="0"/>
        <w:keepLines w:val="0"/>
        <w:pageBreakBefore w:val="0"/>
        <w:widowControl w:val="0"/>
        <w:kinsoku/>
        <w:wordWrap/>
        <w:overflowPunct/>
        <w:topLinePunct w:val="0"/>
        <w:autoSpaceDE/>
        <w:autoSpaceDN/>
        <w:bidi w:val="0"/>
        <w:spacing w:after="0" w:line="360" w:lineRule="auto"/>
        <w:ind w:left="429"/>
        <w:jc w:val="left"/>
        <w:textAlignment w:val="auto"/>
        <w:rPr>
          <w:rFonts w:hint="eastAsia" w:ascii="新宋体" w:hAnsi="新宋体" w:eastAsia="新宋体" w:cs="新宋体"/>
          <w:color w:val="auto"/>
          <w:spacing w:val="9"/>
          <w:szCs w:val="21"/>
          <w:highlight w:val="none"/>
          <w:u w:val="single"/>
        </w:rPr>
      </w:pPr>
      <w:r>
        <w:rPr>
          <w:rFonts w:hint="eastAsia" w:ascii="新宋体" w:hAnsi="新宋体" w:eastAsia="新宋体" w:cs="新宋体"/>
          <w:color w:val="auto"/>
          <w:spacing w:val="9"/>
          <w:szCs w:val="21"/>
          <w:highlight w:val="none"/>
        </w:rPr>
        <w:t>3.2.3 承包人更换项目经理的违约责任：</w:t>
      </w:r>
      <w:r>
        <w:rPr>
          <w:rFonts w:hint="eastAsia" w:ascii="新宋体" w:hAnsi="新宋体" w:eastAsia="新宋体" w:cs="新宋体"/>
          <w:color w:val="auto"/>
          <w:spacing w:val="9"/>
          <w:szCs w:val="21"/>
          <w:highlight w:val="none"/>
          <w:u w:val="single"/>
        </w:rPr>
        <w:t>承包人项目经理必须与承包人投标时所承诺的人</w:t>
      </w:r>
    </w:p>
    <w:p w14:paraId="096DAF4E">
      <w:pPr>
        <w:pStyle w:val="20"/>
        <w:keepNext w:val="0"/>
        <w:keepLines w:val="0"/>
        <w:pageBreakBefore w:val="0"/>
        <w:widowControl w:val="0"/>
        <w:kinsoku/>
        <w:wordWrap/>
        <w:overflowPunct/>
        <w:topLinePunct w:val="0"/>
        <w:autoSpaceDE/>
        <w:autoSpaceDN/>
        <w:bidi w:val="0"/>
        <w:spacing w:after="0"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员一致。在监理人向承包人颁发竣工证明材料前，项目经理不得同时兼任其他任何项目的项目经理（符合桂建管﹝2013﹞17 号和桂建管﹝2014﹞25 号文除外）。未经发包人书面同意，承包人擅自更换项目经理的视为违约，按违约责任处罚，并责令改正</w:t>
      </w:r>
      <w:r>
        <w:rPr>
          <w:rFonts w:hint="eastAsia" w:ascii="新宋体" w:hAnsi="新宋体" w:eastAsia="新宋体" w:cs="新宋体"/>
          <w:color w:val="auto"/>
          <w:spacing w:val="8"/>
          <w:szCs w:val="21"/>
          <w:highlight w:val="none"/>
        </w:rPr>
        <w:t>。</w:t>
      </w:r>
    </w:p>
    <w:p w14:paraId="30D2E23E">
      <w:pPr>
        <w:pStyle w:val="20"/>
        <w:keepNext w:val="0"/>
        <w:keepLines w:val="0"/>
        <w:pageBreakBefore w:val="0"/>
        <w:widowControl w:val="0"/>
        <w:kinsoku/>
        <w:wordWrap/>
        <w:overflowPunct/>
        <w:topLinePunct w:val="0"/>
        <w:autoSpaceDE/>
        <w:autoSpaceDN/>
        <w:bidi w:val="0"/>
        <w:spacing w:after="0" w:line="360" w:lineRule="auto"/>
        <w:ind w:left="429"/>
        <w:jc w:val="left"/>
        <w:textAlignment w:val="auto"/>
        <w:rPr>
          <w:rFonts w:hint="eastAsia" w:ascii="新宋体" w:hAnsi="新宋体" w:eastAsia="新宋体" w:cs="新宋体"/>
          <w:color w:val="auto"/>
          <w:spacing w:val="9"/>
          <w:szCs w:val="21"/>
          <w:highlight w:val="none"/>
          <w:u w:val="single"/>
        </w:rPr>
      </w:pPr>
      <w:r>
        <w:rPr>
          <w:rFonts w:hint="eastAsia" w:ascii="新宋体" w:hAnsi="新宋体" w:eastAsia="新宋体" w:cs="新宋体"/>
          <w:color w:val="auto"/>
          <w:spacing w:val="10"/>
          <w:szCs w:val="21"/>
          <w:highlight w:val="none"/>
        </w:rPr>
        <w:t>3.2.4  承包人无正当理由拒绝更换项</w:t>
      </w:r>
      <w:r>
        <w:rPr>
          <w:rFonts w:hint="eastAsia" w:ascii="新宋体" w:hAnsi="新宋体" w:eastAsia="新宋体" w:cs="新宋体"/>
          <w:color w:val="auto"/>
          <w:spacing w:val="9"/>
          <w:szCs w:val="21"/>
          <w:highlight w:val="none"/>
        </w:rPr>
        <w:t>目经理的违约责任：</w:t>
      </w:r>
      <w:r>
        <w:rPr>
          <w:rFonts w:hint="eastAsia" w:ascii="新宋体" w:hAnsi="新宋体" w:eastAsia="新宋体" w:cs="新宋体"/>
          <w:color w:val="auto"/>
          <w:spacing w:val="9"/>
          <w:szCs w:val="21"/>
          <w:highlight w:val="none"/>
          <w:u w:val="single"/>
        </w:rPr>
        <w:t>因承包人项目经理不称职，发</w:t>
      </w:r>
    </w:p>
    <w:p w14:paraId="20857111">
      <w:pPr>
        <w:pStyle w:val="20"/>
        <w:keepNext w:val="0"/>
        <w:keepLines w:val="0"/>
        <w:pageBreakBefore w:val="0"/>
        <w:widowControl w:val="0"/>
        <w:kinsoku/>
        <w:wordWrap/>
        <w:overflowPunct/>
        <w:topLinePunct w:val="0"/>
        <w:autoSpaceDE/>
        <w:autoSpaceDN/>
        <w:bidi w:val="0"/>
        <w:spacing w:after="0"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包人要求调换</w:t>
      </w:r>
      <w:r>
        <w:rPr>
          <w:rFonts w:hint="eastAsia" w:ascii="新宋体" w:hAnsi="新宋体" w:eastAsia="新宋体" w:cs="新宋体"/>
          <w:color w:val="auto"/>
          <w:spacing w:val="8"/>
          <w:szCs w:val="21"/>
          <w:highlight w:val="none"/>
          <w:u w:val="single"/>
        </w:rPr>
        <w:t>而未及时调换的，视为承包人违约，必须向发包人支付违约金</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8"/>
          <w:szCs w:val="21"/>
          <w:highlight w:val="none"/>
          <w:u w:val="single"/>
        </w:rPr>
        <w:t>2000 元/</w:t>
      </w:r>
      <w:r>
        <w:rPr>
          <w:rFonts w:hint="eastAsia" w:ascii="新宋体" w:hAnsi="新宋体" w:eastAsia="新宋体" w:cs="新宋体"/>
          <w:color w:val="auto"/>
          <w:spacing w:val="7"/>
          <w:szCs w:val="21"/>
          <w:highlight w:val="none"/>
          <w:u w:val="single"/>
        </w:rPr>
        <w:t>人•次（人民币）</w:t>
      </w:r>
      <w:r>
        <w:rPr>
          <w:rFonts w:hint="eastAsia" w:ascii="新宋体" w:hAnsi="新宋体" w:eastAsia="新宋体" w:cs="新宋体"/>
          <w:color w:val="auto"/>
          <w:spacing w:val="7"/>
          <w:szCs w:val="21"/>
          <w:highlight w:val="none"/>
        </w:rPr>
        <w:t>。</w:t>
      </w:r>
    </w:p>
    <w:p w14:paraId="465E869E">
      <w:pPr>
        <w:pStyle w:val="20"/>
        <w:keepNext w:val="0"/>
        <w:keepLines w:val="0"/>
        <w:pageBreakBefore w:val="0"/>
        <w:widowControl w:val="0"/>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04" w:name="_Toc6057"/>
      <w:r>
        <w:rPr>
          <w:rFonts w:hint="eastAsia"/>
          <w:b/>
          <w:bCs/>
          <w:color w:val="auto"/>
        </w:rPr>
        <w:t>3.3  承包人人员</w:t>
      </w:r>
      <w:bookmarkEnd w:id="304"/>
    </w:p>
    <w:p w14:paraId="1D80581D">
      <w:pPr>
        <w:pStyle w:val="20"/>
        <w:keepNext w:val="0"/>
        <w:keepLines w:val="0"/>
        <w:pageBreakBefore w:val="0"/>
        <w:widowControl w:val="0"/>
        <w:kinsoku/>
        <w:wordWrap/>
        <w:overflowPunct/>
        <w:topLinePunct w:val="0"/>
        <w:autoSpaceDE/>
        <w:autoSpaceDN/>
        <w:bidi w:val="0"/>
        <w:spacing w:after="0"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3.3.</w:t>
      </w:r>
      <w:r>
        <w:rPr>
          <w:rFonts w:hint="eastAsia" w:ascii="新宋体" w:hAnsi="新宋体" w:eastAsia="新宋体" w:cs="新宋体"/>
          <w:color w:val="auto"/>
          <w:spacing w:val="-33"/>
          <w:szCs w:val="21"/>
          <w:highlight w:val="none"/>
        </w:rPr>
        <w:t xml:space="preserve"> </w:t>
      </w:r>
      <w:r>
        <w:rPr>
          <w:rFonts w:hint="eastAsia" w:ascii="新宋体" w:hAnsi="新宋体" w:eastAsia="新宋体" w:cs="新宋体"/>
          <w:color w:val="auto"/>
          <w:spacing w:val="6"/>
          <w:szCs w:val="21"/>
          <w:highlight w:val="none"/>
        </w:rPr>
        <w:t>1 承包人提交项目管理机构及施工</w:t>
      </w:r>
      <w:r>
        <w:rPr>
          <w:rFonts w:hint="eastAsia" w:ascii="新宋体" w:hAnsi="新宋体" w:eastAsia="新宋体" w:cs="新宋体"/>
          <w:color w:val="auto"/>
          <w:spacing w:val="5"/>
          <w:szCs w:val="21"/>
          <w:highlight w:val="none"/>
        </w:rPr>
        <w:t>现场管理人员安排报告的期限：</w:t>
      </w:r>
      <w:r>
        <w:rPr>
          <w:rFonts w:hint="eastAsia" w:ascii="新宋体" w:hAnsi="新宋体" w:eastAsia="新宋体" w:cs="新宋体"/>
          <w:color w:val="auto"/>
          <w:spacing w:val="5"/>
          <w:szCs w:val="21"/>
          <w:highlight w:val="none"/>
          <w:u w:val="single"/>
        </w:rPr>
        <w:t>承包人接到开工通知后</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5"/>
          <w:szCs w:val="21"/>
          <w:highlight w:val="none"/>
          <w:u w:val="single"/>
        </w:rPr>
        <w:t>3 天内</w:t>
      </w:r>
      <w:r>
        <w:rPr>
          <w:rFonts w:hint="eastAsia" w:ascii="新宋体" w:hAnsi="新宋体" w:eastAsia="新宋体" w:cs="新宋体"/>
          <w:color w:val="auto"/>
          <w:spacing w:val="5"/>
          <w:szCs w:val="21"/>
          <w:highlight w:val="none"/>
        </w:rPr>
        <w:t>。</w:t>
      </w:r>
    </w:p>
    <w:p w14:paraId="1959A303">
      <w:pPr>
        <w:pStyle w:val="20"/>
        <w:keepNext w:val="0"/>
        <w:keepLines w:val="0"/>
        <w:pageBreakBefore w:val="0"/>
        <w:widowControl w:val="0"/>
        <w:kinsoku/>
        <w:wordWrap/>
        <w:overflowPunct/>
        <w:topLinePunct w:val="0"/>
        <w:autoSpaceDE/>
        <w:autoSpaceDN/>
        <w:bidi w:val="0"/>
        <w:spacing w:line="360" w:lineRule="auto"/>
        <w:ind w:left="12" w:right="15" w:firstLine="417"/>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3.3.3 承包人无正当理由拒绝撤换主要施工管理人员的违约责任：</w:t>
      </w:r>
      <w:r>
        <w:rPr>
          <w:rFonts w:hint="eastAsia" w:ascii="新宋体" w:hAnsi="新宋体" w:eastAsia="新宋体" w:cs="新宋体"/>
          <w:color w:val="auto"/>
          <w:spacing w:val="6"/>
          <w:szCs w:val="21"/>
          <w:highlight w:val="none"/>
          <w:u w:val="single"/>
        </w:rPr>
        <w:t>因承包人主要施工管理人员不称职，</w:t>
      </w:r>
      <w:r>
        <w:rPr>
          <w:rFonts w:hint="eastAsia" w:ascii="新宋体" w:hAnsi="新宋体" w:eastAsia="新宋体" w:cs="新宋体"/>
          <w:color w:val="auto"/>
          <w:spacing w:val="9"/>
          <w:szCs w:val="21"/>
          <w:highlight w:val="none"/>
          <w:u w:val="single"/>
        </w:rPr>
        <w:t>发包人要求调换而无正当理由拒绝撤换或未及时调换的，视为承包人违约，必须向发包人</w:t>
      </w:r>
      <w:r>
        <w:rPr>
          <w:rFonts w:hint="eastAsia" w:ascii="新宋体" w:hAnsi="新宋体" w:eastAsia="新宋体" w:cs="新宋体"/>
          <w:color w:val="auto"/>
          <w:spacing w:val="9"/>
          <w:szCs w:val="21"/>
          <w:highlight w:val="none"/>
        </w:rPr>
        <w:t>支付违约金，支</w:t>
      </w:r>
      <w:r>
        <w:rPr>
          <w:rFonts w:hint="eastAsia" w:ascii="新宋体" w:hAnsi="新宋体" w:eastAsia="新宋体" w:cs="新宋体"/>
          <w:color w:val="auto"/>
          <w:spacing w:val="6"/>
          <w:szCs w:val="21"/>
          <w:highlight w:val="none"/>
        </w:rPr>
        <w:t>付标准为</w:t>
      </w:r>
      <w:r>
        <w:rPr>
          <w:rFonts w:hint="eastAsia" w:ascii="新宋体" w:hAnsi="新宋体" w:eastAsia="新宋体" w:cs="新宋体"/>
          <w:color w:val="auto"/>
          <w:spacing w:val="6"/>
          <w:szCs w:val="21"/>
          <w:highlight w:val="none"/>
          <w:u w:val="single"/>
        </w:rPr>
        <w:t>：技术负责人</w:t>
      </w:r>
      <w:r>
        <w:rPr>
          <w:rFonts w:hint="eastAsia" w:ascii="新宋体" w:hAnsi="新宋体" w:eastAsia="新宋体" w:cs="新宋体"/>
          <w:color w:val="auto"/>
          <w:spacing w:val="-21"/>
          <w:szCs w:val="21"/>
          <w:highlight w:val="none"/>
          <w:u w:val="single"/>
        </w:rPr>
        <w:t xml:space="preserve"> </w:t>
      </w:r>
      <w:r>
        <w:rPr>
          <w:rFonts w:hint="eastAsia" w:ascii="新宋体" w:hAnsi="新宋体" w:eastAsia="新宋体" w:cs="新宋体"/>
          <w:color w:val="auto"/>
          <w:spacing w:val="6"/>
          <w:szCs w:val="21"/>
          <w:highlight w:val="none"/>
          <w:u w:val="single"/>
        </w:rPr>
        <w:t>1000 元/人•</w:t>
      </w:r>
      <w:r>
        <w:rPr>
          <w:rFonts w:hint="eastAsia" w:ascii="新宋体" w:hAnsi="新宋体" w:eastAsia="新宋体" w:cs="新宋体"/>
          <w:color w:val="auto"/>
          <w:spacing w:val="-40"/>
          <w:szCs w:val="21"/>
          <w:highlight w:val="none"/>
          <w:u w:val="single"/>
        </w:rPr>
        <w:t xml:space="preserve"> </w:t>
      </w:r>
      <w:r>
        <w:rPr>
          <w:rFonts w:hint="eastAsia" w:ascii="新宋体" w:hAnsi="新宋体" w:eastAsia="新宋体" w:cs="新宋体"/>
          <w:color w:val="auto"/>
          <w:spacing w:val="6"/>
          <w:szCs w:val="21"/>
          <w:highlight w:val="none"/>
          <w:u w:val="single"/>
        </w:rPr>
        <w:t>次（人民币</w:t>
      </w:r>
      <w:r>
        <w:rPr>
          <w:rFonts w:hint="eastAsia" w:ascii="新宋体" w:hAnsi="新宋体" w:eastAsia="新宋体" w:cs="新宋体"/>
          <w:color w:val="auto"/>
          <w:spacing w:val="15"/>
          <w:szCs w:val="21"/>
          <w:highlight w:val="none"/>
          <w:u w:val="single"/>
        </w:rPr>
        <w:t>）；</w:t>
      </w:r>
      <w:r>
        <w:rPr>
          <w:rFonts w:hint="eastAsia" w:ascii="新宋体" w:hAnsi="新宋体" w:eastAsia="新宋体" w:cs="新宋体"/>
          <w:color w:val="auto"/>
          <w:spacing w:val="6"/>
          <w:szCs w:val="21"/>
          <w:highlight w:val="none"/>
          <w:u w:val="single"/>
        </w:rPr>
        <w:t>专业工程师</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6"/>
          <w:szCs w:val="21"/>
          <w:highlight w:val="none"/>
          <w:u w:val="single"/>
        </w:rPr>
        <w:t>800 元/人•次（人民币）</w:t>
      </w:r>
      <w:r>
        <w:rPr>
          <w:rFonts w:hint="eastAsia" w:ascii="新宋体" w:hAnsi="新宋体" w:eastAsia="新宋体" w:cs="新宋体"/>
          <w:color w:val="auto"/>
          <w:spacing w:val="6"/>
          <w:szCs w:val="21"/>
          <w:highlight w:val="none"/>
        </w:rPr>
        <w:t>。</w:t>
      </w:r>
    </w:p>
    <w:p w14:paraId="689E0DA8">
      <w:pPr>
        <w:pStyle w:val="20"/>
        <w:keepNext w:val="0"/>
        <w:keepLines w:val="0"/>
        <w:pageBreakBefore w:val="0"/>
        <w:widowControl w:val="0"/>
        <w:kinsoku/>
        <w:wordWrap/>
        <w:overflowPunct/>
        <w:topLinePunct w:val="0"/>
        <w:autoSpaceDE/>
        <w:autoSpaceDN/>
        <w:bidi w:val="0"/>
        <w:spacing w:after="0"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3.3.4 承包人主要施工管理人员离开施工现场的批准要求：</w:t>
      </w:r>
      <w:r>
        <w:rPr>
          <w:rFonts w:hint="eastAsia" w:ascii="新宋体" w:hAnsi="新宋体" w:eastAsia="新宋体" w:cs="新宋体"/>
          <w:color w:val="auto"/>
          <w:spacing w:val="8"/>
          <w:szCs w:val="21"/>
          <w:highlight w:val="none"/>
          <w:u w:val="single"/>
        </w:rPr>
        <w:t>同通用</w:t>
      </w:r>
      <w:r>
        <w:rPr>
          <w:rFonts w:hint="eastAsia" w:ascii="新宋体" w:hAnsi="新宋体" w:eastAsia="新宋体" w:cs="新宋体"/>
          <w:color w:val="auto"/>
          <w:spacing w:val="7"/>
          <w:szCs w:val="21"/>
          <w:highlight w:val="none"/>
          <w:u w:val="single"/>
        </w:rPr>
        <w:t>条款</w:t>
      </w:r>
      <w:r>
        <w:rPr>
          <w:rFonts w:hint="eastAsia" w:ascii="新宋体" w:hAnsi="新宋体" w:eastAsia="新宋体" w:cs="新宋体"/>
          <w:color w:val="auto"/>
          <w:spacing w:val="7"/>
          <w:szCs w:val="21"/>
          <w:highlight w:val="none"/>
        </w:rPr>
        <w:t>。</w:t>
      </w:r>
    </w:p>
    <w:p w14:paraId="7A625D54">
      <w:pPr>
        <w:pStyle w:val="20"/>
        <w:keepNext w:val="0"/>
        <w:keepLines w:val="0"/>
        <w:pageBreakBefore w:val="0"/>
        <w:widowControl w:val="0"/>
        <w:kinsoku/>
        <w:wordWrap/>
        <w:overflowPunct/>
        <w:topLinePunct w:val="0"/>
        <w:autoSpaceDE/>
        <w:autoSpaceDN/>
        <w:bidi w:val="0"/>
        <w:spacing w:after="0" w:line="360" w:lineRule="auto"/>
        <w:ind w:left="8" w:right="71"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3.3.5 承包人擅自更换主要施工管理人员的违约责任：</w:t>
      </w:r>
      <w:r>
        <w:rPr>
          <w:rFonts w:hint="eastAsia" w:ascii="新宋体" w:hAnsi="新宋体" w:eastAsia="新宋体" w:cs="新宋体"/>
          <w:color w:val="auto"/>
          <w:spacing w:val="9"/>
          <w:szCs w:val="21"/>
          <w:highlight w:val="none"/>
          <w:u w:val="single"/>
        </w:rPr>
        <w:t>项目技术负责人、专职安全员及其承诺的其它</w:t>
      </w:r>
      <w:r>
        <w:rPr>
          <w:rFonts w:hint="eastAsia" w:ascii="新宋体" w:hAnsi="新宋体" w:eastAsia="新宋体" w:cs="新宋体"/>
          <w:color w:val="auto"/>
          <w:spacing w:val="7"/>
          <w:szCs w:val="21"/>
          <w:highlight w:val="none"/>
          <w:u w:val="single"/>
        </w:rPr>
        <w:t>在场管理人员未经发包人书面同意不准擅自更换，擅自更换</w:t>
      </w:r>
      <w:r>
        <w:rPr>
          <w:rFonts w:hint="eastAsia" w:ascii="新宋体" w:hAnsi="新宋体" w:eastAsia="新宋体" w:cs="新宋体"/>
          <w:color w:val="auto"/>
          <w:spacing w:val="6"/>
          <w:szCs w:val="21"/>
          <w:highlight w:val="none"/>
          <w:u w:val="single"/>
        </w:rPr>
        <w:t>项目技术负责人处</w:t>
      </w:r>
      <w:r>
        <w:rPr>
          <w:rFonts w:hint="eastAsia" w:ascii="新宋体" w:hAnsi="新宋体" w:eastAsia="新宋体" w:cs="新宋体"/>
          <w:color w:val="auto"/>
          <w:spacing w:val="-22"/>
          <w:szCs w:val="21"/>
          <w:highlight w:val="none"/>
          <w:u w:val="single"/>
        </w:rPr>
        <w:t xml:space="preserve"> </w:t>
      </w:r>
      <w:r>
        <w:rPr>
          <w:rFonts w:hint="eastAsia" w:ascii="新宋体" w:hAnsi="新宋体" w:eastAsia="新宋体" w:cs="新宋体"/>
          <w:color w:val="auto"/>
          <w:spacing w:val="6"/>
          <w:szCs w:val="21"/>
          <w:highlight w:val="none"/>
          <w:u w:val="single"/>
        </w:rPr>
        <w:t>1000 元/人•次（人民币）违</w:t>
      </w:r>
      <w:r>
        <w:rPr>
          <w:rFonts w:hint="eastAsia" w:ascii="新宋体" w:hAnsi="新宋体" w:eastAsia="新宋体" w:cs="新宋体"/>
          <w:color w:val="auto"/>
          <w:spacing w:val="2"/>
          <w:szCs w:val="21"/>
          <w:highlight w:val="none"/>
          <w:u w:val="single"/>
        </w:rPr>
        <w:t>约金；擅自更换专职安全员处</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2"/>
          <w:szCs w:val="21"/>
          <w:highlight w:val="none"/>
          <w:u w:val="single"/>
        </w:rPr>
        <w:t>500/人•</w:t>
      </w:r>
      <w:r>
        <w:rPr>
          <w:rFonts w:hint="eastAsia" w:ascii="新宋体" w:hAnsi="新宋体" w:eastAsia="新宋体" w:cs="新宋体"/>
          <w:color w:val="auto"/>
          <w:spacing w:val="-41"/>
          <w:szCs w:val="21"/>
          <w:highlight w:val="none"/>
          <w:u w:val="single"/>
        </w:rPr>
        <w:t xml:space="preserve"> </w:t>
      </w:r>
      <w:r>
        <w:rPr>
          <w:rFonts w:hint="eastAsia" w:ascii="新宋体" w:hAnsi="新宋体" w:eastAsia="新宋体" w:cs="新宋体"/>
          <w:color w:val="auto"/>
          <w:spacing w:val="2"/>
          <w:szCs w:val="21"/>
          <w:highlight w:val="none"/>
          <w:u w:val="single"/>
        </w:rPr>
        <w:t>次（人民币）违约金；擅自更换其它在场管理人员处</w:t>
      </w:r>
      <w:r>
        <w:rPr>
          <w:rFonts w:hint="eastAsia" w:ascii="新宋体" w:hAnsi="新宋体" w:eastAsia="新宋体" w:cs="新宋体"/>
          <w:color w:val="auto"/>
          <w:spacing w:val="-41"/>
          <w:szCs w:val="21"/>
          <w:highlight w:val="none"/>
          <w:u w:val="single"/>
        </w:rPr>
        <w:t xml:space="preserve"> </w:t>
      </w:r>
      <w:r>
        <w:rPr>
          <w:rFonts w:hint="eastAsia" w:ascii="新宋体" w:hAnsi="新宋体" w:eastAsia="新宋体" w:cs="新宋体"/>
          <w:color w:val="auto"/>
          <w:spacing w:val="2"/>
          <w:szCs w:val="21"/>
          <w:highlight w:val="none"/>
          <w:u w:val="single"/>
        </w:rPr>
        <w:t>200 元/人•</w:t>
      </w:r>
      <w:r>
        <w:rPr>
          <w:rFonts w:hint="eastAsia" w:ascii="新宋体" w:hAnsi="新宋体" w:eastAsia="新宋体" w:cs="新宋体"/>
          <w:color w:val="auto"/>
          <w:spacing w:val="-40"/>
          <w:szCs w:val="21"/>
          <w:highlight w:val="none"/>
          <w:u w:val="single"/>
        </w:rPr>
        <w:t xml:space="preserve"> </w:t>
      </w:r>
      <w:r>
        <w:rPr>
          <w:rFonts w:hint="eastAsia" w:ascii="新宋体" w:hAnsi="新宋体" w:eastAsia="新宋体" w:cs="新宋体"/>
          <w:color w:val="auto"/>
          <w:spacing w:val="1"/>
          <w:szCs w:val="21"/>
          <w:highlight w:val="none"/>
          <w:u w:val="single"/>
        </w:rPr>
        <w:t>次（人</w:t>
      </w:r>
      <w:r>
        <w:rPr>
          <w:rFonts w:hint="eastAsia" w:ascii="新宋体" w:hAnsi="新宋体" w:eastAsia="新宋体" w:cs="新宋体"/>
          <w:color w:val="auto"/>
          <w:spacing w:val="4"/>
          <w:szCs w:val="21"/>
          <w:highlight w:val="none"/>
          <w:u w:val="single"/>
        </w:rPr>
        <w:t>民币）违约金</w:t>
      </w:r>
      <w:r>
        <w:rPr>
          <w:rFonts w:hint="eastAsia" w:ascii="新宋体" w:hAnsi="新宋体" w:eastAsia="新宋体" w:cs="新宋体"/>
          <w:color w:val="auto"/>
          <w:spacing w:val="4"/>
          <w:szCs w:val="21"/>
          <w:highlight w:val="none"/>
        </w:rPr>
        <w:t>。</w:t>
      </w:r>
    </w:p>
    <w:p w14:paraId="27CE0E10">
      <w:pPr>
        <w:pStyle w:val="20"/>
        <w:keepNext w:val="0"/>
        <w:keepLines w:val="0"/>
        <w:pageBreakBefore w:val="0"/>
        <w:widowControl w:val="0"/>
        <w:kinsoku/>
        <w:wordWrap/>
        <w:overflowPunct/>
        <w:topLinePunct w:val="0"/>
        <w:autoSpaceDE/>
        <w:autoSpaceDN/>
        <w:bidi w:val="0"/>
        <w:snapToGrid w:val="0"/>
        <w:spacing w:after="0" w:line="360" w:lineRule="auto"/>
        <w:ind w:left="12" w:right="15" w:firstLine="41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承包人主要施工管理人员擅自离开施工现场的违约责任：</w:t>
      </w:r>
      <w:r>
        <w:rPr>
          <w:rFonts w:hint="eastAsia" w:ascii="新宋体" w:hAnsi="新宋体" w:eastAsia="新宋体" w:cs="新宋体"/>
          <w:color w:val="auto"/>
          <w:spacing w:val="9"/>
          <w:szCs w:val="21"/>
          <w:highlight w:val="none"/>
          <w:u w:val="single"/>
        </w:rPr>
        <w:t>未经发包人同意，项目技术负责人擅自离岗</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9"/>
          <w:szCs w:val="21"/>
          <w:highlight w:val="none"/>
          <w:u w:val="single"/>
        </w:rPr>
        <w:t>的，视为承包人违约，发包人有权处违约金</w:t>
      </w:r>
      <w:r>
        <w:rPr>
          <w:rFonts w:hint="eastAsia" w:ascii="新宋体" w:hAnsi="新宋体" w:eastAsia="新宋体" w:cs="新宋体"/>
          <w:color w:val="auto"/>
          <w:spacing w:val="-38"/>
          <w:szCs w:val="21"/>
          <w:highlight w:val="none"/>
          <w:u w:val="single"/>
        </w:rPr>
        <w:t xml:space="preserve"> </w:t>
      </w:r>
      <w:r>
        <w:rPr>
          <w:rFonts w:hint="eastAsia" w:ascii="新宋体" w:hAnsi="新宋体" w:eastAsia="新宋体" w:cs="新宋体"/>
          <w:color w:val="auto"/>
          <w:spacing w:val="9"/>
          <w:szCs w:val="21"/>
          <w:highlight w:val="none"/>
          <w:u w:val="single"/>
        </w:rPr>
        <w:t>200 元/</w:t>
      </w:r>
      <w:r>
        <w:rPr>
          <w:rFonts w:hint="eastAsia" w:ascii="新宋体" w:hAnsi="新宋体" w:eastAsia="新宋体" w:cs="新宋体"/>
          <w:color w:val="auto"/>
          <w:spacing w:val="8"/>
          <w:szCs w:val="21"/>
          <w:highlight w:val="none"/>
          <w:u w:val="single"/>
        </w:rPr>
        <w:t>人•</w:t>
      </w:r>
      <w:r>
        <w:rPr>
          <w:rFonts w:hint="eastAsia" w:ascii="新宋体" w:hAnsi="新宋体" w:eastAsia="新宋体" w:cs="新宋体"/>
          <w:color w:val="auto"/>
          <w:spacing w:val="-40"/>
          <w:szCs w:val="21"/>
          <w:highlight w:val="none"/>
          <w:u w:val="single"/>
        </w:rPr>
        <w:t xml:space="preserve"> </w:t>
      </w:r>
      <w:r>
        <w:rPr>
          <w:rFonts w:hint="eastAsia" w:ascii="新宋体" w:hAnsi="新宋体" w:eastAsia="新宋体" w:cs="新宋体"/>
          <w:color w:val="auto"/>
          <w:spacing w:val="8"/>
          <w:szCs w:val="21"/>
          <w:highlight w:val="none"/>
          <w:u w:val="single"/>
        </w:rPr>
        <w:t>次（人民币</w:t>
      </w:r>
      <w:r>
        <w:rPr>
          <w:rFonts w:hint="eastAsia" w:ascii="新宋体" w:hAnsi="新宋体" w:eastAsia="新宋体" w:cs="新宋体"/>
          <w:color w:val="auto"/>
          <w:spacing w:val="16"/>
          <w:szCs w:val="21"/>
          <w:highlight w:val="none"/>
          <w:u w:val="single"/>
        </w:rPr>
        <w:t>）；</w:t>
      </w:r>
      <w:r>
        <w:rPr>
          <w:rFonts w:hint="eastAsia" w:ascii="新宋体" w:hAnsi="新宋体" w:eastAsia="新宋体" w:cs="新宋体"/>
          <w:color w:val="auto"/>
          <w:spacing w:val="8"/>
          <w:szCs w:val="21"/>
          <w:highlight w:val="none"/>
          <w:u w:val="single"/>
        </w:rPr>
        <w:t>未经发包人同意，专职安全员擅自</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7"/>
          <w:szCs w:val="21"/>
          <w:highlight w:val="none"/>
          <w:u w:val="single"/>
        </w:rPr>
        <w:t>离岗的，视为承包人违约，发包人有权处违约金</w:t>
      </w:r>
      <w:r>
        <w:rPr>
          <w:rFonts w:hint="eastAsia" w:ascii="新宋体" w:hAnsi="新宋体" w:eastAsia="新宋体" w:cs="新宋体"/>
          <w:color w:val="auto"/>
          <w:spacing w:val="-40"/>
          <w:szCs w:val="21"/>
          <w:highlight w:val="none"/>
          <w:u w:val="single"/>
        </w:rPr>
        <w:t xml:space="preserve"> </w:t>
      </w:r>
      <w:r>
        <w:rPr>
          <w:rFonts w:hint="eastAsia" w:ascii="新宋体" w:hAnsi="新宋体" w:eastAsia="新宋体" w:cs="新宋体"/>
          <w:color w:val="auto"/>
          <w:spacing w:val="7"/>
          <w:szCs w:val="21"/>
          <w:highlight w:val="none"/>
          <w:u w:val="single"/>
        </w:rPr>
        <w:t>20</w:t>
      </w:r>
      <w:r>
        <w:rPr>
          <w:rFonts w:hint="eastAsia" w:ascii="新宋体" w:hAnsi="新宋体" w:eastAsia="新宋体" w:cs="新宋体"/>
          <w:color w:val="auto"/>
          <w:spacing w:val="6"/>
          <w:szCs w:val="21"/>
          <w:highlight w:val="none"/>
          <w:u w:val="single"/>
        </w:rPr>
        <w:t>0 元/人•次（人民币</w:t>
      </w:r>
      <w:r>
        <w:rPr>
          <w:rFonts w:hint="eastAsia" w:ascii="新宋体" w:hAnsi="新宋体" w:eastAsia="新宋体" w:cs="新宋体"/>
          <w:color w:val="auto"/>
          <w:spacing w:val="-2"/>
          <w:szCs w:val="21"/>
          <w:highlight w:val="none"/>
          <w:u w:val="single"/>
        </w:rPr>
        <w:t>）；</w:t>
      </w:r>
      <w:r>
        <w:rPr>
          <w:rFonts w:hint="eastAsia" w:ascii="新宋体" w:hAnsi="新宋体" w:eastAsia="新宋体" w:cs="新宋体"/>
          <w:color w:val="auto"/>
          <w:spacing w:val="6"/>
          <w:szCs w:val="21"/>
          <w:highlight w:val="none"/>
          <w:u w:val="single"/>
        </w:rPr>
        <w:t>其它在场管理人员擅自离岗的，</w:t>
      </w:r>
      <w:r>
        <w:rPr>
          <w:rFonts w:hint="eastAsia" w:ascii="新宋体" w:hAnsi="新宋体" w:eastAsia="新宋体" w:cs="新宋体"/>
          <w:color w:val="auto"/>
          <w:spacing w:val="7"/>
          <w:szCs w:val="21"/>
          <w:highlight w:val="none"/>
          <w:u w:val="single"/>
        </w:rPr>
        <w:t>视为承包人违约，发包人有权处违约金</w:t>
      </w:r>
      <w:r>
        <w:rPr>
          <w:rFonts w:hint="eastAsia" w:ascii="新宋体" w:hAnsi="新宋体" w:eastAsia="新宋体" w:cs="新宋体"/>
          <w:color w:val="auto"/>
          <w:spacing w:val="31"/>
          <w:szCs w:val="21"/>
          <w:highlight w:val="none"/>
          <w:u w:val="single"/>
        </w:rPr>
        <w:t xml:space="preserve"> </w:t>
      </w:r>
      <w:r>
        <w:rPr>
          <w:rFonts w:hint="eastAsia" w:ascii="新宋体" w:hAnsi="新宋体" w:eastAsia="新宋体" w:cs="新宋体"/>
          <w:color w:val="auto"/>
          <w:spacing w:val="7"/>
          <w:szCs w:val="21"/>
          <w:highlight w:val="none"/>
          <w:u w:val="single"/>
        </w:rPr>
        <w:t>100 元/人•次（人民币）</w:t>
      </w:r>
      <w:r>
        <w:rPr>
          <w:rFonts w:hint="eastAsia" w:ascii="新宋体" w:hAnsi="新宋体" w:eastAsia="新宋体" w:cs="新宋体"/>
          <w:color w:val="auto"/>
          <w:spacing w:val="7"/>
          <w:szCs w:val="21"/>
          <w:highlight w:val="none"/>
        </w:rPr>
        <w:t>。</w:t>
      </w:r>
    </w:p>
    <w:p w14:paraId="756D2DB4">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05" w:name="_Toc26514"/>
      <w:r>
        <w:rPr>
          <w:rFonts w:hint="eastAsia"/>
          <w:b/>
          <w:bCs/>
          <w:color w:val="auto"/>
        </w:rPr>
        <w:t>3.5  分包</w:t>
      </w:r>
      <w:bookmarkEnd w:id="305"/>
    </w:p>
    <w:p w14:paraId="3DC7AD69">
      <w:pPr>
        <w:pStyle w:val="20"/>
        <w:keepNext w:val="0"/>
        <w:keepLines w:val="0"/>
        <w:pageBreakBefore w:val="0"/>
        <w:widowControl w:val="0"/>
        <w:kinsoku/>
        <w:wordWrap/>
        <w:overflowPunct/>
        <w:topLinePunct w:val="0"/>
        <w:autoSpaceDE/>
        <w:autoSpaceDN/>
        <w:bidi w:val="0"/>
        <w:snapToGrid w:val="0"/>
        <w:spacing w:after="0"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3.5.1  分包的一般约定</w:t>
      </w:r>
    </w:p>
    <w:p w14:paraId="476D7F35">
      <w:pPr>
        <w:keepNext w:val="0"/>
        <w:keepLines w:val="0"/>
        <w:pageBreakBefore w:val="0"/>
        <w:widowControl w:val="0"/>
        <w:kinsoku/>
        <w:wordWrap/>
        <w:overflowPunct/>
        <w:topLinePunct w:val="0"/>
        <w:autoSpaceDE/>
        <w:autoSpaceDN/>
        <w:bidi w:val="0"/>
        <w:snapToGrid w:val="0"/>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禁止分包的工程包括：</w:t>
      </w:r>
      <w:r>
        <w:rPr>
          <w:rFonts w:hint="eastAsia" w:ascii="新宋体" w:hAnsi="新宋体" w:eastAsia="新宋体" w:cs="新宋体"/>
          <w:color w:val="auto"/>
          <w:spacing w:val="9"/>
          <w:szCs w:val="21"/>
          <w:highlight w:val="none"/>
          <w:u w:val="single"/>
        </w:rPr>
        <w:t>施工图纸范围内包含的施工内容（除劳务分包）</w:t>
      </w:r>
      <w:r>
        <w:rPr>
          <w:rFonts w:hint="eastAsia" w:ascii="新宋体" w:hAnsi="新宋体" w:eastAsia="新宋体" w:cs="新宋体"/>
          <w:color w:val="auto"/>
          <w:spacing w:val="9"/>
          <w:szCs w:val="21"/>
          <w:highlight w:val="none"/>
        </w:rPr>
        <w:t>。</w:t>
      </w:r>
    </w:p>
    <w:p w14:paraId="273AC8E1">
      <w:pPr>
        <w:pStyle w:val="20"/>
        <w:keepNext w:val="0"/>
        <w:keepLines w:val="0"/>
        <w:pageBreakBefore w:val="0"/>
        <w:widowControl w:val="0"/>
        <w:kinsoku/>
        <w:wordWrap/>
        <w:overflowPunct/>
        <w:topLinePunct w:val="0"/>
        <w:autoSpaceDE/>
        <w:autoSpaceDN/>
        <w:bidi w:val="0"/>
        <w:snapToGrid w:val="0"/>
        <w:spacing w:after="0" w:line="360" w:lineRule="auto"/>
        <w:ind w:left="43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主体结构、关键性工作的范围：</w:t>
      </w:r>
      <w:r>
        <w:rPr>
          <w:rFonts w:hint="eastAsia" w:ascii="新宋体" w:hAnsi="新宋体" w:eastAsia="新宋体" w:cs="新宋体"/>
          <w:color w:val="auto"/>
          <w:spacing w:val="16"/>
          <w:szCs w:val="21"/>
          <w:highlight w:val="none"/>
          <w:u w:val="single"/>
        </w:rPr>
        <w:t xml:space="preserve">   </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14"/>
          <w:szCs w:val="21"/>
          <w:highlight w:val="none"/>
          <w:u w:val="single"/>
        </w:rPr>
        <w:t xml:space="preserve">   </w:t>
      </w:r>
      <w:r>
        <w:rPr>
          <w:rFonts w:hint="eastAsia" w:ascii="新宋体" w:hAnsi="新宋体" w:eastAsia="新宋体" w:cs="新宋体"/>
          <w:color w:val="auto"/>
          <w:spacing w:val="8"/>
          <w:szCs w:val="21"/>
          <w:highlight w:val="none"/>
        </w:rPr>
        <w:t>。</w:t>
      </w:r>
    </w:p>
    <w:p w14:paraId="2A3EF2B0">
      <w:pPr>
        <w:pStyle w:val="20"/>
        <w:keepNext w:val="0"/>
        <w:keepLines w:val="0"/>
        <w:pageBreakBefore w:val="0"/>
        <w:widowControl w:val="0"/>
        <w:kinsoku/>
        <w:wordWrap/>
        <w:overflowPunct/>
        <w:topLinePunct w:val="0"/>
        <w:autoSpaceDE/>
        <w:autoSpaceDN/>
        <w:bidi w:val="0"/>
        <w:snapToGrid w:val="0"/>
        <w:spacing w:after="0"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3.5.2 分包的确定</w:t>
      </w:r>
    </w:p>
    <w:p w14:paraId="1EB98563">
      <w:pPr>
        <w:keepNext w:val="0"/>
        <w:keepLines w:val="0"/>
        <w:pageBreakBefore w:val="0"/>
        <w:widowControl w:val="0"/>
        <w:kinsoku/>
        <w:wordWrap/>
        <w:overflowPunct/>
        <w:topLinePunct w:val="0"/>
        <w:autoSpaceDE/>
        <w:autoSpaceDN/>
        <w:bidi w:val="0"/>
        <w:adjustRightInd w:val="0"/>
        <w:snapToGrid w:val="0"/>
        <w:spacing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允许分包的专业工程包括：</w:t>
      </w:r>
      <w:r>
        <w:rPr>
          <w:rFonts w:hint="eastAsia" w:ascii="新宋体" w:hAnsi="新宋体" w:eastAsia="新宋体" w:cs="新宋体"/>
          <w:color w:val="auto"/>
          <w:spacing w:val="9"/>
          <w:szCs w:val="21"/>
          <w:highlight w:val="none"/>
          <w:u w:val="single"/>
        </w:rPr>
        <w:t>除法律禁止分包的专</w:t>
      </w:r>
      <w:r>
        <w:rPr>
          <w:rFonts w:hint="eastAsia" w:ascii="新宋体" w:hAnsi="新宋体" w:eastAsia="新宋体" w:cs="新宋体"/>
          <w:color w:val="auto"/>
          <w:spacing w:val="8"/>
          <w:szCs w:val="21"/>
          <w:highlight w:val="none"/>
          <w:u w:val="single"/>
        </w:rPr>
        <w:t>业工程</w:t>
      </w:r>
      <w:r>
        <w:rPr>
          <w:rFonts w:hint="eastAsia" w:ascii="新宋体" w:hAnsi="新宋体" w:eastAsia="新宋体" w:cs="新宋体"/>
          <w:color w:val="auto"/>
          <w:spacing w:val="8"/>
          <w:szCs w:val="21"/>
          <w:highlight w:val="none"/>
        </w:rPr>
        <w:t>。</w:t>
      </w:r>
    </w:p>
    <w:p w14:paraId="62EDAFF0">
      <w:pPr>
        <w:keepNext w:val="0"/>
        <w:keepLines w:val="0"/>
        <w:pageBreakBefore w:val="0"/>
        <w:widowControl w:val="0"/>
        <w:kinsoku/>
        <w:wordWrap/>
        <w:overflowPunct/>
        <w:topLinePunct w:val="0"/>
        <w:autoSpaceDE/>
        <w:autoSpaceDN/>
        <w:bidi w:val="0"/>
        <w:adjustRightInd w:val="0"/>
        <w:snapToGrid w:val="0"/>
        <w:spacing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其他关于分包的约定：</w:t>
      </w:r>
    </w:p>
    <w:p w14:paraId="086A0845">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1）除前款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1AEBE2A9">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（2）在相关分包合同签订并报送有关建设行政主管部门备案后 7 天内，承包人应当将一份副本提交给监理人，承包人应保障分包工作不得再次分包。</w:t>
      </w:r>
    </w:p>
    <w:p w14:paraId="7B5E539F">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（3）未经承包人和监理人审批同意的分包工程和分包人，承包人有权拒绝验收分包工程和支付相应款项，由此引起的发包人费用增加和(或)延误的工期由发包人承担。</w:t>
      </w:r>
    </w:p>
    <w:p w14:paraId="3B447706">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（4）承包人有以下情况之一者，发包人有权解除合同，并视情况扣除其履约保证金：</w:t>
      </w:r>
    </w:p>
    <w:p w14:paraId="747D08D2">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①个人承包工程，包括本人单位及外单位人员承包，发包人不承认其个人拥有任何资质等级及营业许可资格。没收全部履约保证金</w:t>
      </w:r>
      <w:r>
        <w:rPr>
          <w:rFonts w:hint="eastAsia"/>
          <w:color w:val="auto"/>
          <w:lang w:eastAsia="zh-CN"/>
        </w:rPr>
        <w:t>（</w:t>
      </w:r>
      <w:r>
        <w:rPr>
          <w:rFonts w:hint="eastAsia"/>
          <w:color w:val="auto"/>
          <w:lang w:val="en-US" w:eastAsia="zh-CN"/>
        </w:rPr>
        <w:t>如有</w:t>
      </w:r>
      <w:r>
        <w:rPr>
          <w:rFonts w:hint="eastAsia"/>
          <w:color w:val="auto"/>
          <w:lang w:eastAsia="zh-CN"/>
        </w:rPr>
        <w:t>）</w:t>
      </w:r>
      <w:r>
        <w:rPr>
          <w:rFonts w:hint="eastAsia" w:ascii="新宋体" w:hAnsi="新宋体" w:eastAsia="新宋体" w:cs="新宋体"/>
          <w:color w:val="auto"/>
          <w:spacing w:val="9"/>
          <w:szCs w:val="21"/>
          <w:highlight w:val="none"/>
        </w:rPr>
        <w:t>。</w:t>
      </w:r>
    </w:p>
    <w:p w14:paraId="1CF164EC">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position w:val="15"/>
          <w:szCs w:val="21"/>
          <w:highlight w:val="none"/>
        </w:rPr>
        <w:t>②几个人联合承包工程，就地组织暗分包队伍，不具备完成本工程的技术、机械能力，被发包</w:t>
      </w:r>
      <w:r>
        <w:rPr>
          <w:rFonts w:hint="eastAsia" w:ascii="新宋体" w:hAnsi="新宋体" w:eastAsia="新宋体" w:cs="新宋体"/>
          <w:color w:val="auto"/>
          <w:spacing w:val="9"/>
          <w:szCs w:val="21"/>
          <w:highlight w:val="none"/>
        </w:rPr>
        <w:t>人判定为没有能力履行的承包人。没收全部履约保证金</w:t>
      </w:r>
      <w:r>
        <w:rPr>
          <w:rFonts w:hint="eastAsia"/>
          <w:color w:val="auto"/>
          <w:lang w:eastAsia="zh-CN"/>
        </w:rPr>
        <w:t>（</w:t>
      </w:r>
      <w:r>
        <w:rPr>
          <w:rFonts w:hint="eastAsia"/>
          <w:color w:val="auto"/>
          <w:lang w:val="en-US" w:eastAsia="zh-CN"/>
        </w:rPr>
        <w:t>如有</w:t>
      </w:r>
      <w:r>
        <w:rPr>
          <w:rFonts w:hint="eastAsia"/>
          <w:color w:val="auto"/>
          <w:lang w:eastAsia="zh-CN"/>
        </w:rPr>
        <w:t>）</w:t>
      </w:r>
      <w:r>
        <w:rPr>
          <w:rFonts w:hint="eastAsia" w:ascii="新宋体" w:hAnsi="新宋体" w:eastAsia="新宋体" w:cs="新宋体"/>
          <w:color w:val="auto"/>
          <w:spacing w:val="9"/>
          <w:szCs w:val="21"/>
          <w:highlight w:val="none"/>
        </w:rPr>
        <w:t>。</w:t>
      </w:r>
    </w:p>
    <w:p w14:paraId="4D8858A8">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③就地转包全部的工程，以谋取高额转让费、管理费的承包人。没收全部履约保证金</w:t>
      </w:r>
      <w:r>
        <w:rPr>
          <w:rFonts w:hint="eastAsia" w:ascii="新宋体" w:hAnsi="新宋体" w:eastAsia="新宋体" w:cs="新宋体"/>
          <w:color w:val="auto"/>
          <w:spacing w:val="9"/>
          <w:szCs w:val="21"/>
          <w:highlight w:val="none"/>
          <w:lang w:eastAsia="zh-CN"/>
        </w:rPr>
        <w:t>（</w:t>
      </w:r>
      <w:r>
        <w:rPr>
          <w:rFonts w:hint="eastAsia" w:ascii="新宋体" w:hAnsi="新宋体" w:eastAsia="新宋体" w:cs="新宋体"/>
          <w:color w:val="auto"/>
          <w:spacing w:val="9"/>
          <w:szCs w:val="21"/>
          <w:highlight w:val="none"/>
          <w:lang w:val="en-US" w:eastAsia="zh-CN"/>
        </w:rPr>
        <w:t>如有</w:t>
      </w:r>
      <w:r>
        <w:rPr>
          <w:rFonts w:hint="eastAsia" w:ascii="新宋体" w:hAnsi="新宋体" w:eastAsia="新宋体" w:cs="新宋体"/>
          <w:color w:val="auto"/>
          <w:spacing w:val="9"/>
          <w:szCs w:val="21"/>
          <w:highlight w:val="none"/>
          <w:lang w:eastAsia="zh-CN"/>
        </w:rPr>
        <w:t>）</w:t>
      </w:r>
      <w:r>
        <w:rPr>
          <w:rFonts w:hint="eastAsia" w:ascii="新宋体" w:hAnsi="新宋体" w:eastAsia="新宋体" w:cs="新宋体"/>
          <w:color w:val="auto"/>
          <w:spacing w:val="9"/>
          <w:szCs w:val="21"/>
          <w:highlight w:val="none"/>
        </w:rPr>
        <w:t>。</w:t>
      </w:r>
    </w:p>
    <w:p w14:paraId="11162B22">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④承包人有部分分包现象（其中包括冒充承包人下属单位的挂勾单位，凭口头协议参与施工的分包人及其他暗分包个体户），一经发现核实，发包人将采取驱逐该暗分包人措施。没收全部履约保证金</w:t>
      </w:r>
      <w:r>
        <w:rPr>
          <w:rFonts w:hint="eastAsia" w:ascii="新宋体" w:hAnsi="新宋体" w:eastAsia="新宋体" w:cs="新宋体"/>
          <w:color w:val="auto"/>
          <w:spacing w:val="9"/>
          <w:szCs w:val="21"/>
          <w:highlight w:val="none"/>
          <w:lang w:eastAsia="zh-CN"/>
        </w:rPr>
        <w:t>（</w:t>
      </w:r>
      <w:r>
        <w:rPr>
          <w:rFonts w:hint="eastAsia" w:ascii="新宋体" w:hAnsi="新宋体" w:eastAsia="新宋体" w:cs="新宋体"/>
          <w:color w:val="auto"/>
          <w:spacing w:val="9"/>
          <w:szCs w:val="21"/>
          <w:highlight w:val="none"/>
          <w:lang w:val="en-US" w:eastAsia="zh-CN"/>
        </w:rPr>
        <w:t>如有</w:t>
      </w:r>
      <w:r>
        <w:rPr>
          <w:rFonts w:hint="eastAsia" w:ascii="新宋体" w:hAnsi="新宋体" w:eastAsia="新宋体" w:cs="新宋体"/>
          <w:color w:val="auto"/>
          <w:spacing w:val="9"/>
          <w:szCs w:val="21"/>
          <w:highlight w:val="none"/>
          <w:lang w:eastAsia="zh-CN"/>
        </w:rPr>
        <w:t>）</w:t>
      </w:r>
      <w:r>
        <w:rPr>
          <w:rFonts w:hint="eastAsia" w:ascii="新宋体" w:hAnsi="新宋体" w:eastAsia="新宋体" w:cs="新宋体"/>
          <w:color w:val="auto"/>
          <w:spacing w:val="9"/>
          <w:szCs w:val="21"/>
          <w:highlight w:val="none"/>
        </w:rPr>
        <w:t>。</w:t>
      </w:r>
    </w:p>
    <w:p w14:paraId="5B3AF110">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⑤如果承包人与分包人之间产生纠纷并由此产生的法律后果，均</w:t>
      </w:r>
      <w:r>
        <w:rPr>
          <w:rFonts w:hint="eastAsia" w:ascii="新宋体" w:hAnsi="新宋体" w:eastAsia="新宋体" w:cs="新宋体"/>
          <w:color w:val="auto"/>
          <w:spacing w:val="9"/>
          <w:szCs w:val="21"/>
          <w:highlight w:val="none"/>
          <w:lang w:val="en-US" w:eastAsia="zh-CN"/>
        </w:rPr>
        <w:t>由</w:t>
      </w:r>
      <w:r>
        <w:rPr>
          <w:rFonts w:hint="eastAsia" w:ascii="新宋体" w:hAnsi="新宋体" w:eastAsia="新宋体" w:cs="新宋体"/>
          <w:color w:val="auto"/>
          <w:spacing w:val="9"/>
          <w:szCs w:val="21"/>
          <w:highlight w:val="none"/>
        </w:rPr>
        <w:t>承包人负责，与发包人均无关系。 如果承包人与分包人之间产生纠纷并由此产生的法律诉讼（如作为被告）及其法律后果，涉及到发包人，发包人将没收承包人全部履约保证金</w:t>
      </w:r>
      <w:r>
        <w:rPr>
          <w:rFonts w:hint="eastAsia" w:ascii="新宋体" w:hAnsi="新宋体" w:eastAsia="新宋体" w:cs="新宋体"/>
          <w:color w:val="auto"/>
          <w:spacing w:val="9"/>
          <w:szCs w:val="21"/>
          <w:highlight w:val="none"/>
          <w:lang w:eastAsia="zh-CN"/>
        </w:rPr>
        <w:t>（如有）</w:t>
      </w:r>
      <w:r>
        <w:rPr>
          <w:rFonts w:hint="eastAsia" w:ascii="新宋体" w:hAnsi="新宋体" w:eastAsia="新宋体" w:cs="新宋体"/>
          <w:color w:val="auto"/>
          <w:spacing w:val="9"/>
          <w:szCs w:val="21"/>
          <w:highlight w:val="none"/>
        </w:rPr>
        <w:t>，如履约保证金已退还，从质保金中扣除相关同等金额费用。</w:t>
      </w:r>
    </w:p>
    <w:p w14:paraId="61715C7D">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3.5.4  分包合同价款</w:t>
      </w:r>
    </w:p>
    <w:p w14:paraId="7C9B3576">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关于分包合同价款支付的约定：</w:t>
      </w:r>
      <w:r>
        <w:rPr>
          <w:rFonts w:hint="eastAsia" w:ascii="新宋体" w:hAnsi="新宋体" w:eastAsia="新宋体" w:cs="新宋体"/>
          <w:color w:val="auto"/>
          <w:spacing w:val="15"/>
          <w:szCs w:val="21"/>
          <w:highlight w:val="none"/>
          <w:u w:val="single"/>
        </w:rPr>
        <w:t xml:space="preserve">   </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14"/>
          <w:w w:val="101"/>
          <w:szCs w:val="21"/>
          <w:highlight w:val="none"/>
          <w:u w:val="single"/>
        </w:rPr>
        <w:t xml:space="preserve">   </w:t>
      </w:r>
      <w:r>
        <w:rPr>
          <w:rFonts w:hint="eastAsia" w:ascii="新宋体" w:hAnsi="新宋体" w:eastAsia="新宋体" w:cs="新宋体"/>
          <w:color w:val="auto"/>
          <w:spacing w:val="8"/>
          <w:szCs w:val="21"/>
          <w:highlight w:val="none"/>
        </w:rPr>
        <w:t>。</w:t>
      </w:r>
    </w:p>
    <w:p w14:paraId="6D39B411">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06" w:name="_Toc27228"/>
      <w:r>
        <w:rPr>
          <w:rFonts w:hint="eastAsia"/>
          <w:b/>
          <w:bCs/>
          <w:color w:val="auto"/>
        </w:rPr>
        <w:t>3.6  工程照管与成品、半成品保护</w:t>
      </w:r>
      <w:bookmarkEnd w:id="306"/>
    </w:p>
    <w:p w14:paraId="68A7DA32">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承包人负责照管工程及工程相关的材料、工程设备的起始时间：</w:t>
      </w:r>
      <w:r>
        <w:rPr>
          <w:rFonts w:hint="eastAsia" w:ascii="新宋体" w:hAnsi="新宋体" w:eastAsia="新宋体" w:cs="新宋体"/>
          <w:color w:val="auto"/>
          <w:spacing w:val="-46"/>
          <w:szCs w:val="21"/>
          <w:highlight w:val="none"/>
        </w:rPr>
        <w:t xml:space="preserve"> </w:t>
      </w:r>
      <w:r>
        <w:rPr>
          <w:rFonts w:hint="eastAsia" w:ascii="新宋体" w:hAnsi="新宋体" w:eastAsia="新宋体" w:cs="新宋体"/>
          <w:color w:val="auto"/>
          <w:spacing w:val="8"/>
          <w:szCs w:val="21"/>
          <w:highlight w:val="none"/>
          <w:u w:val="single"/>
        </w:rPr>
        <w:t>自发包人向承包人移交施工现场之日起，到颁发工程接收证书之日止</w:t>
      </w:r>
      <w:r>
        <w:rPr>
          <w:rFonts w:hint="eastAsia" w:ascii="新宋体" w:hAnsi="新宋体" w:eastAsia="新宋体" w:cs="新宋体"/>
          <w:color w:val="auto"/>
          <w:spacing w:val="8"/>
          <w:szCs w:val="21"/>
          <w:highlight w:val="none"/>
        </w:rPr>
        <w:t>。</w:t>
      </w:r>
    </w:p>
    <w:p w14:paraId="3D79301D">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07" w:name="_Toc32219"/>
      <w:r>
        <w:rPr>
          <w:rFonts w:hint="eastAsia"/>
          <w:b/>
          <w:bCs/>
          <w:color w:val="auto"/>
        </w:rPr>
        <w:t>3.7  履约担保</w:t>
      </w:r>
      <w:bookmarkEnd w:id="307"/>
    </w:p>
    <w:p w14:paraId="758CD652">
      <w:pPr>
        <w:keepNext w:val="0"/>
        <w:keepLines w:val="0"/>
        <w:pageBreakBefore w:val="0"/>
        <w:widowControl w:val="0"/>
        <w:kinsoku/>
        <w:wordWrap/>
        <w:overflowPunct/>
        <w:topLinePunct w:val="0"/>
        <w:autoSpaceDE/>
        <w:autoSpaceDN/>
        <w:bidi w:val="0"/>
        <w:snapToGrid w:val="0"/>
        <w:spacing w:line="360" w:lineRule="auto"/>
        <w:ind w:left="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承包人是否提供履约担保：</w:t>
      </w:r>
      <w:r>
        <w:rPr>
          <w:rFonts w:hint="eastAsia" w:ascii="新宋体" w:hAnsi="新宋体" w:eastAsia="新宋体" w:cs="新宋体"/>
          <w:color w:val="auto"/>
          <w:spacing w:val="10"/>
          <w:szCs w:val="21"/>
          <w:highlight w:val="none"/>
          <w:u w:val="single"/>
        </w:rPr>
        <w:t xml:space="preserve"> </w:t>
      </w:r>
      <w:r>
        <w:rPr>
          <w:rFonts w:hint="eastAsia" w:ascii="新宋体" w:hAnsi="新宋体" w:eastAsia="新宋体" w:cs="新宋体"/>
          <w:color w:val="auto"/>
          <w:spacing w:val="10"/>
          <w:szCs w:val="21"/>
          <w:highlight w:val="none"/>
          <w:u w:val="single"/>
          <w:lang w:val="en-US" w:eastAsia="zh-CN"/>
        </w:rPr>
        <w:t>无</w:t>
      </w:r>
      <w:r>
        <w:rPr>
          <w:rFonts w:hint="eastAsia" w:ascii="新宋体" w:hAnsi="新宋体" w:eastAsia="新宋体" w:cs="新宋体"/>
          <w:color w:val="auto"/>
          <w:spacing w:val="10"/>
          <w:szCs w:val="21"/>
          <w:highlight w:val="none"/>
          <w:u w:val="single"/>
        </w:rPr>
        <w:t>。</w:t>
      </w:r>
    </w:p>
    <w:p w14:paraId="58078D1D">
      <w:pPr>
        <w:pStyle w:val="20"/>
        <w:keepNext w:val="0"/>
        <w:keepLines w:val="0"/>
        <w:pageBreakBefore w:val="0"/>
        <w:widowControl w:val="0"/>
        <w:kinsoku/>
        <w:wordWrap/>
        <w:overflowPunct/>
        <w:topLinePunct w:val="0"/>
        <w:autoSpaceDE/>
        <w:autoSpaceDN/>
        <w:bidi w:val="0"/>
        <w:snapToGrid w:val="0"/>
        <w:spacing w:line="360" w:lineRule="auto"/>
        <w:ind w:firstLine="46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签订合同前承包人必须按市财建（2018）73 号文规定将农民工工资保障金存入</w:t>
      </w:r>
      <w:r>
        <w:rPr>
          <w:rFonts w:hint="eastAsia" w:ascii="新宋体" w:hAnsi="新宋体" w:eastAsia="新宋体" w:cs="新宋体"/>
          <w:color w:val="auto"/>
          <w:spacing w:val="10"/>
          <w:szCs w:val="21"/>
          <w:highlight w:val="none"/>
          <w:lang w:val="en-US" w:eastAsia="zh-CN"/>
        </w:rPr>
        <w:t>账</w:t>
      </w:r>
      <w:r>
        <w:rPr>
          <w:rFonts w:hint="eastAsia" w:ascii="新宋体" w:hAnsi="新宋体" w:eastAsia="新宋体" w:cs="新宋体"/>
          <w:color w:val="auto"/>
          <w:spacing w:val="10"/>
          <w:szCs w:val="21"/>
          <w:highlight w:val="none"/>
        </w:rPr>
        <w:t>户。工程竣工验收</w:t>
      </w:r>
      <w:r>
        <w:rPr>
          <w:rFonts w:hint="eastAsia" w:ascii="新宋体" w:hAnsi="新宋体" w:eastAsia="新宋体" w:cs="新宋体"/>
          <w:color w:val="auto"/>
          <w:spacing w:val="16"/>
          <w:szCs w:val="21"/>
          <w:highlight w:val="none"/>
        </w:rPr>
        <w:t xml:space="preserve"> </w:t>
      </w:r>
      <w:r>
        <w:rPr>
          <w:rFonts w:hint="eastAsia" w:ascii="新宋体" w:hAnsi="新宋体" w:eastAsia="新宋体" w:cs="新宋体"/>
          <w:color w:val="auto"/>
          <w:spacing w:val="9"/>
          <w:szCs w:val="21"/>
          <w:highlight w:val="none"/>
        </w:rPr>
        <w:t>结算经审定后，按照规定程序，将农民工工资保障金没有使用或剩余的金额退还给承包人。</w:t>
      </w:r>
    </w:p>
    <w:p w14:paraId="60C56004">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08" w:name="_Toc21877"/>
      <w:r>
        <w:rPr>
          <w:rFonts w:hint="eastAsia"/>
          <w:b/>
          <w:bCs/>
          <w:color w:val="auto"/>
        </w:rPr>
        <w:t>4.  监理人</w:t>
      </w:r>
      <w:bookmarkEnd w:id="308"/>
    </w:p>
    <w:p w14:paraId="02EA789B">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09" w:name="_Toc10068"/>
      <w:r>
        <w:rPr>
          <w:rFonts w:hint="eastAsia"/>
          <w:b/>
          <w:bCs/>
          <w:color w:val="auto"/>
        </w:rPr>
        <w:t>4.1 监理人的一般规定</w:t>
      </w:r>
      <w:bookmarkEnd w:id="309"/>
    </w:p>
    <w:p w14:paraId="601476DC">
      <w:pPr>
        <w:keepNext w:val="0"/>
        <w:keepLines w:val="0"/>
        <w:pageBreakBefore w:val="0"/>
        <w:widowControl w:val="0"/>
        <w:kinsoku/>
        <w:wordWrap/>
        <w:overflowPunct/>
        <w:topLinePunct w:val="0"/>
        <w:autoSpaceDE/>
        <w:autoSpaceDN/>
        <w:bidi w:val="0"/>
        <w:snapToGrid w:val="0"/>
        <w:spacing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关于监理人的监理内容：</w:t>
      </w:r>
      <w:r>
        <w:rPr>
          <w:rFonts w:hint="eastAsia" w:ascii="新宋体" w:hAnsi="新宋体" w:eastAsia="新宋体" w:cs="新宋体"/>
          <w:color w:val="auto"/>
          <w:spacing w:val="8"/>
          <w:szCs w:val="21"/>
          <w:highlight w:val="none"/>
          <w:u w:val="single"/>
        </w:rPr>
        <w:t>见监理合同</w:t>
      </w:r>
      <w:r>
        <w:rPr>
          <w:rFonts w:hint="eastAsia" w:ascii="新宋体" w:hAnsi="新宋体" w:eastAsia="新宋体" w:cs="新宋体"/>
          <w:color w:val="auto"/>
          <w:spacing w:val="8"/>
          <w:szCs w:val="21"/>
          <w:highlight w:val="none"/>
        </w:rPr>
        <w:t>。</w:t>
      </w:r>
    </w:p>
    <w:p w14:paraId="3700B66C">
      <w:pPr>
        <w:pStyle w:val="20"/>
        <w:keepNext w:val="0"/>
        <w:keepLines w:val="0"/>
        <w:pageBreakBefore w:val="0"/>
        <w:widowControl w:val="0"/>
        <w:tabs>
          <w:tab w:val="left" w:pos="118"/>
        </w:tabs>
        <w:kinsoku/>
        <w:wordWrap/>
        <w:overflowPunct/>
        <w:topLinePunct w:val="0"/>
        <w:autoSpaceDE/>
        <w:autoSpaceDN/>
        <w:bidi w:val="0"/>
        <w:snapToGrid w:val="0"/>
        <w:spacing w:line="360" w:lineRule="auto"/>
        <w:ind w:firstLine="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rPr>
        <w:t>关于监理人的监理权限：</w:t>
      </w:r>
      <w:r>
        <w:rPr>
          <w:rFonts w:hint="eastAsia" w:ascii="新宋体" w:hAnsi="新宋体" w:eastAsia="新宋体" w:cs="新宋体"/>
          <w:color w:val="auto"/>
          <w:spacing w:val="11"/>
          <w:szCs w:val="21"/>
          <w:highlight w:val="none"/>
          <w:u w:val="single"/>
        </w:rPr>
        <w:t>1</w:t>
      </w:r>
      <w:r>
        <w:rPr>
          <w:rFonts w:hint="eastAsia" w:ascii="新宋体" w:hAnsi="新宋体" w:eastAsia="新宋体" w:cs="新宋体"/>
          <w:color w:val="auto"/>
          <w:spacing w:val="-29"/>
          <w:szCs w:val="21"/>
          <w:highlight w:val="none"/>
          <w:u w:val="single"/>
        </w:rPr>
        <w:t xml:space="preserve"> </w:t>
      </w:r>
      <w:r>
        <w:rPr>
          <w:rFonts w:hint="eastAsia" w:ascii="新宋体" w:hAnsi="新宋体" w:eastAsia="新宋体" w:cs="新宋体"/>
          <w:color w:val="auto"/>
          <w:spacing w:val="11"/>
          <w:szCs w:val="21"/>
          <w:highlight w:val="none"/>
          <w:u w:val="single"/>
        </w:rPr>
        <w:t>、在发出施工进度计划和施工方案</w:t>
      </w:r>
      <w:r>
        <w:rPr>
          <w:rFonts w:hint="eastAsia" w:ascii="新宋体" w:hAnsi="新宋体" w:eastAsia="新宋体" w:cs="新宋体"/>
          <w:color w:val="auto"/>
          <w:spacing w:val="10"/>
          <w:szCs w:val="21"/>
          <w:highlight w:val="none"/>
          <w:u w:val="single"/>
        </w:rPr>
        <w:t>说明以及有关能引起工程费用实际增加</w:t>
      </w:r>
      <w:r>
        <w:rPr>
          <w:rFonts w:hint="eastAsia" w:ascii="新宋体" w:hAnsi="新宋体" w:eastAsia="新宋体" w:cs="新宋体"/>
          <w:color w:val="auto"/>
          <w:spacing w:val="8"/>
          <w:szCs w:val="21"/>
          <w:highlight w:val="none"/>
          <w:u w:val="single"/>
        </w:rPr>
        <w:t>（减少）或延长工期的指令前，应得到发包人的书面批准。2</w:t>
      </w:r>
      <w:r>
        <w:rPr>
          <w:rFonts w:hint="eastAsia" w:ascii="新宋体" w:hAnsi="新宋体" w:eastAsia="新宋体" w:cs="新宋体"/>
          <w:color w:val="auto"/>
          <w:spacing w:val="-16"/>
          <w:szCs w:val="21"/>
          <w:highlight w:val="none"/>
          <w:u w:val="single"/>
        </w:rPr>
        <w:t xml:space="preserve"> </w:t>
      </w:r>
      <w:r>
        <w:rPr>
          <w:rFonts w:hint="eastAsia" w:ascii="新宋体" w:hAnsi="新宋体" w:eastAsia="新宋体" w:cs="新宋体"/>
          <w:color w:val="auto"/>
          <w:spacing w:val="8"/>
          <w:szCs w:val="21"/>
          <w:highlight w:val="none"/>
          <w:u w:val="single"/>
        </w:rPr>
        <w:t>、监理工程师在向承包人发出有关技术规范</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1"/>
          <w:szCs w:val="21"/>
          <w:highlight w:val="none"/>
          <w:u w:val="single"/>
        </w:rPr>
        <w:t>的重大变更或有关变更合同条款的任何指令前均应获得发包人书面批准。3、工程实际竣工</w:t>
      </w:r>
      <w:r>
        <w:rPr>
          <w:rFonts w:hint="eastAsia" w:ascii="新宋体" w:hAnsi="新宋体" w:eastAsia="新宋体" w:cs="新宋体"/>
          <w:color w:val="auto"/>
          <w:spacing w:val="10"/>
          <w:szCs w:val="21"/>
          <w:highlight w:val="none"/>
          <w:u w:val="single"/>
        </w:rPr>
        <w:t>日期提前或超</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1"/>
          <w:szCs w:val="21"/>
          <w:highlight w:val="none"/>
          <w:u w:val="single"/>
        </w:rPr>
        <w:t>过工程承包合同规定的竣工期限的签证之前应得到发包人的书面批准。4</w:t>
      </w:r>
      <w:r>
        <w:rPr>
          <w:rFonts w:hint="eastAsia" w:ascii="新宋体" w:hAnsi="新宋体" w:eastAsia="新宋体" w:cs="新宋体"/>
          <w:color w:val="auto"/>
          <w:spacing w:val="-29"/>
          <w:szCs w:val="21"/>
          <w:highlight w:val="none"/>
          <w:u w:val="single"/>
        </w:rPr>
        <w:t xml:space="preserve"> </w:t>
      </w:r>
      <w:r>
        <w:rPr>
          <w:rFonts w:hint="eastAsia" w:ascii="新宋体" w:hAnsi="新宋体" w:eastAsia="新宋体" w:cs="新宋体"/>
          <w:color w:val="auto"/>
          <w:spacing w:val="11"/>
          <w:szCs w:val="21"/>
          <w:highlight w:val="none"/>
          <w:u w:val="single"/>
        </w:rPr>
        <w:t>、签证单监理只有</w:t>
      </w:r>
      <w:r>
        <w:rPr>
          <w:rFonts w:hint="eastAsia" w:ascii="新宋体" w:hAnsi="新宋体" w:eastAsia="新宋体" w:cs="新宋体"/>
          <w:color w:val="auto"/>
          <w:spacing w:val="10"/>
          <w:szCs w:val="21"/>
          <w:highlight w:val="none"/>
          <w:u w:val="single"/>
        </w:rPr>
        <w:t>证明权，无确</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0"/>
          <w:szCs w:val="21"/>
          <w:highlight w:val="none"/>
          <w:u w:val="single"/>
        </w:rPr>
        <w:t>认权（详细见发包人与监理单位签订的监理合同）</w:t>
      </w:r>
      <w:r>
        <w:rPr>
          <w:rFonts w:hint="eastAsia" w:ascii="新宋体" w:hAnsi="新宋体" w:eastAsia="新宋体" w:cs="新宋体"/>
          <w:color w:val="auto"/>
          <w:spacing w:val="-58"/>
          <w:szCs w:val="21"/>
          <w:highlight w:val="none"/>
          <w:u w:val="single"/>
        </w:rPr>
        <w:t xml:space="preserve"> </w:t>
      </w:r>
      <w:r>
        <w:rPr>
          <w:rFonts w:hint="eastAsia" w:ascii="新宋体" w:hAnsi="新宋体" w:eastAsia="新宋体" w:cs="新宋体"/>
          <w:color w:val="auto"/>
          <w:spacing w:val="10"/>
          <w:szCs w:val="21"/>
          <w:highlight w:val="none"/>
          <w:u w:val="single"/>
        </w:rPr>
        <w:t>。5</w:t>
      </w:r>
      <w:r>
        <w:rPr>
          <w:rFonts w:hint="eastAsia" w:ascii="新宋体" w:hAnsi="新宋体" w:eastAsia="新宋体" w:cs="新宋体"/>
          <w:color w:val="auto"/>
          <w:spacing w:val="-32"/>
          <w:szCs w:val="21"/>
          <w:highlight w:val="none"/>
          <w:u w:val="single"/>
        </w:rPr>
        <w:t xml:space="preserve"> </w:t>
      </w:r>
      <w:r>
        <w:rPr>
          <w:rFonts w:hint="eastAsia" w:ascii="新宋体" w:hAnsi="新宋体" w:eastAsia="新宋体" w:cs="新宋体"/>
          <w:color w:val="auto"/>
          <w:spacing w:val="10"/>
          <w:szCs w:val="21"/>
          <w:highlight w:val="none"/>
          <w:u w:val="single"/>
        </w:rPr>
        <w:t>、工程内容和材料变更确认应得到发包人的书</w:t>
      </w:r>
      <w:r>
        <w:rPr>
          <w:rFonts w:hint="eastAsia" w:ascii="新宋体" w:hAnsi="新宋体" w:eastAsia="新宋体" w:cs="新宋体"/>
          <w:color w:val="auto"/>
          <w:spacing w:val="9"/>
          <w:szCs w:val="21"/>
          <w:highlight w:val="none"/>
          <w:u w:val="single"/>
        </w:rPr>
        <w:t>面批</w:t>
      </w:r>
      <w:r>
        <w:rPr>
          <w:rFonts w:hint="eastAsia" w:ascii="新宋体" w:hAnsi="新宋体" w:eastAsia="新宋体" w:cs="新宋体"/>
          <w:color w:val="auto"/>
          <w:spacing w:val="10"/>
          <w:szCs w:val="21"/>
          <w:highlight w:val="none"/>
          <w:u w:val="single"/>
        </w:rPr>
        <w:t>准。不管通用合同条款如何约定，监理人履行须</w:t>
      </w:r>
      <w:r>
        <w:rPr>
          <w:rFonts w:hint="eastAsia" w:ascii="新宋体" w:hAnsi="新宋体" w:eastAsia="新宋体" w:cs="新宋体"/>
          <w:color w:val="auto"/>
          <w:spacing w:val="9"/>
          <w:szCs w:val="21"/>
          <w:highlight w:val="none"/>
          <w:u w:val="single"/>
        </w:rPr>
        <w:t>经发包人批准行使的权利时，应当向承包人出示其行使该</w:t>
      </w:r>
      <w:r>
        <w:rPr>
          <w:rFonts w:hint="eastAsia" w:ascii="新宋体" w:hAnsi="新宋体" w:eastAsia="新宋体" w:cs="新宋体"/>
          <w:color w:val="auto"/>
          <w:spacing w:val="10"/>
          <w:szCs w:val="21"/>
          <w:highlight w:val="none"/>
          <w:u w:val="single"/>
        </w:rPr>
        <w:t>权利已经取得发包人批准的文件或者其他合法有效的证明。</w:t>
      </w:r>
    </w:p>
    <w:p w14:paraId="72CF6A2C">
      <w:pPr>
        <w:keepNext w:val="0"/>
        <w:keepLines w:val="0"/>
        <w:pageBreakBefore w:val="0"/>
        <w:widowControl w:val="0"/>
        <w:kinsoku/>
        <w:wordWrap/>
        <w:overflowPunct/>
        <w:topLinePunct w:val="0"/>
        <w:autoSpaceDE/>
        <w:autoSpaceDN/>
        <w:bidi w:val="0"/>
        <w:snapToGrid w:val="0"/>
        <w:spacing w:line="360" w:lineRule="auto"/>
        <w:ind w:left="22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关于监理人在施工现场的办公场所、生活场所的提供和费用承担的约定：</w:t>
      </w:r>
      <w:r>
        <w:rPr>
          <w:rFonts w:hint="eastAsia" w:ascii="新宋体" w:hAnsi="新宋体" w:eastAsia="新宋体" w:cs="新宋体"/>
          <w:color w:val="auto"/>
          <w:spacing w:val="9"/>
          <w:szCs w:val="21"/>
          <w:highlight w:val="none"/>
          <w:u w:val="single"/>
        </w:rPr>
        <w:t>同通用条款</w:t>
      </w:r>
      <w:r>
        <w:rPr>
          <w:rFonts w:hint="eastAsia" w:ascii="新宋体" w:hAnsi="新宋体" w:eastAsia="新宋体" w:cs="新宋体"/>
          <w:color w:val="auto"/>
          <w:spacing w:val="9"/>
          <w:szCs w:val="21"/>
          <w:highlight w:val="none"/>
        </w:rPr>
        <w:t>。</w:t>
      </w:r>
    </w:p>
    <w:p w14:paraId="7D4A38B3">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0" w:name="_Toc15077"/>
      <w:r>
        <w:rPr>
          <w:rFonts w:hint="eastAsia"/>
          <w:b/>
          <w:bCs/>
          <w:color w:val="auto"/>
        </w:rPr>
        <w:t>4.2  监理人员</w:t>
      </w:r>
      <w:bookmarkEnd w:id="310"/>
    </w:p>
    <w:p w14:paraId="77DC1455">
      <w:pPr>
        <w:keepNext w:val="0"/>
        <w:keepLines w:val="0"/>
        <w:pageBreakBefore w:val="0"/>
        <w:widowControl w:val="0"/>
        <w:kinsoku/>
        <w:wordWrap/>
        <w:overflowPunct/>
        <w:topLinePunct w:val="0"/>
        <w:autoSpaceDE/>
        <w:autoSpaceDN/>
        <w:bidi w:val="0"/>
        <w:snapToGrid w:val="0"/>
        <w:spacing w:line="360" w:lineRule="auto"/>
        <w:ind w:left="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总监理工程师：</w:t>
      </w:r>
    </w:p>
    <w:p w14:paraId="58F3A88C">
      <w:pPr>
        <w:keepNext w:val="0"/>
        <w:keepLines w:val="0"/>
        <w:pageBreakBefore w:val="0"/>
        <w:widowControl w:val="0"/>
        <w:kinsoku/>
        <w:wordWrap/>
        <w:overflowPunct/>
        <w:topLinePunct w:val="0"/>
        <w:autoSpaceDE/>
        <w:autoSpaceDN/>
        <w:bidi w:val="0"/>
        <w:snapToGrid w:val="0"/>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姓</w:t>
      </w:r>
      <w:r>
        <w:rPr>
          <w:rFonts w:hint="eastAsia" w:ascii="新宋体" w:hAnsi="新宋体" w:eastAsia="新宋体" w:cs="新宋体"/>
          <w:color w:val="auto"/>
          <w:spacing w:val="9"/>
          <w:szCs w:val="21"/>
          <w:highlight w:val="none"/>
        </w:rPr>
        <w:t xml:space="preserve">    </w:t>
      </w:r>
      <w:r>
        <w:rPr>
          <w:rFonts w:hint="eastAsia" w:ascii="新宋体" w:hAnsi="新宋体" w:eastAsia="新宋体" w:cs="新宋体"/>
          <w:color w:val="auto"/>
          <w:spacing w:val="5"/>
          <w:szCs w:val="21"/>
          <w:highlight w:val="none"/>
        </w:rPr>
        <w:t>名</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7"/>
          <w:szCs w:val="21"/>
          <w:highlight w:val="none"/>
        </w:rPr>
        <w:t>；</w:t>
      </w:r>
    </w:p>
    <w:p w14:paraId="0E08B4B4">
      <w:pPr>
        <w:keepNext w:val="0"/>
        <w:keepLines w:val="0"/>
        <w:pageBreakBefore w:val="0"/>
        <w:widowControl w:val="0"/>
        <w:kinsoku/>
        <w:wordWrap/>
        <w:overflowPunct/>
        <w:topLinePunct w:val="0"/>
        <w:autoSpaceDE/>
        <w:autoSpaceDN/>
        <w:bidi w:val="0"/>
        <w:snapToGrid w:val="0"/>
        <w:spacing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职</w:t>
      </w:r>
      <w:r>
        <w:rPr>
          <w:rFonts w:hint="eastAsia" w:ascii="新宋体" w:hAnsi="新宋体" w:eastAsia="新宋体" w:cs="新宋体"/>
          <w:color w:val="auto"/>
          <w:spacing w:val="8"/>
          <w:szCs w:val="21"/>
          <w:highlight w:val="none"/>
        </w:rPr>
        <w:t xml:space="preserve">    </w:t>
      </w:r>
      <w:r>
        <w:rPr>
          <w:rFonts w:hint="eastAsia" w:ascii="新宋体" w:hAnsi="新宋体" w:eastAsia="新宋体" w:cs="新宋体"/>
          <w:color w:val="auto"/>
          <w:spacing w:val="5"/>
          <w:szCs w:val="21"/>
          <w:highlight w:val="none"/>
        </w:rPr>
        <w:t>务</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5"/>
          <w:szCs w:val="21"/>
          <w:highlight w:val="none"/>
          <w:u w:val="single"/>
        </w:rPr>
        <w:t>成交后填写</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7"/>
          <w:szCs w:val="21"/>
          <w:highlight w:val="none"/>
        </w:rPr>
        <w:t>；</w:t>
      </w:r>
    </w:p>
    <w:p w14:paraId="5607FB42">
      <w:pPr>
        <w:keepNext w:val="0"/>
        <w:keepLines w:val="0"/>
        <w:pageBreakBefore w:val="0"/>
        <w:widowControl w:val="0"/>
        <w:kinsoku/>
        <w:wordWrap/>
        <w:overflowPunct/>
        <w:topLinePunct w:val="0"/>
        <w:autoSpaceDE/>
        <w:autoSpaceDN/>
        <w:bidi w:val="0"/>
        <w:snapToGrid w:val="0"/>
        <w:spacing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监理工程师执业资格证书号</w:t>
      </w:r>
      <w:r>
        <w:rPr>
          <w:rFonts w:hint="eastAsia" w:ascii="新宋体" w:hAnsi="新宋体" w:eastAsia="新宋体" w:cs="新宋体"/>
          <w:color w:val="auto"/>
          <w:szCs w:val="21"/>
          <w:highlight w:val="none"/>
        </w:rPr>
        <w:t>：（</w:t>
      </w:r>
      <w:r>
        <w:rPr>
          <w:rFonts w:hint="eastAsia" w:ascii="新宋体" w:hAnsi="新宋体" w:eastAsia="新宋体" w:cs="新宋体"/>
          <w:color w:val="auto"/>
          <w:spacing w:val="-58"/>
          <w:szCs w:val="21"/>
          <w:highlight w:val="none"/>
        </w:rPr>
        <w:t xml:space="preserve"> </w:t>
      </w:r>
      <w:r>
        <w:rPr>
          <w:rFonts w:hint="eastAsia" w:ascii="新宋体" w:hAnsi="新宋体" w:eastAsia="新宋体" w:cs="新宋体"/>
          <w:color w:val="auto"/>
          <w:spacing w:val="8"/>
          <w:szCs w:val="21"/>
          <w:highlight w:val="none"/>
          <w:u w:val="single"/>
        </w:rPr>
        <w:t>成交后填写</w:t>
      </w:r>
      <w:r>
        <w:rPr>
          <w:rFonts w:hint="eastAsia" w:ascii="新宋体" w:hAnsi="新宋体" w:eastAsia="新宋体" w:cs="新宋体"/>
          <w:color w:val="auto"/>
          <w:szCs w:val="21"/>
          <w:highlight w:val="none"/>
          <w:u w:val="single"/>
        </w:rPr>
        <w:t>）</w:t>
      </w:r>
      <w:r>
        <w:rPr>
          <w:rFonts w:hint="eastAsia" w:ascii="新宋体" w:hAnsi="新宋体" w:eastAsia="新宋体" w:cs="新宋体"/>
          <w:color w:val="auto"/>
          <w:szCs w:val="21"/>
          <w:highlight w:val="none"/>
        </w:rPr>
        <w:t>；</w:t>
      </w:r>
    </w:p>
    <w:p w14:paraId="3629EB88">
      <w:pPr>
        <w:keepNext w:val="0"/>
        <w:keepLines w:val="0"/>
        <w:pageBreakBefore w:val="0"/>
        <w:widowControl w:val="0"/>
        <w:kinsoku/>
        <w:wordWrap/>
        <w:overflowPunct/>
        <w:topLinePunct w:val="0"/>
        <w:autoSpaceDE/>
        <w:autoSpaceDN/>
        <w:bidi w:val="0"/>
        <w:snapToGrid w:val="0"/>
        <w:spacing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联系电话</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57"/>
          <w:szCs w:val="21"/>
          <w:highlight w:val="non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2"/>
          <w:szCs w:val="21"/>
          <w:highlight w:val="none"/>
          <w:u w:val="single"/>
        </w:rPr>
        <w:t>）</w:t>
      </w:r>
      <w:r>
        <w:rPr>
          <w:rFonts w:hint="eastAsia" w:ascii="新宋体" w:hAnsi="新宋体" w:eastAsia="新宋体" w:cs="新宋体"/>
          <w:color w:val="auto"/>
          <w:spacing w:val="-2"/>
          <w:szCs w:val="21"/>
          <w:highlight w:val="none"/>
        </w:rPr>
        <w:t>；</w:t>
      </w:r>
    </w:p>
    <w:p w14:paraId="01F922EB">
      <w:pPr>
        <w:keepNext w:val="0"/>
        <w:keepLines w:val="0"/>
        <w:pageBreakBefore w:val="0"/>
        <w:widowControl w:val="0"/>
        <w:kinsoku/>
        <w:wordWrap/>
        <w:overflowPunct/>
        <w:topLinePunct w:val="0"/>
        <w:autoSpaceDE/>
        <w:autoSpaceDN/>
        <w:bidi w:val="0"/>
        <w:snapToGrid w:val="0"/>
        <w:spacing w:line="360" w:lineRule="auto"/>
        <w:ind w:left="45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电子信箱</w:t>
      </w:r>
      <w:r>
        <w:rPr>
          <w:rFonts w:hint="eastAsia" w:ascii="新宋体" w:hAnsi="新宋体" w:eastAsia="新宋体" w:cs="新宋体"/>
          <w:color w:val="auto"/>
          <w:spacing w:val="-1"/>
          <w:szCs w:val="21"/>
          <w:highlight w:val="none"/>
        </w:rPr>
        <w:t>：（</w:t>
      </w:r>
      <w:r>
        <w:rPr>
          <w:rFonts w:hint="eastAsia" w:ascii="新宋体" w:hAnsi="新宋体" w:eastAsia="新宋体" w:cs="新宋体"/>
          <w:color w:val="auto"/>
          <w:spacing w:val="-57"/>
          <w:szCs w:val="21"/>
          <w:highlight w:val="none"/>
        </w:rPr>
        <w:t xml:space="preserve"> </w:t>
      </w:r>
      <w:r>
        <w:rPr>
          <w:rFonts w:hint="eastAsia" w:ascii="新宋体" w:hAnsi="新宋体" w:eastAsia="新宋体" w:cs="新宋体"/>
          <w:color w:val="auto"/>
          <w:spacing w:val="4"/>
          <w:szCs w:val="21"/>
          <w:highlight w:val="none"/>
          <w:u w:val="single"/>
        </w:rPr>
        <w:t>成交后填写</w:t>
      </w:r>
      <w:r>
        <w:rPr>
          <w:rFonts w:hint="eastAsia" w:ascii="新宋体" w:hAnsi="新宋体" w:eastAsia="新宋体" w:cs="新宋体"/>
          <w:color w:val="auto"/>
          <w:spacing w:val="-1"/>
          <w:szCs w:val="21"/>
          <w:highlight w:val="none"/>
          <w:u w:val="single"/>
        </w:rPr>
        <w:t>）</w:t>
      </w:r>
      <w:r>
        <w:rPr>
          <w:rFonts w:hint="eastAsia" w:ascii="新宋体" w:hAnsi="新宋体" w:eastAsia="新宋体" w:cs="新宋体"/>
          <w:color w:val="auto"/>
          <w:spacing w:val="-1"/>
          <w:szCs w:val="21"/>
          <w:highlight w:val="none"/>
        </w:rPr>
        <w:t>；</w:t>
      </w:r>
    </w:p>
    <w:p w14:paraId="38515EB2">
      <w:pPr>
        <w:keepNext w:val="0"/>
        <w:keepLines w:val="0"/>
        <w:pageBreakBefore w:val="0"/>
        <w:widowControl w:val="0"/>
        <w:kinsoku/>
        <w:wordWrap/>
        <w:overflowPunct/>
        <w:topLinePunct w:val="0"/>
        <w:autoSpaceDE/>
        <w:autoSpaceDN/>
        <w:bidi w:val="0"/>
        <w:snapToGrid w:val="0"/>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通信地址</w:t>
      </w:r>
      <w:r>
        <w:rPr>
          <w:rFonts w:hint="eastAsia" w:ascii="新宋体" w:hAnsi="新宋体" w:eastAsia="新宋体" w:cs="新宋体"/>
          <w:color w:val="auto"/>
          <w:spacing w:val="-2"/>
          <w:szCs w:val="21"/>
          <w:highlight w:val="none"/>
        </w:rPr>
        <w:t>：（</w:t>
      </w:r>
      <w:r>
        <w:rPr>
          <w:rFonts w:hint="eastAsia" w:ascii="新宋体" w:hAnsi="新宋体" w:eastAsia="新宋体" w:cs="新宋体"/>
          <w:color w:val="auto"/>
          <w:spacing w:val="-56"/>
          <w:szCs w:val="21"/>
          <w:highlight w:val="non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2"/>
          <w:szCs w:val="21"/>
          <w:highlight w:val="none"/>
          <w:u w:val="single"/>
        </w:rPr>
        <w:t>）</w:t>
      </w:r>
      <w:r>
        <w:rPr>
          <w:rFonts w:hint="eastAsia" w:ascii="新宋体" w:hAnsi="新宋体" w:eastAsia="新宋体" w:cs="新宋体"/>
          <w:color w:val="auto"/>
          <w:spacing w:val="-2"/>
          <w:szCs w:val="21"/>
          <w:highlight w:val="none"/>
        </w:rPr>
        <w:t>；</w:t>
      </w:r>
    </w:p>
    <w:p w14:paraId="0C5628D2">
      <w:pPr>
        <w:keepNext w:val="0"/>
        <w:keepLines w:val="0"/>
        <w:pageBreakBefore w:val="0"/>
        <w:widowControl w:val="0"/>
        <w:kinsoku/>
        <w:wordWrap/>
        <w:overflowPunct/>
        <w:topLinePunct w:val="0"/>
        <w:autoSpaceDE/>
        <w:autoSpaceDN/>
        <w:bidi w:val="0"/>
        <w:snapToGrid w:val="0"/>
        <w:spacing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关于监理人的其他约定</w:t>
      </w:r>
      <w:r>
        <w:rPr>
          <w:rFonts w:hint="eastAsia" w:ascii="新宋体" w:hAnsi="新宋体" w:eastAsia="新宋体" w:cs="新宋体"/>
          <w:color w:val="auto"/>
          <w:spacing w:val="-3"/>
          <w:szCs w:val="21"/>
          <w:highlight w:val="none"/>
        </w:rPr>
        <w:t>：（</w:t>
      </w:r>
      <w:r>
        <w:rPr>
          <w:rFonts w:hint="eastAsia" w:ascii="新宋体" w:hAnsi="新宋体" w:eastAsia="新宋体" w:cs="新宋体"/>
          <w:color w:val="auto"/>
          <w:spacing w:val="-57"/>
          <w:szCs w:val="21"/>
          <w:highlight w:val="none"/>
        </w:rPr>
        <w:t xml:space="preserve"> </w:t>
      </w:r>
      <w:r>
        <w:rPr>
          <w:rFonts w:hint="eastAsia" w:ascii="新宋体" w:hAnsi="新宋体" w:eastAsia="新宋体" w:cs="新宋体"/>
          <w:color w:val="auto"/>
          <w:spacing w:val="7"/>
          <w:szCs w:val="21"/>
          <w:highlight w:val="none"/>
          <w:u w:val="single"/>
        </w:rPr>
        <w:t>成交后填写）</w:t>
      </w:r>
      <w:r>
        <w:rPr>
          <w:rFonts w:hint="eastAsia" w:ascii="新宋体" w:hAnsi="新宋体" w:eastAsia="新宋体" w:cs="新宋体"/>
          <w:color w:val="auto"/>
          <w:spacing w:val="7"/>
          <w:szCs w:val="21"/>
          <w:highlight w:val="none"/>
        </w:rPr>
        <w:t>。</w:t>
      </w:r>
    </w:p>
    <w:p w14:paraId="2939DEA4">
      <w:pPr>
        <w:pStyle w:val="20"/>
        <w:keepNext w:val="0"/>
        <w:keepLines w:val="0"/>
        <w:pageBreakBefore w:val="0"/>
        <w:widowControl w:val="0"/>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1" w:name="_Toc27414"/>
      <w:r>
        <w:rPr>
          <w:rFonts w:hint="eastAsia"/>
          <w:b/>
          <w:bCs/>
          <w:color w:val="auto"/>
        </w:rPr>
        <w:t>4.3  商定或确定</w:t>
      </w:r>
      <w:bookmarkEnd w:id="311"/>
    </w:p>
    <w:p w14:paraId="3A29D7C0">
      <w:pPr>
        <w:keepNext w:val="0"/>
        <w:keepLines w:val="0"/>
        <w:pageBreakBefore w:val="0"/>
        <w:widowControl w:val="0"/>
        <w:kinsoku/>
        <w:wordWrap/>
        <w:overflowPunct/>
        <w:topLinePunct w:val="0"/>
        <w:autoSpaceDE/>
        <w:autoSpaceDN/>
        <w:bidi w:val="0"/>
        <w:snapToGrid w:val="0"/>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position w:val="20"/>
          <w:szCs w:val="21"/>
          <w:highlight w:val="none"/>
        </w:rPr>
        <w:t>在发包人和承包人不能通过协商达成一致意见时，发包人授权监理人对以下事项进行记录：</w:t>
      </w:r>
      <w:r>
        <w:rPr>
          <w:rFonts w:hint="eastAsia" w:ascii="新宋体" w:hAnsi="新宋体" w:eastAsia="新宋体" w:cs="新宋体"/>
          <w:color w:val="auto"/>
          <w:spacing w:val="10"/>
          <w:position w:val="20"/>
          <w:szCs w:val="21"/>
          <w:highlight w:val="none"/>
          <w:u w:val="single"/>
        </w:rPr>
        <w:t>（1）工作范围和工作界面；（2）隐蔽工程的质量和数量的争议。</w:t>
      </w:r>
    </w:p>
    <w:p w14:paraId="1F87F227">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2" w:name="_Toc18056"/>
      <w:r>
        <w:rPr>
          <w:rFonts w:hint="eastAsia"/>
          <w:b/>
          <w:bCs/>
          <w:color w:val="auto"/>
          <w:lang w:val="en-US" w:eastAsia="zh-CN"/>
        </w:rPr>
        <w:t xml:space="preserve">5.  </w:t>
      </w:r>
      <w:r>
        <w:rPr>
          <w:rFonts w:hint="eastAsia"/>
          <w:b/>
          <w:bCs/>
          <w:color w:val="auto"/>
        </w:rPr>
        <w:t>工程质量</w:t>
      </w:r>
      <w:bookmarkEnd w:id="312"/>
    </w:p>
    <w:p w14:paraId="435FF066">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3" w:name="_Toc10770"/>
      <w:r>
        <w:rPr>
          <w:rFonts w:hint="eastAsia"/>
          <w:b/>
          <w:bCs/>
          <w:color w:val="auto"/>
        </w:rPr>
        <w:t>5.1  质量要求</w:t>
      </w:r>
      <w:bookmarkEnd w:id="313"/>
    </w:p>
    <w:p w14:paraId="28261DFD">
      <w:pPr>
        <w:pStyle w:val="20"/>
        <w:keepNext w:val="0"/>
        <w:keepLines w:val="0"/>
        <w:pageBreakBefore w:val="0"/>
        <w:widowControl w:val="0"/>
        <w:kinsoku/>
        <w:wordWrap/>
        <w:overflowPunct/>
        <w:topLinePunct w:val="0"/>
        <w:autoSpaceDE/>
        <w:autoSpaceDN/>
        <w:bidi w:val="0"/>
        <w:snapToGrid w:val="0"/>
        <w:spacing w:line="360" w:lineRule="auto"/>
        <w:ind w:left="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5.1.</w:t>
      </w:r>
      <w:r>
        <w:rPr>
          <w:rFonts w:hint="eastAsia" w:ascii="新宋体" w:hAnsi="新宋体" w:eastAsia="新宋体" w:cs="新宋体"/>
          <w:color w:val="auto"/>
          <w:spacing w:val="-33"/>
          <w:szCs w:val="21"/>
          <w:highlight w:val="none"/>
        </w:rPr>
        <w:t xml:space="preserve"> </w:t>
      </w:r>
      <w:r>
        <w:rPr>
          <w:rFonts w:hint="eastAsia" w:ascii="新宋体" w:hAnsi="新宋体" w:eastAsia="新宋体" w:cs="新宋体"/>
          <w:color w:val="auto"/>
          <w:spacing w:val="5"/>
          <w:szCs w:val="21"/>
          <w:highlight w:val="none"/>
        </w:rPr>
        <w:t>1  特殊质量标准和要求：</w:t>
      </w:r>
      <w:r>
        <w:rPr>
          <w:rFonts w:hint="eastAsia" w:ascii="新宋体" w:hAnsi="新宋体" w:eastAsia="新宋体" w:cs="新宋体"/>
          <w:color w:val="auto"/>
          <w:spacing w:val="5"/>
          <w:szCs w:val="21"/>
          <w:highlight w:val="none"/>
          <w:u w:val="single"/>
        </w:rPr>
        <w:t xml:space="preserve">无 </w:t>
      </w:r>
      <w:r>
        <w:rPr>
          <w:rFonts w:hint="eastAsia" w:ascii="新宋体" w:hAnsi="新宋体" w:eastAsia="新宋体" w:cs="新宋体"/>
          <w:color w:val="auto"/>
          <w:spacing w:val="5"/>
          <w:szCs w:val="21"/>
          <w:highlight w:val="none"/>
        </w:rPr>
        <w:t>。</w:t>
      </w:r>
    </w:p>
    <w:p w14:paraId="3DAC8AFB">
      <w:pPr>
        <w:keepNext w:val="0"/>
        <w:keepLines w:val="0"/>
        <w:pageBreakBefore w:val="0"/>
        <w:widowControl w:val="0"/>
        <w:kinsoku/>
        <w:wordWrap/>
        <w:overflowPunct/>
        <w:topLinePunct w:val="0"/>
        <w:autoSpaceDE/>
        <w:autoSpaceDN/>
        <w:bidi w:val="0"/>
        <w:snapToGrid w:val="0"/>
        <w:spacing w:line="360" w:lineRule="auto"/>
        <w:ind w:left="43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关于工程奖项的约定：</w:t>
      </w:r>
      <w:r>
        <w:rPr>
          <w:rFonts w:hint="eastAsia" w:ascii="新宋体" w:hAnsi="新宋体" w:eastAsia="新宋体" w:cs="新宋体"/>
          <w:color w:val="auto"/>
          <w:spacing w:val="8"/>
          <w:szCs w:val="21"/>
          <w:highlight w:val="none"/>
          <w:u w:val="single"/>
        </w:rPr>
        <w:t xml:space="preserve">无 </w:t>
      </w:r>
      <w:r>
        <w:rPr>
          <w:rFonts w:hint="eastAsia" w:ascii="新宋体" w:hAnsi="新宋体" w:eastAsia="新宋体" w:cs="新宋体"/>
          <w:color w:val="auto"/>
          <w:spacing w:val="8"/>
          <w:szCs w:val="21"/>
          <w:highlight w:val="none"/>
        </w:rPr>
        <w:t>。</w:t>
      </w:r>
    </w:p>
    <w:p w14:paraId="0A666702">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4" w:name="_Toc12294"/>
      <w:r>
        <w:rPr>
          <w:rFonts w:hint="eastAsia"/>
          <w:b/>
          <w:bCs/>
          <w:color w:val="auto"/>
        </w:rPr>
        <w:t>5.3  隐蔽工程检查</w:t>
      </w:r>
      <w:bookmarkEnd w:id="314"/>
    </w:p>
    <w:p w14:paraId="27BB5409">
      <w:pPr>
        <w:pStyle w:val="20"/>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b/>
          <w:bCs/>
          <w:color w:val="auto"/>
          <w:spacing w:val="7"/>
          <w:szCs w:val="21"/>
          <w:highlight w:val="none"/>
        </w:rPr>
        <w:t>5.3.1</w:t>
      </w:r>
      <w:r>
        <w:rPr>
          <w:rFonts w:hint="eastAsia" w:ascii="新宋体" w:hAnsi="新宋体" w:eastAsia="新宋体" w:cs="新宋体"/>
          <w:b/>
          <w:bCs/>
          <w:color w:val="auto"/>
          <w:spacing w:val="38"/>
          <w:szCs w:val="21"/>
          <w:highlight w:val="none"/>
        </w:rPr>
        <w:t xml:space="preserve"> </w:t>
      </w:r>
      <w:r>
        <w:rPr>
          <w:rFonts w:hint="eastAsia" w:ascii="新宋体" w:hAnsi="新宋体" w:eastAsia="新宋体" w:cs="新宋体"/>
          <w:color w:val="auto"/>
          <w:spacing w:val="7"/>
          <w:szCs w:val="21"/>
          <w:highlight w:val="none"/>
        </w:rPr>
        <w:t>隐蔽工程建成应当书面通知发包人及监理人。</w:t>
      </w:r>
    </w:p>
    <w:p w14:paraId="1919637F">
      <w:pPr>
        <w:pStyle w:val="20"/>
        <w:keepNext w:val="0"/>
        <w:keepLines w:val="0"/>
        <w:pageBreakBefore w:val="0"/>
        <w:widowControl w:val="0"/>
        <w:kinsoku/>
        <w:wordWrap/>
        <w:overflowPunct/>
        <w:topLinePunct w:val="0"/>
        <w:autoSpaceDE/>
        <w:autoSpaceDN/>
        <w:bidi w:val="0"/>
        <w:snapToGrid w:val="0"/>
        <w:spacing w:line="360" w:lineRule="auto"/>
        <w:ind w:right="5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5.3.2 承包人提前通知监理人隐蔽工程检查的期限的约定：</w:t>
      </w:r>
      <w:r>
        <w:rPr>
          <w:rFonts w:hint="eastAsia" w:ascii="新宋体" w:hAnsi="新宋体" w:eastAsia="新宋体" w:cs="新宋体"/>
          <w:color w:val="auto"/>
          <w:spacing w:val="8"/>
          <w:szCs w:val="21"/>
          <w:highlight w:val="none"/>
          <w:u w:val="single"/>
        </w:rPr>
        <w:t>共同检</w:t>
      </w:r>
      <w:r>
        <w:rPr>
          <w:rFonts w:hint="eastAsia" w:ascii="新宋体" w:hAnsi="新宋体" w:eastAsia="新宋体" w:cs="新宋体"/>
          <w:color w:val="auto"/>
          <w:spacing w:val="7"/>
          <w:szCs w:val="21"/>
          <w:highlight w:val="none"/>
          <w:u w:val="single"/>
        </w:rPr>
        <w:t>查前</w:t>
      </w:r>
      <w:r>
        <w:rPr>
          <w:rFonts w:hint="eastAsia" w:ascii="新宋体" w:hAnsi="新宋体" w:eastAsia="新宋体" w:cs="新宋体"/>
          <w:color w:val="auto"/>
          <w:spacing w:val="-45"/>
          <w:szCs w:val="21"/>
          <w:highlight w:val="none"/>
          <w:u w:val="single"/>
        </w:rPr>
        <w:t xml:space="preserve"> </w:t>
      </w:r>
      <w:r>
        <w:rPr>
          <w:rFonts w:hint="eastAsia" w:ascii="新宋体" w:hAnsi="新宋体" w:eastAsia="新宋体" w:cs="新宋体"/>
          <w:color w:val="auto"/>
          <w:spacing w:val="7"/>
          <w:szCs w:val="21"/>
          <w:highlight w:val="none"/>
          <w:u w:val="single"/>
        </w:rPr>
        <w:t>48 小时书面通知监理人及发包</w:t>
      </w:r>
      <w:r>
        <w:rPr>
          <w:rFonts w:hint="eastAsia" w:ascii="新宋体" w:hAnsi="新宋体" w:eastAsia="新宋体" w:cs="新宋体"/>
          <w:color w:val="auto"/>
          <w:spacing w:val="9"/>
          <w:szCs w:val="21"/>
          <w:highlight w:val="none"/>
          <w:u w:val="single"/>
        </w:rPr>
        <w:t>人，通知中应载明隐蔽检查的内容、时间、地点，并应附有自检记录和必要的检查资料</w:t>
      </w:r>
      <w:r>
        <w:rPr>
          <w:rFonts w:hint="eastAsia" w:ascii="新宋体" w:hAnsi="新宋体" w:eastAsia="新宋体" w:cs="新宋体"/>
          <w:color w:val="auto"/>
          <w:spacing w:val="9"/>
          <w:szCs w:val="21"/>
          <w:highlight w:val="none"/>
        </w:rPr>
        <w:t>。</w:t>
      </w:r>
    </w:p>
    <w:p w14:paraId="2155ACA8">
      <w:pPr>
        <w:pStyle w:val="20"/>
        <w:keepNext w:val="0"/>
        <w:keepLines w:val="0"/>
        <w:pageBreakBefore w:val="0"/>
        <w:widowControl w:val="0"/>
        <w:kinsoku/>
        <w:wordWrap/>
        <w:overflowPunct/>
        <w:topLinePunct w:val="0"/>
        <w:autoSpaceDE/>
        <w:autoSpaceDN/>
        <w:bidi w:val="0"/>
        <w:snapToGrid w:val="0"/>
        <w:spacing w:line="360" w:lineRule="auto"/>
        <w:ind w:left="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监理人不能按时进行检查时，应提前</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8"/>
          <w:szCs w:val="21"/>
          <w:highlight w:val="none"/>
          <w:u w:val="single"/>
        </w:rPr>
        <w:t xml:space="preserve">24 </w:t>
      </w:r>
      <w:r>
        <w:rPr>
          <w:rFonts w:hint="eastAsia" w:ascii="新宋体" w:hAnsi="新宋体" w:eastAsia="新宋体" w:cs="新宋体"/>
          <w:color w:val="auto"/>
          <w:spacing w:val="8"/>
          <w:szCs w:val="21"/>
          <w:highlight w:val="none"/>
        </w:rPr>
        <w:t>小时提交书面延期要求。</w:t>
      </w:r>
    </w:p>
    <w:p w14:paraId="2E6E5235">
      <w:pPr>
        <w:pStyle w:val="20"/>
        <w:keepNext w:val="0"/>
        <w:keepLines w:val="0"/>
        <w:pageBreakBefore w:val="0"/>
        <w:widowControl w:val="0"/>
        <w:kinsoku/>
        <w:wordWrap/>
        <w:overflowPunct/>
        <w:topLinePunct w:val="0"/>
        <w:autoSpaceDE/>
        <w:autoSpaceDN/>
        <w:bidi w:val="0"/>
        <w:snapToGrid w:val="0"/>
        <w:spacing w:line="360" w:lineRule="auto"/>
        <w:ind w:left="424"/>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关于延期最长不得超过：</w:t>
      </w:r>
      <w:r>
        <w:rPr>
          <w:rFonts w:hint="eastAsia" w:ascii="新宋体" w:hAnsi="新宋体" w:eastAsia="新宋体" w:cs="新宋体"/>
          <w:color w:val="auto"/>
          <w:spacing w:val="7"/>
          <w:szCs w:val="21"/>
          <w:highlight w:val="none"/>
          <w:u w:val="single"/>
        </w:rPr>
        <w:t xml:space="preserve">48 </w:t>
      </w:r>
      <w:r>
        <w:rPr>
          <w:rFonts w:hint="eastAsia" w:ascii="新宋体" w:hAnsi="新宋体" w:eastAsia="新宋体" w:cs="新宋体"/>
          <w:color w:val="auto"/>
          <w:spacing w:val="7"/>
          <w:szCs w:val="21"/>
          <w:highlight w:val="none"/>
        </w:rPr>
        <w:t>小时。</w:t>
      </w:r>
    </w:p>
    <w:p w14:paraId="481BA313">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5" w:name="_Toc5599"/>
      <w:r>
        <w:rPr>
          <w:rFonts w:hint="eastAsia"/>
          <w:b/>
          <w:bCs/>
          <w:color w:val="auto"/>
        </w:rPr>
        <w:t>6.  安全文明施工与环境保护</w:t>
      </w:r>
      <w:bookmarkEnd w:id="315"/>
    </w:p>
    <w:p w14:paraId="4F489CFE">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6" w:name="_Toc8422"/>
      <w:r>
        <w:rPr>
          <w:rFonts w:hint="eastAsia"/>
          <w:b/>
          <w:bCs/>
          <w:color w:val="auto"/>
        </w:rPr>
        <w:t>6.1 安全文明施工</w:t>
      </w:r>
      <w:bookmarkEnd w:id="316"/>
    </w:p>
    <w:p w14:paraId="6B21ED3B">
      <w:pPr>
        <w:pStyle w:val="20"/>
        <w:keepNext w:val="0"/>
        <w:keepLines w:val="0"/>
        <w:pageBreakBefore w:val="0"/>
        <w:widowControl w:val="0"/>
        <w:kinsoku/>
        <w:wordWrap/>
        <w:overflowPunct/>
        <w:topLinePunct w:val="0"/>
        <w:autoSpaceDE/>
        <w:autoSpaceDN/>
        <w:bidi w:val="0"/>
        <w:snapToGrid w:val="0"/>
        <w:spacing w:line="360" w:lineRule="auto"/>
        <w:ind w:right="55"/>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6.1.</w:t>
      </w:r>
      <w:r>
        <w:rPr>
          <w:rFonts w:hint="eastAsia" w:ascii="新宋体" w:hAnsi="新宋体" w:eastAsia="新宋体" w:cs="新宋体"/>
          <w:color w:val="auto"/>
          <w:spacing w:val="-33"/>
          <w:szCs w:val="21"/>
          <w:highlight w:val="none"/>
        </w:rPr>
        <w:t xml:space="preserve"> </w:t>
      </w:r>
      <w:r>
        <w:rPr>
          <w:rFonts w:hint="eastAsia" w:ascii="新宋体" w:hAnsi="新宋体" w:eastAsia="新宋体" w:cs="新宋体"/>
          <w:color w:val="auto"/>
          <w:spacing w:val="9"/>
          <w:szCs w:val="21"/>
          <w:highlight w:val="none"/>
        </w:rPr>
        <w:t>1  项目安全生产的达标目标及相应事项的约定：</w:t>
      </w:r>
      <w:r>
        <w:rPr>
          <w:rFonts w:hint="eastAsia" w:ascii="新宋体" w:hAnsi="新宋体" w:eastAsia="新宋体" w:cs="新宋体"/>
          <w:color w:val="auto"/>
          <w:spacing w:val="9"/>
          <w:szCs w:val="21"/>
          <w:highlight w:val="none"/>
          <w:u w:val="single"/>
        </w:rPr>
        <w:t>按国家及地方安全文明施工的有关规定</w:t>
      </w:r>
      <w:r>
        <w:rPr>
          <w:rFonts w:hint="eastAsia" w:ascii="新宋体" w:hAnsi="新宋体" w:eastAsia="新宋体" w:cs="新宋体"/>
          <w:color w:val="auto"/>
          <w:spacing w:val="8"/>
          <w:szCs w:val="21"/>
          <w:highlight w:val="none"/>
          <w:u w:val="single"/>
        </w:rPr>
        <w:t>及</w:t>
      </w:r>
      <w:r>
        <w:rPr>
          <w:rFonts w:hint="eastAsia" w:ascii="新宋体" w:hAnsi="新宋体" w:eastAsia="新宋体" w:cs="新宋体"/>
          <w:color w:val="auto"/>
          <w:spacing w:val="8"/>
          <w:szCs w:val="21"/>
          <w:highlight w:val="none"/>
          <w:u w:val="single"/>
          <w:lang w:val="en-US" w:eastAsia="zh-CN"/>
        </w:rPr>
        <w:t>发包人</w:t>
      </w:r>
      <w:r>
        <w:rPr>
          <w:rFonts w:hint="eastAsia" w:ascii="新宋体" w:hAnsi="新宋体" w:eastAsia="新宋体" w:cs="新宋体"/>
          <w:color w:val="auto"/>
          <w:spacing w:val="8"/>
          <w:szCs w:val="21"/>
          <w:highlight w:val="none"/>
          <w:u w:val="single"/>
        </w:rPr>
        <w:t>单</w:t>
      </w:r>
      <w:r>
        <w:rPr>
          <w:rFonts w:hint="eastAsia" w:ascii="新宋体" w:hAnsi="新宋体" w:eastAsia="新宋体" w:cs="新宋体"/>
          <w:color w:val="auto"/>
          <w:spacing w:val="10"/>
          <w:szCs w:val="21"/>
          <w:highlight w:val="none"/>
          <w:u w:val="single"/>
        </w:rPr>
        <w:t>位相关管理要求执行。</w:t>
      </w:r>
    </w:p>
    <w:p w14:paraId="38E8910C">
      <w:pPr>
        <w:pStyle w:val="20"/>
        <w:keepNext w:val="0"/>
        <w:keepLines w:val="0"/>
        <w:pageBreakBefore w:val="0"/>
        <w:widowControl w:val="0"/>
        <w:kinsoku/>
        <w:wordWrap/>
        <w:overflowPunct/>
        <w:topLinePunct w:val="0"/>
        <w:autoSpaceDE/>
        <w:autoSpaceDN/>
        <w:bidi w:val="0"/>
        <w:snapToGrid w:val="0"/>
        <w:spacing w:line="360" w:lineRule="auto"/>
        <w:ind w:right="55" w:firstLine="41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6.1.4  关于治安保卫的特别约定：</w:t>
      </w:r>
      <w:r>
        <w:rPr>
          <w:rFonts w:hint="eastAsia" w:ascii="新宋体" w:hAnsi="新宋体" w:eastAsia="新宋体" w:cs="新宋体"/>
          <w:color w:val="auto"/>
          <w:spacing w:val="9"/>
          <w:szCs w:val="21"/>
          <w:highlight w:val="none"/>
          <w:u w:val="single"/>
        </w:rPr>
        <w:t>承包人应承担施工安全保卫工作及非夜间施工照明的责任，承包人应采取一切合理的预防措施，防止人员伤亡、财产损失事故，费用由承包人承担。承包人生活设施及施工</w:t>
      </w:r>
      <w:r>
        <w:rPr>
          <w:rFonts w:hint="eastAsia" w:ascii="新宋体" w:hAnsi="新宋体" w:eastAsia="新宋体" w:cs="新宋体"/>
          <w:color w:val="auto"/>
          <w:spacing w:val="10"/>
          <w:szCs w:val="21"/>
          <w:highlight w:val="none"/>
          <w:u w:val="single"/>
        </w:rPr>
        <w:t>场应自费配备消防设备，防止火灾发生。</w:t>
      </w:r>
    </w:p>
    <w:p w14:paraId="5A45E66F">
      <w:pPr>
        <w:pStyle w:val="20"/>
        <w:keepNext w:val="0"/>
        <w:keepLines w:val="0"/>
        <w:pageBreakBefore w:val="0"/>
        <w:widowControl w:val="0"/>
        <w:kinsoku/>
        <w:wordWrap/>
        <w:overflowPunct/>
        <w:topLinePunct w:val="0"/>
        <w:autoSpaceDE/>
        <w:autoSpaceDN/>
        <w:bidi w:val="0"/>
        <w:snapToGrid w:val="0"/>
        <w:spacing w:line="360" w:lineRule="auto"/>
        <w:ind w:right="53"/>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关于编制施工场地治安管理计划的约定：</w:t>
      </w:r>
      <w:r>
        <w:rPr>
          <w:rFonts w:hint="eastAsia" w:ascii="新宋体" w:hAnsi="新宋体" w:eastAsia="新宋体" w:cs="新宋体"/>
          <w:color w:val="auto"/>
          <w:spacing w:val="8"/>
          <w:szCs w:val="21"/>
          <w:highlight w:val="none"/>
          <w:u w:val="single"/>
        </w:rPr>
        <w:t>开工后</w:t>
      </w:r>
      <w:r>
        <w:rPr>
          <w:rFonts w:hint="eastAsia" w:ascii="新宋体" w:hAnsi="新宋体" w:eastAsia="新宋体" w:cs="新宋体"/>
          <w:color w:val="auto"/>
          <w:spacing w:val="-21"/>
          <w:szCs w:val="21"/>
          <w:highlight w:val="none"/>
          <w:u w:val="single"/>
        </w:rPr>
        <w:t xml:space="preserve"> </w:t>
      </w:r>
      <w:r>
        <w:rPr>
          <w:rFonts w:hint="eastAsia" w:ascii="新宋体" w:hAnsi="新宋体" w:eastAsia="新宋体" w:cs="新宋体"/>
          <w:color w:val="auto"/>
          <w:spacing w:val="8"/>
          <w:szCs w:val="21"/>
          <w:highlight w:val="none"/>
          <w:u w:val="single"/>
        </w:rPr>
        <w:t>7 天内由承包人编制施工场地治安管理计划，并制定应对突发治安事件紧急预案</w:t>
      </w:r>
      <w:r>
        <w:rPr>
          <w:rFonts w:hint="eastAsia" w:ascii="新宋体" w:hAnsi="新宋体" w:eastAsia="新宋体" w:cs="新宋体"/>
          <w:color w:val="auto"/>
          <w:spacing w:val="8"/>
          <w:szCs w:val="21"/>
          <w:highlight w:val="none"/>
        </w:rPr>
        <w:t>。</w:t>
      </w:r>
    </w:p>
    <w:p w14:paraId="200D05CC">
      <w:pPr>
        <w:pStyle w:val="20"/>
        <w:keepNext w:val="0"/>
        <w:keepLines w:val="0"/>
        <w:pageBreakBefore w:val="0"/>
        <w:widowControl w:val="0"/>
        <w:kinsoku/>
        <w:wordWrap/>
        <w:overflowPunct/>
        <w:topLinePunct w:val="0"/>
        <w:autoSpaceDE/>
        <w:autoSpaceDN/>
        <w:bidi w:val="0"/>
        <w:snapToGrid w:val="0"/>
        <w:spacing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6.1.5  文明施工</w:t>
      </w:r>
    </w:p>
    <w:p w14:paraId="0FF4E18D">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合同当事人对文明施工的要求：</w:t>
      </w:r>
      <w:r>
        <w:rPr>
          <w:rFonts w:hint="eastAsia" w:ascii="新宋体" w:hAnsi="新宋体" w:eastAsia="新宋体" w:cs="新宋体"/>
          <w:color w:val="auto"/>
          <w:spacing w:val="9"/>
          <w:szCs w:val="21"/>
          <w:highlight w:val="none"/>
          <w:u w:val="single"/>
        </w:rPr>
        <w:t>按照国家及地方安全文明施工的有关规定执行，此外承包人需自行办理的有关施工场地交通、环卫和施工噪音管理等手续，并应符合国家相关规定，并自行承担其费用；对施工中的地上地下建筑物（构筑物）管线、电力设施等应按有关规定加强监控测量和保护，相应的费用或因</w:t>
      </w:r>
      <w:r>
        <w:rPr>
          <w:rFonts w:hint="eastAsia" w:ascii="新宋体" w:hAnsi="新宋体" w:eastAsia="新宋体" w:cs="新宋体"/>
          <w:color w:val="auto"/>
          <w:spacing w:val="16"/>
          <w:szCs w:val="21"/>
          <w:highlight w:val="none"/>
        </w:rPr>
        <w:t xml:space="preserve"> </w:t>
      </w:r>
      <w:r>
        <w:rPr>
          <w:rFonts w:hint="eastAsia" w:ascii="新宋体" w:hAnsi="新宋体" w:eastAsia="新宋体" w:cs="新宋体"/>
          <w:color w:val="auto"/>
          <w:spacing w:val="9"/>
          <w:szCs w:val="21"/>
          <w:highlight w:val="none"/>
          <w:u w:val="single"/>
        </w:rPr>
        <w:t>保护不当造成的损失及法律责任由承包人承担；环境保护工作由承包方全权负责，执行国家和地方相关规定。施工现场内不得随地抛洒剩饭及生活垃圾等，更不能将其随意倒至施工区外，施工区内不得随处大小便。做到工完场地清；施工机械设备进场前，应做好清洁、保养和维护工作。出场车辆应有专人打扫、清</w:t>
      </w:r>
      <w:r>
        <w:rPr>
          <w:rFonts w:hint="eastAsia" w:ascii="新宋体" w:hAnsi="新宋体" w:eastAsia="新宋体" w:cs="新宋体"/>
          <w:color w:val="auto"/>
          <w:spacing w:val="16"/>
          <w:szCs w:val="21"/>
          <w:highlight w:val="none"/>
        </w:rPr>
        <w:t xml:space="preserve"> </w:t>
      </w:r>
      <w:r>
        <w:rPr>
          <w:rFonts w:hint="eastAsia" w:ascii="新宋体" w:hAnsi="新宋体" w:eastAsia="新宋体" w:cs="新宋体"/>
          <w:color w:val="auto"/>
          <w:spacing w:val="9"/>
          <w:szCs w:val="21"/>
          <w:highlight w:val="none"/>
          <w:u w:val="single"/>
        </w:rPr>
        <w:t>洗。有密封要求的按规定必须达到；施工期间必须保证周边单位的正常工作及居民的正常生活，尽量减少</w:t>
      </w:r>
      <w:r>
        <w:rPr>
          <w:rFonts w:hint="eastAsia" w:ascii="新宋体" w:hAnsi="新宋体" w:eastAsia="新宋体" w:cs="新宋体"/>
          <w:color w:val="auto"/>
          <w:spacing w:val="13"/>
          <w:szCs w:val="21"/>
          <w:highlight w:val="none"/>
        </w:rPr>
        <w:t xml:space="preserve"> </w:t>
      </w:r>
      <w:r>
        <w:rPr>
          <w:rFonts w:hint="eastAsia" w:ascii="新宋体" w:hAnsi="新宋体" w:eastAsia="新宋体" w:cs="新宋体"/>
          <w:color w:val="auto"/>
          <w:spacing w:val="7"/>
          <w:szCs w:val="21"/>
          <w:highlight w:val="none"/>
          <w:u w:val="single"/>
        </w:rPr>
        <w:t>粉尘、噪声、振动等污染的扰民。必须按市委、市人大、市</w:t>
      </w:r>
      <w:r>
        <w:rPr>
          <w:rFonts w:hint="eastAsia" w:ascii="新宋体" w:hAnsi="新宋体" w:eastAsia="新宋体" w:cs="新宋体"/>
          <w:color w:val="auto"/>
          <w:spacing w:val="6"/>
          <w:szCs w:val="21"/>
          <w:highlight w:val="none"/>
          <w:u w:val="single"/>
        </w:rPr>
        <w:t>政府及有关部门的临时要求，调整作业方式，停止高粉尘、高噪音作业或爆破作业等；保证周围建（构）筑物、地下及地上管线、地下人防等设施安全；</w:t>
      </w:r>
      <w:r>
        <w:rPr>
          <w:rFonts w:hint="eastAsia" w:ascii="新宋体" w:hAnsi="新宋体" w:eastAsia="新宋体" w:cs="新宋体"/>
          <w:color w:val="auto"/>
          <w:spacing w:val="1"/>
          <w:szCs w:val="21"/>
          <w:highlight w:val="none"/>
        </w:rPr>
        <w:t xml:space="preserve"> </w:t>
      </w:r>
      <w:r>
        <w:rPr>
          <w:rFonts w:hint="eastAsia" w:ascii="新宋体" w:hAnsi="新宋体" w:eastAsia="新宋体" w:cs="新宋体"/>
          <w:color w:val="auto"/>
          <w:spacing w:val="9"/>
          <w:szCs w:val="21"/>
          <w:highlight w:val="none"/>
          <w:u w:val="single"/>
        </w:rPr>
        <w:t>做到进入现场的施工和作业人员，配证上岗，文明施工；按规定做好施工区域封闭及场地硬化工作，施工围墙（围挡）等维护设施应安全、美观、耐久，非施工相关人员不许入内；上述增加列项涉及的费用由承</w:t>
      </w:r>
      <w:r>
        <w:rPr>
          <w:rFonts w:hint="eastAsia" w:ascii="新宋体" w:hAnsi="新宋体" w:eastAsia="新宋体" w:cs="新宋体"/>
          <w:color w:val="auto"/>
          <w:spacing w:val="5"/>
          <w:szCs w:val="21"/>
          <w:highlight w:val="none"/>
          <w:u w:val="single"/>
        </w:rPr>
        <w:t>包人承担</w:t>
      </w:r>
      <w:r>
        <w:rPr>
          <w:rFonts w:hint="eastAsia" w:ascii="新宋体" w:hAnsi="新宋体" w:eastAsia="新宋体" w:cs="新宋体"/>
          <w:color w:val="auto"/>
          <w:spacing w:val="5"/>
          <w:szCs w:val="21"/>
          <w:highlight w:val="none"/>
        </w:rPr>
        <w:t>。</w:t>
      </w:r>
    </w:p>
    <w:p w14:paraId="64C9B003">
      <w:pPr>
        <w:pStyle w:val="20"/>
        <w:keepNext w:val="0"/>
        <w:keepLines w:val="0"/>
        <w:pageBreakBefore w:val="0"/>
        <w:widowControl w:val="0"/>
        <w:kinsoku/>
        <w:wordWrap/>
        <w:overflowPunct/>
        <w:topLinePunct w:val="0"/>
        <w:autoSpaceDE/>
        <w:autoSpaceDN/>
        <w:bidi w:val="0"/>
        <w:snapToGrid w:val="0"/>
        <w:spacing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6.1.6  关于安全文明施工费支付比例和支付期限的约定：</w:t>
      </w:r>
    </w:p>
    <w:p w14:paraId="64780646">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6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（1）本合同价款已包含安全文明施工费</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12"/>
          <w:szCs w:val="21"/>
          <w:highlight w:val="none"/>
          <w:u w:val="single"/>
        </w:rPr>
        <w:t xml:space="preserve"> </w:t>
      </w:r>
      <w:r>
        <w:rPr>
          <w:rFonts w:hint="eastAsia" w:ascii="新宋体" w:hAnsi="新宋体" w:eastAsia="新宋体" w:cs="新宋体"/>
          <w:color w:val="auto"/>
          <w:spacing w:val="12"/>
          <w:szCs w:val="21"/>
          <w:highlight w:val="none"/>
          <w:u w:val="single"/>
          <w:lang w:val="en-US" w:eastAsia="zh-CN"/>
        </w:rPr>
        <w:t xml:space="preserve">   /</w:t>
      </w:r>
      <w:r>
        <w:rPr>
          <w:rFonts w:hint="eastAsia" w:ascii="新宋体" w:hAnsi="新宋体" w:eastAsia="新宋体" w:cs="新宋体"/>
          <w:color w:val="auto"/>
          <w:spacing w:val="9"/>
          <w:szCs w:val="21"/>
          <w:highlight w:val="none"/>
          <w:u w:val="single"/>
        </w:rPr>
        <w:t xml:space="preserve"> </w:t>
      </w:r>
      <w:r>
        <w:rPr>
          <w:rFonts w:hint="eastAsia" w:ascii="新宋体" w:hAnsi="新宋体" w:eastAsia="新宋体" w:cs="新宋体"/>
          <w:color w:val="auto"/>
          <w:spacing w:val="9"/>
          <w:szCs w:val="21"/>
          <w:highlight w:val="none"/>
          <w:u w:val="single"/>
          <w:lang w:val="en-US" w:eastAsia="zh-CN"/>
        </w:rPr>
        <w:t xml:space="preserve">  </w:t>
      </w:r>
      <w:r>
        <w:rPr>
          <w:rFonts w:hint="eastAsia" w:ascii="新宋体" w:hAnsi="新宋体" w:eastAsia="新宋体" w:cs="新宋体"/>
          <w:color w:val="auto"/>
          <w:spacing w:val="9"/>
          <w:szCs w:val="21"/>
          <w:highlight w:val="none"/>
          <w:u w:val="single"/>
        </w:rPr>
        <w:t xml:space="preserve"> 元</w:t>
      </w:r>
    </w:p>
    <w:p w14:paraId="41169AA5">
      <w:pPr>
        <w:pStyle w:val="20"/>
        <w:keepNext w:val="0"/>
        <w:keepLines w:val="0"/>
        <w:pageBreakBefore w:val="0"/>
        <w:widowControl w:val="0"/>
        <w:kinsoku/>
        <w:wordWrap/>
        <w:overflowPunct/>
        <w:topLinePunct w:val="0"/>
        <w:autoSpaceDE/>
        <w:autoSpaceDN/>
        <w:bidi w:val="0"/>
        <w:adjustRightInd w:val="0"/>
        <w:snapToGrid w:val="0"/>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u w:val="single"/>
        </w:rPr>
        <w:t>（2）管理要求：专款专用。具体按桂建质[2015]</w:t>
      </w:r>
      <w:r>
        <w:rPr>
          <w:rFonts w:hint="eastAsia" w:ascii="新宋体" w:hAnsi="新宋体" w:eastAsia="新宋体" w:cs="新宋体"/>
          <w:color w:val="auto"/>
          <w:spacing w:val="-20"/>
          <w:szCs w:val="21"/>
          <w:highlight w:val="none"/>
          <w:u w:val="single"/>
        </w:rPr>
        <w:t xml:space="preserve"> </w:t>
      </w:r>
      <w:r>
        <w:rPr>
          <w:rFonts w:hint="eastAsia" w:ascii="新宋体" w:hAnsi="新宋体" w:eastAsia="新宋体" w:cs="新宋体"/>
          <w:color w:val="auto"/>
          <w:spacing w:val="5"/>
          <w:szCs w:val="21"/>
          <w:highlight w:val="none"/>
          <w:u w:val="single"/>
        </w:rPr>
        <w:t>16 号-广西安全文明施工费使用管理细则和桂林市建</w:t>
      </w:r>
      <w:r>
        <w:rPr>
          <w:rFonts w:hint="eastAsia" w:ascii="新宋体" w:hAnsi="新宋体" w:eastAsia="新宋体" w:cs="新宋体"/>
          <w:color w:val="auto"/>
          <w:spacing w:val="6"/>
          <w:szCs w:val="21"/>
          <w:highlight w:val="none"/>
          <w:u w:val="single"/>
        </w:rPr>
        <w:t>规[2007]</w:t>
      </w:r>
      <w:r>
        <w:rPr>
          <w:rFonts w:hint="eastAsia" w:ascii="新宋体" w:hAnsi="新宋体" w:eastAsia="新宋体" w:cs="新宋体"/>
          <w:color w:val="auto"/>
          <w:spacing w:val="-20"/>
          <w:szCs w:val="21"/>
          <w:highlight w:val="none"/>
          <w:u w:val="single"/>
        </w:rPr>
        <w:t xml:space="preserve"> </w:t>
      </w:r>
      <w:r>
        <w:rPr>
          <w:rFonts w:hint="eastAsia" w:ascii="新宋体" w:hAnsi="新宋体" w:eastAsia="新宋体" w:cs="新宋体"/>
          <w:color w:val="auto"/>
          <w:spacing w:val="6"/>
          <w:szCs w:val="21"/>
          <w:highlight w:val="none"/>
          <w:u w:val="single"/>
        </w:rPr>
        <w:t>131 号文及市建规[2008]224 号文相关规定执行。</w:t>
      </w:r>
    </w:p>
    <w:p w14:paraId="4C6FCE26">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（3）支付约定：</w:t>
      </w:r>
      <w:r>
        <w:rPr>
          <w:rFonts w:hint="eastAsia" w:ascii="新宋体" w:hAnsi="新宋体" w:eastAsia="新宋体" w:cs="新宋体"/>
          <w:color w:val="auto"/>
          <w:spacing w:val="9"/>
          <w:szCs w:val="21"/>
          <w:highlight w:val="none"/>
          <w:u w:val="single"/>
        </w:rPr>
        <w:t>按文件规定的要求支付。工程竣工后，经检查核实，施工期间一直保持安全防护、文明施工合格标准的，建设单位将工程竣工</w:t>
      </w:r>
      <w:r>
        <w:rPr>
          <w:rFonts w:hint="eastAsia" w:ascii="新宋体" w:hAnsi="新宋体" w:eastAsia="新宋体" w:cs="新宋体"/>
          <w:color w:val="auto"/>
          <w:spacing w:val="10"/>
          <w:szCs w:val="21"/>
          <w:highlight w:val="none"/>
          <w:u w:val="single"/>
        </w:rPr>
        <w:t>结算审定的安全防护、文明施工措施费用的余额全部支付给施工单位，否则，不予支付。</w:t>
      </w:r>
    </w:p>
    <w:p w14:paraId="3C99C4A1">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7" w:name="_Toc7952"/>
      <w:r>
        <w:rPr>
          <w:rFonts w:hint="eastAsia"/>
          <w:b/>
          <w:bCs/>
          <w:color w:val="auto"/>
        </w:rPr>
        <w:t>6.2  职业健康</w:t>
      </w:r>
      <w:bookmarkEnd w:id="317"/>
    </w:p>
    <w:p w14:paraId="6ECCE3E3">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6.2.1 扬尘防治：严格执行市住建【2016】71 号《关于进一步加强全市建筑工地扬尘治理工作</w:t>
      </w:r>
      <w:r>
        <w:rPr>
          <w:rFonts w:hint="eastAsia" w:ascii="新宋体" w:hAnsi="新宋体" w:eastAsia="新宋体" w:cs="新宋体"/>
          <w:color w:val="auto"/>
          <w:spacing w:val="4"/>
          <w:szCs w:val="21"/>
          <w:highlight w:val="none"/>
        </w:rPr>
        <w:t>的通知》</w:t>
      </w:r>
      <w:r>
        <w:rPr>
          <w:rFonts w:hint="eastAsia" w:ascii="新宋体" w:hAnsi="新宋体" w:eastAsia="新宋体" w:cs="新宋体"/>
          <w:color w:val="auto"/>
          <w:spacing w:val="9"/>
          <w:szCs w:val="21"/>
          <w:highlight w:val="none"/>
        </w:rPr>
        <w:t>的相关规定。关于扬尘防治费支付比例和支付期限的约定为：</w:t>
      </w:r>
      <w:r>
        <w:rPr>
          <w:rFonts w:hint="eastAsia" w:ascii="新宋体" w:hAnsi="新宋体" w:eastAsia="新宋体" w:cs="新宋体"/>
          <w:color w:val="auto"/>
          <w:spacing w:val="8"/>
          <w:szCs w:val="21"/>
          <w:highlight w:val="none"/>
          <w:u w:val="single" w:color="000000"/>
        </w:rPr>
        <w:t>市住建〔</w:t>
      </w:r>
      <w:r>
        <w:rPr>
          <w:rFonts w:hint="eastAsia" w:ascii="新宋体" w:hAnsi="新宋体" w:eastAsia="新宋体" w:cs="新宋体"/>
          <w:b/>
          <w:bCs/>
          <w:color w:val="auto"/>
          <w:spacing w:val="8"/>
          <w:szCs w:val="21"/>
          <w:highlight w:val="none"/>
          <w:u w:val="single"/>
        </w:rPr>
        <w:t>2016</w:t>
      </w:r>
      <w:r>
        <w:rPr>
          <w:rFonts w:hint="eastAsia" w:ascii="新宋体" w:hAnsi="新宋体" w:eastAsia="新宋体" w:cs="新宋体"/>
          <w:color w:val="auto"/>
          <w:spacing w:val="8"/>
          <w:szCs w:val="21"/>
          <w:highlight w:val="none"/>
          <w:u w:val="single" w:color="000000"/>
        </w:rPr>
        <w:t>〕</w:t>
      </w:r>
      <w:r>
        <w:rPr>
          <w:rFonts w:hint="eastAsia" w:ascii="新宋体" w:hAnsi="新宋体" w:eastAsia="新宋体" w:cs="新宋体"/>
          <w:b/>
          <w:bCs/>
          <w:color w:val="auto"/>
          <w:spacing w:val="8"/>
          <w:szCs w:val="21"/>
          <w:highlight w:val="none"/>
          <w:u w:val="single"/>
        </w:rPr>
        <w:t xml:space="preserve">34 </w:t>
      </w:r>
      <w:r>
        <w:rPr>
          <w:rFonts w:hint="eastAsia" w:ascii="新宋体" w:hAnsi="新宋体" w:eastAsia="新宋体" w:cs="新宋体"/>
          <w:color w:val="auto"/>
          <w:spacing w:val="8"/>
          <w:szCs w:val="21"/>
          <w:highlight w:val="none"/>
          <w:u w:val="single" w:color="000000"/>
        </w:rPr>
        <w:t>号文规定</w:t>
      </w:r>
      <w:r>
        <w:rPr>
          <w:rFonts w:hint="eastAsia" w:ascii="新宋体" w:hAnsi="新宋体" w:eastAsia="新宋体" w:cs="新宋体"/>
          <w:color w:val="auto"/>
          <w:szCs w:val="21"/>
          <w:highlight w:val="none"/>
          <w:u w:val="single"/>
        </w:rPr>
        <w:t xml:space="preserve">  </w:t>
      </w:r>
    </w:p>
    <w:p w14:paraId="563662F9">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8" w:name="_Toc2054"/>
      <w:r>
        <w:rPr>
          <w:rFonts w:hint="eastAsia"/>
          <w:b/>
          <w:bCs/>
          <w:color w:val="auto"/>
        </w:rPr>
        <w:t>6.3 环境保护</w:t>
      </w:r>
      <w:bookmarkEnd w:id="318"/>
    </w:p>
    <w:p w14:paraId="6D8153F0">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6"/>
          <w:szCs w:val="21"/>
          <w:highlight w:val="none"/>
          <w:u w:val="single"/>
        </w:rPr>
      </w:pPr>
      <w:r>
        <w:rPr>
          <w:rFonts w:hint="eastAsia" w:ascii="新宋体" w:hAnsi="新宋体" w:eastAsia="新宋体" w:cs="新宋体"/>
          <w:color w:val="auto"/>
          <w:spacing w:val="6"/>
          <w:szCs w:val="21"/>
          <w:highlight w:val="none"/>
          <w:u w:val="single"/>
        </w:rPr>
        <w:t>6.3.1  因施工需要，经发包人批准，由承包人办理有关施工场地交通、环卫和施工噪音管理等手续，费用由承包人负责。</w:t>
      </w:r>
    </w:p>
    <w:p w14:paraId="2584352A">
      <w:pPr>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u w:val="single"/>
        </w:rPr>
        <w:t>经过城市道路的施工车辆，必须按交警、城管、运输等部门相关规定执行。由于施工车辆造成的道路、</w:t>
      </w:r>
      <w:r>
        <w:rPr>
          <w:rFonts w:hint="eastAsia" w:ascii="新宋体" w:hAnsi="新宋体" w:eastAsia="新宋体" w:cs="新宋体"/>
          <w:color w:val="auto"/>
          <w:spacing w:val="10"/>
          <w:szCs w:val="21"/>
          <w:highlight w:val="none"/>
          <w:u w:val="single"/>
        </w:rPr>
        <w:t>环境等污染，其责任和费用均由承包人承担。</w:t>
      </w:r>
    </w:p>
    <w:p w14:paraId="6EF3264E">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8"/>
          <w:szCs w:val="21"/>
          <w:highlight w:val="none"/>
          <w:u w:val="single"/>
        </w:rPr>
      </w:pPr>
      <w:r>
        <w:rPr>
          <w:rFonts w:hint="eastAsia" w:ascii="新宋体" w:hAnsi="新宋体" w:eastAsia="新宋体" w:cs="新宋体"/>
          <w:color w:val="auto"/>
          <w:spacing w:val="9"/>
          <w:szCs w:val="21"/>
          <w:highlight w:val="none"/>
        </w:rPr>
        <w:t xml:space="preserve">6.3.2 </w:t>
      </w:r>
      <w:r>
        <w:rPr>
          <w:rFonts w:hint="eastAsia" w:ascii="新宋体" w:hAnsi="新宋体" w:eastAsia="新宋体" w:cs="新宋体"/>
          <w:color w:val="auto"/>
          <w:spacing w:val="9"/>
          <w:szCs w:val="21"/>
          <w:highlight w:val="none"/>
          <w:u w:val="single"/>
        </w:rPr>
        <w:t>承包人未按规定开展安全文明施工与</w:t>
      </w:r>
      <w:r>
        <w:rPr>
          <w:rFonts w:hint="eastAsia" w:ascii="新宋体" w:hAnsi="新宋体" w:eastAsia="新宋体" w:cs="新宋体"/>
          <w:color w:val="auto"/>
          <w:spacing w:val="8"/>
          <w:szCs w:val="21"/>
          <w:highlight w:val="none"/>
          <w:u w:val="single"/>
        </w:rPr>
        <w:t>环境保护，在发包方书面通知</w:t>
      </w:r>
      <w:r>
        <w:rPr>
          <w:rFonts w:hint="eastAsia" w:ascii="新宋体" w:hAnsi="新宋体" w:eastAsia="新宋体" w:cs="新宋体"/>
          <w:color w:val="auto"/>
          <w:spacing w:val="-38"/>
          <w:szCs w:val="21"/>
          <w:highlight w:val="none"/>
          <w:u w:val="single"/>
        </w:rPr>
        <w:t xml:space="preserve"> </w:t>
      </w:r>
      <w:r>
        <w:rPr>
          <w:rFonts w:hint="eastAsia" w:ascii="新宋体" w:hAnsi="新宋体" w:eastAsia="新宋体" w:cs="新宋体"/>
          <w:color w:val="auto"/>
          <w:spacing w:val="8"/>
          <w:szCs w:val="21"/>
          <w:highlight w:val="none"/>
          <w:u w:val="single"/>
        </w:rPr>
        <w:t>3 天内没有改正</w:t>
      </w:r>
    </w:p>
    <w:p w14:paraId="1B61326C">
      <w:pPr>
        <w:pStyle w:val="20"/>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u w:val="single"/>
        </w:rPr>
        <w:t>完毕的，必</w:t>
      </w:r>
      <w:r>
        <w:rPr>
          <w:rFonts w:hint="eastAsia" w:ascii="新宋体" w:hAnsi="新宋体" w:eastAsia="新宋体" w:cs="新宋体"/>
          <w:color w:val="auto"/>
          <w:spacing w:val="9"/>
          <w:szCs w:val="21"/>
          <w:highlight w:val="none"/>
          <w:u w:val="single"/>
        </w:rPr>
        <w:t>须向发包人交纳违约金</w:t>
      </w:r>
      <w:r>
        <w:rPr>
          <w:rFonts w:hint="eastAsia" w:ascii="新宋体" w:hAnsi="新宋体" w:eastAsia="新宋体" w:cs="新宋体"/>
          <w:color w:val="auto"/>
          <w:spacing w:val="-38"/>
          <w:szCs w:val="21"/>
          <w:highlight w:val="none"/>
          <w:u w:val="single"/>
        </w:rPr>
        <w:t xml:space="preserve"> </w:t>
      </w:r>
      <w:r>
        <w:rPr>
          <w:rFonts w:hint="eastAsia" w:ascii="新宋体" w:hAnsi="新宋体" w:eastAsia="新宋体" w:cs="新宋体"/>
          <w:color w:val="auto"/>
          <w:spacing w:val="9"/>
          <w:szCs w:val="21"/>
          <w:highlight w:val="none"/>
          <w:u w:val="single"/>
        </w:rPr>
        <w:t>2000 元/次（人民币</w:t>
      </w:r>
      <w:r>
        <w:rPr>
          <w:rFonts w:hint="eastAsia" w:ascii="新宋体" w:hAnsi="新宋体" w:eastAsia="新宋体" w:cs="新宋体"/>
          <w:color w:val="auto"/>
          <w:spacing w:val="16"/>
          <w:szCs w:val="21"/>
          <w:highlight w:val="none"/>
          <w:u w:val="single"/>
        </w:rPr>
        <w:t>），</w:t>
      </w:r>
      <w:r>
        <w:rPr>
          <w:rFonts w:hint="eastAsia" w:ascii="新宋体" w:hAnsi="新宋体" w:eastAsia="新宋体" w:cs="新宋体"/>
          <w:color w:val="auto"/>
          <w:spacing w:val="9"/>
          <w:szCs w:val="21"/>
          <w:highlight w:val="none"/>
          <w:u w:val="single"/>
        </w:rPr>
        <w:t>并扣减相关的安全</w:t>
      </w:r>
      <w:r>
        <w:rPr>
          <w:rFonts w:hint="eastAsia" w:ascii="新宋体" w:hAnsi="新宋体" w:eastAsia="新宋体" w:cs="新宋体"/>
          <w:color w:val="auto"/>
          <w:spacing w:val="8"/>
          <w:szCs w:val="21"/>
          <w:highlight w:val="none"/>
          <w:u w:val="single"/>
        </w:rPr>
        <w:t>文明施工与环境保护措施费。</w:t>
      </w:r>
    </w:p>
    <w:p w14:paraId="6672E373">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19" w:name="_Toc7991"/>
      <w:r>
        <w:rPr>
          <w:rFonts w:hint="eastAsia"/>
          <w:b/>
          <w:bCs/>
          <w:color w:val="auto"/>
        </w:rPr>
        <w:t>7.  工期和进度</w:t>
      </w:r>
      <w:bookmarkEnd w:id="319"/>
    </w:p>
    <w:p w14:paraId="0F9BA491">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0" w:name="_Toc11801"/>
      <w:r>
        <w:rPr>
          <w:rFonts w:hint="eastAsia"/>
          <w:b/>
          <w:bCs/>
          <w:color w:val="auto"/>
        </w:rPr>
        <w:t>7.1  施工组织设计</w:t>
      </w:r>
      <w:bookmarkEnd w:id="320"/>
    </w:p>
    <w:p w14:paraId="3885BF91">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7.1.1  合同当事人约定的施工组织设计应包括的其他内容：</w:t>
      </w:r>
      <w:r>
        <w:rPr>
          <w:rFonts w:hint="eastAsia" w:ascii="新宋体" w:hAnsi="新宋体" w:eastAsia="新宋体" w:cs="新宋体"/>
          <w:color w:val="auto"/>
          <w:spacing w:val="7"/>
          <w:szCs w:val="21"/>
          <w:highlight w:val="none"/>
          <w:u w:val="single"/>
        </w:rPr>
        <w:t>(</w:t>
      </w:r>
      <w:r>
        <w:rPr>
          <w:rFonts w:hint="eastAsia" w:ascii="新宋体" w:hAnsi="新宋体" w:eastAsia="新宋体" w:cs="新宋体"/>
          <w:color w:val="auto"/>
          <w:spacing w:val="-33"/>
          <w:szCs w:val="21"/>
          <w:highlight w:val="none"/>
          <w:u w:val="single"/>
        </w:rPr>
        <w:t xml:space="preserve"> </w:t>
      </w:r>
      <w:r>
        <w:rPr>
          <w:rFonts w:hint="eastAsia" w:ascii="新宋体" w:hAnsi="新宋体" w:eastAsia="新宋体" w:cs="新宋体"/>
          <w:color w:val="auto"/>
          <w:spacing w:val="7"/>
          <w:szCs w:val="21"/>
          <w:highlight w:val="none"/>
          <w:u w:val="single"/>
        </w:rPr>
        <w:t>1)管理人员名单，含职称、职务并附相关</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2"/>
          <w:szCs w:val="21"/>
          <w:highlight w:val="none"/>
          <w:u w:val="single"/>
        </w:rPr>
        <w:t>人员岗位证书等复印件</w:t>
      </w:r>
      <w:r>
        <w:rPr>
          <w:rFonts w:hint="eastAsia" w:ascii="新宋体" w:hAnsi="新宋体" w:eastAsia="新宋体" w:cs="新宋体"/>
          <w:color w:val="auto"/>
          <w:spacing w:val="-14"/>
          <w:szCs w:val="21"/>
          <w:highlight w:val="none"/>
          <w:u w:val="single"/>
        </w:rPr>
        <w:t>；</w:t>
      </w:r>
      <w:r>
        <w:rPr>
          <w:rFonts w:hint="eastAsia" w:ascii="新宋体" w:hAnsi="新宋体" w:eastAsia="新宋体" w:cs="新宋体"/>
          <w:color w:val="auto"/>
          <w:spacing w:val="-78"/>
          <w:szCs w:val="21"/>
          <w:highlight w:val="none"/>
          <w:u w:val="single"/>
        </w:rPr>
        <w:t xml:space="preserve"> </w:t>
      </w:r>
      <w:r>
        <w:rPr>
          <w:rFonts w:hint="eastAsia" w:ascii="新宋体" w:hAnsi="新宋体" w:eastAsia="新宋体" w:cs="新宋体"/>
          <w:color w:val="auto"/>
          <w:spacing w:val="-14"/>
          <w:szCs w:val="21"/>
          <w:highlight w:val="none"/>
          <w:u w:val="single"/>
        </w:rPr>
        <w:t>（</w:t>
      </w:r>
      <w:r>
        <w:rPr>
          <w:rFonts w:hint="eastAsia" w:ascii="新宋体" w:hAnsi="新宋体" w:eastAsia="新宋体" w:cs="新宋体"/>
          <w:color w:val="auto"/>
          <w:spacing w:val="12"/>
          <w:szCs w:val="21"/>
          <w:highlight w:val="none"/>
          <w:u w:val="single"/>
        </w:rPr>
        <w:t>2）施工进度计划包括总进度计划、分阶段和分项进度计划、设备材</w:t>
      </w:r>
      <w:r>
        <w:rPr>
          <w:rFonts w:hint="eastAsia" w:ascii="新宋体" w:hAnsi="新宋体" w:eastAsia="新宋体" w:cs="新宋体"/>
          <w:color w:val="auto"/>
          <w:spacing w:val="11"/>
          <w:szCs w:val="21"/>
          <w:highlight w:val="none"/>
          <w:u w:val="single"/>
        </w:rPr>
        <w:t>料人员进</w:t>
      </w:r>
      <w:r>
        <w:rPr>
          <w:rFonts w:hint="eastAsia" w:ascii="新宋体" w:hAnsi="新宋体" w:eastAsia="新宋体" w:cs="新宋体"/>
          <w:color w:val="auto"/>
          <w:spacing w:val="10"/>
          <w:szCs w:val="21"/>
          <w:highlight w:val="none"/>
          <w:u w:val="single"/>
        </w:rPr>
        <w:t>场计划；施工方案说明包括分部、分项工程或工程部位的名称及施工顺序和方法</w:t>
      </w:r>
      <w:r>
        <w:rPr>
          <w:rFonts w:hint="eastAsia" w:ascii="新宋体" w:hAnsi="新宋体" w:eastAsia="新宋体" w:cs="新宋体"/>
          <w:color w:val="auto"/>
          <w:spacing w:val="35"/>
          <w:szCs w:val="21"/>
          <w:highlight w:val="none"/>
          <w:u w:val="single"/>
        </w:rPr>
        <w:t xml:space="preserve"> </w:t>
      </w:r>
      <w:r>
        <w:rPr>
          <w:rFonts w:hint="eastAsia" w:ascii="新宋体" w:hAnsi="新宋体" w:eastAsia="新宋体" w:cs="新宋体"/>
          <w:color w:val="auto"/>
          <w:spacing w:val="-26"/>
          <w:szCs w:val="21"/>
          <w:highlight w:val="none"/>
          <w:u w:val="single"/>
        </w:rPr>
        <w:t>；（</w:t>
      </w:r>
      <w:r>
        <w:rPr>
          <w:rFonts w:hint="eastAsia" w:ascii="新宋体" w:hAnsi="新宋体" w:eastAsia="新宋体" w:cs="新宋体"/>
          <w:color w:val="auto"/>
          <w:spacing w:val="10"/>
          <w:szCs w:val="21"/>
          <w:highlight w:val="none"/>
          <w:u w:val="single"/>
        </w:rPr>
        <w:t>3）</w:t>
      </w:r>
      <w:r>
        <w:rPr>
          <w:rFonts w:hint="eastAsia" w:ascii="新宋体" w:hAnsi="新宋体" w:eastAsia="新宋体" w:cs="新宋体"/>
          <w:color w:val="auto"/>
          <w:spacing w:val="9"/>
          <w:szCs w:val="21"/>
          <w:highlight w:val="none"/>
          <w:u w:val="single"/>
        </w:rPr>
        <w:t>国家及地方有关</w:t>
      </w:r>
      <w:r>
        <w:rPr>
          <w:rFonts w:hint="eastAsia" w:ascii="新宋体" w:hAnsi="新宋体" w:eastAsia="新宋体" w:cs="新宋体"/>
          <w:color w:val="auto"/>
          <w:spacing w:val="10"/>
          <w:szCs w:val="21"/>
          <w:highlight w:val="none"/>
          <w:u w:val="single"/>
        </w:rPr>
        <w:t>规定应当提交的内容。</w:t>
      </w:r>
    </w:p>
    <w:p w14:paraId="3B5D8415">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7.1.2  施工组织设计的提交和修改</w:t>
      </w:r>
    </w:p>
    <w:p w14:paraId="6B2AF2F2">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12"/>
          <w:szCs w:val="21"/>
          <w:highlight w:val="none"/>
          <w:u w:val="single"/>
        </w:rPr>
      </w:pPr>
      <w:r>
        <w:rPr>
          <w:rFonts w:hint="eastAsia" w:ascii="新宋体" w:hAnsi="新宋体" w:eastAsia="新宋体" w:cs="新宋体"/>
          <w:color w:val="auto"/>
          <w:spacing w:val="12"/>
          <w:szCs w:val="21"/>
          <w:highlight w:val="none"/>
          <w:u w:val="single"/>
        </w:rPr>
        <w:t>承包人提交详细施工组织设计的期限的约定：合同签订后5天内，最迟不得晚于开工通知载明的开工日期前5天。</w:t>
      </w:r>
    </w:p>
    <w:p w14:paraId="5427BB2B">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发包人和监理人在收到详细的施工组织设计后确</w:t>
      </w:r>
      <w:r>
        <w:rPr>
          <w:rFonts w:hint="eastAsia" w:ascii="新宋体" w:hAnsi="新宋体" w:eastAsia="新宋体" w:cs="新宋体"/>
          <w:color w:val="auto"/>
          <w:spacing w:val="8"/>
          <w:szCs w:val="21"/>
          <w:highlight w:val="none"/>
        </w:rPr>
        <w:t>认或提出修改意见的期限：</w:t>
      </w:r>
      <w:r>
        <w:rPr>
          <w:rFonts w:hint="eastAsia" w:ascii="新宋体" w:hAnsi="新宋体" w:eastAsia="新宋体" w:cs="新宋体"/>
          <w:color w:val="auto"/>
          <w:spacing w:val="8"/>
          <w:szCs w:val="21"/>
          <w:highlight w:val="none"/>
          <w:u w:val="single"/>
        </w:rPr>
        <w:t>收到施工组织</w:t>
      </w:r>
      <w:r>
        <w:rPr>
          <w:rFonts w:hint="eastAsia" w:ascii="新宋体" w:hAnsi="新宋体" w:eastAsia="新宋体" w:cs="新宋体"/>
          <w:color w:val="auto"/>
          <w:spacing w:val="12"/>
          <w:szCs w:val="21"/>
          <w:highlight w:val="none"/>
          <w:u w:val="single"/>
        </w:rPr>
        <w:t xml:space="preserve">设计后3天内确认或提出修改意见 </w:t>
      </w:r>
      <w:r>
        <w:rPr>
          <w:rFonts w:hint="eastAsia" w:ascii="新宋体" w:hAnsi="新宋体" w:eastAsia="新宋体" w:cs="新宋体"/>
          <w:color w:val="auto"/>
          <w:spacing w:val="6"/>
          <w:szCs w:val="21"/>
          <w:highlight w:val="none"/>
        </w:rPr>
        <w:t>。</w:t>
      </w:r>
    </w:p>
    <w:p w14:paraId="20B23F9E">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1" w:name="_Toc25598"/>
      <w:r>
        <w:rPr>
          <w:rFonts w:hint="eastAsia"/>
          <w:b/>
          <w:bCs/>
          <w:color w:val="auto"/>
        </w:rPr>
        <w:t>7.2  施工进度计划</w:t>
      </w:r>
      <w:bookmarkEnd w:id="321"/>
    </w:p>
    <w:p w14:paraId="7542C219">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7.2</w:t>
      </w:r>
      <w:r>
        <w:rPr>
          <w:rFonts w:hint="eastAsia" w:ascii="新宋体" w:hAnsi="新宋体" w:eastAsia="新宋体" w:cs="新宋体"/>
          <w:color w:val="auto"/>
          <w:spacing w:val="9"/>
          <w:szCs w:val="21"/>
          <w:highlight w:val="none"/>
        </w:rPr>
        <w:t>.</w:t>
      </w:r>
      <w:r>
        <w:rPr>
          <w:rFonts w:hint="eastAsia" w:ascii="新宋体" w:hAnsi="新宋体" w:eastAsia="新宋体" w:cs="新宋体"/>
          <w:color w:val="auto"/>
          <w:spacing w:val="4"/>
          <w:szCs w:val="21"/>
          <w:highlight w:val="none"/>
        </w:rPr>
        <w:t>1</w:t>
      </w:r>
      <w:r>
        <w:rPr>
          <w:rFonts w:hint="eastAsia" w:ascii="新宋体" w:hAnsi="新宋体" w:eastAsia="新宋体" w:cs="新宋体"/>
          <w:color w:val="auto"/>
          <w:spacing w:val="2"/>
          <w:szCs w:val="21"/>
          <w:highlight w:val="none"/>
        </w:rPr>
        <w:t xml:space="preserve">  </w:t>
      </w:r>
      <w:r>
        <w:rPr>
          <w:rFonts w:hint="eastAsia" w:ascii="新宋体" w:hAnsi="新宋体" w:eastAsia="新宋体" w:cs="新宋体"/>
          <w:color w:val="auto"/>
          <w:spacing w:val="4"/>
          <w:szCs w:val="21"/>
          <w:highlight w:val="none"/>
        </w:rPr>
        <w:t>施工进度计划的修订</w:t>
      </w:r>
    </w:p>
    <w:p w14:paraId="7B370112">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发包人和监理人在收到修订的施工进度计划后确认或提出修改意见的期限：</w:t>
      </w:r>
      <w:r>
        <w:rPr>
          <w:rFonts w:hint="eastAsia" w:ascii="新宋体" w:hAnsi="新宋体" w:eastAsia="新宋体" w:cs="新宋体"/>
          <w:color w:val="auto"/>
          <w:spacing w:val="9"/>
          <w:szCs w:val="21"/>
          <w:highlight w:val="none"/>
          <w:u w:val="single"/>
        </w:rPr>
        <w:t>收到修订的施工</w:t>
      </w:r>
      <w:r>
        <w:rPr>
          <w:rFonts w:hint="eastAsia" w:ascii="新宋体" w:hAnsi="新宋体" w:eastAsia="新宋体" w:cs="新宋体"/>
          <w:color w:val="auto"/>
          <w:spacing w:val="12"/>
          <w:szCs w:val="21"/>
          <w:highlight w:val="none"/>
          <w:u w:val="single"/>
        </w:rPr>
        <w:t>进度</w:t>
      </w:r>
      <w:r>
        <w:rPr>
          <w:rFonts w:hint="eastAsia" w:ascii="新宋体" w:hAnsi="新宋体" w:eastAsia="新宋体" w:cs="新宋体"/>
          <w:color w:val="auto"/>
          <w:spacing w:val="9"/>
          <w:szCs w:val="21"/>
          <w:highlight w:val="none"/>
          <w:u w:val="single"/>
        </w:rPr>
        <w:t>计划</w:t>
      </w:r>
      <w:r>
        <w:rPr>
          <w:rFonts w:hint="eastAsia" w:ascii="新宋体" w:hAnsi="新宋体" w:eastAsia="新宋体" w:cs="新宋体"/>
          <w:color w:val="auto"/>
          <w:spacing w:val="1"/>
          <w:szCs w:val="21"/>
          <w:highlight w:val="none"/>
          <w:u w:val="single"/>
        </w:rPr>
        <w:t>后</w:t>
      </w:r>
      <w:r>
        <w:rPr>
          <w:rFonts w:hint="eastAsia" w:ascii="新宋体" w:hAnsi="新宋体" w:eastAsia="新宋体" w:cs="新宋体"/>
          <w:color w:val="auto"/>
          <w:spacing w:val="-34"/>
          <w:szCs w:val="21"/>
          <w:highlight w:val="none"/>
          <w:u w:val="single"/>
        </w:rPr>
        <w:t xml:space="preserve"> </w:t>
      </w:r>
      <w:r>
        <w:rPr>
          <w:rFonts w:hint="eastAsia" w:ascii="新宋体" w:hAnsi="新宋体" w:eastAsia="新宋体" w:cs="新宋体"/>
          <w:color w:val="auto"/>
          <w:spacing w:val="1"/>
          <w:szCs w:val="21"/>
          <w:highlight w:val="none"/>
          <w:u w:val="single"/>
        </w:rPr>
        <w:t>7 天内</w:t>
      </w:r>
      <w:r>
        <w:rPr>
          <w:rFonts w:hint="eastAsia" w:ascii="新宋体" w:hAnsi="新宋体" w:eastAsia="新宋体" w:cs="新宋体"/>
          <w:color w:val="auto"/>
          <w:spacing w:val="1"/>
          <w:szCs w:val="21"/>
          <w:highlight w:val="none"/>
        </w:rPr>
        <w:t>。</w:t>
      </w:r>
    </w:p>
    <w:p w14:paraId="1C3635AC">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2" w:name="_Toc15071"/>
      <w:r>
        <w:rPr>
          <w:rFonts w:hint="eastAsia"/>
          <w:b/>
          <w:bCs/>
          <w:color w:val="auto"/>
        </w:rPr>
        <w:t>7.3  开工</w:t>
      </w:r>
      <w:bookmarkEnd w:id="322"/>
    </w:p>
    <w:p w14:paraId="5677CF0E">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2"/>
          <w:szCs w:val="21"/>
          <w:highlight w:val="none"/>
        </w:rPr>
        <w:t>7.3.1  开工准备</w:t>
      </w:r>
    </w:p>
    <w:p w14:paraId="1FF1702A">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关于承包人提交工程开工报审表的期限：</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7"/>
          <w:szCs w:val="21"/>
          <w:highlight w:val="none"/>
          <w:u w:val="single"/>
        </w:rPr>
        <w:t xml:space="preserve">  工程开工前</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7"/>
          <w:szCs w:val="21"/>
          <w:highlight w:val="none"/>
          <w:u w:val="single"/>
        </w:rPr>
        <w:t xml:space="preserve">3 天   </w:t>
      </w:r>
      <w:r>
        <w:rPr>
          <w:rFonts w:hint="eastAsia" w:ascii="新宋体" w:hAnsi="新宋体" w:eastAsia="新宋体" w:cs="新宋体"/>
          <w:color w:val="auto"/>
          <w:spacing w:val="7"/>
          <w:szCs w:val="21"/>
          <w:highlight w:val="none"/>
        </w:rPr>
        <w:t>。</w:t>
      </w:r>
    </w:p>
    <w:p w14:paraId="00F73D35">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8"/>
          <w:szCs w:val="21"/>
          <w:highlight w:val="none"/>
        </w:rPr>
        <w:t>关于发包人应完成的其他开工准备工作及期限：</w:t>
      </w:r>
      <w:r>
        <w:rPr>
          <w:rFonts w:hint="eastAsia" w:ascii="新宋体" w:hAnsi="新宋体" w:eastAsia="新宋体" w:cs="新宋体"/>
          <w:color w:val="auto"/>
          <w:spacing w:val="8"/>
          <w:szCs w:val="21"/>
          <w:highlight w:val="none"/>
          <w:u w:val="single"/>
        </w:rPr>
        <w:t xml:space="preserve">   工程开工前</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8"/>
          <w:szCs w:val="21"/>
          <w:highlight w:val="none"/>
          <w:u w:val="single"/>
        </w:rPr>
        <w:t>3</w:t>
      </w:r>
      <w:r>
        <w:rPr>
          <w:rFonts w:hint="eastAsia" w:ascii="新宋体" w:hAnsi="新宋体" w:eastAsia="新宋体" w:cs="新宋体"/>
          <w:color w:val="auto"/>
          <w:spacing w:val="7"/>
          <w:szCs w:val="21"/>
          <w:highlight w:val="none"/>
          <w:u w:val="single"/>
        </w:rPr>
        <w:t xml:space="preserve"> 天   </w:t>
      </w:r>
      <w:r>
        <w:rPr>
          <w:rFonts w:hint="eastAsia" w:ascii="新宋体" w:hAnsi="新宋体" w:eastAsia="新宋体" w:cs="新宋体"/>
          <w:color w:val="auto"/>
          <w:spacing w:val="7"/>
          <w:szCs w:val="21"/>
          <w:highlight w:val="none"/>
        </w:rPr>
        <w:t>。</w:t>
      </w:r>
    </w:p>
    <w:p w14:paraId="189C6DDC">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关于承包人应完成的其他开工准备工作及期限：</w:t>
      </w:r>
      <w:r>
        <w:rPr>
          <w:rFonts w:hint="eastAsia" w:ascii="新宋体" w:hAnsi="新宋体" w:eastAsia="新宋体" w:cs="新宋体"/>
          <w:color w:val="auto"/>
          <w:spacing w:val="8"/>
          <w:szCs w:val="21"/>
          <w:highlight w:val="none"/>
          <w:u w:val="single"/>
        </w:rPr>
        <w:t xml:space="preserve">   工程开工前</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8"/>
          <w:szCs w:val="21"/>
          <w:highlight w:val="none"/>
          <w:u w:val="single"/>
        </w:rPr>
        <w:t>3</w:t>
      </w:r>
      <w:r>
        <w:rPr>
          <w:rFonts w:hint="eastAsia" w:ascii="新宋体" w:hAnsi="新宋体" w:eastAsia="新宋体" w:cs="新宋体"/>
          <w:color w:val="auto"/>
          <w:spacing w:val="7"/>
          <w:szCs w:val="21"/>
          <w:highlight w:val="none"/>
          <w:u w:val="single"/>
        </w:rPr>
        <w:t xml:space="preserve"> 天   </w:t>
      </w:r>
      <w:r>
        <w:rPr>
          <w:rFonts w:hint="eastAsia" w:ascii="新宋体" w:hAnsi="新宋体" w:eastAsia="新宋体" w:cs="新宋体"/>
          <w:color w:val="auto"/>
          <w:spacing w:val="7"/>
          <w:szCs w:val="21"/>
          <w:highlight w:val="none"/>
        </w:rPr>
        <w:t>。</w:t>
      </w:r>
    </w:p>
    <w:p w14:paraId="403091C4">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3" w:name="_Toc11257"/>
      <w:r>
        <w:rPr>
          <w:rFonts w:hint="eastAsia"/>
          <w:b/>
          <w:bCs/>
          <w:color w:val="auto"/>
        </w:rPr>
        <w:t>7.4  测量放线</w:t>
      </w:r>
      <w:bookmarkEnd w:id="323"/>
    </w:p>
    <w:p w14:paraId="0D582A65">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7.4.1 发包人通过监理人向承包人提供测量基准点、基准线和水准点及其书面资料的期限：</w:t>
      </w:r>
      <w:r>
        <w:rPr>
          <w:rFonts w:hint="eastAsia" w:ascii="新宋体" w:hAnsi="新宋体" w:eastAsia="新宋体" w:cs="新宋体"/>
          <w:color w:val="auto"/>
          <w:spacing w:val="10"/>
          <w:szCs w:val="21"/>
          <w:highlight w:val="none"/>
          <w:u w:val="single"/>
        </w:rPr>
        <w:t>开工通知</w:t>
      </w:r>
      <w:r>
        <w:rPr>
          <w:rFonts w:hint="eastAsia" w:ascii="新宋体" w:hAnsi="新宋体" w:eastAsia="新宋体" w:cs="新宋体"/>
          <w:color w:val="auto"/>
          <w:spacing w:val="5"/>
          <w:szCs w:val="21"/>
          <w:highlight w:val="none"/>
          <w:u w:val="single"/>
        </w:rPr>
        <w:t>载明的开工日前3天</w:t>
      </w:r>
      <w:r>
        <w:rPr>
          <w:rFonts w:hint="eastAsia" w:ascii="新宋体" w:hAnsi="新宋体" w:eastAsia="新宋体" w:cs="新宋体"/>
          <w:color w:val="auto"/>
          <w:spacing w:val="5"/>
          <w:szCs w:val="21"/>
          <w:highlight w:val="none"/>
        </w:rPr>
        <w:t>。</w:t>
      </w:r>
    </w:p>
    <w:p w14:paraId="3BFC8C9D">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4" w:name="_Toc6438"/>
      <w:r>
        <w:rPr>
          <w:rFonts w:hint="eastAsia"/>
          <w:b/>
          <w:bCs/>
          <w:color w:val="auto"/>
        </w:rPr>
        <w:t>7.5  工期延误</w:t>
      </w:r>
      <w:bookmarkEnd w:id="324"/>
    </w:p>
    <w:p w14:paraId="7A8E15C6">
      <w:pPr>
        <w:pStyle w:val="20"/>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b/>
          <w:bCs/>
          <w:color w:val="auto"/>
          <w:spacing w:val="7"/>
          <w:szCs w:val="21"/>
          <w:highlight w:val="none"/>
        </w:rPr>
        <w:t xml:space="preserve">7.5.1  </w:t>
      </w:r>
      <w:r>
        <w:rPr>
          <w:rFonts w:hint="eastAsia" w:ascii="新宋体" w:hAnsi="新宋体" w:eastAsia="新宋体" w:cs="新宋体"/>
          <w:color w:val="auto"/>
          <w:spacing w:val="7"/>
          <w:szCs w:val="21"/>
          <w:highlight w:val="none"/>
        </w:rPr>
        <w:t>因发包人原因导致工期延误</w:t>
      </w:r>
    </w:p>
    <w:p w14:paraId="1DC01375">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因发包人原因导致工期延误的其他情形：</w:t>
      </w:r>
      <w:r>
        <w:rPr>
          <w:rFonts w:hint="eastAsia" w:ascii="新宋体" w:hAnsi="新宋体" w:eastAsia="新宋体" w:cs="新宋体"/>
          <w:color w:val="auto"/>
          <w:spacing w:val="9"/>
          <w:szCs w:val="21"/>
          <w:highlight w:val="none"/>
          <w:u w:val="single"/>
        </w:rPr>
        <w:t>因发包人原因不能按照监理人发出的开工通知</w:t>
      </w:r>
      <w:r>
        <w:rPr>
          <w:rFonts w:hint="eastAsia" w:ascii="新宋体" w:hAnsi="新宋体" w:eastAsia="新宋体" w:cs="新宋体"/>
          <w:color w:val="auto"/>
          <w:spacing w:val="8"/>
          <w:szCs w:val="21"/>
          <w:highlight w:val="none"/>
          <w:u w:val="single"/>
        </w:rPr>
        <w:t>中载明的开工</w:t>
      </w:r>
      <w:r>
        <w:rPr>
          <w:rFonts w:hint="eastAsia" w:ascii="新宋体" w:hAnsi="新宋体" w:eastAsia="新宋体" w:cs="新宋体"/>
          <w:color w:val="auto"/>
          <w:spacing w:val="9"/>
          <w:szCs w:val="21"/>
          <w:highlight w:val="none"/>
          <w:u w:val="single"/>
        </w:rPr>
        <w:t>日期开工。除发包人原因延期开工外，发包人造成工期延误的其他原因还包括：①重大图纸变更影响</w:t>
      </w:r>
      <w:r>
        <w:rPr>
          <w:rFonts w:hint="eastAsia" w:ascii="新宋体" w:hAnsi="新宋体" w:eastAsia="新宋体" w:cs="新宋体"/>
          <w:color w:val="auto"/>
          <w:spacing w:val="9"/>
          <w:szCs w:val="21"/>
          <w:highlight w:val="none"/>
          <w:u w:val="single"/>
          <w:lang w:val="en-US" w:eastAsia="zh-CN"/>
        </w:rPr>
        <w:t>关键</w:t>
      </w:r>
      <w:r>
        <w:rPr>
          <w:rFonts w:hint="eastAsia" w:ascii="新宋体" w:hAnsi="新宋体" w:eastAsia="新宋体" w:cs="新宋体"/>
          <w:color w:val="auto"/>
          <w:spacing w:val="8"/>
          <w:szCs w:val="21"/>
          <w:highlight w:val="none"/>
          <w:u w:val="single"/>
        </w:rPr>
        <w:t>线路工序施工；②施工期间如因停电、停水连续</w:t>
      </w:r>
      <w:r>
        <w:rPr>
          <w:rFonts w:hint="eastAsia" w:ascii="新宋体" w:hAnsi="新宋体" w:eastAsia="新宋体" w:cs="新宋体"/>
          <w:color w:val="auto"/>
          <w:spacing w:val="-26"/>
          <w:szCs w:val="21"/>
          <w:highlight w:val="none"/>
          <w:u w:val="single"/>
        </w:rPr>
        <w:t xml:space="preserve"> </w:t>
      </w:r>
      <w:r>
        <w:rPr>
          <w:rFonts w:hint="eastAsia" w:ascii="新宋体" w:hAnsi="新宋体" w:eastAsia="新宋体" w:cs="新宋体"/>
          <w:color w:val="auto"/>
          <w:spacing w:val="8"/>
          <w:szCs w:val="21"/>
          <w:highlight w:val="none"/>
          <w:u w:val="single"/>
        </w:rPr>
        <w:t>8小时以上或一周内间歇性停水、停电累计</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8"/>
          <w:szCs w:val="21"/>
          <w:highlight w:val="none"/>
          <w:u w:val="single"/>
        </w:rPr>
        <w:t>8 小时（含</w:t>
      </w:r>
      <w:r>
        <w:rPr>
          <w:rFonts w:hint="eastAsia" w:ascii="新宋体" w:hAnsi="新宋体" w:eastAsia="新宋体" w:cs="新宋体"/>
          <w:color w:val="auto"/>
          <w:spacing w:val="-37"/>
          <w:szCs w:val="21"/>
          <w:highlight w:val="none"/>
          <w:u w:val="single"/>
        </w:rPr>
        <w:t xml:space="preserve"> </w:t>
      </w:r>
      <w:r>
        <w:rPr>
          <w:rFonts w:hint="eastAsia" w:ascii="新宋体" w:hAnsi="新宋体" w:eastAsia="新宋体" w:cs="新宋体"/>
          <w:color w:val="auto"/>
          <w:spacing w:val="8"/>
          <w:szCs w:val="21"/>
          <w:highlight w:val="none"/>
          <w:u w:val="single"/>
        </w:rPr>
        <w:t>8</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9"/>
          <w:szCs w:val="21"/>
          <w:highlight w:val="none"/>
          <w:u w:val="single"/>
        </w:rPr>
        <w:t>小时）影响正常施工的。③政府指令性停工。④在施工过程中遇到地下障碍物、溶洞、岩石、文物或地下管线的。⑤因发包人未能及时确认变更价格或甲供材料提供延误的。⑥非承包人的责任造成的工期延误其</w:t>
      </w:r>
      <w:r>
        <w:rPr>
          <w:rFonts w:hint="eastAsia" w:ascii="新宋体" w:hAnsi="新宋体" w:eastAsia="新宋体" w:cs="新宋体"/>
          <w:color w:val="auto"/>
          <w:spacing w:val="5"/>
          <w:szCs w:val="21"/>
          <w:highlight w:val="none"/>
          <w:u w:val="single"/>
        </w:rPr>
        <w:t>他情形</w:t>
      </w:r>
      <w:r>
        <w:rPr>
          <w:rFonts w:hint="eastAsia" w:ascii="新宋体" w:hAnsi="新宋体" w:eastAsia="新宋体" w:cs="新宋体"/>
          <w:color w:val="auto"/>
          <w:spacing w:val="5"/>
          <w:szCs w:val="21"/>
          <w:highlight w:val="none"/>
        </w:rPr>
        <w:t>。</w:t>
      </w:r>
    </w:p>
    <w:p w14:paraId="6100B6C9">
      <w:pPr>
        <w:pStyle w:val="20"/>
        <w:keepNext w:val="0"/>
        <w:keepLines w:val="0"/>
        <w:pageBreakBefore w:val="0"/>
        <w:widowControl w:val="0"/>
        <w:kinsoku/>
        <w:wordWrap/>
        <w:overflowPunct/>
        <w:topLinePunct w:val="0"/>
        <w:autoSpaceDE/>
        <w:autoSpaceDN/>
        <w:bidi w:val="0"/>
        <w:snapToGrid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b/>
          <w:bCs/>
          <w:color w:val="auto"/>
          <w:spacing w:val="7"/>
          <w:szCs w:val="21"/>
          <w:highlight w:val="none"/>
        </w:rPr>
        <w:t xml:space="preserve">7.5.2  </w:t>
      </w:r>
      <w:r>
        <w:rPr>
          <w:rFonts w:hint="eastAsia" w:ascii="新宋体" w:hAnsi="新宋体" w:eastAsia="新宋体" w:cs="新宋体"/>
          <w:color w:val="auto"/>
          <w:spacing w:val="7"/>
          <w:szCs w:val="21"/>
          <w:highlight w:val="none"/>
        </w:rPr>
        <w:t>因承包人原因导致工期延误</w:t>
      </w:r>
    </w:p>
    <w:p w14:paraId="6F2B3694">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因承包人原因造成工期延误，逾期竣工违约金的计算方法为</w:t>
      </w:r>
      <w:r>
        <w:rPr>
          <w:rFonts w:hint="eastAsia" w:ascii="新宋体" w:hAnsi="新宋体" w:eastAsia="新宋体" w:cs="新宋体"/>
          <w:color w:val="auto"/>
          <w:spacing w:val="8"/>
          <w:szCs w:val="21"/>
          <w:highlight w:val="none"/>
        </w:rPr>
        <w:t>：</w:t>
      </w:r>
      <w:r>
        <w:rPr>
          <w:rFonts w:hint="eastAsia" w:ascii="新宋体" w:hAnsi="新宋体" w:eastAsia="新宋体" w:cs="新宋体"/>
          <w:color w:val="auto"/>
          <w:spacing w:val="8"/>
          <w:szCs w:val="21"/>
          <w:highlight w:val="none"/>
          <w:u w:val="single"/>
        </w:rPr>
        <w:t>非</w:t>
      </w:r>
      <w:r>
        <w:rPr>
          <w:rFonts w:hint="eastAsia" w:ascii="新宋体" w:hAnsi="新宋体" w:eastAsia="新宋体" w:cs="新宋体"/>
          <w:color w:val="auto"/>
          <w:spacing w:val="-35"/>
          <w:szCs w:val="21"/>
          <w:highlight w:val="none"/>
          <w:u w:val="single"/>
        </w:rPr>
        <w:t xml:space="preserve"> </w:t>
      </w:r>
      <w:r>
        <w:rPr>
          <w:rFonts w:hint="eastAsia" w:ascii="新宋体" w:hAnsi="新宋体" w:eastAsia="新宋体" w:cs="新宋体"/>
          <w:color w:val="auto"/>
          <w:spacing w:val="8"/>
          <w:szCs w:val="21"/>
          <w:highlight w:val="none"/>
          <w:u w:val="single"/>
        </w:rPr>
        <w:t>7.5.</w:t>
      </w:r>
      <w:r>
        <w:rPr>
          <w:rFonts w:hint="eastAsia" w:ascii="新宋体" w:hAnsi="新宋体" w:eastAsia="新宋体" w:cs="新宋体"/>
          <w:color w:val="auto"/>
          <w:spacing w:val="-33"/>
          <w:szCs w:val="21"/>
          <w:highlight w:val="none"/>
          <w:u w:val="single"/>
        </w:rPr>
        <w:t xml:space="preserve"> </w:t>
      </w:r>
      <w:r>
        <w:rPr>
          <w:rFonts w:hint="eastAsia" w:ascii="新宋体" w:hAnsi="新宋体" w:eastAsia="新宋体" w:cs="新宋体"/>
          <w:color w:val="auto"/>
          <w:spacing w:val="8"/>
          <w:szCs w:val="21"/>
          <w:highlight w:val="none"/>
          <w:u w:val="single"/>
        </w:rPr>
        <w:t>1 原因，承包人不能按合同约定</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9"/>
          <w:szCs w:val="21"/>
          <w:highlight w:val="none"/>
          <w:u w:val="single"/>
        </w:rPr>
        <w:t>的时间竣工，承包人应承担违约责任。应向发包人支付误期赔偿费（每天赔偿金额为合同价款扣除社会保</w:t>
      </w:r>
      <w:r>
        <w:rPr>
          <w:rFonts w:hint="eastAsia" w:ascii="新宋体" w:hAnsi="新宋体" w:eastAsia="新宋体" w:cs="新宋体"/>
          <w:color w:val="auto"/>
          <w:spacing w:val="10"/>
          <w:szCs w:val="21"/>
          <w:highlight w:val="none"/>
        </w:rPr>
        <w:t xml:space="preserve"> </w:t>
      </w:r>
      <w:r>
        <w:rPr>
          <w:rFonts w:hint="eastAsia" w:ascii="新宋体" w:hAnsi="新宋体" w:eastAsia="新宋体" w:cs="新宋体"/>
          <w:color w:val="auto"/>
          <w:spacing w:val="9"/>
          <w:szCs w:val="21"/>
          <w:highlight w:val="none"/>
          <w:u w:val="single"/>
        </w:rPr>
        <w:t>险费、发包人材料价款、暂估专业工程、暂列金额后的万分之四</w:t>
      </w:r>
      <w:r>
        <w:rPr>
          <w:rFonts w:hint="eastAsia" w:ascii="新宋体" w:hAnsi="新宋体" w:eastAsia="新宋体" w:cs="新宋体"/>
          <w:color w:val="auto"/>
          <w:spacing w:val="15"/>
          <w:szCs w:val="21"/>
          <w:highlight w:val="none"/>
          <w:u w:val="single"/>
        </w:rPr>
        <w:t>），</w:t>
      </w:r>
      <w:r>
        <w:rPr>
          <w:rFonts w:hint="eastAsia" w:ascii="新宋体" w:hAnsi="新宋体" w:eastAsia="新宋体" w:cs="新宋体"/>
          <w:color w:val="auto"/>
          <w:spacing w:val="9"/>
          <w:szCs w:val="21"/>
          <w:highlight w:val="none"/>
          <w:u w:val="single"/>
        </w:rPr>
        <w:t>误期时间从规定竣工日期起直到全</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9"/>
          <w:szCs w:val="21"/>
          <w:highlight w:val="none"/>
          <w:u w:val="single"/>
        </w:rPr>
        <w:t>部工程或相应部分工程竣工验收各方签章日期之间的天数（扣除发包人批准顺延的工期）。发包人可从应向承包人支付的任何金额中扣除此项赔款费或其他方式收回此款，此赔偿款的支付并不能解除承包人应完成工程的责任或合同规定的其他责任。</w:t>
      </w:r>
    </w:p>
    <w:p w14:paraId="5258D25B">
      <w:pPr>
        <w:keepNext w:val="0"/>
        <w:keepLines w:val="0"/>
        <w:pageBreakBefore w:val="0"/>
        <w:widowControl w:val="0"/>
        <w:kinsoku/>
        <w:wordWrap/>
        <w:overflowPunct/>
        <w:topLinePunct w:val="0"/>
        <w:autoSpaceDE/>
        <w:autoSpaceDN/>
        <w:bidi w:val="0"/>
        <w:snapToGrid w:val="0"/>
        <w:spacing w:line="360" w:lineRule="auto"/>
        <w:ind w:right="47"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因承包人原因造成工期延误，逾期竣工违约金的上限：</w:t>
      </w:r>
      <w:r>
        <w:rPr>
          <w:rFonts w:hint="eastAsia" w:ascii="新宋体" w:hAnsi="新宋体" w:eastAsia="新宋体" w:cs="新宋体"/>
          <w:color w:val="auto"/>
          <w:spacing w:val="9"/>
          <w:szCs w:val="21"/>
          <w:highlight w:val="none"/>
          <w:u w:val="single"/>
        </w:rPr>
        <w:t>合同价扣除社会保险费、发包人材料价款、暂</w:t>
      </w:r>
      <w:r>
        <w:rPr>
          <w:rFonts w:hint="eastAsia" w:ascii="新宋体" w:hAnsi="新宋体" w:eastAsia="新宋体" w:cs="新宋体"/>
          <w:color w:val="auto"/>
          <w:spacing w:val="8"/>
          <w:szCs w:val="21"/>
          <w:highlight w:val="none"/>
          <w:u w:val="single"/>
        </w:rPr>
        <w:t>估专业工程、暂列金额后的</w:t>
      </w:r>
      <w:r>
        <w:rPr>
          <w:rFonts w:hint="eastAsia" w:ascii="新宋体" w:hAnsi="新宋体" w:eastAsia="新宋体" w:cs="新宋体"/>
          <w:color w:val="auto"/>
          <w:spacing w:val="-34"/>
          <w:szCs w:val="21"/>
          <w:highlight w:val="none"/>
          <w:u w:val="single"/>
        </w:rPr>
        <w:t xml:space="preserve"> </w:t>
      </w:r>
      <w:r>
        <w:rPr>
          <w:rFonts w:hint="eastAsia" w:ascii="新宋体" w:hAnsi="新宋体" w:eastAsia="新宋体" w:cs="新宋体"/>
          <w:color w:val="auto"/>
          <w:spacing w:val="8"/>
          <w:szCs w:val="21"/>
          <w:highlight w:val="none"/>
          <w:u w:val="single"/>
        </w:rPr>
        <w:t>2%  。</w:t>
      </w:r>
    </w:p>
    <w:p w14:paraId="1A00B876">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5" w:name="_Toc27424"/>
      <w:r>
        <w:rPr>
          <w:rFonts w:hint="eastAsia"/>
          <w:b/>
          <w:bCs/>
          <w:color w:val="auto"/>
        </w:rPr>
        <w:t>7.6  不利物质条件</w:t>
      </w:r>
      <w:bookmarkEnd w:id="325"/>
    </w:p>
    <w:p w14:paraId="3E8B2337">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不利物质条件的其他情形和有关约定：</w:t>
      </w:r>
      <w:r>
        <w:rPr>
          <w:rFonts w:hint="eastAsia" w:ascii="新宋体" w:hAnsi="新宋体" w:eastAsia="新宋体" w:cs="新宋体"/>
          <w:color w:val="auto"/>
          <w:spacing w:val="7"/>
          <w:szCs w:val="21"/>
          <w:highlight w:val="none"/>
          <w:u w:val="single"/>
        </w:rPr>
        <w:t>一周内非承包人原因，停水停电等造成停工连续超过</w:t>
      </w:r>
      <w:r>
        <w:rPr>
          <w:rFonts w:hint="eastAsia" w:ascii="新宋体" w:hAnsi="新宋体" w:eastAsia="新宋体" w:cs="新宋体"/>
          <w:color w:val="auto"/>
          <w:spacing w:val="-41"/>
          <w:szCs w:val="21"/>
          <w:highlight w:val="none"/>
          <w:u w:val="single"/>
        </w:rPr>
        <w:t xml:space="preserve"> </w:t>
      </w:r>
      <w:r>
        <w:rPr>
          <w:rFonts w:hint="eastAsia" w:ascii="新宋体" w:hAnsi="新宋体" w:eastAsia="新宋体" w:cs="新宋体"/>
          <w:color w:val="auto"/>
          <w:spacing w:val="7"/>
          <w:szCs w:val="21"/>
          <w:highlight w:val="none"/>
          <w:u w:val="single"/>
        </w:rPr>
        <w:t>48 小时；</w:t>
      </w:r>
      <w:r>
        <w:rPr>
          <w:rFonts w:hint="eastAsia" w:ascii="新宋体" w:hAnsi="新宋体" w:eastAsia="新宋体" w:cs="新宋体"/>
          <w:color w:val="auto"/>
          <w:spacing w:val="9"/>
          <w:szCs w:val="21"/>
          <w:highlight w:val="none"/>
          <w:u w:val="single"/>
        </w:rPr>
        <w:t>重大设计变更和工程量增加；发包人手续不全不能正常进行；发包人未能按约定时间支付工程款致使施工不能正常进行的，非承包人原因的政府及发包人有关的停工通知，以上不利物质条件延误工期的相应延长工期，因发包人原因给承包人造成损失的发包人相应赔偿承包人；属于政府和环境等原因引起的，由双方</w:t>
      </w:r>
      <w:r>
        <w:rPr>
          <w:rFonts w:hint="eastAsia" w:ascii="新宋体" w:hAnsi="新宋体" w:eastAsia="新宋体" w:cs="新宋体"/>
          <w:color w:val="auto"/>
          <w:spacing w:val="5"/>
          <w:szCs w:val="21"/>
          <w:highlight w:val="none"/>
          <w:u w:val="single"/>
        </w:rPr>
        <w:t>协商处理</w:t>
      </w:r>
      <w:r>
        <w:rPr>
          <w:rFonts w:hint="eastAsia" w:ascii="新宋体" w:hAnsi="新宋体" w:eastAsia="新宋体" w:cs="新宋体"/>
          <w:color w:val="auto"/>
          <w:spacing w:val="5"/>
          <w:szCs w:val="21"/>
          <w:highlight w:val="none"/>
        </w:rPr>
        <w:t>。</w:t>
      </w:r>
    </w:p>
    <w:p w14:paraId="691773AF">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6" w:name="_Toc22493"/>
      <w:r>
        <w:rPr>
          <w:rFonts w:hint="eastAsia"/>
          <w:b/>
          <w:bCs/>
          <w:color w:val="auto"/>
        </w:rPr>
        <w:t>7.7 异常恶劣的气候条件</w:t>
      </w:r>
      <w:bookmarkEnd w:id="326"/>
    </w:p>
    <w:p w14:paraId="04911E82">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position w:val="20"/>
          <w:szCs w:val="21"/>
          <w:highlight w:val="none"/>
        </w:rPr>
        <w:t>发包人和承包人同意以下情形视为异常恶劣的气候条件：</w:t>
      </w:r>
    </w:p>
    <w:p w14:paraId="47587240">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w:t>
      </w:r>
      <w:r>
        <w:rPr>
          <w:rFonts w:hint="eastAsia" w:ascii="新宋体" w:hAnsi="新宋体" w:eastAsia="新宋体" w:cs="新宋体"/>
          <w:color w:val="auto"/>
          <w:spacing w:val="6"/>
          <w:szCs w:val="21"/>
          <w:highlight w:val="none"/>
          <w:u w:val="single"/>
        </w:rPr>
        <w:t>当地</w:t>
      </w:r>
      <w:r>
        <w:rPr>
          <w:rFonts w:hint="eastAsia" w:ascii="新宋体" w:hAnsi="新宋体" w:eastAsia="新宋体" w:cs="新宋体"/>
          <w:color w:val="auto"/>
          <w:spacing w:val="-33"/>
          <w:szCs w:val="21"/>
          <w:highlight w:val="none"/>
          <w:u w:val="single"/>
        </w:rPr>
        <w:t xml:space="preserve"> </w:t>
      </w:r>
      <w:r>
        <w:rPr>
          <w:rFonts w:hint="eastAsia" w:ascii="新宋体" w:hAnsi="新宋体" w:eastAsia="新宋体" w:cs="新宋体"/>
          <w:color w:val="auto"/>
          <w:spacing w:val="6"/>
          <w:szCs w:val="21"/>
          <w:highlight w:val="none"/>
          <w:u w:val="single"/>
        </w:rPr>
        <w:t>6 级以上的破坏性地震</w:t>
      </w:r>
      <w:r>
        <w:rPr>
          <w:rFonts w:hint="eastAsia" w:ascii="新宋体" w:hAnsi="新宋体" w:eastAsia="新宋体" w:cs="新宋体"/>
          <w:color w:val="auto"/>
          <w:spacing w:val="6"/>
          <w:szCs w:val="21"/>
          <w:highlight w:val="none"/>
        </w:rPr>
        <w:t>；</w:t>
      </w:r>
    </w:p>
    <w:p w14:paraId="17576845">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6"/>
          <w:szCs w:val="21"/>
          <w:highlight w:val="none"/>
        </w:rPr>
      </w:pPr>
      <w:r>
        <w:rPr>
          <w:rFonts w:hint="eastAsia" w:ascii="新宋体" w:hAnsi="新宋体" w:eastAsia="新宋体" w:cs="新宋体"/>
          <w:color w:val="auto"/>
          <w:spacing w:val="6"/>
          <w:szCs w:val="21"/>
          <w:highlight w:val="none"/>
        </w:rPr>
        <w:t>（2）</w:t>
      </w:r>
      <w:r>
        <w:rPr>
          <w:rFonts w:hint="eastAsia" w:ascii="新宋体" w:hAnsi="新宋体" w:eastAsia="新宋体" w:cs="新宋体"/>
          <w:color w:val="auto"/>
          <w:spacing w:val="6"/>
          <w:szCs w:val="21"/>
          <w:highlight w:val="none"/>
          <w:u w:val="single"/>
        </w:rPr>
        <w:t>持续</w:t>
      </w:r>
      <w:r>
        <w:rPr>
          <w:rFonts w:hint="eastAsia" w:ascii="新宋体" w:hAnsi="新宋体" w:eastAsia="新宋体" w:cs="新宋体"/>
          <w:color w:val="auto"/>
          <w:spacing w:val="-33"/>
          <w:szCs w:val="21"/>
          <w:highlight w:val="none"/>
          <w:u w:val="single"/>
        </w:rPr>
        <w:t xml:space="preserve"> </w:t>
      </w:r>
      <w:r>
        <w:rPr>
          <w:rFonts w:hint="eastAsia" w:ascii="新宋体" w:hAnsi="新宋体" w:eastAsia="新宋体" w:cs="新宋体"/>
          <w:color w:val="auto"/>
          <w:spacing w:val="6"/>
          <w:szCs w:val="21"/>
          <w:highlight w:val="none"/>
          <w:u w:val="single"/>
        </w:rPr>
        <w:t>3 天以上暴雨级的天气</w:t>
      </w:r>
      <w:r>
        <w:rPr>
          <w:rFonts w:hint="eastAsia" w:ascii="新宋体" w:hAnsi="新宋体" w:eastAsia="新宋体" w:cs="新宋体"/>
          <w:color w:val="auto"/>
          <w:spacing w:val="6"/>
          <w:szCs w:val="21"/>
          <w:highlight w:val="none"/>
        </w:rPr>
        <w:t>；</w:t>
      </w:r>
    </w:p>
    <w:p w14:paraId="2DB6F5FB">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（3）</w:t>
      </w:r>
      <w:r>
        <w:rPr>
          <w:rFonts w:hint="eastAsia" w:ascii="新宋体" w:hAnsi="新宋体" w:eastAsia="新宋体" w:cs="新宋体"/>
          <w:color w:val="auto"/>
          <w:spacing w:val="6"/>
          <w:szCs w:val="21"/>
          <w:highlight w:val="none"/>
          <w:u w:val="single"/>
        </w:rPr>
        <w:t>5 年以上未发生过，持续</w:t>
      </w:r>
      <w:r>
        <w:rPr>
          <w:rFonts w:hint="eastAsia" w:ascii="新宋体" w:hAnsi="新宋体" w:eastAsia="新宋体" w:cs="新宋体"/>
          <w:color w:val="auto"/>
          <w:spacing w:val="-22"/>
          <w:szCs w:val="21"/>
          <w:highlight w:val="none"/>
          <w:u w:val="single"/>
        </w:rPr>
        <w:t xml:space="preserve"> </w:t>
      </w:r>
      <w:r>
        <w:rPr>
          <w:rFonts w:hint="eastAsia" w:ascii="新宋体" w:hAnsi="新宋体" w:eastAsia="新宋体" w:cs="新宋体"/>
          <w:color w:val="auto"/>
          <w:spacing w:val="6"/>
          <w:szCs w:val="21"/>
          <w:highlight w:val="none"/>
          <w:u w:val="single"/>
        </w:rPr>
        <w:t>5 天的高温天气</w:t>
      </w:r>
      <w:r>
        <w:rPr>
          <w:rFonts w:hint="eastAsia" w:ascii="新宋体" w:hAnsi="新宋体" w:eastAsia="新宋体" w:cs="新宋体"/>
          <w:color w:val="auto"/>
          <w:spacing w:val="6"/>
          <w:szCs w:val="21"/>
          <w:highlight w:val="none"/>
        </w:rPr>
        <w:t>。</w:t>
      </w:r>
    </w:p>
    <w:p w14:paraId="0F94F05A">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7" w:name="_Toc7192"/>
      <w:r>
        <w:rPr>
          <w:rFonts w:hint="eastAsia"/>
          <w:b/>
          <w:bCs/>
          <w:color w:val="auto"/>
        </w:rPr>
        <w:t>7.9  提前竣工的奖励</w:t>
      </w:r>
      <w:bookmarkEnd w:id="327"/>
    </w:p>
    <w:p w14:paraId="3817A082">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7.9.2 提前竣工的奖励：</w:t>
      </w:r>
      <w:r>
        <w:rPr>
          <w:rFonts w:hint="eastAsia" w:ascii="新宋体" w:hAnsi="新宋体" w:eastAsia="新宋体" w:cs="新宋体"/>
          <w:color w:val="auto"/>
          <w:spacing w:val="6"/>
          <w:szCs w:val="21"/>
          <w:highlight w:val="none"/>
          <w:u w:val="single"/>
        </w:rPr>
        <w:t xml:space="preserve"> 无</w:t>
      </w:r>
      <w:r>
        <w:rPr>
          <w:rFonts w:hint="eastAsia" w:ascii="新宋体" w:hAnsi="新宋体" w:eastAsia="新宋体" w:cs="新宋体"/>
          <w:color w:val="auto"/>
          <w:spacing w:val="9"/>
          <w:szCs w:val="21"/>
          <w:highlight w:val="none"/>
          <w:u w:val="single"/>
        </w:rPr>
        <w:t xml:space="preserve"> </w:t>
      </w:r>
      <w:r>
        <w:rPr>
          <w:rFonts w:hint="eastAsia" w:ascii="新宋体" w:hAnsi="新宋体" w:eastAsia="新宋体" w:cs="新宋体"/>
          <w:color w:val="auto"/>
          <w:spacing w:val="6"/>
          <w:szCs w:val="21"/>
          <w:highlight w:val="none"/>
        </w:rPr>
        <w:t>。</w:t>
      </w:r>
    </w:p>
    <w:p w14:paraId="79EED39D">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8" w:name="_Toc22721"/>
      <w:r>
        <w:rPr>
          <w:rFonts w:hint="eastAsia"/>
          <w:b/>
          <w:bCs/>
          <w:color w:val="auto"/>
        </w:rPr>
        <w:t>8.  材料与设备</w:t>
      </w:r>
      <w:bookmarkEnd w:id="328"/>
    </w:p>
    <w:p w14:paraId="40BDD0C1">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29" w:name="_Toc19628"/>
      <w:r>
        <w:rPr>
          <w:rFonts w:hint="eastAsia"/>
          <w:b/>
          <w:bCs/>
          <w:color w:val="auto"/>
        </w:rPr>
        <w:t>8.2 承包人采购材料与工程设备</w:t>
      </w:r>
      <w:bookmarkEnd w:id="329"/>
    </w:p>
    <w:p w14:paraId="19B84BCC">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除已标价工程量清单《发包人提供主要材料和工程设备一览表》（表-21）</w:t>
      </w:r>
      <w:r>
        <w:rPr>
          <w:rFonts w:hint="eastAsia" w:ascii="新宋体" w:hAnsi="新宋体" w:eastAsia="新宋体" w:cs="新宋体"/>
          <w:color w:val="auto"/>
          <w:spacing w:val="-49"/>
          <w:szCs w:val="21"/>
          <w:highlight w:val="none"/>
        </w:rPr>
        <w:t xml:space="preserve"> </w:t>
      </w:r>
      <w:r>
        <w:rPr>
          <w:rFonts w:hint="eastAsia" w:ascii="新宋体" w:hAnsi="新宋体" w:eastAsia="新宋体" w:cs="新宋体"/>
          <w:color w:val="auto"/>
          <w:spacing w:val="8"/>
          <w:szCs w:val="21"/>
          <w:highlight w:val="none"/>
        </w:rPr>
        <w:t>中明确的材料、工程设备</w:t>
      </w:r>
      <w:r>
        <w:rPr>
          <w:rFonts w:hint="eastAsia" w:ascii="新宋体" w:hAnsi="新宋体" w:eastAsia="新宋体" w:cs="新宋体"/>
          <w:color w:val="auto"/>
          <w:spacing w:val="9"/>
          <w:szCs w:val="21"/>
          <w:highlight w:val="none"/>
        </w:rPr>
        <w:t>外，由承包人负责材料和工程设备的采购、运输和保管。《承包人提供主要材料和工程设备一览表》（表</w:t>
      </w:r>
      <w:r>
        <w:rPr>
          <w:rFonts w:hint="eastAsia" w:ascii="新宋体" w:hAnsi="新宋体" w:eastAsia="新宋体" w:cs="新宋体"/>
          <w:color w:val="auto"/>
          <w:spacing w:val="7"/>
          <w:szCs w:val="21"/>
          <w:highlight w:val="none"/>
        </w:rPr>
        <w:t>-22）见已标价工程量清单。</w:t>
      </w:r>
    </w:p>
    <w:p w14:paraId="2A4E499F">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0" w:name="_Toc24936"/>
      <w:r>
        <w:rPr>
          <w:rFonts w:hint="eastAsia"/>
          <w:b/>
          <w:bCs/>
          <w:color w:val="auto"/>
        </w:rPr>
        <w:t>8.4 材料与工程设备的保管与使用</w:t>
      </w:r>
      <w:bookmarkEnd w:id="330"/>
    </w:p>
    <w:p w14:paraId="543393C5">
      <w:pPr>
        <w:keepNext w:val="0"/>
        <w:keepLines w:val="0"/>
        <w:pageBreakBefore w:val="0"/>
        <w:widowControl w:val="0"/>
        <w:kinsoku/>
        <w:wordWrap/>
        <w:overflowPunct/>
        <w:topLinePunct w:val="0"/>
        <w:autoSpaceDE/>
        <w:autoSpaceDN/>
        <w:bidi w:val="0"/>
        <w:snapToGrid w:val="0"/>
        <w:spacing w:line="360" w:lineRule="auto"/>
        <w:ind w:left="1" w:right="56" w:firstLine="42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8.4.1发包人供应的材料设备的保管费用的承担：</w:t>
      </w:r>
      <w:r>
        <w:rPr>
          <w:rFonts w:hint="eastAsia" w:ascii="新宋体" w:hAnsi="新宋体" w:eastAsia="新宋体" w:cs="新宋体"/>
          <w:color w:val="auto"/>
          <w:spacing w:val="10"/>
          <w:szCs w:val="21"/>
          <w:highlight w:val="none"/>
          <w:u w:val="single"/>
        </w:rPr>
        <w:t>进入施工场地前由发包人承担，进入施工场地后由</w:t>
      </w:r>
      <w:r>
        <w:rPr>
          <w:rFonts w:hint="eastAsia" w:ascii="新宋体" w:hAnsi="新宋体" w:eastAsia="新宋体" w:cs="新宋体"/>
          <w:color w:val="auto"/>
          <w:spacing w:val="6"/>
          <w:szCs w:val="21"/>
          <w:highlight w:val="none"/>
          <w:u w:val="single"/>
        </w:rPr>
        <w:t>承包人承担</w:t>
      </w:r>
      <w:r>
        <w:rPr>
          <w:rFonts w:hint="eastAsia" w:ascii="新宋体" w:hAnsi="新宋体" w:eastAsia="新宋体" w:cs="新宋体"/>
          <w:color w:val="auto"/>
          <w:spacing w:val="6"/>
          <w:szCs w:val="21"/>
          <w:highlight w:val="none"/>
        </w:rPr>
        <w:t>。</w:t>
      </w:r>
    </w:p>
    <w:p w14:paraId="5CECB7BC">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1" w:name="_Toc18216"/>
      <w:r>
        <w:rPr>
          <w:rFonts w:hint="eastAsia"/>
          <w:b/>
          <w:bCs/>
          <w:color w:val="auto"/>
        </w:rPr>
        <w:t>8.5  样品</w:t>
      </w:r>
      <w:bookmarkEnd w:id="331"/>
    </w:p>
    <w:p w14:paraId="723E3B0E">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8.5.1 样品的报送与封存</w:t>
      </w:r>
    </w:p>
    <w:p w14:paraId="443AFE1A">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需要承包人报送样品的材料或工程设备，样品的种类、名称、规格、数量要求：</w:t>
      </w:r>
      <w:r>
        <w:rPr>
          <w:rFonts w:hint="eastAsia" w:ascii="新宋体" w:hAnsi="新宋体" w:eastAsia="新宋体" w:cs="新宋体"/>
          <w:color w:val="auto"/>
          <w:spacing w:val="9"/>
          <w:szCs w:val="21"/>
          <w:highlight w:val="none"/>
          <w:u w:val="single"/>
        </w:rPr>
        <w:t>材料或工程设备的品牌、规格、型号、颜色、质感等方面的内容，承包人应在计划采购前将材料样品报送监理人，并经发包人确认后方能采购。承包人使用的上述主要材料的品牌应从工程量清单中给定的品牌中选定。承包人因特殊原因需要从工程量清单以外选择品牌时，必须选择相当于或优于工程量清单中参考品牌且需征得发包人书</w:t>
      </w:r>
      <w:r>
        <w:rPr>
          <w:rFonts w:hint="eastAsia" w:ascii="新宋体" w:hAnsi="新宋体" w:eastAsia="新宋体" w:cs="新宋体"/>
          <w:color w:val="auto"/>
          <w:spacing w:val="10"/>
          <w:szCs w:val="21"/>
          <w:highlight w:val="none"/>
          <w:u w:val="single"/>
        </w:rPr>
        <w:t>面批准，并且材料价格按原报价价格不变，否则按不合格材料处理并不予计量计价。</w:t>
      </w:r>
    </w:p>
    <w:p w14:paraId="6D88EEC1">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2" w:name="_Toc2493"/>
      <w:r>
        <w:rPr>
          <w:rFonts w:hint="eastAsia"/>
          <w:b/>
          <w:bCs/>
          <w:color w:val="auto"/>
        </w:rPr>
        <w:t>8.6  施工设备和临时设施</w:t>
      </w:r>
      <w:bookmarkEnd w:id="332"/>
    </w:p>
    <w:p w14:paraId="359A97AE">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8.6.1</w:t>
      </w:r>
      <w:r>
        <w:rPr>
          <w:rFonts w:hint="eastAsia" w:ascii="新宋体" w:hAnsi="新宋体" w:eastAsia="新宋体" w:cs="新宋体"/>
          <w:color w:val="auto"/>
          <w:spacing w:val="2"/>
          <w:szCs w:val="21"/>
          <w:highlight w:val="none"/>
        </w:rPr>
        <w:t xml:space="preserve"> </w:t>
      </w:r>
      <w:r>
        <w:rPr>
          <w:rFonts w:hint="eastAsia" w:ascii="新宋体" w:hAnsi="新宋体" w:eastAsia="新宋体" w:cs="新宋体"/>
          <w:color w:val="auto"/>
          <w:spacing w:val="9"/>
          <w:szCs w:val="21"/>
          <w:highlight w:val="none"/>
        </w:rPr>
        <w:t>承包人提供的施工设备和临时设施：除专用合同条款另有约定的其他独立承包人和</w:t>
      </w:r>
      <w:r>
        <w:rPr>
          <w:rFonts w:hint="eastAsia" w:ascii="新宋体" w:hAnsi="新宋体" w:eastAsia="新宋体" w:cs="新宋体"/>
          <w:color w:val="auto"/>
          <w:spacing w:val="8"/>
          <w:szCs w:val="21"/>
          <w:highlight w:val="none"/>
        </w:rPr>
        <w:t>监理</w:t>
      </w:r>
      <w:r>
        <w:rPr>
          <w:rFonts w:hint="eastAsia" w:ascii="新宋体" w:hAnsi="新宋体" w:eastAsia="新宋体" w:cs="新宋体"/>
          <w:color w:val="auto"/>
          <w:spacing w:val="9"/>
          <w:szCs w:val="21"/>
          <w:highlight w:val="none"/>
        </w:rPr>
        <w:t>人指示的他人提供情况外，本工程所需的施工设备和临时设施全部由承包人负责提供。承包人运入施工场地的所有施工设备以及在施工场地建设的临时设施仅限于用于合同工程。承包人用于本工程的主要机械设备清单</w:t>
      </w:r>
      <w:r>
        <w:rPr>
          <w:rFonts w:hint="eastAsia" w:ascii="新宋体" w:hAnsi="新宋体" w:eastAsia="新宋体" w:cs="新宋体"/>
          <w:color w:val="auto"/>
          <w:spacing w:val="4"/>
          <w:szCs w:val="21"/>
          <w:highlight w:val="none"/>
        </w:rPr>
        <w:t>见合同附件</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4"/>
          <w:szCs w:val="21"/>
          <w:highlight w:val="none"/>
        </w:rPr>
        <w:t>5。</w:t>
      </w:r>
    </w:p>
    <w:p w14:paraId="3A23A01D">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关于修建临时设施费用承担的约定：</w:t>
      </w:r>
    </w:p>
    <w:p w14:paraId="5D0D703E">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①承包人的临时用地（含项目部驻地等）租用费（含拆迁补偿）、临时用地的环保、恢复、临时用地</w:t>
      </w:r>
      <w:r>
        <w:rPr>
          <w:rFonts w:hint="eastAsia" w:ascii="新宋体" w:hAnsi="新宋体" w:eastAsia="新宋体" w:cs="新宋体"/>
          <w:color w:val="auto"/>
          <w:spacing w:val="10"/>
          <w:szCs w:val="21"/>
          <w:highlight w:val="none"/>
          <w:u w:val="single"/>
        </w:rPr>
        <w:t>的青苗补偿及地面附着物拆除等费用均由承包人负责，以上费用在询价</w:t>
      </w:r>
      <w:r>
        <w:rPr>
          <w:rFonts w:hint="eastAsia" w:ascii="新宋体" w:hAnsi="新宋体" w:eastAsia="新宋体" w:cs="新宋体"/>
          <w:color w:val="auto"/>
          <w:spacing w:val="9"/>
          <w:szCs w:val="21"/>
          <w:highlight w:val="none"/>
          <w:u w:val="single"/>
        </w:rPr>
        <w:t>总报价中综合考虑。</w:t>
      </w:r>
    </w:p>
    <w:p w14:paraId="7011DDD3">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②承包人负责合同实施期间其合同段内临时交通道路（含场内外连接公共交通道路）和交通设施的修</w:t>
      </w:r>
      <w:r>
        <w:rPr>
          <w:rFonts w:hint="eastAsia" w:ascii="新宋体" w:hAnsi="新宋体" w:eastAsia="新宋体" w:cs="新宋体"/>
          <w:color w:val="auto"/>
          <w:spacing w:val="10"/>
          <w:szCs w:val="21"/>
          <w:highlight w:val="none"/>
          <w:u w:val="single"/>
        </w:rPr>
        <w:t>建、维修、养护和交通管理工作，并承担一切费用。</w:t>
      </w:r>
    </w:p>
    <w:p w14:paraId="52F0C4E8">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u w:val="single"/>
        </w:rPr>
        <w:t>③承包人修建的临时道路和交通设施，应免费提供给发包人、监理工程师和其他合同段的承包人</w:t>
      </w:r>
      <w:r>
        <w:rPr>
          <w:rFonts w:hint="eastAsia" w:ascii="新宋体" w:hAnsi="新宋体" w:eastAsia="新宋体" w:cs="新宋体"/>
          <w:color w:val="auto"/>
          <w:spacing w:val="5"/>
          <w:szCs w:val="21"/>
          <w:highlight w:val="none"/>
          <w:u w:val="single"/>
        </w:rPr>
        <w:t>使用，</w:t>
      </w:r>
      <w:r>
        <w:rPr>
          <w:rFonts w:hint="eastAsia" w:ascii="新宋体" w:hAnsi="新宋体" w:eastAsia="新宋体" w:cs="新宋体"/>
          <w:color w:val="auto"/>
          <w:spacing w:val="9"/>
          <w:szCs w:val="21"/>
          <w:highlight w:val="none"/>
          <w:u w:val="single"/>
        </w:rPr>
        <w:t>如共同使用的路基损坏严重，发包人或监理工程师将负责通知有关承包人共同出资修复，若使用频率相差</w:t>
      </w:r>
      <w:r>
        <w:rPr>
          <w:rFonts w:hint="eastAsia" w:ascii="新宋体" w:hAnsi="新宋体" w:eastAsia="新宋体" w:cs="新宋体"/>
          <w:color w:val="auto"/>
          <w:spacing w:val="10"/>
          <w:szCs w:val="21"/>
          <w:highlight w:val="none"/>
          <w:u w:val="single"/>
        </w:rPr>
        <w:t>悬殊，则按比例分摊。</w:t>
      </w:r>
    </w:p>
    <w:p w14:paraId="22050C28">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④承包人在发包人拟开发区域内已经搭设的施工现场办公等临时设施，一旦发包人因开发需要，通知</w:t>
      </w:r>
      <w:r>
        <w:rPr>
          <w:rFonts w:hint="eastAsia" w:ascii="新宋体" w:hAnsi="新宋体" w:eastAsia="新宋体" w:cs="新宋体"/>
          <w:color w:val="auto"/>
          <w:spacing w:val="12"/>
          <w:szCs w:val="21"/>
          <w:highlight w:val="none"/>
        </w:rPr>
        <w:t xml:space="preserve"> </w:t>
      </w:r>
      <w:r>
        <w:rPr>
          <w:rFonts w:hint="eastAsia" w:ascii="新宋体" w:hAnsi="新宋体" w:eastAsia="新宋体" w:cs="新宋体"/>
          <w:color w:val="auto"/>
          <w:spacing w:val="9"/>
          <w:szCs w:val="21"/>
          <w:highlight w:val="none"/>
          <w:u w:val="single"/>
        </w:rPr>
        <w:t>承包人搬迁、拆除的，承包人应无条件在规定期限内搬迁、拆除，发包人不另行支付搬迁、拆除等费用。</w:t>
      </w:r>
      <w:r>
        <w:rPr>
          <w:rFonts w:hint="eastAsia" w:ascii="新宋体" w:hAnsi="新宋体" w:eastAsia="新宋体" w:cs="新宋体"/>
          <w:color w:val="auto"/>
          <w:spacing w:val="10"/>
          <w:szCs w:val="21"/>
          <w:highlight w:val="none"/>
          <w:u w:val="single"/>
        </w:rPr>
        <w:t>承包人自行解决民工住宿问题，并承担因此而增加的交通费用、工人生产降效等相关费用。</w:t>
      </w:r>
    </w:p>
    <w:p w14:paraId="27573196">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8.6.2  发包人提供的施工设备和临时设施</w:t>
      </w:r>
    </w:p>
    <w:p w14:paraId="5461765F">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发包人提供的施工设备和临时设施：</w:t>
      </w:r>
      <w:r>
        <w:rPr>
          <w:rFonts w:hint="eastAsia" w:ascii="新宋体" w:hAnsi="新宋体" w:eastAsia="新宋体" w:cs="新宋体"/>
          <w:color w:val="auto"/>
          <w:spacing w:val="8"/>
          <w:szCs w:val="21"/>
          <w:highlight w:val="none"/>
          <w:u w:val="single"/>
        </w:rPr>
        <w:t xml:space="preserve">无 </w:t>
      </w:r>
      <w:r>
        <w:rPr>
          <w:rFonts w:hint="eastAsia" w:ascii="新宋体" w:hAnsi="新宋体" w:eastAsia="新宋体" w:cs="新宋体"/>
          <w:color w:val="auto"/>
          <w:spacing w:val="8"/>
          <w:szCs w:val="21"/>
          <w:highlight w:val="none"/>
        </w:rPr>
        <w:t>。</w:t>
      </w:r>
    </w:p>
    <w:p w14:paraId="3514AB28">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发包人提供的施工设备和临时设施的运行、维护、拆除、清运费用的承担人：</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9"/>
          <w:szCs w:val="21"/>
          <w:highlight w:val="none"/>
        </w:rPr>
        <w:t>。</w:t>
      </w:r>
    </w:p>
    <w:p w14:paraId="00BE6EFB">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3" w:name="_Toc1908"/>
      <w:r>
        <w:rPr>
          <w:rFonts w:hint="eastAsia"/>
          <w:b/>
          <w:bCs/>
          <w:color w:val="auto"/>
        </w:rPr>
        <w:t>9.  试验与检验</w:t>
      </w:r>
      <w:bookmarkEnd w:id="333"/>
    </w:p>
    <w:p w14:paraId="0223937B">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4" w:name="_Toc6942"/>
      <w:r>
        <w:rPr>
          <w:rFonts w:hint="eastAsia"/>
          <w:b/>
          <w:bCs/>
          <w:color w:val="auto"/>
        </w:rPr>
        <w:t>9.1 试验设备与试验人员</w:t>
      </w:r>
      <w:bookmarkEnd w:id="334"/>
    </w:p>
    <w:p w14:paraId="50F104F6">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9.1. 1  试验设备</w:t>
      </w:r>
    </w:p>
    <w:p w14:paraId="16C58511">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施工现场需要配置的试验场所：</w:t>
      </w:r>
      <w:r>
        <w:rPr>
          <w:rFonts w:hint="eastAsia" w:ascii="新宋体" w:hAnsi="新宋体" w:eastAsia="新宋体" w:cs="新宋体"/>
          <w:color w:val="auto"/>
          <w:spacing w:val="9"/>
          <w:szCs w:val="21"/>
          <w:highlight w:val="none"/>
          <w:u w:val="single"/>
        </w:rPr>
        <w:t>按国家及地方有关规定和现场实际情况配置</w:t>
      </w:r>
      <w:r>
        <w:rPr>
          <w:rFonts w:hint="eastAsia" w:ascii="新宋体" w:hAnsi="新宋体" w:eastAsia="新宋体" w:cs="新宋体"/>
          <w:color w:val="auto"/>
          <w:spacing w:val="9"/>
          <w:szCs w:val="21"/>
          <w:highlight w:val="none"/>
        </w:rPr>
        <w:t>。</w:t>
      </w:r>
    </w:p>
    <w:p w14:paraId="75718430">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施工</w:t>
      </w:r>
      <w:r>
        <w:rPr>
          <w:rFonts w:hint="eastAsia" w:ascii="新宋体" w:hAnsi="新宋体" w:eastAsia="新宋体" w:cs="新宋体"/>
          <w:color w:val="auto"/>
          <w:spacing w:val="9"/>
          <w:szCs w:val="21"/>
          <w:highlight w:val="none"/>
        </w:rPr>
        <w:t>现场需要配备的试验设备：</w:t>
      </w:r>
      <w:r>
        <w:rPr>
          <w:rFonts w:hint="eastAsia" w:ascii="新宋体" w:hAnsi="新宋体" w:eastAsia="新宋体" w:cs="新宋体"/>
          <w:color w:val="auto"/>
          <w:spacing w:val="9"/>
          <w:szCs w:val="21"/>
          <w:highlight w:val="none"/>
          <w:u w:val="single"/>
        </w:rPr>
        <w:t>按国家及地方有关规定和现场实际情况配置</w:t>
      </w:r>
      <w:r>
        <w:rPr>
          <w:rFonts w:hint="eastAsia" w:ascii="新宋体" w:hAnsi="新宋体" w:eastAsia="新宋体" w:cs="新宋体"/>
          <w:color w:val="auto"/>
          <w:spacing w:val="9"/>
          <w:szCs w:val="21"/>
          <w:highlight w:val="none"/>
        </w:rPr>
        <w:t>。</w:t>
      </w:r>
    </w:p>
    <w:p w14:paraId="425B59A2">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施工现场需要具备的其他试验条件：</w:t>
      </w:r>
      <w:r>
        <w:rPr>
          <w:rFonts w:hint="eastAsia" w:ascii="新宋体" w:hAnsi="新宋体" w:eastAsia="新宋体" w:cs="新宋体"/>
          <w:color w:val="auto"/>
          <w:spacing w:val="9"/>
          <w:szCs w:val="21"/>
          <w:highlight w:val="none"/>
          <w:u w:val="single"/>
        </w:rPr>
        <w:t>按国家及地方有关规定和现场实际情况配置</w:t>
      </w:r>
      <w:r>
        <w:rPr>
          <w:rFonts w:hint="eastAsia" w:ascii="新宋体" w:hAnsi="新宋体" w:eastAsia="新宋体" w:cs="新宋体"/>
          <w:color w:val="auto"/>
          <w:spacing w:val="9"/>
          <w:szCs w:val="21"/>
          <w:highlight w:val="none"/>
        </w:rPr>
        <w:t>。</w:t>
      </w:r>
    </w:p>
    <w:p w14:paraId="07DEB55A">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5" w:name="_Toc25120"/>
      <w:r>
        <w:rPr>
          <w:rFonts w:hint="eastAsia"/>
          <w:b/>
          <w:bCs/>
          <w:color w:val="auto"/>
        </w:rPr>
        <w:t>9.2 现场工艺试验</w:t>
      </w:r>
      <w:bookmarkEnd w:id="335"/>
    </w:p>
    <w:p w14:paraId="1F580F95">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现场工艺试验的有关约定：</w:t>
      </w:r>
      <w:r>
        <w:rPr>
          <w:rFonts w:hint="eastAsia" w:ascii="新宋体" w:hAnsi="新宋体" w:eastAsia="新宋体" w:cs="新宋体"/>
          <w:color w:val="auto"/>
          <w:spacing w:val="8"/>
          <w:szCs w:val="21"/>
          <w:highlight w:val="none"/>
          <w:u w:val="single"/>
        </w:rPr>
        <w:t>同通用条款</w:t>
      </w:r>
      <w:r>
        <w:rPr>
          <w:rFonts w:hint="eastAsia" w:ascii="新宋体" w:hAnsi="新宋体" w:eastAsia="新宋体" w:cs="新宋体"/>
          <w:color w:val="auto"/>
          <w:spacing w:val="8"/>
          <w:szCs w:val="21"/>
          <w:highlight w:val="none"/>
        </w:rPr>
        <w:t>。</w:t>
      </w:r>
    </w:p>
    <w:p w14:paraId="5305CF33">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6" w:name="_Toc13508"/>
      <w:r>
        <w:rPr>
          <w:rFonts w:hint="eastAsia"/>
          <w:b/>
          <w:bCs/>
          <w:color w:val="auto"/>
        </w:rPr>
        <w:t>9.3  检验费用</w:t>
      </w:r>
      <w:bookmarkEnd w:id="336"/>
    </w:p>
    <w:p w14:paraId="01DD7276">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根据《建设工程质量检测管理办法》（建设部令第</w:t>
      </w:r>
      <w:r>
        <w:rPr>
          <w:rFonts w:hint="eastAsia" w:ascii="新宋体" w:hAnsi="新宋体" w:eastAsia="新宋体" w:cs="新宋体"/>
          <w:color w:val="auto"/>
          <w:spacing w:val="-10"/>
          <w:szCs w:val="21"/>
          <w:highlight w:val="none"/>
        </w:rPr>
        <w:t xml:space="preserve"> </w:t>
      </w:r>
      <w:r>
        <w:rPr>
          <w:rFonts w:hint="eastAsia" w:ascii="新宋体" w:hAnsi="新宋体" w:eastAsia="新宋体" w:cs="新宋体"/>
          <w:color w:val="auto"/>
          <w:spacing w:val="7"/>
          <w:szCs w:val="21"/>
          <w:highlight w:val="none"/>
        </w:rPr>
        <w:t xml:space="preserve">141 号）以及《广西壮族自治区建设工程质量检测 </w:t>
      </w:r>
      <w:r>
        <w:rPr>
          <w:rFonts w:hint="eastAsia" w:ascii="新宋体" w:hAnsi="新宋体" w:eastAsia="新宋体" w:cs="新宋体"/>
          <w:color w:val="auto"/>
          <w:spacing w:val="8"/>
          <w:szCs w:val="21"/>
          <w:highlight w:val="none"/>
        </w:rPr>
        <w:t>管理规定》（桂建管〔2013〕11 号）规定，</w:t>
      </w:r>
      <w:r>
        <w:rPr>
          <w:rFonts w:hint="eastAsia" w:ascii="新宋体" w:hAnsi="新宋体" w:eastAsia="新宋体" w:cs="新宋体"/>
          <w:color w:val="auto"/>
          <w:spacing w:val="7"/>
          <w:szCs w:val="21"/>
          <w:highlight w:val="none"/>
        </w:rPr>
        <w:t>工程质量检测业务由</w:t>
      </w:r>
      <w:r>
        <w:rPr>
          <w:rFonts w:hint="eastAsia"/>
          <w:color w:val="auto"/>
          <w:lang w:val="en-US" w:eastAsia="zh-CN"/>
        </w:rPr>
        <w:t>发包人</w:t>
      </w:r>
      <w:r>
        <w:rPr>
          <w:rFonts w:hint="eastAsia" w:ascii="新宋体" w:hAnsi="新宋体" w:eastAsia="新宋体" w:cs="新宋体"/>
          <w:color w:val="auto"/>
          <w:spacing w:val="7"/>
          <w:szCs w:val="21"/>
          <w:highlight w:val="none"/>
        </w:rPr>
        <w:t>委托有相应资质的检测机构检测。</w:t>
      </w:r>
      <w:r>
        <w:rPr>
          <w:rFonts w:hint="eastAsia" w:ascii="新宋体" w:hAnsi="新宋体" w:eastAsia="新宋体" w:cs="新宋体"/>
          <w:color w:val="auto"/>
          <w:spacing w:val="9"/>
          <w:szCs w:val="21"/>
          <w:highlight w:val="none"/>
        </w:rPr>
        <w:t>费用从</w:t>
      </w:r>
      <w:r>
        <w:rPr>
          <w:rFonts w:hint="eastAsia" w:ascii="新宋体" w:hAnsi="新宋体" w:eastAsia="新宋体" w:cs="新宋体"/>
          <w:color w:val="auto"/>
          <w:spacing w:val="9"/>
          <w:szCs w:val="21"/>
          <w:highlight w:val="none"/>
          <w:lang w:val="en-US" w:eastAsia="zh-CN"/>
        </w:rPr>
        <w:t>发包人</w:t>
      </w:r>
      <w:r>
        <w:rPr>
          <w:rFonts w:hint="eastAsia" w:ascii="新宋体" w:hAnsi="新宋体" w:eastAsia="新宋体" w:cs="新宋体"/>
          <w:color w:val="auto"/>
          <w:spacing w:val="9"/>
          <w:szCs w:val="21"/>
          <w:highlight w:val="none"/>
        </w:rPr>
        <w:t>的项目建设经费中支出并直接支付给检测机构，不计入合同价款内。</w:t>
      </w:r>
    </w:p>
    <w:p w14:paraId="03A62D3F">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7" w:name="_Toc32294"/>
      <w:r>
        <w:rPr>
          <w:rFonts w:hint="eastAsia"/>
          <w:b/>
          <w:bCs/>
          <w:color w:val="auto"/>
        </w:rPr>
        <w:t>10.  变更</w:t>
      </w:r>
      <w:bookmarkEnd w:id="337"/>
    </w:p>
    <w:p w14:paraId="2375A16F">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8" w:name="_Toc29278"/>
      <w:r>
        <w:rPr>
          <w:rFonts w:hint="eastAsia"/>
          <w:b/>
          <w:bCs/>
          <w:color w:val="auto"/>
        </w:rPr>
        <w:t>10.1 变更的范围</w:t>
      </w:r>
      <w:bookmarkEnd w:id="338"/>
    </w:p>
    <w:p w14:paraId="3C4CB032">
      <w:pPr>
        <w:keepNext w:val="0"/>
        <w:keepLines w:val="0"/>
        <w:pageBreakBefore w:val="0"/>
        <w:widowControl w:val="0"/>
        <w:kinsoku/>
        <w:wordWrap/>
        <w:overflowPunct/>
        <w:topLinePunct w:val="0"/>
        <w:autoSpaceDE/>
        <w:autoSpaceDN/>
        <w:bidi w:val="0"/>
        <w:snapToGrid w:val="0"/>
        <w:spacing w:line="360" w:lineRule="auto"/>
        <w:ind w:left="604"/>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关于变更的范围的约定：</w:t>
      </w:r>
      <w:r>
        <w:rPr>
          <w:rFonts w:hint="eastAsia" w:ascii="新宋体" w:hAnsi="新宋体" w:eastAsia="新宋体" w:cs="新宋体"/>
          <w:color w:val="auto"/>
          <w:spacing w:val="9"/>
          <w:szCs w:val="21"/>
          <w:highlight w:val="none"/>
          <w:u w:val="single"/>
        </w:rPr>
        <w:t>按通用条款，无特殊约定</w:t>
      </w:r>
      <w:r>
        <w:rPr>
          <w:rFonts w:hint="eastAsia" w:ascii="新宋体" w:hAnsi="新宋体" w:eastAsia="新宋体" w:cs="新宋体"/>
          <w:color w:val="auto"/>
          <w:spacing w:val="9"/>
          <w:szCs w:val="21"/>
          <w:highlight w:val="none"/>
        </w:rPr>
        <w:t>。</w:t>
      </w:r>
    </w:p>
    <w:p w14:paraId="689FF765">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39" w:name="_Toc594"/>
      <w:r>
        <w:rPr>
          <w:rFonts w:hint="eastAsia"/>
          <w:b/>
          <w:bCs/>
          <w:color w:val="auto"/>
        </w:rPr>
        <w:t>10.2  变更估价</w:t>
      </w:r>
      <w:bookmarkEnd w:id="339"/>
    </w:p>
    <w:p w14:paraId="71ED7303">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10</w:t>
      </w:r>
      <w:r>
        <w:rPr>
          <w:rFonts w:hint="eastAsia" w:ascii="新宋体" w:hAnsi="新宋体" w:eastAsia="新宋体" w:cs="新宋体"/>
          <w:color w:val="auto"/>
          <w:spacing w:val="2"/>
          <w:szCs w:val="21"/>
          <w:highlight w:val="none"/>
        </w:rPr>
        <w:t>.2.</w:t>
      </w:r>
      <w:r>
        <w:rPr>
          <w:rFonts w:hint="eastAsia" w:ascii="新宋体" w:hAnsi="新宋体" w:eastAsia="新宋体" w:cs="新宋体"/>
          <w:color w:val="auto"/>
          <w:spacing w:val="-28"/>
          <w:szCs w:val="21"/>
          <w:highlight w:val="none"/>
        </w:rPr>
        <w:t xml:space="preserve"> </w:t>
      </w:r>
      <w:r>
        <w:rPr>
          <w:rFonts w:hint="eastAsia" w:ascii="新宋体" w:hAnsi="新宋体" w:eastAsia="新宋体" w:cs="新宋体"/>
          <w:color w:val="auto"/>
          <w:spacing w:val="2"/>
          <w:szCs w:val="21"/>
          <w:highlight w:val="none"/>
        </w:rPr>
        <w:t>1  变更估价原则</w:t>
      </w:r>
    </w:p>
    <w:p w14:paraId="2A0B7729">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关于变更估价的约定：</w:t>
      </w:r>
      <w:r>
        <w:rPr>
          <w:rFonts w:hint="eastAsia" w:ascii="新宋体" w:hAnsi="新宋体" w:eastAsia="新宋体" w:cs="新宋体"/>
          <w:color w:val="auto"/>
          <w:spacing w:val="9"/>
          <w:szCs w:val="21"/>
          <w:highlight w:val="none"/>
          <w:u w:val="single"/>
        </w:rPr>
        <w:t>因设计变更、相关签证及招标工程量清单错项、漏项引起工程项目、工程</w:t>
      </w:r>
      <w:r>
        <w:rPr>
          <w:rFonts w:hint="eastAsia" w:ascii="新宋体" w:hAnsi="新宋体" w:eastAsia="新宋体" w:cs="新宋体"/>
          <w:color w:val="auto"/>
          <w:spacing w:val="8"/>
          <w:szCs w:val="21"/>
          <w:highlight w:val="none"/>
          <w:u w:val="single"/>
        </w:rPr>
        <w:t>量任</w:t>
      </w:r>
      <w:r>
        <w:rPr>
          <w:rFonts w:hint="eastAsia" w:ascii="新宋体" w:hAnsi="新宋体" w:eastAsia="新宋体" w:cs="新宋体"/>
          <w:color w:val="auto"/>
          <w:spacing w:val="9"/>
          <w:szCs w:val="21"/>
          <w:highlight w:val="none"/>
          <w:u w:val="single"/>
        </w:rPr>
        <w:t>何变化的，变更合同价款按下列方法进行：①合同中已有适用于变更工程的项，按合同中已有的综合单价确定；②合同中有类似变更工程的项（指工程量清单项目中除主要材料不同外，人工、机械及其他材料均相同的项</w:t>
      </w:r>
      <w:r>
        <w:rPr>
          <w:rFonts w:hint="eastAsia" w:ascii="新宋体" w:hAnsi="新宋体" w:eastAsia="新宋体" w:cs="新宋体"/>
          <w:color w:val="auto"/>
          <w:spacing w:val="15"/>
          <w:szCs w:val="21"/>
          <w:highlight w:val="none"/>
          <w:u w:val="single"/>
        </w:rPr>
        <w:t>），</w:t>
      </w:r>
      <w:r>
        <w:rPr>
          <w:rFonts w:hint="eastAsia" w:ascii="新宋体" w:hAnsi="新宋体" w:eastAsia="新宋体" w:cs="新宋体"/>
          <w:color w:val="auto"/>
          <w:spacing w:val="9"/>
          <w:szCs w:val="21"/>
          <w:highlight w:val="none"/>
          <w:u w:val="single"/>
        </w:rPr>
        <w:t>综合单价按已有类似的综合单价加材料价差来确定；③合同中没有适用或类似于变更工程的项，其综合单价套用广西现行消耗量定额，费率按预算价的费率构成计取，材料价按施工期《桂林建设工程造价信息》公布价格的算数平均值计取，装修、水电材料以及材料价格缺项的根据市场询价签证确定其</w:t>
      </w:r>
      <w:r>
        <w:rPr>
          <w:rFonts w:hint="eastAsia" w:ascii="新宋体" w:hAnsi="新宋体" w:eastAsia="新宋体" w:cs="新宋体"/>
          <w:color w:val="auto"/>
          <w:spacing w:val="7"/>
          <w:szCs w:val="21"/>
          <w:highlight w:val="none"/>
          <w:u w:val="single"/>
        </w:rPr>
        <w:t>材料价格，最后总价乘以系数（1-优惠率</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7"/>
          <w:szCs w:val="21"/>
          <w:highlight w:val="none"/>
          <w:u w:val="single"/>
        </w:rPr>
        <w:t>④不适用上述条款的项，则由发包人和承包人协商签证</w:t>
      </w:r>
      <w:r>
        <w:rPr>
          <w:rFonts w:hint="eastAsia" w:ascii="新宋体" w:hAnsi="新宋体" w:eastAsia="新宋体" w:cs="新宋体"/>
          <w:color w:val="auto"/>
          <w:spacing w:val="6"/>
          <w:szCs w:val="21"/>
          <w:highlight w:val="none"/>
          <w:u w:val="single"/>
        </w:rPr>
        <w:t>确定；</w:t>
      </w:r>
      <w:r>
        <w:rPr>
          <w:rFonts w:hint="eastAsia" w:ascii="新宋体" w:hAnsi="新宋体" w:eastAsia="新宋体" w:cs="新宋体"/>
          <w:color w:val="auto"/>
          <w:spacing w:val="9"/>
          <w:szCs w:val="21"/>
          <w:highlight w:val="none"/>
          <w:u w:val="single"/>
        </w:rPr>
        <w:t>⑤因不可抗力产生的费用由发包人及承包人双方协商分</w:t>
      </w:r>
      <w:r>
        <w:rPr>
          <w:rFonts w:hint="eastAsia" w:ascii="新宋体" w:hAnsi="新宋体" w:eastAsia="新宋体" w:cs="新宋体"/>
          <w:color w:val="auto"/>
          <w:spacing w:val="8"/>
          <w:szCs w:val="21"/>
          <w:highlight w:val="none"/>
          <w:u w:val="single"/>
        </w:rPr>
        <w:t>担</w:t>
      </w:r>
      <w:r>
        <w:rPr>
          <w:rFonts w:hint="eastAsia" w:ascii="新宋体" w:hAnsi="新宋体" w:eastAsia="新宋体" w:cs="新宋体"/>
          <w:color w:val="auto"/>
          <w:spacing w:val="8"/>
          <w:szCs w:val="21"/>
          <w:highlight w:val="none"/>
        </w:rPr>
        <w:t>。</w:t>
      </w:r>
      <w:r>
        <w:rPr>
          <w:rFonts w:hint="eastAsia" w:ascii="新宋体" w:hAnsi="新宋体" w:eastAsia="新宋体" w:cs="新宋体"/>
          <w:color w:val="auto"/>
          <w:spacing w:val="8"/>
          <w:szCs w:val="21"/>
          <w:highlight w:val="none"/>
          <w:u w:val="single"/>
        </w:rPr>
        <w:t>⑤</w:t>
      </w:r>
      <w:r>
        <w:rPr>
          <w:rFonts w:hint="eastAsia" w:ascii="新宋体" w:hAnsi="新宋体" w:eastAsia="新宋体" w:cs="新宋体"/>
          <w:color w:val="auto"/>
          <w:spacing w:val="9"/>
          <w:szCs w:val="21"/>
          <w:highlight w:val="none"/>
          <w:u w:val="single"/>
        </w:rPr>
        <w:t>国家和自治区政策性调整有关费用标准的，按文件规定执行之日起进行调整⑥工程结算价格无论是合同内部分还是签证、变更增加部分，均需按照按承诺下</w:t>
      </w:r>
      <w:r>
        <w:rPr>
          <w:rFonts w:hint="eastAsia" w:ascii="新宋体" w:hAnsi="新宋体" w:eastAsia="新宋体" w:cs="新宋体"/>
          <w:color w:val="auto"/>
          <w:spacing w:val="10"/>
          <w:szCs w:val="21"/>
          <w:highlight w:val="none"/>
          <w:u w:val="single"/>
        </w:rPr>
        <w:t>浮优惠率总价下浮。</w:t>
      </w:r>
      <w:r>
        <w:rPr>
          <w:rFonts w:hint="eastAsia" w:ascii="新宋体" w:hAnsi="新宋体" w:eastAsia="新宋体" w:cs="新宋体"/>
          <w:color w:val="auto"/>
          <w:spacing w:val="7"/>
          <w:szCs w:val="21"/>
          <w:highlight w:val="none"/>
          <w:u w:val="single"/>
          <w:lang w:val="en-US" w:eastAsia="zh-CN"/>
        </w:rPr>
        <w:t>（优惠率=（1-成交的工程总造价/最高限价）</w:t>
      </w:r>
      <w:r>
        <w:rPr>
          <w:rFonts w:hint="default" w:ascii="Arial" w:hAnsi="Arial" w:eastAsia="新宋体" w:cs="Arial"/>
          <w:color w:val="auto"/>
          <w:spacing w:val="7"/>
          <w:szCs w:val="21"/>
          <w:highlight w:val="none"/>
          <w:u w:val="single"/>
          <w:lang w:val="en-US" w:eastAsia="zh-CN"/>
        </w:rPr>
        <w:t>×</w:t>
      </w:r>
      <w:r>
        <w:rPr>
          <w:rFonts w:hint="eastAsia" w:ascii="新宋体" w:hAnsi="新宋体" w:eastAsia="新宋体" w:cs="新宋体"/>
          <w:color w:val="auto"/>
          <w:spacing w:val="7"/>
          <w:szCs w:val="21"/>
          <w:highlight w:val="none"/>
          <w:u w:val="single"/>
          <w:lang w:val="en-US" w:eastAsia="zh-CN"/>
        </w:rPr>
        <w:t>100%）</w:t>
      </w:r>
    </w:p>
    <w:p w14:paraId="5601721E">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40" w:name="_Toc13198"/>
      <w:r>
        <w:rPr>
          <w:rFonts w:hint="eastAsia"/>
          <w:b/>
          <w:bCs/>
          <w:color w:val="auto"/>
        </w:rPr>
        <w:t>10.3 承包人的合理化建议</w:t>
      </w:r>
      <w:bookmarkEnd w:id="340"/>
    </w:p>
    <w:p w14:paraId="023327E1">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监理人审查承包人合理化建议的期限：</w:t>
      </w:r>
      <w:r>
        <w:rPr>
          <w:rFonts w:hint="eastAsia" w:ascii="新宋体" w:hAnsi="新宋体" w:eastAsia="新宋体" w:cs="新宋体"/>
          <w:color w:val="auto"/>
          <w:spacing w:val="-51"/>
          <w:szCs w:val="21"/>
          <w:highlight w:val="none"/>
        </w:rPr>
        <w:t xml:space="preserve"> </w:t>
      </w:r>
      <w:r>
        <w:rPr>
          <w:rFonts w:hint="eastAsia" w:ascii="新宋体" w:hAnsi="新宋体" w:eastAsia="新宋体" w:cs="新宋体"/>
          <w:color w:val="auto"/>
          <w:spacing w:val="7"/>
          <w:szCs w:val="21"/>
          <w:highlight w:val="none"/>
          <w:u w:val="single"/>
        </w:rPr>
        <w:t>同通用条款</w:t>
      </w:r>
      <w:r>
        <w:rPr>
          <w:rFonts w:hint="eastAsia" w:ascii="新宋体" w:hAnsi="新宋体" w:eastAsia="新宋体" w:cs="新宋体"/>
          <w:color w:val="auto"/>
          <w:spacing w:val="7"/>
          <w:szCs w:val="21"/>
          <w:highlight w:val="none"/>
        </w:rPr>
        <w:t>。</w:t>
      </w:r>
    </w:p>
    <w:p w14:paraId="43EB00E7">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发包人审批承包人合理化建议的期限：</w:t>
      </w:r>
      <w:r>
        <w:rPr>
          <w:rFonts w:hint="eastAsia" w:ascii="新宋体" w:hAnsi="新宋体" w:eastAsia="新宋体" w:cs="新宋体"/>
          <w:color w:val="auto"/>
          <w:spacing w:val="-54"/>
          <w:szCs w:val="21"/>
          <w:highlight w:val="none"/>
        </w:rPr>
        <w:t xml:space="preserve"> </w:t>
      </w:r>
      <w:r>
        <w:rPr>
          <w:rFonts w:hint="eastAsia" w:ascii="新宋体" w:hAnsi="新宋体" w:eastAsia="新宋体" w:cs="新宋体"/>
          <w:color w:val="auto"/>
          <w:spacing w:val="7"/>
          <w:szCs w:val="21"/>
          <w:highlight w:val="none"/>
          <w:u w:val="single"/>
        </w:rPr>
        <w:t>同通用条款</w:t>
      </w:r>
      <w:r>
        <w:rPr>
          <w:rFonts w:hint="eastAsia" w:ascii="新宋体" w:hAnsi="新宋体" w:eastAsia="新宋体" w:cs="新宋体"/>
          <w:color w:val="auto"/>
          <w:spacing w:val="7"/>
          <w:szCs w:val="21"/>
          <w:highlight w:val="none"/>
        </w:rPr>
        <w:t>。</w:t>
      </w:r>
    </w:p>
    <w:p w14:paraId="0556C7E1">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7"/>
          <w:szCs w:val="21"/>
          <w:highlight w:val="none"/>
        </w:rPr>
        <w:t>承包人提出的合理化建议降低了合同价格或者提高了工程经济效益的奖励的方法和金额为：</w:t>
      </w:r>
      <w:r>
        <w:rPr>
          <w:rFonts w:hint="eastAsia" w:ascii="新宋体" w:hAnsi="新宋体" w:eastAsia="新宋体" w:cs="新宋体"/>
          <w:color w:val="auto"/>
          <w:spacing w:val="7"/>
          <w:szCs w:val="21"/>
          <w:highlight w:val="none"/>
          <w:u w:val="single"/>
        </w:rPr>
        <w:t>无</w:t>
      </w:r>
      <w:r>
        <w:rPr>
          <w:rFonts w:hint="eastAsia" w:ascii="新宋体" w:hAnsi="新宋体" w:eastAsia="新宋体" w:cs="新宋体"/>
          <w:color w:val="auto"/>
          <w:spacing w:val="7"/>
          <w:szCs w:val="21"/>
          <w:highlight w:val="none"/>
        </w:rPr>
        <w:t>。</w:t>
      </w:r>
    </w:p>
    <w:p w14:paraId="2FF8386F">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41" w:name="_Toc18368"/>
      <w:r>
        <w:rPr>
          <w:rFonts w:hint="eastAsia"/>
          <w:b/>
          <w:bCs/>
          <w:color w:val="auto"/>
        </w:rPr>
        <w:t>10.4 暂估价：</w:t>
      </w:r>
      <w:bookmarkEnd w:id="341"/>
    </w:p>
    <w:p w14:paraId="711613B0">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暂估价材料和工程设备的明细详见附件11：《暂估价一览表》。</w:t>
      </w:r>
    </w:p>
    <w:p w14:paraId="58869A2E">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10</w:t>
      </w:r>
      <w:r>
        <w:rPr>
          <w:rFonts w:hint="eastAsia" w:ascii="新宋体" w:hAnsi="新宋体" w:eastAsia="新宋体" w:cs="新宋体"/>
          <w:color w:val="auto"/>
          <w:spacing w:val="4"/>
          <w:szCs w:val="21"/>
          <w:highlight w:val="none"/>
        </w:rPr>
        <w:t>.4</w:t>
      </w:r>
      <w:r>
        <w:rPr>
          <w:rFonts w:hint="eastAsia" w:ascii="新宋体" w:hAnsi="新宋体" w:eastAsia="新宋体" w:cs="新宋体"/>
          <w:color w:val="auto"/>
          <w:spacing w:val="8"/>
          <w:szCs w:val="21"/>
          <w:highlight w:val="none"/>
        </w:rPr>
        <w:t>.</w:t>
      </w:r>
      <w:r>
        <w:rPr>
          <w:rFonts w:hint="eastAsia" w:ascii="新宋体" w:hAnsi="新宋体" w:eastAsia="新宋体" w:cs="新宋体"/>
          <w:color w:val="auto"/>
          <w:spacing w:val="4"/>
          <w:szCs w:val="21"/>
          <w:highlight w:val="none"/>
        </w:rPr>
        <w:t>1  依法必须招标的暂估价项目</w:t>
      </w:r>
    </w:p>
    <w:p w14:paraId="51685660">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对于依法必须招标的暂估价项目的确认和批准采取第</w:t>
      </w:r>
      <w:r>
        <w:rPr>
          <w:rFonts w:hint="eastAsia" w:ascii="新宋体" w:hAnsi="新宋体" w:eastAsia="新宋体" w:cs="新宋体"/>
          <w:color w:val="auto"/>
          <w:spacing w:val="53"/>
          <w:szCs w:val="21"/>
          <w:highlight w:val="none"/>
          <w:u w:val="single"/>
        </w:rPr>
        <w:t xml:space="preserve"> </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1"/>
          <w:szCs w:val="21"/>
          <w:highlight w:val="none"/>
          <w:u w:val="single"/>
        </w:rPr>
        <w:t xml:space="preserve">  </w:t>
      </w:r>
      <w:r>
        <w:rPr>
          <w:rFonts w:hint="eastAsia" w:ascii="新宋体" w:hAnsi="新宋体" w:eastAsia="新宋体" w:cs="新宋体"/>
          <w:color w:val="auto"/>
          <w:spacing w:val="8"/>
          <w:szCs w:val="21"/>
          <w:highlight w:val="none"/>
        </w:rPr>
        <w:t>种方式确定。</w:t>
      </w:r>
    </w:p>
    <w:p w14:paraId="3794645C">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8"/>
          <w:position w:val="15"/>
          <w:szCs w:val="21"/>
          <w:highlight w:val="none"/>
        </w:rPr>
      </w:pPr>
      <w:r>
        <w:rPr>
          <w:rFonts w:hint="eastAsia" w:ascii="新宋体" w:hAnsi="新宋体" w:eastAsia="新宋体" w:cs="新宋体"/>
          <w:color w:val="auto"/>
          <w:spacing w:val="8"/>
          <w:position w:val="15"/>
          <w:szCs w:val="21"/>
          <w:highlight w:val="none"/>
        </w:rPr>
        <w:t>第</w:t>
      </w:r>
      <w:r>
        <w:rPr>
          <w:rFonts w:hint="eastAsia" w:ascii="新宋体" w:hAnsi="新宋体" w:eastAsia="新宋体" w:cs="新宋体"/>
          <w:color w:val="auto"/>
          <w:spacing w:val="8"/>
          <w:position w:val="15"/>
          <w:szCs w:val="21"/>
          <w:highlight w:val="none"/>
          <w:u w:val="single"/>
        </w:rPr>
        <w:t xml:space="preserve"> 1 </w:t>
      </w:r>
      <w:r>
        <w:rPr>
          <w:rFonts w:hint="eastAsia" w:ascii="新宋体" w:hAnsi="新宋体" w:eastAsia="新宋体" w:cs="新宋体"/>
          <w:color w:val="auto"/>
          <w:spacing w:val="8"/>
          <w:position w:val="15"/>
          <w:szCs w:val="21"/>
          <w:highlight w:val="none"/>
        </w:rPr>
        <w:t>种方式：对于依法必须招标的暂估价项目，由承包人招标，对该暂估价项目的确认和批准按照以下约定执行：</w:t>
      </w:r>
    </w:p>
    <w:p w14:paraId="5B95E041">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（1）承包人应当根据施工进度计划，在招标工作启动前14天将招标方案通过监理人报送发包人审查，</w:t>
      </w:r>
      <w:r>
        <w:rPr>
          <w:rFonts w:hint="eastAsia" w:ascii="新宋体" w:hAnsi="新宋体" w:eastAsia="新宋体" w:cs="新宋体"/>
          <w:color w:val="auto"/>
          <w:spacing w:val="8"/>
          <w:szCs w:val="21"/>
          <w:highlight w:val="none"/>
        </w:rPr>
        <w:t>发包人应当在收到招标方案后7天内批准或提出修改意见。承包人应当按照经过发包人批准的招标方案开</w:t>
      </w:r>
      <w:r>
        <w:rPr>
          <w:rFonts w:hint="eastAsia" w:ascii="新宋体" w:hAnsi="新宋体" w:eastAsia="新宋体" w:cs="新宋体"/>
          <w:color w:val="auto"/>
          <w:spacing w:val="4"/>
          <w:szCs w:val="21"/>
          <w:highlight w:val="none"/>
        </w:rPr>
        <w:t>展工作；</w:t>
      </w:r>
    </w:p>
    <w:p w14:paraId="29F9E097">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（4）承包人应当根据施工进度计划，提前14天将</w:t>
      </w:r>
      <w:r>
        <w:rPr>
          <w:rFonts w:hint="eastAsia" w:ascii="新宋体" w:hAnsi="新宋体" w:eastAsia="新宋体" w:cs="新宋体"/>
          <w:color w:val="auto"/>
          <w:spacing w:val="7"/>
          <w:szCs w:val="21"/>
          <w:highlight w:val="none"/>
          <w:lang w:eastAsia="zh-CN"/>
        </w:rPr>
        <w:t>竞争性磋商文件</w:t>
      </w:r>
      <w:r>
        <w:rPr>
          <w:rFonts w:hint="eastAsia" w:ascii="新宋体" w:hAnsi="新宋体" w:eastAsia="新宋体" w:cs="新宋体"/>
          <w:color w:val="auto"/>
          <w:spacing w:val="7"/>
          <w:szCs w:val="21"/>
          <w:highlight w:val="none"/>
        </w:rPr>
        <w:t>通过监理人报送发包人审批，发包人应当</w:t>
      </w:r>
      <w:r>
        <w:rPr>
          <w:rFonts w:hint="eastAsia" w:ascii="新宋体" w:hAnsi="新宋体" w:eastAsia="新宋体" w:cs="新宋体"/>
          <w:color w:val="auto"/>
          <w:spacing w:val="9"/>
          <w:szCs w:val="21"/>
          <w:highlight w:val="none"/>
        </w:rPr>
        <w:t>在收到报送的相关文件后7天内完成审批或</w:t>
      </w:r>
      <w:r>
        <w:rPr>
          <w:rFonts w:hint="eastAsia" w:ascii="新宋体" w:hAnsi="新宋体" w:eastAsia="新宋体" w:cs="新宋体"/>
          <w:color w:val="auto"/>
          <w:spacing w:val="8"/>
          <w:szCs w:val="21"/>
          <w:highlight w:val="none"/>
        </w:rPr>
        <w:t>提出修改意见；发包人有权确定招标控制价并按照法律规定参</w:t>
      </w:r>
      <w:r>
        <w:rPr>
          <w:rFonts w:hint="eastAsia" w:ascii="新宋体" w:hAnsi="新宋体" w:eastAsia="新宋体" w:cs="新宋体"/>
          <w:color w:val="auto"/>
          <w:spacing w:val="5"/>
          <w:szCs w:val="21"/>
          <w:highlight w:val="none"/>
        </w:rPr>
        <w:t>加评标；</w:t>
      </w:r>
    </w:p>
    <w:p w14:paraId="32833EA8">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（5）承包人与供应商、分包人在签订暂估价合同前，应当提前7天将确定的中</w:t>
      </w:r>
      <w:r>
        <w:rPr>
          <w:rFonts w:hint="eastAsia" w:ascii="新宋体" w:hAnsi="新宋体" w:eastAsia="新宋体" w:cs="新宋体"/>
          <w:color w:val="auto"/>
          <w:spacing w:val="8"/>
          <w:szCs w:val="21"/>
          <w:highlight w:val="none"/>
        </w:rPr>
        <w:t>标候选供应商或中标</w:t>
      </w:r>
      <w:r>
        <w:rPr>
          <w:rFonts w:hint="eastAsia" w:ascii="新宋体" w:hAnsi="新宋体" w:eastAsia="新宋体" w:cs="新宋体"/>
          <w:color w:val="auto"/>
          <w:spacing w:val="9"/>
          <w:szCs w:val="21"/>
          <w:highlight w:val="none"/>
        </w:rPr>
        <w:t>候选分包人的资料报送分包人，发包人应在收到</w:t>
      </w:r>
      <w:r>
        <w:rPr>
          <w:rFonts w:hint="eastAsia" w:ascii="新宋体" w:hAnsi="新宋体" w:eastAsia="新宋体" w:cs="新宋体"/>
          <w:color w:val="auto"/>
          <w:spacing w:val="8"/>
          <w:szCs w:val="21"/>
          <w:highlight w:val="none"/>
        </w:rPr>
        <w:t>资料后3天内与承包人共同确定中标人；承包人应当在签订合同后</w:t>
      </w:r>
      <w:r>
        <w:rPr>
          <w:rFonts w:hint="eastAsia" w:ascii="新宋体" w:hAnsi="新宋体" w:eastAsia="新宋体" w:cs="新宋体"/>
          <w:color w:val="auto"/>
          <w:spacing w:val="-35"/>
          <w:szCs w:val="21"/>
          <w:highlight w:val="none"/>
        </w:rPr>
        <w:t xml:space="preserve"> </w:t>
      </w:r>
      <w:r>
        <w:rPr>
          <w:rFonts w:hint="eastAsia" w:ascii="新宋体" w:hAnsi="新宋体" w:eastAsia="新宋体" w:cs="新宋体"/>
          <w:color w:val="auto"/>
          <w:spacing w:val="8"/>
          <w:szCs w:val="21"/>
          <w:highlight w:val="none"/>
        </w:rPr>
        <w:t>7 天内，将暂估价合同副本报送发包人</w:t>
      </w:r>
      <w:r>
        <w:rPr>
          <w:rFonts w:hint="eastAsia" w:ascii="新宋体" w:hAnsi="新宋体" w:eastAsia="新宋体" w:cs="新宋体"/>
          <w:color w:val="auto"/>
          <w:spacing w:val="7"/>
          <w:szCs w:val="21"/>
          <w:highlight w:val="none"/>
        </w:rPr>
        <w:t>留存。</w:t>
      </w:r>
    </w:p>
    <w:p w14:paraId="6B87A278">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第</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9"/>
          <w:szCs w:val="21"/>
          <w:highlight w:val="none"/>
          <w:u w:val="single"/>
        </w:rPr>
        <w:t xml:space="preserve">2 </w:t>
      </w:r>
      <w:r>
        <w:rPr>
          <w:rFonts w:hint="eastAsia" w:ascii="新宋体" w:hAnsi="新宋体" w:eastAsia="新宋体" w:cs="新宋体"/>
          <w:color w:val="auto"/>
          <w:spacing w:val="9"/>
          <w:szCs w:val="21"/>
          <w:highlight w:val="none"/>
        </w:rPr>
        <w:t>种方式：对于依法必须招标的暂估价项目</w:t>
      </w:r>
      <w:r>
        <w:rPr>
          <w:rFonts w:hint="eastAsia" w:ascii="新宋体" w:hAnsi="新宋体" w:eastAsia="新宋体" w:cs="新宋体"/>
          <w:color w:val="auto"/>
          <w:spacing w:val="8"/>
          <w:szCs w:val="21"/>
          <w:highlight w:val="none"/>
        </w:rPr>
        <w:t>，由发包人和承包人共同招标确定暂估价供应商或分包</w:t>
      </w:r>
      <w:r>
        <w:rPr>
          <w:rFonts w:hint="eastAsia" w:ascii="新宋体" w:hAnsi="新宋体" w:eastAsia="新宋体" w:cs="新宋体"/>
          <w:color w:val="auto"/>
          <w:spacing w:val="9"/>
          <w:szCs w:val="21"/>
          <w:highlight w:val="none"/>
        </w:rPr>
        <w:t>人，承包人应按照施工进度计划，在招标工作启动前14天通知发包人，并提</w:t>
      </w:r>
      <w:r>
        <w:rPr>
          <w:rFonts w:hint="eastAsia" w:ascii="新宋体" w:hAnsi="新宋体" w:eastAsia="新宋体" w:cs="新宋体"/>
          <w:color w:val="auto"/>
          <w:spacing w:val="8"/>
          <w:szCs w:val="21"/>
          <w:highlight w:val="none"/>
        </w:rPr>
        <w:t>交暂估价招标方案和工作分工。发包人应在收到后</w:t>
      </w:r>
      <w:r>
        <w:rPr>
          <w:rFonts w:hint="eastAsia" w:ascii="新宋体" w:hAnsi="新宋体" w:eastAsia="新宋体" w:cs="新宋体"/>
          <w:color w:val="auto"/>
          <w:spacing w:val="-36"/>
          <w:szCs w:val="21"/>
          <w:highlight w:val="none"/>
        </w:rPr>
        <w:t xml:space="preserve"> </w:t>
      </w:r>
      <w:r>
        <w:rPr>
          <w:rFonts w:hint="eastAsia" w:ascii="新宋体" w:hAnsi="新宋体" w:eastAsia="新宋体" w:cs="新宋体"/>
          <w:color w:val="auto"/>
          <w:spacing w:val="8"/>
          <w:szCs w:val="21"/>
          <w:highlight w:val="none"/>
        </w:rPr>
        <w:t>7天内确认。确定中标人后，</w:t>
      </w:r>
      <w:r>
        <w:rPr>
          <w:rFonts w:hint="eastAsia" w:ascii="新宋体" w:hAnsi="新宋体" w:eastAsia="新宋体" w:cs="新宋体"/>
          <w:color w:val="auto"/>
          <w:spacing w:val="-59"/>
          <w:szCs w:val="21"/>
          <w:highlight w:val="none"/>
        </w:rPr>
        <w:t xml:space="preserve"> </w:t>
      </w:r>
      <w:r>
        <w:rPr>
          <w:rFonts w:hint="eastAsia" w:ascii="新宋体" w:hAnsi="新宋体" w:eastAsia="新宋体" w:cs="新宋体"/>
          <w:color w:val="auto"/>
          <w:spacing w:val="8"/>
          <w:szCs w:val="21"/>
          <w:highlight w:val="none"/>
        </w:rPr>
        <w:t>由发包人、承包人与中标人共同签订暂估价合同。</w:t>
      </w:r>
    </w:p>
    <w:p w14:paraId="2025917A">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10.4.2 不属于依法必须招标的暂估价项目</w:t>
      </w:r>
    </w:p>
    <w:p w14:paraId="072572FD">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对于不属于依法必须招标的暂估价项目的确认和批准采取第</w:t>
      </w:r>
      <w:r>
        <w:rPr>
          <w:rFonts w:hint="eastAsia" w:ascii="新宋体" w:hAnsi="新宋体" w:eastAsia="新宋体" w:cs="新宋体"/>
          <w:color w:val="auto"/>
          <w:spacing w:val="8"/>
          <w:szCs w:val="21"/>
          <w:highlight w:val="none"/>
          <w:u w:val="single"/>
        </w:rPr>
        <w:t xml:space="preserve">  1  </w:t>
      </w:r>
      <w:r>
        <w:rPr>
          <w:rFonts w:hint="eastAsia" w:ascii="新宋体" w:hAnsi="新宋体" w:eastAsia="新宋体" w:cs="新宋体"/>
          <w:color w:val="auto"/>
          <w:spacing w:val="8"/>
          <w:szCs w:val="21"/>
          <w:highlight w:val="none"/>
        </w:rPr>
        <w:t>种方式</w:t>
      </w:r>
      <w:r>
        <w:rPr>
          <w:rFonts w:hint="eastAsia" w:ascii="新宋体" w:hAnsi="新宋体" w:eastAsia="新宋体" w:cs="新宋体"/>
          <w:color w:val="auto"/>
          <w:spacing w:val="7"/>
          <w:szCs w:val="21"/>
          <w:highlight w:val="none"/>
        </w:rPr>
        <w:t>确定。</w:t>
      </w:r>
    </w:p>
    <w:p w14:paraId="793D1BE7">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第</w:t>
      </w:r>
      <w:r>
        <w:rPr>
          <w:rFonts w:hint="eastAsia" w:ascii="新宋体" w:hAnsi="新宋体" w:eastAsia="新宋体" w:cs="新宋体"/>
          <w:color w:val="auto"/>
          <w:spacing w:val="-15"/>
          <w:szCs w:val="21"/>
          <w:highlight w:val="none"/>
        </w:rPr>
        <w:t xml:space="preserve"> </w:t>
      </w:r>
      <w:r>
        <w:rPr>
          <w:rFonts w:hint="eastAsia" w:ascii="新宋体" w:hAnsi="新宋体" w:eastAsia="新宋体" w:cs="新宋体"/>
          <w:color w:val="auto"/>
          <w:spacing w:val="8"/>
          <w:szCs w:val="21"/>
          <w:highlight w:val="none"/>
        </w:rPr>
        <w:t>1 种方式：对于不属于依法必须招标的暂估价项目，按本项约定确认和批准：</w:t>
      </w:r>
    </w:p>
    <w:p w14:paraId="0F472A91">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（1）承包人应当根据施工进度计划，在签订暂估价项目的采购合</w:t>
      </w:r>
      <w:r>
        <w:rPr>
          <w:rFonts w:hint="eastAsia" w:ascii="新宋体" w:hAnsi="新宋体" w:eastAsia="新宋体" w:cs="新宋体"/>
          <w:color w:val="auto"/>
          <w:spacing w:val="7"/>
          <w:szCs w:val="21"/>
          <w:highlight w:val="none"/>
        </w:rPr>
        <w:t>同、分包合同前</w:t>
      </w:r>
      <w:r>
        <w:rPr>
          <w:rFonts w:hint="eastAsia" w:ascii="新宋体" w:hAnsi="新宋体" w:eastAsia="新宋体" w:cs="新宋体"/>
          <w:color w:val="auto"/>
          <w:spacing w:val="-41"/>
          <w:szCs w:val="21"/>
          <w:highlight w:val="none"/>
        </w:rPr>
        <w:t xml:space="preserve"> </w:t>
      </w:r>
      <w:r>
        <w:rPr>
          <w:rFonts w:hint="eastAsia" w:ascii="新宋体" w:hAnsi="新宋体" w:eastAsia="新宋体" w:cs="新宋体"/>
          <w:color w:val="auto"/>
          <w:spacing w:val="7"/>
          <w:szCs w:val="21"/>
          <w:highlight w:val="none"/>
        </w:rPr>
        <w:t>28天向监理人提出</w:t>
      </w:r>
      <w:r>
        <w:rPr>
          <w:rFonts w:hint="eastAsia" w:ascii="新宋体" w:hAnsi="新宋体" w:eastAsia="新宋体" w:cs="新宋体"/>
          <w:color w:val="auto"/>
          <w:spacing w:val="8"/>
          <w:szCs w:val="21"/>
          <w:highlight w:val="none"/>
        </w:rPr>
        <w:t>书面申请。监理人应当在收到申请后</w:t>
      </w:r>
      <w:r>
        <w:rPr>
          <w:rFonts w:hint="eastAsia" w:ascii="新宋体" w:hAnsi="新宋体" w:eastAsia="新宋体" w:cs="新宋体"/>
          <w:color w:val="auto"/>
          <w:spacing w:val="-30"/>
          <w:szCs w:val="21"/>
          <w:highlight w:val="none"/>
        </w:rPr>
        <w:t xml:space="preserve"> </w:t>
      </w:r>
      <w:r>
        <w:rPr>
          <w:rFonts w:hint="eastAsia" w:ascii="新宋体" w:hAnsi="新宋体" w:eastAsia="新宋体" w:cs="新宋体"/>
          <w:color w:val="auto"/>
          <w:spacing w:val="8"/>
          <w:szCs w:val="21"/>
          <w:highlight w:val="none"/>
        </w:rPr>
        <w:t>3 天内报送发包人，发包人应当在收到申请后</w:t>
      </w:r>
      <w:r>
        <w:rPr>
          <w:rFonts w:hint="eastAsia" w:ascii="新宋体" w:hAnsi="新宋体" w:eastAsia="新宋体" w:cs="新宋体"/>
          <w:color w:val="auto"/>
          <w:spacing w:val="-25"/>
          <w:szCs w:val="21"/>
          <w:highlight w:val="none"/>
        </w:rPr>
        <w:t xml:space="preserve"> </w:t>
      </w:r>
      <w:r>
        <w:rPr>
          <w:rFonts w:hint="eastAsia" w:ascii="新宋体" w:hAnsi="新宋体" w:eastAsia="新宋体" w:cs="新宋体"/>
          <w:color w:val="auto"/>
          <w:spacing w:val="8"/>
          <w:szCs w:val="21"/>
          <w:highlight w:val="none"/>
        </w:rPr>
        <w:t>14天内给予批准或提</w:t>
      </w:r>
      <w:r>
        <w:rPr>
          <w:rFonts w:hint="eastAsia" w:ascii="新宋体" w:hAnsi="新宋体" w:eastAsia="新宋体" w:cs="新宋体"/>
          <w:color w:val="auto"/>
          <w:spacing w:val="9"/>
          <w:szCs w:val="21"/>
          <w:highlight w:val="none"/>
        </w:rPr>
        <w:t>出修改意见，发包人逾期未予批准或提出修改意见的，视为该书面申请已获得</w:t>
      </w:r>
      <w:r>
        <w:rPr>
          <w:rFonts w:hint="eastAsia" w:ascii="新宋体" w:hAnsi="新宋体" w:eastAsia="新宋体" w:cs="新宋体"/>
          <w:color w:val="auto"/>
          <w:spacing w:val="8"/>
          <w:szCs w:val="21"/>
          <w:highlight w:val="none"/>
        </w:rPr>
        <w:t>同意：</w:t>
      </w:r>
    </w:p>
    <w:p w14:paraId="7F49795F">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（2）发包人认为承包人确定的供应商、分包人无法满足工程质量或合同要求的，发包人可以要求</w:t>
      </w:r>
      <w:r>
        <w:rPr>
          <w:rFonts w:hint="eastAsia" w:ascii="新宋体" w:hAnsi="新宋体" w:eastAsia="新宋体" w:cs="新宋体"/>
          <w:color w:val="auto"/>
          <w:spacing w:val="8"/>
          <w:szCs w:val="21"/>
          <w:highlight w:val="none"/>
        </w:rPr>
        <w:t>承包人</w:t>
      </w:r>
      <w:r>
        <w:rPr>
          <w:rFonts w:hint="eastAsia" w:ascii="新宋体" w:hAnsi="新宋体" w:eastAsia="新宋体" w:cs="新宋体"/>
          <w:color w:val="auto"/>
          <w:spacing w:val="9"/>
          <w:szCs w:val="21"/>
          <w:highlight w:val="none"/>
        </w:rPr>
        <w:t>重新确定暂估价项目的供应商、分包人；</w:t>
      </w:r>
    </w:p>
    <w:p w14:paraId="1901A444">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（3）承包人应当在签订暂估价项目合同后</w:t>
      </w:r>
      <w:r>
        <w:rPr>
          <w:rFonts w:hint="eastAsia" w:ascii="新宋体" w:hAnsi="新宋体" w:eastAsia="新宋体" w:cs="新宋体"/>
          <w:color w:val="auto"/>
          <w:spacing w:val="-22"/>
          <w:szCs w:val="21"/>
          <w:highlight w:val="none"/>
        </w:rPr>
        <w:t xml:space="preserve"> </w:t>
      </w:r>
      <w:r>
        <w:rPr>
          <w:rFonts w:hint="eastAsia" w:ascii="新宋体" w:hAnsi="新宋体" w:eastAsia="新宋体" w:cs="新宋体"/>
          <w:color w:val="auto"/>
          <w:spacing w:val="8"/>
          <w:szCs w:val="21"/>
          <w:highlight w:val="none"/>
        </w:rPr>
        <w:t>7天内，将暂估价合同副本报送发包人留存。</w:t>
      </w:r>
    </w:p>
    <w:p w14:paraId="7621DEFC">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position w:val="15"/>
          <w:szCs w:val="21"/>
          <w:highlight w:val="none"/>
        </w:rPr>
        <w:t>第</w:t>
      </w:r>
      <w:r>
        <w:rPr>
          <w:rFonts w:hint="eastAsia" w:ascii="新宋体" w:hAnsi="新宋体" w:eastAsia="新宋体" w:cs="新宋体"/>
          <w:color w:val="auto"/>
          <w:spacing w:val="-39"/>
          <w:position w:val="15"/>
          <w:szCs w:val="21"/>
          <w:highlight w:val="none"/>
        </w:rPr>
        <w:t xml:space="preserve"> </w:t>
      </w:r>
      <w:r>
        <w:rPr>
          <w:rFonts w:hint="eastAsia" w:ascii="新宋体" w:hAnsi="新宋体" w:eastAsia="新宋体" w:cs="新宋体"/>
          <w:color w:val="auto"/>
          <w:spacing w:val="5"/>
          <w:position w:val="15"/>
          <w:szCs w:val="21"/>
          <w:highlight w:val="none"/>
        </w:rPr>
        <w:t>2 种方式：承包人按照第</w:t>
      </w:r>
      <w:r>
        <w:rPr>
          <w:rFonts w:hint="eastAsia" w:ascii="新宋体" w:hAnsi="新宋体" w:eastAsia="新宋体" w:cs="新宋体"/>
          <w:color w:val="auto"/>
          <w:spacing w:val="-20"/>
          <w:position w:val="15"/>
          <w:szCs w:val="21"/>
          <w:highlight w:val="none"/>
        </w:rPr>
        <w:t xml:space="preserve"> </w:t>
      </w:r>
      <w:r>
        <w:rPr>
          <w:rFonts w:hint="eastAsia" w:ascii="新宋体" w:hAnsi="新宋体" w:eastAsia="新宋体" w:cs="新宋体"/>
          <w:color w:val="auto"/>
          <w:spacing w:val="5"/>
          <w:position w:val="15"/>
          <w:szCs w:val="21"/>
          <w:highlight w:val="none"/>
        </w:rPr>
        <w:t>10.7.</w:t>
      </w:r>
      <w:r>
        <w:rPr>
          <w:rFonts w:hint="eastAsia" w:ascii="新宋体" w:hAnsi="新宋体" w:eastAsia="新宋体" w:cs="新宋体"/>
          <w:color w:val="auto"/>
          <w:spacing w:val="-31"/>
          <w:position w:val="15"/>
          <w:szCs w:val="21"/>
          <w:highlight w:val="none"/>
        </w:rPr>
        <w:t xml:space="preserve"> </w:t>
      </w:r>
      <w:r>
        <w:rPr>
          <w:rFonts w:hint="eastAsia" w:ascii="新宋体" w:hAnsi="新宋体" w:eastAsia="新宋体" w:cs="新宋体"/>
          <w:color w:val="auto"/>
          <w:spacing w:val="5"/>
          <w:position w:val="15"/>
          <w:szCs w:val="21"/>
          <w:highlight w:val="none"/>
        </w:rPr>
        <w:t xml:space="preserve">1 </w:t>
      </w:r>
      <w:r>
        <w:rPr>
          <w:rFonts w:hint="eastAsia" w:ascii="新宋体" w:hAnsi="新宋体" w:eastAsia="新宋体" w:cs="新宋体"/>
          <w:color w:val="auto"/>
          <w:spacing w:val="4"/>
          <w:position w:val="15"/>
          <w:szCs w:val="21"/>
          <w:highlight w:val="none"/>
        </w:rPr>
        <w:t>项｛依法必须招标的暂估价项目｝约定的第</w:t>
      </w:r>
      <w:r>
        <w:rPr>
          <w:rFonts w:hint="eastAsia" w:ascii="新宋体" w:hAnsi="新宋体" w:eastAsia="新宋体" w:cs="新宋体"/>
          <w:color w:val="auto"/>
          <w:spacing w:val="-22"/>
          <w:position w:val="15"/>
          <w:szCs w:val="21"/>
          <w:highlight w:val="none"/>
        </w:rPr>
        <w:t xml:space="preserve"> </w:t>
      </w:r>
      <w:r>
        <w:rPr>
          <w:rFonts w:hint="eastAsia" w:ascii="新宋体" w:hAnsi="新宋体" w:eastAsia="新宋体" w:cs="新宋体"/>
          <w:color w:val="auto"/>
          <w:spacing w:val="4"/>
          <w:position w:val="15"/>
          <w:szCs w:val="21"/>
          <w:highlight w:val="none"/>
        </w:rPr>
        <w:t>1 种方式确定暂估价项目</w:t>
      </w:r>
    </w:p>
    <w:p w14:paraId="05B8D964">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第 3 种方式：承包人直接实施的暂估价项目</w:t>
      </w:r>
    </w:p>
    <w:p w14:paraId="77B43976">
      <w:pPr>
        <w:keepNext w:val="0"/>
        <w:keepLines w:val="0"/>
        <w:pageBreakBefore w:val="0"/>
        <w:widowControl w:val="0"/>
        <w:tabs>
          <w:tab w:val="left" w:pos="9630"/>
        </w:tabs>
        <w:kinsoku/>
        <w:wordWrap/>
        <w:overflowPunct/>
        <w:topLinePunct w:val="0"/>
        <w:autoSpaceDE/>
        <w:autoSpaceDN/>
        <w:bidi w:val="0"/>
        <w:snapToGrid w:val="0"/>
        <w:spacing w:line="360" w:lineRule="auto"/>
        <w:ind w:firstLine="42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承包人直接实施的暂估价项目的约定：</w:t>
      </w:r>
    </w:p>
    <w:p w14:paraId="2A519612">
      <w:pPr>
        <w:pStyle w:val="20"/>
        <w:keepNext w:val="0"/>
        <w:keepLines w:val="0"/>
        <w:pageBreakBefore w:val="0"/>
        <w:widowControl w:val="0"/>
        <w:tabs>
          <w:tab w:val="left" w:pos="530"/>
        </w:tabs>
        <w:kinsoku/>
        <w:wordWrap/>
        <w:overflowPunct/>
        <w:topLinePunct w:val="0"/>
        <w:autoSpaceDE/>
        <w:autoSpaceDN/>
        <w:bidi w:val="0"/>
        <w:snapToGrid w:val="0"/>
        <w:spacing w:line="360" w:lineRule="auto"/>
        <w:ind w:left="5" w:right="87" w:firstLine="406"/>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u w:val="single"/>
        </w:rPr>
        <w:t>（1）承包人应当根据施工进度计划，在签订暂估</w:t>
      </w:r>
      <w:r>
        <w:rPr>
          <w:rFonts w:hint="eastAsia" w:ascii="新宋体" w:hAnsi="新宋体" w:eastAsia="新宋体" w:cs="新宋体"/>
          <w:color w:val="auto"/>
          <w:spacing w:val="5"/>
          <w:szCs w:val="21"/>
          <w:highlight w:val="none"/>
          <w:u w:val="single"/>
        </w:rPr>
        <w:t>价项目的采购合同、分包合同前</w:t>
      </w:r>
      <w:r>
        <w:rPr>
          <w:rFonts w:hint="eastAsia" w:ascii="新宋体" w:hAnsi="新宋体" w:eastAsia="新宋体" w:cs="新宋体"/>
          <w:color w:val="auto"/>
          <w:spacing w:val="-42"/>
          <w:szCs w:val="21"/>
          <w:highlight w:val="none"/>
          <w:u w:val="single"/>
        </w:rPr>
        <w:t xml:space="preserve"> </w:t>
      </w:r>
      <w:r>
        <w:rPr>
          <w:rFonts w:hint="eastAsia" w:ascii="新宋体" w:hAnsi="新宋体" w:eastAsia="新宋体" w:cs="新宋体"/>
          <w:color w:val="auto"/>
          <w:spacing w:val="5"/>
          <w:szCs w:val="21"/>
          <w:highlight w:val="none"/>
          <w:u w:val="single"/>
        </w:rPr>
        <w:t>28天向发包人提出</w:t>
      </w:r>
      <w:r>
        <w:rPr>
          <w:rFonts w:hint="eastAsia" w:ascii="新宋体" w:hAnsi="新宋体" w:eastAsia="新宋体" w:cs="新宋体"/>
          <w:color w:val="auto"/>
          <w:spacing w:val="9"/>
          <w:szCs w:val="21"/>
          <w:highlight w:val="none"/>
          <w:u w:val="single"/>
        </w:rPr>
        <w:t>书面申请并提供样品。样品及价格经发包人确认后方可使用，实际使用的材料、设备应当与样品一致。未</w:t>
      </w:r>
      <w:r>
        <w:rPr>
          <w:rFonts w:hint="eastAsia" w:ascii="新宋体" w:hAnsi="新宋体" w:eastAsia="新宋体" w:cs="新宋体"/>
          <w:color w:val="auto"/>
          <w:spacing w:val="10"/>
          <w:szCs w:val="21"/>
          <w:highlight w:val="none"/>
          <w:u w:val="single"/>
        </w:rPr>
        <w:t>经发包人确认的暂估价项目发包人不予认可，承包人承担相关责任。</w:t>
      </w:r>
    </w:p>
    <w:p w14:paraId="44E07803">
      <w:pPr>
        <w:pStyle w:val="20"/>
        <w:keepNext w:val="0"/>
        <w:keepLines w:val="0"/>
        <w:pageBreakBefore w:val="0"/>
        <w:widowControl w:val="0"/>
        <w:tabs>
          <w:tab w:val="left" w:pos="530"/>
        </w:tabs>
        <w:kinsoku/>
        <w:wordWrap/>
        <w:overflowPunct/>
        <w:topLinePunct w:val="0"/>
        <w:autoSpaceDE/>
        <w:autoSpaceDN/>
        <w:bidi w:val="0"/>
        <w:snapToGrid w:val="0"/>
        <w:spacing w:line="360" w:lineRule="auto"/>
        <w:ind w:left="41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u w:val="single"/>
        </w:rPr>
        <w:t>（2）暂估价项目综合单价的确定：按专用条款</w:t>
      </w:r>
      <w:r>
        <w:rPr>
          <w:rFonts w:hint="eastAsia" w:ascii="新宋体" w:hAnsi="新宋体" w:eastAsia="新宋体" w:cs="新宋体"/>
          <w:color w:val="auto"/>
          <w:spacing w:val="-22"/>
          <w:szCs w:val="21"/>
          <w:highlight w:val="none"/>
          <w:u w:val="single"/>
        </w:rPr>
        <w:t xml:space="preserve"> </w:t>
      </w:r>
      <w:r>
        <w:rPr>
          <w:rFonts w:hint="eastAsia" w:ascii="新宋体" w:hAnsi="新宋体" w:eastAsia="新宋体" w:cs="新宋体"/>
          <w:color w:val="auto"/>
          <w:spacing w:val="6"/>
          <w:szCs w:val="21"/>
          <w:highlight w:val="none"/>
          <w:u w:val="single"/>
        </w:rPr>
        <w:t>1</w:t>
      </w:r>
      <w:r>
        <w:rPr>
          <w:rFonts w:hint="eastAsia" w:ascii="新宋体" w:hAnsi="新宋体" w:eastAsia="新宋体" w:cs="新宋体"/>
          <w:color w:val="auto"/>
          <w:spacing w:val="5"/>
          <w:szCs w:val="21"/>
          <w:highlight w:val="none"/>
          <w:u w:val="single"/>
        </w:rPr>
        <w:t>0.4.</w:t>
      </w:r>
      <w:r>
        <w:rPr>
          <w:rFonts w:hint="eastAsia" w:ascii="新宋体" w:hAnsi="新宋体" w:eastAsia="新宋体" w:cs="新宋体"/>
          <w:color w:val="auto"/>
          <w:spacing w:val="-33"/>
          <w:szCs w:val="21"/>
          <w:highlight w:val="none"/>
          <w:u w:val="single"/>
        </w:rPr>
        <w:t xml:space="preserve"> </w:t>
      </w:r>
      <w:r>
        <w:rPr>
          <w:rFonts w:hint="eastAsia" w:ascii="新宋体" w:hAnsi="新宋体" w:eastAsia="新宋体" w:cs="新宋体"/>
          <w:color w:val="auto"/>
          <w:spacing w:val="5"/>
          <w:szCs w:val="21"/>
          <w:highlight w:val="none"/>
          <w:u w:val="single"/>
        </w:rPr>
        <w:t>1 条，但材料和设备价格需双方共同市场询价后</w:t>
      </w:r>
      <w:r>
        <w:rPr>
          <w:rFonts w:hint="eastAsia" w:ascii="新宋体" w:hAnsi="新宋体" w:eastAsia="新宋体" w:cs="新宋体"/>
          <w:color w:val="auto"/>
          <w:spacing w:val="12"/>
          <w:szCs w:val="21"/>
          <w:highlight w:val="none"/>
          <w:u w:val="single"/>
        </w:rPr>
        <w:t>签证确定。</w:t>
      </w:r>
    </w:p>
    <w:p w14:paraId="38517470">
      <w:pPr>
        <w:pStyle w:val="20"/>
        <w:keepNext w:val="0"/>
        <w:keepLines w:val="0"/>
        <w:pageBreakBefore w:val="0"/>
        <w:widowControl w:val="0"/>
        <w:tabs>
          <w:tab w:val="left" w:pos="530"/>
        </w:tabs>
        <w:kinsoku/>
        <w:wordWrap/>
        <w:overflowPunct/>
        <w:topLinePunct w:val="0"/>
        <w:autoSpaceDE/>
        <w:autoSpaceDN/>
        <w:bidi w:val="0"/>
        <w:snapToGrid w:val="0"/>
        <w:spacing w:line="360" w:lineRule="auto"/>
        <w:ind w:right="89" w:firstLine="41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u w:val="single"/>
        </w:rPr>
        <w:t>（3）如发承包双方未能就某个暂估价项目的单价或其他达成一致，则发包人有权</w:t>
      </w:r>
      <w:r>
        <w:rPr>
          <w:rFonts w:hint="eastAsia" w:ascii="新宋体" w:hAnsi="新宋体" w:eastAsia="新宋体" w:cs="新宋体"/>
          <w:color w:val="auto"/>
          <w:spacing w:val="6"/>
          <w:szCs w:val="21"/>
          <w:highlight w:val="none"/>
          <w:u w:val="single"/>
        </w:rPr>
        <w:t>将该暂估价项目进</w:t>
      </w:r>
      <w:r>
        <w:rPr>
          <w:rFonts w:hint="eastAsia" w:ascii="新宋体" w:hAnsi="新宋体" w:eastAsia="新宋体" w:cs="新宋体"/>
          <w:color w:val="auto"/>
          <w:spacing w:val="9"/>
          <w:szCs w:val="21"/>
          <w:highlight w:val="none"/>
          <w:u w:val="single"/>
        </w:rPr>
        <w:t>行分包或将暂估价材料改为甲供材料，承包人应无条件接受。A</w:t>
      </w:r>
      <w:r>
        <w:rPr>
          <w:rFonts w:hint="eastAsia" w:ascii="新宋体" w:hAnsi="新宋体" w:eastAsia="新宋体" w:cs="新宋体"/>
          <w:color w:val="auto"/>
          <w:spacing w:val="-24"/>
          <w:szCs w:val="21"/>
          <w:highlight w:val="none"/>
          <w:u w:val="single"/>
        </w:rPr>
        <w:t xml:space="preserve"> </w:t>
      </w:r>
      <w:r>
        <w:rPr>
          <w:rFonts w:hint="eastAsia" w:ascii="新宋体" w:hAnsi="新宋体" w:eastAsia="新宋体" w:cs="新宋体"/>
          <w:color w:val="auto"/>
          <w:spacing w:val="9"/>
          <w:szCs w:val="21"/>
          <w:highlight w:val="none"/>
          <w:u w:val="single"/>
        </w:rPr>
        <w:t>、当发包人对不能达成一致的暂估价项目采取分包方式处理时，发包人按2016《广西壮族自治区建设工程费用定额》规定的费率（有区间的取中值）支付承包人总承包服务费。B、当发包人对不能达成一致的暂估价材料改为甲供材料时，发包人向承</w:t>
      </w:r>
      <w:r>
        <w:rPr>
          <w:rFonts w:hint="eastAsia" w:ascii="新宋体" w:hAnsi="新宋体" w:eastAsia="新宋体" w:cs="新宋体"/>
          <w:color w:val="auto"/>
          <w:spacing w:val="7"/>
          <w:szCs w:val="21"/>
          <w:highlight w:val="none"/>
          <w:u w:val="single"/>
        </w:rPr>
        <w:t>包人支付</w:t>
      </w:r>
      <w:r>
        <w:rPr>
          <w:rFonts w:hint="eastAsia" w:ascii="新宋体" w:hAnsi="新宋体" w:eastAsia="新宋体" w:cs="新宋体"/>
          <w:color w:val="auto"/>
          <w:spacing w:val="-22"/>
          <w:szCs w:val="21"/>
          <w:highlight w:val="none"/>
          <w:u w:val="single"/>
        </w:rPr>
        <w:t xml:space="preserve"> </w:t>
      </w:r>
      <w:r>
        <w:rPr>
          <w:rFonts w:hint="eastAsia" w:ascii="新宋体" w:hAnsi="新宋体" w:eastAsia="新宋体" w:cs="新宋体"/>
          <w:color w:val="auto"/>
          <w:spacing w:val="7"/>
          <w:szCs w:val="21"/>
          <w:highlight w:val="none"/>
          <w:u w:val="single"/>
        </w:rPr>
        <w:t>1%的材料保管费，数量按现行定额消耗量的</w:t>
      </w:r>
      <w:r>
        <w:rPr>
          <w:rFonts w:hint="eastAsia" w:ascii="新宋体" w:hAnsi="新宋体" w:eastAsia="新宋体" w:cs="新宋体"/>
          <w:color w:val="auto"/>
          <w:spacing w:val="-25"/>
          <w:szCs w:val="21"/>
          <w:highlight w:val="none"/>
          <w:u w:val="single"/>
        </w:rPr>
        <w:t xml:space="preserve"> </w:t>
      </w:r>
      <w:r>
        <w:rPr>
          <w:rFonts w:hint="eastAsia" w:ascii="新宋体" w:hAnsi="新宋体" w:eastAsia="新宋体" w:cs="新宋体"/>
          <w:color w:val="auto"/>
          <w:spacing w:val="7"/>
          <w:szCs w:val="21"/>
          <w:highlight w:val="none"/>
          <w:u w:val="single"/>
        </w:rPr>
        <w:t>1.05 倍计算，如承包人超出此数量，则由承</w:t>
      </w:r>
      <w:r>
        <w:rPr>
          <w:rFonts w:hint="eastAsia" w:ascii="新宋体" w:hAnsi="新宋体" w:eastAsia="新宋体" w:cs="新宋体"/>
          <w:color w:val="auto"/>
          <w:spacing w:val="6"/>
          <w:szCs w:val="21"/>
          <w:highlight w:val="none"/>
          <w:u w:val="single"/>
        </w:rPr>
        <w:t>包人自</w:t>
      </w:r>
      <w:r>
        <w:rPr>
          <w:rFonts w:hint="eastAsia" w:ascii="新宋体" w:hAnsi="新宋体" w:eastAsia="新宋体" w:cs="新宋体"/>
          <w:color w:val="auto"/>
          <w:spacing w:val="10"/>
          <w:szCs w:val="21"/>
          <w:highlight w:val="none"/>
          <w:u w:val="single"/>
        </w:rPr>
        <w:t>行填补数量的空缺。</w:t>
      </w:r>
    </w:p>
    <w:p w14:paraId="36FFA161">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42" w:name="_Toc29163"/>
      <w:r>
        <w:rPr>
          <w:rFonts w:hint="eastAsia"/>
          <w:b/>
          <w:bCs/>
          <w:color w:val="auto"/>
        </w:rPr>
        <w:t>10.5  暂列金额</w:t>
      </w:r>
      <w:bookmarkEnd w:id="342"/>
    </w:p>
    <w:p w14:paraId="3A5EDA56">
      <w:pPr>
        <w:pStyle w:val="20"/>
        <w:keepNext w:val="0"/>
        <w:keepLines w:val="0"/>
        <w:pageBreakBefore w:val="0"/>
        <w:widowControl w:val="0"/>
        <w:kinsoku/>
        <w:wordWrap/>
        <w:overflowPunct/>
        <w:topLinePunct w:val="0"/>
        <w:autoSpaceDE/>
        <w:autoSpaceDN/>
        <w:bidi w:val="0"/>
        <w:snapToGrid w:val="0"/>
        <w:spacing w:line="360" w:lineRule="auto"/>
        <w:ind w:firstLine="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合同当事人关于暂列金额使用的约定</w:t>
      </w:r>
      <w:r>
        <w:rPr>
          <w:rFonts w:hint="eastAsia" w:ascii="新宋体" w:hAnsi="新宋体" w:eastAsia="新宋体" w:cs="新宋体"/>
          <w:color w:val="auto"/>
          <w:spacing w:val="-34"/>
          <w:szCs w:val="21"/>
          <w:highlight w:val="none"/>
        </w:rPr>
        <w:t>：</w:t>
      </w:r>
      <w:r>
        <w:rPr>
          <w:rFonts w:hint="eastAsia" w:ascii="新宋体" w:hAnsi="新宋体" w:eastAsia="新宋体" w:cs="新宋体"/>
          <w:color w:val="auto"/>
          <w:spacing w:val="-34"/>
          <w:szCs w:val="21"/>
          <w:highlight w:val="none"/>
          <w:u w:val="single"/>
        </w:rPr>
        <w:t>（</w:t>
      </w:r>
      <w:r>
        <w:rPr>
          <w:rFonts w:hint="eastAsia" w:ascii="新宋体" w:hAnsi="新宋体" w:eastAsia="新宋体" w:cs="新宋体"/>
          <w:color w:val="auto"/>
          <w:spacing w:val="8"/>
          <w:szCs w:val="21"/>
          <w:highlight w:val="none"/>
          <w:u w:val="single"/>
        </w:rPr>
        <w:t>1）已签订合同价中的暂列金额按照发</w:t>
      </w:r>
      <w:r>
        <w:rPr>
          <w:rFonts w:hint="eastAsia" w:ascii="新宋体" w:hAnsi="新宋体" w:eastAsia="新宋体" w:cs="新宋体"/>
          <w:color w:val="auto"/>
          <w:spacing w:val="7"/>
          <w:szCs w:val="21"/>
          <w:highlight w:val="none"/>
          <w:u w:val="single"/>
        </w:rPr>
        <w:t>包人的要求使用。（2）</w:t>
      </w:r>
      <w:r>
        <w:rPr>
          <w:rFonts w:hint="eastAsia" w:ascii="新宋体" w:hAnsi="新宋体" w:eastAsia="新宋体" w:cs="新宋体"/>
          <w:color w:val="auto"/>
          <w:spacing w:val="9"/>
          <w:szCs w:val="21"/>
          <w:highlight w:val="none"/>
          <w:u w:val="single"/>
        </w:rPr>
        <w:t>本工程暂列金额按</w:t>
      </w:r>
      <w:r>
        <w:rPr>
          <w:rFonts w:hint="eastAsia" w:ascii="新宋体" w:hAnsi="新宋体" w:eastAsia="新宋体" w:cs="新宋体"/>
          <w:color w:val="auto"/>
          <w:spacing w:val="9"/>
          <w:szCs w:val="21"/>
          <w:highlight w:val="none"/>
          <w:u w:val="single"/>
          <w:lang w:eastAsia="zh-CN"/>
        </w:rPr>
        <w:t>竞争性磋商文件</w:t>
      </w:r>
      <w:r>
        <w:rPr>
          <w:rFonts w:hint="eastAsia" w:ascii="新宋体" w:hAnsi="新宋体" w:eastAsia="新宋体" w:cs="新宋体"/>
          <w:color w:val="auto"/>
          <w:spacing w:val="9"/>
          <w:szCs w:val="21"/>
          <w:highlight w:val="none"/>
          <w:u w:val="single"/>
        </w:rPr>
        <w:t>所列的金额。（3）暂列金额作为合同签订时尚未确定或者不可预</w:t>
      </w:r>
      <w:r>
        <w:rPr>
          <w:rFonts w:hint="eastAsia" w:ascii="新宋体" w:hAnsi="新宋体" w:eastAsia="新宋体" w:cs="新宋体"/>
          <w:color w:val="auto"/>
          <w:spacing w:val="8"/>
          <w:szCs w:val="21"/>
          <w:highlight w:val="none"/>
          <w:u w:val="single"/>
        </w:rPr>
        <w:t>见的所需材</w:t>
      </w:r>
      <w:r>
        <w:rPr>
          <w:rFonts w:hint="eastAsia" w:ascii="新宋体" w:hAnsi="新宋体" w:eastAsia="新宋体" w:cs="新宋体"/>
          <w:color w:val="auto"/>
          <w:spacing w:val="9"/>
          <w:szCs w:val="21"/>
          <w:highlight w:val="none"/>
          <w:u w:val="single"/>
        </w:rPr>
        <w:t>料、服务的采购，施工中可能发生的工程变更、索赔、现场签证等</w:t>
      </w:r>
      <w:r>
        <w:rPr>
          <w:rFonts w:hint="eastAsia" w:ascii="新宋体" w:hAnsi="新宋体" w:eastAsia="新宋体" w:cs="新宋体"/>
          <w:color w:val="auto"/>
          <w:spacing w:val="8"/>
          <w:szCs w:val="21"/>
          <w:highlight w:val="none"/>
          <w:u w:val="single"/>
        </w:rPr>
        <w:t>费用，若发生，本费用按实结算。（4）</w:t>
      </w:r>
      <w:r>
        <w:rPr>
          <w:rFonts w:hint="eastAsia" w:ascii="新宋体" w:hAnsi="新宋体" w:eastAsia="新宋体" w:cs="新宋体"/>
          <w:color w:val="auto"/>
          <w:spacing w:val="9"/>
          <w:szCs w:val="21"/>
          <w:highlight w:val="none"/>
          <w:u w:val="single"/>
        </w:rPr>
        <w:t>发包人按照规定支付后，暂列金额如有余额归发包人</w:t>
      </w:r>
      <w:r>
        <w:rPr>
          <w:rFonts w:hint="eastAsia" w:ascii="新宋体" w:hAnsi="新宋体" w:eastAsia="新宋体" w:cs="新宋体"/>
          <w:color w:val="auto"/>
          <w:spacing w:val="9"/>
          <w:szCs w:val="21"/>
          <w:highlight w:val="none"/>
        </w:rPr>
        <w:t>。</w:t>
      </w:r>
    </w:p>
    <w:p w14:paraId="253AD0F4">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43" w:name="_Toc25557"/>
      <w:r>
        <w:rPr>
          <w:rFonts w:hint="eastAsia"/>
          <w:b/>
          <w:bCs/>
          <w:color w:val="auto"/>
        </w:rPr>
        <w:t>11.  价格调整</w:t>
      </w:r>
      <w:bookmarkEnd w:id="343"/>
    </w:p>
    <w:p w14:paraId="01DCBD1A">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textAlignment w:val="auto"/>
        <w:outlineLvl w:val="2"/>
        <w:rPr>
          <w:rFonts w:hint="eastAsia"/>
          <w:b/>
          <w:bCs/>
          <w:color w:val="auto"/>
        </w:rPr>
      </w:pPr>
      <w:bookmarkStart w:id="344" w:name="_Toc3780"/>
      <w:r>
        <w:rPr>
          <w:rFonts w:hint="eastAsia"/>
          <w:b/>
          <w:bCs/>
          <w:color w:val="auto"/>
        </w:rPr>
        <w:t>11.1  市场价格波动引起的调整：</w:t>
      </w:r>
      <w:bookmarkEnd w:id="344"/>
    </w:p>
    <w:p w14:paraId="07664EFE">
      <w:pPr>
        <w:keepNext w:val="0"/>
        <w:keepLines w:val="0"/>
        <w:pageBreakBefore w:val="0"/>
        <w:widowControl w:val="0"/>
        <w:kinsoku/>
        <w:wordWrap/>
        <w:overflowPunct/>
        <w:topLinePunct w:val="0"/>
        <w:autoSpaceDE/>
        <w:autoSpaceDN/>
        <w:bidi w:val="0"/>
        <w:snapToGrid w:val="0"/>
        <w:spacing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市场价格波动是否调整合同价格的约定：</w:t>
      </w:r>
      <w:r>
        <w:rPr>
          <w:rFonts w:hint="eastAsia" w:ascii="新宋体" w:hAnsi="新宋体" w:eastAsia="新宋体" w:cs="新宋体"/>
          <w:color w:val="auto"/>
          <w:spacing w:val="7"/>
          <w:szCs w:val="21"/>
          <w:highlight w:val="none"/>
          <w:u w:val="single"/>
        </w:rPr>
        <w:t xml:space="preserve">     是     </w:t>
      </w:r>
      <w:r>
        <w:rPr>
          <w:rFonts w:hint="eastAsia" w:ascii="新宋体" w:hAnsi="新宋体" w:eastAsia="新宋体" w:cs="新宋体"/>
          <w:color w:val="auto"/>
          <w:spacing w:val="7"/>
          <w:szCs w:val="21"/>
          <w:highlight w:val="none"/>
        </w:rPr>
        <w:t>。</w:t>
      </w:r>
    </w:p>
    <w:p w14:paraId="55A1174D">
      <w:pPr>
        <w:keepNext w:val="0"/>
        <w:keepLines w:val="0"/>
        <w:pageBreakBefore w:val="0"/>
        <w:widowControl w:val="0"/>
        <w:kinsoku/>
        <w:wordWrap/>
        <w:overflowPunct/>
        <w:topLinePunct w:val="0"/>
        <w:autoSpaceDE/>
        <w:autoSpaceDN/>
        <w:bidi w:val="0"/>
        <w:snapToGrid w:val="0"/>
        <w:spacing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因</w:t>
      </w:r>
      <w:r>
        <w:rPr>
          <w:rFonts w:hint="eastAsia" w:ascii="新宋体" w:hAnsi="新宋体" w:eastAsia="新宋体" w:cs="新宋体"/>
          <w:color w:val="auto"/>
          <w:spacing w:val="7"/>
          <w:szCs w:val="21"/>
          <w:highlight w:val="none"/>
        </w:rPr>
        <w:t>市场</w:t>
      </w:r>
      <w:r>
        <w:rPr>
          <w:rFonts w:hint="eastAsia" w:ascii="新宋体" w:hAnsi="新宋体" w:eastAsia="新宋体" w:cs="新宋体"/>
          <w:color w:val="auto"/>
          <w:spacing w:val="8"/>
          <w:szCs w:val="21"/>
          <w:highlight w:val="none"/>
        </w:rPr>
        <w:t>价格波动调整合同价格，采用以下第</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8"/>
          <w:szCs w:val="21"/>
          <w:highlight w:val="none"/>
          <w:u w:val="single"/>
        </w:rPr>
        <w:t>2</w:t>
      </w:r>
      <w:r>
        <w:rPr>
          <w:rFonts w:hint="eastAsia" w:ascii="新宋体" w:hAnsi="新宋体" w:eastAsia="新宋体" w:cs="新宋体"/>
          <w:color w:val="auto"/>
          <w:spacing w:val="1"/>
          <w:szCs w:val="21"/>
          <w:highlight w:val="none"/>
          <w:u w:val="single"/>
        </w:rPr>
        <w:t xml:space="preserve">  </w:t>
      </w:r>
      <w:r>
        <w:rPr>
          <w:rFonts w:hint="eastAsia" w:ascii="新宋体" w:hAnsi="新宋体" w:eastAsia="新宋体" w:cs="新宋体"/>
          <w:color w:val="auto"/>
          <w:spacing w:val="8"/>
          <w:szCs w:val="21"/>
          <w:highlight w:val="none"/>
        </w:rPr>
        <w:t>种方式对合同价格进行调整：</w:t>
      </w:r>
    </w:p>
    <w:p w14:paraId="44D8E77B">
      <w:pPr>
        <w:keepNext w:val="0"/>
        <w:keepLines w:val="0"/>
        <w:pageBreakBefore w:val="0"/>
        <w:widowControl w:val="0"/>
        <w:kinsoku/>
        <w:wordWrap/>
        <w:overflowPunct/>
        <w:topLinePunct w:val="0"/>
        <w:autoSpaceDE/>
        <w:autoSpaceDN/>
        <w:bidi w:val="0"/>
        <w:snapToGrid w:val="0"/>
        <w:spacing w:line="360" w:lineRule="auto"/>
        <w:ind w:firstLine="44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第1种方式：采用价格指数进行价格调整。</w:t>
      </w:r>
    </w:p>
    <w:p w14:paraId="6F6D1FCC">
      <w:pPr>
        <w:keepNext w:val="0"/>
        <w:keepLines w:val="0"/>
        <w:pageBreakBefore w:val="0"/>
        <w:widowControl w:val="0"/>
        <w:kinsoku/>
        <w:wordWrap/>
        <w:overflowPunct/>
        <w:topLinePunct w:val="0"/>
        <w:autoSpaceDE/>
        <w:autoSpaceDN/>
        <w:bidi w:val="0"/>
        <w:snapToGrid w:val="0"/>
        <w:spacing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关于各可调因子、定值和变值权重，以及基本价格指数及其来源的约定：</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7"/>
          <w:szCs w:val="21"/>
          <w:highlight w:val="none"/>
          <w:u w:val="single"/>
        </w:rPr>
        <w:t xml:space="preserve"> /      </w:t>
      </w:r>
      <w:r>
        <w:rPr>
          <w:rFonts w:hint="eastAsia" w:ascii="新宋体" w:hAnsi="新宋体" w:eastAsia="新宋体" w:cs="新宋体"/>
          <w:color w:val="auto"/>
          <w:spacing w:val="7"/>
          <w:szCs w:val="21"/>
          <w:highlight w:val="none"/>
        </w:rPr>
        <w:t>；</w:t>
      </w:r>
    </w:p>
    <w:p w14:paraId="632F6FCF">
      <w:pPr>
        <w:keepNext w:val="0"/>
        <w:keepLines w:val="0"/>
        <w:pageBreakBefore w:val="0"/>
        <w:widowControl w:val="0"/>
        <w:kinsoku/>
        <w:wordWrap/>
        <w:overflowPunct/>
        <w:topLinePunct w:val="0"/>
        <w:autoSpaceDE/>
        <w:autoSpaceDN/>
        <w:bidi w:val="0"/>
        <w:snapToGrid w:val="0"/>
        <w:spacing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第2种方式：采用造价信息进行价格调整。</w:t>
      </w:r>
    </w:p>
    <w:p w14:paraId="7F3E07AD">
      <w:pPr>
        <w:keepNext w:val="0"/>
        <w:keepLines w:val="0"/>
        <w:pageBreakBefore w:val="0"/>
        <w:widowControl w:val="0"/>
        <w:kinsoku/>
        <w:wordWrap/>
        <w:overflowPunct/>
        <w:topLinePunct w:val="0"/>
        <w:autoSpaceDE/>
        <w:autoSpaceDN/>
        <w:bidi w:val="0"/>
        <w:snapToGrid w:val="0"/>
        <w:spacing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（2）关于基准价格的约定：</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8"/>
          <w:szCs w:val="21"/>
          <w:highlight w:val="none"/>
          <w:u w:val="single"/>
          <w:lang w:val="en-US" w:eastAsia="zh-CN"/>
        </w:rPr>
        <w:t>2024年第11期</w:t>
      </w:r>
      <w:r>
        <w:rPr>
          <w:rFonts w:hint="eastAsia" w:ascii="新宋体" w:hAnsi="新宋体" w:eastAsia="新宋体" w:cs="新宋体"/>
          <w:color w:val="auto"/>
          <w:spacing w:val="7"/>
          <w:szCs w:val="21"/>
          <w:highlight w:val="none"/>
          <w:u w:val="single"/>
        </w:rPr>
        <w:t xml:space="preserve">《桂林市建设工程造价信息》公布的信息价   </w:t>
      </w:r>
      <w:r>
        <w:rPr>
          <w:rFonts w:hint="eastAsia" w:ascii="新宋体" w:hAnsi="新宋体" w:eastAsia="新宋体" w:cs="新宋体"/>
          <w:color w:val="auto"/>
          <w:spacing w:val="7"/>
          <w:szCs w:val="21"/>
          <w:highlight w:val="none"/>
        </w:rPr>
        <w:t>。</w:t>
      </w:r>
    </w:p>
    <w:p w14:paraId="231F70D6">
      <w:pPr>
        <w:keepNext w:val="0"/>
        <w:keepLines w:val="0"/>
        <w:pageBreakBefore w:val="0"/>
        <w:widowControl w:val="0"/>
        <w:kinsoku/>
        <w:wordWrap/>
        <w:overflowPunct/>
        <w:topLinePunct w:val="0"/>
        <w:autoSpaceDE/>
        <w:autoSpaceDN/>
        <w:bidi w:val="0"/>
        <w:snapToGrid w:val="0"/>
        <w:spacing w:line="360" w:lineRule="auto"/>
        <w:ind w:firstLine="448" w:firstLineChars="200"/>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7"/>
          <w:szCs w:val="21"/>
          <w:highlight w:val="none"/>
        </w:rPr>
        <w:t>专用</w:t>
      </w:r>
      <w:r>
        <w:rPr>
          <w:rFonts w:hint="eastAsia" w:ascii="新宋体" w:hAnsi="新宋体" w:eastAsia="新宋体" w:cs="新宋体"/>
          <w:color w:val="auto"/>
          <w:spacing w:val="9"/>
          <w:szCs w:val="21"/>
          <w:highlight w:val="none"/>
        </w:rPr>
        <w:t>合同条款①承包人在已标价工程量清单或预算书中载明的材料单价低于基准价格的：专用</w:t>
      </w:r>
      <w:r>
        <w:rPr>
          <w:rFonts w:hint="eastAsia" w:ascii="新宋体" w:hAnsi="新宋体" w:eastAsia="新宋体" w:cs="新宋体"/>
          <w:color w:val="auto"/>
          <w:spacing w:val="7"/>
          <w:szCs w:val="21"/>
          <w:highlight w:val="none"/>
        </w:rPr>
        <w:t>合同</w:t>
      </w:r>
      <w:r>
        <w:rPr>
          <w:rFonts w:hint="eastAsia" w:ascii="新宋体" w:hAnsi="新宋体" w:eastAsia="新宋体" w:cs="新宋体"/>
          <w:color w:val="auto"/>
          <w:spacing w:val="9"/>
          <w:szCs w:val="21"/>
          <w:highlight w:val="none"/>
        </w:rPr>
        <w:t>条</w:t>
      </w:r>
      <w:r>
        <w:rPr>
          <w:rFonts w:hint="eastAsia" w:ascii="新宋体" w:hAnsi="新宋体" w:eastAsia="新宋体" w:cs="新宋体"/>
          <w:color w:val="auto"/>
          <w:spacing w:val="12"/>
          <w:szCs w:val="21"/>
          <w:highlight w:val="none"/>
        </w:rPr>
        <w:t xml:space="preserve"> </w:t>
      </w:r>
      <w:r>
        <w:rPr>
          <w:rFonts w:hint="eastAsia" w:ascii="新宋体" w:hAnsi="新宋体" w:eastAsia="新宋体" w:cs="新宋体"/>
          <w:color w:val="auto"/>
          <w:spacing w:val="8"/>
          <w:szCs w:val="21"/>
          <w:highlight w:val="none"/>
        </w:rPr>
        <w:t>款合同履行期间材料单价涨幅以基准价格为基础超过</w:t>
      </w:r>
      <w:r>
        <w:rPr>
          <w:rFonts w:hint="eastAsia" w:ascii="新宋体" w:hAnsi="新宋体" w:eastAsia="新宋体" w:cs="新宋体"/>
          <w:color w:val="auto"/>
          <w:spacing w:val="8"/>
          <w:szCs w:val="21"/>
          <w:highlight w:val="none"/>
          <w:u w:val="single"/>
        </w:rPr>
        <w:t xml:space="preserve">  5 </w:t>
      </w:r>
      <w:r>
        <w:rPr>
          <w:rFonts w:hint="eastAsia" w:ascii="新宋体" w:hAnsi="新宋体" w:eastAsia="新宋体" w:cs="新宋体"/>
          <w:color w:val="auto"/>
          <w:spacing w:val="8"/>
          <w:szCs w:val="21"/>
          <w:highlight w:val="none"/>
        </w:rPr>
        <w:t>%时</w:t>
      </w:r>
      <w:r>
        <w:rPr>
          <w:rFonts w:hint="eastAsia" w:ascii="新宋体" w:hAnsi="新宋体" w:eastAsia="新宋体" w:cs="新宋体"/>
          <w:color w:val="auto"/>
          <w:spacing w:val="7"/>
          <w:szCs w:val="21"/>
          <w:highlight w:val="none"/>
        </w:rPr>
        <w:t>，或材料单价跌幅以已标价工程量清单或预算</w:t>
      </w:r>
      <w:r>
        <w:rPr>
          <w:rFonts w:hint="eastAsia" w:ascii="新宋体" w:hAnsi="新宋体" w:eastAsia="新宋体" w:cs="新宋体"/>
          <w:color w:val="auto"/>
          <w:spacing w:val="8"/>
          <w:szCs w:val="21"/>
          <w:highlight w:val="none"/>
        </w:rPr>
        <w:t>书中载明材料单价为基础超过</w:t>
      </w:r>
      <w:r>
        <w:rPr>
          <w:rFonts w:hint="eastAsia" w:ascii="新宋体" w:hAnsi="新宋体" w:eastAsia="新宋体" w:cs="新宋体"/>
          <w:color w:val="auto"/>
          <w:spacing w:val="8"/>
          <w:szCs w:val="21"/>
          <w:highlight w:val="none"/>
          <w:u w:val="single"/>
        </w:rPr>
        <w:t xml:space="preserve">5 </w:t>
      </w:r>
      <w:r>
        <w:rPr>
          <w:rFonts w:hint="eastAsia" w:ascii="新宋体" w:hAnsi="新宋体" w:eastAsia="新宋体" w:cs="新宋体"/>
          <w:color w:val="auto"/>
          <w:spacing w:val="8"/>
          <w:szCs w:val="21"/>
          <w:highlight w:val="none"/>
        </w:rPr>
        <w:t>%时，其超过部分据</w:t>
      </w:r>
      <w:r>
        <w:rPr>
          <w:rFonts w:hint="eastAsia" w:ascii="新宋体" w:hAnsi="新宋体" w:eastAsia="新宋体" w:cs="新宋体"/>
          <w:color w:val="auto"/>
          <w:spacing w:val="7"/>
          <w:szCs w:val="21"/>
          <w:highlight w:val="none"/>
        </w:rPr>
        <w:t>实调整。</w:t>
      </w:r>
    </w:p>
    <w:p w14:paraId="00A08F9D">
      <w:pPr>
        <w:keepNext w:val="0"/>
        <w:keepLines w:val="0"/>
        <w:pageBreakBefore w:val="0"/>
        <w:widowControl w:val="0"/>
        <w:kinsoku/>
        <w:wordWrap/>
        <w:overflowPunct/>
        <w:topLinePunct w:val="0"/>
        <w:autoSpaceDE/>
        <w:autoSpaceDN/>
        <w:bidi w:val="0"/>
        <w:snapToGrid w:val="0"/>
        <w:spacing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②承包人在已标价工程量清单或预算书中载明的材料单价高于基准价格的：专用合同条款合同履行期</w:t>
      </w:r>
      <w:r>
        <w:rPr>
          <w:rFonts w:hint="eastAsia" w:ascii="新宋体" w:hAnsi="新宋体" w:eastAsia="新宋体" w:cs="新宋体"/>
          <w:color w:val="auto"/>
          <w:spacing w:val="7"/>
          <w:szCs w:val="21"/>
          <w:highlight w:val="none"/>
        </w:rPr>
        <w:t>间材料单价跌幅以基准价格为基础超过</w:t>
      </w:r>
      <w:r>
        <w:rPr>
          <w:rFonts w:hint="eastAsia" w:ascii="新宋体" w:hAnsi="新宋体" w:eastAsia="新宋体" w:cs="新宋体"/>
          <w:color w:val="auto"/>
          <w:spacing w:val="7"/>
          <w:szCs w:val="21"/>
          <w:highlight w:val="none"/>
          <w:u w:val="single"/>
        </w:rPr>
        <w:t xml:space="preserve"> 5 </w:t>
      </w:r>
      <w:r>
        <w:rPr>
          <w:rFonts w:hint="eastAsia" w:ascii="新宋体" w:hAnsi="新宋体" w:eastAsia="新宋体" w:cs="新宋体"/>
          <w:color w:val="auto"/>
          <w:spacing w:val="7"/>
          <w:szCs w:val="21"/>
          <w:highlight w:val="none"/>
        </w:rPr>
        <w:t>%时，材料单价涨幅以已标价工程量清单或预算书中载明材料单价为基础超过</w:t>
      </w:r>
      <w:r>
        <w:rPr>
          <w:rFonts w:hint="eastAsia" w:ascii="新宋体" w:hAnsi="新宋体" w:eastAsia="新宋体" w:cs="新宋体"/>
          <w:color w:val="auto"/>
          <w:spacing w:val="7"/>
          <w:szCs w:val="21"/>
          <w:highlight w:val="none"/>
          <w:u w:val="single"/>
        </w:rPr>
        <w:t xml:space="preserve">  5</w:t>
      </w:r>
      <w:r>
        <w:rPr>
          <w:rFonts w:hint="eastAsia" w:ascii="新宋体" w:hAnsi="新宋体" w:eastAsia="新宋体" w:cs="新宋体"/>
          <w:color w:val="auto"/>
          <w:spacing w:val="7"/>
          <w:szCs w:val="21"/>
          <w:highlight w:val="none"/>
        </w:rPr>
        <w:t>%时，其超过部分据实调整。</w:t>
      </w:r>
    </w:p>
    <w:p w14:paraId="5B82052A">
      <w:pPr>
        <w:keepNext w:val="0"/>
        <w:keepLines w:val="0"/>
        <w:pageBreakBefore w:val="0"/>
        <w:widowControl w:val="0"/>
        <w:kinsoku/>
        <w:wordWrap/>
        <w:overflowPunct/>
        <w:topLinePunct w:val="0"/>
        <w:autoSpaceDE/>
        <w:autoSpaceDN/>
        <w:bidi w:val="0"/>
        <w:snapToGrid w:val="0"/>
        <w:spacing w:line="360" w:lineRule="auto"/>
        <w:ind w:firstLine="448" w:firstLineChars="200"/>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7"/>
          <w:szCs w:val="21"/>
          <w:highlight w:val="none"/>
        </w:rPr>
        <w:t>③承包人在已标价工程量清单或预算书中载明的材料单价等于基准单价的：专用合同条款合同履行期间材料单价涨跌幅以基准单价为基础超过</w:t>
      </w:r>
      <w:r>
        <w:rPr>
          <w:rFonts w:hint="eastAsia" w:ascii="新宋体" w:hAnsi="新宋体" w:eastAsia="新宋体" w:cs="新宋体"/>
          <w:color w:val="auto"/>
          <w:spacing w:val="7"/>
          <w:szCs w:val="21"/>
          <w:highlight w:val="none"/>
          <w:u w:val="single"/>
        </w:rPr>
        <w:t xml:space="preserve">  ±5  </w:t>
      </w:r>
      <w:r>
        <w:rPr>
          <w:rFonts w:hint="eastAsia" w:ascii="新宋体" w:hAnsi="新宋体" w:eastAsia="新宋体" w:cs="新宋体"/>
          <w:color w:val="auto"/>
          <w:spacing w:val="7"/>
          <w:szCs w:val="21"/>
          <w:highlight w:val="none"/>
        </w:rPr>
        <w:t>%时，其超过部分据实调整。</w:t>
      </w:r>
    </w:p>
    <w:p w14:paraId="5C729EA5">
      <w:pPr>
        <w:keepNext w:val="0"/>
        <w:keepLines w:val="0"/>
        <w:pageBreakBefore w:val="0"/>
        <w:widowControl w:val="0"/>
        <w:kinsoku/>
        <w:wordWrap/>
        <w:overflowPunct/>
        <w:topLinePunct w:val="0"/>
        <w:autoSpaceDE/>
        <w:autoSpaceDN/>
        <w:bidi w:val="0"/>
        <w:snapToGrid w:val="0"/>
        <w:spacing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第3种方式：</w:t>
      </w:r>
      <w:r>
        <w:rPr>
          <w:rFonts w:hint="eastAsia" w:ascii="新宋体" w:hAnsi="新宋体" w:eastAsia="新宋体" w:cs="新宋体"/>
          <w:color w:val="auto"/>
          <w:spacing w:val="15"/>
          <w:szCs w:val="21"/>
          <w:highlight w:val="none"/>
          <w:u w:val="single"/>
        </w:rPr>
        <w:t xml:space="preserve">   </w:t>
      </w:r>
      <w:r>
        <w:rPr>
          <w:rFonts w:hint="eastAsia" w:ascii="新宋体" w:hAnsi="新宋体" w:eastAsia="新宋体" w:cs="新宋体"/>
          <w:color w:val="auto"/>
          <w:spacing w:val="3"/>
          <w:szCs w:val="21"/>
          <w:highlight w:val="none"/>
          <w:u w:val="single"/>
        </w:rPr>
        <w:t>/</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3"/>
          <w:szCs w:val="21"/>
          <w:highlight w:val="none"/>
        </w:rPr>
        <w:t>。</w:t>
      </w:r>
    </w:p>
    <w:p w14:paraId="5026EFA1">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45" w:name="_Toc22048"/>
      <w:r>
        <w:rPr>
          <w:rFonts w:hint="eastAsia"/>
          <w:b/>
          <w:bCs/>
          <w:color w:val="auto"/>
        </w:rPr>
        <w:t>12.  合同价格、计量与支付</w:t>
      </w:r>
      <w:bookmarkEnd w:id="345"/>
    </w:p>
    <w:p w14:paraId="486ABDC6">
      <w:pPr>
        <w:pStyle w:val="20"/>
        <w:keepNext w:val="0"/>
        <w:keepLines w:val="0"/>
        <w:pageBreakBefore w:val="0"/>
        <w:widowControl w:val="0"/>
        <w:kinsoku/>
        <w:wordWrap/>
        <w:overflowPunct/>
        <w:topLinePunct w:val="0"/>
        <w:autoSpaceDE/>
        <w:autoSpaceDN/>
        <w:bidi w:val="0"/>
        <w:spacing w:line="360" w:lineRule="auto"/>
        <w:ind w:left="8"/>
        <w:jc w:val="left"/>
        <w:textAlignment w:val="auto"/>
        <w:rPr>
          <w:rFonts w:hint="eastAsia" w:ascii="新宋体" w:hAnsi="新宋体" w:eastAsia="新宋体" w:cs="新宋体"/>
          <w:color w:val="auto"/>
          <w:szCs w:val="21"/>
          <w:highlight w:val="none"/>
        </w:rPr>
      </w:pPr>
      <w:r>
        <w:rPr>
          <w:rFonts w:hint="eastAsia"/>
          <w:b/>
          <w:bCs/>
          <w:color w:val="auto"/>
        </w:rPr>
        <w:t>12.1  合同价格形式：</w:t>
      </w:r>
      <w:r>
        <w:rPr>
          <w:rFonts w:hint="eastAsia" w:ascii="新宋体" w:hAnsi="新宋体" w:eastAsia="新宋体" w:cs="新宋体"/>
          <w:color w:val="auto"/>
          <w:spacing w:val="8"/>
          <w:szCs w:val="21"/>
          <w:highlight w:val="none"/>
          <w:u w:val="single"/>
        </w:rPr>
        <w:t>本项目采用单价合同形式</w:t>
      </w:r>
    </w:p>
    <w:p w14:paraId="3DB173DB">
      <w:pPr>
        <w:keepNext w:val="0"/>
        <w:keepLines w:val="0"/>
        <w:pageBreakBefore w:val="0"/>
        <w:widowControl w:val="0"/>
        <w:kinsoku/>
        <w:wordWrap/>
        <w:overflowPunct/>
        <w:topLinePunct w:val="0"/>
        <w:autoSpaceDE/>
        <w:autoSpaceDN/>
        <w:bidi w:val="0"/>
        <w:snapToGrid w:val="0"/>
        <w:spacing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（1）单价合同。</w:t>
      </w:r>
    </w:p>
    <w:p w14:paraId="0C159400">
      <w:pPr>
        <w:keepNext w:val="0"/>
        <w:keepLines w:val="0"/>
        <w:pageBreakBefore w:val="0"/>
        <w:widowControl w:val="0"/>
        <w:kinsoku/>
        <w:wordWrap/>
        <w:overflowPunct/>
        <w:topLinePunct w:val="0"/>
        <w:autoSpaceDE/>
        <w:autoSpaceDN/>
        <w:bidi w:val="0"/>
        <w:spacing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本项目采用固定综合单价的合同价格形式确</w:t>
      </w:r>
      <w:r>
        <w:rPr>
          <w:rFonts w:hint="eastAsia" w:ascii="新宋体" w:hAnsi="新宋体" w:eastAsia="新宋体" w:cs="新宋体"/>
          <w:color w:val="auto"/>
          <w:spacing w:val="8"/>
          <w:szCs w:val="21"/>
          <w:highlight w:val="none"/>
        </w:rPr>
        <w:t>定。</w:t>
      </w:r>
    </w:p>
    <w:p w14:paraId="3B7CCD62">
      <w:pPr>
        <w:keepNext w:val="0"/>
        <w:keepLines w:val="0"/>
        <w:pageBreakBefore w:val="0"/>
        <w:widowControl w:val="0"/>
        <w:kinsoku/>
        <w:wordWrap/>
        <w:overflowPunct/>
        <w:topLinePunct w:val="0"/>
        <w:autoSpaceDE/>
        <w:autoSpaceDN/>
        <w:bidi w:val="0"/>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综合单价包含的风险范围：</w:t>
      </w:r>
      <w:r>
        <w:rPr>
          <w:rFonts w:hint="eastAsia" w:ascii="新宋体" w:hAnsi="新宋体" w:eastAsia="新宋体" w:cs="新宋体"/>
          <w:color w:val="auto"/>
          <w:spacing w:val="9"/>
          <w:szCs w:val="21"/>
          <w:highlight w:val="none"/>
          <w:u w:val="single"/>
        </w:rPr>
        <w:t>除工程变更、政策性调整、《承包人提供主要材料和设备一览表》约定的</w:t>
      </w:r>
      <w:r>
        <w:rPr>
          <w:rFonts w:hint="eastAsia" w:ascii="新宋体" w:hAnsi="新宋体" w:eastAsia="新宋体" w:cs="新宋体"/>
          <w:color w:val="auto"/>
          <w:spacing w:val="10"/>
          <w:szCs w:val="21"/>
          <w:highlight w:val="none"/>
          <w:u w:val="single"/>
        </w:rPr>
        <w:t>材料、设备价格变动风险以外因素。</w:t>
      </w:r>
    </w:p>
    <w:p w14:paraId="50EC87A1">
      <w:pPr>
        <w:keepNext w:val="0"/>
        <w:keepLines w:val="0"/>
        <w:pageBreakBefore w:val="0"/>
        <w:widowControl w:val="0"/>
        <w:kinsoku/>
        <w:wordWrap/>
        <w:overflowPunct/>
        <w:topLinePunct w:val="0"/>
        <w:autoSpaceDE/>
        <w:autoSpaceDN/>
        <w:bidi w:val="0"/>
        <w:adjustRightInd/>
        <w:snapToGrid/>
        <w:spacing w:line="360" w:lineRule="auto"/>
        <w:ind w:left="44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风险范围以外合同价格的调整方法：</w:t>
      </w:r>
    </w:p>
    <w:p w14:paraId="23EF9F96">
      <w:pPr>
        <w:pStyle w:val="20"/>
        <w:keepNext w:val="0"/>
        <w:keepLines w:val="0"/>
        <w:pageBreakBefore w:val="0"/>
        <w:widowControl w:val="0"/>
        <w:kinsoku/>
        <w:wordWrap/>
        <w:overflowPunct/>
        <w:topLinePunct w:val="0"/>
        <w:autoSpaceDE/>
        <w:autoSpaceDN/>
        <w:bidi w:val="0"/>
        <w:adjustRightInd/>
        <w:snapToGrid/>
        <w:spacing w:after="0" w:line="360" w:lineRule="auto"/>
        <w:ind w:left="44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①工程变更：按</w:t>
      </w:r>
      <w:r>
        <w:rPr>
          <w:rFonts w:hint="eastAsia" w:ascii="新宋体" w:hAnsi="新宋体" w:eastAsia="新宋体" w:cs="新宋体"/>
          <w:color w:val="auto"/>
          <w:spacing w:val="-6"/>
          <w:szCs w:val="21"/>
          <w:highlight w:val="none"/>
        </w:rPr>
        <w:t xml:space="preserve"> </w:t>
      </w:r>
      <w:r>
        <w:rPr>
          <w:rFonts w:hint="eastAsia" w:ascii="新宋体" w:hAnsi="新宋体" w:eastAsia="新宋体" w:cs="新宋体"/>
          <w:color w:val="auto"/>
          <w:spacing w:val="5"/>
          <w:szCs w:val="21"/>
          <w:highlight w:val="none"/>
        </w:rPr>
        <w:t>10.4.</w:t>
      </w:r>
      <w:r>
        <w:rPr>
          <w:rFonts w:hint="eastAsia" w:ascii="新宋体" w:hAnsi="新宋体" w:eastAsia="新宋体" w:cs="新宋体"/>
          <w:color w:val="auto"/>
          <w:spacing w:val="-33"/>
          <w:szCs w:val="21"/>
          <w:highlight w:val="none"/>
        </w:rPr>
        <w:t xml:space="preserve"> </w:t>
      </w:r>
      <w:r>
        <w:rPr>
          <w:rFonts w:hint="eastAsia" w:ascii="新宋体" w:hAnsi="新宋体" w:eastAsia="新宋体" w:cs="新宋体"/>
          <w:color w:val="auto"/>
          <w:spacing w:val="5"/>
          <w:szCs w:val="21"/>
          <w:highlight w:val="none"/>
        </w:rPr>
        <w:t>1 变更估价原则的约定调整。</w:t>
      </w:r>
    </w:p>
    <w:p w14:paraId="7FB2E5C2">
      <w:pPr>
        <w:keepNext w:val="0"/>
        <w:keepLines w:val="0"/>
        <w:pageBreakBefore w:val="0"/>
        <w:widowControl w:val="0"/>
        <w:kinsoku/>
        <w:wordWrap/>
        <w:overflowPunct/>
        <w:topLinePunct w:val="0"/>
        <w:autoSpaceDE/>
        <w:autoSpaceDN/>
        <w:bidi w:val="0"/>
        <w:adjustRightInd/>
        <w:snapToGrid/>
        <w:spacing w:line="360" w:lineRule="auto"/>
        <w:ind w:left="43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position w:val="15"/>
          <w:szCs w:val="21"/>
          <w:highlight w:val="none"/>
        </w:rPr>
        <w:t>②政策性调整：按自治区建设行政主管部门颁布的文件执行。</w:t>
      </w:r>
    </w:p>
    <w:p w14:paraId="3C3AB570">
      <w:pPr>
        <w:pStyle w:val="20"/>
        <w:keepNext w:val="0"/>
        <w:keepLines w:val="0"/>
        <w:pageBreakBefore w:val="0"/>
        <w:widowControl w:val="0"/>
        <w:kinsoku/>
        <w:wordWrap/>
        <w:overflowPunct/>
        <w:topLinePunct w:val="0"/>
        <w:autoSpaceDE/>
        <w:autoSpaceDN/>
        <w:bidi w:val="0"/>
        <w:adjustRightInd/>
        <w:snapToGrid/>
        <w:spacing w:after="0" w:line="360" w:lineRule="auto"/>
        <w:ind w:left="43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③材料价格风险：按</w:t>
      </w:r>
      <w:r>
        <w:rPr>
          <w:rFonts w:hint="eastAsia" w:ascii="新宋体" w:hAnsi="新宋体" w:eastAsia="新宋体" w:cs="新宋体"/>
          <w:color w:val="auto"/>
          <w:spacing w:val="-19"/>
          <w:szCs w:val="21"/>
          <w:highlight w:val="none"/>
          <w:u w:val="single"/>
        </w:rPr>
        <w:t xml:space="preserve"> </w:t>
      </w:r>
      <w:r>
        <w:rPr>
          <w:rFonts w:hint="eastAsia" w:ascii="新宋体" w:hAnsi="新宋体" w:eastAsia="新宋体" w:cs="新宋体"/>
          <w:color w:val="auto"/>
          <w:spacing w:val="3"/>
          <w:szCs w:val="21"/>
          <w:highlight w:val="none"/>
          <w:u w:val="single"/>
        </w:rPr>
        <w:t>11.1</w:t>
      </w:r>
      <w:r>
        <w:rPr>
          <w:rFonts w:hint="eastAsia" w:ascii="新宋体" w:hAnsi="新宋体" w:eastAsia="新宋体" w:cs="新宋体"/>
          <w:color w:val="auto"/>
          <w:spacing w:val="24"/>
          <w:szCs w:val="21"/>
          <w:highlight w:val="none"/>
          <w:u w:val="single"/>
        </w:rPr>
        <w:t xml:space="preserve"> </w:t>
      </w:r>
      <w:r>
        <w:rPr>
          <w:rFonts w:hint="eastAsia" w:ascii="新宋体" w:hAnsi="新宋体" w:eastAsia="新宋体" w:cs="新宋体"/>
          <w:color w:val="auto"/>
          <w:spacing w:val="3"/>
          <w:szCs w:val="21"/>
          <w:highlight w:val="none"/>
        </w:rPr>
        <w:t>的约定调整。</w:t>
      </w:r>
    </w:p>
    <w:p w14:paraId="7B9B60C0">
      <w:pPr>
        <w:pStyle w:val="20"/>
        <w:keepNext w:val="0"/>
        <w:keepLines w:val="0"/>
        <w:pageBreakBefore w:val="0"/>
        <w:widowControl w:val="0"/>
        <w:kinsoku/>
        <w:wordWrap/>
        <w:overflowPunct/>
        <w:topLinePunct w:val="0"/>
        <w:autoSpaceDE/>
        <w:autoSpaceDN/>
        <w:bidi w:val="0"/>
        <w:adjustRightInd/>
        <w:snapToGrid/>
        <w:spacing w:after="0" w:line="360" w:lineRule="auto"/>
        <w:ind w:left="41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④其它：</w:t>
      </w:r>
      <w:r>
        <w:rPr>
          <w:rFonts w:hint="eastAsia" w:ascii="新宋体" w:hAnsi="新宋体" w:eastAsia="新宋体" w:cs="新宋体"/>
          <w:color w:val="auto"/>
          <w:spacing w:val="6"/>
          <w:szCs w:val="21"/>
          <w:highlight w:val="none"/>
          <w:u w:val="single"/>
        </w:rPr>
        <w:t>/</w:t>
      </w:r>
      <w:r>
        <w:rPr>
          <w:rFonts w:hint="eastAsia" w:ascii="新宋体" w:hAnsi="新宋体" w:eastAsia="新宋体" w:cs="新宋体"/>
          <w:color w:val="auto"/>
          <w:spacing w:val="6"/>
          <w:szCs w:val="21"/>
          <w:highlight w:val="none"/>
        </w:rPr>
        <w:t>。</w:t>
      </w:r>
    </w:p>
    <w:p w14:paraId="4EA752B3">
      <w:pPr>
        <w:pStyle w:val="20"/>
        <w:keepNext w:val="0"/>
        <w:keepLines w:val="0"/>
        <w:pageBreakBefore w:val="0"/>
        <w:widowControl w:val="0"/>
        <w:kinsoku/>
        <w:wordWrap/>
        <w:overflowPunct/>
        <w:topLinePunct w:val="0"/>
        <w:autoSpaceDE/>
        <w:autoSpaceDN/>
        <w:bidi w:val="0"/>
        <w:adjustRightInd/>
        <w:snapToGrid/>
        <w:spacing w:after="0" w:line="360" w:lineRule="auto"/>
        <w:ind w:left="43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（2）总价合同。</w:t>
      </w:r>
    </w:p>
    <w:p w14:paraId="5919AEBE">
      <w:pPr>
        <w:pStyle w:val="20"/>
        <w:keepNext w:val="0"/>
        <w:keepLines w:val="0"/>
        <w:pageBreakBefore w:val="0"/>
        <w:widowControl w:val="0"/>
        <w:kinsoku/>
        <w:wordWrap/>
        <w:overflowPunct/>
        <w:topLinePunct w:val="0"/>
        <w:autoSpaceDE/>
        <w:autoSpaceDN/>
        <w:bidi w:val="0"/>
        <w:adjustRightInd/>
        <w:snapToGrid/>
        <w:spacing w:after="0" w:line="360" w:lineRule="auto"/>
        <w:ind w:left="422"/>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总价包含的风险范围：</w:t>
      </w:r>
      <w:r>
        <w:rPr>
          <w:rFonts w:hint="eastAsia" w:ascii="新宋体" w:hAnsi="新宋体" w:eastAsia="新宋体" w:cs="新宋体"/>
          <w:color w:val="auto"/>
          <w:spacing w:val="3"/>
          <w:szCs w:val="21"/>
          <w:highlight w:val="none"/>
          <w:u w:val="single"/>
        </w:rPr>
        <w:t xml:space="preserve">                  /                                        </w:t>
      </w:r>
      <w:r>
        <w:rPr>
          <w:rFonts w:hint="eastAsia" w:ascii="新宋体" w:hAnsi="新宋体" w:eastAsia="新宋体" w:cs="新宋体"/>
          <w:color w:val="auto"/>
          <w:spacing w:val="3"/>
          <w:szCs w:val="21"/>
          <w:highlight w:val="none"/>
        </w:rPr>
        <w:t>。</w:t>
      </w:r>
    </w:p>
    <w:p w14:paraId="5712BBF7">
      <w:pPr>
        <w:pStyle w:val="20"/>
        <w:keepNext w:val="0"/>
        <w:keepLines w:val="0"/>
        <w:pageBreakBefore w:val="0"/>
        <w:widowControl w:val="0"/>
        <w:kinsoku/>
        <w:wordWrap/>
        <w:overflowPunct/>
        <w:topLinePunct w:val="0"/>
        <w:autoSpaceDE/>
        <w:autoSpaceDN/>
        <w:bidi w:val="0"/>
        <w:adjustRightInd/>
        <w:snapToGrid/>
        <w:spacing w:after="0" w:line="360" w:lineRule="auto"/>
        <w:ind w:left="42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风险范围以外合同价格的调整方法：</w:t>
      </w:r>
      <w:r>
        <w:rPr>
          <w:rFonts w:hint="eastAsia" w:ascii="新宋体" w:hAnsi="新宋体" w:eastAsia="新宋体" w:cs="新宋体"/>
          <w:color w:val="auto"/>
          <w:spacing w:val="4"/>
          <w:szCs w:val="21"/>
          <w:highlight w:val="none"/>
          <w:u w:val="single"/>
        </w:rPr>
        <w:t xml:space="preserve">     /                                      </w:t>
      </w:r>
      <w:r>
        <w:rPr>
          <w:rFonts w:hint="eastAsia" w:ascii="新宋体" w:hAnsi="新宋体" w:eastAsia="新宋体" w:cs="新宋体"/>
          <w:color w:val="auto"/>
          <w:spacing w:val="4"/>
          <w:szCs w:val="21"/>
          <w:highlight w:val="none"/>
        </w:rPr>
        <w:t>。</w:t>
      </w:r>
    </w:p>
    <w:p w14:paraId="4D03ED1A">
      <w:pPr>
        <w:pStyle w:val="20"/>
        <w:keepNext w:val="0"/>
        <w:keepLines w:val="0"/>
        <w:pageBreakBefore w:val="0"/>
        <w:widowControl w:val="0"/>
        <w:kinsoku/>
        <w:wordWrap/>
        <w:overflowPunct/>
        <w:topLinePunct w:val="0"/>
        <w:autoSpaceDE/>
        <w:autoSpaceDN/>
        <w:bidi w:val="0"/>
        <w:adjustRightInd/>
        <w:snapToGrid/>
        <w:spacing w:after="0" w:line="360" w:lineRule="auto"/>
        <w:ind w:left="43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（3）其他价格方式：</w:t>
      </w:r>
      <w:r>
        <w:rPr>
          <w:rFonts w:hint="eastAsia" w:ascii="新宋体" w:hAnsi="新宋体" w:eastAsia="新宋体" w:cs="新宋体"/>
          <w:color w:val="auto"/>
          <w:spacing w:val="3"/>
          <w:szCs w:val="21"/>
          <w:highlight w:val="none"/>
          <w:u w:val="single"/>
        </w:rPr>
        <w:t xml:space="preserve">                /                               </w:t>
      </w:r>
      <w:r>
        <w:rPr>
          <w:rFonts w:hint="eastAsia" w:ascii="新宋体" w:hAnsi="新宋体" w:eastAsia="新宋体" w:cs="新宋体"/>
          <w:color w:val="auto"/>
          <w:spacing w:val="2"/>
          <w:szCs w:val="21"/>
          <w:highlight w:val="none"/>
          <w:u w:val="single"/>
        </w:rPr>
        <w:t xml:space="preserve">        </w:t>
      </w:r>
      <w:r>
        <w:rPr>
          <w:rFonts w:hint="eastAsia" w:ascii="新宋体" w:hAnsi="新宋体" w:eastAsia="新宋体" w:cs="新宋体"/>
          <w:color w:val="auto"/>
          <w:spacing w:val="2"/>
          <w:szCs w:val="21"/>
          <w:highlight w:val="none"/>
        </w:rPr>
        <w:t>。</w:t>
      </w:r>
    </w:p>
    <w:p w14:paraId="755894B5">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46" w:name="_Toc2305"/>
      <w:r>
        <w:rPr>
          <w:rFonts w:hint="eastAsia"/>
          <w:b/>
          <w:bCs/>
          <w:color w:val="auto"/>
        </w:rPr>
        <w:t>12.2  预付款</w:t>
      </w:r>
      <w:bookmarkEnd w:id="346"/>
    </w:p>
    <w:p w14:paraId="5D526A0D">
      <w:pPr>
        <w:spacing w:line="340" w:lineRule="exact"/>
        <w:ind w:firstLine="420" w:firstLineChars="200"/>
        <w:jc w:val="left"/>
        <w:rPr>
          <w:rFonts w:ascii="宋体" w:hAnsi="宋体" w:cs="宋体"/>
          <w:color w:val="auto"/>
          <w:szCs w:val="21"/>
        </w:rPr>
      </w:pPr>
      <w:r>
        <w:rPr>
          <w:rFonts w:hint="eastAsia" w:ascii="宋体" w:hAnsi="宋体" w:cs="宋体"/>
          <w:color w:val="auto"/>
          <w:szCs w:val="21"/>
        </w:rPr>
        <w:t>12.2.1 预付款的支付</w:t>
      </w:r>
    </w:p>
    <w:p w14:paraId="3231E4FF">
      <w:pPr>
        <w:spacing w:line="340" w:lineRule="exact"/>
        <w:ind w:firstLine="420" w:firstLineChars="200"/>
        <w:jc w:val="left"/>
        <w:rPr>
          <w:rFonts w:ascii="宋体" w:hAnsi="宋体" w:cs="宋体"/>
          <w:color w:val="auto"/>
          <w:szCs w:val="21"/>
        </w:rPr>
      </w:pPr>
      <w:r>
        <w:rPr>
          <w:rFonts w:hint="eastAsia" w:ascii="宋体" w:hAnsi="宋体" w:cs="宋体"/>
          <w:color w:val="auto"/>
          <w:szCs w:val="21"/>
        </w:rPr>
        <w:t>预付款支付比例或金额：</w:t>
      </w:r>
      <w:r>
        <w:rPr>
          <w:rFonts w:hint="eastAsia" w:ascii="宋体" w:hAnsi="宋体" w:cs="宋体"/>
          <w:color w:val="auto"/>
          <w:szCs w:val="21"/>
          <w:u w:val="single"/>
        </w:rPr>
        <w:t>签约合同价的30%</w:t>
      </w:r>
      <w:r>
        <w:rPr>
          <w:rFonts w:hint="eastAsia" w:ascii="宋体" w:hAnsi="宋体" w:cs="宋体"/>
          <w:color w:val="auto"/>
          <w:szCs w:val="21"/>
        </w:rPr>
        <w:t>。</w:t>
      </w:r>
    </w:p>
    <w:p w14:paraId="689AC40D">
      <w:pPr>
        <w:spacing w:line="340" w:lineRule="exact"/>
        <w:ind w:firstLine="420" w:firstLineChars="200"/>
        <w:jc w:val="left"/>
        <w:rPr>
          <w:rFonts w:ascii="宋体" w:hAnsi="宋体" w:cs="宋体"/>
          <w:color w:val="auto"/>
          <w:szCs w:val="21"/>
        </w:rPr>
      </w:pPr>
      <w:r>
        <w:rPr>
          <w:rFonts w:hint="eastAsia" w:ascii="宋体" w:hAnsi="宋体" w:cs="宋体"/>
          <w:color w:val="auto"/>
          <w:szCs w:val="21"/>
        </w:rPr>
        <w:t>预付款支付期限：</w:t>
      </w:r>
      <w:r>
        <w:rPr>
          <w:rFonts w:hint="eastAsia" w:ascii="宋体" w:hAnsi="宋体" w:cs="宋体"/>
          <w:color w:val="auto"/>
          <w:szCs w:val="21"/>
          <w:u w:val="single"/>
        </w:rPr>
        <w:t xml:space="preserve">中标单位签订施工合同后，预付款支付3天内中标单位进场施工，支付工程总造价的30%作为工程材料款 </w:t>
      </w:r>
      <w:r>
        <w:rPr>
          <w:rFonts w:hint="eastAsia" w:ascii="宋体" w:hAnsi="宋体" w:cs="宋体"/>
          <w:color w:val="auto"/>
          <w:szCs w:val="21"/>
        </w:rPr>
        <w:t>。</w:t>
      </w:r>
    </w:p>
    <w:p w14:paraId="3B735755">
      <w:pPr>
        <w:spacing w:line="340" w:lineRule="exact"/>
        <w:ind w:firstLine="420" w:firstLineChars="200"/>
        <w:jc w:val="left"/>
        <w:rPr>
          <w:rFonts w:hint="eastAsia" w:ascii="新宋体" w:hAnsi="新宋体" w:eastAsia="新宋体" w:cs="新宋体"/>
          <w:color w:val="auto"/>
          <w:szCs w:val="21"/>
          <w:highlight w:val="none"/>
        </w:rPr>
      </w:pPr>
      <w:r>
        <w:rPr>
          <w:rFonts w:hint="eastAsia" w:ascii="宋体" w:hAnsi="宋体" w:cs="宋体"/>
          <w:color w:val="auto"/>
          <w:szCs w:val="21"/>
        </w:rPr>
        <w:t>预付款扣回的方式：</w:t>
      </w:r>
      <w:r>
        <w:rPr>
          <w:rFonts w:hint="eastAsia" w:ascii="宋体" w:hAnsi="宋体" w:cs="宋体"/>
          <w:color w:val="auto"/>
          <w:szCs w:val="21"/>
          <w:u w:val="single"/>
        </w:rPr>
        <w:t xml:space="preserve"> 当工程进度款合计拨付达到总工程造价70%以上时按比例扣回工程预付款。</w:t>
      </w:r>
    </w:p>
    <w:p w14:paraId="35600AEA">
      <w:pPr>
        <w:spacing w:line="340" w:lineRule="exact"/>
        <w:ind w:firstLine="432" w:firstLineChars="200"/>
        <w:jc w:val="left"/>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12.2.2  预付款担保</w:t>
      </w:r>
    </w:p>
    <w:p w14:paraId="3561D5D9">
      <w:pPr>
        <w:spacing w:line="340" w:lineRule="exact"/>
        <w:ind w:firstLine="420" w:firstLineChars="200"/>
        <w:jc w:val="left"/>
        <w:rPr>
          <w:rFonts w:hint="eastAsia" w:ascii="新宋体" w:hAnsi="新宋体" w:eastAsia="新宋体" w:cs="新宋体"/>
          <w:color w:val="auto"/>
          <w:szCs w:val="21"/>
          <w:highlight w:val="none"/>
        </w:rPr>
      </w:pPr>
      <w:r>
        <w:rPr>
          <w:rFonts w:hint="eastAsia" w:ascii="宋体" w:hAnsi="宋体" w:cs="宋体"/>
          <w:color w:val="auto"/>
          <w:szCs w:val="21"/>
        </w:rPr>
        <w:t>承包人</w:t>
      </w:r>
      <w:r>
        <w:rPr>
          <w:rFonts w:hint="eastAsia" w:ascii="新宋体" w:hAnsi="新宋体" w:eastAsia="新宋体" w:cs="新宋体"/>
          <w:color w:val="auto"/>
          <w:spacing w:val="7"/>
          <w:szCs w:val="21"/>
          <w:highlight w:val="none"/>
        </w:rPr>
        <w:t>提交预付款担保的期限：</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7"/>
          <w:szCs w:val="21"/>
          <w:highlight w:val="none"/>
        </w:rPr>
        <w:t>。</w:t>
      </w:r>
    </w:p>
    <w:p w14:paraId="7FE81A95">
      <w:pPr>
        <w:spacing w:line="340" w:lineRule="exact"/>
        <w:ind w:firstLine="420" w:firstLineChars="200"/>
        <w:jc w:val="left"/>
        <w:rPr>
          <w:rFonts w:hint="eastAsia" w:ascii="新宋体" w:hAnsi="新宋体" w:eastAsia="新宋体" w:cs="新宋体"/>
          <w:color w:val="auto"/>
          <w:szCs w:val="21"/>
          <w:highlight w:val="none"/>
        </w:rPr>
      </w:pPr>
      <w:r>
        <w:rPr>
          <w:rFonts w:hint="eastAsia" w:ascii="宋体" w:hAnsi="宋体" w:cs="宋体"/>
          <w:color w:val="auto"/>
          <w:szCs w:val="21"/>
        </w:rPr>
        <w:t>预付款</w:t>
      </w:r>
      <w:r>
        <w:rPr>
          <w:rFonts w:hint="eastAsia" w:ascii="新宋体" w:hAnsi="新宋体" w:eastAsia="新宋体" w:cs="新宋体"/>
          <w:color w:val="auto"/>
          <w:spacing w:val="5"/>
          <w:szCs w:val="21"/>
          <w:highlight w:val="none"/>
        </w:rPr>
        <w:t>担保的形式为：</w:t>
      </w:r>
      <w:r>
        <w:rPr>
          <w:rFonts w:hint="eastAsia" w:ascii="新宋体" w:hAnsi="新宋体" w:eastAsia="新宋体" w:cs="新宋体"/>
          <w:color w:val="auto"/>
          <w:spacing w:val="5"/>
          <w:szCs w:val="21"/>
          <w:highlight w:val="none"/>
          <w:u w:val="single"/>
        </w:rPr>
        <w:t xml:space="preserve">       /         </w:t>
      </w:r>
      <w:r>
        <w:rPr>
          <w:rFonts w:hint="eastAsia" w:ascii="新宋体" w:hAnsi="新宋体" w:eastAsia="新宋体" w:cs="新宋体"/>
          <w:color w:val="auto"/>
          <w:spacing w:val="5"/>
          <w:szCs w:val="21"/>
          <w:highlight w:val="none"/>
        </w:rPr>
        <w:t>。</w:t>
      </w:r>
    </w:p>
    <w:p w14:paraId="1838A8A6">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47" w:name="_Toc28980"/>
      <w:r>
        <w:rPr>
          <w:rFonts w:hint="eastAsia"/>
          <w:b/>
          <w:bCs/>
          <w:color w:val="auto"/>
        </w:rPr>
        <w:t>12.3  计量</w:t>
      </w:r>
      <w:bookmarkEnd w:id="347"/>
    </w:p>
    <w:p w14:paraId="54011774">
      <w:pPr>
        <w:pStyle w:val="20"/>
        <w:keepNext w:val="0"/>
        <w:keepLines w:val="0"/>
        <w:pageBreakBefore w:val="0"/>
        <w:widowControl w:val="0"/>
        <w:kinsoku/>
        <w:wordWrap/>
        <w:overflowPunct/>
        <w:topLinePunct w:val="0"/>
        <w:autoSpaceDE/>
        <w:autoSpaceDN/>
        <w:bidi w:val="0"/>
        <w:adjustRightInd/>
        <w:snapToGrid/>
        <w:spacing w:after="0" w:line="360" w:lineRule="auto"/>
        <w:ind w:left="434"/>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
          <w:szCs w:val="21"/>
          <w:highlight w:val="none"/>
        </w:rPr>
        <w:t>12.3.1  计量原则</w:t>
      </w:r>
    </w:p>
    <w:p w14:paraId="0B9633C3">
      <w:pPr>
        <w:keepNext w:val="0"/>
        <w:keepLines w:val="0"/>
        <w:pageBreakBefore w:val="0"/>
        <w:widowControl w:val="0"/>
        <w:tabs>
          <w:tab w:val="left" w:pos="210"/>
        </w:tabs>
        <w:kinsoku/>
        <w:wordWrap/>
        <w:overflowPunct/>
        <w:topLinePunct w:val="0"/>
        <w:autoSpaceDE/>
        <w:autoSpaceDN/>
        <w:bidi w:val="0"/>
        <w:snapToGrid/>
        <w:spacing w:line="460" w:lineRule="exact"/>
        <w:ind w:firstLine="456" w:firstLineChars="200"/>
        <w:jc w:val="left"/>
        <w:textAlignment w:val="auto"/>
        <w:outlineLvl w:val="1"/>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工程量计算规则：</w:t>
      </w:r>
      <w:r>
        <w:rPr>
          <w:rFonts w:hint="eastAsia" w:ascii="新宋体" w:hAnsi="新宋体" w:eastAsia="新宋体" w:cs="新宋体"/>
          <w:color w:val="auto"/>
          <w:spacing w:val="9"/>
          <w:szCs w:val="21"/>
          <w:highlight w:val="none"/>
          <w:u w:val="single"/>
        </w:rPr>
        <w:t>工程的计量均以施工图、《建设工程工程量清单计价规范》（GB50500-2013）及其广西壮族自治区实施细则、《建设工程工程量计算规范》（GB50854-50862-2013）及其广西壮族自治区实施细则（修订本）、</w:t>
      </w:r>
      <w:r>
        <w:rPr>
          <w:rFonts w:hint="eastAsia" w:ascii="Times New Roman" w:hAnsi="Times New Roman" w:cs="宋体"/>
          <w:color w:val="auto"/>
          <w:highlight w:val="none"/>
          <w:lang w:val="en-US" w:eastAsia="zh-CN"/>
        </w:rPr>
        <w:t>《建设工程工程量清单计价规范》(GB50500-2013)、广西壮族自治区建设厅颁布的《《建设工程工程量清单计价规范)GB50500-2013广西壮族自治区实施细则》</w:t>
      </w:r>
      <w:r>
        <w:rPr>
          <w:rFonts w:hint="eastAsia" w:cs="宋体"/>
          <w:color w:val="auto"/>
          <w:highlight w:val="none"/>
          <w:lang w:val="en-US" w:eastAsia="zh-CN"/>
        </w:rPr>
        <w:t>；</w:t>
      </w:r>
      <w:r>
        <w:rPr>
          <w:rFonts w:hint="eastAsia" w:ascii="Times New Roman" w:hAnsi="Times New Roman" w:cs="宋体"/>
          <w:color w:val="auto"/>
          <w:highlight w:val="none"/>
          <w:lang w:val="en-US" w:eastAsia="zh-CN"/>
        </w:rPr>
        <w:t>《自治区住房城乡建设厅关于调整建设工程计价增值税税率的通知》桂建标[2019]12号)</w:t>
      </w:r>
      <w:r>
        <w:rPr>
          <w:rFonts w:hint="eastAsia" w:cs="宋体"/>
          <w:color w:val="auto"/>
          <w:highlight w:val="none"/>
          <w:lang w:val="en-US" w:eastAsia="zh-CN"/>
        </w:rPr>
        <w:t>；</w:t>
      </w:r>
      <w:r>
        <w:rPr>
          <w:rFonts w:hint="eastAsia" w:ascii="Times New Roman" w:hAnsi="Times New Roman" w:cs="宋体"/>
          <w:color w:val="auto"/>
          <w:highlight w:val="none"/>
          <w:lang w:val="en-US" w:eastAsia="zh-CN"/>
        </w:rPr>
        <w:t>2022年《广西壮族自治区市政工程消耗量定额》及其配套的费用定</w:t>
      </w:r>
      <w:r>
        <w:rPr>
          <w:rFonts w:hint="eastAsia" w:cs="宋体"/>
          <w:color w:val="auto"/>
          <w:highlight w:val="none"/>
          <w:lang w:val="en-US" w:eastAsia="zh-CN"/>
        </w:rPr>
        <w:t>；</w:t>
      </w:r>
      <w:r>
        <w:rPr>
          <w:rFonts w:hint="eastAsia" w:ascii="Times New Roman" w:hAnsi="Times New Roman" w:cs="宋体"/>
          <w:color w:val="auto"/>
          <w:highlight w:val="none"/>
          <w:lang w:val="en-US" w:eastAsia="zh-CN"/>
        </w:rPr>
        <w:t>《关于调整建设工程定额人工费及有关费率的通知》(桂建标(2023)7号)</w:t>
      </w:r>
      <w:r>
        <w:rPr>
          <w:rFonts w:hint="eastAsia" w:cs="宋体"/>
          <w:color w:val="auto"/>
          <w:highlight w:val="none"/>
          <w:lang w:val="en-US" w:eastAsia="zh-CN"/>
        </w:rPr>
        <w:t>；</w:t>
      </w:r>
      <w:r>
        <w:rPr>
          <w:rFonts w:hint="eastAsia" w:ascii="Times New Roman" w:hAnsi="Times New Roman" w:cs="宋体"/>
          <w:color w:val="auto"/>
          <w:highlight w:val="none"/>
          <w:lang w:val="en-US" w:eastAsia="zh-CN"/>
        </w:rPr>
        <w:t>、</w:t>
      </w:r>
      <w:r>
        <w:rPr>
          <w:rFonts w:hint="eastAsia" w:ascii="新宋体" w:hAnsi="新宋体" w:eastAsia="新宋体" w:cs="新宋体"/>
          <w:color w:val="auto"/>
          <w:spacing w:val="9"/>
          <w:szCs w:val="21"/>
          <w:highlight w:val="none"/>
          <w:lang w:val="en-US" w:eastAsia="zh-CN"/>
        </w:rPr>
        <w:t>材料</w:t>
      </w:r>
      <w:r>
        <w:rPr>
          <w:rFonts w:hint="eastAsia" w:ascii="Times New Roman" w:hAnsi="Times New Roman" w:cs="宋体"/>
          <w:color w:val="auto"/>
          <w:highlight w:val="none"/>
          <w:lang w:val="en-US" w:eastAsia="zh-CN"/>
        </w:rPr>
        <w:t>价格参照</w:t>
      </w:r>
      <w:r>
        <w:rPr>
          <w:rFonts w:hint="eastAsia" w:cs="宋体"/>
          <w:color w:val="auto"/>
          <w:highlight w:val="none"/>
          <w:lang w:val="en-US" w:eastAsia="zh-CN"/>
        </w:rPr>
        <w:t>2024年第11期</w:t>
      </w:r>
      <w:r>
        <w:rPr>
          <w:rFonts w:hint="eastAsia" w:ascii="Times New Roman" w:hAnsi="Times New Roman" w:cs="宋体"/>
          <w:color w:val="auto"/>
          <w:highlight w:val="none"/>
          <w:lang w:val="en-US" w:eastAsia="zh-CN"/>
        </w:rPr>
        <w:t>《桂林市建设工程造价信息》的信息价，造价信息上没有的材料价格通过广材网和造价通询价确定。</w:t>
      </w:r>
    </w:p>
    <w:p w14:paraId="292569C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12</w:t>
      </w:r>
      <w:r>
        <w:rPr>
          <w:rFonts w:hint="eastAsia" w:ascii="新宋体" w:hAnsi="新宋体" w:eastAsia="新宋体" w:cs="新宋体"/>
          <w:color w:val="auto"/>
          <w:spacing w:val="3"/>
          <w:szCs w:val="21"/>
          <w:highlight w:val="none"/>
        </w:rPr>
        <w:t>.3.2 计量周期</w:t>
      </w:r>
    </w:p>
    <w:p w14:paraId="7E4DC29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w:t>
      </w:r>
      <w:r>
        <w:rPr>
          <w:rFonts w:hint="eastAsia" w:ascii="新宋体" w:hAnsi="新宋体" w:eastAsia="新宋体" w:cs="新宋体"/>
          <w:color w:val="auto"/>
          <w:spacing w:val="8"/>
          <w:szCs w:val="21"/>
          <w:highlight w:val="none"/>
        </w:rPr>
        <w:t>计量周期的约定：</w:t>
      </w:r>
      <w:r>
        <w:rPr>
          <w:rFonts w:hint="eastAsia" w:ascii="新宋体" w:hAnsi="新宋体" w:eastAsia="新宋体" w:cs="新宋体"/>
          <w:color w:val="auto"/>
          <w:spacing w:val="8"/>
          <w:szCs w:val="21"/>
          <w:highlight w:val="none"/>
          <w:u w:val="single"/>
        </w:rPr>
        <w:t>按照工程实际进度</w:t>
      </w:r>
      <w:r>
        <w:rPr>
          <w:rFonts w:hint="eastAsia" w:ascii="新宋体" w:hAnsi="新宋体" w:eastAsia="新宋体" w:cs="新宋体"/>
          <w:color w:val="auto"/>
          <w:spacing w:val="8"/>
          <w:szCs w:val="21"/>
          <w:highlight w:val="none"/>
        </w:rPr>
        <w:t>。</w:t>
      </w:r>
    </w:p>
    <w:p w14:paraId="1C05D0CA">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12</w:t>
      </w:r>
      <w:r>
        <w:rPr>
          <w:rFonts w:hint="eastAsia" w:ascii="新宋体" w:hAnsi="新宋体" w:eastAsia="新宋体" w:cs="新宋体"/>
          <w:color w:val="auto"/>
          <w:spacing w:val="4"/>
          <w:szCs w:val="21"/>
          <w:highlight w:val="none"/>
        </w:rPr>
        <w:t>.3.3 单价合同的计量</w:t>
      </w:r>
    </w:p>
    <w:p w14:paraId="0C22430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关于单价合同计量的约定：</w:t>
      </w:r>
    </w:p>
    <w:p w14:paraId="2CC72403">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（1）工程量清单所列的工程量，不能作为承包人按合同履行其责任法人依据，</w:t>
      </w:r>
      <w:r>
        <w:rPr>
          <w:rFonts w:hint="eastAsia" w:ascii="新宋体" w:hAnsi="新宋体" w:eastAsia="新宋体" w:cs="新宋体"/>
          <w:color w:val="auto"/>
          <w:spacing w:val="8"/>
          <w:szCs w:val="21"/>
          <w:highlight w:val="none"/>
          <w:u w:val="single"/>
        </w:rPr>
        <w:t>实际施工中发生工程</w:t>
      </w:r>
      <w:r>
        <w:rPr>
          <w:rFonts w:hint="eastAsia" w:ascii="新宋体" w:hAnsi="新宋体" w:eastAsia="新宋体" w:cs="新宋体"/>
          <w:color w:val="auto"/>
          <w:spacing w:val="9"/>
          <w:szCs w:val="21"/>
          <w:highlight w:val="none"/>
          <w:u w:val="single"/>
        </w:rPr>
        <w:t>量增加或减少并不影响承包人履行合同的责任，工程结算以完成的实际工程量为准</w:t>
      </w:r>
      <w:r>
        <w:rPr>
          <w:rFonts w:hint="eastAsia" w:ascii="新宋体" w:hAnsi="新宋体" w:eastAsia="新宋体" w:cs="新宋体"/>
          <w:color w:val="auto"/>
          <w:spacing w:val="9"/>
          <w:szCs w:val="21"/>
          <w:highlight w:val="none"/>
        </w:rPr>
        <w:t>。</w:t>
      </w:r>
    </w:p>
    <w:p w14:paraId="75A9A51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pacing w:val="9"/>
          <w:szCs w:val="21"/>
          <w:highlight w:val="none"/>
          <w:u w:val="none"/>
        </w:rPr>
      </w:pPr>
      <w:r>
        <w:rPr>
          <w:rFonts w:hint="eastAsia" w:ascii="新宋体" w:hAnsi="新宋体" w:eastAsia="新宋体" w:cs="新宋体"/>
          <w:color w:val="auto"/>
          <w:spacing w:val="9"/>
          <w:szCs w:val="21"/>
          <w:highlight w:val="none"/>
          <w:u w:val="none"/>
        </w:rPr>
        <w:t>（2）除另有规定外，工程师应按照合同通过计量来核实确定已完成的工作量和价款，承包人应得到该价款扣除保留金后的金额。当工程师对已完工的工程量进行计量时，应通知承包人参加。</w:t>
      </w:r>
    </w:p>
    <w:p w14:paraId="4E430995">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12.3.4 总价合同的计量</w:t>
      </w:r>
    </w:p>
    <w:p w14:paraId="157B6827">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关于总价合同计量的约定：</w:t>
      </w:r>
      <w:r>
        <w:rPr>
          <w:rFonts w:hint="eastAsia" w:ascii="新宋体" w:hAnsi="新宋体" w:eastAsia="新宋体" w:cs="新宋体"/>
          <w:color w:val="auto"/>
          <w:spacing w:val="9"/>
          <w:szCs w:val="21"/>
          <w:highlight w:val="none"/>
          <w:u w:val="single"/>
        </w:rPr>
        <w:t>除工程变更外，原图纸范围内的工程量</w:t>
      </w:r>
      <w:r>
        <w:rPr>
          <w:rFonts w:hint="eastAsia" w:ascii="新宋体" w:hAnsi="新宋体" w:eastAsia="新宋体" w:cs="新宋体"/>
          <w:color w:val="auto"/>
          <w:spacing w:val="9"/>
          <w:szCs w:val="21"/>
          <w:highlight w:val="none"/>
        </w:rPr>
        <w:t>。</w:t>
      </w:r>
    </w:p>
    <w:p w14:paraId="27AC98E7">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12.3.5 总价合同采用支付分解表计量支</w:t>
      </w:r>
      <w:r>
        <w:rPr>
          <w:rFonts w:hint="eastAsia" w:ascii="新宋体" w:hAnsi="新宋体" w:eastAsia="新宋体" w:cs="新宋体"/>
          <w:color w:val="auto"/>
          <w:spacing w:val="8"/>
          <w:szCs w:val="21"/>
          <w:highlight w:val="none"/>
        </w:rPr>
        <w:t>付的，是否适用第</w:t>
      </w:r>
      <w:r>
        <w:rPr>
          <w:rFonts w:hint="eastAsia" w:ascii="新宋体" w:hAnsi="新宋体" w:eastAsia="新宋体" w:cs="新宋体"/>
          <w:color w:val="auto"/>
          <w:spacing w:val="-22"/>
          <w:szCs w:val="21"/>
          <w:highlight w:val="none"/>
        </w:rPr>
        <w:t xml:space="preserve"> </w:t>
      </w:r>
      <w:r>
        <w:rPr>
          <w:rFonts w:hint="eastAsia" w:ascii="新宋体" w:hAnsi="新宋体" w:eastAsia="新宋体" w:cs="新宋体"/>
          <w:color w:val="auto"/>
          <w:spacing w:val="8"/>
          <w:szCs w:val="21"/>
          <w:highlight w:val="none"/>
        </w:rPr>
        <w:t>12.3.4  项〔总价合同的计量〕</w:t>
      </w:r>
      <w:r>
        <w:rPr>
          <w:rFonts w:hint="eastAsia" w:ascii="新宋体" w:hAnsi="新宋体" w:eastAsia="新宋体" w:cs="新宋体"/>
          <w:color w:val="auto"/>
          <w:spacing w:val="9"/>
          <w:szCs w:val="21"/>
          <w:highlight w:val="none"/>
          <w:u w:val="single"/>
        </w:rPr>
        <w:t>约定</w:t>
      </w:r>
      <w:r>
        <w:rPr>
          <w:rFonts w:hint="eastAsia" w:ascii="新宋体" w:hAnsi="新宋体" w:eastAsia="新宋体" w:cs="新宋体"/>
          <w:color w:val="auto"/>
          <w:spacing w:val="8"/>
          <w:szCs w:val="21"/>
          <w:highlight w:val="none"/>
        </w:rPr>
        <w:t>进行计</w:t>
      </w:r>
      <w:r>
        <w:rPr>
          <w:rFonts w:hint="eastAsia" w:ascii="新宋体" w:hAnsi="新宋体" w:eastAsia="新宋体" w:cs="新宋体"/>
          <w:color w:val="auto"/>
          <w:spacing w:val="3"/>
          <w:szCs w:val="21"/>
          <w:highlight w:val="none"/>
        </w:rPr>
        <w:t>量：</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pacing w:val="3"/>
          <w:szCs w:val="21"/>
          <w:highlight w:val="none"/>
          <w:u w:val="single"/>
        </w:rPr>
        <w:t>/</w:t>
      </w:r>
      <w:r>
        <w:rPr>
          <w:rFonts w:hint="eastAsia" w:ascii="新宋体" w:hAnsi="新宋体" w:eastAsia="新宋体" w:cs="新宋体"/>
          <w:color w:val="auto"/>
          <w:spacing w:val="1"/>
          <w:szCs w:val="21"/>
          <w:highlight w:val="none"/>
          <w:u w:val="single"/>
        </w:rPr>
        <w:t xml:space="preserve">                                           </w:t>
      </w:r>
      <w:r>
        <w:rPr>
          <w:rFonts w:hint="eastAsia" w:ascii="新宋体" w:hAnsi="新宋体" w:eastAsia="新宋体" w:cs="新宋体"/>
          <w:color w:val="auto"/>
          <w:szCs w:val="21"/>
          <w:highlight w:val="none"/>
          <w:u w:val="single"/>
        </w:rPr>
        <w:t xml:space="preserve">      </w:t>
      </w:r>
      <w:r>
        <w:rPr>
          <w:rFonts w:hint="eastAsia" w:ascii="新宋体" w:hAnsi="新宋体" w:eastAsia="新宋体" w:cs="新宋体"/>
          <w:color w:val="auto"/>
          <w:spacing w:val="3"/>
          <w:szCs w:val="21"/>
          <w:highlight w:val="none"/>
          <w:u w:val="single"/>
        </w:rPr>
        <w:t>。</w:t>
      </w:r>
    </w:p>
    <w:p w14:paraId="2376A8DA">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12.3.</w:t>
      </w:r>
      <w:r>
        <w:rPr>
          <w:rFonts w:hint="eastAsia" w:ascii="新宋体" w:hAnsi="新宋体" w:eastAsia="新宋体" w:cs="新宋体"/>
          <w:color w:val="auto"/>
          <w:spacing w:val="9"/>
          <w:szCs w:val="21"/>
          <w:highlight w:val="none"/>
        </w:rPr>
        <w:t xml:space="preserve">6 </w:t>
      </w:r>
      <w:r>
        <w:rPr>
          <w:rFonts w:hint="eastAsia" w:ascii="新宋体" w:hAnsi="新宋体" w:eastAsia="新宋体" w:cs="新宋体"/>
          <w:color w:val="auto"/>
          <w:spacing w:val="5"/>
          <w:szCs w:val="21"/>
          <w:highlight w:val="none"/>
        </w:rPr>
        <w:t>其他价格形式合同的计量</w:t>
      </w:r>
    </w:p>
    <w:p w14:paraId="59B590CB">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其他价格形式的计量方式和程序：</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3"/>
          <w:szCs w:val="21"/>
          <w:highlight w:val="none"/>
          <w:u w:val="single"/>
        </w:rPr>
        <w:t xml:space="preserve">  /        。</w:t>
      </w:r>
      <w:r>
        <w:rPr>
          <w:rFonts w:hint="eastAsia" w:ascii="新宋体" w:hAnsi="新宋体" w:eastAsia="新宋体" w:cs="新宋体"/>
          <w:color w:val="auto"/>
          <w:szCs w:val="21"/>
          <w:highlight w:val="none"/>
          <w:u w:val="single"/>
        </w:rPr>
        <w:t xml:space="preserve">       </w:t>
      </w:r>
    </w:p>
    <w:p w14:paraId="56C420D6">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48" w:name="_Toc8966"/>
      <w:r>
        <w:rPr>
          <w:rFonts w:hint="eastAsia"/>
          <w:b/>
          <w:bCs/>
          <w:color w:val="auto"/>
        </w:rPr>
        <w:t>12.4  工程进度款支付</w:t>
      </w:r>
      <w:bookmarkEnd w:id="348"/>
    </w:p>
    <w:p w14:paraId="35E9982E">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2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
          <w:szCs w:val="21"/>
          <w:highlight w:val="none"/>
        </w:rPr>
        <w:t>12.4</w:t>
      </w:r>
      <w:r>
        <w:rPr>
          <w:rFonts w:hint="eastAsia" w:ascii="新宋体" w:hAnsi="新宋体" w:eastAsia="新宋体" w:cs="新宋体"/>
          <w:color w:val="auto"/>
          <w:spacing w:val="9"/>
          <w:szCs w:val="21"/>
          <w:highlight w:val="none"/>
        </w:rPr>
        <w:t xml:space="preserve">.1  </w:t>
      </w:r>
      <w:r>
        <w:rPr>
          <w:rFonts w:hint="eastAsia" w:ascii="新宋体" w:hAnsi="新宋体" w:eastAsia="新宋体" w:cs="新宋体"/>
          <w:color w:val="auto"/>
          <w:spacing w:val="1"/>
          <w:szCs w:val="21"/>
          <w:highlight w:val="none"/>
        </w:rPr>
        <w:t>付款周期</w:t>
      </w:r>
    </w:p>
    <w:p w14:paraId="3A473E1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关于</w:t>
      </w:r>
      <w:r>
        <w:rPr>
          <w:rFonts w:hint="eastAsia" w:ascii="新宋体" w:hAnsi="新宋体" w:eastAsia="新宋体" w:cs="新宋体"/>
          <w:color w:val="auto"/>
          <w:spacing w:val="9"/>
          <w:szCs w:val="21"/>
          <w:highlight w:val="none"/>
        </w:rPr>
        <w:t>付款</w:t>
      </w:r>
      <w:r>
        <w:rPr>
          <w:rFonts w:hint="eastAsia" w:ascii="新宋体" w:hAnsi="新宋体" w:eastAsia="新宋体" w:cs="新宋体"/>
          <w:color w:val="auto"/>
          <w:spacing w:val="7"/>
          <w:szCs w:val="21"/>
          <w:highlight w:val="none"/>
        </w:rPr>
        <w:t>周期的约定：</w:t>
      </w:r>
    </w:p>
    <w:p w14:paraId="71358F5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u w:val="single"/>
        </w:rPr>
        <w:t>1.</w:t>
      </w:r>
      <w:r>
        <w:rPr>
          <w:rFonts w:hint="eastAsia" w:ascii="新宋体" w:hAnsi="新宋体" w:eastAsia="新宋体" w:cs="新宋体"/>
          <w:color w:val="auto"/>
          <w:spacing w:val="7"/>
          <w:szCs w:val="21"/>
          <w:highlight w:val="none"/>
          <w:u w:val="single"/>
          <w:lang w:val="en-US" w:eastAsia="zh-CN"/>
        </w:rPr>
        <w:t>工程款原则上按期支付，合同内进度款支付限额为已完成工程量的85%，增加工程进度款支付限额为已完成工程量的70%；工程完工验收达到质量要求，结算经发包人委托中介机构或财政评审中心审定后，工程款支付至结算总价的97%；发包人按工程价款结算总额的3%预留工程质量保修金</w:t>
      </w:r>
      <w:r>
        <w:rPr>
          <w:rFonts w:hint="eastAsia" w:ascii="新宋体" w:hAnsi="新宋体" w:eastAsia="新宋体" w:cs="新宋体"/>
          <w:color w:val="auto"/>
          <w:spacing w:val="7"/>
          <w:szCs w:val="21"/>
          <w:highlight w:val="none"/>
          <w:u w:val="single"/>
        </w:rPr>
        <w:t>，待履行</w:t>
      </w:r>
      <w:r>
        <w:rPr>
          <w:rFonts w:hint="eastAsia" w:ascii="新宋体" w:hAnsi="新宋体" w:eastAsia="新宋体" w:cs="新宋体"/>
          <w:color w:val="auto"/>
          <w:spacing w:val="10"/>
          <w:szCs w:val="21"/>
          <w:highlight w:val="none"/>
          <w:u w:val="single"/>
        </w:rPr>
        <w:t>完工程质量保修期后退还（无息）。</w:t>
      </w:r>
    </w:p>
    <w:p w14:paraId="1A2FB67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2.</w:t>
      </w:r>
      <w:r>
        <w:rPr>
          <w:rFonts w:hint="eastAsia" w:ascii="新宋体" w:hAnsi="新宋体" w:eastAsia="新宋体" w:cs="新宋体"/>
          <w:color w:val="auto"/>
          <w:spacing w:val="6"/>
          <w:szCs w:val="21"/>
          <w:highlight w:val="none"/>
          <w:u w:val="single"/>
        </w:rPr>
        <w:t xml:space="preserve">  </w:t>
      </w:r>
      <w:r>
        <w:rPr>
          <w:rFonts w:hint="eastAsia" w:ascii="新宋体" w:hAnsi="新宋体" w:eastAsia="新宋体" w:cs="新宋体"/>
          <w:color w:val="auto"/>
          <w:spacing w:val="9"/>
          <w:szCs w:val="21"/>
          <w:highlight w:val="none"/>
          <w:u w:val="single"/>
        </w:rPr>
        <w:t>每笔款项支付前，</w:t>
      </w:r>
      <w:r>
        <w:rPr>
          <w:rFonts w:hint="eastAsia" w:ascii="新宋体" w:hAnsi="新宋体" w:eastAsia="新宋体" w:cs="新宋体"/>
          <w:color w:val="auto"/>
          <w:spacing w:val="9"/>
          <w:szCs w:val="21"/>
          <w:highlight w:val="none"/>
          <w:u w:val="single"/>
          <w:lang w:val="en-US" w:eastAsia="zh-CN"/>
        </w:rPr>
        <w:t>承包人</w:t>
      </w:r>
      <w:r>
        <w:rPr>
          <w:rFonts w:hint="eastAsia" w:ascii="新宋体" w:hAnsi="新宋体" w:eastAsia="新宋体" w:cs="新宋体"/>
          <w:color w:val="auto"/>
          <w:spacing w:val="9"/>
          <w:szCs w:val="21"/>
          <w:highlight w:val="none"/>
          <w:u w:val="single"/>
        </w:rPr>
        <w:t>应提供请款函及等额的增值税普通发票，否则</w:t>
      </w:r>
      <w:r>
        <w:rPr>
          <w:rFonts w:hint="eastAsia" w:ascii="新宋体" w:hAnsi="新宋体" w:eastAsia="新宋体" w:cs="新宋体"/>
          <w:color w:val="auto"/>
          <w:spacing w:val="9"/>
          <w:szCs w:val="21"/>
          <w:highlight w:val="none"/>
          <w:u w:val="single"/>
          <w:lang w:val="en-US" w:eastAsia="zh-CN"/>
        </w:rPr>
        <w:t>发包人</w:t>
      </w:r>
      <w:r>
        <w:rPr>
          <w:rFonts w:hint="eastAsia" w:ascii="新宋体" w:hAnsi="新宋体" w:eastAsia="新宋体" w:cs="新宋体"/>
          <w:color w:val="auto"/>
          <w:spacing w:val="9"/>
          <w:szCs w:val="21"/>
          <w:highlight w:val="none"/>
          <w:u w:val="single"/>
        </w:rPr>
        <w:t>付款时间可相应顺延。</w:t>
      </w:r>
      <w:r>
        <w:rPr>
          <w:rFonts w:hint="eastAsia" w:ascii="新宋体" w:hAnsi="新宋体" w:eastAsia="新宋体" w:cs="新宋体"/>
          <w:color w:val="auto"/>
          <w:szCs w:val="21"/>
          <w:highlight w:val="none"/>
          <w:u w:val="single"/>
        </w:rPr>
        <w:t xml:space="preserve">  </w:t>
      </w:r>
    </w:p>
    <w:p w14:paraId="174D8B7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pacing w:val="8"/>
          <w:szCs w:val="21"/>
          <w:highlight w:val="none"/>
          <w:u w:val="single"/>
        </w:rPr>
      </w:pPr>
      <w:r>
        <w:rPr>
          <w:rFonts w:hint="eastAsia" w:ascii="新宋体" w:hAnsi="新宋体" w:eastAsia="新宋体" w:cs="新宋体"/>
          <w:color w:val="auto"/>
          <w:spacing w:val="9"/>
          <w:szCs w:val="21"/>
          <w:highlight w:val="none"/>
        </w:rPr>
        <w:t>12.4.2</w:t>
      </w:r>
      <w:r>
        <w:rPr>
          <w:rFonts w:hint="eastAsia" w:ascii="新宋体" w:hAnsi="新宋体" w:eastAsia="新宋体" w:cs="新宋体"/>
          <w:color w:val="auto"/>
          <w:spacing w:val="1"/>
          <w:szCs w:val="21"/>
          <w:highlight w:val="none"/>
        </w:rPr>
        <w:t xml:space="preserve">  </w:t>
      </w:r>
      <w:r>
        <w:rPr>
          <w:rFonts w:hint="eastAsia" w:ascii="新宋体" w:hAnsi="新宋体" w:eastAsia="新宋体" w:cs="新宋体"/>
          <w:color w:val="auto"/>
          <w:spacing w:val="9"/>
          <w:szCs w:val="21"/>
          <w:highlight w:val="none"/>
        </w:rPr>
        <w:t>进度付款申请单的编制关于进度付款申请单编制的</w:t>
      </w:r>
      <w:r>
        <w:rPr>
          <w:rFonts w:hint="eastAsia" w:ascii="新宋体" w:hAnsi="新宋体" w:eastAsia="新宋体" w:cs="新宋体"/>
          <w:color w:val="auto"/>
          <w:spacing w:val="8"/>
          <w:szCs w:val="21"/>
          <w:highlight w:val="none"/>
        </w:rPr>
        <w:t>约定：</w:t>
      </w:r>
      <w:r>
        <w:rPr>
          <w:rFonts w:hint="eastAsia" w:ascii="新宋体" w:hAnsi="新宋体" w:eastAsia="新宋体" w:cs="新宋体"/>
          <w:color w:val="auto"/>
          <w:spacing w:val="8"/>
          <w:szCs w:val="21"/>
          <w:highlight w:val="none"/>
          <w:u w:val="single"/>
        </w:rPr>
        <w:t>按</w:t>
      </w:r>
      <w:r>
        <w:rPr>
          <w:rFonts w:hint="eastAsia" w:ascii="新宋体" w:hAnsi="新宋体" w:eastAsia="新宋体" w:cs="新宋体"/>
          <w:color w:val="auto"/>
          <w:spacing w:val="8"/>
          <w:szCs w:val="21"/>
          <w:highlight w:val="none"/>
          <w:u w:val="single"/>
          <w:lang w:val="en-US" w:eastAsia="zh-CN"/>
        </w:rPr>
        <w:t>发包人</w:t>
      </w:r>
      <w:r>
        <w:rPr>
          <w:rFonts w:hint="eastAsia" w:ascii="新宋体" w:hAnsi="新宋体" w:eastAsia="新宋体" w:cs="新宋体"/>
          <w:color w:val="auto"/>
          <w:spacing w:val="8"/>
          <w:szCs w:val="21"/>
          <w:highlight w:val="none"/>
          <w:u w:val="single"/>
        </w:rPr>
        <w:t>要求。</w:t>
      </w:r>
    </w:p>
    <w:p w14:paraId="6B0E0F9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12.4.3</w:t>
      </w:r>
      <w:r>
        <w:rPr>
          <w:rFonts w:hint="eastAsia" w:ascii="新宋体" w:hAnsi="新宋体" w:eastAsia="新宋体" w:cs="新宋体"/>
          <w:color w:val="auto"/>
          <w:spacing w:val="7"/>
          <w:szCs w:val="21"/>
          <w:highlight w:val="none"/>
        </w:rPr>
        <w:t xml:space="preserve">  </w:t>
      </w:r>
      <w:r>
        <w:rPr>
          <w:rFonts w:hint="eastAsia" w:ascii="新宋体" w:hAnsi="新宋体" w:eastAsia="新宋体" w:cs="新宋体"/>
          <w:color w:val="auto"/>
          <w:spacing w:val="5"/>
          <w:szCs w:val="21"/>
          <w:highlight w:val="none"/>
        </w:rPr>
        <w:t>进度付款申请单的提交</w:t>
      </w:r>
    </w:p>
    <w:p w14:paraId="3C821F3B">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6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（1）单价合同进度付款申请单提交的约定：</w:t>
      </w:r>
      <w:r>
        <w:rPr>
          <w:rFonts w:hint="eastAsia" w:ascii="新宋体" w:hAnsi="新宋体" w:eastAsia="新宋体" w:cs="新宋体"/>
          <w:color w:val="auto"/>
          <w:spacing w:val="10"/>
          <w:szCs w:val="21"/>
          <w:highlight w:val="none"/>
          <w:u w:val="single" w:color="000000"/>
        </w:rPr>
        <w:t>达到进度款支付约定节点后即可提交</w:t>
      </w:r>
      <w:r>
        <w:rPr>
          <w:rFonts w:hint="eastAsia" w:ascii="新宋体" w:hAnsi="新宋体" w:eastAsia="新宋体" w:cs="新宋体"/>
          <w:color w:val="auto"/>
          <w:spacing w:val="10"/>
          <w:szCs w:val="21"/>
          <w:highlight w:val="none"/>
          <w:u w:val="single"/>
        </w:rPr>
        <w:t>。</w:t>
      </w:r>
    </w:p>
    <w:p w14:paraId="43E55043">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（2）总价合同进度付款申请单提交的约定：</w:t>
      </w:r>
      <w:r>
        <w:rPr>
          <w:rFonts w:hint="eastAsia" w:ascii="新宋体" w:hAnsi="新宋体" w:eastAsia="新宋体" w:cs="新宋体"/>
          <w:color w:val="auto"/>
          <w:spacing w:val="8"/>
          <w:szCs w:val="21"/>
          <w:highlight w:val="none"/>
          <w:u w:val="single"/>
        </w:rPr>
        <w:t>按通用条款执行</w:t>
      </w:r>
      <w:r>
        <w:rPr>
          <w:rFonts w:hint="eastAsia" w:ascii="新宋体" w:hAnsi="新宋体" w:eastAsia="新宋体" w:cs="新宋体"/>
          <w:color w:val="auto"/>
          <w:spacing w:val="8"/>
          <w:szCs w:val="21"/>
          <w:highlight w:val="none"/>
        </w:rPr>
        <w:t>。</w:t>
      </w:r>
    </w:p>
    <w:p w14:paraId="25A4C72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（3）其他价格形式合同进度付款申请单提交的约定：</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8"/>
          <w:szCs w:val="21"/>
          <w:highlight w:val="none"/>
        </w:rPr>
        <w:t>。</w:t>
      </w:r>
    </w:p>
    <w:p w14:paraId="2CE2605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12.4.4</w:t>
      </w:r>
      <w:r>
        <w:rPr>
          <w:rFonts w:hint="eastAsia" w:ascii="新宋体" w:hAnsi="新宋体" w:eastAsia="新宋体" w:cs="新宋体"/>
          <w:color w:val="auto"/>
          <w:spacing w:val="2"/>
          <w:szCs w:val="21"/>
          <w:highlight w:val="none"/>
        </w:rPr>
        <w:t xml:space="preserve">  </w:t>
      </w:r>
      <w:r>
        <w:rPr>
          <w:rFonts w:hint="eastAsia" w:ascii="新宋体" w:hAnsi="新宋体" w:eastAsia="新宋体" w:cs="新宋体"/>
          <w:color w:val="auto"/>
          <w:spacing w:val="5"/>
          <w:szCs w:val="21"/>
          <w:highlight w:val="none"/>
        </w:rPr>
        <w:t>进度款审核和支付</w:t>
      </w:r>
    </w:p>
    <w:p w14:paraId="6E58D52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9"/>
          <w:szCs w:val="21"/>
          <w:highlight w:val="none"/>
        </w:rPr>
        <w:t>（1）监理人审查并报送发包人的期限：</w:t>
      </w:r>
      <w:r>
        <w:rPr>
          <w:rFonts w:hint="eastAsia" w:ascii="新宋体" w:hAnsi="新宋体" w:eastAsia="新宋体" w:cs="新宋体"/>
          <w:color w:val="auto"/>
          <w:spacing w:val="9"/>
          <w:szCs w:val="21"/>
          <w:highlight w:val="none"/>
          <w:u w:val="single"/>
        </w:rPr>
        <w:t>监理人收到承包人进度付款申请单以及</w:t>
      </w:r>
      <w:r>
        <w:rPr>
          <w:rFonts w:hint="eastAsia" w:ascii="新宋体" w:hAnsi="新宋体" w:eastAsia="新宋体" w:cs="新宋体"/>
          <w:color w:val="auto"/>
          <w:spacing w:val="7"/>
          <w:szCs w:val="21"/>
          <w:highlight w:val="none"/>
          <w:u w:val="single"/>
        </w:rPr>
        <w:t>相关资料后</w:t>
      </w:r>
      <w:r>
        <w:rPr>
          <w:rFonts w:hint="eastAsia" w:ascii="新宋体" w:hAnsi="新宋体" w:eastAsia="新宋体" w:cs="新宋体"/>
          <w:color w:val="auto"/>
          <w:spacing w:val="-21"/>
          <w:szCs w:val="21"/>
          <w:highlight w:val="none"/>
          <w:u w:val="single"/>
        </w:rPr>
        <w:t xml:space="preserve"> </w:t>
      </w:r>
      <w:r>
        <w:rPr>
          <w:rFonts w:hint="eastAsia" w:ascii="新宋体" w:hAnsi="新宋体" w:eastAsia="新宋体" w:cs="新宋体"/>
          <w:color w:val="auto"/>
          <w:spacing w:val="7"/>
          <w:szCs w:val="21"/>
          <w:highlight w:val="none"/>
          <w:u w:val="single"/>
        </w:rPr>
        <w:t>5 工作日内完成审查并报送发包人</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8"/>
          <w:szCs w:val="21"/>
          <w:highlight w:val="none"/>
        </w:rPr>
        <w:t>发包人完成审批并签发进度款支付证书的期限：</w:t>
      </w:r>
      <w:r>
        <w:rPr>
          <w:rFonts w:hint="eastAsia" w:ascii="新宋体" w:hAnsi="新宋体" w:eastAsia="新宋体" w:cs="新宋体"/>
          <w:color w:val="auto"/>
          <w:spacing w:val="8"/>
          <w:szCs w:val="21"/>
          <w:highlight w:val="none"/>
          <w:u w:val="single"/>
        </w:rPr>
        <w:t>收到后</w:t>
      </w:r>
      <w:r>
        <w:rPr>
          <w:rFonts w:hint="eastAsia" w:ascii="新宋体" w:hAnsi="新宋体" w:eastAsia="新宋体" w:cs="新宋体"/>
          <w:color w:val="auto"/>
          <w:spacing w:val="-37"/>
          <w:szCs w:val="21"/>
          <w:highlight w:val="none"/>
          <w:u w:val="single"/>
        </w:rPr>
        <w:t xml:space="preserve"> </w:t>
      </w:r>
      <w:r>
        <w:rPr>
          <w:rFonts w:hint="eastAsia" w:ascii="新宋体" w:hAnsi="新宋体" w:eastAsia="新宋体" w:cs="新宋体"/>
          <w:color w:val="auto"/>
          <w:spacing w:val="8"/>
          <w:szCs w:val="21"/>
          <w:highlight w:val="none"/>
          <w:u w:val="single"/>
        </w:rPr>
        <w:t>7 工作日内完成审批并签发</w:t>
      </w:r>
      <w:r>
        <w:rPr>
          <w:rFonts w:hint="eastAsia" w:ascii="新宋体" w:hAnsi="新宋体" w:eastAsia="新宋体" w:cs="新宋体"/>
          <w:color w:val="auto"/>
          <w:spacing w:val="8"/>
          <w:szCs w:val="21"/>
          <w:highlight w:val="none"/>
        </w:rPr>
        <w:t>。</w:t>
      </w:r>
    </w:p>
    <w:p w14:paraId="55C6258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（2）发包人支付进度款的期限：</w:t>
      </w:r>
      <w:r>
        <w:rPr>
          <w:rFonts w:hint="eastAsia" w:ascii="新宋体" w:hAnsi="新宋体" w:eastAsia="新宋体" w:cs="新宋体"/>
          <w:color w:val="auto"/>
          <w:spacing w:val="7"/>
          <w:szCs w:val="21"/>
          <w:highlight w:val="none"/>
          <w:u w:val="single"/>
        </w:rPr>
        <w:t>收到请款函及等额的增值税普通发票后</w:t>
      </w:r>
      <w:r>
        <w:rPr>
          <w:rFonts w:hint="eastAsia" w:ascii="新宋体" w:hAnsi="新宋体" w:eastAsia="新宋体" w:cs="新宋体"/>
          <w:color w:val="auto"/>
          <w:spacing w:val="-28"/>
          <w:szCs w:val="21"/>
          <w:highlight w:val="none"/>
          <w:u w:val="single"/>
        </w:rPr>
        <w:t xml:space="preserve"> </w:t>
      </w:r>
      <w:r>
        <w:rPr>
          <w:rFonts w:hint="eastAsia" w:ascii="新宋体" w:hAnsi="新宋体" w:eastAsia="新宋体" w:cs="新宋体"/>
          <w:color w:val="auto"/>
          <w:spacing w:val="7"/>
          <w:szCs w:val="21"/>
          <w:highlight w:val="none"/>
          <w:u w:val="single"/>
        </w:rPr>
        <w:t>20</w:t>
      </w:r>
      <w:r>
        <w:rPr>
          <w:rFonts w:hint="eastAsia" w:ascii="新宋体" w:hAnsi="新宋体" w:eastAsia="新宋体" w:cs="新宋体"/>
          <w:color w:val="auto"/>
          <w:spacing w:val="45"/>
          <w:szCs w:val="21"/>
          <w:highlight w:val="none"/>
          <w:u w:val="single"/>
        </w:rPr>
        <w:t xml:space="preserve"> </w:t>
      </w:r>
      <w:r>
        <w:rPr>
          <w:rFonts w:hint="eastAsia" w:ascii="新宋体" w:hAnsi="新宋体" w:eastAsia="新宋体" w:cs="新宋体"/>
          <w:color w:val="auto"/>
          <w:spacing w:val="7"/>
          <w:szCs w:val="21"/>
          <w:highlight w:val="none"/>
          <w:u w:val="single"/>
        </w:rPr>
        <w:t>日内</w:t>
      </w:r>
      <w:r>
        <w:rPr>
          <w:rFonts w:hint="eastAsia" w:ascii="新宋体" w:hAnsi="新宋体" w:eastAsia="新宋体" w:cs="新宋体"/>
          <w:color w:val="auto"/>
          <w:spacing w:val="7"/>
          <w:szCs w:val="21"/>
          <w:highlight w:val="none"/>
        </w:rPr>
        <w:t>。</w:t>
      </w:r>
      <w:r>
        <w:rPr>
          <w:rFonts w:hint="eastAsia" w:ascii="新宋体" w:hAnsi="新宋体" w:eastAsia="新宋体" w:cs="新宋体"/>
          <w:color w:val="auto"/>
          <w:spacing w:val="9"/>
          <w:szCs w:val="21"/>
          <w:highlight w:val="none"/>
        </w:rPr>
        <w:t>发包人逾期支付进度款的违约金的计算方式：</w:t>
      </w:r>
      <w:r>
        <w:rPr>
          <w:rFonts w:hint="eastAsia" w:ascii="新宋体" w:hAnsi="新宋体" w:eastAsia="新宋体" w:cs="新宋体"/>
          <w:color w:val="auto"/>
          <w:spacing w:val="9"/>
          <w:szCs w:val="21"/>
          <w:highlight w:val="none"/>
          <w:u w:val="single"/>
        </w:rPr>
        <w:t>同通用条款</w:t>
      </w:r>
      <w:r>
        <w:rPr>
          <w:rFonts w:hint="eastAsia" w:ascii="新宋体" w:hAnsi="新宋体" w:eastAsia="新宋体" w:cs="新宋体"/>
          <w:color w:val="auto"/>
          <w:spacing w:val="9"/>
          <w:szCs w:val="21"/>
          <w:highlight w:val="none"/>
        </w:rPr>
        <w:t>。</w:t>
      </w:r>
    </w:p>
    <w:p w14:paraId="4E8CDC4C">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49" w:name="_Toc18300"/>
      <w:r>
        <w:rPr>
          <w:rFonts w:hint="eastAsia"/>
          <w:b/>
          <w:bCs/>
          <w:color w:val="auto"/>
        </w:rPr>
        <w:t>13.  验收和工程试车</w:t>
      </w:r>
      <w:bookmarkEnd w:id="349"/>
    </w:p>
    <w:p w14:paraId="6397229B">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0" w:name="_Toc202"/>
      <w:r>
        <w:rPr>
          <w:rFonts w:hint="eastAsia"/>
          <w:b/>
          <w:bCs/>
          <w:color w:val="auto"/>
        </w:rPr>
        <w:t>13.1  分部分项工程验收</w:t>
      </w:r>
      <w:bookmarkEnd w:id="350"/>
    </w:p>
    <w:p w14:paraId="6BCD96F6">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13.1.2 监理人不能按时进行验收时，应提前</w:t>
      </w:r>
      <w:r>
        <w:rPr>
          <w:rFonts w:hint="eastAsia" w:ascii="新宋体" w:hAnsi="新宋体" w:eastAsia="新宋体" w:cs="新宋体"/>
          <w:color w:val="auto"/>
          <w:spacing w:val="7"/>
          <w:szCs w:val="21"/>
          <w:highlight w:val="none"/>
          <w:u w:val="single"/>
        </w:rPr>
        <w:t xml:space="preserve">  2</w:t>
      </w:r>
      <w:r>
        <w:rPr>
          <w:rFonts w:hint="eastAsia" w:ascii="新宋体" w:hAnsi="新宋体" w:eastAsia="新宋体" w:cs="新宋体"/>
          <w:color w:val="auto"/>
          <w:spacing w:val="6"/>
          <w:szCs w:val="21"/>
          <w:highlight w:val="none"/>
          <w:u w:val="single"/>
        </w:rPr>
        <w:t xml:space="preserve">4 </w:t>
      </w:r>
      <w:r>
        <w:rPr>
          <w:rFonts w:hint="eastAsia" w:ascii="新宋体" w:hAnsi="新宋体" w:eastAsia="新宋体" w:cs="新宋体"/>
          <w:color w:val="auto"/>
          <w:spacing w:val="6"/>
          <w:szCs w:val="21"/>
          <w:highlight w:val="none"/>
        </w:rPr>
        <w:t>小时提交书面延期要求。</w:t>
      </w:r>
    </w:p>
    <w:p w14:paraId="3EC4C3F4">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关于延期最长不得超过：</w:t>
      </w:r>
      <w:r>
        <w:rPr>
          <w:rFonts w:hint="eastAsia" w:ascii="新宋体" w:hAnsi="新宋体" w:eastAsia="新宋体" w:cs="新宋体"/>
          <w:color w:val="auto"/>
          <w:spacing w:val="7"/>
          <w:szCs w:val="21"/>
          <w:highlight w:val="none"/>
          <w:u w:val="single"/>
        </w:rPr>
        <w:t xml:space="preserve">48 </w:t>
      </w:r>
      <w:r>
        <w:rPr>
          <w:rFonts w:hint="eastAsia" w:ascii="新宋体" w:hAnsi="新宋体" w:eastAsia="新宋体" w:cs="新宋体"/>
          <w:color w:val="auto"/>
          <w:spacing w:val="7"/>
          <w:szCs w:val="21"/>
          <w:highlight w:val="none"/>
        </w:rPr>
        <w:t>小时。</w:t>
      </w:r>
    </w:p>
    <w:p w14:paraId="4C77CD49">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1" w:name="_Toc9085"/>
      <w:r>
        <w:rPr>
          <w:rFonts w:hint="eastAsia"/>
          <w:b/>
          <w:bCs/>
          <w:color w:val="auto"/>
        </w:rPr>
        <w:t>13.2  竣工验收</w:t>
      </w:r>
      <w:bookmarkEnd w:id="351"/>
    </w:p>
    <w:p w14:paraId="49DB418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2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2"/>
          <w:szCs w:val="21"/>
          <w:highlight w:val="none"/>
        </w:rPr>
        <w:t>13.2.</w:t>
      </w:r>
      <w:r>
        <w:rPr>
          <w:rFonts w:hint="eastAsia" w:ascii="新宋体" w:hAnsi="新宋体" w:eastAsia="新宋体" w:cs="新宋体"/>
          <w:color w:val="auto"/>
          <w:spacing w:val="-24"/>
          <w:szCs w:val="21"/>
          <w:highlight w:val="none"/>
        </w:rPr>
        <w:t xml:space="preserve"> </w:t>
      </w:r>
      <w:r>
        <w:rPr>
          <w:rFonts w:hint="eastAsia" w:ascii="新宋体" w:hAnsi="新宋体" w:eastAsia="新宋体" w:cs="新宋体"/>
          <w:color w:val="auto"/>
          <w:spacing w:val="2"/>
          <w:szCs w:val="21"/>
          <w:highlight w:val="none"/>
        </w:rPr>
        <w:t>1 竣工验收条件</w:t>
      </w:r>
    </w:p>
    <w:p w14:paraId="1EAEBB37">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（3）承包人负责整理和提交的竣工验收资料应当符合工程所在地建设行政主管部门和(或)城市建设档案管理机构有关施工资料的要求，具体内容包括：按通用条款执行。</w:t>
      </w:r>
    </w:p>
    <w:p w14:paraId="033FE5DB">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竣工验收资料的份数：</w:t>
      </w:r>
      <w:r>
        <w:rPr>
          <w:rFonts w:hint="eastAsia" w:ascii="新宋体" w:hAnsi="新宋体" w:eastAsia="新宋体" w:cs="新宋体"/>
          <w:color w:val="auto"/>
          <w:spacing w:val="8"/>
          <w:szCs w:val="21"/>
          <w:highlight w:val="none"/>
          <w:u w:val="single"/>
        </w:rPr>
        <w:t xml:space="preserve"> 肆份 </w:t>
      </w:r>
      <w:r>
        <w:rPr>
          <w:rFonts w:hint="eastAsia" w:ascii="新宋体" w:hAnsi="新宋体" w:eastAsia="新宋体" w:cs="新宋体"/>
          <w:color w:val="auto"/>
          <w:spacing w:val="8"/>
          <w:szCs w:val="21"/>
          <w:highlight w:val="none"/>
        </w:rPr>
        <w:t>。</w:t>
      </w:r>
    </w:p>
    <w:p w14:paraId="003862F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承包人提供竣工图的约定：</w:t>
      </w:r>
      <w:r>
        <w:rPr>
          <w:rFonts w:hint="eastAsia" w:ascii="新宋体" w:hAnsi="新宋体" w:eastAsia="新宋体" w:cs="新宋体"/>
          <w:color w:val="auto"/>
          <w:spacing w:val="9"/>
          <w:szCs w:val="21"/>
          <w:highlight w:val="none"/>
          <w:u w:val="single"/>
        </w:rPr>
        <w:t>竣工验收正式通过后</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9"/>
          <w:szCs w:val="21"/>
          <w:highlight w:val="none"/>
          <w:u w:val="single"/>
        </w:rPr>
        <w:t>20 天，提供竣工图的数量为</w:t>
      </w:r>
      <w:r>
        <w:rPr>
          <w:rFonts w:hint="eastAsia" w:ascii="新宋体" w:hAnsi="新宋体" w:eastAsia="新宋体" w:cs="新宋体"/>
          <w:color w:val="auto"/>
          <w:spacing w:val="-44"/>
          <w:szCs w:val="21"/>
          <w:highlight w:val="none"/>
          <w:u w:val="single"/>
        </w:rPr>
        <w:t xml:space="preserve"> </w:t>
      </w:r>
      <w:r>
        <w:rPr>
          <w:rFonts w:hint="eastAsia" w:ascii="新宋体" w:hAnsi="新宋体" w:eastAsia="新宋体" w:cs="新宋体"/>
          <w:color w:val="auto"/>
          <w:spacing w:val="9"/>
          <w:szCs w:val="21"/>
          <w:highlight w:val="none"/>
          <w:u w:val="single"/>
        </w:rPr>
        <w:t>4</w:t>
      </w:r>
      <w:r>
        <w:rPr>
          <w:rFonts w:hint="eastAsia" w:ascii="新宋体" w:hAnsi="新宋体" w:eastAsia="新宋体" w:cs="新宋体"/>
          <w:color w:val="auto"/>
          <w:spacing w:val="8"/>
          <w:szCs w:val="21"/>
          <w:highlight w:val="none"/>
          <w:u w:val="single"/>
        </w:rPr>
        <w:t xml:space="preserve"> 套。</w:t>
      </w:r>
    </w:p>
    <w:p w14:paraId="1E44369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13.2.2 竣工验收程序</w:t>
      </w:r>
    </w:p>
    <w:p w14:paraId="46AAD385">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w:t>
      </w:r>
      <w:r>
        <w:rPr>
          <w:rFonts w:hint="eastAsia" w:ascii="新宋体" w:hAnsi="新宋体" w:eastAsia="新宋体" w:cs="新宋体"/>
          <w:color w:val="auto"/>
          <w:spacing w:val="9"/>
          <w:szCs w:val="21"/>
          <w:highlight w:val="none"/>
        </w:rPr>
        <w:t>竣工</w:t>
      </w:r>
      <w:r>
        <w:rPr>
          <w:rFonts w:hint="eastAsia" w:ascii="新宋体" w:hAnsi="新宋体" w:eastAsia="新宋体" w:cs="新宋体"/>
          <w:color w:val="auto"/>
          <w:spacing w:val="8"/>
          <w:szCs w:val="21"/>
          <w:highlight w:val="none"/>
        </w:rPr>
        <w:t>验收程序的约定：</w:t>
      </w:r>
      <w:r>
        <w:rPr>
          <w:rFonts w:hint="eastAsia" w:ascii="新宋体" w:hAnsi="新宋体" w:eastAsia="新宋体" w:cs="新宋体"/>
          <w:color w:val="auto"/>
          <w:spacing w:val="8"/>
          <w:szCs w:val="21"/>
          <w:highlight w:val="none"/>
          <w:u w:val="single"/>
        </w:rPr>
        <w:t>同通用条款</w:t>
      </w:r>
      <w:r>
        <w:rPr>
          <w:rFonts w:hint="eastAsia" w:ascii="新宋体" w:hAnsi="新宋体" w:eastAsia="新宋体" w:cs="新宋体"/>
          <w:color w:val="auto"/>
          <w:spacing w:val="8"/>
          <w:szCs w:val="21"/>
          <w:highlight w:val="none"/>
        </w:rPr>
        <w:t>。</w:t>
      </w:r>
    </w:p>
    <w:p w14:paraId="17D1CE2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发包人不按照本项约定组织竣工验收、颁发工程接收证书的违约金的计算方法：</w:t>
      </w:r>
      <w:r>
        <w:rPr>
          <w:rFonts w:hint="eastAsia" w:ascii="新宋体" w:hAnsi="新宋体" w:eastAsia="新宋体" w:cs="新宋体"/>
          <w:color w:val="auto"/>
          <w:spacing w:val="9"/>
          <w:szCs w:val="21"/>
          <w:highlight w:val="none"/>
          <w:u w:val="single"/>
        </w:rPr>
        <w:t>无</w:t>
      </w:r>
      <w:r>
        <w:rPr>
          <w:rFonts w:hint="eastAsia" w:ascii="新宋体" w:hAnsi="新宋体" w:eastAsia="新宋体" w:cs="新宋体"/>
          <w:color w:val="auto"/>
          <w:spacing w:val="9"/>
          <w:szCs w:val="21"/>
          <w:highlight w:val="none"/>
        </w:rPr>
        <w:t>。</w:t>
      </w:r>
    </w:p>
    <w:p w14:paraId="3220E796">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13.2.5 移交、接收全部与部分工程</w:t>
      </w:r>
    </w:p>
    <w:p w14:paraId="13BA4ED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w:t>
      </w:r>
      <w:r>
        <w:rPr>
          <w:rFonts w:hint="eastAsia" w:ascii="新宋体" w:hAnsi="新宋体" w:eastAsia="新宋体" w:cs="新宋体"/>
          <w:color w:val="auto"/>
          <w:spacing w:val="7"/>
          <w:szCs w:val="21"/>
          <w:highlight w:val="none"/>
        </w:rPr>
        <w:t>向发包人移交工程的期限：</w:t>
      </w:r>
      <w:r>
        <w:rPr>
          <w:rFonts w:hint="eastAsia" w:ascii="新宋体" w:hAnsi="新宋体" w:eastAsia="新宋体" w:cs="新宋体"/>
          <w:color w:val="auto"/>
          <w:spacing w:val="-56"/>
          <w:szCs w:val="21"/>
          <w:highlight w:val="none"/>
        </w:rPr>
        <w:t xml:space="preserve"> </w:t>
      </w:r>
      <w:r>
        <w:rPr>
          <w:rFonts w:hint="eastAsia" w:ascii="新宋体" w:hAnsi="新宋体" w:eastAsia="新宋体" w:cs="新宋体"/>
          <w:color w:val="auto"/>
          <w:spacing w:val="7"/>
          <w:szCs w:val="21"/>
          <w:highlight w:val="none"/>
          <w:u w:val="single"/>
        </w:rPr>
        <w:t>同通用条款</w:t>
      </w:r>
      <w:r>
        <w:rPr>
          <w:rFonts w:hint="eastAsia" w:ascii="新宋体" w:hAnsi="新宋体" w:eastAsia="新宋体" w:cs="新宋体"/>
          <w:color w:val="auto"/>
          <w:spacing w:val="7"/>
          <w:szCs w:val="21"/>
          <w:highlight w:val="none"/>
        </w:rPr>
        <w:t>。</w:t>
      </w:r>
    </w:p>
    <w:p w14:paraId="01D194DB">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发包人未按本合同约定接收全部或部分工程的，违约金的计算方法为：</w:t>
      </w:r>
      <w:r>
        <w:rPr>
          <w:rFonts w:hint="eastAsia" w:ascii="新宋体" w:hAnsi="新宋体" w:eastAsia="新宋体" w:cs="新宋体"/>
          <w:color w:val="auto"/>
          <w:spacing w:val="9"/>
          <w:szCs w:val="21"/>
          <w:highlight w:val="none"/>
          <w:u w:val="single"/>
        </w:rPr>
        <w:t>每逾期一天，按最终结算总价</w:t>
      </w:r>
      <w:r>
        <w:rPr>
          <w:rFonts w:hint="eastAsia" w:ascii="新宋体" w:hAnsi="新宋体" w:eastAsia="新宋体" w:cs="新宋体"/>
          <w:color w:val="auto"/>
          <w:spacing w:val="7"/>
          <w:szCs w:val="21"/>
          <w:highlight w:val="none"/>
          <w:u w:val="single"/>
        </w:rPr>
        <w:t>的</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7"/>
          <w:szCs w:val="21"/>
          <w:highlight w:val="none"/>
          <w:u w:val="single"/>
        </w:rPr>
        <w:t>0.4‰/天支付违约金，最高限额为签约结算价</w:t>
      </w:r>
      <w:r>
        <w:rPr>
          <w:rFonts w:hint="eastAsia" w:ascii="新宋体" w:hAnsi="新宋体" w:eastAsia="新宋体" w:cs="新宋体"/>
          <w:color w:val="auto"/>
          <w:spacing w:val="6"/>
          <w:szCs w:val="21"/>
          <w:highlight w:val="none"/>
          <w:u w:val="single"/>
        </w:rPr>
        <w:t>的</w:t>
      </w:r>
      <w:r>
        <w:rPr>
          <w:rFonts w:hint="eastAsia" w:ascii="新宋体" w:hAnsi="新宋体" w:eastAsia="新宋体" w:cs="新宋体"/>
          <w:color w:val="auto"/>
          <w:spacing w:val="-39"/>
          <w:szCs w:val="21"/>
          <w:highlight w:val="none"/>
          <w:u w:val="single"/>
        </w:rPr>
        <w:t xml:space="preserve"> </w:t>
      </w:r>
      <w:r>
        <w:rPr>
          <w:rFonts w:hint="eastAsia" w:ascii="新宋体" w:hAnsi="新宋体" w:eastAsia="新宋体" w:cs="新宋体"/>
          <w:color w:val="auto"/>
          <w:spacing w:val="6"/>
          <w:szCs w:val="21"/>
          <w:highlight w:val="none"/>
          <w:u w:val="single"/>
        </w:rPr>
        <w:t>2%</w:t>
      </w:r>
      <w:r>
        <w:rPr>
          <w:rFonts w:hint="eastAsia" w:ascii="新宋体" w:hAnsi="新宋体" w:eastAsia="新宋体" w:cs="新宋体"/>
          <w:color w:val="auto"/>
          <w:spacing w:val="6"/>
          <w:szCs w:val="21"/>
          <w:highlight w:val="none"/>
        </w:rPr>
        <w:t>。</w:t>
      </w:r>
    </w:p>
    <w:p w14:paraId="3B26B4F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w:t>
      </w:r>
      <w:r>
        <w:rPr>
          <w:rFonts w:hint="eastAsia" w:ascii="新宋体" w:hAnsi="新宋体" w:eastAsia="新宋体" w:cs="新宋体"/>
          <w:color w:val="auto"/>
          <w:spacing w:val="5"/>
          <w:szCs w:val="21"/>
          <w:highlight w:val="none"/>
        </w:rPr>
        <w:t>未按时移交工程的，违约金的计算方法为：</w:t>
      </w:r>
      <w:r>
        <w:rPr>
          <w:rFonts w:hint="eastAsia" w:ascii="新宋体" w:hAnsi="新宋体" w:eastAsia="新宋体" w:cs="新宋体"/>
          <w:color w:val="auto"/>
          <w:spacing w:val="5"/>
          <w:szCs w:val="21"/>
          <w:highlight w:val="none"/>
          <w:u w:val="single"/>
        </w:rPr>
        <w:t>每拖延一天工期</w:t>
      </w:r>
      <w:r>
        <w:rPr>
          <w:rFonts w:hint="eastAsia" w:ascii="新宋体" w:hAnsi="新宋体" w:eastAsia="新宋体" w:cs="新宋体"/>
          <w:color w:val="auto"/>
          <w:spacing w:val="4"/>
          <w:szCs w:val="21"/>
          <w:highlight w:val="none"/>
          <w:u w:val="single"/>
        </w:rPr>
        <w:t>支付给发包人最终结算总价的</w:t>
      </w:r>
      <w:r>
        <w:rPr>
          <w:rFonts w:hint="eastAsia" w:ascii="新宋体" w:hAnsi="新宋体" w:eastAsia="新宋体" w:cs="新宋体"/>
          <w:color w:val="auto"/>
          <w:spacing w:val="-41"/>
          <w:szCs w:val="21"/>
          <w:highlight w:val="none"/>
          <w:u w:val="single"/>
        </w:rPr>
        <w:t xml:space="preserve"> </w:t>
      </w:r>
      <w:r>
        <w:rPr>
          <w:rFonts w:hint="eastAsia" w:ascii="新宋体" w:hAnsi="新宋体" w:eastAsia="新宋体" w:cs="新宋体"/>
          <w:color w:val="auto"/>
          <w:spacing w:val="4"/>
          <w:szCs w:val="21"/>
          <w:highlight w:val="none"/>
          <w:u w:val="single"/>
        </w:rPr>
        <w:t>0.4‰/</w:t>
      </w:r>
      <w:r>
        <w:rPr>
          <w:rFonts w:hint="eastAsia" w:ascii="新宋体" w:hAnsi="新宋体" w:eastAsia="新宋体" w:cs="新宋体"/>
          <w:color w:val="auto"/>
          <w:spacing w:val="8"/>
          <w:szCs w:val="21"/>
          <w:highlight w:val="none"/>
          <w:u w:val="single"/>
        </w:rPr>
        <w:t>天的违约金，最高限额为签约结算价的</w:t>
      </w:r>
      <w:r>
        <w:rPr>
          <w:rFonts w:hint="eastAsia" w:ascii="新宋体" w:hAnsi="新宋体" w:eastAsia="新宋体" w:cs="新宋体"/>
          <w:color w:val="auto"/>
          <w:spacing w:val="-38"/>
          <w:szCs w:val="21"/>
          <w:highlight w:val="none"/>
          <w:u w:val="single"/>
        </w:rPr>
        <w:t xml:space="preserve"> </w:t>
      </w:r>
      <w:r>
        <w:rPr>
          <w:rFonts w:hint="eastAsia" w:ascii="新宋体" w:hAnsi="新宋体" w:eastAsia="新宋体" w:cs="新宋体"/>
          <w:color w:val="auto"/>
          <w:spacing w:val="8"/>
          <w:szCs w:val="21"/>
          <w:highlight w:val="none"/>
          <w:u w:val="single"/>
        </w:rPr>
        <w:t>2%</w:t>
      </w:r>
      <w:r>
        <w:rPr>
          <w:rFonts w:hint="eastAsia" w:ascii="新宋体" w:hAnsi="新宋体" w:eastAsia="新宋体" w:cs="新宋体"/>
          <w:color w:val="auto"/>
          <w:spacing w:val="8"/>
          <w:szCs w:val="21"/>
          <w:highlight w:val="none"/>
        </w:rPr>
        <w:t>。</w:t>
      </w:r>
    </w:p>
    <w:p w14:paraId="4AE81842">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2" w:name="_Toc18301"/>
      <w:r>
        <w:rPr>
          <w:rFonts w:hint="eastAsia"/>
          <w:b/>
          <w:bCs/>
          <w:color w:val="auto"/>
        </w:rPr>
        <w:t>13.3  工程试车</w:t>
      </w:r>
      <w:bookmarkEnd w:id="352"/>
    </w:p>
    <w:p w14:paraId="3D35E74A">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2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
          <w:szCs w:val="21"/>
          <w:highlight w:val="none"/>
        </w:rPr>
        <w:t>13.3.</w:t>
      </w:r>
      <w:r>
        <w:rPr>
          <w:rFonts w:hint="eastAsia" w:ascii="新宋体" w:hAnsi="新宋体" w:eastAsia="新宋体" w:cs="新宋体"/>
          <w:color w:val="auto"/>
          <w:spacing w:val="-32"/>
          <w:szCs w:val="21"/>
          <w:highlight w:val="none"/>
        </w:rPr>
        <w:t xml:space="preserve"> </w:t>
      </w:r>
      <w:r>
        <w:rPr>
          <w:rFonts w:hint="eastAsia" w:ascii="新宋体" w:hAnsi="新宋体" w:eastAsia="新宋体" w:cs="新宋体"/>
          <w:color w:val="auto"/>
          <w:spacing w:val="1"/>
          <w:szCs w:val="21"/>
          <w:highlight w:val="none"/>
        </w:rPr>
        <w:t>1  试车程序</w:t>
      </w:r>
    </w:p>
    <w:p w14:paraId="59998980">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工程试车内容：</w:t>
      </w:r>
      <w:r>
        <w:rPr>
          <w:rFonts w:hint="eastAsia" w:ascii="新宋体" w:hAnsi="新宋体" w:eastAsia="新宋体" w:cs="新宋体"/>
          <w:color w:val="auto"/>
          <w:spacing w:val="-57"/>
          <w:szCs w:val="21"/>
          <w:highlight w:val="none"/>
        </w:rPr>
        <w:t xml:space="preserve"> </w:t>
      </w:r>
      <w:r>
        <w:rPr>
          <w:rFonts w:hint="eastAsia" w:ascii="新宋体" w:hAnsi="新宋体" w:eastAsia="新宋体" w:cs="新宋体"/>
          <w:color w:val="auto"/>
          <w:spacing w:val="5"/>
          <w:szCs w:val="21"/>
          <w:highlight w:val="none"/>
          <w:u w:val="single"/>
        </w:rPr>
        <w:t>同通用条款</w:t>
      </w:r>
      <w:r>
        <w:rPr>
          <w:rFonts w:hint="eastAsia" w:ascii="新宋体" w:hAnsi="新宋体" w:eastAsia="新宋体" w:cs="新宋体"/>
          <w:color w:val="auto"/>
          <w:spacing w:val="5"/>
          <w:szCs w:val="21"/>
          <w:highlight w:val="none"/>
        </w:rPr>
        <w:t>。</w:t>
      </w:r>
    </w:p>
    <w:p w14:paraId="204161E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（1）单机无负荷试车费用由</w:t>
      </w:r>
      <w:r>
        <w:rPr>
          <w:rFonts w:hint="eastAsia" w:ascii="新宋体" w:hAnsi="新宋体" w:eastAsia="新宋体" w:cs="新宋体"/>
          <w:color w:val="auto"/>
          <w:spacing w:val="7"/>
          <w:szCs w:val="21"/>
          <w:highlight w:val="none"/>
          <w:u w:val="single"/>
        </w:rPr>
        <w:t xml:space="preserve"> 承包人 </w:t>
      </w:r>
      <w:r>
        <w:rPr>
          <w:rFonts w:hint="eastAsia" w:ascii="新宋体" w:hAnsi="新宋体" w:eastAsia="新宋体" w:cs="新宋体"/>
          <w:color w:val="auto"/>
          <w:spacing w:val="7"/>
          <w:szCs w:val="21"/>
          <w:highlight w:val="none"/>
        </w:rPr>
        <w:t>承担；</w:t>
      </w:r>
    </w:p>
    <w:p w14:paraId="10C62E0E">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（2）无负荷联动试车费用由</w:t>
      </w:r>
      <w:r>
        <w:rPr>
          <w:rFonts w:hint="eastAsia" w:ascii="新宋体" w:hAnsi="新宋体" w:eastAsia="新宋体" w:cs="新宋体"/>
          <w:color w:val="auto"/>
          <w:spacing w:val="8"/>
          <w:szCs w:val="21"/>
          <w:highlight w:val="none"/>
          <w:u w:val="single"/>
        </w:rPr>
        <w:t>承包人</w:t>
      </w:r>
      <w:r>
        <w:rPr>
          <w:rFonts w:hint="eastAsia" w:ascii="新宋体" w:hAnsi="新宋体" w:eastAsia="新宋体" w:cs="新宋体"/>
          <w:color w:val="auto"/>
          <w:spacing w:val="8"/>
          <w:szCs w:val="21"/>
          <w:highlight w:val="none"/>
        </w:rPr>
        <w:t>承担。</w:t>
      </w:r>
    </w:p>
    <w:p w14:paraId="7CE70AA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13.3.3  投料试车</w:t>
      </w:r>
    </w:p>
    <w:p w14:paraId="3C2B58B5">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关于投料试车相关事项的约定：</w:t>
      </w:r>
      <w:r>
        <w:rPr>
          <w:rFonts w:hint="eastAsia" w:ascii="新宋体" w:hAnsi="新宋体" w:eastAsia="新宋体" w:cs="新宋体"/>
          <w:color w:val="auto"/>
          <w:spacing w:val="8"/>
          <w:szCs w:val="21"/>
          <w:highlight w:val="none"/>
          <w:u w:val="single"/>
        </w:rPr>
        <w:t xml:space="preserve">无 </w:t>
      </w:r>
      <w:r>
        <w:rPr>
          <w:rFonts w:hint="eastAsia" w:ascii="新宋体" w:hAnsi="新宋体" w:eastAsia="新宋体" w:cs="新宋体"/>
          <w:color w:val="auto"/>
          <w:spacing w:val="8"/>
          <w:szCs w:val="21"/>
          <w:highlight w:val="none"/>
        </w:rPr>
        <w:t>。</w:t>
      </w:r>
    </w:p>
    <w:p w14:paraId="31FEA343">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3" w:name="_Toc3940"/>
      <w:r>
        <w:rPr>
          <w:rFonts w:hint="eastAsia"/>
          <w:b/>
          <w:bCs/>
          <w:color w:val="auto"/>
        </w:rPr>
        <w:t>13.4 竣工退场</w:t>
      </w:r>
      <w:bookmarkEnd w:id="353"/>
    </w:p>
    <w:p w14:paraId="5347901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13</w:t>
      </w:r>
      <w:r>
        <w:rPr>
          <w:rFonts w:hint="eastAsia" w:ascii="新宋体" w:hAnsi="新宋体" w:eastAsia="新宋体" w:cs="新宋体"/>
          <w:color w:val="auto"/>
          <w:spacing w:val="1"/>
          <w:szCs w:val="21"/>
          <w:highlight w:val="none"/>
        </w:rPr>
        <w:t>.4</w:t>
      </w:r>
      <w:r>
        <w:rPr>
          <w:rFonts w:hint="eastAsia" w:ascii="新宋体" w:hAnsi="新宋体" w:eastAsia="新宋体" w:cs="新宋体"/>
          <w:color w:val="auto"/>
          <w:spacing w:val="9"/>
          <w:szCs w:val="21"/>
          <w:highlight w:val="none"/>
        </w:rPr>
        <w:t>.</w:t>
      </w:r>
      <w:r>
        <w:rPr>
          <w:rFonts w:hint="eastAsia" w:ascii="新宋体" w:hAnsi="新宋体" w:eastAsia="新宋体" w:cs="新宋体"/>
          <w:color w:val="auto"/>
          <w:spacing w:val="1"/>
          <w:szCs w:val="21"/>
          <w:highlight w:val="none"/>
        </w:rPr>
        <w:t>1  竣工退场</w:t>
      </w:r>
    </w:p>
    <w:p w14:paraId="51AC7AC8">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承包人完成竣工退场的期限：</w:t>
      </w:r>
      <w:r>
        <w:rPr>
          <w:rFonts w:hint="eastAsia" w:ascii="新宋体" w:hAnsi="新宋体" w:eastAsia="新宋体" w:cs="新宋体"/>
          <w:color w:val="auto"/>
          <w:spacing w:val="6"/>
          <w:szCs w:val="21"/>
          <w:highlight w:val="none"/>
          <w:u w:val="single"/>
        </w:rPr>
        <w:t>竣工验收合格后</w:t>
      </w:r>
      <w:r>
        <w:rPr>
          <w:rFonts w:hint="eastAsia" w:ascii="新宋体" w:hAnsi="新宋体" w:eastAsia="新宋体" w:cs="新宋体"/>
          <w:color w:val="auto"/>
          <w:spacing w:val="-24"/>
          <w:szCs w:val="21"/>
          <w:highlight w:val="none"/>
          <w:u w:val="single"/>
        </w:rPr>
        <w:t xml:space="preserve"> </w:t>
      </w:r>
      <w:r>
        <w:rPr>
          <w:rFonts w:hint="eastAsia" w:ascii="新宋体" w:hAnsi="新宋体" w:eastAsia="新宋体" w:cs="新宋体"/>
          <w:color w:val="auto"/>
          <w:spacing w:val="6"/>
          <w:szCs w:val="21"/>
          <w:highlight w:val="none"/>
          <w:u w:val="single"/>
        </w:rPr>
        <w:t>15</w:t>
      </w:r>
      <w:r>
        <w:rPr>
          <w:rFonts w:hint="eastAsia" w:ascii="新宋体" w:hAnsi="新宋体" w:eastAsia="新宋体" w:cs="新宋体"/>
          <w:color w:val="auto"/>
          <w:spacing w:val="42"/>
          <w:w w:val="101"/>
          <w:szCs w:val="21"/>
          <w:highlight w:val="none"/>
          <w:u w:val="single"/>
        </w:rPr>
        <w:t xml:space="preserve"> </w:t>
      </w:r>
      <w:r>
        <w:rPr>
          <w:rFonts w:hint="eastAsia" w:ascii="新宋体" w:hAnsi="新宋体" w:eastAsia="新宋体" w:cs="新宋体"/>
          <w:color w:val="auto"/>
          <w:spacing w:val="6"/>
          <w:szCs w:val="21"/>
          <w:highlight w:val="none"/>
          <w:u w:val="single"/>
        </w:rPr>
        <w:t>日内</w:t>
      </w:r>
      <w:r>
        <w:rPr>
          <w:rFonts w:hint="eastAsia" w:ascii="新宋体" w:hAnsi="新宋体" w:eastAsia="新宋体" w:cs="新宋体"/>
          <w:color w:val="auto"/>
          <w:spacing w:val="6"/>
          <w:szCs w:val="21"/>
          <w:highlight w:val="none"/>
        </w:rPr>
        <w:t>。</w:t>
      </w:r>
    </w:p>
    <w:p w14:paraId="2BB00F91">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4" w:name="_Toc21355"/>
      <w:r>
        <w:rPr>
          <w:rFonts w:hint="eastAsia"/>
          <w:b/>
          <w:bCs/>
          <w:color w:val="auto"/>
        </w:rPr>
        <w:t>14.  竣工结算</w:t>
      </w:r>
      <w:bookmarkEnd w:id="354"/>
    </w:p>
    <w:p w14:paraId="664EF252">
      <w:pPr>
        <w:pStyle w:val="20"/>
        <w:keepNext w:val="0"/>
        <w:keepLines w:val="0"/>
        <w:pageBreakBefore w:val="0"/>
        <w:widowControl w:val="0"/>
        <w:tabs>
          <w:tab w:val="left" w:pos="118"/>
        </w:tabs>
        <w:kinsoku/>
        <w:wordWrap/>
        <w:overflowPunct/>
        <w:topLinePunct w:val="0"/>
        <w:autoSpaceDE/>
        <w:autoSpaceDN/>
        <w:bidi w:val="0"/>
        <w:spacing w:line="360" w:lineRule="auto"/>
        <w:ind w:firstLine="63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①合同中已有适用于变更工程的项，按合同中已有的综合单价确定；②合同中有类似变更工程的项</w:t>
      </w:r>
      <w:r>
        <w:rPr>
          <w:rFonts w:hint="eastAsia" w:ascii="新宋体" w:hAnsi="新宋体" w:eastAsia="新宋体" w:cs="新宋体"/>
          <w:color w:val="auto"/>
          <w:spacing w:val="7"/>
          <w:szCs w:val="21"/>
          <w:highlight w:val="none"/>
          <w:u w:val="single"/>
        </w:rPr>
        <w:t>（指工程量清单项目中除主要材料不同外，人工、机械及其他材料均相</w:t>
      </w:r>
      <w:r>
        <w:rPr>
          <w:rFonts w:hint="eastAsia" w:ascii="新宋体" w:hAnsi="新宋体" w:eastAsia="新宋体" w:cs="新宋体"/>
          <w:color w:val="auto"/>
          <w:spacing w:val="6"/>
          <w:szCs w:val="21"/>
          <w:highlight w:val="none"/>
          <w:u w:val="single"/>
        </w:rPr>
        <w:t>同的项</w:t>
      </w:r>
      <w:r>
        <w:rPr>
          <w:rFonts w:hint="eastAsia" w:ascii="新宋体" w:hAnsi="新宋体" w:eastAsia="新宋体" w:cs="新宋体"/>
          <w:color w:val="auto"/>
          <w:spacing w:val="10"/>
          <w:szCs w:val="21"/>
          <w:highlight w:val="none"/>
          <w:u w:val="single"/>
        </w:rPr>
        <w:t>），</w:t>
      </w:r>
      <w:r>
        <w:rPr>
          <w:rFonts w:hint="eastAsia" w:ascii="新宋体" w:hAnsi="新宋体" w:eastAsia="新宋体" w:cs="新宋体"/>
          <w:color w:val="auto"/>
          <w:spacing w:val="6"/>
          <w:szCs w:val="21"/>
          <w:highlight w:val="none"/>
          <w:u w:val="single"/>
        </w:rPr>
        <w:t>综合单价按已有类似的</w:t>
      </w:r>
      <w:r>
        <w:rPr>
          <w:rFonts w:hint="eastAsia" w:ascii="新宋体" w:hAnsi="新宋体" w:eastAsia="新宋体" w:cs="新宋体"/>
          <w:color w:val="auto"/>
          <w:spacing w:val="10"/>
          <w:szCs w:val="21"/>
          <w:highlight w:val="none"/>
          <w:u w:val="single"/>
        </w:rPr>
        <w:t>综合单价加材料价差来确定；③合同中没有适用</w:t>
      </w:r>
      <w:r>
        <w:rPr>
          <w:rFonts w:hint="eastAsia" w:ascii="新宋体" w:hAnsi="新宋体" w:eastAsia="新宋体" w:cs="新宋体"/>
          <w:color w:val="auto"/>
          <w:spacing w:val="9"/>
          <w:szCs w:val="21"/>
          <w:highlight w:val="none"/>
          <w:u w:val="single"/>
        </w:rPr>
        <w:t>或类似于变更工程的项，其综合单价套用广西现行消耗量</w:t>
      </w:r>
      <w:r>
        <w:rPr>
          <w:rFonts w:hint="eastAsia" w:ascii="新宋体" w:hAnsi="新宋体" w:eastAsia="新宋体" w:cs="新宋体"/>
          <w:color w:val="auto"/>
          <w:spacing w:val="10"/>
          <w:szCs w:val="21"/>
          <w:highlight w:val="none"/>
          <w:u w:val="single"/>
        </w:rPr>
        <w:t>定额，费率按预算价的费率构成计取，材料价按</w:t>
      </w:r>
      <w:r>
        <w:rPr>
          <w:rFonts w:hint="eastAsia" w:ascii="新宋体" w:hAnsi="新宋体" w:eastAsia="新宋体" w:cs="新宋体"/>
          <w:color w:val="auto"/>
          <w:spacing w:val="9"/>
          <w:szCs w:val="21"/>
          <w:highlight w:val="none"/>
          <w:u w:val="single"/>
        </w:rPr>
        <w:t>施工期《桂林建设工程造价信息》公布价格的算数平均值</w:t>
      </w:r>
      <w:r>
        <w:rPr>
          <w:rFonts w:hint="eastAsia" w:ascii="新宋体" w:hAnsi="新宋体" w:eastAsia="新宋体" w:cs="新宋体"/>
          <w:color w:val="auto"/>
          <w:spacing w:val="10"/>
          <w:szCs w:val="21"/>
          <w:highlight w:val="none"/>
          <w:u w:val="single"/>
        </w:rPr>
        <w:t>计取，装修、水电材料以及材料价格缺项的根据市场询价签证确定其材料价格，</w:t>
      </w:r>
      <w:r>
        <w:rPr>
          <w:rFonts w:hint="eastAsia" w:ascii="新宋体" w:hAnsi="新宋体" w:eastAsia="新宋体" w:cs="新宋体"/>
          <w:color w:val="auto"/>
          <w:spacing w:val="9"/>
          <w:szCs w:val="21"/>
          <w:highlight w:val="none"/>
          <w:u w:val="single"/>
        </w:rPr>
        <w:t>最后总价乘以系数（1-优</w:t>
      </w:r>
      <w:r>
        <w:rPr>
          <w:rFonts w:hint="eastAsia" w:ascii="新宋体" w:hAnsi="新宋体" w:eastAsia="新宋体" w:cs="新宋体"/>
          <w:color w:val="auto"/>
          <w:spacing w:val="10"/>
          <w:szCs w:val="21"/>
          <w:highlight w:val="none"/>
          <w:u w:val="single"/>
        </w:rPr>
        <w:t>惠率</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10"/>
          <w:szCs w:val="21"/>
          <w:highlight w:val="none"/>
          <w:u w:val="single"/>
        </w:rPr>
        <w:t>④不适用上述条款的项，则由发包人和承</w:t>
      </w:r>
      <w:r>
        <w:rPr>
          <w:rFonts w:hint="eastAsia" w:ascii="新宋体" w:hAnsi="新宋体" w:eastAsia="新宋体" w:cs="新宋体"/>
          <w:color w:val="auto"/>
          <w:spacing w:val="9"/>
          <w:szCs w:val="21"/>
          <w:highlight w:val="none"/>
          <w:u w:val="single"/>
        </w:rPr>
        <w:t>包人协商签证确定；⑤因不可抗力产生的费用由发包人及承包人双方协商分担。⑤</w:t>
      </w:r>
      <w:r>
        <w:rPr>
          <w:rFonts w:hint="eastAsia" w:ascii="新宋体" w:hAnsi="新宋体" w:eastAsia="新宋体" w:cs="新宋体"/>
          <w:color w:val="auto"/>
          <w:spacing w:val="10"/>
          <w:szCs w:val="21"/>
          <w:highlight w:val="none"/>
          <w:u w:val="single"/>
        </w:rPr>
        <w:t>国家和自治区政策性调整有关费用标</w:t>
      </w:r>
      <w:r>
        <w:rPr>
          <w:rFonts w:hint="eastAsia" w:ascii="新宋体" w:hAnsi="新宋体" w:eastAsia="新宋体" w:cs="新宋体"/>
          <w:color w:val="auto"/>
          <w:spacing w:val="9"/>
          <w:szCs w:val="21"/>
          <w:highlight w:val="none"/>
          <w:u w:val="single"/>
        </w:rPr>
        <w:t>准的，按文件规定执行之日起进行调整。</w:t>
      </w:r>
      <w:r>
        <w:rPr>
          <w:rFonts w:hint="eastAsia" w:ascii="新宋体" w:hAnsi="新宋体" w:eastAsia="新宋体" w:cs="新宋体"/>
          <w:color w:val="auto"/>
          <w:spacing w:val="10"/>
          <w:szCs w:val="21"/>
          <w:highlight w:val="none"/>
          <w:u w:val="single"/>
        </w:rPr>
        <w:t>⑥</w:t>
      </w:r>
      <w:r>
        <w:rPr>
          <w:rFonts w:hint="eastAsia" w:ascii="新宋体" w:hAnsi="新宋体" w:eastAsia="新宋体" w:cs="新宋体"/>
          <w:color w:val="auto"/>
          <w:spacing w:val="9"/>
          <w:szCs w:val="21"/>
          <w:highlight w:val="none"/>
          <w:u w:val="single"/>
        </w:rPr>
        <w:t>工程结</w:t>
      </w:r>
      <w:r>
        <w:rPr>
          <w:rFonts w:hint="eastAsia" w:ascii="新宋体" w:hAnsi="新宋体" w:eastAsia="新宋体" w:cs="新宋体"/>
          <w:color w:val="auto"/>
          <w:spacing w:val="7"/>
          <w:szCs w:val="21"/>
          <w:highlight w:val="none"/>
          <w:u w:val="single"/>
        </w:rPr>
        <w:t>算价格无论是合同内部分还是签证、变更增加部分，均需按照按承诺下浮优惠率总价下浮。</w:t>
      </w:r>
      <w:r>
        <w:rPr>
          <w:rFonts w:hint="eastAsia" w:ascii="新宋体" w:hAnsi="新宋体" w:eastAsia="新宋体" w:cs="新宋体"/>
          <w:color w:val="auto"/>
          <w:spacing w:val="7"/>
          <w:szCs w:val="21"/>
          <w:highlight w:val="none"/>
          <w:u w:val="single"/>
          <w:lang w:val="en-US" w:eastAsia="zh-CN"/>
        </w:rPr>
        <w:t>（优惠率=（1-成交的工程总造价/最高限价）</w:t>
      </w:r>
      <w:r>
        <w:rPr>
          <w:rFonts w:hint="default" w:ascii="Arial" w:hAnsi="Arial" w:eastAsia="新宋体" w:cs="Arial"/>
          <w:color w:val="auto"/>
          <w:spacing w:val="7"/>
          <w:szCs w:val="21"/>
          <w:highlight w:val="none"/>
          <w:u w:val="single"/>
          <w:lang w:val="en-US" w:eastAsia="zh-CN"/>
        </w:rPr>
        <w:t>×</w:t>
      </w:r>
      <w:r>
        <w:rPr>
          <w:rFonts w:hint="eastAsia" w:ascii="新宋体" w:hAnsi="新宋体" w:eastAsia="新宋体" w:cs="新宋体"/>
          <w:color w:val="auto"/>
          <w:spacing w:val="7"/>
          <w:szCs w:val="21"/>
          <w:highlight w:val="none"/>
          <w:u w:val="single"/>
          <w:lang w:val="en-US" w:eastAsia="zh-CN"/>
        </w:rPr>
        <w:t>100%）</w:t>
      </w:r>
    </w:p>
    <w:p w14:paraId="07105DBD">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5" w:name="_Toc19925"/>
      <w:r>
        <w:rPr>
          <w:rFonts w:hint="eastAsia"/>
          <w:b/>
          <w:bCs/>
          <w:color w:val="auto"/>
        </w:rPr>
        <w:t>14.1  竣工结算申请</w:t>
      </w:r>
      <w:bookmarkEnd w:id="355"/>
    </w:p>
    <w:p w14:paraId="06AA5527">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承包人提交竣工结算申请单的期限：</w:t>
      </w:r>
      <w:r>
        <w:rPr>
          <w:rFonts w:hint="eastAsia" w:ascii="新宋体" w:hAnsi="新宋体" w:eastAsia="新宋体" w:cs="新宋体"/>
          <w:color w:val="auto"/>
          <w:spacing w:val="8"/>
          <w:szCs w:val="21"/>
          <w:highlight w:val="none"/>
          <w:u w:val="single"/>
        </w:rPr>
        <w:t>竣工验收合格后</w:t>
      </w:r>
      <w:r>
        <w:rPr>
          <w:rFonts w:hint="eastAsia" w:ascii="新宋体" w:hAnsi="新宋体" w:eastAsia="新宋体" w:cs="新宋体"/>
          <w:color w:val="auto"/>
          <w:spacing w:val="-32"/>
          <w:szCs w:val="21"/>
          <w:highlight w:val="none"/>
          <w:u w:val="single"/>
        </w:rPr>
        <w:t xml:space="preserve"> </w:t>
      </w:r>
      <w:r>
        <w:rPr>
          <w:rFonts w:hint="eastAsia" w:ascii="新宋体" w:hAnsi="新宋体" w:eastAsia="新宋体" w:cs="新宋体"/>
          <w:color w:val="auto"/>
          <w:spacing w:val="8"/>
          <w:szCs w:val="21"/>
          <w:highlight w:val="none"/>
          <w:u w:val="single"/>
        </w:rPr>
        <w:t>28 天内</w:t>
      </w:r>
      <w:r>
        <w:rPr>
          <w:rFonts w:hint="eastAsia" w:ascii="新宋体" w:hAnsi="新宋体" w:eastAsia="新宋体" w:cs="新宋体"/>
          <w:color w:val="auto"/>
          <w:spacing w:val="8"/>
          <w:szCs w:val="21"/>
          <w:highlight w:val="none"/>
        </w:rPr>
        <w:t>。</w:t>
      </w:r>
    </w:p>
    <w:p w14:paraId="5DD7FFA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竣工结算申请单应包括的内容：</w:t>
      </w:r>
      <w:r>
        <w:rPr>
          <w:rFonts w:hint="eastAsia" w:ascii="新宋体" w:hAnsi="新宋体" w:eastAsia="新宋体" w:cs="新宋体"/>
          <w:color w:val="auto"/>
          <w:spacing w:val="9"/>
          <w:szCs w:val="21"/>
          <w:highlight w:val="none"/>
          <w:u w:val="single"/>
        </w:rPr>
        <w:t>竣工结算由承包人提交相关结算资料（包括但不限于施工合同、工程</w:t>
      </w:r>
      <w:r>
        <w:rPr>
          <w:rFonts w:hint="eastAsia" w:ascii="新宋体" w:hAnsi="新宋体" w:eastAsia="新宋体" w:cs="新宋体"/>
          <w:color w:val="auto"/>
          <w:spacing w:val="10"/>
          <w:szCs w:val="21"/>
          <w:highlight w:val="none"/>
        </w:rPr>
        <w:t xml:space="preserve"> </w:t>
      </w:r>
      <w:r>
        <w:rPr>
          <w:rFonts w:hint="eastAsia" w:ascii="新宋体" w:hAnsi="新宋体" w:eastAsia="新宋体" w:cs="新宋体"/>
          <w:color w:val="auto"/>
          <w:spacing w:val="9"/>
          <w:szCs w:val="21"/>
          <w:highlight w:val="none"/>
          <w:u w:val="single"/>
        </w:rPr>
        <w:t>量计算书、结算书、变更设计通知单、签证单、竣工图、有关材料价格调整的依据、有关工期调整的依据</w:t>
      </w:r>
      <w:r>
        <w:rPr>
          <w:rFonts w:hint="eastAsia" w:ascii="新宋体" w:hAnsi="新宋体" w:eastAsia="新宋体" w:cs="新宋体"/>
          <w:color w:val="auto"/>
          <w:spacing w:val="10"/>
          <w:szCs w:val="21"/>
          <w:highlight w:val="none"/>
          <w:u w:val="single"/>
        </w:rPr>
        <w:t>等）报监理初审，监理初审后报发包人委托有资质的造价咨询机构审核。</w:t>
      </w:r>
    </w:p>
    <w:p w14:paraId="3495EB64">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6" w:name="_Toc32263"/>
      <w:r>
        <w:rPr>
          <w:rFonts w:hint="eastAsia"/>
          <w:b/>
          <w:bCs/>
          <w:color w:val="auto"/>
        </w:rPr>
        <w:t>14.2  竣工结算审核</w:t>
      </w:r>
      <w:bookmarkEnd w:id="356"/>
    </w:p>
    <w:p w14:paraId="4ADE8ABA">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u w:val="single"/>
        </w:rPr>
        <w:t>发包人在收到承包人提交的竣工付款申请单后的</w:t>
      </w:r>
      <w:r>
        <w:rPr>
          <w:rFonts w:hint="eastAsia" w:ascii="新宋体" w:hAnsi="新宋体" w:eastAsia="新宋体" w:cs="新宋体"/>
          <w:color w:val="auto"/>
          <w:spacing w:val="-23"/>
          <w:szCs w:val="21"/>
          <w:highlight w:val="none"/>
          <w:u w:val="single"/>
        </w:rPr>
        <w:t xml:space="preserve"> </w:t>
      </w:r>
      <w:r>
        <w:rPr>
          <w:rFonts w:hint="eastAsia" w:ascii="新宋体" w:hAnsi="新宋体" w:eastAsia="新宋体" w:cs="新宋体"/>
          <w:color w:val="auto"/>
          <w:spacing w:val="9"/>
          <w:szCs w:val="21"/>
          <w:highlight w:val="none"/>
          <w:u w:val="single"/>
        </w:rPr>
        <w:t xml:space="preserve">14 </w:t>
      </w:r>
      <w:r>
        <w:rPr>
          <w:rFonts w:hint="eastAsia" w:ascii="新宋体" w:hAnsi="新宋体" w:eastAsia="新宋体" w:cs="新宋体"/>
          <w:color w:val="auto"/>
          <w:spacing w:val="8"/>
          <w:szCs w:val="21"/>
          <w:highlight w:val="none"/>
          <w:u w:val="single"/>
        </w:rPr>
        <w:t xml:space="preserve"> 天内完成核查，提出发包人到期应支付给承包人</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0"/>
          <w:szCs w:val="21"/>
          <w:highlight w:val="none"/>
          <w:u w:val="single"/>
        </w:rPr>
        <w:t>的价款送发包人审核并抄送承包人。发包人将工</w:t>
      </w:r>
      <w:r>
        <w:rPr>
          <w:rFonts w:hint="eastAsia" w:ascii="新宋体" w:hAnsi="新宋体" w:eastAsia="新宋体" w:cs="新宋体"/>
          <w:color w:val="auto"/>
          <w:spacing w:val="9"/>
          <w:szCs w:val="21"/>
          <w:highlight w:val="none"/>
          <w:u w:val="single"/>
        </w:rPr>
        <w:t>程结算书报有关部门审定，并</w:t>
      </w:r>
      <w:r>
        <w:rPr>
          <w:rFonts w:hint="eastAsia" w:ascii="新宋体" w:hAnsi="新宋体" w:eastAsia="新宋体" w:cs="新宋体"/>
          <w:color w:val="auto"/>
          <w:spacing w:val="9"/>
          <w:szCs w:val="21"/>
          <w:highlight w:val="none"/>
          <w:u w:val="single" w:color="000000"/>
        </w:rPr>
        <w:t>按财政部、建设部关于印发</w:t>
      </w:r>
      <w:r>
        <w:rPr>
          <w:rFonts w:hint="eastAsia" w:ascii="新宋体" w:hAnsi="新宋体" w:eastAsia="新宋体" w:cs="新宋体"/>
          <w:color w:val="auto"/>
          <w:spacing w:val="6"/>
          <w:szCs w:val="21"/>
          <w:highlight w:val="none"/>
          <w:u w:val="single" w:color="000000"/>
        </w:rPr>
        <w:t>《建设工程价款结算暂行办法》的通知（财建【</w:t>
      </w:r>
      <w:r>
        <w:rPr>
          <w:rFonts w:hint="eastAsia" w:ascii="新宋体" w:hAnsi="新宋体" w:eastAsia="新宋体" w:cs="新宋体"/>
          <w:b/>
          <w:bCs/>
          <w:color w:val="auto"/>
          <w:spacing w:val="6"/>
          <w:szCs w:val="21"/>
          <w:highlight w:val="none"/>
          <w:u w:val="single"/>
        </w:rPr>
        <w:t>2004</w:t>
      </w:r>
      <w:r>
        <w:rPr>
          <w:rFonts w:hint="eastAsia" w:ascii="新宋体" w:hAnsi="新宋体" w:eastAsia="新宋体" w:cs="新宋体"/>
          <w:color w:val="auto"/>
          <w:spacing w:val="6"/>
          <w:szCs w:val="21"/>
          <w:highlight w:val="none"/>
          <w:u w:val="single" w:color="000000"/>
        </w:rPr>
        <w:t>】</w:t>
      </w:r>
      <w:r>
        <w:rPr>
          <w:rFonts w:hint="eastAsia" w:ascii="新宋体" w:hAnsi="新宋体" w:eastAsia="新宋体" w:cs="新宋体"/>
          <w:b/>
          <w:bCs/>
          <w:color w:val="auto"/>
          <w:spacing w:val="6"/>
          <w:szCs w:val="21"/>
          <w:highlight w:val="none"/>
          <w:u w:val="single"/>
        </w:rPr>
        <w:t xml:space="preserve">369 </w:t>
      </w:r>
      <w:r>
        <w:rPr>
          <w:rFonts w:hint="eastAsia" w:ascii="新宋体" w:hAnsi="新宋体" w:eastAsia="新宋体" w:cs="新宋体"/>
          <w:color w:val="auto"/>
          <w:spacing w:val="6"/>
          <w:szCs w:val="21"/>
          <w:highlight w:val="none"/>
          <w:u w:val="single" w:color="000000"/>
        </w:rPr>
        <w:t>号）的规定执行</w:t>
      </w:r>
      <w:r>
        <w:rPr>
          <w:rFonts w:hint="eastAsia" w:ascii="新宋体" w:hAnsi="新宋体" w:eastAsia="新宋体" w:cs="新宋体"/>
          <w:color w:val="auto"/>
          <w:spacing w:val="5"/>
          <w:szCs w:val="21"/>
          <w:highlight w:val="none"/>
          <w:u w:val="single"/>
        </w:rPr>
        <w:t>，审核完毕后由发包人向承包</w:t>
      </w:r>
      <w:r>
        <w:rPr>
          <w:rFonts w:hint="eastAsia" w:ascii="新宋体" w:hAnsi="新宋体" w:eastAsia="新宋体" w:cs="新宋体"/>
          <w:color w:val="auto"/>
          <w:szCs w:val="21"/>
          <w:highlight w:val="none"/>
        </w:rPr>
        <w:t xml:space="preserve"> </w:t>
      </w:r>
      <w:r>
        <w:rPr>
          <w:rFonts w:hint="eastAsia" w:ascii="新宋体" w:hAnsi="新宋体" w:eastAsia="新宋体" w:cs="新宋体"/>
          <w:color w:val="auto"/>
          <w:spacing w:val="11"/>
          <w:szCs w:val="21"/>
          <w:highlight w:val="none"/>
          <w:u w:val="single"/>
        </w:rPr>
        <w:t>人出具经发包人签认的竣工付款证书。承包人报送的工程结算总价超过最终审定造价的</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11"/>
          <w:szCs w:val="21"/>
          <w:highlight w:val="none"/>
          <w:u w:val="single"/>
        </w:rPr>
        <w:t>5%</w:t>
      </w:r>
      <w:r>
        <w:rPr>
          <w:rFonts w:hint="eastAsia" w:ascii="新宋体" w:hAnsi="新宋体" w:eastAsia="新宋体" w:cs="新宋体"/>
          <w:color w:val="auto"/>
          <w:spacing w:val="-26"/>
          <w:szCs w:val="21"/>
          <w:highlight w:val="none"/>
          <w:u w:val="single"/>
        </w:rPr>
        <w:t xml:space="preserve"> </w:t>
      </w:r>
      <w:r>
        <w:rPr>
          <w:rFonts w:hint="eastAsia" w:ascii="新宋体" w:hAnsi="新宋体" w:eastAsia="新宋体" w:cs="新宋体"/>
          <w:color w:val="auto"/>
          <w:spacing w:val="11"/>
          <w:szCs w:val="21"/>
          <w:highlight w:val="none"/>
          <w:u w:val="single"/>
        </w:rPr>
        <w:t>，</w:t>
      </w:r>
      <w:r>
        <w:rPr>
          <w:rFonts w:hint="eastAsia" w:ascii="新宋体" w:hAnsi="新宋体" w:eastAsia="新宋体" w:cs="新宋体"/>
          <w:color w:val="auto"/>
          <w:spacing w:val="10"/>
          <w:szCs w:val="21"/>
          <w:highlight w:val="none"/>
          <w:u w:val="single"/>
        </w:rPr>
        <w:t>则超出</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10"/>
          <w:szCs w:val="21"/>
          <w:highlight w:val="none"/>
          <w:u w:val="single"/>
        </w:rPr>
        <w:t>5%</w:t>
      </w:r>
      <w:r>
        <w:rPr>
          <w:rFonts w:hint="eastAsia" w:ascii="新宋体" w:hAnsi="新宋体" w:eastAsia="新宋体" w:cs="新宋体"/>
          <w:color w:val="auto"/>
          <w:spacing w:val="7"/>
          <w:szCs w:val="21"/>
          <w:highlight w:val="none"/>
          <w:u w:val="single"/>
        </w:rPr>
        <w:t>（含本数）以上部分的审核费由承包人承担，费用由发包人财务处从拟支付给承包人的款项</w:t>
      </w:r>
      <w:r>
        <w:rPr>
          <w:rFonts w:hint="eastAsia" w:ascii="新宋体" w:hAnsi="新宋体" w:eastAsia="新宋体" w:cs="新宋体"/>
          <w:color w:val="auto"/>
          <w:spacing w:val="6"/>
          <w:szCs w:val="21"/>
          <w:highlight w:val="none"/>
          <w:u w:val="single"/>
        </w:rPr>
        <w:t>中扣除。承包</w:t>
      </w:r>
      <w:r>
        <w:rPr>
          <w:rFonts w:hint="eastAsia" w:ascii="新宋体" w:hAnsi="新宋体" w:eastAsia="新宋体" w:cs="新宋体"/>
          <w:color w:val="auto"/>
          <w:spacing w:val="9"/>
          <w:szCs w:val="21"/>
          <w:highlight w:val="none"/>
          <w:u w:val="single"/>
        </w:rPr>
        <w:t>人所编制的工程竣工资料经发包人审核后，送到财政部门之日起，承包人所遗漏的与工程造价有关的签证</w:t>
      </w:r>
      <w:r>
        <w:rPr>
          <w:rFonts w:hint="eastAsia" w:ascii="新宋体" w:hAnsi="新宋体" w:eastAsia="新宋体" w:cs="新宋体"/>
          <w:color w:val="auto"/>
          <w:spacing w:val="10"/>
          <w:szCs w:val="21"/>
          <w:highlight w:val="none"/>
          <w:u w:val="single"/>
        </w:rPr>
        <w:t>不再作为结算审核依据，按自动放弃处理。</w:t>
      </w:r>
    </w:p>
    <w:p w14:paraId="6ED1F9F5">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7" w:name="_Toc30290"/>
      <w:r>
        <w:rPr>
          <w:rFonts w:hint="eastAsia"/>
          <w:b/>
          <w:bCs/>
          <w:color w:val="auto"/>
        </w:rPr>
        <w:t>14.3 最终结清</w:t>
      </w:r>
      <w:bookmarkEnd w:id="357"/>
    </w:p>
    <w:p w14:paraId="324B14C5">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14.3.1  最终结清申请单</w:t>
      </w:r>
    </w:p>
    <w:p w14:paraId="2253617A">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承包人提交最终结清申请单的份数：</w:t>
      </w:r>
      <w:r>
        <w:rPr>
          <w:rFonts w:hint="eastAsia" w:ascii="新宋体" w:hAnsi="新宋体" w:eastAsia="新宋体" w:cs="新宋体"/>
          <w:color w:val="auto"/>
          <w:spacing w:val="9"/>
          <w:szCs w:val="21"/>
          <w:highlight w:val="none"/>
          <w:u w:val="single"/>
        </w:rPr>
        <w:t>一式四份</w:t>
      </w:r>
      <w:r>
        <w:rPr>
          <w:rFonts w:hint="eastAsia" w:ascii="新宋体" w:hAnsi="新宋体" w:eastAsia="新宋体" w:cs="新宋体"/>
          <w:color w:val="auto"/>
          <w:spacing w:val="9"/>
          <w:szCs w:val="21"/>
          <w:highlight w:val="none"/>
        </w:rPr>
        <w:t>。</w:t>
      </w:r>
    </w:p>
    <w:p w14:paraId="5665C580">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承包人提交最终结算申请单的期限：</w:t>
      </w:r>
      <w:r>
        <w:rPr>
          <w:rFonts w:hint="eastAsia" w:ascii="新宋体" w:hAnsi="新宋体" w:eastAsia="新宋体" w:cs="新宋体"/>
          <w:color w:val="auto"/>
          <w:spacing w:val="9"/>
          <w:szCs w:val="21"/>
          <w:highlight w:val="none"/>
          <w:u w:val="single"/>
        </w:rPr>
        <w:t>缺陷责任期终止证书签发后</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9"/>
          <w:szCs w:val="21"/>
          <w:highlight w:val="none"/>
          <w:u w:val="single"/>
        </w:rPr>
        <w:t>14 天内向监理人提交</w:t>
      </w:r>
      <w:r>
        <w:rPr>
          <w:rFonts w:hint="eastAsia" w:ascii="新宋体" w:hAnsi="新宋体" w:eastAsia="新宋体" w:cs="新宋体"/>
          <w:color w:val="auto"/>
          <w:spacing w:val="-42"/>
          <w:szCs w:val="21"/>
          <w:highlight w:val="none"/>
          <w:u w:val="single"/>
        </w:rPr>
        <w:t xml:space="preserve"> </w:t>
      </w:r>
      <w:r>
        <w:rPr>
          <w:rFonts w:hint="eastAsia" w:ascii="新宋体" w:hAnsi="新宋体" w:eastAsia="新宋体" w:cs="新宋体"/>
          <w:color w:val="auto"/>
          <w:spacing w:val="9"/>
          <w:szCs w:val="21"/>
          <w:highlight w:val="none"/>
          <w:u w:val="single"/>
        </w:rPr>
        <w:t>4 分竣工付款</w:t>
      </w:r>
      <w:r>
        <w:rPr>
          <w:rFonts w:hint="eastAsia" w:ascii="新宋体" w:hAnsi="新宋体" w:eastAsia="新宋体" w:cs="新宋体"/>
          <w:color w:val="auto"/>
          <w:spacing w:val="5"/>
          <w:szCs w:val="21"/>
          <w:highlight w:val="none"/>
          <w:u w:val="single"/>
        </w:rPr>
        <w:t>申请单及相关证明材料</w:t>
      </w:r>
      <w:r>
        <w:rPr>
          <w:rFonts w:hint="eastAsia" w:ascii="新宋体" w:hAnsi="新宋体" w:eastAsia="新宋体" w:cs="新宋体"/>
          <w:color w:val="auto"/>
          <w:spacing w:val="5"/>
          <w:szCs w:val="21"/>
          <w:highlight w:val="none"/>
        </w:rPr>
        <w:t>。</w:t>
      </w:r>
    </w:p>
    <w:p w14:paraId="5E3FB168">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14.3.2  最终结清证书和支付</w:t>
      </w:r>
    </w:p>
    <w:p w14:paraId="21098F75">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（1）发包人完成最终结清申请单的审批并颁发最终结清证书的期限：</w:t>
      </w:r>
      <w:r>
        <w:rPr>
          <w:rFonts w:hint="eastAsia" w:ascii="新宋体" w:hAnsi="新宋体" w:eastAsia="新宋体" w:cs="新宋体"/>
          <w:color w:val="auto"/>
          <w:spacing w:val="-57"/>
          <w:szCs w:val="21"/>
          <w:highlight w:val="none"/>
        </w:rPr>
        <w:t xml:space="preserve"> </w:t>
      </w:r>
      <w:r>
        <w:rPr>
          <w:rFonts w:hint="eastAsia" w:ascii="新宋体" w:hAnsi="新宋体" w:eastAsia="新宋体" w:cs="新宋体"/>
          <w:color w:val="auto"/>
          <w:spacing w:val="8"/>
          <w:szCs w:val="21"/>
          <w:highlight w:val="none"/>
          <w:u w:val="single"/>
        </w:rPr>
        <w:t>同通用</w:t>
      </w:r>
      <w:r>
        <w:rPr>
          <w:rFonts w:hint="eastAsia" w:ascii="新宋体" w:hAnsi="新宋体" w:eastAsia="新宋体" w:cs="新宋体"/>
          <w:color w:val="auto"/>
          <w:spacing w:val="7"/>
          <w:szCs w:val="21"/>
          <w:highlight w:val="none"/>
          <w:u w:val="single"/>
        </w:rPr>
        <w:t>条款</w:t>
      </w:r>
      <w:r>
        <w:rPr>
          <w:rFonts w:hint="eastAsia" w:ascii="新宋体" w:hAnsi="新宋体" w:eastAsia="新宋体" w:cs="新宋体"/>
          <w:color w:val="auto"/>
          <w:spacing w:val="7"/>
          <w:szCs w:val="21"/>
          <w:highlight w:val="none"/>
        </w:rPr>
        <w:t>。</w:t>
      </w:r>
    </w:p>
    <w:p w14:paraId="0B4C1C1E">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（2）发包人完成支付的期限：</w:t>
      </w:r>
      <w:r>
        <w:rPr>
          <w:rFonts w:hint="eastAsia" w:ascii="新宋体" w:hAnsi="新宋体" w:eastAsia="新宋体" w:cs="新宋体"/>
          <w:color w:val="auto"/>
          <w:spacing w:val="9"/>
          <w:szCs w:val="21"/>
          <w:highlight w:val="none"/>
          <w:u w:val="single"/>
        </w:rPr>
        <w:t>按发包人付款程序办理相</w:t>
      </w:r>
      <w:r>
        <w:rPr>
          <w:rFonts w:hint="eastAsia" w:ascii="新宋体" w:hAnsi="新宋体" w:eastAsia="新宋体" w:cs="新宋体"/>
          <w:color w:val="auto"/>
          <w:spacing w:val="8"/>
          <w:szCs w:val="21"/>
          <w:highlight w:val="none"/>
          <w:u w:val="single"/>
        </w:rPr>
        <w:t>关支付手续</w:t>
      </w:r>
      <w:r>
        <w:rPr>
          <w:rFonts w:hint="eastAsia" w:ascii="新宋体" w:hAnsi="新宋体" w:eastAsia="新宋体" w:cs="新宋体"/>
          <w:color w:val="auto"/>
          <w:spacing w:val="8"/>
          <w:szCs w:val="21"/>
          <w:highlight w:val="none"/>
        </w:rPr>
        <w:t>。</w:t>
      </w:r>
    </w:p>
    <w:p w14:paraId="0B1110A3">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8" w:name="_Toc32065"/>
      <w:r>
        <w:rPr>
          <w:rFonts w:hint="eastAsia"/>
          <w:b/>
          <w:bCs/>
          <w:color w:val="auto"/>
        </w:rPr>
        <w:t>15.  缺陷责任期与保修</w:t>
      </w:r>
      <w:bookmarkEnd w:id="358"/>
    </w:p>
    <w:p w14:paraId="01D6B0B8">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59" w:name="_Toc14770"/>
      <w:r>
        <w:rPr>
          <w:rFonts w:hint="eastAsia"/>
          <w:b/>
          <w:bCs/>
          <w:color w:val="auto"/>
        </w:rPr>
        <w:t>15.2 缺陷责任期</w:t>
      </w:r>
      <w:bookmarkEnd w:id="359"/>
    </w:p>
    <w:p w14:paraId="774346A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缺陷责任期的具体期限：</w:t>
      </w:r>
      <w:r>
        <w:rPr>
          <w:rFonts w:hint="eastAsia" w:ascii="新宋体" w:hAnsi="新宋体" w:eastAsia="新宋体" w:cs="新宋体"/>
          <w:color w:val="auto"/>
          <w:spacing w:val="8"/>
          <w:szCs w:val="21"/>
          <w:highlight w:val="none"/>
          <w:u w:val="single"/>
        </w:rPr>
        <w:t>24 个月</w:t>
      </w:r>
    </w:p>
    <w:p w14:paraId="1E5A1CFA">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0" w:name="_Toc28308"/>
      <w:r>
        <w:rPr>
          <w:rFonts w:hint="eastAsia"/>
          <w:b/>
          <w:bCs/>
          <w:color w:val="auto"/>
        </w:rPr>
        <w:t>15.3  质量保证金</w:t>
      </w:r>
      <w:bookmarkEnd w:id="360"/>
    </w:p>
    <w:p w14:paraId="55425965">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关于</w:t>
      </w:r>
      <w:r>
        <w:rPr>
          <w:rFonts w:hint="eastAsia" w:ascii="新宋体" w:hAnsi="新宋体" w:eastAsia="新宋体" w:cs="新宋体"/>
          <w:color w:val="auto"/>
          <w:spacing w:val="9"/>
          <w:szCs w:val="21"/>
          <w:highlight w:val="none"/>
        </w:rPr>
        <w:t>是否扣留质量保证金的约定：</w:t>
      </w:r>
      <w:r>
        <w:rPr>
          <w:rFonts w:hint="eastAsia" w:ascii="新宋体" w:hAnsi="新宋体" w:eastAsia="新宋体" w:cs="新宋体"/>
          <w:color w:val="auto"/>
          <w:spacing w:val="9"/>
          <w:szCs w:val="21"/>
          <w:highlight w:val="none"/>
          <w:u w:val="single"/>
        </w:rPr>
        <w:t>按工程审定造价金额的</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8"/>
          <w:szCs w:val="21"/>
          <w:highlight w:val="none"/>
          <w:u w:val="single"/>
        </w:rPr>
        <w:t>3%作为质保金</w:t>
      </w:r>
      <w:r>
        <w:rPr>
          <w:rFonts w:hint="eastAsia" w:ascii="新宋体" w:hAnsi="新宋体" w:eastAsia="新宋体" w:cs="新宋体"/>
          <w:color w:val="auto"/>
          <w:spacing w:val="8"/>
          <w:szCs w:val="21"/>
          <w:highlight w:val="none"/>
        </w:rPr>
        <w:t>。</w:t>
      </w:r>
    </w:p>
    <w:p w14:paraId="7482B973">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15.3.1  承包人提供质量保证金的方式</w:t>
      </w:r>
    </w:p>
    <w:p w14:paraId="67FF734B">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质量保证金采用以下第</w:t>
      </w:r>
      <w:r>
        <w:rPr>
          <w:rFonts w:hint="eastAsia" w:ascii="新宋体" w:hAnsi="新宋体" w:eastAsia="新宋体" w:cs="新宋体"/>
          <w:color w:val="auto"/>
          <w:spacing w:val="8"/>
          <w:szCs w:val="21"/>
          <w:highlight w:val="none"/>
          <w:u w:val="single"/>
        </w:rPr>
        <w:t>（2）</w:t>
      </w:r>
      <w:r>
        <w:rPr>
          <w:rFonts w:hint="eastAsia" w:ascii="新宋体" w:hAnsi="新宋体" w:eastAsia="新宋体" w:cs="新宋体"/>
          <w:color w:val="auto"/>
          <w:spacing w:val="8"/>
          <w:szCs w:val="21"/>
          <w:highlight w:val="none"/>
        </w:rPr>
        <w:t>种方式：</w:t>
      </w:r>
    </w:p>
    <w:p w14:paraId="474C3C3E">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（1）质量保证金保函，保证金额为</w:t>
      </w:r>
      <w:r>
        <w:rPr>
          <w:rFonts w:hint="eastAsia" w:ascii="新宋体" w:hAnsi="新宋体" w:eastAsia="新宋体" w:cs="新宋体"/>
          <w:color w:val="auto"/>
          <w:spacing w:val="6"/>
          <w:szCs w:val="21"/>
          <w:highlight w:val="none"/>
          <w:u w:val="single"/>
        </w:rPr>
        <w:t xml:space="preserve">：  /  </w:t>
      </w:r>
      <w:r>
        <w:rPr>
          <w:rFonts w:hint="eastAsia" w:ascii="新宋体" w:hAnsi="新宋体" w:eastAsia="新宋体" w:cs="新宋体"/>
          <w:color w:val="auto"/>
          <w:spacing w:val="6"/>
          <w:szCs w:val="21"/>
          <w:highlight w:val="none"/>
        </w:rPr>
        <w:t>；</w:t>
      </w:r>
    </w:p>
    <w:p w14:paraId="35C93EE6">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（2）发包人按合同总价的</w:t>
      </w:r>
      <w:r>
        <w:rPr>
          <w:rFonts w:hint="eastAsia" w:ascii="新宋体" w:hAnsi="新宋体" w:eastAsia="新宋体" w:cs="新宋体"/>
          <w:color w:val="auto"/>
          <w:spacing w:val="-36"/>
          <w:szCs w:val="21"/>
          <w:highlight w:val="none"/>
        </w:rPr>
        <w:t xml:space="preserve"> </w:t>
      </w:r>
      <w:r>
        <w:rPr>
          <w:rFonts w:hint="eastAsia" w:ascii="新宋体" w:hAnsi="新宋体" w:eastAsia="新宋体" w:cs="新宋体"/>
          <w:color w:val="auto"/>
          <w:spacing w:val="3"/>
          <w:szCs w:val="21"/>
          <w:highlight w:val="none"/>
          <w:u w:val="single"/>
        </w:rPr>
        <w:t>3</w:t>
      </w:r>
      <w:r>
        <w:rPr>
          <w:rFonts w:hint="eastAsia" w:ascii="新宋体" w:hAnsi="新宋体" w:eastAsia="新宋体" w:cs="新宋体"/>
          <w:color w:val="auto"/>
          <w:spacing w:val="3"/>
          <w:szCs w:val="21"/>
          <w:highlight w:val="none"/>
        </w:rPr>
        <w:t>%的预留工程质量保修金。待工程缺陷责任期满后</w:t>
      </w:r>
      <w:r>
        <w:rPr>
          <w:rFonts w:hint="eastAsia" w:ascii="新宋体" w:hAnsi="新宋体" w:eastAsia="新宋体" w:cs="新宋体"/>
          <w:color w:val="auto"/>
          <w:spacing w:val="-22"/>
          <w:szCs w:val="21"/>
          <w:highlight w:val="none"/>
        </w:rPr>
        <w:t xml:space="preserve"> </w:t>
      </w:r>
      <w:r>
        <w:rPr>
          <w:rFonts w:hint="eastAsia" w:ascii="新宋体" w:hAnsi="新宋体" w:eastAsia="新宋体" w:cs="新宋体"/>
          <w:color w:val="auto"/>
          <w:spacing w:val="3"/>
          <w:szCs w:val="21"/>
          <w:highlight w:val="none"/>
        </w:rPr>
        <w:t>15</w:t>
      </w:r>
      <w:r>
        <w:rPr>
          <w:rFonts w:hint="eastAsia" w:ascii="新宋体" w:hAnsi="新宋体" w:eastAsia="新宋体" w:cs="新宋体"/>
          <w:color w:val="auto"/>
          <w:spacing w:val="42"/>
          <w:w w:val="101"/>
          <w:szCs w:val="21"/>
          <w:highlight w:val="none"/>
        </w:rPr>
        <w:t xml:space="preserve"> </w:t>
      </w:r>
      <w:r>
        <w:rPr>
          <w:rFonts w:hint="eastAsia" w:ascii="新宋体" w:hAnsi="新宋体" w:eastAsia="新宋体" w:cs="新宋体"/>
          <w:color w:val="auto"/>
          <w:spacing w:val="3"/>
          <w:szCs w:val="21"/>
          <w:highlight w:val="none"/>
        </w:rPr>
        <w:t>日内一次性返还</w:t>
      </w:r>
      <w:r>
        <w:rPr>
          <w:rFonts w:hint="eastAsia" w:ascii="新宋体" w:hAnsi="新宋体" w:eastAsia="新宋体" w:cs="新宋体"/>
          <w:color w:val="auto"/>
          <w:spacing w:val="2"/>
          <w:szCs w:val="21"/>
          <w:highlight w:val="none"/>
        </w:rPr>
        <w:t>（无</w:t>
      </w:r>
      <w:r>
        <w:rPr>
          <w:rFonts w:hint="eastAsia" w:ascii="新宋体" w:hAnsi="新宋体" w:eastAsia="新宋体" w:cs="新宋体"/>
          <w:color w:val="auto"/>
          <w:spacing w:val="5"/>
          <w:szCs w:val="21"/>
          <w:highlight w:val="none"/>
        </w:rPr>
        <w:t>息）,质量保证金的返还，并不能免除承包人按照合同约定应承担的质量保修责任和应履行的</w:t>
      </w:r>
      <w:r>
        <w:rPr>
          <w:rFonts w:hint="eastAsia" w:ascii="新宋体" w:hAnsi="新宋体" w:eastAsia="新宋体" w:cs="新宋体"/>
          <w:color w:val="auto"/>
          <w:spacing w:val="8"/>
          <w:szCs w:val="21"/>
          <w:highlight w:val="none"/>
        </w:rPr>
        <w:t>质量</w:t>
      </w:r>
      <w:r>
        <w:rPr>
          <w:rFonts w:hint="eastAsia" w:ascii="新宋体" w:hAnsi="新宋体" w:eastAsia="新宋体" w:cs="新宋体"/>
          <w:color w:val="auto"/>
          <w:spacing w:val="5"/>
          <w:szCs w:val="21"/>
          <w:highlight w:val="none"/>
        </w:rPr>
        <w:t>保修义务。</w:t>
      </w:r>
    </w:p>
    <w:p w14:paraId="7655A0A4">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（3）其他方式:</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rPr>
        <w:t>。</w:t>
      </w:r>
    </w:p>
    <w:p w14:paraId="78FEE6A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6"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15.3.</w:t>
      </w:r>
      <w:r>
        <w:rPr>
          <w:rFonts w:hint="eastAsia" w:ascii="新宋体" w:hAnsi="新宋体" w:eastAsia="新宋体" w:cs="新宋体"/>
          <w:color w:val="auto"/>
          <w:spacing w:val="8"/>
          <w:szCs w:val="21"/>
          <w:highlight w:val="none"/>
        </w:rPr>
        <w:t xml:space="preserve">2  </w:t>
      </w:r>
      <w:r>
        <w:rPr>
          <w:rFonts w:hint="eastAsia" w:ascii="新宋体" w:hAnsi="新宋体" w:eastAsia="新宋体" w:cs="新宋体"/>
          <w:color w:val="auto"/>
          <w:spacing w:val="4"/>
          <w:szCs w:val="21"/>
          <w:highlight w:val="none"/>
        </w:rPr>
        <w:t>质量保证金的扣留</w:t>
      </w:r>
    </w:p>
    <w:p w14:paraId="20BCA4D6">
      <w:pPr>
        <w:pStyle w:val="20"/>
        <w:keepNext w:val="0"/>
        <w:keepLines w:val="0"/>
        <w:pageBreakBefore w:val="0"/>
        <w:widowControl w:val="0"/>
        <w:kinsoku/>
        <w:wordWrap/>
        <w:overflowPunct/>
        <w:topLinePunct w:val="0"/>
        <w:autoSpaceDE/>
        <w:autoSpaceDN/>
        <w:bidi w:val="0"/>
        <w:spacing w:line="360" w:lineRule="auto"/>
        <w:ind w:left="419"/>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质量保证金的扣留采取以下第</w:t>
      </w:r>
      <w:r>
        <w:rPr>
          <w:rFonts w:hint="eastAsia" w:ascii="新宋体" w:hAnsi="新宋体" w:eastAsia="新宋体" w:cs="新宋体"/>
          <w:color w:val="auto"/>
          <w:spacing w:val="8"/>
          <w:szCs w:val="21"/>
          <w:highlight w:val="none"/>
          <w:u w:val="single"/>
        </w:rPr>
        <w:t>（2）</w:t>
      </w:r>
      <w:r>
        <w:rPr>
          <w:rFonts w:hint="eastAsia" w:ascii="新宋体" w:hAnsi="新宋体" w:eastAsia="新宋体" w:cs="新宋体"/>
          <w:color w:val="auto"/>
          <w:spacing w:val="8"/>
          <w:szCs w:val="21"/>
          <w:highlight w:val="none"/>
        </w:rPr>
        <w:t>种方式：</w:t>
      </w:r>
    </w:p>
    <w:p w14:paraId="2CF4149E">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（1）在支付工程进度款时逐次扣留，在此情形下，质量保证金的计算基数不包括预付款的支付、扣回以及价格调整的金额；</w:t>
      </w:r>
    </w:p>
    <w:p w14:paraId="5739873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（2）在支付工程进度款时一次性扣留质量保证金；</w:t>
      </w:r>
    </w:p>
    <w:p w14:paraId="752D2E2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（3）其他扣留方式:</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17"/>
          <w:szCs w:val="21"/>
          <w:highlight w:val="none"/>
          <w:u w:val="single"/>
        </w:rPr>
        <w:t xml:space="preserve">   </w:t>
      </w:r>
      <w:r>
        <w:rPr>
          <w:rFonts w:hint="eastAsia" w:ascii="新宋体" w:hAnsi="新宋体" w:eastAsia="新宋体" w:cs="新宋体"/>
          <w:color w:val="auto"/>
          <w:spacing w:val="5"/>
          <w:szCs w:val="21"/>
          <w:highlight w:val="none"/>
        </w:rPr>
        <w:t>。</w:t>
      </w:r>
    </w:p>
    <w:p w14:paraId="0F06432D">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1" w:name="_Toc14210"/>
      <w:r>
        <w:rPr>
          <w:rFonts w:hint="eastAsia"/>
          <w:b/>
          <w:bCs/>
          <w:color w:val="auto"/>
        </w:rPr>
        <w:t>15.4 保修</w:t>
      </w:r>
      <w:bookmarkEnd w:id="361"/>
    </w:p>
    <w:p w14:paraId="7930ACD6">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pacing w:val="7"/>
          <w:szCs w:val="21"/>
          <w:highlight w:val="none"/>
        </w:rPr>
      </w:pPr>
      <w:r>
        <w:rPr>
          <w:rFonts w:hint="eastAsia" w:ascii="新宋体" w:hAnsi="新宋体" w:eastAsia="新宋体" w:cs="新宋体"/>
          <w:color w:val="auto"/>
          <w:spacing w:val="6"/>
          <w:szCs w:val="21"/>
          <w:highlight w:val="none"/>
        </w:rPr>
        <w:t>15.4.1  保修责任工程保修期为：</w:t>
      </w:r>
      <w:r>
        <w:rPr>
          <w:rFonts w:hint="eastAsia" w:ascii="新宋体" w:hAnsi="新宋体" w:eastAsia="新宋体" w:cs="新宋体"/>
          <w:color w:val="auto"/>
          <w:spacing w:val="6"/>
          <w:szCs w:val="21"/>
          <w:highlight w:val="none"/>
          <w:u w:val="single"/>
        </w:rPr>
        <w:t>根据《建设工程质量管理条例》及有关规定，约定本工程的保修期详</w:t>
      </w:r>
      <w:r>
        <w:rPr>
          <w:rFonts w:hint="eastAsia" w:ascii="新宋体" w:hAnsi="新宋体" w:eastAsia="新宋体" w:cs="新宋体"/>
          <w:color w:val="auto"/>
          <w:spacing w:val="7"/>
          <w:szCs w:val="21"/>
          <w:highlight w:val="none"/>
          <w:u w:val="single"/>
        </w:rPr>
        <w:t>见《工程质量保修书》</w:t>
      </w:r>
      <w:r>
        <w:rPr>
          <w:rFonts w:hint="eastAsia" w:ascii="新宋体" w:hAnsi="新宋体" w:eastAsia="新宋体" w:cs="新宋体"/>
          <w:color w:val="auto"/>
          <w:spacing w:val="7"/>
          <w:szCs w:val="21"/>
          <w:highlight w:val="none"/>
        </w:rPr>
        <w:t>。</w:t>
      </w:r>
    </w:p>
    <w:p w14:paraId="1C2DD2F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pacing w:val="6"/>
          <w:szCs w:val="21"/>
          <w:highlight w:val="none"/>
        </w:rPr>
      </w:pPr>
      <w:r>
        <w:rPr>
          <w:rFonts w:hint="eastAsia" w:ascii="新宋体" w:hAnsi="新宋体" w:eastAsia="新宋体" w:cs="新宋体"/>
          <w:color w:val="auto"/>
          <w:spacing w:val="6"/>
          <w:szCs w:val="21"/>
          <w:highlight w:val="none"/>
        </w:rPr>
        <w:t>15.4.3  修复通知</w:t>
      </w:r>
    </w:p>
    <w:p w14:paraId="26BA5FBA">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承包人收到</w:t>
      </w:r>
      <w:r>
        <w:rPr>
          <w:rFonts w:hint="eastAsia" w:ascii="新宋体" w:hAnsi="新宋体" w:eastAsia="新宋体" w:cs="新宋体"/>
          <w:color w:val="auto"/>
          <w:spacing w:val="10"/>
          <w:szCs w:val="21"/>
          <w:highlight w:val="none"/>
        </w:rPr>
        <w:t>保修通知并到达工程现场的合理时间：</w:t>
      </w:r>
      <w:r>
        <w:rPr>
          <w:rFonts w:hint="eastAsia" w:ascii="新宋体" w:hAnsi="新宋体" w:eastAsia="新宋体" w:cs="新宋体"/>
          <w:color w:val="auto"/>
          <w:spacing w:val="10"/>
          <w:szCs w:val="21"/>
          <w:highlight w:val="none"/>
          <w:u w:val="single"/>
        </w:rPr>
        <w:t>一般工程2天内到达，紧急工程</w:t>
      </w:r>
      <w:r>
        <w:rPr>
          <w:rFonts w:hint="eastAsia" w:ascii="新宋体" w:hAnsi="新宋体" w:eastAsia="新宋体" w:cs="新宋体"/>
          <w:color w:val="auto"/>
          <w:spacing w:val="-45"/>
          <w:szCs w:val="21"/>
          <w:highlight w:val="none"/>
          <w:u w:val="single"/>
        </w:rPr>
        <w:t xml:space="preserve"> </w:t>
      </w:r>
      <w:r>
        <w:rPr>
          <w:rFonts w:hint="eastAsia" w:ascii="新宋体" w:hAnsi="新宋体" w:eastAsia="新宋体" w:cs="新宋体"/>
          <w:color w:val="auto"/>
          <w:spacing w:val="10"/>
          <w:szCs w:val="21"/>
          <w:highlight w:val="none"/>
          <w:u w:val="single"/>
        </w:rPr>
        <w:t>4小时</w:t>
      </w:r>
      <w:r>
        <w:rPr>
          <w:rFonts w:hint="eastAsia" w:ascii="新宋体" w:hAnsi="新宋体" w:eastAsia="新宋体" w:cs="新宋体"/>
          <w:color w:val="auto"/>
          <w:spacing w:val="9"/>
          <w:szCs w:val="21"/>
          <w:highlight w:val="none"/>
          <w:u w:val="single"/>
        </w:rPr>
        <w:t>内到达</w:t>
      </w:r>
      <w:r>
        <w:rPr>
          <w:rFonts w:hint="eastAsia" w:ascii="新宋体" w:hAnsi="新宋体" w:eastAsia="新宋体" w:cs="新宋体"/>
          <w:color w:val="auto"/>
          <w:spacing w:val="9"/>
          <w:szCs w:val="21"/>
          <w:highlight w:val="none"/>
        </w:rPr>
        <w:t>。</w:t>
      </w:r>
    </w:p>
    <w:p w14:paraId="76905D3B">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2" w:name="_Toc29546"/>
      <w:r>
        <w:rPr>
          <w:rFonts w:hint="eastAsia"/>
          <w:b/>
          <w:bCs/>
          <w:color w:val="auto"/>
        </w:rPr>
        <w:t>16.  违约</w:t>
      </w:r>
      <w:bookmarkEnd w:id="362"/>
    </w:p>
    <w:p w14:paraId="6FDA4033">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3" w:name="_Toc21322"/>
      <w:r>
        <w:rPr>
          <w:rFonts w:hint="eastAsia"/>
          <w:b/>
          <w:bCs/>
          <w:color w:val="auto"/>
        </w:rPr>
        <w:t>16.1  发包人违约</w:t>
      </w:r>
      <w:bookmarkEnd w:id="363"/>
    </w:p>
    <w:p w14:paraId="5C2E3823">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16.1</w:t>
      </w:r>
      <w:r>
        <w:rPr>
          <w:rFonts w:hint="eastAsia" w:ascii="新宋体" w:hAnsi="新宋体" w:eastAsia="新宋体" w:cs="新宋体"/>
          <w:color w:val="auto"/>
          <w:spacing w:val="10"/>
          <w:szCs w:val="21"/>
          <w:highlight w:val="none"/>
        </w:rPr>
        <w:t>.</w:t>
      </w:r>
      <w:r>
        <w:rPr>
          <w:rFonts w:hint="eastAsia" w:ascii="新宋体" w:hAnsi="新宋体" w:eastAsia="新宋体" w:cs="新宋体"/>
          <w:color w:val="auto"/>
          <w:spacing w:val="3"/>
          <w:szCs w:val="21"/>
          <w:highlight w:val="none"/>
        </w:rPr>
        <w:t>1 发包人违约的情形</w:t>
      </w:r>
    </w:p>
    <w:p w14:paraId="11B18678">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6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发包</w:t>
      </w:r>
      <w:r>
        <w:rPr>
          <w:rFonts w:hint="eastAsia" w:ascii="新宋体" w:hAnsi="新宋体" w:eastAsia="新宋体" w:cs="新宋体"/>
          <w:color w:val="auto"/>
          <w:spacing w:val="6"/>
          <w:szCs w:val="21"/>
          <w:highlight w:val="none"/>
        </w:rPr>
        <w:t>人违约的其他情形：</w:t>
      </w:r>
      <w:r>
        <w:rPr>
          <w:rFonts w:hint="eastAsia" w:ascii="新宋体" w:hAnsi="新宋体" w:eastAsia="新宋体" w:cs="新宋体"/>
          <w:color w:val="auto"/>
          <w:spacing w:val="-55"/>
          <w:szCs w:val="21"/>
          <w:highlight w:val="none"/>
        </w:rPr>
        <w:t xml:space="preserve"> </w:t>
      </w:r>
      <w:r>
        <w:rPr>
          <w:rFonts w:hint="eastAsia" w:ascii="新宋体" w:hAnsi="新宋体" w:eastAsia="新宋体" w:cs="新宋体"/>
          <w:color w:val="auto"/>
          <w:spacing w:val="6"/>
          <w:szCs w:val="21"/>
          <w:highlight w:val="none"/>
          <w:u w:val="single"/>
        </w:rPr>
        <w:t>同通用条款</w:t>
      </w:r>
      <w:r>
        <w:rPr>
          <w:rFonts w:hint="eastAsia" w:ascii="新宋体" w:hAnsi="新宋体" w:eastAsia="新宋体" w:cs="新宋体"/>
          <w:color w:val="auto"/>
          <w:spacing w:val="6"/>
          <w:szCs w:val="21"/>
          <w:highlight w:val="none"/>
        </w:rPr>
        <w:t>。</w:t>
      </w:r>
    </w:p>
    <w:p w14:paraId="0A8D047B">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rPr>
      </w:pPr>
      <w:bookmarkStart w:id="364" w:name="_Toc30177"/>
      <w:r>
        <w:rPr>
          <w:rFonts w:hint="eastAsia" w:ascii="新宋体" w:hAnsi="新宋体" w:eastAsia="新宋体" w:cs="新宋体"/>
          <w:color w:val="auto"/>
          <w:spacing w:val="3"/>
          <w:szCs w:val="21"/>
          <w:highlight w:val="none"/>
        </w:rPr>
        <w:t>16.1.2  发包人违约的责任</w:t>
      </w:r>
      <w:bookmarkEnd w:id="364"/>
    </w:p>
    <w:p w14:paraId="6E25F9F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发包</w:t>
      </w:r>
      <w:r>
        <w:rPr>
          <w:rFonts w:hint="eastAsia" w:ascii="新宋体" w:hAnsi="新宋体" w:eastAsia="新宋体" w:cs="新宋体"/>
          <w:color w:val="auto"/>
          <w:spacing w:val="8"/>
          <w:szCs w:val="21"/>
          <w:highlight w:val="none"/>
        </w:rPr>
        <w:t>人违约责任的承担方式和计算方法：</w:t>
      </w:r>
    </w:p>
    <w:p w14:paraId="4EB5C8F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rPr>
      </w:pPr>
      <w:r>
        <w:rPr>
          <w:rFonts w:hint="eastAsia" w:ascii="新宋体" w:hAnsi="新宋体" w:eastAsia="新宋体" w:cs="新宋体"/>
          <w:color w:val="auto"/>
          <w:spacing w:val="3"/>
          <w:szCs w:val="21"/>
          <w:highlight w:val="none"/>
        </w:rPr>
        <w:t>（1）因发包人原因未能在计划开工日期前 7 天内下达开工通知的违约责任：</w:t>
      </w:r>
      <w:r>
        <w:rPr>
          <w:rFonts w:hint="eastAsia" w:ascii="新宋体" w:hAnsi="新宋体" w:eastAsia="新宋体" w:cs="新宋体"/>
          <w:color w:val="auto"/>
          <w:spacing w:val="3"/>
          <w:szCs w:val="21"/>
          <w:highlight w:val="none"/>
          <w:u w:val="single"/>
        </w:rPr>
        <w:t>工期顺延。</w:t>
      </w:r>
    </w:p>
    <w:p w14:paraId="69C77E2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u w:val="single"/>
        </w:rPr>
      </w:pPr>
      <w:r>
        <w:rPr>
          <w:rFonts w:hint="eastAsia" w:ascii="新宋体" w:hAnsi="新宋体" w:eastAsia="新宋体" w:cs="新宋体"/>
          <w:color w:val="auto"/>
          <w:spacing w:val="3"/>
          <w:szCs w:val="21"/>
          <w:highlight w:val="none"/>
        </w:rPr>
        <w:t>（2）因发包人原因未能按合同约定支付合同价款的违约责任：</w:t>
      </w:r>
      <w:r>
        <w:rPr>
          <w:rFonts w:hint="eastAsia" w:ascii="新宋体" w:hAnsi="新宋体" w:eastAsia="新宋体" w:cs="新宋体"/>
          <w:color w:val="auto"/>
          <w:spacing w:val="3"/>
          <w:szCs w:val="21"/>
          <w:highlight w:val="none"/>
          <w:u w:val="single"/>
        </w:rPr>
        <w:t>承担延期支付金额的银行同期贷款利息。</w:t>
      </w:r>
    </w:p>
    <w:p w14:paraId="7DD0FE94">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u w:val="single"/>
        </w:rPr>
      </w:pPr>
      <w:r>
        <w:rPr>
          <w:rFonts w:hint="eastAsia" w:ascii="新宋体" w:hAnsi="新宋体" w:eastAsia="新宋体" w:cs="新宋体"/>
          <w:color w:val="auto"/>
          <w:spacing w:val="3"/>
          <w:szCs w:val="21"/>
          <w:highlight w:val="none"/>
        </w:rPr>
        <w:t>（3）发包人违反</w:t>
      </w:r>
      <w:r>
        <w:rPr>
          <w:rFonts w:hint="eastAsia" w:ascii="新宋体" w:hAnsi="新宋体" w:eastAsia="新宋体" w:cs="新宋体"/>
          <w:color w:val="auto"/>
          <w:spacing w:val="3"/>
          <w:szCs w:val="21"/>
          <w:highlight w:val="none"/>
          <w:u w:val="single"/>
        </w:rPr>
        <w:t>第 10.1 款</w:t>
      </w:r>
      <w:r>
        <w:rPr>
          <w:rFonts w:hint="eastAsia" w:ascii="新宋体" w:hAnsi="新宋体" w:eastAsia="新宋体" w:cs="新宋体"/>
          <w:color w:val="auto"/>
          <w:spacing w:val="3"/>
          <w:szCs w:val="21"/>
          <w:highlight w:val="none"/>
        </w:rPr>
        <w:t>〔变更的范围〕第（2）项约定，</w:t>
      </w:r>
      <w:r>
        <w:rPr>
          <w:rFonts w:hint="eastAsia" w:ascii="新宋体" w:hAnsi="新宋体" w:eastAsia="新宋体" w:cs="新宋体"/>
          <w:color w:val="auto"/>
          <w:spacing w:val="3"/>
          <w:szCs w:val="21"/>
          <w:highlight w:val="none"/>
          <w:u w:val="single"/>
        </w:rPr>
        <w:t xml:space="preserve"> 自行实施被取消的工作或转由他人实施的违约责任：同通用条款。</w:t>
      </w:r>
    </w:p>
    <w:p w14:paraId="3EB2F526">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u w:val="single"/>
        </w:rPr>
      </w:pPr>
      <w:r>
        <w:rPr>
          <w:rFonts w:hint="eastAsia" w:ascii="新宋体" w:hAnsi="新宋体" w:eastAsia="新宋体" w:cs="新宋体"/>
          <w:color w:val="auto"/>
          <w:spacing w:val="3"/>
          <w:szCs w:val="21"/>
          <w:highlight w:val="none"/>
        </w:rPr>
        <w:t>（4）发包人提供的材料、工程设备的规格、数量或质量不符合合同约定，或因发包人原因导致交货日期延误或交货地点变更等情况的违约责任：</w:t>
      </w:r>
      <w:r>
        <w:rPr>
          <w:rFonts w:hint="eastAsia" w:ascii="新宋体" w:hAnsi="新宋体" w:eastAsia="新宋体" w:cs="新宋体"/>
          <w:color w:val="auto"/>
          <w:spacing w:val="3"/>
          <w:szCs w:val="21"/>
          <w:highlight w:val="none"/>
          <w:u w:val="single"/>
        </w:rPr>
        <w:t>发包人应承担因其违约给承包人增加延误的工期。</w:t>
      </w:r>
    </w:p>
    <w:p w14:paraId="6CD3544C">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rPr>
      </w:pPr>
      <w:r>
        <w:rPr>
          <w:rFonts w:hint="eastAsia" w:ascii="新宋体" w:hAnsi="新宋体" w:eastAsia="新宋体" w:cs="新宋体"/>
          <w:color w:val="auto"/>
          <w:spacing w:val="3"/>
          <w:szCs w:val="21"/>
          <w:highlight w:val="none"/>
        </w:rPr>
        <w:t>（5）因发包人违反合同约定造成暂停施工的违约责任：</w:t>
      </w:r>
      <w:r>
        <w:rPr>
          <w:rFonts w:hint="eastAsia" w:ascii="新宋体" w:hAnsi="新宋体" w:eastAsia="新宋体" w:cs="新宋体"/>
          <w:color w:val="auto"/>
          <w:spacing w:val="3"/>
          <w:szCs w:val="21"/>
          <w:highlight w:val="none"/>
          <w:u w:val="single"/>
        </w:rPr>
        <w:t>工期顺延。</w:t>
      </w:r>
    </w:p>
    <w:p w14:paraId="6AAA687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rPr>
      </w:pPr>
      <w:r>
        <w:rPr>
          <w:rFonts w:hint="eastAsia" w:ascii="新宋体" w:hAnsi="新宋体" w:eastAsia="新宋体" w:cs="新宋体"/>
          <w:color w:val="auto"/>
          <w:spacing w:val="3"/>
          <w:szCs w:val="21"/>
          <w:highlight w:val="none"/>
        </w:rPr>
        <w:t>（6）发包人无正当理由没有在约定期限内发出复工指示，导致承包人无法复工的违约责任：</w:t>
      </w:r>
      <w:r>
        <w:rPr>
          <w:rFonts w:hint="eastAsia" w:ascii="新宋体" w:hAnsi="新宋体" w:eastAsia="新宋体" w:cs="新宋体"/>
          <w:color w:val="auto"/>
          <w:spacing w:val="3"/>
          <w:szCs w:val="21"/>
          <w:highlight w:val="none"/>
          <w:u w:val="single"/>
        </w:rPr>
        <w:t>工期顺延</w:t>
      </w:r>
      <w:r>
        <w:rPr>
          <w:rFonts w:hint="eastAsia" w:ascii="新宋体" w:hAnsi="新宋体" w:eastAsia="新宋体" w:cs="新宋体"/>
          <w:color w:val="auto"/>
          <w:spacing w:val="3"/>
          <w:szCs w:val="21"/>
          <w:highlight w:val="none"/>
        </w:rPr>
        <w:t>。</w:t>
      </w:r>
    </w:p>
    <w:p w14:paraId="224A9ED2">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pacing w:val="3"/>
          <w:szCs w:val="21"/>
          <w:highlight w:val="none"/>
        </w:rPr>
      </w:pPr>
      <w:r>
        <w:rPr>
          <w:rFonts w:hint="eastAsia" w:ascii="新宋体" w:hAnsi="新宋体" w:eastAsia="新宋体" w:cs="新宋体"/>
          <w:color w:val="auto"/>
          <w:spacing w:val="3"/>
          <w:szCs w:val="21"/>
          <w:highlight w:val="none"/>
        </w:rPr>
        <w:t>（7）其他：</w:t>
      </w:r>
      <w:r>
        <w:rPr>
          <w:rFonts w:hint="eastAsia" w:ascii="新宋体" w:hAnsi="新宋体" w:eastAsia="新宋体" w:cs="新宋体"/>
          <w:color w:val="auto"/>
          <w:spacing w:val="3"/>
          <w:szCs w:val="21"/>
          <w:highlight w:val="none"/>
          <w:u w:val="single"/>
        </w:rPr>
        <w:t xml:space="preserve">无  </w:t>
      </w:r>
      <w:r>
        <w:rPr>
          <w:rFonts w:hint="eastAsia" w:ascii="新宋体" w:hAnsi="新宋体" w:eastAsia="新宋体" w:cs="新宋体"/>
          <w:color w:val="auto"/>
          <w:spacing w:val="3"/>
          <w:szCs w:val="21"/>
          <w:highlight w:val="none"/>
        </w:rPr>
        <w:t>。</w:t>
      </w:r>
    </w:p>
    <w:p w14:paraId="209D9B6E">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16.1.3  因发包人违约解除合同</w:t>
      </w:r>
    </w:p>
    <w:p w14:paraId="4B2955CF">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8"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承包人</w:t>
      </w:r>
      <w:r>
        <w:rPr>
          <w:rFonts w:hint="eastAsia" w:ascii="新宋体" w:hAnsi="新宋体" w:eastAsia="新宋体" w:cs="新宋体"/>
          <w:color w:val="auto"/>
          <w:spacing w:val="7"/>
          <w:szCs w:val="21"/>
          <w:highlight w:val="none"/>
          <w:u w:val="single"/>
        </w:rPr>
        <w:t>按</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7"/>
          <w:szCs w:val="21"/>
          <w:highlight w:val="none"/>
          <w:u w:val="single"/>
        </w:rPr>
        <w:t>16.1.1 项</w:t>
      </w:r>
      <w:r>
        <w:rPr>
          <w:rFonts w:hint="eastAsia" w:ascii="新宋体" w:hAnsi="新宋体" w:eastAsia="新宋体" w:cs="新宋体"/>
          <w:color w:val="auto"/>
          <w:spacing w:val="7"/>
          <w:szCs w:val="21"/>
          <w:highlight w:val="none"/>
        </w:rPr>
        <w:t>〔发包人违约的情形〕约定暂停施工满</w:t>
      </w:r>
      <w:r>
        <w:rPr>
          <w:rFonts w:hint="eastAsia" w:ascii="新宋体" w:hAnsi="新宋体" w:eastAsia="新宋体" w:cs="新宋体"/>
          <w:color w:val="auto"/>
          <w:spacing w:val="-38"/>
          <w:szCs w:val="21"/>
          <w:highlight w:val="none"/>
        </w:rPr>
        <w:t xml:space="preserve"> </w:t>
      </w:r>
      <w:r>
        <w:rPr>
          <w:rFonts w:hint="eastAsia" w:ascii="新宋体" w:hAnsi="新宋体" w:eastAsia="新宋体" w:cs="新宋体"/>
          <w:color w:val="auto"/>
          <w:spacing w:val="7"/>
          <w:szCs w:val="21"/>
          <w:highlight w:val="none"/>
          <w:u w:val="single"/>
        </w:rPr>
        <w:t xml:space="preserve">90 </w:t>
      </w:r>
      <w:r>
        <w:rPr>
          <w:rFonts w:hint="eastAsia" w:ascii="新宋体" w:hAnsi="新宋体" w:eastAsia="新宋体" w:cs="新宋体"/>
          <w:color w:val="auto"/>
          <w:spacing w:val="7"/>
          <w:szCs w:val="21"/>
          <w:highlight w:val="none"/>
        </w:rPr>
        <w:t>天后发包人仍不纠正其违约行为并致使</w:t>
      </w:r>
      <w:r>
        <w:rPr>
          <w:rFonts w:hint="eastAsia" w:ascii="新宋体" w:hAnsi="新宋体" w:eastAsia="新宋体" w:cs="新宋体"/>
          <w:color w:val="auto"/>
          <w:spacing w:val="8"/>
          <w:szCs w:val="21"/>
          <w:highlight w:val="none"/>
        </w:rPr>
        <w:t>合同目的不能实现的，承包人有权解除合同。</w:t>
      </w:r>
    </w:p>
    <w:p w14:paraId="0708B572">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5" w:name="_Toc12752"/>
      <w:r>
        <w:rPr>
          <w:rFonts w:hint="eastAsia"/>
          <w:b/>
          <w:bCs/>
          <w:color w:val="auto"/>
        </w:rPr>
        <w:t>16.2  承包人违约</w:t>
      </w:r>
      <w:bookmarkEnd w:id="365"/>
    </w:p>
    <w:p w14:paraId="3340A71D">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3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16.2.1 承包人违约的情形</w:t>
      </w:r>
    </w:p>
    <w:p w14:paraId="3F0F7ED1">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6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0"/>
          <w:szCs w:val="21"/>
          <w:highlight w:val="none"/>
        </w:rPr>
        <w:t>承包人</w:t>
      </w:r>
      <w:r>
        <w:rPr>
          <w:rFonts w:hint="eastAsia" w:ascii="新宋体" w:hAnsi="新宋体" w:eastAsia="新宋体" w:cs="新宋体"/>
          <w:color w:val="auto"/>
          <w:spacing w:val="6"/>
          <w:szCs w:val="21"/>
          <w:highlight w:val="none"/>
        </w:rPr>
        <w:t>违约的其他情形：</w:t>
      </w:r>
      <w:r>
        <w:rPr>
          <w:rFonts w:hint="eastAsia" w:ascii="新宋体" w:hAnsi="新宋体" w:eastAsia="新宋体" w:cs="新宋体"/>
          <w:color w:val="auto"/>
          <w:spacing w:val="-51"/>
          <w:szCs w:val="21"/>
          <w:highlight w:val="none"/>
        </w:rPr>
        <w:t xml:space="preserve"> </w:t>
      </w:r>
      <w:r>
        <w:rPr>
          <w:rFonts w:hint="eastAsia" w:ascii="新宋体" w:hAnsi="新宋体" w:eastAsia="新宋体" w:cs="新宋体"/>
          <w:color w:val="auto"/>
          <w:spacing w:val="6"/>
          <w:szCs w:val="21"/>
          <w:highlight w:val="none"/>
          <w:u w:val="single"/>
        </w:rPr>
        <w:t>同通用条款</w:t>
      </w:r>
      <w:r>
        <w:rPr>
          <w:rFonts w:hint="eastAsia" w:ascii="新宋体" w:hAnsi="新宋体" w:eastAsia="新宋体" w:cs="新宋体"/>
          <w:color w:val="auto"/>
          <w:spacing w:val="6"/>
          <w:szCs w:val="21"/>
          <w:highlight w:val="none"/>
        </w:rPr>
        <w:t>。</w:t>
      </w:r>
    </w:p>
    <w:p w14:paraId="50A3C254">
      <w:pPr>
        <w:pStyle w:val="20"/>
        <w:keepNext w:val="0"/>
        <w:keepLines w:val="0"/>
        <w:pageBreakBefore w:val="0"/>
        <w:widowControl w:val="0"/>
        <w:tabs>
          <w:tab w:val="left" w:pos="9542"/>
        </w:tabs>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16.2.2 承包人违约的责任</w:t>
      </w:r>
    </w:p>
    <w:p w14:paraId="0FAA9328">
      <w:pPr>
        <w:pStyle w:val="20"/>
        <w:keepNext w:val="0"/>
        <w:keepLines w:val="0"/>
        <w:pageBreakBefore w:val="0"/>
        <w:widowControl w:val="0"/>
        <w:kinsoku/>
        <w:wordWrap/>
        <w:overflowPunct/>
        <w:topLinePunct w:val="0"/>
        <w:autoSpaceDE/>
        <w:autoSpaceDN/>
        <w:bidi w:val="0"/>
        <w:spacing w:after="0" w:line="360" w:lineRule="auto"/>
        <w:ind w:left="1" w:firstLine="417"/>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承包人违约责任的承担方式和计算方法：</w:t>
      </w:r>
    </w:p>
    <w:p w14:paraId="380C492E">
      <w:pPr>
        <w:pStyle w:val="20"/>
        <w:keepNext w:val="0"/>
        <w:keepLines w:val="0"/>
        <w:pageBreakBefore w:val="0"/>
        <w:widowControl w:val="0"/>
        <w:kinsoku/>
        <w:wordWrap/>
        <w:overflowPunct/>
        <w:topLinePunct w:val="0"/>
        <w:autoSpaceDE/>
        <w:autoSpaceDN/>
        <w:bidi w:val="0"/>
        <w:spacing w:after="0" w:line="360" w:lineRule="auto"/>
        <w:ind w:left="1" w:firstLine="417"/>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1）承包人未按本合同通用条款第16.2.1（2）、（3）条内容完成的，承包人无条件返工处理，直到达到工程质量要求并承担相关的费用，若不在发包人规定的时间内完成返工，承包人应按合同价款 10%承担违约责任。造成发包人损失的，承包人应赔偿发包人损失。</w:t>
      </w:r>
    </w:p>
    <w:p w14:paraId="2296C5FF">
      <w:pPr>
        <w:pStyle w:val="20"/>
        <w:keepNext w:val="0"/>
        <w:keepLines w:val="0"/>
        <w:pageBreakBefore w:val="0"/>
        <w:widowControl w:val="0"/>
        <w:kinsoku/>
        <w:wordWrap/>
        <w:overflowPunct/>
        <w:topLinePunct w:val="0"/>
        <w:autoSpaceDE/>
        <w:autoSpaceDN/>
        <w:bidi w:val="0"/>
        <w:spacing w:after="0" w:line="360" w:lineRule="auto"/>
        <w:ind w:left="1" w:firstLine="417"/>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2）承包人存在本合同通用条款第16.2.1（6）条情形的，或经监理人检验返工修复质量不合格承包人拒绝再次返工的，发包人将不返还承包人所有的质量保修金。造成发包人损失的，承包人应赔偿发包人损失。</w:t>
      </w:r>
    </w:p>
    <w:p w14:paraId="44FB6091">
      <w:pPr>
        <w:pStyle w:val="20"/>
        <w:keepNext w:val="0"/>
        <w:keepLines w:val="0"/>
        <w:pageBreakBefore w:val="0"/>
        <w:widowControl w:val="0"/>
        <w:kinsoku/>
        <w:wordWrap/>
        <w:overflowPunct/>
        <w:topLinePunct w:val="0"/>
        <w:autoSpaceDE/>
        <w:autoSpaceDN/>
        <w:bidi w:val="0"/>
        <w:spacing w:after="0" w:line="360" w:lineRule="auto"/>
        <w:ind w:left="1" w:firstLine="417"/>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3）承包人存在本专用合同条款第3.2、3.3条违约行为的，发包人有权从履约保证金中扣除承包人的违约金。</w:t>
      </w:r>
    </w:p>
    <w:p w14:paraId="62691EC8">
      <w:pPr>
        <w:pStyle w:val="20"/>
        <w:keepNext w:val="0"/>
        <w:keepLines w:val="0"/>
        <w:pageBreakBefore w:val="0"/>
        <w:widowControl w:val="0"/>
        <w:kinsoku/>
        <w:wordWrap/>
        <w:overflowPunct/>
        <w:topLinePunct w:val="0"/>
        <w:autoSpaceDE/>
        <w:autoSpaceDN/>
        <w:bidi w:val="0"/>
        <w:spacing w:after="0" w:line="360" w:lineRule="auto"/>
        <w:ind w:left="1" w:firstLine="417"/>
        <w:jc w:val="left"/>
        <w:textAlignment w:val="auto"/>
        <w:rPr>
          <w:rFonts w:hint="eastAsia" w:ascii="新宋体" w:hAnsi="新宋体" w:eastAsia="新宋体" w:cs="新宋体"/>
          <w:color w:val="auto"/>
          <w:spacing w:val="9"/>
          <w:szCs w:val="21"/>
          <w:highlight w:val="none"/>
        </w:rPr>
      </w:pPr>
      <w:r>
        <w:rPr>
          <w:rFonts w:hint="eastAsia" w:ascii="新宋体" w:hAnsi="新宋体" w:eastAsia="新宋体" w:cs="新宋体"/>
          <w:color w:val="auto"/>
          <w:spacing w:val="9"/>
          <w:szCs w:val="21"/>
          <w:highlight w:val="none"/>
        </w:rPr>
        <w:t>16.2.3  因承包人违约解除合同</w:t>
      </w:r>
    </w:p>
    <w:p w14:paraId="5B614E17">
      <w:pPr>
        <w:pStyle w:val="20"/>
        <w:keepNext w:val="0"/>
        <w:keepLines w:val="0"/>
        <w:pageBreakBefore w:val="0"/>
        <w:widowControl w:val="0"/>
        <w:kinsoku/>
        <w:wordWrap/>
        <w:overflowPunct/>
        <w:topLinePunct w:val="0"/>
        <w:autoSpaceDE/>
        <w:autoSpaceDN/>
        <w:bidi w:val="0"/>
        <w:adjustRightInd/>
        <w:snapToGrid/>
        <w:spacing w:after="0" w:line="360" w:lineRule="auto"/>
        <w:ind w:left="6" w:right="68" w:firstLine="425"/>
        <w:jc w:val="left"/>
        <w:textAlignment w:val="auto"/>
        <w:rPr>
          <w:rFonts w:hint="eastAsia" w:ascii="新宋体" w:hAnsi="新宋体" w:eastAsia="新宋体" w:cs="新宋体"/>
          <w:color w:val="auto"/>
          <w:spacing w:val="11"/>
          <w:szCs w:val="21"/>
          <w:highlight w:val="none"/>
          <w:u w:val="single"/>
        </w:rPr>
      </w:pPr>
      <w:r>
        <w:rPr>
          <w:rFonts w:hint="eastAsia" w:ascii="新宋体" w:hAnsi="新宋体" w:eastAsia="新宋体" w:cs="新宋体"/>
          <w:color w:val="auto"/>
          <w:spacing w:val="11"/>
          <w:szCs w:val="21"/>
          <w:highlight w:val="none"/>
        </w:rPr>
        <w:t>关于承包人违约解除合同的特别约定：</w:t>
      </w:r>
      <w:r>
        <w:rPr>
          <w:rFonts w:hint="eastAsia" w:ascii="新宋体" w:hAnsi="新宋体" w:eastAsia="新宋体" w:cs="新宋体"/>
          <w:color w:val="auto"/>
          <w:spacing w:val="11"/>
          <w:szCs w:val="21"/>
          <w:highlight w:val="none"/>
          <w:u w:val="single"/>
        </w:rPr>
        <w:t>承包人有违反以下情况之一的，发包人有权解除合同；</w:t>
      </w:r>
    </w:p>
    <w:p w14:paraId="22A60AAD">
      <w:pPr>
        <w:pStyle w:val="20"/>
        <w:keepNext w:val="0"/>
        <w:keepLines w:val="0"/>
        <w:pageBreakBefore w:val="0"/>
        <w:widowControl w:val="0"/>
        <w:kinsoku/>
        <w:wordWrap/>
        <w:overflowPunct/>
        <w:topLinePunct w:val="0"/>
        <w:autoSpaceDE/>
        <w:autoSpaceDN/>
        <w:bidi w:val="0"/>
        <w:adjustRightInd/>
        <w:snapToGrid/>
        <w:spacing w:after="0" w:line="360" w:lineRule="auto"/>
        <w:ind w:left="6" w:right="68" w:firstLine="425"/>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u w:val="single"/>
        </w:rPr>
        <w:t>1）承</w:t>
      </w:r>
      <w:r>
        <w:rPr>
          <w:rFonts w:hint="eastAsia" w:ascii="新宋体" w:hAnsi="新宋体" w:eastAsia="新宋体" w:cs="新宋体"/>
          <w:color w:val="auto"/>
          <w:spacing w:val="14"/>
          <w:szCs w:val="21"/>
          <w:highlight w:val="none"/>
          <w:u w:val="single"/>
        </w:rPr>
        <w:t>包人无正当理由不按开工通知的要求及时进场组织施工和不按签订协议书的时间定的进度计划</w:t>
      </w:r>
      <w:r>
        <w:rPr>
          <w:rFonts w:hint="eastAsia" w:ascii="新宋体" w:hAnsi="新宋体" w:eastAsia="新宋体" w:cs="新宋体"/>
          <w:color w:val="auto"/>
          <w:spacing w:val="13"/>
          <w:szCs w:val="21"/>
          <w:highlight w:val="none"/>
          <w:u w:val="single"/>
        </w:rPr>
        <w:t>有效的开</w:t>
      </w:r>
      <w:r>
        <w:rPr>
          <w:rFonts w:hint="eastAsia" w:ascii="新宋体" w:hAnsi="新宋体" w:eastAsia="新宋体" w:cs="新宋体"/>
          <w:color w:val="auto"/>
          <w:spacing w:val="7"/>
          <w:szCs w:val="21"/>
          <w:highlight w:val="none"/>
          <w:u w:val="single"/>
        </w:rPr>
        <w:t>展施工准备，造成延期开工超过</w:t>
      </w:r>
      <w:r>
        <w:rPr>
          <w:rFonts w:hint="eastAsia" w:ascii="新宋体" w:hAnsi="新宋体" w:eastAsia="新宋体" w:cs="新宋体"/>
          <w:color w:val="auto"/>
          <w:spacing w:val="-20"/>
          <w:szCs w:val="21"/>
          <w:highlight w:val="none"/>
          <w:u w:val="single"/>
        </w:rPr>
        <w:t xml:space="preserve"> </w:t>
      </w:r>
      <w:r>
        <w:rPr>
          <w:rFonts w:hint="eastAsia" w:ascii="新宋体" w:hAnsi="新宋体" w:eastAsia="新宋体" w:cs="新宋体"/>
          <w:color w:val="auto"/>
          <w:spacing w:val="7"/>
          <w:szCs w:val="21"/>
          <w:highlight w:val="none"/>
          <w:u w:val="single"/>
        </w:rPr>
        <w:t>30 天的；</w:t>
      </w:r>
    </w:p>
    <w:p w14:paraId="0705AFE7">
      <w:pPr>
        <w:pStyle w:val="20"/>
        <w:keepNext w:val="0"/>
        <w:keepLines w:val="0"/>
        <w:pageBreakBefore w:val="0"/>
        <w:widowControl w:val="0"/>
        <w:kinsoku/>
        <w:wordWrap/>
        <w:overflowPunct/>
        <w:topLinePunct w:val="0"/>
        <w:autoSpaceDE/>
        <w:autoSpaceDN/>
        <w:bidi w:val="0"/>
        <w:adjustRightInd/>
        <w:snapToGrid/>
        <w:spacing w:after="0" w:line="360" w:lineRule="auto"/>
        <w:ind w:left="6" w:right="68" w:firstLine="425"/>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11"/>
          <w:szCs w:val="21"/>
          <w:highlight w:val="none"/>
          <w:u w:val="single"/>
        </w:rPr>
        <w:t>2）承包人违反本合同通用条款第</w:t>
      </w:r>
      <w:r>
        <w:rPr>
          <w:rFonts w:hint="eastAsia" w:ascii="新宋体" w:hAnsi="新宋体" w:eastAsia="新宋体" w:cs="新宋体"/>
          <w:color w:val="auto"/>
          <w:spacing w:val="-36"/>
          <w:szCs w:val="21"/>
          <w:highlight w:val="none"/>
          <w:u w:val="single"/>
        </w:rPr>
        <w:t xml:space="preserve"> </w:t>
      </w:r>
      <w:r>
        <w:rPr>
          <w:rFonts w:hint="eastAsia" w:ascii="新宋体" w:hAnsi="新宋体" w:eastAsia="新宋体" w:cs="新宋体"/>
          <w:color w:val="auto"/>
          <w:spacing w:val="11"/>
          <w:szCs w:val="21"/>
          <w:highlight w:val="none"/>
          <w:u w:val="single"/>
        </w:rPr>
        <w:t>3.5 条规定私自将合同或合同的任何部分或任何权利转</w:t>
      </w:r>
      <w:r>
        <w:rPr>
          <w:rFonts w:hint="eastAsia" w:ascii="新宋体" w:hAnsi="新宋体" w:eastAsia="新宋体" w:cs="新宋体"/>
          <w:color w:val="auto"/>
          <w:spacing w:val="10"/>
          <w:szCs w:val="21"/>
          <w:highlight w:val="none"/>
          <w:u w:val="single"/>
        </w:rPr>
        <w:t>移给其他人，或</w:t>
      </w:r>
      <w:r>
        <w:rPr>
          <w:rFonts w:hint="eastAsia" w:ascii="新宋体" w:hAnsi="新宋体" w:eastAsia="新宋体" w:cs="新宋体"/>
          <w:color w:val="auto"/>
          <w:spacing w:val="8"/>
          <w:szCs w:val="21"/>
          <w:highlight w:val="none"/>
          <w:u w:val="single"/>
        </w:rPr>
        <w:t>私自将工程或工程的一部分分包出去的</w:t>
      </w:r>
      <w:r>
        <w:rPr>
          <w:rFonts w:hint="eastAsia" w:ascii="新宋体" w:hAnsi="新宋体" w:eastAsia="新宋体" w:cs="新宋体"/>
          <w:color w:val="auto"/>
          <w:spacing w:val="8"/>
          <w:szCs w:val="21"/>
          <w:highlight w:val="none"/>
        </w:rPr>
        <w:t>。</w:t>
      </w:r>
    </w:p>
    <w:p w14:paraId="5982732D">
      <w:pPr>
        <w:pStyle w:val="20"/>
        <w:keepNext w:val="0"/>
        <w:keepLines w:val="0"/>
        <w:pageBreakBefore w:val="0"/>
        <w:widowControl w:val="0"/>
        <w:kinsoku/>
        <w:wordWrap/>
        <w:overflowPunct/>
        <w:topLinePunct w:val="0"/>
        <w:autoSpaceDE/>
        <w:autoSpaceDN/>
        <w:bidi w:val="0"/>
        <w:adjustRightInd/>
        <w:snapToGrid/>
        <w:spacing w:after="0" w:line="360" w:lineRule="auto"/>
        <w:ind w:left="6" w:right="68" w:firstLine="425"/>
        <w:jc w:val="left"/>
        <w:textAlignment w:val="auto"/>
        <w:rPr>
          <w:rFonts w:hint="eastAsia" w:ascii="新宋体" w:hAnsi="新宋体" w:eastAsia="新宋体" w:cs="新宋体"/>
          <w:color w:val="auto"/>
          <w:spacing w:val="11"/>
          <w:szCs w:val="21"/>
          <w:highlight w:val="none"/>
          <w:u w:val="single"/>
        </w:rPr>
      </w:pPr>
      <w:r>
        <w:rPr>
          <w:rFonts w:hint="eastAsia" w:ascii="新宋体" w:hAnsi="新宋体" w:eastAsia="新宋体" w:cs="新宋体"/>
          <w:color w:val="auto"/>
          <w:spacing w:val="11"/>
          <w:szCs w:val="21"/>
          <w:highlight w:val="none"/>
          <w:u w:val="single"/>
        </w:rPr>
        <w:t>3）未经监理人批准，承包人私自将已按响应文件承诺进入工地现场的工程施工设备、材料等调离施工现场的；</w:t>
      </w:r>
    </w:p>
    <w:p w14:paraId="03FC6E99">
      <w:pPr>
        <w:pStyle w:val="20"/>
        <w:keepNext w:val="0"/>
        <w:keepLines w:val="0"/>
        <w:pageBreakBefore w:val="0"/>
        <w:widowControl w:val="0"/>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4）由于承包人原因不能按合同进度计划及时完成合同规定的工程或者逾期交付达</w:t>
      </w:r>
      <w:r>
        <w:rPr>
          <w:rFonts w:hint="eastAsia" w:ascii="新宋体" w:hAnsi="新宋体" w:eastAsia="新宋体" w:cs="新宋体"/>
          <w:color w:val="auto"/>
          <w:spacing w:val="8"/>
          <w:szCs w:val="21"/>
          <w:highlight w:val="none"/>
          <w:u w:val="single"/>
        </w:rPr>
        <w:t xml:space="preserve">   </w:t>
      </w:r>
      <w:r>
        <w:rPr>
          <w:rFonts w:hint="eastAsia" w:ascii="新宋体" w:hAnsi="新宋体" w:eastAsia="新宋体" w:cs="新宋体"/>
          <w:color w:val="auto"/>
          <w:spacing w:val="8"/>
          <w:szCs w:val="21"/>
          <w:highlight w:val="none"/>
        </w:rPr>
        <w:t>天的；</w:t>
      </w:r>
    </w:p>
    <w:p w14:paraId="4C110729">
      <w:pPr>
        <w:pStyle w:val="20"/>
        <w:keepNext w:val="0"/>
        <w:keepLines w:val="0"/>
        <w:pageBreakBefore w:val="0"/>
        <w:widowControl w:val="0"/>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pacing w:val="8"/>
          <w:szCs w:val="21"/>
          <w:highlight w:val="none"/>
        </w:rPr>
      </w:pPr>
      <w:r>
        <w:rPr>
          <w:rFonts w:hint="eastAsia" w:ascii="新宋体" w:hAnsi="新宋体" w:eastAsia="新宋体" w:cs="新宋体"/>
          <w:color w:val="auto"/>
          <w:spacing w:val="8"/>
          <w:szCs w:val="21"/>
          <w:highlight w:val="none"/>
        </w:rPr>
        <w:t>5）发包人继续使用承包人在施工现场的材料、设备、临时工程、承包人文件和由承包人或以其名义编制的其他文件的费用承担方式：</w:t>
      </w:r>
      <w:r>
        <w:rPr>
          <w:rFonts w:hint="eastAsia" w:ascii="新宋体" w:hAnsi="新宋体" w:eastAsia="新宋体" w:cs="新宋体"/>
          <w:color w:val="auto"/>
          <w:spacing w:val="8"/>
          <w:szCs w:val="21"/>
          <w:highlight w:val="none"/>
          <w:u w:val="single"/>
        </w:rPr>
        <w:t>双方协商决定。</w:t>
      </w:r>
    </w:p>
    <w:p w14:paraId="2B47D44D">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6" w:name="_Toc12547"/>
      <w:r>
        <w:rPr>
          <w:rFonts w:hint="eastAsia"/>
          <w:b/>
          <w:bCs/>
          <w:color w:val="auto"/>
        </w:rPr>
        <w:t>17.  不可抗力</w:t>
      </w:r>
      <w:bookmarkEnd w:id="366"/>
    </w:p>
    <w:p w14:paraId="726B733F">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7" w:name="_Toc25480"/>
      <w:r>
        <w:rPr>
          <w:rFonts w:hint="eastAsia"/>
          <w:b/>
          <w:bCs/>
          <w:color w:val="auto"/>
        </w:rPr>
        <w:t>17.1  不可抗力的确认</w:t>
      </w:r>
      <w:bookmarkEnd w:id="367"/>
    </w:p>
    <w:p w14:paraId="3654E8C4">
      <w:pPr>
        <w:pStyle w:val="20"/>
        <w:keepNext w:val="0"/>
        <w:keepLines w:val="0"/>
        <w:pageBreakBefore w:val="0"/>
        <w:widowControl w:val="0"/>
        <w:kinsoku/>
        <w:wordWrap/>
        <w:overflowPunct/>
        <w:topLinePunct w:val="0"/>
        <w:autoSpaceDE/>
        <w:autoSpaceDN/>
        <w:bidi w:val="0"/>
        <w:adjustRightInd/>
        <w:snapToGrid/>
        <w:spacing w:after="0" w:line="360" w:lineRule="auto"/>
        <w:ind w:firstLine="444"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除通用合同条款约定的不可抗力事件之外，视为不可抗力的其他情形：</w:t>
      </w:r>
      <w:r>
        <w:rPr>
          <w:rFonts w:hint="eastAsia" w:ascii="新宋体" w:hAnsi="新宋体" w:eastAsia="新宋体" w:cs="新宋体"/>
          <w:color w:val="auto"/>
          <w:spacing w:val="-17"/>
          <w:szCs w:val="21"/>
          <w:highlight w:val="none"/>
        </w:rPr>
        <w:t xml:space="preserve"> </w:t>
      </w:r>
      <w:r>
        <w:rPr>
          <w:rFonts w:hint="eastAsia" w:ascii="新宋体" w:hAnsi="新宋体" w:eastAsia="新宋体" w:cs="新宋体"/>
          <w:color w:val="auto"/>
          <w:spacing w:val="-88"/>
          <w:szCs w:val="21"/>
          <w:highlight w:val="none"/>
          <w:u w:val="single"/>
        </w:rPr>
        <w:t xml:space="preserve"> </w:t>
      </w:r>
      <w:r>
        <w:rPr>
          <w:rFonts w:hint="eastAsia" w:ascii="新宋体" w:hAnsi="新宋体" w:eastAsia="新宋体" w:cs="新宋体"/>
          <w:color w:val="auto"/>
          <w:spacing w:val="6"/>
          <w:szCs w:val="21"/>
          <w:highlight w:val="none"/>
          <w:u w:val="single"/>
        </w:rPr>
        <w:t>不可抗</w:t>
      </w:r>
      <w:r>
        <w:rPr>
          <w:rFonts w:hint="eastAsia" w:ascii="新宋体" w:hAnsi="新宋体" w:eastAsia="新宋体" w:cs="新宋体"/>
          <w:color w:val="auto"/>
          <w:spacing w:val="5"/>
          <w:szCs w:val="21"/>
          <w:highlight w:val="none"/>
          <w:u w:val="single"/>
        </w:rPr>
        <w:t>力包括（1）恐怖主义、</w:t>
      </w:r>
      <w:r>
        <w:rPr>
          <w:rFonts w:hint="eastAsia" w:ascii="新宋体" w:hAnsi="新宋体" w:eastAsia="新宋体" w:cs="新宋体"/>
          <w:color w:val="auto"/>
          <w:spacing w:val="10"/>
          <w:szCs w:val="21"/>
          <w:highlight w:val="none"/>
          <w:u w:val="single"/>
        </w:rPr>
        <w:t>动乱、空中飞行整体坠落</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10"/>
          <w:szCs w:val="21"/>
          <w:highlight w:val="none"/>
          <w:u w:val="single"/>
        </w:rPr>
        <w:t>2）非发包人、承包人责任造成的爆炸、停工、火</w:t>
      </w:r>
      <w:r>
        <w:rPr>
          <w:rFonts w:hint="eastAsia" w:ascii="新宋体" w:hAnsi="新宋体" w:eastAsia="新宋体" w:cs="新宋体"/>
          <w:color w:val="auto"/>
          <w:spacing w:val="9"/>
          <w:szCs w:val="21"/>
          <w:highlight w:val="none"/>
          <w:u w:val="single"/>
        </w:rPr>
        <w:t>灾</w:t>
      </w:r>
      <w:r>
        <w:rPr>
          <w:rFonts w:hint="eastAsia" w:ascii="新宋体" w:hAnsi="新宋体" w:eastAsia="新宋体" w:cs="新宋体"/>
          <w:color w:val="auto"/>
          <w:spacing w:val="-9"/>
          <w:szCs w:val="21"/>
          <w:highlight w:val="none"/>
          <w:u w:val="single"/>
        </w:rPr>
        <w:t>；（</w:t>
      </w:r>
      <w:r>
        <w:rPr>
          <w:rFonts w:hint="eastAsia" w:ascii="新宋体" w:hAnsi="新宋体" w:eastAsia="新宋体" w:cs="新宋体"/>
          <w:color w:val="auto"/>
          <w:spacing w:val="9"/>
          <w:szCs w:val="21"/>
          <w:highlight w:val="none"/>
          <w:u w:val="single"/>
        </w:rPr>
        <w:t>3）当地气象部门规</w:t>
      </w:r>
      <w:r>
        <w:rPr>
          <w:rFonts w:hint="eastAsia" w:ascii="新宋体" w:hAnsi="新宋体" w:eastAsia="新宋体" w:cs="新宋体"/>
          <w:color w:val="auto"/>
          <w:spacing w:val="13"/>
          <w:szCs w:val="21"/>
          <w:highlight w:val="none"/>
          <w:u w:val="single"/>
        </w:rPr>
        <w:t>定的情形</w:t>
      </w:r>
      <w:r>
        <w:rPr>
          <w:rFonts w:hint="eastAsia" w:ascii="新宋体" w:hAnsi="新宋体" w:eastAsia="新宋体" w:cs="新宋体"/>
          <w:color w:val="auto"/>
          <w:spacing w:val="-4"/>
          <w:szCs w:val="21"/>
          <w:highlight w:val="none"/>
          <w:u w:val="single"/>
        </w:rPr>
        <w:t>；（</w:t>
      </w:r>
      <w:r>
        <w:rPr>
          <w:rFonts w:hint="eastAsia" w:ascii="新宋体" w:hAnsi="新宋体" w:eastAsia="新宋体" w:cs="新宋体"/>
          <w:color w:val="auto"/>
          <w:spacing w:val="13"/>
          <w:szCs w:val="21"/>
          <w:highlight w:val="none"/>
          <w:u w:val="single"/>
        </w:rPr>
        <w:t>4）当地地震部门规定的情形</w:t>
      </w:r>
      <w:r>
        <w:rPr>
          <w:rFonts w:hint="eastAsia" w:ascii="新宋体" w:hAnsi="新宋体" w:eastAsia="新宋体" w:cs="新宋体"/>
          <w:color w:val="auto"/>
          <w:spacing w:val="-4"/>
          <w:szCs w:val="21"/>
          <w:highlight w:val="none"/>
          <w:u w:val="single"/>
        </w:rPr>
        <w:t>；（</w:t>
      </w:r>
      <w:r>
        <w:rPr>
          <w:rFonts w:hint="eastAsia" w:ascii="新宋体" w:hAnsi="新宋体" w:eastAsia="新宋体" w:cs="新宋体"/>
          <w:color w:val="auto"/>
          <w:spacing w:val="13"/>
          <w:szCs w:val="21"/>
          <w:highlight w:val="none"/>
          <w:u w:val="single"/>
        </w:rPr>
        <w:t>5）当地卫生部</w:t>
      </w:r>
      <w:r>
        <w:rPr>
          <w:rFonts w:hint="eastAsia" w:ascii="新宋体" w:hAnsi="新宋体" w:eastAsia="新宋体" w:cs="新宋体"/>
          <w:color w:val="auto"/>
          <w:spacing w:val="12"/>
          <w:szCs w:val="21"/>
          <w:highlight w:val="none"/>
          <w:u w:val="single"/>
        </w:rPr>
        <w:t>门规定的情形</w:t>
      </w:r>
      <w:r>
        <w:rPr>
          <w:rFonts w:hint="eastAsia" w:ascii="新宋体" w:hAnsi="新宋体" w:eastAsia="新宋体" w:cs="新宋体"/>
          <w:color w:val="auto"/>
          <w:spacing w:val="-4"/>
          <w:szCs w:val="21"/>
          <w:highlight w:val="none"/>
          <w:u w:val="single"/>
        </w:rPr>
        <w:t>；（</w:t>
      </w:r>
      <w:r>
        <w:rPr>
          <w:rFonts w:hint="eastAsia" w:ascii="新宋体" w:hAnsi="新宋体" w:eastAsia="新宋体" w:cs="新宋体"/>
          <w:color w:val="auto"/>
          <w:spacing w:val="12"/>
          <w:szCs w:val="21"/>
          <w:highlight w:val="none"/>
          <w:u w:val="single"/>
        </w:rPr>
        <w:t>6）当地政府相关部门提</w:t>
      </w:r>
      <w:r>
        <w:rPr>
          <w:rFonts w:hint="eastAsia" w:ascii="新宋体" w:hAnsi="新宋体" w:eastAsia="新宋体" w:cs="新宋体"/>
          <w:color w:val="auto"/>
          <w:spacing w:val="10"/>
          <w:szCs w:val="21"/>
          <w:highlight w:val="none"/>
          <w:u w:val="single"/>
        </w:rPr>
        <w:t>供的对不可抗力的证明材料。</w:t>
      </w:r>
    </w:p>
    <w:p w14:paraId="43723CD2">
      <w:pPr>
        <w:pStyle w:val="20"/>
        <w:keepNext w:val="0"/>
        <w:keepLines w:val="0"/>
        <w:pageBreakBefore w:val="0"/>
        <w:widowControl w:val="0"/>
        <w:kinsoku/>
        <w:wordWrap/>
        <w:overflowPunct/>
        <w:topLinePunct w:val="0"/>
        <w:autoSpaceDE/>
        <w:autoSpaceDN/>
        <w:bidi w:val="0"/>
        <w:adjustRightInd/>
        <w:snapToGrid/>
        <w:spacing w:after="0" w:line="360" w:lineRule="auto"/>
        <w:ind w:firstLine="440"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5"/>
          <w:szCs w:val="21"/>
          <w:highlight w:val="none"/>
        </w:rPr>
        <w:t>17.2  因不可抗力解除合同</w:t>
      </w:r>
    </w:p>
    <w:p w14:paraId="52CD2854">
      <w:pPr>
        <w:pStyle w:val="20"/>
        <w:keepNext w:val="0"/>
        <w:keepLines w:val="0"/>
        <w:pageBreakBefore w:val="0"/>
        <w:widowControl w:val="0"/>
        <w:kinsoku/>
        <w:wordWrap/>
        <w:overflowPunct/>
        <w:topLinePunct w:val="0"/>
        <w:autoSpaceDE/>
        <w:autoSpaceDN/>
        <w:bidi w:val="0"/>
        <w:adjustRightInd/>
        <w:snapToGrid/>
        <w:spacing w:after="0" w:line="360" w:lineRule="auto"/>
        <w:ind w:firstLine="452" w:firstLineChars="200"/>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合同解除后，发包人应在商定或确定发包人应支付款项后</w:t>
      </w:r>
      <w:r>
        <w:rPr>
          <w:rFonts w:hint="eastAsia" w:ascii="新宋体" w:hAnsi="新宋体" w:eastAsia="新宋体" w:cs="新宋体"/>
          <w:color w:val="auto"/>
          <w:spacing w:val="8"/>
          <w:szCs w:val="21"/>
          <w:highlight w:val="none"/>
          <w:u w:val="single"/>
        </w:rPr>
        <w:t xml:space="preserve">  14 </w:t>
      </w:r>
      <w:r>
        <w:rPr>
          <w:rFonts w:hint="eastAsia" w:ascii="新宋体" w:hAnsi="新宋体" w:eastAsia="新宋体" w:cs="新宋体"/>
          <w:color w:val="auto"/>
          <w:spacing w:val="8"/>
          <w:szCs w:val="21"/>
          <w:highlight w:val="none"/>
        </w:rPr>
        <w:t>天内完成款项的支付。</w:t>
      </w:r>
    </w:p>
    <w:p w14:paraId="38091814">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8" w:name="_Toc31307"/>
      <w:r>
        <w:rPr>
          <w:rFonts w:hint="eastAsia"/>
          <w:b/>
          <w:bCs/>
          <w:color w:val="auto"/>
        </w:rPr>
        <w:t>18.  保险</w:t>
      </w:r>
      <w:bookmarkEnd w:id="368"/>
    </w:p>
    <w:p w14:paraId="0ACBF85F">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69" w:name="_Toc12034"/>
      <w:r>
        <w:rPr>
          <w:rFonts w:hint="eastAsia"/>
          <w:b/>
          <w:bCs/>
          <w:color w:val="auto"/>
        </w:rPr>
        <w:t>18.1  工程保险</w:t>
      </w:r>
      <w:bookmarkEnd w:id="369"/>
    </w:p>
    <w:p w14:paraId="3071AB6E">
      <w:pPr>
        <w:keepNext w:val="0"/>
        <w:keepLines w:val="0"/>
        <w:pageBreakBefore w:val="0"/>
        <w:widowControl w:val="0"/>
        <w:kinsoku/>
        <w:wordWrap/>
        <w:overflowPunct/>
        <w:topLinePunct w:val="0"/>
        <w:autoSpaceDE/>
        <w:autoSpaceDN/>
        <w:bidi w:val="0"/>
        <w:adjustRightInd/>
        <w:snapToGrid/>
        <w:spacing w:line="360" w:lineRule="auto"/>
        <w:ind w:left="428"/>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关于工程保险的特别约定：</w:t>
      </w:r>
      <w:r>
        <w:rPr>
          <w:rFonts w:hint="eastAsia" w:ascii="新宋体" w:hAnsi="新宋体" w:eastAsia="新宋体" w:cs="新宋体"/>
          <w:color w:val="auto"/>
          <w:spacing w:val="9"/>
          <w:szCs w:val="21"/>
          <w:highlight w:val="none"/>
          <w:u w:val="single"/>
        </w:rPr>
        <w:t>承包人应投保建筑工程一切险并承担与之相关的所有费用</w:t>
      </w:r>
      <w:r>
        <w:rPr>
          <w:rFonts w:hint="eastAsia" w:ascii="新宋体" w:hAnsi="新宋体" w:eastAsia="新宋体" w:cs="新宋体"/>
          <w:color w:val="auto"/>
          <w:spacing w:val="9"/>
          <w:szCs w:val="21"/>
          <w:highlight w:val="none"/>
        </w:rPr>
        <w:t>。</w:t>
      </w:r>
    </w:p>
    <w:p w14:paraId="33AFFAA7">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70" w:name="_Toc23055"/>
      <w:r>
        <w:rPr>
          <w:rFonts w:hint="eastAsia"/>
          <w:b/>
          <w:bCs/>
          <w:color w:val="auto"/>
        </w:rPr>
        <w:t>18.2  其他保险</w:t>
      </w:r>
      <w:bookmarkEnd w:id="370"/>
    </w:p>
    <w:p w14:paraId="132510C1">
      <w:pPr>
        <w:pStyle w:val="20"/>
        <w:keepNext w:val="0"/>
        <w:keepLines w:val="0"/>
        <w:pageBreakBefore w:val="0"/>
        <w:widowControl w:val="0"/>
        <w:kinsoku/>
        <w:wordWrap/>
        <w:overflowPunct/>
        <w:topLinePunct w:val="0"/>
        <w:autoSpaceDE/>
        <w:autoSpaceDN/>
        <w:bidi w:val="0"/>
        <w:spacing w:line="360" w:lineRule="auto"/>
        <w:ind w:left="6" w:firstLine="431"/>
        <w:jc w:val="left"/>
        <w:textAlignment w:val="auto"/>
        <w:rPr>
          <w:rFonts w:hint="eastAsia" w:ascii="新宋体" w:hAnsi="新宋体" w:eastAsia="新宋体" w:cs="新宋体"/>
          <w:b/>
          <w:bCs/>
          <w:color w:val="auto"/>
          <w:spacing w:val="4"/>
          <w:szCs w:val="21"/>
          <w:highlight w:val="none"/>
          <w:u w:val="single"/>
        </w:rPr>
      </w:pPr>
      <w:r>
        <w:rPr>
          <w:rFonts w:hint="eastAsia" w:ascii="新宋体" w:hAnsi="新宋体" w:eastAsia="新宋体" w:cs="新宋体"/>
          <w:color w:val="auto"/>
          <w:spacing w:val="6"/>
          <w:szCs w:val="21"/>
          <w:highlight w:val="none"/>
        </w:rPr>
        <w:t>关于</w:t>
      </w:r>
      <w:r>
        <w:rPr>
          <w:rFonts w:hint="eastAsia" w:ascii="新宋体" w:hAnsi="新宋体" w:eastAsia="新宋体" w:cs="新宋体"/>
          <w:color w:val="auto"/>
          <w:spacing w:val="9"/>
          <w:szCs w:val="21"/>
          <w:highlight w:val="none"/>
        </w:rPr>
        <w:t>其他保险的约定：</w:t>
      </w:r>
      <w:r>
        <w:rPr>
          <w:rFonts w:hint="eastAsia" w:ascii="新宋体" w:hAnsi="新宋体" w:eastAsia="新宋体" w:cs="新宋体"/>
          <w:color w:val="auto"/>
          <w:spacing w:val="9"/>
          <w:szCs w:val="21"/>
          <w:highlight w:val="none"/>
          <w:u w:val="single"/>
        </w:rPr>
        <w:t>承包人按市建协字【200</w:t>
      </w:r>
      <w:r>
        <w:rPr>
          <w:rFonts w:hint="eastAsia" w:ascii="新宋体" w:hAnsi="新宋体" w:eastAsia="新宋体" w:cs="新宋体"/>
          <w:color w:val="auto"/>
          <w:spacing w:val="8"/>
          <w:szCs w:val="21"/>
          <w:highlight w:val="none"/>
          <w:u w:val="single"/>
        </w:rPr>
        <w:t xml:space="preserve">9】3 号文须缴纳建筑意外伤害保险费 </w:t>
      </w:r>
      <w:r>
        <w:rPr>
          <w:rFonts w:hint="eastAsia" w:ascii="新宋体" w:hAnsi="新宋体" w:eastAsia="新宋体" w:cs="新宋体"/>
          <w:b/>
          <w:bCs/>
          <w:color w:val="auto"/>
          <w:spacing w:val="4"/>
          <w:szCs w:val="21"/>
          <w:highlight w:val="none"/>
          <w:u w:val="single"/>
        </w:rPr>
        <w:t>安全生产责任保险费按分部分项工程费及措施项目费(含单价及总价措施项目费)为计算基数乘以0.2%计入暂估价，工程结算时，由发承包双方根据工程实际情况确认的安全生产责任保险费计入工程造价。</w:t>
      </w:r>
    </w:p>
    <w:p w14:paraId="04B52996">
      <w:pPr>
        <w:pStyle w:val="20"/>
        <w:keepNext w:val="0"/>
        <w:keepLines w:val="0"/>
        <w:pageBreakBefore w:val="0"/>
        <w:widowControl w:val="0"/>
        <w:kinsoku/>
        <w:wordWrap/>
        <w:overflowPunct/>
        <w:topLinePunct w:val="0"/>
        <w:autoSpaceDE/>
        <w:autoSpaceDN/>
        <w:bidi w:val="0"/>
        <w:spacing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承包人是否应为其施工设备等办理财产保险：</w:t>
      </w:r>
      <w:r>
        <w:rPr>
          <w:rFonts w:hint="eastAsia" w:ascii="新宋体" w:hAnsi="新宋体" w:eastAsia="新宋体" w:cs="新宋体"/>
          <w:color w:val="auto"/>
          <w:spacing w:val="9"/>
          <w:szCs w:val="21"/>
          <w:highlight w:val="none"/>
          <w:u w:val="single"/>
        </w:rPr>
        <w:t>同通用条款</w:t>
      </w:r>
      <w:r>
        <w:rPr>
          <w:rFonts w:hint="eastAsia" w:ascii="新宋体" w:hAnsi="新宋体" w:eastAsia="新宋体" w:cs="新宋体"/>
          <w:color w:val="auto"/>
          <w:spacing w:val="9"/>
          <w:szCs w:val="21"/>
          <w:highlight w:val="none"/>
        </w:rPr>
        <w:t>。</w:t>
      </w:r>
    </w:p>
    <w:p w14:paraId="7A559FC2">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71" w:name="_Toc8385"/>
      <w:r>
        <w:rPr>
          <w:rFonts w:hint="eastAsia"/>
          <w:b/>
          <w:bCs/>
          <w:color w:val="auto"/>
        </w:rPr>
        <w:t>18.3 通知义务</w:t>
      </w:r>
      <w:bookmarkEnd w:id="371"/>
    </w:p>
    <w:p w14:paraId="5104DAFE">
      <w:pPr>
        <w:pStyle w:val="20"/>
        <w:keepNext w:val="0"/>
        <w:keepLines w:val="0"/>
        <w:pageBreakBefore w:val="0"/>
        <w:widowControl w:val="0"/>
        <w:kinsoku/>
        <w:wordWrap/>
        <w:overflowPunct/>
        <w:topLinePunct w:val="0"/>
        <w:autoSpaceDE/>
        <w:autoSpaceDN/>
        <w:bidi w:val="0"/>
        <w:spacing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9"/>
          <w:szCs w:val="21"/>
          <w:highlight w:val="none"/>
        </w:rPr>
        <w:t>关于</w:t>
      </w:r>
      <w:r>
        <w:rPr>
          <w:rFonts w:hint="eastAsia" w:ascii="新宋体" w:hAnsi="新宋体" w:eastAsia="新宋体" w:cs="新宋体"/>
          <w:color w:val="auto"/>
          <w:spacing w:val="6"/>
          <w:szCs w:val="21"/>
          <w:highlight w:val="none"/>
        </w:rPr>
        <w:t>变更</w:t>
      </w:r>
      <w:r>
        <w:rPr>
          <w:rFonts w:hint="eastAsia" w:ascii="新宋体" w:hAnsi="新宋体" w:eastAsia="新宋体" w:cs="新宋体"/>
          <w:color w:val="auto"/>
          <w:spacing w:val="9"/>
          <w:szCs w:val="21"/>
          <w:highlight w:val="none"/>
        </w:rPr>
        <w:t>保险合同时的通知义务的约定：</w:t>
      </w:r>
      <w:r>
        <w:rPr>
          <w:rFonts w:hint="eastAsia" w:ascii="新宋体" w:hAnsi="新宋体" w:eastAsia="新宋体" w:cs="新宋体"/>
          <w:color w:val="auto"/>
          <w:spacing w:val="9"/>
          <w:szCs w:val="21"/>
          <w:highlight w:val="none"/>
          <w:u w:val="single"/>
        </w:rPr>
        <w:t>同通用条款</w:t>
      </w:r>
      <w:r>
        <w:rPr>
          <w:rFonts w:hint="eastAsia" w:ascii="新宋体" w:hAnsi="新宋体" w:eastAsia="新宋体" w:cs="新宋体"/>
          <w:color w:val="auto"/>
          <w:spacing w:val="9"/>
          <w:szCs w:val="21"/>
          <w:highlight w:val="none"/>
        </w:rPr>
        <w:t>。</w:t>
      </w:r>
    </w:p>
    <w:p w14:paraId="0C6FE22A">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72" w:name="_Toc19148"/>
      <w:r>
        <w:rPr>
          <w:rFonts w:hint="eastAsia"/>
          <w:b/>
          <w:bCs/>
          <w:color w:val="auto"/>
        </w:rPr>
        <w:t>20.  争议解决</w:t>
      </w:r>
      <w:bookmarkEnd w:id="372"/>
    </w:p>
    <w:p w14:paraId="26227C47">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73" w:name="_Toc4403"/>
      <w:r>
        <w:rPr>
          <w:rFonts w:hint="eastAsia"/>
          <w:b/>
          <w:bCs/>
          <w:color w:val="auto"/>
        </w:rPr>
        <w:t>20.1 争议评审</w:t>
      </w:r>
      <w:bookmarkEnd w:id="373"/>
    </w:p>
    <w:p w14:paraId="428451C5">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pacing w:val="6"/>
          <w:szCs w:val="21"/>
          <w:highlight w:val="none"/>
          <w:u w:val="single"/>
        </w:rPr>
      </w:pPr>
      <w:r>
        <w:rPr>
          <w:rFonts w:hint="eastAsia" w:ascii="新宋体" w:hAnsi="新宋体" w:eastAsia="新宋体" w:cs="新宋体"/>
          <w:color w:val="auto"/>
          <w:spacing w:val="6"/>
          <w:szCs w:val="21"/>
          <w:highlight w:val="none"/>
        </w:rPr>
        <w:t>合同当事人是否同意将工程争议提交争议评审小组决定：</w:t>
      </w:r>
      <w:r>
        <w:rPr>
          <w:rFonts w:hint="eastAsia" w:ascii="新宋体" w:hAnsi="新宋体" w:eastAsia="新宋体" w:cs="新宋体"/>
          <w:color w:val="auto"/>
          <w:spacing w:val="6"/>
          <w:szCs w:val="21"/>
          <w:highlight w:val="none"/>
          <w:u w:val="single"/>
        </w:rPr>
        <w:t>不同意</w:t>
      </w:r>
    </w:p>
    <w:p w14:paraId="27922A52">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4"/>
          <w:szCs w:val="21"/>
          <w:highlight w:val="none"/>
        </w:rPr>
        <w:t>20.1.1  争议评审小组的确定</w:t>
      </w:r>
    </w:p>
    <w:p w14:paraId="0F2331EF">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争议</w:t>
      </w:r>
      <w:r>
        <w:rPr>
          <w:rFonts w:hint="eastAsia" w:ascii="新宋体" w:hAnsi="新宋体" w:eastAsia="新宋体" w:cs="新宋体"/>
          <w:color w:val="auto"/>
          <w:spacing w:val="5"/>
          <w:szCs w:val="21"/>
          <w:highlight w:val="none"/>
        </w:rPr>
        <w:t>评审小组成员的确定：</w:t>
      </w:r>
      <w:r>
        <w:rPr>
          <w:rFonts w:hint="eastAsia" w:ascii="新宋体" w:hAnsi="新宋体" w:eastAsia="新宋体" w:cs="新宋体"/>
          <w:color w:val="auto"/>
          <w:spacing w:val="3"/>
          <w:szCs w:val="21"/>
          <w:highlight w:val="none"/>
          <w:u w:val="single"/>
        </w:rPr>
        <w:t xml:space="preserve">           </w:t>
      </w:r>
      <w:r>
        <w:rPr>
          <w:rFonts w:hint="eastAsia" w:ascii="新宋体" w:hAnsi="新宋体" w:eastAsia="新宋体" w:cs="新宋体"/>
          <w:color w:val="auto"/>
          <w:spacing w:val="5"/>
          <w:szCs w:val="21"/>
          <w:highlight w:val="none"/>
          <w:u w:val="single"/>
        </w:rPr>
        <w:t xml:space="preserve">/         </w:t>
      </w:r>
      <w:r>
        <w:rPr>
          <w:rFonts w:hint="eastAsia" w:ascii="新宋体" w:hAnsi="新宋体" w:eastAsia="新宋体" w:cs="新宋体"/>
          <w:color w:val="auto"/>
          <w:spacing w:val="5"/>
          <w:szCs w:val="21"/>
          <w:highlight w:val="none"/>
        </w:rPr>
        <w:t>。</w:t>
      </w:r>
    </w:p>
    <w:p w14:paraId="3505E71C">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选定</w:t>
      </w:r>
      <w:r>
        <w:rPr>
          <w:rFonts w:hint="eastAsia" w:ascii="新宋体" w:hAnsi="新宋体" w:eastAsia="新宋体" w:cs="新宋体"/>
          <w:color w:val="auto"/>
          <w:spacing w:val="6"/>
          <w:szCs w:val="21"/>
          <w:highlight w:val="none"/>
        </w:rPr>
        <w:t>争议</w:t>
      </w:r>
      <w:r>
        <w:rPr>
          <w:rFonts w:hint="eastAsia" w:ascii="新宋体" w:hAnsi="新宋体" w:eastAsia="新宋体" w:cs="新宋体"/>
          <w:color w:val="auto"/>
          <w:spacing w:val="7"/>
          <w:szCs w:val="21"/>
          <w:highlight w:val="none"/>
        </w:rPr>
        <w:t>评审员的期限：</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6"/>
          <w:szCs w:val="21"/>
          <w:highlight w:val="none"/>
          <w:u w:val="single"/>
        </w:rPr>
        <w:t xml:space="preserve">       </w:t>
      </w:r>
      <w:r>
        <w:rPr>
          <w:rFonts w:hint="eastAsia" w:ascii="新宋体" w:hAnsi="新宋体" w:eastAsia="新宋体" w:cs="新宋体"/>
          <w:color w:val="auto"/>
          <w:spacing w:val="7"/>
          <w:szCs w:val="21"/>
          <w:highlight w:val="none"/>
        </w:rPr>
        <w:t>。</w:t>
      </w:r>
    </w:p>
    <w:p w14:paraId="3D943204">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争议评审小组成员的报酬承担方式：</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16"/>
          <w:szCs w:val="21"/>
          <w:highlight w:val="none"/>
          <w:u w:val="single"/>
        </w:rPr>
        <w:t xml:space="preserve">   </w:t>
      </w:r>
      <w:r>
        <w:rPr>
          <w:rFonts w:hint="eastAsia" w:ascii="新宋体" w:hAnsi="新宋体" w:eastAsia="新宋体" w:cs="新宋体"/>
          <w:color w:val="auto"/>
          <w:spacing w:val="7"/>
          <w:szCs w:val="21"/>
          <w:highlight w:val="none"/>
        </w:rPr>
        <w:t>。</w:t>
      </w:r>
    </w:p>
    <w:p w14:paraId="4398E939">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7"/>
          <w:szCs w:val="21"/>
          <w:highlight w:val="none"/>
        </w:rPr>
        <w:t>其他事项的约定：</w:t>
      </w:r>
      <w:r>
        <w:rPr>
          <w:rFonts w:hint="eastAsia" w:ascii="新宋体" w:hAnsi="新宋体" w:eastAsia="新宋体" w:cs="新宋体"/>
          <w:color w:val="auto"/>
          <w:spacing w:val="15"/>
          <w:w w:val="101"/>
          <w:szCs w:val="21"/>
          <w:highlight w:val="none"/>
          <w:u w:val="single"/>
        </w:rPr>
        <w:t xml:space="preserve">   </w:t>
      </w:r>
      <w:r>
        <w:rPr>
          <w:rFonts w:hint="eastAsia" w:ascii="新宋体" w:hAnsi="新宋体" w:eastAsia="新宋体" w:cs="新宋体"/>
          <w:color w:val="auto"/>
          <w:spacing w:val="7"/>
          <w:szCs w:val="21"/>
          <w:highlight w:val="none"/>
          <w:u w:val="single"/>
        </w:rPr>
        <w:t xml:space="preserve">/     </w:t>
      </w:r>
      <w:r>
        <w:rPr>
          <w:rFonts w:hint="eastAsia" w:ascii="新宋体" w:hAnsi="新宋体" w:eastAsia="新宋体" w:cs="新宋体"/>
          <w:color w:val="auto"/>
          <w:spacing w:val="7"/>
          <w:szCs w:val="21"/>
          <w:highlight w:val="none"/>
        </w:rPr>
        <w:t>。</w:t>
      </w:r>
    </w:p>
    <w:p w14:paraId="74F1CAA2">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20.1.2  争议评审小组的决定</w:t>
      </w:r>
    </w:p>
    <w:p w14:paraId="6127F6EF">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合同</w:t>
      </w:r>
      <w:r>
        <w:rPr>
          <w:rFonts w:hint="eastAsia" w:ascii="新宋体" w:hAnsi="新宋体" w:eastAsia="新宋体" w:cs="新宋体"/>
          <w:color w:val="auto"/>
          <w:spacing w:val="8"/>
          <w:szCs w:val="21"/>
          <w:highlight w:val="none"/>
        </w:rPr>
        <w:t>当事人关于本项的约定：</w:t>
      </w:r>
      <w:r>
        <w:rPr>
          <w:rFonts w:hint="eastAsia" w:ascii="新宋体" w:hAnsi="新宋体" w:eastAsia="新宋体" w:cs="新宋体"/>
          <w:color w:val="auto"/>
          <w:spacing w:val="53"/>
          <w:w w:val="101"/>
          <w:szCs w:val="21"/>
          <w:highlight w:val="none"/>
          <w:u w:val="single"/>
        </w:rPr>
        <w:t xml:space="preserve"> </w:t>
      </w:r>
      <w:r>
        <w:rPr>
          <w:rFonts w:hint="eastAsia" w:ascii="新宋体" w:hAnsi="新宋体" w:eastAsia="新宋体" w:cs="新宋体"/>
          <w:color w:val="auto"/>
          <w:spacing w:val="8"/>
          <w:szCs w:val="21"/>
          <w:highlight w:val="none"/>
          <w:u w:val="single"/>
        </w:rPr>
        <w:t>/</w:t>
      </w:r>
      <w:r>
        <w:rPr>
          <w:rFonts w:hint="eastAsia" w:ascii="新宋体" w:hAnsi="新宋体" w:eastAsia="新宋体" w:cs="新宋体"/>
          <w:color w:val="auto"/>
          <w:spacing w:val="13"/>
          <w:w w:val="101"/>
          <w:szCs w:val="21"/>
          <w:highlight w:val="none"/>
          <w:u w:val="single"/>
        </w:rPr>
        <w:t xml:space="preserve">  </w:t>
      </w:r>
      <w:r>
        <w:rPr>
          <w:rFonts w:hint="eastAsia" w:ascii="新宋体" w:hAnsi="新宋体" w:eastAsia="新宋体" w:cs="新宋体"/>
          <w:color w:val="auto"/>
          <w:spacing w:val="8"/>
          <w:szCs w:val="21"/>
          <w:highlight w:val="none"/>
        </w:rPr>
        <w:t>。</w:t>
      </w:r>
    </w:p>
    <w:p w14:paraId="0E123D14">
      <w:pPr>
        <w:pStyle w:val="20"/>
        <w:keepNext w:val="0"/>
        <w:keepLines w:val="0"/>
        <w:pageBreakBefore w:val="0"/>
        <w:widowControl w:val="0"/>
        <w:numPr>
          <w:ilvl w:val="0"/>
          <w:numId w:val="0"/>
        </w:numPr>
        <w:kinsoku/>
        <w:wordWrap/>
        <w:overflowPunct/>
        <w:topLinePunct w:val="0"/>
        <w:autoSpaceDE/>
        <w:autoSpaceDN/>
        <w:bidi w:val="0"/>
        <w:adjustRightInd/>
        <w:snapToGrid/>
        <w:spacing w:after="0" w:line="360" w:lineRule="auto"/>
        <w:textAlignment w:val="auto"/>
        <w:outlineLvl w:val="2"/>
        <w:rPr>
          <w:rFonts w:hint="eastAsia"/>
          <w:b/>
          <w:bCs/>
          <w:color w:val="auto"/>
        </w:rPr>
      </w:pPr>
      <w:bookmarkStart w:id="374" w:name="_Toc29592"/>
      <w:r>
        <w:rPr>
          <w:rFonts w:hint="eastAsia"/>
          <w:b/>
          <w:bCs/>
          <w:color w:val="auto"/>
        </w:rPr>
        <w:t>20.2 仲裁或诉讼</w:t>
      </w:r>
      <w:bookmarkEnd w:id="374"/>
    </w:p>
    <w:p w14:paraId="2893402E">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8"/>
          <w:szCs w:val="21"/>
          <w:highlight w:val="none"/>
        </w:rPr>
        <w:t>因</w:t>
      </w:r>
      <w:r>
        <w:rPr>
          <w:rFonts w:hint="eastAsia" w:ascii="新宋体" w:hAnsi="新宋体" w:eastAsia="新宋体" w:cs="新宋体"/>
          <w:color w:val="auto"/>
          <w:spacing w:val="6"/>
          <w:szCs w:val="21"/>
          <w:highlight w:val="none"/>
        </w:rPr>
        <w:t>合同</w:t>
      </w:r>
      <w:r>
        <w:rPr>
          <w:rFonts w:hint="eastAsia" w:ascii="新宋体" w:hAnsi="新宋体" w:eastAsia="新宋体" w:cs="新宋体"/>
          <w:color w:val="auto"/>
          <w:spacing w:val="8"/>
          <w:szCs w:val="21"/>
          <w:highlight w:val="none"/>
        </w:rPr>
        <w:t>及合同有关事项发生的争议，按下列第</w:t>
      </w:r>
      <w:r>
        <w:rPr>
          <w:rFonts w:hint="eastAsia" w:ascii="新宋体" w:hAnsi="新宋体" w:eastAsia="新宋体" w:cs="新宋体"/>
          <w:color w:val="auto"/>
          <w:spacing w:val="8"/>
          <w:szCs w:val="21"/>
          <w:highlight w:val="none"/>
          <w:u w:val="single"/>
        </w:rPr>
        <w:t xml:space="preserve"> （2） </w:t>
      </w:r>
      <w:r>
        <w:rPr>
          <w:rFonts w:hint="eastAsia" w:ascii="新宋体" w:hAnsi="新宋体" w:eastAsia="新宋体" w:cs="新宋体"/>
          <w:color w:val="auto"/>
          <w:spacing w:val="-92"/>
          <w:szCs w:val="21"/>
          <w:highlight w:val="none"/>
        </w:rPr>
        <w:t xml:space="preserve"> </w:t>
      </w:r>
      <w:r>
        <w:rPr>
          <w:rFonts w:hint="eastAsia" w:ascii="新宋体" w:hAnsi="新宋体" w:eastAsia="新宋体" w:cs="新宋体"/>
          <w:color w:val="auto"/>
          <w:spacing w:val="8"/>
          <w:szCs w:val="21"/>
          <w:highlight w:val="none"/>
        </w:rPr>
        <w:t>种方式解决：</w:t>
      </w:r>
    </w:p>
    <w:p w14:paraId="7259852E">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6"/>
          <w:szCs w:val="21"/>
          <w:highlight w:val="none"/>
        </w:rPr>
        <w:t>（1）向</w:t>
      </w:r>
      <w:r>
        <w:rPr>
          <w:rFonts w:hint="eastAsia" w:ascii="新宋体" w:hAnsi="新宋体" w:eastAsia="新宋体" w:cs="新宋体"/>
          <w:color w:val="auto"/>
          <w:spacing w:val="6"/>
          <w:szCs w:val="21"/>
          <w:highlight w:val="none"/>
          <w:u w:val="single"/>
        </w:rPr>
        <w:t xml:space="preserve">       /</w:t>
      </w:r>
      <w:r>
        <w:rPr>
          <w:rFonts w:hint="eastAsia" w:ascii="新宋体" w:hAnsi="新宋体" w:eastAsia="新宋体" w:cs="新宋体"/>
          <w:color w:val="auto"/>
          <w:spacing w:val="4"/>
          <w:szCs w:val="21"/>
          <w:highlight w:val="none"/>
          <w:u w:val="single"/>
        </w:rPr>
        <w:t xml:space="preserve">       </w:t>
      </w:r>
      <w:r>
        <w:rPr>
          <w:rFonts w:hint="eastAsia" w:ascii="新宋体" w:hAnsi="新宋体" w:eastAsia="新宋体" w:cs="新宋体"/>
          <w:color w:val="auto"/>
          <w:spacing w:val="-45"/>
          <w:szCs w:val="21"/>
          <w:highlight w:val="none"/>
        </w:rPr>
        <w:t xml:space="preserve"> </w:t>
      </w:r>
      <w:r>
        <w:rPr>
          <w:rFonts w:hint="eastAsia" w:ascii="新宋体" w:hAnsi="新宋体" w:eastAsia="新宋体" w:cs="新宋体"/>
          <w:color w:val="auto"/>
          <w:spacing w:val="6"/>
          <w:szCs w:val="21"/>
          <w:highlight w:val="none"/>
        </w:rPr>
        <w:t>仲裁委员会申请仲裁；</w:t>
      </w:r>
    </w:p>
    <w:p w14:paraId="21B7A2A2">
      <w:pPr>
        <w:pStyle w:val="20"/>
        <w:keepNext w:val="0"/>
        <w:keepLines w:val="0"/>
        <w:pageBreakBefore w:val="0"/>
        <w:widowControl w:val="0"/>
        <w:kinsoku/>
        <w:wordWrap/>
        <w:overflowPunct/>
        <w:topLinePunct w:val="0"/>
        <w:autoSpaceDE/>
        <w:autoSpaceDN/>
        <w:bidi w:val="0"/>
        <w:adjustRightInd/>
        <w:snapToGrid/>
        <w:spacing w:after="0" w:line="360" w:lineRule="auto"/>
        <w:ind w:left="6" w:firstLine="431"/>
        <w:jc w:val="left"/>
        <w:textAlignment w:val="auto"/>
        <w:rPr>
          <w:rFonts w:hint="eastAsia" w:ascii="新宋体" w:hAnsi="新宋体" w:eastAsia="新宋体" w:cs="新宋体"/>
          <w:color w:val="auto"/>
          <w:spacing w:val="6"/>
          <w:szCs w:val="21"/>
          <w:highlight w:val="none"/>
        </w:rPr>
      </w:pPr>
      <w:r>
        <w:rPr>
          <w:rFonts w:hint="eastAsia" w:ascii="新宋体" w:hAnsi="新宋体" w:eastAsia="新宋体" w:cs="新宋体"/>
          <w:color w:val="auto"/>
          <w:spacing w:val="6"/>
          <w:szCs w:val="21"/>
          <w:highlight w:val="none"/>
        </w:rPr>
        <w:t>（2）向</w:t>
      </w:r>
      <w:r>
        <w:rPr>
          <w:rFonts w:hint="eastAsia" w:ascii="新宋体" w:hAnsi="新宋体" w:eastAsia="新宋体" w:cs="新宋体"/>
          <w:color w:val="auto"/>
          <w:spacing w:val="6"/>
          <w:szCs w:val="21"/>
          <w:highlight w:val="none"/>
          <w:u w:val="single"/>
        </w:rPr>
        <w:t xml:space="preserve">   工程所在地</w:t>
      </w:r>
      <w:r>
        <w:rPr>
          <w:rFonts w:hint="eastAsia" w:ascii="新宋体" w:hAnsi="新宋体" w:eastAsia="新宋体" w:cs="新宋体"/>
          <w:color w:val="auto"/>
          <w:spacing w:val="30"/>
          <w:szCs w:val="21"/>
          <w:highlight w:val="none"/>
          <w:u w:val="single"/>
        </w:rPr>
        <w:t xml:space="preserve"> </w:t>
      </w:r>
      <w:r>
        <w:rPr>
          <w:rFonts w:hint="eastAsia" w:ascii="新宋体" w:hAnsi="新宋体" w:eastAsia="新宋体" w:cs="新宋体"/>
          <w:color w:val="auto"/>
          <w:spacing w:val="6"/>
          <w:szCs w:val="21"/>
          <w:highlight w:val="none"/>
        </w:rPr>
        <w:t>人民法院起诉。</w:t>
      </w:r>
    </w:p>
    <w:p w14:paraId="354F69D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pacing w:val="-3"/>
          <w:szCs w:val="21"/>
          <w:highlight w:val="none"/>
        </w:rPr>
      </w:pPr>
    </w:p>
    <w:p w14:paraId="599E53A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pacing w:val="-3"/>
          <w:szCs w:val="21"/>
          <w:highlight w:val="none"/>
        </w:rPr>
        <w:t>附件</w:t>
      </w:r>
    </w:p>
    <w:p w14:paraId="46BAA66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协议书附件：</w:t>
      </w:r>
    </w:p>
    <w:p w14:paraId="182FE66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1：承包人承揽工程项目一览表</w:t>
      </w:r>
    </w:p>
    <w:p w14:paraId="6B06D8C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专用合同条款附件：</w:t>
      </w:r>
    </w:p>
    <w:p w14:paraId="734B852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2：发包人供应材料设备一览表附件 3：工程质量保修书</w:t>
      </w:r>
    </w:p>
    <w:p w14:paraId="55617E0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4：主要建设工程文件目录</w:t>
      </w:r>
    </w:p>
    <w:p w14:paraId="2D8B4C2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5：承包人用于本工程施工的机械设备表</w:t>
      </w:r>
    </w:p>
    <w:p w14:paraId="6CCA720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6：承包人主要施工管理人员表</w:t>
      </w:r>
    </w:p>
    <w:p w14:paraId="3D2800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7：分包人主要施工管理人员表</w:t>
      </w:r>
    </w:p>
    <w:p w14:paraId="611E588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8：履约担保格式（独立履约保函/非独立履约保函）</w:t>
      </w:r>
    </w:p>
    <w:p w14:paraId="2C84D1E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9：预付款担保格式（独立预付款保函/非独立预付款保函）</w:t>
      </w:r>
    </w:p>
    <w:p w14:paraId="5A120C4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10：支付担保格式（独立支付保函/非独立支付保函）</w:t>
      </w:r>
    </w:p>
    <w:p w14:paraId="2EADAD8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r>
        <w:rPr>
          <w:rFonts w:hint="eastAsia" w:ascii="新宋体" w:hAnsi="新宋体" w:eastAsia="新宋体" w:cs="新宋体"/>
          <w:color w:val="auto"/>
          <w:szCs w:val="21"/>
          <w:highlight w:val="none"/>
        </w:rPr>
        <w:t>附件 11：暂估价一览表</w:t>
      </w:r>
    </w:p>
    <w:p w14:paraId="7B24FCE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auto"/>
          <w:szCs w:val="21"/>
          <w:highlight w:val="none"/>
        </w:rPr>
      </w:pPr>
    </w:p>
    <w:p w14:paraId="77BA10A0">
      <w:pPr>
        <w:spacing w:before="41" w:line="228" w:lineRule="auto"/>
        <w:jc w:val="left"/>
        <w:rPr>
          <w:rFonts w:hint="eastAsia" w:ascii="新宋体" w:hAnsi="新宋体" w:eastAsia="新宋体" w:cs="新宋体"/>
          <w:color w:val="auto"/>
          <w:szCs w:val="21"/>
          <w:highlight w:val="none"/>
        </w:rPr>
      </w:pPr>
    </w:p>
    <w:p w14:paraId="65541417">
      <w:pPr>
        <w:spacing w:before="41" w:line="228" w:lineRule="auto"/>
        <w:jc w:val="left"/>
        <w:rPr>
          <w:rFonts w:hint="eastAsia" w:ascii="新宋体" w:hAnsi="新宋体" w:eastAsia="新宋体" w:cs="新宋体"/>
          <w:color w:val="auto"/>
          <w:szCs w:val="21"/>
          <w:highlight w:val="none"/>
        </w:rPr>
      </w:pPr>
    </w:p>
    <w:p w14:paraId="26D205BD">
      <w:pPr>
        <w:spacing w:before="41" w:line="228" w:lineRule="auto"/>
        <w:jc w:val="left"/>
        <w:rPr>
          <w:rFonts w:hint="eastAsia" w:ascii="新宋体" w:hAnsi="新宋体" w:eastAsia="新宋体" w:cs="新宋体"/>
          <w:color w:val="auto"/>
          <w:szCs w:val="21"/>
          <w:highlight w:val="none"/>
        </w:rPr>
      </w:pPr>
    </w:p>
    <w:p w14:paraId="34CFEB04">
      <w:pPr>
        <w:spacing w:line="227" w:lineRule="auto"/>
        <w:jc w:val="left"/>
        <w:rPr>
          <w:rFonts w:hint="eastAsia" w:ascii="新宋体" w:hAnsi="新宋体" w:eastAsia="新宋体" w:cs="新宋体"/>
          <w:color w:val="auto"/>
          <w:szCs w:val="21"/>
          <w:highlight w:val="none"/>
        </w:rPr>
        <w:sectPr>
          <w:footerReference r:id="rId7" w:type="default"/>
          <w:pgSz w:w="11906" w:h="16839"/>
          <w:pgMar w:top="1440" w:right="1080" w:bottom="1440" w:left="1080" w:header="0" w:footer="1069" w:gutter="0"/>
          <w:cols w:space="720" w:num="1"/>
        </w:sectPr>
      </w:pPr>
    </w:p>
    <w:p w14:paraId="59606402">
      <w:pPr>
        <w:pStyle w:val="20"/>
        <w:spacing w:before="226" w:line="231" w:lineRule="auto"/>
        <w:ind w:left="178"/>
        <w:outlineLvl w:val="2"/>
        <w:rPr>
          <w:rFonts w:hint="eastAsia" w:ascii="新宋体" w:hAnsi="新宋体" w:eastAsia="新宋体" w:cs="新宋体"/>
          <w:color w:val="auto"/>
          <w:sz w:val="20"/>
          <w:szCs w:val="20"/>
          <w:highlight w:val="none"/>
        </w:rPr>
      </w:pPr>
      <w:bookmarkStart w:id="375" w:name="_Toc25099"/>
      <w:r>
        <w:rPr>
          <w:rFonts w:hint="eastAsia" w:ascii="新宋体" w:hAnsi="新宋体" w:eastAsia="新宋体" w:cs="新宋体"/>
          <w:color w:val="auto"/>
          <w:spacing w:val="-6"/>
          <w:sz w:val="20"/>
          <w:szCs w:val="20"/>
          <w:highlight w:val="none"/>
        </w:rPr>
        <w:t>附件1：</w:t>
      </w:r>
      <w:bookmarkEnd w:id="375"/>
    </w:p>
    <w:p w14:paraId="7E432C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376" w:name="_Toc29315"/>
      <w:r>
        <w:rPr>
          <w:rFonts w:hint="eastAsia" w:ascii="新宋体" w:hAnsi="新宋体" w:eastAsia="新宋体" w:cs="新宋体"/>
          <w:b/>
          <w:bCs/>
          <w:color w:val="auto"/>
          <w:spacing w:val="8"/>
          <w:sz w:val="28"/>
          <w:szCs w:val="28"/>
          <w:highlight w:val="none"/>
        </w:rPr>
        <w:t>承包人承揽工程项目一览表</w:t>
      </w:r>
      <w:bookmarkEnd w:id="376"/>
    </w:p>
    <w:p w14:paraId="117DCA8A">
      <w:pPr>
        <w:spacing w:line="139" w:lineRule="auto"/>
        <w:rPr>
          <w:rFonts w:hint="eastAsia" w:ascii="新宋体" w:hAnsi="新宋体" w:eastAsia="新宋体" w:cs="新宋体"/>
          <w:color w:val="auto"/>
          <w:sz w:val="2"/>
          <w:highlight w:val="none"/>
        </w:rPr>
      </w:pPr>
    </w:p>
    <w:tbl>
      <w:tblPr>
        <w:tblStyle w:val="53"/>
        <w:tblW w:w="9927"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1"/>
        <w:gridCol w:w="1236"/>
        <w:gridCol w:w="950"/>
        <w:gridCol w:w="1200"/>
        <w:gridCol w:w="848"/>
        <w:gridCol w:w="849"/>
        <w:gridCol w:w="1413"/>
        <w:gridCol w:w="1131"/>
        <w:gridCol w:w="740"/>
        <w:gridCol w:w="689"/>
      </w:tblGrid>
      <w:tr w14:paraId="2F48A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jc w:val="right"/>
        </w:trPr>
        <w:tc>
          <w:tcPr>
            <w:tcW w:w="871" w:type="dxa"/>
            <w:tcBorders>
              <w:top w:val="single" w:color="000000" w:sz="10" w:space="0"/>
              <w:left w:val="single" w:color="000000" w:sz="10" w:space="0"/>
            </w:tcBorders>
            <w:noWrap w:val="0"/>
            <w:vAlign w:val="center"/>
          </w:tcPr>
          <w:p w14:paraId="631B4D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单位工程名称</w:t>
            </w:r>
          </w:p>
        </w:tc>
        <w:tc>
          <w:tcPr>
            <w:tcW w:w="1236" w:type="dxa"/>
            <w:tcBorders>
              <w:top w:val="single" w:color="000000" w:sz="10" w:space="0"/>
            </w:tcBorders>
            <w:noWrap w:val="0"/>
            <w:vAlign w:val="center"/>
          </w:tcPr>
          <w:p w14:paraId="29E02E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建设规模</w:t>
            </w:r>
          </w:p>
        </w:tc>
        <w:tc>
          <w:tcPr>
            <w:tcW w:w="950" w:type="dxa"/>
            <w:tcBorders>
              <w:top w:val="single" w:color="000000" w:sz="10" w:space="0"/>
            </w:tcBorders>
            <w:noWrap w:val="0"/>
            <w:vAlign w:val="center"/>
          </w:tcPr>
          <w:p w14:paraId="633233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建筑面积(平方米)</w:t>
            </w:r>
          </w:p>
        </w:tc>
        <w:tc>
          <w:tcPr>
            <w:tcW w:w="1200" w:type="dxa"/>
            <w:tcBorders>
              <w:top w:val="single" w:color="000000" w:sz="10" w:space="0"/>
            </w:tcBorders>
            <w:noWrap w:val="0"/>
            <w:vAlign w:val="center"/>
          </w:tcPr>
          <w:p w14:paraId="40C528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结构形式</w:t>
            </w:r>
          </w:p>
        </w:tc>
        <w:tc>
          <w:tcPr>
            <w:tcW w:w="848" w:type="dxa"/>
            <w:tcBorders>
              <w:top w:val="single" w:color="000000" w:sz="10" w:space="0"/>
            </w:tcBorders>
            <w:noWrap w:val="0"/>
            <w:vAlign w:val="center"/>
          </w:tcPr>
          <w:p w14:paraId="4C126F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层数</w:t>
            </w:r>
          </w:p>
        </w:tc>
        <w:tc>
          <w:tcPr>
            <w:tcW w:w="849" w:type="dxa"/>
            <w:tcBorders>
              <w:top w:val="single" w:color="000000" w:sz="10" w:space="0"/>
            </w:tcBorders>
            <w:noWrap w:val="0"/>
            <w:vAlign w:val="center"/>
          </w:tcPr>
          <w:p w14:paraId="0575F4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生产能力</w:t>
            </w:r>
          </w:p>
        </w:tc>
        <w:tc>
          <w:tcPr>
            <w:tcW w:w="1413" w:type="dxa"/>
            <w:tcBorders>
              <w:top w:val="single" w:color="000000" w:sz="10" w:space="0"/>
            </w:tcBorders>
            <w:noWrap w:val="0"/>
            <w:vAlign w:val="center"/>
          </w:tcPr>
          <w:p w14:paraId="22368E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设备安装内容</w:t>
            </w:r>
          </w:p>
        </w:tc>
        <w:tc>
          <w:tcPr>
            <w:tcW w:w="1131" w:type="dxa"/>
            <w:tcBorders>
              <w:top w:val="single" w:color="000000" w:sz="10" w:space="0"/>
            </w:tcBorders>
            <w:noWrap w:val="0"/>
            <w:vAlign w:val="center"/>
          </w:tcPr>
          <w:p w14:paraId="5D0492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合同价格（元）</w:t>
            </w:r>
          </w:p>
        </w:tc>
        <w:tc>
          <w:tcPr>
            <w:tcW w:w="740" w:type="dxa"/>
            <w:tcBorders>
              <w:top w:val="single" w:color="000000" w:sz="10" w:space="0"/>
            </w:tcBorders>
            <w:noWrap w:val="0"/>
            <w:vAlign w:val="center"/>
          </w:tcPr>
          <w:p w14:paraId="7AF77E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开工日</w:t>
            </w:r>
          </w:p>
          <w:p w14:paraId="611B06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期</w:t>
            </w:r>
          </w:p>
        </w:tc>
        <w:tc>
          <w:tcPr>
            <w:tcW w:w="689" w:type="dxa"/>
            <w:tcBorders>
              <w:top w:val="single" w:color="000000" w:sz="10" w:space="0"/>
              <w:right w:val="single" w:color="000000" w:sz="10" w:space="0"/>
            </w:tcBorders>
            <w:noWrap w:val="0"/>
            <w:vAlign w:val="center"/>
          </w:tcPr>
          <w:p w14:paraId="44F843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竣工</w:t>
            </w:r>
          </w:p>
          <w:p w14:paraId="05233C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日期</w:t>
            </w:r>
          </w:p>
        </w:tc>
      </w:tr>
      <w:tr w14:paraId="5EDBC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jc w:val="right"/>
        </w:trPr>
        <w:tc>
          <w:tcPr>
            <w:tcW w:w="871" w:type="dxa"/>
            <w:tcBorders>
              <w:left w:val="single" w:color="000000" w:sz="10" w:space="0"/>
            </w:tcBorders>
            <w:noWrap w:val="0"/>
            <w:vAlign w:val="top"/>
          </w:tcPr>
          <w:p w14:paraId="5B084630">
            <w:pPr>
              <w:rPr>
                <w:rFonts w:hint="eastAsia" w:ascii="新宋体" w:hAnsi="新宋体" w:eastAsia="新宋体" w:cs="新宋体"/>
                <w:color w:val="auto"/>
                <w:highlight w:val="none"/>
              </w:rPr>
            </w:pPr>
          </w:p>
        </w:tc>
        <w:tc>
          <w:tcPr>
            <w:tcW w:w="1236" w:type="dxa"/>
            <w:noWrap w:val="0"/>
            <w:vAlign w:val="top"/>
          </w:tcPr>
          <w:p w14:paraId="747E20FD">
            <w:pPr>
              <w:rPr>
                <w:rFonts w:hint="eastAsia" w:ascii="新宋体" w:hAnsi="新宋体" w:eastAsia="新宋体" w:cs="新宋体"/>
                <w:color w:val="auto"/>
                <w:highlight w:val="none"/>
              </w:rPr>
            </w:pPr>
          </w:p>
        </w:tc>
        <w:tc>
          <w:tcPr>
            <w:tcW w:w="950" w:type="dxa"/>
            <w:noWrap w:val="0"/>
            <w:vAlign w:val="top"/>
          </w:tcPr>
          <w:p w14:paraId="53F591CF">
            <w:pPr>
              <w:rPr>
                <w:rFonts w:hint="eastAsia" w:ascii="新宋体" w:hAnsi="新宋体" w:eastAsia="新宋体" w:cs="新宋体"/>
                <w:color w:val="auto"/>
                <w:highlight w:val="none"/>
              </w:rPr>
            </w:pPr>
          </w:p>
        </w:tc>
        <w:tc>
          <w:tcPr>
            <w:tcW w:w="1200" w:type="dxa"/>
            <w:noWrap w:val="0"/>
            <w:vAlign w:val="top"/>
          </w:tcPr>
          <w:p w14:paraId="2FF07769">
            <w:pPr>
              <w:rPr>
                <w:rFonts w:hint="eastAsia" w:ascii="新宋体" w:hAnsi="新宋体" w:eastAsia="新宋体" w:cs="新宋体"/>
                <w:color w:val="auto"/>
                <w:highlight w:val="none"/>
              </w:rPr>
            </w:pPr>
          </w:p>
        </w:tc>
        <w:tc>
          <w:tcPr>
            <w:tcW w:w="848" w:type="dxa"/>
            <w:noWrap w:val="0"/>
            <w:vAlign w:val="top"/>
          </w:tcPr>
          <w:p w14:paraId="59797EEB">
            <w:pPr>
              <w:rPr>
                <w:rFonts w:hint="eastAsia" w:ascii="新宋体" w:hAnsi="新宋体" w:eastAsia="新宋体" w:cs="新宋体"/>
                <w:color w:val="auto"/>
                <w:highlight w:val="none"/>
              </w:rPr>
            </w:pPr>
          </w:p>
        </w:tc>
        <w:tc>
          <w:tcPr>
            <w:tcW w:w="849" w:type="dxa"/>
            <w:noWrap w:val="0"/>
            <w:vAlign w:val="top"/>
          </w:tcPr>
          <w:p w14:paraId="2D980BDE">
            <w:pPr>
              <w:rPr>
                <w:rFonts w:hint="eastAsia" w:ascii="新宋体" w:hAnsi="新宋体" w:eastAsia="新宋体" w:cs="新宋体"/>
                <w:color w:val="auto"/>
                <w:highlight w:val="none"/>
              </w:rPr>
            </w:pPr>
          </w:p>
        </w:tc>
        <w:tc>
          <w:tcPr>
            <w:tcW w:w="1413" w:type="dxa"/>
            <w:noWrap w:val="0"/>
            <w:vAlign w:val="top"/>
          </w:tcPr>
          <w:p w14:paraId="6F744926">
            <w:pPr>
              <w:rPr>
                <w:rFonts w:hint="eastAsia" w:ascii="新宋体" w:hAnsi="新宋体" w:eastAsia="新宋体" w:cs="新宋体"/>
                <w:color w:val="auto"/>
                <w:highlight w:val="none"/>
              </w:rPr>
            </w:pPr>
          </w:p>
        </w:tc>
        <w:tc>
          <w:tcPr>
            <w:tcW w:w="1131" w:type="dxa"/>
            <w:noWrap w:val="0"/>
            <w:vAlign w:val="top"/>
          </w:tcPr>
          <w:p w14:paraId="507824F3">
            <w:pPr>
              <w:rPr>
                <w:rFonts w:hint="eastAsia" w:ascii="新宋体" w:hAnsi="新宋体" w:eastAsia="新宋体" w:cs="新宋体"/>
                <w:color w:val="auto"/>
                <w:highlight w:val="none"/>
              </w:rPr>
            </w:pPr>
          </w:p>
        </w:tc>
        <w:tc>
          <w:tcPr>
            <w:tcW w:w="740" w:type="dxa"/>
            <w:noWrap w:val="0"/>
            <w:vAlign w:val="top"/>
          </w:tcPr>
          <w:p w14:paraId="190F9ECD">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6B5472EC">
            <w:pPr>
              <w:rPr>
                <w:rFonts w:hint="eastAsia" w:ascii="新宋体" w:hAnsi="新宋体" w:eastAsia="新宋体" w:cs="新宋体"/>
                <w:color w:val="auto"/>
                <w:highlight w:val="none"/>
              </w:rPr>
            </w:pPr>
          </w:p>
        </w:tc>
      </w:tr>
      <w:tr w14:paraId="47B5A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13ADD112">
            <w:pPr>
              <w:rPr>
                <w:rFonts w:hint="eastAsia" w:ascii="新宋体" w:hAnsi="新宋体" w:eastAsia="新宋体" w:cs="新宋体"/>
                <w:color w:val="auto"/>
                <w:highlight w:val="none"/>
              </w:rPr>
            </w:pPr>
          </w:p>
        </w:tc>
        <w:tc>
          <w:tcPr>
            <w:tcW w:w="1236" w:type="dxa"/>
            <w:noWrap w:val="0"/>
            <w:vAlign w:val="top"/>
          </w:tcPr>
          <w:p w14:paraId="6751A417">
            <w:pPr>
              <w:rPr>
                <w:rFonts w:hint="eastAsia" w:ascii="新宋体" w:hAnsi="新宋体" w:eastAsia="新宋体" w:cs="新宋体"/>
                <w:color w:val="auto"/>
                <w:highlight w:val="none"/>
              </w:rPr>
            </w:pPr>
          </w:p>
        </w:tc>
        <w:tc>
          <w:tcPr>
            <w:tcW w:w="950" w:type="dxa"/>
            <w:noWrap w:val="0"/>
            <w:vAlign w:val="top"/>
          </w:tcPr>
          <w:p w14:paraId="1EB51F86">
            <w:pPr>
              <w:rPr>
                <w:rFonts w:hint="eastAsia" w:ascii="新宋体" w:hAnsi="新宋体" w:eastAsia="新宋体" w:cs="新宋体"/>
                <w:color w:val="auto"/>
                <w:highlight w:val="none"/>
              </w:rPr>
            </w:pPr>
          </w:p>
        </w:tc>
        <w:tc>
          <w:tcPr>
            <w:tcW w:w="1200" w:type="dxa"/>
            <w:noWrap w:val="0"/>
            <w:vAlign w:val="top"/>
          </w:tcPr>
          <w:p w14:paraId="51A3B534">
            <w:pPr>
              <w:rPr>
                <w:rFonts w:hint="eastAsia" w:ascii="新宋体" w:hAnsi="新宋体" w:eastAsia="新宋体" w:cs="新宋体"/>
                <w:color w:val="auto"/>
                <w:highlight w:val="none"/>
              </w:rPr>
            </w:pPr>
          </w:p>
        </w:tc>
        <w:tc>
          <w:tcPr>
            <w:tcW w:w="848" w:type="dxa"/>
            <w:noWrap w:val="0"/>
            <w:vAlign w:val="top"/>
          </w:tcPr>
          <w:p w14:paraId="4E71379B">
            <w:pPr>
              <w:rPr>
                <w:rFonts w:hint="eastAsia" w:ascii="新宋体" w:hAnsi="新宋体" w:eastAsia="新宋体" w:cs="新宋体"/>
                <w:color w:val="auto"/>
                <w:highlight w:val="none"/>
              </w:rPr>
            </w:pPr>
          </w:p>
        </w:tc>
        <w:tc>
          <w:tcPr>
            <w:tcW w:w="849" w:type="dxa"/>
            <w:noWrap w:val="0"/>
            <w:vAlign w:val="top"/>
          </w:tcPr>
          <w:p w14:paraId="27EFD87F">
            <w:pPr>
              <w:rPr>
                <w:rFonts w:hint="eastAsia" w:ascii="新宋体" w:hAnsi="新宋体" w:eastAsia="新宋体" w:cs="新宋体"/>
                <w:color w:val="auto"/>
                <w:highlight w:val="none"/>
              </w:rPr>
            </w:pPr>
          </w:p>
        </w:tc>
        <w:tc>
          <w:tcPr>
            <w:tcW w:w="1413" w:type="dxa"/>
            <w:noWrap w:val="0"/>
            <w:vAlign w:val="top"/>
          </w:tcPr>
          <w:p w14:paraId="77DB90F2">
            <w:pPr>
              <w:rPr>
                <w:rFonts w:hint="eastAsia" w:ascii="新宋体" w:hAnsi="新宋体" w:eastAsia="新宋体" w:cs="新宋体"/>
                <w:color w:val="auto"/>
                <w:highlight w:val="none"/>
              </w:rPr>
            </w:pPr>
          </w:p>
        </w:tc>
        <w:tc>
          <w:tcPr>
            <w:tcW w:w="1131" w:type="dxa"/>
            <w:noWrap w:val="0"/>
            <w:vAlign w:val="top"/>
          </w:tcPr>
          <w:p w14:paraId="5A543425">
            <w:pPr>
              <w:rPr>
                <w:rFonts w:hint="eastAsia" w:ascii="新宋体" w:hAnsi="新宋体" w:eastAsia="新宋体" w:cs="新宋体"/>
                <w:color w:val="auto"/>
                <w:highlight w:val="none"/>
              </w:rPr>
            </w:pPr>
          </w:p>
        </w:tc>
        <w:tc>
          <w:tcPr>
            <w:tcW w:w="740" w:type="dxa"/>
            <w:noWrap w:val="0"/>
            <w:vAlign w:val="top"/>
          </w:tcPr>
          <w:p w14:paraId="48149245">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7D03AD7A">
            <w:pPr>
              <w:rPr>
                <w:rFonts w:hint="eastAsia" w:ascii="新宋体" w:hAnsi="新宋体" w:eastAsia="新宋体" w:cs="新宋体"/>
                <w:color w:val="auto"/>
                <w:highlight w:val="none"/>
              </w:rPr>
            </w:pPr>
          </w:p>
        </w:tc>
      </w:tr>
      <w:tr w14:paraId="367A5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6C611EC0">
            <w:pPr>
              <w:rPr>
                <w:rFonts w:hint="eastAsia" w:ascii="新宋体" w:hAnsi="新宋体" w:eastAsia="新宋体" w:cs="新宋体"/>
                <w:color w:val="auto"/>
                <w:highlight w:val="none"/>
              </w:rPr>
            </w:pPr>
          </w:p>
        </w:tc>
        <w:tc>
          <w:tcPr>
            <w:tcW w:w="1236" w:type="dxa"/>
            <w:noWrap w:val="0"/>
            <w:vAlign w:val="top"/>
          </w:tcPr>
          <w:p w14:paraId="7C0E6215">
            <w:pPr>
              <w:rPr>
                <w:rFonts w:hint="eastAsia" w:ascii="新宋体" w:hAnsi="新宋体" w:eastAsia="新宋体" w:cs="新宋体"/>
                <w:color w:val="auto"/>
                <w:highlight w:val="none"/>
              </w:rPr>
            </w:pPr>
          </w:p>
        </w:tc>
        <w:tc>
          <w:tcPr>
            <w:tcW w:w="950" w:type="dxa"/>
            <w:noWrap w:val="0"/>
            <w:vAlign w:val="top"/>
          </w:tcPr>
          <w:p w14:paraId="6CD8D9B9">
            <w:pPr>
              <w:rPr>
                <w:rFonts w:hint="eastAsia" w:ascii="新宋体" w:hAnsi="新宋体" w:eastAsia="新宋体" w:cs="新宋体"/>
                <w:color w:val="auto"/>
                <w:highlight w:val="none"/>
              </w:rPr>
            </w:pPr>
          </w:p>
        </w:tc>
        <w:tc>
          <w:tcPr>
            <w:tcW w:w="1200" w:type="dxa"/>
            <w:noWrap w:val="0"/>
            <w:vAlign w:val="top"/>
          </w:tcPr>
          <w:p w14:paraId="1014EF7D">
            <w:pPr>
              <w:rPr>
                <w:rFonts w:hint="eastAsia" w:ascii="新宋体" w:hAnsi="新宋体" w:eastAsia="新宋体" w:cs="新宋体"/>
                <w:color w:val="auto"/>
                <w:highlight w:val="none"/>
              </w:rPr>
            </w:pPr>
          </w:p>
        </w:tc>
        <w:tc>
          <w:tcPr>
            <w:tcW w:w="848" w:type="dxa"/>
            <w:noWrap w:val="0"/>
            <w:vAlign w:val="top"/>
          </w:tcPr>
          <w:p w14:paraId="2221EBDF">
            <w:pPr>
              <w:rPr>
                <w:rFonts w:hint="eastAsia" w:ascii="新宋体" w:hAnsi="新宋体" w:eastAsia="新宋体" w:cs="新宋体"/>
                <w:color w:val="auto"/>
                <w:highlight w:val="none"/>
              </w:rPr>
            </w:pPr>
          </w:p>
        </w:tc>
        <w:tc>
          <w:tcPr>
            <w:tcW w:w="849" w:type="dxa"/>
            <w:noWrap w:val="0"/>
            <w:vAlign w:val="top"/>
          </w:tcPr>
          <w:p w14:paraId="7C857909">
            <w:pPr>
              <w:rPr>
                <w:rFonts w:hint="eastAsia" w:ascii="新宋体" w:hAnsi="新宋体" w:eastAsia="新宋体" w:cs="新宋体"/>
                <w:color w:val="auto"/>
                <w:highlight w:val="none"/>
              </w:rPr>
            </w:pPr>
          </w:p>
        </w:tc>
        <w:tc>
          <w:tcPr>
            <w:tcW w:w="1413" w:type="dxa"/>
            <w:noWrap w:val="0"/>
            <w:vAlign w:val="top"/>
          </w:tcPr>
          <w:p w14:paraId="12C25C04">
            <w:pPr>
              <w:rPr>
                <w:rFonts w:hint="eastAsia" w:ascii="新宋体" w:hAnsi="新宋体" w:eastAsia="新宋体" w:cs="新宋体"/>
                <w:color w:val="auto"/>
                <w:highlight w:val="none"/>
              </w:rPr>
            </w:pPr>
          </w:p>
        </w:tc>
        <w:tc>
          <w:tcPr>
            <w:tcW w:w="1131" w:type="dxa"/>
            <w:noWrap w:val="0"/>
            <w:vAlign w:val="top"/>
          </w:tcPr>
          <w:p w14:paraId="4DC0644B">
            <w:pPr>
              <w:rPr>
                <w:rFonts w:hint="eastAsia" w:ascii="新宋体" w:hAnsi="新宋体" w:eastAsia="新宋体" w:cs="新宋体"/>
                <w:color w:val="auto"/>
                <w:highlight w:val="none"/>
              </w:rPr>
            </w:pPr>
          </w:p>
        </w:tc>
        <w:tc>
          <w:tcPr>
            <w:tcW w:w="740" w:type="dxa"/>
            <w:noWrap w:val="0"/>
            <w:vAlign w:val="top"/>
          </w:tcPr>
          <w:p w14:paraId="0BAFE581">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16EC2B51">
            <w:pPr>
              <w:rPr>
                <w:rFonts w:hint="eastAsia" w:ascii="新宋体" w:hAnsi="新宋体" w:eastAsia="新宋体" w:cs="新宋体"/>
                <w:color w:val="auto"/>
                <w:highlight w:val="none"/>
              </w:rPr>
            </w:pPr>
          </w:p>
        </w:tc>
      </w:tr>
      <w:tr w14:paraId="00DFC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jc w:val="right"/>
        </w:trPr>
        <w:tc>
          <w:tcPr>
            <w:tcW w:w="871" w:type="dxa"/>
            <w:tcBorders>
              <w:left w:val="single" w:color="000000" w:sz="10" w:space="0"/>
            </w:tcBorders>
            <w:noWrap w:val="0"/>
            <w:vAlign w:val="top"/>
          </w:tcPr>
          <w:p w14:paraId="3EA18DC2">
            <w:pPr>
              <w:rPr>
                <w:rFonts w:hint="eastAsia" w:ascii="新宋体" w:hAnsi="新宋体" w:eastAsia="新宋体" w:cs="新宋体"/>
                <w:color w:val="auto"/>
                <w:highlight w:val="none"/>
              </w:rPr>
            </w:pPr>
          </w:p>
        </w:tc>
        <w:tc>
          <w:tcPr>
            <w:tcW w:w="1236" w:type="dxa"/>
            <w:noWrap w:val="0"/>
            <w:vAlign w:val="top"/>
          </w:tcPr>
          <w:p w14:paraId="27B1B2E0">
            <w:pPr>
              <w:rPr>
                <w:rFonts w:hint="eastAsia" w:ascii="新宋体" w:hAnsi="新宋体" w:eastAsia="新宋体" w:cs="新宋体"/>
                <w:color w:val="auto"/>
                <w:highlight w:val="none"/>
              </w:rPr>
            </w:pPr>
          </w:p>
        </w:tc>
        <w:tc>
          <w:tcPr>
            <w:tcW w:w="950" w:type="dxa"/>
            <w:noWrap w:val="0"/>
            <w:vAlign w:val="top"/>
          </w:tcPr>
          <w:p w14:paraId="60616059">
            <w:pPr>
              <w:rPr>
                <w:rFonts w:hint="eastAsia" w:ascii="新宋体" w:hAnsi="新宋体" w:eastAsia="新宋体" w:cs="新宋体"/>
                <w:color w:val="auto"/>
                <w:highlight w:val="none"/>
              </w:rPr>
            </w:pPr>
          </w:p>
        </w:tc>
        <w:tc>
          <w:tcPr>
            <w:tcW w:w="1200" w:type="dxa"/>
            <w:noWrap w:val="0"/>
            <w:vAlign w:val="top"/>
          </w:tcPr>
          <w:p w14:paraId="2BD61FF4">
            <w:pPr>
              <w:rPr>
                <w:rFonts w:hint="eastAsia" w:ascii="新宋体" w:hAnsi="新宋体" w:eastAsia="新宋体" w:cs="新宋体"/>
                <w:color w:val="auto"/>
                <w:highlight w:val="none"/>
              </w:rPr>
            </w:pPr>
          </w:p>
        </w:tc>
        <w:tc>
          <w:tcPr>
            <w:tcW w:w="848" w:type="dxa"/>
            <w:noWrap w:val="0"/>
            <w:vAlign w:val="top"/>
          </w:tcPr>
          <w:p w14:paraId="431F428C">
            <w:pPr>
              <w:rPr>
                <w:rFonts w:hint="eastAsia" w:ascii="新宋体" w:hAnsi="新宋体" w:eastAsia="新宋体" w:cs="新宋体"/>
                <w:color w:val="auto"/>
                <w:highlight w:val="none"/>
              </w:rPr>
            </w:pPr>
          </w:p>
        </w:tc>
        <w:tc>
          <w:tcPr>
            <w:tcW w:w="849" w:type="dxa"/>
            <w:noWrap w:val="0"/>
            <w:vAlign w:val="top"/>
          </w:tcPr>
          <w:p w14:paraId="4726EBBE">
            <w:pPr>
              <w:rPr>
                <w:rFonts w:hint="eastAsia" w:ascii="新宋体" w:hAnsi="新宋体" w:eastAsia="新宋体" w:cs="新宋体"/>
                <w:color w:val="auto"/>
                <w:highlight w:val="none"/>
              </w:rPr>
            </w:pPr>
          </w:p>
        </w:tc>
        <w:tc>
          <w:tcPr>
            <w:tcW w:w="1413" w:type="dxa"/>
            <w:noWrap w:val="0"/>
            <w:vAlign w:val="top"/>
          </w:tcPr>
          <w:p w14:paraId="0519C78F">
            <w:pPr>
              <w:rPr>
                <w:rFonts w:hint="eastAsia" w:ascii="新宋体" w:hAnsi="新宋体" w:eastAsia="新宋体" w:cs="新宋体"/>
                <w:color w:val="auto"/>
                <w:highlight w:val="none"/>
              </w:rPr>
            </w:pPr>
          </w:p>
        </w:tc>
        <w:tc>
          <w:tcPr>
            <w:tcW w:w="1131" w:type="dxa"/>
            <w:noWrap w:val="0"/>
            <w:vAlign w:val="top"/>
          </w:tcPr>
          <w:p w14:paraId="127C7C23">
            <w:pPr>
              <w:rPr>
                <w:rFonts w:hint="eastAsia" w:ascii="新宋体" w:hAnsi="新宋体" w:eastAsia="新宋体" w:cs="新宋体"/>
                <w:color w:val="auto"/>
                <w:highlight w:val="none"/>
              </w:rPr>
            </w:pPr>
          </w:p>
        </w:tc>
        <w:tc>
          <w:tcPr>
            <w:tcW w:w="740" w:type="dxa"/>
            <w:noWrap w:val="0"/>
            <w:vAlign w:val="top"/>
          </w:tcPr>
          <w:p w14:paraId="59D21001">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7A4DD00C">
            <w:pPr>
              <w:rPr>
                <w:rFonts w:hint="eastAsia" w:ascii="新宋体" w:hAnsi="新宋体" w:eastAsia="新宋体" w:cs="新宋体"/>
                <w:color w:val="auto"/>
                <w:highlight w:val="none"/>
              </w:rPr>
            </w:pPr>
          </w:p>
        </w:tc>
      </w:tr>
      <w:tr w14:paraId="7EFFA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507CB9EC">
            <w:pPr>
              <w:rPr>
                <w:rFonts w:hint="eastAsia" w:ascii="新宋体" w:hAnsi="新宋体" w:eastAsia="新宋体" w:cs="新宋体"/>
                <w:color w:val="auto"/>
                <w:highlight w:val="none"/>
              </w:rPr>
            </w:pPr>
          </w:p>
        </w:tc>
        <w:tc>
          <w:tcPr>
            <w:tcW w:w="1236" w:type="dxa"/>
            <w:noWrap w:val="0"/>
            <w:vAlign w:val="top"/>
          </w:tcPr>
          <w:p w14:paraId="16DD266F">
            <w:pPr>
              <w:rPr>
                <w:rFonts w:hint="eastAsia" w:ascii="新宋体" w:hAnsi="新宋体" w:eastAsia="新宋体" w:cs="新宋体"/>
                <w:color w:val="auto"/>
                <w:highlight w:val="none"/>
              </w:rPr>
            </w:pPr>
          </w:p>
        </w:tc>
        <w:tc>
          <w:tcPr>
            <w:tcW w:w="950" w:type="dxa"/>
            <w:noWrap w:val="0"/>
            <w:vAlign w:val="top"/>
          </w:tcPr>
          <w:p w14:paraId="6C8306EC">
            <w:pPr>
              <w:rPr>
                <w:rFonts w:hint="eastAsia" w:ascii="新宋体" w:hAnsi="新宋体" w:eastAsia="新宋体" w:cs="新宋体"/>
                <w:color w:val="auto"/>
                <w:highlight w:val="none"/>
              </w:rPr>
            </w:pPr>
          </w:p>
        </w:tc>
        <w:tc>
          <w:tcPr>
            <w:tcW w:w="1200" w:type="dxa"/>
            <w:noWrap w:val="0"/>
            <w:vAlign w:val="top"/>
          </w:tcPr>
          <w:p w14:paraId="1A5A0CDD">
            <w:pPr>
              <w:rPr>
                <w:rFonts w:hint="eastAsia" w:ascii="新宋体" w:hAnsi="新宋体" w:eastAsia="新宋体" w:cs="新宋体"/>
                <w:color w:val="auto"/>
                <w:highlight w:val="none"/>
              </w:rPr>
            </w:pPr>
          </w:p>
        </w:tc>
        <w:tc>
          <w:tcPr>
            <w:tcW w:w="848" w:type="dxa"/>
            <w:noWrap w:val="0"/>
            <w:vAlign w:val="top"/>
          </w:tcPr>
          <w:p w14:paraId="5F685338">
            <w:pPr>
              <w:rPr>
                <w:rFonts w:hint="eastAsia" w:ascii="新宋体" w:hAnsi="新宋体" w:eastAsia="新宋体" w:cs="新宋体"/>
                <w:color w:val="auto"/>
                <w:highlight w:val="none"/>
              </w:rPr>
            </w:pPr>
          </w:p>
        </w:tc>
        <w:tc>
          <w:tcPr>
            <w:tcW w:w="849" w:type="dxa"/>
            <w:noWrap w:val="0"/>
            <w:vAlign w:val="top"/>
          </w:tcPr>
          <w:p w14:paraId="74360262">
            <w:pPr>
              <w:rPr>
                <w:rFonts w:hint="eastAsia" w:ascii="新宋体" w:hAnsi="新宋体" w:eastAsia="新宋体" w:cs="新宋体"/>
                <w:color w:val="auto"/>
                <w:highlight w:val="none"/>
              </w:rPr>
            </w:pPr>
          </w:p>
        </w:tc>
        <w:tc>
          <w:tcPr>
            <w:tcW w:w="1413" w:type="dxa"/>
            <w:noWrap w:val="0"/>
            <w:vAlign w:val="top"/>
          </w:tcPr>
          <w:p w14:paraId="4D1A8C61">
            <w:pPr>
              <w:rPr>
                <w:rFonts w:hint="eastAsia" w:ascii="新宋体" w:hAnsi="新宋体" w:eastAsia="新宋体" w:cs="新宋体"/>
                <w:color w:val="auto"/>
                <w:highlight w:val="none"/>
              </w:rPr>
            </w:pPr>
          </w:p>
        </w:tc>
        <w:tc>
          <w:tcPr>
            <w:tcW w:w="1131" w:type="dxa"/>
            <w:noWrap w:val="0"/>
            <w:vAlign w:val="top"/>
          </w:tcPr>
          <w:p w14:paraId="55C8C456">
            <w:pPr>
              <w:rPr>
                <w:rFonts w:hint="eastAsia" w:ascii="新宋体" w:hAnsi="新宋体" w:eastAsia="新宋体" w:cs="新宋体"/>
                <w:color w:val="auto"/>
                <w:highlight w:val="none"/>
              </w:rPr>
            </w:pPr>
          </w:p>
        </w:tc>
        <w:tc>
          <w:tcPr>
            <w:tcW w:w="740" w:type="dxa"/>
            <w:noWrap w:val="0"/>
            <w:vAlign w:val="top"/>
          </w:tcPr>
          <w:p w14:paraId="4838352E">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1CF91B08">
            <w:pPr>
              <w:rPr>
                <w:rFonts w:hint="eastAsia" w:ascii="新宋体" w:hAnsi="新宋体" w:eastAsia="新宋体" w:cs="新宋体"/>
                <w:color w:val="auto"/>
                <w:highlight w:val="none"/>
              </w:rPr>
            </w:pPr>
          </w:p>
        </w:tc>
      </w:tr>
      <w:tr w14:paraId="4F020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64710335">
            <w:pPr>
              <w:rPr>
                <w:rFonts w:hint="eastAsia" w:ascii="新宋体" w:hAnsi="新宋体" w:eastAsia="新宋体" w:cs="新宋体"/>
                <w:color w:val="auto"/>
                <w:highlight w:val="none"/>
              </w:rPr>
            </w:pPr>
          </w:p>
        </w:tc>
        <w:tc>
          <w:tcPr>
            <w:tcW w:w="1236" w:type="dxa"/>
            <w:noWrap w:val="0"/>
            <w:vAlign w:val="top"/>
          </w:tcPr>
          <w:p w14:paraId="1A4CBD0B">
            <w:pPr>
              <w:rPr>
                <w:rFonts w:hint="eastAsia" w:ascii="新宋体" w:hAnsi="新宋体" w:eastAsia="新宋体" w:cs="新宋体"/>
                <w:color w:val="auto"/>
                <w:highlight w:val="none"/>
              </w:rPr>
            </w:pPr>
          </w:p>
        </w:tc>
        <w:tc>
          <w:tcPr>
            <w:tcW w:w="950" w:type="dxa"/>
            <w:noWrap w:val="0"/>
            <w:vAlign w:val="top"/>
          </w:tcPr>
          <w:p w14:paraId="3E1BC5AA">
            <w:pPr>
              <w:rPr>
                <w:rFonts w:hint="eastAsia" w:ascii="新宋体" w:hAnsi="新宋体" w:eastAsia="新宋体" w:cs="新宋体"/>
                <w:color w:val="auto"/>
                <w:highlight w:val="none"/>
              </w:rPr>
            </w:pPr>
          </w:p>
        </w:tc>
        <w:tc>
          <w:tcPr>
            <w:tcW w:w="1200" w:type="dxa"/>
            <w:noWrap w:val="0"/>
            <w:vAlign w:val="top"/>
          </w:tcPr>
          <w:p w14:paraId="1AD20B76">
            <w:pPr>
              <w:rPr>
                <w:rFonts w:hint="eastAsia" w:ascii="新宋体" w:hAnsi="新宋体" w:eastAsia="新宋体" w:cs="新宋体"/>
                <w:color w:val="auto"/>
                <w:highlight w:val="none"/>
              </w:rPr>
            </w:pPr>
          </w:p>
        </w:tc>
        <w:tc>
          <w:tcPr>
            <w:tcW w:w="848" w:type="dxa"/>
            <w:noWrap w:val="0"/>
            <w:vAlign w:val="top"/>
          </w:tcPr>
          <w:p w14:paraId="1675352F">
            <w:pPr>
              <w:rPr>
                <w:rFonts w:hint="eastAsia" w:ascii="新宋体" w:hAnsi="新宋体" w:eastAsia="新宋体" w:cs="新宋体"/>
                <w:color w:val="auto"/>
                <w:highlight w:val="none"/>
              </w:rPr>
            </w:pPr>
          </w:p>
        </w:tc>
        <w:tc>
          <w:tcPr>
            <w:tcW w:w="849" w:type="dxa"/>
            <w:noWrap w:val="0"/>
            <w:vAlign w:val="top"/>
          </w:tcPr>
          <w:p w14:paraId="5B6A454C">
            <w:pPr>
              <w:rPr>
                <w:rFonts w:hint="eastAsia" w:ascii="新宋体" w:hAnsi="新宋体" w:eastAsia="新宋体" w:cs="新宋体"/>
                <w:color w:val="auto"/>
                <w:highlight w:val="none"/>
              </w:rPr>
            </w:pPr>
          </w:p>
        </w:tc>
        <w:tc>
          <w:tcPr>
            <w:tcW w:w="1413" w:type="dxa"/>
            <w:noWrap w:val="0"/>
            <w:vAlign w:val="top"/>
          </w:tcPr>
          <w:p w14:paraId="069004A6">
            <w:pPr>
              <w:rPr>
                <w:rFonts w:hint="eastAsia" w:ascii="新宋体" w:hAnsi="新宋体" w:eastAsia="新宋体" w:cs="新宋体"/>
                <w:color w:val="auto"/>
                <w:highlight w:val="none"/>
              </w:rPr>
            </w:pPr>
          </w:p>
        </w:tc>
        <w:tc>
          <w:tcPr>
            <w:tcW w:w="1131" w:type="dxa"/>
            <w:noWrap w:val="0"/>
            <w:vAlign w:val="top"/>
          </w:tcPr>
          <w:p w14:paraId="08B5C244">
            <w:pPr>
              <w:rPr>
                <w:rFonts w:hint="eastAsia" w:ascii="新宋体" w:hAnsi="新宋体" w:eastAsia="新宋体" w:cs="新宋体"/>
                <w:color w:val="auto"/>
                <w:highlight w:val="none"/>
              </w:rPr>
            </w:pPr>
          </w:p>
        </w:tc>
        <w:tc>
          <w:tcPr>
            <w:tcW w:w="740" w:type="dxa"/>
            <w:noWrap w:val="0"/>
            <w:vAlign w:val="top"/>
          </w:tcPr>
          <w:p w14:paraId="1ACBC01A">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592075AB">
            <w:pPr>
              <w:rPr>
                <w:rFonts w:hint="eastAsia" w:ascii="新宋体" w:hAnsi="新宋体" w:eastAsia="新宋体" w:cs="新宋体"/>
                <w:color w:val="auto"/>
                <w:highlight w:val="none"/>
              </w:rPr>
            </w:pPr>
          </w:p>
        </w:tc>
      </w:tr>
      <w:tr w14:paraId="1A639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0CBB30AB">
            <w:pPr>
              <w:rPr>
                <w:rFonts w:hint="eastAsia" w:ascii="新宋体" w:hAnsi="新宋体" w:eastAsia="新宋体" w:cs="新宋体"/>
                <w:color w:val="auto"/>
                <w:highlight w:val="none"/>
              </w:rPr>
            </w:pPr>
          </w:p>
        </w:tc>
        <w:tc>
          <w:tcPr>
            <w:tcW w:w="1236" w:type="dxa"/>
            <w:noWrap w:val="0"/>
            <w:vAlign w:val="top"/>
          </w:tcPr>
          <w:p w14:paraId="51A83967">
            <w:pPr>
              <w:rPr>
                <w:rFonts w:hint="eastAsia" w:ascii="新宋体" w:hAnsi="新宋体" w:eastAsia="新宋体" w:cs="新宋体"/>
                <w:color w:val="auto"/>
                <w:highlight w:val="none"/>
              </w:rPr>
            </w:pPr>
          </w:p>
        </w:tc>
        <w:tc>
          <w:tcPr>
            <w:tcW w:w="950" w:type="dxa"/>
            <w:noWrap w:val="0"/>
            <w:vAlign w:val="top"/>
          </w:tcPr>
          <w:p w14:paraId="44B04C70">
            <w:pPr>
              <w:rPr>
                <w:rFonts w:hint="eastAsia" w:ascii="新宋体" w:hAnsi="新宋体" w:eastAsia="新宋体" w:cs="新宋体"/>
                <w:color w:val="auto"/>
                <w:highlight w:val="none"/>
              </w:rPr>
            </w:pPr>
          </w:p>
        </w:tc>
        <w:tc>
          <w:tcPr>
            <w:tcW w:w="1200" w:type="dxa"/>
            <w:noWrap w:val="0"/>
            <w:vAlign w:val="top"/>
          </w:tcPr>
          <w:p w14:paraId="3D68BB6C">
            <w:pPr>
              <w:rPr>
                <w:rFonts w:hint="eastAsia" w:ascii="新宋体" w:hAnsi="新宋体" w:eastAsia="新宋体" w:cs="新宋体"/>
                <w:color w:val="auto"/>
                <w:highlight w:val="none"/>
              </w:rPr>
            </w:pPr>
          </w:p>
        </w:tc>
        <w:tc>
          <w:tcPr>
            <w:tcW w:w="848" w:type="dxa"/>
            <w:noWrap w:val="0"/>
            <w:vAlign w:val="top"/>
          </w:tcPr>
          <w:p w14:paraId="60BCD6E1">
            <w:pPr>
              <w:rPr>
                <w:rFonts w:hint="eastAsia" w:ascii="新宋体" w:hAnsi="新宋体" w:eastAsia="新宋体" w:cs="新宋体"/>
                <w:color w:val="auto"/>
                <w:highlight w:val="none"/>
              </w:rPr>
            </w:pPr>
          </w:p>
        </w:tc>
        <w:tc>
          <w:tcPr>
            <w:tcW w:w="849" w:type="dxa"/>
            <w:noWrap w:val="0"/>
            <w:vAlign w:val="top"/>
          </w:tcPr>
          <w:p w14:paraId="0E6DC432">
            <w:pPr>
              <w:rPr>
                <w:rFonts w:hint="eastAsia" w:ascii="新宋体" w:hAnsi="新宋体" w:eastAsia="新宋体" w:cs="新宋体"/>
                <w:color w:val="auto"/>
                <w:highlight w:val="none"/>
              </w:rPr>
            </w:pPr>
          </w:p>
        </w:tc>
        <w:tc>
          <w:tcPr>
            <w:tcW w:w="1413" w:type="dxa"/>
            <w:noWrap w:val="0"/>
            <w:vAlign w:val="top"/>
          </w:tcPr>
          <w:p w14:paraId="00178A0C">
            <w:pPr>
              <w:rPr>
                <w:rFonts w:hint="eastAsia" w:ascii="新宋体" w:hAnsi="新宋体" w:eastAsia="新宋体" w:cs="新宋体"/>
                <w:color w:val="auto"/>
                <w:highlight w:val="none"/>
              </w:rPr>
            </w:pPr>
          </w:p>
        </w:tc>
        <w:tc>
          <w:tcPr>
            <w:tcW w:w="1131" w:type="dxa"/>
            <w:noWrap w:val="0"/>
            <w:vAlign w:val="top"/>
          </w:tcPr>
          <w:p w14:paraId="1AD8CABF">
            <w:pPr>
              <w:rPr>
                <w:rFonts w:hint="eastAsia" w:ascii="新宋体" w:hAnsi="新宋体" w:eastAsia="新宋体" w:cs="新宋体"/>
                <w:color w:val="auto"/>
                <w:highlight w:val="none"/>
              </w:rPr>
            </w:pPr>
          </w:p>
        </w:tc>
        <w:tc>
          <w:tcPr>
            <w:tcW w:w="740" w:type="dxa"/>
            <w:noWrap w:val="0"/>
            <w:vAlign w:val="top"/>
          </w:tcPr>
          <w:p w14:paraId="065774B5">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79CA78BC">
            <w:pPr>
              <w:rPr>
                <w:rFonts w:hint="eastAsia" w:ascii="新宋体" w:hAnsi="新宋体" w:eastAsia="新宋体" w:cs="新宋体"/>
                <w:color w:val="auto"/>
                <w:highlight w:val="none"/>
              </w:rPr>
            </w:pPr>
          </w:p>
        </w:tc>
      </w:tr>
      <w:tr w14:paraId="71147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02AA6D70">
            <w:pPr>
              <w:rPr>
                <w:rFonts w:hint="eastAsia" w:ascii="新宋体" w:hAnsi="新宋体" w:eastAsia="新宋体" w:cs="新宋体"/>
                <w:color w:val="auto"/>
                <w:highlight w:val="none"/>
              </w:rPr>
            </w:pPr>
          </w:p>
        </w:tc>
        <w:tc>
          <w:tcPr>
            <w:tcW w:w="1236" w:type="dxa"/>
            <w:noWrap w:val="0"/>
            <w:vAlign w:val="top"/>
          </w:tcPr>
          <w:p w14:paraId="7A8AF1D8">
            <w:pPr>
              <w:rPr>
                <w:rFonts w:hint="eastAsia" w:ascii="新宋体" w:hAnsi="新宋体" w:eastAsia="新宋体" w:cs="新宋体"/>
                <w:color w:val="auto"/>
                <w:highlight w:val="none"/>
              </w:rPr>
            </w:pPr>
          </w:p>
        </w:tc>
        <w:tc>
          <w:tcPr>
            <w:tcW w:w="950" w:type="dxa"/>
            <w:noWrap w:val="0"/>
            <w:vAlign w:val="top"/>
          </w:tcPr>
          <w:p w14:paraId="5213A63D">
            <w:pPr>
              <w:rPr>
                <w:rFonts w:hint="eastAsia" w:ascii="新宋体" w:hAnsi="新宋体" w:eastAsia="新宋体" w:cs="新宋体"/>
                <w:color w:val="auto"/>
                <w:highlight w:val="none"/>
              </w:rPr>
            </w:pPr>
          </w:p>
        </w:tc>
        <w:tc>
          <w:tcPr>
            <w:tcW w:w="1200" w:type="dxa"/>
            <w:noWrap w:val="0"/>
            <w:vAlign w:val="top"/>
          </w:tcPr>
          <w:p w14:paraId="26B4FA89">
            <w:pPr>
              <w:rPr>
                <w:rFonts w:hint="eastAsia" w:ascii="新宋体" w:hAnsi="新宋体" w:eastAsia="新宋体" w:cs="新宋体"/>
                <w:color w:val="auto"/>
                <w:highlight w:val="none"/>
              </w:rPr>
            </w:pPr>
          </w:p>
        </w:tc>
        <w:tc>
          <w:tcPr>
            <w:tcW w:w="848" w:type="dxa"/>
            <w:noWrap w:val="0"/>
            <w:vAlign w:val="top"/>
          </w:tcPr>
          <w:p w14:paraId="56F62B7F">
            <w:pPr>
              <w:rPr>
                <w:rFonts w:hint="eastAsia" w:ascii="新宋体" w:hAnsi="新宋体" w:eastAsia="新宋体" w:cs="新宋体"/>
                <w:color w:val="auto"/>
                <w:highlight w:val="none"/>
              </w:rPr>
            </w:pPr>
          </w:p>
        </w:tc>
        <w:tc>
          <w:tcPr>
            <w:tcW w:w="849" w:type="dxa"/>
            <w:noWrap w:val="0"/>
            <w:vAlign w:val="top"/>
          </w:tcPr>
          <w:p w14:paraId="1BB6C96D">
            <w:pPr>
              <w:rPr>
                <w:rFonts w:hint="eastAsia" w:ascii="新宋体" w:hAnsi="新宋体" w:eastAsia="新宋体" w:cs="新宋体"/>
                <w:color w:val="auto"/>
                <w:highlight w:val="none"/>
              </w:rPr>
            </w:pPr>
          </w:p>
        </w:tc>
        <w:tc>
          <w:tcPr>
            <w:tcW w:w="1413" w:type="dxa"/>
            <w:noWrap w:val="0"/>
            <w:vAlign w:val="top"/>
          </w:tcPr>
          <w:p w14:paraId="6E51A1F6">
            <w:pPr>
              <w:rPr>
                <w:rFonts w:hint="eastAsia" w:ascii="新宋体" w:hAnsi="新宋体" w:eastAsia="新宋体" w:cs="新宋体"/>
                <w:color w:val="auto"/>
                <w:highlight w:val="none"/>
              </w:rPr>
            </w:pPr>
          </w:p>
        </w:tc>
        <w:tc>
          <w:tcPr>
            <w:tcW w:w="1131" w:type="dxa"/>
            <w:noWrap w:val="0"/>
            <w:vAlign w:val="top"/>
          </w:tcPr>
          <w:p w14:paraId="14F3A895">
            <w:pPr>
              <w:rPr>
                <w:rFonts w:hint="eastAsia" w:ascii="新宋体" w:hAnsi="新宋体" w:eastAsia="新宋体" w:cs="新宋体"/>
                <w:color w:val="auto"/>
                <w:highlight w:val="none"/>
              </w:rPr>
            </w:pPr>
          </w:p>
        </w:tc>
        <w:tc>
          <w:tcPr>
            <w:tcW w:w="740" w:type="dxa"/>
            <w:noWrap w:val="0"/>
            <w:vAlign w:val="top"/>
          </w:tcPr>
          <w:p w14:paraId="4D5D13C3">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44E0BE4B">
            <w:pPr>
              <w:rPr>
                <w:rFonts w:hint="eastAsia" w:ascii="新宋体" w:hAnsi="新宋体" w:eastAsia="新宋体" w:cs="新宋体"/>
                <w:color w:val="auto"/>
                <w:highlight w:val="none"/>
              </w:rPr>
            </w:pPr>
          </w:p>
        </w:tc>
      </w:tr>
      <w:tr w14:paraId="6F5F0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right"/>
        </w:trPr>
        <w:tc>
          <w:tcPr>
            <w:tcW w:w="871" w:type="dxa"/>
            <w:tcBorders>
              <w:left w:val="single" w:color="000000" w:sz="10" w:space="0"/>
            </w:tcBorders>
            <w:noWrap w:val="0"/>
            <w:vAlign w:val="top"/>
          </w:tcPr>
          <w:p w14:paraId="686098D7">
            <w:pPr>
              <w:rPr>
                <w:rFonts w:hint="eastAsia" w:ascii="新宋体" w:hAnsi="新宋体" w:eastAsia="新宋体" w:cs="新宋体"/>
                <w:color w:val="auto"/>
                <w:highlight w:val="none"/>
              </w:rPr>
            </w:pPr>
          </w:p>
        </w:tc>
        <w:tc>
          <w:tcPr>
            <w:tcW w:w="1236" w:type="dxa"/>
            <w:noWrap w:val="0"/>
            <w:vAlign w:val="top"/>
          </w:tcPr>
          <w:p w14:paraId="42FDDDB1">
            <w:pPr>
              <w:rPr>
                <w:rFonts w:hint="eastAsia" w:ascii="新宋体" w:hAnsi="新宋体" w:eastAsia="新宋体" w:cs="新宋体"/>
                <w:color w:val="auto"/>
                <w:highlight w:val="none"/>
              </w:rPr>
            </w:pPr>
          </w:p>
        </w:tc>
        <w:tc>
          <w:tcPr>
            <w:tcW w:w="950" w:type="dxa"/>
            <w:noWrap w:val="0"/>
            <w:vAlign w:val="top"/>
          </w:tcPr>
          <w:p w14:paraId="39CF6BB8">
            <w:pPr>
              <w:rPr>
                <w:rFonts w:hint="eastAsia" w:ascii="新宋体" w:hAnsi="新宋体" w:eastAsia="新宋体" w:cs="新宋体"/>
                <w:color w:val="auto"/>
                <w:highlight w:val="none"/>
              </w:rPr>
            </w:pPr>
          </w:p>
        </w:tc>
        <w:tc>
          <w:tcPr>
            <w:tcW w:w="1200" w:type="dxa"/>
            <w:noWrap w:val="0"/>
            <w:vAlign w:val="top"/>
          </w:tcPr>
          <w:p w14:paraId="08EF62F2">
            <w:pPr>
              <w:rPr>
                <w:rFonts w:hint="eastAsia" w:ascii="新宋体" w:hAnsi="新宋体" w:eastAsia="新宋体" w:cs="新宋体"/>
                <w:color w:val="auto"/>
                <w:highlight w:val="none"/>
              </w:rPr>
            </w:pPr>
          </w:p>
        </w:tc>
        <w:tc>
          <w:tcPr>
            <w:tcW w:w="848" w:type="dxa"/>
            <w:noWrap w:val="0"/>
            <w:vAlign w:val="top"/>
          </w:tcPr>
          <w:p w14:paraId="7CDB1CC5">
            <w:pPr>
              <w:rPr>
                <w:rFonts w:hint="eastAsia" w:ascii="新宋体" w:hAnsi="新宋体" w:eastAsia="新宋体" w:cs="新宋体"/>
                <w:color w:val="auto"/>
                <w:highlight w:val="none"/>
              </w:rPr>
            </w:pPr>
          </w:p>
        </w:tc>
        <w:tc>
          <w:tcPr>
            <w:tcW w:w="849" w:type="dxa"/>
            <w:noWrap w:val="0"/>
            <w:vAlign w:val="top"/>
          </w:tcPr>
          <w:p w14:paraId="07E15E32">
            <w:pPr>
              <w:rPr>
                <w:rFonts w:hint="eastAsia" w:ascii="新宋体" w:hAnsi="新宋体" w:eastAsia="新宋体" w:cs="新宋体"/>
                <w:color w:val="auto"/>
                <w:highlight w:val="none"/>
              </w:rPr>
            </w:pPr>
          </w:p>
        </w:tc>
        <w:tc>
          <w:tcPr>
            <w:tcW w:w="1413" w:type="dxa"/>
            <w:noWrap w:val="0"/>
            <w:vAlign w:val="top"/>
          </w:tcPr>
          <w:p w14:paraId="4C820721">
            <w:pPr>
              <w:rPr>
                <w:rFonts w:hint="eastAsia" w:ascii="新宋体" w:hAnsi="新宋体" w:eastAsia="新宋体" w:cs="新宋体"/>
                <w:color w:val="auto"/>
                <w:highlight w:val="none"/>
              </w:rPr>
            </w:pPr>
          </w:p>
        </w:tc>
        <w:tc>
          <w:tcPr>
            <w:tcW w:w="1131" w:type="dxa"/>
            <w:noWrap w:val="0"/>
            <w:vAlign w:val="top"/>
          </w:tcPr>
          <w:p w14:paraId="180278A8">
            <w:pPr>
              <w:rPr>
                <w:rFonts w:hint="eastAsia" w:ascii="新宋体" w:hAnsi="新宋体" w:eastAsia="新宋体" w:cs="新宋体"/>
                <w:color w:val="auto"/>
                <w:highlight w:val="none"/>
              </w:rPr>
            </w:pPr>
          </w:p>
        </w:tc>
        <w:tc>
          <w:tcPr>
            <w:tcW w:w="740" w:type="dxa"/>
            <w:noWrap w:val="0"/>
            <w:vAlign w:val="top"/>
          </w:tcPr>
          <w:p w14:paraId="7CBBD938">
            <w:pPr>
              <w:rPr>
                <w:rFonts w:hint="eastAsia" w:ascii="新宋体" w:hAnsi="新宋体" w:eastAsia="新宋体" w:cs="新宋体"/>
                <w:color w:val="auto"/>
                <w:highlight w:val="none"/>
              </w:rPr>
            </w:pPr>
          </w:p>
        </w:tc>
        <w:tc>
          <w:tcPr>
            <w:tcW w:w="689" w:type="dxa"/>
            <w:tcBorders>
              <w:right w:val="single" w:color="000000" w:sz="10" w:space="0"/>
            </w:tcBorders>
            <w:noWrap w:val="0"/>
            <w:vAlign w:val="top"/>
          </w:tcPr>
          <w:p w14:paraId="4091ECF4">
            <w:pPr>
              <w:rPr>
                <w:rFonts w:hint="eastAsia" w:ascii="新宋体" w:hAnsi="新宋体" w:eastAsia="新宋体" w:cs="新宋体"/>
                <w:color w:val="auto"/>
                <w:highlight w:val="none"/>
              </w:rPr>
            </w:pPr>
          </w:p>
        </w:tc>
      </w:tr>
      <w:tr w14:paraId="3FE67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jc w:val="right"/>
        </w:trPr>
        <w:tc>
          <w:tcPr>
            <w:tcW w:w="871" w:type="dxa"/>
            <w:tcBorders>
              <w:left w:val="single" w:color="000000" w:sz="10" w:space="0"/>
              <w:bottom w:val="single" w:color="000000" w:sz="10" w:space="0"/>
            </w:tcBorders>
            <w:noWrap w:val="0"/>
            <w:vAlign w:val="top"/>
          </w:tcPr>
          <w:p w14:paraId="6CBDDA98">
            <w:pPr>
              <w:rPr>
                <w:rFonts w:hint="eastAsia" w:ascii="新宋体" w:hAnsi="新宋体" w:eastAsia="新宋体" w:cs="新宋体"/>
                <w:color w:val="auto"/>
                <w:highlight w:val="none"/>
              </w:rPr>
            </w:pPr>
          </w:p>
        </w:tc>
        <w:tc>
          <w:tcPr>
            <w:tcW w:w="1236" w:type="dxa"/>
            <w:tcBorders>
              <w:bottom w:val="single" w:color="000000" w:sz="10" w:space="0"/>
            </w:tcBorders>
            <w:noWrap w:val="0"/>
            <w:vAlign w:val="top"/>
          </w:tcPr>
          <w:p w14:paraId="5C19944E">
            <w:pPr>
              <w:rPr>
                <w:rFonts w:hint="eastAsia" w:ascii="新宋体" w:hAnsi="新宋体" w:eastAsia="新宋体" w:cs="新宋体"/>
                <w:color w:val="auto"/>
                <w:highlight w:val="none"/>
              </w:rPr>
            </w:pPr>
          </w:p>
        </w:tc>
        <w:tc>
          <w:tcPr>
            <w:tcW w:w="950" w:type="dxa"/>
            <w:tcBorders>
              <w:bottom w:val="single" w:color="000000" w:sz="10" w:space="0"/>
            </w:tcBorders>
            <w:noWrap w:val="0"/>
            <w:vAlign w:val="top"/>
          </w:tcPr>
          <w:p w14:paraId="03613D6D">
            <w:pPr>
              <w:rPr>
                <w:rFonts w:hint="eastAsia" w:ascii="新宋体" w:hAnsi="新宋体" w:eastAsia="新宋体" w:cs="新宋体"/>
                <w:color w:val="auto"/>
                <w:highlight w:val="none"/>
              </w:rPr>
            </w:pPr>
          </w:p>
        </w:tc>
        <w:tc>
          <w:tcPr>
            <w:tcW w:w="1200" w:type="dxa"/>
            <w:tcBorders>
              <w:bottom w:val="single" w:color="000000" w:sz="10" w:space="0"/>
            </w:tcBorders>
            <w:noWrap w:val="0"/>
            <w:vAlign w:val="top"/>
          </w:tcPr>
          <w:p w14:paraId="4779B375">
            <w:pPr>
              <w:rPr>
                <w:rFonts w:hint="eastAsia" w:ascii="新宋体" w:hAnsi="新宋体" w:eastAsia="新宋体" w:cs="新宋体"/>
                <w:color w:val="auto"/>
                <w:highlight w:val="none"/>
              </w:rPr>
            </w:pPr>
          </w:p>
        </w:tc>
        <w:tc>
          <w:tcPr>
            <w:tcW w:w="848" w:type="dxa"/>
            <w:tcBorders>
              <w:bottom w:val="single" w:color="000000" w:sz="10" w:space="0"/>
            </w:tcBorders>
            <w:noWrap w:val="0"/>
            <w:vAlign w:val="top"/>
          </w:tcPr>
          <w:p w14:paraId="7550A9DD">
            <w:pPr>
              <w:rPr>
                <w:rFonts w:hint="eastAsia" w:ascii="新宋体" w:hAnsi="新宋体" w:eastAsia="新宋体" w:cs="新宋体"/>
                <w:color w:val="auto"/>
                <w:highlight w:val="none"/>
              </w:rPr>
            </w:pPr>
          </w:p>
        </w:tc>
        <w:tc>
          <w:tcPr>
            <w:tcW w:w="849" w:type="dxa"/>
            <w:tcBorders>
              <w:bottom w:val="single" w:color="000000" w:sz="10" w:space="0"/>
            </w:tcBorders>
            <w:noWrap w:val="0"/>
            <w:vAlign w:val="top"/>
          </w:tcPr>
          <w:p w14:paraId="747C51EF">
            <w:pPr>
              <w:rPr>
                <w:rFonts w:hint="eastAsia" w:ascii="新宋体" w:hAnsi="新宋体" w:eastAsia="新宋体" w:cs="新宋体"/>
                <w:color w:val="auto"/>
                <w:highlight w:val="none"/>
              </w:rPr>
            </w:pPr>
          </w:p>
        </w:tc>
        <w:tc>
          <w:tcPr>
            <w:tcW w:w="1413" w:type="dxa"/>
            <w:tcBorders>
              <w:bottom w:val="single" w:color="000000" w:sz="10" w:space="0"/>
            </w:tcBorders>
            <w:noWrap w:val="0"/>
            <w:vAlign w:val="top"/>
          </w:tcPr>
          <w:p w14:paraId="12021E31">
            <w:pPr>
              <w:rPr>
                <w:rFonts w:hint="eastAsia" w:ascii="新宋体" w:hAnsi="新宋体" w:eastAsia="新宋体" w:cs="新宋体"/>
                <w:color w:val="auto"/>
                <w:highlight w:val="none"/>
              </w:rPr>
            </w:pPr>
          </w:p>
        </w:tc>
        <w:tc>
          <w:tcPr>
            <w:tcW w:w="1131" w:type="dxa"/>
            <w:tcBorders>
              <w:bottom w:val="single" w:color="000000" w:sz="10" w:space="0"/>
            </w:tcBorders>
            <w:noWrap w:val="0"/>
            <w:vAlign w:val="top"/>
          </w:tcPr>
          <w:p w14:paraId="5EC4ADD0">
            <w:pPr>
              <w:rPr>
                <w:rFonts w:hint="eastAsia" w:ascii="新宋体" w:hAnsi="新宋体" w:eastAsia="新宋体" w:cs="新宋体"/>
                <w:color w:val="auto"/>
                <w:highlight w:val="none"/>
              </w:rPr>
            </w:pPr>
          </w:p>
        </w:tc>
        <w:tc>
          <w:tcPr>
            <w:tcW w:w="740" w:type="dxa"/>
            <w:tcBorders>
              <w:bottom w:val="single" w:color="000000" w:sz="10" w:space="0"/>
            </w:tcBorders>
            <w:noWrap w:val="0"/>
            <w:vAlign w:val="top"/>
          </w:tcPr>
          <w:p w14:paraId="5E2BF269">
            <w:pPr>
              <w:rPr>
                <w:rFonts w:hint="eastAsia" w:ascii="新宋体" w:hAnsi="新宋体" w:eastAsia="新宋体" w:cs="新宋体"/>
                <w:color w:val="auto"/>
                <w:highlight w:val="none"/>
              </w:rPr>
            </w:pPr>
          </w:p>
        </w:tc>
        <w:tc>
          <w:tcPr>
            <w:tcW w:w="689" w:type="dxa"/>
            <w:tcBorders>
              <w:bottom w:val="single" w:color="000000" w:sz="10" w:space="0"/>
              <w:right w:val="single" w:color="000000" w:sz="10" w:space="0"/>
            </w:tcBorders>
            <w:noWrap w:val="0"/>
            <w:vAlign w:val="top"/>
          </w:tcPr>
          <w:p w14:paraId="102D7A56">
            <w:pPr>
              <w:rPr>
                <w:rFonts w:hint="eastAsia" w:ascii="新宋体" w:hAnsi="新宋体" w:eastAsia="新宋体" w:cs="新宋体"/>
                <w:color w:val="auto"/>
                <w:highlight w:val="none"/>
              </w:rPr>
            </w:pPr>
          </w:p>
        </w:tc>
      </w:tr>
    </w:tbl>
    <w:p w14:paraId="564AF7AF">
      <w:pPr>
        <w:pStyle w:val="20"/>
        <w:spacing w:before="211" w:line="228" w:lineRule="auto"/>
        <w:ind w:left="230"/>
        <w:outlineLvl w:val="2"/>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0"/>
          <w:szCs w:val="20"/>
          <w:highlight w:val="none"/>
        </w:rPr>
        <w:br w:type="page"/>
      </w:r>
      <w:bookmarkStart w:id="377" w:name="_Toc6036"/>
      <w:r>
        <w:rPr>
          <w:rFonts w:hint="eastAsia" w:ascii="新宋体" w:hAnsi="新宋体" w:eastAsia="新宋体" w:cs="新宋体"/>
          <w:color w:val="auto"/>
          <w:spacing w:val="-2"/>
          <w:sz w:val="21"/>
          <w:szCs w:val="21"/>
          <w:highlight w:val="none"/>
        </w:rPr>
        <w:t>附件2：</w:t>
      </w:r>
      <w:bookmarkEnd w:id="377"/>
    </w:p>
    <w:p w14:paraId="5676987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378" w:name="_Toc10019"/>
      <w:r>
        <w:rPr>
          <w:rFonts w:hint="eastAsia" w:ascii="新宋体" w:hAnsi="新宋体" w:eastAsia="新宋体" w:cs="新宋体"/>
          <w:b/>
          <w:bCs/>
          <w:color w:val="auto"/>
          <w:spacing w:val="8"/>
          <w:sz w:val="28"/>
          <w:szCs w:val="28"/>
          <w:highlight w:val="none"/>
        </w:rPr>
        <w:t>发包人供应材料设备一览表</w:t>
      </w:r>
      <w:bookmarkEnd w:id="378"/>
    </w:p>
    <w:p w14:paraId="4F4D5EFC">
      <w:pPr>
        <w:spacing w:line="18" w:lineRule="exact"/>
        <w:rPr>
          <w:rFonts w:hint="eastAsia" w:ascii="新宋体" w:hAnsi="新宋体" w:eastAsia="新宋体" w:cs="新宋体"/>
          <w:color w:val="auto"/>
          <w:sz w:val="21"/>
          <w:szCs w:val="21"/>
          <w:highlight w:val="none"/>
        </w:rPr>
      </w:pPr>
    </w:p>
    <w:tbl>
      <w:tblPr>
        <w:tblStyle w:val="53"/>
        <w:tblW w:w="9187"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0"/>
        <w:gridCol w:w="1273"/>
        <w:gridCol w:w="1271"/>
        <w:gridCol w:w="839"/>
        <w:gridCol w:w="849"/>
        <w:gridCol w:w="848"/>
        <w:gridCol w:w="989"/>
        <w:gridCol w:w="990"/>
        <w:gridCol w:w="989"/>
        <w:gridCol w:w="579"/>
      </w:tblGrid>
      <w:tr w14:paraId="2B3FE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560" w:type="dxa"/>
            <w:tcBorders>
              <w:top w:val="single" w:color="000000" w:sz="10" w:space="0"/>
              <w:left w:val="single" w:color="000000" w:sz="10" w:space="0"/>
            </w:tcBorders>
            <w:noWrap w:val="0"/>
            <w:vAlign w:val="center"/>
          </w:tcPr>
          <w:p w14:paraId="246B14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序 号</w:t>
            </w:r>
          </w:p>
        </w:tc>
        <w:tc>
          <w:tcPr>
            <w:tcW w:w="1273" w:type="dxa"/>
            <w:tcBorders>
              <w:top w:val="single" w:color="000000" w:sz="10" w:space="0"/>
            </w:tcBorders>
            <w:noWrap w:val="0"/>
            <w:vAlign w:val="center"/>
          </w:tcPr>
          <w:p w14:paraId="602E28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材料、设备品种</w:t>
            </w:r>
          </w:p>
        </w:tc>
        <w:tc>
          <w:tcPr>
            <w:tcW w:w="1271" w:type="dxa"/>
            <w:tcBorders>
              <w:top w:val="single" w:color="000000" w:sz="10" w:space="0"/>
            </w:tcBorders>
            <w:noWrap w:val="0"/>
            <w:vAlign w:val="center"/>
          </w:tcPr>
          <w:p w14:paraId="59C7C9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规格型号</w:t>
            </w:r>
          </w:p>
        </w:tc>
        <w:tc>
          <w:tcPr>
            <w:tcW w:w="839" w:type="dxa"/>
            <w:tcBorders>
              <w:top w:val="single" w:color="000000" w:sz="10" w:space="0"/>
            </w:tcBorders>
            <w:noWrap w:val="0"/>
            <w:vAlign w:val="center"/>
          </w:tcPr>
          <w:p w14:paraId="0E6B7D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单位</w:t>
            </w:r>
          </w:p>
        </w:tc>
        <w:tc>
          <w:tcPr>
            <w:tcW w:w="849" w:type="dxa"/>
            <w:tcBorders>
              <w:top w:val="single" w:color="000000" w:sz="10" w:space="0"/>
            </w:tcBorders>
            <w:noWrap w:val="0"/>
            <w:vAlign w:val="center"/>
          </w:tcPr>
          <w:p w14:paraId="48A3DF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数量</w:t>
            </w:r>
          </w:p>
        </w:tc>
        <w:tc>
          <w:tcPr>
            <w:tcW w:w="848" w:type="dxa"/>
            <w:tcBorders>
              <w:top w:val="single" w:color="000000" w:sz="10" w:space="0"/>
            </w:tcBorders>
            <w:noWrap w:val="0"/>
            <w:vAlign w:val="center"/>
          </w:tcPr>
          <w:p w14:paraId="28D379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单价</w:t>
            </w:r>
          </w:p>
          <w:p w14:paraId="6D9097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（元）</w:t>
            </w:r>
          </w:p>
        </w:tc>
        <w:tc>
          <w:tcPr>
            <w:tcW w:w="989" w:type="dxa"/>
            <w:tcBorders>
              <w:top w:val="single" w:color="000000" w:sz="10" w:space="0"/>
            </w:tcBorders>
            <w:noWrap w:val="0"/>
            <w:vAlign w:val="center"/>
          </w:tcPr>
          <w:p w14:paraId="015322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质量</w:t>
            </w:r>
          </w:p>
          <w:p w14:paraId="164D60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等级</w:t>
            </w:r>
          </w:p>
        </w:tc>
        <w:tc>
          <w:tcPr>
            <w:tcW w:w="990" w:type="dxa"/>
            <w:tcBorders>
              <w:top w:val="single" w:color="000000" w:sz="10" w:space="0"/>
            </w:tcBorders>
            <w:noWrap w:val="0"/>
            <w:vAlign w:val="center"/>
          </w:tcPr>
          <w:p w14:paraId="3A846A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供应时间</w:t>
            </w:r>
          </w:p>
        </w:tc>
        <w:tc>
          <w:tcPr>
            <w:tcW w:w="989" w:type="dxa"/>
            <w:tcBorders>
              <w:top w:val="single" w:color="000000" w:sz="10" w:space="0"/>
            </w:tcBorders>
            <w:noWrap w:val="0"/>
            <w:vAlign w:val="center"/>
          </w:tcPr>
          <w:p w14:paraId="60EF30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送达地点</w:t>
            </w:r>
          </w:p>
        </w:tc>
        <w:tc>
          <w:tcPr>
            <w:tcW w:w="579" w:type="dxa"/>
            <w:tcBorders>
              <w:top w:val="single" w:color="000000" w:sz="10" w:space="0"/>
              <w:right w:val="single" w:color="000000" w:sz="10" w:space="0"/>
            </w:tcBorders>
            <w:noWrap w:val="0"/>
            <w:vAlign w:val="center"/>
          </w:tcPr>
          <w:p w14:paraId="71A02D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新宋体" w:hAnsi="新宋体" w:eastAsia="新宋体" w:cs="新宋体"/>
                <w:b/>
                <w:bCs/>
                <w:color w:val="auto"/>
                <w:sz w:val="21"/>
                <w:szCs w:val="21"/>
                <w:highlight w:val="none"/>
                <w:lang w:eastAsia="zh-CN"/>
              </w:rPr>
            </w:pPr>
            <w:r>
              <w:rPr>
                <w:rFonts w:hint="eastAsia" w:ascii="新宋体" w:hAnsi="新宋体" w:eastAsia="新宋体" w:cs="新宋体"/>
                <w:b/>
                <w:bCs/>
                <w:color w:val="auto"/>
                <w:sz w:val="21"/>
                <w:szCs w:val="21"/>
                <w:highlight w:val="none"/>
                <w:lang w:eastAsia="zh-CN"/>
              </w:rPr>
              <w:t>备 注</w:t>
            </w:r>
          </w:p>
        </w:tc>
      </w:tr>
      <w:tr w14:paraId="537CF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560" w:type="dxa"/>
            <w:tcBorders>
              <w:left w:val="single" w:color="000000" w:sz="10" w:space="0"/>
            </w:tcBorders>
            <w:noWrap w:val="0"/>
            <w:vAlign w:val="top"/>
          </w:tcPr>
          <w:p w14:paraId="7EFF5CCE">
            <w:pPr>
              <w:rPr>
                <w:rFonts w:hint="eastAsia" w:ascii="新宋体" w:hAnsi="新宋体" w:eastAsia="新宋体" w:cs="新宋体"/>
                <w:color w:val="auto"/>
                <w:sz w:val="21"/>
                <w:szCs w:val="21"/>
                <w:highlight w:val="none"/>
              </w:rPr>
            </w:pPr>
          </w:p>
        </w:tc>
        <w:tc>
          <w:tcPr>
            <w:tcW w:w="1273" w:type="dxa"/>
            <w:noWrap w:val="0"/>
            <w:vAlign w:val="top"/>
          </w:tcPr>
          <w:p w14:paraId="131B73CF">
            <w:pPr>
              <w:rPr>
                <w:rFonts w:hint="eastAsia" w:ascii="新宋体" w:hAnsi="新宋体" w:eastAsia="新宋体" w:cs="新宋体"/>
                <w:color w:val="auto"/>
                <w:sz w:val="21"/>
                <w:szCs w:val="21"/>
                <w:highlight w:val="none"/>
              </w:rPr>
            </w:pPr>
          </w:p>
        </w:tc>
        <w:tc>
          <w:tcPr>
            <w:tcW w:w="1271" w:type="dxa"/>
            <w:noWrap w:val="0"/>
            <w:vAlign w:val="top"/>
          </w:tcPr>
          <w:p w14:paraId="74B2436E">
            <w:pPr>
              <w:rPr>
                <w:rFonts w:hint="eastAsia" w:ascii="新宋体" w:hAnsi="新宋体" w:eastAsia="新宋体" w:cs="新宋体"/>
                <w:color w:val="auto"/>
                <w:sz w:val="21"/>
                <w:szCs w:val="21"/>
                <w:highlight w:val="none"/>
              </w:rPr>
            </w:pPr>
          </w:p>
        </w:tc>
        <w:tc>
          <w:tcPr>
            <w:tcW w:w="839" w:type="dxa"/>
            <w:noWrap w:val="0"/>
            <w:vAlign w:val="top"/>
          </w:tcPr>
          <w:p w14:paraId="2613B930">
            <w:pPr>
              <w:rPr>
                <w:rFonts w:hint="eastAsia" w:ascii="新宋体" w:hAnsi="新宋体" w:eastAsia="新宋体" w:cs="新宋体"/>
                <w:color w:val="auto"/>
                <w:sz w:val="21"/>
                <w:szCs w:val="21"/>
                <w:highlight w:val="none"/>
              </w:rPr>
            </w:pPr>
          </w:p>
        </w:tc>
        <w:tc>
          <w:tcPr>
            <w:tcW w:w="849" w:type="dxa"/>
            <w:noWrap w:val="0"/>
            <w:vAlign w:val="top"/>
          </w:tcPr>
          <w:p w14:paraId="4E55635E">
            <w:pPr>
              <w:rPr>
                <w:rFonts w:hint="eastAsia" w:ascii="新宋体" w:hAnsi="新宋体" w:eastAsia="新宋体" w:cs="新宋体"/>
                <w:color w:val="auto"/>
                <w:sz w:val="21"/>
                <w:szCs w:val="21"/>
                <w:highlight w:val="none"/>
              </w:rPr>
            </w:pPr>
          </w:p>
        </w:tc>
        <w:tc>
          <w:tcPr>
            <w:tcW w:w="848" w:type="dxa"/>
            <w:noWrap w:val="0"/>
            <w:vAlign w:val="top"/>
          </w:tcPr>
          <w:p w14:paraId="1F18BE56">
            <w:pPr>
              <w:rPr>
                <w:rFonts w:hint="eastAsia" w:ascii="新宋体" w:hAnsi="新宋体" w:eastAsia="新宋体" w:cs="新宋体"/>
                <w:color w:val="auto"/>
                <w:sz w:val="21"/>
                <w:szCs w:val="21"/>
                <w:highlight w:val="none"/>
              </w:rPr>
            </w:pPr>
          </w:p>
        </w:tc>
        <w:tc>
          <w:tcPr>
            <w:tcW w:w="989" w:type="dxa"/>
            <w:noWrap w:val="0"/>
            <w:vAlign w:val="top"/>
          </w:tcPr>
          <w:p w14:paraId="71BE4C5D">
            <w:pPr>
              <w:rPr>
                <w:rFonts w:hint="eastAsia" w:ascii="新宋体" w:hAnsi="新宋体" w:eastAsia="新宋体" w:cs="新宋体"/>
                <w:color w:val="auto"/>
                <w:sz w:val="21"/>
                <w:szCs w:val="21"/>
                <w:highlight w:val="none"/>
              </w:rPr>
            </w:pPr>
          </w:p>
        </w:tc>
        <w:tc>
          <w:tcPr>
            <w:tcW w:w="990" w:type="dxa"/>
            <w:noWrap w:val="0"/>
            <w:vAlign w:val="top"/>
          </w:tcPr>
          <w:p w14:paraId="220EC1AA">
            <w:pPr>
              <w:rPr>
                <w:rFonts w:hint="eastAsia" w:ascii="新宋体" w:hAnsi="新宋体" w:eastAsia="新宋体" w:cs="新宋体"/>
                <w:color w:val="auto"/>
                <w:sz w:val="21"/>
                <w:szCs w:val="21"/>
                <w:highlight w:val="none"/>
              </w:rPr>
            </w:pPr>
          </w:p>
        </w:tc>
        <w:tc>
          <w:tcPr>
            <w:tcW w:w="989" w:type="dxa"/>
            <w:noWrap w:val="0"/>
            <w:vAlign w:val="top"/>
          </w:tcPr>
          <w:p w14:paraId="7862F85E">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468B50F2">
            <w:pPr>
              <w:rPr>
                <w:rFonts w:hint="eastAsia" w:ascii="新宋体" w:hAnsi="新宋体" w:eastAsia="新宋体" w:cs="新宋体"/>
                <w:color w:val="auto"/>
                <w:sz w:val="21"/>
                <w:szCs w:val="21"/>
                <w:highlight w:val="none"/>
              </w:rPr>
            </w:pPr>
          </w:p>
        </w:tc>
      </w:tr>
      <w:tr w14:paraId="602F6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7DF3F565">
            <w:pPr>
              <w:rPr>
                <w:rFonts w:hint="eastAsia" w:ascii="新宋体" w:hAnsi="新宋体" w:eastAsia="新宋体" w:cs="新宋体"/>
                <w:color w:val="auto"/>
                <w:sz w:val="21"/>
                <w:szCs w:val="21"/>
                <w:highlight w:val="none"/>
              </w:rPr>
            </w:pPr>
          </w:p>
        </w:tc>
        <w:tc>
          <w:tcPr>
            <w:tcW w:w="1273" w:type="dxa"/>
            <w:noWrap w:val="0"/>
            <w:vAlign w:val="top"/>
          </w:tcPr>
          <w:p w14:paraId="40CE90A0">
            <w:pPr>
              <w:rPr>
                <w:rFonts w:hint="eastAsia" w:ascii="新宋体" w:hAnsi="新宋体" w:eastAsia="新宋体" w:cs="新宋体"/>
                <w:color w:val="auto"/>
                <w:sz w:val="21"/>
                <w:szCs w:val="21"/>
                <w:highlight w:val="none"/>
              </w:rPr>
            </w:pPr>
          </w:p>
        </w:tc>
        <w:tc>
          <w:tcPr>
            <w:tcW w:w="1271" w:type="dxa"/>
            <w:noWrap w:val="0"/>
            <w:vAlign w:val="top"/>
          </w:tcPr>
          <w:p w14:paraId="62931FC9">
            <w:pPr>
              <w:rPr>
                <w:rFonts w:hint="eastAsia" w:ascii="新宋体" w:hAnsi="新宋体" w:eastAsia="新宋体" w:cs="新宋体"/>
                <w:color w:val="auto"/>
                <w:sz w:val="21"/>
                <w:szCs w:val="21"/>
                <w:highlight w:val="none"/>
              </w:rPr>
            </w:pPr>
          </w:p>
        </w:tc>
        <w:tc>
          <w:tcPr>
            <w:tcW w:w="839" w:type="dxa"/>
            <w:noWrap w:val="0"/>
            <w:vAlign w:val="top"/>
          </w:tcPr>
          <w:p w14:paraId="3C1A1815">
            <w:pPr>
              <w:rPr>
                <w:rFonts w:hint="eastAsia" w:ascii="新宋体" w:hAnsi="新宋体" w:eastAsia="新宋体" w:cs="新宋体"/>
                <w:color w:val="auto"/>
                <w:sz w:val="21"/>
                <w:szCs w:val="21"/>
                <w:highlight w:val="none"/>
              </w:rPr>
            </w:pPr>
          </w:p>
        </w:tc>
        <w:tc>
          <w:tcPr>
            <w:tcW w:w="849" w:type="dxa"/>
            <w:noWrap w:val="0"/>
            <w:vAlign w:val="top"/>
          </w:tcPr>
          <w:p w14:paraId="3BF5198B">
            <w:pPr>
              <w:rPr>
                <w:rFonts w:hint="eastAsia" w:ascii="新宋体" w:hAnsi="新宋体" w:eastAsia="新宋体" w:cs="新宋体"/>
                <w:color w:val="auto"/>
                <w:sz w:val="21"/>
                <w:szCs w:val="21"/>
                <w:highlight w:val="none"/>
              </w:rPr>
            </w:pPr>
          </w:p>
        </w:tc>
        <w:tc>
          <w:tcPr>
            <w:tcW w:w="848" w:type="dxa"/>
            <w:noWrap w:val="0"/>
            <w:vAlign w:val="top"/>
          </w:tcPr>
          <w:p w14:paraId="0B691915">
            <w:pPr>
              <w:rPr>
                <w:rFonts w:hint="eastAsia" w:ascii="新宋体" w:hAnsi="新宋体" w:eastAsia="新宋体" w:cs="新宋体"/>
                <w:color w:val="auto"/>
                <w:sz w:val="21"/>
                <w:szCs w:val="21"/>
                <w:highlight w:val="none"/>
              </w:rPr>
            </w:pPr>
          </w:p>
        </w:tc>
        <w:tc>
          <w:tcPr>
            <w:tcW w:w="989" w:type="dxa"/>
            <w:noWrap w:val="0"/>
            <w:vAlign w:val="top"/>
          </w:tcPr>
          <w:p w14:paraId="642B7A26">
            <w:pPr>
              <w:rPr>
                <w:rFonts w:hint="eastAsia" w:ascii="新宋体" w:hAnsi="新宋体" w:eastAsia="新宋体" w:cs="新宋体"/>
                <w:color w:val="auto"/>
                <w:sz w:val="21"/>
                <w:szCs w:val="21"/>
                <w:highlight w:val="none"/>
              </w:rPr>
            </w:pPr>
          </w:p>
        </w:tc>
        <w:tc>
          <w:tcPr>
            <w:tcW w:w="990" w:type="dxa"/>
            <w:noWrap w:val="0"/>
            <w:vAlign w:val="top"/>
          </w:tcPr>
          <w:p w14:paraId="25F2EFDE">
            <w:pPr>
              <w:rPr>
                <w:rFonts w:hint="eastAsia" w:ascii="新宋体" w:hAnsi="新宋体" w:eastAsia="新宋体" w:cs="新宋体"/>
                <w:color w:val="auto"/>
                <w:sz w:val="21"/>
                <w:szCs w:val="21"/>
                <w:highlight w:val="none"/>
              </w:rPr>
            </w:pPr>
          </w:p>
        </w:tc>
        <w:tc>
          <w:tcPr>
            <w:tcW w:w="989" w:type="dxa"/>
            <w:noWrap w:val="0"/>
            <w:vAlign w:val="top"/>
          </w:tcPr>
          <w:p w14:paraId="222B130B">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5E32D250">
            <w:pPr>
              <w:rPr>
                <w:rFonts w:hint="eastAsia" w:ascii="新宋体" w:hAnsi="新宋体" w:eastAsia="新宋体" w:cs="新宋体"/>
                <w:color w:val="auto"/>
                <w:sz w:val="21"/>
                <w:szCs w:val="21"/>
                <w:highlight w:val="none"/>
              </w:rPr>
            </w:pPr>
          </w:p>
        </w:tc>
      </w:tr>
      <w:tr w14:paraId="3E56E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560" w:type="dxa"/>
            <w:tcBorders>
              <w:left w:val="single" w:color="000000" w:sz="10" w:space="0"/>
            </w:tcBorders>
            <w:noWrap w:val="0"/>
            <w:vAlign w:val="top"/>
          </w:tcPr>
          <w:p w14:paraId="4F542C4C">
            <w:pPr>
              <w:rPr>
                <w:rFonts w:hint="eastAsia" w:ascii="新宋体" w:hAnsi="新宋体" w:eastAsia="新宋体" w:cs="新宋体"/>
                <w:color w:val="auto"/>
                <w:sz w:val="21"/>
                <w:szCs w:val="21"/>
                <w:highlight w:val="none"/>
              </w:rPr>
            </w:pPr>
          </w:p>
        </w:tc>
        <w:tc>
          <w:tcPr>
            <w:tcW w:w="1273" w:type="dxa"/>
            <w:noWrap w:val="0"/>
            <w:vAlign w:val="top"/>
          </w:tcPr>
          <w:p w14:paraId="51435C6A">
            <w:pPr>
              <w:rPr>
                <w:rFonts w:hint="eastAsia" w:ascii="新宋体" w:hAnsi="新宋体" w:eastAsia="新宋体" w:cs="新宋体"/>
                <w:color w:val="auto"/>
                <w:sz w:val="21"/>
                <w:szCs w:val="21"/>
                <w:highlight w:val="none"/>
              </w:rPr>
            </w:pPr>
          </w:p>
        </w:tc>
        <w:tc>
          <w:tcPr>
            <w:tcW w:w="1271" w:type="dxa"/>
            <w:noWrap w:val="0"/>
            <w:vAlign w:val="top"/>
          </w:tcPr>
          <w:p w14:paraId="798DDB3B">
            <w:pPr>
              <w:rPr>
                <w:rFonts w:hint="eastAsia" w:ascii="新宋体" w:hAnsi="新宋体" w:eastAsia="新宋体" w:cs="新宋体"/>
                <w:color w:val="auto"/>
                <w:sz w:val="21"/>
                <w:szCs w:val="21"/>
                <w:highlight w:val="none"/>
              </w:rPr>
            </w:pPr>
          </w:p>
        </w:tc>
        <w:tc>
          <w:tcPr>
            <w:tcW w:w="839" w:type="dxa"/>
            <w:noWrap w:val="0"/>
            <w:vAlign w:val="top"/>
          </w:tcPr>
          <w:p w14:paraId="24AF1A5D">
            <w:pPr>
              <w:rPr>
                <w:rFonts w:hint="eastAsia" w:ascii="新宋体" w:hAnsi="新宋体" w:eastAsia="新宋体" w:cs="新宋体"/>
                <w:color w:val="auto"/>
                <w:sz w:val="21"/>
                <w:szCs w:val="21"/>
                <w:highlight w:val="none"/>
              </w:rPr>
            </w:pPr>
          </w:p>
        </w:tc>
        <w:tc>
          <w:tcPr>
            <w:tcW w:w="849" w:type="dxa"/>
            <w:noWrap w:val="0"/>
            <w:vAlign w:val="top"/>
          </w:tcPr>
          <w:p w14:paraId="12151580">
            <w:pPr>
              <w:rPr>
                <w:rFonts w:hint="eastAsia" w:ascii="新宋体" w:hAnsi="新宋体" w:eastAsia="新宋体" w:cs="新宋体"/>
                <w:color w:val="auto"/>
                <w:sz w:val="21"/>
                <w:szCs w:val="21"/>
                <w:highlight w:val="none"/>
              </w:rPr>
            </w:pPr>
          </w:p>
        </w:tc>
        <w:tc>
          <w:tcPr>
            <w:tcW w:w="848" w:type="dxa"/>
            <w:noWrap w:val="0"/>
            <w:vAlign w:val="top"/>
          </w:tcPr>
          <w:p w14:paraId="7A9AAB49">
            <w:pPr>
              <w:rPr>
                <w:rFonts w:hint="eastAsia" w:ascii="新宋体" w:hAnsi="新宋体" w:eastAsia="新宋体" w:cs="新宋体"/>
                <w:color w:val="auto"/>
                <w:sz w:val="21"/>
                <w:szCs w:val="21"/>
                <w:highlight w:val="none"/>
              </w:rPr>
            </w:pPr>
          </w:p>
        </w:tc>
        <w:tc>
          <w:tcPr>
            <w:tcW w:w="989" w:type="dxa"/>
            <w:noWrap w:val="0"/>
            <w:vAlign w:val="top"/>
          </w:tcPr>
          <w:p w14:paraId="59198778">
            <w:pPr>
              <w:rPr>
                <w:rFonts w:hint="eastAsia" w:ascii="新宋体" w:hAnsi="新宋体" w:eastAsia="新宋体" w:cs="新宋体"/>
                <w:color w:val="auto"/>
                <w:sz w:val="21"/>
                <w:szCs w:val="21"/>
                <w:highlight w:val="none"/>
              </w:rPr>
            </w:pPr>
          </w:p>
        </w:tc>
        <w:tc>
          <w:tcPr>
            <w:tcW w:w="990" w:type="dxa"/>
            <w:noWrap w:val="0"/>
            <w:vAlign w:val="top"/>
          </w:tcPr>
          <w:p w14:paraId="4267F009">
            <w:pPr>
              <w:rPr>
                <w:rFonts w:hint="eastAsia" w:ascii="新宋体" w:hAnsi="新宋体" w:eastAsia="新宋体" w:cs="新宋体"/>
                <w:color w:val="auto"/>
                <w:sz w:val="21"/>
                <w:szCs w:val="21"/>
                <w:highlight w:val="none"/>
              </w:rPr>
            </w:pPr>
          </w:p>
        </w:tc>
        <w:tc>
          <w:tcPr>
            <w:tcW w:w="989" w:type="dxa"/>
            <w:noWrap w:val="0"/>
            <w:vAlign w:val="top"/>
          </w:tcPr>
          <w:p w14:paraId="01C2E3C3">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720DF9B8">
            <w:pPr>
              <w:rPr>
                <w:rFonts w:hint="eastAsia" w:ascii="新宋体" w:hAnsi="新宋体" w:eastAsia="新宋体" w:cs="新宋体"/>
                <w:color w:val="auto"/>
                <w:sz w:val="21"/>
                <w:szCs w:val="21"/>
                <w:highlight w:val="none"/>
              </w:rPr>
            </w:pPr>
          </w:p>
        </w:tc>
      </w:tr>
      <w:tr w14:paraId="099F5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560" w:type="dxa"/>
            <w:tcBorders>
              <w:left w:val="single" w:color="000000" w:sz="10" w:space="0"/>
            </w:tcBorders>
            <w:noWrap w:val="0"/>
            <w:vAlign w:val="top"/>
          </w:tcPr>
          <w:p w14:paraId="251FFA8E">
            <w:pPr>
              <w:rPr>
                <w:rFonts w:hint="eastAsia" w:ascii="新宋体" w:hAnsi="新宋体" w:eastAsia="新宋体" w:cs="新宋体"/>
                <w:color w:val="auto"/>
                <w:sz w:val="21"/>
                <w:szCs w:val="21"/>
                <w:highlight w:val="none"/>
              </w:rPr>
            </w:pPr>
          </w:p>
        </w:tc>
        <w:tc>
          <w:tcPr>
            <w:tcW w:w="1273" w:type="dxa"/>
            <w:noWrap w:val="0"/>
            <w:vAlign w:val="top"/>
          </w:tcPr>
          <w:p w14:paraId="2E74313A">
            <w:pPr>
              <w:rPr>
                <w:rFonts w:hint="eastAsia" w:ascii="新宋体" w:hAnsi="新宋体" w:eastAsia="新宋体" w:cs="新宋体"/>
                <w:color w:val="auto"/>
                <w:sz w:val="21"/>
                <w:szCs w:val="21"/>
                <w:highlight w:val="none"/>
              </w:rPr>
            </w:pPr>
          </w:p>
        </w:tc>
        <w:tc>
          <w:tcPr>
            <w:tcW w:w="1271" w:type="dxa"/>
            <w:noWrap w:val="0"/>
            <w:vAlign w:val="top"/>
          </w:tcPr>
          <w:p w14:paraId="60F09709">
            <w:pPr>
              <w:rPr>
                <w:rFonts w:hint="eastAsia" w:ascii="新宋体" w:hAnsi="新宋体" w:eastAsia="新宋体" w:cs="新宋体"/>
                <w:color w:val="auto"/>
                <w:sz w:val="21"/>
                <w:szCs w:val="21"/>
                <w:highlight w:val="none"/>
              </w:rPr>
            </w:pPr>
          </w:p>
        </w:tc>
        <w:tc>
          <w:tcPr>
            <w:tcW w:w="839" w:type="dxa"/>
            <w:noWrap w:val="0"/>
            <w:vAlign w:val="top"/>
          </w:tcPr>
          <w:p w14:paraId="1FFB45F2">
            <w:pPr>
              <w:rPr>
                <w:rFonts w:hint="eastAsia" w:ascii="新宋体" w:hAnsi="新宋体" w:eastAsia="新宋体" w:cs="新宋体"/>
                <w:color w:val="auto"/>
                <w:sz w:val="21"/>
                <w:szCs w:val="21"/>
                <w:highlight w:val="none"/>
              </w:rPr>
            </w:pPr>
          </w:p>
        </w:tc>
        <w:tc>
          <w:tcPr>
            <w:tcW w:w="849" w:type="dxa"/>
            <w:noWrap w:val="0"/>
            <w:vAlign w:val="top"/>
          </w:tcPr>
          <w:p w14:paraId="691E1366">
            <w:pPr>
              <w:rPr>
                <w:rFonts w:hint="eastAsia" w:ascii="新宋体" w:hAnsi="新宋体" w:eastAsia="新宋体" w:cs="新宋体"/>
                <w:color w:val="auto"/>
                <w:sz w:val="21"/>
                <w:szCs w:val="21"/>
                <w:highlight w:val="none"/>
              </w:rPr>
            </w:pPr>
          </w:p>
        </w:tc>
        <w:tc>
          <w:tcPr>
            <w:tcW w:w="848" w:type="dxa"/>
            <w:noWrap w:val="0"/>
            <w:vAlign w:val="top"/>
          </w:tcPr>
          <w:p w14:paraId="2C8B7C2B">
            <w:pPr>
              <w:rPr>
                <w:rFonts w:hint="eastAsia" w:ascii="新宋体" w:hAnsi="新宋体" w:eastAsia="新宋体" w:cs="新宋体"/>
                <w:color w:val="auto"/>
                <w:sz w:val="21"/>
                <w:szCs w:val="21"/>
                <w:highlight w:val="none"/>
              </w:rPr>
            </w:pPr>
          </w:p>
        </w:tc>
        <w:tc>
          <w:tcPr>
            <w:tcW w:w="989" w:type="dxa"/>
            <w:noWrap w:val="0"/>
            <w:vAlign w:val="top"/>
          </w:tcPr>
          <w:p w14:paraId="5D1C29B9">
            <w:pPr>
              <w:rPr>
                <w:rFonts w:hint="eastAsia" w:ascii="新宋体" w:hAnsi="新宋体" w:eastAsia="新宋体" w:cs="新宋体"/>
                <w:color w:val="auto"/>
                <w:sz w:val="21"/>
                <w:szCs w:val="21"/>
                <w:highlight w:val="none"/>
              </w:rPr>
            </w:pPr>
          </w:p>
        </w:tc>
        <w:tc>
          <w:tcPr>
            <w:tcW w:w="990" w:type="dxa"/>
            <w:noWrap w:val="0"/>
            <w:vAlign w:val="top"/>
          </w:tcPr>
          <w:p w14:paraId="55669243">
            <w:pPr>
              <w:rPr>
                <w:rFonts w:hint="eastAsia" w:ascii="新宋体" w:hAnsi="新宋体" w:eastAsia="新宋体" w:cs="新宋体"/>
                <w:color w:val="auto"/>
                <w:sz w:val="21"/>
                <w:szCs w:val="21"/>
                <w:highlight w:val="none"/>
              </w:rPr>
            </w:pPr>
          </w:p>
        </w:tc>
        <w:tc>
          <w:tcPr>
            <w:tcW w:w="989" w:type="dxa"/>
            <w:noWrap w:val="0"/>
            <w:vAlign w:val="top"/>
          </w:tcPr>
          <w:p w14:paraId="0AFC4A23">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59F18EF1">
            <w:pPr>
              <w:rPr>
                <w:rFonts w:hint="eastAsia" w:ascii="新宋体" w:hAnsi="新宋体" w:eastAsia="新宋体" w:cs="新宋体"/>
                <w:color w:val="auto"/>
                <w:sz w:val="21"/>
                <w:szCs w:val="21"/>
                <w:highlight w:val="none"/>
              </w:rPr>
            </w:pPr>
          </w:p>
        </w:tc>
      </w:tr>
      <w:tr w14:paraId="27BCB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0D2B7B89">
            <w:pPr>
              <w:rPr>
                <w:rFonts w:hint="eastAsia" w:ascii="新宋体" w:hAnsi="新宋体" w:eastAsia="新宋体" w:cs="新宋体"/>
                <w:color w:val="auto"/>
                <w:sz w:val="21"/>
                <w:szCs w:val="21"/>
                <w:highlight w:val="none"/>
              </w:rPr>
            </w:pPr>
          </w:p>
        </w:tc>
        <w:tc>
          <w:tcPr>
            <w:tcW w:w="1273" w:type="dxa"/>
            <w:noWrap w:val="0"/>
            <w:vAlign w:val="top"/>
          </w:tcPr>
          <w:p w14:paraId="78335323">
            <w:pPr>
              <w:rPr>
                <w:rFonts w:hint="eastAsia" w:ascii="新宋体" w:hAnsi="新宋体" w:eastAsia="新宋体" w:cs="新宋体"/>
                <w:color w:val="auto"/>
                <w:sz w:val="21"/>
                <w:szCs w:val="21"/>
                <w:highlight w:val="none"/>
              </w:rPr>
            </w:pPr>
          </w:p>
        </w:tc>
        <w:tc>
          <w:tcPr>
            <w:tcW w:w="1271" w:type="dxa"/>
            <w:noWrap w:val="0"/>
            <w:vAlign w:val="top"/>
          </w:tcPr>
          <w:p w14:paraId="29C82081">
            <w:pPr>
              <w:rPr>
                <w:rFonts w:hint="eastAsia" w:ascii="新宋体" w:hAnsi="新宋体" w:eastAsia="新宋体" w:cs="新宋体"/>
                <w:color w:val="auto"/>
                <w:sz w:val="21"/>
                <w:szCs w:val="21"/>
                <w:highlight w:val="none"/>
              </w:rPr>
            </w:pPr>
          </w:p>
        </w:tc>
        <w:tc>
          <w:tcPr>
            <w:tcW w:w="839" w:type="dxa"/>
            <w:noWrap w:val="0"/>
            <w:vAlign w:val="top"/>
          </w:tcPr>
          <w:p w14:paraId="6C5E4200">
            <w:pPr>
              <w:rPr>
                <w:rFonts w:hint="eastAsia" w:ascii="新宋体" w:hAnsi="新宋体" w:eastAsia="新宋体" w:cs="新宋体"/>
                <w:color w:val="auto"/>
                <w:sz w:val="21"/>
                <w:szCs w:val="21"/>
                <w:highlight w:val="none"/>
              </w:rPr>
            </w:pPr>
          </w:p>
        </w:tc>
        <w:tc>
          <w:tcPr>
            <w:tcW w:w="849" w:type="dxa"/>
            <w:noWrap w:val="0"/>
            <w:vAlign w:val="top"/>
          </w:tcPr>
          <w:p w14:paraId="6476D035">
            <w:pPr>
              <w:rPr>
                <w:rFonts w:hint="eastAsia" w:ascii="新宋体" w:hAnsi="新宋体" w:eastAsia="新宋体" w:cs="新宋体"/>
                <w:color w:val="auto"/>
                <w:sz w:val="21"/>
                <w:szCs w:val="21"/>
                <w:highlight w:val="none"/>
              </w:rPr>
            </w:pPr>
          </w:p>
        </w:tc>
        <w:tc>
          <w:tcPr>
            <w:tcW w:w="848" w:type="dxa"/>
            <w:noWrap w:val="0"/>
            <w:vAlign w:val="top"/>
          </w:tcPr>
          <w:p w14:paraId="727DE5AE">
            <w:pPr>
              <w:rPr>
                <w:rFonts w:hint="eastAsia" w:ascii="新宋体" w:hAnsi="新宋体" w:eastAsia="新宋体" w:cs="新宋体"/>
                <w:color w:val="auto"/>
                <w:sz w:val="21"/>
                <w:szCs w:val="21"/>
                <w:highlight w:val="none"/>
              </w:rPr>
            </w:pPr>
          </w:p>
        </w:tc>
        <w:tc>
          <w:tcPr>
            <w:tcW w:w="989" w:type="dxa"/>
            <w:noWrap w:val="0"/>
            <w:vAlign w:val="top"/>
          </w:tcPr>
          <w:p w14:paraId="2BC29E58">
            <w:pPr>
              <w:rPr>
                <w:rFonts w:hint="eastAsia" w:ascii="新宋体" w:hAnsi="新宋体" w:eastAsia="新宋体" w:cs="新宋体"/>
                <w:color w:val="auto"/>
                <w:sz w:val="21"/>
                <w:szCs w:val="21"/>
                <w:highlight w:val="none"/>
              </w:rPr>
            </w:pPr>
          </w:p>
        </w:tc>
        <w:tc>
          <w:tcPr>
            <w:tcW w:w="990" w:type="dxa"/>
            <w:noWrap w:val="0"/>
            <w:vAlign w:val="top"/>
          </w:tcPr>
          <w:p w14:paraId="7B92EA61">
            <w:pPr>
              <w:rPr>
                <w:rFonts w:hint="eastAsia" w:ascii="新宋体" w:hAnsi="新宋体" w:eastAsia="新宋体" w:cs="新宋体"/>
                <w:color w:val="auto"/>
                <w:sz w:val="21"/>
                <w:szCs w:val="21"/>
                <w:highlight w:val="none"/>
              </w:rPr>
            </w:pPr>
          </w:p>
        </w:tc>
        <w:tc>
          <w:tcPr>
            <w:tcW w:w="989" w:type="dxa"/>
            <w:noWrap w:val="0"/>
            <w:vAlign w:val="top"/>
          </w:tcPr>
          <w:p w14:paraId="0D594480">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231EFA0C">
            <w:pPr>
              <w:rPr>
                <w:rFonts w:hint="eastAsia" w:ascii="新宋体" w:hAnsi="新宋体" w:eastAsia="新宋体" w:cs="新宋体"/>
                <w:color w:val="auto"/>
                <w:sz w:val="21"/>
                <w:szCs w:val="21"/>
                <w:highlight w:val="none"/>
              </w:rPr>
            </w:pPr>
          </w:p>
        </w:tc>
      </w:tr>
      <w:tr w14:paraId="39327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560" w:type="dxa"/>
            <w:tcBorders>
              <w:left w:val="single" w:color="000000" w:sz="10" w:space="0"/>
            </w:tcBorders>
            <w:noWrap w:val="0"/>
            <w:vAlign w:val="top"/>
          </w:tcPr>
          <w:p w14:paraId="4FDEC68B">
            <w:pPr>
              <w:rPr>
                <w:rFonts w:hint="eastAsia" w:ascii="新宋体" w:hAnsi="新宋体" w:eastAsia="新宋体" w:cs="新宋体"/>
                <w:color w:val="auto"/>
                <w:sz w:val="21"/>
                <w:szCs w:val="21"/>
                <w:highlight w:val="none"/>
              </w:rPr>
            </w:pPr>
          </w:p>
        </w:tc>
        <w:tc>
          <w:tcPr>
            <w:tcW w:w="1273" w:type="dxa"/>
            <w:noWrap w:val="0"/>
            <w:vAlign w:val="top"/>
          </w:tcPr>
          <w:p w14:paraId="3AB39ABF">
            <w:pPr>
              <w:rPr>
                <w:rFonts w:hint="eastAsia" w:ascii="新宋体" w:hAnsi="新宋体" w:eastAsia="新宋体" w:cs="新宋体"/>
                <w:color w:val="auto"/>
                <w:sz w:val="21"/>
                <w:szCs w:val="21"/>
                <w:highlight w:val="none"/>
              </w:rPr>
            </w:pPr>
          </w:p>
        </w:tc>
        <w:tc>
          <w:tcPr>
            <w:tcW w:w="1271" w:type="dxa"/>
            <w:noWrap w:val="0"/>
            <w:vAlign w:val="top"/>
          </w:tcPr>
          <w:p w14:paraId="2BAAC401">
            <w:pPr>
              <w:rPr>
                <w:rFonts w:hint="eastAsia" w:ascii="新宋体" w:hAnsi="新宋体" w:eastAsia="新宋体" w:cs="新宋体"/>
                <w:color w:val="auto"/>
                <w:sz w:val="21"/>
                <w:szCs w:val="21"/>
                <w:highlight w:val="none"/>
              </w:rPr>
            </w:pPr>
          </w:p>
        </w:tc>
        <w:tc>
          <w:tcPr>
            <w:tcW w:w="839" w:type="dxa"/>
            <w:noWrap w:val="0"/>
            <w:vAlign w:val="top"/>
          </w:tcPr>
          <w:p w14:paraId="5A654B5D">
            <w:pPr>
              <w:rPr>
                <w:rFonts w:hint="eastAsia" w:ascii="新宋体" w:hAnsi="新宋体" w:eastAsia="新宋体" w:cs="新宋体"/>
                <w:color w:val="auto"/>
                <w:sz w:val="21"/>
                <w:szCs w:val="21"/>
                <w:highlight w:val="none"/>
              </w:rPr>
            </w:pPr>
          </w:p>
        </w:tc>
        <w:tc>
          <w:tcPr>
            <w:tcW w:w="849" w:type="dxa"/>
            <w:noWrap w:val="0"/>
            <w:vAlign w:val="top"/>
          </w:tcPr>
          <w:p w14:paraId="052F73B9">
            <w:pPr>
              <w:rPr>
                <w:rFonts w:hint="eastAsia" w:ascii="新宋体" w:hAnsi="新宋体" w:eastAsia="新宋体" w:cs="新宋体"/>
                <w:color w:val="auto"/>
                <w:sz w:val="21"/>
                <w:szCs w:val="21"/>
                <w:highlight w:val="none"/>
              </w:rPr>
            </w:pPr>
          </w:p>
        </w:tc>
        <w:tc>
          <w:tcPr>
            <w:tcW w:w="848" w:type="dxa"/>
            <w:noWrap w:val="0"/>
            <w:vAlign w:val="top"/>
          </w:tcPr>
          <w:p w14:paraId="3DE45440">
            <w:pPr>
              <w:rPr>
                <w:rFonts w:hint="eastAsia" w:ascii="新宋体" w:hAnsi="新宋体" w:eastAsia="新宋体" w:cs="新宋体"/>
                <w:color w:val="auto"/>
                <w:sz w:val="21"/>
                <w:szCs w:val="21"/>
                <w:highlight w:val="none"/>
              </w:rPr>
            </w:pPr>
          </w:p>
        </w:tc>
        <w:tc>
          <w:tcPr>
            <w:tcW w:w="989" w:type="dxa"/>
            <w:noWrap w:val="0"/>
            <w:vAlign w:val="top"/>
          </w:tcPr>
          <w:p w14:paraId="69F4C050">
            <w:pPr>
              <w:rPr>
                <w:rFonts w:hint="eastAsia" w:ascii="新宋体" w:hAnsi="新宋体" w:eastAsia="新宋体" w:cs="新宋体"/>
                <w:color w:val="auto"/>
                <w:sz w:val="21"/>
                <w:szCs w:val="21"/>
                <w:highlight w:val="none"/>
              </w:rPr>
            </w:pPr>
          </w:p>
        </w:tc>
        <w:tc>
          <w:tcPr>
            <w:tcW w:w="990" w:type="dxa"/>
            <w:noWrap w:val="0"/>
            <w:vAlign w:val="top"/>
          </w:tcPr>
          <w:p w14:paraId="3DFD24A5">
            <w:pPr>
              <w:rPr>
                <w:rFonts w:hint="eastAsia" w:ascii="新宋体" w:hAnsi="新宋体" w:eastAsia="新宋体" w:cs="新宋体"/>
                <w:color w:val="auto"/>
                <w:sz w:val="21"/>
                <w:szCs w:val="21"/>
                <w:highlight w:val="none"/>
              </w:rPr>
            </w:pPr>
          </w:p>
        </w:tc>
        <w:tc>
          <w:tcPr>
            <w:tcW w:w="989" w:type="dxa"/>
            <w:noWrap w:val="0"/>
            <w:vAlign w:val="top"/>
          </w:tcPr>
          <w:p w14:paraId="70F7E377">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3458F60D">
            <w:pPr>
              <w:rPr>
                <w:rFonts w:hint="eastAsia" w:ascii="新宋体" w:hAnsi="新宋体" w:eastAsia="新宋体" w:cs="新宋体"/>
                <w:color w:val="auto"/>
                <w:sz w:val="21"/>
                <w:szCs w:val="21"/>
                <w:highlight w:val="none"/>
              </w:rPr>
            </w:pPr>
          </w:p>
        </w:tc>
      </w:tr>
      <w:tr w14:paraId="33B6DE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2677678E">
            <w:pPr>
              <w:rPr>
                <w:rFonts w:hint="eastAsia" w:ascii="新宋体" w:hAnsi="新宋体" w:eastAsia="新宋体" w:cs="新宋体"/>
                <w:color w:val="auto"/>
                <w:sz w:val="21"/>
                <w:szCs w:val="21"/>
                <w:highlight w:val="none"/>
              </w:rPr>
            </w:pPr>
          </w:p>
        </w:tc>
        <w:tc>
          <w:tcPr>
            <w:tcW w:w="1273" w:type="dxa"/>
            <w:noWrap w:val="0"/>
            <w:vAlign w:val="top"/>
          </w:tcPr>
          <w:p w14:paraId="2EA433C5">
            <w:pPr>
              <w:rPr>
                <w:rFonts w:hint="eastAsia" w:ascii="新宋体" w:hAnsi="新宋体" w:eastAsia="新宋体" w:cs="新宋体"/>
                <w:color w:val="auto"/>
                <w:sz w:val="21"/>
                <w:szCs w:val="21"/>
                <w:highlight w:val="none"/>
              </w:rPr>
            </w:pPr>
          </w:p>
        </w:tc>
        <w:tc>
          <w:tcPr>
            <w:tcW w:w="1271" w:type="dxa"/>
            <w:noWrap w:val="0"/>
            <w:vAlign w:val="top"/>
          </w:tcPr>
          <w:p w14:paraId="3CBDB360">
            <w:pPr>
              <w:rPr>
                <w:rFonts w:hint="eastAsia" w:ascii="新宋体" w:hAnsi="新宋体" w:eastAsia="新宋体" w:cs="新宋体"/>
                <w:color w:val="auto"/>
                <w:sz w:val="21"/>
                <w:szCs w:val="21"/>
                <w:highlight w:val="none"/>
              </w:rPr>
            </w:pPr>
          </w:p>
        </w:tc>
        <w:tc>
          <w:tcPr>
            <w:tcW w:w="839" w:type="dxa"/>
            <w:noWrap w:val="0"/>
            <w:vAlign w:val="top"/>
          </w:tcPr>
          <w:p w14:paraId="108A3FBB">
            <w:pPr>
              <w:rPr>
                <w:rFonts w:hint="eastAsia" w:ascii="新宋体" w:hAnsi="新宋体" w:eastAsia="新宋体" w:cs="新宋体"/>
                <w:color w:val="auto"/>
                <w:sz w:val="21"/>
                <w:szCs w:val="21"/>
                <w:highlight w:val="none"/>
              </w:rPr>
            </w:pPr>
          </w:p>
        </w:tc>
        <w:tc>
          <w:tcPr>
            <w:tcW w:w="849" w:type="dxa"/>
            <w:noWrap w:val="0"/>
            <w:vAlign w:val="top"/>
          </w:tcPr>
          <w:p w14:paraId="1CAB2206">
            <w:pPr>
              <w:rPr>
                <w:rFonts w:hint="eastAsia" w:ascii="新宋体" w:hAnsi="新宋体" w:eastAsia="新宋体" w:cs="新宋体"/>
                <w:color w:val="auto"/>
                <w:sz w:val="21"/>
                <w:szCs w:val="21"/>
                <w:highlight w:val="none"/>
              </w:rPr>
            </w:pPr>
          </w:p>
        </w:tc>
        <w:tc>
          <w:tcPr>
            <w:tcW w:w="848" w:type="dxa"/>
            <w:noWrap w:val="0"/>
            <w:vAlign w:val="top"/>
          </w:tcPr>
          <w:p w14:paraId="7982D8C6">
            <w:pPr>
              <w:rPr>
                <w:rFonts w:hint="eastAsia" w:ascii="新宋体" w:hAnsi="新宋体" w:eastAsia="新宋体" w:cs="新宋体"/>
                <w:color w:val="auto"/>
                <w:sz w:val="21"/>
                <w:szCs w:val="21"/>
                <w:highlight w:val="none"/>
              </w:rPr>
            </w:pPr>
          </w:p>
        </w:tc>
        <w:tc>
          <w:tcPr>
            <w:tcW w:w="989" w:type="dxa"/>
            <w:noWrap w:val="0"/>
            <w:vAlign w:val="top"/>
          </w:tcPr>
          <w:p w14:paraId="48A148FB">
            <w:pPr>
              <w:rPr>
                <w:rFonts w:hint="eastAsia" w:ascii="新宋体" w:hAnsi="新宋体" w:eastAsia="新宋体" w:cs="新宋体"/>
                <w:color w:val="auto"/>
                <w:sz w:val="21"/>
                <w:szCs w:val="21"/>
                <w:highlight w:val="none"/>
              </w:rPr>
            </w:pPr>
          </w:p>
        </w:tc>
        <w:tc>
          <w:tcPr>
            <w:tcW w:w="990" w:type="dxa"/>
            <w:noWrap w:val="0"/>
            <w:vAlign w:val="top"/>
          </w:tcPr>
          <w:p w14:paraId="5E784F7A">
            <w:pPr>
              <w:rPr>
                <w:rFonts w:hint="eastAsia" w:ascii="新宋体" w:hAnsi="新宋体" w:eastAsia="新宋体" w:cs="新宋体"/>
                <w:color w:val="auto"/>
                <w:sz w:val="21"/>
                <w:szCs w:val="21"/>
                <w:highlight w:val="none"/>
              </w:rPr>
            </w:pPr>
          </w:p>
        </w:tc>
        <w:tc>
          <w:tcPr>
            <w:tcW w:w="989" w:type="dxa"/>
            <w:noWrap w:val="0"/>
            <w:vAlign w:val="top"/>
          </w:tcPr>
          <w:p w14:paraId="71DAC2A6">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0A7AAB5A">
            <w:pPr>
              <w:rPr>
                <w:rFonts w:hint="eastAsia" w:ascii="新宋体" w:hAnsi="新宋体" w:eastAsia="新宋体" w:cs="新宋体"/>
                <w:color w:val="auto"/>
                <w:sz w:val="21"/>
                <w:szCs w:val="21"/>
                <w:highlight w:val="none"/>
              </w:rPr>
            </w:pPr>
          </w:p>
        </w:tc>
      </w:tr>
      <w:tr w14:paraId="3D089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0AC0568C">
            <w:pPr>
              <w:rPr>
                <w:rFonts w:hint="eastAsia" w:ascii="新宋体" w:hAnsi="新宋体" w:eastAsia="新宋体" w:cs="新宋体"/>
                <w:color w:val="auto"/>
                <w:sz w:val="21"/>
                <w:szCs w:val="21"/>
                <w:highlight w:val="none"/>
              </w:rPr>
            </w:pPr>
          </w:p>
        </w:tc>
        <w:tc>
          <w:tcPr>
            <w:tcW w:w="1273" w:type="dxa"/>
            <w:noWrap w:val="0"/>
            <w:vAlign w:val="top"/>
          </w:tcPr>
          <w:p w14:paraId="4421B725">
            <w:pPr>
              <w:rPr>
                <w:rFonts w:hint="eastAsia" w:ascii="新宋体" w:hAnsi="新宋体" w:eastAsia="新宋体" w:cs="新宋体"/>
                <w:color w:val="auto"/>
                <w:sz w:val="21"/>
                <w:szCs w:val="21"/>
                <w:highlight w:val="none"/>
              </w:rPr>
            </w:pPr>
          </w:p>
        </w:tc>
        <w:tc>
          <w:tcPr>
            <w:tcW w:w="1271" w:type="dxa"/>
            <w:noWrap w:val="0"/>
            <w:vAlign w:val="top"/>
          </w:tcPr>
          <w:p w14:paraId="5F97E2BF">
            <w:pPr>
              <w:rPr>
                <w:rFonts w:hint="eastAsia" w:ascii="新宋体" w:hAnsi="新宋体" w:eastAsia="新宋体" w:cs="新宋体"/>
                <w:color w:val="auto"/>
                <w:sz w:val="21"/>
                <w:szCs w:val="21"/>
                <w:highlight w:val="none"/>
              </w:rPr>
            </w:pPr>
          </w:p>
        </w:tc>
        <w:tc>
          <w:tcPr>
            <w:tcW w:w="839" w:type="dxa"/>
            <w:noWrap w:val="0"/>
            <w:vAlign w:val="top"/>
          </w:tcPr>
          <w:p w14:paraId="64AD2F8D">
            <w:pPr>
              <w:rPr>
                <w:rFonts w:hint="eastAsia" w:ascii="新宋体" w:hAnsi="新宋体" w:eastAsia="新宋体" w:cs="新宋体"/>
                <w:color w:val="auto"/>
                <w:sz w:val="21"/>
                <w:szCs w:val="21"/>
                <w:highlight w:val="none"/>
              </w:rPr>
            </w:pPr>
          </w:p>
        </w:tc>
        <w:tc>
          <w:tcPr>
            <w:tcW w:w="849" w:type="dxa"/>
            <w:noWrap w:val="0"/>
            <w:vAlign w:val="top"/>
          </w:tcPr>
          <w:p w14:paraId="7CD5B3A8">
            <w:pPr>
              <w:rPr>
                <w:rFonts w:hint="eastAsia" w:ascii="新宋体" w:hAnsi="新宋体" w:eastAsia="新宋体" w:cs="新宋体"/>
                <w:color w:val="auto"/>
                <w:sz w:val="21"/>
                <w:szCs w:val="21"/>
                <w:highlight w:val="none"/>
              </w:rPr>
            </w:pPr>
          </w:p>
        </w:tc>
        <w:tc>
          <w:tcPr>
            <w:tcW w:w="848" w:type="dxa"/>
            <w:noWrap w:val="0"/>
            <w:vAlign w:val="top"/>
          </w:tcPr>
          <w:p w14:paraId="08176C2D">
            <w:pPr>
              <w:rPr>
                <w:rFonts w:hint="eastAsia" w:ascii="新宋体" w:hAnsi="新宋体" w:eastAsia="新宋体" w:cs="新宋体"/>
                <w:color w:val="auto"/>
                <w:sz w:val="21"/>
                <w:szCs w:val="21"/>
                <w:highlight w:val="none"/>
              </w:rPr>
            </w:pPr>
          </w:p>
        </w:tc>
        <w:tc>
          <w:tcPr>
            <w:tcW w:w="989" w:type="dxa"/>
            <w:noWrap w:val="0"/>
            <w:vAlign w:val="top"/>
          </w:tcPr>
          <w:p w14:paraId="5AFC6D37">
            <w:pPr>
              <w:rPr>
                <w:rFonts w:hint="eastAsia" w:ascii="新宋体" w:hAnsi="新宋体" w:eastAsia="新宋体" w:cs="新宋体"/>
                <w:color w:val="auto"/>
                <w:sz w:val="21"/>
                <w:szCs w:val="21"/>
                <w:highlight w:val="none"/>
              </w:rPr>
            </w:pPr>
          </w:p>
        </w:tc>
        <w:tc>
          <w:tcPr>
            <w:tcW w:w="990" w:type="dxa"/>
            <w:noWrap w:val="0"/>
            <w:vAlign w:val="top"/>
          </w:tcPr>
          <w:p w14:paraId="1F5C64BB">
            <w:pPr>
              <w:rPr>
                <w:rFonts w:hint="eastAsia" w:ascii="新宋体" w:hAnsi="新宋体" w:eastAsia="新宋体" w:cs="新宋体"/>
                <w:color w:val="auto"/>
                <w:sz w:val="21"/>
                <w:szCs w:val="21"/>
                <w:highlight w:val="none"/>
              </w:rPr>
            </w:pPr>
          </w:p>
        </w:tc>
        <w:tc>
          <w:tcPr>
            <w:tcW w:w="989" w:type="dxa"/>
            <w:noWrap w:val="0"/>
            <w:vAlign w:val="top"/>
          </w:tcPr>
          <w:p w14:paraId="3922C2DC">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6A2D32F6">
            <w:pPr>
              <w:rPr>
                <w:rFonts w:hint="eastAsia" w:ascii="新宋体" w:hAnsi="新宋体" w:eastAsia="新宋体" w:cs="新宋体"/>
                <w:color w:val="auto"/>
                <w:sz w:val="21"/>
                <w:szCs w:val="21"/>
                <w:highlight w:val="none"/>
              </w:rPr>
            </w:pPr>
          </w:p>
        </w:tc>
      </w:tr>
      <w:tr w14:paraId="564F9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2D21DA17">
            <w:pPr>
              <w:rPr>
                <w:rFonts w:hint="eastAsia" w:ascii="新宋体" w:hAnsi="新宋体" w:eastAsia="新宋体" w:cs="新宋体"/>
                <w:color w:val="auto"/>
                <w:sz w:val="21"/>
                <w:szCs w:val="21"/>
                <w:highlight w:val="none"/>
              </w:rPr>
            </w:pPr>
          </w:p>
        </w:tc>
        <w:tc>
          <w:tcPr>
            <w:tcW w:w="1273" w:type="dxa"/>
            <w:noWrap w:val="0"/>
            <w:vAlign w:val="top"/>
          </w:tcPr>
          <w:p w14:paraId="676EAB9C">
            <w:pPr>
              <w:rPr>
                <w:rFonts w:hint="eastAsia" w:ascii="新宋体" w:hAnsi="新宋体" w:eastAsia="新宋体" w:cs="新宋体"/>
                <w:color w:val="auto"/>
                <w:sz w:val="21"/>
                <w:szCs w:val="21"/>
                <w:highlight w:val="none"/>
              </w:rPr>
            </w:pPr>
          </w:p>
        </w:tc>
        <w:tc>
          <w:tcPr>
            <w:tcW w:w="1271" w:type="dxa"/>
            <w:noWrap w:val="0"/>
            <w:vAlign w:val="top"/>
          </w:tcPr>
          <w:p w14:paraId="4780F4D0">
            <w:pPr>
              <w:rPr>
                <w:rFonts w:hint="eastAsia" w:ascii="新宋体" w:hAnsi="新宋体" w:eastAsia="新宋体" w:cs="新宋体"/>
                <w:color w:val="auto"/>
                <w:sz w:val="21"/>
                <w:szCs w:val="21"/>
                <w:highlight w:val="none"/>
              </w:rPr>
            </w:pPr>
          </w:p>
        </w:tc>
        <w:tc>
          <w:tcPr>
            <w:tcW w:w="839" w:type="dxa"/>
            <w:noWrap w:val="0"/>
            <w:vAlign w:val="top"/>
          </w:tcPr>
          <w:p w14:paraId="264EAB31">
            <w:pPr>
              <w:rPr>
                <w:rFonts w:hint="eastAsia" w:ascii="新宋体" w:hAnsi="新宋体" w:eastAsia="新宋体" w:cs="新宋体"/>
                <w:color w:val="auto"/>
                <w:sz w:val="21"/>
                <w:szCs w:val="21"/>
                <w:highlight w:val="none"/>
              </w:rPr>
            </w:pPr>
          </w:p>
        </w:tc>
        <w:tc>
          <w:tcPr>
            <w:tcW w:w="849" w:type="dxa"/>
            <w:noWrap w:val="0"/>
            <w:vAlign w:val="top"/>
          </w:tcPr>
          <w:p w14:paraId="58D00CE2">
            <w:pPr>
              <w:rPr>
                <w:rFonts w:hint="eastAsia" w:ascii="新宋体" w:hAnsi="新宋体" w:eastAsia="新宋体" w:cs="新宋体"/>
                <w:color w:val="auto"/>
                <w:sz w:val="21"/>
                <w:szCs w:val="21"/>
                <w:highlight w:val="none"/>
              </w:rPr>
            </w:pPr>
          </w:p>
        </w:tc>
        <w:tc>
          <w:tcPr>
            <w:tcW w:w="848" w:type="dxa"/>
            <w:noWrap w:val="0"/>
            <w:vAlign w:val="top"/>
          </w:tcPr>
          <w:p w14:paraId="15403F9F">
            <w:pPr>
              <w:rPr>
                <w:rFonts w:hint="eastAsia" w:ascii="新宋体" w:hAnsi="新宋体" w:eastAsia="新宋体" w:cs="新宋体"/>
                <w:color w:val="auto"/>
                <w:sz w:val="21"/>
                <w:szCs w:val="21"/>
                <w:highlight w:val="none"/>
              </w:rPr>
            </w:pPr>
          </w:p>
        </w:tc>
        <w:tc>
          <w:tcPr>
            <w:tcW w:w="989" w:type="dxa"/>
            <w:noWrap w:val="0"/>
            <w:vAlign w:val="top"/>
          </w:tcPr>
          <w:p w14:paraId="76EA85AF">
            <w:pPr>
              <w:rPr>
                <w:rFonts w:hint="eastAsia" w:ascii="新宋体" w:hAnsi="新宋体" w:eastAsia="新宋体" w:cs="新宋体"/>
                <w:color w:val="auto"/>
                <w:sz w:val="21"/>
                <w:szCs w:val="21"/>
                <w:highlight w:val="none"/>
              </w:rPr>
            </w:pPr>
          </w:p>
        </w:tc>
        <w:tc>
          <w:tcPr>
            <w:tcW w:w="990" w:type="dxa"/>
            <w:noWrap w:val="0"/>
            <w:vAlign w:val="top"/>
          </w:tcPr>
          <w:p w14:paraId="5276F2BD">
            <w:pPr>
              <w:rPr>
                <w:rFonts w:hint="eastAsia" w:ascii="新宋体" w:hAnsi="新宋体" w:eastAsia="新宋体" w:cs="新宋体"/>
                <w:color w:val="auto"/>
                <w:sz w:val="21"/>
                <w:szCs w:val="21"/>
                <w:highlight w:val="none"/>
              </w:rPr>
            </w:pPr>
          </w:p>
        </w:tc>
        <w:tc>
          <w:tcPr>
            <w:tcW w:w="989" w:type="dxa"/>
            <w:noWrap w:val="0"/>
            <w:vAlign w:val="top"/>
          </w:tcPr>
          <w:p w14:paraId="211215E7">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4A80CFAB">
            <w:pPr>
              <w:rPr>
                <w:rFonts w:hint="eastAsia" w:ascii="新宋体" w:hAnsi="新宋体" w:eastAsia="新宋体" w:cs="新宋体"/>
                <w:color w:val="auto"/>
                <w:sz w:val="21"/>
                <w:szCs w:val="21"/>
                <w:highlight w:val="none"/>
              </w:rPr>
            </w:pPr>
          </w:p>
        </w:tc>
      </w:tr>
      <w:tr w14:paraId="138B7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7FC95209">
            <w:pPr>
              <w:rPr>
                <w:rFonts w:hint="eastAsia" w:ascii="新宋体" w:hAnsi="新宋体" w:eastAsia="新宋体" w:cs="新宋体"/>
                <w:color w:val="auto"/>
                <w:sz w:val="21"/>
                <w:szCs w:val="21"/>
                <w:highlight w:val="none"/>
              </w:rPr>
            </w:pPr>
          </w:p>
        </w:tc>
        <w:tc>
          <w:tcPr>
            <w:tcW w:w="1273" w:type="dxa"/>
            <w:noWrap w:val="0"/>
            <w:vAlign w:val="top"/>
          </w:tcPr>
          <w:p w14:paraId="1EC10E4E">
            <w:pPr>
              <w:rPr>
                <w:rFonts w:hint="eastAsia" w:ascii="新宋体" w:hAnsi="新宋体" w:eastAsia="新宋体" w:cs="新宋体"/>
                <w:color w:val="auto"/>
                <w:sz w:val="21"/>
                <w:szCs w:val="21"/>
                <w:highlight w:val="none"/>
              </w:rPr>
            </w:pPr>
          </w:p>
        </w:tc>
        <w:tc>
          <w:tcPr>
            <w:tcW w:w="1271" w:type="dxa"/>
            <w:noWrap w:val="0"/>
            <w:vAlign w:val="top"/>
          </w:tcPr>
          <w:p w14:paraId="1D078CA3">
            <w:pPr>
              <w:rPr>
                <w:rFonts w:hint="eastAsia" w:ascii="新宋体" w:hAnsi="新宋体" w:eastAsia="新宋体" w:cs="新宋体"/>
                <w:color w:val="auto"/>
                <w:sz w:val="21"/>
                <w:szCs w:val="21"/>
                <w:highlight w:val="none"/>
              </w:rPr>
            </w:pPr>
          </w:p>
        </w:tc>
        <w:tc>
          <w:tcPr>
            <w:tcW w:w="839" w:type="dxa"/>
            <w:noWrap w:val="0"/>
            <w:vAlign w:val="top"/>
          </w:tcPr>
          <w:p w14:paraId="489A6EB1">
            <w:pPr>
              <w:rPr>
                <w:rFonts w:hint="eastAsia" w:ascii="新宋体" w:hAnsi="新宋体" w:eastAsia="新宋体" w:cs="新宋体"/>
                <w:color w:val="auto"/>
                <w:sz w:val="21"/>
                <w:szCs w:val="21"/>
                <w:highlight w:val="none"/>
              </w:rPr>
            </w:pPr>
          </w:p>
        </w:tc>
        <w:tc>
          <w:tcPr>
            <w:tcW w:w="849" w:type="dxa"/>
            <w:noWrap w:val="0"/>
            <w:vAlign w:val="top"/>
          </w:tcPr>
          <w:p w14:paraId="764D4B21">
            <w:pPr>
              <w:rPr>
                <w:rFonts w:hint="eastAsia" w:ascii="新宋体" w:hAnsi="新宋体" w:eastAsia="新宋体" w:cs="新宋体"/>
                <w:color w:val="auto"/>
                <w:sz w:val="21"/>
                <w:szCs w:val="21"/>
                <w:highlight w:val="none"/>
              </w:rPr>
            </w:pPr>
          </w:p>
        </w:tc>
        <w:tc>
          <w:tcPr>
            <w:tcW w:w="848" w:type="dxa"/>
            <w:noWrap w:val="0"/>
            <w:vAlign w:val="top"/>
          </w:tcPr>
          <w:p w14:paraId="58334DC7">
            <w:pPr>
              <w:rPr>
                <w:rFonts w:hint="eastAsia" w:ascii="新宋体" w:hAnsi="新宋体" w:eastAsia="新宋体" w:cs="新宋体"/>
                <w:color w:val="auto"/>
                <w:sz w:val="21"/>
                <w:szCs w:val="21"/>
                <w:highlight w:val="none"/>
              </w:rPr>
            </w:pPr>
          </w:p>
        </w:tc>
        <w:tc>
          <w:tcPr>
            <w:tcW w:w="989" w:type="dxa"/>
            <w:noWrap w:val="0"/>
            <w:vAlign w:val="top"/>
          </w:tcPr>
          <w:p w14:paraId="3B6ED8C4">
            <w:pPr>
              <w:rPr>
                <w:rFonts w:hint="eastAsia" w:ascii="新宋体" w:hAnsi="新宋体" w:eastAsia="新宋体" w:cs="新宋体"/>
                <w:color w:val="auto"/>
                <w:sz w:val="21"/>
                <w:szCs w:val="21"/>
                <w:highlight w:val="none"/>
              </w:rPr>
            </w:pPr>
          </w:p>
        </w:tc>
        <w:tc>
          <w:tcPr>
            <w:tcW w:w="990" w:type="dxa"/>
            <w:noWrap w:val="0"/>
            <w:vAlign w:val="top"/>
          </w:tcPr>
          <w:p w14:paraId="3B1344D1">
            <w:pPr>
              <w:rPr>
                <w:rFonts w:hint="eastAsia" w:ascii="新宋体" w:hAnsi="新宋体" w:eastAsia="新宋体" w:cs="新宋体"/>
                <w:color w:val="auto"/>
                <w:sz w:val="21"/>
                <w:szCs w:val="21"/>
                <w:highlight w:val="none"/>
              </w:rPr>
            </w:pPr>
          </w:p>
        </w:tc>
        <w:tc>
          <w:tcPr>
            <w:tcW w:w="989" w:type="dxa"/>
            <w:noWrap w:val="0"/>
            <w:vAlign w:val="top"/>
          </w:tcPr>
          <w:p w14:paraId="1618D35B">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2A12AEF2">
            <w:pPr>
              <w:rPr>
                <w:rFonts w:hint="eastAsia" w:ascii="新宋体" w:hAnsi="新宋体" w:eastAsia="新宋体" w:cs="新宋体"/>
                <w:color w:val="auto"/>
                <w:sz w:val="21"/>
                <w:szCs w:val="21"/>
                <w:highlight w:val="none"/>
              </w:rPr>
            </w:pPr>
          </w:p>
        </w:tc>
      </w:tr>
      <w:tr w14:paraId="17C0B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560" w:type="dxa"/>
            <w:tcBorders>
              <w:left w:val="single" w:color="000000" w:sz="10" w:space="0"/>
            </w:tcBorders>
            <w:noWrap w:val="0"/>
            <w:vAlign w:val="top"/>
          </w:tcPr>
          <w:p w14:paraId="111EDEA5">
            <w:pPr>
              <w:rPr>
                <w:rFonts w:hint="eastAsia" w:ascii="新宋体" w:hAnsi="新宋体" w:eastAsia="新宋体" w:cs="新宋体"/>
                <w:color w:val="auto"/>
                <w:sz w:val="21"/>
                <w:szCs w:val="21"/>
                <w:highlight w:val="none"/>
              </w:rPr>
            </w:pPr>
          </w:p>
        </w:tc>
        <w:tc>
          <w:tcPr>
            <w:tcW w:w="1273" w:type="dxa"/>
            <w:noWrap w:val="0"/>
            <w:vAlign w:val="top"/>
          </w:tcPr>
          <w:p w14:paraId="0C486AFC">
            <w:pPr>
              <w:rPr>
                <w:rFonts w:hint="eastAsia" w:ascii="新宋体" w:hAnsi="新宋体" w:eastAsia="新宋体" w:cs="新宋体"/>
                <w:color w:val="auto"/>
                <w:sz w:val="21"/>
                <w:szCs w:val="21"/>
                <w:highlight w:val="none"/>
              </w:rPr>
            </w:pPr>
          </w:p>
        </w:tc>
        <w:tc>
          <w:tcPr>
            <w:tcW w:w="1271" w:type="dxa"/>
            <w:noWrap w:val="0"/>
            <w:vAlign w:val="top"/>
          </w:tcPr>
          <w:p w14:paraId="4BA99241">
            <w:pPr>
              <w:rPr>
                <w:rFonts w:hint="eastAsia" w:ascii="新宋体" w:hAnsi="新宋体" w:eastAsia="新宋体" w:cs="新宋体"/>
                <w:color w:val="auto"/>
                <w:sz w:val="21"/>
                <w:szCs w:val="21"/>
                <w:highlight w:val="none"/>
              </w:rPr>
            </w:pPr>
          </w:p>
        </w:tc>
        <w:tc>
          <w:tcPr>
            <w:tcW w:w="839" w:type="dxa"/>
            <w:noWrap w:val="0"/>
            <w:vAlign w:val="top"/>
          </w:tcPr>
          <w:p w14:paraId="59AF54F8">
            <w:pPr>
              <w:rPr>
                <w:rFonts w:hint="eastAsia" w:ascii="新宋体" w:hAnsi="新宋体" w:eastAsia="新宋体" w:cs="新宋体"/>
                <w:color w:val="auto"/>
                <w:sz w:val="21"/>
                <w:szCs w:val="21"/>
                <w:highlight w:val="none"/>
              </w:rPr>
            </w:pPr>
          </w:p>
        </w:tc>
        <w:tc>
          <w:tcPr>
            <w:tcW w:w="849" w:type="dxa"/>
            <w:noWrap w:val="0"/>
            <w:vAlign w:val="top"/>
          </w:tcPr>
          <w:p w14:paraId="48ADB730">
            <w:pPr>
              <w:rPr>
                <w:rFonts w:hint="eastAsia" w:ascii="新宋体" w:hAnsi="新宋体" w:eastAsia="新宋体" w:cs="新宋体"/>
                <w:color w:val="auto"/>
                <w:sz w:val="21"/>
                <w:szCs w:val="21"/>
                <w:highlight w:val="none"/>
              </w:rPr>
            </w:pPr>
          </w:p>
        </w:tc>
        <w:tc>
          <w:tcPr>
            <w:tcW w:w="848" w:type="dxa"/>
            <w:noWrap w:val="0"/>
            <w:vAlign w:val="top"/>
          </w:tcPr>
          <w:p w14:paraId="450AA94D">
            <w:pPr>
              <w:rPr>
                <w:rFonts w:hint="eastAsia" w:ascii="新宋体" w:hAnsi="新宋体" w:eastAsia="新宋体" w:cs="新宋体"/>
                <w:color w:val="auto"/>
                <w:sz w:val="21"/>
                <w:szCs w:val="21"/>
                <w:highlight w:val="none"/>
              </w:rPr>
            </w:pPr>
          </w:p>
        </w:tc>
        <w:tc>
          <w:tcPr>
            <w:tcW w:w="989" w:type="dxa"/>
            <w:noWrap w:val="0"/>
            <w:vAlign w:val="top"/>
          </w:tcPr>
          <w:p w14:paraId="55272789">
            <w:pPr>
              <w:rPr>
                <w:rFonts w:hint="eastAsia" w:ascii="新宋体" w:hAnsi="新宋体" w:eastAsia="新宋体" w:cs="新宋体"/>
                <w:color w:val="auto"/>
                <w:sz w:val="21"/>
                <w:szCs w:val="21"/>
                <w:highlight w:val="none"/>
              </w:rPr>
            </w:pPr>
          </w:p>
        </w:tc>
        <w:tc>
          <w:tcPr>
            <w:tcW w:w="990" w:type="dxa"/>
            <w:noWrap w:val="0"/>
            <w:vAlign w:val="top"/>
          </w:tcPr>
          <w:p w14:paraId="23E322A4">
            <w:pPr>
              <w:rPr>
                <w:rFonts w:hint="eastAsia" w:ascii="新宋体" w:hAnsi="新宋体" w:eastAsia="新宋体" w:cs="新宋体"/>
                <w:color w:val="auto"/>
                <w:sz w:val="21"/>
                <w:szCs w:val="21"/>
                <w:highlight w:val="none"/>
              </w:rPr>
            </w:pPr>
          </w:p>
        </w:tc>
        <w:tc>
          <w:tcPr>
            <w:tcW w:w="989" w:type="dxa"/>
            <w:noWrap w:val="0"/>
            <w:vAlign w:val="top"/>
          </w:tcPr>
          <w:p w14:paraId="6240D73B">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517A9FFE">
            <w:pPr>
              <w:rPr>
                <w:rFonts w:hint="eastAsia" w:ascii="新宋体" w:hAnsi="新宋体" w:eastAsia="新宋体" w:cs="新宋体"/>
                <w:color w:val="auto"/>
                <w:sz w:val="21"/>
                <w:szCs w:val="21"/>
                <w:highlight w:val="none"/>
              </w:rPr>
            </w:pPr>
          </w:p>
        </w:tc>
      </w:tr>
      <w:tr w14:paraId="4939B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7DFB16BC">
            <w:pPr>
              <w:rPr>
                <w:rFonts w:hint="eastAsia" w:ascii="新宋体" w:hAnsi="新宋体" w:eastAsia="新宋体" w:cs="新宋体"/>
                <w:color w:val="auto"/>
                <w:sz w:val="21"/>
                <w:szCs w:val="21"/>
                <w:highlight w:val="none"/>
              </w:rPr>
            </w:pPr>
          </w:p>
        </w:tc>
        <w:tc>
          <w:tcPr>
            <w:tcW w:w="1273" w:type="dxa"/>
            <w:noWrap w:val="0"/>
            <w:vAlign w:val="top"/>
          </w:tcPr>
          <w:p w14:paraId="01AB31A5">
            <w:pPr>
              <w:rPr>
                <w:rFonts w:hint="eastAsia" w:ascii="新宋体" w:hAnsi="新宋体" w:eastAsia="新宋体" w:cs="新宋体"/>
                <w:color w:val="auto"/>
                <w:sz w:val="21"/>
                <w:szCs w:val="21"/>
                <w:highlight w:val="none"/>
              </w:rPr>
            </w:pPr>
          </w:p>
        </w:tc>
        <w:tc>
          <w:tcPr>
            <w:tcW w:w="1271" w:type="dxa"/>
            <w:noWrap w:val="0"/>
            <w:vAlign w:val="top"/>
          </w:tcPr>
          <w:p w14:paraId="07E93759">
            <w:pPr>
              <w:rPr>
                <w:rFonts w:hint="eastAsia" w:ascii="新宋体" w:hAnsi="新宋体" w:eastAsia="新宋体" w:cs="新宋体"/>
                <w:color w:val="auto"/>
                <w:sz w:val="21"/>
                <w:szCs w:val="21"/>
                <w:highlight w:val="none"/>
              </w:rPr>
            </w:pPr>
          </w:p>
        </w:tc>
        <w:tc>
          <w:tcPr>
            <w:tcW w:w="839" w:type="dxa"/>
            <w:noWrap w:val="0"/>
            <w:vAlign w:val="top"/>
          </w:tcPr>
          <w:p w14:paraId="428412B5">
            <w:pPr>
              <w:rPr>
                <w:rFonts w:hint="eastAsia" w:ascii="新宋体" w:hAnsi="新宋体" w:eastAsia="新宋体" w:cs="新宋体"/>
                <w:color w:val="auto"/>
                <w:sz w:val="21"/>
                <w:szCs w:val="21"/>
                <w:highlight w:val="none"/>
              </w:rPr>
            </w:pPr>
          </w:p>
        </w:tc>
        <w:tc>
          <w:tcPr>
            <w:tcW w:w="849" w:type="dxa"/>
            <w:noWrap w:val="0"/>
            <w:vAlign w:val="top"/>
          </w:tcPr>
          <w:p w14:paraId="12D6304F">
            <w:pPr>
              <w:rPr>
                <w:rFonts w:hint="eastAsia" w:ascii="新宋体" w:hAnsi="新宋体" w:eastAsia="新宋体" w:cs="新宋体"/>
                <w:color w:val="auto"/>
                <w:sz w:val="21"/>
                <w:szCs w:val="21"/>
                <w:highlight w:val="none"/>
              </w:rPr>
            </w:pPr>
          </w:p>
        </w:tc>
        <w:tc>
          <w:tcPr>
            <w:tcW w:w="848" w:type="dxa"/>
            <w:noWrap w:val="0"/>
            <w:vAlign w:val="top"/>
          </w:tcPr>
          <w:p w14:paraId="6AEA2EC3">
            <w:pPr>
              <w:rPr>
                <w:rFonts w:hint="eastAsia" w:ascii="新宋体" w:hAnsi="新宋体" w:eastAsia="新宋体" w:cs="新宋体"/>
                <w:color w:val="auto"/>
                <w:sz w:val="21"/>
                <w:szCs w:val="21"/>
                <w:highlight w:val="none"/>
              </w:rPr>
            </w:pPr>
          </w:p>
        </w:tc>
        <w:tc>
          <w:tcPr>
            <w:tcW w:w="989" w:type="dxa"/>
            <w:noWrap w:val="0"/>
            <w:vAlign w:val="top"/>
          </w:tcPr>
          <w:p w14:paraId="7C2A479C">
            <w:pPr>
              <w:rPr>
                <w:rFonts w:hint="eastAsia" w:ascii="新宋体" w:hAnsi="新宋体" w:eastAsia="新宋体" w:cs="新宋体"/>
                <w:color w:val="auto"/>
                <w:sz w:val="21"/>
                <w:szCs w:val="21"/>
                <w:highlight w:val="none"/>
              </w:rPr>
            </w:pPr>
          </w:p>
        </w:tc>
        <w:tc>
          <w:tcPr>
            <w:tcW w:w="990" w:type="dxa"/>
            <w:noWrap w:val="0"/>
            <w:vAlign w:val="top"/>
          </w:tcPr>
          <w:p w14:paraId="07A361C9">
            <w:pPr>
              <w:rPr>
                <w:rFonts w:hint="eastAsia" w:ascii="新宋体" w:hAnsi="新宋体" w:eastAsia="新宋体" w:cs="新宋体"/>
                <w:color w:val="auto"/>
                <w:sz w:val="21"/>
                <w:szCs w:val="21"/>
                <w:highlight w:val="none"/>
              </w:rPr>
            </w:pPr>
          </w:p>
        </w:tc>
        <w:tc>
          <w:tcPr>
            <w:tcW w:w="989" w:type="dxa"/>
            <w:noWrap w:val="0"/>
            <w:vAlign w:val="top"/>
          </w:tcPr>
          <w:p w14:paraId="7040D1F8">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18AF4C84">
            <w:pPr>
              <w:rPr>
                <w:rFonts w:hint="eastAsia" w:ascii="新宋体" w:hAnsi="新宋体" w:eastAsia="新宋体" w:cs="新宋体"/>
                <w:color w:val="auto"/>
                <w:sz w:val="21"/>
                <w:szCs w:val="21"/>
                <w:highlight w:val="none"/>
              </w:rPr>
            </w:pPr>
          </w:p>
        </w:tc>
      </w:tr>
      <w:tr w14:paraId="07D6D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560" w:type="dxa"/>
            <w:tcBorders>
              <w:left w:val="single" w:color="000000" w:sz="10" w:space="0"/>
            </w:tcBorders>
            <w:noWrap w:val="0"/>
            <w:vAlign w:val="top"/>
          </w:tcPr>
          <w:p w14:paraId="0192BDF7">
            <w:pPr>
              <w:rPr>
                <w:rFonts w:hint="eastAsia" w:ascii="新宋体" w:hAnsi="新宋体" w:eastAsia="新宋体" w:cs="新宋体"/>
                <w:color w:val="auto"/>
                <w:sz w:val="21"/>
                <w:szCs w:val="21"/>
                <w:highlight w:val="none"/>
              </w:rPr>
            </w:pPr>
          </w:p>
        </w:tc>
        <w:tc>
          <w:tcPr>
            <w:tcW w:w="1273" w:type="dxa"/>
            <w:noWrap w:val="0"/>
            <w:vAlign w:val="top"/>
          </w:tcPr>
          <w:p w14:paraId="30149528">
            <w:pPr>
              <w:rPr>
                <w:rFonts w:hint="eastAsia" w:ascii="新宋体" w:hAnsi="新宋体" w:eastAsia="新宋体" w:cs="新宋体"/>
                <w:color w:val="auto"/>
                <w:sz w:val="21"/>
                <w:szCs w:val="21"/>
                <w:highlight w:val="none"/>
              </w:rPr>
            </w:pPr>
          </w:p>
        </w:tc>
        <w:tc>
          <w:tcPr>
            <w:tcW w:w="1271" w:type="dxa"/>
            <w:noWrap w:val="0"/>
            <w:vAlign w:val="top"/>
          </w:tcPr>
          <w:p w14:paraId="07315452">
            <w:pPr>
              <w:rPr>
                <w:rFonts w:hint="eastAsia" w:ascii="新宋体" w:hAnsi="新宋体" w:eastAsia="新宋体" w:cs="新宋体"/>
                <w:color w:val="auto"/>
                <w:sz w:val="21"/>
                <w:szCs w:val="21"/>
                <w:highlight w:val="none"/>
              </w:rPr>
            </w:pPr>
          </w:p>
        </w:tc>
        <w:tc>
          <w:tcPr>
            <w:tcW w:w="839" w:type="dxa"/>
            <w:noWrap w:val="0"/>
            <w:vAlign w:val="top"/>
          </w:tcPr>
          <w:p w14:paraId="67420DD4">
            <w:pPr>
              <w:rPr>
                <w:rFonts w:hint="eastAsia" w:ascii="新宋体" w:hAnsi="新宋体" w:eastAsia="新宋体" w:cs="新宋体"/>
                <w:color w:val="auto"/>
                <w:sz w:val="21"/>
                <w:szCs w:val="21"/>
                <w:highlight w:val="none"/>
              </w:rPr>
            </w:pPr>
          </w:p>
        </w:tc>
        <w:tc>
          <w:tcPr>
            <w:tcW w:w="849" w:type="dxa"/>
            <w:noWrap w:val="0"/>
            <w:vAlign w:val="top"/>
          </w:tcPr>
          <w:p w14:paraId="59A2E11B">
            <w:pPr>
              <w:rPr>
                <w:rFonts w:hint="eastAsia" w:ascii="新宋体" w:hAnsi="新宋体" w:eastAsia="新宋体" w:cs="新宋体"/>
                <w:color w:val="auto"/>
                <w:sz w:val="21"/>
                <w:szCs w:val="21"/>
                <w:highlight w:val="none"/>
              </w:rPr>
            </w:pPr>
          </w:p>
        </w:tc>
        <w:tc>
          <w:tcPr>
            <w:tcW w:w="848" w:type="dxa"/>
            <w:noWrap w:val="0"/>
            <w:vAlign w:val="top"/>
          </w:tcPr>
          <w:p w14:paraId="31700504">
            <w:pPr>
              <w:rPr>
                <w:rFonts w:hint="eastAsia" w:ascii="新宋体" w:hAnsi="新宋体" w:eastAsia="新宋体" w:cs="新宋体"/>
                <w:color w:val="auto"/>
                <w:sz w:val="21"/>
                <w:szCs w:val="21"/>
                <w:highlight w:val="none"/>
              </w:rPr>
            </w:pPr>
          </w:p>
        </w:tc>
        <w:tc>
          <w:tcPr>
            <w:tcW w:w="989" w:type="dxa"/>
            <w:noWrap w:val="0"/>
            <w:vAlign w:val="top"/>
          </w:tcPr>
          <w:p w14:paraId="41E8A2F9">
            <w:pPr>
              <w:rPr>
                <w:rFonts w:hint="eastAsia" w:ascii="新宋体" w:hAnsi="新宋体" w:eastAsia="新宋体" w:cs="新宋体"/>
                <w:color w:val="auto"/>
                <w:sz w:val="21"/>
                <w:szCs w:val="21"/>
                <w:highlight w:val="none"/>
              </w:rPr>
            </w:pPr>
          </w:p>
        </w:tc>
        <w:tc>
          <w:tcPr>
            <w:tcW w:w="990" w:type="dxa"/>
            <w:noWrap w:val="0"/>
            <w:vAlign w:val="top"/>
          </w:tcPr>
          <w:p w14:paraId="0EDC42DB">
            <w:pPr>
              <w:rPr>
                <w:rFonts w:hint="eastAsia" w:ascii="新宋体" w:hAnsi="新宋体" w:eastAsia="新宋体" w:cs="新宋体"/>
                <w:color w:val="auto"/>
                <w:sz w:val="21"/>
                <w:szCs w:val="21"/>
                <w:highlight w:val="none"/>
              </w:rPr>
            </w:pPr>
          </w:p>
        </w:tc>
        <w:tc>
          <w:tcPr>
            <w:tcW w:w="989" w:type="dxa"/>
            <w:noWrap w:val="0"/>
            <w:vAlign w:val="top"/>
          </w:tcPr>
          <w:p w14:paraId="07478EBB">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3E0F646E">
            <w:pPr>
              <w:rPr>
                <w:rFonts w:hint="eastAsia" w:ascii="新宋体" w:hAnsi="新宋体" w:eastAsia="新宋体" w:cs="新宋体"/>
                <w:color w:val="auto"/>
                <w:sz w:val="21"/>
                <w:szCs w:val="21"/>
                <w:highlight w:val="none"/>
              </w:rPr>
            </w:pPr>
          </w:p>
        </w:tc>
      </w:tr>
      <w:tr w14:paraId="291D44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0675CA42">
            <w:pPr>
              <w:rPr>
                <w:rFonts w:hint="eastAsia" w:ascii="新宋体" w:hAnsi="新宋体" w:eastAsia="新宋体" w:cs="新宋体"/>
                <w:color w:val="auto"/>
                <w:sz w:val="21"/>
                <w:szCs w:val="21"/>
                <w:highlight w:val="none"/>
              </w:rPr>
            </w:pPr>
          </w:p>
        </w:tc>
        <w:tc>
          <w:tcPr>
            <w:tcW w:w="1273" w:type="dxa"/>
            <w:noWrap w:val="0"/>
            <w:vAlign w:val="top"/>
          </w:tcPr>
          <w:p w14:paraId="6A6AB24B">
            <w:pPr>
              <w:rPr>
                <w:rFonts w:hint="eastAsia" w:ascii="新宋体" w:hAnsi="新宋体" w:eastAsia="新宋体" w:cs="新宋体"/>
                <w:color w:val="auto"/>
                <w:sz w:val="21"/>
                <w:szCs w:val="21"/>
                <w:highlight w:val="none"/>
              </w:rPr>
            </w:pPr>
          </w:p>
        </w:tc>
        <w:tc>
          <w:tcPr>
            <w:tcW w:w="1271" w:type="dxa"/>
            <w:noWrap w:val="0"/>
            <w:vAlign w:val="top"/>
          </w:tcPr>
          <w:p w14:paraId="4AB2DF11">
            <w:pPr>
              <w:rPr>
                <w:rFonts w:hint="eastAsia" w:ascii="新宋体" w:hAnsi="新宋体" w:eastAsia="新宋体" w:cs="新宋体"/>
                <w:color w:val="auto"/>
                <w:sz w:val="21"/>
                <w:szCs w:val="21"/>
                <w:highlight w:val="none"/>
              </w:rPr>
            </w:pPr>
          </w:p>
        </w:tc>
        <w:tc>
          <w:tcPr>
            <w:tcW w:w="839" w:type="dxa"/>
            <w:noWrap w:val="0"/>
            <w:vAlign w:val="top"/>
          </w:tcPr>
          <w:p w14:paraId="7E9294EA">
            <w:pPr>
              <w:rPr>
                <w:rFonts w:hint="eastAsia" w:ascii="新宋体" w:hAnsi="新宋体" w:eastAsia="新宋体" w:cs="新宋体"/>
                <w:color w:val="auto"/>
                <w:sz w:val="21"/>
                <w:szCs w:val="21"/>
                <w:highlight w:val="none"/>
              </w:rPr>
            </w:pPr>
          </w:p>
        </w:tc>
        <w:tc>
          <w:tcPr>
            <w:tcW w:w="849" w:type="dxa"/>
            <w:noWrap w:val="0"/>
            <w:vAlign w:val="top"/>
          </w:tcPr>
          <w:p w14:paraId="4142798C">
            <w:pPr>
              <w:rPr>
                <w:rFonts w:hint="eastAsia" w:ascii="新宋体" w:hAnsi="新宋体" w:eastAsia="新宋体" w:cs="新宋体"/>
                <w:color w:val="auto"/>
                <w:sz w:val="21"/>
                <w:szCs w:val="21"/>
                <w:highlight w:val="none"/>
              </w:rPr>
            </w:pPr>
          </w:p>
        </w:tc>
        <w:tc>
          <w:tcPr>
            <w:tcW w:w="848" w:type="dxa"/>
            <w:noWrap w:val="0"/>
            <w:vAlign w:val="top"/>
          </w:tcPr>
          <w:p w14:paraId="07829492">
            <w:pPr>
              <w:rPr>
                <w:rFonts w:hint="eastAsia" w:ascii="新宋体" w:hAnsi="新宋体" w:eastAsia="新宋体" w:cs="新宋体"/>
                <w:color w:val="auto"/>
                <w:sz w:val="21"/>
                <w:szCs w:val="21"/>
                <w:highlight w:val="none"/>
              </w:rPr>
            </w:pPr>
          </w:p>
        </w:tc>
        <w:tc>
          <w:tcPr>
            <w:tcW w:w="989" w:type="dxa"/>
            <w:noWrap w:val="0"/>
            <w:vAlign w:val="top"/>
          </w:tcPr>
          <w:p w14:paraId="392BCA67">
            <w:pPr>
              <w:rPr>
                <w:rFonts w:hint="eastAsia" w:ascii="新宋体" w:hAnsi="新宋体" w:eastAsia="新宋体" w:cs="新宋体"/>
                <w:color w:val="auto"/>
                <w:sz w:val="21"/>
                <w:szCs w:val="21"/>
                <w:highlight w:val="none"/>
              </w:rPr>
            </w:pPr>
          </w:p>
        </w:tc>
        <w:tc>
          <w:tcPr>
            <w:tcW w:w="990" w:type="dxa"/>
            <w:noWrap w:val="0"/>
            <w:vAlign w:val="top"/>
          </w:tcPr>
          <w:p w14:paraId="2345DAE8">
            <w:pPr>
              <w:rPr>
                <w:rFonts w:hint="eastAsia" w:ascii="新宋体" w:hAnsi="新宋体" w:eastAsia="新宋体" w:cs="新宋体"/>
                <w:color w:val="auto"/>
                <w:sz w:val="21"/>
                <w:szCs w:val="21"/>
                <w:highlight w:val="none"/>
              </w:rPr>
            </w:pPr>
          </w:p>
        </w:tc>
        <w:tc>
          <w:tcPr>
            <w:tcW w:w="989" w:type="dxa"/>
            <w:noWrap w:val="0"/>
            <w:vAlign w:val="top"/>
          </w:tcPr>
          <w:p w14:paraId="2DB218AC">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2C07030C">
            <w:pPr>
              <w:rPr>
                <w:rFonts w:hint="eastAsia" w:ascii="新宋体" w:hAnsi="新宋体" w:eastAsia="新宋体" w:cs="新宋体"/>
                <w:color w:val="auto"/>
                <w:sz w:val="21"/>
                <w:szCs w:val="21"/>
                <w:highlight w:val="none"/>
              </w:rPr>
            </w:pPr>
          </w:p>
        </w:tc>
      </w:tr>
      <w:tr w14:paraId="780E8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7FFE1DD2">
            <w:pPr>
              <w:rPr>
                <w:rFonts w:hint="eastAsia" w:ascii="新宋体" w:hAnsi="新宋体" w:eastAsia="新宋体" w:cs="新宋体"/>
                <w:color w:val="auto"/>
                <w:sz w:val="21"/>
                <w:szCs w:val="21"/>
                <w:highlight w:val="none"/>
              </w:rPr>
            </w:pPr>
          </w:p>
        </w:tc>
        <w:tc>
          <w:tcPr>
            <w:tcW w:w="1273" w:type="dxa"/>
            <w:noWrap w:val="0"/>
            <w:vAlign w:val="top"/>
          </w:tcPr>
          <w:p w14:paraId="7C2AD4B8">
            <w:pPr>
              <w:rPr>
                <w:rFonts w:hint="eastAsia" w:ascii="新宋体" w:hAnsi="新宋体" w:eastAsia="新宋体" w:cs="新宋体"/>
                <w:color w:val="auto"/>
                <w:sz w:val="21"/>
                <w:szCs w:val="21"/>
                <w:highlight w:val="none"/>
              </w:rPr>
            </w:pPr>
          </w:p>
        </w:tc>
        <w:tc>
          <w:tcPr>
            <w:tcW w:w="1271" w:type="dxa"/>
            <w:noWrap w:val="0"/>
            <w:vAlign w:val="top"/>
          </w:tcPr>
          <w:p w14:paraId="78BD1AD2">
            <w:pPr>
              <w:rPr>
                <w:rFonts w:hint="eastAsia" w:ascii="新宋体" w:hAnsi="新宋体" w:eastAsia="新宋体" w:cs="新宋体"/>
                <w:color w:val="auto"/>
                <w:sz w:val="21"/>
                <w:szCs w:val="21"/>
                <w:highlight w:val="none"/>
              </w:rPr>
            </w:pPr>
          </w:p>
        </w:tc>
        <w:tc>
          <w:tcPr>
            <w:tcW w:w="839" w:type="dxa"/>
            <w:noWrap w:val="0"/>
            <w:vAlign w:val="top"/>
          </w:tcPr>
          <w:p w14:paraId="2888F855">
            <w:pPr>
              <w:rPr>
                <w:rFonts w:hint="eastAsia" w:ascii="新宋体" w:hAnsi="新宋体" w:eastAsia="新宋体" w:cs="新宋体"/>
                <w:color w:val="auto"/>
                <w:sz w:val="21"/>
                <w:szCs w:val="21"/>
                <w:highlight w:val="none"/>
              </w:rPr>
            </w:pPr>
          </w:p>
        </w:tc>
        <w:tc>
          <w:tcPr>
            <w:tcW w:w="849" w:type="dxa"/>
            <w:noWrap w:val="0"/>
            <w:vAlign w:val="top"/>
          </w:tcPr>
          <w:p w14:paraId="2D357052">
            <w:pPr>
              <w:rPr>
                <w:rFonts w:hint="eastAsia" w:ascii="新宋体" w:hAnsi="新宋体" w:eastAsia="新宋体" w:cs="新宋体"/>
                <w:color w:val="auto"/>
                <w:sz w:val="21"/>
                <w:szCs w:val="21"/>
                <w:highlight w:val="none"/>
              </w:rPr>
            </w:pPr>
          </w:p>
        </w:tc>
        <w:tc>
          <w:tcPr>
            <w:tcW w:w="848" w:type="dxa"/>
            <w:noWrap w:val="0"/>
            <w:vAlign w:val="top"/>
          </w:tcPr>
          <w:p w14:paraId="24113FE4">
            <w:pPr>
              <w:rPr>
                <w:rFonts w:hint="eastAsia" w:ascii="新宋体" w:hAnsi="新宋体" w:eastAsia="新宋体" w:cs="新宋体"/>
                <w:color w:val="auto"/>
                <w:sz w:val="21"/>
                <w:szCs w:val="21"/>
                <w:highlight w:val="none"/>
              </w:rPr>
            </w:pPr>
          </w:p>
        </w:tc>
        <w:tc>
          <w:tcPr>
            <w:tcW w:w="989" w:type="dxa"/>
            <w:noWrap w:val="0"/>
            <w:vAlign w:val="top"/>
          </w:tcPr>
          <w:p w14:paraId="3EF1EF13">
            <w:pPr>
              <w:rPr>
                <w:rFonts w:hint="eastAsia" w:ascii="新宋体" w:hAnsi="新宋体" w:eastAsia="新宋体" w:cs="新宋体"/>
                <w:color w:val="auto"/>
                <w:sz w:val="21"/>
                <w:szCs w:val="21"/>
                <w:highlight w:val="none"/>
              </w:rPr>
            </w:pPr>
          </w:p>
        </w:tc>
        <w:tc>
          <w:tcPr>
            <w:tcW w:w="990" w:type="dxa"/>
            <w:noWrap w:val="0"/>
            <w:vAlign w:val="top"/>
          </w:tcPr>
          <w:p w14:paraId="122E68B5">
            <w:pPr>
              <w:rPr>
                <w:rFonts w:hint="eastAsia" w:ascii="新宋体" w:hAnsi="新宋体" w:eastAsia="新宋体" w:cs="新宋体"/>
                <w:color w:val="auto"/>
                <w:sz w:val="21"/>
                <w:szCs w:val="21"/>
                <w:highlight w:val="none"/>
              </w:rPr>
            </w:pPr>
          </w:p>
        </w:tc>
        <w:tc>
          <w:tcPr>
            <w:tcW w:w="989" w:type="dxa"/>
            <w:noWrap w:val="0"/>
            <w:vAlign w:val="top"/>
          </w:tcPr>
          <w:p w14:paraId="6C2115B9">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029752F5">
            <w:pPr>
              <w:rPr>
                <w:rFonts w:hint="eastAsia" w:ascii="新宋体" w:hAnsi="新宋体" w:eastAsia="新宋体" w:cs="新宋体"/>
                <w:color w:val="auto"/>
                <w:sz w:val="21"/>
                <w:szCs w:val="21"/>
                <w:highlight w:val="none"/>
              </w:rPr>
            </w:pPr>
          </w:p>
        </w:tc>
      </w:tr>
      <w:tr w14:paraId="545E9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6E11284F">
            <w:pPr>
              <w:rPr>
                <w:rFonts w:hint="eastAsia" w:ascii="新宋体" w:hAnsi="新宋体" w:eastAsia="新宋体" w:cs="新宋体"/>
                <w:color w:val="auto"/>
                <w:sz w:val="21"/>
                <w:szCs w:val="21"/>
                <w:highlight w:val="none"/>
              </w:rPr>
            </w:pPr>
          </w:p>
        </w:tc>
        <w:tc>
          <w:tcPr>
            <w:tcW w:w="1273" w:type="dxa"/>
            <w:noWrap w:val="0"/>
            <w:vAlign w:val="top"/>
          </w:tcPr>
          <w:p w14:paraId="2B67F816">
            <w:pPr>
              <w:rPr>
                <w:rFonts w:hint="eastAsia" w:ascii="新宋体" w:hAnsi="新宋体" w:eastAsia="新宋体" w:cs="新宋体"/>
                <w:color w:val="auto"/>
                <w:sz w:val="21"/>
                <w:szCs w:val="21"/>
                <w:highlight w:val="none"/>
              </w:rPr>
            </w:pPr>
          </w:p>
        </w:tc>
        <w:tc>
          <w:tcPr>
            <w:tcW w:w="1271" w:type="dxa"/>
            <w:noWrap w:val="0"/>
            <w:vAlign w:val="top"/>
          </w:tcPr>
          <w:p w14:paraId="5F4D938E">
            <w:pPr>
              <w:rPr>
                <w:rFonts w:hint="eastAsia" w:ascii="新宋体" w:hAnsi="新宋体" w:eastAsia="新宋体" w:cs="新宋体"/>
                <w:color w:val="auto"/>
                <w:sz w:val="21"/>
                <w:szCs w:val="21"/>
                <w:highlight w:val="none"/>
              </w:rPr>
            </w:pPr>
          </w:p>
        </w:tc>
        <w:tc>
          <w:tcPr>
            <w:tcW w:w="839" w:type="dxa"/>
            <w:noWrap w:val="0"/>
            <w:vAlign w:val="top"/>
          </w:tcPr>
          <w:p w14:paraId="0877FDFA">
            <w:pPr>
              <w:rPr>
                <w:rFonts w:hint="eastAsia" w:ascii="新宋体" w:hAnsi="新宋体" w:eastAsia="新宋体" w:cs="新宋体"/>
                <w:color w:val="auto"/>
                <w:sz w:val="21"/>
                <w:szCs w:val="21"/>
                <w:highlight w:val="none"/>
              </w:rPr>
            </w:pPr>
          </w:p>
        </w:tc>
        <w:tc>
          <w:tcPr>
            <w:tcW w:w="849" w:type="dxa"/>
            <w:noWrap w:val="0"/>
            <w:vAlign w:val="top"/>
          </w:tcPr>
          <w:p w14:paraId="2C989C99">
            <w:pPr>
              <w:rPr>
                <w:rFonts w:hint="eastAsia" w:ascii="新宋体" w:hAnsi="新宋体" w:eastAsia="新宋体" w:cs="新宋体"/>
                <w:color w:val="auto"/>
                <w:sz w:val="21"/>
                <w:szCs w:val="21"/>
                <w:highlight w:val="none"/>
              </w:rPr>
            </w:pPr>
          </w:p>
        </w:tc>
        <w:tc>
          <w:tcPr>
            <w:tcW w:w="848" w:type="dxa"/>
            <w:noWrap w:val="0"/>
            <w:vAlign w:val="top"/>
          </w:tcPr>
          <w:p w14:paraId="16196FEF">
            <w:pPr>
              <w:rPr>
                <w:rFonts w:hint="eastAsia" w:ascii="新宋体" w:hAnsi="新宋体" w:eastAsia="新宋体" w:cs="新宋体"/>
                <w:color w:val="auto"/>
                <w:sz w:val="21"/>
                <w:szCs w:val="21"/>
                <w:highlight w:val="none"/>
              </w:rPr>
            </w:pPr>
          </w:p>
        </w:tc>
        <w:tc>
          <w:tcPr>
            <w:tcW w:w="989" w:type="dxa"/>
            <w:noWrap w:val="0"/>
            <w:vAlign w:val="top"/>
          </w:tcPr>
          <w:p w14:paraId="520FE3FB">
            <w:pPr>
              <w:rPr>
                <w:rFonts w:hint="eastAsia" w:ascii="新宋体" w:hAnsi="新宋体" w:eastAsia="新宋体" w:cs="新宋体"/>
                <w:color w:val="auto"/>
                <w:sz w:val="21"/>
                <w:szCs w:val="21"/>
                <w:highlight w:val="none"/>
              </w:rPr>
            </w:pPr>
          </w:p>
        </w:tc>
        <w:tc>
          <w:tcPr>
            <w:tcW w:w="990" w:type="dxa"/>
            <w:noWrap w:val="0"/>
            <w:vAlign w:val="top"/>
          </w:tcPr>
          <w:p w14:paraId="07DEF317">
            <w:pPr>
              <w:rPr>
                <w:rFonts w:hint="eastAsia" w:ascii="新宋体" w:hAnsi="新宋体" w:eastAsia="新宋体" w:cs="新宋体"/>
                <w:color w:val="auto"/>
                <w:sz w:val="21"/>
                <w:szCs w:val="21"/>
                <w:highlight w:val="none"/>
              </w:rPr>
            </w:pPr>
          </w:p>
        </w:tc>
        <w:tc>
          <w:tcPr>
            <w:tcW w:w="989" w:type="dxa"/>
            <w:noWrap w:val="0"/>
            <w:vAlign w:val="top"/>
          </w:tcPr>
          <w:p w14:paraId="3D9ECA45">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5BF94247">
            <w:pPr>
              <w:rPr>
                <w:rFonts w:hint="eastAsia" w:ascii="新宋体" w:hAnsi="新宋体" w:eastAsia="新宋体" w:cs="新宋体"/>
                <w:color w:val="auto"/>
                <w:sz w:val="21"/>
                <w:szCs w:val="21"/>
                <w:highlight w:val="none"/>
              </w:rPr>
            </w:pPr>
          </w:p>
        </w:tc>
      </w:tr>
      <w:tr w14:paraId="17FF0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60" w:type="dxa"/>
            <w:tcBorders>
              <w:left w:val="single" w:color="000000" w:sz="10" w:space="0"/>
            </w:tcBorders>
            <w:noWrap w:val="0"/>
            <w:vAlign w:val="top"/>
          </w:tcPr>
          <w:p w14:paraId="69C61060">
            <w:pPr>
              <w:rPr>
                <w:rFonts w:hint="eastAsia" w:ascii="新宋体" w:hAnsi="新宋体" w:eastAsia="新宋体" w:cs="新宋体"/>
                <w:color w:val="auto"/>
                <w:sz w:val="21"/>
                <w:szCs w:val="21"/>
                <w:highlight w:val="none"/>
              </w:rPr>
            </w:pPr>
          </w:p>
        </w:tc>
        <w:tc>
          <w:tcPr>
            <w:tcW w:w="1273" w:type="dxa"/>
            <w:noWrap w:val="0"/>
            <w:vAlign w:val="top"/>
          </w:tcPr>
          <w:p w14:paraId="42B169F4">
            <w:pPr>
              <w:rPr>
                <w:rFonts w:hint="eastAsia" w:ascii="新宋体" w:hAnsi="新宋体" w:eastAsia="新宋体" w:cs="新宋体"/>
                <w:color w:val="auto"/>
                <w:sz w:val="21"/>
                <w:szCs w:val="21"/>
                <w:highlight w:val="none"/>
              </w:rPr>
            </w:pPr>
          </w:p>
        </w:tc>
        <w:tc>
          <w:tcPr>
            <w:tcW w:w="1271" w:type="dxa"/>
            <w:noWrap w:val="0"/>
            <w:vAlign w:val="top"/>
          </w:tcPr>
          <w:p w14:paraId="2AC8FA50">
            <w:pPr>
              <w:rPr>
                <w:rFonts w:hint="eastAsia" w:ascii="新宋体" w:hAnsi="新宋体" w:eastAsia="新宋体" w:cs="新宋体"/>
                <w:color w:val="auto"/>
                <w:sz w:val="21"/>
                <w:szCs w:val="21"/>
                <w:highlight w:val="none"/>
              </w:rPr>
            </w:pPr>
          </w:p>
        </w:tc>
        <w:tc>
          <w:tcPr>
            <w:tcW w:w="839" w:type="dxa"/>
            <w:noWrap w:val="0"/>
            <w:vAlign w:val="top"/>
          </w:tcPr>
          <w:p w14:paraId="00C52BAD">
            <w:pPr>
              <w:rPr>
                <w:rFonts w:hint="eastAsia" w:ascii="新宋体" w:hAnsi="新宋体" w:eastAsia="新宋体" w:cs="新宋体"/>
                <w:color w:val="auto"/>
                <w:sz w:val="21"/>
                <w:szCs w:val="21"/>
                <w:highlight w:val="none"/>
              </w:rPr>
            </w:pPr>
          </w:p>
        </w:tc>
        <w:tc>
          <w:tcPr>
            <w:tcW w:w="849" w:type="dxa"/>
            <w:noWrap w:val="0"/>
            <w:vAlign w:val="top"/>
          </w:tcPr>
          <w:p w14:paraId="05A9D8E4">
            <w:pPr>
              <w:rPr>
                <w:rFonts w:hint="eastAsia" w:ascii="新宋体" w:hAnsi="新宋体" w:eastAsia="新宋体" w:cs="新宋体"/>
                <w:color w:val="auto"/>
                <w:sz w:val="21"/>
                <w:szCs w:val="21"/>
                <w:highlight w:val="none"/>
              </w:rPr>
            </w:pPr>
          </w:p>
        </w:tc>
        <w:tc>
          <w:tcPr>
            <w:tcW w:w="848" w:type="dxa"/>
            <w:noWrap w:val="0"/>
            <w:vAlign w:val="top"/>
          </w:tcPr>
          <w:p w14:paraId="39554410">
            <w:pPr>
              <w:rPr>
                <w:rFonts w:hint="eastAsia" w:ascii="新宋体" w:hAnsi="新宋体" w:eastAsia="新宋体" w:cs="新宋体"/>
                <w:color w:val="auto"/>
                <w:sz w:val="21"/>
                <w:szCs w:val="21"/>
                <w:highlight w:val="none"/>
              </w:rPr>
            </w:pPr>
          </w:p>
        </w:tc>
        <w:tc>
          <w:tcPr>
            <w:tcW w:w="989" w:type="dxa"/>
            <w:noWrap w:val="0"/>
            <w:vAlign w:val="top"/>
          </w:tcPr>
          <w:p w14:paraId="28555658">
            <w:pPr>
              <w:rPr>
                <w:rFonts w:hint="eastAsia" w:ascii="新宋体" w:hAnsi="新宋体" w:eastAsia="新宋体" w:cs="新宋体"/>
                <w:color w:val="auto"/>
                <w:sz w:val="21"/>
                <w:szCs w:val="21"/>
                <w:highlight w:val="none"/>
              </w:rPr>
            </w:pPr>
          </w:p>
        </w:tc>
        <w:tc>
          <w:tcPr>
            <w:tcW w:w="990" w:type="dxa"/>
            <w:noWrap w:val="0"/>
            <w:vAlign w:val="top"/>
          </w:tcPr>
          <w:p w14:paraId="5CF18E68">
            <w:pPr>
              <w:rPr>
                <w:rFonts w:hint="eastAsia" w:ascii="新宋体" w:hAnsi="新宋体" w:eastAsia="新宋体" w:cs="新宋体"/>
                <w:color w:val="auto"/>
                <w:sz w:val="21"/>
                <w:szCs w:val="21"/>
                <w:highlight w:val="none"/>
              </w:rPr>
            </w:pPr>
          </w:p>
        </w:tc>
        <w:tc>
          <w:tcPr>
            <w:tcW w:w="989" w:type="dxa"/>
            <w:noWrap w:val="0"/>
            <w:vAlign w:val="top"/>
          </w:tcPr>
          <w:p w14:paraId="3C19BDD6">
            <w:pPr>
              <w:rPr>
                <w:rFonts w:hint="eastAsia" w:ascii="新宋体" w:hAnsi="新宋体" w:eastAsia="新宋体" w:cs="新宋体"/>
                <w:color w:val="auto"/>
                <w:sz w:val="21"/>
                <w:szCs w:val="21"/>
                <w:highlight w:val="none"/>
              </w:rPr>
            </w:pPr>
          </w:p>
        </w:tc>
        <w:tc>
          <w:tcPr>
            <w:tcW w:w="579" w:type="dxa"/>
            <w:tcBorders>
              <w:right w:val="single" w:color="000000" w:sz="10" w:space="0"/>
            </w:tcBorders>
            <w:noWrap w:val="0"/>
            <w:vAlign w:val="top"/>
          </w:tcPr>
          <w:p w14:paraId="53D5DC37">
            <w:pPr>
              <w:rPr>
                <w:rFonts w:hint="eastAsia" w:ascii="新宋体" w:hAnsi="新宋体" w:eastAsia="新宋体" w:cs="新宋体"/>
                <w:color w:val="auto"/>
                <w:sz w:val="21"/>
                <w:szCs w:val="21"/>
                <w:highlight w:val="none"/>
              </w:rPr>
            </w:pPr>
          </w:p>
        </w:tc>
      </w:tr>
      <w:tr w14:paraId="5C316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560" w:type="dxa"/>
            <w:tcBorders>
              <w:left w:val="single" w:color="000000" w:sz="10" w:space="0"/>
              <w:bottom w:val="single" w:color="000000" w:sz="10" w:space="0"/>
            </w:tcBorders>
            <w:noWrap w:val="0"/>
            <w:vAlign w:val="top"/>
          </w:tcPr>
          <w:p w14:paraId="19C59334">
            <w:pPr>
              <w:rPr>
                <w:rFonts w:hint="eastAsia" w:ascii="新宋体" w:hAnsi="新宋体" w:eastAsia="新宋体" w:cs="新宋体"/>
                <w:color w:val="auto"/>
                <w:sz w:val="21"/>
                <w:szCs w:val="21"/>
                <w:highlight w:val="none"/>
              </w:rPr>
            </w:pPr>
          </w:p>
        </w:tc>
        <w:tc>
          <w:tcPr>
            <w:tcW w:w="1273" w:type="dxa"/>
            <w:tcBorders>
              <w:bottom w:val="single" w:color="000000" w:sz="10" w:space="0"/>
            </w:tcBorders>
            <w:noWrap w:val="0"/>
            <w:vAlign w:val="top"/>
          </w:tcPr>
          <w:p w14:paraId="4344F2EA">
            <w:pPr>
              <w:rPr>
                <w:rFonts w:hint="eastAsia" w:ascii="新宋体" w:hAnsi="新宋体" w:eastAsia="新宋体" w:cs="新宋体"/>
                <w:color w:val="auto"/>
                <w:sz w:val="21"/>
                <w:szCs w:val="21"/>
                <w:highlight w:val="none"/>
              </w:rPr>
            </w:pPr>
          </w:p>
        </w:tc>
        <w:tc>
          <w:tcPr>
            <w:tcW w:w="1271" w:type="dxa"/>
            <w:tcBorders>
              <w:bottom w:val="single" w:color="000000" w:sz="10" w:space="0"/>
            </w:tcBorders>
            <w:noWrap w:val="0"/>
            <w:vAlign w:val="top"/>
          </w:tcPr>
          <w:p w14:paraId="24CCA195">
            <w:pPr>
              <w:rPr>
                <w:rFonts w:hint="eastAsia" w:ascii="新宋体" w:hAnsi="新宋体" w:eastAsia="新宋体" w:cs="新宋体"/>
                <w:color w:val="auto"/>
                <w:sz w:val="21"/>
                <w:szCs w:val="21"/>
                <w:highlight w:val="none"/>
              </w:rPr>
            </w:pPr>
          </w:p>
        </w:tc>
        <w:tc>
          <w:tcPr>
            <w:tcW w:w="839" w:type="dxa"/>
            <w:tcBorders>
              <w:bottom w:val="single" w:color="000000" w:sz="10" w:space="0"/>
            </w:tcBorders>
            <w:noWrap w:val="0"/>
            <w:vAlign w:val="top"/>
          </w:tcPr>
          <w:p w14:paraId="6A600D8A">
            <w:pPr>
              <w:rPr>
                <w:rFonts w:hint="eastAsia" w:ascii="新宋体" w:hAnsi="新宋体" w:eastAsia="新宋体" w:cs="新宋体"/>
                <w:color w:val="auto"/>
                <w:sz w:val="21"/>
                <w:szCs w:val="21"/>
                <w:highlight w:val="none"/>
              </w:rPr>
            </w:pPr>
          </w:p>
        </w:tc>
        <w:tc>
          <w:tcPr>
            <w:tcW w:w="849" w:type="dxa"/>
            <w:tcBorders>
              <w:bottom w:val="single" w:color="000000" w:sz="10" w:space="0"/>
            </w:tcBorders>
            <w:noWrap w:val="0"/>
            <w:vAlign w:val="top"/>
          </w:tcPr>
          <w:p w14:paraId="07C61A89">
            <w:pPr>
              <w:rPr>
                <w:rFonts w:hint="eastAsia" w:ascii="新宋体" w:hAnsi="新宋体" w:eastAsia="新宋体" w:cs="新宋体"/>
                <w:color w:val="auto"/>
                <w:sz w:val="21"/>
                <w:szCs w:val="21"/>
                <w:highlight w:val="none"/>
              </w:rPr>
            </w:pPr>
          </w:p>
        </w:tc>
        <w:tc>
          <w:tcPr>
            <w:tcW w:w="848" w:type="dxa"/>
            <w:tcBorders>
              <w:bottom w:val="single" w:color="000000" w:sz="10" w:space="0"/>
            </w:tcBorders>
            <w:noWrap w:val="0"/>
            <w:vAlign w:val="top"/>
          </w:tcPr>
          <w:p w14:paraId="340E8EAD">
            <w:pPr>
              <w:rPr>
                <w:rFonts w:hint="eastAsia" w:ascii="新宋体" w:hAnsi="新宋体" w:eastAsia="新宋体" w:cs="新宋体"/>
                <w:color w:val="auto"/>
                <w:sz w:val="21"/>
                <w:szCs w:val="21"/>
                <w:highlight w:val="none"/>
              </w:rPr>
            </w:pPr>
          </w:p>
        </w:tc>
        <w:tc>
          <w:tcPr>
            <w:tcW w:w="989" w:type="dxa"/>
            <w:tcBorders>
              <w:bottom w:val="single" w:color="000000" w:sz="10" w:space="0"/>
            </w:tcBorders>
            <w:noWrap w:val="0"/>
            <w:vAlign w:val="top"/>
          </w:tcPr>
          <w:p w14:paraId="3741181A">
            <w:pPr>
              <w:rPr>
                <w:rFonts w:hint="eastAsia" w:ascii="新宋体" w:hAnsi="新宋体" w:eastAsia="新宋体" w:cs="新宋体"/>
                <w:color w:val="auto"/>
                <w:sz w:val="21"/>
                <w:szCs w:val="21"/>
                <w:highlight w:val="none"/>
              </w:rPr>
            </w:pPr>
          </w:p>
        </w:tc>
        <w:tc>
          <w:tcPr>
            <w:tcW w:w="990" w:type="dxa"/>
            <w:tcBorders>
              <w:bottom w:val="single" w:color="000000" w:sz="10" w:space="0"/>
            </w:tcBorders>
            <w:noWrap w:val="0"/>
            <w:vAlign w:val="top"/>
          </w:tcPr>
          <w:p w14:paraId="16B19EC4">
            <w:pPr>
              <w:rPr>
                <w:rFonts w:hint="eastAsia" w:ascii="新宋体" w:hAnsi="新宋体" w:eastAsia="新宋体" w:cs="新宋体"/>
                <w:color w:val="auto"/>
                <w:sz w:val="21"/>
                <w:szCs w:val="21"/>
                <w:highlight w:val="none"/>
              </w:rPr>
            </w:pPr>
          </w:p>
        </w:tc>
        <w:tc>
          <w:tcPr>
            <w:tcW w:w="989" w:type="dxa"/>
            <w:tcBorders>
              <w:bottom w:val="single" w:color="000000" w:sz="10" w:space="0"/>
            </w:tcBorders>
            <w:noWrap w:val="0"/>
            <w:vAlign w:val="top"/>
          </w:tcPr>
          <w:p w14:paraId="2A657462">
            <w:pPr>
              <w:rPr>
                <w:rFonts w:hint="eastAsia" w:ascii="新宋体" w:hAnsi="新宋体" w:eastAsia="新宋体" w:cs="新宋体"/>
                <w:color w:val="auto"/>
                <w:sz w:val="21"/>
                <w:szCs w:val="21"/>
                <w:highlight w:val="none"/>
              </w:rPr>
            </w:pPr>
          </w:p>
        </w:tc>
        <w:tc>
          <w:tcPr>
            <w:tcW w:w="579" w:type="dxa"/>
            <w:tcBorders>
              <w:bottom w:val="single" w:color="000000" w:sz="10" w:space="0"/>
              <w:right w:val="single" w:color="000000" w:sz="10" w:space="0"/>
            </w:tcBorders>
            <w:noWrap w:val="0"/>
            <w:vAlign w:val="top"/>
          </w:tcPr>
          <w:p w14:paraId="1F831A2A">
            <w:pPr>
              <w:rPr>
                <w:rFonts w:hint="eastAsia" w:ascii="新宋体" w:hAnsi="新宋体" w:eastAsia="新宋体" w:cs="新宋体"/>
                <w:color w:val="auto"/>
                <w:sz w:val="21"/>
                <w:szCs w:val="21"/>
                <w:highlight w:val="none"/>
              </w:rPr>
            </w:pPr>
          </w:p>
        </w:tc>
      </w:tr>
    </w:tbl>
    <w:p w14:paraId="52834CB5">
      <w:pPr>
        <w:pStyle w:val="20"/>
        <w:spacing w:before="211" w:line="228" w:lineRule="auto"/>
        <w:ind w:left="437"/>
        <w:outlineLvl w:val="2"/>
        <w:rPr>
          <w:rFonts w:hint="eastAsia" w:ascii="宋体" w:hAnsi="宋体" w:eastAsia="宋体" w:cs="宋体"/>
          <w:color w:val="auto"/>
          <w:sz w:val="21"/>
          <w:szCs w:val="21"/>
          <w:highlight w:val="none"/>
        </w:rPr>
      </w:pPr>
      <w:r>
        <w:rPr>
          <w:rFonts w:hint="eastAsia" w:ascii="新宋体" w:hAnsi="新宋体" w:eastAsia="新宋体" w:cs="新宋体"/>
          <w:color w:val="auto"/>
          <w:spacing w:val="-3"/>
          <w:sz w:val="20"/>
          <w:szCs w:val="20"/>
          <w:highlight w:val="none"/>
        </w:rPr>
        <w:br w:type="page"/>
      </w:r>
      <w:bookmarkStart w:id="379" w:name="_Toc13734"/>
      <w:r>
        <w:rPr>
          <w:rFonts w:hint="eastAsia" w:ascii="宋体" w:hAnsi="宋体" w:eastAsia="宋体" w:cs="宋体"/>
          <w:color w:val="auto"/>
          <w:spacing w:val="-3"/>
          <w:sz w:val="21"/>
          <w:szCs w:val="21"/>
          <w:highlight w:val="none"/>
        </w:rPr>
        <w:t>附件3：</w:t>
      </w:r>
      <w:bookmarkEnd w:id="379"/>
    </w:p>
    <w:p w14:paraId="1B56ACE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380" w:name="_Toc26169"/>
      <w:r>
        <w:rPr>
          <w:rFonts w:hint="eastAsia" w:ascii="新宋体" w:hAnsi="新宋体" w:eastAsia="新宋体" w:cs="新宋体"/>
          <w:b/>
          <w:bCs/>
          <w:color w:val="auto"/>
          <w:spacing w:val="8"/>
          <w:sz w:val="28"/>
          <w:szCs w:val="28"/>
          <w:highlight w:val="none"/>
        </w:rPr>
        <w:t>工程质量保修书</w:t>
      </w:r>
      <w:bookmarkEnd w:id="380"/>
    </w:p>
    <w:p w14:paraId="7D0D98A5">
      <w:pPr>
        <w:pStyle w:val="20"/>
        <w:spacing w:line="262" w:lineRule="auto"/>
        <w:rPr>
          <w:rFonts w:hint="eastAsia" w:ascii="宋体" w:hAnsi="宋体" w:eastAsia="宋体" w:cs="宋体"/>
          <w:color w:val="auto"/>
          <w:sz w:val="21"/>
          <w:szCs w:val="21"/>
          <w:highlight w:val="none"/>
        </w:rPr>
      </w:pPr>
    </w:p>
    <w:p w14:paraId="37785423">
      <w:pPr>
        <w:spacing w:before="65" w:line="288" w:lineRule="auto"/>
        <w:ind w:left="424"/>
        <w:jc w:val="left"/>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发包人（全称</w:t>
      </w:r>
      <w:r>
        <w:rPr>
          <w:rFonts w:hint="eastAsia" w:ascii="宋体" w:hAnsi="宋体" w:eastAsia="宋体" w:cs="宋体"/>
          <w:color w:val="auto"/>
          <w:spacing w:val="20"/>
          <w:sz w:val="21"/>
          <w:szCs w:val="21"/>
          <w:highlight w:val="none"/>
        </w:rPr>
        <w:t>）：</w:t>
      </w:r>
      <w:r>
        <w:rPr>
          <w:rFonts w:hint="eastAsia" w:ascii="宋体" w:hAnsi="宋体" w:cs="宋体"/>
          <w:color w:val="auto"/>
          <w:spacing w:val="8"/>
          <w:sz w:val="21"/>
          <w:szCs w:val="21"/>
          <w:highlight w:val="none"/>
          <w:u w:val="single"/>
          <w:lang w:eastAsia="zh-CN"/>
        </w:rPr>
        <w:t>桂林星盛产业投资集团有限公司</w:t>
      </w:r>
      <w:r>
        <w:rPr>
          <w:rFonts w:hint="eastAsia" w:ascii="宋体" w:hAnsi="宋体" w:eastAsia="宋体" w:cs="宋体"/>
          <w:color w:val="auto"/>
          <w:sz w:val="21"/>
          <w:szCs w:val="21"/>
          <w:highlight w:val="none"/>
          <w:u w:val="single"/>
        </w:rPr>
        <w:t xml:space="preserve">     </w:t>
      </w:r>
    </w:p>
    <w:p w14:paraId="05CAF967">
      <w:pPr>
        <w:spacing w:before="134" w:line="288" w:lineRule="auto"/>
        <w:ind w:left="42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9"/>
          <w:sz w:val="21"/>
          <w:szCs w:val="21"/>
          <w:highlight w:val="none"/>
        </w:rPr>
        <w:t>承包人（全称</w:t>
      </w:r>
      <w:r>
        <w:rPr>
          <w:rFonts w:hint="eastAsia" w:ascii="宋体" w:hAnsi="宋体" w:eastAsia="宋体" w:cs="宋体"/>
          <w:color w:val="auto"/>
          <w:spacing w:val="12"/>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p>
    <w:p w14:paraId="4D294D0A">
      <w:pPr>
        <w:pStyle w:val="20"/>
        <w:spacing w:line="255" w:lineRule="auto"/>
        <w:rPr>
          <w:rFonts w:hint="eastAsia" w:ascii="宋体" w:hAnsi="宋体" w:eastAsia="宋体" w:cs="宋体"/>
          <w:color w:val="auto"/>
          <w:sz w:val="21"/>
          <w:szCs w:val="21"/>
          <w:highlight w:val="none"/>
        </w:rPr>
      </w:pPr>
    </w:p>
    <w:p w14:paraId="6D6691B5">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发包人和承包人根据《中华人民共和国建筑法》和《建设工程质量管理条例》，经协商一致就</w:t>
      </w:r>
      <w:r>
        <w:rPr>
          <w:rFonts w:hint="eastAsia" w:ascii="宋体" w:hAnsi="宋体" w:eastAsia="宋体" w:cs="宋体"/>
          <w:color w:val="auto"/>
          <w:spacing w:val="8"/>
          <w:sz w:val="21"/>
          <w:szCs w:val="21"/>
          <w:highlight w:val="none"/>
          <w:u w:val="single"/>
        </w:rPr>
        <w:t>（工程全称）</w:t>
      </w:r>
      <w:r>
        <w:rPr>
          <w:rFonts w:hint="eastAsia" w:ascii="宋体" w:hAnsi="宋体" w:eastAsia="宋体" w:cs="宋体"/>
          <w:color w:val="auto"/>
          <w:spacing w:val="8"/>
          <w:sz w:val="21"/>
          <w:szCs w:val="21"/>
          <w:highlight w:val="none"/>
        </w:rPr>
        <w:t>签订工程质量保修书。</w:t>
      </w:r>
    </w:p>
    <w:p w14:paraId="5491A536">
      <w:pPr>
        <w:spacing w:before="154" w:line="228" w:lineRule="auto"/>
        <w:ind w:left="424"/>
        <w:rPr>
          <w:rFonts w:hint="eastAsia" w:ascii="宋体" w:hAnsi="宋体" w:eastAsia="宋体" w:cs="宋体"/>
          <w:color w:val="auto"/>
          <w:sz w:val="21"/>
          <w:szCs w:val="21"/>
          <w:highlight w:val="none"/>
        </w:rPr>
      </w:pPr>
      <w:r>
        <w:rPr>
          <w:rFonts w:hint="eastAsia" w:ascii="宋体" w:hAnsi="宋体" w:eastAsia="宋体" w:cs="宋体"/>
          <w:color w:val="auto"/>
          <w:spacing w:val="9"/>
          <w:sz w:val="21"/>
          <w:szCs w:val="21"/>
          <w:highlight w:val="none"/>
        </w:rPr>
        <w:t>一、工程质量保修范围和内容</w:t>
      </w:r>
    </w:p>
    <w:p w14:paraId="1812302F">
      <w:pPr>
        <w:spacing w:before="154" w:line="228" w:lineRule="auto"/>
        <w:ind w:left="420"/>
        <w:rPr>
          <w:rFonts w:hint="eastAsia" w:ascii="宋体" w:hAnsi="宋体" w:eastAsia="宋体" w:cs="宋体"/>
          <w:color w:val="auto"/>
          <w:sz w:val="21"/>
          <w:szCs w:val="21"/>
          <w:highlight w:val="none"/>
        </w:rPr>
      </w:pPr>
      <w:r>
        <w:rPr>
          <w:rFonts w:hint="eastAsia" w:ascii="宋体" w:hAnsi="宋体" w:eastAsia="宋体" w:cs="宋体"/>
          <w:color w:val="auto"/>
          <w:spacing w:val="9"/>
          <w:sz w:val="21"/>
          <w:szCs w:val="21"/>
          <w:highlight w:val="none"/>
        </w:rPr>
        <w:t>承包人在质量保修期内，按照有关法律规定和合同约定，承担工程质量保修责任。</w:t>
      </w:r>
    </w:p>
    <w:p w14:paraId="19340B50">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质量保修范围包括地基基础工程、主体结构工程，屋面防水工程、有防水要求的卫生间、房间和外墙 面的</w:t>
      </w:r>
      <w:r>
        <w:rPr>
          <w:rFonts w:hint="eastAsia" w:ascii="宋体" w:hAnsi="宋体" w:eastAsia="宋体" w:cs="宋体"/>
          <w:color w:val="auto"/>
          <w:spacing w:val="6"/>
          <w:sz w:val="21"/>
          <w:szCs w:val="21"/>
          <w:highlight w:val="none"/>
        </w:rPr>
        <w:t>防渗漏，供热与供冷系统，电气管线、给排水管道、设</w:t>
      </w:r>
      <w:r>
        <w:rPr>
          <w:rFonts w:hint="eastAsia" w:ascii="宋体" w:hAnsi="宋体" w:eastAsia="宋体" w:cs="宋体"/>
          <w:color w:val="auto"/>
          <w:spacing w:val="5"/>
          <w:sz w:val="21"/>
          <w:szCs w:val="21"/>
          <w:highlight w:val="none"/>
        </w:rPr>
        <w:t>备安装和装修工程，以及双方约定的其他项目。</w:t>
      </w:r>
    </w:p>
    <w:p w14:paraId="3BDF9F91">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具体</w:t>
      </w:r>
      <w:r>
        <w:rPr>
          <w:rFonts w:hint="eastAsia" w:ascii="宋体" w:hAnsi="宋体" w:eastAsia="宋体" w:cs="宋体"/>
          <w:color w:val="auto"/>
          <w:spacing w:val="9"/>
          <w:sz w:val="21"/>
          <w:szCs w:val="21"/>
          <w:highlight w:val="none"/>
        </w:rPr>
        <w:t>保修的内容，双方约定如下：</w:t>
      </w:r>
      <w:r>
        <w:rPr>
          <w:rFonts w:hint="eastAsia" w:ascii="宋体" w:hAnsi="宋体" w:eastAsia="宋体" w:cs="宋体"/>
          <w:color w:val="auto"/>
          <w:spacing w:val="9"/>
          <w:sz w:val="21"/>
          <w:szCs w:val="21"/>
          <w:highlight w:val="none"/>
          <w:u w:val="single"/>
        </w:rPr>
        <w:t xml:space="preserve"> 属承包人施工范围内的内容由承包人负责保修  </w:t>
      </w:r>
      <w:r>
        <w:rPr>
          <w:rFonts w:hint="eastAsia" w:ascii="宋体" w:hAnsi="宋体" w:eastAsia="宋体" w:cs="宋体"/>
          <w:color w:val="auto"/>
          <w:spacing w:val="9"/>
          <w:sz w:val="21"/>
          <w:szCs w:val="21"/>
          <w:highlight w:val="none"/>
        </w:rPr>
        <w:t>。</w:t>
      </w:r>
    </w:p>
    <w:p w14:paraId="6B71A021">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二、质量保修期</w:t>
      </w:r>
    </w:p>
    <w:p w14:paraId="3FC3FBC5">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根据</w:t>
      </w:r>
      <w:r>
        <w:rPr>
          <w:rFonts w:hint="eastAsia" w:ascii="宋体" w:hAnsi="宋体" w:eastAsia="宋体" w:cs="宋体"/>
          <w:color w:val="auto"/>
          <w:spacing w:val="9"/>
          <w:sz w:val="21"/>
          <w:szCs w:val="21"/>
          <w:highlight w:val="none"/>
        </w:rPr>
        <w:t>《建设工程质量管理条例》及有关规定，工程的质量保修期如下：</w:t>
      </w:r>
    </w:p>
    <w:p w14:paraId="740973AC">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1</w:t>
      </w:r>
      <w:r>
        <w:rPr>
          <w:rFonts w:hint="eastAsia" w:ascii="宋体" w:hAnsi="宋体" w:eastAsia="宋体" w:cs="宋体"/>
          <w:color w:val="auto"/>
          <w:spacing w:val="-26"/>
          <w:sz w:val="21"/>
          <w:szCs w:val="21"/>
          <w:highlight w:val="none"/>
        </w:rPr>
        <w:t xml:space="preserve"> </w:t>
      </w:r>
      <w:r>
        <w:rPr>
          <w:rFonts w:hint="eastAsia" w:ascii="宋体" w:hAnsi="宋体" w:eastAsia="宋体" w:cs="宋体"/>
          <w:color w:val="auto"/>
          <w:spacing w:val="8"/>
          <w:sz w:val="21"/>
          <w:szCs w:val="21"/>
          <w:highlight w:val="none"/>
        </w:rPr>
        <w:t>．地基基础工程和主体结构工程为设计文件规定的工程合</w:t>
      </w:r>
      <w:r>
        <w:rPr>
          <w:rFonts w:hint="eastAsia" w:ascii="宋体" w:hAnsi="宋体" w:eastAsia="宋体" w:cs="宋体"/>
          <w:color w:val="auto"/>
          <w:spacing w:val="7"/>
          <w:sz w:val="21"/>
          <w:szCs w:val="21"/>
          <w:highlight w:val="none"/>
        </w:rPr>
        <w:t>理使用年限；</w:t>
      </w:r>
    </w:p>
    <w:p w14:paraId="63902764">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2</w:t>
      </w:r>
      <w:r>
        <w:rPr>
          <w:rFonts w:hint="eastAsia" w:ascii="宋体" w:hAnsi="宋体" w:eastAsia="宋体" w:cs="宋体"/>
          <w:color w:val="auto"/>
          <w:spacing w:val="-26"/>
          <w:sz w:val="21"/>
          <w:szCs w:val="21"/>
          <w:highlight w:val="none"/>
        </w:rPr>
        <w:t xml:space="preserve"> </w:t>
      </w:r>
      <w:r>
        <w:rPr>
          <w:rFonts w:hint="eastAsia" w:ascii="宋体" w:hAnsi="宋体" w:eastAsia="宋体" w:cs="宋体"/>
          <w:color w:val="auto"/>
          <w:spacing w:val="8"/>
          <w:sz w:val="21"/>
          <w:szCs w:val="21"/>
          <w:highlight w:val="none"/>
        </w:rPr>
        <w:t>．屋面防水工程、有防水要求的卫生间、房间和外墙面的防渗为</w:t>
      </w:r>
      <w:r>
        <w:rPr>
          <w:rFonts w:hint="eastAsia" w:ascii="宋体" w:hAnsi="宋体" w:eastAsia="宋体" w:cs="宋体"/>
          <w:color w:val="auto"/>
          <w:spacing w:val="8"/>
          <w:sz w:val="21"/>
          <w:szCs w:val="21"/>
          <w:highlight w:val="none"/>
          <w:u w:val="single"/>
        </w:rPr>
        <w:t xml:space="preserve"> </w:t>
      </w:r>
      <w:r>
        <w:rPr>
          <w:rFonts w:hint="eastAsia" w:ascii="宋体" w:hAnsi="宋体" w:eastAsia="宋体" w:cs="宋体"/>
          <w:color w:val="auto"/>
          <w:spacing w:val="7"/>
          <w:sz w:val="21"/>
          <w:szCs w:val="21"/>
          <w:highlight w:val="none"/>
          <w:u w:val="single"/>
        </w:rPr>
        <w:t xml:space="preserve">五  </w:t>
      </w:r>
      <w:r>
        <w:rPr>
          <w:rFonts w:hint="eastAsia" w:ascii="宋体" w:hAnsi="宋体" w:eastAsia="宋体" w:cs="宋体"/>
          <w:color w:val="auto"/>
          <w:spacing w:val="-91"/>
          <w:sz w:val="21"/>
          <w:szCs w:val="21"/>
          <w:highlight w:val="none"/>
        </w:rPr>
        <w:t xml:space="preserve"> </w:t>
      </w:r>
      <w:r>
        <w:rPr>
          <w:rFonts w:hint="eastAsia" w:ascii="宋体" w:hAnsi="宋体" w:eastAsia="宋体" w:cs="宋体"/>
          <w:color w:val="auto"/>
          <w:spacing w:val="7"/>
          <w:sz w:val="21"/>
          <w:szCs w:val="21"/>
          <w:highlight w:val="none"/>
        </w:rPr>
        <w:t>年；</w:t>
      </w:r>
    </w:p>
    <w:p w14:paraId="0BBE6010">
      <w:pPr>
        <w:spacing w:before="66" w:line="368" w:lineRule="auto"/>
        <w:ind w:firstLine="43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3</w:t>
      </w:r>
      <w:r>
        <w:rPr>
          <w:rFonts w:hint="eastAsia" w:ascii="宋体" w:hAnsi="宋体" w:eastAsia="宋体" w:cs="宋体"/>
          <w:color w:val="auto"/>
          <w:spacing w:val="-18"/>
          <w:sz w:val="21"/>
          <w:szCs w:val="21"/>
          <w:highlight w:val="none"/>
        </w:rPr>
        <w:t xml:space="preserve"> </w:t>
      </w:r>
      <w:r>
        <w:rPr>
          <w:rFonts w:hint="eastAsia" w:ascii="宋体" w:hAnsi="宋体" w:eastAsia="宋体" w:cs="宋体"/>
          <w:color w:val="auto"/>
          <w:spacing w:val="3"/>
          <w:sz w:val="21"/>
          <w:szCs w:val="21"/>
          <w:highlight w:val="none"/>
        </w:rPr>
        <w:t>．装修工程为</w:t>
      </w:r>
      <w:r>
        <w:rPr>
          <w:rFonts w:hint="eastAsia" w:ascii="宋体" w:hAnsi="宋体" w:eastAsia="宋体" w:cs="宋体"/>
          <w:color w:val="auto"/>
          <w:spacing w:val="3"/>
          <w:sz w:val="21"/>
          <w:szCs w:val="21"/>
          <w:highlight w:val="none"/>
          <w:u w:val="single"/>
        </w:rPr>
        <w:t xml:space="preserve">  两</w:t>
      </w:r>
      <w:r>
        <w:rPr>
          <w:rFonts w:hint="eastAsia" w:ascii="宋体" w:hAnsi="宋体" w:eastAsia="宋体" w:cs="宋体"/>
          <w:color w:val="auto"/>
          <w:spacing w:val="5"/>
          <w:sz w:val="21"/>
          <w:szCs w:val="21"/>
          <w:highlight w:val="none"/>
          <w:u w:val="single"/>
        </w:rPr>
        <w:t xml:space="preserve">  </w:t>
      </w:r>
      <w:r>
        <w:rPr>
          <w:rFonts w:hint="eastAsia" w:ascii="宋体" w:hAnsi="宋体" w:eastAsia="宋体" w:cs="宋体"/>
          <w:color w:val="auto"/>
          <w:spacing w:val="-90"/>
          <w:sz w:val="21"/>
          <w:szCs w:val="21"/>
          <w:highlight w:val="none"/>
        </w:rPr>
        <w:t xml:space="preserve"> </w:t>
      </w:r>
      <w:r>
        <w:rPr>
          <w:rFonts w:hint="eastAsia" w:ascii="宋体" w:hAnsi="宋体" w:eastAsia="宋体" w:cs="宋体"/>
          <w:color w:val="auto"/>
          <w:spacing w:val="3"/>
          <w:sz w:val="21"/>
          <w:szCs w:val="21"/>
          <w:highlight w:val="none"/>
        </w:rPr>
        <w:t>年；</w:t>
      </w:r>
    </w:p>
    <w:p w14:paraId="6FD5B862">
      <w:pPr>
        <w:spacing w:before="66" w:line="368" w:lineRule="auto"/>
        <w:ind w:firstLine="448"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4</w:t>
      </w:r>
      <w:r>
        <w:rPr>
          <w:rFonts w:hint="eastAsia" w:ascii="宋体" w:hAnsi="宋体" w:eastAsia="宋体" w:cs="宋体"/>
          <w:color w:val="auto"/>
          <w:spacing w:val="-22"/>
          <w:sz w:val="21"/>
          <w:szCs w:val="21"/>
          <w:highlight w:val="none"/>
        </w:rPr>
        <w:t xml:space="preserve"> </w:t>
      </w:r>
      <w:r>
        <w:rPr>
          <w:rFonts w:hint="eastAsia" w:ascii="宋体" w:hAnsi="宋体" w:eastAsia="宋体" w:cs="宋体"/>
          <w:color w:val="auto"/>
          <w:spacing w:val="7"/>
          <w:sz w:val="21"/>
          <w:szCs w:val="21"/>
          <w:highlight w:val="none"/>
        </w:rPr>
        <w:t>．电气管线、给排水管道、设备安装工程为</w:t>
      </w:r>
      <w:r>
        <w:rPr>
          <w:rFonts w:hint="eastAsia" w:ascii="宋体" w:hAnsi="宋体" w:eastAsia="宋体" w:cs="宋体"/>
          <w:color w:val="auto"/>
          <w:spacing w:val="7"/>
          <w:sz w:val="21"/>
          <w:szCs w:val="21"/>
          <w:highlight w:val="none"/>
          <w:u w:val="single"/>
        </w:rPr>
        <w:t xml:space="preserve">  两  </w:t>
      </w:r>
      <w:r>
        <w:rPr>
          <w:rFonts w:hint="eastAsia" w:ascii="宋体" w:hAnsi="宋体" w:eastAsia="宋体" w:cs="宋体"/>
          <w:color w:val="auto"/>
          <w:spacing w:val="-91"/>
          <w:sz w:val="21"/>
          <w:szCs w:val="21"/>
          <w:highlight w:val="none"/>
        </w:rPr>
        <w:t xml:space="preserve"> </w:t>
      </w:r>
      <w:r>
        <w:rPr>
          <w:rFonts w:hint="eastAsia" w:ascii="宋体" w:hAnsi="宋体" w:eastAsia="宋体" w:cs="宋体"/>
          <w:color w:val="auto"/>
          <w:spacing w:val="7"/>
          <w:sz w:val="21"/>
          <w:szCs w:val="21"/>
          <w:highlight w:val="none"/>
        </w:rPr>
        <w:t>年；</w:t>
      </w:r>
    </w:p>
    <w:p w14:paraId="5682EFF7">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 xml:space="preserve">5 </w:t>
      </w:r>
      <w:r>
        <w:rPr>
          <w:rFonts w:hint="eastAsia" w:ascii="宋体" w:hAnsi="宋体" w:eastAsia="宋体" w:cs="宋体"/>
          <w:color w:val="auto"/>
          <w:spacing w:val="6"/>
          <w:sz w:val="21"/>
          <w:szCs w:val="21"/>
          <w:highlight w:val="none"/>
        </w:rPr>
        <w:t>．供热与供冷系统为</w:t>
      </w:r>
      <w:r>
        <w:rPr>
          <w:rFonts w:hint="eastAsia" w:ascii="宋体" w:hAnsi="宋体" w:eastAsia="宋体" w:cs="宋体"/>
          <w:color w:val="auto"/>
          <w:spacing w:val="6"/>
          <w:sz w:val="21"/>
          <w:szCs w:val="21"/>
          <w:highlight w:val="none"/>
          <w:u w:val="single"/>
        </w:rPr>
        <w:t xml:space="preserve">  两  </w:t>
      </w:r>
      <w:r>
        <w:rPr>
          <w:rFonts w:hint="eastAsia" w:ascii="宋体" w:hAnsi="宋体" w:eastAsia="宋体" w:cs="宋体"/>
          <w:color w:val="auto"/>
          <w:spacing w:val="-92"/>
          <w:sz w:val="21"/>
          <w:szCs w:val="21"/>
          <w:highlight w:val="none"/>
        </w:rPr>
        <w:t xml:space="preserve"> </w:t>
      </w:r>
      <w:r>
        <w:rPr>
          <w:rFonts w:hint="eastAsia" w:ascii="宋体" w:hAnsi="宋体" w:eastAsia="宋体" w:cs="宋体"/>
          <w:color w:val="auto"/>
          <w:spacing w:val="6"/>
          <w:sz w:val="21"/>
          <w:szCs w:val="21"/>
          <w:highlight w:val="none"/>
        </w:rPr>
        <w:t>个采暖期、供冷期；</w:t>
      </w:r>
    </w:p>
    <w:p w14:paraId="5007BF10">
      <w:pPr>
        <w:spacing w:before="66" w:line="368" w:lineRule="auto"/>
        <w:ind w:firstLine="448"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6</w:t>
      </w:r>
      <w:r>
        <w:rPr>
          <w:rFonts w:hint="eastAsia" w:ascii="宋体" w:hAnsi="宋体" w:eastAsia="宋体" w:cs="宋体"/>
          <w:color w:val="auto"/>
          <w:spacing w:val="-11"/>
          <w:sz w:val="21"/>
          <w:szCs w:val="21"/>
          <w:highlight w:val="none"/>
        </w:rPr>
        <w:t xml:space="preserve"> </w:t>
      </w:r>
      <w:r>
        <w:rPr>
          <w:rFonts w:hint="eastAsia" w:ascii="宋体" w:hAnsi="宋体" w:eastAsia="宋体" w:cs="宋体"/>
          <w:color w:val="auto"/>
          <w:spacing w:val="7"/>
          <w:sz w:val="21"/>
          <w:szCs w:val="21"/>
          <w:highlight w:val="none"/>
        </w:rPr>
        <w:t>．住宅小区内的给排水设施、道路等配套工程为</w:t>
      </w:r>
      <w:r>
        <w:rPr>
          <w:rFonts w:hint="eastAsia" w:ascii="宋体" w:hAnsi="宋体" w:eastAsia="宋体" w:cs="宋体"/>
          <w:color w:val="auto"/>
          <w:spacing w:val="7"/>
          <w:sz w:val="21"/>
          <w:szCs w:val="21"/>
          <w:highlight w:val="none"/>
          <w:u w:val="single"/>
        </w:rPr>
        <w:t xml:space="preserve">  两 </w:t>
      </w:r>
      <w:r>
        <w:rPr>
          <w:rFonts w:hint="eastAsia" w:ascii="宋体" w:hAnsi="宋体" w:eastAsia="宋体" w:cs="宋体"/>
          <w:color w:val="auto"/>
          <w:spacing w:val="7"/>
          <w:sz w:val="21"/>
          <w:szCs w:val="21"/>
          <w:highlight w:val="none"/>
        </w:rPr>
        <w:t>年；</w:t>
      </w:r>
    </w:p>
    <w:p w14:paraId="2E3BAE44">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 xml:space="preserve">7 </w:t>
      </w:r>
      <w:r>
        <w:rPr>
          <w:rFonts w:hint="eastAsia" w:ascii="宋体" w:hAnsi="宋体" w:eastAsia="宋体" w:cs="宋体"/>
          <w:color w:val="auto"/>
          <w:spacing w:val="6"/>
          <w:sz w:val="21"/>
          <w:szCs w:val="21"/>
          <w:highlight w:val="none"/>
        </w:rPr>
        <w:t>、园林绿化种植工程为</w:t>
      </w:r>
      <w:r>
        <w:rPr>
          <w:rFonts w:hint="eastAsia" w:ascii="宋体" w:hAnsi="宋体" w:eastAsia="宋体" w:cs="宋体"/>
          <w:color w:val="auto"/>
          <w:spacing w:val="6"/>
          <w:sz w:val="21"/>
          <w:szCs w:val="21"/>
          <w:highlight w:val="none"/>
          <w:u w:val="single"/>
        </w:rPr>
        <w:t xml:space="preserve"> 两 </w:t>
      </w:r>
      <w:r>
        <w:rPr>
          <w:rFonts w:hint="eastAsia" w:ascii="宋体" w:hAnsi="宋体" w:eastAsia="宋体" w:cs="宋体"/>
          <w:color w:val="auto"/>
          <w:spacing w:val="6"/>
          <w:sz w:val="21"/>
          <w:szCs w:val="21"/>
          <w:highlight w:val="none"/>
        </w:rPr>
        <w:t>年；</w:t>
      </w:r>
    </w:p>
    <w:p w14:paraId="16AF5F38">
      <w:pPr>
        <w:spacing w:before="66" w:line="368" w:lineRule="auto"/>
        <w:ind w:firstLine="436"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8</w:t>
      </w:r>
      <w:r>
        <w:rPr>
          <w:rFonts w:hint="eastAsia" w:ascii="宋体" w:hAnsi="宋体" w:eastAsia="宋体" w:cs="宋体"/>
          <w:color w:val="auto"/>
          <w:spacing w:val="-31"/>
          <w:sz w:val="21"/>
          <w:szCs w:val="21"/>
          <w:highlight w:val="none"/>
        </w:rPr>
        <w:t xml:space="preserve"> </w:t>
      </w:r>
      <w:r>
        <w:rPr>
          <w:rFonts w:hint="eastAsia" w:ascii="宋体" w:hAnsi="宋体" w:eastAsia="宋体" w:cs="宋体"/>
          <w:color w:val="auto"/>
          <w:spacing w:val="4"/>
          <w:sz w:val="21"/>
          <w:szCs w:val="21"/>
          <w:highlight w:val="none"/>
        </w:rPr>
        <w:t>、道路工程为</w:t>
      </w:r>
      <w:r>
        <w:rPr>
          <w:rFonts w:hint="eastAsia" w:ascii="宋体" w:hAnsi="宋体" w:eastAsia="宋体" w:cs="宋体"/>
          <w:color w:val="auto"/>
          <w:spacing w:val="4"/>
          <w:sz w:val="21"/>
          <w:szCs w:val="21"/>
          <w:highlight w:val="none"/>
          <w:u w:val="single"/>
        </w:rPr>
        <w:t xml:space="preserve"> 两</w:t>
      </w:r>
      <w:r>
        <w:rPr>
          <w:rFonts w:hint="eastAsia" w:ascii="宋体" w:hAnsi="宋体" w:eastAsia="宋体" w:cs="宋体"/>
          <w:color w:val="auto"/>
          <w:spacing w:val="17"/>
          <w:sz w:val="21"/>
          <w:szCs w:val="21"/>
          <w:highlight w:val="none"/>
          <w:u w:val="single"/>
        </w:rPr>
        <w:t xml:space="preserve"> </w:t>
      </w:r>
      <w:r>
        <w:rPr>
          <w:rFonts w:hint="eastAsia" w:ascii="宋体" w:hAnsi="宋体" w:eastAsia="宋体" w:cs="宋体"/>
          <w:color w:val="auto"/>
          <w:spacing w:val="4"/>
          <w:sz w:val="21"/>
          <w:szCs w:val="21"/>
          <w:highlight w:val="none"/>
        </w:rPr>
        <w:t>年；</w:t>
      </w:r>
    </w:p>
    <w:p w14:paraId="2775E62E">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 xml:space="preserve">9 </w:t>
      </w:r>
      <w:r>
        <w:rPr>
          <w:rFonts w:hint="eastAsia" w:ascii="宋体" w:hAnsi="宋体" w:eastAsia="宋体" w:cs="宋体"/>
          <w:color w:val="auto"/>
          <w:spacing w:val="9"/>
          <w:sz w:val="21"/>
          <w:szCs w:val="21"/>
          <w:highlight w:val="none"/>
        </w:rPr>
        <w:t>、其他项目保修期限约定如下：</w:t>
      </w:r>
      <w:r>
        <w:rPr>
          <w:rFonts w:hint="eastAsia" w:ascii="宋体" w:hAnsi="宋体" w:eastAsia="宋体" w:cs="宋体"/>
          <w:color w:val="auto"/>
          <w:spacing w:val="9"/>
          <w:sz w:val="21"/>
          <w:szCs w:val="21"/>
          <w:highlight w:val="none"/>
          <w:u w:val="single"/>
        </w:rPr>
        <w:t>质量保修规范如国家有新规定，则按新规定执行。</w:t>
      </w:r>
    </w:p>
    <w:p w14:paraId="219BDF0B">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质量保修期自工程竣工验收合格之日起计算。</w:t>
      </w:r>
    </w:p>
    <w:p w14:paraId="5648D2F9">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三、缺陷责任期</w:t>
      </w:r>
    </w:p>
    <w:p w14:paraId="12BA8E94">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工程缺陷责任期为</w:t>
      </w:r>
      <w:r>
        <w:rPr>
          <w:rFonts w:hint="eastAsia" w:ascii="宋体" w:hAnsi="宋体" w:eastAsia="宋体" w:cs="宋体"/>
          <w:color w:val="auto"/>
          <w:spacing w:val="17"/>
          <w:w w:val="101"/>
          <w:sz w:val="21"/>
          <w:szCs w:val="21"/>
          <w:highlight w:val="none"/>
          <w:u w:val="single"/>
        </w:rPr>
        <w:t xml:space="preserve">   </w:t>
      </w:r>
      <w:r>
        <w:rPr>
          <w:rFonts w:hint="eastAsia" w:ascii="宋体" w:hAnsi="宋体" w:eastAsia="宋体" w:cs="宋体"/>
          <w:color w:val="auto"/>
          <w:spacing w:val="8"/>
          <w:sz w:val="21"/>
          <w:szCs w:val="21"/>
          <w:highlight w:val="none"/>
          <w:u w:val="single"/>
        </w:rPr>
        <w:t xml:space="preserve">24   </w:t>
      </w:r>
      <w:r>
        <w:rPr>
          <w:rFonts w:hint="eastAsia" w:ascii="宋体" w:hAnsi="宋体" w:eastAsia="宋体" w:cs="宋体"/>
          <w:color w:val="auto"/>
          <w:spacing w:val="-47"/>
          <w:sz w:val="21"/>
          <w:szCs w:val="21"/>
          <w:highlight w:val="none"/>
        </w:rPr>
        <w:t xml:space="preserve"> </w:t>
      </w:r>
      <w:r>
        <w:rPr>
          <w:rFonts w:hint="eastAsia" w:ascii="宋体" w:hAnsi="宋体" w:eastAsia="宋体" w:cs="宋体"/>
          <w:color w:val="auto"/>
          <w:spacing w:val="8"/>
          <w:sz w:val="21"/>
          <w:szCs w:val="21"/>
          <w:highlight w:val="none"/>
        </w:rPr>
        <w:t>个月，缺陷责任期自工程实际竣工之</w:t>
      </w:r>
      <w:r>
        <w:rPr>
          <w:rFonts w:hint="eastAsia" w:ascii="宋体" w:hAnsi="宋体" w:eastAsia="宋体" w:cs="宋体"/>
          <w:color w:val="auto"/>
          <w:spacing w:val="7"/>
          <w:sz w:val="21"/>
          <w:szCs w:val="21"/>
          <w:highlight w:val="none"/>
        </w:rPr>
        <w:t>日起计算。单位工程先于全部工程进行</w:t>
      </w:r>
      <w:r>
        <w:rPr>
          <w:rFonts w:hint="eastAsia" w:ascii="宋体" w:hAnsi="宋体" w:eastAsia="宋体" w:cs="宋体"/>
          <w:color w:val="auto"/>
          <w:spacing w:val="9"/>
          <w:sz w:val="21"/>
          <w:szCs w:val="21"/>
          <w:highlight w:val="none"/>
        </w:rPr>
        <w:t>验收，单位工程缺陷责任期自单位工程验收合格之日起算。</w:t>
      </w:r>
    </w:p>
    <w:p w14:paraId="114E9791">
      <w:pPr>
        <w:spacing w:before="66" w:line="368" w:lineRule="auto"/>
        <w:ind w:firstLine="444"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四、质量保修责任</w:t>
      </w:r>
    </w:p>
    <w:p w14:paraId="1CC99ED2">
      <w:pPr>
        <w:spacing w:before="66" w:line="368" w:lineRule="auto"/>
        <w:ind w:firstLine="452" w:firstLineChars="200"/>
        <w:rPr>
          <w:rFonts w:hint="eastAsia" w:ascii="宋体" w:hAnsi="宋体" w:eastAsia="宋体" w:cs="宋体"/>
          <w:color w:val="auto"/>
          <w:spacing w:val="8"/>
          <w:position w:val="14"/>
          <w:sz w:val="21"/>
          <w:szCs w:val="21"/>
          <w:highlight w:val="none"/>
        </w:rPr>
      </w:pPr>
      <w:r>
        <w:rPr>
          <w:rFonts w:hint="eastAsia" w:ascii="宋体" w:hAnsi="宋体" w:eastAsia="宋体" w:cs="宋体"/>
          <w:color w:val="auto"/>
          <w:spacing w:val="8"/>
          <w:position w:val="14"/>
          <w:sz w:val="21"/>
          <w:szCs w:val="21"/>
          <w:highlight w:val="none"/>
        </w:rPr>
        <w:t>1</w:t>
      </w:r>
      <w:r>
        <w:rPr>
          <w:rFonts w:hint="eastAsia" w:ascii="宋体" w:hAnsi="宋体" w:eastAsia="宋体" w:cs="宋体"/>
          <w:color w:val="auto"/>
          <w:spacing w:val="-26"/>
          <w:position w:val="14"/>
          <w:sz w:val="21"/>
          <w:szCs w:val="21"/>
          <w:highlight w:val="none"/>
        </w:rPr>
        <w:t xml:space="preserve"> </w:t>
      </w:r>
      <w:r>
        <w:rPr>
          <w:rFonts w:hint="eastAsia" w:ascii="宋体" w:hAnsi="宋体" w:eastAsia="宋体" w:cs="宋体"/>
          <w:color w:val="auto"/>
          <w:spacing w:val="8"/>
          <w:position w:val="14"/>
          <w:sz w:val="21"/>
          <w:szCs w:val="21"/>
          <w:highlight w:val="none"/>
        </w:rPr>
        <w:t>．属于保修范围、</w:t>
      </w:r>
      <w:r>
        <w:rPr>
          <w:rFonts w:hint="eastAsia" w:ascii="宋体" w:hAnsi="宋体" w:eastAsia="宋体" w:cs="宋体"/>
          <w:color w:val="auto"/>
          <w:spacing w:val="-59"/>
          <w:position w:val="14"/>
          <w:sz w:val="21"/>
          <w:szCs w:val="21"/>
          <w:highlight w:val="none"/>
        </w:rPr>
        <w:t xml:space="preserve"> </w:t>
      </w:r>
      <w:r>
        <w:rPr>
          <w:rFonts w:hint="eastAsia" w:ascii="宋体" w:hAnsi="宋体" w:eastAsia="宋体" w:cs="宋体"/>
          <w:color w:val="auto"/>
          <w:spacing w:val="8"/>
          <w:position w:val="14"/>
          <w:sz w:val="21"/>
          <w:szCs w:val="21"/>
          <w:highlight w:val="none"/>
        </w:rPr>
        <w:t>内容的项目，承包人应当在接到保修通知之日起 7 天内派人保修。承包人不在约定期限内派人保修的，发包人可以委托他人修理。</w:t>
      </w:r>
    </w:p>
    <w:p w14:paraId="5998E5F9">
      <w:pPr>
        <w:spacing w:before="66" w:line="368" w:lineRule="auto"/>
        <w:ind w:firstLine="452" w:firstLineChars="200"/>
        <w:rPr>
          <w:rFonts w:hint="eastAsia" w:ascii="宋体" w:hAnsi="宋体" w:eastAsia="宋体" w:cs="宋体"/>
          <w:color w:val="auto"/>
          <w:spacing w:val="8"/>
          <w:position w:val="14"/>
          <w:sz w:val="21"/>
          <w:szCs w:val="21"/>
          <w:highlight w:val="none"/>
        </w:rPr>
      </w:pPr>
      <w:r>
        <w:rPr>
          <w:rFonts w:hint="eastAsia" w:ascii="宋体" w:hAnsi="宋体" w:eastAsia="宋体" w:cs="宋体"/>
          <w:color w:val="auto"/>
          <w:spacing w:val="8"/>
          <w:position w:val="14"/>
          <w:sz w:val="21"/>
          <w:szCs w:val="21"/>
          <w:highlight w:val="none"/>
        </w:rPr>
        <w:t>2 ．发生紧急事故需抢修的，承包人在接到事故通知后，应当立即到达事故现场抢修。</w:t>
      </w:r>
    </w:p>
    <w:p w14:paraId="76688EFF">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position w:val="14"/>
          <w:sz w:val="21"/>
          <w:szCs w:val="21"/>
          <w:highlight w:val="none"/>
        </w:rPr>
        <w:t>3 ．对于涉及结构安全的质量问题，应当按照《建设工程质量管理条例》的规定，立即向当地建设</w:t>
      </w:r>
      <w:r>
        <w:rPr>
          <w:rFonts w:hint="eastAsia" w:ascii="宋体" w:hAnsi="宋体" w:eastAsia="宋体" w:cs="宋体"/>
          <w:color w:val="auto"/>
          <w:spacing w:val="8"/>
          <w:sz w:val="21"/>
          <w:szCs w:val="21"/>
          <w:highlight w:val="none"/>
        </w:rPr>
        <w:t>行政</w:t>
      </w:r>
      <w:r>
        <w:rPr>
          <w:rFonts w:hint="eastAsia" w:ascii="宋体" w:hAnsi="宋体" w:eastAsia="宋体" w:cs="宋体"/>
          <w:color w:val="auto"/>
          <w:spacing w:val="8"/>
          <w:position w:val="14"/>
          <w:sz w:val="21"/>
          <w:szCs w:val="21"/>
          <w:highlight w:val="none"/>
        </w:rPr>
        <w:t>主管部门和有关部门报告，采取安全防范措施，并由原设计人或者具有相应资质等级的设计人提出保修方案，承包人实施保修。</w:t>
      </w:r>
    </w:p>
    <w:p w14:paraId="6AD4E768">
      <w:pPr>
        <w:spacing w:before="66" w:line="368" w:lineRule="auto"/>
        <w:ind w:firstLine="448"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7"/>
          <w:position w:val="14"/>
          <w:sz w:val="21"/>
          <w:szCs w:val="21"/>
          <w:highlight w:val="none"/>
        </w:rPr>
        <w:t>4</w:t>
      </w:r>
      <w:r>
        <w:rPr>
          <w:rFonts w:hint="eastAsia" w:ascii="宋体" w:hAnsi="宋体" w:eastAsia="宋体" w:cs="宋体"/>
          <w:color w:val="auto"/>
          <w:spacing w:val="-18"/>
          <w:position w:val="14"/>
          <w:sz w:val="21"/>
          <w:szCs w:val="21"/>
          <w:highlight w:val="none"/>
        </w:rPr>
        <w:t xml:space="preserve"> </w:t>
      </w:r>
      <w:r>
        <w:rPr>
          <w:rFonts w:hint="eastAsia" w:ascii="宋体" w:hAnsi="宋体" w:eastAsia="宋体" w:cs="宋体"/>
          <w:color w:val="auto"/>
          <w:spacing w:val="7"/>
          <w:position w:val="14"/>
          <w:sz w:val="21"/>
          <w:szCs w:val="21"/>
          <w:highlight w:val="none"/>
        </w:rPr>
        <w:t>．质量保修完成后，由发包人组织验收。</w:t>
      </w:r>
    </w:p>
    <w:p w14:paraId="3B413832">
      <w:pPr>
        <w:spacing w:before="66" w:line="368" w:lineRule="auto"/>
        <w:ind w:firstLine="448"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五、保修费用</w:t>
      </w:r>
    </w:p>
    <w:p w14:paraId="0DF44A25">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position w:val="14"/>
          <w:sz w:val="21"/>
          <w:szCs w:val="21"/>
          <w:highlight w:val="none"/>
        </w:rPr>
        <w:t>保修费用由造成质量缺陷的责任方承担。</w:t>
      </w:r>
    </w:p>
    <w:p w14:paraId="1F34A885">
      <w:pPr>
        <w:spacing w:before="66" w:line="368" w:lineRule="auto"/>
        <w:ind w:firstLine="452" w:firstLineChars="200"/>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六、双方约定的其他工程质量保修事项：</w:t>
      </w:r>
    </w:p>
    <w:p w14:paraId="00BDEB5A">
      <w:pPr>
        <w:spacing w:before="66" w:line="368" w:lineRule="auto"/>
        <w:ind w:firstLine="452"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1、承包人</w:t>
      </w:r>
      <w:r>
        <w:rPr>
          <w:rFonts w:hint="eastAsia" w:ascii="宋体" w:hAnsi="宋体" w:eastAsia="宋体" w:cs="宋体"/>
          <w:color w:val="auto"/>
          <w:spacing w:val="10"/>
          <w:sz w:val="21"/>
          <w:szCs w:val="21"/>
          <w:highlight w:val="none"/>
        </w:rPr>
        <w:t>未按照法律法规有关规定和合同约定履行质量保修义务的，发包人</w:t>
      </w:r>
      <w:r>
        <w:rPr>
          <w:rFonts w:hint="eastAsia" w:ascii="宋体" w:hAnsi="宋体" w:eastAsia="宋体" w:cs="宋体"/>
          <w:color w:val="auto"/>
          <w:spacing w:val="9"/>
          <w:sz w:val="21"/>
          <w:szCs w:val="21"/>
          <w:highlight w:val="none"/>
        </w:rPr>
        <w:t>有权从质量保证金中扣</w:t>
      </w:r>
      <w:r>
        <w:rPr>
          <w:rFonts w:hint="eastAsia" w:ascii="宋体" w:hAnsi="宋体" w:eastAsia="宋体" w:cs="宋体"/>
          <w:color w:val="auto"/>
          <w:spacing w:val="7"/>
          <w:sz w:val="21"/>
          <w:szCs w:val="21"/>
          <w:highlight w:val="none"/>
        </w:rPr>
        <w:t>留用于</w:t>
      </w:r>
      <w:r>
        <w:rPr>
          <w:rFonts w:hint="eastAsia" w:ascii="宋体" w:hAnsi="宋体" w:eastAsia="宋体" w:cs="宋体"/>
          <w:color w:val="auto"/>
          <w:spacing w:val="8"/>
          <w:sz w:val="21"/>
          <w:szCs w:val="21"/>
          <w:highlight w:val="none"/>
        </w:rPr>
        <w:t>质量</w:t>
      </w:r>
      <w:r>
        <w:rPr>
          <w:rFonts w:hint="eastAsia" w:ascii="宋体" w:hAnsi="宋体" w:eastAsia="宋体" w:cs="宋体"/>
          <w:color w:val="auto"/>
          <w:spacing w:val="7"/>
          <w:sz w:val="21"/>
          <w:szCs w:val="21"/>
          <w:highlight w:val="none"/>
        </w:rPr>
        <w:t>保修的各项支出。</w:t>
      </w:r>
    </w:p>
    <w:p w14:paraId="112AD03E">
      <w:pPr>
        <w:spacing w:before="66" w:line="368" w:lineRule="auto"/>
        <w:ind w:firstLine="444"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2、质量保修金比例：</w:t>
      </w:r>
      <w:r>
        <w:rPr>
          <w:rFonts w:hint="eastAsia" w:ascii="宋体" w:hAnsi="宋体" w:eastAsia="宋体" w:cs="宋体"/>
          <w:color w:val="auto"/>
          <w:spacing w:val="6"/>
          <w:sz w:val="21"/>
          <w:szCs w:val="21"/>
          <w:highlight w:val="none"/>
          <w:u w:val="single"/>
        </w:rPr>
        <w:t>工程结算价的</w:t>
      </w:r>
      <w:r>
        <w:rPr>
          <w:rFonts w:hint="eastAsia" w:ascii="宋体" w:hAnsi="宋体" w:eastAsia="宋体" w:cs="宋体"/>
          <w:color w:val="auto"/>
          <w:spacing w:val="-36"/>
          <w:sz w:val="21"/>
          <w:szCs w:val="21"/>
          <w:highlight w:val="none"/>
          <w:u w:val="single"/>
        </w:rPr>
        <w:t xml:space="preserve"> </w:t>
      </w:r>
      <w:r>
        <w:rPr>
          <w:rFonts w:hint="eastAsia" w:ascii="宋体" w:hAnsi="宋体" w:eastAsia="宋体" w:cs="宋体"/>
          <w:color w:val="auto"/>
          <w:spacing w:val="6"/>
          <w:sz w:val="21"/>
          <w:szCs w:val="21"/>
          <w:highlight w:val="none"/>
          <w:u w:val="single"/>
        </w:rPr>
        <w:t>3%</w:t>
      </w:r>
      <w:r>
        <w:rPr>
          <w:rFonts w:hint="eastAsia" w:ascii="宋体" w:hAnsi="宋体" w:eastAsia="宋体" w:cs="宋体"/>
          <w:color w:val="auto"/>
          <w:spacing w:val="-23"/>
          <w:sz w:val="21"/>
          <w:szCs w:val="21"/>
          <w:highlight w:val="none"/>
          <w:u w:val="single"/>
        </w:rPr>
        <w:t xml:space="preserve"> </w:t>
      </w:r>
      <w:r>
        <w:rPr>
          <w:rFonts w:hint="eastAsia" w:ascii="宋体" w:hAnsi="宋体" w:eastAsia="宋体" w:cs="宋体"/>
          <w:color w:val="auto"/>
          <w:spacing w:val="6"/>
          <w:sz w:val="21"/>
          <w:szCs w:val="21"/>
          <w:highlight w:val="none"/>
          <w:u w:val="single"/>
        </w:rPr>
        <w:t>。</w:t>
      </w:r>
    </w:p>
    <w:p w14:paraId="695C28A0">
      <w:pPr>
        <w:spacing w:before="66" w:line="368" w:lineRule="auto"/>
        <w:ind w:firstLine="444" w:firstLineChars="20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3、质量保修金的退回：</w:t>
      </w:r>
      <w:r>
        <w:rPr>
          <w:rFonts w:hint="eastAsia" w:ascii="宋体" w:hAnsi="宋体" w:eastAsia="宋体" w:cs="宋体"/>
          <w:color w:val="auto"/>
          <w:spacing w:val="6"/>
          <w:sz w:val="21"/>
          <w:szCs w:val="21"/>
          <w:highlight w:val="none"/>
          <w:u w:val="single"/>
        </w:rPr>
        <w:t>待工程缺陷责任期满后</w:t>
      </w:r>
      <w:r>
        <w:rPr>
          <w:rFonts w:hint="eastAsia" w:ascii="宋体" w:hAnsi="宋体" w:eastAsia="宋体" w:cs="宋体"/>
          <w:color w:val="auto"/>
          <w:spacing w:val="-22"/>
          <w:sz w:val="21"/>
          <w:szCs w:val="21"/>
          <w:highlight w:val="none"/>
          <w:u w:val="single"/>
        </w:rPr>
        <w:t xml:space="preserve"> </w:t>
      </w:r>
      <w:r>
        <w:rPr>
          <w:rFonts w:hint="eastAsia" w:ascii="宋体" w:hAnsi="宋体" w:eastAsia="宋体" w:cs="宋体"/>
          <w:color w:val="auto"/>
          <w:spacing w:val="6"/>
          <w:sz w:val="21"/>
          <w:szCs w:val="21"/>
          <w:highlight w:val="none"/>
          <w:u w:val="single"/>
        </w:rPr>
        <w:t>15</w:t>
      </w:r>
      <w:r>
        <w:rPr>
          <w:rFonts w:hint="eastAsia" w:ascii="宋体" w:hAnsi="宋体" w:eastAsia="宋体" w:cs="宋体"/>
          <w:color w:val="auto"/>
          <w:spacing w:val="43"/>
          <w:sz w:val="21"/>
          <w:szCs w:val="21"/>
          <w:highlight w:val="none"/>
          <w:u w:val="single"/>
        </w:rPr>
        <w:t xml:space="preserve"> </w:t>
      </w:r>
      <w:r>
        <w:rPr>
          <w:rFonts w:hint="eastAsia" w:ascii="宋体" w:hAnsi="宋体" w:eastAsia="宋体" w:cs="宋体"/>
          <w:color w:val="auto"/>
          <w:spacing w:val="6"/>
          <w:sz w:val="21"/>
          <w:szCs w:val="21"/>
          <w:highlight w:val="none"/>
          <w:u w:val="single"/>
        </w:rPr>
        <w:t>日内一次性返还（无息）</w:t>
      </w:r>
      <w:r>
        <w:rPr>
          <w:rFonts w:hint="eastAsia" w:ascii="宋体" w:hAnsi="宋体" w:eastAsia="宋体" w:cs="宋体"/>
          <w:color w:val="auto"/>
          <w:spacing w:val="6"/>
          <w:sz w:val="21"/>
          <w:szCs w:val="21"/>
          <w:highlight w:val="none"/>
        </w:rPr>
        <w:t>。</w:t>
      </w:r>
    </w:p>
    <w:p w14:paraId="1FFF6A67">
      <w:pPr>
        <w:spacing w:before="66" w:line="368" w:lineRule="auto"/>
        <w:ind w:firstLine="452" w:firstLineChars="200"/>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工程质量保修书由发包人、承包人在工程竣工验收前共同签署，作为施工合同附件，其有效期限至保修期满。</w:t>
      </w:r>
    </w:p>
    <w:p w14:paraId="04880E8E">
      <w:pPr>
        <w:pStyle w:val="20"/>
        <w:spacing w:line="295" w:lineRule="auto"/>
        <w:rPr>
          <w:rFonts w:hint="eastAsia" w:ascii="宋体" w:hAnsi="宋体" w:eastAsia="宋体" w:cs="宋体"/>
          <w:color w:val="auto"/>
          <w:sz w:val="21"/>
          <w:szCs w:val="21"/>
          <w:highlight w:val="none"/>
        </w:rPr>
      </w:pPr>
    </w:p>
    <w:p w14:paraId="27C12DA6">
      <w:pPr>
        <w:pStyle w:val="20"/>
        <w:spacing w:line="296" w:lineRule="auto"/>
        <w:rPr>
          <w:rFonts w:hint="eastAsia" w:ascii="宋体" w:hAnsi="宋体" w:eastAsia="宋体" w:cs="宋体"/>
          <w:color w:val="auto"/>
          <w:sz w:val="21"/>
          <w:szCs w:val="21"/>
          <w:highlight w:val="none"/>
        </w:rPr>
      </w:pPr>
    </w:p>
    <w:p w14:paraId="3B202441">
      <w:pPr>
        <w:pStyle w:val="20"/>
        <w:spacing w:line="296" w:lineRule="auto"/>
        <w:rPr>
          <w:rFonts w:hint="eastAsia" w:ascii="宋体" w:hAnsi="宋体" w:eastAsia="宋体" w:cs="宋体"/>
          <w:color w:val="auto"/>
          <w:sz w:val="21"/>
          <w:szCs w:val="21"/>
          <w:highlight w:val="none"/>
        </w:rPr>
      </w:pPr>
    </w:p>
    <w:p w14:paraId="6EC13687">
      <w:pPr>
        <w:pStyle w:val="20"/>
        <w:spacing w:before="66" w:line="271" w:lineRule="auto"/>
        <w:ind w:left="423"/>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发包人(公章)：</w:t>
      </w:r>
      <w:r>
        <w:rPr>
          <w:rFonts w:hint="eastAsia" w:ascii="宋体" w:hAnsi="宋体" w:eastAsia="宋体" w:cs="宋体"/>
          <w:color w:val="auto"/>
          <w:spacing w:val="2"/>
          <w:sz w:val="21"/>
          <w:szCs w:val="21"/>
          <w:highlight w:val="none"/>
          <w:u w:val="single"/>
        </w:rPr>
        <w:t xml:space="preserve">              </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pacing w:val="7"/>
          <w:sz w:val="21"/>
          <w:szCs w:val="21"/>
          <w:highlight w:val="none"/>
          <w:lang w:val="en-US" w:eastAsia="zh-CN"/>
        </w:rPr>
        <w:t xml:space="preserve">       </w:t>
      </w:r>
      <w:r>
        <w:rPr>
          <w:rFonts w:hint="eastAsia" w:ascii="宋体" w:hAnsi="宋体" w:eastAsia="宋体" w:cs="宋体"/>
          <w:color w:val="auto"/>
          <w:spacing w:val="7"/>
          <w:sz w:val="21"/>
          <w:szCs w:val="21"/>
          <w:highlight w:val="none"/>
        </w:rPr>
        <w:t>承包人(公章)：</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5D5CF26">
      <w:pPr>
        <w:spacing w:before="156" w:line="238" w:lineRule="auto"/>
        <w:ind w:left="419"/>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地</w:t>
      </w:r>
      <w:r>
        <w:rPr>
          <w:rFonts w:hint="eastAsia" w:ascii="宋体" w:hAnsi="宋体" w:eastAsia="宋体" w:cs="宋体"/>
          <w:color w:val="auto"/>
          <w:spacing w:val="11"/>
          <w:sz w:val="21"/>
          <w:szCs w:val="21"/>
          <w:highlight w:val="none"/>
        </w:rPr>
        <w:t xml:space="preserve">  </w:t>
      </w:r>
      <w:r>
        <w:rPr>
          <w:rFonts w:hint="eastAsia" w:ascii="宋体" w:hAnsi="宋体" w:eastAsia="宋体" w:cs="宋体"/>
          <w:color w:val="auto"/>
          <w:spacing w:val="3"/>
          <w:sz w:val="21"/>
          <w:szCs w:val="21"/>
          <w:highlight w:val="none"/>
        </w:rPr>
        <w:t>址：</w:t>
      </w:r>
      <w:r>
        <w:rPr>
          <w:rFonts w:hint="eastAsia" w:ascii="宋体" w:hAnsi="宋体" w:eastAsia="宋体" w:cs="宋体"/>
          <w:color w:val="auto"/>
          <w:spacing w:val="5"/>
          <w:sz w:val="21"/>
          <w:szCs w:val="21"/>
          <w:highlight w:val="none"/>
          <w:u w:val="single"/>
        </w:rPr>
        <w:t xml:space="preserve">                   </w:t>
      </w:r>
      <w:r>
        <w:rPr>
          <w:rFonts w:hint="eastAsia" w:ascii="宋体" w:hAnsi="宋体" w:eastAsia="宋体" w:cs="宋体"/>
          <w:color w:val="auto"/>
          <w:spacing w:val="10"/>
          <w:sz w:val="21"/>
          <w:szCs w:val="21"/>
          <w:highlight w:val="none"/>
        </w:rPr>
        <w:t xml:space="preserve"> </w:t>
      </w:r>
      <w:r>
        <w:rPr>
          <w:rFonts w:hint="eastAsia" w:ascii="宋体" w:hAnsi="宋体" w:eastAsia="宋体" w:cs="宋体"/>
          <w:color w:val="auto"/>
          <w:spacing w:val="10"/>
          <w:sz w:val="21"/>
          <w:szCs w:val="21"/>
          <w:highlight w:val="none"/>
          <w:lang w:val="en-US" w:eastAsia="zh-CN"/>
        </w:rPr>
        <w:t xml:space="preserve">       </w:t>
      </w:r>
      <w:r>
        <w:rPr>
          <w:rFonts w:hint="eastAsia" w:ascii="宋体" w:hAnsi="宋体" w:eastAsia="宋体" w:cs="宋体"/>
          <w:color w:val="auto"/>
          <w:spacing w:val="3"/>
          <w:sz w:val="21"/>
          <w:szCs w:val="21"/>
          <w:highlight w:val="none"/>
        </w:rPr>
        <w:t>地</w:t>
      </w:r>
      <w:r>
        <w:rPr>
          <w:rFonts w:hint="eastAsia" w:ascii="宋体" w:hAnsi="宋体" w:eastAsia="宋体" w:cs="宋体"/>
          <w:color w:val="auto"/>
          <w:spacing w:val="10"/>
          <w:sz w:val="21"/>
          <w:szCs w:val="21"/>
          <w:highlight w:val="none"/>
        </w:rPr>
        <w:t xml:space="preserve">  </w:t>
      </w:r>
      <w:r>
        <w:rPr>
          <w:rFonts w:hint="eastAsia" w:ascii="宋体" w:hAnsi="宋体" w:eastAsia="宋体" w:cs="宋体"/>
          <w:color w:val="auto"/>
          <w:spacing w:val="3"/>
          <w:sz w:val="21"/>
          <w:szCs w:val="21"/>
          <w:highlight w:val="none"/>
        </w:rPr>
        <w:t>址：</w:t>
      </w:r>
      <w:r>
        <w:rPr>
          <w:rFonts w:hint="eastAsia" w:ascii="宋体" w:hAnsi="宋体" w:eastAsia="宋体" w:cs="宋体"/>
          <w:color w:val="auto"/>
          <w:sz w:val="21"/>
          <w:szCs w:val="21"/>
          <w:highlight w:val="none"/>
          <w:u w:val="single"/>
        </w:rPr>
        <w:t xml:space="preserve">                          </w:t>
      </w:r>
    </w:p>
    <w:p w14:paraId="6E1D377C">
      <w:pPr>
        <w:pStyle w:val="20"/>
        <w:spacing w:before="132" w:line="271" w:lineRule="auto"/>
        <w:ind w:left="420"/>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法定代表人(签字)：</w:t>
      </w:r>
      <w:r>
        <w:rPr>
          <w:rFonts w:hint="eastAsia" w:ascii="宋体" w:hAnsi="宋体" w:eastAsia="宋体" w:cs="宋体"/>
          <w:color w:val="auto"/>
          <w:spacing w:val="7"/>
          <w:sz w:val="21"/>
          <w:szCs w:val="21"/>
          <w:highlight w:val="none"/>
          <w:u w:val="single"/>
        </w:rPr>
        <w:t xml:space="preserve">          </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pacing w:val="7"/>
          <w:sz w:val="21"/>
          <w:szCs w:val="21"/>
          <w:highlight w:val="none"/>
          <w:lang w:val="en-US" w:eastAsia="zh-CN"/>
        </w:rPr>
        <w:t xml:space="preserve">      </w:t>
      </w:r>
      <w:r>
        <w:rPr>
          <w:rFonts w:hint="eastAsia" w:ascii="宋体" w:hAnsi="宋体" w:eastAsia="宋体" w:cs="宋体"/>
          <w:color w:val="auto"/>
          <w:spacing w:val="7"/>
          <w:sz w:val="21"/>
          <w:szCs w:val="21"/>
          <w:highlight w:val="none"/>
        </w:rPr>
        <w:t>法定代表人(签字)：</w:t>
      </w:r>
      <w:r>
        <w:rPr>
          <w:rFonts w:hint="eastAsia" w:ascii="宋体" w:hAnsi="宋体" w:eastAsia="宋体" w:cs="宋体"/>
          <w:color w:val="auto"/>
          <w:sz w:val="21"/>
          <w:szCs w:val="21"/>
          <w:highlight w:val="none"/>
          <w:u w:val="single"/>
        </w:rPr>
        <w:t xml:space="preserve">            </w:t>
      </w:r>
    </w:p>
    <w:p w14:paraId="5DEA5010">
      <w:pPr>
        <w:pStyle w:val="20"/>
        <w:spacing w:before="127" w:line="271" w:lineRule="auto"/>
        <w:ind w:left="419"/>
        <w:rPr>
          <w:rFonts w:hint="eastAsia" w:ascii="宋体" w:hAnsi="宋体" w:eastAsia="宋体" w:cs="宋体"/>
          <w:color w:val="auto"/>
          <w:sz w:val="21"/>
          <w:szCs w:val="21"/>
          <w:highlight w:val="none"/>
        </w:rPr>
      </w:pPr>
      <w:r>
        <w:rPr>
          <w:rFonts w:hint="eastAsia" w:ascii="宋体" w:hAnsi="宋体" w:eastAsia="宋体" w:cs="宋体"/>
          <w:color w:val="auto"/>
          <w:spacing w:val="7"/>
          <w:sz w:val="21"/>
          <w:szCs w:val="21"/>
          <w:highlight w:val="none"/>
        </w:rPr>
        <w:t>委托代理人(签字)：</w:t>
      </w:r>
      <w:r>
        <w:rPr>
          <w:rFonts w:hint="eastAsia" w:ascii="宋体" w:hAnsi="宋体" w:eastAsia="宋体" w:cs="宋体"/>
          <w:color w:val="auto"/>
          <w:spacing w:val="7"/>
          <w:sz w:val="21"/>
          <w:szCs w:val="21"/>
          <w:highlight w:val="none"/>
          <w:u w:val="single"/>
        </w:rPr>
        <w:t xml:space="preserve">          </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pacing w:val="7"/>
          <w:sz w:val="21"/>
          <w:szCs w:val="21"/>
          <w:highlight w:val="none"/>
          <w:lang w:val="en-US" w:eastAsia="zh-CN"/>
        </w:rPr>
        <w:t xml:space="preserve">      </w:t>
      </w:r>
      <w:r>
        <w:rPr>
          <w:rFonts w:hint="eastAsia" w:ascii="宋体" w:hAnsi="宋体" w:eastAsia="宋体" w:cs="宋体"/>
          <w:color w:val="auto"/>
          <w:spacing w:val="7"/>
          <w:sz w:val="21"/>
          <w:szCs w:val="21"/>
          <w:highlight w:val="none"/>
        </w:rPr>
        <w:t>委托代理人(签字)：</w:t>
      </w:r>
      <w:r>
        <w:rPr>
          <w:rFonts w:hint="eastAsia" w:ascii="宋体" w:hAnsi="宋体" w:eastAsia="宋体" w:cs="宋体"/>
          <w:color w:val="auto"/>
          <w:sz w:val="21"/>
          <w:szCs w:val="21"/>
          <w:highlight w:val="none"/>
          <w:u w:val="single"/>
        </w:rPr>
        <w:t xml:space="preserve">            </w:t>
      </w:r>
    </w:p>
    <w:p w14:paraId="5C7CE82D">
      <w:pPr>
        <w:spacing w:before="156" w:line="231" w:lineRule="auto"/>
        <w:ind w:left="444"/>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电</w:t>
      </w:r>
      <w:r>
        <w:rPr>
          <w:rFonts w:hint="eastAsia" w:ascii="宋体" w:hAnsi="宋体" w:eastAsia="宋体" w:cs="宋体"/>
          <w:color w:val="auto"/>
          <w:spacing w:val="11"/>
          <w:sz w:val="21"/>
          <w:szCs w:val="21"/>
          <w:highlight w:val="none"/>
        </w:rPr>
        <w:t xml:space="preserve">  </w:t>
      </w:r>
      <w:r>
        <w:rPr>
          <w:rFonts w:hint="eastAsia" w:ascii="宋体" w:hAnsi="宋体" w:eastAsia="宋体" w:cs="宋体"/>
          <w:color w:val="auto"/>
          <w:spacing w:val="-5"/>
          <w:sz w:val="21"/>
          <w:szCs w:val="21"/>
          <w:highlight w:val="none"/>
        </w:rPr>
        <w:t>话：</w:t>
      </w:r>
      <w:r>
        <w:rPr>
          <w:rFonts w:hint="eastAsia" w:ascii="宋体" w:hAnsi="宋体" w:eastAsia="宋体" w:cs="宋体"/>
          <w:color w:val="auto"/>
          <w:spacing w:val="5"/>
          <w:sz w:val="21"/>
          <w:szCs w:val="21"/>
          <w:highlight w:val="none"/>
          <w:u w:val="single"/>
        </w:rPr>
        <w:t xml:space="preserve">                   </w:t>
      </w:r>
      <w:r>
        <w:rPr>
          <w:rFonts w:hint="eastAsia" w:ascii="宋体" w:hAnsi="宋体" w:eastAsia="宋体" w:cs="宋体"/>
          <w:color w:val="auto"/>
          <w:spacing w:val="22"/>
          <w:sz w:val="21"/>
          <w:szCs w:val="21"/>
          <w:highlight w:val="none"/>
        </w:rPr>
        <w:t xml:space="preserve"> </w:t>
      </w:r>
      <w:r>
        <w:rPr>
          <w:rFonts w:hint="eastAsia" w:ascii="宋体" w:hAnsi="宋体" w:eastAsia="宋体" w:cs="宋体"/>
          <w:color w:val="auto"/>
          <w:spacing w:val="22"/>
          <w:sz w:val="21"/>
          <w:szCs w:val="21"/>
          <w:highlight w:val="none"/>
          <w:lang w:val="en-US" w:eastAsia="zh-CN"/>
        </w:rPr>
        <w:t xml:space="preserve">      </w:t>
      </w:r>
      <w:r>
        <w:rPr>
          <w:rFonts w:hint="eastAsia" w:ascii="宋体" w:hAnsi="宋体" w:eastAsia="宋体" w:cs="宋体"/>
          <w:color w:val="auto"/>
          <w:spacing w:val="-5"/>
          <w:sz w:val="21"/>
          <w:szCs w:val="21"/>
          <w:highlight w:val="none"/>
        </w:rPr>
        <w:t>电</w:t>
      </w:r>
      <w:r>
        <w:rPr>
          <w:rFonts w:hint="eastAsia" w:ascii="宋体" w:hAnsi="宋体" w:eastAsia="宋体" w:cs="宋体"/>
          <w:color w:val="auto"/>
          <w:spacing w:val="10"/>
          <w:sz w:val="21"/>
          <w:szCs w:val="21"/>
          <w:highlight w:val="none"/>
        </w:rPr>
        <w:t xml:space="preserve"> </w:t>
      </w:r>
      <w:r>
        <w:rPr>
          <w:rFonts w:hint="eastAsia" w:ascii="宋体" w:hAnsi="宋体" w:eastAsia="宋体" w:cs="宋体"/>
          <w:color w:val="auto"/>
          <w:spacing w:val="-5"/>
          <w:sz w:val="21"/>
          <w:szCs w:val="21"/>
          <w:highlight w:val="none"/>
        </w:rPr>
        <w:t>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D566057">
      <w:pPr>
        <w:spacing w:before="170" w:line="228" w:lineRule="auto"/>
        <w:ind w:left="418"/>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传</w:t>
      </w:r>
      <w:r>
        <w:rPr>
          <w:rFonts w:hint="eastAsia" w:ascii="宋体" w:hAnsi="宋体" w:eastAsia="宋体" w:cs="宋体"/>
          <w:color w:val="auto"/>
          <w:spacing w:val="17"/>
          <w:sz w:val="21"/>
          <w:szCs w:val="21"/>
          <w:highlight w:val="none"/>
        </w:rPr>
        <w:t xml:space="preserve">  </w:t>
      </w:r>
      <w:r>
        <w:rPr>
          <w:rFonts w:hint="eastAsia" w:ascii="宋体" w:hAnsi="宋体" w:eastAsia="宋体" w:cs="宋体"/>
          <w:color w:val="auto"/>
          <w:spacing w:val="1"/>
          <w:sz w:val="21"/>
          <w:szCs w:val="21"/>
          <w:highlight w:val="none"/>
        </w:rPr>
        <w:t>真：</w:t>
      </w:r>
      <w:r>
        <w:rPr>
          <w:rFonts w:hint="eastAsia" w:ascii="宋体" w:hAnsi="宋体" w:eastAsia="宋体" w:cs="宋体"/>
          <w:color w:val="auto"/>
          <w:spacing w:val="5"/>
          <w:sz w:val="21"/>
          <w:szCs w:val="21"/>
          <w:highlight w:val="none"/>
          <w:u w:val="single"/>
        </w:rPr>
        <w:t xml:space="preserve">                   </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pacing w:val="1"/>
          <w:sz w:val="21"/>
          <w:szCs w:val="21"/>
          <w:highlight w:val="none"/>
          <w:lang w:val="en-US" w:eastAsia="zh-CN"/>
        </w:rPr>
        <w:t xml:space="preserve">       </w:t>
      </w:r>
      <w:r>
        <w:rPr>
          <w:rFonts w:hint="eastAsia" w:ascii="宋体" w:hAnsi="宋体" w:eastAsia="宋体" w:cs="宋体"/>
          <w:color w:val="auto"/>
          <w:spacing w:val="1"/>
          <w:sz w:val="21"/>
          <w:szCs w:val="21"/>
          <w:highlight w:val="none"/>
        </w:rPr>
        <w:t>传</w:t>
      </w:r>
      <w:r>
        <w:rPr>
          <w:rFonts w:hint="eastAsia" w:ascii="宋体" w:hAnsi="宋体" w:eastAsia="宋体" w:cs="宋体"/>
          <w:color w:val="auto"/>
          <w:spacing w:val="12"/>
          <w:sz w:val="21"/>
          <w:szCs w:val="21"/>
          <w:highlight w:val="none"/>
        </w:rPr>
        <w:t xml:space="preserve">  </w:t>
      </w:r>
      <w:r>
        <w:rPr>
          <w:rFonts w:hint="eastAsia" w:ascii="宋体" w:hAnsi="宋体" w:eastAsia="宋体" w:cs="宋体"/>
          <w:color w:val="auto"/>
          <w:spacing w:val="1"/>
          <w:sz w:val="21"/>
          <w:szCs w:val="21"/>
          <w:highlight w:val="none"/>
        </w:rPr>
        <w:t>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pacing w:val="1"/>
          <w:sz w:val="21"/>
          <w:szCs w:val="21"/>
          <w:highlight w:val="none"/>
          <w:u w:val="single"/>
        </w:rPr>
        <w:t xml:space="preserve">        </w:t>
      </w:r>
    </w:p>
    <w:p w14:paraId="3FA47AAB">
      <w:pPr>
        <w:spacing w:before="173" w:line="229" w:lineRule="auto"/>
        <w:ind w:left="420"/>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开户银行：</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开户银行：</w:t>
      </w:r>
      <w:r>
        <w:rPr>
          <w:rFonts w:hint="eastAsia" w:ascii="宋体" w:hAnsi="宋体" w:eastAsia="宋体" w:cs="宋体"/>
          <w:color w:val="auto"/>
          <w:sz w:val="21"/>
          <w:szCs w:val="21"/>
          <w:highlight w:val="none"/>
          <w:u w:val="single"/>
        </w:rPr>
        <w:t xml:space="preserve">                           </w:t>
      </w:r>
    </w:p>
    <w:p w14:paraId="0E548F68">
      <w:pPr>
        <w:spacing w:before="172" w:line="230" w:lineRule="auto"/>
        <w:ind w:left="42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w:t>
      </w:r>
      <w:r>
        <w:rPr>
          <w:rFonts w:hint="eastAsia" w:ascii="宋体" w:hAnsi="宋体" w:eastAsia="宋体" w:cs="宋体"/>
          <w:color w:val="auto"/>
          <w:spacing w:val="17"/>
          <w:sz w:val="21"/>
          <w:szCs w:val="21"/>
          <w:highlight w:val="none"/>
        </w:rPr>
        <w:t xml:space="preserve">  </w:t>
      </w:r>
      <w:r>
        <w:rPr>
          <w:rFonts w:hint="eastAsia" w:ascii="宋体" w:hAnsi="宋体" w:eastAsia="宋体" w:cs="宋体"/>
          <w:color w:val="auto"/>
          <w:sz w:val="21"/>
          <w:szCs w:val="21"/>
          <w:highlight w:val="none"/>
        </w:rPr>
        <w:t>号：</w:t>
      </w:r>
      <w:r>
        <w:rPr>
          <w:rFonts w:hint="eastAsia" w:ascii="宋体" w:hAnsi="宋体" w:eastAsia="宋体" w:cs="宋体"/>
          <w:color w:val="auto"/>
          <w:spacing w:val="2"/>
          <w:sz w:val="21"/>
          <w:szCs w:val="21"/>
          <w:highlight w:val="none"/>
          <w:u w:val="single"/>
        </w:rPr>
        <w:t xml:space="preserve">                   </w:t>
      </w:r>
      <w:r>
        <w:rPr>
          <w:rFonts w:hint="eastAsia" w:ascii="宋体" w:hAnsi="宋体" w:eastAsia="宋体" w:cs="宋体"/>
          <w:color w:val="auto"/>
          <w:spacing w:val="17"/>
          <w:sz w:val="21"/>
          <w:szCs w:val="21"/>
          <w:highlight w:val="none"/>
        </w:rPr>
        <w:t xml:space="preserve">  </w:t>
      </w:r>
      <w:r>
        <w:rPr>
          <w:rFonts w:hint="eastAsia" w:ascii="宋体" w:hAnsi="宋体" w:eastAsia="宋体" w:cs="宋体"/>
          <w:color w:val="auto"/>
          <w:spacing w:val="17"/>
          <w:sz w:val="21"/>
          <w:szCs w:val="21"/>
          <w:highlight w:val="none"/>
          <w:lang w:val="en-US" w:eastAsia="zh-CN"/>
        </w:rPr>
        <w:t xml:space="preserve">      </w:t>
      </w:r>
      <w:r>
        <w:rPr>
          <w:rFonts w:hint="eastAsia" w:ascii="宋体" w:hAnsi="宋体" w:eastAsia="宋体" w:cs="宋体"/>
          <w:color w:val="auto"/>
          <w:sz w:val="21"/>
          <w:szCs w:val="21"/>
          <w:highlight w:val="none"/>
        </w:rPr>
        <w:t>账</w:t>
      </w:r>
      <w:r>
        <w:rPr>
          <w:rFonts w:hint="eastAsia" w:ascii="宋体" w:hAnsi="宋体" w:eastAsia="宋体" w:cs="宋体"/>
          <w:color w:val="auto"/>
          <w:spacing w:val="12"/>
          <w:sz w:val="21"/>
          <w:szCs w:val="21"/>
          <w:highlight w:val="none"/>
        </w:rPr>
        <w:t xml:space="preserve">  </w:t>
      </w:r>
      <w:r>
        <w:rPr>
          <w:rFonts w:hint="eastAsia" w:ascii="宋体" w:hAnsi="宋体" w:eastAsia="宋体" w:cs="宋体"/>
          <w:color w:val="auto"/>
          <w:sz w:val="21"/>
          <w:szCs w:val="21"/>
          <w:highlight w:val="none"/>
        </w:rPr>
        <w:t>号：</w:t>
      </w:r>
      <w:r>
        <w:rPr>
          <w:rFonts w:hint="eastAsia" w:ascii="宋体" w:hAnsi="宋体" w:eastAsia="宋体" w:cs="宋体"/>
          <w:color w:val="auto"/>
          <w:sz w:val="21"/>
          <w:szCs w:val="21"/>
          <w:highlight w:val="none"/>
          <w:u w:val="single"/>
        </w:rPr>
        <w:t xml:space="preserve">                         </w:t>
      </w:r>
    </w:p>
    <w:p w14:paraId="0A70DBC4">
      <w:pPr>
        <w:spacing w:before="171" w:line="228" w:lineRule="auto"/>
        <w:ind w:left="435"/>
        <w:rPr>
          <w:rFonts w:hint="eastAsia" w:ascii="宋体" w:hAnsi="宋体" w:eastAsia="宋体" w:cs="宋体"/>
          <w:color w:val="auto"/>
          <w:sz w:val="21"/>
          <w:szCs w:val="21"/>
          <w:highlight w:val="none"/>
          <w:u w:val="single"/>
        </w:rPr>
      </w:pPr>
      <w:r>
        <w:rPr>
          <w:rFonts w:hint="eastAsia" w:ascii="宋体" w:hAnsi="宋体" w:eastAsia="宋体" w:cs="宋体"/>
          <w:color w:val="auto"/>
          <w:spacing w:val="5"/>
          <w:sz w:val="21"/>
          <w:szCs w:val="21"/>
          <w:highlight w:val="none"/>
        </w:rPr>
        <w:t>邮政编码：</w:t>
      </w:r>
      <w:r>
        <w:rPr>
          <w:rFonts w:hint="eastAsia" w:ascii="宋体" w:hAnsi="宋体" w:eastAsia="宋体" w:cs="宋体"/>
          <w:color w:val="auto"/>
          <w:spacing w:val="5"/>
          <w:sz w:val="21"/>
          <w:szCs w:val="21"/>
          <w:highlight w:val="none"/>
          <w:u w:val="single"/>
        </w:rPr>
        <w:t xml:space="preserve">                 </w:t>
      </w:r>
      <w:r>
        <w:rPr>
          <w:rFonts w:hint="eastAsia" w:ascii="宋体" w:hAnsi="宋体" w:eastAsia="宋体" w:cs="宋体"/>
          <w:color w:val="auto"/>
          <w:spacing w:val="18"/>
          <w:sz w:val="21"/>
          <w:szCs w:val="21"/>
          <w:highlight w:val="none"/>
        </w:rPr>
        <w:t xml:space="preserve">  </w:t>
      </w:r>
      <w:r>
        <w:rPr>
          <w:rFonts w:hint="eastAsia" w:ascii="宋体" w:hAnsi="宋体" w:eastAsia="宋体" w:cs="宋体"/>
          <w:color w:val="auto"/>
          <w:spacing w:val="18"/>
          <w:sz w:val="21"/>
          <w:szCs w:val="21"/>
          <w:highlight w:val="none"/>
          <w:lang w:val="en-US" w:eastAsia="zh-CN"/>
        </w:rPr>
        <w:t xml:space="preserve">     </w:t>
      </w:r>
      <w:r>
        <w:rPr>
          <w:rFonts w:hint="eastAsia" w:ascii="宋体" w:hAnsi="宋体" w:eastAsia="宋体" w:cs="宋体"/>
          <w:color w:val="auto"/>
          <w:spacing w:val="5"/>
          <w:sz w:val="21"/>
          <w:szCs w:val="21"/>
          <w:highlight w:val="none"/>
        </w:rPr>
        <w:t>邮政编码：</w:t>
      </w:r>
      <w:r>
        <w:rPr>
          <w:rFonts w:hint="eastAsia" w:ascii="宋体" w:hAnsi="宋体" w:eastAsia="宋体" w:cs="宋体"/>
          <w:color w:val="auto"/>
          <w:sz w:val="21"/>
          <w:szCs w:val="21"/>
          <w:highlight w:val="none"/>
          <w:u w:val="single"/>
        </w:rPr>
        <w:t xml:space="preserve">                    </w:t>
      </w:r>
    </w:p>
    <w:p w14:paraId="1EEFF916">
      <w:pPr>
        <w:spacing w:before="171" w:line="228" w:lineRule="auto"/>
        <w:ind w:left="435"/>
        <w:rPr>
          <w:rFonts w:hint="eastAsia" w:ascii="新宋体" w:hAnsi="新宋体" w:eastAsia="新宋体" w:cs="新宋体"/>
          <w:color w:val="auto"/>
          <w:sz w:val="20"/>
          <w:szCs w:val="20"/>
          <w:highlight w:val="none"/>
          <w:u w:val="single"/>
        </w:rPr>
      </w:pPr>
    </w:p>
    <w:p w14:paraId="6131CDC9">
      <w:pPr>
        <w:pStyle w:val="20"/>
        <w:spacing w:before="240" w:line="231" w:lineRule="auto"/>
        <w:outlineLvl w:val="2"/>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1"/>
          <w:sz w:val="20"/>
          <w:szCs w:val="20"/>
          <w:highlight w:val="none"/>
        </w:rPr>
        <w:br w:type="page"/>
      </w:r>
      <w:bookmarkStart w:id="381" w:name="_Toc17690"/>
      <w:r>
        <w:rPr>
          <w:rFonts w:hint="eastAsia" w:ascii="新宋体" w:hAnsi="新宋体" w:eastAsia="新宋体" w:cs="新宋体"/>
          <w:color w:val="auto"/>
          <w:spacing w:val="-1"/>
          <w:sz w:val="20"/>
          <w:szCs w:val="20"/>
          <w:highlight w:val="none"/>
        </w:rPr>
        <w:t>附件</w:t>
      </w:r>
      <w:r>
        <w:rPr>
          <w:rFonts w:hint="eastAsia" w:ascii="新宋体" w:hAnsi="新宋体" w:eastAsia="新宋体" w:cs="新宋体"/>
          <w:color w:val="auto"/>
          <w:spacing w:val="-1"/>
          <w:sz w:val="20"/>
          <w:szCs w:val="20"/>
          <w:highlight w:val="none"/>
          <w:lang w:val="en-US" w:eastAsia="zh-CN"/>
        </w:rPr>
        <w:t>4</w:t>
      </w:r>
      <w:r>
        <w:rPr>
          <w:rFonts w:hint="eastAsia" w:ascii="新宋体" w:hAnsi="新宋体" w:eastAsia="新宋体" w:cs="新宋体"/>
          <w:color w:val="auto"/>
          <w:spacing w:val="-1"/>
          <w:sz w:val="20"/>
          <w:szCs w:val="20"/>
          <w:highlight w:val="none"/>
        </w:rPr>
        <w:t>：</w:t>
      </w:r>
      <w:bookmarkEnd w:id="381"/>
    </w:p>
    <w:p w14:paraId="222D962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z w:val="28"/>
          <w:szCs w:val="28"/>
          <w:highlight w:val="none"/>
        </w:rPr>
      </w:pPr>
      <w:bookmarkStart w:id="382" w:name="_Toc2009"/>
      <w:r>
        <w:rPr>
          <w:rFonts w:hint="eastAsia" w:ascii="新宋体" w:hAnsi="新宋体" w:eastAsia="新宋体" w:cs="新宋体"/>
          <w:b/>
          <w:bCs/>
          <w:color w:val="auto"/>
          <w:spacing w:val="8"/>
          <w:sz w:val="28"/>
          <w:szCs w:val="28"/>
          <w:highlight w:val="none"/>
        </w:rPr>
        <w:t>主要建设工程文件目录</w:t>
      </w:r>
      <w:bookmarkEnd w:id="382"/>
    </w:p>
    <w:tbl>
      <w:tblPr>
        <w:tblStyle w:val="53"/>
        <w:tblW w:w="96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62"/>
        <w:gridCol w:w="1272"/>
        <w:gridCol w:w="1446"/>
        <w:gridCol w:w="1239"/>
        <w:gridCol w:w="1446"/>
        <w:gridCol w:w="2306"/>
      </w:tblGrid>
      <w:tr w14:paraId="6C178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962" w:type="dxa"/>
            <w:tcBorders>
              <w:top w:val="single" w:color="000000" w:sz="10" w:space="0"/>
              <w:left w:val="single" w:color="000000" w:sz="10" w:space="0"/>
            </w:tcBorders>
            <w:noWrap w:val="0"/>
            <w:vAlign w:val="top"/>
          </w:tcPr>
          <w:p w14:paraId="6D2C2112">
            <w:pPr>
              <w:spacing w:before="178" w:line="229" w:lineRule="auto"/>
              <w:ind w:left="559"/>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5"/>
                <w:sz w:val="20"/>
                <w:szCs w:val="20"/>
                <w:highlight w:val="none"/>
              </w:rPr>
              <w:t>文件名称</w:t>
            </w:r>
          </w:p>
        </w:tc>
        <w:tc>
          <w:tcPr>
            <w:tcW w:w="1272" w:type="dxa"/>
            <w:tcBorders>
              <w:top w:val="single" w:color="000000" w:sz="10" w:space="0"/>
            </w:tcBorders>
            <w:noWrap w:val="0"/>
            <w:vAlign w:val="top"/>
          </w:tcPr>
          <w:p w14:paraId="71822995">
            <w:pPr>
              <w:spacing w:before="177" w:line="232" w:lineRule="auto"/>
              <w:ind w:left="429"/>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2"/>
                <w:sz w:val="20"/>
                <w:szCs w:val="20"/>
                <w:highlight w:val="none"/>
              </w:rPr>
              <w:t>套数</w:t>
            </w:r>
          </w:p>
        </w:tc>
        <w:tc>
          <w:tcPr>
            <w:tcW w:w="1446" w:type="dxa"/>
            <w:tcBorders>
              <w:top w:val="single" w:color="000000" w:sz="10" w:space="0"/>
            </w:tcBorders>
            <w:noWrap w:val="0"/>
            <w:vAlign w:val="top"/>
          </w:tcPr>
          <w:p w14:paraId="2D068462">
            <w:pPr>
              <w:spacing w:before="178" w:line="232" w:lineRule="auto"/>
              <w:ind w:left="212"/>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3"/>
                <w:sz w:val="20"/>
                <w:szCs w:val="20"/>
                <w:highlight w:val="none"/>
              </w:rPr>
              <w:t>费用（元）</w:t>
            </w:r>
          </w:p>
        </w:tc>
        <w:tc>
          <w:tcPr>
            <w:tcW w:w="1239" w:type="dxa"/>
            <w:tcBorders>
              <w:top w:val="single" w:color="000000" w:sz="10" w:space="0"/>
            </w:tcBorders>
            <w:noWrap w:val="0"/>
            <w:vAlign w:val="top"/>
          </w:tcPr>
          <w:p w14:paraId="598D8C99">
            <w:pPr>
              <w:spacing w:before="177" w:line="234" w:lineRule="auto"/>
              <w:ind w:left="425"/>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1"/>
                <w:sz w:val="20"/>
                <w:szCs w:val="20"/>
                <w:highlight w:val="none"/>
              </w:rPr>
              <w:t>质量</w:t>
            </w:r>
          </w:p>
        </w:tc>
        <w:tc>
          <w:tcPr>
            <w:tcW w:w="1446" w:type="dxa"/>
            <w:tcBorders>
              <w:top w:val="single" w:color="000000" w:sz="10" w:space="0"/>
            </w:tcBorders>
            <w:noWrap w:val="0"/>
            <w:vAlign w:val="top"/>
          </w:tcPr>
          <w:p w14:paraId="50A16F5B">
            <w:pPr>
              <w:spacing w:before="177" w:line="232" w:lineRule="auto"/>
              <w:ind w:left="319"/>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5"/>
                <w:sz w:val="20"/>
                <w:szCs w:val="20"/>
                <w:highlight w:val="none"/>
              </w:rPr>
              <w:t>移交时间</w:t>
            </w:r>
          </w:p>
        </w:tc>
        <w:tc>
          <w:tcPr>
            <w:tcW w:w="2306" w:type="dxa"/>
            <w:tcBorders>
              <w:top w:val="single" w:color="000000" w:sz="10" w:space="0"/>
              <w:right w:val="single" w:color="000000" w:sz="10" w:space="0"/>
            </w:tcBorders>
            <w:noWrap w:val="0"/>
            <w:vAlign w:val="top"/>
          </w:tcPr>
          <w:p w14:paraId="3EACF65D">
            <w:pPr>
              <w:spacing w:before="177" w:line="232" w:lineRule="auto"/>
              <w:ind w:left="538"/>
              <w:rPr>
                <w:rFonts w:hint="eastAsia" w:ascii="新宋体" w:hAnsi="新宋体" w:eastAsia="新宋体" w:cs="新宋体"/>
                <w:color w:val="auto"/>
                <w:sz w:val="20"/>
                <w:szCs w:val="20"/>
                <w:highlight w:val="none"/>
              </w:rPr>
            </w:pPr>
            <w:r>
              <w:rPr>
                <w:rFonts w:hint="eastAsia" w:ascii="新宋体" w:hAnsi="新宋体" w:eastAsia="新宋体" w:cs="新宋体"/>
                <w:color w:val="auto"/>
                <w:spacing w:val="4"/>
                <w:sz w:val="20"/>
                <w:szCs w:val="20"/>
                <w:highlight w:val="none"/>
              </w:rPr>
              <w:t>责任人</w:t>
            </w:r>
          </w:p>
        </w:tc>
      </w:tr>
      <w:tr w14:paraId="35C4A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962" w:type="dxa"/>
            <w:tcBorders>
              <w:left w:val="single" w:color="000000" w:sz="10" w:space="0"/>
            </w:tcBorders>
            <w:noWrap w:val="0"/>
            <w:vAlign w:val="top"/>
          </w:tcPr>
          <w:p w14:paraId="586E6D17">
            <w:pPr>
              <w:rPr>
                <w:rFonts w:hint="eastAsia" w:ascii="新宋体" w:hAnsi="新宋体" w:eastAsia="新宋体" w:cs="新宋体"/>
                <w:color w:val="auto"/>
                <w:highlight w:val="none"/>
              </w:rPr>
            </w:pPr>
          </w:p>
        </w:tc>
        <w:tc>
          <w:tcPr>
            <w:tcW w:w="1272" w:type="dxa"/>
            <w:noWrap w:val="0"/>
            <w:vAlign w:val="top"/>
          </w:tcPr>
          <w:p w14:paraId="4C17DD0D">
            <w:pPr>
              <w:rPr>
                <w:rFonts w:hint="eastAsia" w:ascii="新宋体" w:hAnsi="新宋体" w:eastAsia="新宋体" w:cs="新宋体"/>
                <w:color w:val="auto"/>
                <w:highlight w:val="none"/>
              </w:rPr>
            </w:pPr>
          </w:p>
        </w:tc>
        <w:tc>
          <w:tcPr>
            <w:tcW w:w="1446" w:type="dxa"/>
            <w:noWrap w:val="0"/>
            <w:vAlign w:val="top"/>
          </w:tcPr>
          <w:p w14:paraId="7B762C12">
            <w:pPr>
              <w:rPr>
                <w:rFonts w:hint="eastAsia" w:ascii="新宋体" w:hAnsi="新宋体" w:eastAsia="新宋体" w:cs="新宋体"/>
                <w:color w:val="auto"/>
                <w:highlight w:val="none"/>
              </w:rPr>
            </w:pPr>
          </w:p>
        </w:tc>
        <w:tc>
          <w:tcPr>
            <w:tcW w:w="1239" w:type="dxa"/>
            <w:noWrap w:val="0"/>
            <w:vAlign w:val="top"/>
          </w:tcPr>
          <w:p w14:paraId="545F54DB">
            <w:pPr>
              <w:rPr>
                <w:rFonts w:hint="eastAsia" w:ascii="新宋体" w:hAnsi="新宋体" w:eastAsia="新宋体" w:cs="新宋体"/>
                <w:color w:val="auto"/>
                <w:highlight w:val="none"/>
              </w:rPr>
            </w:pPr>
          </w:p>
        </w:tc>
        <w:tc>
          <w:tcPr>
            <w:tcW w:w="1446" w:type="dxa"/>
            <w:noWrap w:val="0"/>
            <w:vAlign w:val="top"/>
          </w:tcPr>
          <w:p w14:paraId="64F88F08">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1A3594CA">
            <w:pPr>
              <w:rPr>
                <w:rFonts w:hint="eastAsia" w:ascii="新宋体" w:hAnsi="新宋体" w:eastAsia="新宋体" w:cs="新宋体"/>
                <w:color w:val="auto"/>
                <w:highlight w:val="none"/>
              </w:rPr>
            </w:pPr>
          </w:p>
        </w:tc>
      </w:tr>
      <w:tr w14:paraId="015E4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962" w:type="dxa"/>
            <w:tcBorders>
              <w:left w:val="single" w:color="000000" w:sz="10" w:space="0"/>
            </w:tcBorders>
            <w:noWrap w:val="0"/>
            <w:vAlign w:val="top"/>
          </w:tcPr>
          <w:p w14:paraId="634273A4">
            <w:pPr>
              <w:rPr>
                <w:rFonts w:hint="eastAsia" w:ascii="新宋体" w:hAnsi="新宋体" w:eastAsia="新宋体" w:cs="新宋体"/>
                <w:color w:val="auto"/>
                <w:highlight w:val="none"/>
              </w:rPr>
            </w:pPr>
          </w:p>
        </w:tc>
        <w:tc>
          <w:tcPr>
            <w:tcW w:w="1272" w:type="dxa"/>
            <w:noWrap w:val="0"/>
            <w:vAlign w:val="top"/>
          </w:tcPr>
          <w:p w14:paraId="6B9E6FDF">
            <w:pPr>
              <w:rPr>
                <w:rFonts w:hint="eastAsia" w:ascii="新宋体" w:hAnsi="新宋体" w:eastAsia="新宋体" w:cs="新宋体"/>
                <w:color w:val="auto"/>
                <w:highlight w:val="none"/>
              </w:rPr>
            </w:pPr>
          </w:p>
        </w:tc>
        <w:tc>
          <w:tcPr>
            <w:tcW w:w="1446" w:type="dxa"/>
            <w:noWrap w:val="0"/>
            <w:vAlign w:val="top"/>
          </w:tcPr>
          <w:p w14:paraId="4AA3CDAE">
            <w:pPr>
              <w:rPr>
                <w:rFonts w:hint="eastAsia" w:ascii="新宋体" w:hAnsi="新宋体" w:eastAsia="新宋体" w:cs="新宋体"/>
                <w:color w:val="auto"/>
                <w:highlight w:val="none"/>
              </w:rPr>
            </w:pPr>
          </w:p>
        </w:tc>
        <w:tc>
          <w:tcPr>
            <w:tcW w:w="1239" w:type="dxa"/>
            <w:noWrap w:val="0"/>
            <w:vAlign w:val="top"/>
          </w:tcPr>
          <w:p w14:paraId="31DDC9E0">
            <w:pPr>
              <w:rPr>
                <w:rFonts w:hint="eastAsia" w:ascii="新宋体" w:hAnsi="新宋体" w:eastAsia="新宋体" w:cs="新宋体"/>
                <w:color w:val="auto"/>
                <w:highlight w:val="none"/>
              </w:rPr>
            </w:pPr>
          </w:p>
        </w:tc>
        <w:tc>
          <w:tcPr>
            <w:tcW w:w="1446" w:type="dxa"/>
            <w:noWrap w:val="0"/>
            <w:vAlign w:val="top"/>
          </w:tcPr>
          <w:p w14:paraId="4D1A03BF">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18A25A19">
            <w:pPr>
              <w:rPr>
                <w:rFonts w:hint="eastAsia" w:ascii="新宋体" w:hAnsi="新宋体" w:eastAsia="新宋体" w:cs="新宋体"/>
                <w:color w:val="auto"/>
                <w:highlight w:val="none"/>
              </w:rPr>
            </w:pPr>
          </w:p>
        </w:tc>
      </w:tr>
      <w:tr w14:paraId="61BFC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12EC6D84">
            <w:pPr>
              <w:rPr>
                <w:rFonts w:hint="eastAsia" w:ascii="新宋体" w:hAnsi="新宋体" w:eastAsia="新宋体" w:cs="新宋体"/>
                <w:color w:val="auto"/>
                <w:highlight w:val="none"/>
              </w:rPr>
            </w:pPr>
          </w:p>
        </w:tc>
        <w:tc>
          <w:tcPr>
            <w:tcW w:w="1272" w:type="dxa"/>
            <w:noWrap w:val="0"/>
            <w:vAlign w:val="top"/>
          </w:tcPr>
          <w:p w14:paraId="1841C40D">
            <w:pPr>
              <w:rPr>
                <w:rFonts w:hint="eastAsia" w:ascii="新宋体" w:hAnsi="新宋体" w:eastAsia="新宋体" w:cs="新宋体"/>
                <w:color w:val="auto"/>
                <w:highlight w:val="none"/>
              </w:rPr>
            </w:pPr>
          </w:p>
        </w:tc>
        <w:tc>
          <w:tcPr>
            <w:tcW w:w="1446" w:type="dxa"/>
            <w:noWrap w:val="0"/>
            <w:vAlign w:val="top"/>
          </w:tcPr>
          <w:p w14:paraId="198A291A">
            <w:pPr>
              <w:rPr>
                <w:rFonts w:hint="eastAsia" w:ascii="新宋体" w:hAnsi="新宋体" w:eastAsia="新宋体" w:cs="新宋体"/>
                <w:color w:val="auto"/>
                <w:highlight w:val="none"/>
              </w:rPr>
            </w:pPr>
          </w:p>
        </w:tc>
        <w:tc>
          <w:tcPr>
            <w:tcW w:w="1239" w:type="dxa"/>
            <w:noWrap w:val="0"/>
            <w:vAlign w:val="top"/>
          </w:tcPr>
          <w:p w14:paraId="4442F7D6">
            <w:pPr>
              <w:rPr>
                <w:rFonts w:hint="eastAsia" w:ascii="新宋体" w:hAnsi="新宋体" w:eastAsia="新宋体" w:cs="新宋体"/>
                <w:color w:val="auto"/>
                <w:highlight w:val="none"/>
              </w:rPr>
            </w:pPr>
          </w:p>
        </w:tc>
        <w:tc>
          <w:tcPr>
            <w:tcW w:w="1446" w:type="dxa"/>
            <w:noWrap w:val="0"/>
            <w:vAlign w:val="top"/>
          </w:tcPr>
          <w:p w14:paraId="1D8A202F">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06C94AA6">
            <w:pPr>
              <w:rPr>
                <w:rFonts w:hint="eastAsia" w:ascii="新宋体" w:hAnsi="新宋体" w:eastAsia="新宋体" w:cs="新宋体"/>
                <w:color w:val="auto"/>
                <w:highlight w:val="none"/>
              </w:rPr>
            </w:pPr>
          </w:p>
        </w:tc>
      </w:tr>
      <w:tr w14:paraId="41825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0C33FCF7">
            <w:pPr>
              <w:rPr>
                <w:rFonts w:hint="eastAsia" w:ascii="新宋体" w:hAnsi="新宋体" w:eastAsia="新宋体" w:cs="新宋体"/>
                <w:color w:val="auto"/>
                <w:highlight w:val="none"/>
              </w:rPr>
            </w:pPr>
          </w:p>
        </w:tc>
        <w:tc>
          <w:tcPr>
            <w:tcW w:w="1272" w:type="dxa"/>
            <w:noWrap w:val="0"/>
            <w:vAlign w:val="top"/>
          </w:tcPr>
          <w:p w14:paraId="6FAAF123">
            <w:pPr>
              <w:rPr>
                <w:rFonts w:hint="eastAsia" w:ascii="新宋体" w:hAnsi="新宋体" w:eastAsia="新宋体" w:cs="新宋体"/>
                <w:color w:val="auto"/>
                <w:highlight w:val="none"/>
              </w:rPr>
            </w:pPr>
          </w:p>
        </w:tc>
        <w:tc>
          <w:tcPr>
            <w:tcW w:w="1446" w:type="dxa"/>
            <w:noWrap w:val="0"/>
            <w:vAlign w:val="top"/>
          </w:tcPr>
          <w:p w14:paraId="0450B771">
            <w:pPr>
              <w:rPr>
                <w:rFonts w:hint="eastAsia" w:ascii="新宋体" w:hAnsi="新宋体" w:eastAsia="新宋体" w:cs="新宋体"/>
                <w:color w:val="auto"/>
                <w:highlight w:val="none"/>
              </w:rPr>
            </w:pPr>
          </w:p>
        </w:tc>
        <w:tc>
          <w:tcPr>
            <w:tcW w:w="1239" w:type="dxa"/>
            <w:noWrap w:val="0"/>
            <w:vAlign w:val="top"/>
          </w:tcPr>
          <w:p w14:paraId="2D0E8182">
            <w:pPr>
              <w:rPr>
                <w:rFonts w:hint="eastAsia" w:ascii="新宋体" w:hAnsi="新宋体" w:eastAsia="新宋体" w:cs="新宋体"/>
                <w:color w:val="auto"/>
                <w:highlight w:val="none"/>
              </w:rPr>
            </w:pPr>
          </w:p>
        </w:tc>
        <w:tc>
          <w:tcPr>
            <w:tcW w:w="1446" w:type="dxa"/>
            <w:noWrap w:val="0"/>
            <w:vAlign w:val="top"/>
          </w:tcPr>
          <w:p w14:paraId="64C5BAB3">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41CDF664">
            <w:pPr>
              <w:rPr>
                <w:rFonts w:hint="eastAsia" w:ascii="新宋体" w:hAnsi="新宋体" w:eastAsia="新宋体" w:cs="新宋体"/>
                <w:color w:val="auto"/>
                <w:highlight w:val="none"/>
              </w:rPr>
            </w:pPr>
          </w:p>
        </w:tc>
      </w:tr>
      <w:tr w14:paraId="4A215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04CA2B82">
            <w:pPr>
              <w:rPr>
                <w:rFonts w:hint="eastAsia" w:ascii="新宋体" w:hAnsi="新宋体" w:eastAsia="新宋体" w:cs="新宋体"/>
                <w:color w:val="auto"/>
                <w:highlight w:val="none"/>
              </w:rPr>
            </w:pPr>
          </w:p>
        </w:tc>
        <w:tc>
          <w:tcPr>
            <w:tcW w:w="1272" w:type="dxa"/>
            <w:noWrap w:val="0"/>
            <w:vAlign w:val="top"/>
          </w:tcPr>
          <w:p w14:paraId="30DFAACA">
            <w:pPr>
              <w:rPr>
                <w:rFonts w:hint="eastAsia" w:ascii="新宋体" w:hAnsi="新宋体" w:eastAsia="新宋体" w:cs="新宋体"/>
                <w:color w:val="auto"/>
                <w:highlight w:val="none"/>
              </w:rPr>
            </w:pPr>
          </w:p>
        </w:tc>
        <w:tc>
          <w:tcPr>
            <w:tcW w:w="1446" w:type="dxa"/>
            <w:noWrap w:val="0"/>
            <w:vAlign w:val="top"/>
          </w:tcPr>
          <w:p w14:paraId="7404357D">
            <w:pPr>
              <w:rPr>
                <w:rFonts w:hint="eastAsia" w:ascii="新宋体" w:hAnsi="新宋体" w:eastAsia="新宋体" w:cs="新宋体"/>
                <w:color w:val="auto"/>
                <w:highlight w:val="none"/>
              </w:rPr>
            </w:pPr>
          </w:p>
        </w:tc>
        <w:tc>
          <w:tcPr>
            <w:tcW w:w="1239" w:type="dxa"/>
            <w:noWrap w:val="0"/>
            <w:vAlign w:val="top"/>
          </w:tcPr>
          <w:p w14:paraId="1945521E">
            <w:pPr>
              <w:rPr>
                <w:rFonts w:hint="eastAsia" w:ascii="新宋体" w:hAnsi="新宋体" w:eastAsia="新宋体" w:cs="新宋体"/>
                <w:color w:val="auto"/>
                <w:highlight w:val="none"/>
              </w:rPr>
            </w:pPr>
          </w:p>
        </w:tc>
        <w:tc>
          <w:tcPr>
            <w:tcW w:w="1446" w:type="dxa"/>
            <w:noWrap w:val="0"/>
            <w:vAlign w:val="top"/>
          </w:tcPr>
          <w:p w14:paraId="14AAA71D">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7086027A">
            <w:pPr>
              <w:rPr>
                <w:rFonts w:hint="eastAsia" w:ascii="新宋体" w:hAnsi="新宋体" w:eastAsia="新宋体" w:cs="新宋体"/>
                <w:color w:val="auto"/>
                <w:highlight w:val="none"/>
              </w:rPr>
            </w:pPr>
          </w:p>
        </w:tc>
      </w:tr>
      <w:tr w14:paraId="4C83A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962" w:type="dxa"/>
            <w:tcBorders>
              <w:left w:val="single" w:color="000000" w:sz="10" w:space="0"/>
            </w:tcBorders>
            <w:noWrap w:val="0"/>
            <w:vAlign w:val="top"/>
          </w:tcPr>
          <w:p w14:paraId="3FEA8942">
            <w:pPr>
              <w:rPr>
                <w:rFonts w:hint="eastAsia" w:ascii="新宋体" w:hAnsi="新宋体" w:eastAsia="新宋体" w:cs="新宋体"/>
                <w:color w:val="auto"/>
                <w:highlight w:val="none"/>
              </w:rPr>
            </w:pPr>
          </w:p>
        </w:tc>
        <w:tc>
          <w:tcPr>
            <w:tcW w:w="1272" w:type="dxa"/>
            <w:noWrap w:val="0"/>
            <w:vAlign w:val="top"/>
          </w:tcPr>
          <w:p w14:paraId="4DCB2B96">
            <w:pPr>
              <w:rPr>
                <w:rFonts w:hint="eastAsia" w:ascii="新宋体" w:hAnsi="新宋体" w:eastAsia="新宋体" w:cs="新宋体"/>
                <w:color w:val="auto"/>
                <w:highlight w:val="none"/>
              </w:rPr>
            </w:pPr>
          </w:p>
        </w:tc>
        <w:tc>
          <w:tcPr>
            <w:tcW w:w="1446" w:type="dxa"/>
            <w:noWrap w:val="0"/>
            <w:vAlign w:val="top"/>
          </w:tcPr>
          <w:p w14:paraId="2D3F83C6">
            <w:pPr>
              <w:rPr>
                <w:rFonts w:hint="eastAsia" w:ascii="新宋体" w:hAnsi="新宋体" w:eastAsia="新宋体" w:cs="新宋体"/>
                <w:color w:val="auto"/>
                <w:highlight w:val="none"/>
              </w:rPr>
            </w:pPr>
          </w:p>
        </w:tc>
        <w:tc>
          <w:tcPr>
            <w:tcW w:w="1239" w:type="dxa"/>
            <w:noWrap w:val="0"/>
            <w:vAlign w:val="top"/>
          </w:tcPr>
          <w:p w14:paraId="5206C5DD">
            <w:pPr>
              <w:rPr>
                <w:rFonts w:hint="eastAsia" w:ascii="新宋体" w:hAnsi="新宋体" w:eastAsia="新宋体" w:cs="新宋体"/>
                <w:color w:val="auto"/>
                <w:highlight w:val="none"/>
              </w:rPr>
            </w:pPr>
          </w:p>
        </w:tc>
        <w:tc>
          <w:tcPr>
            <w:tcW w:w="1446" w:type="dxa"/>
            <w:noWrap w:val="0"/>
            <w:vAlign w:val="top"/>
          </w:tcPr>
          <w:p w14:paraId="15874923">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611B058E">
            <w:pPr>
              <w:rPr>
                <w:rFonts w:hint="eastAsia" w:ascii="新宋体" w:hAnsi="新宋体" w:eastAsia="新宋体" w:cs="新宋体"/>
                <w:color w:val="auto"/>
                <w:highlight w:val="none"/>
              </w:rPr>
            </w:pPr>
          </w:p>
        </w:tc>
      </w:tr>
      <w:tr w14:paraId="61569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4AA1330D">
            <w:pPr>
              <w:rPr>
                <w:rFonts w:hint="eastAsia" w:ascii="新宋体" w:hAnsi="新宋体" w:eastAsia="新宋体" w:cs="新宋体"/>
                <w:color w:val="auto"/>
                <w:highlight w:val="none"/>
              </w:rPr>
            </w:pPr>
          </w:p>
        </w:tc>
        <w:tc>
          <w:tcPr>
            <w:tcW w:w="1272" w:type="dxa"/>
            <w:noWrap w:val="0"/>
            <w:vAlign w:val="top"/>
          </w:tcPr>
          <w:p w14:paraId="368938E3">
            <w:pPr>
              <w:rPr>
                <w:rFonts w:hint="eastAsia" w:ascii="新宋体" w:hAnsi="新宋体" w:eastAsia="新宋体" w:cs="新宋体"/>
                <w:color w:val="auto"/>
                <w:highlight w:val="none"/>
              </w:rPr>
            </w:pPr>
          </w:p>
        </w:tc>
        <w:tc>
          <w:tcPr>
            <w:tcW w:w="1446" w:type="dxa"/>
            <w:noWrap w:val="0"/>
            <w:vAlign w:val="top"/>
          </w:tcPr>
          <w:p w14:paraId="29ECBA71">
            <w:pPr>
              <w:rPr>
                <w:rFonts w:hint="eastAsia" w:ascii="新宋体" w:hAnsi="新宋体" w:eastAsia="新宋体" w:cs="新宋体"/>
                <w:color w:val="auto"/>
                <w:highlight w:val="none"/>
              </w:rPr>
            </w:pPr>
          </w:p>
        </w:tc>
        <w:tc>
          <w:tcPr>
            <w:tcW w:w="1239" w:type="dxa"/>
            <w:noWrap w:val="0"/>
            <w:vAlign w:val="top"/>
          </w:tcPr>
          <w:p w14:paraId="72D244D6">
            <w:pPr>
              <w:rPr>
                <w:rFonts w:hint="eastAsia" w:ascii="新宋体" w:hAnsi="新宋体" w:eastAsia="新宋体" w:cs="新宋体"/>
                <w:color w:val="auto"/>
                <w:highlight w:val="none"/>
              </w:rPr>
            </w:pPr>
          </w:p>
        </w:tc>
        <w:tc>
          <w:tcPr>
            <w:tcW w:w="1446" w:type="dxa"/>
            <w:noWrap w:val="0"/>
            <w:vAlign w:val="top"/>
          </w:tcPr>
          <w:p w14:paraId="4760A3AE">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606ECC63">
            <w:pPr>
              <w:rPr>
                <w:rFonts w:hint="eastAsia" w:ascii="新宋体" w:hAnsi="新宋体" w:eastAsia="新宋体" w:cs="新宋体"/>
                <w:color w:val="auto"/>
                <w:highlight w:val="none"/>
              </w:rPr>
            </w:pPr>
          </w:p>
        </w:tc>
      </w:tr>
      <w:tr w14:paraId="65CFF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1B8ABC70">
            <w:pPr>
              <w:rPr>
                <w:rFonts w:hint="eastAsia" w:ascii="新宋体" w:hAnsi="新宋体" w:eastAsia="新宋体" w:cs="新宋体"/>
                <w:color w:val="auto"/>
                <w:highlight w:val="none"/>
              </w:rPr>
            </w:pPr>
          </w:p>
        </w:tc>
        <w:tc>
          <w:tcPr>
            <w:tcW w:w="1272" w:type="dxa"/>
            <w:noWrap w:val="0"/>
            <w:vAlign w:val="top"/>
          </w:tcPr>
          <w:p w14:paraId="3BA9CF23">
            <w:pPr>
              <w:rPr>
                <w:rFonts w:hint="eastAsia" w:ascii="新宋体" w:hAnsi="新宋体" w:eastAsia="新宋体" w:cs="新宋体"/>
                <w:color w:val="auto"/>
                <w:highlight w:val="none"/>
              </w:rPr>
            </w:pPr>
          </w:p>
        </w:tc>
        <w:tc>
          <w:tcPr>
            <w:tcW w:w="1446" w:type="dxa"/>
            <w:noWrap w:val="0"/>
            <w:vAlign w:val="top"/>
          </w:tcPr>
          <w:p w14:paraId="409546D5">
            <w:pPr>
              <w:rPr>
                <w:rFonts w:hint="eastAsia" w:ascii="新宋体" w:hAnsi="新宋体" w:eastAsia="新宋体" w:cs="新宋体"/>
                <w:color w:val="auto"/>
                <w:highlight w:val="none"/>
              </w:rPr>
            </w:pPr>
          </w:p>
        </w:tc>
        <w:tc>
          <w:tcPr>
            <w:tcW w:w="1239" w:type="dxa"/>
            <w:noWrap w:val="0"/>
            <w:vAlign w:val="top"/>
          </w:tcPr>
          <w:p w14:paraId="1D2B3B29">
            <w:pPr>
              <w:rPr>
                <w:rFonts w:hint="eastAsia" w:ascii="新宋体" w:hAnsi="新宋体" w:eastAsia="新宋体" w:cs="新宋体"/>
                <w:color w:val="auto"/>
                <w:highlight w:val="none"/>
              </w:rPr>
            </w:pPr>
          </w:p>
        </w:tc>
        <w:tc>
          <w:tcPr>
            <w:tcW w:w="1446" w:type="dxa"/>
            <w:noWrap w:val="0"/>
            <w:vAlign w:val="top"/>
          </w:tcPr>
          <w:p w14:paraId="2F28F381">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0C7D496C">
            <w:pPr>
              <w:rPr>
                <w:rFonts w:hint="eastAsia" w:ascii="新宋体" w:hAnsi="新宋体" w:eastAsia="新宋体" w:cs="新宋体"/>
                <w:color w:val="auto"/>
                <w:highlight w:val="none"/>
              </w:rPr>
            </w:pPr>
          </w:p>
        </w:tc>
      </w:tr>
      <w:tr w14:paraId="71747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57BE49BD">
            <w:pPr>
              <w:rPr>
                <w:rFonts w:hint="eastAsia" w:ascii="新宋体" w:hAnsi="新宋体" w:eastAsia="新宋体" w:cs="新宋体"/>
                <w:color w:val="auto"/>
                <w:highlight w:val="none"/>
              </w:rPr>
            </w:pPr>
          </w:p>
        </w:tc>
        <w:tc>
          <w:tcPr>
            <w:tcW w:w="1272" w:type="dxa"/>
            <w:noWrap w:val="0"/>
            <w:vAlign w:val="top"/>
          </w:tcPr>
          <w:p w14:paraId="51B90D75">
            <w:pPr>
              <w:rPr>
                <w:rFonts w:hint="eastAsia" w:ascii="新宋体" w:hAnsi="新宋体" w:eastAsia="新宋体" w:cs="新宋体"/>
                <w:color w:val="auto"/>
                <w:highlight w:val="none"/>
              </w:rPr>
            </w:pPr>
          </w:p>
        </w:tc>
        <w:tc>
          <w:tcPr>
            <w:tcW w:w="1446" w:type="dxa"/>
            <w:noWrap w:val="0"/>
            <w:vAlign w:val="top"/>
          </w:tcPr>
          <w:p w14:paraId="545C8AA4">
            <w:pPr>
              <w:rPr>
                <w:rFonts w:hint="eastAsia" w:ascii="新宋体" w:hAnsi="新宋体" w:eastAsia="新宋体" w:cs="新宋体"/>
                <w:color w:val="auto"/>
                <w:highlight w:val="none"/>
              </w:rPr>
            </w:pPr>
          </w:p>
        </w:tc>
        <w:tc>
          <w:tcPr>
            <w:tcW w:w="1239" w:type="dxa"/>
            <w:noWrap w:val="0"/>
            <w:vAlign w:val="top"/>
          </w:tcPr>
          <w:p w14:paraId="39F0EDD5">
            <w:pPr>
              <w:rPr>
                <w:rFonts w:hint="eastAsia" w:ascii="新宋体" w:hAnsi="新宋体" w:eastAsia="新宋体" w:cs="新宋体"/>
                <w:color w:val="auto"/>
                <w:highlight w:val="none"/>
              </w:rPr>
            </w:pPr>
          </w:p>
        </w:tc>
        <w:tc>
          <w:tcPr>
            <w:tcW w:w="1446" w:type="dxa"/>
            <w:noWrap w:val="0"/>
            <w:vAlign w:val="top"/>
          </w:tcPr>
          <w:p w14:paraId="7667DC62">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07087E55">
            <w:pPr>
              <w:rPr>
                <w:rFonts w:hint="eastAsia" w:ascii="新宋体" w:hAnsi="新宋体" w:eastAsia="新宋体" w:cs="新宋体"/>
                <w:color w:val="auto"/>
                <w:highlight w:val="none"/>
              </w:rPr>
            </w:pPr>
          </w:p>
        </w:tc>
      </w:tr>
      <w:tr w14:paraId="26F54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12396D43">
            <w:pPr>
              <w:rPr>
                <w:rFonts w:hint="eastAsia" w:ascii="新宋体" w:hAnsi="新宋体" w:eastAsia="新宋体" w:cs="新宋体"/>
                <w:color w:val="auto"/>
                <w:highlight w:val="none"/>
              </w:rPr>
            </w:pPr>
          </w:p>
        </w:tc>
        <w:tc>
          <w:tcPr>
            <w:tcW w:w="1272" w:type="dxa"/>
            <w:noWrap w:val="0"/>
            <w:vAlign w:val="top"/>
          </w:tcPr>
          <w:p w14:paraId="65B9AD52">
            <w:pPr>
              <w:rPr>
                <w:rFonts w:hint="eastAsia" w:ascii="新宋体" w:hAnsi="新宋体" w:eastAsia="新宋体" w:cs="新宋体"/>
                <w:color w:val="auto"/>
                <w:highlight w:val="none"/>
              </w:rPr>
            </w:pPr>
          </w:p>
        </w:tc>
        <w:tc>
          <w:tcPr>
            <w:tcW w:w="1446" w:type="dxa"/>
            <w:noWrap w:val="0"/>
            <w:vAlign w:val="top"/>
          </w:tcPr>
          <w:p w14:paraId="3A4E074B">
            <w:pPr>
              <w:rPr>
                <w:rFonts w:hint="eastAsia" w:ascii="新宋体" w:hAnsi="新宋体" w:eastAsia="新宋体" w:cs="新宋体"/>
                <w:color w:val="auto"/>
                <w:highlight w:val="none"/>
              </w:rPr>
            </w:pPr>
          </w:p>
        </w:tc>
        <w:tc>
          <w:tcPr>
            <w:tcW w:w="1239" w:type="dxa"/>
            <w:noWrap w:val="0"/>
            <w:vAlign w:val="top"/>
          </w:tcPr>
          <w:p w14:paraId="4BA725F3">
            <w:pPr>
              <w:rPr>
                <w:rFonts w:hint="eastAsia" w:ascii="新宋体" w:hAnsi="新宋体" w:eastAsia="新宋体" w:cs="新宋体"/>
                <w:color w:val="auto"/>
                <w:highlight w:val="none"/>
              </w:rPr>
            </w:pPr>
          </w:p>
        </w:tc>
        <w:tc>
          <w:tcPr>
            <w:tcW w:w="1446" w:type="dxa"/>
            <w:noWrap w:val="0"/>
            <w:vAlign w:val="top"/>
          </w:tcPr>
          <w:p w14:paraId="63C4AFEF">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28FDEF7B">
            <w:pPr>
              <w:rPr>
                <w:rFonts w:hint="eastAsia" w:ascii="新宋体" w:hAnsi="新宋体" w:eastAsia="新宋体" w:cs="新宋体"/>
                <w:color w:val="auto"/>
                <w:highlight w:val="none"/>
              </w:rPr>
            </w:pPr>
          </w:p>
        </w:tc>
      </w:tr>
      <w:tr w14:paraId="2320D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962" w:type="dxa"/>
            <w:tcBorders>
              <w:left w:val="single" w:color="000000" w:sz="10" w:space="0"/>
            </w:tcBorders>
            <w:noWrap w:val="0"/>
            <w:vAlign w:val="top"/>
          </w:tcPr>
          <w:p w14:paraId="724EE754">
            <w:pPr>
              <w:rPr>
                <w:rFonts w:hint="eastAsia" w:ascii="新宋体" w:hAnsi="新宋体" w:eastAsia="新宋体" w:cs="新宋体"/>
                <w:color w:val="auto"/>
                <w:highlight w:val="none"/>
              </w:rPr>
            </w:pPr>
          </w:p>
        </w:tc>
        <w:tc>
          <w:tcPr>
            <w:tcW w:w="1272" w:type="dxa"/>
            <w:noWrap w:val="0"/>
            <w:vAlign w:val="top"/>
          </w:tcPr>
          <w:p w14:paraId="54F3304F">
            <w:pPr>
              <w:rPr>
                <w:rFonts w:hint="eastAsia" w:ascii="新宋体" w:hAnsi="新宋体" w:eastAsia="新宋体" w:cs="新宋体"/>
                <w:color w:val="auto"/>
                <w:highlight w:val="none"/>
              </w:rPr>
            </w:pPr>
          </w:p>
        </w:tc>
        <w:tc>
          <w:tcPr>
            <w:tcW w:w="1446" w:type="dxa"/>
            <w:noWrap w:val="0"/>
            <w:vAlign w:val="top"/>
          </w:tcPr>
          <w:p w14:paraId="7F1A7F5A">
            <w:pPr>
              <w:rPr>
                <w:rFonts w:hint="eastAsia" w:ascii="新宋体" w:hAnsi="新宋体" w:eastAsia="新宋体" w:cs="新宋体"/>
                <w:color w:val="auto"/>
                <w:highlight w:val="none"/>
              </w:rPr>
            </w:pPr>
          </w:p>
        </w:tc>
        <w:tc>
          <w:tcPr>
            <w:tcW w:w="1239" w:type="dxa"/>
            <w:noWrap w:val="0"/>
            <w:vAlign w:val="top"/>
          </w:tcPr>
          <w:p w14:paraId="31E4C6BD">
            <w:pPr>
              <w:rPr>
                <w:rFonts w:hint="eastAsia" w:ascii="新宋体" w:hAnsi="新宋体" w:eastAsia="新宋体" w:cs="新宋体"/>
                <w:color w:val="auto"/>
                <w:highlight w:val="none"/>
              </w:rPr>
            </w:pPr>
          </w:p>
        </w:tc>
        <w:tc>
          <w:tcPr>
            <w:tcW w:w="1446" w:type="dxa"/>
            <w:noWrap w:val="0"/>
            <w:vAlign w:val="top"/>
          </w:tcPr>
          <w:p w14:paraId="64A091A2">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59AB17A6">
            <w:pPr>
              <w:rPr>
                <w:rFonts w:hint="eastAsia" w:ascii="新宋体" w:hAnsi="新宋体" w:eastAsia="新宋体" w:cs="新宋体"/>
                <w:color w:val="auto"/>
                <w:highlight w:val="none"/>
              </w:rPr>
            </w:pPr>
          </w:p>
        </w:tc>
      </w:tr>
      <w:tr w14:paraId="34DD1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962" w:type="dxa"/>
            <w:tcBorders>
              <w:left w:val="single" w:color="000000" w:sz="10" w:space="0"/>
            </w:tcBorders>
            <w:noWrap w:val="0"/>
            <w:vAlign w:val="top"/>
          </w:tcPr>
          <w:p w14:paraId="435196ED">
            <w:pPr>
              <w:rPr>
                <w:rFonts w:hint="eastAsia" w:ascii="新宋体" w:hAnsi="新宋体" w:eastAsia="新宋体" w:cs="新宋体"/>
                <w:color w:val="auto"/>
                <w:highlight w:val="none"/>
              </w:rPr>
            </w:pPr>
          </w:p>
        </w:tc>
        <w:tc>
          <w:tcPr>
            <w:tcW w:w="1272" w:type="dxa"/>
            <w:noWrap w:val="0"/>
            <w:vAlign w:val="top"/>
          </w:tcPr>
          <w:p w14:paraId="35E5BD4D">
            <w:pPr>
              <w:rPr>
                <w:rFonts w:hint="eastAsia" w:ascii="新宋体" w:hAnsi="新宋体" w:eastAsia="新宋体" w:cs="新宋体"/>
                <w:color w:val="auto"/>
                <w:highlight w:val="none"/>
              </w:rPr>
            </w:pPr>
          </w:p>
        </w:tc>
        <w:tc>
          <w:tcPr>
            <w:tcW w:w="1446" w:type="dxa"/>
            <w:noWrap w:val="0"/>
            <w:vAlign w:val="top"/>
          </w:tcPr>
          <w:p w14:paraId="42344BEF">
            <w:pPr>
              <w:rPr>
                <w:rFonts w:hint="eastAsia" w:ascii="新宋体" w:hAnsi="新宋体" w:eastAsia="新宋体" w:cs="新宋体"/>
                <w:color w:val="auto"/>
                <w:highlight w:val="none"/>
              </w:rPr>
            </w:pPr>
          </w:p>
        </w:tc>
        <w:tc>
          <w:tcPr>
            <w:tcW w:w="1239" w:type="dxa"/>
            <w:noWrap w:val="0"/>
            <w:vAlign w:val="top"/>
          </w:tcPr>
          <w:p w14:paraId="44D241DF">
            <w:pPr>
              <w:rPr>
                <w:rFonts w:hint="eastAsia" w:ascii="新宋体" w:hAnsi="新宋体" w:eastAsia="新宋体" w:cs="新宋体"/>
                <w:color w:val="auto"/>
                <w:highlight w:val="none"/>
              </w:rPr>
            </w:pPr>
          </w:p>
        </w:tc>
        <w:tc>
          <w:tcPr>
            <w:tcW w:w="1446" w:type="dxa"/>
            <w:noWrap w:val="0"/>
            <w:vAlign w:val="top"/>
          </w:tcPr>
          <w:p w14:paraId="4D11DA87">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37BBFE08">
            <w:pPr>
              <w:rPr>
                <w:rFonts w:hint="eastAsia" w:ascii="新宋体" w:hAnsi="新宋体" w:eastAsia="新宋体" w:cs="新宋体"/>
                <w:color w:val="auto"/>
                <w:highlight w:val="none"/>
              </w:rPr>
            </w:pPr>
          </w:p>
        </w:tc>
      </w:tr>
      <w:tr w14:paraId="70D6C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962" w:type="dxa"/>
            <w:tcBorders>
              <w:left w:val="single" w:color="000000" w:sz="10" w:space="0"/>
            </w:tcBorders>
            <w:noWrap w:val="0"/>
            <w:vAlign w:val="top"/>
          </w:tcPr>
          <w:p w14:paraId="1EC9CDD1">
            <w:pPr>
              <w:rPr>
                <w:rFonts w:hint="eastAsia" w:ascii="新宋体" w:hAnsi="新宋体" w:eastAsia="新宋体" w:cs="新宋体"/>
                <w:color w:val="auto"/>
                <w:highlight w:val="none"/>
              </w:rPr>
            </w:pPr>
          </w:p>
        </w:tc>
        <w:tc>
          <w:tcPr>
            <w:tcW w:w="1272" w:type="dxa"/>
            <w:noWrap w:val="0"/>
            <w:vAlign w:val="top"/>
          </w:tcPr>
          <w:p w14:paraId="0C8FCD90">
            <w:pPr>
              <w:rPr>
                <w:rFonts w:hint="eastAsia" w:ascii="新宋体" w:hAnsi="新宋体" w:eastAsia="新宋体" w:cs="新宋体"/>
                <w:color w:val="auto"/>
                <w:highlight w:val="none"/>
              </w:rPr>
            </w:pPr>
          </w:p>
        </w:tc>
        <w:tc>
          <w:tcPr>
            <w:tcW w:w="1446" w:type="dxa"/>
            <w:noWrap w:val="0"/>
            <w:vAlign w:val="top"/>
          </w:tcPr>
          <w:p w14:paraId="0EACEAD0">
            <w:pPr>
              <w:rPr>
                <w:rFonts w:hint="eastAsia" w:ascii="新宋体" w:hAnsi="新宋体" w:eastAsia="新宋体" w:cs="新宋体"/>
                <w:color w:val="auto"/>
                <w:highlight w:val="none"/>
              </w:rPr>
            </w:pPr>
          </w:p>
        </w:tc>
        <w:tc>
          <w:tcPr>
            <w:tcW w:w="1239" w:type="dxa"/>
            <w:noWrap w:val="0"/>
            <w:vAlign w:val="top"/>
          </w:tcPr>
          <w:p w14:paraId="41239086">
            <w:pPr>
              <w:rPr>
                <w:rFonts w:hint="eastAsia" w:ascii="新宋体" w:hAnsi="新宋体" w:eastAsia="新宋体" w:cs="新宋体"/>
                <w:color w:val="auto"/>
                <w:highlight w:val="none"/>
              </w:rPr>
            </w:pPr>
          </w:p>
        </w:tc>
        <w:tc>
          <w:tcPr>
            <w:tcW w:w="1446" w:type="dxa"/>
            <w:noWrap w:val="0"/>
            <w:vAlign w:val="top"/>
          </w:tcPr>
          <w:p w14:paraId="16412D86">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72090338">
            <w:pPr>
              <w:rPr>
                <w:rFonts w:hint="eastAsia" w:ascii="新宋体" w:hAnsi="新宋体" w:eastAsia="新宋体" w:cs="新宋体"/>
                <w:color w:val="auto"/>
                <w:highlight w:val="none"/>
              </w:rPr>
            </w:pPr>
          </w:p>
        </w:tc>
      </w:tr>
      <w:tr w14:paraId="46D56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62" w:type="dxa"/>
            <w:tcBorders>
              <w:left w:val="single" w:color="000000" w:sz="10" w:space="0"/>
            </w:tcBorders>
            <w:noWrap w:val="0"/>
            <w:vAlign w:val="top"/>
          </w:tcPr>
          <w:p w14:paraId="1F8C6F54">
            <w:pPr>
              <w:rPr>
                <w:rFonts w:hint="eastAsia" w:ascii="新宋体" w:hAnsi="新宋体" w:eastAsia="新宋体" w:cs="新宋体"/>
                <w:color w:val="auto"/>
                <w:highlight w:val="none"/>
              </w:rPr>
            </w:pPr>
          </w:p>
        </w:tc>
        <w:tc>
          <w:tcPr>
            <w:tcW w:w="1272" w:type="dxa"/>
            <w:noWrap w:val="0"/>
            <w:vAlign w:val="top"/>
          </w:tcPr>
          <w:p w14:paraId="65D36E66">
            <w:pPr>
              <w:rPr>
                <w:rFonts w:hint="eastAsia" w:ascii="新宋体" w:hAnsi="新宋体" w:eastAsia="新宋体" w:cs="新宋体"/>
                <w:color w:val="auto"/>
                <w:highlight w:val="none"/>
              </w:rPr>
            </w:pPr>
          </w:p>
        </w:tc>
        <w:tc>
          <w:tcPr>
            <w:tcW w:w="1446" w:type="dxa"/>
            <w:noWrap w:val="0"/>
            <w:vAlign w:val="top"/>
          </w:tcPr>
          <w:p w14:paraId="14232759">
            <w:pPr>
              <w:rPr>
                <w:rFonts w:hint="eastAsia" w:ascii="新宋体" w:hAnsi="新宋体" w:eastAsia="新宋体" w:cs="新宋体"/>
                <w:color w:val="auto"/>
                <w:highlight w:val="none"/>
              </w:rPr>
            </w:pPr>
          </w:p>
        </w:tc>
        <w:tc>
          <w:tcPr>
            <w:tcW w:w="1239" w:type="dxa"/>
            <w:noWrap w:val="0"/>
            <w:vAlign w:val="top"/>
          </w:tcPr>
          <w:p w14:paraId="4C5138A8">
            <w:pPr>
              <w:rPr>
                <w:rFonts w:hint="eastAsia" w:ascii="新宋体" w:hAnsi="新宋体" w:eastAsia="新宋体" w:cs="新宋体"/>
                <w:color w:val="auto"/>
                <w:highlight w:val="none"/>
              </w:rPr>
            </w:pPr>
          </w:p>
        </w:tc>
        <w:tc>
          <w:tcPr>
            <w:tcW w:w="1446" w:type="dxa"/>
            <w:noWrap w:val="0"/>
            <w:vAlign w:val="top"/>
          </w:tcPr>
          <w:p w14:paraId="3DA74AEB">
            <w:pPr>
              <w:rPr>
                <w:rFonts w:hint="eastAsia" w:ascii="新宋体" w:hAnsi="新宋体" w:eastAsia="新宋体" w:cs="新宋体"/>
                <w:color w:val="auto"/>
                <w:highlight w:val="none"/>
              </w:rPr>
            </w:pPr>
          </w:p>
        </w:tc>
        <w:tc>
          <w:tcPr>
            <w:tcW w:w="2306" w:type="dxa"/>
            <w:tcBorders>
              <w:right w:val="single" w:color="000000" w:sz="10" w:space="0"/>
            </w:tcBorders>
            <w:noWrap w:val="0"/>
            <w:vAlign w:val="top"/>
          </w:tcPr>
          <w:p w14:paraId="5D1C0B65">
            <w:pPr>
              <w:rPr>
                <w:rFonts w:hint="eastAsia" w:ascii="新宋体" w:hAnsi="新宋体" w:eastAsia="新宋体" w:cs="新宋体"/>
                <w:color w:val="auto"/>
                <w:highlight w:val="none"/>
              </w:rPr>
            </w:pPr>
          </w:p>
        </w:tc>
      </w:tr>
      <w:tr w14:paraId="20CA3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1962" w:type="dxa"/>
            <w:tcBorders>
              <w:left w:val="single" w:color="000000" w:sz="10" w:space="0"/>
              <w:bottom w:val="single" w:color="000000" w:sz="10" w:space="0"/>
            </w:tcBorders>
            <w:noWrap w:val="0"/>
            <w:vAlign w:val="top"/>
          </w:tcPr>
          <w:p w14:paraId="75BF1FA0">
            <w:pPr>
              <w:rPr>
                <w:rFonts w:hint="eastAsia" w:ascii="新宋体" w:hAnsi="新宋体" w:eastAsia="新宋体" w:cs="新宋体"/>
                <w:color w:val="auto"/>
                <w:highlight w:val="none"/>
              </w:rPr>
            </w:pPr>
          </w:p>
        </w:tc>
        <w:tc>
          <w:tcPr>
            <w:tcW w:w="1272" w:type="dxa"/>
            <w:tcBorders>
              <w:bottom w:val="single" w:color="000000" w:sz="10" w:space="0"/>
            </w:tcBorders>
            <w:noWrap w:val="0"/>
            <w:vAlign w:val="top"/>
          </w:tcPr>
          <w:p w14:paraId="674328C8">
            <w:pPr>
              <w:rPr>
                <w:rFonts w:hint="eastAsia" w:ascii="新宋体" w:hAnsi="新宋体" w:eastAsia="新宋体" w:cs="新宋体"/>
                <w:color w:val="auto"/>
                <w:highlight w:val="none"/>
              </w:rPr>
            </w:pPr>
          </w:p>
        </w:tc>
        <w:tc>
          <w:tcPr>
            <w:tcW w:w="1446" w:type="dxa"/>
            <w:tcBorders>
              <w:bottom w:val="single" w:color="000000" w:sz="10" w:space="0"/>
            </w:tcBorders>
            <w:noWrap w:val="0"/>
            <w:vAlign w:val="top"/>
          </w:tcPr>
          <w:p w14:paraId="019DD5B2">
            <w:pPr>
              <w:rPr>
                <w:rFonts w:hint="eastAsia" w:ascii="新宋体" w:hAnsi="新宋体" w:eastAsia="新宋体" w:cs="新宋体"/>
                <w:color w:val="auto"/>
                <w:highlight w:val="none"/>
              </w:rPr>
            </w:pPr>
          </w:p>
        </w:tc>
        <w:tc>
          <w:tcPr>
            <w:tcW w:w="1239" w:type="dxa"/>
            <w:tcBorders>
              <w:bottom w:val="single" w:color="000000" w:sz="10" w:space="0"/>
            </w:tcBorders>
            <w:noWrap w:val="0"/>
            <w:vAlign w:val="top"/>
          </w:tcPr>
          <w:p w14:paraId="2714FA8C">
            <w:pPr>
              <w:rPr>
                <w:rFonts w:hint="eastAsia" w:ascii="新宋体" w:hAnsi="新宋体" w:eastAsia="新宋体" w:cs="新宋体"/>
                <w:color w:val="auto"/>
                <w:highlight w:val="none"/>
              </w:rPr>
            </w:pPr>
          </w:p>
        </w:tc>
        <w:tc>
          <w:tcPr>
            <w:tcW w:w="1446" w:type="dxa"/>
            <w:tcBorders>
              <w:bottom w:val="single" w:color="000000" w:sz="10" w:space="0"/>
            </w:tcBorders>
            <w:noWrap w:val="0"/>
            <w:vAlign w:val="top"/>
          </w:tcPr>
          <w:p w14:paraId="2687DE19">
            <w:pPr>
              <w:rPr>
                <w:rFonts w:hint="eastAsia" w:ascii="新宋体" w:hAnsi="新宋体" w:eastAsia="新宋体" w:cs="新宋体"/>
                <w:color w:val="auto"/>
                <w:highlight w:val="none"/>
              </w:rPr>
            </w:pPr>
          </w:p>
        </w:tc>
        <w:tc>
          <w:tcPr>
            <w:tcW w:w="2306" w:type="dxa"/>
            <w:tcBorders>
              <w:bottom w:val="single" w:color="000000" w:sz="10" w:space="0"/>
              <w:right w:val="single" w:color="000000" w:sz="10" w:space="0"/>
            </w:tcBorders>
            <w:noWrap w:val="0"/>
            <w:vAlign w:val="top"/>
          </w:tcPr>
          <w:p w14:paraId="6B424991">
            <w:pPr>
              <w:rPr>
                <w:rFonts w:hint="eastAsia" w:ascii="新宋体" w:hAnsi="新宋体" w:eastAsia="新宋体" w:cs="新宋体"/>
                <w:color w:val="auto"/>
                <w:highlight w:val="none"/>
              </w:rPr>
            </w:pPr>
          </w:p>
        </w:tc>
      </w:tr>
    </w:tbl>
    <w:p w14:paraId="7142184B">
      <w:pPr>
        <w:pStyle w:val="20"/>
        <w:spacing w:before="240" w:line="231" w:lineRule="auto"/>
        <w:ind w:left="121"/>
        <w:rPr>
          <w:rFonts w:hint="eastAsia" w:ascii="新宋体" w:hAnsi="新宋体" w:eastAsia="新宋体" w:cs="新宋体"/>
          <w:color w:val="auto"/>
          <w:spacing w:val="-3"/>
          <w:sz w:val="20"/>
          <w:szCs w:val="20"/>
          <w:highlight w:val="none"/>
        </w:rPr>
      </w:pPr>
    </w:p>
    <w:p w14:paraId="4D5315F6">
      <w:pPr>
        <w:pStyle w:val="20"/>
        <w:spacing w:before="240" w:line="231" w:lineRule="auto"/>
        <w:outlineLvl w:val="2"/>
        <w:rPr>
          <w:rFonts w:hint="eastAsia" w:ascii="新宋体" w:hAnsi="新宋体" w:eastAsia="新宋体" w:cs="新宋体"/>
          <w:color w:val="auto"/>
          <w:spacing w:val="-1"/>
          <w:sz w:val="20"/>
          <w:szCs w:val="20"/>
          <w:highlight w:val="none"/>
        </w:rPr>
      </w:pPr>
      <w:r>
        <w:rPr>
          <w:rFonts w:hint="eastAsia" w:ascii="新宋体" w:hAnsi="新宋体" w:eastAsia="新宋体" w:cs="新宋体"/>
          <w:color w:val="auto"/>
          <w:spacing w:val="-3"/>
          <w:sz w:val="20"/>
          <w:szCs w:val="20"/>
          <w:highlight w:val="none"/>
        </w:rPr>
        <w:br w:type="page"/>
      </w:r>
      <w:bookmarkStart w:id="383" w:name="_Toc19945"/>
      <w:r>
        <w:rPr>
          <w:rFonts w:hint="eastAsia" w:ascii="新宋体" w:hAnsi="新宋体" w:eastAsia="新宋体" w:cs="新宋体"/>
          <w:color w:val="auto"/>
          <w:spacing w:val="-1"/>
          <w:sz w:val="20"/>
          <w:szCs w:val="20"/>
          <w:highlight w:val="none"/>
        </w:rPr>
        <w:t>附件5：</w:t>
      </w:r>
      <w:bookmarkEnd w:id="383"/>
    </w:p>
    <w:p w14:paraId="285E85D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384" w:name="_Toc2940"/>
      <w:r>
        <w:rPr>
          <w:rFonts w:hint="eastAsia" w:ascii="新宋体" w:hAnsi="新宋体" w:eastAsia="新宋体" w:cs="新宋体"/>
          <w:b/>
          <w:bCs/>
          <w:color w:val="auto"/>
          <w:spacing w:val="8"/>
          <w:sz w:val="28"/>
          <w:szCs w:val="28"/>
          <w:highlight w:val="none"/>
        </w:rPr>
        <w:t>承包人用于本工程施工的机械设备表</w:t>
      </w:r>
      <w:bookmarkEnd w:id="384"/>
    </w:p>
    <w:tbl>
      <w:tblPr>
        <w:tblStyle w:val="53"/>
        <w:tblW w:w="981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4"/>
        <w:gridCol w:w="1414"/>
        <w:gridCol w:w="848"/>
        <w:gridCol w:w="1055"/>
        <w:gridCol w:w="878"/>
        <w:gridCol w:w="1017"/>
        <w:gridCol w:w="1476"/>
        <w:gridCol w:w="1017"/>
        <w:gridCol w:w="933"/>
      </w:tblGrid>
      <w:tr w14:paraId="1A335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174" w:type="dxa"/>
            <w:tcBorders>
              <w:top w:val="single" w:color="000000" w:sz="10" w:space="0"/>
              <w:left w:val="single" w:color="000000" w:sz="10" w:space="0"/>
            </w:tcBorders>
            <w:noWrap w:val="0"/>
            <w:vAlign w:val="center"/>
          </w:tcPr>
          <w:p w14:paraId="4B957696">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序号</w:t>
            </w:r>
          </w:p>
        </w:tc>
        <w:tc>
          <w:tcPr>
            <w:tcW w:w="1414" w:type="dxa"/>
            <w:tcBorders>
              <w:top w:val="single" w:color="000000" w:sz="10" w:space="0"/>
            </w:tcBorders>
            <w:noWrap w:val="0"/>
            <w:vAlign w:val="center"/>
          </w:tcPr>
          <w:p w14:paraId="5B946799">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机械或设备名称</w:t>
            </w:r>
          </w:p>
        </w:tc>
        <w:tc>
          <w:tcPr>
            <w:tcW w:w="848" w:type="dxa"/>
            <w:tcBorders>
              <w:top w:val="single" w:color="000000" w:sz="10" w:space="0"/>
            </w:tcBorders>
            <w:noWrap w:val="0"/>
            <w:vAlign w:val="center"/>
          </w:tcPr>
          <w:p w14:paraId="2647E178">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规格型号</w:t>
            </w:r>
          </w:p>
        </w:tc>
        <w:tc>
          <w:tcPr>
            <w:tcW w:w="1055" w:type="dxa"/>
            <w:tcBorders>
              <w:top w:val="single" w:color="000000" w:sz="10" w:space="0"/>
            </w:tcBorders>
            <w:noWrap w:val="0"/>
            <w:vAlign w:val="center"/>
          </w:tcPr>
          <w:p w14:paraId="64127A2E">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数量</w:t>
            </w:r>
          </w:p>
        </w:tc>
        <w:tc>
          <w:tcPr>
            <w:tcW w:w="878" w:type="dxa"/>
            <w:tcBorders>
              <w:top w:val="single" w:color="000000" w:sz="10" w:space="0"/>
            </w:tcBorders>
            <w:noWrap w:val="0"/>
            <w:vAlign w:val="center"/>
          </w:tcPr>
          <w:p w14:paraId="7117394C">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产地</w:t>
            </w:r>
          </w:p>
        </w:tc>
        <w:tc>
          <w:tcPr>
            <w:tcW w:w="1017" w:type="dxa"/>
            <w:tcBorders>
              <w:top w:val="single" w:color="000000" w:sz="10" w:space="0"/>
            </w:tcBorders>
            <w:noWrap w:val="0"/>
            <w:vAlign w:val="center"/>
          </w:tcPr>
          <w:p w14:paraId="11575D61">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制造年份</w:t>
            </w:r>
          </w:p>
        </w:tc>
        <w:tc>
          <w:tcPr>
            <w:tcW w:w="1476" w:type="dxa"/>
            <w:tcBorders>
              <w:top w:val="single" w:color="000000" w:sz="10" w:space="0"/>
            </w:tcBorders>
            <w:noWrap w:val="0"/>
            <w:vAlign w:val="center"/>
          </w:tcPr>
          <w:p w14:paraId="2D5D0322">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额定功率(kW)</w:t>
            </w:r>
          </w:p>
        </w:tc>
        <w:tc>
          <w:tcPr>
            <w:tcW w:w="1017" w:type="dxa"/>
            <w:tcBorders>
              <w:top w:val="single" w:color="000000" w:sz="10" w:space="0"/>
            </w:tcBorders>
            <w:noWrap w:val="0"/>
            <w:vAlign w:val="center"/>
          </w:tcPr>
          <w:p w14:paraId="2305CBB5">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生产能力</w:t>
            </w:r>
          </w:p>
        </w:tc>
        <w:tc>
          <w:tcPr>
            <w:tcW w:w="933" w:type="dxa"/>
            <w:tcBorders>
              <w:top w:val="single" w:color="000000" w:sz="10" w:space="0"/>
              <w:right w:val="single" w:color="000000" w:sz="10" w:space="0"/>
            </w:tcBorders>
            <w:noWrap w:val="0"/>
            <w:vAlign w:val="center"/>
          </w:tcPr>
          <w:p w14:paraId="2C2ADB91">
            <w:pPr>
              <w:keepNext w:val="0"/>
              <w:keepLines w:val="0"/>
              <w:pageBreakBefore w:val="0"/>
              <w:widowControl w:val="0"/>
              <w:kinsoku/>
              <w:wordWrap/>
              <w:overflowPunct/>
              <w:topLinePunct w:val="0"/>
              <w:autoSpaceDE/>
              <w:autoSpaceDN/>
              <w:bidi w:val="0"/>
              <w:adjustRightInd/>
              <w:snapToGrid/>
              <w:spacing w:line="240" w:lineRule="auto"/>
              <w:ind w:left="110"/>
              <w:jc w:val="center"/>
              <w:textAlignment w:val="auto"/>
              <w:rPr>
                <w:rFonts w:hint="eastAsia" w:ascii="新宋体" w:hAnsi="新宋体" w:eastAsia="新宋体" w:cs="新宋体"/>
                <w:b/>
                <w:bCs/>
                <w:color w:val="auto"/>
                <w:spacing w:val="5"/>
                <w:position w:val="17"/>
                <w:sz w:val="21"/>
                <w:szCs w:val="21"/>
                <w:highlight w:val="none"/>
              </w:rPr>
            </w:pPr>
            <w:r>
              <w:rPr>
                <w:rFonts w:hint="eastAsia" w:ascii="新宋体" w:hAnsi="新宋体" w:eastAsia="新宋体" w:cs="新宋体"/>
                <w:b/>
                <w:bCs/>
                <w:color w:val="auto"/>
                <w:spacing w:val="5"/>
                <w:position w:val="17"/>
                <w:sz w:val="21"/>
                <w:szCs w:val="21"/>
                <w:highlight w:val="none"/>
              </w:rPr>
              <w:t>备注</w:t>
            </w:r>
          </w:p>
        </w:tc>
      </w:tr>
      <w:tr w14:paraId="43258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174" w:type="dxa"/>
            <w:tcBorders>
              <w:left w:val="single" w:color="000000" w:sz="10" w:space="0"/>
            </w:tcBorders>
            <w:noWrap w:val="0"/>
            <w:vAlign w:val="top"/>
          </w:tcPr>
          <w:p w14:paraId="735209A3">
            <w:pPr>
              <w:rPr>
                <w:rFonts w:hint="eastAsia" w:ascii="新宋体" w:hAnsi="新宋体" w:eastAsia="新宋体" w:cs="新宋体"/>
                <w:color w:val="auto"/>
                <w:highlight w:val="none"/>
              </w:rPr>
            </w:pPr>
          </w:p>
        </w:tc>
        <w:tc>
          <w:tcPr>
            <w:tcW w:w="1414" w:type="dxa"/>
            <w:noWrap w:val="0"/>
            <w:vAlign w:val="top"/>
          </w:tcPr>
          <w:p w14:paraId="6F399146">
            <w:pPr>
              <w:rPr>
                <w:rFonts w:hint="eastAsia" w:ascii="新宋体" w:hAnsi="新宋体" w:eastAsia="新宋体" w:cs="新宋体"/>
                <w:color w:val="auto"/>
                <w:highlight w:val="none"/>
              </w:rPr>
            </w:pPr>
          </w:p>
        </w:tc>
        <w:tc>
          <w:tcPr>
            <w:tcW w:w="848" w:type="dxa"/>
            <w:noWrap w:val="0"/>
            <w:vAlign w:val="top"/>
          </w:tcPr>
          <w:p w14:paraId="3639F17C">
            <w:pPr>
              <w:rPr>
                <w:rFonts w:hint="eastAsia" w:ascii="新宋体" w:hAnsi="新宋体" w:eastAsia="新宋体" w:cs="新宋体"/>
                <w:color w:val="auto"/>
                <w:highlight w:val="none"/>
              </w:rPr>
            </w:pPr>
          </w:p>
        </w:tc>
        <w:tc>
          <w:tcPr>
            <w:tcW w:w="1055" w:type="dxa"/>
            <w:noWrap w:val="0"/>
            <w:vAlign w:val="top"/>
          </w:tcPr>
          <w:p w14:paraId="41AA199D">
            <w:pPr>
              <w:rPr>
                <w:rFonts w:hint="eastAsia" w:ascii="新宋体" w:hAnsi="新宋体" w:eastAsia="新宋体" w:cs="新宋体"/>
                <w:color w:val="auto"/>
                <w:highlight w:val="none"/>
              </w:rPr>
            </w:pPr>
          </w:p>
        </w:tc>
        <w:tc>
          <w:tcPr>
            <w:tcW w:w="878" w:type="dxa"/>
            <w:noWrap w:val="0"/>
            <w:vAlign w:val="top"/>
          </w:tcPr>
          <w:p w14:paraId="5588A610">
            <w:pPr>
              <w:rPr>
                <w:rFonts w:hint="eastAsia" w:ascii="新宋体" w:hAnsi="新宋体" w:eastAsia="新宋体" w:cs="新宋体"/>
                <w:color w:val="auto"/>
                <w:highlight w:val="none"/>
              </w:rPr>
            </w:pPr>
          </w:p>
        </w:tc>
        <w:tc>
          <w:tcPr>
            <w:tcW w:w="1017" w:type="dxa"/>
            <w:noWrap w:val="0"/>
            <w:vAlign w:val="top"/>
          </w:tcPr>
          <w:p w14:paraId="18461119">
            <w:pPr>
              <w:rPr>
                <w:rFonts w:hint="eastAsia" w:ascii="新宋体" w:hAnsi="新宋体" w:eastAsia="新宋体" w:cs="新宋体"/>
                <w:color w:val="auto"/>
                <w:highlight w:val="none"/>
              </w:rPr>
            </w:pPr>
          </w:p>
        </w:tc>
        <w:tc>
          <w:tcPr>
            <w:tcW w:w="1476" w:type="dxa"/>
            <w:noWrap w:val="0"/>
            <w:vAlign w:val="top"/>
          </w:tcPr>
          <w:p w14:paraId="3F01EE1E">
            <w:pPr>
              <w:rPr>
                <w:rFonts w:hint="eastAsia" w:ascii="新宋体" w:hAnsi="新宋体" w:eastAsia="新宋体" w:cs="新宋体"/>
                <w:color w:val="auto"/>
                <w:highlight w:val="none"/>
              </w:rPr>
            </w:pPr>
          </w:p>
        </w:tc>
        <w:tc>
          <w:tcPr>
            <w:tcW w:w="1017" w:type="dxa"/>
            <w:noWrap w:val="0"/>
            <w:vAlign w:val="top"/>
          </w:tcPr>
          <w:p w14:paraId="77E4AD2D">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6A181C96">
            <w:pPr>
              <w:rPr>
                <w:rFonts w:hint="eastAsia" w:ascii="新宋体" w:hAnsi="新宋体" w:eastAsia="新宋体" w:cs="新宋体"/>
                <w:color w:val="auto"/>
                <w:highlight w:val="none"/>
              </w:rPr>
            </w:pPr>
          </w:p>
        </w:tc>
      </w:tr>
      <w:tr w14:paraId="0F3B6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174" w:type="dxa"/>
            <w:tcBorders>
              <w:left w:val="single" w:color="000000" w:sz="10" w:space="0"/>
            </w:tcBorders>
            <w:noWrap w:val="0"/>
            <w:vAlign w:val="top"/>
          </w:tcPr>
          <w:p w14:paraId="47744841">
            <w:pPr>
              <w:rPr>
                <w:rFonts w:hint="eastAsia" w:ascii="新宋体" w:hAnsi="新宋体" w:eastAsia="新宋体" w:cs="新宋体"/>
                <w:color w:val="auto"/>
                <w:highlight w:val="none"/>
              </w:rPr>
            </w:pPr>
          </w:p>
        </w:tc>
        <w:tc>
          <w:tcPr>
            <w:tcW w:w="1414" w:type="dxa"/>
            <w:noWrap w:val="0"/>
            <w:vAlign w:val="top"/>
          </w:tcPr>
          <w:p w14:paraId="60109724">
            <w:pPr>
              <w:rPr>
                <w:rFonts w:hint="eastAsia" w:ascii="新宋体" w:hAnsi="新宋体" w:eastAsia="新宋体" w:cs="新宋体"/>
                <w:color w:val="auto"/>
                <w:highlight w:val="none"/>
              </w:rPr>
            </w:pPr>
          </w:p>
        </w:tc>
        <w:tc>
          <w:tcPr>
            <w:tcW w:w="848" w:type="dxa"/>
            <w:noWrap w:val="0"/>
            <w:vAlign w:val="top"/>
          </w:tcPr>
          <w:p w14:paraId="5D0022B5">
            <w:pPr>
              <w:rPr>
                <w:rFonts w:hint="eastAsia" w:ascii="新宋体" w:hAnsi="新宋体" w:eastAsia="新宋体" w:cs="新宋体"/>
                <w:color w:val="auto"/>
                <w:highlight w:val="none"/>
              </w:rPr>
            </w:pPr>
          </w:p>
        </w:tc>
        <w:tc>
          <w:tcPr>
            <w:tcW w:w="1055" w:type="dxa"/>
            <w:noWrap w:val="0"/>
            <w:vAlign w:val="top"/>
          </w:tcPr>
          <w:p w14:paraId="6EE27C17">
            <w:pPr>
              <w:rPr>
                <w:rFonts w:hint="eastAsia" w:ascii="新宋体" w:hAnsi="新宋体" w:eastAsia="新宋体" w:cs="新宋体"/>
                <w:color w:val="auto"/>
                <w:highlight w:val="none"/>
              </w:rPr>
            </w:pPr>
          </w:p>
        </w:tc>
        <w:tc>
          <w:tcPr>
            <w:tcW w:w="878" w:type="dxa"/>
            <w:noWrap w:val="0"/>
            <w:vAlign w:val="top"/>
          </w:tcPr>
          <w:p w14:paraId="6B824CA5">
            <w:pPr>
              <w:rPr>
                <w:rFonts w:hint="eastAsia" w:ascii="新宋体" w:hAnsi="新宋体" w:eastAsia="新宋体" w:cs="新宋体"/>
                <w:color w:val="auto"/>
                <w:highlight w:val="none"/>
              </w:rPr>
            </w:pPr>
          </w:p>
        </w:tc>
        <w:tc>
          <w:tcPr>
            <w:tcW w:w="1017" w:type="dxa"/>
            <w:noWrap w:val="0"/>
            <w:vAlign w:val="top"/>
          </w:tcPr>
          <w:p w14:paraId="7D243D8C">
            <w:pPr>
              <w:rPr>
                <w:rFonts w:hint="eastAsia" w:ascii="新宋体" w:hAnsi="新宋体" w:eastAsia="新宋体" w:cs="新宋体"/>
                <w:color w:val="auto"/>
                <w:highlight w:val="none"/>
              </w:rPr>
            </w:pPr>
          </w:p>
        </w:tc>
        <w:tc>
          <w:tcPr>
            <w:tcW w:w="1476" w:type="dxa"/>
            <w:noWrap w:val="0"/>
            <w:vAlign w:val="top"/>
          </w:tcPr>
          <w:p w14:paraId="5F02D88C">
            <w:pPr>
              <w:rPr>
                <w:rFonts w:hint="eastAsia" w:ascii="新宋体" w:hAnsi="新宋体" w:eastAsia="新宋体" w:cs="新宋体"/>
                <w:color w:val="auto"/>
                <w:highlight w:val="none"/>
              </w:rPr>
            </w:pPr>
          </w:p>
        </w:tc>
        <w:tc>
          <w:tcPr>
            <w:tcW w:w="1017" w:type="dxa"/>
            <w:noWrap w:val="0"/>
            <w:vAlign w:val="top"/>
          </w:tcPr>
          <w:p w14:paraId="575B121D">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4682E0DC">
            <w:pPr>
              <w:rPr>
                <w:rFonts w:hint="eastAsia" w:ascii="新宋体" w:hAnsi="新宋体" w:eastAsia="新宋体" w:cs="新宋体"/>
                <w:color w:val="auto"/>
                <w:highlight w:val="none"/>
              </w:rPr>
            </w:pPr>
          </w:p>
        </w:tc>
      </w:tr>
      <w:tr w14:paraId="2BEE2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58CCB482">
            <w:pPr>
              <w:rPr>
                <w:rFonts w:hint="eastAsia" w:ascii="新宋体" w:hAnsi="新宋体" w:eastAsia="新宋体" w:cs="新宋体"/>
                <w:color w:val="auto"/>
                <w:highlight w:val="none"/>
              </w:rPr>
            </w:pPr>
          </w:p>
        </w:tc>
        <w:tc>
          <w:tcPr>
            <w:tcW w:w="1414" w:type="dxa"/>
            <w:noWrap w:val="0"/>
            <w:vAlign w:val="top"/>
          </w:tcPr>
          <w:p w14:paraId="3C546C23">
            <w:pPr>
              <w:rPr>
                <w:rFonts w:hint="eastAsia" w:ascii="新宋体" w:hAnsi="新宋体" w:eastAsia="新宋体" w:cs="新宋体"/>
                <w:color w:val="auto"/>
                <w:highlight w:val="none"/>
              </w:rPr>
            </w:pPr>
          </w:p>
        </w:tc>
        <w:tc>
          <w:tcPr>
            <w:tcW w:w="848" w:type="dxa"/>
            <w:noWrap w:val="0"/>
            <w:vAlign w:val="top"/>
          </w:tcPr>
          <w:p w14:paraId="5DF010C9">
            <w:pPr>
              <w:rPr>
                <w:rFonts w:hint="eastAsia" w:ascii="新宋体" w:hAnsi="新宋体" w:eastAsia="新宋体" w:cs="新宋体"/>
                <w:color w:val="auto"/>
                <w:highlight w:val="none"/>
              </w:rPr>
            </w:pPr>
          </w:p>
        </w:tc>
        <w:tc>
          <w:tcPr>
            <w:tcW w:w="1055" w:type="dxa"/>
            <w:noWrap w:val="0"/>
            <w:vAlign w:val="top"/>
          </w:tcPr>
          <w:p w14:paraId="419EDED4">
            <w:pPr>
              <w:rPr>
                <w:rFonts w:hint="eastAsia" w:ascii="新宋体" w:hAnsi="新宋体" w:eastAsia="新宋体" w:cs="新宋体"/>
                <w:color w:val="auto"/>
                <w:highlight w:val="none"/>
              </w:rPr>
            </w:pPr>
          </w:p>
        </w:tc>
        <w:tc>
          <w:tcPr>
            <w:tcW w:w="878" w:type="dxa"/>
            <w:noWrap w:val="0"/>
            <w:vAlign w:val="top"/>
          </w:tcPr>
          <w:p w14:paraId="13893C33">
            <w:pPr>
              <w:rPr>
                <w:rFonts w:hint="eastAsia" w:ascii="新宋体" w:hAnsi="新宋体" w:eastAsia="新宋体" w:cs="新宋体"/>
                <w:color w:val="auto"/>
                <w:highlight w:val="none"/>
              </w:rPr>
            </w:pPr>
          </w:p>
        </w:tc>
        <w:tc>
          <w:tcPr>
            <w:tcW w:w="1017" w:type="dxa"/>
            <w:noWrap w:val="0"/>
            <w:vAlign w:val="top"/>
          </w:tcPr>
          <w:p w14:paraId="3FA5051B">
            <w:pPr>
              <w:rPr>
                <w:rFonts w:hint="eastAsia" w:ascii="新宋体" w:hAnsi="新宋体" w:eastAsia="新宋体" w:cs="新宋体"/>
                <w:color w:val="auto"/>
                <w:highlight w:val="none"/>
              </w:rPr>
            </w:pPr>
          </w:p>
        </w:tc>
        <w:tc>
          <w:tcPr>
            <w:tcW w:w="1476" w:type="dxa"/>
            <w:noWrap w:val="0"/>
            <w:vAlign w:val="top"/>
          </w:tcPr>
          <w:p w14:paraId="0F0DE256">
            <w:pPr>
              <w:rPr>
                <w:rFonts w:hint="eastAsia" w:ascii="新宋体" w:hAnsi="新宋体" w:eastAsia="新宋体" w:cs="新宋体"/>
                <w:color w:val="auto"/>
                <w:highlight w:val="none"/>
              </w:rPr>
            </w:pPr>
          </w:p>
        </w:tc>
        <w:tc>
          <w:tcPr>
            <w:tcW w:w="1017" w:type="dxa"/>
            <w:noWrap w:val="0"/>
            <w:vAlign w:val="top"/>
          </w:tcPr>
          <w:p w14:paraId="1A33C172">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2DB11993">
            <w:pPr>
              <w:rPr>
                <w:rFonts w:hint="eastAsia" w:ascii="新宋体" w:hAnsi="新宋体" w:eastAsia="新宋体" w:cs="新宋体"/>
                <w:color w:val="auto"/>
                <w:highlight w:val="none"/>
              </w:rPr>
            </w:pPr>
          </w:p>
        </w:tc>
      </w:tr>
      <w:tr w14:paraId="08E9E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484E77BC">
            <w:pPr>
              <w:rPr>
                <w:rFonts w:hint="eastAsia" w:ascii="新宋体" w:hAnsi="新宋体" w:eastAsia="新宋体" w:cs="新宋体"/>
                <w:color w:val="auto"/>
                <w:highlight w:val="none"/>
              </w:rPr>
            </w:pPr>
          </w:p>
        </w:tc>
        <w:tc>
          <w:tcPr>
            <w:tcW w:w="1414" w:type="dxa"/>
            <w:noWrap w:val="0"/>
            <w:vAlign w:val="top"/>
          </w:tcPr>
          <w:p w14:paraId="21B67937">
            <w:pPr>
              <w:rPr>
                <w:rFonts w:hint="eastAsia" w:ascii="新宋体" w:hAnsi="新宋体" w:eastAsia="新宋体" w:cs="新宋体"/>
                <w:color w:val="auto"/>
                <w:highlight w:val="none"/>
              </w:rPr>
            </w:pPr>
          </w:p>
        </w:tc>
        <w:tc>
          <w:tcPr>
            <w:tcW w:w="848" w:type="dxa"/>
            <w:noWrap w:val="0"/>
            <w:vAlign w:val="top"/>
          </w:tcPr>
          <w:p w14:paraId="3250A755">
            <w:pPr>
              <w:rPr>
                <w:rFonts w:hint="eastAsia" w:ascii="新宋体" w:hAnsi="新宋体" w:eastAsia="新宋体" w:cs="新宋体"/>
                <w:color w:val="auto"/>
                <w:highlight w:val="none"/>
              </w:rPr>
            </w:pPr>
          </w:p>
        </w:tc>
        <w:tc>
          <w:tcPr>
            <w:tcW w:w="1055" w:type="dxa"/>
            <w:noWrap w:val="0"/>
            <w:vAlign w:val="top"/>
          </w:tcPr>
          <w:p w14:paraId="194C49A8">
            <w:pPr>
              <w:rPr>
                <w:rFonts w:hint="eastAsia" w:ascii="新宋体" w:hAnsi="新宋体" w:eastAsia="新宋体" w:cs="新宋体"/>
                <w:color w:val="auto"/>
                <w:highlight w:val="none"/>
              </w:rPr>
            </w:pPr>
          </w:p>
        </w:tc>
        <w:tc>
          <w:tcPr>
            <w:tcW w:w="878" w:type="dxa"/>
            <w:noWrap w:val="0"/>
            <w:vAlign w:val="top"/>
          </w:tcPr>
          <w:p w14:paraId="3553C587">
            <w:pPr>
              <w:rPr>
                <w:rFonts w:hint="eastAsia" w:ascii="新宋体" w:hAnsi="新宋体" w:eastAsia="新宋体" w:cs="新宋体"/>
                <w:color w:val="auto"/>
                <w:highlight w:val="none"/>
              </w:rPr>
            </w:pPr>
          </w:p>
        </w:tc>
        <w:tc>
          <w:tcPr>
            <w:tcW w:w="1017" w:type="dxa"/>
            <w:noWrap w:val="0"/>
            <w:vAlign w:val="top"/>
          </w:tcPr>
          <w:p w14:paraId="5D990B7E">
            <w:pPr>
              <w:rPr>
                <w:rFonts w:hint="eastAsia" w:ascii="新宋体" w:hAnsi="新宋体" w:eastAsia="新宋体" w:cs="新宋体"/>
                <w:color w:val="auto"/>
                <w:highlight w:val="none"/>
              </w:rPr>
            </w:pPr>
          </w:p>
        </w:tc>
        <w:tc>
          <w:tcPr>
            <w:tcW w:w="1476" w:type="dxa"/>
            <w:noWrap w:val="0"/>
            <w:vAlign w:val="top"/>
          </w:tcPr>
          <w:p w14:paraId="4B6EE8AD">
            <w:pPr>
              <w:rPr>
                <w:rFonts w:hint="eastAsia" w:ascii="新宋体" w:hAnsi="新宋体" w:eastAsia="新宋体" w:cs="新宋体"/>
                <w:color w:val="auto"/>
                <w:highlight w:val="none"/>
              </w:rPr>
            </w:pPr>
          </w:p>
        </w:tc>
        <w:tc>
          <w:tcPr>
            <w:tcW w:w="1017" w:type="dxa"/>
            <w:noWrap w:val="0"/>
            <w:vAlign w:val="top"/>
          </w:tcPr>
          <w:p w14:paraId="089EBE40">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2084DB7B">
            <w:pPr>
              <w:rPr>
                <w:rFonts w:hint="eastAsia" w:ascii="新宋体" w:hAnsi="新宋体" w:eastAsia="新宋体" w:cs="新宋体"/>
                <w:color w:val="auto"/>
                <w:highlight w:val="none"/>
              </w:rPr>
            </w:pPr>
          </w:p>
        </w:tc>
      </w:tr>
      <w:tr w14:paraId="15502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69CD15D2">
            <w:pPr>
              <w:rPr>
                <w:rFonts w:hint="eastAsia" w:ascii="新宋体" w:hAnsi="新宋体" w:eastAsia="新宋体" w:cs="新宋体"/>
                <w:color w:val="auto"/>
                <w:highlight w:val="none"/>
              </w:rPr>
            </w:pPr>
          </w:p>
        </w:tc>
        <w:tc>
          <w:tcPr>
            <w:tcW w:w="1414" w:type="dxa"/>
            <w:noWrap w:val="0"/>
            <w:vAlign w:val="top"/>
          </w:tcPr>
          <w:p w14:paraId="19A930A3">
            <w:pPr>
              <w:rPr>
                <w:rFonts w:hint="eastAsia" w:ascii="新宋体" w:hAnsi="新宋体" w:eastAsia="新宋体" w:cs="新宋体"/>
                <w:color w:val="auto"/>
                <w:highlight w:val="none"/>
              </w:rPr>
            </w:pPr>
          </w:p>
        </w:tc>
        <w:tc>
          <w:tcPr>
            <w:tcW w:w="848" w:type="dxa"/>
            <w:noWrap w:val="0"/>
            <w:vAlign w:val="top"/>
          </w:tcPr>
          <w:p w14:paraId="655C7AA6">
            <w:pPr>
              <w:rPr>
                <w:rFonts w:hint="eastAsia" w:ascii="新宋体" w:hAnsi="新宋体" w:eastAsia="新宋体" w:cs="新宋体"/>
                <w:color w:val="auto"/>
                <w:highlight w:val="none"/>
              </w:rPr>
            </w:pPr>
          </w:p>
        </w:tc>
        <w:tc>
          <w:tcPr>
            <w:tcW w:w="1055" w:type="dxa"/>
            <w:noWrap w:val="0"/>
            <w:vAlign w:val="top"/>
          </w:tcPr>
          <w:p w14:paraId="3C0E6BF0">
            <w:pPr>
              <w:rPr>
                <w:rFonts w:hint="eastAsia" w:ascii="新宋体" w:hAnsi="新宋体" w:eastAsia="新宋体" w:cs="新宋体"/>
                <w:color w:val="auto"/>
                <w:highlight w:val="none"/>
              </w:rPr>
            </w:pPr>
          </w:p>
        </w:tc>
        <w:tc>
          <w:tcPr>
            <w:tcW w:w="878" w:type="dxa"/>
            <w:noWrap w:val="0"/>
            <w:vAlign w:val="top"/>
          </w:tcPr>
          <w:p w14:paraId="19F5DF43">
            <w:pPr>
              <w:rPr>
                <w:rFonts w:hint="eastAsia" w:ascii="新宋体" w:hAnsi="新宋体" w:eastAsia="新宋体" w:cs="新宋体"/>
                <w:color w:val="auto"/>
                <w:highlight w:val="none"/>
              </w:rPr>
            </w:pPr>
          </w:p>
        </w:tc>
        <w:tc>
          <w:tcPr>
            <w:tcW w:w="1017" w:type="dxa"/>
            <w:noWrap w:val="0"/>
            <w:vAlign w:val="top"/>
          </w:tcPr>
          <w:p w14:paraId="6270B094">
            <w:pPr>
              <w:rPr>
                <w:rFonts w:hint="eastAsia" w:ascii="新宋体" w:hAnsi="新宋体" w:eastAsia="新宋体" w:cs="新宋体"/>
                <w:color w:val="auto"/>
                <w:highlight w:val="none"/>
              </w:rPr>
            </w:pPr>
          </w:p>
        </w:tc>
        <w:tc>
          <w:tcPr>
            <w:tcW w:w="1476" w:type="dxa"/>
            <w:noWrap w:val="0"/>
            <w:vAlign w:val="top"/>
          </w:tcPr>
          <w:p w14:paraId="5CCF50EC">
            <w:pPr>
              <w:rPr>
                <w:rFonts w:hint="eastAsia" w:ascii="新宋体" w:hAnsi="新宋体" w:eastAsia="新宋体" w:cs="新宋体"/>
                <w:color w:val="auto"/>
                <w:highlight w:val="none"/>
              </w:rPr>
            </w:pPr>
          </w:p>
        </w:tc>
        <w:tc>
          <w:tcPr>
            <w:tcW w:w="1017" w:type="dxa"/>
            <w:noWrap w:val="0"/>
            <w:vAlign w:val="top"/>
          </w:tcPr>
          <w:p w14:paraId="3FDB87E2">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2E619257">
            <w:pPr>
              <w:rPr>
                <w:rFonts w:hint="eastAsia" w:ascii="新宋体" w:hAnsi="新宋体" w:eastAsia="新宋体" w:cs="新宋体"/>
                <w:color w:val="auto"/>
                <w:highlight w:val="none"/>
              </w:rPr>
            </w:pPr>
          </w:p>
        </w:tc>
      </w:tr>
      <w:tr w14:paraId="78771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174" w:type="dxa"/>
            <w:tcBorders>
              <w:left w:val="single" w:color="000000" w:sz="10" w:space="0"/>
            </w:tcBorders>
            <w:noWrap w:val="0"/>
            <w:vAlign w:val="top"/>
          </w:tcPr>
          <w:p w14:paraId="5AF99249">
            <w:pPr>
              <w:rPr>
                <w:rFonts w:hint="eastAsia" w:ascii="新宋体" w:hAnsi="新宋体" w:eastAsia="新宋体" w:cs="新宋体"/>
                <w:color w:val="auto"/>
                <w:highlight w:val="none"/>
              </w:rPr>
            </w:pPr>
          </w:p>
        </w:tc>
        <w:tc>
          <w:tcPr>
            <w:tcW w:w="1414" w:type="dxa"/>
            <w:noWrap w:val="0"/>
            <w:vAlign w:val="top"/>
          </w:tcPr>
          <w:p w14:paraId="2E7D3269">
            <w:pPr>
              <w:rPr>
                <w:rFonts w:hint="eastAsia" w:ascii="新宋体" w:hAnsi="新宋体" w:eastAsia="新宋体" w:cs="新宋体"/>
                <w:color w:val="auto"/>
                <w:highlight w:val="none"/>
              </w:rPr>
            </w:pPr>
          </w:p>
        </w:tc>
        <w:tc>
          <w:tcPr>
            <w:tcW w:w="848" w:type="dxa"/>
            <w:noWrap w:val="0"/>
            <w:vAlign w:val="top"/>
          </w:tcPr>
          <w:p w14:paraId="3F3D570D">
            <w:pPr>
              <w:rPr>
                <w:rFonts w:hint="eastAsia" w:ascii="新宋体" w:hAnsi="新宋体" w:eastAsia="新宋体" w:cs="新宋体"/>
                <w:color w:val="auto"/>
                <w:highlight w:val="none"/>
              </w:rPr>
            </w:pPr>
          </w:p>
        </w:tc>
        <w:tc>
          <w:tcPr>
            <w:tcW w:w="1055" w:type="dxa"/>
            <w:noWrap w:val="0"/>
            <w:vAlign w:val="top"/>
          </w:tcPr>
          <w:p w14:paraId="3455E669">
            <w:pPr>
              <w:rPr>
                <w:rFonts w:hint="eastAsia" w:ascii="新宋体" w:hAnsi="新宋体" w:eastAsia="新宋体" w:cs="新宋体"/>
                <w:color w:val="auto"/>
                <w:highlight w:val="none"/>
              </w:rPr>
            </w:pPr>
          </w:p>
        </w:tc>
        <w:tc>
          <w:tcPr>
            <w:tcW w:w="878" w:type="dxa"/>
            <w:noWrap w:val="0"/>
            <w:vAlign w:val="top"/>
          </w:tcPr>
          <w:p w14:paraId="469B142B">
            <w:pPr>
              <w:rPr>
                <w:rFonts w:hint="eastAsia" w:ascii="新宋体" w:hAnsi="新宋体" w:eastAsia="新宋体" w:cs="新宋体"/>
                <w:color w:val="auto"/>
                <w:highlight w:val="none"/>
              </w:rPr>
            </w:pPr>
          </w:p>
        </w:tc>
        <w:tc>
          <w:tcPr>
            <w:tcW w:w="1017" w:type="dxa"/>
            <w:noWrap w:val="0"/>
            <w:vAlign w:val="top"/>
          </w:tcPr>
          <w:p w14:paraId="317D8F35">
            <w:pPr>
              <w:rPr>
                <w:rFonts w:hint="eastAsia" w:ascii="新宋体" w:hAnsi="新宋体" w:eastAsia="新宋体" w:cs="新宋体"/>
                <w:color w:val="auto"/>
                <w:highlight w:val="none"/>
              </w:rPr>
            </w:pPr>
          </w:p>
        </w:tc>
        <w:tc>
          <w:tcPr>
            <w:tcW w:w="1476" w:type="dxa"/>
            <w:noWrap w:val="0"/>
            <w:vAlign w:val="top"/>
          </w:tcPr>
          <w:p w14:paraId="3ACD0520">
            <w:pPr>
              <w:rPr>
                <w:rFonts w:hint="eastAsia" w:ascii="新宋体" w:hAnsi="新宋体" w:eastAsia="新宋体" w:cs="新宋体"/>
                <w:color w:val="auto"/>
                <w:highlight w:val="none"/>
              </w:rPr>
            </w:pPr>
          </w:p>
        </w:tc>
        <w:tc>
          <w:tcPr>
            <w:tcW w:w="1017" w:type="dxa"/>
            <w:noWrap w:val="0"/>
            <w:vAlign w:val="top"/>
          </w:tcPr>
          <w:p w14:paraId="7C3515CD">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7806359F">
            <w:pPr>
              <w:rPr>
                <w:rFonts w:hint="eastAsia" w:ascii="新宋体" w:hAnsi="新宋体" w:eastAsia="新宋体" w:cs="新宋体"/>
                <w:color w:val="auto"/>
                <w:highlight w:val="none"/>
              </w:rPr>
            </w:pPr>
          </w:p>
        </w:tc>
      </w:tr>
      <w:tr w14:paraId="05FB2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3CB8A043">
            <w:pPr>
              <w:rPr>
                <w:rFonts w:hint="eastAsia" w:ascii="新宋体" w:hAnsi="新宋体" w:eastAsia="新宋体" w:cs="新宋体"/>
                <w:color w:val="auto"/>
                <w:highlight w:val="none"/>
              </w:rPr>
            </w:pPr>
          </w:p>
        </w:tc>
        <w:tc>
          <w:tcPr>
            <w:tcW w:w="1414" w:type="dxa"/>
            <w:noWrap w:val="0"/>
            <w:vAlign w:val="top"/>
          </w:tcPr>
          <w:p w14:paraId="30479236">
            <w:pPr>
              <w:rPr>
                <w:rFonts w:hint="eastAsia" w:ascii="新宋体" w:hAnsi="新宋体" w:eastAsia="新宋体" w:cs="新宋体"/>
                <w:color w:val="auto"/>
                <w:highlight w:val="none"/>
              </w:rPr>
            </w:pPr>
          </w:p>
        </w:tc>
        <w:tc>
          <w:tcPr>
            <w:tcW w:w="848" w:type="dxa"/>
            <w:noWrap w:val="0"/>
            <w:vAlign w:val="top"/>
          </w:tcPr>
          <w:p w14:paraId="1CDE6E35">
            <w:pPr>
              <w:rPr>
                <w:rFonts w:hint="eastAsia" w:ascii="新宋体" w:hAnsi="新宋体" w:eastAsia="新宋体" w:cs="新宋体"/>
                <w:color w:val="auto"/>
                <w:highlight w:val="none"/>
              </w:rPr>
            </w:pPr>
          </w:p>
        </w:tc>
        <w:tc>
          <w:tcPr>
            <w:tcW w:w="1055" w:type="dxa"/>
            <w:noWrap w:val="0"/>
            <w:vAlign w:val="top"/>
          </w:tcPr>
          <w:p w14:paraId="6268A5D3">
            <w:pPr>
              <w:rPr>
                <w:rFonts w:hint="eastAsia" w:ascii="新宋体" w:hAnsi="新宋体" w:eastAsia="新宋体" w:cs="新宋体"/>
                <w:color w:val="auto"/>
                <w:highlight w:val="none"/>
              </w:rPr>
            </w:pPr>
          </w:p>
        </w:tc>
        <w:tc>
          <w:tcPr>
            <w:tcW w:w="878" w:type="dxa"/>
            <w:noWrap w:val="0"/>
            <w:vAlign w:val="top"/>
          </w:tcPr>
          <w:p w14:paraId="7E3A706C">
            <w:pPr>
              <w:rPr>
                <w:rFonts w:hint="eastAsia" w:ascii="新宋体" w:hAnsi="新宋体" w:eastAsia="新宋体" w:cs="新宋体"/>
                <w:color w:val="auto"/>
                <w:highlight w:val="none"/>
              </w:rPr>
            </w:pPr>
          </w:p>
        </w:tc>
        <w:tc>
          <w:tcPr>
            <w:tcW w:w="1017" w:type="dxa"/>
            <w:noWrap w:val="0"/>
            <w:vAlign w:val="top"/>
          </w:tcPr>
          <w:p w14:paraId="7EC9B832">
            <w:pPr>
              <w:rPr>
                <w:rFonts w:hint="eastAsia" w:ascii="新宋体" w:hAnsi="新宋体" w:eastAsia="新宋体" w:cs="新宋体"/>
                <w:color w:val="auto"/>
                <w:highlight w:val="none"/>
              </w:rPr>
            </w:pPr>
          </w:p>
        </w:tc>
        <w:tc>
          <w:tcPr>
            <w:tcW w:w="1476" w:type="dxa"/>
            <w:noWrap w:val="0"/>
            <w:vAlign w:val="top"/>
          </w:tcPr>
          <w:p w14:paraId="0DD77D13">
            <w:pPr>
              <w:rPr>
                <w:rFonts w:hint="eastAsia" w:ascii="新宋体" w:hAnsi="新宋体" w:eastAsia="新宋体" w:cs="新宋体"/>
                <w:color w:val="auto"/>
                <w:highlight w:val="none"/>
              </w:rPr>
            </w:pPr>
          </w:p>
        </w:tc>
        <w:tc>
          <w:tcPr>
            <w:tcW w:w="1017" w:type="dxa"/>
            <w:noWrap w:val="0"/>
            <w:vAlign w:val="top"/>
          </w:tcPr>
          <w:p w14:paraId="1F8D309E">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62009DA6">
            <w:pPr>
              <w:rPr>
                <w:rFonts w:hint="eastAsia" w:ascii="新宋体" w:hAnsi="新宋体" w:eastAsia="新宋体" w:cs="新宋体"/>
                <w:color w:val="auto"/>
                <w:highlight w:val="none"/>
              </w:rPr>
            </w:pPr>
          </w:p>
        </w:tc>
      </w:tr>
      <w:tr w14:paraId="5721B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174" w:type="dxa"/>
            <w:tcBorders>
              <w:left w:val="single" w:color="000000" w:sz="10" w:space="0"/>
            </w:tcBorders>
            <w:noWrap w:val="0"/>
            <w:vAlign w:val="top"/>
          </w:tcPr>
          <w:p w14:paraId="145F4867">
            <w:pPr>
              <w:rPr>
                <w:rFonts w:hint="eastAsia" w:ascii="新宋体" w:hAnsi="新宋体" w:eastAsia="新宋体" w:cs="新宋体"/>
                <w:color w:val="auto"/>
                <w:highlight w:val="none"/>
              </w:rPr>
            </w:pPr>
          </w:p>
        </w:tc>
        <w:tc>
          <w:tcPr>
            <w:tcW w:w="1414" w:type="dxa"/>
            <w:noWrap w:val="0"/>
            <w:vAlign w:val="top"/>
          </w:tcPr>
          <w:p w14:paraId="381375BF">
            <w:pPr>
              <w:rPr>
                <w:rFonts w:hint="eastAsia" w:ascii="新宋体" w:hAnsi="新宋体" w:eastAsia="新宋体" w:cs="新宋体"/>
                <w:color w:val="auto"/>
                <w:highlight w:val="none"/>
              </w:rPr>
            </w:pPr>
          </w:p>
        </w:tc>
        <w:tc>
          <w:tcPr>
            <w:tcW w:w="848" w:type="dxa"/>
            <w:noWrap w:val="0"/>
            <w:vAlign w:val="top"/>
          </w:tcPr>
          <w:p w14:paraId="7F79034B">
            <w:pPr>
              <w:rPr>
                <w:rFonts w:hint="eastAsia" w:ascii="新宋体" w:hAnsi="新宋体" w:eastAsia="新宋体" w:cs="新宋体"/>
                <w:color w:val="auto"/>
                <w:highlight w:val="none"/>
              </w:rPr>
            </w:pPr>
          </w:p>
        </w:tc>
        <w:tc>
          <w:tcPr>
            <w:tcW w:w="1055" w:type="dxa"/>
            <w:noWrap w:val="0"/>
            <w:vAlign w:val="top"/>
          </w:tcPr>
          <w:p w14:paraId="692ADAD2">
            <w:pPr>
              <w:rPr>
                <w:rFonts w:hint="eastAsia" w:ascii="新宋体" w:hAnsi="新宋体" w:eastAsia="新宋体" w:cs="新宋体"/>
                <w:color w:val="auto"/>
                <w:highlight w:val="none"/>
              </w:rPr>
            </w:pPr>
          </w:p>
        </w:tc>
        <w:tc>
          <w:tcPr>
            <w:tcW w:w="878" w:type="dxa"/>
            <w:noWrap w:val="0"/>
            <w:vAlign w:val="top"/>
          </w:tcPr>
          <w:p w14:paraId="54B311D6">
            <w:pPr>
              <w:rPr>
                <w:rFonts w:hint="eastAsia" w:ascii="新宋体" w:hAnsi="新宋体" w:eastAsia="新宋体" w:cs="新宋体"/>
                <w:color w:val="auto"/>
                <w:highlight w:val="none"/>
              </w:rPr>
            </w:pPr>
          </w:p>
        </w:tc>
        <w:tc>
          <w:tcPr>
            <w:tcW w:w="1017" w:type="dxa"/>
            <w:noWrap w:val="0"/>
            <w:vAlign w:val="top"/>
          </w:tcPr>
          <w:p w14:paraId="171EC5B7">
            <w:pPr>
              <w:rPr>
                <w:rFonts w:hint="eastAsia" w:ascii="新宋体" w:hAnsi="新宋体" w:eastAsia="新宋体" w:cs="新宋体"/>
                <w:color w:val="auto"/>
                <w:highlight w:val="none"/>
              </w:rPr>
            </w:pPr>
          </w:p>
        </w:tc>
        <w:tc>
          <w:tcPr>
            <w:tcW w:w="1476" w:type="dxa"/>
            <w:noWrap w:val="0"/>
            <w:vAlign w:val="top"/>
          </w:tcPr>
          <w:p w14:paraId="0067F310">
            <w:pPr>
              <w:rPr>
                <w:rFonts w:hint="eastAsia" w:ascii="新宋体" w:hAnsi="新宋体" w:eastAsia="新宋体" w:cs="新宋体"/>
                <w:color w:val="auto"/>
                <w:highlight w:val="none"/>
              </w:rPr>
            </w:pPr>
          </w:p>
        </w:tc>
        <w:tc>
          <w:tcPr>
            <w:tcW w:w="1017" w:type="dxa"/>
            <w:noWrap w:val="0"/>
            <w:vAlign w:val="top"/>
          </w:tcPr>
          <w:p w14:paraId="4A3BDFFE">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63DB5482">
            <w:pPr>
              <w:rPr>
                <w:rFonts w:hint="eastAsia" w:ascii="新宋体" w:hAnsi="新宋体" w:eastAsia="新宋体" w:cs="新宋体"/>
                <w:color w:val="auto"/>
                <w:highlight w:val="none"/>
              </w:rPr>
            </w:pPr>
          </w:p>
        </w:tc>
      </w:tr>
      <w:tr w14:paraId="6AB2B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02AEED59">
            <w:pPr>
              <w:rPr>
                <w:rFonts w:hint="eastAsia" w:ascii="新宋体" w:hAnsi="新宋体" w:eastAsia="新宋体" w:cs="新宋体"/>
                <w:color w:val="auto"/>
                <w:highlight w:val="none"/>
              </w:rPr>
            </w:pPr>
          </w:p>
        </w:tc>
        <w:tc>
          <w:tcPr>
            <w:tcW w:w="1414" w:type="dxa"/>
            <w:noWrap w:val="0"/>
            <w:vAlign w:val="top"/>
          </w:tcPr>
          <w:p w14:paraId="7591BB71">
            <w:pPr>
              <w:rPr>
                <w:rFonts w:hint="eastAsia" w:ascii="新宋体" w:hAnsi="新宋体" w:eastAsia="新宋体" w:cs="新宋体"/>
                <w:color w:val="auto"/>
                <w:highlight w:val="none"/>
              </w:rPr>
            </w:pPr>
          </w:p>
        </w:tc>
        <w:tc>
          <w:tcPr>
            <w:tcW w:w="848" w:type="dxa"/>
            <w:noWrap w:val="0"/>
            <w:vAlign w:val="top"/>
          </w:tcPr>
          <w:p w14:paraId="0AA8FA93">
            <w:pPr>
              <w:rPr>
                <w:rFonts w:hint="eastAsia" w:ascii="新宋体" w:hAnsi="新宋体" w:eastAsia="新宋体" w:cs="新宋体"/>
                <w:color w:val="auto"/>
                <w:highlight w:val="none"/>
              </w:rPr>
            </w:pPr>
          </w:p>
        </w:tc>
        <w:tc>
          <w:tcPr>
            <w:tcW w:w="1055" w:type="dxa"/>
            <w:noWrap w:val="0"/>
            <w:vAlign w:val="top"/>
          </w:tcPr>
          <w:p w14:paraId="4A85FCC2">
            <w:pPr>
              <w:rPr>
                <w:rFonts w:hint="eastAsia" w:ascii="新宋体" w:hAnsi="新宋体" w:eastAsia="新宋体" w:cs="新宋体"/>
                <w:color w:val="auto"/>
                <w:highlight w:val="none"/>
              </w:rPr>
            </w:pPr>
          </w:p>
        </w:tc>
        <w:tc>
          <w:tcPr>
            <w:tcW w:w="878" w:type="dxa"/>
            <w:noWrap w:val="0"/>
            <w:vAlign w:val="top"/>
          </w:tcPr>
          <w:p w14:paraId="0EB88BB2">
            <w:pPr>
              <w:rPr>
                <w:rFonts w:hint="eastAsia" w:ascii="新宋体" w:hAnsi="新宋体" w:eastAsia="新宋体" w:cs="新宋体"/>
                <w:color w:val="auto"/>
                <w:highlight w:val="none"/>
              </w:rPr>
            </w:pPr>
          </w:p>
        </w:tc>
        <w:tc>
          <w:tcPr>
            <w:tcW w:w="1017" w:type="dxa"/>
            <w:noWrap w:val="0"/>
            <w:vAlign w:val="top"/>
          </w:tcPr>
          <w:p w14:paraId="55B5261B">
            <w:pPr>
              <w:rPr>
                <w:rFonts w:hint="eastAsia" w:ascii="新宋体" w:hAnsi="新宋体" w:eastAsia="新宋体" w:cs="新宋体"/>
                <w:color w:val="auto"/>
                <w:highlight w:val="none"/>
              </w:rPr>
            </w:pPr>
          </w:p>
        </w:tc>
        <w:tc>
          <w:tcPr>
            <w:tcW w:w="1476" w:type="dxa"/>
            <w:noWrap w:val="0"/>
            <w:vAlign w:val="top"/>
          </w:tcPr>
          <w:p w14:paraId="2719B313">
            <w:pPr>
              <w:rPr>
                <w:rFonts w:hint="eastAsia" w:ascii="新宋体" w:hAnsi="新宋体" w:eastAsia="新宋体" w:cs="新宋体"/>
                <w:color w:val="auto"/>
                <w:highlight w:val="none"/>
              </w:rPr>
            </w:pPr>
          </w:p>
        </w:tc>
        <w:tc>
          <w:tcPr>
            <w:tcW w:w="1017" w:type="dxa"/>
            <w:noWrap w:val="0"/>
            <w:vAlign w:val="top"/>
          </w:tcPr>
          <w:p w14:paraId="19ECCA4B">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72A6396B">
            <w:pPr>
              <w:rPr>
                <w:rFonts w:hint="eastAsia" w:ascii="新宋体" w:hAnsi="新宋体" w:eastAsia="新宋体" w:cs="新宋体"/>
                <w:color w:val="auto"/>
                <w:highlight w:val="none"/>
              </w:rPr>
            </w:pPr>
          </w:p>
        </w:tc>
      </w:tr>
      <w:tr w14:paraId="58835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174" w:type="dxa"/>
            <w:tcBorders>
              <w:left w:val="single" w:color="000000" w:sz="10" w:space="0"/>
            </w:tcBorders>
            <w:noWrap w:val="0"/>
            <w:vAlign w:val="top"/>
          </w:tcPr>
          <w:p w14:paraId="4398B59C">
            <w:pPr>
              <w:rPr>
                <w:rFonts w:hint="eastAsia" w:ascii="新宋体" w:hAnsi="新宋体" w:eastAsia="新宋体" w:cs="新宋体"/>
                <w:color w:val="auto"/>
                <w:highlight w:val="none"/>
              </w:rPr>
            </w:pPr>
          </w:p>
        </w:tc>
        <w:tc>
          <w:tcPr>
            <w:tcW w:w="1414" w:type="dxa"/>
            <w:noWrap w:val="0"/>
            <w:vAlign w:val="top"/>
          </w:tcPr>
          <w:p w14:paraId="35B6F2FE">
            <w:pPr>
              <w:rPr>
                <w:rFonts w:hint="eastAsia" w:ascii="新宋体" w:hAnsi="新宋体" w:eastAsia="新宋体" w:cs="新宋体"/>
                <w:color w:val="auto"/>
                <w:highlight w:val="none"/>
              </w:rPr>
            </w:pPr>
          </w:p>
        </w:tc>
        <w:tc>
          <w:tcPr>
            <w:tcW w:w="848" w:type="dxa"/>
            <w:noWrap w:val="0"/>
            <w:vAlign w:val="top"/>
          </w:tcPr>
          <w:p w14:paraId="3BBD8C72">
            <w:pPr>
              <w:rPr>
                <w:rFonts w:hint="eastAsia" w:ascii="新宋体" w:hAnsi="新宋体" w:eastAsia="新宋体" w:cs="新宋体"/>
                <w:color w:val="auto"/>
                <w:highlight w:val="none"/>
              </w:rPr>
            </w:pPr>
          </w:p>
        </w:tc>
        <w:tc>
          <w:tcPr>
            <w:tcW w:w="1055" w:type="dxa"/>
            <w:noWrap w:val="0"/>
            <w:vAlign w:val="top"/>
          </w:tcPr>
          <w:p w14:paraId="0FFC12DF">
            <w:pPr>
              <w:rPr>
                <w:rFonts w:hint="eastAsia" w:ascii="新宋体" w:hAnsi="新宋体" w:eastAsia="新宋体" w:cs="新宋体"/>
                <w:color w:val="auto"/>
                <w:highlight w:val="none"/>
              </w:rPr>
            </w:pPr>
          </w:p>
        </w:tc>
        <w:tc>
          <w:tcPr>
            <w:tcW w:w="878" w:type="dxa"/>
            <w:noWrap w:val="0"/>
            <w:vAlign w:val="top"/>
          </w:tcPr>
          <w:p w14:paraId="45AD5D2D">
            <w:pPr>
              <w:rPr>
                <w:rFonts w:hint="eastAsia" w:ascii="新宋体" w:hAnsi="新宋体" w:eastAsia="新宋体" w:cs="新宋体"/>
                <w:color w:val="auto"/>
                <w:highlight w:val="none"/>
              </w:rPr>
            </w:pPr>
          </w:p>
        </w:tc>
        <w:tc>
          <w:tcPr>
            <w:tcW w:w="1017" w:type="dxa"/>
            <w:noWrap w:val="0"/>
            <w:vAlign w:val="top"/>
          </w:tcPr>
          <w:p w14:paraId="183208F1">
            <w:pPr>
              <w:rPr>
                <w:rFonts w:hint="eastAsia" w:ascii="新宋体" w:hAnsi="新宋体" w:eastAsia="新宋体" w:cs="新宋体"/>
                <w:color w:val="auto"/>
                <w:highlight w:val="none"/>
              </w:rPr>
            </w:pPr>
          </w:p>
        </w:tc>
        <w:tc>
          <w:tcPr>
            <w:tcW w:w="1476" w:type="dxa"/>
            <w:noWrap w:val="0"/>
            <w:vAlign w:val="top"/>
          </w:tcPr>
          <w:p w14:paraId="1F02DBE4">
            <w:pPr>
              <w:rPr>
                <w:rFonts w:hint="eastAsia" w:ascii="新宋体" w:hAnsi="新宋体" w:eastAsia="新宋体" w:cs="新宋体"/>
                <w:color w:val="auto"/>
                <w:highlight w:val="none"/>
              </w:rPr>
            </w:pPr>
          </w:p>
        </w:tc>
        <w:tc>
          <w:tcPr>
            <w:tcW w:w="1017" w:type="dxa"/>
            <w:noWrap w:val="0"/>
            <w:vAlign w:val="top"/>
          </w:tcPr>
          <w:p w14:paraId="5420D2DB">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7031D250">
            <w:pPr>
              <w:rPr>
                <w:rFonts w:hint="eastAsia" w:ascii="新宋体" w:hAnsi="新宋体" w:eastAsia="新宋体" w:cs="新宋体"/>
                <w:color w:val="auto"/>
                <w:highlight w:val="none"/>
              </w:rPr>
            </w:pPr>
          </w:p>
        </w:tc>
      </w:tr>
      <w:tr w14:paraId="26F81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174" w:type="dxa"/>
            <w:tcBorders>
              <w:left w:val="single" w:color="000000" w:sz="10" w:space="0"/>
            </w:tcBorders>
            <w:noWrap w:val="0"/>
            <w:vAlign w:val="top"/>
          </w:tcPr>
          <w:p w14:paraId="1DA69E5D">
            <w:pPr>
              <w:rPr>
                <w:rFonts w:hint="eastAsia" w:ascii="新宋体" w:hAnsi="新宋体" w:eastAsia="新宋体" w:cs="新宋体"/>
                <w:color w:val="auto"/>
                <w:highlight w:val="none"/>
              </w:rPr>
            </w:pPr>
          </w:p>
        </w:tc>
        <w:tc>
          <w:tcPr>
            <w:tcW w:w="1414" w:type="dxa"/>
            <w:noWrap w:val="0"/>
            <w:vAlign w:val="top"/>
          </w:tcPr>
          <w:p w14:paraId="3B117B92">
            <w:pPr>
              <w:rPr>
                <w:rFonts w:hint="eastAsia" w:ascii="新宋体" w:hAnsi="新宋体" w:eastAsia="新宋体" w:cs="新宋体"/>
                <w:color w:val="auto"/>
                <w:highlight w:val="none"/>
              </w:rPr>
            </w:pPr>
          </w:p>
        </w:tc>
        <w:tc>
          <w:tcPr>
            <w:tcW w:w="848" w:type="dxa"/>
            <w:noWrap w:val="0"/>
            <w:vAlign w:val="top"/>
          </w:tcPr>
          <w:p w14:paraId="29EF5F82">
            <w:pPr>
              <w:rPr>
                <w:rFonts w:hint="eastAsia" w:ascii="新宋体" w:hAnsi="新宋体" w:eastAsia="新宋体" w:cs="新宋体"/>
                <w:color w:val="auto"/>
                <w:highlight w:val="none"/>
              </w:rPr>
            </w:pPr>
          </w:p>
        </w:tc>
        <w:tc>
          <w:tcPr>
            <w:tcW w:w="1055" w:type="dxa"/>
            <w:noWrap w:val="0"/>
            <w:vAlign w:val="top"/>
          </w:tcPr>
          <w:p w14:paraId="548E2148">
            <w:pPr>
              <w:rPr>
                <w:rFonts w:hint="eastAsia" w:ascii="新宋体" w:hAnsi="新宋体" w:eastAsia="新宋体" w:cs="新宋体"/>
                <w:color w:val="auto"/>
                <w:highlight w:val="none"/>
              </w:rPr>
            </w:pPr>
          </w:p>
        </w:tc>
        <w:tc>
          <w:tcPr>
            <w:tcW w:w="878" w:type="dxa"/>
            <w:noWrap w:val="0"/>
            <w:vAlign w:val="top"/>
          </w:tcPr>
          <w:p w14:paraId="0B7F5DC5">
            <w:pPr>
              <w:rPr>
                <w:rFonts w:hint="eastAsia" w:ascii="新宋体" w:hAnsi="新宋体" w:eastAsia="新宋体" w:cs="新宋体"/>
                <w:color w:val="auto"/>
                <w:highlight w:val="none"/>
              </w:rPr>
            </w:pPr>
          </w:p>
        </w:tc>
        <w:tc>
          <w:tcPr>
            <w:tcW w:w="1017" w:type="dxa"/>
            <w:noWrap w:val="0"/>
            <w:vAlign w:val="top"/>
          </w:tcPr>
          <w:p w14:paraId="7C049E38">
            <w:pPr>
              <w:rPr>
                <w:rFonts w:hint="eastAsia" w:ascii="新宋体" w:hAnsi="新宋体" w:eastAsia="新宋体" w:cs="新宋体"/>
                <w:color w:val="auto"/>
                <w:highlight w:val="none"/>
              </w:rPr>
            </w:pPr>
          </w:p>
        </w:tc>
        <w:tc>
          <w:tcPr>
            <w:tcW w:w="1476" w:type="dxa"/>
            <w:noWrap w:val="0"/>
            <w:vAlign w:val="top"/>
          </w:tcPr>
          <w:p w14:paraId="2C8AC0AB">
            <w:pPr>
              <w:rPr>
                <w:rFonts w:hint="eastAsia" w:ascii="新宋体" w:hAnsi="新宋体" w:eastAsia="新宋体" w:cs="新宋体"/>
                <w:color w:val="auto"/>
                <w:highlight w:val="none"/>
              </w:rPr>
            </w:pPr>
          </w:p>
        </w:tc>
        <w:tc>
          <w:tcPr>
            <w:tcW w:w="1017" w:type="dxa"/>
            <w:noWrap w:val="0"/>
            <w:vAlign w:val="top"/>
          </w:tcPr>
          <w:p w14:paraId="19D17D8B">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7D74F491">
            <w:pPr>
              <w:rPr>
                <w:rFonts w:hint="eastAsia" w:ascii="新宋体" w:hAnsi="新宋体" w:eastAsia="新宋体" w:cs="新宋体"/>
                <w:color w:val="auto"/>
                <w:highlight w:val="none"/>
              </w:rPr>
            </w:pPr>
          </w:p>
        </w:tc>
      </w:tr>
      <w:tr w14:paraId="2E3A7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3AECF4CF">
            <w:pPr>
              <w:rPr>
                <w:rFonts w:hint="eastAsia" w:ascii="新宋体" w:hAnsi="新宋体" w:eastAsia="新宋体" w:cs="新宋体"/>
                <w:color w:val="auto"/>
                <w:highlight w:val="none"/>
              </w:rPr>
            </w:pPr>
          </w:p>
        </w:tc>
        <w:tc>
          <w:tcPr>
            <w:tcW w:w="1414" w:type="dxa"/>
            <w:noWrap w:val="0"/>
            <w:vAlign w:val="top"/>
          </w:tcPr>
          <w:p w14:paraId="55549885">
            <w:pPr>
              <w:rPr>
                <w:rFonts w:hint="eastAsia" w:ascii="新宋体" w:hAnsi="新宋体" w:eastAsia="新宋体" w:cs="新宋体"/>
                <w:color w:val="auto"/>
                <w:highlight w:val="none"/>
              </w:rPr>
            </w:pPr>
          </w:p>
        </w:tc>
        <w:tc>
          <w:tcPr>
            <w:tcW w:w="848" w:type="dxa"/>
            <w:noWrap w:val="0"/>
            <w:vAlign w:val="top"/>
          </w:tcPr>
          <w:p w14:paraId="6E383CEB">
            <w:pPr>
              <w:rPr>
                <w:rFonts w:hint="eastAsia" w:ascii="新宋体" w:hAnsi="新宋体" w:eastAsia="新宋体" w:cs="新宋体"/>
                <w:color w:val="auto"/>
                <w:highlight w:val="none"/>
              </w:rPr>
            </w:pPr>
          </w:p>
        </w:tc>
        <w:tc>
          <w:tcPr>
            <w:tcW w:w="1055" w:type="dxa"/>
            <w:noWrap w:val="0"/>
            <w:vAlign w:val="top"/>
          </w:tcPr>
          <w:p w14:paraId="2BBE9B0F">
            <w:pPr>
              <w:rPr>
                <w:rFonts w:hint="eastAsia" w:ascii="新宋体" w:hAnsi="新宋体" w:eastAsia="新宋体" w:cs="新宋体"/>
                <w:color w:val="auto"/>
                <w:highlight w:val="none"/>
              </w:rPr>
            </w:pPr>
          </w:p>
        </w:tc>
        <w:tc>
          <w:tcPr>
            <w:tcW w:w="878" w:type="dxa"/>
            <w:noWrap w:val="0"/>
            <w:vAlign w:val="top"/>
          </w:tcPr>
          <w:p w14:paraId="2957D70D">
            <w:pPr>
              <w:rPr>
                <w:rFonts w:hint="eastAsia" w:ascii="新宋体" w:hAnsi="新宋体" w:eastAsia="新宋体" w:cs="新宋体"/>
                <w:color w:val="auto"/>
                <w:highlight w:val="none"/>
              </w:rPr>
            </w:pPr>
          </w:p>
        </w:tc>
        <w:tc>
          <w:tcPr>
            <w:tcW w:w="1017" w:type="dxa"/>
            <w:noWrap w:val="0"/>
            <w:vAlign w:val="top"/>
          </w:tcPr>
          <w:p w14:paraId="43AB7172">
            <w:pPr>
              <w:rPr>
                <w:rFonts w:hint="eastAsia" w:ascii="新宋体" w:hAnsi="新宋体" w:eastAsia="新宋体" w:cs="新宋体"/>
                <w:color w:val="auto"/>
                <w:highlight w:val="none"/>
              </w:rPr>
            </w:pPr>
          </w:p>
        </w:tc>
        <w:tc>
          <w:tcPr>
            <w:tcW w:w="1476" w:type="dxa"/>
            <w:noWrap w:val="0"/>
            <w:vAlign w:val="top"/>
          </w:tcPr>
          <w:p w14:paraId="5DD8C920">
            <w:pPr>
              <w:rPr>
                <w:rFonts w:hint="eastAsia" w:ascii="新宋体" w:hAnsi="新宋体" w:eastAsia="新宋体" w:cs="新宋体"/>
                <w:color w:val="auto"/>
                <w:highlight w:val="none"/>
              </w:rPr>
            </w:pPr>
          </w:p>
        </w:tc>
        <w:tc>
          <w:tcPr>
            <w:tcW w:w="1017" w:type="dxa"/>
            <w:noWrap w:val="0"/>
            <w:vAlign w:val="top"/>
          </w:tcPr>
          <w:p w14:paraId="386CFAB3">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21F888EF">
            <w:pPr>
              <w:rPr>
                <w:rFonts w:hint="eastAsia" w:ascii="新宋体" w:hAnsi="新宋体" w:eastAsia="新宋体" w:cs="新宋体"/>
                <w:color w:val="auto"/>
                <w:highlight w:val="none"/>
              </w:rPr>
            </w:pPr>
          </w:p>
        </w:tc>
      </w:tr>
      <w:tr w14:paraId="30E5E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1174" w:type="dxa"/>
            <w:tcBorders>
              <w:left w:val="single" w:color="000000" w:sz="10" w:space="0"/>
            </w:tcBorders>
            <w:noWrap w:val="0"/>
            <w:vAlign w:val="top"/>
          </w:tcPr>
          <w:p w14:paraId="41ABE783">
            <w:pPr>
              <w:rPr>
                <w:rFonts w:hint="eastAsia" w:ascii="新宋体" w:hAnsi="新宋体" w:eastAsia="新宋体" w:cs="新宋体"/>
                <w:color w:val="auto"/>
                <w:highlight w:val="none"/>
              </w:rPr>
            </w:pPr>
          </w:p>
        </w:tc>
        <w:tc>
          <w:tcPr>
            <w:tcW w:w="1414" w:type="dxa"/>
            <w:noWrap w:val="0"/>
            <w:vAlign w:val="top"/>
          </w:tcPr>
          <w:p w14:paraId="6A0312A6">
            <w:pPr>
              <w:rPr>
                <w:rFonts w:hint="eastAsia" w:ascii="新宋体" w:hAnsi="新宋体" w:eastAsia="新宋体" w:cs="新宋体"/>
                <w:color w:val="auto"/>
                <w:highlight w:val="none"/>
              </w:rPr>
            </w:pPr>
          </w:p>
        </w:tc>
        <w:tc>
          <w:tcPr>
            <w:tcW w:w="848" w:type="dxa"/>
            <w:noWrap w:val="0"/>
            <w:vAlign w:val="top"/>
          </w:tcPr>
          <w:p w14:paraId="6437D474">
            <w:pPr>
              <w:rPr>
                <w:rFonts w:hint="eastAsia" w:ascii="新宋体" w:hAnsi="新宋体" w:eastAsia="新宋体" w:cs="新宋体"/>
                <w:color w:val="auto"/>
                <w:highlight w:val="none"/>
              </w:rPr>
            </w:pPr>
          </w:p>
        </w:tc>
        <w:tc>
          <w:tcPr>
            <w:tcW w:w="1055" w:type="dxa"/>
            <w:noWrap w:val="0"/>
            <w:vAlign w:val="top"/>
          </w:tcPr>
          <w:p w14:paraId="193219AF">
            <w:pPr>
              <w:rPr>
                <w:rFonts w:hint="eastAsia" w:ascii="新宋体" w:hAnsi="新宋体" w:eastAsia="新宋体" w:cs="新宋体"/>
                <w:color w:val="auto"/>
                <w:highlight w:val="none"/>
              </w:rPr>
            </w:pPr>
          </w:p>
        </w:tc>
        <w:tc>
          <w:tcPr>
            <w:tcW w:w="878" w:type="dxa"/>
            <w:noWrap w:val="0"/>
            <w:vAlign w:val="top"/>
          </w:tcPr>
          <w:p w14:paraId="1388315C">
            <w:pPr>
              <w:rPr>
                <w:rFonts w:hint="eastAsia" w:ascii="新宋体" w:hAnsi="新宋体" w:eastAsia="新宋体" w:cs="新宋体"/>
                <w:color w:val="auto"/>
                <w:highlight w:val="none"/>
              </w:rPr>
            </w:pPr>
          </w:p>
        </w:tc>
        <w:tc>
          <w:tcPr>
            <w:tcW w:w="1017" w:type="dxa"/>
            <w:noWrap w:val="0"/>
            <w:vAlign w:val="top"/>
          </w:tcPr>
          <w:p w14:paraId="261B7095">
            <w:pPr>
              <w:rPr>
                <w:rFonts w:hint="eastAsia" w:ascii="新宋体" w:hAnsi="新宋体" w:eastAsia="新宋体" w:cs="新宋体"/>
                <w:color w:val="auto"/>
                <w:highlight w:val="none"/>
              </w:rPr>
            </w:pPr>
          </w:p>
        </w:tc>
        <w:tc>
          <w:tcPr>
            <w:tcW w:w="1476" w:type="dxa"/>
            <w:noWrap w:val="0"/>
            <w:vAlign w:val="top"/>
          </w:tcPr>
          <w:p w14:paraId="1E859300">
            <w:pPr>
              <w:rPr>
                <w:rFonts w:hint="eastAsia" w:ascii="新宋体" w:hAnsi="新宋体" w:eastAsia="新宋体" w:cs="新宋体"/>
                <w:color w:val="auto"/>
                <w:highlight w:val="none"/>
              </w:rPr>
            </w:pPr>
          </w:p>
        </w:tc>
        <w:tc>
          <w:tcPr>
            <w:tcW w:w="1017" w:type="dxa"/>
            <w:noWrap w:val="0"/>
            <w:vAlign w:val="top"/>
          </w:tcPr>
          <w:p w14:paraId="12987F92">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180B8788">
            <w:pPr>
              <w:rPr>
                <w:rFonts w:hint="eastAsia" w:ascii="新宋体" w:hAnsi="新宋体" w:eastAsia="新宋体" w:cs="新宋体"/>
                <w:color w:val="auto"/>
                <w:highlight w:val="none"/>
              </w:rPr>
            </w:pPr>
          </w:p>
        </w:tc>
      </w:tr>
      <w:tr w14:paraId="72354A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74" w:type="dxa"/>
            <w:tcBorders>
              <w:left w:val="single" w:color="000000" w:sz="10" w:space="0"/>
            </w:tcBorders>
            <w:noWrap w:val="0"/>
            <w:vAlign w:val="top"/>
          </w:tcPr>
          <w:p w14:paraId="48B8593A">
            <w:pPr>
              <w:rPr>
                <w:rFonts w:hint="eastAsia" w:ascii="新宋体" w:hAnsi="新宋体" w:eastAsia="新宋体" w:cs="新宋体"/>
                <w:color w:val="auto"/>
                <w:highlight w:val="none"/>
              </w:rPr>
            </w:pPr>
          </w:p>
        </w:tc>
        <w:tc>
          <w:tcPr>
            <w:tcW w:w="1414" w:type="dxa"/>
            <w:noWrap w:val="0"/>
            <w:vAlign w:val="top"/>
          </w:tcPr>
          <w:p w14:paraId="78183EAA">
            <w:pPr>
              <w:rPr>
                <w:rFonts w:hint="eastAsia" w:ascii="新宋体" w:hAnsi="新宋体" w:eastAsia="新宋体" w:cs="新宋体"/>
                <w:color w:val="auto"/>
                <w:highlight w:val="none"/>
              </w:rPr>
            </w:pPr>
          </w:p>
        </w:tc>
        <w:tc>
          <w:tcPr>
            <w:tcW w:w="848" w:type="dxa"/>
            <w:noWrap w:val="0"/>
            <w:vAlign w:val="top"/>
          </w:tcPr>
          <w:p w14:paraId="3610F7F1">
            <w:pPr>
              <w:rPr>
                <w:rFonts w:hint="eastAsia" w:ascii="新宋体" w:hAnsi="新宋体" w:eastAsia="新宋体" w:cs="新宋体"/>
                <w:color w:val="auto"/>
                <w:highlight w:val="none"/>
              </w:rPr>
            </w:pPr>
          </w:p>
        </w:tc>
        <w:tc>
          <w:tcPr>
            <w:tcW w:w="1055" w:type="dxa"/>
            <w:noWrap w:val="0"/>
            <w:vAlign w:val="top"/>
          </w:tcPr>
          <w:p w14:paraId="1557146E">
            <w:pPr>
              <w:rPr>
                <w:rFonts w:hint="eastAsia" w:ascii="新宋体" w:hAnsi="新宋体" w:eastAsia="新宋体" w:cs="新宋体"/>
                <w:color w:val="auto"/>
                <w:highlight w:val="none"/>
              </w:rPr>
            </w:pPr>
          </w:p>
        </w:tc>
        <w:tc>
          <w:tcPr>
            <w:tcW w:w="878" w:type="dxa"/>
            <w:noWrap w:val="0"/>
            <w:vAlign w:val="top"/>
          </w:tcPr>
          <w:p w14:paraId="2AEEBD70">
            <w:pPr>
              <w:rPr>
                <w:rFonts w:hint="eastAsia" w:ascii="新宋体" w:hAnsi="新宋体" w:eastAsia="新宋体" w:cs="新宋体"/>
                <w:color w:val="auto"/>
                <w:highlight w:val="none"/>
              </w:rPr>
            </w:pPr>
          </w:p>
        </w:tc>
        <w:tc>
          <w:tcPr>
            <w:tcW w:w="1017" w:type="dxa"/>
            <w:noWrap w:val="0"/>
            <w:vAlign w:val="top"/>
          </w:tcPr>
          <w:p w14:paraId="320045F4">
            <w:pPr>
              <w:rPr>
                <w:rFonts w:hint="eastAsia" w:ascii="新宋体" w:hAnsi="新宋体" w:eastAsia="新宋体" w:cs="新宋体"/>
                <w:color w:val="auto"/>
                <w:highlight w:val="none"/>
              </w:rPr>
            </w:pPr>
          </w:p>
        </w:tc>
        <w:tc>
          <w:tcPr>
            <w:tcW w:w="1476" w:type="dxa"/>
            <w:noWrap w:val="0"/>
            <w:vAlign w:val="top"/>
          </w:tcPr>
          <w:p w14:paraId="1150C569">
            <w:pPr>
              <w:rPr>
                <w:rFonts w:hint="eastAsia" w:ascii="新宋体" w:hAnsi="新宋体" w:eastAsia="新宋体" w:cs="新宋体"/>
                <w:color w:val="auto"/>
                <w:highlight w:val="none"/>
              </w:rPr>
            </w:pPr>
          </w:p>
        </w:tc>
        <w:tc>
          <w:tcPr>
            <w:tcW w:w="1017" w:type="dxa"/>
            <w:noWrap w:val="0"/>
            <w:vAlign w:val="top"/>
          </w:tcPr>
          <w:p w14:paraId="66F749BA">
            <w:pPr>
              <w:rPr>
                <w:rFonts w:hint="eastAsia" w:ascii="新宋体" w:hAnsi="新宋体" w:eastAsia="新宋体" w:cs="新宋体"/>
                <w:color w:val="auto"/>
                <w:highlight w:val="none"/>
              </w:rPr>
            </w:pPr>
          </w:p>
        </w:tc>
        <w:tc>
          <w:tcPr>
            <w:tcW w:w="933" w:type="dxa"/>
            <w:tcBorders>
              <w:right w:val="single" w:color="000000" w:sz="10" w:space="0"/>
            </w:tcBorders>
            <w:noWrap w:val="0"/>
            <w:vAlign w:val="top"/>
          </w:tcPr>
          <w:p w14:paraId="31E48016">
            <w:pPr>
              <w:rPr>
                <w:rFonts w:hint="eastAsia" w:ascii="新宋体" w:hAnsi="新宋体" w:eastAsia="新宋体" w:cs="新宋体"/>
                <w:color w:val="auto"/>
                <w:highlight w:val="none"/>
              </w:rPr>
            </w:pPr>
          </w:p>
        </w:tc>
      </w:tr>
      <w:tr w14:paraId="7A1734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1174" w:type="dxa"/>
            <w:tcBorders>
              <w:left w:val="single" w:color="000000" w:sz="10" w:space="0"/>
              <w:bottom w:val="single" w:color="000000" w:sz="10" w:space="0"/>
            </w:tcBorders>
            <w:noWrap w:val="0"/>
            <w:vAlign w:val="top"/>
          </w:tcPr>
          <w:p w14:paraId="59DD14BA">
            <w:pPr>
              <w:rPr>
                <w:rFonts w:hint="eastAsia" w:ascii="新宋体" w:hAnsi="新宋体" w:eastAsia="新宋体" w:cs="新宋体"/>
                <w:color w:val="auto"/>
                <w:highlight w:val="none"/>
              </w:rPr>
            </w:pPr>
          </w:p>
        </w:tc>
        <w:tc>
          <w:tcPr>
            <w:tcW w:w="1414" w:type="dxa"/>
            <w:tcBorders>
              <w:bottom w:val="single" w:color="000000" w:sz="10" w:space="0"/>
            </w:tcBorders>
            <w:noWrap w:val="0"/>
            <w:vAlign w:val="top"/>
          </w:tcPr>
          <w:p w14:paraId="4B0C6178">
            <w:pPr>
              <w:rPr>
                <w:rFonts w:hint="eastAsia" w:ascii="新宋体" w:hAnsi="新宋体" w:eastAsia="新宋体" w:cs="新宋体"/>
                <w:color w:val="auto"/>
                <w:highlight w:val="none"/>
              </w:rPr>
            </w:pPr>
          </w:p>
        </w:tc>
        <w:tc>
          <w:tcPr>
            <w:tcW w:w="848" w:type="dxa"/>
            <w:tcBorders>
              <w:bottom w:val="single" w:color="000000" w:sz="10" w:space="0"/>
            </w:tcBorders>
            <w:noWrap w:val="0"/>
            <w:vAlign w:val="top"/>
          </w:tcPr>
          <w:p w14:paraId="690C1AD9">
            <w:pPr>
              <w:rPr>
                <w:rFonts w:hint="eastAsia" w:ascii="新宋体" w:hAnsi="新宋体" w:eastAsia="新宋体" w:cs="新宋体"/>
                <w:color w:val="auto"/>
                <w:highlight w:val="none"/>
              </w:rPr>
            </w:pPr>
          </w:p>
        </w:tc>
        <w:tc>
          <w:tcPr>
            <w:tcW w:w="1055" w:type="dxa"/>
            <w:tcBorders>
              <w:bottom w:val="single" w:color="000000" w:sz="10" w:space="0"/>
            </w:tcBorders>
            <w:noWrap w:val="0"/>
            <w:vAlign w:val="top"/>
          </w:tcPr>
          <w:p w14:paraId="40D3942C">
            <w:pPr>
              <w:rPr>
                <w:rFonts w:hint="eastAsia" w:ascii="新宋体" w:hAnsi="新宋体" w:eastAsia="新宋体" w:cs="新宋体"/>
                <w:color w:val="auto"/>
                <w:highlight w:val="none"/>
              </w:rPr>
            </w:pPr>
          </w:p>
        </w:tc>
        <w:tc>
          <w:tcPr>
            <w:tcW w:w="878" w:type="dxa"/>
            <w:tcBorders>
              <w:bottom w:val="single" w:color="000000" w:sz="10" w:space="0"/>
            </w:tcBorders>
            <w:noWrap w:val="0"/>
            <w:vAlign w:val="top"/>
          </w:tcPr>
          <w:p w14:paraId="3A37F917">
            <w:pPr>
              <w:rPr>
                <w:rFonts w:hint="eastAsia" w:ascii="新宋体" w:hAnsi="新宋体" w:eastAsia="新宋体" w:cs="新宋体"/>
                <w:color w:val="auto"/>
                <w:highlight w:val="none"/>
              </w:rPr>
            </w:pPr>
          </w:p>
        </w:tc>
        <w:tc>
          <w:tcPr>
            <w:tcW w:w="1017" w:type="dxa"/>
            <w:tcBorders>
              <w:bottom w:val="single" w:color="000000" w:sz="10" w:space="0"/>
            </w:tcBorders>
            <w:noWrap w:val="0"/>
            <w:vAlign w:val="top"/>
          </w:tcPr>
          <w:p w14:paraId="5EED2961">
            <w:pPr>
              <w:rPr>
                <w:rFonts w:hint="eastAsia" w:ascii="新宋体" w:hAnsi="新宋体" w:eastAsia="新宋体" w:cs="新宋体"/>
                <w:color w:val="auto"/>
                <w:highlight w:val="none"/>
              </w:rPr>
            </w:pPr>
          </w:p>
        </w:tc>
        <w:tc>
          <w:tcPr>
            <w:tcW w:w="1476" w:type="dxa"/>
            <w:tcBorders>
              <w:bottom w:val="single" w:color="000000" w:sz="10" w:space="0"/>
            </w:tcBorders>
            <w:noWrap w:val="0"/>
            <w:vAlign w:val="top"/>
          </w:tcPr>
          <w:p w14:paraId="5E63973C">
            <w:pPr>
              <w:rPr>
                <w:rFonts w:hint="eastAsia" w:ascii="新宋体" w:hAnsi="新宋体" w:eastAsia="新宋体" w:cs="新宋体"/>
                <w:color w:val="auto"/>
                <w:highlight w:val="none"/>
              </w:rPr>
            </w:pPr>
          </w:p>
        </w:tc>
        <w:tc>
          <w:tcPr>
            <w:tcW w:w="1017" w:type="dxa"/>
            <w:tcBorders>
              <w:bottom w:val="single" w:color="000000" w:sz="10" w:space="0"/>
            </w:tcBorders>
            <w:noWrap w:val="0"/>
            <w:vAlign w:val="top"/>
          </w:tcPr>
          <w:p w14:paraId="41E2BF16">
            <w:pPr>
              <w:rPr>
                <w:rFonts w:hint="eastAsia" w:ascii="新宋体" w:hAnsi="新宋体" w:eastAsia="新宋体" w:cs="新宋体"/>
                <w:color w:val="auto"/>
                <w:highlight w:val="none"/>
              </w:rPr>
            </w:pPr>
          </w:p>
        </w:tc>
        <w:tc>
          <w:tcPr>
            <w:tcW w:w="933" w:type="dxa"/>
            <w:tcBorders>
              <w:bottom w:val="single" w:color="000000" w:sz="10" w:space="0"/>
              <w:right w:val="single" w:color="000000" w:sz="10" w:space="0"/>
            </w:tcBorders>
            <w:noWrap w:val="0"/>
            <w:vAlign w:val="top"/>
          </w:tcPr>
          <w:p w14:paraId="6B3D8752">
            <w:pPr>
              <w:rPr>
                <w:rFonts w:hint="eastAsia" w:ascii="新宋体" w:hAnsi="新宋体" w:eastAsia="新宋体" w:cs="新宋体"/>
                <w:color w:val="auto"/>
                <w:highlight w:val="none"/>
              </w:rPr>
            </w:pPr>
          </w:p>
        </w:tc>
      </w:tr>
    </w:tbl>
    <w:p w14:paraId="1F5AD93C">
      <w:pPr>
        <w:pStyle w:val="20"/>
        <w:spacing w:before="240" w:line="231" w:lineRule="auto"/>
        <w:outlineLvl w:val="2"/>
        <w:rPr>
          <w:rFonts w:hint="eastAsia" w:ascii="新宋体" w:hAnsi="新宋体" w:eastAsia="新宋体" w:cs="新宋体"/>
          <w:color w:val="auto"/>
          <w:spacing w:val="-1"/>
          <w:sz w:val="20"/>
          <w:szCs w:val="20"/>
          <w:highlight w:val="none"/>
        </w:rPr>
      </w:pPr>
      <w:r>
        <w:rPr>
          <w:rFonts w:hint="eastAsia" w:ascii="新宋体" w:hAnsi="新宋体" w:eastAsia="新宋体" w:cs="新宋体"/>
          <w:color w:val="auto"/>
          <w:spacing w:val="-2"/>
          <w:sz w:val="20"/>
          <w:szCs w:val="20"/>
          <w:highlight w:val="none"/>
        </w:rPr>
        <w:br w:type="page"/>
      </w:r>
      <w:bookmarkStart w:id="385" w:name="_Toc13163"/>
      <w:r>
        <w:rPr>
          <w:rFonts w:hint="eastAsia" w:ascii="新宋体" w:hAnsi="新宋体" w:eastAsia="新宋体" w:cs="新宋体"/>
          <w:color w:val="auto"/>
          <w:spacing w:val="-1"/>
          <w:sz w:val="20"/>
          <w:szCs w:val="20"/>
          <w:highlight w:val="none"/>
        </w:rPr>
        <w:t>附件6：</w:t>
      </w:r>
      <w:bookmarkEnd w:id="385"/>
    </w:p>
    <w:p w14:paraId="6CC88BA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color w:val="auto"/>
          <w:highlight w:val="none"/>
        </w:rPr>
      </w:pPr>
      <w:bookmarkStart w:id="386" w:name="_Toc10715"/>
      <w:r>
        <w:rPr>
          <w:rFonts w:hint="eastAsia" w:ascii="新宋体" w:hAnsi="新宋体" w:eastAsia="新宋体" w:cs="新宋体"/>
          <w:b/>
          <w:bCs/>
          <w:color w:val="auto"/>
          <w:spacing w:val="8"/>
          <w:sz w:val="28"/>
          <w:szCs w:val="28"/>
          <w:highlight w:val="none"/>
        </w:rPr>
        <w:t>承包人主要施工管理人员表</w:t>
      </w:r>
      <w:bookmarkEnd w:id="386"/>
    </w:p>
    <w:tbl>
      <w:tblPr>
        <w:tblStyle w:val="53"/>
        <w:tblW w:w="9213"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7"/>
        <w:gridCol w:w="1327"/>
        <w:gridCol w:w="1061"/>
        <w:gridCol w:w="1061"/>
        <w:gridCol w:w="3997"/>
      </w:tblGrid>
      <w:tr w14:paraId="3AD4E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767" w:type="dxa"/>
            <w:tcBorders>
              <w:top w:val="single" w:color="000000" w:sz="10" w:space="0"/>
              <w:left w:val="single" w:color="000000" w:sz="10" w:space="0"/>
            </w:tcBorders>
            <w:noWrap w:val="0"/>
            <w:vAlign w:val="top"/>
          </w:tcPr>
          <w:p w14:paraId="1567142D">
            <w:pPr>
              <w:spacing w:before="177" w:line="229" w:lineRule="auto"/>
              <w:ind w:left="462"/>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3"/>
                <w:sz w:val="21"/>
                <w:szCs w:val="21"/>
                <w:highlight w:val="none"/>
              </w:rPr>
              <w:t>名</w:t>
            </w:r>
            <w:r>
              <w:rPr>
                <w:rFonts w:hint="eastAsia" w:ascii="新宋体" w:hAnsi="新宋体" w:eastAsia="新宋体" w:cs="新宋体"/>
                <w:color w:val="auto"/>
                <w:spacing w:val="8"/>
                <w:sz w:val="21"/>
                <w:szCs w:val="21"/>
                <w:highlight w:val="none"/>
              </w:rPr>
              <w:t xml:space="preserve">    </w:t>
            </w:r>
            <w:r>
              <w:rPr>
                <w:rFonts w:hint="eastAsia" w:ascii="新宋体" w:hAnsi="新宋体" w:eastAsia="新宋体" w:cs="新宋体"/>
                <w:color w:val="auto"/>
                <w:spacing w:val="-3"/>
                <w:sz w:val="21"/>
                <w:szCs w:val="21"/>
                <w:highlight w:val="none"/>
              </w:rPr>
              <w:t>称</w:t>
            </w:r>
          </w:p>
        </w:tc>
        <w:tc>
          <w:tcPr>
            <w:tcW w:w="1327" w:type="dxa"/>
            <w:tcBorders>
              <w:top w:val="single" w:color="000000" w:sz="10" w:space="0"/>
            </w:tcBorders>
            <w:noWrap w:val="0"/>
            <w:vAlign w:val="top"/>
          </w:tcPr>
          <w:p w14:paraId="536DAC14">
            <w:pPr>
              <w:spacing w:before="177" w:line="233" w:lineRule="auto"/>
              <w:ind w:left="45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1"/>
                <w:szCs w:val="21"/>
                <w:highlight w:val="none"/>
              </w:rPr>
              <w:t>姓名</w:t>
            </w:r>
          </w:p>
        </w:tc>
        <w:tc>
          <w:tcPr>
            <w:tcW w:w="1061" w:type="dxa"/>
            <w:tcBorders>
              <w:top w:val="single" w:color="000000" w:sz="10" w:space="0"/>
            </w:tcBorders>
            <w:noWrap w:val="0"/>
            <w:vAlign w:val="top"/>
          </w:tcPr>
          <w:p w14:paraId="7D034C7C">
            <w:pPr>
              <w:spacing w:before="176" w:line="232" w:lineRule="auto"/>
              <w:ind w:left="326"/>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1"/>
                <w:szCs w:val="21"/>
                <w:highlight w:val="none"/>
              </w:rPr>
              <w:t>职务</w:t>
            </w:r>
          </w:p>
        </w:tc>
        <w:tc>
          <w:tcPr>
            <w:tcW w:w="1061" w:type="dxa"/>
            <w:tcBorders>
              <w:top w:val="single" w:color="000000" w:sz="10" w:space="0"/>
            </w:tcBorders>
            <w:noWrap w:val="0"/>
            <w:vAlign w:val="top"/>
          </w:tcPr>
          <w:p w14:paraId="5EDE73C3">
            <w:pPr>
              <w:spacing w:before="177" w:line="229" w:lineRule="auto"/>
              <w:ind w:left="329"/>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1"/>
                <w:szCs w:val="21"/>
                <w:highlight w:val="none"/>
              </w:rPr>
              <w:t>职称</w:t>
            </w:r>
          </w:p>
        </w:tc>
        <w:tc>
          <w:tcPr>
            <w:tcW w:w="3997" w:type="dxa"/>
            <w:tcBorders>
              <w:top w:val="single" w:color="000000" w:sz="10" w:space="0"/>
              <w:right w:val="single" w:color="000000" w:sz="10" w:space="0"/>
            </w:tcBorders>
            <w:noWrap w:val="0"/>
            <w:vAlign w:val="top"/>
          </w:tcPr>
          <w:p w14:paraId="7E7636F4">
            <w:pPr>
              <w:spacing w:before="177" w:line="232" w:lineRule="auto"/>
              <w:ind w:left="54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8"/>
                <w:sz w:val="21"/>
                <w:szCs w:val="21"/>
                <w:highlight w:val="none"/>
              </w:rPr>
              <w:t>主要资历、经验及承担过的项目</w:t>
            </w:r>
          </w:p>
        </w:tc>
      </w:tr>
      <w:tr w14:paraId="528E43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9213" w:type="dxa"/>
            <w:gridSpan w:val="5"/>
            <w:tcBorders>
              <w:left w:val="single" w:color="000000" w:sz="10" w:space="0"/>
              <w:right w:val="single" w:color="000000" w:sz="10" w:space="0"/>
            </w:tcBorders>
            <w:noWrap w:val="0"/>
            <w:vAlign w:val="top"/>
          </w:tcPr>
          <w:p w14:paraId="6AD275B5">
            <w:pPr>
              <w:spacing w:before="201" w:line="231" w:lineRule="auto"/>
              <w:ind w:left="3981"/>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一、总部人员</w:t>
            </w:r>
          </w:p>
        </w:tc>
      </w:tr>
      <w:tr w14:paraId="7B0D8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64B94593">
            <w:pPr>
              <w:spacing w:before="174" w:line="232" w:lineRule="auto"/>
              <w:ind w:left="462"/>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项目主管</w:t>
            </w:r>
          </w:p>
        </w:tc>
        <w:tc>
          <w:tcPr>
            <w:tcW w:w="1327" w:type="dxa"/>
            <w:noWrap w:val="0"/>
            <w:vAlign w:val="top"/>
          </w:tcPr>
          <w:p w14:paraId="12F5F22F">
            <w:pPr>
              <w:rPr>
                <w:rFonts w:hint="eastAsia" w:ascii="新宋体" w:hAnsi="新宋体" w:eastAsia="新宋体" w:cs="新宋体"/>
                <w:color w:val="auto"/>
                <w:sz w:val="21"/>
                <w:szCs w:val="21"/>
                <w:highlight w:val="none"/>
              </w:rPr>
            </w:pPr>
          </w:p>
        </w:tc>
        <w:tc>
          <w:tcPr>
            <w:tcW w:w="1061" w:type="dxa"/>
            <w:noWrap w:val="0"/>
            <w:vAlign w:val="top"/>
          </w:tcPr>
          <w:p w14:paraId="49817113">
            <w:pPr>
              <w:rPr>
                <w:rFonts w:hint="eastAsia" w:ascii="新宋体" w:hAnsi="新宋体" w:eastAsia="新宋体" w:cs="新宋体"/>
                <w:color w:val="auto"/>
                <w:sz w:val="21"/>
                <w:szCs w:val="21"/>
                <w:highlight w:val="none"/>
              </w:rPr>
            </w:pPr>
          </w:p>
        </w:tc>
        <w:tc>
          <w:tcPr>
            <w:tcW w:w="1061" w:type="dxa"/>
            <w:noWrap w:val="0"/>
            <w:vAlign w:val="top"/>
          </w:tcPr>
          <w:p w14:paraId="2C51155F">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2DD73AA7">
            <w:pPr>
              <w:rPr>
                <w:rFonts w:hint="eastAsia" w:ascii="新宋体" w:hAnsi="新宋体" w:eastAsia="新宋体" w:cs="新宋体"/>
                <w:color w:val="auto"/>
                <w:sz w:val="21"/>
                <w:szCs w:val="21"/>
                <w:highlight w:val="none"/>
              </w:rPr>
            </w:pPr>
          </w:p>
        </w:tc>
      </w:tr>
      <w:tr w14:paraId="1808D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vMerge w:val="restart"/>
            <w:tcBorders>
              <w:left w:val="single" w:color="000000" w:sz="10" w:space="0"/>
              <w:bottom w:val="nil"/>
            </w:tcBorders>
            <w:noWrap w:val="0"/>
            <w:vAlign w:val="top"/>
          </w:tcPr>
          <w:p w14:paraId="78DAB90B">
            <w:pPr>
              <w:spacing w:line="280" w:lineRule="auto"/>
              <w:rPr>
                <w:rFonts w:hint="eastAsia" w:ascii="新宋体" w:hAnsi="新宋体" w:eastAsia="新宋体" w:cs="新宋体"/>
                <w:color w:val="auto"/>
                <w:sz w:val="21"/>
                <w:szCs w:val="21"/>
                <w:highlight w:val="none"/>
              </w:rPr>
            </w:pPr>
          </w:p>
          <w:p w14:paraId="0E8E9B54">
            <w:pPr>
              <w:spacing w:line="281" w:lineRule="auto"/>
              <w:rPr>
                <w:rFonts w:hint="eastAsia" w:ascii="新宋体" w:hAnsi="新宋体" w:eastAsia="新宋体" w:cs="新宋体"/>
                <w:color w:val="auto"/>
                <w:sz w:val="21"/>
                <w:szCs w:val="21"/>
                <w:highlight w:val="none"/>
              </w:rPr>
            </w:pPr>
          </w:p>
          <w:p w14:paraId="4E414A5A">
            <w:pPr>
              <w:spacing w:before="65" w:line="230" w:lineRule="auto"/>
              <w:ind w:left="463"/>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其他人员</w:t>
            </w:r>
          </w:p>
        </w:tc>
        <w:tc>
          <w:tcPr>
            <w:tcW w:w="1327" w:type="dxa"/>
            <w:noWrap w:val="0"/>
            <w:vAlign w:val="top"/>
          </w:tcPr>
          <w:p w14:paraId="085E7C06">
            <w:pPr>
              <w:rPr>
                <w:rFonts w:hint="eastAsia" w:ascii="新宋体" w:hAnsi="新宋体" w:eastAsia="新宋体" w:cs="新宋体"/>
                <w:color w:val="auto"/>
                <w:sz w:val="21"/>
                <w:szCs w:val="21"/>
                <w:highlight w:val="none"/>
              </w:rPr>
            </w:pPr>
          </w:p>
        </w:tc>
        <w:tc>
          <w:tcPr>
            <w:tcW w:w="1061" w:type="dxa"/>
            <w:noWrap w:val="0"/>
            <w:vAlign w:val="top"/>
          </w:tcPr>
          <w:p w14:paraId="6F96B857">
            <w:pPr>
              <w:rPr>
                <w:rFonts w:hint="eastAsia" w:ascii="新宋体" w:hAnsi="新宋体" w:eastAsia="新宋体" w:cs="新宋体"/>
                <w:color w:val="auto"/>
                <w:sz w:val="21"/>
                <w:szCs w:val="21"/>
                <w:highlight w:val="none"/>
              </w:rPr>
            </w:pPr>
          </w:p>
        </w:tc>
        <w:tc>
          <w:tcPr>
            <w:tcW w:w="1061" w:type="dxa"/>
            <w:noWrap w:val="0"/>
            <w:vAlign w:val="top"/>
          </w:tcPr>
          <w:p w14:paraId="07ED0FB4">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6D123314">
            <w:pPr>
              <w:rPr>
                <w:rFonts w:hint="eastAsia" w:ascii="新宋体" w:hAnsi="新宋体" w:eastAsia="新宋体" w:cs="新宋体"/>
                <w:color w:val="auto"/>
                <w:sz w:val="21"/>
                <w:szCs w:val="21"/>
                <w:highlight w:val="none"/>
              </w:rPr>
            </w:pPr>
          </w:p>
        </w:tc>
      </w:tr>
      <w:tr w14:paraId="110E73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vMerge w:val="continue"/>
            <w:tcBorders>
              <w:top w:val="nil"/>
              <w:left w:val="single" w:color="000000" w:sz="10" w:space="0"/>
              <w:bottom w:val="nil"/>
            </w:tcBorders>
            <w:noWrap w:val="0"/>
            <w:vAlign w:val="top"/>
          </w:tcPr>
          <w:p w14:paraId="48E17F95">
            <w:pPr>
              <w:rPr>
                <w:rFonts w:hint="eastAsia" w:ascii="新宋体" w:hAnsi="新宋体" w:eastAsia="新宋体" w:cs="新宋体"/>
                <w:color w:val="auto"/>
                <w:sz w:val="21"/>
                <w:szCs w:val="21"/>
                <w:highlight w:val="none"/>
              </w:rPr>
            </w:pPr>
          </w:p>
        </w:tc>
        <w:tc>
          <w:tcPr>
            <w:tcW w:w="1327" w:type="dxa"/>
            <w:noWrap w:val="0"/>
            <w:vAlign w:val="top"/>
          </w:tcPr>
          <w:p w14:paraId="43DCF98A">
            <w:pPr>
              <w:rPr>
                <w:rFonts w:hint="eastAsia" w:ascii="新宋体" w:hAnsi="新宋体" w:eastAsia="新宋体" w:cs="新宋体"/>
                <w:color w:val="auto"/>
                <w:sz w:val="21"/>
                <w:szCs w:val="21"/>
                <w:highlight w:val="none"/>
              </w:rPr>
            </w:pPr>
          </w:p>
        </w:tc>
        <w:tc>
          <w:tcPr>
            <w:tcW w:w="1061" w:type="dxa"/>
            <w:noWrap w:val="0"/>
            <w:vAlign w:val="top"/>
          </w:tcPr>
          <w:p w14:paraId="2D10FFEC">
            <w:pPr>
              <w:rPr>
                <w:rFonts w:hint="eastAsia" w:ascii="新宋体" w:hAnsi="新宋体" w:eastAsia="新宋体" w:cs="新宋体"/>
                <w:color w:val="auto"/>
                <w:sz w:val="21"/>
                <w:szCs w:val="21"/>
                <w:highlight w:val="none"/>
              </w:rPr>
            </w:pPr>
          </w:p>
        </w:tc>
        <w:tc>
          <w:tcPr>
            <w:tcW w:w="1061" w:type="dxa"/>
            <w:noWrap w:val="0"/>
            <w:vAlign w:val="top"/>
          </w:tcPr>
          <w:p w14:paraId="6DD4D59D">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578FA106">
            <w:pPr>
              <w:rPr>
                <w:rFonts w:hint="eastAsia" w:ascii="新宋体" w:hAnsi="新宋体" w:eastAsia="新宋体" w:cs="新宋体"/>
                <w:color w:val="auto"/>
                <w:sz w:val="21"/>
                <w:szCs w:val="21"/>
                <w:highlight w:val="none"/>
              </w:rPr>
            </w:pPr>
          </w:p>
        </w:tc>
      </w:tr>
      <w:tr w14:paraId="01A49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vMerge w:val="continue"/>
            <w:tcBorders>
              <w:top w:val="nil"/>
              <w:left w:val="single" w:color="000000" w:sz="10" w:space="0"/>
            </w:tcBorders>
            <w:noWrap w:val="0"/>
            <w:vAlign w:val="top"/>
          </w:tcPr>
          <w:p w14:paraId="07197CFF">
            <w:pPr>
              <w:rPr>
                <w:rFonts w:hint="eastAsia" w:ascii="新宋体" w:hAnsi="新宋体" w:eastAsia="新宋体" w:cs="新宋体"/>
                <w:color w:val="auto"/>
                <w:sz w:val="21"/>
                <w:szCs w:val="21"/>
                <w:highlight w:val="none"/>
              </w:rPr>
            </w:pPr>
          </w:p>
        </w:tc>
        <w:tc>
          <w:tcPr>
            <w:tcW w:w="1327" w:type="dxa"/>
            <w:noWrap w:val="0"/>
            <w:vAlign w:val="top"/>
          </w:tcPr>
          <w:p w14:paraId="7C0FF394">
            <w:pPr>
              <w:rPr>
                <w:rFonts w:hint="eastAsia" w:ascii="新宋体" w:hAnsi="新宋体" w:eastAsia="新宋体" w:cs="新宋体"/>
                <w:color w:val="auto"/>
                <w:sz w:val="21"/>
                <w:szCs w:val="21"/>
                <w:highlight w:val="none"/>
              </w:rPr>
            </w:pPr>
          </w:p>
        </w:tc>
        <w:tc>
          <w:tcPr>
            <w:tcW w:w="1061" w:type="dxa"/>
            <w:noWrap w:val="0"/>
            <w:vAlign w:val="top"/>
          </w:tcPr>
          <w:p w14:paraId="6A0AB311">
            <w:pPr>
              <w:rPr>
                <w:rFonts w:hint="eastAsia" w:ascii="新宋体" w:hAnsi="新宋体" w:eastAsia="新宋体" w:cs="新宋体"/>
                <w:color w:val="auto"/>
                <w:sz w:val="21"/>
                <w:szCs w:val="21"/>
                <w:highlight w:val="none"/>
              </w:rPr>
            </w:pPr>
          </w:p>
        </w:tc>
        <w:tc>
          <w:tcPr>
            <w:tcW w:w="1061" w:type="dxa"/>
            <w:noWrap w:val="0"/>
            <w:vAlign w:val="top"/>
          </w:tcPr>
          <w:p w14:paraId="1A26DF45">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3FEC5EE9">
            <w:pPr>
              <w:rPr>
                <w:rFonts w:hint="eastAsia" w:ascii="新宋体" w:hAnsi="新宋体" w:eastAsia="新宋体" w:cs="新宋体"/>
                <w:color w:val="auto"/>
                <w:sz w:val="21"/>
                <w:szCs w:val="21"/>
                <w:highlight w:val="none"/>
              </w:rPr>
            </w:pPr>
          </w:p>
        </w:tc>
      </w:tr>
      <w:tr w14:paraId="5F6E9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9213" w:type="dxa"/>
            <w:gridSpan w:val="5"/>
            <w:tcBorders>
              <w:left w:val="single" w:color="000000" w:sz="10" w:space="0"/>
              <w:right w:val="single" w:color="000000" w:sz="10" w:space="0"/>
            </w:tcBorders>
            <w:noWrap w:val="0"/>
            <w:vAlign w:val="top"/>
          </w:tcPr>
          <w:p w14:paraId="64CAE7BD">
            <w:pPr>
              <w:spacing w:before="176" w:line="232" w:lineRule="auto"/>
              <w:ind w:left="398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二、现场人员</w:t>
            </w:r>
          </w:p>
        </w:tc>
      </w:tr>
      <w:tr w14:paraId="0911A1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21C59183">
            <w:pPr>
              <w:spacing w:before="179" w:line="232" w:lineRule="auto"/>
              <w:ind w:left="462"/>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项目经理</w:t>
            </w:r>
          </w:p>
        </w:tc>
        <w:tc>
          <w:tcPr>
            <w:tcW w:w="1327" w:type="dxa"/>
            <w:noWrap w:val="0"/>
            <w:vAlign w:val="top"/>
          </w:tcPr>
          <w:p w14:paraId="75B92FC3">
            <w:pPr>
              <w:rPr>
                <w:rFonts w:hint="eastAsia" w:ascii="新宋体" w:hAnsi="新宋体" w:eastAsia="新宋体" w:cs="新宋体"/>
                <w:color w:val="auto"/>
                <w:sz w:val="21"/>
                <w:szCs w:val="21"/>
                <w:highlight w:val="none"/>
              </w:rPr>
            </w:pPr>
          </w:p>
        </w:tc>
        <w:tc>
          <w:tcPr>
            <w:tcW w:w="1061" w:type="dxa"/>
            <w:noWrap w:val="0"/>
            <w:vAlign w:val="top"/>
          </w:tcPr>
          <w:p w14:paraId="180A5844">
            <w:pPr>
              <w:rPr>
                <w:rFonts w:hint="eastAsia" w:ascii="新宋体" w:hAnsi="新宋体" w:eastAsia="新宋体" w:cs="新宋体"/>
                <w:color w:val="auto"/>
                <w:sz w:val="21"/>
                <w:szCs w:val="21"/>
                <w:highlight w:val="none"/>
              </w:rPr>
            </w:pPr>
          </w:p>
        </w:tc>
        <w:tc>
          <w:tcPr>
            <w:tcW w:w="1061" w:type="dxa"/>
            <w:noWrap w:val="0"/>
            <w:vAlign w:val="top"/>
          </w:tcPr>
          <w:p w14:paraId="0375A0E9">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0863E65C">
            <w:pPr>
              <w:rPr>
                <w:rFonts w:hint="eastAsia" w:ascii="新宋体" w:hAnsi="新宋体" w:eastAsia="新宋体" w:cs="新宋体"/>
                <w:color w:val="auto"/>
                <w:sz w:val="21"/>
                <w:szCs w:val="21"/>
                <w:highlight w:val="none"/>
              </w:rPr>
            </w:pPr>
          </w:p>
        </w:tc>
      </w:tr>
      <w:tr w14:paraId="006FC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767" w:type="dxa"/>
            <w:tcBorders>
              <w:left w:val="single" w:color="000000" w:sz="10" w:space="0"/>
            </w:tcBorders>
            <w:noWrap w:val="0"/>
            <w:vAlign w:val="top"/>
          </w:tcPr>
          <w:p w14:paraId="1B2C5289">
            <w:pPr>
              <w:spacing w:before="179" w:line="232" w:lineRule="auto"/>
              <w:ind w:left="357"/>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项目副经理</w:t>
            </w:r>
          </w:p>
        </w:tc>
        <w:tc>
          <w:tcPr>
            <w:tcW w:w="1327" w:type="dxa"/>
            <w:noWrap w:val="0"/>
            <w:vAlign w:val="top"/>
          </w:tcPr>
          <w:p w14:paraId="1289E288">
            <w:pPr>
              <w:rPr>
                <w:rFonts w:hint="eastAsia" w:ascii="新宋体" w:hAnsi="新宋体" w:eastAsia="新宋体" w:cs="新宋体"/>
                <w:color w:val="auto"/>
                <w:sz w:val="21"/>
                <w:szCs w:val="21"/>
                <w:highlight w:val="none"/>
              </w:rPr>
            </w:pPr>
          </w:p>
        </w:tc>
        <w:tc>
          <w:tcPr>
            <w:tcW w:w="1061" w:type="dxa"/>
            <w:noWrap w:val="0"/>
            <w:vAlign w:val="top"/>
          </w:tcPr>
          <w:p w14:paraId="18F5D782">
            <w:pPr>
              <w:rPr>
                <w:rFonts w:hint="eastAsia" w:ascii="新宋体" w:hAnsi="新宋体" w:eastAsia="新宋体" w:cs="新宋体"/>
                <w:color w:val="auto"/>
                <w:sz w:val="21"/>
                <w:szCs w:val="21"/>
                <w:highlight w:val="none"/>
              </w:rPr>
            </w:pPr>
          </w:p>
        </w:tc>
        <w:tc>
          <w:tcPr>
            <w:tcW w:w="1061" w:type="dxa"/>
            <w:noWrap w:val="0"/>
            <w:vAlign w:val="top"/>
          </w:tcPr>
          <w:p w14:paraId="088C4EE3">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66F16235">
            <w:pPr>
              <w:rPr>
                <w:rFonts w:hint="eastAsia" w:ascii="新宋体" w:hAnsi="新宋体" w:eastAsia="新宋体" w:cs="新宋体"/>
                <w:color w:val="auto"/>
                <w:sz w:val="21"/>
                <w:szCs w:val="21"/>
                <w:highlight w:val="none"/>
              </w:rPr>
            </w:pPr>
          </w:p>
        </w:tc>
      </w:tr>
      <w:tr w14:paraId="18A4B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5280423D">
            <w:pPr>
              <w:spacing w:before="181" w:line="231" w:lineRule="auto"/>
              <w:ind w:left="357"/>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技术负责人</w:t>
            </w:r>
          </w:p>
        </w:tc>
        <w:tc>
          <w:tcPr>
            <w:tcW w:w="1327" w:type="dxa"/>
            <w:noWrap w:val="0"/>
            <w:vAlign w:val="top"/>
          </w:tcPr>
          <w:p w14:paraId="1CFE5658">
            <w:pPr>
              <w:rPr>
                <w:rFonts w:hint="eastAsia" w:ascii="新宋体" w:hAnsi="新宋体" w:eastAsia="新宋体" w:cs="新宋体"/>
                <w:color w:val="auto"/>
                <w:sz w:val="21"/>
                <w:szCs w:val="21"/>
                <w:highlight w:val="none"/>
              </w:rPr>
            </w:pPr>
          </w:p>
        </w:tc>
        <w:tc>
          <w:tcPr>
            <w:tcW w:w="1061" w:type="dxa"/>
            <w:noWrap w:val="0"/>
            <w:vAlign w:val="top"/>
          </w:tcPr>
          <w:p w14:paraId="111874CE">
            <w:pPr>
              <w:rPr>
                <w:rFonts w:hint="eastAsia" w:ascii="新宋体" w:hAnsi="新宋体" w:eastAsia="新宋体" w:cs="新宋体"/>
                <w:color w:val="auto"/>
                <w:sz w:val="21"/>
                <w:szCs w:val="21"/>
                <w:highlight w:val="none"/>
              </w:rPr>
            </w:pPr>
          </w:p>
        </w:tc>
        <w:tc>
          <w:tcPr>
            <w:tcW w:w="1061" w:type="dxa"/>
            <w:noWrap w:val="0"/>
            <w:vAlign w:val="top"/>
          </w:tcPr>
          <w:p w14:paraId="78CF3154">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18914D5E">
            <w:pPr>
              <w:rPr>
                <w:rFonts w:hint="eastAsia" w:ascii="新宋体" w:hAnsi="新宋体" w:eastAsia="新宋体" w:cs="新宋体"/>
                <w:color w:val="auto"/>
                <w:sz w:val="21"/>
                <w:szCs w:val="21"/>
                <w:highlight w:val="none"/>
              </w:rPr>
            </w:pPr>
          </w:p>
        </w:tc>
      </w:tr>
      <w:tr w14:paraId="31105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4285907F">
            <w:pPr>
              <w:spacing w:before="181" w:line="231" w:lineRule="auto"/>
              <w:ind w:left="461"/>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造价管理</w:t>
            </w:r>
          </w:p>
        </w:tc>
        <w:tc>
          <w:tcPr>
            <w:tcW w:w="1327" w:type="dxa"/>
            <w:noWrap w:val="0"/>
            <w:vAlign w:val="top"/>
          </w:tcPr>
          <w:p w14:paraId="0CC3F046">
            <w:pPr>
              <w:rPr>
                <w:rFonts w:hint="eastAsia" w:ascii="新宋体" w:hAnsi="新宋体" w:eastAsia="新宋体" w:cs="新宋体"/>
                <w:color w:val="auto"/>
                <w:sz w:val="21"/>
                <w:szCs w:val="21"/>
                <w:highlight w:val="none"/>
              </w:rPr>
            </w:pPr>
          </w:p>
        </w:tc>
        <w:tc>
          <w:tcPr>
            <w:tcW w:w="1061" w:type="dxa"/>
            <w:noWrap w:val="0"/>
            <w:vAlign w:val="top"/>
          </w:tcPr>
          <w:p w14:paraId="147CC36F">
            <w:pPr>
              <w:rPr>
                <w:rFonts w:hint="eastAsia" w:ascii="新宋体" w:hAnsi="新宋体" w:eastAsia="新宋体" w:cs="新宋体"/>
                <w:color w:val="auto"/>
                <w:sz w:val="21"/>
                <w:szCs w:val="21"/>
                <w:highlight w:val="none"/>
              </w:rPr>
            </w:pPr>
          </w:p>
        </w:tc>
        <w:tc>
          <w:tcPr>
            <w:tcW w:w="1061" w:type="dxa"/>
            <w:noWrap w:val="0"/>
            <w:vAlign w:val="top"/>
          </w:tcPr>
          <w:p w14:paraId="154C86F6">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68AEF384">
            <w:pPr>
              <w:rPr>
                <w:rFonts w:hint="eastAsia" w:ascii="新宋体" w:hAnsi="新宋体" w:eastAsia="新宋体" w:cs="新宋体"/>
                <w:color w:val="auto"/>
                <w:sz w:val="21"/>
                <w:szCs w:val="21"/>
                <w:highlight w:val="none"/>
              </w:rPr>
            </w:pPr>
          </w:p>
        </w:tc>
      </w:tr>
      <w:tr w14:paraId="33C15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1DA6A1C7">
            <w:pPr>
              <w:spacing w:before="183" w:line="231" w:lineRule="auto"/>
              <w:ind w:left="467"/>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4"/>
                <w:sz w:val="21"/>
                <w:szCs w:val="21"/>
                <w:highlight w:val="none"/>
              </w:rPr>
              <w:t>质量管理</w:t>
            </w:r>
          </w:p>
        </w:tc>
        <w:tc>
          <w:tcPr>
            <w:tcW w:w="1327" w:type="dxa"/>
            <w:noWrap w:val="0"/>
            <w:vAlign w:val="top"/>
          </w:tcPr>
          <w:p w14:paraId="09CB0071">
            <w:pPr>
              <w:rPr>
                <w:rFonts w:hint="eastAsia" w:ascii="新宋体" w:hAnsi="新宋体" w:eastAsia="新宋体" w:cs="新宋体"/>
                <w:color w:val="auto"/>
                <w:sz w:val="21"/>
                <w:szCs w:val="21"/>
                <w:highlight w:val="none"/>
              </w:rPr>
            </w:pPr>
          </w:p>
        </w:tc>
        <w:tc>
          <w:tcPr>
            <w:tcW w:w="1061" w:type="dxa"/>
            <w:noWrap w:val="0"/>
            <w:vAlign w:val="top"/>
          </w:tcPr>
          <w:p w14:paraId="34E24958">
            <w:pPr>
              <w:rPr>
                <w:rFonts w:hint="eastAsia" w:ascii="新宋体" w:hAnsi="新宋体" w:eastAsia="新宋体" w:cs="新宋体"/>
                <w:color w:val="auto"/>
                <w:sz w:val="21"/>
                <w:szCs w:val="21"/>
                <w:highlight w:val="none"/>
              </w:rPr>
            </w:pPr>
          </w:p>
        </w:tc>
        <w:tc>
          <w:tcPr>
            <w:tcW w:w="1061" w:type="dxa"/>
            <w:noWrap w:val="0"/>
            <w:vAlign w:val="top"/>
          </w:tcPr>
          <w:p w14:paraId="0FBAB51D">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1AC6518C">
            <w:pPr>
              <w:rPr>
                <w:rFonts w:hint="eastAsia" w:ascii="新宋体" w:hAnsi="新宋体" w:eastAsia="新宋体" w:cs="新宋体"/>
                <w:color w:val="auto"/>
                <w:sz w:val="21"/>
                <w:szCs w:val="21"/>
                <w:highlight w:val="none"/>
              </w:rPr>
            </w:pPr>
          </w:p>
        </w:tc>
      </w:tr>
      <w:tr w14:paraId="11034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1A98B5B8">
            <w:pPr>
              <w:spacing w:before="182" w:line="229" w:lineRule="auto"/>
              <w:ind w:left="461"/>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材料管理</w:t>
            </w:r>
          </w:p>
        </w:tc>
        <w:tc>
          <w:tcPr>
            <w:tcW w:w="1327" w:type="dxa"/>
            <w:noWrap w:val="0"/>
            <w:vAlign w:val="top"/>
          </w:tcPr>
          <w:p w14:paraId="4923D9C7">
            <w:pPr>
              <w:rPr>
                <w:rFonts w:hint="eastAsia" w:ascii="新宋体" w:hAnsi="新宋体" w:eastAsia="新宋体" w:cs="新宋体"/>
                <w:color w:val="auto"/>
                <w:sz w:val="21"/>
                <w:szCs w:val="21"/>
                <w:highlight w:val="none"/>
              </w:rPr>
            </w:pPr>
          </w:p>
        </w:tc>
        <w:tc>
          <w:tcPr>
            <w:tcW w:w="1061" w:type="dxa"/>
            <w:noWrap w:val="0"/>
            <w:vAlign w:val="top"/>
          </w:tcPr>
          <w:p w14:paraId="72757B15">
            <w:pPr>
              <w:rPr>
                <w:rFonts w:hint="eastAsia" w:ascii="新宋体" w:hAnsi="新宋体" w:eastAsia="新宋体" w:cs="新宋体"/>
                <w:color w:val="auto"/>
                <w:sz w:val="21"/>
                <w:szCs w:val="21"/>
                <w:highlight w:val="none"/>
              </w:rPr>
            </w:pPr>
          </w:p>
        </w:tc>
        <w:tc>
          <w:tcPr>
            <w:tcW w:w="1061" w:type="dxa"/>
            <w:noWrap w:val="0"/>
            <w:vAlign w:val="top"/>
          </w:tcPr>
          <w:p w14:paraId="4823CDFA">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65FA5612">
            <w:pPr>
              <w:rPr>
                <w:rFonts w:hint="eastAsia" w:ascii="新宋体" w:hAnsi="新宋体" w:eastAsia="新宋体" w:cs="新宋体"/>
                <w:color w:val="auto"/>
                <w:sz w:val="21"/>
                <w:szCs w:val="21"/>
                <w:highlight w:val="none"/>
              </w:rPr>
            </w:pPr>
          </w:p>
        </w:tc>
      </w:tr>
      <w:tr w14:paraId="79EAF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1BFD1E00">
            <w:pPr>
              <w:spacing w:before="184" w:line="230" w:lineRule="auto"/>
              <w:ind w:left="461"/>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计划管理</w:t>
            </w:r>
          </w:p>
        </w:tc>
        <w:tc>
          <w:tcPr>
            <w:tcW w:w="1327" w:type="dxa"/>
            <w:noWrap w:val="0"/>
            <w:vAlign w:val="top"/>
          </w:tcPr>
          <w:p w14:paraId="1A0A25D2">
            <w:pPr>
              <w:rPr>
                <w:rFonts w:hint="eastAsia" w:ascii="新宋体" w:hAnsi="新宋体" w:eastAsia="新宋体" w:cs="新宋体"/>
                <w:color w:val="auto"/>
                <w:sz w:val="21"/>
                <w:szCs w:val="21"/>
                <w:highlight w:val="none"/>
              </w:rPr>
            </w:pPr>
          </w:p>
        </w:tc>
        <w:tc>
          <w:tcPr>
            <w:tcW w:w="1061" w:type="dxa"/>
            <w:noWrap w:val="0"/>
            <w:vAlign w:val="top"/>
          </w:tcPr>
          <w:p w14:paraId="055EC877">
            <w:pPr>
              <w:rPr>
                <w:rFonts w:hint="eastAsia" w:ascii="新宋体" w:hAnsi="新宋体" w:eastAsia="新宋体" w:cs="新宋体"/>
                <w:color w:val="auto"/>
                <w:sz w:val="21"/>
                <w:szCs w:val="21"/>
                <w:highlight w:val="none"/>
              </w:rPr>
            </w:pPr>
          </w:p>
        </w:tc>
        <w:tc>
          <w:tcPr>
            <w:tcW w:w="1061" w:type="dxa"/>
            <w:noWrap w:val="0"/>
            <w:vAlign w:val="top"/>
          </w:tcPr>
          <w:p w14:paraId="70CB1241">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5960E559">
            <w:pPr>
              <w:rPr>
                <w:rFonts w:hint="eastAsia" w:ascii="新宋体" w:hAnsi="新宋体" w:eastAsia="新宋体" w:cs="新宋体"/>
                <w:color w:val="auto"/>
                <w:sz w:val="21"/>
                <w:szCs w:val="21"/>
                <w:highlight w:val="none"/>
              </w:rPr>
            </w:pPr>
          </w:p>
        </w:tc>
      </w:tr>
      <w:tr w14:paraId="27EB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1D5FB08B">
            <w:pPr>
              <w:spacing w:before="187" w:line="228" w:lineRule="auto"/>
              <w:ind w:left="46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安全管理</w:t>
            </w:r>
          </w:p>
        </w:tc>
        <w:tc>
          <w:tcPr>
            <w:tcW w:w="1327" w:type="dxa"/>
            <w:noWrap w:val="0"/>
            <w:vAlign w:val="top"/>
          </w:tcPr>
          <w:p w14:paraId="6FFB9BE2">
            <w:pPr>
              <w:rPr>
                <w:rFonts w:hint="eastAsia" w:ascii="新宋体" w:hAnsi="新宋体" w:eastAsia="新宋体" w:cs="新宋体"/>
                <w:color w:val="auto"/>
                <w:sz w:val="21"/>
                <w:szCs w:val="21"/>
                <w:highlight w:val="none"/>
              </w:rPr>
            </w:pPr>
          </w:p>
        </w:tc>
        <w:tc>
          <w:tcPr>
            <w:tcW w:w="1061" w:type="dxa"/>
            <w:noWrap w:val="0"/>
            <w:vAlign w:val="top"/>
          </w:tcPr>
          <w:p w14:paraId="5C6C03F4">
            <w:pPr>
              <w:rPr>
                <w:rFonts w:hint="eastAsia" w:ascii="新宋体" w:hAnsi="新宋体" w:eastAsia="新宋体" w:cs="新宋体"/>
                <w:color w:val="auto"/>
                <w:sz w:val="21"/>
                <w:szCs w:val="21"/>
                <w:highlight w:val="none"/>
              </w:rPr>
            </w:pPr>
          </w:p>
        </w:tc>
        <w:tc>
          <w:tcPr>
            <w:tcW w:w="1061" w:type="dxa"/>
            <w:noWrap w:val="0"/>
            <w:vAlign w:val="top"/>
          </w:tcPr>
          <w:p w14:paraId="51460A1E">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2864F3EC">
            <w:pPr>
              <w:rPr>
                <w:rFonts w:hint="eastAsia" w:ascii="新宋体" w:hAnsi="新宋体" w:eastAsia="新宋体" w:cs="新宋体"/>
                <w:color w:val="auto"/>
                <w:sz w:val="21"/>
                <w:szCs w:val="21"/>
                <w:highlight w:val="none"/>
              </w:rPr>
            </w:pPr>
          </w:p>
        </w:tc>
      </w:tr>
      <w:tr w14:paraId="46670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vMerge w:val="restart"/>
            <w:tcBorders>
              <w:left w:val="single" w:color="000000" w:sz="10" w:space="0"/>
              <w:bottom w:val="nil"/>
            </w:tcBorders>
            <w:noWrap w:val="0"/>
            <w:vAlign w:val="top"/>
          </w:tcPr>
          <w:p w14:paraId="4BF83D38">
            <w:pPr>
              <w:spacing w:line="287" w:lineRule="auto"/>
              <w:rPr>
                <w:rFonts w:hint="eastAsia" w:ascii="新宋体" w:hAnsi="新宋体" w:eastAsia="新宋体" w:cs="新宋体"/>
                <w:color w:val="auto"/>
                <w:sz w:val="21"/>
                <w:szCs w:val="21"/>
                <w:highlight w:val="none"/>
              </w:rPr>
            </w:pPr>
          </w:p>
          <w:p w14:paraId="45E4D7E5">
            <w:pPr>
              <w:spacing w:line="287" w:lineRule="auto"/>
              <w:rPr>
                <w:rFonts w:hint="eastAsia" w:ascii="新宋体" w:hAnsi="新宋体" w:eastAsia="新宋体" w:cs="新宋体"/>
                <w:color w:val="auto"/>
                <w:sz w:val="21"/>
                <w:szCs w:val="21"/>
                <w:highlight w:val="none"/>
              </w:rPr>
            </w:pPr>
          </w:p>
          <w:p w14:paraId="3EF5D5F2">
            <w:pPr>
              <w:spacing w:before="65" w:line="230" w:lineRule="auto"/>
              <w:ind w:left="463"/>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其他人员</w:t>
            </w:r>
          </w:p>
        </w:tc>
        <w:tc>
          <w:tcPr>
            <w:tcW w:w="1327" w:type="dxa"/>
            <w:noWrap w:val="0"/>
            <w:vAlign w:val="top"/>
          </w:tcPr>
          <w:p w14:paraId="4AAF0DE9">
            <w:pPr>
              <w:rPr>
                <w:rFonts w:hint="eastAsia" w:ascii="新宋体" w:hAnsi="新宋体" w:eastAsia="新宋体" w:cs="新宋体"/>
                <w:color w:val="auto"/>
                <w:sz w:val="21"/>
                <w:szCs w:val="21"/>
                <w:highlight w:val="none"/>
              </w:rPr>
            </w:pPr>
          </w:p>
        </w:tc>
        <w:tc>
          <w:tcPr>
            <w:tcW w:w="1061" w:type="dxa"/>
            <w:noWrap w:val="0"/>
            <w:vAlign w:val="top"/>
          </w:tcPr>
          <w:p w14:paraId="172440BC">
            <w:pPr>
              <w:rPr>
                <w:rFonts w:hint="eastAsia" w:ascii="新宋体" w:hAnsi="新宋体" w:eastAsia="新宋体" w:cs="新宋体"/>
                <w:color w:val="auto"/>
                <w:sz w:val="21"/>
                <w:szCs w:val="21"/>
                <w:highlight w:val="none"/>
              </w:rPr>
            </w:pPr>
          </w:p>
        </w:tc>
        <w:tc>
          <w:tcPr>
            <w:tcW w:w="1061" w:type="dxa"/>
            <w:noWrap w:val="0"/>
            <w:vAlign w:val="top"/>
          </w:tcPr>
          <w:p w14:paraId="7730E7C1">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52F0038C">
            <w:pPr>
              <w:rPr>
                <w:rFonts w:hint="eastAsia" w:ascii="新宋体" w:hAnsi="新宋体" w:eastAsia="新宋体" w:cs="新宋体"/>
                <w:color w:val="auto"/>
                <w:sz w:val="21"/>
                <w:szCs w:val="21"/>
                <w:highlight w:val="none"/>
              </w:rPr>
            </w:pPr>
          </w:p>
        </w:tc>
      </w:tr>
      <w:tr w14:paraId="74C46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vMerge w:val="continue"/>
            <w:tcBorders>
              <w:top w:val="nil"/>
              <w:left w:val="single" w:color="000000" w:sz="10" w:space="0"/>
              <w:bottom w:val="nil"/>
            </w:tcBorders>
            <w:noWrap w:val="0"/>
            <w:vAlign w:val="top"/>
          </w:tcPr>
          <w:p w14:paraId="25CBDBDD">
            <w:pPr>
              <w:rPr>
                <w:rFonts w:hint="eastAsia" w:ascii="新宋体" w:hAnsi="新宋体" w:eastAsia="新宋体" w:cs="新宋体"/>
                <w:color w:val="auto"/>
                <w:sz w:val="21"/>
                <w:szCs w:val="21"/>
                <w:highlight w:val="none"/>
              </w:rPr>
            </w:pPr>
          </w:p>
        </w:tc>
        <w:tc>
          <w:tcPr>
            <w:tcW w:w="1327" w:type="dxa"/>
            <w:noWrap w:val="0"/>
            <w:vAlign w:val="top"/>
          </w:tcPr>
          <w:p w14:paraId="7BB7F846">
            <w:pPr>
              <w:rPr>
                <w:rFonts w:hint="eastAsia" w:ascii="新宋体" w:hAnsi="新宋体" w:eastAsia="新宋体" w:cs="新宋体"/>
                <w:color w:val="auto"/>
                <w:sz w:val="21"/>
                <w:szCs w:val="21"/>
                <w:highlight w:val="none"/>
              </w:rPr>
            </w:pPr>
          </w:p>
        </w:tc>
        <w:tc>
          <w:tcPr>
            <w:tcW w:w="1061" w:type="dxa"/>
            <w:noWrap w:val="0"/>
            <w:vAlign w:val="top"/>
          </w:tcPr>
          <w:p w14:paraId="226A9F28">
            <w:pPr>
              <w:rPr>
                <w:rFonts w:hint="eastAsia" w:ascii="新宋体" w:hAnsi="新宋体" w:eastAsia="新宋体" w:cs="新宋体"/>
                <w:color w:val="auto"/>
                <w:sz w:val="21"/>
                <w:szCs w:val="21"/>
                <w:highlight w:val="none"/>
              </w:rPr>
            </w:pPr>
          </w:p>
        </w:tc>
        <w:tc>
          <w:tcPr>
            <w:tcW w:w="1061" w:type="dxa"/>
            <w:noWrap w:val="0"/>
            <w:vAlign w:val="top"/>
          </w:tcPr>
          <w:p w14:paraId="06EEE8EC">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1E1D33CE">
            <w:pPr>
              <w:rPr>
                <w:rFonts w:hint="eastAsia" w:ascii="新宋体" w:hAnsi="新宋体" w:eastAsia="新宋体" w:cs="新宋体"/>
                <w:color w:val="auto"/>
                <w:sz w:val="21"/>
                <w:szCs w:val="21"/>
                <w:highlight w:val="none"/>
              </w:rPr>
            </w:pPr>
          </w:p>
        </w:tc>
      </w:tr>
      <w:tr w14:paraId="5FD62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767" w:type="dxa"/>
            <w:vMerge w:val="continue"/>
            <w:tcBorders>
              <w:top w:val="nil"/>
              <w:left w:val="single" w:color="000000" w:sz="10" w:space="0"/>
            </w:tcBorders>
            <w:noWrap w:val="0"/>
            <w:vAlign w:val="top"/>
          </w:tcPr>
          <w:p w14:paraId="683EA0B9">
            <w:pPr>
              <w:rPr>
                <w:rFonts w:hint="eastAsia" w:ascii="新宋体" w:hAnsi="新宋体" w:eastAsia="新宋体" w:cs="新宋体"/>
                <w:color w:val="auto"/>
                <w:sz w:val="21"/>
                <w:szCs w:val="21"/>
                <w:highlight w:val="none"/>
              </w:rPr>
            </w:pPr>
          </w:p>
        </w:tc>
        <w:tc>
          <w:tcPr>
            <w:tcW w:w="1327" w:type="dxa"/>
            <w:noWrap w:val="0"/>
            <w:vAlign w:val="top"/>
          </w:tcPr>
          <w:p w14:paraId="34A0D895">
            <w:pPr>
              <w:rPr>
                <w:rFonts w:hint="eastAsia" w:ascii="新宋体" w:hAnsi="新宋体" w:eastAsia="新宋体" w:cs="新宋体"/>
                <w:color w:val="auto"/>
                <w:sz w:val="21"/>
                <w:szCs w:val="21"/>
                <w:highlight w:val="none"/>
              </w:rPr>
            </w:pPr>
          </w:p>
        </w:tc>
        <w:tc>
          <w:tcPr>
            <w:tcW w:w="1061" w:type="dxa"/>
            <w:noWrap w:val="0"/>
            <w:vAlign w:val="top"/>
          </w:tcPr>
          <w:p w14:paraId="08949A9C">
            <w:pPr>
              <w:rPr>
                <w:rFonts w:hint="eastAsia" w:ascii="新宋体" w:hAnsi="新宋体" w:eastAsia="新宋体" w:cs="新宋体"/>
                <w:color w:val="auto"/>
                <w:sz w:val="21"/>
                <w:szCs w:val="21"/>
                <w:highlight w:val="none"/>
              </w:rPr>
            </w:pPr>
          </w:p>
        </w:tc>
        <w:tc>
          <w:tcPr>
            <w:tcW w:w="1061" w:type="dxa"/>
            <w:noWrap w:val="0"/>
            <w:vAlign w:val="top"/>
          </w:tcPr>
          <w:p w14:paraId="77C56BB2">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133833C9">
            <w:pPr>
              <w:rPr>
                <w:rFonts w:hint="eastAsia" w:ascii="新宋体" w:hAnsi="新宋体" w:eastAsia="新宋体" w:cs="新宋体"/>
                <w:color w:val="auto"/>
                <w:sz w:val="21"/>
                <w:szCs w:val="21"/>
                <w:highlight w:val="none"/>
              </w:rPr>
            </w:pPr>
          </w:p>
        </w:tc>
      </w:tr>
      <w:tr w14:paraId="687DA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67" w:type="dxa"/>
            <w:tcBorders>
              <w:left w:val="single" w:color="000000" w:sz="10" w:space="0"/>
            </w:tcBorders>
            <w:noWrap w:val="0"/>
            <w:vAlign w:val="top"/>
          </w:tcPr>
          <w:p w14:paraId="4BBFC710">
            <w:pPr>
              <w:rPr>
                <w:rFonts w:hint="eastAsia" w:ascii="新宋体" w:hAnsi="新宋体" w:eastAsia="新宋体" w:cs="新宋体"/>
                <w:color w:val="auto"/>
                <w:sz w:val="21"/>
                <w:szCs w:val="21"/>
                <w:highlight w:val="none"/>
              </w:rPr>
            </w:pPr>
          </w:p>
        </w:tc>
        <w:tc>
          <w:tcPr>
            <w:tcW w:w="1327" w:type="dxa"/>
            <w:noWrap w:val="0"/>
            <w:vAlign w:val="top"/>
          </w:tcPr>
          <w:p w14:paraId="3816631E">
            <w:pPr>
              <w:rPr>
                <w:rFonts w:hint="eastAsia" w:ascii="新宋体" w:hAnsi="新宋体" w:eastAsia="新宋体" w:cs="新宋体"/>
                <w:color w:val="auto"/>
                <w:sz w:val="21"/>
                <w:szCs w:val="21"/>
                <w:highlight w:val="none"/>
              </w:rPr>
            </w:pPr>
          </w:p>
        </w:tc>
        <w:tc>
          <w:tcPr>
            <w:tcW w:w="1061" w:type="dxa"/>
            <w:noWrap w:val="0"/>
            <w:vAlign w:val="top"/>
          </w:tcPr>
          <w:p w14:paraId="536CAFAC">
            <w:pPr>
              <w:rPr>
                <w:rFonts w:hint="eastAsia" w:ascii="新宋体" w:hAnsi="新宋体" w:eastAsia="新宋体" w:cs="新宋体"/>
                <w:color w:val="auto"/>
                <w:sz w:val="21"/>
                <w:szCs w:val="21"/>
                <w:highlight w:val="none"/>
              </w:rPr>
            </w:pPr>
          </w:p>
        </w:tc>
        <w:tc>
          <w:tcPr>
            <w:tcW w:w="1061" w:type="dxa"/>
            <w:noWrap w:val="0"/>
            <w:vAlign w:val="top"/>
          </w:tcPr>
          <w:p w14:paraId="2454A347">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7E401616">
            <w:pPr>
              <w:rPr>
                <w:rFonts w:hint="eastAsia" w:ascii="新宋体" w:hAnsi="新宋体" w:eastAsia="新宋体" w:cs="新宋体"/>
                <w:color w:val="auto"/>
                <w:sz w:val="21"/>
                <w:szCs w:val="21"/>
                <w:highlight w:val="none"/>
              </w:rPr>
            </w:pPr>
          </w:p>
        </w:tc>
      </w:tr>
      <w:tr w14:paraId="2A058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767" w:type="dxa"/>
            <w:tcBorders>
              <w:left w:val="single" w:color="000000" w:sz="10" w:space="0"/>
            </w:tcBorders>
            <w:noWrap w:val="0"/>
            <w:vAlign w:val="top"/>
          </w:tcPr>
          <w:p w14:paraId="17D346F2">
            <w:pPr>
              <w:rPr>
                <w:rFonts w:hint="eastAsia" w:ascii="新宋体" w:hAnsi="新宋体" w:eastAsia="新宋体" w:cs="新宋体"/>
                <w:color w:val="auto"/>
                <w:sz w:val="21"/>
                <w:szCs w:val="21"/>
                <w:highlight w:val="none"/>
              </w:rPr>
            </w:pPr>
          </w:p>
        </w:tc>
        <w:tc>
          <w:tcPr>
            <w:tcW w:w="1327" w:type="dxa"/>
            <w:noWrap w:val="0"/>
            <w:vAlign w:val="top"/>
          </w:tcPr>
          <w:p w14:paraId="722491CB">
            <w:pPr>
              <w:rPr>
                <w:rFonts w:hint="eastAsia" w:ascii="新宋体" w:hAnsi="新宋体" w:eastAsia="新宋体" w:cs="新宋体"/>
                <w:color w:val="auto"/>
                <w:sz w:val="21"/>
                <w:szCs w:val="21"/>
                <w:highlight w:val="none"/>
              </w:rPr>
            </w:pPr>
          </w:p>
        </w:tc>
        <w:tc>
          <w:tcPr>
            <w:tcW w:w="1061" w:type="dxa"/>
            <w:noWrap w:val="0"/>
            <w:vAlign w:val="top"/>
          </w:tcPr>
          <w:p w14:paraId="471ADDEA">
            <w:pPr>
              <w:rPr>
                <w:rFonts w:hint="eastAsia" w:ascii="新宋体" w:hAnsi="新宋体" w:eastAsia="新宋体" w:cs="新宋体"/>
                <w:color w:val="auto"/>
                <w:sz w:val="21"/>
                <w:szCs w:val="21"/>
                <w:highlight w:val="none"/>
              </w:rPr>
            </w:pPr>
          </w:p>
        </w:tc>
        <w:tc>
          <w:tcPr>
            <w:tcW w:w="1061" w:type="dxa"/>
            <w:noWrap w:val="0"/>
            <w:vAlign w:val="top"/>
          </w:tcPr>
          <w:p w14:paraId="1EF10516">
            <w:pPr>
              <w:rPr>
                <w:rFonts w:hint="eastAsia" w:ascii="新宋体" w:hAnsi="新宋体" w:eastAsia="新宋体" w:cs="新宋体"/>
                <w:color w:val="auto"/>
                <w:sz w:val="21"/>
                <w:szCs w:val="21"/>
                <w:highlight w:val="none"/>
              </w:rPr>
            </w:pPr>
          </w:p>
        </w:tc>
        <w:tc>
          <w:tcPr>
            <w:tcW w:w="3997" w:type="dxa"/>
            <w:tcBorders>
              <w:right w:val="single" w:color="000000" w:sz="10" w:space="0"/>
            </w:tcBorders>
            <w:noWrap w:val="0"/>
            <w:vAlign w:val="top"/>
          </w:tcPr>
          <w:p w14:paraId="68994BE8">
            <w:pPr>
              <w:rPr>
                <w:rFonts w:hint="eastAsia" w:ascii="新宋体" w:hAnsi="新宋体" w:eastAsia="新宋体" w:cs="新宋体"/>
                <w:color w:val="auto"/>
                <w:sz w:val="21"/>
                <w:szCs w:val="21"/>
                <w:highlight w:val="none"/>
              </w:rPr>
            </w:pPr>
          </w:p>
        </w:tc>
      </w:tr>
      <w:tr w14:paraId="32C0A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767" w:type="dxa"/>
            <w:tcBorders>
              <w:left w:val="single" w:color="000000" w:sz="10" w:space="0"/>
              <w:bottom w:val="single" w:color="000000" w:sz="10" w:space="0"/>
            </w:tcBorders>
            <w:noWrap w:val="0"/>
            <w:vAlign w:val="top"/>
          </w:tcPr>
          <w:p w14:paraId="276CFD26">
            <w:pPr>
              <w:rPr>
                <w:rFonts w:hint="eastAsia" w:ascii="新宋体" w:hAnsi="新宋体" w:eastAsia="新宋体" w:cs="新宋体"/>
                <w:color w:val="auto"/>
                <w:sz w:val="21"/>
                <w:szCs w:val="21"/>
                <w:highlight w:val="none"/>
              </w:rPr>
            </w:pPr>
          </w:p>
        </w:tc>
        <w:tc>
          <w:tcPr>
            <w:tcW w:w="1327" w:type="dxa"/>
            <w:tcBorders>
              <w:bottom w:val="single" w:color="000000" w:sz="10" w:space="0"/>
            </w:tcBorders>
            <w:noWrap w:val="0"/>
            <w:vAlign w:val="top"/>
          </w:tcPr>
          <w:p w14:paraId="4D6A2AA8">
            <w:pPr>
              <w:rPr>
                <w:rFonts w:hint="eastAsia" w:ascii="新宋体" w:hAnsi="新宋体" w:eastAsia="新宋体" w:cs="新宋体"/>
                <w:color w:val="auto"/>
                <w:sz w:val="21"/>
                <w:szCs w:val="21"/>
                <w:highlight w:val="none"/>
              </w:rPr>
            </w:pPr>
          </w:p>
        </w:tc>
        <w:tc>
          <w:tcPr>
            <w:tcW w:w="1061" w:type="dxa"/>
            <w:tcBorders>
              <w:bottom w:val="single" w:color="000000" w:sz="10" w:space="0"/>
            </w:tcBorders>
            <w:noWrap w:val="0"/>
            <w:vAlign w:val="top"/>
          </w:tcPr>
          <w:p w14:paraId="5B859575">
            <w:pPr>
              <w:rPr>
                <w:rFonts w:hint="eastAsia" w:ascii="新宋体" w:hAnsi="新宋体" w:eastAsia="新宋体" w:cs="新宋体"/>
                <w:color w:val="auto"/>
                <w:sz w:val="21"/>
                <w:szCs w:val="21"/>
                <w:highlight w:val="none"/>
              </w:rPr>
            </w:pPr>
          </w:p>
        </w:tc>
        <w:tc>
          <w:tcPr>
            <w:tcW w:w="1061" w:type="dxa"/>
            <w:tcBorders>
              <w:bottom w:val="single" w:color="000000" w:sz="10" w:space="0"/>
            </w:tcBorders>
            <w:noWrap w:val="0"/>
            <w:vAlign w:val="top"/>
          </w:tcPr>
          <w:p w14:paraId="72B5E8E6">
            <w:pPr>
              <w:rPr>
                <w:rFonts w:hint="eastAsia" w:ascii="新宋体" w:hAnsi="新宋体" w:eastAsia="新宋体" w:cs="新宋体"/>
                <w:color w:val="auto"/>
                <w:sz w:val="21"/>
                <w:szCs w:val="21"/>
                <w:highlight w:val="none"/>
              </w:rPr>
            </w:pPr>
          </w:p>
        </w:tc>
        <w:tc>
          <w:tcPr>
            <w:tcW w:w="3997" w:type="dxa"/>
            <w:tcBorders>
              <w:bottom w:val="single" w:color="000000" w:sz="10" w:space="0"/>
              <w:right w:val="single" w:color="000000" w:sz="10" w:space="0"/>
            </w:tcBorders>
            <w:noWrap w:val="0"/>
            <w:vAlign w:val="top"/>
          </w:tcPr>
          <w:p w14:paraId="3419DD5E">
            <w:pPr>
              <w:rPr>
                <w:rFonts w:hint="eastAsia" w:ascii="新宋体" w:hAnsi="新宋体" w:eastAsia="新宋体" w:cs="新宋体"/>
                <w:color w:val="auto"/>
                <w:sz w:val="21"/>
                <w:szCs w:val="21"/>
                <w:highlight w:val="none"/>
              </w:rPr>
            </w:pPr>
          </w:p>
        </w:tc>
      </w:tr>
    </w:tbl>
    <w:p w14:paraId="7469D119">
      <w:pPr>
        <w:pStyle w:val="20"/>
        <w:spacing w:before="240" w:line="231" w:lineRule="auto"/>
        <w:outlineLvl w:val="2"/>
        <w:rPr>
          <w:rFonts w:hint="eastAsia" w:ascii="新宋体" w:hAnsi="新宋体" w:eastAsia="新宋体" w:cs="新宋体"/>
          <w:color w:val="auto"/>
          <w:spacing w:val="-1"/>
          <w:sz w:val="20"/>
          <w:szCs w:val="20"/>
          <w:highlight w:val="none"/>
        </w:rPr>
      </w:pPr>
      <w:r>
        <w:rPr>
          <w:rFonts w:hint="eastAsia" w:ascii="新宋体" w:hAnsi="新宋体" w:eastAsia="新宋体" w:cs="新宋体"/>
          <w:color w:val="auto"/>
          <w:spacing w:val="-3"/>
          <w:sz w:val="20"/>
          <w:szCs w:val="20"/>
          <w:highlight w:val="none"/>
        </w:rPr>
        <w:br w:type="page"/>
      </w:r>
      <w:bookmarkStart w:id="387" w:name="_Toc2882"/>
      <w:r>
        <w:rPr>
          <w:rFonts w:hint="eastAsia" w:ascii="新宋体" w:hAnsi="新宋体" w:eastAsia="新宋体" w:cs="新宋体"/>
          <w:color w:val="auto"/>
          <w:spacing w:val="-1"/>
          <w:sz w:val="20"/>
          <w:szCs w:val="20"/>
          <w:highlight w:val="none"/>
        </w:rPr>
        <w:t>附件7：</w:t>
      </w:r>
      <w:bookmarkEnd w:id="387"/>
    </w:p>
    <w:p w14:paraId="494498A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color w:val="auto"/>
          <w:highlight w:val="none"/>
        </w:rPr>
      </w:pPr>
      <w:bookmarkStart w:id="388" w:name="_Toc10900"/>
      <w:r>
        <w:rPr>
          <w:rFonts w:hint="eastAsia" w:ascii="新宋体" w:hAnsi="新宋体" w:eastAsia="新宋体" w:cs="新宋体"/>
          <w:b/>
          <w:bCs/>
          <w:color w:val="auto"/>
          <w:spacing w:val="8"/>
          <w:sz w:val="28"/>
          <w:szCs w:val="28"/>
          <w:highlight w:val="none"/>
        </w:rPr>
        <w:t>分包人主要施工管理人员表</w:t>
      </w:r>
      <w:bookmarkEnd w:id="388"/>
    </w:p>
    <w:tbl>
      <w:tblPr>
        <w:tblStyle w:val="53"/>
        <w:tblW w:w="981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1"/>
        <w:gridCol w:w="1414"/>
        <w:gridCol w:w="1131"/>
        <w:gridCol w:w="1131"/>
        <w:gridCol w:w="4255"/>
      </w:tblGrid>
      <w:tr w14:paraId="0F56B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881" w:type="dxa"/>
            <w:tcBorders>
              <w:top w:val="single" w:color="000000" w:sz="10" w:space="0"/>
              <w:left w:val="single" w:color="000000" w:sz="10" w:space="0"/>
            </w:tcBorders>
            <w:noWrap w:val="0"/>
            <w:vAlign w:val="top"/>
          </w:tcPr>
          <w:p w14:paraId="2A691175">
            <w:pPr>
              <w:spacing w:before="177" w:line="229" w:lineRule="auto"/>
              <w:ind w:left="518"/>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3"/>
                <w:sz w:val="21"/>
                <w:szCs w:val="21"/>
                <w:highlight w:val="none"/>
              </w:rPr>
              <w:t>名</w:t>
            </w:r>
            <w:r>
              <w:rPr>
                <w:rFonts w:hint="eastAsia" w:ascii="新宋体" w:hAnsi="新宋体" w:eastAsia="新宋体" w:cs="新宋体"/>
                <w:color w:val="auto"/>
                <w:spacing w:val="8"/>
                <w:sz w:val="21"/>
                <w:szCs w:val="21"/>
                <w:highlight w:val="none"/>
              </w:rPr>
              <w:t xml:space="preserve">    </w:t>
            </w:r>
            <w:r>
              <w:rPr>
                <w:rFonts w:hint="eastAsia" w:ascii="新宋体" w:hAnsi="新宋体" w:eastAsia="新宋体" w:cs="新宋体"/>
                <w:color w:val="auto"/>
                <w:spacing w:val="-3"/>
                <w:sz w:val="21"/>
                <w:szCs w:val="21"/>
                <w:highlight w:val="none"/>
              </w:rPr>
              <w:t>称</w:t>
            </w:r>
          </w:p>
        </w:tc>
        <w:tc>
          <w:tcPr>
            <w:tcW w:w="1414" w:type="dxa"/>
            <w:tcBorders>
              <w:top w:val="single" w:color="000000" w:sz="10" w:space="0"/>
            </w:tcBorders>
            <w:noWrap w:val="0"/>
            <w:vAlign w:val="top"/>
          </w:tcPr>
          <w:p w14:paraId="41B6A8B3">
            <w:pPr>
              <w:spacing w:before="177" w:line="233" w:lineRule="auto"/>
              <w:ind w:left="498"/>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1"/>
                <w:szCs w:val="21"/>
                <w:highlight w:val="none"/>
              </w:rPr>
              <w:t>姓名</w:t>
            </w:r>
          </w:p>
        </w:tc>
        <w:tc>
          <w:tcPr>
            <w:tcW w:w="1131" w:type="dxa"/>
            <w:tcBorders>
              <w:top w:val="single" w:color="000000" w:sz="10" w:space="0"/>
            </w:tcBorders>
            <w:noWrap w:val="0"/>
            <w:vAlign w:val="top"/>
          </w:tcPr>
          <w:p w14:paraId="2CE32315">
            <w:pPr>
              <w:spacing w:before="176" w:line="232" w:lineRule="auto"/>
              <w:ind w:left="361"/>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1"/>
                <w:szCs w:val="21"/>
                <w:highlight w:val="none"/>
              </w:rPr>
              <w:t>职务</w:t>
            </w:r>
          </w:p>
        </w:tc>
        <w:tc>
          <w:tcPr>
            <w:tcW w:w="1131" w:type="dxa"/>
            <w:tcBorders>
              <w:top w:val="single" w:color="000000" w:sz="10" w:space="0"/>
            </w:tcBorders>
            <w:noWrap w:val="0"/>
            <w:vAlign w:val="top"/>
          </w:tcPr>
          <w:p w14:paraId="4B8B839A">
            <w:pPr>
              <w:spacing w:before="177" w:line="229" w:lineRule="auto"/>
              <w:ind w:left="362"/>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2"/>
                <w:sz w:val="21"/>
                <w:szCs w:val="21"/>
                <w:highlight w:val="none"/>
              </w:rPr>
              <w:t>职称</w:t>
            </w:r>
          </w:p>
        </w:tc>
        <w:tc>
          <w:tcPr>
            <w:tcW w:w="4255" w:type="dxa"/>
            <w:tcBorders>
              <w:top w:val="single" w:color="000000" w:sz="10" w:space="0"/>
              <w:right w:val="single" w:color="000000" w:sz="10" w:space="0"/>
            </w:tcBorders>
            <w:noWrap w:val="0"/>
            <w:vAlign w:val="top"/>
          </w:tcPr>
          <w:p w14:paraId="5ACC30F1">
            <w:pPr>
              <w:spacing w:before="177" w:line="232" w:lineRule="auto"/>
              <w:ind w:left="673"/>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8"/>
                <w:sz w:val="21"/>
                <w:szCs w:val="21"/>
                <w:highlight w:val="none"/>
              </w:rPr>
              <w:t>主要资历、经验及承担过的项目</w:t>
            </w:r>
          </w:p>
        </w:tc>
      </w:tr>
      <w:tr w14:paraId="77010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9812" w:type="dxa"/>
            <w:gridSpan w:val="5"/>
            <w:tcBorders>
              <w:left w:val="single" w:color="000000" w:sz="10" w:space="0"/>
              <w:right w:val="single" w:color="000000" w:sz="10" w:space="0"/>
            </w:tcBorders>
            <w:noWrap w:val="0"/>
            <w:vAlign w:val="top"/>
          </w:tcPr>
          <w:p w14:paraId="4C16E54E">
            <w:pPr>
              <w:spacing w:before="201" w:line="231" w:lineRule="auto"/>
              <w:ind w:left="4281"/>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一、总部人员</w:t>
            </w:r>
          </w:p>
        </w:tc>
      </w:tr>
      <w:tr w14:paraId="53560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59A80CB3">
            <w:pPr>
              <w:spacing w:before="174" w:line="232" w:lineRule="auto"/>
              <w:ind w:left="518"/>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项目主管</w:t>
            </w:r>
          </w:p>
        </w:tc>
        <w:tc>
          <w:tcPr>
            <w:tcW w:w="1414" w:type="dxa"/>
            <w:noWrap w:val="0"/>
            <w:vAlign w:val="top"/>
          </w:tcPr>
          <w:p w14:paraId="6C54AC38">
            <w:pPr>
              <w:rPr>
                <w:rFonts w:hint="eastAsia" w:ascii="新宋体" w:hAnsi="新宋体" w:eastAsia="新宋体" w:cs="新宋体"/>
                <w:color w:val="auto"/>
                <w:sz w:val="21"/>
                <w:szCs w:val="21"/>
                <w:highlight w:val="none"/>
              </w:rPr>
            </w:pPr>
          </w:p>
        </w:tc>
        <w:tc>
          <w:tcPr>
            <w:tcW w:w="1131" w:type="dxa"/>
            <w:noWrap w:val="0"/>
            <w:vAlign w:val="top"/>
          </w:tcPr>
          <w:p w14:paraId="3A4F4D0E">
            <w:pPr>
              <w:rPr>
                <w:rFonts w:hint="eastAsia" w:ascii="新宋体" w:hAnsi="新宋体" w:eastAsia="新宋体" w:cs="新宋体"/>
                <w:color w:val="auto"/>
                <w:sz w:val="21"/>
                <w:szCs w:val="21"/>
                <w:highlight w:val="none"/>
              </w:rPr>
            </w:pPr>
          </w:p>
        </w:tc>
        <w:tc>
          <w:tcPr>
            <w:tcW w:w="1131" w:type="dxa"/>
            <w:noWrap w:val="0"/>
            <w:vAlign w:val="top"/>
          </w:tcPr>
          <w:p w14:paraId="2BE6C068">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5CC69688">
            <w:pPr>
              <w:rPr>
                <w:rFonts w:hint="eastAsia" w:ascii="新宋体" w:hAnsi="新宋体" w:eastAsia="新宋体" w:cs="新宋体"/>
                <w:color w:val="auto"/>
                <w:sz w:val="21"/>
                <w:szCs w:val="21"/>
                <w:highlight w:val="none"/>
              </w:rPr>
            </w:pPr>
          </w:p>
        </w:tc>
      </w:tr>
      <w:tr w14:paraId="170CC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vMerge w:val="restart"/>
            <w:tcBorders>
              <w:left w:val="single" w:color="000000" w:sz="10" w:space="0"/>
              <w:bottom w:val="nil"/>
            </w:tcBorders>
            <w:noWrap w:val="0"/>
            <w:vAlign w:val="top"/>
          </w:tcPr>
          <w:p w14:paraId="1B14BBC5">
            <w:pPr>
              <w:spacing w:line="280" w:lineRule="auto"/>
              <w:rPr>
                <w:rFonts w:hint="eastAsia" w:ascii="新宋体" w:hAnsi="新宋体" w:eastAsia="新宋体" w:cs="新宋体"/>
                <w:color w:val="auto"/>
                <w:sz w:val="21"/>
                <w:szCs w:val="21"/>
                <w:highlight w:val="none"/>
              </w:rPr>
            </w:pPr>
          </w:p>
          <w:p w14:paraId="18D2379A">
            <w:pPr>
              <w:spacing w:line="281" w:lineRule="auto"/>
              <w:rPr>
                <w:rFonts w:hint="eastAsia" w:ascii="新宋体" w:hAnsi="新宋体" w:eastAsia="新宋体" w:cs="新宋体"/>
                <w:color w:val="auto"/>
                <w:sz w:val="21"/>
                <w:szCs w:val="21"/>
                <w:highlight w:val="none"/>
              </w:rPr>
            </w:pPr>
          </w:p>
          <w:p w14:paraId="5075C065">
            <w:pPr>
              <w:spacing w:before="65" w:line="230" w:lineRule="auto"/>
              <w:ind w:left="518"/>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其他人员</w:t>
            </w:r>
          </w:p>
        </w:tc>
        <w:tc>
          <w:tcPr>
            <w:tcW w:w="1414" w:type="dxa"/>
            <w:noWrap w:val="0"/>
            <w:vAlign w:val="top"/>
          </w:tcPr>
          <w:p w14:paraId="74402AD7">
            <w:pPr>
              <w:rPr>
                <w:rFonts w:hint="eastAsia" w:ascii="新宋体" w:hAnsi="新宋体" w:eastAsia="新宋体" w:cs="新宋体"/>
                <w:color w:val="auto"/>
                <w:sz w:val="21"/>
                <w:szCs w:val="21"/>
                <w:highlight w:val="none"/>
              </w:rPr>
            </w:pPr>
          </w:p>
        </w:tc>
        <w:tc>
          <w:tcPr>
            <w:tcW w:w="1131" w:type="dxa"/>
            <w:noWrap w:val="0"/>
            <w:vAlign w:val="top"/>
          </w:tcPr>
          <w:p w14:paraId="005483BA">
            <w:pPr>
              <w:rPr>
                <w:rFonts w:hint="eastAsia" w:ascii="新宋体" w:hAnsi="新宋体" w:eastAsia="新宋体" w:cs="新宋体"/>
                <w:color w:val="auto"/>
                <w:sz w:val="21"/>
                <w:szCs w:val="21"/>
                <w:highlight w:val="none"/>
              </w:rPr>
            </w:pPr>
          </w:p>
        </w:tc>
        <w:tc>
          <w:tcPr>
            <w:tcW w:w="1131" w:type="dxa"/>
            <w:noWrap w:val="0"/>
            <w:vAlign w:val="top"/>
          </w:tcPr>
          <w:p w14:paraId="5ACC3615">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6BE73671">
            <w:pPr>
              <w:rPr>
                <w:rFonts w:hint="eastAsia" w:ascii="新宋体" w:hAnsi="新宋体" w:eastAsia="新宋体" w:cs="新宋体"/>
                <w:color w:val="auto"/>
                <w:sz w:val="21"/>
                <w:szCs w:val="21"/>
                <w:highlight w:val="none"/>
              </w:rPr>
            </w:pPr>
          </w:p>
        </w:tc>
      </w:tr>
      <w:tr w14:paraId="62A6C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vMerge w:val="continue"/>
            <w:tcBorders>
              <w:top w:val="nil"/>
              <w:left w:val="single" w:color="000000" w:sz="10" w:space="0"/>
              <w:bottom w:val="nil"/>
            </w:tcBorders>
            <w:noWrap w:val="0"/>
            <w:vAlign w:val="top"/>
          </w:tcPr>
          <w:p w14:paraId="08C66714">
            <w:pPr>
              <w:rPr>
                <w:rFonts w:hint="eastAsia" w:ascii="新宋体" w:hAnsi="新宋体" w:eastAsia="新宋体" w:cs="新宋体"/>
                <w:color w:val="auto"/>
                <w:sz w:val="21"/>
                <w:szCs w:val="21"/>
                <w:highlight w:val="none"/>
              </w:rPr>
            </w:pPr>
          </w:p>
        </w:tc>
        <w:tc>
          <w:tcPr>
            <w:tcW w:w="1414" w:type="dxa"/>
            <w:noWrap w:val="0"/>
            <w:vAlign w:val="top"/>
          </w:tcPr>
          <w:p w14:paraId="7E77FD26">
            <w:pPr>
              <w:rPr>
                <w:rFonts w:hint="eastAsia" w:ascii="新宋体" w:hAnsi="新宋体" w:eastAsia="新宋体" w:cs="新宋体"/>
                <w:color w:val="auto"/>
                <w:sz w:val="21"/>
                <w:szCs w:val="21"/>
                <w:highlight w:val="none"/>
              </w:rPr>
            </w:pPr>
          </w:p>
        </w:tc>
        <w:tc>
          <w:tcPr>
            <w:tcW w:w="1131" w:type="dxa"/>
            <w:noWrap w:val="0"/>
            <w:vAlign w:val="top"/>
          </w:tcPr>
          <w:p w14:paraId="74F38C9E">
            <w:pPr>
              <w:rPr>
                <w:rFonts w:hint="eastAsia" w:ascii="新宋体" w:hAnsi="新宋体" w:eastAsia="新宋体" w:cs="新宋体"/>
                <w:color w:val="auto"/>
                <w:sz w:val="21"/>
                <w:szCs w:val="21"/>
                <w:highlight w:val="none"/>
              </w:rPr>
            </w:pPr>
          </w:p>
        </w:tc>
        <w:tc>
          <w:tcPr>
            <w:tcW w:w="1131" w:type="dxa"/>
            <w:noWrap w:val="0"/>
            <w:vAlign w:val="top"/>
          </w:tcPr>
          <w:p w14:paraId="75005765">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21A2ABC2">
            <w:pPr>
              <w:rPr>
                <w:rFonts w:hint="eastAsia" w:ascii="新宋体" w:hAnsi="新宋体" w:eastAsia="新宋体" w:cs="新宋体"/>
                <w:color w:val="auto"/>
                <w:sz w:val="21"/>
                <w:szCs w:val="21"/>
                <w:highlight w:val="none"/>
              </w:rPr>
            </w:pPr>
          </w:p>
        </w:tc>
      </w:tr>
      <w:tr w14:paraId="2E0EE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vMerge w:val="continue"/>
            <w:tcBorders>
              <w:top w:val="nil"/>
              <w:left w:val="single" w:color="000000" w:sz="10" w:space="0"/>
            </w:tcBorders>
            <w:noWrap w:val="0"/>
            <w:vAlign w:val="top"/>
          </w:tcPr>
          <w:p w14:paraId="45FC3388">
            <w:pPr>
              <w:rPr>
                <w:rFonts w:hint="eastAsia" w:ascii="新宋体" w:hAnsi="新宋体" w:eastAsia="新宋体" w:cs="新宋体"/>
                <w:color w:val="auto"/>
                <w:sz w:val="21"/>
                <w:szCs w:val="21"/>
                <w:highlight w:val="none"/>
              </w:rPr>
            </w:pPr>
          </w:p>
        </w:tc>
        <w:tc>
          <w:tcPr>
            <w:tcW w:w="1414" w:type="dxa"/>
            <w:noWrap w:val="0"/>
            <w:vAlign w:val="top"/>
          </w:tcPr>
          <w:p w14:paraId="002F382E">
            <w:pPr>
              <w:rPr>
                <w:rFonts w:hint="eastAsia" w:ascii="新宋体" w:hAnsi="新宋体" w:eastAsia="新宋体" w:cs="新宋体"/>
                <w:color w:val="auto"/>
                <w:sz w:val="21"/>
                <w:szCs w:val="21"/>
                <w:highlight w:val="none"/>
              </w:rPr>
            </w:pPr>
          </w:p>
        </w:tc>
        <w:tc>
          <w:tcPr>
            <w:tcW w:w="1131" w:type="dxa"/>
            <w:noWrap w:val="0"/>
            <w:vAlign w:val="top"/>
          </w:tcPr>
          <w:p w14:paraId="049A514C">
            <w:pPr>
              <w:rPr>
                <w:rFonts w:hint="eastAsia" w:ascii="新宋体" w:hAnsi="新宋体" w:eastAsia="新宋体" w:cs="新宋体"/>
                <w:color w:val="auto"/>
                <w:sz w:val="21"/>
                <w:szCs w:val="21"/>
                <w:highlight w:val="none"/>
              </w:rPr>
            </w:pPr>
          </w:p>
        </w:tc>
        <w:tc>
          <w:tcPr>
            <w:tcW w:w="1131" w:type="dxa"/>
            <w:noWrap w:val="0"/>
            <w:vAlign w:val="top"/>
          </w:tcPr>
          <w:p w14:paraId="4D0F2C0A">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722C4BC4">
            <w:pPr>
              <w:rPr>
                <w:rFonts w:hint="eastAsia" w:ascii="新宋体" w:hAnsi="新宋体" w:eastAsia="新宋体" w:cs="新宋体"/>
                <w:color w:val="auto"/>
                <w:sz w:val="21"/>
                <w:szCs w:val="21"/>
                <w:highlight w:val="none"/>
              </w:rPr>
            </w:pPr>
          </w:p>
        </w:tc>
      </w:tr>
      <w:tr w14:paraId="642BC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9812" w:type="dxa"/>
            <w:gridSpan w:val="5"/>
            <w:tcBorders>
              <w:left w:val="single" w:color="000000" w:sz="10" w:space="0"/>
              <w:right w:val="single" w:color="000000" w:sz="10" w:space="0"/>
            </w:tcBorders>
            <w:noWrap w:val="0"/>
            <w:vAlign w:val="top"/>
          </w:tcPr>
          <w:p w14:paraId="5746F089">
            <w:pPr>
              <w:spacing w:before="176" w:line="232" w:lineRule="auto"/>
              <w:ind w:left="428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二、现场人员</w:t>
            </w:r>
          </w:p>
        </w:tc>
      </w:tr>
      <w:tr w14:paraId="18A1A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881" w:type="dxa"/>
            <w:tcBorders>
              <w:left w:val="single" w:color="000000" w:sz="10" w:space="0"/>
            </w:tcBorders>
            <w:noWrap w:val="0"/>
            <w:vAlign w:val="top"/>
          </w:tcPr>
          <w:p w14:paraId="490E098E">
            <w:pPr>
              <w:spacing w:before="179" w:line="232" w:lineRule="auto"/>
              <w:ind w:left="518"/>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项目经理</w:t>
            </w:r>
          </w:p>
        </w:tc>
        <w:tc>
          <w:tcPr>
            <w:tcW w:w="1414" w:type="dxa"/>
            <w:noWrap w:val="0"/>
            <w:vAlign w:val="top"/>
          </w:tcPr>
          <w:p w14:paraId="42814B14">
            <w:pPr>
              <w:rPr>
                <w:rFonts w:hint="eastAsia" w:ascii="新宋体" w:hAnsi="新宋体" w:eastAsia="新宋体" w:cs="新宋体"/>
                <w:color w:val="auto"/>
                <w:sz w:val="21"/>
                <w:szCs w:val="21"/>
                <w:highlight w:val="none"/>
              </w:rPr>
            </w:pPr>
          </w:p>
        </w:tc>
        <w:tc>
          <w:tcPr>
            <w:tcW w:w="1131" w:type="dxa"/>
            <w:noWrap w:val="0"/>
            <w:vAlign w:val="top"/>
          </w:tcPr>
          <w:p w14:paraId="32B3B4E4">
            <w:pPr>
              <w:rPr>
                <w:rFonts w:hint="eastAsia" w:ascii="新宋体" w:hAnsi="新宋体" w:eastAsia="新宋体" w:cs="新宋体"/>
                <w:color w:val="auto"/>
                <w:sz w:val="21"/>
                <w:szCs w:val="21"/>
                <w:highlight w:val="none"/>
              </w:rPr>
            </w:pPr>
          </w:p>
        </w:tc>
        <w:tc>
          <w:tcPr>
            <w:tcW w:w="1131" w:type="dxa"/>
            <w:noWrap w:val="0"/>
            <w:vAlign w:val="top"/>
          </w:tcPr>
          <w:p w14:paraId="22264FCD">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2E07927E">
            <w:pPr>
              <w:rPr>
                <w:rFonts w:hint="eastAsia" w:ascii="新宋体" w:hAnsi="新宋体" w:eastAsia="新宋体" w:cs="新宋体"/>
                <w:color w:val="auto"/>
                <w:sz w:val="21"/>
                <w:szCs w:val="21"/>
                <w:highlight w:val="none"/>
              </w:rPr>
            </w:pPr>
          </w:p>
        </w:tc>
      </w:tr>
      <w:tr w14:paraId="734F2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2068B905">
            <w:pPr>
              <w:spacing w:before="180" w:line="232" w:lineRule="auto"/>
              <w:ind w:left="41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项目副经理</w:t>
            </w:r>
          </w:p>
        </w:tc>
        <w:tc>
          <w:tcPr>
            <w:tcW w:w="1414" w:type="dxa"/>
            <w:noWrap w:val="0"/>
            <w:vAlign w:val="top"/>
          </w:tcPr>
          <w:p w14:paraId="180F1D3A">
            <w:pPr>
              <w:rPr>
                <w:rFonts w:hint="eastAsia" w:ascii="新宋体" w:hAnsi="新宋体" w:eastAsia="新宋体" w:cs="新宋体"/>
                <w:color w:val="auto"/>
                <w:sz w:val="21"/>
                <w:szCs w:val="21"/>
                <w:highlight w:val="none"/>
              </w:rPr>
            </w:pPr>
          </w:p>
        </w:tc>
        <w:tc>
          <w:tcPr>
            <w:tcW w:w="1131" w:type="dxa"/>
            <w:noWrap w:val="0"/>
            <w:vAlign w:val="top"/>
          </w:tcPr>
          <w:p w14:paraId="7EC00B18">
            <w:pPr>
              <w:rPr>
                <w:rFonts w:hint="eastAsia" w:ascii="新宋体" w:hAnsi="新宋体" w:eastAsia="新宋体" w:cs="新宋体"/>
                <w:color w:val="auto"/>
                <w:sz w:val="21"/>
                <w:szCs w:val="21"/>
                <w:highlight w:val="none"/>
              </w:rPr>
            </w:pPr>
          </w:p>
        </w:tc>
        <w:tc>
          <w:tcPr>
            <w:tcW w:w="1131" w:type="dxa"/>
            <w:noWrap w:val="0"/>
            <w:vAlign w:val="top"/>
          </w:tcPr>
          <w:p w14:paraId="3F138AA5">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02463C17">
            <w:pPr>
              <w:rPr>
                <w:rFonts w:hint="eastAsia" w:ascii="新宋体" w:hAnsi="新宋体" w:eastAsia="新宋体" w:cs="新宋体"/>
                <w:color w:val="auto"/>
                <w:sz w:val="21"/>
                <w:szCs w:val="21"/>
                <w:highlight w:val="none"/>
              </w:rPr>
            </w:pPr>
          </w:p>
        </w:tc>
      </w:tr>
      <w:tr w14:paraId="59A5F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73DA1FEA">
            <w:pPr>
              <w:spacing w:before="181" w:line="231" w:lineRule="auto"/>
              <w:ind w:left="414"/>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技术负责人</w:t>
            </w:r>
          </w:p>
        </w:tc>
        <w:tc>
          <w:tcPr>
            <w:tcW w:w="1414" w:type="dxa"/>
            <w:noWrap w:val="0"/>
            <w:vAlign w:val="top"/>
          </w:tcPr>
          <w:p w14:paraId="7515FB3A">
            <w:pPr>
              <w:rPr>
                <w:rFonts w:hint="eastAsia" w:ascii="新宋体" w:hAnsi="新宋体" w:eastAsia="新宋体" w:cs="新宋体"/>
                <w:color w:val="auto"/>
                <w:sz w:val="21"/>
                <w:szCs w:val="21"/>
                <w:highlight w:val="none"/>
              </w:rPr>
            </w:pPr>
          </w:p>
        </w:tc>
        <w:tc>
          <w:tcPr>
            <w:tcW w:w="1131" w:type="dxa"/>
            <w:noWrap w:val="0"/>
            <w:vAlign w:val="top"/>
          </w:tcPr>
          <w:p w14:paraId="629871A3">
            <w:pPr>
              <w:rPr>
                <w:rFonts w:hint="eastAsia" w:ascii="新宋体" w:hAnsi="新宋体" w:eastAsia="新宋体" w:cs="新宋体"/>
                <w:color w:val="auto"/>
                <w:sz w:val="21"/>
                <w:szCs w:val="21"/>
                <w:highlight w:val="none"/>
              </w:rPr>
            </w:pPr>
          </w:p>
        </w:tc>
        <w:tc>
          <w:tcPr>
            <w:tcW w:w="1131" w:type="dxa"/>
            <w:noWrap w:val="0"/>
            <w:vAlign w:val="top"/>
          </w:tcPr>
          <w:p w14:paraId="3CE4B112">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6CBEED00">
            <w:pPr>
              <w:rPr>
                <w:rFonts w:hint="eastAsia" w:ascii="新宋体" w:hAnsi="新宋体" w:eastAsia="新宋体" w:cs="新宋体"/>
                <w:color w:val="auto"/>
                <w:sz w:val="21"/>
                <w:szCs w:val="21"/>
                <w:highlight w:val="none"/>
              </w:rPr>
            </w:pPr>
          </w:p>
        </w:tc>
      </w:tr>
      <w:tr w14:paraId="7493B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4215B4E0">
            <w:pPr>
              <w:spacing w:before="181" w:line="231" w:lineRule="auto"/>
              <w:ind w:left="516"/>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造价管理</w:t>
            </w:r>
          </w:p>
        </w:tc>
        <w:tc>
          <w:tcPr>
            <w:tcW w:w="1414" w:type="dxa"/>
            <w:noWrap w:val="0"/>
            <w:vAlign w:val="top"/>
          </w:tcPr>
          <w:p w14:paraId="69AAE1E5">
            <w:pPr>
              <w:rPr>
                <w:rFonts w:hint="eastAsia" w:ascii="新宋体" w:hAnsi="新宋体" w:eastAsia="新宋体" w:cs="新宋体"/>
                <w:color w:val="auto"/>
                <w:sz w:val="21"/>
                <w:szCs w:val="21"/>
                <w:highlight w:val="none"/>
              </w:rPr>
            </w:pPr>
          </w:p>
        </w:tc>
        <w:tc>
          <w:tcPr>
            <w:tcW w:w="1131" w:type="dxa"/>
            <w:noWrap w:val="0"/>
            <w:vAlign w:val="top"/>
          </w:tcPr>
          <w:p w14:paraId="4CF90B37">
            <w:pPr>
              <w:rPr>
                <w:rFonts w:hint="eastAsia" w:ascii="新宋体" w:hAnsi="新宋体" w:eastAsia="新宋体" w:cs="新宋体"/>
                <w:color w:val="auto"/>
                <w:sz w:val="21"/>
                <w:szCs w:val="21"/>
                <w:highlight w:val="none"/>
              </w:rPr>
            </w:pPr>
          </w:p>
        </w:tc>
        <w:tc>
          <w:tcPr>
            <w:tcW w:w="1131" w:type="dxa"/>
            <w:noWrap w:val="0"/>
            <w:vAlign w:val="top"/>
          </w:tcPr>
          <w:p w14:paraId="37EF77E3">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3B9BC2A8">
            <w:pPr>
              <w:rPr>
                <w:rFonts w:hint="eastAsia" w:ascii="新宋体" w:hAnsi="新宋体" w:eastAsia="新宋体" w:cs="新宋体"/>
                <w:color w:val="auto"/>
                <w:sz w:val="21"/>
                <w:szCs w:val="21"/>
                <w:highlight w:val="none"/>
              </w:rPr>
            </w:pPr>
          </w:p>
        </w:tc>
      </w:tr>
      <w:tr w14:paraId="2913F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01060711">
            <w:pPr>
              <w:spacing w:before="183" w:line="231" w:lineRule="auto"/>
              <w:ind w:left="522"/>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4"/>
                <w:sz w:val="21"/>
                <w:szCs w:val="21"/>
                <w:highlight w:val="none"/>
              </w:rPr>
              <w:t>质量管理</w:t>
            </w:r>
          </w:p>
        </w:tc>
        <w:tc>
          <w:tcPr>
            <w:tcW w:w="1414" w:type="dxa"/>
            <w:noWrap w:val="0"/>
            <w:vAlign w:val="top"/>
          </w:tcPr>
          <w:p w14:paraId="615CF30F">
            <w:pPr>
              <w:rPr>
                <w:rFonts w:hint="eastAsia" w:ascii="新宋体" w:hAnsi="新宋体" w:eastAsia="新宋体" w:cs="新宋体"/>
                <w:color w:val="auto"/>
                <w:sz w:val="21"/>
                <w:szCs w:val="21"/>
                <w:highlight w:val="none"/>
              </w:rPr>
            </w:pPr>
          </w:p>
        </w:tc>
        <w:tc>
          <w:tcPr>
            <w:tcW w:w="1131" w:type="dxa"/>
            <w:noWrap w:val="0"/>
            <w:vAlign w:val="top"/>
          </w:tcPr>
          <w:p w14:paraId="17EB4B8B">
            <w:pPr>
              <w:rPr>
                <w:rFonts w:hint="eastAsia" w:ascii="新宋体" w:hAnsi="新宋体" w:eastAsia="新宋体" w:cs="新宋体"/>
                <w:color w:val="auto"/>
                <w:sz w:val="21"/>
                <w:szCs w:val="21"/>
                <w:highlight w:val="none"/>
              </w:rPr>
            </w:pPr>
          </w:p>
        </w:tc>
        <w:tc>
          <w:tcPr>
            <w:tcW w:w="1131" w:type="dxa"/>
            <w:noWrap w:val="0"/>
            <w:vAlign w:val="top"/>
          </w:tcPr>
          <w:p w14:paraId="1B5E25B7">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5C199F38">
            <w:pPr>
              <w:rPr>
                <w:rFonts w:hint="eastAsia" w:ascii="新宋体" w:hAnsi="新宋体" w:eastAsia="新宋体" w:cs="新宋体"/>
                <w:color w:val="auto"/>
                <w:sz w:val="21"/>
                <w:szCs w:val="21"/>
                <w:highlight w:val="none"/>
              </w:rPr>
            </w:pPr>
          </w:p>
        </w:tc>
      </w:tr>
      <w:tr w14:paraId="42ED4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792DB633">
            <w:pPr>
              <w:spacing w:before="182" w:line="229" w:lineRule="auto"/>
              <w:ind w:left="516"/>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6"/>
                <w:sz w:val="21"/>
                <w:szCs w:val="21"/>
                <w:highlight w:val="none"/>
              </w:rPr>
              <w:t>材料管理</w:t>
            </w:r>
          </w:p>
        </w:tc>
        <w:tc>
          <w:tcPr>
            <w:tcW w:w="1414" w:type="dxa"/>
            <w:noWrap w:val="0"/>
            <w:vAlign w:val="top"/>
          </w:tcPr>
          <w:p w14:paraId="2299FBC4">
            <w:pPr>
              <w:rPr>
                <w:rFonts w:hint="eastAsia" w:ascii="新宋体" w:hAnsi="新宋体" w:eastAsia="新宋体" w:cs="新宋体"/>
                <w:color w:val="auto"/>
                <w:sz w:val="21"/>
                <w:szCs w:val="21"/>
                <w:highlight w:val="none"/>
              </w:rPr>
            </w:pPr>
          </w:p>
        </w:tc>
        <w:tc>
          <w:tcPr>
            <w:tcW w:w="1131" w:type="dxa"/>
            <w:noWrap w:val="0"/>
            <w:vAlign w:val="top"/>
          </w:tcPr>
          <w:p w14:paraId="4738963E">
            <w:pPr>
              <w:rPr>
                <w:rFonts w:hint="eastAsia" w:ascii="新宋体" w:hAnsi="新宋体" w:eastAsia="新宋体" w:cs="新宋体"/>
                <w:color w:val="auto"/>
                <w:sz w:val="21"/>
                <w:szCs w:val="21"/>
                <w:highlight w:val="none"/>
              </w:rPr>
            </w:pPr>
          </w:p>
        </w:tc>
        <w:tc>
          <w:tcPr>
            <w:tcW w:w="1131" w:type="dxa"/>
            <w:noWrap w:val="0"/>
            <w:vAlign w:val="top"/>
          </w:tcPr>
          <w:p w14:paraId="4A4A2FCB">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7D28EAE0">
            <w:pPr>
              <w:rPr>
                <w:rFonts w:hint="eastAsia" w:ascii="新宋体" w:hAnsi="新宋体" w:eastAsia="新宋体" w:cs="新宋体"/>
                <w:color w:val="auto"/>
                <w:sz w:val="21"/>
                <w:szCs w:val="21"/>
                <w:highlight w:val="none"/>
              </w:rPr>
            </w:pPr>
          </w:p>
        </w:tc>
      </w:tr>
      <w:tr w14:paraId="3BF7C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26C0F58E">
            <w:pPr>
              <w:spacing w:before="184" w:line="230" w:lineRule="auto"/>
              <w:ind w:left="517"/>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计划管理</w:t>
            </w:r>
          </w:p>
        </w:tc>
        <w:tc>
          <w:tcPr>
            <w:tcW w:w="1414" w:type="dxa"/>
            <w:noWrap w:val="0"/>
            <w:vAlign w:val="top"/>
          </w:tcPr>
          <w:p w14:paraId="5EF5C6D4">
            <w:pPr>
              <w:rPr>
                <w:rFonts w:hint="eastAsia" w:ascii="新宋体" w:hAnsi="新宋体" w:eastAsia="新宋体" w:cs="新宋体"/>
                <w:color w:val="auto"/>
                <w:sz w:val="21"/>
                <w:szCs w:val="21"/>
                <w:highlight w:val="none"/>
              </w:rPr>
            </w:pPr>
          </w:p>
        </w:tc>
        <w:tc>
          <w:tcPr>
            <w:tcW w:w="1131" w:type="dxa"/>
            <w:noWrap w:val="0"/>
            <w:vAlign w:val="top"/>
          </w:tcPr>
          <w:p w14:paraId="5CCD75E8">
            <w:pPr>
              <w:rPr>
                <w:rFonts w:hint="eastAsia" w:ascii="新宋体" w:hAnsi="新宋体" w:eastAsia="新宋体" w:cs="新宋体"/>
                <w:color w:val="auto"/>
                <w:sz w:val="21"/>
                <w:szCs w:val="21"/>
                <w:highlight w:val="none"/>
              </w:rPr>
            </w:pPr>
          </w:p>
        </w:tc>
        <w:tc>
          <w:tcPr>
            <w:tcW w:w="1131" w:type="dxa"/>
            <w:noWrap w:val="0"/>
            <w:vAlign w:val="top"/>
          </w:tcPr>
          <w:p w14:paraId="475D96F4">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2397EEC9">
            <w:pPr>
              <w:rPr>
                <w:rFonts w:hint="eastAsia" w:ascii="新宋体" w:hAnsi="新宋体" w:eastAsia="新宋体" w:cs="新宋体"/>
                <w:color w:val="auto"/>
                <w:sz w:val="21"/>
                <w:szCs w:val="21"/>
                <w:highlight w:val="none"/>
              </w:rPr>
            </w:pPr>
          </w:p>
        </w:tc>
      </w:tr>
      <w:tr w14:paraId="1EFD9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tcBorders>
              <w:left w:val="single" w:color="000000" w:sz="10" w:space="0"/>
            </w:tcBorders>
            <w:noWrap w:val="0"/>
            <w:vAlign w:val="top"/>
          </w:tcPr>
          <w:p w14:paraId="3C85B7CB">
            <w:pPr>
              <w:spacing w:before="187" w:line="228" w:lineRule="auto"/>
              <w:ind w:left="519"/>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安全管理</w:t>
            </w:r>
          </w:p>
        </w:tc>
        <w:tc>
          <w:tcPr>
            <w:tcW w:w="1414" w:type="dxa"/>
            <w:noWrap w:val="0"/>
            <w:vAlign w:val="top"/>
          </w:tcPr>
          <w:p w14:paraId="3434F0B6">
            <w:pPr>
              <w:rPr>
                <w:rFonts w:hint="eastAsia" w:ascii="新宋体" w:hAnsi="新宋体" w:eastAsia="新宋体" w:cs="新宋体"/>
                <w:color w:val="auto"/>
                <w:sz w:val="21"/>
                <w:szCs w:val="21"/>
                <w:highlight w:val="none"/>
              </w:rPr>
            </w:pPr>
          </w:p>
        </w:tc>
        <w:tc>
          <w:tcPr>
            <w:tcW w:w="1131" w:type="dxa"/>
            <w:noWrap w:val="0"/>
            <w:vAlign w:val="top"/>
          </w:tcPr>
          <w:p w14:paraId="042FAB02">
            <w:pPr>
              <w:rPr>
                <w:rFonts w:hint="eastAsia" w:ascii="新宋体" w:hAnsi="新宋体" w:eastAsia="新宋体" w:cs="新宋体"/>
                <w:color w:val="auto"/>
                <w:sz w:val="21"/>
                <w:szCs w:val="21"/>
                <w:highlight w:val="none"/>
              </w:rPr>
            </w:pPr>
          </w:p>
        </w:tc>
        <w:tc>
          <w:tcPr>
            <w:tcW w:w="1131" w:type="dxa"/>
            <w:noWrap w:val="0"/>
            <w:vAlign w:val="top"/>
          </w:tcPr>
          <w:p w14:paraId="09AED20C">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14BECA22">
            <w:pPr>
              <w:rPr>
                <w:rFonts w:hint="eastAsia" w:ascii="新宋体" w:hAnsi="新宋体" w:eastAsia="新宋体" w:cs="新宋体"/>
                <w:color w:val="auto"/>
                <w:sz w:val="21"/>
                <w:szCs w:val="21"/>
                <w:highlight w:val="none"/>
              </w:rPr>
            </w:pPr>
          </w:p>
        </w:tc>
      </w:tr>
      <w:tr w14:paraId="1BC7E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vMerge w:val="restart"/>
            <w:tcBorders>
              <w:left w:val="single" w:color="000000" w:sz="10" w:space="0"/>
              <w:bottom w:val="nil"/>
            </w:tcBorders>
            <w:noWrap w:val="0"/>
            <w:vAlign w:val="top"/>
          </w:tcPr>
          <w:p w14:paraId="36F41E65">
            <w:pPr>
              <w:spacing w:line="250" w:lineRule="auto"/>
              <w:rPr>
                <w:rFonts w:hint="eastAsia" w:ascii="新宋体" w:hAnsi="新宋体" w:eastAsia="新宋体" w:cs="新宋体"/>
                <w:color w:val="auto"/>
                <w:sz w:val="21"/>
                <w:szCs w:val="21"/>
                <w:highlight w:val="none"/>
              </w:rPr>
            </w:pPr>
          </w:p>
          <w:p w14:paraId="09070359">
            <w:pPr>
              <w:spacing w:line="250" w:lineRule="auto"/>
              <w:rPr>
                <w:rFonts w:hint="eastAsia" w:ascii="新宋体" w:hAnsi="新宋体" w:eastAsia="新宋体" w:cs="新宋体"/>
                <w:color w:val="auto"/>
                <w:sz w:val="21"/>
                <w:szCs w:val="21"/>
                <w:highlight w:val="none"/>
              </w:rPr>
            </w:pPr>
          </w:p>
          <w:p w14:paraId="194C5B29">
            <w:pPr>
              <w:spacing w:line="250" w:lineRule="auto"/>
              <w:rPr>
                <w:rFonts w:hint="eastAsia" w:ascii="新宋体" w:hAnsi="新宋体" w:eastAsia="新宋体" w:cs="新宋体"/>
                <w:color w:val="auto"/>
                <w:sz w:val="21"/>
                <w:szCs w:val="21"/>
                <w:highlight w:val="none"/>
              </w:rPr>
            </w:pPr>
          </w:p>
          <w:p w14:paraId="2B55DF39">
            <w:pPr>
              <w:spacing w:line="250" w:lineRule="auto"/>
              <w:rPr>
                <w:rFonts w:hint="eastAsia" w:ascii="新宋体" w:hAnsi="新宋体" w:eastAsia="新宋体" w:cs="新宋体"/>
                <w:color w:val="auto"/>
                <w:sz w:val="21"/>
                <w:szCs w:val="21"/>
                <w:highlight w:val="none"/>
              </w:rPr>
            </w:pPr>
          </w:p>
          <w:p w14:paraId="5C091842">
            <w:pPr>
              <w:spacing w:line="251" w:lineRule="auto"/>
              <w:rPr>
                <w:rFonts w:hint="eastAsia" w:ascii="新宋体" w:hAnsi="新宋体" w:eastAsia="新宋体" w:cs="新宋体"/>
                <w:color w:val="auto"/>
                <w:sz w:val="21"/>
                <w:szCs w:val="21"/>
                <w:highlight w:val="none"/>
              </w:rPr>
            </w:pPr>
          </w:p>
          <w:p w14:paraId="07DFBDC9">
            <w:pPr>
              <w:spacing w:before="65" w:line="230" w:lineRule="auto"/>
              <w:ind w:left="518"/>
              <w:rPr>
                <w:rFonts w:hint="eastAsia" w:ascii="新宋体" w:hAnsi="新宋体" w:eastAsia="新宋体" w:cs="新宋体"/>
                <w:color w:val="auto"/>
                <w:sz w:val="21"/>
                <w:szCs w:val="21"/>
                <w:highlight w:val="none"/>
              </w:rPr>
            </w:pPr>
            <w:r>
              <w:rPr>
                <w:rFonts w:hint="eastAsia" w:ascii="新宋体" w:hAnsi="新宋体" w:eastAsia="新宋体" w:cs="新宋体"/>
                <w:color w:val="auto"/>
                <w:spacing w:val="5"/>
                <w:sz w:val="21"/>
                <w:szCs w:val="21"/>
                <w:highlight w:val="none"/>
              </w:rPr>
              <w:t>其他人员</w:t>
            </w:r>
          </w:p>
        </w:tc>
        <w:tc>
          <w:tcPr>
            <w:tcW w:w="1414" w:type="dxa"/>
            <w:noWrap w:val="0"/>
            <w:vAlign w:val="top"/>
          </w:tcPr>
          <w:p w14:paraId="65A117EB">
            <w:pPr>
              <w:rPr>
                <w:rFonts w:hint="eastAsia" w:ascii="新宋体" w:hAnsi="新宋体" w:eastAsia="新宋体" w:cs="新宋体"/>
                <w:color w:val="auto"/>
                <w:sz w:val="21"/>
                <w:szCs w:val="21"/>
                <w:highlight w:val="none"/>
              </w:rPr>
            </w:pPr>
          </w:p>
        </w:tc>
        <w:tc>
          <w:tcPr>
            <w:tcW w:w="1131" w:type="dxa"/>
            <w:noWrap w:val="0"/>
            <w:vAlign w:val="top"/>
          </w:tcPr>
          <w:p w14:paraId="3116FB9C">
            <w:pPr>
              <w:rPr>
                <w:rFonts w:hint="eastAsia" w:ascii="新宋体" w:hAnsi="新宋体" w:eastAsia="新宋体" w:cs="新宋体"/>
                <w:color w:val="auto"/>
                <w:sz w:val="21"/>
                <w:szCs w:val="21"/>
                <w:highlight w:val="none"/>
              </w:rPr>
            </w:pPr>
          </w:p>
        </w:tc>
        <w:tc>
          <w:tcPr>
            <w:tcW w:w="1131" w:type="dxa"/>
            <w:noWrap w:val="0"/>
            <w:vAlign w:val="top"/>
          </w:tcPr>
          <w:p w14:paraId="2A491FB2">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6EB38418">
            <w:pPr>
              <w:rPr>
                <w:rFonts w:hint="eastAsia" w:ascii="新宋体" w:hAnsi="新宋体" w:eastAsia="新宋体" w:cs="新宋体"/>
                <w:color w:val="auto"/>
                <w:sz w:val="21"/>
                <w:szCs w:val="21"/>
                <w:highlight w:val="none"/>
              </w:rPr>
            </w:pPr>
          </w:p>
        </w:tc>
      </w:tr>
      <w:tr w14:paraId="1C7FE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vMerge w:val="continue"/>
            <w:tcBorders>
              <w:top w:val="nil"/>
              <w:left w:val="single" w:color="000000" w:sz="10" w:space="0"/>
              <w:bottom w:val="nil"/>
            </w:tcBorders>
            <w:noWrap w:val="0"/>
            <w:vAlign w:val="top"/>
          </w:tcPr>
          <w:p w14:paraId="27250C5E">
            <w:pPr>
              <w:rPr>
                <w:rFonts w:hint="eastAsia" w:ascii="新宋体" w:hAnsi="新宋体" w:eastAsia="新宋体" w:cs="新宋体"/>
                <w:color w:val="auto"/>
                <w:sz w:val="21"/>
                <w:szCs w:val="21"/>
                <w:highlight w:val="none"/>
              </w:rPr>
            </w:pPr>
          </w:p>
        </w:tc>
        <w:tc>
          <w:tcPr>
            <w:tcW w:w="1414" w:type="dxa"/>
            <w:noWrap w:val="0"/>
            <w:vAlign w:val="top"/>
          </w:tcPr>
          <w:p w14:paraId="7499F26C">
            <w:pPr>
              <w:rPr>
                <w:rFonts w:hint="eastAsia" w:ascii="新宋体" w:hAnsi="新宋体" w:eastAsia="新宋体" w:cs="新宋体"/>
                <w:color w:val="auto"/>
                <w:sz w:val="21"/>
                <w:szCs w:val="21"/>
                <w:highlight w:val="none"/>
              </w:rPr>
            </w:pPr>
          </w:p>
        </w:tc>
        <w:tc>
          <w:tcPr>
            <w:tcW w:w="1131" w:type="dxa"/>
            <w:noWrap w:val="0"/>
            <w:vAlign w:val="top"/>
          </w:tcPr>
          <w:p w14:paraId="0E7629D9">
            <w:pPr>
              <w:rPr>
                <w:rFonts w:hint="eastAsia" w:ascii="新宋体" w:hAnsi="新宋体" w:eastAsia="新宋体" w:cs="新宋体"/>
                <w:color w:val="auto"/>
                <w:sz w:val="21"/>
                <w:szCs w:val="21"/>
                <w:highlight w:val="none"/>
              </w:rPr>
            </w:pPr>
          </w:p>
        </w:tc>
        <w:tc>
          <w:tcPr>
            <w:tcW w:w="1131" w:type="dxa"/>
            <w:noWrap w:val="0"/>
            <w:vAlign w:val="top"/>
          </w:tcPr>
          <w:p w14:paraId="579935C7">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79E094BF">
            <w:pPr>
              <w:rPr>
                <w:rFonts w:hint="eastAsia" w:ascii="新宋体" w:hAnsi="新宋体" w:eastAsia="新宋体" w:cs="新宋体"/>
                <w:color w:val="auto"/>
                <w:sz w:val="21"/>
                <w:szCs w:val="21"/>
                <w:highlight w:val="none"/>
              </w:rPr>
            </w:pPr>
          </w:p>
        </w:tc>
      </w:tr>
      <w:tr w14:paraId="7016F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881" w:type="dxa"/>
            <w:vMerge w:val="continue"/>
            <w:tcBorders>
              <w:top w:val="nil"/>
              <w:left w:val="single" w:color="000000" w:sz="10" w:space="0"/>
              <w:bottom w:val="nil"/>
            </w:tcBorders>
            <w:noWrap w:val="0"/>
            <w:vAlign w:val="top"/>
          </w:tcPr>
          <w:p w14:paraId="61D2EBDF">
            <w:pPr>
              <w:rPr>
                <w:rFonts w:hint="eastAsia" w:ascii="新宋体" w:hAnsi="新宋体" w:eastAsia="新宋体" w:cs="新宋体"/>
                <w:color w:val="auto"/>
                <w:sz w:val="21"/>
                <w:szCs w:val="21"/>
                <w:highlight w:val="none"/>
              </w:rPr>
            </w:pPr>
          </w:p>
        </w:tc>
        <w:tc>
          <w:tcPr>
            <w:tcW w:w="1414" w:type="dxa"/>
            <w:noWrap w:val="0"/>
            <w:vAlign w:val="top"/>
          </w:tcPr>
          <w:p w14:paraId="36BCF330">
            <w:pPr>
              <w:rPr>
                <w:rFonts w:hint="eastAsia" w:ascii="新宋体" w:hAnsi="新宋体" w:eastAsia="新宋体" w:cs="新宋体"/>
                <w:color w:val="auto"/>
                <w:sz w:val="21"/>
                <w:szCs w:val="21"/>
                <w:highlight w:val="none"/>
              </w:rPr>
            </w:pPr>
          </w:p>
        </w:tc>
        <w:tc>
          <w:tcPr>
            <w:tcW w:w="1131" w:type="dxa"/>
            <w:noWrap w:val="0"/>
            <w:vAlign w:val="top"/>
          </w:tcPr>
          <w:p w14:paraId="36315252">
            <w:pPr>
              <w:rPr>
                <w:rFonts w:hint="eastAsia" w:ascii="新宋体" w:hAnsi="新宋体" w:eastAsia="新宋体" w:cs="新宋体"/>
                <w:color w:val="auto"/>
                <w:sz w:val="21"/>
                <w:szCs w:val="21"/>
                <w:highlight w:val="none"/>
              </w:rPr>
            </w:pPr>
          </w:p>
        </w:tc>
        <w:tc>
          <w:tcPr>
            <w:tcW w:w="1131" w:type="dxa"/>
            <w:noWrap w:val="0"/>
            <w:vAlign w:val="top"/>
          </w:tcPr>
          <w:p w14:paraId="68470CCC">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10C69553">
            <w:pPr>
              <w:rPr>
                <w:rFonts w:hint="eastAsia" w:ascii="新宋体" w:hAnsi="新宋体" w:eastAsia="新宋体" w:cs="新宋体"/>
                <w:color w:val="auto"/>
                <w:sz w:val="21"/>
                <w:szCs w:val="21"/>
                <w:highlight w:val="none"/>
              </w:rPr>
            </w:pPr>
          </w:p>
        </w:tc>
      </w:tr>
      <w:tr w14:paraId="55811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881" w:type="dxa"/>
            <w:vMerge w:val="continue"/>
            <w:tcBorders>
              <w:top w:val="nil"/>
              <w:left w:val="single" w:color="000000" w:sz="10" w:space="0"/>
              <w:bottom w:val="nil"/>
            </w:tcBorders>
            <w:noWrap w:val="0"/>
            <w:vAlign w:val="top"/>
          </w:tcPr>
          <w:p w14:paraId="7085AD87">
            <w:pPr>
              <w:rPr>
                <w:rFonts w:hint="eastAsia" w:ascii="新宋体" w:hAnsi="新宋体" w:eastAsia="新宋体" w:cs="新宋体"/>
                <w:color w:val="auto"/>
                <w:sz w:val="21"/>
                <w:szCs w:val="21"/>
                <w:highlight w:val="none"/>
              </w:rPr>
            </w:pPr>
          </w:p>
        </w:tc>
        <w:tc>
          <w:tcPr>
            <w:tcW w:w="1414" w:type="dxa"/>
            <w:noWrap w:val="0"/>
            <w:vAlign w:val="top"/>
          </w:tcPr>
          <w:p w14:paraId="23770338">
            <w:pPr>
              <w:rPr>
                <w:rFonts w:hint="eastAsia" w:ascii="新宋体" w:hAnsi="新宋体" w:eastAsia="新宋体" w:cs="新宋体"/>
                <w:color w:val="auto"/>
                <w:sz w:val="21"/>
                <w:szCs w:val="21"/>
                <w:highlight w:val="none"/>
              </w:rPr>
            </w:pPr>
          </w:p>
        </w:tc>
        <w:tc>
          <w:tcPr>
            <w:tcW w:w="1131" w:type="dxa"/>
            <w:noWrap w:val="0"/>
            <w:vAlign w:val="top"/>
          </w:tcPr>
          <w:p w14:paraId="36352152">
            <w:pPr>
              <w:rPr>
                <w:rFonts w:hint="eastAsia" w:ascii="新宋体" w:hAnsi="新宋体" w:eastAsia="新宋体" w:cs="新宋体"/>
                <w:color w:val="auto"/>
                <w:sz w:val="21"/>
                <w:szCs w:val="21"/>
                <w:highlight w:val="none"/>
              </w:rPr>
            </w:pPr>
          </w:p>
        </w:tc>
        <w:tc>
          <w:tcPr>
            <w:tcW w:w="1131" w:type="dxa"/>
            <w:noWrap w:val="0"/>
            <w:vAlign w:val="top"/>
          </w:tcPr>
          <w:p w14:paraId="63E381E6">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467F332D">
            <w:pPr>
              <w:rPr>
                <w:rFonts w:hint="eastAsia" w:ascii="新宋体" w:hAnsi="新宋体" w:eastAsia="新宋体" w:cs="新宋体"/>
                <w:color w:val="auto"/>
                <w:sz w:val="21"/>
                <w:szCs w:val="21"/>
                <w:highlight w:val="none"/>
              </w:rPr>
            </w:pPr>
          </w:p>
        </w:tc>
      </w:tr>
      <w:tr w14:paraId="17D74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881" w:type="dxa"/>
            <w:vMerge w:val="continue"/>
            <w:tcBorders>
              <w:top w:val="nil"/>
              <w:left w:val="single" w:color="000000" w:sz="10" w:space="0"/>
              <w:bottom w:val="nil"/>
            </w:tcBorders>
            <w:noWrap w:val="0"/>
            <w:vAlign w:val="top"/>
          </w:tcPr>
          <w:p w14:paraId="6B09ECDF">
            <w:pPr>
              <w:rPr>
                <w:rFonts w:hint="eastAsia" w:ascii="新宋体" w:hAnsi="新宋体" w:eastAsia="新宋体" w:cs="新宋体"/>
                <w:color w:val="auto"/>
                <w:sz w:val="21"/>
                <w:szCs w:val="21"/>
                <w:highlight w:val="none"/>
              </w:rPr>
            </w:pPr>
          </w:p>
        </w:tc>
        <w:tc>
          <w:tcPr>
            <w:tcW w:w="1414" w:type="dxa"/>
            <w:noWrap w:val="0"/>
            <w:vAlign w:val="top"/>
          </w:tcPr>
          <w:p w14:paraId="5AC8C9CB">
            <w:pPr>
              <w:rPr>
                <w:rFonts w:hint="eastAsia" w:ascii="新宋体" w:hAnsi="新宋体" w:eastAsia="新宋体" w:cs="新宋体"/>
                <w:color w:val="auto"/>
                <w:sz w:val="21"/>
                <w:szCs w:val="21"/>
                <w:highlight w:val="none"/>
              </w:rPr>
            </w:pPr>
          </w:p>
        </w:tc>
        <w:tc>
          <w:tcPr>
            <w:tcW w:w="1131" w:type="dxa"/>
            <w:noWrap w:val="0"/>
            <w:vAlign w:val="top"/>
          </w:tcPr>
          <w:p w14:paraId="3B2D4536">
            <w:pPr>
              <w:rPr>
                <w:rFonts w:hint="eastAsia" w:ascii="新宋体" w:hAnsi="新宋体" w:eastAsia="新宋体" w:cs="新宋体"/>
                <w:color w:val="auto"/>
                <w:sz w:val="21"/>
                <w:szCs w:val="21"/>
                <w:highlight w:val="none"/>
              </w:rPr>
            </w:pPr>
          </w:p>
        </w:tc>
        <w:tc>
          <w:tcPr>
            <w:tcW w:w="1131" w:type="dxa"/>
            <w:noWrap w:val="0"/>
            <w:vAlign w:val="top"/>
          </w:tcPr>
          <w:p w14:paraId="0591D5C3">
            <w:pPr>
              <w:rPr>
                <w:rFonts w:hint="eastAsia" w:ascii="新宋体" w:hAnsi="新宋体" w:eastAsia="新宋体" w:cs="新宋体"/>
                <w:color w:val="auto"/>
                <w:sz w:val="21"/>
                <w:szCs w:val="21"/>
                <w:highlight w:val="none"/>
              </w:rPr>
            </w:pPr>
          </w:p>
        </w:tc>
        <w:tc>
          <w:tcPr>
            <w:tcW w:w="4255" w:type="dxa"/>
            <w:tcBorders>
              <w:right w:val="single" w:color="000000" w:sz="10" w:space="0"/>
            </w:tcBorders>
            <w:noWrap w:val="0"/>
            <w:vAlign w:val="top"/>
          </w:tcPr>
          <w:p w14:paraId="68B767E7">
            <w:pPr>
              <w:rPr>
                <w:rFonts w:hint="eastAsia" w:ascii="新宋体" w:hAnsi="新宋体" w:eastAsia="新宋体" w:cs="新宋体"/>
                <w:color w:val="auto"/>
                <w:sz w:val="21"/>
                <w:szCs w:val="21"/>
                <w:highlight w:val="none"/>
              </w:rPr>
            </w:pPr>
          </w:p>
        </w:tc>
      </w:tr>
      <w:tr w14:paraId="1E017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881" w:type="dxa"/>
            <w:vMerge w:val="continue"/>
            <w:tcBorders>
              <w:top w:val="nil"/>
              <w:left w:val="single" w:color="000000" w:sz="10" w:space="0"/>
              <w:bottom w:val="single" w:color="000000" w:sz="10" w:space="0"/>
            </w:tcBorders>
            <w:noWrap w:val="0"/>
            <w:vAlign w:val="top"/>
          </w:tcPr>
          <w:p w14:paraId="0BEBB895">
            <w:pPr>
              <w:rPr>
                <w:rFonts w:hint="eastAsia" w:ascii="新宋体" w:hAnsi="新宋体" w:eastAsia="新宋体" w:cs="新宋体"/>
                <w:color w:val="auto"/>
                <w:sz w:val="21"/>
                <w:szCs w:val="21"/>
                <w:highlight w:val="none"/>
              </w:rPr>
            </w:pPr>
          </w:p>
        </w:tc>
        <w:tc>
          <w:tcPr>
            <w:tcW w:w="1414" w:type="dxa"/>
            <w:tcBorders>
              <w:bottom w:val="single" w:color="000000" w:sz="10" w:space="0"/>
            </w:tcBorders>
            <w:noWrap w:val="0"/>
            <w:vAlign w:val="top"/>
          </w:tcPr>
          <w:p w14:paraId="4502781C">
            <w:pPr>
              <w:rPr>
                <w:rFonts w:hint="eastAsia" w:ascii="新宋体" w:hAnsi="新宋体" w:eastAsia="新宋体" w:cs="新宋体"/>
                <w:color w:val="auto"/>
                <w:sz w:val="21"/>
                <w:szCs w:val="21"/>
                <w:highlight w:val="none"/>
              </w:rPr>
            </w:pPr>
          </w:p>
        </w:tc>
        <w:tc>
          <w:tcPr>
            <w:tcW w:w="1131" w:type="dxa"/>
            <w:tcBorders>
              <w:bottom w:val="single" w:color="000000" w:sz="10" w:space="0"/>
            </w:tcBorders>
            <w:noWrap w:val="0"/>
            <w:vAlign w:val="top"/>
          </w:tcPr>
          <w:p w14:paraId="474E0F57">
            <w:pPr>
              <w:rPr>
                <w:rFonts w:hint="eastAsia" w:ascii="新宋体" w:hAnsi="新宋体" w:eastAsia="新宋体" w:cs="新宋体"/>
                <w:color w:val="auto"/>
                <w:sz w:val="21"/>
                <w:szCs w:val="21"/>
                <w:highlight w:val="none"/>
              </w:rPr>
            </w:pPr>
          </w:p>
        </w:tc>
        <w:tc>
          <w:tcPr>
            <w:tcW w:w="1131" w:type="dxa"/>
            <w:tcBorders>
              <w:bottom w:val="single" w:color="000000" w:sz="10" w:space="0"/>
            </w:tcBorders>
            <w:noWrap w:val="0"/>
            <w:vAlign w:val="top"/>
          </w:tcPr>
          <w:p w14:paraId="2A5431EE">
            <w:pPr>
              <w:rPr>
                <w:rFonts w:hint="eastAsia" w:ascii="新宋体" w:hAnsi="新宋体" w:eastAsia="新宋体" w:cs="新宋体"/>
                <w:color w:val="auto"/>
                <w:sz w:val="21"/>
                <w:szCs w:val="21"/>
                <w:highlight w:val="none"/>
              </w:rPr>
            </w:pPr>
          </w:p>
        </w:tc>
        <w:tc>
          <w:tcPr>
            <w:tcW w:w="4255" w:type="dxa"/>
            <w:tcBorders>
              <w:bottom w:val="single" w:color="000000" w:sz="10" w:space="0"/>
              <w:right w:val="single" w:color="000000" w:sz="10" w:space="0"/>
            </w:tcBorders>
            <w:noWrap w:val="0"/>
            <w:vAlign w:val="top"/>
          </w:tcPr>
          <w:p w14:paraId="032FB691">
            <w:pPr>
              <w:rPr>
                <w:rFonts w:hint="eastAsia" w:ascii="新宋体" w:hAnsi="新宋体" w:eastAsia="新宋体" w:cs="新宋体"/>
                <w:color w:val="auto"/>
                <w:sz w:val="21"/>
                <w:szCs w:val="21"/>
                <w:highlight w:val="none"/>
              </w:rPr>
            </w:pPr>
          </w:p>
        </w:tc>
      </w:tr>
    </w:tbl>
    <w:p w14:paraId="7AD2D918">
      <w:pPr>
        <w:pStyle w:val="392"/>
        <w:spacing w:line="288" w:lineRule="auto"/>
        <w:rPr>
          <w:rFonts w:hint="eastAsia" w:ascii="新宋体" w:hAnsi="新宋体" w:eastAsia="新宋体" w:cs="新宋体"/>
          <w:color w:val="auto"/>
          <w:highlight w:val="none"/>
        </w:rPr>
      </w:pPr>
    </w:p>
    <w:p w14:paraId="5635EBD6">
      <w:pPr>
        <w:pStyle w:val="20"/>
        <w:spacing w:before="240" w:line="231" w:lineRule="auto"/>
        <w:outlineLvl w:val="2"/>
        <w:rPr>
          <w:rFonts w:hint="eastAsia" w:ascii="新宋体" w:hAnsi="新宋体" w:eastAsia="新宋体" w:cs="新宋体"/>
          <w:color w:val="auto"/>
          <w:spacing w:val="-1"/>
          <w:kern w:val="2"/>
          <w:sz w:val="20"/>
          <w:szCs w:val="20"/>
          <w:highlight w:val="none"/>
          <w:lang w:val="en-US" w:eastAsia="zh-CN" w:bidi="ar-SA"/>
        </w:rPr>
      </w:pPr>
      <w:r>
        <w:rPr>
          <w:rFonts w:hint="eastAsia" w:ascii="Times New Roman" w:hAnsi="Times New Roman" w:eastAsia="宋体" w:cs="宋体"/>
          <w:color w:val="auto"/>
          <w:sz w:val="21"/>
          <w:szCs w:val="21"/>
          <w:highlight w:val="none"/>
        </w:rPr>
        <w:br w:type="page"/>
      </w:r>
      <w:bookmarkStart w:id="389" w:name="_Toc3325"/>
      <w:r>
        <w:rPr>
          <w:rFonts w:hint="eastAsia" w:ascii="新宋体" w:hAnsi="新宋体" w:eastAsia="新宋体" w:cs="新宋体"/>
          <w:color w:val="auto"/>
          <w:spacing w:val="-1"/>
          <w:kern w:val="2"/>
          <w:sz w:val="20"/>
          <w:szCs w:val="20"/>
          <w:highlight w:val="none"/>
          <w:lang w:val="en-US" w:eastAsia="zh-CN" w:bidi="ar-SA"/>
        </w:rPr>
        <w:t>附件8：</w:t>
      </w:r>
      <w:bookmarkEnd w:id="389"/>
    </w:p>
    <w:p w14:paraId="2FC088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390" w:name="_Toc17367"/>
      <w:r>
        <w:rPr>
          <w:rFonts w:hint="eastAsia" w:ascii="新宋体" w:hAnsi="新宋体" w:eastAsia="新宋体" w:cs="新宋体"/>
          <w:b/>
          <w:bCs/>
          <w:color w:val="auto"/>
          <w:spacing w:val="8"/>
          <w:sz w:val="28"/>
          <w:szCs w:val="28"/>
          <w:highlight w:val="none"/>
        </w:rPr>
        <w:t>履约担保</w:t>
      </w:r>
      <w:bookmarkEnd w:id="390"/>
    </w:p>
    <w:p w14:paraId="36550FC4">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rPr>
        <w:t>（发包人名称）：</w:t>
      </w:r>
    </w:p>
    <w:p w14:paraId="3894A250">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p>
    <w:p w14:paraId="48BB4D16">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鉴于</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 xml:space="preserve">（发包人名称，以下简称“发包人”）与 </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（承包人名称）（以下称“承包人”）于</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年</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月</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日就</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 xml:space="preserve">（工程名称）施工及有关事项协商一致共同签订《建设工程施工合同》。我方愿意无条件地、不可撤销地就承包人履行与你方签订的合同，向你方提供连带责任担保。 </w:t>
      </w:r>
    </w:p>
    <w:p w14:paraId="67F5C5E8">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担保金额人民币（大写）</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元（¥</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w:t>
      </w:r>
    </w:p>
    <w:p w14:paraId="4A8D34CB">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担保有效期自你方与承包人签订的合同生效之日起至你方签发或应签发工程接收证书之日止。</w:t>
      </w:r>
    </w:p>
    <w:p w14:paraId="4FAF359B">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在本担保有效期内，因承包人违反合同约定的义务给你方造成经济损失时，我方在收到你方以书面形式提出的在担保金额内的赔偿要求后，在7天内无条件支付。</w:t>
      </w:r>
    </w:p>
    <w:p w14:paraId="77ED80C5">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4. 你方和承包人按合同约定变更合同时，我方承担本担保规定的义务不变。</w:t>
      </w:r>
    </w:p>
    <w:p w14:paraId="55B596E5">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5. 因本保函发生的纠纷，可由双方协商解决，协商不成的，任何一方均可提请</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仲裁委员会仲裁。</w:t>
      </w:r>
    </w:p>
    <w:p w14:paraId="2BA3E3A5">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6. 本保函自我方法定代表人（或其授权代理人）签字并加盖公章之日起生效。</w:t>
      </w:r>
    </w:p>
    <w:p w14:paraId="2911B5FF">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p>
    <w:p w14:paraId="152EE136">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担 保 人：</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（盖单位章）</w:t>
      </w:r>
    </w:p>
    <w:p w14:paraId="5DD06AAC">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法定代表人或其委托代理人：</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（签字）</w:t>
      </w:r>
    </w:p>
    <w:p w14:paraId="295CEA56">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地    址：</w:t>
      </w:r>
      <w:r>
        <w:rPr>
          <w:rFonts w:hint="eastAsia" w:ascii="Times New Roman" w:hAnsi="Times New Roman" w:eastAsia="宋体" w:cs="宋体"/>
          <w:color w:val="auto"/>
          <w:sz w:val="21"/>
          <w:szCs w:val="21"/>
          <w:highlight w:val="none"/>
          <w:u w:val="single"/>
        </w:rPr>
        <w:t xml:space="preserve">                                      </w:t>
      </w:r>
    </w:p>
    <w:p w14:paraId="1F6B1934">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邮政编码：</w:t>
      </w:r>
      <w:r>
        <w:rPr>
          <w:rFonts w:hint="eastAsia" w:ascii="Times New Roman" w:hAnsi="Times New Roman" w:eastAsia="宋体" w:cs="宋体"/>
          <w:color w:val="auto"/>
          <w:sz w:val="21"/>
          <w:szCs w:val="21"/>
          <w:highlight w:val="none"/>
          <w:u w:val="single"/>
        </w:rPr>
        <w:t xml:space="preserve">                                      </w:t>
      </w:r>
    </w:p>
    <w:p w14:paraId="2E7DC320">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u w:val="single"/>
        </w:rPr>
      </w:pPr>
      <w:r>
        <w:rPr>
          <w:rFonts w:hint="eastAsia" w:ascii="Times New Roman" w:hAnsi="Times New Roman" w:eastAsia="宋体" w:cs="宋体"/>
          <w:color w:val="auto"/>
          <w:sz w:val="21"/>
          <w:szCs w:val="21"/>
          <w:highlight w:val="none"/>
        </w:rPr>
        <w:t>电    话：</w:t>
      </w:r>
      <w:r>
        <w:rPr>
          <w:rFonts w:hint="eastAsia" w:ascii="Times New Roman" w:hAnsi="Times New Roman" w:eastAsia="宋体" w:cs="宋体"/>
          <w:color w:val="auto"/>
          <w:sz w:val="21"/>
          <w:szCs w:val="21"/>
          <w:highlight w:val="none"/>
          <w:u w:val="single"/>
        </w:rPr>
        <w:t xml:space="preserve">                                      </w:t>
      </w:r>
    </w:p>
    <w:p w14:paraId="0CF4BE21">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传    真：</w:t>
      </w:r>
      <w:r>
        <w:rPr>
          <w:rFonts w:hint="eastAsia" w:ascii="Times New Roman" w:hAnsi="Times New Roman" w:eastAsia="宋体" w:cs="宋体"/>
          <w:color w:val="auto"/>
          <w:sz w:val="21"/>
          <w:szCs w:val="21"/>
          <w:highlight w:val="none"/>
          <w:u w:val="single"/>
        </w:rPr>
        <w:t xml:space="preserve">                                      </w:t>
      </w:r>
    </w:p>
    <w:p w14:paraId="749C3087">
      <w:pPr>
        <w:pageBreakBefore w:val="0"/>
        <w:widowControl w:val="0"/>
        <w:kinsoku/>
        <w:wordWrap/>
        <w:overflowPunct/>
        <w:topLinePunct w:val="0"/>
        <w:bidi w:val="0"/>
        <w:snapToGrid/>
        <w:spacing w:line="360" w:lineRule="exact"/>
        <w:ind w:left="0" w:leftChars="0" w:right="0" w:rightChars="0"/>
        <w:jc w:val="left"/>
        <w:rPr>
          <w:rFonts w:hint="eastAsia" w:ascii="Times New Roman" w:hAnsi="Times New Roman" w:eastAsia="宋体" w:cs="宋体"/>
          <w:color w:val="auto"/>
          <w:sz w:val="21"/>
          <w:szCs w:val="21"/>
          <w:highlight w:val="none"/>
          <w:u w:val="single"/>
        </w:rPr>
      </w:pPr>
    </w:p>
    <w:p w14:paraId="41146F71">
      <w:pPr>
        <w:pageBreakBefore w:val="0"/>
        <w:widowControl w:val="0"/>
        <w:kinsoku/>
        <w:wordWrap/>
        <w:overflowPunct/>
        <w:topLinePunct w:val="0"/>
        <w:bidi w:val="0"/>
        <w:snapToGrid/>
        <w:spacing w:line="360" w:lineRule="exact"/>
        <w:ind w:left="1329" w:leftChars="0" w:right="0" w:rightChars="0" w:hanging="1329" w:hangingChars="633"/>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 xml:space="preserve">               </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年</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月</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w:t>
      </w:r>
    </w:p>
    <w:p w14:paraId="659F62B7">
      <w:pPr>
        <w:pageBreakBefore w:val="0"/>
        <w:widowControl w:val="0"/>
        <w:kinsoku/>
        <w:wordWrap/>
        <w:overflowPunct/>
        <w:topLinePunct w:val="0"/>
        <w:bidi w:val="0"/>
        <w:snapToGrid/>
        <w:spacing w:line="360" w:lineRule="exact"/>
        <w:ind w:left="1329" w:leftChars="0" w:right="0" w:rightChars="0" w:hanging="1329" w:hangingChars="633"/>
        <w:rPr>
          <w:rFonts w:hint="eastAsia" w:ascii="Times New Roman" w:hAnsi="Times New Roman" w:eastAsia="宋体" w:cs="宋体"/>
          <w:color w:val="auto"/>
          <w:sz w:val="21"/>
          <w:szCs w:val="21"/>
          <w:highlight w:val="none"/>
        </w:rPr>
      </w:pPr>
    </w:p>
    <w:p w14:paraId="71CAF775">
      <w:pPr>
        <w:pageBreakBefore w:val="0"/>
        <w:widowControl w:val="0"/>
        <w:kinsoku/>
        <w:wordWrap/>
        <w:overflowPunct/>
        <w:topLinePunct w:val="0"/>
        <w:bidi w:val="0"/>
        <w:snapToGrid/>
        <w:spacing w:line="360" w:lineRule="exact"/>
        <w:ind w:left="1329" w:leftChars="0" w:right="0" w:rightChars="0" w:hanging="1329" w:hangingChars="633"/>
        <w:rPr>
          <w:rFonts w:hint="eastAsia" w:ascii="Times New Roman" w:hAnsi="Times New Roman" w:eastAsia="宋体" w:cs="宋体"/>
          <w:color w:val="auto"/>
          <w:sz w:val="21"/>
          <w:szCs w:val="21"/>
          <w:highlight w:val="none"/>
        </w:rPr>
      </w:pPr>
    </w:p>
    <w:p w14:paraId="129BA84A">
      <w:pPr>
        <w:pStyle w:val="20"/>
        <w:rPr>
          <w:rFonts w:hint="eastAsia" w:ascii="Times New Roman" w:hAnsi="Times New Roman" w:eastAsia="宋体" w:cs="宋体"/>
          <w:color w:val="auto"/>
          <w:sz w:val="21"/>
          <w:szCs w:val="21"/>
          <w:highlight w:val="none"/>
        </w:rPr>
      </w:pPr>
    </w:p>
    <w:p w14:paraId="22BF2E86">
      <w:pPr>
        <w:pStyle w:val="20"/>
        <w:rPr>
          <w:rFonts w:hint="eastAsia" w:ascii="Times New Roman" w:hAnsi="Times New Roman" w:eastAsia="宋体" w:cs="宋体"/>
          <w:color w:val="auto"/>
          <w:sz w:val="21"/>
          <w:szCs w:val="21"/>
          <w:highlight w:val="none"/>
        </w:rPr>
      </w:pPr>
    </w:p>
    <w:p w14:paraId="1229906D">
      <w:pPr>
        <w:pStyle w:val="20"/>
        <w:spacing w:before="240" w:line="231" w:lineRule="auto"/>
        <w:outlineLvl w:val="2"/>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br w:type="page"/>
      </w:r>
      <w:bookmarkStart w:id="391" w:name="_Toc26489"/>
      <w:r>
        <w:rPr>
          <w:rFonts w:hint="eastAsia" w:ascii="Times New Roman" w:hAnsi="Times New Roman" w:eastAsia="宋体" w:cs="宋体"/>
          <w:color w:val="auto"/>
          <w:sz w:val="21"/>
          <w:szCs w:val="21"/>
          <w:highlight w:val="none"/>
        </w:rPr>
        <w:t>附</w:t>
      </w:r>
      <w:bookmarkStart w:id="392" w:name="_Toc296346733"/>
      <w:bookmarkStart w:id="393" w:name="_Toc296944571"/>
      <w:bookmarkStart w:id="394" w:name="_Toc296503232"/>
      <w:bookmarkStart w:id="395" w:name="_Toc267261702"/>
      <w:bookmarkStart w:id="396" w:name="_Toc296347231"/>
      <w:bookmarkStart w:id="397" w:name="_Toc296891060"/>
      <w:bookmarkStart w:id="398" w:name="_Toc296891272"/>
      <w:r>
        <w:rPr>
          <w:rFonts w:hint="eastAsia" w:ascii="Times New Roman" w:hAnsi="Times New Roman" w:eastAsia="宋体" w:cs="宋体"/>
          <w:color w:val="auto"/>
          <w:sz w:val="21"/>
          <w:szCs w:val="21"/>
          <w:highlight w:val="none"/>
        </w:rPr>
        <w:t>件9 ：</w:t>
      </w:r>
      <w:bookmarkEnd w:id="391"/>
    </w:p>
    <w:bookmarkEnd w:id="392"/>
    <w:bookmarkEnd w:id="393"/>
    <w:bookmarkEnd w:id="394"/>
    <w:bookmarkEnd w:id="395"/>
    <w:bookmarkEnd w:id="396"/>
    <w:bookmarkEnd w:id="397"/>
    <w:bookmarkEnd w:id="398"/>
    <w:p w14:paraId="2C124E4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399" w:name="_Toc15544"/>
      <w:r>
        <w:rPr>
          <w:rFonts w:hint="eastAsia" w:ascii="新宋体" w:hAnsi="新宋体" w:eastAsia="新宋体" w:cs="新宋体"/>
          <w:b/>
          <w:bCs/>
          <w:color w:val="auto"/>
          <w:spacing w:val="8"/>
          <w:sz w:val="28"/>
          <w:szCs w:val="28"/>
          <w:highlight w:val="none"/>
        </w:rPr>
        <w:t>预付款担保</w:t>
      </w:r>
      <w:bookmarkEnd w:id="399"/>
    </w:p>
    <w:p w14:paraId="22F26FE9">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 xml:space="preserve"> （发包人名称）：</w:t>
      </w:r>
    </w:p>
    <w:p w14:paraId="31F1CACE">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p>
    <w:p w14:paraId="17FE30CB">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根据</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（承包人名称）（以下称“承包人”）与</w:t>
      </w:r>
      <w:r>
        <w:rPr>
          <w:rFonts w:hint="eastAsia" w:ascii="Times New Roman" w:hAnsi="Times New Roman" w:eastAsia="宋体" w:cs="宋体"/>
          <w:color w:val="auto"/>
          <w:sz w:val="21"/>
          <w:szCs w:val="21"/>
          <w:highlight w:val="none"/>
          <w:u w:val="single"/>
        </w:rPr>
        <w:t xml:space="preserve">                        </w:t>
      </w:r>
      <w:bookmarkStart w:id="400" w:name="_Toc19561"/>
      <w:bookmarkStart w:id="401" w:name="_Toc23079"/>
      <w:bookmarkStart w:id="402" w:name="_Toc29110"/>
      <w:r>
        <w:rPr>
          <w:rFonts w:hint="eastAsia" w:ascii="Times New Roman" w:hAnsi="Times New Roman" w:eastAsia="宋体" w:cs="宋体"/>
          <w:color w:val="auto"/>
          <w:sz w:val="21"/>
          <w:szCs w:val="21"/>
          <w:highlight w:val="none"/>
        </w:rPr>
        <w:t>（发包人名称）（以下简称“发包人”）</w:t>
      </w:r>
      <w:bookmarkEnd w:id="400"/>
      <w:bookmarkEnd w:id="401"/>
      <w:bookmarkEnd w:id="402"/>
      <w:r>
        <w:rPr>
          <w:rFonts w:hint="eastAsia" w:ascii="Times New Roman" w:hAnsi="Times New Roman" w:eastAsia="宋体" w:cs="宋体"/>
          <w:color w:val="auto"/>
          <w:sz w:val="21"/>
          <w:szCs w:val="21"/>
          <w:highlight w:val="none"/>
        </w:rPr>
        <w:t>于</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年</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月</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日签订的</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35DF484E">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担保金额人民币（大写）</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元（¥</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w:t>
      </w:r>
    </w:p>
    <w:p w14:paraId="678792BD">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担保有效期自预付款支付给承包人起生效，至你方签发的进度款支付证书说明已完全扣清止。</w:t>
      </w:r>
    </w:p>
    <w:p w14:paraId="34A015B4">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38DF6EBE">
      <w:pPr>
        <w:pageBreakBefore w:val="0"/>
        <w:widowControl w:val="0"/>
        <w:kinsoku/>
        <w:wordWrap/>
        <w:overflowPunct/>
        <w:topLinePunct w:val="0"/>
        <w:bidi w:val="0"/>
        <w:snapToGrid/>
        <w:spacing w:line="360" w:lineRule="exact"/>
        <w:ind w:left="0" w:leftChars="0" w:right="0" w:rightChars="0"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4. 你方和承包人按合同约定变更合同时，我方承担本保函规定的义务不变。</w:t>
      </w:r>
    </w:p>
    <w:p w14:paraId="2AB54E76">
      <w:pPr>
        <w:pageBreakBefore w:val="0"/>
        <w:widowControl w:val="0"/>
        <w:kinsoku/>
        <w:wordWrap/>
        <w:overflowPunct/>
        <w:topLinePunct w:val="0"/>
        <w:bidi w:val="0"/>
        <w:snapToGrid/>
        <w:spacing w:line="360" w:lineRule="exact"/>
        <w:ind w:left="0" w:leftChars="0" w:right="0" w:rightChars="0" w:firstLine="420" w:firstLineChars="200"/>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5. 因本保函发生的纠纷，可由双方协商解决，协商不成的，任何一方均可提请</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仲裁委员会仲裁。</w:t>
      </w:r>
    </w:p>
    <w:p w14:paraId="792EE804">
      <w:pPr>
        <w:pageBreakBefore w:val="0"/>
        <w:widowControl w:val="0"/>
        <w:kinsoku/>
        <w:wordWrap/>
        <w:overflowPunct/>
        <w:topLinePunct w:val="0"/>
        <w:bidi w:val="0"/>
        <w:snapToGrid/>
        <w:spacing w:line="360" w:lineRule="exact"/>
        <w:ind w:left="0" w:leftChars="0" w:right="0" w:rightChars="0" w:firstLine="420" w:firstLineChars="200"/>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6. 本保函自我方法定代表人（或其授权代理人）签字并加盖公章之日起生效。</w:t>
      </w:r>
    </w:p>
    <w:p w14:paraId="04B3810D">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p>
    <w:p w14:paraId="2DDD0DA5">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p>
    <w:p w14:paraId="75F86AEF">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担保人：</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（盖单位章）</w:t>
      </w:r>
    </w:p>
    <w:p w14:paraId="161749EE">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法定代表人或其委托代理人：</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（签字）</w:t>
      </w:r>
    </w:p>
    <w:p w14:paraId="486595A5">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地    址：</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p>
    <w:p w14:paraId="1E50CD08">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u w:val="single"/>
        </w:rPr>
      </w:pPr>
      <w:r>
        <w:rPr>
          <w:rFonts w:hint="eastAsia" w:ascii="Times New Roman" w:hAnsi="Times New Roman" w:eastAsia="宋体" w:cs="宋体"/>
          <w:color w:val="auto"/>
          <w:sz w:val="21"/>
          <w:szCs w:val="21"/>
          <w:highlight w:val="none"/>
        </w:rPr>
        <w:t>邮政编码：</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p>
    <w:p w14:paraId="72973519">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u w:val="single"/>
        </w:rPr>
      </w:pPr>
      <w:r>
        <w:rPr>
          <w:rFonts w:hint="eastAsia" w:ascii="Times New Roman" w:hAnsi="Times New Roman" w:eastAsia="宋体" w:cs="宋体"/>
          <w:color w:val="auto"/>
          <w:sz w:val="21"/>
          <w:szCs w:val="21"/>
          <w:highlight w:val="none"/>
        </w:rPr>
        <w:t>电    话：</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p>
    <w:p w14:paraId="775D72AF">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u w:val="single"/>
        </w:rPr>
      </w:pPr>
      <w:r>
        <w:rPr>
          <w:rFonts w:hint="eastAsia" w:ascii="Times New Roman" w:hAnsi="Times New Roman" w:eastAsia="宋体" w:cs="宋体"/>
          <w:color w:val="auto"/>
          <w:sz w:val="21"/>
          <w:szCs w:val="21"/>
          <w:highlight w:val="none"/>
        </w:rPr>
        <w:t>传    真：</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r>
        <w:rPr>
          <w:rFonts w:hint="eastAsia" w:ascii="Times New Roman" w:hAnsi="Times New Roman" w:eastAsia="宋体" w:cs="宋体"/>
          <w:color w:val="auto"/>
          <w:sz w:val="21"/>
          <w:szCs w:val="21"/>
          <w:highlight w:val="none"/>
          <w:u w:val="single"/>
        </w:rPr>
        <w:tab/>
      </w:r>
    </w:p>
    <w:p w14:paraId="0B4ECADE">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 xml:space="preserve">  </w:t>
      </w:r>
    </w:p>
    <w:p w14:paraId="273C12E4">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u w:val="single"/>
        </w:rPr>
      </w:pPr>
    </w:p>
    <w:p w14:paraId="71CAC626">
      <w:pPr>
        <w:pageBreakBefore w:val="0"/>
        <w:widowControl w:val="0"/>
        <w:kinsoku/>
        <w:wordWrap/>
        <w:overflowPunct/>
        <w:topLinePunct w:val="0"/>
        <w:bidi w:val="0"/>
        <w:snapToGrid/>
        <w:spacing w:line="360" w:lineRule="exact"/>
        <w:ind w:left="0" w:leftChars="0" w:right="0" w:rightChars="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 xml:space="preserve">            </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年</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月</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w:t>
      </w:r>
    </w:p>
    <w:p w14:paraId="60C2938D">
      <w:pPr>
        <w:pStyle w:val="20"/>
        <w:spacing w:before="240" w:line="231" w:lineRule="auto"/>
        <w:outlineLvl w:val="2"/>
        <w:rPr>
          <w:rFonts w:hint="eastAsia" w:ascii="Times New Roman" w:hAnsi="Times New Roman" w:eastAsia="宋体" w:cs="宋体"/>
          <w:color w:val="auto"/>
          <w:sz w:val="21"/>
          <w:szCs w:val="21"/>
          <w:highlight w:val="none"/>
        </w:rPr>
      </w:pPr>
      <w:r>
        <w:rPr>
          <w:rFonts w:ascii="Times New Roman" w:hAnsi="Times New Roman" w:eastAsia="仿宋_GB2312"/>
          <w:b/>
          <w:color w:val="auto"/>
          <w:sz w:val="30"/>
          <w:szCs w:val="30"/>
          <w:highlight w:val="none"/>
        </w:rPr>
        <w:br w:type="page"/>
      </w:r>
      <w:bookmarkStart w:id="403" w:name="_Toc29308"/>
      <w:r>
        <w:rPr>
          <w:rFonts w:hint="eastAsia" w:ascii="Times New Roman" w:hAnsi="Times New Roman" w:eastAsia="宋体" w:cs="宋体"/>
          <w:color w:val="auto"/>
          <w:sz w:val="21"/>
          <w:szCs w:val="21"/>
          <w:highlight w:val="none"/>
        </w:rPr>
        <w:t>附件10:</w:t>
      </w:r>
      <w:bookmarkEnd w:id="403"/>
      <w:r>
        <w:rPr>
          <w:rFonts w:hint="eastAsia" w:ascii="Times New Roman" w:hAnsi="Times New Roman" w:eastAsia="宋体" w:cs="宋体"/>
          <w:color w:val="auto"/>
          <w:sz w:val="21"/>
          <w:szCs w:val="21"/>
          <w:highlight w:val="none"/>
        </w:rPr>
        <w:t xml:space="preserve">  </w:t>
      </w:r>
    </w:p>
    <w:p w14:paraId="3DE1912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404" w:name="_Toc3801"/>
      <w:r>
        <w:rPr>
          <w:rFonts w:hint="eastAsia" w:ascii="新宋体" w:hAnsi="新宋体" w:eastAsia="新宋体" w:cs="新宋体"/>
          <w:b/>
          <w:bCs/>
          <w:color w:val="auto"/>
          <w:spacing w:val="8"/>
          <w:sz w:val="28"/>
          <w:szCs w:val="28"/>
          <w:highlight w:val="none"/>
        </w:rPr>
        <w:t>支付担保</w:t>
      </w:r>
      <w:bookmarkEnd w:id="404"/>
    </w:p>
    <w:p w14:paraId="667EB096">
      <w:pPr>
        <w:spacing w:line="440" w:lineRule="exact"/>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（承包人）：</w:t>
      </w:r>
    </w:p>
    <w:p w14:paraId="4B670E74">
      <w:pPr>
        <w:spacing w:line="440" w:lineRule="exact"/>
        <w:jc w:val="left"/>
        <w:rPr>
          <w:rFonts w:hint="eastAsia" w:ascii="Times New Roman" w:hAnsi="Times New Roman" w:eastAsia="宋体" w:cs="宋体"/>
          <w:color w:val="auto"/>
          <w:sz w:val="21"/>
          <w:szCs w:val="21"/>
          <w:highlight w:val="none"/>
        </w:rPr>
      </w:pPr>
    </w:p>
    <w:p w14:paraId="255224F0">
      <w:pPr>
        <w:spacing w:line="360" w:lineRule="auto"/>
        <w:ind w:firstLine="420" w:firstLineChars="200"/>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鉴于你方作为承包人已经与</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（发包人名称）（以下称“发包人”）于</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年</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月</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日签订了</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（工程名称）《建设工程施工合同》（以下称“主合同”），应发包人的申请，我方愿就发包人履行主合同约定的工程款支付义务以保证的方式向你方提供如下担保：</w:t>
      </w:r>
    </w:p>
    <w:p w14:paraId="294ECA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05" w:name="_Toc20380"/>
      <w:bookmarkStart w:id="406" w:name="_Toc31131"/>
      <w:bookmarkStart w:id="407" w:name="_Toc25964"/>
      <w:r>
        <w:rPr>
          <w:rFonts w:hint="eastAsia" w:ascii="Times New Roman" w:hAnsi="Times New Roman" w:eastAsia="宋体" w:cs="宋体"/>
          <w:color w:val="auto"/>
          <w:sz w:val="21"/>
          <w:szCs w:val="21"/>
          <w:highlight w:val="none"/>
        </w:rPr>
        <w:t>一、保证的范围及保证金额</w:t>
      </w:r>
      <w:bookmarkEnd w:id="405"/>
      <w:bookmarkEnd w:id="406"/>
      <w:bookmarkEnd w:id="407"/>
    </w:p>
    <w:p w14:paraId="4878C7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我方的保证范围是主合同约定的工程款。</w:t>
      </w:r>
    </w:p>
    <w:p w14:paraId="2BE909B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本保函所称主合同约定的工程款是指主合同约定的除工程质量保证金以外的合同价款。</w:t>
      </w:r>
    </w:p>
    <w:p w14:paraId="5673E2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我方保证的金额是主合同约定的工程款的</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%，数额最高不超过人民币元（大写：</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w:t>
      </w:r>
    </w:p>
    <w:p w14:paraId="7191193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08" w:name="_Toc10162"/>
      <w:bookmarkStart w:id="409" w:name="_Toc16286"/>
      <w:bookmarkStart w:id="410" w:name="_Toc31793"/>
      <w:r>
        <w:rPr>
          <w:rFonts w:hint="eastAsia" w:ascii="Times New Roman" w:hAnsi="Times New Roman" w:eastAsia="宋体" w:cs="宋体"/>
          <w:color w:val="auto"/>
          <w:sz w:val="21"/>
          <w:szCs w:val="21"/>
          <w:highlight w:val="none"/>
        </w:rPr>
        <w:t>二、保证的方式及保证期间</w:t>
      </w:r>
      <w:bookmarkEnd w:id="408"/>
      <w:bookmarkEnd w:id="409"/>
      <w:bookmarkEnd w:id="410"/>
    </w:p>
    <w:p w14:paraId="708A9F8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我方保证的方式为：连带责任保证。</w:t>
      </w:r>
    </w:p>
    <w:p w14:paraId="4A349A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我方保证的期间为：自本合同生效之日起至主合同约定的工程款支付完毕之日后</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日内。</w:t>
      </w:r>
    </w:p>
    <w:p w14:paraId="188DAE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你方与发包人协议变更工程款支付日期的，经我方书面同意后，保证期间按照变更后的支付日期做相应调整。</w:t>
      </w:r>
    </w:p>
    <w:p w14:paraId="5BD8C3E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11" w:name="_Toc30478"/>
      <w:bookmarkStart w:id="412" w:name="_Toc3217"/>
      <w:bookmarkStart w:id="413" w:name="_Toc30010"/>
      <w:r>
        <w:rPr>
          <w:rFonts w:hint="eastAsia" w:ascii="Times New Roman" w:hAnsi="Times New Roman" w:eastAsia="宋体" w:cs="宋体"/>
          <w:color w:val="auto"/>
          <w:sz w:val="21"/>
          <w:szCs w:val="21"/>
          <w:highlight w:val="none"/>
        </w:rPr>
        <w:t>三、承担保证责任的形式</w:t>
      </w:r>
      <w:bookmarkEnd w:id="411"/>
      <w:bookmarkEnd w:id="412"/>
      <w:bookmarkEnd w:id="413"/>
    </w:p>
    <w:p w14:paraId="6AFEA9B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我方承担保证责任的形式是代为支付。发包人未按主合同约定向你方支付工程款的，由我方在保证金额内代为支付。</w:t>
      </w:r>
    </w:p>
    <w:p w14:paraId="1DB7EB7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14" w:name="_Toc11312"/>
      <w:bookmarkStart w:id="415" w:name="_Toc4883"/>
      <w:bookmarkStart w:id="416" w:name="_Toc19016"/>
      <w:r>
        <w:rPr>
          <w:rFonts w:hint="eastAsia" w:ascii="Times New Roman" w:hAnsi="Times New Roman" w:eastAsia="宋体" w:cs="宋体"/>
          <w:color w:val="auto"/>
          <w:sz w:val="21"/>
          <w:szCs w:val="21"/>
          <w:highlight w:val="none"/>
        </w:rPr>
        <w:t>四、代偿的安排</w:t>
      </w:r>
      <w:bookmarkEnd w:id="414"/>
      <w:bookmarkEnd w:id="415"/>
      <w:bookmarkEnd w:id="416"/>
    </w:p>
    <w:p w14:paraId="1DB59F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你方要求我方承担保证责任的，应向我方发出书面索赔通知及发包人未支付主合同约定工程款的证明材料。索赔通知应写明要求索赔的金额，支付款项应到达的账号。</w:t>
      </w:r>
    </w:p>
    <w:p w14:paraId="175DE4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0FA7AF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我方收到你方的书面索赔通知及相应的证明材料后７天内无条件支付。</w:t>
      </w:r>
    </w:p>
    <w:p w14:paraId="0EA8B7B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17" w:name="_Toc25107"/>
      <w:bookmarkStart w:id="418" w:name="_Toc30624"/>
      <w:bookmarkStart w:id="419" w:name="_Toc1507"/>
      <w:r>
        <w:rPr>
          <w:rFonts w:hint="eastAsia" w:ascii="Times New Roman" w:hAnsi="Times New Roman" w:eastAsia="宋体" w:cs="宋体"/>
          <w:color w:val="auto"/>
          <w:sz w:val="21"/>
          <w:szCs w:val="21"/>
          <w:highlight w:val="none"/>
        </w:rPr>
        <w:t>五、保证责任的解除</w:t>
      </w:r>
      <w:bookmarkEnd w:id="417"/>
      <w:bookmarkEnd w:id="418"/>
      <w:bookmarkEnd w:id="419"/>
    </w:p>
    <w:p w14:paraId="5A5440F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在本保函承诺的保证期间内，你方未书面向我方主张保证责任的，自保证期间届满次日起，我方保证责任解除。</w:t>
      </w:r>
    </w:p>
    <w:p w14:paraId="123CB08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发包人按主合同约定履行了工程款的全部支付义务的，自本保函承诺的保证期间届满次日起，我方保证责任解除。</w:t>
      </w:r>
    </w:p>
    <w:p w14:paraId="45295B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我方按照本保函向你方履行保证责任所支付金额达到本保函保证金额时，自我方向你方支付（支付款项从我方账户划出）之日起，保证责任即解除。</w:t>
      </w:r>
    </w:p>
    <w:p w14:paraId="0DFA9E3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4. 按照法律法规的规定或出现应解除我方保证责任的其他情形的，我方在本保函项下的保证责任亦解除。</w:t>
      </w:r>
    </w:p>
    <w:p w14:paraId="1069344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5. 我方解除保证责任后，你方应自我方保证责任解除之日起</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个工作日内，将本保函原件返还我方。</w:t>
      </w:r>
    </w:p>
    <w:p w14:paraId="25F27C0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20" w:name="_Toc3962"/>
      <w:bookmarkStart w:id="421" w:name="_Toc23407"/>
      <w:bookmarkStart w:id="422" w:name="_Toc11064"/>
      <w:r>
        <w:rPr>
          <w:rFonts w:hint="eastAsia" w:ascii="Times New Roman" w:hAnsi="Times New Roman" w:eastAsia="宋体" w:cs="宋体"/>
          <w:color w:val="auto"/>
          <w:sz w:val="21"/>
          <w:szCs w:val="21"/>
          <w:highlight w:val="none"/>
        </w:rPr>
        <w:t>六、免责条款</w:t>
      </w:r>
      <w:bookmarkEnd w:id="420"/>
      <w:bookmarkEnd w:id="421"/>
      <w:bookmarkEnd w:id="422"/>
    </w:p>
    <w:p w14:paraId="1985C27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 因你方违约致使发包人不能履行义务的，我方不承担保证责任。</w:t>
      </w:r>
    </w:p>
    <w:p w14:paraId="3FDCCED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 依照法律法规的规定或你方与发包人的另行约定，免除发包人部分或全部义务的，我方亦免除其相应的保证责任。</w:t>
      </w:r>
    </w:p>
    <w:p w14:paraId="1AA153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203A86D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4. 因不可抗力造成发包人不能履行义务的，我方不承担保证责任。</w:t>
      </w:r>
    </w:p>
    <w:p w14:paraId="208C728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23" w:name="_Toc20106"/>
      <w:bookmarkStart w:id="424" w:name="_Toc5169"/>
      <w:bookmarkStart w:id="425" w:name="_Toc28001"/>
      <w:r>
        <w:rPr>
          <w:rFonts w:hint="eastAsia" w:ascii="Times New Roman" w:hAnsi="Times New Roman" w:eastAsia="宋体" w:cs="宋体"/>
          <w:color w:val="auto"/>
          <w:sz w:val="21"/>
          <w:szCs w:val="21"/>
          <w:highlight w:val="none"/>
        </w:rPr>
        <w:t>七、争议解决</w:t>
      </w:r>
      <w:bookmarkEnd w:id="423"/>
      <w:bookmarkEnd w:id="424"/>
      <w:bookmarkEnd w:id="425"/>
    </w:p>
    <w:p w14:paraId="42B16624">
      <w:pPr>
        <w:keepNext w:val="0"/>
        <w:keepLines w:val="0"/>
        <w:pageBreakBefore w:val="0"/>
        <w:widowControl w:val="0"/>
        <w:kinsoku/>
        <w:wordWrap/>
        <w:overflowPunct/>
        <w:topLinePunct w:val="0"/>
        <w:autoSpaceDE/>
        <w:autoSpaceDN/>
        <w:bidi w:val="0"/>
        <w:adjustRightInd/>
        <w:snapToGrid/>
        <w:spacing w:after="120" w:line="360" w:lineRule="auto"/>
        <w:ind w:firstLine="420" w:firstLineChars="200"/>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因本保函或本保函相关事项发生的纠纷，可由双方协商解决，协商不成的，按下列第</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种方式解决：</w:t>
      </w:r>
    </w:p>
    <w:p w14:paraId="7D72B5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（1）向</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仲裁委员会申请仲裁；</w:t>
      </w:r>
    </w:p>
    <w:p w14:paraId="691918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（2）向</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人民法院起诉。</w:t>
      </w:r>
    </w:p>
    <w:p w14:paraId="08CDE6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bookmarkStart w:id="426" w:name="_Toc5124"/>
      <w:bookmarkStart w:id="427" w:name="_Toc29914"/>
      <w:bookmarkStart w:id="428" w:name="_Toc24785"/>
      <w:r>
        <w:rPr>
          <w:rFonts w:hint="eastAsia" w:ascii="Times New Roman" w:hAnsi="Times New Roman" w:eastAsia="宋体" w:cs="宋体"/>
          <w:color w:val="auto"/>
          <w:sz w:val="21"/>
          <w:szCs w:val="21"/>
          <w:highlight w:val="none"/>
        </w:rPr>
        <w:t>八、保函的生效</w:t>
      </w:r>
      <w:bookmarkEnd w:id="426"/>
      <w:bookmarkEnd w:id="427"/>
      <w:bookmarkEnd w:id="428"/>
    </w:p>
    <w:p w14:paraId="153DAB1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本保函自我方法定代表人（或其授权代理人）签字并加盖公章之日起生效。</w:t>
      </w:r>
    </w:p>
    <w:p w14:paraId="5D1AF49E">
      <w:pPr>
        <w:spacing w:line="360" w:lineRule="auto"/>
        <w:ind w:firstLine="420" w:firstLineChars="200"/>
        <w:jc w:val="left"/>
        <w:rPr>
          <w:rFonts w:hint="eastAsia" w:ascii="Times New Roman" w:hAnsi="Times New Roman" w:eastAsia="宋体" w:cs="宋体"/>
          <w:color w:val="auto"/>
          <w:sz w:val="21"/>
          <w:szCs w:val="21"/>
          <w:highlight w:val="none"/>
        </w:rPr>
      </w:pPr>
    </w:p>
    <w:p w14:paraId="1406B5E4">
      <w:pPr>
        <w:spacing w:line="360" w:lineRule="auto"/>
        <w:ind w:right="600"/>
        <w:jc w:val="left"/>
        <w:rPr>
          <w:rFonts w:hint="eastAsia" w:ascii="Times New Roman" w:hAnsi="Times New Roman" w:eastAsia="宋体" w:cs="宋体"/>
          <w:color w:val="auto"/>
          <w:sz w:val="21"/>
          <w:szCs w:val="21"/>
          <w:highlight w:val="none"/>
        </w:rPr>
      </w:pPr>
    </w:p>
    <w:p w14:paraId="09CC7D15">
      <w:pPr>
        <w:spacing w:line="360" w:lineRule="auto"/>
        <w:ind w:right="600"/>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担保人：</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（盖章）</w:t>
      </w:r>
    </w:p>
    <w:p w14:paraId="53A90366">
      <w:pPr>
        <w:spacing w:line="360" w:lineRule="auto"/>
        <w:ind w:right="1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法定代表人或委托代理人：</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（签字）</w:t>
      </w:r>
    </w:p>
    <w:p w14:paraId="44213C84">
      <w:pPr>
        <w:spacing w:line="360" w:lineRule="auto"/>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地    址：</w:t>
      </w:r>
      <w:r>
        <w:rPr>
          <w:rFonts w:hint="eastAsia" w:ascii="Times New Roman" w:hAnsi="Times New Roman" w:eastAsia="宋体" w:cs="宋体"/>
          <w:color w:val="auto"/>
          <w:sz w:val="21"/>
          <w:szCs w:val="21"/>
          <w:highlight w:val="none"/>
          <w:u w:val="single"/>
        </w:rPr>
        <w:t xml:space="preserve">                                        </w:t>
      </w:r>
    </w:p>
    <w:p w14:paraId="4959C6F4">
      <w:pPr>
        <w:spacing w:line="360" w:lineRule="auto"/>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邮政编码：</w:t>
      </w:r>
      <w:r>
        <w:rPr>
          <w:rFonts w:hint="eastAsia" w:ascii="Times New Roman" w:hAnsi="Times New Roman" w:eastAsia="宋体" w:cs="宋体"/>
          <w:color w:val="auto"/>
          <w:sz w:val="21"/>
          <w:szCs w:val="21"/>
          <w:highlight w:val="none"/>
          <w:u w:val="single"/>
        </w:rPr>
        <w:t xml:space="preserve">                                        </w:t>
      </w:r>
    </w:p>
    <w:p w14:paraId="07ABC4BE">
      <w:pPr>
        <w:spacing w:line="360" w:lineRule="auto"/>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传    真：</w:t>
      </w:r>
      <w:r>
        <w:rPr>
          <w:rFonts w:hint="eastAsia" w:ascii="Times New Roman" w:hAnsi="Times New Roman" w:eastAsia="宋体" w:cs="宋体"/>
          <w:color w:val="auto"/>
          <w:sz w:val="21"/>
          <w:szCs w:val="21"/>
          <w:highlight w:val="none"/>
          <w:u w:val="single"/>
        </w:rPr>
        <w:t xml:space="preserve">                                        </w:t>
      </w:r>
    </w:p>
    <w:p w14:paraId="014B5C5D">
      <w:pPr>
        <w:spacing w:line="360" w:lineRule="auto"/>
        <w:ind w:right="150" w:firstLine="420" w:firstLineChars="200"/>
        <w:jc w:val="left"/>
        <w:rPr>
          <w:rFonts w:hint="eastAsia" w:ascii="Times New Roman" w:hAnsi="Times New Roman" w:eastAsia="宋体" w:cs="宋体"/>
          <w:color w:val="auto"/>
          <w:sz w:val="21"/>
          <w:szCs w:val="21"/>
          <w:highlight w:val="none"/>
          <w:u w:val="single"/>
        </w:rPr>
      </w:pPr>
    </w:p>
    <w:p w14:paraId="37DB2EBC">
      <w:pPr>
        <w:spacing w:line="360" w:lineRule="auto"/>
        <w:ind w:right="150" w:firstLine="420" w:firstLineChars="200"/>
        <w:jc w:val="left"/>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 xml:space="preserve">             </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年</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月</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日</w:t>
      </w:r>
    </w:p>
    <w:p w14:paraId="653F6851">
      <w:pPr>
        <w:pStyle w:val="20"/>
        <w:spacing w:before="240" w:line="231" w:lineRule="auto"/>
        <w:outlineLvl w:val="2"/>
        <w:rPr>
          <w:rFonts w:ascii="Times New Roman" w:hAnsi="Times New Roman" w:eastAsia="黑体"/>
          <w:color w:val="auto"/>
          <w:sz w:val="30"/>
          <w:szCs w:val="30"/>
          <w:highlight w:val="none"/>
        </w:rPr>
      </w:pPr>
      <w:r>
        <w:rPr>
          <w:rFonts w:ascii="Times New Roman" w:hAnsi="Times New Roman" w:eastAsia="仿宋_GB2312"/>
          <w:color w:val="auto"/>
          <w:sz w:val="30"/>
          <w:szCs w:val="30"/>
          <w:highlight w:val="none"/>
        </w:rPr>
        <w:br w:type="page"/>
      </w:r>
      <w:bookmarkStart w:id="429" w:name="_Toc9780"/>
      <w:r>
        <w:rPr>
          <w:rFonts w:hint="eastAsia" w:ascii="Times New Roman" w:hAnsi="Times New Roman" w:eastAsia="宋体" w:cs="宋体"/>
          <w:color w:val="auto"/>
          <w:sz w:val="21"/>
          <w:szCs w:val="21"/>
          <w:highlight w:val="none"/>
        </w:rPr>
        <w:t>附件11：</w:t>
      </w:r>
      <w:bookmarkEnd w:id="429"/>
    </w:p>
    <w:p w14:paraId="5728A26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430" w:name="_Toc27265"/>
      <w:bookmarkStart w:id="431" w:name="_Toc10622"/>
      <w:bookmarkStart w:id="432" w:name="_Toc20900"/>
      <w:bookmarkStart w:id="433" w:name="_Toc18176"/>
      <w:bookmarkStart w:id="434" w:name="_Toc15518"/>
      <w:r>
        <w:rPr>
          <w:rFonts w:hint="eastAsia" w:ascii="新宋体" w:hAnsi="新宋体" w:eastAsia="新宋体" w:cs="新宋体"/>
          <w:b/>
          <w:bCs/>
          <w:color w:val="auto"/>
          <w:spacing w:val="8"/>
          <w:sz w:val="28"/>
          <w:szCs w:val="28"/>
          <w:highlight w:val="none"/>
        </w:rPr>
        <w:t>11-1：材料暂估价表</w:t>
      </w:r>
      <w:bookmarkEnd w:id="430"/>
      <w:bookmarkEnd w:id="431"/>
      <w:bookmarkEnd w:id="432"/>
      <w:bookmarkEnd w:id="433"/>
      <w:bookmarkEnd w:id="434"/>
    </w:p>
    <w:tbl>
      <w:tblPr>
        <w:tblStyle w:val="53"/>
        <w:tblW w:w="86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303"/>
      </w:tblGrid>
      <w:tr w14:paraId="2815EC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599D5C3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序号</w:t>
            </w:r>
          </w:p>
        </w:tc>
        <w:tc>
          <w:tcPr>
            <w:tcW w:w="1984" w:type="dxa"/>
            <w:tcBorders>
              <w:top w:val="single" w:color="auto" w:sz="12" w:space="0"/>
              <w:bottom w:val="double" w:color="auto" w:sz="6" w:space="0"/>
            </w:tcBorders>
            <w:noWrap w:val="0"/>
            <w:vAlign w:val="top"/>
          </w:tcPr>
          <w:p w14:paraId="6183EF1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名称</w:t>
            </w:r>
          </w:p>
        </w:tc>
        <w:tc>
          <w:tcPr>
            <w:tcW w:w="851" w:type="dxa"/>
            <w:tcBorders>
              <w:top w:val="single" w:color="auto" w:sz="12" w:space="0"/>
              <w:bottom w:val="double" w:color="auto" w:sz="6" w:space="0"/>
            </w:tcBorders>
            <w:noWrap w:val="0"/>
            <w:vAlign w:val="top"/>
          </w:tcPr>
          <w:p w14:paraId="68E7892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单位</w:t>
            </w:r>
          </w:p>
        </w:tc>
        <w:tc>
          <w:tcPr>
            <w:tcW w:w="774" w:type="dxa"/>
            <w:tcBorders>
              <w:top w:val="single" w:color="auto" w:sz="12" w:space="0"/>
              <w:bottom w:val="double" w:color="auto" w:sz="6" w:space="0"/>
            </w:tcBorders>
            <w:noWrap w:val="0"/>
            <w:vAlign w:val="top"/>
          </w:tcPr>
          <w:p w14:paraId="501FAFB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数量</w:t>
            </w:r>
          </w:p>
        </w:tc>
        <w:tc>
          <w:tcPr>
            <w:tcW w:w="1352" w:type="dxa"/>
            <w:tcBorders>
              <w:top w:val="single" w:color="auto" w:sz="12" w:space="0"/>
              <w:bottom w:val="double" w:color="auto" w:sz="6" w:space="0"/>
            </w:tcBorders>
            <w:noWrap w:val="0"/>
            <w:vAlign w:val="top"/>
          </w:tcPr>
          <w:p w14:paraId="0B47E21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单价（元）</w:t>
            </w:r>
          </w:p>
        </w:tc>
        <w:tc>
          <w:tcPr>
            <w:tcW w:w="1418" w:type="dxa"/>
            <w:tcBorders>
              <w:top w:val="single" w:color="auto" w:sz="12" w:space="0"/>
              <w:bottom w:val="double" w:color="auto" w:sz="6" w:space="0"/>
            </w:tcBorders>
            <w:noWrap w:val="0"/>
            <w:vAlign w:val="top"/>
          </w:tcPr>
          <w:p w14:paraId="4633223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合价（元）</w:t>
            </w:r>
          </w:p>
        </w:tc>
        <w:tc>
          <w:tcPr>
            <w:tcW w:w="1303" w:type="dxa"/>
            <w:tcBorders>
              <w:top w:val="single" w:color="auto" w:sz="12" w:space="0"/>
              <w:bottom w:val="double" w:color="auto" w:sz="6" w:space="0"/>
            </w:tcBorders>
            <w:noWrap w:val="0"/>
            <w:vAlign w:val="top"/>
          </w:tcPr>
          <w:p w14:paraId="28D1429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备注</w:t>
            </w:r>
          </w:p>
        </w:tc>
      </w:tr>
      <w:tr w14:paraId="01CA78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48DCE76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tcBorders>
              <w:top w:val="double" w:color="auto" w:sz="6" w:space="0"/>
              <w:bottom w:val="single" w:color="auto" w:sz="6" w:space="0"/>
            </w:tcBorders>
            <w:noWrap w:val="0"/>
            <w:vAlign w:val="top"/>
          </w:tcPr>
          <w:p w14:paraId="0B2E13B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top"/>
          </w:tcPr>
          <w:p w14:paraId="77B11F3D">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tcBorders>
              <w:top w:val="double" w:color="auto" w:sz="6" w:space="0"/>
              <w:bottom w:val="single" w:color="auto" w:sz="6" w:space="0"/>
            </w:tcBorders>
            <w:noWrap w:val="0"/>
            <w:vAlign w:val="top"/>
          </w:tcPr>
          <w:p w14:paraId="75428CB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tcBorders>
              <w:top w:val="double" w:color="auto" w:sz="6" w:space="0"/>
              <w:bottom w:val="single" w:color="auto" w:sz="6" w:space="0"/>
            </w:tcBorders>
            <w:noWrap w:val="0"/>
            <w:vAlign w:val="top"/>
          </w:tcPr>
          <w:p w14:paraId="54C2C88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top"/>
          </w:tcPr>
          <w:p w14:paraId="3C156E2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tcBorders>
              <w:top w:val="double" w:color="auto" w:sz="6" w:space="0"/>
              <w:bottom w:val="single" w:color="auto" w:sz="6" w:space="0"/>
            </w:tcBorders>
            <w:noWrap w:val="0"/>
            <w:vAlign w:val="top"/>
          </w:tcPr>
          <w:p w14:paraId="741B151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1A255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1D557A9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tcBorders>
              <w:top w:val="nil"/>
            </w:tcBorders>
            <w:noWrap w:val="0"/>
            <w:vAlign w:val="top"/>
          </w:tcPr>
          <w:p w14:paraId="79D4D37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tcBorders>
              <w:top w:val="nil"/>
            </w:tcBorders>
            <w:noWrap w:val="0"/>
            <w:vAlign w:val="top"/>
          </w:tcPr>
          <w:p w14:paraId="4209216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tcBorders>
              <w:top w:val="nil"/>
            </w:tcBorders>
            <w:noWrap w:val="0"/>
            <w:vAlign w:val="top"/>
          </w:tcPr>
          <w:p w14:paraId="6397F4C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tcBorders>
              <w:top w:val="nil"/>
            </w:tcBorders>
            <w:noWrap w:val="0"/>
            <w:vAlign w:val="top"/>
          </w:tcPr>
          <w:p w14:paraId="50A161E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tcBorders>
              <w:top w:val="nil"/>
            </w:tcBorders>
            <w:noWrap w:val="0"/>
            <w:vAlign w:val="top"/>
          </w:tcPr>
          <w:p w14:paraId="6FB636C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tcBorders>
              <w:top w:val="nil"/>
            </w:tcBorders>
            <w:noWrap w:val="0"/>
            <w:vAlign w:val="top"/>
          </w:tcPr>
          <w:p w14:paraId="3314B63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45C6C2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33F929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727DBD0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1C7829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1D2A446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3101C9A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717B81E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67F3BDA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45D1D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151F1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2537BFB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1F083AA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1B6EF8C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4899A72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3A08652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043B568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0D5C7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8C95B1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03169AB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812163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76F32CED">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6998F00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112178D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20312D1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5D38B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58AF92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4C4FA3D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58C115C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7BF4975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4302695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14DA012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2F84D87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0D8A3F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9FDD19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34E02F5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1876A85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3CB9C68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31D5894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176E7F6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695D06B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63EC88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A7DCC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770C268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13D535A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0F7CC4E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69A816D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2E512B8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0737889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4A5C4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175833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75C5B18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22F2C04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15BC263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3A5D3AE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3502A64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4C1891F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21A95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8023BA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56DE2E5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18A29FF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5CF56F2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17F19B2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3F0515B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1AC7E43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788742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2BC76D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3E667A0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91B12E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5658253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48E369B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1E12DC7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46266B5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2DDDCE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5C8FD0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4F8D7CC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7EA576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344886B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22FB594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58E3519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1137004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1FB69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433F1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0E28F2E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2BFE71E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491256B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587C7AD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3FF329B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441B116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504E6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909E28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40D40A7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F6499E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747CEE5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6880226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7C2F18C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05E2B86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32D7C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3D1ACDD">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443C5B8D">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322E825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7C97301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75C0FF3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3EA45A4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5DDFEAE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021C2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AF4C3E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703FB2C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67137EF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1E6576D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4105236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2DB6896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44D7CEC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3026B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6703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463F9A2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CC58F4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5F223BC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509A094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7C2CBD1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29A5C2B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23D5B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3FFA6D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6BB13D1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194A711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5BAF66E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032B9A3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63CCBF4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25CCC8B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6B375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0B2E99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2A7AF43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3E42D35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6513C24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163546F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602EE1F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3CA5A8A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0820E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3CFF8D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2EC6E39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4EFC23A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478C2C0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7047836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7ED8D85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0062C3A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6BF43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1B3950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1A84F88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3347C86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6663229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3E711AD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274CBC0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1DA3EF1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1EF04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DDC91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40134DB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18BC978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717931FA">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499809FF">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4695BE6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1A17A741">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1DD79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86043A7">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751E21E5">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72A194F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4EF1C07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3A5BBCC4">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4B62BC88">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66760800">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1229E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2EEA56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6B5C9B7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32F1D59C">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08A16EC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3C03B06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011541CE">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7CDAE4ED">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r w14:paraId="67AEC2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74F3A2">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984" w:type="dxa"/>
            <w:noWrap w:val="0"/>
            <w:vAlign w:val="top"/>
          </w:tcPr>
          <w:p w14:paraId="6564D6F6">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851" w:type="dxa"/>
            <w:noWrap w:val="0"/>
            <w:vAlign w:val="top"/>
          </w:tcPr>
          <w:p w14:paraId="046CC34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774" w:type="dxa"/>
            <w:noWrap w:val="0"/>
            <w:vAlign w:val="top"/>
          </w:tcPr>
          <w:p w14:paraId="5C2E9B9B">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52" w:type="dxa"/>
            <w:noWrap w:val="0"/>
            <w:vAlign w:val="top"/>
          </w:tcPr>
          <w:p w14:paraId="2B1478F9">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418" w:type="dxa"/>
            <w:noWrap w:val="0"/>
            <w:vAlign w:val="top"/>
          </w:tcPr>
          <w:p w14:paraId="67F37EF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c>
          <w:tcPr>
            <w:tcW w:w="1303" w:type="dxa"/>
            <w:noWrap w:val="0"/>
            <w:vAlign w:val="top"/>
          </w:tcPr>
          <w:p w14:paraId="4062A333">
            <w:pPr>
              <w:pStyle w:val="20"/>
              <w:keepNext/>
              <w:spacing w:after="0" w:line="440" w:lineRule="exact"/>
              <w:ind w:left="63" w:right="63"/>
              <w:rPr>
                <w:rFonts w:ascii="Times New Roman" w:hAnsi="Times New Roman" w:eastAsia="仿宋_GB2312"/>
                <w:color w:val="auto"/>
                <w:kern w:val="2"/>
                <w:sz w:val="24"/>
                <w:szCs w:val="24"/>
                <w:highlight w:val="none"/>
                <w:lang w:val="en-US" w:eastAsia="zh-CN"/>
              </w:rPr>
            </w:pPr>
          </w:p>
        </w:tc>
      </w:tr>
    </w:tbl>
    <w:p w14:paraId="5459BAAA">
      <w:pPr>
        <w:spacing w:before="120" w:beforeLines="50" w:after="120" w:afterLines="50" w:line="440" w:lineRule="exact"/>
        <w:rPr>
          <w:rFonts w:hint="eastAsia" w:ascii="Times New Roman" w:hAnsi="Times New Roman" w:eastAsia="黑体"/>
          <w:color w:val="auto"/>
          <w:sz w:val="30"/>
          <w:szCs w:val="30"/>
          <w:highlight w:val="none"/>
        </w:rPr>
      </w:pPr>
    </w:p>
    <w:p w14:paraId="7F7D7DF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新宋体" w:hAnsi="新宋体" w:eastAsia="新宋体" w:cs="新宋体"/>
          <w:b/>
          <w:bCs/>
          <w:color w:val="auto"/>
          <w:spacing w:val="8"/>
          <w:sz w:val="28"/>
          <w:szCs w:val="28"/>
          <w:highlight w:val="none"/>
        </w:rPr>
      </w:pPr>
      <w:bookmarkStart w:id="435" w:name="_Toc20333"/>
      <w:r>
        <w:rPr>
          <w:rFonts w:hint="eastAsia" w:ascii="新宋体" w:hAnsi="新宋体" w:eastAsia="新宋体" w:cs="新宋体"/>
          <w:b/>
          <w:bCs/>
          <w:color w:val="auto"/>
          <w:spacing w:val="8"/>
          <w:sz w:val="28"/>
          <w:szCs w:val="28"/>
          <w:highlight w:val="none"/>
        </w:rPr>
        <w:t>11-2：工程设备暂估价表</w:t>
      </w:r>
      <w:bookmarkEnd w:id="435"/>
    </w:p>
    <w:tbl>
      <w:tblPr>
        <w:tblStyle w:val="53"/>
        <w:tblW w:w="86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303"/>
      </w:tblGrid>
      <w:tr w14:paraId="28F15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25FE4CC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序号</w:t>
            </w:r>
          </w:p>
        </w:tc>
        <w:tc>
          <w:tcPr>
            <w:tcW w:w="1984" w:type="dxa"/>
            <w:tcBorders>
              <w:top w:val="single" w:color="auto" w:sz="12" w:space="0"/>
              <w:bottom w:val="double" w:color="auto" w:sz="6" w:space="0"/>
            </w:tcBorders>
            <w:noWrap w:val="0"/>
            <w:vAlign w:val="top"/>
          </w:tcPr>
          <w:p w14:paraId="1D021CB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名称</w:t>
            </w:r>
          </w:p>
        </w:tc>
        <w:tc>
          <w:tcPr>
            <w:tcW w:w="851" w:type="dxa"/>
            <w:tcBorders>
              <w:top w:val="single" w:color="auto" w:sz="12" w:space="0"/>
              <w:bottom w:val="double" w:color="auto" w:sz="6" w:space="0"/>
            </w:tcBorders>
            <w:noWrap w:val="0"/>
            <w:vAlign w:val="top"/>
          </w:tcPr>
          <w:p w14:paraId="6C98520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单位</w:t>
            </w:r>
          </w:p>
        </w:tc>
        <w:tc>
          <w:tcPr>
            <w:tcW w:w="774" w:type="dxa"/>
            <w:tcBorders>
              <w:top w:val="single" w:color="auto" w:sz="12" w:space="0"/>
              <w:bottom w:val="double" w:color="auto" w:sz="6" w:space="0"/>
            </w:tcBorders>
            <w:noWrap w:val="0"/>
            <w:vAlign w:val="top"/>
          </w:tcPr>
          <w:p w14:paraId="4F0600C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数量</w:t>
            </w:r>
          </w:p>
        </w:tc>
        <w:tc>
          <w:tcPr>
            <w:tcW w:w="1352" w:type="dxa"/>
            <w:tcBorders>
              <w:top w:val="single" w:color="auto" w:sz="12" w:space="0"/>
              <w:bottom w:val="double" w:color="auto" w:sz="6" w:space="0"/>
            </w:tcBorders>
            <w:noWrap w:val="0"/>
            <w:vAlign w:val="top"/>
          </w:tcPr>
          <w:p w14:paraId="1553A9C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单价（元）</w:t>
            </w:r>
          </w:p>
        </w:tc>
        <w:tc>
          <w:tcPr>
            <w:tcW w:w="1418" w:type="dxa"/>
            <w:tcBorders>
              <w:top w:val="single" w:color="auto" w:sz="12" w:space="0"/>
              <w:bottom w:val="double" w:color="auto" w:sz="6" w:space="0"/>
            </w:tcBorders>
            <w:noWrap w:val="0"/>
            <w:vAlign w:val="top"/>
          </w:tcPr>
          <w:p w14:paraId="5E25803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合价（元）</w:t>
            </w:r>
          </w:p>
        </w:tc>
        <w:tc>
          <w:tcPr>
            <w:tcW w:w="1303" w:type="dxa"/>
            <w:tcBorders>
              <w:top w:val="single" w:color="auto" w:sz="12" w:space="0"/>
              <w:bottom w:val="double" w:color="auto" w:sz="6" w:space="0"/>
            </w:tcBorders>
            <w:noWrap w:val="0"/>
            <w:vAlign w:val="top"/>
          </w:tcPr>
          <w:p w14:paraId="7FE720A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备注</w:t>
            </w:r>
          </w:p>
        </w:tc>
      </w:tr>
      <w:tr w14:paraId="747C7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1AED1F4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tcBorders>
              <w:top w:val="double" w:color="auto" w:sz="6" w:space="0"/>
              <w:bottom w:val="single" w:color="auto" w:sz="6" w:space="0"/>
            </w:tcBorders>
            <w:noWrap w:val="0"/>
            <w:vAlign w:val="top"/>
          </w:tcPr>
          <w:p w14:paraId="03F5185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tcBorders>
              <w:top w:val="double" w:color="auto" w:sz="6" w:space="0"/>
              <w:bottom w:val="single" w:color="auto" w:sz="6" w:space="0"/>
            </w:tcBorders>
            <w:noWrap w:val="0"/>
            <w:vAlign w:val="top"/>
          </w:tcPr>
          <w:p w14:paraId="614B43C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tcBorders>
              <w:top w:val="double" w:color="auto" w:sz="6" w:space="0"/>
              <w:bottom w:val="single" w:color="auto" w:sz="6" w:space="0"/>
            </w:tcBorders>
            <w:noWrap w:val="0"/>
            <w:vAlign w:val="top"/>
          </w:tcPr>
          <w:p w14:paraId="3D99AC0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tcBorders>
              <w:top w:val="double" w:color="auto" w:sz="6" w:space="0"/>
              <w:bottom w:val="single" w:color="auto" w:sz="6" w:space="0"/>
            </w:tcBorders>
            <w:noWrap w:val="0"/>
            <w:vAlign w:val="top"/>
          </w:tcPr>
          <w:p w14:paraId="3E3B264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tcBorders>
              <w:top w:val="double" w:color="auto" w:sz="6" w:space="0"/>
              <w:bottom w:val="single" w:color="auto" w:sz="6" w:space="0"/>
            </w:tcBorders>
            <w:noWrap w:val="0"/>
            <w:vAlign w:val="top"/>
          </w:tcPr>
          <w:p w14:paraId="44E3370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tcBorders>
              <w:top w:val="double" w:color="auto" w:sz="6" w:space="0"/>
              <w:bottom w:val="single" w:color="auto" w:sz="6" w:space="0"/>
            </w:tcBorders>
            <w:noWrap w:val="0"/>
            <w:vAlign w:val="top"/>
          </w:tcPr>
          <w:p w14:paraId="2D47AC1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CCE8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5582DD6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tcBorders>
              <w:top w:val="nil"/>
            </w:tcBorders>
            <w:noWrap w:val="0"/>
            <w:vAlign w:val="top"/>
          </w:tcPr>
          <w:p w14:paraId="7A25BFF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tcBorders>
              <w:top w:val="nil"/>
            </w:tcBorders>
            <w:noWrap w:val="0"/>
            <w:vAlign w:val="top"/>
          </w:tcPr>
          <w:p w14:paraId="30833B8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tcBorders>
              <w:top w:val="nil"/>
            </w:tcBorders>
            <w:noWrap w:val="0"/>
            <w:vAlign w:val="top"/>
          </w:tcPr>
          <w:p w14:paraId="6CA6F7C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tcBorders>
              <w:top w:val="nil"/>
            </w:tcBorders>
            <w:noWrap w:val="0"/>
            <w:vAlign w:val="top"/>
          </w:tcPr>
          <w:p w14:paraId="68E3D06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tcBorders>
              <w:top w:val="nil"/>
            </w:tcBorders>
            <w:noWrap w:val="0"/>
            <w:vAlign w:val="top"/>
          </w:tcPr>
          <w:p w14:paraId="10FB79E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tcBorders>
              <w:top w:val="nil"/>
            </w:tcBorders>
            <w:noWrap w:val="0"/>
            <w:vAlign w:val="top"/>
          </w:tcPr>
          <w:p w14:paraId="44610DD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297A6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5EE064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0BD8C44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648CA59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7AF02B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25C3971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37F62CB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67BE28E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50D468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C1A096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0293227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501A3A4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043F841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4B4AF3F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687D86A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209A062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0C632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958C5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45265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628B5A3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75D012B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1D31A22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74D88EB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5032626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1D20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459B10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737CDF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0932B5D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4BC1743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2F95EF6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65AE963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5803050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2174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49713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075EAF0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771E12D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22D4E19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067DC8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18EA72A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663C385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5CC0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8FFFBA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45C9B6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58E1DFC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4A79C02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1F7DC12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0C449A8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72394D5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50EC7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1B215A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6DE86E8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3B6038E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4703F43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4E36E7B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4579ADC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00D6F38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EB9F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918848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6D7A342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3E9D5E9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6678EE2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12CBE9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7BB944C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3ACD033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22A00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D5545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129CE02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6EE5996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4E2819C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6351AFB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787A2CC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3901D1E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37C0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C77685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876181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3567E35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66505C3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95A1CC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6C52102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6418957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6DE5D1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9FF3C2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656E8C2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629241D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437C0AE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E06DF3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405A2AA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06CC667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8918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D73DBE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0A26BE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73390DF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78F641F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14F38F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1FB1A40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065CA64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D2BF7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E1520B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421865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6CAE8B3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0625802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F11138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233C13C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77813CC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091B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B31AB2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4D6140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66AA7DC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760E866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445DEFB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70BE9B7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1AD581E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4938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5A702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8BD1D1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2BF72E5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421BB23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3B49AA5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026B314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2D5CAE0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CC15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D918A1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F78840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1D3C8A6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1DFA629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73B8AB5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7E02C52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69C05FF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8B46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387575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A9F1C2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7B8A2CF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2C2627F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67F0EE8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01C1D61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5264F83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74E9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F13BE4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10B5428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0013435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26142EB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0BD963F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5CB54ED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7AFC86C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2693B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FD271C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6C8616A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24E2974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3D62391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2FF4C97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44F75D8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435312B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BD42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3E0F94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81BDFD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17B97D7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1EF0103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266F147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7278759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2F8C7EF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D36F9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36781F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93B386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76EF2C8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376E02F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1B91D59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5BBC875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492DFB3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BDE67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D60E80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417693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20B5851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5DAE326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7495ED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602831C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4989230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4E36D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9EFC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407354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851" w:type="dxa"/>
            <w:noWrap w:val="0"/>
            <w:vAlign w:val="top"/>
          </w:tcPr>
          <w:p w14:paraId="4E0637D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774" w:type="dxa"/>
            <w:noWrap w:val="0"/>
            <w:vAlign w:val="top"/>
          </w:tcPr>
          <w:p w14:paraId="553CE85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52" w:type="dxa"/>
            <w:noWrap w:val="0"/>
            <w:vAlign w:val="top"/>
          </w:tcPr>
          <w:p w14:paraId="7AE6B87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8" w:type="dxa"/>
            <w:noWrap w:val="0"/>
            <w:vAlign w:val="top"/>
          </w:tcPr>
          <w:p w14:paraId="44C07E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303" w:type="dxa"/>
            <w:noWrap w:val="0"/>
            <w:vAlign w:val="top"/>
          </w:tcPr>
          <w:p w14:paraId="086BBF3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bl>
    <w:p w14:paraId="0BBB650F">
      <w:pPr>
        <w:spacing w:line="440" w:lineRule="exact"/>
        <w:rPr>
          <w:rFonts w:ascii="Times New Roman" w:hAnsi="Times New Roman" w:eastAsia="仿宋_GB2312"/>
          <w:color w:val="auto"/>
          <w:sz w:val="30"/>
          <w:szCs w:val="30"/>
          <w:highlight w:val="none"/>
        </w:rPr>
      </w:pPr>
    </w:p>
    <w:p w14:paraId="12788CBA">
      <w:pPr>
        <w:spacing w:before="120" w:beforeLines="50" w:after="120" w:afterLines="50" w:line="440" w:lineRule="exact"/>
        <w:jc w:val="center"/>
        <w:rPr>
          <w:rFonts w:hint="eastAsia" w:ascii="新宋体" w:hAnsi="新宋体" w:eastAsia="新宋体" w:cs="新宋体"/>
          <w:b/>
          <w:bCs/>
          <w:color w:val="auto"/>
          <w:spacing w:val="8"/>
          <w:sz w:val="28"/>
          <w:szCs w:val="28"/>
          <w:highlight w:val="none"/>
        </w:rPr>
      </w:pPr>
      <w:r>
        <w:rPr>
          <w:rFonts w:ascii="Times New Roman" w:hAnsi="Times New Roman" w:eastAsia="仿宋_GB2312"/>
          <w:color w:val="auto"/>
          <w:sz w:val="30"/>
          <w:szCs w:val="30"/>
          <w:highlight w:val="none"/>
        </w:rPr>
        <w:br w:type="page"/>
      </w:r>
      <w:r>
        <w:rPr>
          <w:rFonts w:hint="eastAsia" w:ascii="新宋体" w:hAnsi="新宋体" w:eastAsia="新宋体" w:cs="新宋体"/>
          <w:b/>
          <w:bCs/>
          <w:color w:val="auto"/>
          <w:spacing w:val="8"/>
          <w:sz w:val="28"/>
          <w:szCs w:val="28"/>
          <w:highlight w:val="none"/>
        </w:rPr>
        <w:t>11-3：专业工程暂估价表</w:t>
      </w:r>
    </w:p>
    <w:tbl>
      <w:tblPr>
        <w:tblStyle w:val="53"/>
        <w:tblW w:w="86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395"/>
        <w:gridCol w:w="1417"/>
      </w:tblGrid>
      <w:tr w14:paraId="0C1D3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single" w:color="auto" w:sz="12" w:space="0"/>
              <w:bottom w:val="double" w:color="auto" w:sz="6" w:space="0"/>
            </w:tcBorders>
            <w:noWrap w:val="0"/>
            <w:vAlign w:val="top"/>
          </w:tcPr>
          <w:p w14:paraId="1200074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序号</w:t>
            </w:r>
          </w:p>
        </w:tc>
        <w:tc>
          <w:tcPr>
            <w:tcW w:w="1984" w:type="dxa"/>
            <w:tcBorders>
              <w:top w:val="single" w:color="auto" w:sz="12" w:space="0"/>
              <w:bottom w:val="double" w:color="auto" w:sz="6" w:space="0"/>
            </w:tcBorders>
            <w:noWrap w:val="0"/>
            <w:vAlign w:val="top"/>
          </w:tcPr>
          <w:p w14:paraId="7C0E5EF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专业工程名称</w:t>
            </w:r>
          </w:p>
        </w:tc>
        <w:tc>
          <w:tcPr>
            <w:tcW w:w="4395" w:type="dxa"/>
            <w:tcBorders>
              <w:top w:val="single" w:color="auto" w:sz="12" w:space="0"/>
              <w:bottom w:val="double" w:color="auto" w:sz="6" w:space="0"/>
            </w:tcBorders>
            <w:noWrap w:val="0"/>
            <w:vAlign w:val="top"/>
          </w:tcPr>
          <w:p w14:paraId="79FDC1F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工程内容</w:t>
            </w:r>
          </w:p>
        </w:tc>
        <w:tc>
          <w:tcPr>
            <w:tcW w:w="1417" w:type="dxa"/>
            <w:tcBorders>
              <w:top w:val="single" w:color="auto" w:sz="12" w:space="0"/>
              <w:bottom w:val="double" w:color="auto" w:sz="6" w:space="0"/>
            </w:tcBorders>
            <w:noWrap w:val="0"/>
            <w:vAlign w:val="top"/>
          </w:tcPr>
          <w:p w14:paraId="1E9B38E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金额</w:t>
            </w:r>
          </w:p>
        </w:tc>
      </w:tr>
      <w:tr w14:paraId="112DC0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double" w:color="auto" w:sz="6" w:space="0"/>
              <w:bottom w:val="single" w:color="auto" w:sz="6" w:space="0"/>
            </w:tcBorders>
            <w:noWrap w:val="0"/>
            <w:vAlign w:val="top"/>
          </w:tcPr>
          <w:p w14:paraId="3767179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tcBorders>
              <w:top w:val="double" w:color="auto" w:sz="6" w:space="0"/>
              <w:bottom w:val="single" w:color="auto" w:sz="6" w:space="0"/>
            </w:tcBorders>
            <w:noWrap w:val="0"/>
            <w:vAlign w:val="top"/>
          </w:tcPr>
          <w:p w14:paraId="1A993E0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tcBorders>
              <w:top w:val="double" w:color="auto" w:sz="6" w:space="0"/>
              <w:bottom w:val="single" w:color="auto" w:sz="6" w:space="0"/>
            </w:tcBorders>
            <w:noWrap w:val="0"/>
            <w:vAlign w:val="top"/>
          </w:tcPr>
          <w:p w14:paraId="53623D0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tcBorders>
              <w:top w:val="double" w:color="auto" w:sz="6" w:space="0"/>
              <w:bottom w:val="single" w:color="auto" w:sz="6" w:space="0"/>
            </w:tcBorders>
            <w:noWrap w:val="0"/>
            <w:vAlign w:val="top"/>
          </w:tcPr>
          <w:p w14:paraId="504D761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8843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nil"/>
            </w:tcBorders>
            <w:noWrap w:val="0"/>
            <w:vAlign w:val="top"/>
          </w:tcPr>
          <w:p w14:paraId="6442B71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tcBorders>
              <w:top w:val="nil"/>
            </w:tcBorders>
            <w:noWrap w:val="0"/>
            <w:vAlign w:val="top"/>
          </w:tcPr>
          <w:p w14:paraId="70987A8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tcBorders>
              <w:top w:val="nil"/>
            </w:tcBorders>
            <w:noWrap w:val="0"/>
            <w:vAlign w:val="top"/>
          </w:tcPr>
          <w:p w14:paraId="1BEB145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tcBorders>
              <w:top w:val="nil"/>
            </w:tcBorders>
            <w:noWrap w:val="0"/>
            <w:vAlign w:val="top"/>
          </w:tcPr>
          <w:p w14:paraId="5F24225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B003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nil"/>
            </w:tcBorders>
            <w:noWrap w:val="0"/>
            <w:vAlign w:val="top"/>
          </w:tcPr>
          <w:p w14:paraId="12CDBEF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tcBorders>
              <w:top w:val="nil"/>
            </w:tcBorders>
            <w:noWrap w:val="0"/>
            <w:vAlign w:val="top"/>
          </w:tcPr>
          <w:p w14:paraId="48542DA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tcBorders>
              <w:top w:val="nil"/>
            </w:tcBorders>
            <w:noWrap w:val="0"/>
            <w:vAlign w:val="top"/>
          </w:tcPr>
          <w:p w14:paraId="08467FD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tcBorders>
              <w:top w:val="nil"/>
            </w:tcBorders>
            <w:noWrap w:val="0"/>
            <w:vAlign w:val="top"/>
          </w:tcPr>
          <w:p w14:paraId="3C290B8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579B45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081B66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44FF7B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6E66A8F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73E1070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9D1B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3EF7099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17F2C90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3D3BB57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61BFC86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61A33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89B5C0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84E25E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71F16FF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403E9E0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0434A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2CDC44F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49F83C1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2E6B136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13F6FE7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653AD9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8B25D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D86725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1352D24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362F3CC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0FBB75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0C3452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0B76046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127EE59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0F25371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28AAB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967312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0343BB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06EC0AC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76DCEB9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F816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7F9DC42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383BFE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167E003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7B06ADD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D8094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AF43DA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CBDFA7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485D594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030773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60831A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42FBE6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086EFB9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0FEFF5F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3686BBF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1B14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5A9BF2D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1E2DBF6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0BD6266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33639AF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EC29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6FF32C3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EA63AE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455D3F8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2623AC3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5E10B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B6B8CC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15A941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1C0DAF5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2F34E42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062C9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6C6D5222">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80027F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60170AD7">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2694487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34A83C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6C31AC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22F6739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21A7BA5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41CE5D9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940B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2B64694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BD4B51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0B73CF3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730A702A">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648F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E56696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21FCFB0">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05756EF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7C08206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584330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38B84E5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4244ABF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7CCA584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6A5198A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09738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39989F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16F3A50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50753EC8">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61814B5D">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F1AD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64B54B0F">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706F620B">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408EAB1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3517121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7A81A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6EE3604">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132A4FBE">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29BCD40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53E63B6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10FF2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5A14E49C">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5A963D85">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5BBDE5D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324D99B1">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25CC9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79A377D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984" w:type="dxa"/>
            <w:noWrap w:val="0"/>
            <w:vAlign w:val="top"/>
          </w:tcPr>
          <w:p w14:paraId="3954ED59">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4395" w:type="dxa"/>
            <w:noWrap w:val="0"/>
            <w:vAlign w:val="top"/>
          </w:tcPr>
          <w:p w14:paraId="0232066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c>
          <w:tcPr>
            <w:tcW w:w="1417" w:type="dxa"/>
            <w:noWrap w:val="0"/>
            <w:vAlign w:val="top"/>
          </w:tcPr>
          <w:p w14:paraId="5C498A46">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p>
        </w:tc>
      </w:tr>
      <w:tr w14:paraId="4F98E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675" w:type="dxa"/>
            <w:gridSpan w:val="4"/>
            <w:noWrap w:val="0"/>
            <w:vAlign w:val="top"/>
          </w:tcPr>
          <w:p w14:paraId="1AC03113">
            <w:pPr>
              <w:pStyle w:val="20"/>
              <w:keepNext/>
              <w:spacing w:after="0" w:line="440" w:lineRule="exact"/>
              <w:ind w:left="63" w:right="63"/>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小计：</w:t>
            </w:r>
          </w:p>
        </w:tc>
      </w:tr>
    </w:tbl>
    <w:p w14:paraId="30790579">
      <w:pPr>
        <w:spacing w:line="480" w:lineRule="auto"/>
        <w:rPr>
          <w:rFonts w:ascii="Times New Roman" w:hAnsi="Times New Roman"/>
          <w:color w:val="auto"/>
          <w:highlight w:val="none"/>
        </w:rPr>
      </w:pPr>
    </w:p>
    <w:p w14:paraId="3F7FA993">
      <w:pPr>
        <w:jc w:val="center"/>
        <w:outlineLvl w:val="0"/>
        <w:rPr>
          <w:rFonts w:hint="eastAsia" w:ascii="Times New Roman" w:hAnsi="Times New Roman" w:eastAsia="华文中宋" w:cs="华文中宋"/>
          <w:b/>
          <w:bCs/>
          <w:color w:val="auto"/>
          <w:sz w:val="32"/>
          <w:szCs w:val="32"/>
        </w:rPr>
      </w:pPr>
      <w:bookmarkStart w:id="436" w:name="_Toc22627"/>
      <w:bookmarkStart w:id="437" w:name="_Toc4230"/>
      <w:bookmarkStart w:id="438" w:name="_Toc2274"/>
      <w:r>
        <w:rPr>
          <w:rFonts w:hint="eastAsia" w:ascii="Times New Roman" w:hAnsi="Times New Roman" w:eastAsia="华文中宋" w:cs="华文中宋"/>
          <w:b/>
          <w:bCs/>
          <w:color w:val="auto"/>
          <w:sz w:val="32"/>
          <w:szCs w:val="32"/>
        </w:rPr>
        <w:t xml:space="preserve">第六章  </w:t>
      </w:r>
      <w:bookmarkEnd w:id="250"/>
      <w:bookmarkEnd w:id="251"/>
      <w:bookmarkStart w:id="439" w:name="_Toc13185"/>
      <w:r>
        <w:rPr>
          <w:rFonts w:hint="eastAsia" w:ascii="Times New Roman" w:hAnsi="Times New Roman" w:eastAsia="华文中宋" w:cs="华文中宋"/>
          <w:b/>
          <w:bCs/>
          <w:color w:val="auto"/>
          <w:sz w:val="32"/>
          <w:szCs w:val="32"/>
        </w:rPr>
        <w:t>响应文件（格式）</w:t>
      </w:r>
      <w:bookmarkEnd w:id="436"/>
      <w:bookmarkEnd w:id="437"/>
      <w:bookmarkEnd w:id="438"/>
      <w:bookmarkEnd w:id="439"/>
    </w:p>
    <w:p w14:paraId="3504A7F2">
      <w:pPr>
        <w:rPr>
          <w:rFonts w:hint="eastAsia" w:ascii="Times New Roman" w:hAnsi="Times New Roman" w:eastAsia="宋体" w:cs="宋体"/>
          <w:color w:val="auto"/>
          <w:highlight w:val="none"/>
        </w:rPr>
      </w:pPr>
    </w:p>
    <w:p w14:paraId="64FA4CB5">
      <w:pPr>
        <w:pStyle w:val="27"/>
        <w:jc w:val="both"/>
        <w:outlineLvl w:val="1"/>
        <w:rPr>
          <w:rFonts w:hint="eastAsia" w:ascii="Times New Roman" w:hAnsi="Times New Roman" w:eastAsia="宋体" w:cs="宋体"/>
          <w:b/>
          <w:color w:val="auto"/>
          <w:sz w:val="32"/>
          <w:highlight w:val="none"/>
          <w:lang w:eastAsia="zh-CN"/>
        </w:rPr>
      </w:pPr>
      <w:bookmarkStart w:id="440" w:name="_Toc18351"/>
      <w:bookmarkStart w:id="441" w:name="_Toc497927069"/>
      <w:bookmarkStart w:id="442" w:name="_Toc32435"/>
      <w:bookmarkStart w:id="443" w:name="_Toc21496"/>
      <w:bookmarkStart w:id="444" w:name="_Toc28352"/>
      <w:r>
        <w:rPr>
          <w:rFonts w:hint="eastAsia" w:ascii="Times New Roman" w:hAnsi="Times New Roman" w:eastAsia="宋体" w:cs="宋体"/>
          <w:b/>
          <w:color w:val="auto"/>
          <w:sz w:val="32"/>
          <w:highlight w:val="none"/>
          <w:lang w:eastAsia="zh-CN"/>
        </w:rPr>
        <w:t>一、响应文件标记</w:t>
      </w:r>
      <w:bookmarkEnd w:id="440"/>
      <w:bookmarkEnd w:id="441"/>
      <w:bookmarkEnd w:id="442"/>
      <w:bookmarkEnd w:id="443"/>
      <w:bookmarkEnd w:id="444"/>
    </w:p>
    <w:p w14:paraId="1D4ACBC8">
      <w:pPr>
        <w:adjustRightInd w:val="0"/>
        <w:snapToGrid w:val="0"/>
        <w:rPr>
          <w:rFonts w:hint="eastAsia" w:ascii="Times New Roman" w:hAnsi="Times New Roman" w:eastAsia="宋体" w:cs="宋体"/>
          <w:b/>
          <w:color w:val="auto"/>
          <w:sz w:val="44"/>
          <w:szCs w:val="44"/>
          <w:highlight w:val="none"/>
        </w:rPr>
      </w:pPr>
    </w:p>
    <w:p w14:paraId="071617E4">
      <w:pPr>
        <w:pStyle w:val="366"/>
        <w:rPr>
          <w:rFonts w:hint="eastAsia" w:ascii="Times New Roman" w:hAnsi="Times New Roman" w:eastAsia="宋体" w:cs="宋体"/>
          <w:color w:val="auto"/>
          <w:highlight w:val="none"/>
        </w:rPr>
      </w:pPr>
    </w:p>
    <w:p w14:paraId="48DB5AF6">
      <w:pPr>
        <w:snapToGrid w:val="0"/>
        <w:spacing w:before="156" w:beforeLines="50" w:after="50"/>
        <w:jc w:val="center"/>
        <w:rPr>
          <w:rFonts w:hint="eastAsia" w:ascii="Times New Roman" w:hAnsi="Times New Roman" w:eastAsia="宋体" w:cs="宋体"/>
          <w:b/>
          <w:color w:val="auto"/>
          <w:sz w:val="36"/>
          <w:szCs w:val="36"/>
          <w:highlight w:val="none"/>
        </w:rPr>
      </w:pPr>
      <w:r>
        <w:rPr>
          <w:rFonts w:hint="eastAsia" w:ascii="Times New Roman" w:hAnsi="Times New Roman" w:eastAsia="宋体" w:cs="宋体"/>
          <w:b/>
          <w:color w:val="auto"/>
          <w:sz w:val="36"/>
          <w:szCs w:val="36"/>
          <w:highlight w:val="none"/>
        </w:rPr>
        <w:t>响 应 文 件</w:t>
      </w:r>
    </w:p>
    <w:p w14:paraId="3D5D536B">
      <w:pPr>
        <w:snapToGrid w:val="0"/>
        <w:spacing w:before="156" w:beforeLines="50" w:after="50"/>
        <w:ind w:firstLine="480" w:firstLineChars="150"/>
        <w:jc w:val="both"/>
        <w:rPr>
          <w:rFonts w:hint="eastAsia" w:ascii="Times New Roman" w:hAnsi="Times New Roman" w:eastAsia="宋体" w:cs="宋体"/>
          <w:b/>
          <w:color w:val="auto"/>
          <w:sz w:val="28"/>
          <w:szCs w:val="28"/>
          <w:highlight w:val="none"/>
        </w:rPr>
      </w:pPr>
      <w:r>
        <w:rPr>
          <w:rFonts w:hint="eastAsia" w:ascii="Times New Roman" w:hAnsi="Times New Roman" w:eastAsia="宋体" w:cs="宋体"/>
          <w:color w:val="auto"/>
          <w:sz w:val="32"/>
          <w:szCs w:val="32"/>
          <w:highlight w:val="none"/>
          <w:lang w:val="en-US" w:eastAsia="zh-CN"/>
        </w:rPr>
        <w:t xml:space="preserve">                       </w:t>
      </w:r>
    </w:p>
    <w:p w14:paraId="628CADDF">
      <w:pPr>
        <w:snapToGrid w:val="0"/>
        <w:spacing w:before="156" w:beforeLines="50" w:after="50"/>
        <w:ind w:firstLine="422" w:firstLineChars="150"/>
        <w:rPr>
          <w:rFonts w:hint="eastAsia" w:ascii="Times New Roman" w:hAnsi="Times New Roman" w:eastAsia="宋体" w:cs="宋体"/>
          <w:b/>
          <w:color w:val="auto"/>
          <w:sz w:val="28"/>
          <w:szCs w:val="28"/>
          <w:highlight w:val="none"/>
        </w:rPr>
      </w:pPr>
    </w:p>
    <w:p w14:paraId="61E5FFF2">
      <w:pPr>
        <w:snapToGrid w:val="0"/>
        <w:spacing w:before="156" w:beforeLines="50" w:after="50"/>
        <w:ind w:firstLine="422" w:firstLineChars="150"/>
        <w:rPr>
          <w:rFonts w:hint="eastAsia" w:ascii="Times New Roman" w:hAnsi="Times New Roman" w:eastAsia="宋体" w:cs="宋体"/>
          <w:b/>
          <w:color w:val="auto"/>
          <w:sz w:val="28"/>
          <w:szCs w:val="28"/>
          <w:highlight w:val="none"/>
        </w:rPr>
      </w:pPr>
    </w:p>
    <w:p w14:paraId="7AF390CD">
      <w:pPr>
        <w:snapToGrid w:val="0"/>
        <w:spacing w:before="156" w:beforeLines="50" w:after="50"/>
        <w:ind w:firstLine="2249" w:firstLineChars="800"/>
        <w:rPr>
          <w:rFonts w:hint="eastAsia" w:ascii="Times New Roman" w:hAnsi="Times New Roman" w:eastAsia="宋体" w:cs="宋体"/>
          <w:b/>
          <w:bCs w:val="0"/>
          <w:color w:val="auto"/>
          <w:sz w:val="28"/>
          <w:szCs w:val="28"/>
          <w:highlight w:val="none"/>
          <w:u w:val="single"/>
          <w:lang w:eastAsia="zh-CN"/>
        </w:rPr>
      </w:pPr>
      <w:r>
        <w:rPr>
          <w:rFonts w:hint="eastAsia" w:ascii="Times New Roman" w:hAnsi="Times New Roman" w:eastAsia="宋体" w:cs="宋体"/>
          <w:b/>
          <w:bCs w:val="0"/>
          <w:color w:val="auto"/>
          <w:sz w:val="28"/>
          <w:szCs w:val="28"/>
          <w:highlight w:val="none"/>
        </w:rPr>
        <w:t>项目名称：</w:t>
      </w:r>
      <w:r>
        <w:rPr>
          <w:rFonts w:hint="eastAsia" w:ascii="Times New Roman" w:hAnsi="Times New Roman" w:cs="宋体"/>
          <w:b/>
          <w:bCs/>
          <w:color w:val="auto"/>
          <w:sz w:val="28"/>
          <w:szCs w:val="28"/>
          <w:highlight w:val="none"/>
          <w:u w:val="single"/>
          <w:lang w:val="en-US" w:eastAsia="zh-CN"/>
        </w:rPr>
        <w:t xml:space="preserve">                     </w:t>
      </w:r>
      <w:r>
        <w:rPr>
          <w:rFonts w:hint="eastAsia" w:ascii="Times New Roman" w:hAnsi="Times New Roman" w:eastAsia="宋体" w:cs="宋体"/>
          <w:b/>
          <w:bCs/>
          <w:color w:val="auto"/>
          <w:sz w:val="28"/>
          <w:szCs w:val="28"/>
          <w:highlight w:val="none"/>
          <w:u w:val="single"/>
        </w:rPr>
        <w:t xml:space="preserve">  </w:t>
      </w:r>
      <w:r>
        <w:rPr>
          <w:rFonts w:hint="eastAsia" w:ascii="Times New Roman" w:hAnsi="Times New Roman" w:eastAsia="宋体" w:cs="宋体"/>
          <w:color w:val="auto"/>
          <w:sz w:val="18"/>
          <w:szCs w:val="18"/>
          <w:highlight w:val="none"/>
        </w:rPr>
        <w:t xml:space="preserve">  </w:t>
      </w:r>
    </w:p>
    <w:p w14:paraId="25038D7A">
      <w:pPr>
        <w:snapToGrid w:val="0"/>
        <w:spacing w:before="156" w:beforeLines="50" w:after="50"/>
        <w:ind w:firstLine="2704" w:firstLineChars="962"/>
        <w:rPr>
          <w:rFonts w:hint="eastAsia" w:ascii="Times New Roman" w:hAnsi="Times New Roman" w:eastAsia="宋体" w:cs="宋体"/>
          <w:b/>
          <w:bCs w:val="0"/>
          <w:color w:val="auto"/>
          <w:sz w:val="28"/>
          <w:szCs w:val="28"/>
          <w:highlight w:val="none"/>
        </w:rPr>
      </w:pPr>
    </w:p>
    <w:p w14:paraId="1281F886">
      <w:pPr>
        <w:snapToGrid w:val="0"/>
        <w:spacing w:before="156" w:beforeLines="50" w:after="50"/>
        <w:ind w:firstLine="2249" w:firstLineChars="800"/>
        <w:rPr>
          <w:rFonts w:hint="default" w:ascii="Times New Roman" w:hAnsi="Times New Roman" w:eastAsia="宋体" w:cs="宋体"/>
          <w:b/>
          <w:bCs w:val="0"/>
          <w:color w:val="auto"/>
          <w:sz w:val="28"/>
          <w:szCs w:val="28"/>
          <w:highlight w:val="none"/>
          <w:lang w:val="en-US" w:eastAsia="zh-CN"/>
        </w:rPr>
      </w:pPr>
      <w:r>
        <w:rPr>
          <w:rFonts w:hint="eastAsia" w:ascii="Times New Roman" w:hAnsi="Times New Roman" w:eastAsia="宋体" w:cs="宋体"/>
          <w:b/>
          <w:bCs w:val="0"/>
          <w:color w:val="auto"/>
          <w:sz w:val="28"/>
          <w:szCs w:val="28"/>
          <w:highlight w:val="none"/>
        </w:rPr>
        <w:t>项目编号：</w:t>
      </w:r>
      <w:r>
        <w:rPr>
          <w:rFonts w:hint="eastAsia" w:ascii="Times New Roman" w:hAnsi="Times New Roman" w:cs="宋体"/>
          <w:b/>
          <w:bCs w:val="0"/>
          <w:color w:val="auto"/>
          <w:sz w:val="28"/>
          <w:szCs w:val="28"/>
          <w:highlight w:val="none"/>
          <w:u w:val="single"/>
          <w:lang w:val="en-US" w:eastAsia="zh-CN"/>
        </w:rPr>
        <w:t xml:space="preserve">                       </w:t>
      </w:r>
    </w:p>
    <w:p w14:paraId="5CFEF28A">
      <w:pPr>
        <w:rPr>
          <w:rFonts w:hint="eastAsia" w:ascii="Times New Roman" w:hAnsi="Times New Roman" w:eastAsia="宋体" w:cs="宋体"/>
          <w:b/>
          <w:color w:val="auto"/>
          <w:highlight w:val="none"/>
        </w:rPr>
      </w:pPr>
    </w:p>
    <w:p w14:paraId="33F5A51C">
      <w:pPr>
        <w:spacing w:line="400" w:lineRule="exact"/>
        <w:ind w:firstLine="2704" w:firstLineChars="962"/>
        <w:rPr>
          <w:rFonts w:hint="eastAsia" w:ascii="Times New Roman" w:hAnsi="Times New Roman" w:eastAsia="宋体" w:cs="宋体"/>
          <w:b/>
          <w:color w:val="auto"/>
          <w:sz w:val="28"/>
          <w:szCs w:val="28"/>
          <w:highlight w:val="none"/>
        </w:rPr>
      </w:pPr>
    </w:p>
    <w:p w14:paraId="4337A6C2">
      <w:pPr>
        <w:pStyle w:val="366"/>
        <w:rPr>
          <w:rFonts w:hint="eastAsia" w:ascii="Times New Roman" w:hAnsi="Times New Roman" w:eastAsia="宋体" w:cs="宋体"/>
          <w:b/>
          <w:color w:val="auto"/>
          <w:sz w:val="28"/>
          <w:szCs w:val="28"/>
          <w:highlight w:val="none"/>
        </w:rPr>
      </w:pPr>
    </w:p>
    <w:p w14:paraId="7D768A61">
      <w:pPr>
        <w:pStyle w:val="366"/>
        <w:rPr>
          <w:rFonts w:hint="eastAsia" w:ascii="Times New Roman" w:hAnsi="Times New Roman" w:eastAsia="宋体" w:cs="宋体"/>
          <w:b/>
          <w:color w:val="auto"/>
          <w:sz w:val="28"/>
          <w:szCs w:val="28"/>
          <w:highlight w:val="none"/>
        </w:rPr>
      </w:pPr>
    </w:p>
    <w:p w14:paraId="1EED394A">
      <w:pPr>
        <w:pStyle w:val="366"/>
        <w:rPr>
          <w:rFonts w:hint="eastAsia" w:ascii="Times New Roman" w:hAnsi="Times New Roman" w:eastAsia="宋体" w:cs="宋体"/>
          <w:b/>
          <w:color w:val="auto"/>
          <w:sz w:val="28"/>
          <w:szCs w:val="28"/>
          <w:highlight w:val="none"/>
        </w:rPr>
      </w:pPr>
    </w:p>
    <w:p w14:paraId="2214C23C">
      <w:pPr>
        <w:snapToGrid w:val="0"/>
        <w:spacing w:before="156" w:beforeLines="50" w:after="50"/>
        <w:ind w:firstLine="2249" w:firstLineChars="800"/>
        <w:rPr>
          <w:rFonts w:hint="eastAsia" w:ascii="Times New Roman" w:hAnsi="Times New Roman" w:eastAsia="宋体" w:cs="宋体"/>
          <w:b/>
          <w:color w:val="auto"/>
          <w:sz w:val="28"/>
          <w:szCs w:val="28"/>
          <w:highlight w:val="none"/>
          <w:u w:val="single"/>
        </w:rPr>
      </w:pPr>
      <w:r>
        <w:rPr>
          <w:rFonts w:hint="eastAsia" w:ascii="Times New Roman" w:hAnsi="Times New Roman" w:eastAsia="宋体" w:cs="宋体"/>
          <w:b/>
          <w:bCs w:val="0"/>
          <w:color w:val="auto"/>
          <w:sz w:val="28"/>
          <w:szCs w:val="28"/>
          <w:highlight w:val="none"/>
        </w:rPr>
        <w:t>采购</w:t>
      </w:r>
      <w:r>
        <w:rPr>
          <w:rFonts w:hint="eastAsia" w:ascii="Times New Roman" w:hAnsi="Times New Roman" w:eastAsia="宋体" w:cs="宋体"/>
          <w:b/>
          <w:color w:val="auto"/>
          <w:sz w:val="28"/>
          <w:szCs w:val="28"/>
          <w:highlight w:val="none"/>
        </w:rPr>
        <w:t>代理机构：</w:t>
      </w:r>
      <w:r>
        <w:rPr>
          <w:rFonts w:hint="eastAsia" w:ascii="Times New Roman" w:hAnsi="Times New Roman" w:eastAsia="宋体" w:cs="宋体"/>
          <w:b/>
          <w:color w:val="auto"/>
          <w:sz w:val="28"/>
          <w:szCs w:val="28"/>
          <w:highlight w:val="none"/>
          <w:u w:val="single"/>
        </w:rPr>
        <w:t xml:space="preserve"> </w:t>
      </w:r>
      <w:r>
        <w:rPr>
          <w:rFonts w:hint="eastAsia" w:ascii="Times New Roman" w:hAnsi="Times New Roman" w:cs="宋体"/>
          <w:b/>
          <w:color w:val="auto"/>
          <w:sz w:val="28"/>
          <w:szCs w:val="28"/>
          <w:highlight w:val="none"/>
          <w:u w:val="single"/>
          <w:lang w:val="en-US" w:eastAsia="zh-CN"/>
        </w:rPr>
        <w:t>广西科联招标中心有限公司</w:t>
      </w:r>
      <w:r>
        <w:rPr>
          <w:rFonts w:hint="eastAsia" w:ascii="Times New Roman" w:hAnsi="Times New Roman" w:eastAsia="宋体" w:cs="宋体"/>
          <w:b/>
          <w:color w:val="auto"/>
          <w:sz w:val="28"/>
          <w:szCs w:val="28"/>
          <w:highlight w:val="none"/>
          <w:u w:val="single"/>
        </w:rPr>
        <w:t xml:space="preserve">   </w:t>
      </w:r>
    </w:p>
    <w:p w14:paraId="181FF4E9">
      <w:pPr>
        <w:pStyle w:val="366"/>
        <w:rPr>
          <w:rFonts w:hint="eastAsia" w:ascii="Times New Roman" w:hAnsi="Times New Roman"/>
          <w:color w:val="auto"/>
          <w:highlight w:val="none"/>
        </w:rPr>
      </w:pPr>
    </w:p>
    <w:p w14:paraId="40DA8600">
      <w:pPr>
        <w:pStyle w:val="21"/>
        <w:keepNext w:val="0"/>
        <w:keepLines w:val="0"/>
        <w:pageBreakBefore w:val="0"/>
        <w:widowControl w:val="0"/>
        <w:kinsoku/>
        <w:wordWrap/>
        <w:overflowPunct/>
        <w:topLinePunct w:val="0"/>
        <w:autoSpaceDE/>
        <w:autoSpaceDN/>
        <w:bidi w:val="0"/>
        <w:adjustRightInd/>
        <w:snapToGrid/>
        <w:spacing w:line="440" w:lineRule="exact"/>
        <w:ind w:left="980" w:hanging="480" w:hangingChars="200"/>
        <w:textAlignment w:val="auto"/>
        <w:rPr>
          <w:rFonts w:hint="eastAsia" w:ascii="Times New Roman" w:hAnsi="Times New Roman" w:eastAsia="宋体" w:cs="宋体"/>
          <w:bCs/>
          <w:color w:val="auto"/>
          <w:sz w:val="24"/>
          <w:szCs w:val="24"/>
          <w:highlight w:val="none"/>
        </w:rPr>
      </w:pPr>
    </w:p>
    <w:p w14:paraId="141D8580">
      <w:pPr>
        <w:pStyle w:val="21"/>
        <w:keepNext w:val="0"/>
        <w:keepLines w:val="0"/>
        <w:pageBreakBefore w:val="0"/>
        <w:widowControl w:val="0"/>
        <w:kinsoku/>
        <w:wordWrap/>
        <w:overflowPunct/>
        <w:topLinePunct w:val="0"/>
        <w:autoSpaceDE/>
        <w:autoSpaceDN/>
        <w:bidi w:val="0"/>
        <w:adjustRightInd/>
        <w:snapToGrid/>
        <w:spacing w:line="440" w:lineRule="exact"/>
        <w:ind w:left="980" w:hanging="480" w:hangingChars="200"/>
        <w:textAlignment w:val="auto"/>
        <w:rPr>
          <w:rFonts w:hint="eastAsia" w:ascii="Times New Roman" w:hAnsi="Times New Roman" w:eastAsia="宋体" w:cs="宋体"/>
          <w:bCs/>
          <w:color w:val="auto"/>
          <w:sz w:val="24"/>
          <w:szCs w:val="24"/>
          <w:highlight w:val="none"/>
        </w:rPr>
      </w:pPr>
    </w:p>
    <w:p w14:paraId="1FC7643A">
      <w:pPr>
        <w:pStyle w:val="21"/>
        <w:keepNext w:val="0"/>
        <w:keepLines w:val="0"/>
        <w:pageBreakBefore w:val="0"/>
        <w:widowControl w:val="0"/>
        <w:kinsoku/>
        <w:wordWrap/>
        <w:overflowPunct/>
        <w:topLinePunct w:val="0"/>
        <w:autoSpaceDE/>
        <w:autoSpaceDN/>
        <w:bidi w:val="0"/>
        <w:adjustRightInd/>
        <w:snapToGrid/>
        <w:spacing w:line="440" w:lineRule="exact"/>
        <w:ind w:left="980" w:hanging="480" w:hangingChars="200"/>
        <w:textAlignment w:val="auto"/>
        <w:rPr>
          <w:rFonts w:hint="eastAsia" w:ascii="Times New Roman" w:hAnsi="Times New Roman" w:eastAsia="宋体" w:cs="宋体"/>
          <w:bCs/>
          <w:color w:val="auto"/>
          <w:sz w:val="24"/>
          <w:szCs w:val="24"/>
          <w:highlight w:val="none"/>
        </w:rPr>
      </w:pPr>
    </w:p>
    <w:p w14:paraId="7C8C4480">
      <w:pPr>
        <w:pStyle w:val="21"/>
        <w:keepNext w:val="0"/>
        <w:keepLines w:val="0"/>
        <w:pageBreakBefore w:val="0"/>
        <w:widowControl w:val="0"/>
        <w:kinsoku/>
        <w:wordWrap/>
        <w:overflowPunct/>
        <w:topLinePunct w:val="0"/>
        <w:autoSpaceDE/>
        <w:autoSpaceDN/>
        <w:bidi w:val="0"/>
        <w:adjustRightInd/>
        <w:snapToGrid/>
        <w:spacing w:line="440" w:lineRule="exact"/>
        <w:ind w:left="980" w:hanging="480" w:hangingChars="200"/>
        <w:textAlignment w:val="auto"/>
        <w:rPr>
          <w:rFonts w:hint="eastAsia" w:ascii="Times New Roman" w:hAnsi="Times New Roman" w:eastAsia="宋体" w:cs="宋体"/>
          <w:bCs/>
          <w:color w:val="auto"/>
          <w:sz w:val="24"/>
          <w:szCs w:val="24"/>
          <w:highlight w:val="none"/>
        </w:rPr>
      </w:pPr>
    </w:p>
    <w:p w14:paraId="1630626A">
      <w:pPr>
        <w:pStyle w:val="21"/>
        <w:keepNext w:val="0"/>
        <w:keepLines w:val="0"/>
        <w:pageBreakBefore w:val="0"/>
        <w:widowControl w:val="0"/>
        <w:kinsoku/>
        <w:wordWrap/>
        <w:overflowPunct/>
        <w:topLinePunct w:val="0"/>
        <w:autoSpaceDE/>
        <w:autoSpaceDN/>
        <w:bidi w:val="0"/>
        <w:adjustRightInd/>
        <w:snapToGrid/>
        <w:spacing w:line="440" w:lineRule="exact"/>
        <w:ind w:left="980" w:hanging="480" w:hangingChars="200"/>
        <w:textAlignment w:val="auto"/>
        <w:rPr>
          <w:rFonts w:hint="eastAsia" w:ascii="Times New Roman" w:hAnsi="Times New Roman" w:eastAsia="宋体" w:cs="宋体"/>
          <w:bCs/>
          <w:color w:val="auto"/>
          <w:sz w:val="24"/>
          <w:szCs w:val="24"/>
          <w:highlight w:val="none"/>
        </w:rPr>
      </w:pPr>
    </w:p>
    <w:p w14:paraId="19E2BBD9">
      <w:pPr>
        <w:numPr>
          <w:ilvl w:val="0"/>
          <w:numId w:val="0"/>
        </w:numPr>
        <w:outlineLvl w:val="1"/>
        <w:rPr>
          <w:rFonts w:hint="eastAsia" w:ascii="Times New Roman" w:hAnsi="Times New Roman" w:eastAsia="宋体" w:cs="宋体"/>
          <w:b/>
          <w:bCs/>
          <w:color w:val="auto"/>
          <w:sz w:val="32"/>
          <w:szCs w:val="32"/>
          <w:highlight w:val="none"/>
        </w:rPr>
      </w:pPr>
      <w:bookmarkStart w:id="445" w:name="_Toc497927070"/>
      <w:bookmarkStart w:id="446" w:name="_Toc19430"/>
      <w:bookmarkStart w:id="447" w:name="_Toc21615"/>
      <w:r>
        <w:rPr>
          <w:rFonts w:hint="eastAsia" w:ascii="Times New Roman" w:hAnsi="Times New Roman" w:eastAsia="宋体" w:cs="宋体"/>
          <w:b/>
          <w:bCs/>
          <w:color w:val="auto"/>
          <w:sz w:val="32"/>
          <w:szCs w:val="32"/>
          <w:highlight w:val="none"/>
          <w:lang w:eastAsia="zh-CN"/>
        </w:rPr>
        <w:br w:type="page"/>
      </w:r>
      <w:bookmarkStart w:id="448" w:name="_Toc12538"/>
      <w:bookmarkStart w:id="449" w:name="_Toc20126"/>
      <w:r>
        <w:rPr>
          <w:rFonts w:hint="eastAsia" w:ascii="Times New Roman" w:hAnsi="Times New Roman" w:eastAsia="宋体" w:cs="宋体"/>
          <w:b/>
          <w:bCs/>
          <w:color w:val="auto"/>
          <w:sz w:val="32"/>
          <w:szCs w:val="32"/>
          <w:highlight w:val="none"/>
          <w:lang w:eastAsia="zh-CN"/>
        </w:rPr>
        <w:t>二、</w:t>
      </w:r>
      <w:r>
        <w:rPr>
          <w:rFonts w:hint="eastAsia" w:ascii="Times New Roman" w:hAnsi="Times New Roman" w:eastAsia="宋体" w:cs="宋体"/>
          <w:b/>
          <w:bCs/>
          <w:color w:val="auto"/>
          <w:sz w:val="32"/>
          <w:szCs w:val="32"/>
          <w:highlight w:val="none"/>
        </w:rPr>
        <w:t>响应文件组成</w:t>
      </w:r>
      <w:bookmarkEnd w:id="445"/>
      <w:bookmarkEnd w:id="446"/>
      <w:bookmarkEnd w:id="447"/>
      <w:bookmarkEnd w:id="448"/>
      <w:bookmarkEnd w:id="449"/>
    </w:p>
    <w:p w14:paraId="20934CF9">
      <w:pPr>
        <w:pStyle w:val="20"/>
        <w:numPr>
          <w:ilvl w:val="0"/>
          <w:numId w:val="0"/>
        </w:numPr>
        <w:rPr>
          <w:rFonts w:hint="eastAsia" w:ascii="Times New Roman" w:hAnsi="Times New Roman" w:eastAsia="宋体" w:cs="宋体"/>
          <w:color w:val="auto"/>
          <w:highlight w:val="none"/>
        </w:rPr>
      </w:pPr>
    </w:p>
    <w:p w14:paraId="38682056">
      <w:pPr>
        <w:pStyle w:val="20"/>
        <w:rPr>
          <w:rFonts w:hint="eastAsia" w:ascii="Times New Roman" w:hAnsi="Times New Roman" w:eastAsia="宋体" w:cs="宋体"/>
          <w:b/>
          <w:bCs/>
          <w:color w:val="auto"/>
          <w:sz w:val="28"/>
          <w:szCs w:val="28"/>
          <w:highlight w:val="none"/>
          <w:lang w:eastAsia="zh-CN"/>
        </w:rPr>
      </w:pPr>
    </w:p>
    <w:p w14:paraId="3C42A613">
      <w:pPr>
        <w:numPr>
          <w:ilvl w:val="0"/>
          <w:numId w:val="4"/>
        </w:numPr>
        <w:spacing w:line="400" w:lineRule="exact"/>
        <w:ind w:firstLine="568" w:firstLineChars="202"/>
        <w:rPr>
          <w:rFonts w:hint="eastAsia" w:ascii="Times New Roman" w:hAnsi="Times New Roman" w:eastAsia="宋体" w:cs="宋体"/>
          <w:b/>
          <w:bCs/>
          <w:color w:val="auto"/>
          <w:sz w:val="28"/>
          <w:szCs w:val="28"/>
          <w:highlight w:val="none"/>
        </w:rPr>
      </w:pPr>
      <w:r>
        <w:rPr>
          <w:rFonts w:hint="eastAsia" w:ascii="Times New Roman" w:hAnsi="Times New Roman" w:eastAsia="宋体" w:cs="宋体"/>
          <w:b/>
          <w:bCs/>
          <w:color w:val="auto"/>
          <w:sz w:val="28"/>
          <w:szCs w:val="28"/>
          <w:highlight w:val="none"/>
        </w:rPr>
        <w:t>资格性响应证明材料</w:t>
      </w:r>
    </w:p>
    <w:p w14:paraId="3D26B3E7">
      <w:pPr>
        <w:pStyle w:val="20"/>
        <w:rPr>
          <w:rFonts w:hint="eastAsia" w:ascii="Times New Roman" w:hAnsi="Times New Roman" w:eastAsia="宋体" w:cs="宋体"/>
          <w:b/>
          <w:bCs/>
          <w:color w:val="auto"/>
          <w:sz w:val="28"/>
          <w:szCs w:val="28"/>
          <w:highlight w:val="none"/>
        </w:rPr>
      </w:pPr>
    </w:p>
    <w:p w14:paraId="6C37D7A0">
      <w:pPr>
        <w:pStyle w:val="20"/>
        <w:rPr>
          <w:rFonts w:hint="eastAsia" w:ascii="Times New Roman" w:hAnsi="Times New Roman" w:eastAsia="宋体" w:cs="宋体"/>
          <w:b/>
          <w:bCs/>
          <w:color w:val="auto"/>
          <w:sz w:val="28"/>
          <w:szCs w:val="28"/>
          <w:highlight w:val="none"/>
        </w:rPr>
      </w:pPr>
    </w:p>
    <w:p w14:paraId="5DEACF47">
      <w:pPr>
        <w:numPr>
          <w:ilvl w:val="0"/>
          <w:numId w:val="4"/>
        </w:numPr>
        <w:spacing w:line="400" w:lineRule="exact"/>
        <w:ind w:firstLine="568" w:firstLineChars="202"/>
        <w:rPr>
          <w:rFonts w:hint="eastAsia" w:ascii="Times New Roman" w:hAnsi="Times New Roman" w:eastAsia="宋体" w:cs="宋体"/>
          <w:b/>
          <w:bCs/>
          <w:color w:val="auto"/>
          <w:sz w:val="28"/>
          <w:szCs w:val="28"/>
          <w:highlight w:val="none"/>
        </w:rPr>
      </w:pPr>
      <w:r>
        <w:rPr>
          <w:rFonts w:hint="eastAsia" w:ascii="Times New Roman" w:hAnsi="Times New Roman" w:eastAsia="宋体" w:cs="宋体"/>
          <w:b/>
          <w:bCs/>
          <w:color w:val="auto"/>
          <w:sz w:val="28"/>
          <w:szCs w:val="28"/>
          <w:highlight w:val="none"/>
        </w:rPr>
        <w:t>符合性响应证明材料</w:t>
      </w:r>
    </w:p>
    <w:p w14:paraId="54B3E4EF">
      <w:pPr>
        <w:pStyle w:val="20"/>
        <w:rPr>
          <w:rFonts w:hint="eastAsia" w:ascii="Times New Roman" w:hAnsi="Times New Roman" w:eastAsia="宋体" w:cs="宋体"/>
          <w:b/>
          <w:bCs/>
          <w:color w:val="auto"/>
          <w:sz w:val="28"/>
          <w:szCs w:val="28"/>
          <w:highlight w:val="none"/>
        </w:rPr>
      </w:pPr>
    </w:p>
    <w:p w14:paraId="32027A88">
      <w:pPr>
        <w:pStyle w:val="20"/>
        <w:rPr>
          <w:rFonts w:hint="eastAsia" w:ascii="Times New Roman" w:hAnsi="Times New Roman" w:eastAsia="宋体" w:cs="宋体"/>
          <w:b/>
          <w:bCs/>
          <w:color w:val="auto"/>
          <w:sz w:val="28"/>
          <w:szCs w:val="28"/>
          <w:highlight w:val="none"/>
        </w:rPr>
      </w:pPr>
    </w:p>
    <w:p w14:paraId="28D27C5B">
      <w:pPr>
        <w:numPr>
          <w:ilvl w:val="0"/>
          <w:numId w:val="4"/>
        </w:numPr>
        <w:spacing w:line="400" w:lineRule="exact"/>
        <w:ind w:firstLine="568" w:firstLineChars="202"/>
        <w:rPr>
          <w:rFonts w:hint="eastAsia" w:ascii="Times New Roman" w:hAnsi="Times New Roman" w:eastAsia="宋体" w:cs="宋体"/>
          <w:b/>
          <w:bCs/>
          <w:color w:val="auto"/>
          <w:sz w:val="28"/>
          <w:szCs w:val="28"/>
          <w:highlight w:val="none"/>
        </w:rPr>
      </w:pPr>
      <w:r>
        <w:rPr>
          <w:rFonts w:hint="eastAsia" w:ascii="Times New Roman" w:hAnsi="Times New Roman" w:eastAsia="宋体" w:cs="宋体"/>
          <w:b/>
          <w:bCs/>
          <w:color w:val="auto"/>
          <w:sz w:val="28"/>
          <w:szCs w:val="28"/>
          <w:highlight w:val="none"/>
        </w:rPr>
        <w:t>其</w:t>
      </w:r>
      <w:r>
        <w:rPr>
          <w:rFonts w:hint="eastAsia" w:ascii="Times New Roman" w:hAnsi="Times New Roman" w:eastAsia="宋体" w:cs="宋体"/>
          <w:b/>
          <w:bCs/>
          <w:color w:val="auto"/>
          <w:sz w:val="28"/>
          <w:szCs w:val="28"/>
          <w:highlight w:val="none"/>
          <w:lang w:eastAsia="zh-CN"/>
        </w:rPr>
        <w:t>他</w:t>
      </w:r>
      <w:r>
        <w:rPr>
          <w:rFonts w:hint="eastAsia" w:ascii="Times New Roman" w:hAnsi="Times New Roman" w:eastAsia="宋体" w:cs="宋体"/>
          <w:b/>
          <w:bCs/>
          <w:color w:val="auto"/>
          <w:sz w:val="28"/>
          <w:szCs w:val="28"/>
          <w:highlight w:val="none"/>
        </w:rPr>
        <w:t>有效证明材料</w:t>
      </w:r>
    </w:p>
    <w:p w14:paraId="5751E3A2">
      <w:pPr>
        <w:pStyle w:val="366"/>
        <w:rPr>
          <w:rFonts w:hint="eastAsia" w:ascii="Times New Roman" w:hAnsi="Times New Roman" w:eastAsia="宋体" w:cs="宋体"/>
          <w:color w:val="auto"/>
          <w:highlight w:val="none"/>
        </w:rPr>
      </w:pPr>
    </w:p>
    <w:p w14:paraId="766C7042">
      <w:pPr>
        <w:tabs>
          <w:tab w:val="left" w:pos="5040"/>
        </w:tabs>
        <w:spacing w:line="400" w:lineRule="exact"/>
        <w:rPr>
          <w:rFonts w:hint="eastAsia" w:ascii="Times New Roman" w:hAnsi="Times New Roman" w:eastAsia="宋体" w:cs="宋体"/>
          <w:color w:val="auto"/>
          <w:szCs w:val="21"/>
          <w:highlight w:val="none"/>
        </w:rPr>
      </w:pPr>
    </w:p>
    <w:p w14:paraId="0D1DB27A">
      <w:pPr>
        <w:pStyle w:val="366"/>
        <w:rPr>
          <w:rFonts w:hint="eastAsia" w:ascii="Times New Roman" w:hAnsi="Times New Roman" w:eastAsia="宋体" w:cs="宋体"/>
          <w:color w:val="auto"/>
          <w:szCs w:val="21"/>
          <w:highlight w:val="none"/>
        </w:rPr>
      </w:pPr>
    </w:p>
    <w:p w14:paraId="08A88B46">
      <w:pPr>
        <w:pStyle w:val="366"/>
        <w:rPr>
          <w:rFonts w:hint="eastAsia" w:ascii="Times New Roman" w:hAnsi="Times New Roman" w:eastAsia="宋体" w:cs="宋体"/>
          <w:color w:val="auto"/>
          <w:szCs w:val="21"/>
          <w:highlight w:val="none"/>
        </w:rPr>
      </w:pPr>
    </w:p>
    <w:p w14:paraId="38B52161">
      <w:pPr>
        <w:pStyle w:val="366"/>
        <w:rPr>
          <w:rFonts w:hint="eastAsia" w:ascii="Times New Roman" w:hAnsi="Times New Roman" w:eastAsia="宋体" w:cs="宋体"/>
          <w:color w:val="auto"/>
          <w:szCs w:val="21"/>
          <w:highlight w:val="none"/>
        </w:rPr>
      </w:pPr>
    </w:p>
    <w:p w14:paraId="4C9D5BCB">
      <w:pPr>
        <w:pStyle w:val="366"/>
        <w:rPr>
          <w:rFonts w:hint="eastAsia" w:ascii="Times New Roman" w:hAnsi="Times New Roman" w:eastAsia="宋体" w:cs="宋体"/>
          <w:color w:val="auto"/>
          <w:szCs w:val="21"/>
          <w:highlight w:val="none"/>
        </w:rPr>
      </w:pPr>
    </w:p>
    <w:p w14:paraId="099DD98F">
      <w:pPr>
        <w:keepLines w:val="0"/>
        <w:pageBreakBefore w:val="0"/>
        <w:widowControl w:val="0"/>
        <w:tabs>
          <w:tab w:val="left" w:pos="3570"/>
        </w:tabs>
        <w:kinsoku/>
        <w:wordWrap/>
        <w:overflowPunct/>
        <w:topLinePunct w:val="0"/>
        <w:autoSpaceDE/>
        <w:autoSpaceDN/>
        <w:bidi w:val="0"/>
        <w:adjustRightInd/>
        <w:snapToGrid/>
        <w:spacing w:line="400" w:lineRule="exact"/>
        <w:jc w:val="center"/>
        <w:textAlignment w:val="auto"/>
        <w:outlineLvl w:val="1"/>
        <w:rPr>
          <w:rFonts w:hint="eastAsia" w:ascii="Times New Roman" w:hAnsi="Times New Roman" w:eastAsia="华文中宋" w:cs="华文中宋"/>
          <w:b/>
          <w:bCs/>
          <w:iCs w:val="0"/>
          <w:color w:val="auto"/>
          <w:kern w:val="2"/>
          <w:sz w:val="30"/>
          <w:szCs w:val="30"/>
          <w:highlight w:val="none"/>
          <w:lang w:val="en-US" w:eastAsia="zh-CN" w:bidi="ar-SA"/>
        </w:rPr>
      </w:pPr>
      <w:bookmarkStart w:id="450" w:name="_Toc11067"/>
      <w:bookmarkStart w:id="451" w:name="_Toc497927071"/>
      <w:bookmarkStart w:id="452" w:name="_Toc7185"/>
      <w:r>
        <w:rPr>
          <w:rFonts w:hint="eastAsia" w:ascii="Times New Roman" w:hAnsi="Times New Roman" w:eastAsia="宋体" w:cs="宋体"/>
          <w:color w:val="auto"/>
          <w:sz w:val="32"/>
          <w:szCs w:val="32"/>
          <w:highlight w:val="none"/>
          <w:lang w:eastAsia="zh-CN"/>
        </w:rPr>
        <w:br w:type="page"/>
      </w:r>
      <w:bookmarkStart w:id="453" w:name="_Toc25106"/>
      <w:bookmarkStart w:id="454" w:name="_Toc12268"/>
      <w:r>
        <w:rPr>
          <w:rFonts w:hint="eastAsia" w:ascii="Times New Roman" w:hAnsi="Times New Roman" w:eastAsia="华文中宋" w:cs="华文中宋"/>
          <w:b/>
          <w:bCs/>
          <w:iCs w:val="0"/>
          <w:color w:val="auto"/>
          <w:kern w:val="2"/>
          <w:sz w:val="30"/>
          <w:szCs w:val="30"/>
          <w:highlight w:val="none"/>
          <w:lang w:val="en-US" w:eastAsia="zh-CN" w:bidi="ar-SA"/>
        </w:rPr>
        <w:t>（一）</w:t>
      </w:r>
      <w:r>
        <w:rPr>
          <w:rFonts w:hint="eastAsia" w:ascii="Times New Roman" w:hAnsi="Times New Roman" w:eastAsia="华文中宋" w:cs="华文中宋"/>
          <w:b/>
          <w:bCs/>
          <w:color w:val="auto"/>
          <w:sz w:val="30"/>
          <w:szCs w:val="30"/>
          <w:highlight w:val="none"/>
          <w:lang w:val="en-US" w:eastAsia="zh-CN"/>
        </w:rPr>
        <w:t>资格</w:t>
      </w:r>
      <w:r>
        <w:rPr>
          <w:rFonts w:hint="eastAsia" w:ascii="Times New Roman" w:hAnsi="Times New Roman" w:eastAsia="华文中宋" w:cs="华文中宋"/>
          <w:b/>
          <w:bCs/>
          <w:iCs w:val="0"/>
          <w:color w:val="auto"/>
          <w:kern w:val="2"/>
          <w:sz w:val="30"/>
          <w:szCs w:val="30"/>
          <w:highlight w:val="none"/>
          <w:lang w:val="en-US" w:eastAsia="zh-CN" w:bidi="ar-SA"/>
        </w:rPr>
        <w:t>性响应证明材料目录</w:t>
      </w:r>
      <w:bookmarkEnd w:id="450"/>
      <w:bookmarkEnd w:id="451"/>
      <w:bookmarkEnd w:id="452"/>
      <w:bookmarkEnd w:id="453"/>
      <w:bookmarkEnd w:id="454"/>
    </w:p>
    <w:p w14:paraId="38CB358F">
      <w:pPr>
        <w:rPr>
          <w:rFonts w:hint="eastAsia" w:ascii="Times New Roman" w:hAnsi="Times New Roman" w:eastAsia="宋体" w:cs="宋体"/>
          <w:color w:val="auto"/>
          <w:highlight w:val="none"/>
        </w:rPr>
      </w:pPr>
    </w:p>
    <w:p w14:paraId="311568E2">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lang w:val="en-US" w:eastAsia="zh-CN"/>
        </w:rPr>
        <w:t>1.</w:t>
      </w:r>
      <w:r>
        <w:rPr>
          <w:rFonts w:hint="eastAsia" w:ascii="Times New Roman" w:hAnsi="Times New Roman" w:eastAsia="宋体" w:cs="宋体"/>
          <w:color w:val="auto"/>
          <w:sz w:val="21"/>
          <w:szCs w:val="21"/>
          <w:highlight w:val="none"/>
        </w:rPr>
        <w:t>供应商相应的法定</w:t>
      </w:r>
      <w:r>
        <w:rPr>
          <w:rFonts w:hint="eastAsia" w:ascii="Times New Roman" w:hAnsi="Times New Roman" w:eastAsia="宋体" w:cs="宋体"/>
          <w:color w:val="auto"/>
          <w:sz w:val="21"/>
          <w:szCs w:val="21"/>
          <w:highlight w:val="none"/>
          <w:lang w:eastAsia="zh-CN"/>
        </w:rPr>
        <w:t>代表人、负责人、自然人有效身份证正反两面复印件</w:t>
      </w:r>
      <w:r>
        <w:rPr>
          <w:rFonts w:hint="eastAsia" w:ascii="Times New Roman" w:hAnsi="Times New Roman" w:eastAsia="宋体" w:cs="宋体"/>
          <w:b/>
          <w:bCs/>
          <w:color w:val="auto"/>
          <w:sz w:val="21"/>
          <w:szCs w:val="21"/>
          <w:highlight w:val="none"/>
        </w:rPr>
        <w:t>（必须提供）</w:t>
      </w:r>
      <w:r>
        <w:rPr>
          <w:rFonts w:hint="eastAsia" w:ascii="Times New Roman" w:hAnsi="Times New Roman" w:eastAsia="宋体" w:cs="宋体"/>
          <w:color w:val="auto"/>
          <w:sz w:val="21"/>
          <w:szCs w:val="21"/>
          <w:highlight w:val="none"/>
        </w:rPr>
        <w:t>；</w:t>
      </w:r>
    </w:p>
    <w:p w14:paraId="69A72E5D">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lang w:val="en-US" w:eastAsia="zh-CN"/>
        </w:rPr>
        <w:t>2</w:t>
      </w:r>
      <w:r>
        <w:rPr>
          <w:rFonts w:hint="eastAsia" w:ascii="Times New Roman" w:hAnsi="Times New Roman" w:eastAsia="宋体" w:cs="宋体"/>
          <w:color w:val="auto"/>
          <w:sz w:val="21"/>
          <w:szCs w:val="21"/>
          <w:highlight w:val="none"/>
        </w:rPr>
        <w:t>.供应商的授权委托书</w:t>
      </w:r>
      <w:r>
        <w:rPr>
          <w:rFonts w:hint="eastAsia" w:ascii="Times New Roman" w:hAnsi="Times New Roman" w:eastAsia="宋体" w:cs="宋体"/>
          <w:color w:val="auto"/>
          <w:sz w:val="21"/>
          <w:szCs w:val="21"/>
          <w:highlight w:val="none"/>
          <w:lang w:eastAsia="zh-CN"/>
        </w:rPr>
        <w:t>原件</w:t>
      </w:r>
      <w:r>
        <w:rPr>
          <w:rFonts w:hint="eastAsia" w:ascii="Times New Roman" w:hAnsi="Times New Roman" w:eastAsia="宋体" w:cs="宋体"/>
          <w:color w:val="auto"/>
          <w:sz w:val="21"/>
          <w:szCs w:val="21"/>
          <w:highlight w:val="none"/>
        </w:rPr>
        <w:t>、</w:t>
      </w:r>
      <w:r>
        <w:rPr>
          <w:rFonts w:hint="eastAsia" w:ascii="Times New Roman" w:hAnsi="Times New Roman" w:eastAsia="宋体" w:cs="宋体"/>
          <w:color w:val="auto"/>
          <w:sz w:val="21"/>
          <w:szCs w:val="21"/>
          <w:highlight w:val="none"/>
          <w:lang w:eastAsia="zh-CN"/>
        </w:rPr>
        <w:t>委托代理人有效身份证正反面复印</w:t>
      </w:r>
      <w:r>
        <w:rPr>
          <w:rFonts w:hint="eastAsia" w:ascii="Times New Roman" w:hAnsi="Times New Roman" w:eastAsia="宋体" w:cs="宋体"/>
          <w:color w:val="auto"/>
          <w:sz w:val="21"/>
          <w:szCs w:val="21"/>
          <w:highlight w:val="none"/>
        </w:rPr>
        <w:t>件以及由县级以上（含县级）社会养老保险经办机构出具的供应商为委托代理人交纳的响应文件递交截止时间前半年内任意连续</w:t>
      </w:r>
      <w:r>
        <w:rPr>
          <w:rFonts w:hint="eastAsia" w:ascii="Times New Roman" w:hAnsi="Times New Roman" w:eastAsia="宋体" w:cs="宋体"/>
          <w:color w:val="auto"/>
          <w:sz w:val="21"/>
          <w:szCs w:val="21"/>
          <w:highlight w:val="none"/>
          <w:lang w:eastAsia="zh-CN"/>
        </w:rPr>
        <w:t>二个月</w:t>
      </w:r>
      <w:r>
        <w:rPr>
          <w:rFonts w:hint="eastAsia" w:ascii="Times New Roman" w:hAnsi="Times New Roman" w:eastAsia="宋体" w:cs="宋体"/>
          <w:color w:val="auto"/>
          <w:sz w:val="21"/>
          <w:szCs w:val="21"/>
          <w:highlight w:val="none"/>
        </w:rPr>
        <w:t>社保证明复印件</w:t>
      </w:r>
      <w:r>
        <w:rPr>
          <w:rFonts w:hint="eastAsia" w:ascii="Times New Roman" w:hAnsi="Times New Roman" w:eastAsia="宋体" w:cs="宋体"/>
          <w:color w:val="auto"/>
          <w:sz w:val="21"/>
          <w:szCs w:val="21"/>
          <w:highlight w:val="none"/>
          <w:lang w:eastAsia="zh-CN"/>
        </w:rPr>
        <w:t>（委托代理时必须提供）。</w:t>
      </w:r>
      <w:r>
        <w:rPr>
          <w:rFonts w:hint="eastAsia" w:ascii="Times New Roman" w:hAnsi="Times New Roman" w:eastAsia="宋体" w:cs="宋体"/>
          <w:color w:val="auto"/>
          <w:sz w:val="21"/>
          <w:szCs w:val="21"/>
          <w:highlight w:val="none"/>
        </w:rPr>
        <w:t>除供应商为以下三种情形的：</w:t>
      </w:r>
    </w:p>
    <w:p w14:paraId="790A853B">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（1）如供应商为截标时间前60日以内成立的公司，可以提供供应商与委托代理人签订的劳动合同复印件代替社保证明复印件；</w:t>
      </w:r>
    </w:p>
    <w:p w14:paraId="47DC9E20">
      <w:pPr>
        <w:spacing w:line="360" w:lineRule="auto"/>
        <w:ind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（2）如供应商为事业单位，可以提供事业单位机构编制管理证复印件或事业单位机构为其发放工资的工资条复印件代替社保证明复印件；</w:t>
      </w:r>
    </w:p>
    <w:p w14:paraId="331300DE">
      <w:pPr>
        <w:spacing w:line="360" w:lineRule="auto"/>
        <w:ind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（3）如委托代理人为免缴纳社保人员，提供免缴纳社保的证明材料复印件及供应商与委托代理人签订的劳动合同复印件代替社保证明复印件。</w:t>
      </w:r>
    </w:p>
    <w:p w14:paraId="79FD7015">
      <w:pPr>
        <w:spacing w:line="360" w:lineRule="auto"/>
        <w:ind w:firstLine="422"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lang w:eastAsia="zh-CN"/>
        </w:rPr>
        <w:t>属</w:t>
      </w:r>
      <w:r>
        <w:rPr>
          <w:rFonts w:hint="eastAsia" w:ascii="Times New Roman" w:hAnsi="Times New Roman" w:eastAsia="宋体" w:cs="宋体"/>
          <w:b/>
          <w:bCs/>
          <w:color w:val="auto"/>
          <w:sz w:val="21"/>
          <w:szCs w:val="21"/>
          <w:highlight w:val="none"/>
        </w:rPr>
        <w:t>自然人的应提供由县级以上（含县级）社会养老保险经办机构出具的自然人本人及委托代理人所交纳的响应文件递交截止时间前半年内任意连续</w:t>
      </w:r>
      <w:r>
        <w:rPr>
          <w:rFonts w:hint="eastAsia" w:ascii="Times New Roman" w:hAnsi="Times New Roman" w:eastAsia="宋体" w:cs="宋体"/>
          <w:b/>
          <w:bCs/>
          <w:color w:val="auto"/>
          <w:sz w:val="21"/>
          <w:szCs w:val="21"/>
          <w:highlight w:val="none"/>
          <w:lang w:eastAsia="zh-CN"/>
        </w:rPr>
        <w:t>二个月</w:t>
      </w:r>
      <w:r>
        <w:rPr>
          <w:rFonts w:hint="eastAsia" w:ascii="Times New Roman" w:hAnsi="Times New Roman" w:eastAsia="宋体" w:cs="宋体"/>
          <w:b/>
          <w:bCs/>
          <w:color w:val="auto"/>
          <w:sz w:val="21"/>
          <w:szCs w:val="21"/>
          <w:highlight w:val="none"/>
        </w:rPr>
        <w:t>社保证明复印件</w:t>
      </w:r>
      <w:r>
        <w:rPr>
          <w:rFonts w:hint="eastAsia" w:ascii="Times New Roman" w:hAnsi="Times New Roman" w:eastAsia="宋体" w:cs="宋体"/>
          <w:color w:val="auto"/>
          <w:sz w:val="21"/>
          <w:szCs w:val="21"/>
          <w:highlight w:val="none"/>
        </w:rPr>
        <w:t>】</w:t>
      </w:r>
      <w:r>
        <w:rPr>
          <w:rFonts w:hint="eastAsia" w:ascii="Times New Roman" w:hAnsi="Times New Roman" w:eastAsia="宋体" w:cs="宋体"/>
          <w:b/>
          <w:bCs/>
          <w:color w:val="auto"/>
          <w:sz w:val="21"/>
          <w:szCs w:val="21"/>
          <w:highlight w:val="none"/>
        </w:rPr>
        <w:t>（委托代理时必须提供）</w:t>
      </w:r>
      <w:r>
        <w:rPr>
          <w:rFonts w:hint="eastAsia" w:ascii="Times New Roman" w:hAnsi="Times New Roman" w:eastAsia="宋体" w:cs="宋体"/>
          <w:color w:val="auto"/>
          <w:sz w:val="21"/>
          <w:szCs w:val="21"/>
          <w:highlight w:val="none"/>
          <w:lang w:eastAsia="zh-CN"/>
        </w:rPr>
        <w:t>；</w:t>
      </w:r>
    </w:p>
    <w:p w14:paraId="2E1595AD">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lang w:val="en-US" w:eastAsia="zh-CN"/>
        </w:rPr>
        <w:t>3.</w:t>
      </w:r>
      <w:r>
        <w:rPr>
          <w:rFonts w:hint="eastAsia" w:ascii="Times New Roman" w:hAnsi="Times New Roman" w:eastAsia="宋体" w:cs="宋体"/>
          <w:color w:val="auto"/>
          <w:sz w:val="21"/>
          <w:szCs w:val="21"/>
          <w:highlight w:val="none"/>
        </w:rPr>
        <w:t>供应商参加政府采购活动前3年内在经营活动中没有重大违法记录及有关信用信息的书面声明</w:t>
      </w:r>
      <w:r>
        <w:rPr>
          <w:rFonts w:hint="eastAsia" w:ascii="Times New Roman" w:hAnsi="Times New Roman" w:eastAsia="宋体" w:cs="宋体"/>
          <w:b/>
          <w:bCs/>
          <w:color w:val="auto"/>
          <w:sz w:val="21"/>
          <w:szCs w:val="21"/>
          <w:highlight w:val="none"/>
        </w:rPr>
        <w:t>（必须提供）</w:t>
      </w:r>
      <w:r>
        <w:rPr>
          <w:rFonts w:hint="eastAsia" w:ascii="Times New Roman" w:hAnsi="Times New Roman" w:eastAsia="宋体" w:cs="宋体"/>
          <w:color w:val="auto"/>
          <w:sz w:val="21"/>
          <w:szCs w:val="21"/>
          <w:highlight w:val="none"/>
        </w:rPr>
        <w:t>；</w:t>
      </w:r>
    </w:p>
    <w:p w14:paraId="7E1DE158">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lang w:val="en-US" w:eastAsia="zh-CN"/>
        </w:rPr>
      </w:pPr>
      <w:r>
        <w:rPr>
          <w:rFonts w:hint="eastAsia" w:ascii="Times New Roman" w:hAnsi="Times New Roman" w:eastAsia="宋体" w:cs="宋体"/>
          <w:color w:val="auto"/>
          <w:sz w:val="21"/>
          <w:szCs w:val="21"/>
          <w:highlight w:val="none"/>
          <w:lang w:val="en-US" w:eastAsia="zh-CN"/>
        </w:rPr>
        <w:t>4.</w:t>
      </w:r>
      <w:r>
        <w:rPr>
          <w:rFonts w:hint="eastAsia" w:ascii="Times New Roman" w:hAnsi="Times New Roman" w:eastAsia="宋体" w:cs="宋体"/>
          <w:color w:val="auto"/>
          <w:sz w:val="21"/>
          <w:szCs w:val="21"/>
          <w:highlight w:val="none"/>
        </w:rPr>
        <w:t>供应商的法人或者其他组织营业执照等证明文件复印件</w:t>
      </w:r>
      <w:r>
        <w:rPr>
          <w:rFonts w:hint="eastAsia" w:ascii="Times New Roman" w:hAnsi="Times New Roman" w:eastAsia="宋体" w:cs="宋体"/>
          <w:b/>
          <w:bCs/>
          <w:color w:val="auto"/>
          <w:sz w:val="21"/>
          <w:szCs w:val="21"/>
          <w:highlight w:val="none"/>
        </w:rPr>
        <w:t>（必须提供，自然人除外）</w:t>
      </w:r>
      <w:r>
        <w:rPr>
          <w:rFonts w:hint="eastAsia" w:ascii="Times New Roman" w:hAnsi="Times New Roman" w:eastAsia="宋体" w:cs="宋体"/>
          <w:b w:val="0"/>
          <w:bCs w:val="0"/>
          <w:color w:val="auto"/>
          <w:sz w:val="21"/>
          <w:szCs w:val="21"/>
          <w:highlight w:val="none"/>
        </w:rPr>
        <w:t>；</w:t>
      </w:r>
    </w:p>
    <w:p w14:paraId="4DB09800">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lang w:val="en-US" w:eastAsia="zh-CN"/>
        </w:rPr>
      </w:pPr>
      <w:r>
        <w:rPr>
          <w:rFonts w:hint="eastAsia" w:ascii="Times New Roman" w:hAnsi="Times New Roman" w:eastAsia="宋体" w:cs="宋体"/>
          <w:color w:val="auto"/>
          <w:sz w:val="21"/>
          <w:szCs w:val="21"/>
          <w:highlight w:val="none"/>
          <w:lang w:val="en-US" w:eastAsia="zh-CN"/>
        </w:rPr>
        <w:t>5.</w:t>
      </w:r>
      <w:r>
        <w:rPr>
          <w:rFonts w:hint="eastAsia" w:ascii="Times New Roman" w:hAnsi="Times New Roman" w:eastAsia="宋体" w:cs="宋体"/>
          <w:color w:val="auto"/>
          <w:sz w:val="21"/>
          <w:szCs w:val="21"/>
          <w:highlight w:val="none"/>
        </w:rPr>
        <w:t>供应商</w:t>
      </w:r>
      <w:r>
        <w:rPr>
          <w:rFonts w:hint="eastAsia" w:ascii="Times New Roman" w:hAnsi="Times New Roman" w:cs="宋体"/>
          <w:bCs/>
          <w:color w:val="auto"/>
          <w:kern w:val="0"/>
          <w:szCs w:val="21"/>
          <w:highlight w:val="none"/>
        </w:rPr>
        <w:t>有效的资质证书复印件</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eastAsia="宋体" w:cs="宋体"/>
          <w:b w:val="0"/>
          <w:bCs w:val="0"/>
          <w:color w:val="auto"/>
          <w:sz w:val="21"/>
          <w:szCs w:val="21"/>
          <w:highlight w:val="none"/>
          <w:lang w:val="en-US" w:eastAsia="zh-CN"/>
        </w:rPr>
        <w:t>；</w:t>
      </w:r>
    </w:p>
    <w:p w14:paraId="5A5CDFF4">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cs="宋体"/>
          <w:color w:val="auto"/>
          <w:sz w:val="21"/>
          <w:szCs w:val="21"/>
          <w:highlight w:val="none"/>
          <w:lang w:val="en-US" w:eastAsia="zh-CN"/>
        </w:rPr>
      </w:pPr>
      <w:r>
        <w:rPr>
          <w:rFonts w:hint="eastAsia" w:ascii="Times New Roman" w:hAnsi="Times New Roman" w:cs="宋体"/>
          <w:bCs/>
          <w:color w:val="auto"/>
          <w:kern w:val="0"/>
          <w:szCs w:val="21"/>
          <w:highlight w:val="none"/>
          <w:lang w:val="en-US" w:eastAsia="zh-CN"/>
        </w:rPr>
        <w:t>6.</w:t>
      </w:r>
      <w:r>
        <w:rPr>
          <w:rFonts w:hint="eastAsia" w:ascii="Times New Roman" w:hAnsi="Times New Roman" w:cs="宋体"/>
          <w:color w:val="auto"/>
          <w:sz w:val="21"/>
          <w:szCs w:val="21"/>
          <w:highlight w:val="none"/>
          <w:lang w:eastAsia="zh-CN"/>
        </w:rPr>
        <w:t>拟派项目经理的</w:t>
      </w:r>
      <w:r>
        <w:rPr>
          <w:rFonts w:hint="eastAsia" w:cs="宋体"/>
          <w:color w:val="auto"/>
          <w:sz w:val="21"/>
          <w:szCs w:val="21"/>
          <w:highlight w:val="none"/>
          <w:lang w:eastAsia="zh-CN"/>
        </w:rPr>
        <w:t>市政公用工程专业二级及以上</w:t>
      </w:r>
      <w:r>
        <w:rPr>
          <w:rFonts w:hint="eastAsia" w:ascii="Times New Roman" w:hAnsi="Times New Roman" w:cs="宋体"/>
          <w:color w:val="auto"/>
          <w:sz w:val="21"/>
          <w:szCs w:val="21"/>
          <w:highlight w:val="none"/>
          <w:lang w:eastAsia="zh-CN"/>
        </w:rPr>
        <w:t>注册建造师证和安全生产考核合格证书（B类）复印件</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eastAsia="宋体" w:cs="宋体"/>
          <w:b w:val="0"/>
          <w:bCs w:val="0"/>
          <w:color w:val="auto"/>
          <w:sz w:val="21"/>
          <w:szCs w:val="21"/>
          <w:highlight w:val="none"/>
          <w:lang w:val="en-US" w:eastAsia="zh-CN"/>
        </w:rPr>
        <w:t>；</w:t>
      </w:r>
    </w:p>
    <w:p w14:paraId="507EC754">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lang w:val="en-US" w:eastAsia="zh-CN"/>
        </w:rPr>
      </w:pPr>
      <w:r>
        <w:rPr>
          <w:rFonts w:hint="eastAsia" w:ascii="Times New Roman" w:hAnsi="Times New Roman" w:cs="宋体"/>
          <w:color w:val="auto"/>
          <w:sz w:val="21"/>
          <w:szCs w:val="21"/>
          <w:highlight w:val="none"/>
          <w:lang w:val="en-US" w:eastAsia="zh-CN"/>
        </w:rPr>
        <w:t>7.</w:t>
      </w:r>
      <w:r>
        <w:rPr>
          <w:rFonts w:hint="eastAsia" w:ascii="Times New Roman" w:hAnsi="Times New Roman" w:eastAsia="宋体" w:cs="宋体"/>
          <w:color w:val="auto"/>
          <w:sz w:val="21"/>
          <w:szCs w:val="21"/>
          <w:highlight w:val="none"/>
        </w:rPr>
        <w:t>供应商</w:t>
      </w:r>
      <w:r>
        <w:rPr>
          <w:rFonts w:hint="eastAsia" w:cs="宋体"/>
          <w:color w:val="auto"/>
          <w:sz w:val="21"/>
          <w:szCs w:val="21"/>
          <w:highlight w:val="none"/>
          <w:lang w:val="en-US" w:eastAsia="zh-CN"/>
        </w:rPr>
        <w:t>2023年度</w:t>
      </w:r>
      <w:r>
        <w:rPr>
          <w:rFonts w:hint="eastAsia" w:ascii="Times New Roman" w:hAnsi="Times New Roman" w:cs="宋体"/>
          <w:color w:val="auto"/>
          <w:sz w:val="21"/>
          <w:szCs w:val="21"/>
          <w:highlight w:val="none"/>
          <w:lang w:val="en-US" w:eastAsia="zh-CN"/>
        </w:rPr>
        <w:t>财务状况报告</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cs="宋体"/>
          <w:b/>
          <w:bCs/>
          <w:color w:val="auto"/>
          <w:szCs w:val="21"/>
          <w:highlight w:val="none"/>
          <w:lang w:eastAsia="zh-CN"/>
        </w:rPr>
        <w:t>，</w:t>
      </w:r>
      <w:r>
        <w:rPr>
          <w:rFonts w:ascii="Times New Roman" w:hAnsi="Times New Roman" w:cs="宋体"/>
          <w:b/>
          <w:bCs/>
          <w:color w:val="auto"/>
          <w:szCs w:val="21"/>
          <w:highlight w:val="none"/>
        </w:rPr>
        <w:t>可</w:t>
      </w:r>
      <w:r>
        <w:rPr>
          <w:rFonts w:hint="eastAsia" w:ascii="Times New Roman" w:hAnsi="Times New Roman" w:cs="宋体"/>
          <w:b/>
          <w:bCs/>
          <w:color w:val="auto"/>
          <w:szCs w:val="21"/>
          <w:highlight w:val="none"/>
          <w:lang w:eastAsia="zh-CN"/>
        </w:rPr>
        <w:t>以是磋商供应商</w:t>
      </w:r>
      <w:r>
        <w:rPr>
          <w:rFonts w:ascii="Times New Roman" w:hAnsi="Times New Roman" w:cs="宋体"/>
          <w:b/>
          <w:bCs/>
          <w:color w:val="auto"/>
          <w:szCs w:val="21"/>
          <w:highlight w:val="none"/>
        </w:rPr>
        <w:t>自行编制也可</w:t>
      </w:r>
      <w:r>
        <w:rPr>
          <w:rFonts w:hint="eastAsia" w:ascii="Times New Roman" w:hAnsi="Times New Roman" w:cs="宋体"/>
          <w:b/>
          <w:bCs/>
          <w:color w:val="auto"/>
          <w:szCs w:val="21"/>
          <w:highlight w:val="none"/>
          <w:lang w:eastAsia="zh-CN"/>
        </w:rPr>
        <w:t>是</w:t>
      </w:r>
      <w:r>
        <w:rPr>
          <w:rFonts w:ascii="Times New Roman" w:hAnsi="Times New Roman" w:cs="宋体"/>
          <w:b/>
          <w:bCs/>
          <w:color w:val="auto"/>
          <w:szCs w:val="21"/>
          <w:highlight w:val="none"/>
        </w:rPr>
        <w:t>通过</w:t>
      </w:r>
      <w:r>
        <w:rPr>
          <w:rFonts w:hint="eastAsia" w:ascii="Times New Roman" w:hAnsi="Times New Roman" w:cs="宋体"/>
          <w:b/>
          <w:bCs/>
          <w:color w:val="auto"/>
          <w:szCs w:val="21"/>
          <w:highlight w:val="none"/>
          <w:lang w:eastAsia="zh-CN"/>
        </w:rPr>
        <w:t>第三方</w:t>
      </w:r>
      <w:r>
        <w:rPr>
          <w:rFonts w:ascii="Times New Roman" w:hAnsi="Times New Roman" w:cs="宋体"/>
          <w:b/>
          <w:bCs/>
          <w:color w:val="auto"/>
          <w:szCs w:val="21"/>
          <w:highlight w:val="none"/>
        </w:rPr>
        <w:t>审计公司编制，如为自行编制至少须提供现金流量表、负债表及利润表</w:t>
      </w:r>
      <w:r>
        <w:rPr>
          <w:rFonts w:hint="eastAsia" w:ascii="Times New Roman" w:hAnsi="Times New Roman" w:eastAsia="宋体" w:cs="宋体"/>
          <w:b/>
          <w:bCs/>
          <w:color w:val="auto"/>
          <w:sz w:val="21"/>
          <w:szCs w:val="21"/>
          <w:highlight w:val="none"/>
          <w:lang w:val="en-US" w:eastAsia="zh-CN"/>
        </w:rPr>
        <w:t>）</w:t>
      </w:r>
      <w:r>
        <w:rPr>
          <w:rFonts w:hint="eastAsia" w:ascii="Times New Roman" w:hAnsi="Times New Roman" w:eastAsia="宋体" w:cs="宋体"/>
          <w:b w:val="0"/>
          <w:bCs w:val="0"/>
          <w:color w:val="auto"/>
          <w:sz w:val="21"/>
          <w:szCs w:val="21"/>
          <w:highlight w:val="none"/>
          <w:lang w:val="en-US" w:eastAsia="zh-CN"/>
        </w:rPr>
        <w:t>；</w:t>
      </w:r>
    </w:p>
    <w:p w14:paraId="41089913">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b w:val="0"/>
          <w:bCs w:val="0"/>
          <w:color w:val="auto"/>
          <w:sz w:val="21"/>
          <w:szCs w:val="21"/>
          <w:highlight w:val="none"/>
          <w:lang w:val="en-US" w:eastAsia="zh-CN"/>
        </w:rPr>
      </w:pPr>
      <w:r>
        <w:rPr>
          <w:rFonts w:hint="eastAsia" w:ascii="Times New Roman" w:hAnsi="Times New Roman" w:eastAsia="宋体" w:cs="宋体"/>
          <w:color w:val="auto"/>
          <w:sz w:val="21"/>
          <w:szCs w:val="21"/>
          <w:highlight w:val="none"/>
          <w:lang w:val="en-US" w:eastAsia="zh-CN"/>
        </w:rPr>
        <w:t>8.供应商在磋商当天前近半年内任意一个月或任一季度依法缴纳税收的证明材料（</w:t>
      </w:r>
      <w:r>
        <w:rPr>
          <w:rFonts w:hint="eastAsia" w:ascii="Times New Roman" w:hAnsi="Times New Roman" w:eastAsia="宋体" w:cs="宋体"/>
          <w:b/>
          <w:bCs/>
          <w:color w:val="auto"/>
          <w:sz w:val="21"/>
          <w:szCs w:val="21"/>
          <w:highlight w:val="none"/>
          <w:lang w:val="en-US" w:eastAsia="zh-CN"/>
        </w:rPr>
        <w:t>增值税发票(税收完税证明)或企业所得税完税证明或税务部门出具的免税证明等可以证明依法缴纳税收的证明材料</w:t>
      </w:r>
      <w:r>
        <w:rPr>
          <w:rFonts w:hint="eastAsia" w:ascii="Times New Roman" w:hAnsi="Times New Roman" w:eastAsia="宋体" w:cs="宋体"/>
          <w:color w:val="auto"/>
          <w:sz w:val="21"/>
          <w:szCs w:val="21"/>
          <w:highlight w:val="none"/>
          <w:lang w:val="en-US" w:eastAsia="zh-CN"/>
        </w:rPr>
        <w:t>）复印件</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eastAsia="宋体" w:cs="宋体"/>
          <w:b w:val="0"/>
          <w:bCs w:val="0"/>
          <w:color w:val="auto"/>
          <w:sz w:val="21"/>
          <w:szCs w:val="21"/>
          <w:highlight w:val="none"/>
          <w:lang w:val="en-US" w:eastAsia="zh-CN"/>
        </w:rPr>
        <w:t>。</w:t>
      </w:r>
    </w:p>
    <w:p w14:paraId="49D9672E">
      <w:pPr>
        <w:keepLines w:val="0"/>
        <w:pageBreakBefore w:val="0"/>
        <w:widowControl w:val="0"/>
        <w:tabs>
          <w:tab w:val="left" w:pos="3570"/>
        </w:tabs>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b/>
          <w:color w:val="auto"/>
          <w:sz w:val="28"/>
          <w:szCs w:val="28"/>
          <w:highlight w:val="none"/>
          <w:lang w:val="en-US" w:eastAsia="zh-CN"/>
        </w:rPr>
      </w:pPr>
      <w:r>
        <w:rPr>
          <w:rFonts w:hint="eastAsia" w:cs="宋体"/>
          <w:color w:val="auto"/>
          <w:sz w:val="21"/>
          <w:szCs w:val="21"/>
          <w:lang w:val="en-US" w:eastAsia="zh-CN"/>
        </w:rPr>
        <w:t>9</w:t>
      </w:r>
      <w:r>
        <w:rPr>
          <w:rFonts w:hint="eastAsia" w:ascii="Times New Roman" w:hAnsi="Times New Roman" w:cs="宋体"/>
          <w:color w:val="auto"/>
          <w:sz w:val="21"/>
          <w:szCs w:val="21"/>
          <w:lang w:val="en-US" w:eastAsia="zh-CN"/>
        </w:rPr>
        <w:t>.</w:t>
      </w:r>
      <w:r>
        <w:rPr>
          <w:rFonts w:hint="eastAsia" w:ascii="Times New Roman" w:hAnsi="Times New Roman" w:cs="宋体"/>
          <w:color w:val="auto"/>
          <w:sz w:val="21"/>
          <w:szCs w:val="21"/>
        </w:rPr>
        <w:t>中小企业声明函</w:t>
      </w:r>
      <w:r>
        <w:rPr>
          <w:rFonts w:hint="eastAsia" w:ascii="Times New Roman" w:hAnsi="Times New Roman" w:cs="宋体"/>
          <w:color w:val="auto"/>
          <w:sz w:val="21"/>
          <w:szCs w:val="21"/>
          <w:highlight w:val="none"/>
          <w:lang w:val="en-US" w:eastAsia="zh-CN"/>
        </w:rPr>
        <w:t>或者</w:t>
      </w:r>
      <w:r>
        <w:rPr>
          <w:rFonts w:hint="eastAsia" w:ascii="Times New Roman" w:hAnsi="Times New Roman" w:cs="宋体"/>
          <w:color w:val="auto"/>
          <w:sz w:val="21"/>
          <w:szCs w:val="21"/>
        </w:rPr>
        <w:t>残疾人福利性单位声明函（格式后附）或者</w:t>
      </w:r>
      <w:r>
        <w:rPr>
          <w:rFonts w:hint="eastAsia" w:ascii="Times New Roman" w:hAnsi="Times New Roman" w:eastAsia="宋体" w:cs="宋体"/>
          <w:i w:val="0"/>
          <w:iCs w:val="0"/>
          <w:color w:val="auto"/>
          <w:sz w:val="21"/>
          <w:szCs w:val="21"/>
          <w:highlight w:val="none"/>
          <w:lang w:eastAsia="zh-CN"/>
        </w:rPr>
        <w:t>供应商</w:t>
      </w:r>
      <w:r>
        <w:rPr>
          <w:rFonts w:hint="eastAsia" w:ascii="Times New Roman" w:hAnsi="Times New Roman" w:cs="宋体"/>
          <w:color w:val="auto"/>
          <w:sz w:val="21"/>
          <w:szCs w:val="21"/>
        </w:rPr>
        <w:t>属于监狱企业的</w:t>
      </w:r>
      <w:r>
        <w:rPr>
          <w:rFonts w:hint="eastAsia" w:ascii="Times New Roman" w:hAnsi="Times New Roman" w:cs="宋体"/>
          <w:color w:val="auto"/>
          <w:sz w:val="21"/>
          <w:szCs w:val="21"/>
          <w:lang w:eastAsia="zh-CN"/>
        </w:rPr>
        <w:t>，</w:t>
      </w:r>
      <w:r>
        <w:rPr>
          <w:rFonts w:hint="eastAsia" w:ascii="Times New Roman" w:hAnsi="Times New Roman" w:eastAsia="宋体" w:cs="宋体"/>
          <w:i w:val="0"/>
          <w:iCs w:val="0"/>
          <w:color w:val="auto"/>
          <w:sz w:val="21"/>
          <w:szCs w:val="21"/>
          <w:highlight w:val="none"/>
          <w:lang w:eastAsia="zh-CN"/>
        </w:rPr>
        <w:t>提供由省级以上监狱管理局、戒毒管理局（含新疆生产建设兵团）出具的属于监狱企业的证明文件</w:t>
      </w:r>
      <w:r>
        <w:rPr>
          <w:rFonts w:hint="eastAsia" w:cs="宋体"/>
          <w:color w:val="auto"/>
          <w:sz w:val="21"/>
          <w:szCs w:val="21"/>
          <w:lang w:eastAsia="zh-CN"/>
        </w:rPr>
        <w:t>。</w:t>
      </w:r>
      <w:r>
        <w:rPr>
          <w:rFonts w:hint="eastAsia" w:ascii="Times New Roman" w:hAnsi="Times New Roman" w:eastAsia="宋体" w:cs="宋体"/>
          <w:b/>
          <w:bCs/>
          <w:color w:val="auto"/>
          <w:sz w:val="21"/>
          <w:szCs w:val="21"/>
          <w:highlight w:val="none"/>
        </w:rPr>
        <w:t>（</w:t>
      </w:r>
      <w:r>
        <w:rPr>
          <w:rFonts w:hint="eastAsia" w:cs="宋体"/>
          <w:b/>
          <w:bCs/>
          <w:color w:val="auto"/>
          <w:sz w:val="21"/>
          <w:szCs w:val="21"/>
          <w:highlight w:val="none"/>
          <w:lang w:val="en-US" w:eastAsia="zh-CN"/>
        </w:rPr>
        <w:t>必须</w:t>
      </w:r>
      <w:r>
        <w:rPr>
          <w:rFonts w:hint="eastAsia" w:ascii="Times New Roman" w:hAnsi="Times New Roman" w:eastAsia="宋体" w:cs="宋体"/>
          <w:b/>
          <w:bCs/>
          <w:color w:val="auto"/>
          <w:sz w:val="21"/>
          <w:szCs w:val="21"/>
          <w:highlight w:val="none"/>
        </w:rPr>
        <w:t>提供）</w:t>
      </w:r>
    </w:p>
    <w:p w14:paraId="6F231216">
      <w:pPr>
        <w:pStyle w:val="23"/>
        <w:rPr>
          <w:rFonts w:hint="eastAsia" w:ascii="Times New Roman" w:hAnsi="Times New Roman" w:eastAsia="宋体" w:cs="宋体"/>
          <w:b/>
          <w:color w:val="auto"/>
          <w:sz w:val="28"/>
          <w:szCs w:val="28"/>
          <w:highlight w:val="none"/>
          <w:lang w:val="en-US" w:eastAsia="zh-CN"/>
        </w:rPr>
      </w:pPr>
    </w:p>
    <w:p w14:paraId="3EA11956">
      <w:pPr>
        <w:spacing w:line="440" w:lineRule="atLeast"/>
        <w:outlineLvl w:val="1"/>
        <w:rPr>
          <w:rFonts w:hint="eastAsia" w:ascii="Times New Roman" w:hAnsi="Times New Roman" w:eastAsia="宋体" w:cs="宋体"/>
          <w:b/>
          <w:color w:val="auto"/>
          <w:sz w:val="28"/>
          <w:szCs w:val="28"/>
          <w:highlight w:val="none"/>
        </w:rPr>
      </w:pPr>
      <w:r>
        <w:rPr>
          <w:rFonts w:hint="eastAsia" w:ascii="Times New Roman" w:hAnsi="Times New Roman" w:eastAsia="宋体" w:cs="宋体"/>
          <w:b/>
          <w:color w:val="auto"/>
          <w:sz w:val="28"/>
          <w:szCs w:val="28"/>
          <w:highlight w:val="none"/>
          <w:lang w:val="en-US" w:eastAsia="zh-CN"/>
        </w:rPr>
        <w:br w:type="page"/>
      </w:r>
      <w:bookmarkStart w:id="455" w:name="_Toc31423"/>
      <w:bookmarkStart w:id="456" w:name="_Toc28594"/>
      <w:bookmarkStart w:id="457" w:name="_Toc4819"/>
      <w:bookmarkStart w:id="458" w:name="_Toc22703"/>
      <w:bookmarkStart w:id="459" w:name="_Toc6697"/>
      <w:bookmarkStart w:id="460" w:name="_Toc19265"/>
      <w:r>
        <w:rPr>
          <w:rFonts w:hint="eastAsia" w:ascii="Times New Roman" w:hAnsi="Times New Roman" w:eastAsia="宋体" w:cs="宋体"/>
          <w:b/>
          <w:color w:val="auto"/>
          <w:sz w:val="28"/>
          <w:szCs w:val="28"/>
          <w:highlight w:val="none"/>
          <w:lang w:val="en-US" w:eastAsia="zh-CN"/>
        </w:rPr>
        <w:t>1.供应商</w:t>
      </w:r>
      <w:r>
        <w:rPr>
          <w:rFonts w:hint="eastAsia" w:ascii="Times New Roman" w:hAnsi="Times New Roman" w:eastAsia="宋体" w:cs="宋体"/>
          <w:b/>
          <w:color w:val="auto"/>
          <w:sz w:val="28"/>
          <w:szCs w:val="28"/>
          <w:highlight w:val="none"/>
        </w:rPr>
        <w:t>相应的法定</w:t>
      </w:r>
      <w:r>
        <w:rPr>
          <w:rFonts w:hint="eastAsia" w:ascii="Times New Roman" w:hAnsi="Times New Roman" w:eastAsia="宋体" w:cs="宋体"/>
          <w:b/>
          <w:color w:val="auto"/>
          <w:sz w:val="28"/>
          <w:szCs w:val="28"/>
          <w:highlight w:val="none"/>
          <w:lang w:eastAsia="zh-CN"/>
        </w:rPr>
        <w:t>代表人、负责人、自然人有效身份证正反两面复印件</w:t>
      </w:r>
      <w:r>
        <w:rPr>
          <w:rFonts w:hint="eastAsia" w:ascii="Times New Roman" w:hAnsi="Times New Roman" w:eastAsia="宋体" w:cs="宋体"/>
          <w:b/>
          <w:color w:val="auto"/>
          <w:sz w:val="28"/>
          <w:szCs w:val="28"/>
          <w:highlight w:val="none"/>
        </w:rPr>
        <w:t>（必须提供）；</w:t>
      </w:r>
      <w:bookmarkEnd w:id="455"/>
      <w:bookmarkEnd w:id="456"/>
      <w:bookmarkEnd w:id="457"/>
      <w:bookmarkEnd w:id="458"/>
      <w:bookmarkEnd w:id="459"/>
      <w:bookmarkEnd w:id="460"/>
    </w:p>
    <w:p w14:paraId="4CA5BDB7">
      <w:pPr>
        <w:spacing w:line="440" w:lineRule="atLeast"/>
        <w:rPr>
          <w:rFonts w:hint="eastAsia" w:ascii="Times New Roman" w:hAnsi="Times New Roman"/>
          <w:color w:val="auto"/>
          <w:highlight w:val="none"/>
        </w:rPr>
      </w:pPr>
    </w:p>
    <w:p w14:paraId="36EB30CA">
      <w:pPr>
        <w:rPr>
          <w:rFonts w:hint="eastAsia" w:ascii="Times New Roman" w:hAnsi="Times New Roman"/>
          <w:color w:val="auto"/>
          <w:highlight w:val="none"/>
        </w:rPr>
      </w:pPr>
    </w:p>
    <w:p w14:paraId="1A419690">
      <w:pPr>
        <w:spacing w:line="440" w:lineRule="atLeast"/>
        <w:rPr>
          <w:rFonts w:hint="eastAsia" w:ascii="Times New Roman" w:hAnsi="Times New Roman" w:eastAsia="宋体" w:cs="宋体"/>
          <w:b/>
          <w:color w:val="auto"/>
          <w:sz w:val="28"/>
          <w:szCs w:val="28"/>
          <w:highlight w:val="none"/>
        </w:rPr>
      </w:pPr>
    </w:p>
    <w:p w14:paraId="781D68C8">
      <w:pPr>
        <w:spacing w:line="440" w:lineRule="atLeast"/>
        <w:outlineLvl w:val="1"/>
        <w:rPr>
          <w:rFonts w:hint="eastAsia" w:ascii="Times New Roman" w:hAnsi="Times New Roman" w:eastAsia="宋体" w:cs="宋体"/>
          <w:b/>
          <w:color w:val="auto"/>
          <w:sz w:val="28"/>
          <w:szCs w:val="28"/>
          <w:highlight w:val="none"/>
        </w:rPr>
      </w:pPr>
      <w:bookmarkStart w:id="461" w:name="_Toc13070"/>
      <w:bookmarkStart w:id="462" w:name="_Toc16573"/>
      <w:bookmarkStart w:id="463" w:name="_Toc15990"/>
      <w:bookmarkStart w:id="464" w:name="_Toc3592"/>
      <w:bookmarkStart w:id="465" w:name="_Toc1213"/>
      <w:bookmarkStart w:id="466" w:name="_Toc29198"/>
      <w:r>
        <w:rPr>
          <w:rFonts w:hint="eastAsia" w:ascii="Times New Roman" w:hAnsi="Times New Roman" w:eastAsia="宋体" w:cs="宋体"/>
          <w:b/>
          <w:color w:val="auto"/>
          <w:sz w:val="28"/>
          <w:szCs w:val="28"/>
          <w:highlight w:val="none"/>
          <w:lang w:val="en-US" w:eastAsia="zh-CN"/>
        </w:rPr>
        <w:t>2</w:t>
      </w:r>
      <w:r>
        <w:rPr>
          <w:rFonts w:hint="eastAsia" w:ascii="Times New Roman" w:hAnsi="Times New Roman" w:eastAsia="宋体" w:cs="宋体"/>
          <w:b/>
          <w:color w:val="auto"/>
          <w:sz w:val="28"/>
          <w:szCs w:val="28"/>
          <w:highlight w:val="none"/>
        </w:rPr>
        <w:t>.供应商的授权委托书</w:t>
      </w:r>
      <w:r>
        <w:rPr>
          <w:rFonts w:hint="eastAsia" w:ascii="Times New Roman" w:hAnsi="Times New Roman" w:eastAsia="宋体" w:cs="宋体"/>
          <w:b/>
          <w:color w:val="auto"/>
          <w:sz w:val="28"/>
          <w:szCs w:val="28"/>
          <w:highlight w:val="none"/>
          <w:lang w:eastAsia="zh-CN"/>
        </w:rPr>
        <w:t>原件</w:t>
      </w:r>
      <w:r>
        <w:rPr>
          <w:rFonts w:hint="eastAsia" w:ascii="Times New Roman" w:hAnsi="Times New Roman" w:eastAsia="宋体" w:cs="宋体"/>
          <w:b/>
          <w:color w:val="auto"/>
          <w:sz w:val="28"/>
          <w:szCs w:val="28"/>
          <w:highlight w:val="none"/>
        </w:rPr>
        <w:t>、</w:t>
      </w:r>
      <w:r>
        <w:rPr>
          <w:rFonts w:hint="eastAsia" w:ascii="Times New Roman" w:hAnsi="Times New Roman" w:eastAsia="宋体" w:cs="宋体"/>
          <w:b/>
          <w:color w:val="auto"/>
          <w:sz w:val="28"/>
          <w:szCs w:val="28"/>
          <w:highlight w:val="none"/>
          <w:lang w:eastAsia="zh-CN"/>
        </w:rPr>
        <w:t>委托代理人有效身份证正反面复印</w:t>
      </w:r>
      <w:r>
        <w:rPr>
          <w:rFonts w:hint="eastAsia" w:ascii="Times New Roman" w:hAnsi="Times New Roman" w:eastAsia="宋体" w:cs="宋体"/>
          <w:b/>
          <w:color w:val="auto"/>
          <w:sz w:val="28"/>
          <w:szCs w:val="28"/>
          <w:highlight w:val="none"/>
        </w:rPr>
        <w:t>件以及由县级以上（含县级）社会养老保险经办机构出具的供应商为委托代理人交纳的响应文件递交截止时间前半年内任意连续</w:t>
      </w:r>
      <w:r>
        <w:rPr>
          <w:rFonts w:hint="eastAsia" w:ascii="Times New Roman" w:hAnsi="Times New Roman" w:eastAsia="宋体" w:cs="宋体"/>
          <w:b/>
          <w:color w:val="auto"/>
          <w:sz w:val="28"/>
          <w:szCs w:val="28"/>
          <w:highlight w:val="none"/>
          <w:lang w:eastAsia="zh-CN"/>
        </w:rPr>
        <w:t>二个月</w:t>
      </w:r>
      <w:r>
        <w:rPr>
          <w:rFonts w:hint="eastAsia" w:ascii="Times New Roman" w:hAnsi="Times New Roman" w:eastAsia="宋体" w:cs="宋体"/>
          <w:b/>
          <w:color w:val="auto"/>
          <w:sz w:val="28"/>
          <w:szCs w:val="28"/>
          <w:highlight w:val="none"/>
        </w:rPr>
        <w:t>社保证明复印件</w:t>
      </w:r>
      <w:r>
        <w:rPr>
          <w:rFonts w:hint="eastAsia" w:ascii="Times New Roman" w:hAnsi="Times New Roman" w:eastAsia="宋体" w:cs="宋体"/>
          <w:b/>
          <w:color w:val="auto"/>
          <w:sz w:val="28"/>
          <w:szCs w:val="28"/>
          <w:highlight w:val="none"/>
          <w:lang w:eastAsia="zh-CN"/>
        </w:rPr>
        <w:t>（委托代理时必须提供）。</w:t>
      </w:r>
      <w:r>
        <w:rPr>
          <w:rFonts w:hint="eastAsia" w:ascii="Times New Roman" w:hAnsi="Times New Roman" w:eastAsia="宋体" w:cs="宋体"/>
          <w:b/>
          <w:color w:val="auto"/>
          <w:sz w:val="28"/>
          <w:szCs w:val="28"/>
          <w:highlight w:val="none"/>
        </w:rPr>
        <w:t>除供应商为以下三种情形的：</w:t>
      </w:r>
      <w:bookmarkEnd w:id="461"/>
      <w:bookmarkEnd w:id="462"/>
      <w:bookmarkEnd w:id="463"/>
      <w:bookmarkEnd w:id="464"/>
      <w:bookmarkEnd w:id="465"/>
      <w:bookmarkEnd w:id="466"/>
    </w:p>
    <w:p w14:paraId="493A939E">
      <w:pPr>
        <w:spacing w:line="440" w:lineRule="atLeast"/>
        <w:rPr>
          <w:rFonts w:hint="eastAsia" w:ascii="Times New Roman" w:hAnsi="Times New Roman" w:eastAsia="宋体" w:cs="宋体"/>
          <w:b/>
          <w:color w:val="auto"/>
          <w:sz w:val="21"/>
          <w:szCs w:val="21"/>
          <w:highlight w:val="none"/>
        </w:rPr>
      </w:pPr>
      <w:r>
        <w:rPr>
          <w:rFonts w:hint="eastAsia" w:ascii="Times New Roman" w:hAnsi="Times New Roman" w:eastAsia="宋体" w:cs="宋体"/>
          <w:b/>
          <w:color w:val="auto"/>
          <w:sz w:val="21"/>
          <w:szCs w:val="21"/>
          <w:highlight w:val="none"/>
        </w:rPr>
        <w:t>（1） 如供应商为截标时间前60日以内成立的公司，可以提供供应商与委托代理人签订的劳动合同复印件代替社保证明复印件；</w:t>
      </w:r>
    </w:p>
    <w:p w14:paraId="6EDE74B2">
      <w:pPr>
        <w:spacing w:line="440" w:lineRule="atLeast"/>
        <w:rPr>
          <w:rFonts w:hint="eastAsia" w:ascii="Times New Roman" w:hAnsi="Times New Roman" w:eastAsia="宋体" w:cs="宋体"/>
          <w:b/>
          <w:color w:val="auto"/>
          <w:sz w:val="21"/>
          <w:szCs w:val="21"/>
          <w:highlight w:val="none"/>
        </w:rPr>
      </w:pPr>
      <w:r>
        <w:rPr>
          <w:rFonts w:hint="eastAsia" w:ascii="Times New Roman" w:hAnsi="Times New Roman" w:eastAsia="宋体" w:cs="宋体"/>
          <w:b/>
          <w:color w:val="auto"/>
          <w:sz w:val="21"/>
          <w:szCs w:val="21"/>
          <w:highlight w:val="none"/>
        </w:rPr>
        <w:t>（2）如供应商为事业单位，可以提供事业单位机构编制管理证复印件或事业单位机构为其发放工资的工资条复印件代替社保证明复印件；</w:t>
      </w:r>
    </w:p>
    <w:p w14:paraId="34A62254">
      <w:pPr>
        <w:spacing w:line="440" w:lineRule="atLeast"/>
        <w:rPr>
          <w:rFonts w:hint="eastAsia" w:ascii="Times New Roman" w:hAnsi="Times New Roman" w:eastAsia="宋体" w:cs="宋体"/>
          <w:b/>
          <w:color w:val="auto"/>
          <w:sz w:val="21"/>
          <w:szCs w:val="21"/>
          <w:highlight w:val="none"/>
        </w:rPr>
      </w:pPr>
      <w:r>
        <w:rPr>
          <w:rFonts w:hint="eastAsia" w:ascii="Times New Roman" w:hAnsi="Times New Roman" w:eastAsia="宋体" w:cs="宋体"/>
          <w:b/>
          <w:color w:val="auto"/>
          <w:sz w:val="21"/>
          <w:szCs w:val="21"/>
          <w:highlight w:val="none"/>
        </w:rPr>
        <w:t>（3）如委托代理人为免缴纳社保人员，提供免缴纳社保的证明材料复印件及供应商与委托代理人签订的劳动合同复印件代替社保证明复印件。</w:t>
      </w:r>
    </w:p>
    <w:p w14:paraId="5E78E552">
      <w:pPr>
        <w:spacing w:line="440" w:lineRule="atLeast"/>
        <w:rPr>
          <w:rFonts w:hint="eastAsia" w:ascii="Times New Roman" w:hAnsi="Times New Roman" w:eastAsia="宋体" w:cs="宋体"/>
          <w:b/>
          <w:color w:val="auto"/>
          <w:sz w:val="21"/>
          <w:szCs w:val="21"/>
          <w:highlight w:val="none"/>
        </w:rPr>
      </w:pPr>
      <w:r>
        <w:rPr>
          <w:rFonts w:hint="eastAsia" w:ascii="Times New Roman" w:hAnsi="Times New Roman" w:eastAsia="宋体" w:cs="宋体"/>
          <w:b/>
          <w:color w:val="auto"/>
          <w:sz w:val="21"/>
          <w:szCs w:val="21"/>
          <w:highlight w:val="none"/>
        </w:rPr>
        <w:t>【</w:t>
      </w:r>
      <w:r>
        <w:rPr>
          <w:rFonts w:hint="eastAsia" w:ascii="Times New Roman" w:hAnsi="Times New Roman" w:eastAsia="宋体" w:cs="宋体"/>
          <w:b/>
          <w:color w:val="auto"/>
          <w:sz w:val="21"/>
          <w:szCs w:val="21"/>
          <w:highlight w:val="none"/>
          <w:lang w:eastAsia="zh-CN"/>
        </w:rPr>
        <w:t>属</w:t>
      </w:r>
      <w:r>
        <w:rPr>
          <w:rFonts w:hint="eastAsia" w:ascii="Times New Roman" w:hAnsi="Times New Roman" w:eastAsia="宋体" w:cs="宋体"/>
          <w:b/>
          <w:color w:val="auto"/>
          <w:sz w:val="21"/>
          <w:szCs w:val="21"/>
          <w:highlight w:val="none"/>
        </w:rPr>
        <w:t>自然人的应提供由县级以上（含县级）社会养老保险经办机构出具的自然人本人及委托代理人所交纳的响应文件递交截止时间前半年内任意连续</w:t>
      </w:r>
      <w:r>
        <w:rPr>
          <w:rFonts w:hint="eastAsia" w:ascii="Times New Roman" w:hAnsi="Times New Roman" w:eastAsia="宋体" w:cs="宋体"/>
          <w:b/>
          <w:color w:val="auto"/>
          <w:sz w:val="21"/>
          <w:szCs w:val="21"/>
          <w:highlight w:val="none"/>
          <w:lang w:eastAsia="zh-CN"/>
        </w:rPr>
        <w:t>二个月</w:t>
      </w:r>
      <w:r>
        <w:rPr>
          <w:rFonts w:hint="eastAsia" w:ascii="Times New Roman" w:hAnsi="Times New Roman" w:eastAsia="宋体" w:cs="宋体"/>
          <w:b/>
          <w:color w:val="auto"/>
          <w:sz w:val="21"/>
          <w:szCs w:val="21"/>
          <w:highlight w:val="none"/>
        </w:rPr>
        <w:t>社保证明复印件】（委托代理时必须提供）</w:t>
      </w:r>
    </w:p>
    <w:p w14:paraId="7798AE73">
      <w:pPr>
        <w:spacing w:line="440" w:lineRule="atLeast"/>
        <w:rPr>
          <w:rFonts w:hint="eastAsia" w:ascii="Times New Roman" w:hAnsi="Times New Roman" w:eastAsia="宋体" w:cs="宋体"/>
          <w:b/>
          <w:color w:val="auto"/>
          <w:sz w:val="28"/>
          <w:szCs w:val="28"/>
          <w:highlight w:val="none"/>
        </w:rPr>
      </w:pPr>
    </w:p>
    <w:p w14:paraId="4B123FA5">
      <w:pPr>
        <w:pStyle w:val="27"/>
        <w:rPr>
          <w:rFonts w:hint="eastAsia" w:ascii="Times New Roman" w:hAnsi="Times New Roman" w:eastAsia="宋体" w:cs="宋体"/>
          <w:b/>
          <w:color w:val="auto"/>
          <w:sz w:val="32"/>
          <w:highlight w:val="none"/>
        </w:rPr>
      </w:pPr>
      <w:r>
        <w:rPr>
          <w:rFonts w:hint="eastAsia" w:ascii="Times New Roman" w:hAnsi="Times New Roman" w:eastAsia="宋体" w:cs="宋体"/>
          <w:b/>
          <w:color w:val="auto"/>
          <w:sz w:val="32"/>
          <w:highlight w:val="none"/>
        </w:rPr>
        <w:t>附件：</w:t>
      </w:r>
    </w:p>
    <w:p w14:paraId="589EDCAF">
      <w:pPr>
        <w:pStyle w:val="27"/>
        <w:jc w:val="center"/>
        <w:rPr>
          <w:rFonts w:hint="eastAsia" w:ascii="Times New Roman" w:hAnsi="Times New Roman" w:eastAsia="宋体" w:cs="宋体"/>
          <w:b/>
          <w:color w:val="auto"/>
          <w:sz w:val="32"/>
          <w:highlight w:val="none"/>
        </w:rPr>
      </w:pPr>
      <w:bookmarkStart w:id="467" w:name="_Toc5420_WPSOffice_Level1"/>
      <w:bookmarkStart w:id="468" w:name="_Toc964_WPSOffice_Level1"/>
      <w:r>
        <w:rPr>
          <w:rFonts w:hint="eastAsia" w:ascii="Times New Roman" w:hAnsi="Times New Roman" w:eastAsia="宋体" w:cs="宋体"/>
          <w:b/>
          <w:color w:val="auto"/>
          <w:sz w:val="32"/>
          <w:highlight w:val="none"/>
        </w:rPr>
        <w:t>授权委托书（格式一）</w:t>
      </w:r>
      <w:bookmarkEnd w:id="467"/>
      <w:bookmarkEnd w:id="468"/>
    </w:p>
    <w:p w14:paraId="019D7458">
      <w:pPr>
        <w:pStyle w:val="12"/>
        <w:rPr>
          <w:rFonts w:hint="eastAsia" w:ascii="Times New Roman" w:hAnsi="Times New Roman" w:eastAsia="宋体"/>
          <w:color w:val="auto"/>
          <w:lang w:eastAsia="zh-CN"/>
        </w:rPr>
      </w:pPr>
      <w:r>
        <w:rPr>
          <w:rFonts w:hint="eastAsia" w:ascii="Times New Roman" w:hAnsi="Times New Roman" w:eastAsia="宋体" w:cs="宋体"/>
          <w:b/>
          <w:color w:val="auto"/>
          <w:sz w:val="32"/>
          <w:highlight w:val="none"/>
          <w:lang w:eastAsia="zh-CN"/>
        </w:rPr>
        <w:t>（适合非自然人参与磋商）</w:t>
      </w:r>
    </w:p>
    <w:p w14:paraId="35DC122A">
      <w:pPr>
        <w:pStyle w:val="27"/>
        <w:rPr>
          <w:rFonts w:hint="eastAsia" w:ascii="Times New Roman" w:hAnsi="Times New Roman" w:eastAsia="宋体" w:cs="宋体"/>
          <w:color w:val="auto"/>
          <w:highlight w:val="none"/>
        </w:rPr>
      </w:pPr>
    </w:p>
    <w:p w14:paraId="325DD959">
      <w:pPr>
        <w:spacing w:line="400" w:lineRule="exact"/>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rPr>
        <w:t>致：</w:t>
      </w:r>
      <w:r>
        <w:rPr>
          <w:rFonts w:hint="eastAsia" w:ascii="Times New Roman" w:hAnsi="Times New Roman" w:eastAsia="宋体" w:cs="宋体"/>
          <w:color w:val="auto"/>
          <w:szCs w:val="21"/>
          <w:highlight w:val="none"/>
          <w:u w:val="single"/>
        </w:rPr>
        <w:t xml:space="preserve"> </w:t>
      </w:r>
      <w:r>
        <w:rPr>
          <w:rFonts w:hint="eastAsia" w:ascii="Times New Roman" w:hAnsi="Times New Roman" w:cs="宋体"/>
          <w:color w:val="auto"/>
          <w:szCs w:val="21"/>
          <w:highlight w:val="none"/>
          <w:u w:val="single"/>
          <w:lang w:val="en-US" w:eastAsia="zh-CN"/>
        </w:rPr>
        <w:t>广西科联招标中心有限公司</w:t>
      </w:r>
      <w:r>
        <w:rPr>
          <w:rFonts w:hint="eastAsia" w:ascii="Times New Roman" w:hAnsi="Times New Roman" w:eastAsia="宋体" w:cs="宋体"/>
          <w:color w:val="auto"/>
          <w:szCs w:val="21"/>
          <w:highlight w:val="none"/>
          <w:u w:val="single"/>
        </w:rPr>
        <w:t xml:space="preserve"> </w:t>
      </w:r>
    </w:p>
    <w:p w14:paraId="75458180">
      <w:pPr>
        <w:spacing w:line="400" w:lineRule="exact"/>
        <w:rPr>
          <w:rFonts w:hint="eastAsia" w:ascii="Times New Roman" w:hAnsi="Times New Roman" w:eastAsia="宋体" w:cs="宋体"/>
          <w:color w:val="auto"/>
          <w:szCs w:val="21"/>
          <w:highlight w:val="none"/>
        </w:rPr>
      </w:pPr>
    </w:p>
    <w:p w14:paraId="2D45DCFC">
      <w:pPr>
        <w:pStyle w:val="27"/>
        <w:spacing w:line="400" w:lineRule="exact"/>
        <w:ind w:firstLine="420" w:firstLineChars="200"/>
        <w:rPr>
          <w:rFonts w:hint="eastAsia" w:ascii="Times New Roman" w:hAnsi="Times New Roman" w:eastAsia="宋体" w:cs="宋体"/>
          <w:color w:val="auto"/>
          <w:highlight w:val="none"/>
        </w:rPr>
      </w:pPr>
      <w:r>
        <w:rPr>
          <w:rFonts w:hint="eastAsia" w:ascii="Times New Roman" w:hAnsi="Times New Roman" w:eastAsia="宋体" w:cs="宋体"/>
          <w:color w:val="auto"/>
          <w:kern w:val="0"/>
          <w:highlight w:val="none"/>
        </w:rPr>
        <w:t>我</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kern w:val="0"/>
          <w:highlight w:val="none"/>
        </w:rPr>
        <w:t>（姓名）系</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kern w:val="0"/>
          <w:highlight w:val="none"/>
        </w:rPr>
        <w:t>（供应商名称）的法定代表人（负责人），现授权委托本单位在职职工</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kern w:val="0"/>
          <w:highlight w:val="none"/>
        </w:rPr>
        <w:t>（姓 名）以我公司名义参加</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highlight w:val="none"/>
          <w:u w:val="single"/>
        </w:rPr>
        <w:t xml:space="preserve">（项目名称及项目编号）        </w:t>
      </w:r>
      <w:r>
        <w:rPr>
          <w:rFonts w:hint="eastAsia" w:ascii="Times New Roman" w:hAnsi="Times New Roman" w:eastAsia="宋体" w:cs="宋体"/>
          <w:color w:val="auto"/>
          <w:highlight w:val="none"/>
        </w:rPr>
        <w:t>项目的磋商活动，并代表我方全权办理针对上述项目的磋商、签约等具体事务和签署相关文件。</w:t>
      </w:r>
    </w:p>
    <w:p w14:paraId="7659EBD0">
      <w:pPr>
        <w:pStyle w:val="27"/>
        <w:spacing w:line="400" w:lineRule="exact"/>
        <w:ind w:firstLine="420" w:firstLineChars="200"/>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我方对被授权人的签字事项负全部责任。</w:t>
      </w:r>
    </w:p>
    <w:p w14:paraId="60F6C35A">
      <w:pPr>
        <w:pStyle w:val="27"/>
        <w:spacing w:line="400" w:lineRule="exact"/>
        <w:ind w:firstLine="420" w:firstLineChars="200"/>
        <w:rPr>
          <w:rFonts w:hint="eastAsia" w:ascii="Times New Roman" w:hAnsi="Times New Roman" w:eastAsia="宋体" w:cs="宋体"/>
          <w:color w:val="auto"/>
          <w:highlight w:val="none"/>
          <w:u w:val="single"/>
        </w:rPr>
      </w:pPr>
      <w:r>
        <w:rPr>
          <w:rFonts w:hint="eastAsia" w:ascii="Times New Roman" w:hAnsi="Times New Roman" w:eastAsia="宋体" w:cs="宋体"/>
          <w:color w:val="auto"/>
          <w:highlight w:val="none"/>
        </w:rPr>
        <w:t>授权委托代理期限：从</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年</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月 </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 日起至</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年</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月 </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日止。</w:t>
      </w:r>
    </w:p>
    <w:p w14:paraId="6F3A4E8D">
      <w:pPr>
        <w:pStyle w:val="27"/>
        <w:spacing w:line="400" w:lineRule="exact"/>
        <w:rPr>
          <w:rFonts w:hint="eastAsia" w:ascii="Times New Roman" w:hAnsi="Times New Roman" w:eastAsia="宋体" w:cs="宋体"/>
          <w:color w:val="auto"/>
          <w:highlight w:val="none"/>
          <w:u w:val="single"/>
        </w:rPr>
      </w:pPr>
      <w:r>
        <w:rPr>
          <w:rFonts w:hint="eastAsia" w:ascii="Times New Roman" w:hAnsi="Times New Roman" w:eastAsia="宋体" w:cs="宋体"/>
          <w:color w:val="auto"/>
          <w:highlight w:val="none"/>
        </w:rPr>
        <w:t xml:space="preserve">                                                                                             </w:t>
      </w:r>
    </w:p>
    <w:p w14:paraId="3ECEC985">
      <w:pPr>
        <w:spacing w:line="400" w:lineRule="exact"/>
        <w:ind w:firstLine="420" w:firstLineChars="200"/>
        <w:rPr>
          <w:rFonts w:hint="eastAsia" w:ascii="Times New Roman" w:hAnsi="Times New Roman" w:eastAsia="宋体" w:cs="宋体"/>
          <w:color w:val="auto"/>
          <w:kern w:val="0"/>
          <w:highlight w:val="none"/>
        </w:rPr>
      </w:pPr>
      <w:r>
        <w:rPr>
          <w:rFonts w:hint="eastAsia" w:ascii="Times New Roman" w:hAnsi="Times New Roman" w:eastAsia="宋体" w:cs="宋体"/>
          <w:color w:val="auto"/>
          <w:kern w:val="0"/>
          <w:highlight w:val="none"/>
        </w:rPr>
        <w:t xml:space="preserve">代理人无转委托权,特此委托。 </w:t>
      </w:r>
    </w:p>
    <w:p w14:paraId="2B10D246">
      <w:pPr>
        <w:spacing w:line="400" w:lineRule="exact"/>
        <w:ind w:firstLine="420" w:firstLineChars="200"/>
        <w:rPr>
          <w:rFonts w:hint="eastAsia" w:ascii="Times New Roman" w:hAnsi="Times New Roman" w:eastAsia="宋体" w:cs="宋体"/>
          <w:color w:val="auto"/>
          <w:kern w:val="0"/>
          <w:highlight w:val="none"/>
        </w:rPr>
      </w:pPr>
    </w:p>
    <w:p w14:paraId="27582E0C">
      <w:pPr>
        <w:spacing w:line="400" w:lineRule="exact"/>
        <w:ind w:firstLine="420" w:firstLineChars="200"/>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我已在下面签字，以资证明。</w:t>
      </w:r>
    </w:p>
    <w:p w14:paraId="19C81211">
      <w:pPr>
        <w:spacing w:line="400" w:lineRule="exact"/>
        <w:ind w:firstLine="420" w:firstLineChars="200"/>
        <w:rPr>
          <w:rFonts w:hint="eastAsia" w:ascii="Times New Roman" w:hAnsi="Times New Roman" w:eastAsia="宋体" w:cs="宋体"/>
          <w:color w:val="auto"/>
          <w:szCs w:val="21"/>
          <w:highlight w:val="none"/>
        </w:rPr>
      </w:pPr>
    </w:p>
    <w:p w14:paraId="72D029BA">
      <w:pPr>
        <w:spacing w:line="400" w:lineRule="exact"/>
        <w:ind w:firstLine="420" w:firstLineChars="200"/>
        <w:rPr>
          <w:rFonts w:hint="eastAsia" w:ascii="Times New Roman" w:hAnsi="Times New Roman" w:eastAsia="宋体" w:cs="宋体"/>
          <w:color w:val="auto"/>
          <w:szCs w:val="21"/>
          <w:highlight w:val="none"/>
        </w:rPr>
      </w:pPr>
    </w:p>
    <w:p w14:paraId="756607F4">
      <w:pPr>
        <w:snapToGrid w:val="0"/>
        <w:spacing w:line="400" w:lineRule="exact"/>
        <w:ind w:firstLine="420"/>
        <w:rPr>
          <w:rFonts w:hint="eastAsia" w:ascii="Times New Roman" w:hAnsi="Times New Roman" w:eastAsia="宋体" w:cs="宋体"/>
          <w:color w:val="auto"/>
          <w:szCs w:val="21"/>
          <w:highlight w:val="none"/>
          <w:u w:val="single"/>
        </w:rPr>
      </w:pPr>
      <w:r>
        <w:rPr>
          <w:rFonts w:hint="eastAsia" w:ascii="Times New Roman" w:hAnsi="Times New Roman" w:eastAsia="宋体" w:cs="宋体"/>
          <w:color w:val="auto"/>
          <w:szCs w:val="21"/>
          <w:highlight w:val="none"/>
          <w:lang w:eastAsia="zh-CN"/>
        </w:rPr>
        <w:t>磋商供应商</w:t>
      </w:r>
      <w:r>
        <w:rPr>
          <w:rFonts w:hint="eastAsia" w:ascii="Times New Roman" w:hAnsi="Times New Roman" w:eastAsia="宋体" w:cs="宋体"/>
          <w:color w:val="auto"/>
          <w:szCs w:val="21"/>
          <w:highlight w:val="none"/>
          <w:lang w:val="en-US" w:eastAsia="zh-CN"/>
        </w:rPr>
        <w:t>[公章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p>
    <w:p w14:paraId="19ACCE2D">
      <w:pPr>
        <w:snapToGrid w:val="0"/>
        <w:spacing w:line="400" w:lineRule="exact"/>
        <w:ind w:firstLine="420"/>
        <w:rPr>
          <w:rFonts w:hint="eastAsia" w:ascii="Times New Roman" w:hAnsi="Times New Roman" w:eastAsia="宋体" w:cs="宋体"/>
          <w:color w:val="auto"/>
          <w:szCs w:val="21"/>
          <w:highlight w:val="none"/>
        </w:rPr>
      </w:pPr>
    </w:p>
    <w:p w14:paraId="3984DF94">
      <w:pPr>
        <w:snapToGrid w:val="0"/>
        <w:spacing w:line="400" w:lineRule="exact"/>
        <w:ind w:firstLine="420"/>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法定代表人（负责人）签字（或</w:t>
      </w:r>
      <w:r>
        <w:rPr>
          <w:rFonts w:hint="eastAsia" w:ascii="Times New Roman" w:hAnsi="Times New Roman" w:eastAsia="宋体" w:cs="宋体"/>
          <w:color w:val="auto"/>
          <w:szCs w:val="21"/>
          <w:highlight w:val="none"/>
          <w:lang w:eastAsia="zh-CN"/>
        </w:rPr>
        <w:t>个人</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 xml:space="preserve">     　　 </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年</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月</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日</w:t>
      </w:r>
    </w:p>
    <w:p w14:paraId="71BEE0C2">
      <w:pPr>
        <w:pStyle w:val="20"/>
        <w:rPr>
          <w:rFonts w:hint="eastAsia" w:ascii="Times New Roman" w:hAnsi="Times New Roman" w:eastAsia="宋体" w:cs="宋体"/>
          <w:color w:val="auto"/>
          <w:highlight w:val="none"/>
        </w:rPr>
      </w:pPr>
    </w:p>
    <w:p w14:paraId="6CF517BA">
      <w:pPr>
        <w:spacing w:line="440" w:lineRule="atLeast"/>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附：供应商的授权委托书</w:t>
      </w:r>
      <w:r>
        <w:rPr>
          <w:rFonts w:hint="eastAsia" w:ascii="Times New Roman" w:hAnsi="Times New Roman" w:eastAsia="宋体" w:cs="宋体"/>
          <w:b/>
          <w:color w:val="auto"/>
          <w:szCs w:val="21"/>
          <w:highlight w:val="none"/>
          <w:lang w:eastAsia="zh-CN"/>
        </w:rPr>
        <w:t>原件</w:t>
      </w:r>
      <w:r>
        <w:rPr>
          <w:rFonts w:hint="eastAsia" w:ascii="Times New Roman" w:hAnsi="Times New Roman" w:eastAsia="宋体" w:cs="宋体"/>
          <w:b/>
          <w:color w:val="auto"/>
          <w:szCs w:val="21"/>
          <w:highlight w:val="none"/>
        </w:rPr>
        <w:t>、</w:t>
      </w:r>
      <w:r>
        <w:rPr>
          <w:rFonts w:hint="eastAsia" w:ascii="Times New Roman" w:hAnsi="Times New Roman" w:eastAsia="宋体" w:cs="宋体"/>
          <w:b/>
          <w:color w:val="auto"/>
          <w:szCs w:val="21"/>
          <w:highlight w:val="none"/>
          <w:lang w:eastAsia="zh-CN"/>
        </w:rPr>
        <w:t>委托代理人有效身份证正反面复印</w:t>
      </w:r>
      <w:r>
        <w:rPr>
          <w:rFonts w:hint="eastAsia" w:ascii="Times New Roman" w:hAnsi="Times New Roman" w:eastAsia="宋体" w:cs="宋体"/>
          <w:b/>
          <w:color w:val="auto"/>
          <w:szCs w:val="21"/>
          <w:highlight w:val="none"/>
        </w:rPr>
        <w:t>件以及由县级以上（含县级）社会养老保险经办机构出具的供应商为委托代理人交纳的响应文件递交截止时间前半年内任意连续</w:t>
      </w:r>
      <w:r>
        <w:rPr>
          <w:rFonts w:hint="eastAsia" w:ascii="Times New Roman" w:hAnsi="Times New Roman" w:eastAsia="宋体" w:cs="宋体"/>
          <w:b/>
          <w:color w:val="auto"/>
          <w:szCs w:val="21"/>
          <w:highlight w:val="none"/>
          <w:lang w:eastAsia="zh-CN"/>
        </w:rPr>
        <w:t>二个月</w:t>
      </w:r>
      <w:r>
        <w:rPr>
          <w:rFonts w:hint="eastAsia" w:ascii="Times New Roman" w:hAnsi="Times New Roman" w:eastAsia="宋体" w:cs="宋体"/>
          <w:b/>
          <w:color w:val="auto"/>
          <w:szCs w:val="21"/>
          <w:highlight w:val="none"/>
        </w:rPr>
        <w:t>社保证明复印件</w:t>
      </w:r>
      <w:r>
        <w:rPr>
          <w:rFonts w:hint="eastAsia" w:ascii="Times New Roman" w:hAnsi="Times New Roman" w:eastAsia="宋体" w:cs="宋体"/>
          <w:b/>
          <w:color w:val="auto"/>
          <w:szCs w:val="21"/>
          <w:highlight w:val="none"/>
          <w:lang w:eastAsia="zh-CN"/>
        </w:rPr>
        <w:t>，</w:t>
      </w:r>
      <w:r>
        <w:rPr>
          <w:rFonts w:hint="eastAsia" w:ascii="Times New Roman" w:hAnsi="Times New Roman" w:eastAsia="宋体" w:cs="宋体"/>
          <w:b/>
          <w:color w:val="auto"/>
          <w:szCs w:val="21"/>
          <w:highlight w:val="none"/>
        </w:rPr>
        <w:t>除供应商为以下三种情形的：</w:t>
      </w:r>
    </w:p>
    <w:p w14:paraId="4163C15C">
      <w:pPr>
        <w:spacing w:line="440" w:lineRule="atLeast"/>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（1） 如供应商为截标时间前60日以内成立的公司，可以提供供应商与委托代理人签订的劳动合同复印件代替社保证明复印件；</w:t>
      </w:r>
    </w:p>
    <w:p w14:paraId="4DE98621">
      <w:pPr>
        <w:spacing w:line="440" w:lineRule="atLeast"/>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（2）如供应商为事业单位，可以提供事业单位机构编制管理证复印件或事业单位机构为其发放工资的工资条复印件代替社保证明复印件；</w:t>
      </w:r>
    </w:p>
    <w:p w14:paraId="2A8F0C0D">
      <w:pPr>
        <w:spacing w:line="440" w:lineRule="atLeast"/>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（3）如委托代理人为免缴纳社保人员，提供免缴纳社保的证明材料复印件及供应商与委托代理人签订的劳动合同复印件代替社保证明复印件。</w:t>
      </w:r>
    </w:p>
    <w:p w14:paraId="2742C220">
      <w:pPr>
        <w:pStyle w:val="27"/>
        <w:spacing w:line="340" w:lineRule="exact"/>
        <w:ind w:firstLine="420" w:firstLineChars="200"/>
        <w:rPr>
          <w:rFonts w:hint="eastAsia" w:ascii="Times New Roman" w:hAnsi="Times New Roman" w:eastAsia="宋体" w:cs="宋体"/>
          <w:color w:val="auto"/>
          <w:highlight w:val="none"/>
        </w:rPr>
      </w:pPr>
    </w:p>
    <w:p w14:paraId="292BA2D7">
      <w:pPr>
        <w:pStyle w:val="12"/>
        <w:rPr>
          <w:rFonts w:hint="eastAsia" w:ascii="Times New Roman" w:hAnsi="Times New Roman"/>
          <w:color w:val="auto"/>
          <w:highlight w:val="none"/>
        </w:rPr>
      </w:pPr>
    </w:p>
    <w:p w14:paraId="3FD8646B">
      <w:pPr>
        <w:pStyle w:val="27"/>
        <w:jc w:val="center"/>
        <w:rPr>
          <w:rFonts w:hint="eastAsia" w:ascii="Times New Roman" w:hAnsi="Times New Roman" w:eastAsia="宋体" w:cs="宋体"/>
          <w:b/>
          <w:color w:val="auto"/>
          <w:sz w:val="32"/>
          <w:highlight w:val="none"/>
          <w:lang w:eastAsia="zh-CN"/>
        </w:rPr>
      </w:pPr>
      <w:bookmarkStart w:id="469" w:name="_Toc6975_WPSOffice_Level1"/>
      <w:bookmarkStart w:id="470" w:name="_Toc21370_WPSOffice_Level1"/>
      <w:r>
        <w:rPr>
          <w:rFonts w:hint="eastAsia" w:ascii="Times New Roman" w:hAnsi="Times New Roman" w:eastAsia="宋体" w:cs="宋体"/>
          <w:b/>
          <w:color w:val="auto"/>
          <w:sz w:val="32"/>
          <w:highlight w:val="none"/>
        </w:rPr>
        <w:t>授权委托书（格式二</w:t>
      </w:r>
      <w:r>
        <w:rPr>
          <w:rFonts w:hint="eastAsia" w:ascii="Times New Roman" w:hAnsi="Times New Roman" w:eastAsia="宋体" w:cs="宋体"/>
          <w:b/>
          <w:color w:val="auto"/>
          <w:sz w:val="32"/>
          <w:highlight w:val="none"/>
          <w:lang w:eastAsia="zh-CN"/>
        </w:rPr>
        <w:t>）</w:t>
      </w:r>
    </w:p>
    <w:p w14:paraId="3681D689">
      <w:pPr>
        <w:pStyle w:val="27"/>
        <w:jc w:val="center"/>
        <w:rPr>
          <w:rFonts w:hint="eastAsia" w:ascii="Times New Roman" w:hAnsi="Times New Roman" w:eastAsia="宋体" w:cs="宋体"/>
          <w:b/>
          <w:color w:val="auto"/>
          <w:sz w:val="32"/>
          <w:highlight w:val="none"/>
        </w:rPr>
      </w:pPr>
      <w:r>
        <w:rPr>
          <w:rFonts w:hint="eastAsia" w:ascii="Times New Roman" w:hAnsi="Times New Roman" w:eastAsia="宋体" w:cs="宋体"/>
          <w:b/>
          <w:color w:val="auto"/>
          <w:sz w:val="32"/>
          <w:highlight w:val="none"/>
          <w:lang w:eastAsia="zh-CN"/>
        </w:rPr>
        <w:t>（适合自然人参与磋商</w:t>
      </w:r>
      <w:r>
        <w:rPr>
          <w:rFonts w:hint="eastAsia" w:ascii="Times New Roman" w:hAnsi="Times New Roman" w:eastAsia="宋体" w:cs="宋体"/>
          <w:b/>
          <w:color w:val="auto"/>
          <w:sz w:val="32"/>
          <w:highlight w:val="none"/>
        </w:rPr>
        <w:t>）</w:t>
      </w:r>
      <w:bookmarkEnd w:id="469"/>
      <w:bookmarkEnd w:id="470"/>
    </w:p>
    <w:p w14:paraId="485F616E">
      <w:pPr>
        <w:pStyle w:val="27"/>
        <w:jc w:val="both"/>
        <w:rPr>
          <w:rFonts w:hint="eastAsia" w:ascii="Times New Roman" w:hAnsi="Times New Roman" w:eastAsia="宋体" w:cs="宋体"/>
          <w:b/>
          <w:color w:val="auto"/>
          <w:sz w:val="32"/>
          <w:highlight w:val="none"/>
        </w:rPr>
      </w:pPr>
    </w:p>
    <w:p w14:paraId="31E8CF85">
      <w:pPr>
        <w:pStyle w:val="27"/>
        <w:jc w:val="both"/>
        <w:rPr>
          <w:rFonts w:hint="eastAsia" w:ascii="Times New Roman" w:hAnsi="Times New Roman" w:eastAsia="宋体" w:cs="宋体"/>
          <w:color w:val="auto"/>
          <w:szCs w:val="21"/>
          <w:highlight w:val="none"/>
          <w:u w:val="single"/>
        </w:rPr>
      </w:pPr>
      <w:r>
        <w:rPr>
          <w:rFonts w:hint="eastAsia" w:ascii="Times New Roman" w:hAnsi="Times New Roman" w:eastAsia="宋体" w:cs="宋体"/>
          <w:b/>
          <w:color w:val="auto"/>
          <w:szCs w:val="21"/>
          <w:highlight w:val="none"/>
        </w:rPr>
        <w:t>致</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r>
        <w:rPr>
          <w:rFonts w:hint="eastAsia" w:ascii="Times New Roman" w:hAnsi="Times New Roman" w:cs="宋体"/>
          <w:color w:val="auto"/>
          <w:szCs w:val="21"/>
          <w:highlight w:val="none"/>
          <w:u w:val="single"/>
          <w:lang w:val="en-US" w:eastAsia="zh-CN"/>
        </w:rPr>
        <w:t>广西科联招标中心有限公司</w:t>
      </w:r>
      <w:r>
        <w:rPr>
          <w:rFonts w:hint="eastAsia" w:ascii="Times New Roman" w:hAnsi="Times New Roman" w:eastAsia="宋体" w:cs="宋体"/>
          <w:color w:val="auto"/>
          <w:szCs w:val="21"/>
          <w:highlight w:val="none"/>
          <w:u w:val="single"/>
        </w:rPr>
        <w:t xml:space="preserve"> </w:t>
      </w:r>
    </w:p>
    <w:p w14:paraId="24B3523D">
      <w:pPr>
        <w:rPr>
          <w:rFonts w:hint="eastAsia" w:ascii="Times New Roman" w:hAnsi="Times New Roman" w:eastAsia="宋体" w:cs="宋体"/>
          <w:color w:val="auto"/>
          <w:highlight w:val="none"/>
        </w:rPr>
      </w:pPr>
    </w:p>
    <w:p w14:paraId="10874187">
      <w:pPr>
        <w:pStyle w:val="27"/>
        <w:spacing w:line="340" w:lineRule="exact"/>
        <w:ind w:firstLine="420" w:firstLineChars="200"/>
        <w:rPr>
          <w:rFonts w:hint="eastAsia" w:ascii="Times New Roman" w:hAnsi="Times New Roman" w:eastAsia="宋体" w:cs="宋体"/>
          <w:color w:val="auto"/>
          <w:highlight w:val="none"/>
        </w:rPr>
      </w:pPr>
      <w:r>
        <w:rPr>
          <w:rFonts w:hint="eastAsia" w:ascii="Times New Roman" w:hAnsi="Times New Roman" w:eastAsia="宋体" w:cs="宋体"/>
          <w:color w:val="auto"/>
          <w:kern w:val="0"/>
          <w:highlight w:val="none"/>
        </w:rPr>
        <w:t>我</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kern w:val="0"/>
          <w:highlight w:val="none"/>
        </w:rPr>
        <w:t>（姓名）系自然人，现授权委托</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kern w:val="0"/>
          <w:highlight w:val="none"/>
        </w:rPr>
        <w:t>（姓 名）以本人名义参加</w:t>
      </w:r>
      <w:r>
        <w:rPr>
          <w:rFonts w:hint="eastAsia" w:ascii="Times New Roman" w:hAnsi="Times New Roman" w:eastAsia="宋体" w:cs="宋体"/>
          <w:color w:val="auto"/>
          <w:kern w:val="0"/>
          <w:highlight w:val="none"/>
          <w:u w:val="single"/>
        </w:rPr>
        <w:t xml:space="preserve">      </w:t>
      </w:r>
      <w:r>
        <w:rPr>
          <w:rFonts w:hint="eastAsia" w:ascii="Times New Roman" w:hAnsi="Times New Roman" w:eastAsia="宋体" w:cs="宋体"/>
          <w:color w:val="auto"/>
          <w:highlight w:val="none"/>
          <w:u w:val="single"/>
        </w:rPr>
        <w:t xml:space="preserve">（项目名称及项目编号）        </w:t>
      </w:r>
      <w:r>
        <w:rPr>
          <w:rFonts w:hint="eastAsia" w:ascii="Times New Roman" w:hAnsi="Times New Roman" w:eastAsia="宋体" w:cs="宋体"/>
          <w:color w:val="auto"/>
          <w:highlight w:val="none"/>
        </w:rPr>
        <w:t>项目的磋商活动，并代表本人全权办理针对上述项目的磋商、签约等具体事务和签署相关文件。</w:t>
      </w:r>
    </w:p>
    <w:p w14:paraId="2E523253">
      <w:pPr>
        <w:pStyle w:val="27"/>
        <w:spacing w:line="340" w:lineRule="exact"/>
        <w:ind w:firstLine="420" w:firstLineChars="200"/>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本人对被授权人的签字事项负全部责任。</w:t>
      </w:r>
    </w:p>
    <w:p w14:paraId="12FBD546">
      <w:pPr>
        <w:pStyle w:val="27"/>
        <w:spacing w:line="340" w:lineRule="exact"/>
        <w:ind w:firstLine="420" w:firstLineChars="200"/>
        <w:rPr>
          <w:rFonts w:hint="eastAsia" w:ascii="Times New Roman" w:hAnsi="Times New Roman" w:eastAsia="宋体" w:cs="宋体"/>
          <w:color w:val="auto"/>
          <w:highlight w:val="none"/>
          <w:u w:val="single"/>
        </w:rPr>
      </w:pPr>
      <w:r>
        <w:rPr>
          <w:rFonts w:hint="eastAsia" w:ascii="Times New Roman" w:hAnsi="Times New Roman" w:eastAsia="宋体" w:cs="宋体"/>
          <w:color w:val="auto"/>
          <w:highlight w:val="none"/>
        </w:rPr>
        <w:t>授权委托代理期限：从</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年</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月 </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 日起至</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年</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月 </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日止。</w:t>
      </w:r>
    </w:p>
    <w:p w14:paraId="2CF1B7E9">
      <w:pPr>
        <w:pStyle w:val="27"/>
        <w:spacing w:line="340" w:lineRule="exact"/>
        <w:rPr>
          <w:rFonts w:hint="eastAsia" w:ascii="Times New Roman" w:hAnsi="Times New Roman" w:eastAsia="宋体" w:cs="宋体"/>
          <w:color w:val="auto"/>
          <w:highlight w:val="none"/>
          <w:u w:val="single"/>
        </w:rPr>
      </w:pPr>
      <w:r>
        <w:rPr>
          <w:rFonts w:hint="eastAsia" w:ascii="Times New Roman" w:hAnsi="Times New Roman" w:eastAsia="宋体" w:cs="宋体"/>
          <w:color w:val="auto"/>
          <w:highlight w:val="none"/>
        </w:rPr>
        <w:t xml:space="preserve">                                                                                             </w:t>
      </w:r>
    </w:p>
    <w:p w14:paraId="3339A56E">
      <w:pPr>
        <w:spacing w:line="340" w:lineRule="exact"/>
        <w:ind w:firstLine="420" w:firstLineChars="200"/>
        <w:rPr>
          <w:rFonts w:hint="eastAsia" w:ascii="Times New Roman" w:hAnsi="Times New Roman" w:eastAsia="宋体" w:cs="宋体"/>
          <w:color w:val="auto"/>
          <w:kern w:val="0"/>
          <w:highlight w:val="none"/>
        </w:rPr>
      </w:pPr>
      <w:r>
        <w:rPr>
          <w:rFonts w:hint="eastAsia" w:ascii="Times New Roman" w:hAnsi="Times New Roman" w:eastAsia="宋体" w:cs="宋体"/>
          <w:color w:val="auto"/>
          <w:kern w:val="0"/>
          <w:highlight w:val="none"/>
        </w:rPr>
        <w:t xml:space="preserve">代理人无转委托权,特此委托。 </w:t>
      </w:r>
    </w:p>
    <w:p w14:paraId="598B5130">
      <w:pPr>
        <w:spacing w:line="340" w:lineRule="exact"/>
        <w:ind w:firstLine="420" w:firstLineChars="200"/>
        <w:rPr>
          <w:rFonts w:hint="eastAsia" w:ascii="Times New Roman" w:hAnsi="Times New Roman" w:eastAsia="宋体" w:cs="宋体"/>
          <w:color w:val="auto"/>
          <w:kern w:val="0"/>
          <w:highlight w:val="none"/>
        </w:rPr>
      </w:pPr>
    </w:p>
    <w:p w14:paraId="4F69BA9B">
      <w:pPr>
        <w:spacing w:line="340" w:lineRule="exact"/>
        <w:ind w:firstLine="420" w:firstLineChars="200"/>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我已在下面签字，以资证明。</w:t>
      </w:r>
    </w:p>
    <w:p w14:paraId="4E34F752">
      <w:pPr>
        <w:spacing w:line="340" w:lineRule="exact"/>
        <w:ind w:firstLine="420" w:firstLineChars="200"/>
        <w:rPr>
          <w:rFonts w:hint="eastAsia" w:ascii="Times New Roman" w:hAnsi="Times New Roman" w:eastAsia="宋体" w:cs="宋体"/>
          <w:color w:val="auto"/>
          <w:szCs w:val="21"/>
          <w:highlight w:val="none"/>
        </w:rPr>
      </w:pPr>
    </w:p>
    <w:p w14:paraId="6A228767">
      <w:pPr>
        <w:snapToGrid w:val="0"/>
        <w:spacing w:line="340" w:lineRule="exact"/>
        <w:ind w:firstLine="420"/>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自然人签字并在签名处加盖大拇指指印</w:t>
      </w:r>
      <w:r>
        <w:rPr>
          <w:rFonts w:hint="eastAsia" w:ascii="Times New Roman" w:hAnsi="Times New Roman" w:eastAsia="宋体" w:cs="宋体"/>
          <w:color w:val="auto"/>
          <w:szCs w:val="21"/>
          <w:highlight w:val="none"/>
          <w:lang w:eastAsia="zh-CN"/>
        </w:rPr>
        <w:t>或个人</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 xml:space="preserve">     </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年</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月</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日</w:t>
      </w:r>
    </w:p>
    <w:p w14:paraId="6976785E">
      <w:pPr>
        <w:pStyle w:val="27"/>
        <w:spacing w:line="400" w:lineRule="exact"/>
        <w:ind w:left="420" w:leftChars="200"/>
        <w:rPr>
          <w:rFonts w:hint="eastAsia" w:ascii="Times New Roman" w:hAnsi="Times New Roman" w:eastAsia="宋体" w:cs="宋体"/>
          <w:color w:val="auto"/>
          <w:szCs w:val="21"/>
          <w:highlight w:val="none"/>
        </w:rPr>
      </w:pPr>
    </w:p>
    <w:p w14:paraId="78069E9D">
      <w:pPr>
        <w:pStyle w:val="27"/>
        <w:spacing w:line="400" w:lineRule="exact"/>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附：</w:t>
      </w:r>
      <w:r>
        <w:rPr>
          <w:rFonts w:hint="eastAsia" w:ascii="Times New Roman" w:hAnsi="Times New Roman" w:eastAsia="宋体" w:cs="宋体"/>
          <w:b/>
          <w:color w:val="auto"/>
          <w:szCs w:val="21"/>
          <w:highlight w:val="none"/>
          <w:lang w:eastAsia="zh-CN"/>
        </w:rPr>
        <w:t>委托代理人有效身份证正反面复印</w:t>
      </w:r>
      <w:r>
        <w:rPr>
          <w:rFonts w:hint="eastAsia" w:ascii="Times New Roman" w:hAnsi="Times New Roman" w:eastAsia="宋体" w:cs="宋体"/>
          <w:b/>
          <w:color w:val="auto"/>
          <w:szCs w:val="21"/>
          <w:highlight w:val="none"/>
        </w:rPr>
        <w:t>件</w:t>
      </w:r>
    </w:p>
    <w:p w14:paraId="4E27DFDB">
      <w:pPr>
        <w:rPr>
          <w:rFonts w:hint="eastAsia" w:ascii="Times New Roman" w:hAnsi="Times New Roman" w:eastAsia="宋体" w:cs="宋体"/>
          <w:b/>
          <w:color w:val="auto"/>
          <w:szCs w:val="21"/>
          <w:highlight w:val="none"/>
        </w:rPr>
      </w:pPr>
    </w:p>
    <w:p w14:paraId="1FA41F64">
      <w:pPr>
        <w:pStyle w:val="20"/>
        <w:rPr>
          <w:rFonts w:hint="eastAsia" w:ascii="Times New Roman" w:hAnsi="Times New Roman" w:eastAsia="宋体" w:cs="宋体"/>
          <w:b/>
          <w:color w:val="auto"/>
          <w:szCs w:val="21"/>
          <w:highlight w:val="none"/>
        </w:rPr>
      </w:pPr>
    </w:p>
    <w:p w14:paraId="5DA01BA6">
      <w:pPr>
        <w:pStyle w:val="20"/>
        <w:rPr>
          <w:rFonts w:hint="eastAsia" w:ascii="Times New Roman" w:hAnsi="Times New Roman" w:eastAsia="宋体" w:cs="宋体"/>
          <w:b/>
          <w:color w:val="auto"/>
          <w:szCs w:val="21"/>
          <w:highlight w:val="none"/>
        </w:rPr>
      </w:pPr>
    </w:p>
    <w:p w14:paraId="18ADEBE7">
      <w:pPr>
        <w:pStyle w:val="12"/>
        <w:numPr>
          <w:ilvl w:val="0"/>
          <w:numId w:val="0"/>
        </w:numPr>
        <w:outlineLvl w:val="1"/>
        <w:rPr>
          <w:rFonts w:hint="eastAsia" w:ascii="Times New Roman" w:hAnsi="Times New Roman" w:eastAsia="宋体" w:cs="宋体"/>
          <w:b/>
          <w:color w:val="auto"/>
          <w:sz w:val="28"/>
          <w:szCs w:val="28"/>
          <w:highlight w:val="none"/>
        </w:rPr>
      </w:pPr>
      <w:bookmarkStart w:id="471" w:name="_Toc24664"/>
      <w:bookmarkStart w:id="472" w:name="_Toc20682"/>
      <w:bookmarkStart w:id="473" w:name="_Toc27156"/>
      <w:bookmarkStart w:id="474" w:name="_Toc2683"/>
      <w:bookmarkStart w:id="475" w:name="_Toc2998"/>
      <w:bookmarkStart w:id="476" w:name="_Toc2550"/>
      <w:r>
        <w:rPr>
          <w:rFonts w:hint="eastAsia" w:ascii="Times New Roman" w:hAnsi="Times New Roman" w:eastAsia="宋体" w:cs="宋体"/>
          <w:b/>
          <w:color w:val="auto"/>
          <w:sz w:val="28"/>
          <w:szCs w:val="28"/>
          <w:highlight w:val="none"/>
          <w:lang w:val="en-US" w:eastAsia="zh-CN"/>
        </w:rPr>
        <w:t>3</w:t>
      </w:r>
      <w:r>
        <w:rPr>
          <w:rFonts w:hint="eastAsia" w:ascii="Times New Roman" w:hAnsi="Times New Roman" w:eastAsia="宋体" w:cs="宋体"/>
          <w:b/>
          <w:color w:val="auto"/>
          <w:sz w:val="28"/>
          <w:szCs w:val="28"/>
          <w:highlight w:val="none"/>
        </w:rPr>
        <w:t>.供应商参加政府采购活动前3年内在经营活动中没有重大违法记录及有关信用信息的书面声明（必须提供）；</w:t>
      </w:r>
      <w:bookmarkEnd w:id="471"/>
      <w:bookmarkEnd w:id="472"/>
      <w:bookmarkEnd w:id="473"/>
      <w:bookmarkEnd w:id="474"/>
      <w:bookmarkEnd w:id="475"/>
      <w:bookmarkEnd w:id="476"/>
    </w:p>
    <w:p w14:paraId="585FD986">
      <w:pPr>
        <w:pStyle w:val="27"/>
        <w:spacing w:line="400" w:lineRule="exact"/>
        <w:ind w:left="420" w:leftChars="200" w:firstLine="157" w:firstLineChars="49"/>
        <w:rPr>
          <w:rFonts w:hint="eastAsia" w:ascii="Times New Roman" w:hAnsi="Times New Roman" w:eastAsia="宋体" w:cs="宋体"/>
          <w:b/>
          <w:color w:val="auto"/>
          <w:sz w:val="32"/>
          <w:szCs w:val="32"/>
          <w:highlight w:val="none"/>
        </w:rPr>
      </w:pPr>
      <w:r>
        <w:rPr>
          <w:rFonts w:hint="eastAsia" w:ascii="Times New Roman" w:hAnsi="Times New Roman" w:eastAsia="宋体" w:cs="宋体"/>
          <w:b/>
          <w:color w:val="auto"/>
          <w:sz w:val="32"/>
          <w:szCs w:val="32"/>
          <w:highlight w:val="none"/>
        </w:rPr>
        <w:t xml:space="preserve">                       </w:t>
      </w:r>
    </w:p>
    <w:p w14:paraId="40E2660E">
      <w:pPr>
        <w:pStyle w:val="27"/>
        <w:spacing w:line="400" w:lineRule="exact"/>
        <w:rPr>
          <w:rFonts w:hint="eastAsia" w:ascii="Times New Roman" w:hAnsi="Times New Roman" w:eastAsia="宋体" w:cs="宋体"/>
          <w:b/>
          <w:color w:val="auto"/>
          <w:sz w:val="32"/>
          <w:szCs w:val="32"/>
          <w:highlight w:val="none"/>
        </w:rPr>
      </w:pPr>
      <w:r>
        <w:rPr>
          <w:rFonts w:hint="eastAsia" w:ascii="Times New Roman" w:hAnsi="Times New Roman" w:eastAsia="宋体" w:cs="宋体"/>
          <w:b/>
          <w:color w:val="auto"/>
          <w:sz w:val="32"/>
          <w:szCs w:val="32"/>
          <w:highlight w:val="none"/>
        </w:rPr>
        <w:t>附件：</w:t>
      </w:r>
    </w:p>
    <w:p w14:paraId="3299096F">
      <w:pPr>
        <w:pStyle w:val="27"/>
        <w:spacing w:line="400" w:lineRule="exact"/>
        <w:jc w:val="center"/>
        <w:rPr>
          <w:rFonts w:hint="eastAsia" w:ascii="Times New Roman" w:hAnsi="Times New Roman" w:eastAsia="宋体" w:cs="宋体"/>
          <w:b/>
          <w:color w:val="auto"/>
          <w:sz w:val="32"/>
          <w:szCs w:val="32"/>
          <w:highlight w:val="none"/>
        </w:rPr>
      </w:pPr>
      <w:bookmarkStart w:id="477" w:name="_Toc30304_WPSOffice_Level1"/>
      <w:bookmarkStart w:id="478" w:name="_Toc30890_WPSOffice_Level1"/>
      <w:r>
        <w:rPr>
          <w:rFonts w:hint="eastAsia" w:ascii="Times New Roman" w:hAnsi="Times New Roman" w:eastAsia="宋体" w:cs="宋体"/>
          <w:b/>
          <w:color w:val="auto"/>
          <w:sz w:val="32"/>
          <w:szCs w:val="32"/>
          <w:highlight w:val="none"/>
        </w:rPr>
        <w:t>声   明</w:t>
      </w:r>
      <w:bookmarkEnd w:id="477"/>
      <w:bookmarkEnd w:id="478"/>
    </w:p>
    <w:p w14:paraId="04EBF815">
      <w:pPr>
        <w:pStyle w:val="27"/>
        <w:spacing w:line="400" w:lineRule="exact"/>
        <w:jc w:val="both"/>
        <w:rPr>
          <w:rFonts w:hint="eastAsia" w:ascii="Times New Roman" w:hAnsi="Times New Roman" w:eastAsia="宋体" w:cs="宋体"/>
          <w:b/>
          <w:color w:val="auto"/>
          <w:sz w:val="32"/>
          <w:szCs w:val="32"/>
          <w:highlight w:val="none"/>
        </w:rPr>
      </w:pPr>
    </w:p>
    <w:p w14:paraId="446B396C">
      <w:pPr>
        <w:pStyle w:val="27"/>
        <w:spacing w:line="400" w:lineRule="exact"/>
        <w:jc w:val="both"/>
        <w:rPr>
          <w:rFonts w:hint="eastAsia" w:ascii="Times New Roman" w:hAnsi="Times New Roman" w:eastAsia="宋体" w:cs="宋体"/>
          <w:color w:val="auto"/>
          <w:szCs w:val="21"/>
          <w:highlight w:val="none"/>
          <w:u w:val="single"/>
        </w:rPr>
      </w:pPr>
      <w:r>
        <w:rPr>
          <w:rFonts w:hint="eastAsia" w:ascii="Times New Roman" w:hAnsi="Times New Roman" w:eastAsia="宋体" w:cs="宋体"/>
          <w:b/>
          <w:color w:val="auto"/>
          <w:szCs w:val="21"/>
          <w:highlight w:val="none"/>
        </w:rPr>
        <w:t>致</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r>
        <w:rPr>
          <w:rFonts w:hint="eastAsia" w:ascii="Times New Roman" w:hAnsi="Times New Roman" w:cs="宋体"/>
          <w:color w:val="auto"/>
          <w:szCs w:val="21"/>
          <w:highlight w:val="none"/>
          <w:u w:val="single"/>
          <w:lang w:val="en-US" w:eastAsia="zh-CN"/>
        </w:rPr>
        <w:t>广西科联招标中心有限公司</w:t>
      </w:r>
      <w:r>
        <w:rPr>
          <w:rFonts w:hint="eastAsia" w:ascii="Times New Roman" w:hAnsi="Times New Roman" w:eastAsia="宋体" w:cs="宋体"/>
          <w:color w:val="auto"/>
          <w:szCs w:val="21"/>
          <w:highlight w:val="none"/>
          <w:u w:val="single"/>
        </w:rPr>
        <w:t xml:space="preserve"> </w:t>
      </w:r>
    </w:p>
    <w:p w14:paraId="778A7329">
      <w:pPr>
        <w:rPr>
          <w:rFonts w:hint="eastAsia" w:ascii="Times New Roman" w:hAnsi="Times New Roman" w:eastAsia="宋体" w:cs="宋体"/>
          <w:color w:val="auto"/>
          <w:szCs w:val="21"/>
          <w:highlight w:val="none"/>
          <w:u w:val="single"/>
        </w:rPr>
      </w:pPr>
    </w:p>
    <w:p w14:paraId="295C15B5">
      <w:pPr>
        <w:pStyle w:val="20"/>
        <w:rPr>
          <w:rFonts w:hint="eastAsia" w:ascii="Times New Roman" w:hAnsi="Times New Roman" w:eastAsia="宋体" w:cs="宋体"/>
          <w:color w:val="auto"/>
          <w:highlight w:val="none"/>
        </w:rPr>
      </w:pPr>
    </w:p>
    <w:p w14:paraId="58FFE04E">
      <w:pPr>
        <w:pStyle w:val="27"/>
        <w:spacing w:line="400" w:lineRule="exact"/>
        <w:ind w:firstLine="420" w:firstLineChars="200"/>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我（公司）郑重声明，在参加本项目政府采购活动前3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14:paraId="2C558B6E">
      <w:pPr>
        <w:rPr>
          <w:rFonts w:hint="eastAsia" w:ascii="Times New Roman" w:hAnsi="Times New Roman" w:eastAsia="宋体" w:cs="宋体"/>
          <w:color w:val="auto"/>
          <w:highlight w:val="none"/>
        </w:rPr>
      </w:pPr>
    </w:p>
    <w:p w14:paraId="25BFC788">
      <w:pPr>
        <w:snapToGrid w:val="0"/>
        <w:spacing w:line="400" w:lineRule="exact"/>
        <w:ind w:firstLine="1890" w:firstLineChars="900"/>
        <w:rPr>
          <w:rFonts w:hint="eastAsia" w:ascii="Times New Roman" w:hAnsi="Times New Roman" w:eastAsia="宋体" w:cs="宋体"/>
          <w:color w:val="auto"/>
          <w:highlight w:val="none"/>
        </w:rPr>
      </w:pPr>
      <w:r>
        <w:rPr>
          <w:rFonts w:hint="eastAsia" w:ascii="Times New Roman" w:hAnsi="Times New Roman" w:eastAsia="宋体" w:cs="宋体"/>
          <w:color w:val="auto"/>
          <w:szCs w:val="21"/>
          <w:highlight w:val="none"/>
          <w:lang w:eastAsia="zh-CN"/>
        </w:rPr>
        <w:t>磋商供应商</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公章</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，自然人</w:t>
      </w:r>
      <w:r>
        <w:rPr>
          <w:rFonts w:hint="eastAsia" w:ascii="Times New Roman" w:hAnsi="Times New Roman" w:eastAsia="宋体" w:cs="宋体"/>
          <w:color w:val="auto"/>
          <w:szCs w:val="21"/>
          <w:highlight w:val="none"/>
          <w:lang w:eastAsia="zh-CN"/>
        </w:rPr>
        <w:t>签字或个人</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p>
    <w:p w14:paraId="6782513E">
      <w:pPr>
        <w:pStyle w:val="27"/>
        <w:ind w:firstLine="3990" w:firstLineChars="1900"/>
        <w:rPr>
          <w:rFonts w:hint="eastAsia" w:ascii="Times New Roman" w:hAnsi="Times New Roman" w:eastAsia="宋体" w:cs="宋体"/>
          <w:color w:val="auto"/>
          <w:highlight w:val="none"/>
        </w:rPr>
      </w:pPr>
    </w:p>
    <w:p w14:paraId="4F8FF3D8">
      <w:pPr>
        <w:pStyle w:val="27"/>
        <w:ind w:firstLine="3990" w:firstLineChars="1900"/>
        <w:rPr>
          <w:rFonts w:hint="eastAsia" w:ascii="Times New Roman" w:hAnsi="Times New Roman" w:eastAsia="宋体" w:cs="宋体"/>
          <w:color w:val="auto"/>
          <w:highlight w:val="none"/>
          <w:u w:val="single"/>
        </w:rPr>
      </w:pPr>
      <w:r>
        <w:rPr>
          <w:rFonts w:hint="eastAsia" w:ascii="Times New Roman" w:hAnsi="Times New Roman" w:eastAsia="宋体" w:cs="宋体"/>
          <w:color w:val="auto"/>
          <w:highlight w:val="none"/>
        </w:rPr>
        <w:t>日          期：</w:t>
      </w:r>
      <w:r>
        <w:rPr>
          <w:rFonts w:hint="eastAsia" w:ascii="Times New Roman" w:hAnsi="Times New Roman" w:eastAsia="宋体" w:cs="宋体"/>
          <w:color w:val="auto"/>
          <w:highlight w:val="none"/>
          <w:u w:val="single"/>
        </w:rPr>
        <w:t xml:space="preserve">                            </w:t>
      </w:r>
    </w:p>
    <w:p w14:paraId="2822FCA0">
      <w:pPr>
        <w:pStyle w:val="27"/>
        <w:spacing w:line="340" w:lineRule="exact"/>
        <w:rPr>
          <w:rFonts w:hint="eastAsia" w:ascii="Times New Roman" w:hAnsi="Times New Roman" w:eastAsia="宋体" w:cs="宋体"/>
          <w:b/>
          <w:color w:val="auto"/>
          <w:sz w:val="28"/>
          <w:szCs w:val="28"/>
          <w:highlight w:val="none"/>
        </w:rPr>
      </w:pPr>
    </w:p>
    <w:p w14:paraId="70ACF3ED">
      <w:pPr>
        <w:pStyle w:val="27"/>
        <w:spacing w:line="340" w:lineRule="exact"/>
        <w:rPr>
          <w:rFonts w:hint="eastAsia" w:ascii="Times New Roman" w:hAnsi="Times New Roman" w:eastAsia="宋体" w:cs="宋体"/>
          <w:b/>
          <w:color w:val="auto"/>
          <w:sz w:val="28"/>
          <w:szCs w:val="28"/>
          <w:highlight w:val="none"/>
          <w:lang w:val="en-US" w:eastAsia="zh-CN"/>
        </w:rPr>
      </w:pPr>
    </w:p>
    <w:p w14:paraId="504B8DB7">
      <w:pPr>
        <w:pStyle w:val="27"/>
        <w:spacing w:line="340" w:lineRule="exact"/>
        <w:rPr>
          <w:rFonts w:hint="eastAsia" w:ascii="Times New Roman" w:hAnsi="Times New Roman" w:eastAsia="宋体" w:cs="宋体"/>
          <w:b/>
          <w:color w:val="auto"/>
          <w:sz w:val="28"/>
          <w:szCs w:val="28"/>
          <w:highlight w:val="none"/>
          <w:lang w:val="en-US" w:eastAsia="zh-CN"/>
        </w:rPr>
      </w:pPr>
    </w:p>
    <w:p w14:paraId="55890CB5">
      <w:pPr>
        <w:pStyle w:val="12"/>
        <w:numPr>
          <w:ilvl w:val="0"/>
          <w:numId w:val="0"/>
        </w:numPr>
        <w:outlineLvl w:val="1"/>
        <w:rPr>
          <w:rFonts w:hint="eastAsia" w:ascii="Times New Roman" w:hAnsi="Times New Roman" w:eastAsia="宋体" w:cs="宋体"/>
          <w:b/>
          <w:color w:val="auto"/>
          <w:sz w:val="28"/>
          <w:szCs w:val="28"/>
          <w:highlight w:val="none"/>
        </w:rPr>
      </w:pPr>
      <w:bookmarkStart w:id="479" w:name="_Toc28801"/>
      <w:bookmarkStart w:id="480" w:name="_Toc28909"/>
      <w:bookmarkStart w:id="481" w:name="_Toc31373"/>
      <w:bookmarkStart w:id="482" w:name="_Toc20796"/>
      <w:bookmarkStart w:id="483" w:name="_Toc32703"/>
      <w:bookmarkStart w:id="484" w:name="_Toc20647"/>
      <w:r>
        <w:rPr>
          <w:rFonts w:hint="eastAsia" w:ascii="Times New Roman" w:hAnsi="Times New Roman" w:eastAsia="宋体" w:cs="宋体"/>
          <w:b/>
          <w:color w:val="auto"/>
          <w:sz w:val="28"/>
          <w:szCs w:val="28"/>
          <w:highlight w:val="none"/>
          <w:lang w:val="en-US" w:eastAsia="zh-CN"/>
        </w:rPr>
        <w:t>4</w:t>
      </w:r>
      <w:r>
        <w:rPr>
          <w:rFonts w:hint="eastAsia" w:ascii="Times New Roman" w:hAnsi="Times New Roman" w:eastAsia="宋体" w:cs="宋体"/>
          <w:b/>
          <w:color w:val="auto"/>
          <w:sz w:val="28"/>
          <w:szCs w:val="28"/>
          <w:highlight w:val="none"/>
        </w:rPr>
        <w:t>.供应商的法人或者其他组织营业执照等证明文件复印件（必须提供，自然人除外）；</w:t>
      </w:r>
      <w:bookmarkEnd w:id="479"/>
      <w:bookmarkEnd w:id="480"/>
      <w:bookmarkEnd w:id="481"/>
      <w:bookmarkEnd w:id="482"/>
      <w:bookmarkEnd w:id="483"/>
      <w:bookmarkEnd w:id="484"/>
    </w:p>
    <w:p w14:paraId="01219D9E">
      <w:pPr>
        <w:tabs>
          <w:tab w:val="left" w:pos="1305"/>
        </w:tabs>
        <w:spacing w:line="340" w:lineRule="exact"/>
        <w:rPr>
          <w:rFonts w:hint="eastAsia" w:ascii="Times New Roman" w:hAnsi="Times New Roman" w:eastAsia="宋体" w:cs="宋体"/>
          <w:b/>
          <w:color w:val="auto"/>
          <w:szCs w:val="21"/>
          <w:highlight w:val="none"/>
        </w:rPr>
      </w:pPr>
    </w:p>
    <w:p w14:paraId="7826881A">
      <w:pPr>
        <w:tabs>
          <w:tab w:val="left" w:pos="1305"/>
        </w:tabs>
        <w:spacing w:line="400" w:lineRule="exact"/>
        <w:rPr>
          <w:rFonts w:hint="eastAsia"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注：①法人包括企业法人、机关法人、事业单位法人和社会团体法人；其他组织主要包括合伙企业、非企业专业服务机构、个体工商户、农村承包经营户。②如供应商为企业（包括合伙企业），应提供工商部门注册的有效“企业法人营业执照”或“营业执照</w:t>
      </w:r>
      <w:r>
        <w:rPr>
          <w:rFonts w:hint="eastAsia" w:ascii="Times New Roman" w:hAnsi="Times New Roman" w:eastAsia="宋体" w:cs="宋体"/>
          <w:b/>
          <w:color w:val="auto"/>
          <w:szCs w:val="21"/>
          <w:highlight w:val="none"/>
          <w:lang w:eastAsia="zh-CN"/>
        </w:rPr>
        <w:t>”</w:t>
      </w:r>
      <w:r>
        <w:rPr>
          <w:rFonts w:hint="eastAsia" w:ascii="Times New Roman" w:hAnsi="Times New Roman" w:eastAsia="宋体" w:cs="宋体"/>
          <w:b/>
          <w:color w:val="auto"/>
          <w:szCs w:val="21"/>
          <w:highlight w:val="none"/>
        </w:rPr>
        <w:t>；供应商为事业单位，应提供有效的“事业单位法人证书”；供应商为非企业专业服务机构的，应提供执业许可证等证明文件；供应商为个体工商户，应提供有效的“个体工商户营业执照”。</w:t>
      </w:r>
    </w:p>
    <w:p w14:paraId="7CDEEFD6">
      <w:pPr>
        <w:rPr>
          <w:rFonts w:hint="eastAsia" w:ascii="Times New Roman" w:hAnsi="Times New Roman" w:eastAsia="宋体" w:cs="宋体"/>
          <w:b/>
          <w:bCs/>
          <w:color w:val="auto"/>
          <w:sz w:val="28"/>
          <w:szCs w:val="28"/>
          <w:highlight w:val="none"/>
        </w:rPr>
      </w:pPr>
    </w:p>
    <w:p w14:paraId="3FC3BD95">
      <w:pPr>
        <w:pStyle w:val="27"/>
        <w:numPr>
          <w:ilvl w:val="0"/>
          <w:numId w:val="0"/>
        </w:numPr>
        <w:spacing w:line="340" w:lineRule="exact"/>
        <w:rPr>
          <w:rFonts w:hint="eastAsia" w:ascii="Times New Roman" w:hAnsi="Times New Roman" w:eastAsia="宋体" w:cs="宋体"/>
          <w:b/>
          <w:color w:val="auto"/>
          <w:sz w:val="28"/>
          <w:szCs w:val="28"/>
          <w:highlight w:val="none"/>
          <w:lang w:val="en-US" w:eastAsia="zh-CN"/>
        </w:rPr>
      </w:pPr>
    </w:p>
    <w:p w14:paraId="6A4A0D2D">
      <w:pPr>
        <w:rPr>
          <w:rFonts w:hint="eastAsia" w:ascii="Times New Roman" w:hAnsi="Times New Roman" w:eastAsia="宋体" w:cs="宋体"/>
          <w:b/>
          <w:color w:val="auto"/>
          <w:sz w:val="28"/>
          <w:szCs w:val="28"/>
          <w:highlight w:val="none"/>
          <w:lang w:val="en-US" w:eastAsia="zh-CN"/>
        </w:rPr>
      </w:pPr>
      <w:bookmarkStart w:id="485" w:name="_Toc6956"/>
      <w:bookmarkStart w:id="486" w:name="_Toc29194"/>
      <w:bookmarkStart w:id="487" w:name="_Toc12697"/>
      <w:bookmarkStart w:id="488" w:name="_Toc28158"/>
      <w:r>
        <w:rPr>
          <w:rFonts w:hint="eastAsia" w:ascii="Times New Roman" w:hAnsi="Times New Roman" w:eastAsia="宋体" w:cs="宋体"/>
          <w:b/>
          <w:color w:val="auto"/>
          <w:sz w:val="28"/>
          <w:szCs w:val="28"/>
          <w:highlight w:val="none"/>
          <w:lang w:val="en-US" w:eastAsia="zh-CN"/>
        </w:rPr>
        <w:br w:type="page"/>
      </w:r>
    </w:p>
    <w:p w14:paraId="7CEA04DC">
      <w:pPr>
        <w:pStyle w:val="12"/>
        <w:numPr>
          <w:ilvl w:val="0"/>
          <w:numId w:val="0"/>
        </w:numPr>
        <w:outlineLvl w:val="1"/>
        <w:rPr>
          <w:rFonts w:hint="eastAsia" w:ascii="Times New Roman" w:hAnsi="Times New Roman" w:eastAsia="宋体" w:cs="宋体"/>
          <w:b/>
          <w:color w:val="auto"/>
          <w:sz w:val="28"/>
          <w:szCs w:val="28"/>
          <w:highlight w:val="none"/>
          <w:lang w:val="en-US" w:eastAsia="zh-CN"/>
        </w:rPr>
      </w:pPr>
      <w:bookmarkStart w:id="489" w:name="_Toc12180"/>
      <w:bookmarkStart w:id="490" w:name="_Toc19732"/>
      <w:r>
        <w:rPr>
          <w:rFonts w:hint="eastAsia" w:ascii="Times New Roman" w:hAnsi="Times New Roman" w:eastAsia="宋体" w:cs="宋体"/>
          <w:b/>
          <w:color w:val="auto"/>
          <w:sz w:val="28"/>
          <w:szCs w:val="28"/>
          <w:highlight w:val="none"/>
          <w:lang w:val="en-US" w:eastAsia="zh-CN"/>
        </w:rPr>
        <w:t>5.供应商有效的资质证书复印件（必须提供）；</w:t>
      </w:r>
      <w:bookmarkEnd w:id="485"/>
      <w:bookmarkEnd w:id="486"/>
      <w:bookmarkEnd w:id="487"/>
      <w:bookmarkEnd w:id="488"/>
      <w:bookmarkEnd w:id="489"/>
      <w:bookmarkEnd w:id="490"/>
    </w:p>
    <w:p w14:paraId="3A09EC8F">
      <w:pPr>
        <w:pStyle w:val="12"/>
        <w:numPr>
          <w:ilvl w:val="0"/>
          <w:numId w:val="0"/>
        </w:numPr>
        <w:rPr>
          <w:rFonts w:hint="eastAsia" w:ascii="Times New Roman" w:hAnsi="Times New Roman"/>
          <w:color w:val="auto"/>
          <w:highlight w:val="none"/>
          <w:lang w:val="en-US" w:eastAsia="zh-CN"/>
        </w:rPr>
      </w:pPr>
    </w:p>
    <w:p w14:paraId="32F1E1CA">
      <w:pPr>
        <w:pStyle w:val="27"/>
        <w:spacing w:line="340" w:lineRule="exact"/>
        <w:jc w:val="left"/>
        <w:rPr>
          <w:rFonts w:hint="eastAsia" w:ascii="Times New Roman" w:hAnsi="Times New Roman" w:eastAsia="宋体" w:cs="宋体"/>
          <w:b/>
          <w:color w:val="auto"/>
          <w:sz w:val="28"/>
          <w:szCs w:val="28"/>
          <w:highlight w:val="none"/>
          <w:lang w:val="en-US" w:eastAsia="zh-CN"/>
        </w:rPr>
      </w:pPr>
    </w:p>
    <w:p w14:paraId="172009F0">
      <w:pPr>
        <w:pStyle w:val="12"/>
        <w:ind w:left="0" w:leftChars="0" w:firstLine="0" w:firstLineChars="0"/>
        <w:jc w:val="left"/>
        <w:rPr>
          <w:rFonts w:hint="eastAsia" w:ascii="Times New Roman" w:hAnsi="Times New Roman" w:eastAsia="宋体" w:cs="宋体"/>
          <w:b/>
          <w:color w:val="auto"/>
          <w:sz w:val="28"/>
          <w:szCs w:val="28"/>
          <w:highlight w:val="none"/>
          <w:lang w:val="en-US" w:eastAsia="zh-CN"/>
        </w:rPr>
      </w:pPr>
    </w:p>
    <w:p w14:paraId="2A5882F2">
      <w:pPr>
        <w:jc w:val="left"/>
        <w:rPr>
          <w:rFonts w:hint="eastAsia" w:ascii="Times New Roman" w:hAnsi="Times New Roman" w:eastAsia="宋体" w:cs="宋体"/>
          <w:b/>
          <w:color w:val="auto"/>
          <w:sz w:val="28"/>
          <w:szCs w:val="28"/>
          <w:highlight w:val="none"/>
          <w:lang w:val="en-US" w:eastAsia="zh-CN"/>
        </w:rPr>
      </w:pPr>
    </w:p>
    <w:p w14:paraId="6C3D2232">
      <w:pPr>
        <w:pStyle w:val="33"/>
        <w:jc w:val="left"/>
        <w:rPr>
          <w:rFonts w:hint="eastAsia" w:ascii="Times New Roman" w:hAnsi="Times New Roman"/>
          <w:color w:val="auto"/>
          <w:lang w:val="en-US" w:eastAsia="zh-CN"/>
        </w:rPr>
      </w:pPr>
    </w:p>
    <w:p w14:paraId="2639DB57">
      <w:pPr>
        <w:pStyle w:val="27"/>
        <w:spacing w:line="340" w:lineRule="exact"/>
        <w:jc w:val="left"/>
        <w:rPr>
          <w:rFonts w:hint="eastAsia" w:ascii="Times New Roman" w:hAnsi="Times New Roman" w:eastAsia="宋体" w:cs="宋体"/>
          <w:b/>
          <w:color w:val="auto"/>
          <w:sz w:val="28"/>
          <w:szCs w:val="28"/>
          <w:highlight w:val="none"/>
          <w:lang w:val="en-US" w:eastAsia="zh-CN"/>
        </w:rPr>
      </w:pPr>
    </w:p>
    <w:p w14:paraId="084FAE5E">
      <w:pPr>
        <w:pStyle w:val="12"/>
        <w:numPr>
          <w:ilvl w:val="0"/>
          <w:numId w:val="0"/>
        </w:numPr>
        <w:outlineLvl w:val="1"/>
        <w:rPr>
          <w:rFonts w:hint="default" w:ascii="Times New Roman" w:hAnsi="Times New Roman" w:eastAsia="宋体" w:cs="宋体"/>
          <w:b/>
          <w:color w:val="auto"/>
          <w:sz w:val="28"/>
          <w:szCs w:val="28"/>
          <w:highlight w:val="none"/>
          <w:lang w:val="en-US" w:eastAsia="zh-CN"/>
        </w:rPr>
      </w:pPr>
      <w:bookmarkStart w:id="491" w:name="_Toc12953"/>
      <w:bookmarkStart w:id="492" w:name="_Toc23822"/>
      <w:bookmarkStart w:id="493" w:name="_Toc15020"/>
      <w:bookmarkStart w:id="494" w:name="_Toc2044"/>
      <w:bookmarkStart w:id="495" w:name="_Toc12365"/>
      <w:bookmarkStart w:id="496" w:name="_Toc11223"/>
      <w:r>
        <w:rPr>
          <w:rFonts w:hint="eastAsia" w:ascii="Times New Roman" w:hAnsi="Times New Roman" w:eastAsia="宋体" w:cs="宋体"/>
          <w:b/>
          <w:color w:val="auto"/>
          <w:sz w:val="28"/>
          <w:szCs w:val="28"/>
          <w:highlight w:val="none"/>
          <w:lang w:val="en-US" w:eastAsia="zh-CN"/>
        </w:rPr>
        <w:t>6.</w:t>
      </w:r>
      <w:r>
        <w:rPr>
          <w:rFonts w:hint="eastAsia" w:ascii="Times New Roman" w:hAnsi="Times New Roman" w:cs="宋体"/>
          <w:b/>
          <w:color w:val="auto"/>
          <w:sz w:val="28"/>
          <w:szCs w:val="28"/>
          <w:highlight w:val="none"/>
          <w:lang w:val="en-US" w:eastAsia="zh-CN"/>
        </w:rPr>
        <w:t>拟派项目经理的</w:t>
      </w:r>
      <w:r>
        <w:rPr>
          <w:rFonts w:hint="eastAsia" w:cs="宋体"/>
          <w:b/>
          <w:color w:val="auto"/>
          <w:sz w:val="28"/>
          <w:szCs w:val="28"/>
          <w:highlight w:val="none"/>
          <w:lang w:val="en-US" w:eastAsia="zh-CN"/>
        </w:rPr>
        <w:t>市政公用工程专业二级及以上</w:t>
      </w:r>
      <w:r>
        <w:rPr>
          <w:rFonts w:hint="eastAsia" w:ascii="Times New Roman" w:hAnsi="Times New Roman" w:cs="宋体"/>
          <w:b/>
          <w:color w:val="auto"/>
          <w:sz w:val="28"/>
          <w:szCs w:val="28"/>
          <w:highlight w:val="none"/>
          <w:lang w:val="en-US" w:eastAsia="zh-CN"/>
        </w:rPr>
        <w:t>注册建造师证和安全生产考核合格证书（B类）复印件</w:t>
      </w:r>
      <w:r>
        <w:rPr>
          <w:rFonts w:hint="eastAsia" w:ascii="Times New Roman" w:hAnsi="Times New Roman" w:eastAsia="宋体" w:cs="宋体"/>
          <w:b/>
          <w:color w:val="auto"/>
          <w:sz w:val="28"/>
          <w:szCs w:val="28"/>
          <w:highlight w:val="none"/>
          <w:lang w:val="en-US" w:eastAsia="zh-CN"/>
        </w:rPr>
        <w:t>（必须提供）；</w:t>
      </w:r>
      <w:bookmarkEnd w:id="491"/>
      <w:bookmarkEnd w:id="492"/>
      <w:bookmarkEnd w:id="493"/>
      <w:bookmarkEnd w:id="494"/>
      <w:bookmarkEnd w:id="495"/>
      <w:bookmarkEnd w:id="496"/>
    </w:p>
    <w:p w14:paraId="7429BDD2">
      <w:pPr>
        <w:widowControl w:val="0"/>
        <w:numPr>
          <w:ilvl w:val="0"/>
          <w:numId w:val="0"/>
        </w:numPr>
        <w:ind w:left="2940" w:leftChars="1400" w:firstLine="0"/>
        <w:jc w:val="both"/>
        <w:rPr>
          <w:rFonts w:hint="eastAsia" w:ascii="Times New Roman" w:hAnsi="Times New Roman" w:eastAsia="宋体" w:cs="Times New Roman"/>
          <w:color w:val="auto"/>
          <w:kern w:val="2"/>
          <w:sz w:val="21"/>
          <w:szCs w:val="24"/>
          <w:highlight w:val="none"/>
          <w:lang w:val="en-US" w:eastAsia="zh-CN" w:bidi="ar-SA"/>
        </w:rPr>
      </w:pPr>
      <w:bookmarkStart w:id="497" w:name="_Toc16476"/>
      <w:bookmarkStart w:id="498" w:name="_Toc27290"/>
      <w:bookmarkStart w:id="499" w:name="_Toc1162"/>
      <w:bookmarkStart w:id="500" w:name="_Toc31765"/>
    </w:p>
    <w:p w14:paraId="605CCB7C">
      <w:pPr>
        <w:widowControl w:val="0"/>
        <w:spacing w:line="340" w:lineRule="exact"/>
        <w:jc w:val="left"/>
        <w:rPr>
          <w:rFonts w:hint="eastAsia" w:ascii="Times New Roman" w:hAnsi="Times New Roman" w:eastAsia="宋体" w:cs="宋体"/>
          <w:b/>
          <w:color w:val="auto"/>
          <w:kern w:val="2"/>
          <w:sz w:val="28"/>
          <w:szCs w:val="28"/>
          <w:highlight w:val="none"/>
          <w:lang w:val="en-US" w:eastAsia="zh-CN" w:bidi="ar-SA"/>
        </w:rPr>
      </w:pPr>
    </w:p>
    <w:p w14:paraId="7536F250">
      <w:pPr>
        <w:widowControl w:val="0"/>
        <w:ind w:left="0" w:leftChars="0" w:firstLine="0" w:firstLineChars="0"/>
        <w:jc w:val="left"/>
        <w:rPr>
          <w:rFonts w:hint="eastAsia" w:ascii="Times New Roman" w:hAnsi="Times New Roman" w:eastAsia="宋体" w:cs="宋体"/>
          <w:b/>
          <w:color w:val="auto"/>
          <w:kern w:val="2"/>
          <w:sz w:val="28"/>
          <w:szCs w:val="28"/>
          <w:highlight w:val="none"/>
          <w:lang w:val="en-US" w:eastAsia="zh-CN" w:bidi="ar-SA"/>
        </w:rPr>
      </w:pPr>
    </w:p>
    <w:p w14:paraId="2AF84845">
      <w:pPr>
        <w:jc w:val="left"/>
        <w:rPr>
          <w:rFonts w:hint="eastAsia" w:ascii="Times New Roman" w:hAnsi="Times New Roman" w:eastAsia="宋体" w:cs="宋体"/>
          <w:b/>
          <w:color w:val="auto"/>
          <w:sz w:val="28"/>
          <w:szCs w:val="28"/>
          <w:highlight w:val="none"/>
          <w:lang w:val="en-US" w:eastAsia="zh-CN"/>
        </w:rPr>
      </w:pPr>
    </w:p>
    <w:p w14:paraId="49A79F53">
      <w:pPr>
        <w:widowControl w:val="0"/>
        <w:snapToGrid w:val="0"/>
        <w:jc w:val="left"/>
        <w:rPr>
          <w:rFonts w:hint="eastAsia" w:ascii="Times New Roman" w:hAnsi="Times New Roman" w:eastAsia="宋体" w:cs="Times New Roman"/>
          <w:color w:val="auto"/>
          <w:kern w:val="2"/>
          <w:sz w:val="18"/>
          <w:szCs w:val="18"/>
          <w:lang w:val="en-US" w:eastAsia="zh-CN" w:bidi="ar-SA"/>
        </w:rPr>
      </w:pPr>
    </w:p>
    <w:p w14:paraId="26C6797A">
      <w:pPr>
        <w:widowControl w:val="0"/>
        <w:spacing w:line="340" w:lineRule="exact"/>
        <w:jc w:val="left"/>
        <w:rPr>
          <w:rFonts w:hint="eastAsia" w:ascii="Times New Roman" w:hAnsi="Times New Roman" w:eastAsia="宋体" w:cs="宋体"/>
          <w:b/>
          <w:color w:val="auto"/>
          <w:kern w:val="2"/>
          <w:sz w:val="28"/>
          <w:szCs w:val="28"/>
          <w:highlight w:val="none"/>
          <w:lang w:val="en-US" w:eastAsia="zh-CN" w:bidi="ar-SA"/>
        </w:rPr>
      </w:pPr>
    </w:p>
    <w:p w14:paraId="56E8890F">
      <w:pPr>
        <w:pStyle w:val="12"/>
        <w:numPr>
          <w:ilvl w:val="0"/>
          <w:numId w:val="0"/>
        </w:numPr>
        <w:outlineLvl w:val="1"/>
        <w:rPr>
          <w:rFonts w:hint="eastAsia" w:ascii="Times New Roman" w:hAnsi="Times New Roman" w:eastAsia="宋体" w:cs="宋体"/>
          <w:b/>
          <w:color w:val="auto"/>
          <w:sz w:val="28"/>
          <w:szCs w:val="28"/>
          <w:highlight w:val="none"/>
          <w:lang w:val="en-US" w:eastAsia="zh-CN"/>
        </w:rPr>
      </w:pPr>
      <w:bookmarkStart w:id="501" w:name="_Toc11515"/>
      <w:bookmarkStart w:id="502" w:name="_Toc3115"/>
      <w:r>
        <w:rPr>
          <w:rFonts w:hint="eastAsia" w:ascii="Times New Roman" w:hAnsi="Times New Roman" w:eastAsia="宋体" w:cs="宋体"/>
          <w:b/>
          <w:color w:val="auto"/>
          <w:sz w:val="28"/>
          <w:szCs w:val="28"/>
          <w:highlight w:val="none"/>
          <w:lang w:val="en-US" w:eastAsia="zh-CN"/>
        </w:rPr>
        <w:t>7.供应商</w:t>
      </w:r>
      <w:r>
        <w:rPr>
          <w:rFonts w:hint="eastAsia" w:cs="宋体"/>
          <w:b/>
          <w:color w:val="auto"/>
          <w:sz w:val="28"/>
          <w:szCs w:val="28"/>
          <w:highlight w:val="none"/>
          <w:lang w:val="en-US" w:eastAsia="zh-CN"/>
        </w:rPr>
        <w:t>2023年度</w:t>
      </w:r>
      <w:r>
        <w:rPr>
          <w:rFonts w:hint="eastAsia" w:ascii="Times New Roman" w:hAnsi="Times New Roman" w:eastAsia="宋体" w:cs="宋体"/>
          <w:b/>
          <w:color w:val="auto"/>
          <w:sz w:val="28"/>
          <w:szCs w:val="28"/>
          <w:highlight w:val="none"/>
          <w:lang w:val="en-US" w:eastAsia="zh-CN"/>
        </w:rPr>
        <w:t>财务状况报告（必须提供，可以是磋商供应商自行编制也可是通过第三方审计公司编制，如为自行编制至少须提供现金流量表、负债表及利润表）；</w:t>
      </w:r>
      <w:bookmarkEnd w:id="497"/>
      <w:bookmarkEnd w:id="498"/>
      <w:bookmarkEnd w:id="499"/>
      <w:bookmarkEnd w:id="500"/>
      <w:bookmarkEnd w:id="501"/>
      <w:bookmarkEnd w:id="502"/>
    </w:p>
    <w:p w14:paraId="53BFA17B">
      <w:pPr>
        <w:widowControl w:val="0"/>
        <w:numPr>
          <w:ilvl w:val="0"/>
          <w:numId w:val="0"/>
        </w:numPr>
        <w:ind w:left="2940" w:leftChars="1400" w:firstLine="0"/>
        <w:jc w:val="both"/>
        <w:rPr>
          <w:rFonts w:hint="eastAsia" w:ascii="Times New Roman" w:hAnsi="Times New Roman" w:eastAsia="宋体" w:cs="Times New Roman"/>
          <w:color w:val="auto"/>
          <w:kern w:val="2"/>
          <w:sz w:val="21"/>
          <w:szCs w:val="24"/>
          <w:highlight w:val="none"/>
          <w:lang w:val="en-US" w:eastAsia="zh-CN" w:bidi="ar-SA"/>
        </w:rPr>
      </w:pPr>
      <w:bookmarkStart w:id="503" w:name="_Toc18342"/>
      <w:bookmarkStart w:id="504" w:name="_Toc10639"/>
      <w:bookmarkStart w:id="505" w:name="_Toc21896"/>
      <w:bookmarkStart w:id="506" w:name="_Toc12791"/>
    </w:p>
    <w:p w14:paraId="04C57E1E">
      <w:pPr>
        <w:widowControl w:val="0"/>
        <w:spacing w:line="340" w:lineRule="exact"/>
        <w:jc w:val="left"/>
        <w:rPr>
          <w:rFonts w:hint="eastAsia" w:ascii="Times New Roman" w:hAnsi="Times New Roman" w:eastAsia="宋体" w:cs="宋体"/>
          <w:b/>
          <w:color w:val="auto"/>
          <w:kern w:val="2"/>
          <w:sz w:val="28"/>
          <w:szCs w:val="28"/>
          <w:highlight w:val="none"/>
          <w:lang w:val="en-US" w:eastAsia="zh-CN" w:bidi="ar-SA"/>
        </w:rPr>
      </w:pPr>
    </w:p>
    <w:p w14:paraId="20236FF4">
      <w:pPr>
        <w:widowControl w:val="0"/>
        <w:ind w:left="0" w:leftChars="0" w:firstLine="0" w:firstLineChars="0"/>
        <w:jc w:val="left"/>
        <w:rPr>
          <w:rFonts w:hint="eastAsia" w:ascii="Times New Roman" w:hAnsi="Times New Roman" w:eastAsia="宋体" w:cs="宋体"/>
          <w:b/>
          <w:color w:val="auto"/>
          <w:kern w:val="2"/>
          <w:sz w:val="28"/>
          <w:szCs w:val="28"/>
          <w:highlight w:val="none"/>
          <w:lang w:val="en-US" w:eastAsia="zh-CN" w:bidi="ar-SA"/>
        </w:rPr>
      </w:pPr>
    </w:p>
    <w:p w14:paraId="1A4A973E">
      <w:pPr>
        <w:jc w:val="left"/>
        <w:rPr>
          <w:rFonts w:hint="eastAsia" w:ascii="Times New Roman" w:hAnsi="Times New Roman" w:eastAsia="宋体" w:cs="宋体"/>
          <w:b/>
          <w:color w:val="auto"/>
          <w:sz w:val="28"/>
          <w:szCs w:val="28"/>
          <w:highlight w:val="none"/>
          <w:lang w:val="en-US" w:eastAsia="zh-CN"/>
        </w:rPr>
      </w:pPr>
    </w:p>
    <w:p w14:paraId="5B6724E2">
      <w:pPr>
        <w:widowControl w:val="0"/>
        <w:snapToGrid w:val="0"/>
        <w:jc w:val="left"/>
        <w:rPr>
          <w:rFonts w:hint="eastAsia" w:ascii="Times New Roman" w:hAnsi="Times New Roman" w:eastAsia="宋体" w:cs="Times New Roman"/>
          <w:color w:val="auto"/>
          <w:kern w:val="2"/>
          <w:sz w:val="18"/>
          <w:szCs w:val="18"/>
          <w:lang w:val="en-US" w:eastAsia="zh-CN" w:bidi="ar-SA"/>
        </w:rPr>
      </w:pPr>
    </w:p>
    <w:p w14:paraId="0134C65F">
      <w:pPr>
        <w:widowControl w:val="0"/>
        <w:spacing w:line="340" w:lineRule="exact"/>
        <w:jc w:val="left"/>
        <w:rPr>
          <w:rFonts w:hint="eastAsia" w:ascii="Times New Roman" w:hAnsi="Times New Roman" w:eastAsia="宋体" w:cs="宋体"/>
          <w:b/>
          <w:color w:val="auto"/>
          <w:kern w:val="2"/>
          <w:sz w:val="28"/>
          <w:szCs w:val="28"/>
          <w:highlight w:val="none"/>
          <w:lang w:val="en-US" w:eastAsia="zh-CN" w:bidi="ar-SA"/>
        </w:rPr>
      </w:pPr>
    </w:p>
    <w:p w14:paraId="03510B48">
      <w:pPr>
        <w:pStyle w:val="12"/>
        <w:numPr>
          <w:ilvl w:val="0"/>
          <w:numId w:val="0"/>
        </w:numPr>
        <w:outlineLvl w:val="1"/>
        <w:rPr>
          <w:rFonts w:hint="eastAsia" w:ascii="Times New Roman" w:hAnsi="Times New Roman" w:eastAsia="宋体" w:cs="宋体"/>
          <w:b/>
          <w:color w:val="auto"/>
          <w:sz w:val="28"/>
          <w:szCs w:val="28"/>
          <w:highlight w:val="none"/>
          <w:lang w:val="en-US" w:eastAsia="zh-CN"/>
        </w:rPr>
      </w:pPr>
      <w:bookmarkStart w:id="507" w:name="_Toc13639"/>
      <w:bookmarkStart w:id="508" w:name="_Toc10118"/>
      <w:r>
        <w:rPr>
          <w:rFonts w:hint="eastAsia" w:ascii="Times New Roman" w:hAnsi="Times New Roman" w:eastAsia="宋体" w:cs="宋体"/>
          <w:b/>
          <w:color w:val="auto"/>
          <w:sz w:val="28"/>
          <w:szCs w:val="28"/>
          <w:highlight w:val="none"/>
          <w:lang w:val="en-US" w:eastAsia="zh-CN"/>
        </w:rPr>
        <w:t>8.供应商在磋商当天前近半年内任意一个月或任一季度依法缴纳税收的证明材料（</w:t>
      </w:r>
      <w:r>
        <w:rPr>
          <w:rFonts w:hint="eastAsia" w:cs="宋体"/>
          <w:b/>
          <w:color w:val="auto"/>
          <w:sz w:val="28"/>
          <w:szCs w:val="28"/>
          <w:highlight w:val="none"/>
          <w:lang w:val="en-US" w:eastAsia="zh-CN"/>
        </w:rPr>
        <w:t>增值税发票(税收完税证明)或企业所得税完税证明或税务部门出具的免税证明等可以证明依法缴纳税收的证明材料</w:t>
      </w:r>
      <w:r>
        <w:rPr>
          <w:rFonts w:hint="eastAsia" w:ascii="Times New Roman" w:hAnsi="Times New Roman" w:eastAsia="宋体" w:cs="宋体"/>
          <w:b/>
          <w:color w:val="auto"/>
          <w:sz w:val="28"/>
          <w:szCs w:val="28"/>
          <w:highlight w:val="none"/>
          <w:lang w:val="en-US" w:eastAsia="zh-CN"/>
        </w:rPr>
        <w:t>）复印件（必须提供）。</w:t>
      </w:r>
      <w:bookmarkEnd w:id="503"/>
      <w:bookmarkEnd w:id="504"/>
      <w:bookmarkEnd w:id="505"/>
      <w:bookmarkEnd w:id="506"/>
      <w:bookmarkEnd w:id="507"/>
      <w:bookmarkEnd w:id="508"/>
    </w:p>
    <w:p w14:paraId="293B6C7F">
      <w:pPr>
        <w:numPr>
          <w:ilvl w:val="0"/>
          <w:numId w:val="0"/>
        </w:numPr>
        <w:jc w:val="both"/>
        <w:rPr>
          <w:rFonts w:hint="eastAsia" w:ascii="Times New Roman" w:hAnsi="Times New Roman" w:cs="宋体"/>
          <w:b/>
          <w:bCs/>
          <w:color w:val="auto"/>
          <w:sz w:val="32"/>
          <w:szCs w:val="32"/>
          <w:highlight w:val="none"/>
          <w:lang w:eastAsia="zh-CN"/>
        </w:rPr>
      </w:pPr>
    </w:p>
    <w:p w14:paraId="6939154D">
      <w:pPr>
        <w:pStyle w:val="33"/>
        <w:rPr>
          <w:rFonts w:hint="eastAsia" w:ascii="Times New Roman" w:hAnsi="Times New Roman"/>
          <w:color w:val="auto"/>
          <w:lang w:eastAsia="zh-CN"/>
        </w:rPr>
      </w:pPr>
    </w:p>
    <w:p w14:paraId="0176A078">
      <w:pPr>
        <w:rPr>
          <w:rFonts w:hint="eastAsia" w:ascii="Times New Roman" w:hAnsi="Times New Roman" w:cs="宋体"/>
          <w:b/>
          <w:bCs/>
          <w:color w:val="auto"/>
          <w:sz w:val="32"/>
          <w:szCs w:val="32"/>
          <w:highlight w:val="none"/>
          <w:lang w:eastAsia="zh-CN"/>
        </w:rPr>
      </w:pPr>
      <w:r>
        <w:rPr>
          <w:rFonts w:hint="eastAsia" w:ascii="Times New Roman" w:hAnsi="Times New Roman" w:cs="宋体"/>
          <w:b/>
          <w:bCs/>
          <w:color w:val="auto"/>
          <w:sz w:val="32"/>
          <w:szCs w:val="32"/>
          <w:highlight w:val="none"/>
          <w:lang w:eastAsia="zh-CN"/>
        </w:rPr>
        <w:br w:type="page"/>
      </w:r>
    </w:p>
    <w:p w14:paraId="47497427">
      <w:pPr>
        <w:pStyle w:val="12"/>
        <w:numPr>
          <w:ilvl w:val="0"/>
          <w:numId w:val="0"/>
        </w:numPr>
        <w:outlineLvl w:val="1"/>
        <w:rPr>
          <w:rFonts w:hint="eastAsia" w:ascii="Times New Roman" w:hAnsi="Times New Roman" w:cs="宋体"/>
          <w:b/>
          <w:bCs/>
          <w:color w:val="auto"/>
          <w:sz w:val="32"/>
          <w:szCs w:val="32"/>
          <w:highlight w:val="none"/>
          <w:lang w:eastAsia="zh-CN"/>
        </w:rPr>
      </w:pPr>
      <w:bookmarkStart w:id="509" w:name="_Toc5012"/>
      <w:bookmarkStart w:id="510" w:name="_Toc18910"/>
      <w:r>
        <w:rPr>
          <w:rFonts w:hint="eastAsia" w:cs="宋体"/>
          <w:b/>
          <w:color w:val="auto"/>
          <w:kern w:val="2"/>
          <w:sz w:val="28"/>
          <w:szCs w:val="28"/>
          <w:highlight w:val="none"/>
          <w:lang w:val="en-US" w:eastAsia="zh-CN" w:bidi="ar-SA"/>
        </w:rPr>
        <w:t>9</w:t>
      </w:r>
      <w:r>
        <w:rPr>
          <w:rFonts w:hint="eastAsia" w:ascii="Times New Roman" w:hAnsi="Times New Roman" w:eastAsia="宋体" w:cs="宋体"/>
          <w:b/>
          <w:color w:val="auto"/>
          <w:kern w:val="2"/>
          <w:sz w:val="28"/>
          <w:szCs w:val="28"/>
          <w:highlight w:val="none"/>
          <w:lang w:val="en-US" w:eastAsia="zh-CN" w:bidi="ar-SA"/>
        </w:rPr>
        <w:t>.中小企业</w:t>
      </w:r>
      <w:r>
        <w:rPr>
          <w:rFonts w:hint="eastAsia" w:ascii="Times New Roman" w:hAnsi="Times New Roman" w:cs="宋体"/>
          <w:b/>
          <w:color w:val="auto"/>
          <w:sz w:val="28"/>
          <w:szCs w:val="28"/>
          <w:highlight w:val="none"/>
          <w:lang w:val="en-US" w:eastAsia="zh-CN"/>
        </w:rPr>
        <w:t>声明</w:t>
      </w:r>
      <w:r>
        <w:rPr>
          <w:rFonts w:hint="eastAsia" w:ascii="Times New Roman" w:hAnsi="Times New Roman" w:eastAsia="宋体" w:cs="宋体"/>
          <w:b/>
          <w:color w:val="auto"/>
          <w:kern w:val="2"/>
          <w:sz w:val="28"/>
          <w:szCs w:val="28"/>
          <w:highlight w:val="none"/>
          <w:lang w:val="en-US" w:eastAsia="zh-CN" w:bidi="ar-SA"/>
        </w:rPr>
        <w:t>函或者残疾人福利性单位声明函（格式后附）或者供应商属于监狱企业的，提供由省级以上监狱管理局、戒毒管理局（含新疆生产建设兵团）出具的属于监狱企业的证明文件</w:t>
      </w:r>
      <w:r>
        <w:rPr>
          <w:rFonts w:hint="eastAsia" w:cs="宋体"/>
          <w:b/>
          <w:color w:val="auto"/>
          <w:kern w:val="2"/>
          <w:sz w:val="28"/>
          <w:szCs w:val="28"/>
          <w:highlight w:val="none"/>
          <w:lang w:val="en-US" w:eastAsia="zh-CN" w:bidi="ar-SA"/>
        </w:rPr>
        <w:t>。</w:t>
      </w:r>
      <w:r>
        <w:rPr>
          <w:rFonts w:hint="eastAsia" w:ascii="Times New Roman" w:hAnsi="Times New Roman" w:eastAsia="宋体" w:cs="宋体"/>
          <w:b/>
          <w:color w:val="auto"/>
          <w:kern w:val="2"/>
          <w:sz w:val="28"/>
          <w:szCs w:val="28"/>
          <w:highlight w:val="none"/>
          <w:lang w:val="en-US" w:eastAsia="zh-CN" w:bidi="ar-SA"/>
        </w:rPr>
        <w:t>（</w:t>
      </w:r>
      <w:r>
        <w:rPr>
          <w:rFonts w:hint="eastAsia" w:cs="宋体"/>
          <w:b/>
          <w:color w:val="auto"/>
          <w:kern w:val="2"/>
          <w:sz w:val="28"/>
          <w:szCs w:val="28"/>
          <w:highlight w:val="none"/>
          <w:lang w:val="en-US" w:eastAsia="zh-CN" w:bidi="ar-SA"/>
        </w:rPr>
        <w:t>必须</w:t>
      </w:r>
      <w:r>
        <w:rPr>
          <w:rFonts w:hint="eastAsia" w:ascii="Times New Roman" w:hAnsi="Times New Roman" w:eastAsia="宋体" w:cs="宋体"/>
          <w:b/>
          <w:color w:val="auto"/>
          <w:kern w:val="2"/>
          <w:sz w:val="28"/>
          <w:szCs w:val="28"/>
          <w:highlight w:val="none"/>
          <w:lang w:val="en-US" w:eastAsia="zh-CN" w:bidi="ar-SA"/>
        </w:rPr>
        <w:t>提供）</w:t>
      </w:r>
      <w:bookmarkEnd w:id="509"/>
      <w:bookmarkEnd w:id="510"/>
    </w:p>
    <w:p w14:paraId="7FCF23D9">
      <w:pPr>
        <w:numPr>
          <w:ilvl w:val="0"/>
          <w:numId w:val="0"/>
        </w:numPr>
        <w:jc w:val="both"/>
        <w:rPr>
          <w:rFonts w:hint="eastAsia" w:ascii="Times New Roman" w:hAnsi="Times New Roman" w:cs="宋体"/>
          <w:b/>
          <w:bCs/>
          <w:color w:val="auto"/>
          <w:sz w:val="32"/>
          <w:szCs w:val="32"/>
          <w:highlight w:val="none"/>
          <w:lang w:eastAsia="zh-CN"/>
        </w:rPr>
      </w:pPr>
    </w:p>
    <w:p w14:paraId="5B4D6C45">
      <w:pPr>
        <w:jc w:val="center"/>
        <w:outlineLvl w:val="1"/>
        <w:rPr>
          <w:rStyle w:val="271"/>
          <w:rFonts w:hint="eastAsia" w:ascii="Times New Roman" w:hAnsi="Times New Roman" w:eastAsia="宋体" w:cs="宋体"/>
          <w:b/>
          <w:bCs/>
          <w:color w:val="auto"/>
          <w:kern w:val="0"/>
          <w:sz w:val="24"/>
          <w:szCs w:val="24"/>
          <w:highlight w:val="none"/>
          <w:lang w:eastAsia="zh-CN"/>
        </w:rPr>
      </w:pPr>
      <w:bookmarkStart w:id="511" w:name="_Toc27491"/>
      <w:bookmarkStart w:id="512" w:name="_Toc23913"/>
      <w:bookmarkStart w:id="513" w:name="_Toc20326"/>
      <w:bookmarkStart w:id="514" w:name="_Toc16031"/>
      <w:bookmarkStart w:id="515" w:name="_Toc20297"/>
      <w:bookmarkStart w:id="516" w:name="_Toc22992"/>
      <w:bookmarkStart w:id="517" w:name="_Toc326"/>
      <w:r>
        <w:rPr>
          <w:rStyle w:val="271"/>
          <w:rFonts w:hint="eastAsia" w:ascii="Times New Roman" w:hAnsi="Times New Roman" w:cs="宋体"/>
          <w:b/>
          <w:bCs/>
          <w:color w:val="auto"/>
          <w:kern w:val="0"/>
          <w:sz w:val="24"/>
          <w:szCs w:val="24"/>
          <w:highlight w:val="none"/>
          <w:lang w:eastAsia="zh-CN"/>
        </w:rPr>
        <w:t>（</w:t>
      </w:r>
      <w:r>
        <w:rPr>
          <w:rStyle w:val="271"/>
          <w:rFonts w:hint="eastAsia" w:ascii="Times New Roman" w:hAnsi="Times New Roman" w:cs="宋体"/>
          <w:b/>
          <w:bCs/>
          <w:color w:val="auto"/>
          <w:kern w:val="0"/>
          <w:sz w:val="24"/>
          <w:szCs w:val="24"/>
          <w:highlight w:val="none"/>
          <w:lang w:val="en-US" w:eastAsia="zh-CN"/>
        </w:rPr>
        <w:t>1</w:t>
      </w:r>
      <w:r>
        <w:rPr>
          <w:rStyle w:val="271"/>
          <w:rFonts w:hint="eastAsia" w:ascii="Times New Roman" w:hAnsi="Times New Roman" w:cs="宋体"/>
          <w:b/>
          <w:bCs/>
          <w:color w:val="auto"/>
          <w:kern w:val="0"/>
          <w:sz w:val="24"/>
          <w:szCs w:val="24"/>
          <w:highlight w:val="none"/>
          <w:lang w:eastAsia="zh-CN"/>
        </w:rPr>
        <w:t>）</w:t>
      </w:r>
      <w:r>
        <w:rPr>
          <w:rStyle w:val="271"/>
          <w:rFonts w:ascii="Times New Roman" w:hAnsi="Times New Roman" w:cs="宋体"/>
          <w:b/>
          <w:bCs/>
          <w:color w:val="auto"/>
          <w:kern w:val="0"/>
          <w:sz w:val="24"/>
          <w:szCs w:val="24"/>
          <w:highlight w:val="none"/>
        </w:rPr>
        <w:t>中小企业声明函（</w:t>
      </w:r>
      <w:r>
        <w:rPr>
          <w:rStyle w:val="271"/>
          <w:rFonts w:hint="eastAsia" w:ascii="Times New Roman" w:hAnsi="Times New Roman" w:cs="宋体"/>
          <w:b/>
          <w:bCs/>
          <w:color w:val="auto"/>
          <w:kern w:val="0"/>
          <w:sz w:val="24"/>
          <w:szCs w:val="24"/>
          <w:highlight w:val="none"/>
        </w:rPr>
        <w:t>工程</w:t>
      </w:r>
      <w:r>
        <w:rPr>
          <w:rStyle w:val="271"/>
          <w:rFonts w:ascii="Times New Roman" w:hAnsi="Times New Roman" w:cs="宋体"/>
          <w:b/>
          <w:bCs/>
          <w:color w:val="auto"/>
          <w:kern w:val="0"/>
          <w:sz w:val="24"/>
          <w:szCs w:val="24"/>
          <w:highlight w:val="none"/>
        </w:rPr>
        <w:t>）</w:t>
      </w:r>
      <w:bookmarkEnd w:id="511"/>
      <w:bookmarkEnd w:id="512"/>
      <w:bookmarkEnd w:id="513"/>
      <w:bookmarkEnd w:id="514"/>
      <w:bookmarkEnd w:id="515"/>
      <w:r>
        <w:rPr>
          <w:rStyle w:val="271"/>
          <w:rFonts w:hint="eastAsia" w:ascii="Times New Roman" w:hAnsi="Times New Roman" w:cs="宋体"/>
          <w:b/>
          <w:bCs/>
          <w:color w:val="auto"/>
          <w:kern w:val="0"/>
          <w:sz w:val="24"/>
          <w:szCs w:val="24"/>
          <w:highlight w:val="none"/>
          <w:lang w:eastAsia="zh-CN"/>
        </w:rPr>
        <w:t>（</w:t>
      </w:r>
      <w:r>
        <w:rPr>
          <w:rStyle w:val="271"/>
          <w:rFonts w:hint="eastAsia" w:ascii="Times New Roman" w:hAnsi="Times New Roman" w:cs="宋体"/>
          <w:b/>
          <w:bCs/>
          <w:color w:val="auto"/>
          <w:kern w:val="0"/>
          <w:sz w:val="24"/>
          <w:szCs w:val="24"/>
          <w:highlight w:val="none"/>
          <w:lang w:val="en-US" w:eastAsia="zh-CN"/>
        </w:rPr>
        <w:t>格式</w:t>
      </w:r>
      <w:r>
        <w:rPr>
          <w:rStyle w:val="271"/>
          <w:rFonts w:hint="eastAsia" w:ascii="Times New Roman" w:hAnsi="Times New Roman" w:cs="宋体"/>
          <w:b/>
          <w:bCs/>
          <w:color w:val="auto"/>
          <w:kern w:val="0"/>
          <w:sz w:val="24"/>
          <w:szCs w:val="24"/>
          <w:highlight w:val="none"/>
          <w:lang w:eastAsia="zh-CN"/>
        </w:rPr>
        <w:t>）</w:t>
      </w:r>
      <w:bookmarkEnd w:id="516"/>
      <w:bookmarkEnd w:id="517"/>
    </w:p>
    <w:p w14:paraId="063EE3BD">
      <w:pPr>
        <w:widowControl w:val="0"/>
        <w:spacing w:after="60" w:line="360" w:lineRule="atLeast"/>
        <w:ind w:left="63" w:leftChars="30" w:right="63" w:rightChars="30"/>
        <w:jc w:val="center"/>
        <w:rPr>
          <w:rFonts w:ascii="Times New Roman" w:hAnsi="Times New Roman" w:eastAsia="宋体" w:cs="Times New Roman"/>
          <w:color w:val="auto"/>
          <w:kern w:val="0"/>
          <w:sz w:val="21"/>
          <w:szCs w:val="21"/>
          <w:highlight w:val="none"/>
          <w:lang w:val="en-US" w:eastAsia="zh-CN" w:bidi="ar-SA"/>
        </w:rPr>
      </w:pPr>
    </w:p>
    <w:p w14:paraId="0BE3081C">
      <w:pPr>
        <w:spacing w:line="360" w:lineRule="auto"/>
        <w:ind w:firstLine="420"/>
        <w:rPr>
          <w:rFonts w:ascii="Times New Roman" w:hAnsi="Times New Roman" w:cs="Times New Roman"/>
          <w:bCs/>
          <w:color w:val="auto"/>
          <w:sz w:val="24"/>
          <w:szCs w:val="24"/>
          <w:highlight w:val="none"/>
        </w:rPr>
      </w:pPr>
      <w:r>
        <w:rPr>
          <w:rFonts w:hint="eastAsia" w:ascii="Times New Roman" w:hAnsi="Times New Roman" w:cs="Times New Roman"/>
          <w:bCs/>
          <w:color w:val="auto"/>
          <w:sz w:val="24"/>
          <w:szCs w:val="24"/>
          <w:highlight w:val="none"/>
        </w:rPr>
        <w:t>本公司（联合体）郑重声明，根据《政府采购促进中小企业发展管理办法》（财库﹝2020﹞46 号）的规定，本公司（联合体）参加</w:t>
      </w:r>
      <w:r>
        <w:rPr>
          <w:rFonts w:hint="eastAsia" w:ascii="Times New Roman" w:hAnsi="Times New Roman" w:cs="Times New Roman"/>
          <w:bCs/>
          <w:color w:val="auto"/>
          <w:sz w:val="24"/>
          <w:szCs w:val="24"/>
          <w:highlight w:val="none"/>
          <w:u w:val="single"/>
        </w:rPr>
        <w:t>（单位名称）</w:t>
      </w:r>
      <w:r>
        <w:rPr>
          <w:rFonts w:hint="eastAsia" w:ascii="Times New Roman" w:hAnsi="Times New Roman" w:cs="Times New Roman"/>
          <w:bCs/>
          <w:color w:val="auto"/>
          <w:sz w:val="24"/>
          <w:szCs w:val="24"/>
          <w:highlight w:val="none"/>
        </w:rPr>
        <w:t>的</w:t>
      </w:r>
      <w:r>
        <w:rPr>
          <w:rFonts w:hint="eastAsia" w:ascii="Times New Roman" w:hAnsi="Times New Roman" w:cs="Times New Roman"/>
          <w:bCs/>
          <w:color w:val="auto"/>
          <w:sz w:val="24"/>
          <w:szCs w:val="24"/>
          <w:highlight w:val="none"/>
          <w:u w:val="single"/>
        </w:rPr>
        <w:t>（项目名称）</w:t>
      </w:r>
      <w:r>
        <w:rPr>
          <w:rFonts w:hint="eastAsia" w:ascii="Times New Roman" w:hAnsi="Times New Roman" w:cs="Times New Roman"/>
          <w:bCs/>
          <w:color w:val="auto"/>
          <w:sz w:val="24"/>
          <w:szCs w:val="24"/>
          <w:highlight w:val="none"/>
        </w:rPr>
        <w:t>采购活动，</w:t>
      </w:r>
      <w:r>
        <w:rPr>
          <w:rFonts w:hint="eastAsia" w:ascii="Times New Roman" w:hAnsi="Times New Roman" w:cs="Times New Roman"/>
          <w:bCs/>
          <w:color w:val="auto"/>
          <w:sz w:val="24"/>
          <w:szCs w:val="24"/>
          <w:highlight w:val="none"/>
          <w:lang w:val="en-US" w:eastAsia="zh-CN"/>
        </w:rPr>
        <w:t>工程的施工单位</w:t>
      </w:r>
      <w:r>
        <w:rPr>
          <w:rFonts w:hint="eastAsia" w:ascii="Times New Roman" w:hAnsi="Times New Roman" w:cs="Times New Roman"/>
          <w:bCs/>
          <w:color w:val="auto"/>
          <w:sz w:val="24"/>
          <w:szCs w:val="24"/>
          <w:highlight w:val="none"/>
        </w:rPr>
        <w:t>全部</w:t>
      </w:r>
      <w:r>
        <w:rPr>
          <w:rFonts w:hint="eastAsia" w:ascii="Times New Roman" w:hAnsi="Times New Roman" w:cs="Times New Roman"/>
          <w:bCs/>
          <w:color w:val="auto"/>
          <w:sz w:val="24"/>
          <w:szCs w:val="24"/>
          <w:highlight w:val="none"/>
          <w:lang w:val="en-US" w:eastAsia="zh-CN"/>
        </w:rPr>
        <w:t>为</w:t>
      </w:r>
      <w:r>
        <w:rPr>
          <w:rFonts w:hint="eastAsia" w:ascii="Times New Roman" w:hAnsi="Times New Roman" w:cs="Times New Roman"/>
          <w:bCs/>
          <w:color w:val="auto"/>
          <w:sz w:val="24"/>
          <w:szCs w:val="24"/>
          <w:highlight w:val="none"/>
        </w:rPr>
        <w:t>符合政策要求的中小企业承接。相关企业（含联合体中的中小企业、签订分包意向协议的中小企业） 的具体情况如下：</w:t>
      </w:r>
    </w:p>
    <w:p w14:paraId="6E909577">
      <w:pPr>
        <w:spacing w:line="360" w:lineRule="auto"/>
        <w:ind w:firstLine="420"/>
        <w:rPr>
          <w:rFonts w:ascii="Times New Roman" w:hAnsi="Times New Roman" w:cs="Times New Roman"/>
          <w:bCs/>
          <w:color w:val="auto"/>
          <w:sz w:val="24"/>
          <w:szCs w:val="24"/>
          <w:highlight w:val="none"/>
        </w:rPr>
      </w:pPr>
      <w:r>
        <w:rPr>
          <w:rFonts w:ascii="Times New Roman" w:hAnsi="Times New Roman" w:cs="Times New Roman"/>
          <w:bCs/>
          <w:color w:val="auto"/>
          <w:sz w:val="24"/>
          <w:szCs w:val="24"/>
          <w:highlight w:val="none"/>
        </w:rPr>
        <w:t>1.</w:t>
      </w:r>
      <w:r>
        <w:rPr>
          <w:rFonts w:hint="eastAsia" w:ascii="Times New Roman" w:hAnsi="Times New Roman" w:cs="Times New Roman"/>
          <w:bCs/>
          <w:color w:val="auto"/>
          <w:sz w:val="24"/>
          <w:szCs w:val="24"/>
          <w:highlight w:val="none"/>
          <w:u w:val="single"/>
        </w:rPr>
        <w:t>（标的名称）</w:t>
      </w:r>
      <w:r>
        <w:rPr>
          <w:rFonts w:hint="eastAsia" w:ascii="Times New Roman" w:hAnsi="Times New Roman" w:cs="Times New Roman"/>
          <w:bCs/>
          <w:color w:val="auto"/>
          <w:sz w:val="24"/>
          <w:szCs w:val="24"/>
          <w:highlight w:val="none"/>
        </w:rPr>
        <w:t>，属于</w:t>
      </w:r>
      <w:r>
        <w:rPr>
          <w:rFonts w:hint="eastAsia" w:ascii="Times New Roman" w:hAnsi="Times New Roman" w:cs="Times New Roman"/>
          <w:bCs/>
          <w:color w:val="auto"/>
          <w:sz w:val="24"/>
          <w:szCs w:val="24"/>
          <w:highlight w:val="none"/>
          <w:u w:val="single"/>
        </w:rPr>
        <w:t>（采购文件中明确的所属行业）</w:t>
      </w:r>
      <w:r>
        <w:rPr>
          <w:rFonts w:hint="eastAsia" w:ascii="Times New Roman" w:hAnsi="Times New Roman" w:cs="Times New Roman"/>
          <w:bCs/>
          <w:color w:val="auto"/>
          <w:sz w:val="24"/>
          <w:szCs w:val="24"/>
          <w:highlight w:val="none"/>
        </w:rPr>
        <w:t>行业；承</w:t>
      </w:r>
      <w:r>
        <w:rPr>
          <w:rFonts w:hint="eastAsia" w:ascii="Times New Roman" w:hAnsi="Times New Roman" w:cs="Times New Roman"/>
          <w:bCs/>
          <w:color w:val="auto"/>
          <w:sz w:val="24"/>
          <w:szCs w:val="24"/>
          <w:highlight w:val="none"/>
          <w:lang w:val="en-US" w:eastAsia="zh-CN"/>
        </w:rPr>
        <w:t>建</w:t>
      </w:r>
      <w:r>
        <w:rPr>
          <w:rFonts w:hint="eastAsia" w:ascii="Times New Roman" w:hAnsi="Times New Roman" w:cs="Times New Roman"/>
          <w:bCs/>
          <w:color w:val="auto"/>
          <w:sz w:val="24"/>
          <w:szCs w:val="24"/>
          <w:highlight w:val="none"/>
        </w:rPr>
        <w:t>企业为</w:t>
      </w:r>
      <w:r>
        <w:rPr>
          <w:rFonts w:hint="eastAsia" w:ascii="Times New Roman" w:hAnsi="Times New Roman" w:cs="Times New Roman"/>
          <w:bCs/>
          <w:color w:val="auto"/>
          <w:sz w:val="24"/>
          <w:szCs w:val="24"/>
          <w:highlight w:val="none"/>
          <w:u w:val="single"/>
        </w:rPr>
        <w:t>（企业名称）</w:t>
      </w:r>
      <w:r>
        <w:rPr>
          <w:rFonts w:hint="eastAsia" w:ascii="Times New Roman" w:hAnsi="Times New Roman" w:cs="Times New Roman"/>
          <w:bCs/>
          <w:color w:val="auto"/>
          <w:sz w:val="24"/>
          <w:szCs w:val="24"/>
          <w:highlight w:val="none"/>
        </w:rPr>
        <w:t>，从业人员</w:t>
      </w:r>
      <w:r>
        <w:rPr>
          <w:rFonts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rPr>
        <w:t>人，营业收入为</w:t>
      </w:r>
      <w:r>
        <w:rPr>
          <w:rFonts w:hint="eastAsia" w:ascii="Times New Roman" w:hAnsi="Times New Roman" w:cs="Times New Roman"/>
          <w:bCs/>
          <w:color w:val="auto"/>
          <w:sz w:val="24"/>
          <w:szCs w:val="24"/>
          <w:highlight w:val="none"/>
          <w:u w:val="single"/>
        </w:rPr>
        <w:t xml:space="preserve"> </w:t>
      </w:r>
      <w:r>
        <w:rPr>
          <w:rFonts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rPr>
        <w:t>万元，资产总额为</w:t>
      </w:r>
      <w:r>
        <w:rPr>
          <w:rFonts w:hint="eastAsia"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rPr>
        <w:t>万元，属于</w:t>
      </w:r>
      <w:r>
        <w:rPr>
          <w:rFonts w:hint="eastAsia" w:ascii="Times New Roman" w:hAnsi="Times New Roman" w:cs="Times New Roman"/>
          <w:bCs/>
          <w:color w:val="auto"/>
          <w:sz w:val="24"/>
          <w:szCs w:val="24"/>
          <w:highlight w:val="none"/>
          <w:u w:val="single"/>
        </w:rPr>
        <w:t>（中型企业、小型企业、微型企业）</w:t>
      </w:r>
      <w:r>
        <w:rPr>
          <w:rFonts w:hint="eastAsia" w:ascii="Times New Roman" w:hAnsi="Times New Roman" w:cs="Times New Roman"/>
          <w:bCs/>
          <w:color w:val="auto"/>
          <w:sz w:val="24"/>
          <w:szCs w:val="24"/>
          <w:highlight w:val="none"/>
        </w:rPr>
        <w:t>；</w:t>
      </w:r>
    </w:p>
    <w:p w14:paraId="361890A6">
      <w:pPr>
        <w:spacing w:line="360" w:lineRule="auto"/>
        <w:ind w:firstLine="420"/>
        <w:rPr>
          <w:rFonts w:ascii="Times New Roman" w:hAnsi="Times New Roman" w:cs="Times New Roman"/>
          <w:bCs/>
          <w:color w:val="auto"/>
          <w:sz w:val="24"/>
          <w:szCs w:val="24"/>
          <w:highlight w:val="none"/>
        </w:rPr>
      </w:pPr>
      <w:r>
        <w:rPr>
          <w:rFonts w:ascii="Times New Roman" w:hAnsi="Times New Roman" w:cs="Times New Roman"/>
          <w:bCs/>
          <w:color w:val="auto"/>
          <w:sz w:val="24"/>
          <w:szCs w:val="24"/>
          <w:highlight w:val="none"/>
        </w:rPr>
        <w:t>2.</w:t>
      </w:r>
      <w:r>
        <w:rPr>
          <w:rFonts w:hint="eastAsia" w:ascii="Times New Roman" w:hAnsi="Times New Roman" w:cs="Times New Roman"/>
          <w:bCs/>
          <w:color w:val="auto"/>
          <w:sz w:val="24"/>
          <w:szCs w:val="24"/>
          <w:highlight w:val="none"/>
          <w:u w:val="single"/>
        </w:rPr>
        <w:t>（标的名称）</w:t>
      </w:r>
      <w:r>
        <w:rPr>
          <w:rFonts w:hint="eastAsia" w:ascii="Times New Roman" w:hAnsi="Times New Roman" w:cs="Times New Roman"/>
          <w:bCs/>
          <w:color w:val="auto"/>
          <w:sz w:val="24"/>
          <w:szCs w:val="24"/>
          <w:highlight w:val="none"/>
        </w:rPr>
        <w:t>，属于</w:t>
      </w:r>
      <w:r>
        <w:rPr>
          <w:rFonts w:hint="eastAsia" w:ascii="Times New Roman" w:hAnsi="Times New Roman" w:cs="Times New Roman"/>
          <w:bCs/>
          <w:color w:val="auto"/>
          <w:sz w:val="24"/>
          <w:szCs w:val="24"/>
          <w:highlight w:val="none"/>
          <w:u w:val="single"/>
        </w:rPr>
        <w:t>（采购文件中明确的所属行业）</w:t>
      </w:r>
      <w:r>
        <w:rPr>
          <w:rFonts w:hint="eastAsia" w:ascii="Times New Roman" w:hAnsi="Times New Roman" w:cs="Times New Roman"/>
          <w:bCs/>
          <w:color w:val="auto"/>
          <w:sz w:val="24"/>
          <w:szCs w:val="24"/>
          <w:highlight w:val="none"/>
        </w:rPr>
        <w:t>行业；承</w:t>
      </w:r>
      <w:r>
        <w:rPr>
          <w:rFonts w:hint="eastAsia" w:ascii="Times New Roman" w:hAnsi="Times New Roman" w:cs="Times New Roman"/>
          <w:bCs/>
          <w:color w:val="auto"/>
          <w:sz w:val="24"/>
          <w:szCs w:val="24"/>
          <w:highlight w:val="none"/>
          <w:lang w:val="en-US" w:eastAsia="zh-CN"/>
        </w:rPr>
        <w:t>建</w:t>
      </w:r>
      <w:r>
        <w:rPr>
          <w:rFonts w:hint="eastAsia" w:ascii="Times New Roman" w:hAnsi="Times New Roman" w:cs="Times New Roman"/>
          <w:bCs/>
          <w:color w:val="auto"/>
          <w:sz w:val="24"/>
          <w:szCs w:val="24"/>
          <w:highlight w:val="none"/>
        </w:rPr>
        <w:t>企业为</w:t>
      </w:r>
      <w:r>
        <w:rPr>
          <w:rFonts w:hint="eastAsia" w:ascii="Times New Roman" w:hAnsi="Times New Roman" w:cs="Times New Roman"/>
          <w:bCs/>
          <w:color w:val="auto"/>
          <w:sz w:val="24"/>
          <w:szCs w:val="24"/>
          <w:highlight w:val="none"/>
          <w:u w:val="single"/>
        </w:rPr>
        <w:t>（企业名称）</w:t>
      </w:r>
      <w:r>
        <w:rPr>
          <w:rFonts w:hint="eastAsia" w:ascii="Times New Roman" w:hAnsi="Times New Roman" w:cs="Times New Roman"/>
          <w:bCs/>
          <w:color w:val="auto"/>
          <w:sz w:val="24"/>
          <w:szCs w:val="24"/>
          <w:highlight w:val="none"/>
        </w:rPr>
        <w:t>，从业人员</w:t>
      </w:r>
      <w:r>
        <w:rPr>
          <w:rFonts w:hint="eastAsia"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rPr>
        <w:t>人，营业收入为</w:t>
      </w:r>
      <w:r>
        <w:rPr>
          <w:rFonts w:hint="eastAsia"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rPr>
        <w:t>万元，资产总额为</w:t>
      </w:r>
      <w:r>
        <w:rPr>
          <w:rFonts w:hint="eastAsia" w:ascii="Times New Roman" w:hAnsi="Times New Roman" w:cs="Times New Roman"/>
          <w:bCs/>
          <w:color w:val="auto"/>
          <w:sz w:val="24"/>
          <w:szCs w:val="24"/>
          <w:highlight w:val="none"/>
          <w:u w:val="single"/>
        </w:rPr>
        <w:t xml:space="preserve"> </w:t>
      </w:r>
      <w:r>
        <w:rPr>
          <w:rFonts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u w:val="single"/>
        </w:rPr>
        <w:t xml:space="preserve"> </w:t>
      </w:r>
      <w:r>
        <w:rPr>
          <w:rFonts w:hint="eastAsia" w:ascii="Times New Roman" w:hAnsi="Times New Roman" w:cs="Times New Roman"/>
          <w:bCs/>
          <w:color w:val="auto"/>
          <w:sz w:val="24"/>
          <w:szCs w:val="24"/>
          <w:highlight w:val="none"/>
        </w:rPr>
        <w:t>万元，属于</w:t>
      </w:r>
      <w:r>
        <w:rPr>
          <w:rFonts w:hint="eastAsia" w:ascii="Times New Roman" w:hAnsi="Times New Roman" w:cs="Times New Roman"/>
          <w:bCs/>
          <w:color w:val="auto"/>
          <w:sz w:val="24"/>
          <w:szCs w:val="24"/>
          <w:highlight w:val="none"/>
          <w:u w:val="single"/>
        </w:rPr>
        <w:t>（中型企业、小型企业、微型企业）</w:t>
      </w:r>
      <w:r>
        <w:rPr>
          <w:rFonts w:hint="eastAsia" w:ascii="Times New Roman" w:hAnsi="Times New Roman" w:cs="Times New Roman"/>
          <w:bCs/>
          <w:color w:val="auto"/>
          <w:sz w:val="24"/>
          <w:szCs w:val="24"/>
          <w:highlight w:val="none"/>
        </w:rPr>
        <w:t>；</w:t>
      </w:r>
    </w:p>
    <w:p w14:paraId="37A97DF8">
      <w:pPr>
        <w:spacing w:line="360" w:lineRule="auto"/>
        <w:ind w:firstLine="420"/>
        <w:rPr>
          <w:rFonts w:ascii="Times New Roman" w:hAnsi="Times New Roman" w:cs="Times New Roman"/>
          <w:bCs/>
          <w:color w:val="auto"/>
          <w:sz w:val="24"/>
          <w:szCs w:val="24"/>
          <w:highlight w:val="none"/>
        </w:rPr>
      </w:pPr>
      <w:r>
        <w:rPr>
          <w:rFonts w:hint="eastAsia" w:ascii="Times New Roman" w:hAnsi="Times New Roman" w:cs="Times New Roman"/>
          <w:bCs/>
          <w:color w:val="auto"/>
          <w:sz w:val="24"/>
          <w:szCs w:val="24"/>
          <w:highlight w:val="none"/>
        </w:rPr>
        <w:t>……</w:t>
      </w:r>
    </w:p>
    <w:p w14:paraId="3D1EAA9A">
      <w:pPr>
        <w:spacing w:line="360" w:lineRule="auto"/>
        <w:ind w:firstLine="420"/>
        <w:rPr>
          <w:rFonts w:ascii="Times New Roman" w:hAnsi="Times New Roman" w:cs="Times New Roman"/>
          <w:bCs/>
          <w:color w:val="auto"/>
          <w:sz w:val="24"/>
          <w:szCs w:val="24"/>
          <w:highlight w:val="none"/>
        </w:rPr>
      </w:pPr>
      <w:r>
        <w:rPr>
          <w:rFonts w:hint="eastAsia" w:ascii="Times New Roman" w:hAnsi="Times New Roman" w:cs="Times New Roman"/>
          <w:bCs/>
          <w:color w:val="auto"/>
          <w:sz w:val="24"/>
          <w:szCs w:val="24"/>
          <w:highlight w:val="none"/>
        </w:rPr>
        <w:t>以上企业，不属于大企业的分支机构，不存在控股股东为大企业的情形，也不存在与大企业的负责人为同一人的情形。</w:t>
      </w:r>
    </w:p>
    <w:p w14:paraId="69B2C5B7">
      <w:pPr>
        <w:spacing w:line="360" w:lineRule="auto"/>
        <w:ind w:firstLine="420"/>
        <w:rPr>
          <w:rFonts w:ascii="Times New Roman" w:hAnsi="Times New Roman" w:cs="Times New Roman"/>
          <w:bCs/>
          <w:color w:val="auto"/>
          <w:sz w:val="24"/>
          <w:szCs w:val="24"/>
          <w:highlight w:val="none"/>
        </w:rPr>
      </w:pPr>
      <w:r>
        <w:rPr>
          <w:rFonts w:hint="eastAsia" w:ascii="Times New Roman" w:hAnsi="Times New Roman" w:cs="Times New Roman"/>
          <w:bCs/>
          <w:color w:val="auto"/>
          <w:sz w:val="24"/>
          <w:szCs w:val="24"/>
          <w:highlight w:val="none"/>
        </w:rPr>
        <w:t>本企业对上述声明内容的真实性负责。如有虚假，将依法承担相应责任。</w:t>
      </w:r>
    </w:p>
    <w:p w14:paraId="1CFAE90B">
      <w:pPr>
        <w:ind w:right="420" w:firstLine="6120" w:firstLineChars="2550"/>
        <w:rPr>
          <w:rFonts w:hint="eastAsia" w:ascii="Times New Roman" w:hAnsi="Times New Roman" w:cs="Times New Roman"/>
          <w:bCs/>
          <w:color w:val="auto"/>
          <w:sz w:val="24"/>
          <w:szCs w:val="24"/>
          <w:highlight w:val="none"/>
        </w:rPr>
      </w:pPr>
    </w:p>
    <w:p w14:paraId="3743B0F8">
      <w:pPr>
        <w:spacing w:line="360" w:lineRule="auto"/>
        <w:ind w:firstLine="960" w:firstLineChars="400"/>
        <w:jc w:val="both"/>
        <w:rPr>
          <w:rFonts w:ascii="Times New Roman" w:hAnsi="Times New Roman" w:cs="Arial"/>
          <w:color w:val="auto"/>
          <w:sz w:val="24"/>
          <w:szCs w:val="24"/>
          <w:highlight w:val="none"/>
        </w:rPr>
      </w:pPr>
      <w:r>
        <w:rPr>
          <w:rFonts w:hint="eastAsia" w:ascii="Times New Roman" w:hAnsi="Times New Roman" w:cs="Arial"/>
          <w:color w:val="auto"/>
          <w:sz w:val="24"/>
          <w:szCs w:val="24"/>
          <w:highlight w:val="none"/>
          <w:lang w:eastAsia="zh-CN"/>
        </w:rPr>
        <w:t>供应商</w:t>
      </w:r>
      <w:r>
        <w:rPr>
          <w:rFonts w:ascii="Times New Roman" w:hAnsi="Times New Roman" w:cs="Arial"/>
          <w:color w:val="auto"/>
          <w:sz w:val="24"/>
          <w:szCs w:val="24"/>
          <w:highlight w:val="none"/>
        </w:rPr>
        <w:t>：</w:t>
      </w:r>
      <w:r>
        <w:rPr>
          <w:rFonts w:ascii="Times New Roman" w:hAnsi="Times New Roman" w:cs="Arial"/>
          <w:color w:val="auto"/>
          <w:sz w:val="24"/>
          <w:szCs w:val="24"/>
          <w:highlight w:val="none"/>
          <w:u w:val="single"/>
        </w:rPr>
        <w:t xml:space="preserve">                                       </w:t>
      </w:r>
      <w:r>
        <w:rPr>
          <w:rFonts w:hint="eastAsia" w:ascii="Times New Roman" w:hAnsi="Times New Roman" w:eastAsia="宋体" w:cs="宋体"/>
          <w:color w:val="auto"/>
          <w:sz w:val="24"/>
          <w:szCs w:val="24"/>
          <w:highlight w:val="none"/>
        </w:rPr>
        <w:t>[公章（CA签章）]</w:t>
      </w:r>
    </w:p>
    <w:p w14:paraId="58F5FC38">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jc w:val="center"/>
        <w:textAlignment w:val="auto"/>
        <w:rPr>
          <w:rFonts w:hint="eastAsia" w:ascii="Times New Roman" w:hAnsi="Times New Roman" w:cs="Times New Roman"/>
          <w:color w:val="auto"/>
          <w:highlight w:val="none"/>
        </w:rPr>
      </w:pPr>
      <w:r>
        <w:rPr>
          <w:rFonts w:ascii="Times New Roman" w:hAnsi="Times New Roman" w:cs="Arial"/>
          <w:color w:val="auto"/>
          <w:sz w:val="24"/>
          <w:szCs w:val="24"/>
          <w:highlight w:val="none"/>
        </w:rPr>
        <w:t>日期：</w:t>
      </w:r>
      <w:r>
        <w:rPr>
          <w:rFonts w:hint="eastAsia" w:ascii="Times New Roman" w:hAnsi="Times New Roman" w:eastAsia="宋体" w:cs="宋体"/>
          <w:color w:val="auto"/>
          <w:kern w:val="0"/>
          <w:sz w:val="24"/>
          <w:szCs w:val="24"/>
          <w:highlight w:val="none"/>
          <w:u w:val="single"/>
        </w:rPr>
        <w:t xml:space="preserve">              </w:t>
      </w:r>
      <w:r>
        <w:rPr>
          <w:rFonts w:hint="eastAsia" w:ascii="Times New Roman" w:hAnsi="Times New Roman" w:eastAsia="宋体" w:cs="宋体"/>
          <w:color w:val="auto"/>
          <w:kern w:val="0"/>
          <w:sz w:val="24"/>
          <w:szCs w:val="24"/>
          <w:highlight w:val="none"/>
        </w:rPr>
        <w:t>年</w:t>
      </w:r>
      <w:r>
        <w:rPr>
          <w:rFonts w:hint="eastAsia" w:ascii="Times New Roman" w:hAnsi="Times New Roman" w:eastAsia="宋体" w:cs="宋体"/>
          <w:color w:val="auto"/>
          <w:kern w:val="0"/>
          <w:sz w:val="24"/>
          <w:szCs w:val="24"/>
          <w:highlight w:val="none"/>
          <w:u w:val="single"/>
        </w:rPr>
        <w:t xml:space="preserve">     </w:t>
      </w:r>
      <w:r>
        <w:rPr>
          <w:rFonts w:hint="eastAsia" w:ascii="Times New Roman" w:hAnsi="Times New Roman" w:eastAsia="宋体" w:cs="宋体"/>
          <w:color w:val="auto"/>
          <w:kern w:val="0"/>
          <w:sz w:val="24"/>
          <w:szCs w:val="24"/>
          <w:highlight w:val="none"/>
        </w:rPr>
        <w:t>月</w:t>
      </w:r>
      <w:r>
        <w:rPr>
          <w:rFonts w:hint="eastAsia" w:ascii="Times New Roman" w:hAnsi="Times New Roman" w:eastAsia="宋体" w:cs="宋体"/>
          <w:color w:val="auto"/>
          <w:kern w:val="0"/>
          <w:sz w:val="24"/>
          <w:szCs w:val="24"/>
          <w:highlight w:val="none"/>
          <w:u w:val="single"/>
        </w:rPr>
        <w:t xml:space="preserve">     </w:t>
      </w:r>
      <w:r>
        <w:rPr>
          <w:rFonts w:hint="eastAsia" w:ascii="Times New Roman" w:hAnsi="Times New Roman" w:eastAsia="宋体" w:cs="宋体"/>
          <w:color w:val="auto"/>
          <w:kern w:val="0"/>
          <w:sz w:val="24"/>
          <w:szCs w:val="24"/>
          <w:highlight w:val="none"/>
        </w:rPr>
        <w:t>日</w:t>
      </w:r>
    </w:p>
    <w:p w14:paraId="150BD10E">
      <w:pPr>
        <w:pStyle w:val="47"/>
        <w:keepNext w:val="0"/>
        <w:keepLines w:val="0"/>
        <w:pageBreakBefore w:val="0"/>
        <w:widowControl/>
        <w:kinsoku/>
        <w:wordWrap/>
        <w:overflowPunct/>
        <w:topLinePunct w:val="0"/>
        <w:autoSpaceDE/>
        <w:autoSpaceDN/>
        <w:bidi w:val="0"/>
        <w:adjustRightInd/>
        <w:snapToGrid/>
        <w:spacing w:before="0" w:beforeAutospacing="0" w:after="0" w:afterAutospacing="0"/>
        <w:textAlignment w:val="auto"/>
        <w:rPr>
          <w:rFonts w:hint="eastAsia" w:ascii="Times New Roman" w:hAnsi="Times New Roman" w:eastAsia="宋体" w:cs="宋体"/>
          <w:b/>
          <w:color w:val="auto"/>
          <w:sz w:val="21"/>
          <w:szCs w:val="21"/>
          <w:highlight w:val="none"/>
        </w:rPr>
      </w:pPr>
    </w:p>
    <w:p w14:paraId="5819266D">
      <w:pPr>
        <w:pStyle w:val="47"/>
        <w:keepNext w:val="0"/>
        <w:keepLines w:val="0"/>
        <w:pageBreakBefore w:val="0"/>
        <w:widowControl/>
        <w:kinsoku/>
        <w:wordWrap/>
        <w:overflowPunct/>
        <w:topLinePunct w:val="0"/>
        <w:autoSpaceDE/>
        <w:autoSpaceDN/>
        <w:bidi w:val="0"/>
        <w:adjustRightInd/>
        <w:snapToGrid/>
        <w:spacing w:before="0" w:beforeAutospacing="0" w:after="0" w:afterAutospacing="0"/>
        <w:textAlignment w:val="auto"/>
        <w:rPr>
          <w:rFonts w:hint="eastAsia" w:ascii="Times New Roman" w:hAnsi="Times New Roman" w:eastAsia="宋体" w:cs="宋体"/>
          <w:b/>
          <w:color w:val="auto"/>
          <w:sz w:val="21"/>
          <w:szCs w:val="21"/>
          <w:highlight w:val="none"/>
        </w:rPr>
      </w:pPr>
    </w:p>
    <w:p w14:paraId="42580C9D">
      <w:pPr>
        <w:pStyle w:val="47"/>
        <w:keepNext w:val="0"/>
        <w:keepLines w:val="0"/>
        <w:pageBreakBefore w:val="0"/>
        <w:widowControl/>
        <w:kinsoku/>
        <w:wordWrap/>
        <w:overflowPunct/>
        <w:topLinePunct w:val="0"/>
        <w:autoSpaceDE/>
        <w:autoSpaceDN/>
        <w:bidi w:val="0"/>
        <w:adjustRightInd/>
        <w:snapToGrid/>
        <w:spacing w:before="0" w:beforeAutospacing="0" w:after="0" w:afterAutospacing="0"/>
        <w:textAlignment w:val="auto"/>
        <w:rPr>
          <w:rFonts w:hint="eastAsia" w:ascii="Times New Roman" w:hAnsi="Times New Roman" w:eastAsia="宋体" w:cs="宋体"/>
          <w:b/>
          <w:color w:val="auto"/>
          <w:sz w:val="21"/>
          <w:szCs w:val="21"/>
          <w:highlight w:val="none"/>
        </w:rPr>
      </w:pPr>
    </w:p>
    <w:p w14:paraId="34397558">
      <w:pPr>
        <w:pStyle w:val="47"/>
        <w:keepNext w:val="0"/>
        <w:keepLines w:val="0"/>
        <w:pageBreakBefore w:val="0"/>
        <w:widowControl/>
        <w:kinsoku/>
        <w:wordWrap/>
        <w:overflowPunct/>
        <w:topLinePunct w:val="0"/>
        <w:autoSpaceDE/>
        <w:autoSpaceDN/>
        <w:bidi w:val="0"/>
        <w:adjustRightInd/>
        <w:snapToGrid/>
        <w:spacing w:before="0" w:beforeAutospacing="0" w:after="0" w:afterAutospacing="0"/>
        <w:textAlignment w:val="auto"/>
        <w:rPr>
          <w:rFonts w:hint="eastAsia" w:ascii="Times New Roman" w:hAnsi="Times New Roman" w:eastAsia="宋体" w:cs="宋体"/>
          <w:b/>
          <w:bCs/>
          <w:color w:val="auto"/>
          <w:highlight w:val="none"/>
        </w:rPr>
      </w:pPr>
      <w:r>
        <w:rPr>
          <w:rFonts w:hint="eastAsia" w:ascii="Times New Roman" w:hAnsi="Times New Roman" w:eastAsia="宋体" w:cs="宋体"/>
          <w:b/>
          <w:color w:val="auto"/>
          <w:sz w:val="21"/>
          <w:szCs w:val="21"/>
          <w:highlight w:val="none"/>
        </w:rPr>
        <w:t>注：供应商应按照</w:t>
      </w:r>
      <w:r>
        <w:rPr>
          <w:rFonts w:hint="eastAsia" w:ascii="Times New Roman" w:hAnsi="Times New Roman" w:eastAsia="宋体" w:cs="宋体"/>
          <w:b/>
          <w:color w:val="auto"/>
          <w:sz w:val="21"/>
          <w:szCs w:val="21"/>
          <w:highlight w:val="none"/>
          <w:lang w:val="en-US" w:eastAsia="zh-CN"/>
        </w:rPr>
        <w:t>中小微型企业划分标准按照《国家统计局关于印发《统计上大中小微型企业划分办法〔2017〕》的通知》（国统字〔2017〕213号）</w:t>
      </w:r>
      <w:r>
        <w:rPr>
          <w:rFonts w:hint="eastAsia" w:ascii="Times New Roman" w:hAnsi="Times New Roman" w:eastAsia="宋体" w:cs="宋体"/>
          <w:b/>
          <w:color w:val="auto"/>
          <w:sz w:val="21"/>
          <w:szCs w:val="21"/>
          <w:highlight w:val="none"/>
        </w:rPr>
        <w:t>的划分标准进行如实申明，如提供虚假申明应依法承担相应法律责任。如成交人为</w:t>
      </w:r>
      <w:r>
        <w:rPr>
          <w:rFonts w:hint="eastAsia" w:ascii="Times New Roman" w:hAnsi="Times New Roman" w:cs="宋体"/>
          <w:b/>
          <w:color w:val="auto"/>
          <w:sz w:val="21"/>
          <w:szCs w:val="21"/>
          <w:highlight w:val="none"/>
          <w:lang w:val="en-US" w:eastAsia="zh-CN"/>
        </w:rPr>
        <w:t>中型、</w:t>
      </w:r>
      <w:r>
        <w:rPr>
          <w:rFonts w:hint="eastAsia" w:ascii="Times New Roman" w:hAnsi="Times New Roman" w:eastAsia="宋体" w:cs="宋体"/>
          <w:b/>
          <w:color w:val="auto"/>
          <w:sz w:val="21"/>
          <w:szCs w:val="21"/>
          <w:highlight w:val="none"/>
        </w:rPr>
        <w:t>小型和微型企业的，</w:t>
      </w:r>
      <w:r>
        <w:rPr>
          <w:rFonts w:hint="eastAsia" w:ascii="Times New Roman" w:hAnsi="Times New Roman" w:eastAsia="宋体" w:cs="宋体"/>
          <w:b/>
          <w:color w:val="auto"/>
          <w:sz w:val="21"/>
          <w:szCs w:val="21"/>
          <w:highlight w:val="none"/>
          <w:lang w:val="en-US" w:eastAsia="zh-CN"/>
        </w:rPr>
        <w:t>成交</w:t>
      </w:r>
      <w:r>
        <w:rPr>
          <w:rFonts w:hint="eastAsia" w:ascii="Times New Roman" w:hAnsi="Times New Roman" w:eastAsia="宋体" w:cs="宋体"/>
          <w:b/>
          <w:color w:val="auto"/>
          <w:sz w:val="21"/>
          <w:szCs w:val="21"/>
          <w:highlight w:val="none"/>
        </w:rPr>
        <w:t>结果将同时公告（或成交人的《中小企业声明函》，接受社会监督。</w:t>
      </w:r>
    </w:p>
    <w:p w14:paraId="4FAB8355">
      <w:pPr>
        <w:spacing w:line="240" w:lineRule="auto"/>
        <w:rPr>
          <w:rFonts w:hint="eastAsia" w:ascii="Times New Roman" w:hAnsi="Times New Roman" w:eastAsia="宋体" w:cs="宋体"/>
          <w:b/>
          <w:bCs/>
          <w:iCs/>
          <w:color w:val="auto"/>
          <w:kern w:val="2"/>
          <w:sz w:val="24"/>
          <w:szCs w:val="24"/>
          <w:highlight w:val="none"/>
          <w:lang w:val="en-US" w:eastAsia="zh-CN" w:bidi="ar-SA"/>
        </w:rPr>
      </w:pPr>
    </w:p>
    <w:p w14:paraId="556CE51F">
      <w:pPr>
        <w:rPr>
          <w:rFonts w:hint="eastAsia" w:ascii="Times New Roman" w:hAnsi="Times New Roman" w:cs="宋体"/>
          <w:b/>
          <w:color w:val="auto"/>
          <w:kern w:val="0"/>
          <w:sz w:val="24"/>
          <w:szCs w:val="24"/>
          <w:highlight w:val="none"/>
          <w:lang w:eastAsia="zh-CN"/>
        </w:rPr>
      </w:pPr>
      <w:bookmarkStart w:id="518" w:name="_Toc7068"/>
      <w:bookmarkStart w:id="519" w:name="_Toc20905"/>
      <w:bookmarkStart w:id="520" w:name="_Toc13328"/>
      <w:bookmarkStart w:id="521" w:name="_Toc15783"/>
      <w:bookmarkStart w:id="522" w:name="OLE_LINK14"/>
      <w:bookmarkStart w:id="523" w:name="OLE_LINK13"/>
      <w:r>
        <w:rPr>
          <w:rFonts w:hint="eastAsia" w:ascii="Times New Roman" w:hAnsi="Times New Roman" w:cs="宋体"/>
          <w:b/>
          <w:color w:val="auto"/>
          <w:kern w:val="0"/>
          <w:sz w:val="24"/>
          <w:szCs w:val="24"/>
          <w:highlight w:val="none"/>
          <w:lang w:eastAsia="zh-CN"/>
        </w:rPr>
        <w:br w:type="page"/>
      </w:r>
    </w:p>
    <w:p w14:paraId="1852A1DF">
      <w:pPr>
        <w:spacing w:line="588" w:lineRule="exact"/>
        <w:jc w:val="center"/>
        <w:outlineLvl w:val="1"/>
        <w:rPr>
          <w:rFonts w:hint="eastAsia" w:ascii="Times New Roman" w:hAnsi="Times New Roman" w:eastAsia="宋体" w:cs="宋体"/>
          <w:b/>
          <w:color w:val="auto"/>
          <w:kern w:val="0"/>
          <w:sz w:val="24"/>
          <w:szCs w:val="24"/>
          <w:highlight w:val="none"/>
        </w:rPr>
      </w:pPr>
      <w:bookmarkStart w:id="524" w:name="_Toc2170"/>
      <w:bookmarkStart w:id="525" w:name="_Toc3643"/>
      <w:r>
        <w:rPr>
          <w:rFonts w:hint="eastAsia" w:ascii="Times New Roman" w:hAnsi="Times New Roman" w:cs="宋体"/>
          <w:b/>
          <w:color w:val="auto"/>
          <w:kern w:val="0"/>
          <w:sz w:val="24"/>
          <w:szCs w:val="24"/>
          <w:highlight w:val="none"/>
          <w:lang w:eastAsia="zh-CN"/>
        </w:rPr>
        <w:t>（</w:t>
      </w:r>
      <w:r>
        <w:rPr>
          <w:rFonts w:hint="eastAsia" w:ascii="Times New Roman" w:hAnsi="Times New Roman" w:cs="宋体"/>
          <w:b/>
          <w:color w:val="auto"/>
          <w:kern w:val="0"/>
          <w:sz w:val="24"/>
          <w:szCs w:val="24"/>
          <w:highlight w:val="none"/>
          <w:lang w:val="en-US" w:eastAsia="zh-CN"/>
        </w:rPr>
        <w:t>2</w:t>
      </w:r>
      <w:r>
        <w:rPr>
          <w:rFonts w:hint="eastAsia" w:ascii="Times New Roman" w:hAnsi="Times New Roman" w:cs="宋体"/>
          <w:b/>
          <w:color w:val="auto"/>
          <w:kern w:val="0"/>
          <w:sz w:val="24"/>
          <w:szCs w:val="24"/>
          <w:highlight w:val="none"/>
          <w:lang w:eastAsia="zh-CN"/>
        </w:rPr>
        <w:t>）</w:t>
      </w:r>
      <w:r>
        <w:rPr>
          <w:rFonts w:hint="eastAsia" w:ascii="Times New Roman" w:hAnsi="Times New Roman" w:eastAsia="宋体" w:cs="宋体"/>
          <w:b/>
          <w:color w:val="auto"/>
          <w:kern w:val="0"/>
          <w:sz w:val="24"/>
          <w:szCs w:val="24"/>
          <w:highlight w:val="none"/>
        </w:rPr>
        <w:t>残疾人福利性单位声明函（格式）</w:t>
      </w:r>
      <w:bookmarkEnd w:id="518"/>
      <w:bookmarkEnd w:id="519"/>
      <w:bookmarkEnd w:id="520"/>
      <w:bookmarkEnd w:id="521"/>
      <w:bookmarkEnd w:id="524"/>
      <w:bookmarkEnd w:id="525"/>
    </w:p>
    <w:bookmarkEnd w:id="522"/>
    <w:bookmarkEnd w:id="523"/>
    <w:p w14:paraId="5B3313E9">
      <w:pPr>
        <w:spacing w:line="588" w:lineRule="exact"/>
        <w:rPr>
          <w:rFonts w:hint="eastAsia" w:ascii="Times New Roman" w:hAnsi="Times New Roman" w:eastAsia="宋体" w:cs="宋体"/>
          <w:b/>
          <w:color w:val="auto"/>
          <w:kern w:val="0"/>
          <w:sz w:val="21"/>
          <w:szCs w:val="21"/>
          <w:highlight w:val="none"/>
        </w:rPr>
      </w:pPr>
    </w:p>
    <w:p w14:paraId="28C612A9">
      <w:pPr>
        <w:spacing w:line="588" w:lineRule="exact"/>
        <w:ind w:firstLine="420" w:firstLineChars="200"/>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953955B">
      <w:pPr>
        <w:spacing w:line="588" w:lineRule="exact"/>
        <w:ind w:firstLine="420" w:firstLineChars="200"/>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本单位对上述声明的真实性负责。如有虚假，将依法承担相应责任。</w:t>
      </w:r>
    </w:p>
    <w:p w14:paraId="1651D376">
      <w:pPr>
        <w:spacing w:line="588" w:lineRule="exact"/>
        <w:ind w:firstLine="420" w:firstLineChars="200"/>
        <w:rPr>
          <w:rFonts w:hint="eastAsia" w:ascii="Times New Roman" w:hAnsi="Times New Roman" w:eastAsia="宋体" w:cs="宋体"/>
          <w:color w:val="auto"/>
          <w:kern w:val="0"/>
          <w:sz w:val="21"/>
          <w:szCs w:val="21"/>
          <w:highlight w:val="none"/>
        </w:rPr>
      </w:pPr>
    </w:p>
    <w:p w14:paraId="6AB7C30D">
      <w:pPr>
        <w:widowControl/>
        <w:ind w:firstLine="2310" w:firstLineChars="1100"/>
        <w:jc w:val="left"/>
        <w:rPr>
          <w:rFonts w:hint="eastAsia" w:ascii="Times New Roman" w:hAnsi="Times New Roman" w:eastAsia="宋体" w:cs="宋体"/>
          <w:color w:val="auto"/>
          <w:szCs w:val="21"/>
          <w:highlight w:val="none"/>
        </w:rPr>
      </w:pPr>
      <w:r>
        <w:rPr>
          <w:rFonts w:hint="eastAsia" w:ascii="Times New Roman" w:hAnsi="Times New Roman" w:eastAsia="宋体" w:cs="宋体"/>
          <w:color w:val="auto"/>
          <w:kern w:val="0"/>
          <w:sz w:val="21"/>
          <w:szCs w:val="21"/>
          <w:highlight w:val="none"/>
        </w:rPr>
        <w:t xml:space="preserve">      </w:t>
      </w:r>
      <w:r>
        <w:rPr>
          <w:rFonts w:hint="eastAsia" w:ascii="Times New Roman" w:hAnsi="Times New Roman" w:eastAsia="宋体" w:cs="宋体"/>
          <w:color w:val="auto"/>
          <w:szCs w:val="21"/>
          <w:highlight w:val="none"/>
          <w:lang w:eastAsia="zh-CN"/>
        </w:rPr>
        <w:t>磋商供应商</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公章</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u w:val="single"/>
        </w:rPr>
        <w:t xml:space="preserve">                                    </w:t>
      </w:r>
    </w:p>
    <w:p w14:paraId="74BDD049">
      <w:pPr>
        <w:widowControl w:val="0"/>
        <w:spacing w:line="300" w:lineRule="exact"/>
        <w:ind w:left="2940" w:leftChars="1400" w:firstLine="630" w:firstLineChars="300"/>
        <w:jc w:val="both"/>
        <w:rPr>
          <w:rFonts w:hint="eastAsia" w:ascii="Times New Roman" w:hAnsi="Times New Roman" w:eastAsia="宋体" w:cs="宋体"/>
          <w:color w:val="auto"/>
          <w:kern w:val="2"/>
          <w:sz w:val="21"/>
          <w:szCs w:val="22"/>
          <w:highlight w:val="none"/>
          <w:lang w:val="en-US" w:eastAsia="zh-CN" w:bidi="ar-SA"/>
        </w:rPr>
      </w:pPr>
    </w:p>
    <w:p w14:paraId="15E49C9E">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jc w:val="center"/>
        <w:textAlignment w:val="auto"/>
        <w:rPr>
          <w:rFonts w:hint="eastAsia" w:ascii="Times New Roman" w:hAnsi="Times New Roman" w:cs="Times New Roman"/>
          <w:color w:val="auto"/>
          <w:highlight w:val="none"/>
        </w:rPr>
      </w:pPr>
      <w:r>
        <w:rPr>
          <w:rFonts w:hint="eastAsia" w:ascii="Times New Roman" w:hAnsi="Times New Roman" w:eastAsia="宋体" w:cs="宋体"/>
          <w:color w:val="auto"/>
          <w:highlight w:val="none"/>
        </w:rPr>
        <w:t>日          期：</w:t>
      </w:r>
      <w:r>
        <w:rPr>
          <w:rFonts w:hint="eastAsia" w:ascii="Times New Roman" w:hAnsi="Times New Roman" w:eastAsia="宋体" w:cs="宋体"/>
          <w:color w:val="auto"/>
          <w:highlight w:val="none"/>
          <w:u w:val="single"/>
        </w:rPr>
        <w:t xml:space="preserve">                         </w:t>
      </w:r>
    </w:p>
    <w:p w14:paraId="70918BE1">
      <w:pPr>
        <w:numPr>
          <w:ilvl w:val="0"/>
          <w:numId w:val="0"/>
        </w:numPr>
        <w:jc w:val="both"/>
        <w:rPr>
          <w:rFonts w:hint="eastAsia" w:ascii="Times New Roman" w:hAnsi="Times New Roman" w:cs="宋体"/>
          <w:b/>
          <w:bCs/>
          <w:color w:val="auto"/>
          <w:sz w:val="32"/>
          <w:szCs w:val="32"/>
          <w:highlight w:val="none"/>
          <w:lang w:eastAsia="zh-CN"/>
        </w:rPr>
      </w:pPr>
    </w:p>
    <w:p w14:paraId="2BA11042">
      <w:pPr>
        <w:numPr>
          <w:ilvl w:val="0"/>
          <w:numId w:val="0"/>
        </w:numPr>
        <w:jc w:val="both"/>
        <w:rPr>
          <w:rFonts w:hint="eastAsia" w:ascii="Times New Roman" w:hAnsi="Times New Roman" w:cs="宋体"/>
          <w:b/>
          <w:bCs/>
          <w:color w:val="auto"/>
          <w:sz w:val="32"/>
          <w:szCs w:val="32"/>
          <w:highlight w:val="none"/>
          <w:lang w:eastAsia="zh-CN"/>
        </w:rPr>
      </w:pPr>
    </w:p>
    <w:p w14:paraId="1EDBA33F">
      <w:pPr>
        <w:numPr>
          <w:ilvl w:val="0"/>
          <w:numId w:val="0"/>
        </w:numPr>
        <w:jc w:val="both"/>
        <w:rPr>
          <w:rFonts w:hint="eastAsia" w:ascii="Times New Roman" w:hAnsi="Times New Roman" w:cs="宋体"/>
          <w:b/>
          <w:bCs/>
          <w:color w:val="auto"/>
          <w:sz w:val="32"/>
          <w:szCs w:val="32"/>
          <w:highlight w:val="none"/>
          <w:lang w:eastAsia="zh-CN"/>
        </w:rPr>
      </w:pPr>
      <w:r>
        <w:rPr>
          <w:rFonts w:hint="eastAsia" w:ascii="Times New Roman" w:hAnsi="Times New Roman" w:eastAsia="宋体" w:cs="宋体"/>
          <w:b/>
          <w:color w:val="auto"/>
          <w:kern w:val="0"/>
          <w:sz w:val="21"/>
          <w:szCs w:val="21"/>
          <w:highlight w:val="none"/>
          <w:lang w:val="en-US" w:eastAsia="zh-CN" w:bidi="ar-SA"/>
        </w:rPr>
        <w:t>注：符合条件的残疾人福利性单位在参加政府采购活动时，应当提供《残疾人福利性单位声明函》，并对声明的真实性负责，成交结果将同时公告企业《残疾人福利性单位声明函》，接受社会监督】</w:t>
      </w:r>
    </w:p>
    <w:p w14:paraId="6438B27F">
      <w:pPr>
        <w:keepNext w:val="0"/>
        <w:keepLines w:val="0"/>
        <w:pageBreakBefore w:val="0"/>
        <w:widowControl w:val="0"/>
        <w:tabs>
          <w:tab w:val="left" w:pos="1305"/>
        </w:tabs>
        <w:kinsoku/>
        <w:wordWrap/>
        <w:overflowPunct/>
        <w:topLinePunct w:val="0"/>
        <w:autoSpaceDE/>
        <w:autoSpaceDN/>
        <w:bidi w:val="0"/>
        <w:adjustRightInd/>
        <w:snapToGrid/>
        <w:spacing w:line="360" w:lineRule="exact"/>
        <w:ind w:left="0" w:leftChars="0" w:right="0" w:firstLine="420" w:firstLineChars="200"/>
        <w:textAlignment w:val="auto"/>
        <w:rPr>
          <w:rFonts w:hint="eastAsia" w:ascii="Times New Roman" w:hAnsi="Times New Roman" w:eastAsia="宋体" w:cs="宋体"/>
          <w:b w:val="0"/>
          <w:bCs/>
          <w:color w:val="auto"/>
          <w:kern w:val="0"/>
          <w:sz w:val="21"/>
          <w:szCs w:val="21"/>
          <w:highlight w:val="none"/>
          <w:lang w:val="en-US" w:eastAsia="zh-CN"/>
        </w:rPr>
      </w:pPr>
    </w:p>
    <w:p w14:paraId="1FF18834">
      <w:pPr>
        <w:numPr>
          <w:ilvl w:val="0"/>
          <w:numId w:val="0"/>
        </w:numPr>
        <w:jc w:val="both"/>
        <w:rPr>
          <w:rFonts w:hint="eastAsia" w:ascii="Times New Roman" w:hAnsi="Times New Roman" w:cs="宋体"/>
          <w:b/>
          <w:bCs/>
          <w:color w:val="auto"/>
          <w:sz w:val="32"/>
          <w:szCs w:val="32"/>
          <w:highlight w:val="none"/>
          <w:lang w:eastAsia="zh-CN"/>
        </w:rPr>
      </w:pPr>
    </w:p>
    <w:p w14:paraId="5FB4329A">
      <w:pPr>
        <w:numPr>
          <w:ilvl w:val="0"/>
          <w:numId w:val="0"/>
        </w:numPr>
        <w:ind w:left="420" w:leftChars="0"/>
        <w:jc w:val="center"/>
        <w:outlineLvl w:val="1"/>
        <w:rPr>
          <w:rFonts w:hint="eastAsia" w:ascii="Times New Roman" w:hAnsi="Times New Roman" w:eastAsia="宋体" w:cs="宋体"/>
          <w:b/>
          <w:bCs/>
          <w:color w:val="auto"/>
          <w:sz w:val="32"/>
          <w:szCs w:val="32"/>
          <w:highlight w:val="none"/>
        </w:rPr>
      </w:pPr>
      <w:r>
        <w:rPr>
          <w:rFonts w:hint="eastAsia" w:ascii="Times New Roman" w:hAnsi="Times New Roman" w:cs="宋体"/>
          <w:b/>
          <w:bCs/>
          <w:color w:val="auto"/>
          <w:sz w:val="32"/>
          <w:szCs w:val="32"/>
          <w:highlight w:val="none"/>
          <w:lang w:eastAsia="zh-CN"/>
        </w:rPr>
        <w:br w:type="page"/>
      </w:r>
      <w:bookmarkStart w:id="526" w:name="_Toc28856"/>
      <w:bookmarkStart w:id="527" w:name="_Toc22183"/>
      <w:r>
        <w:rPr>
          <w:rFonts w:hint="eastAsia" w:ascii="Times New Roman" w:hAnsi="Times New Roman" w:cs="宋体"/>
          <w:b/>
          <w:bCs/>
          <w:color w:val="auto"/>
          <w:sz w:val="32"/>
          <w:szCs w:val="32"/>
          <w:highlight w:val="none"/>
          <w:lang w:eastAsia="zh-CN"/>
        </w:rPr>
        <w:t>（二）</w:t>
      </w:r>
      <w:r>
        <w:rPr>
          <w:rFonts w:hint="eastAsia" w:ascii="Times New Roman" w:hAnsi="Times New Roman" w:eastAsia="宋体" w:cs="宋体"/>
          <w:b/>
          <w:bCs/>
          <w:color w:val="auto"/>
          <w:sz w:val="32"/>
          <w:szCs w:val="32"/>
          <w:highlight w:val="none"/>
        </w:rPr>
        <w:t>符合性响应证明材料目录</w:t>
      </w:r>
      <w:bookmarkEnd w:id="526"/>
      <w:bookmarkEnd w:id="527"/>
    </w:p>
    <w:p w14:paraId="2E829456">
      <w:pPr>
        <w:numPr>
          <w:ilvl w:val="0"/>
          <w:numId w:val="0"/>
        </w:numPr>
        <w:spacing w:line="360" w:lineRule="auto"/>
        <w:ind w:left="420" w:leftChars="0"/>
        <w:rPr>
          <w:rFonts w:hint="eastAsia" w:ascii="Times New Roman" w:hAnsi="Times New Roman" w:eastAsia="宋体" w:cs="宋体"/>
          <w:b w:val="0"/>
          <w:bCs w:val="0"/>
          <w:color w:val="auto"/>
          <w:sz w:val="24"/>
          <w:highlight w:val="none"/>
          <w:lang w:val="en-US" w:eastAsia="zh-CN"/>
        </w:rPr>
      </w:pPr>
    </w:p>
    <w:p w14:paraId="7C0E78D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eastAsia" w:ascii="Times New Roman" w:hAnsi="Times New Roman" w:eastAsia="宋体" w:cs="宋体"/>
          <w:b w:val="0"/>
          <w:bCs w:val="0"/>
          <w:color w:val="auto"/>
          <w:sz w:val="21"/>
          <w:szCs w:val="21"/>
          <w:highlight w:val="none"/>
          <w:lang w:eastAsia="zh-CN"/>
        </w:rPr>
      </w:pPr>
      <w:r>
        <w:rPr>
          <w:rFonts w:hint="eastAsia" w:ascii="Times New Roman" w:hAnsi="Times New Roman" w:eastAsia="宋体" w:cs="宋体"/>
          <w:b w:val="0"/>
          <w:bCs w:val="0"/>
          <w:color w:val="auto"/>
          <w:sz w:val="21"/>
          <w:szCs w:val="21"/>
          <w:highlight w:val="none"/>
          <w:lang w:val="en-US" w:eastAsia="zh-CN"/>
        </w:rPr>
        <w:t>1.</w:t>
      </w:r>
      <w:r>
        <w:rPr>
          <w:rFonts w:hint="eastAsia" w:ascii="Times New Roman" w:hAnsi="Times New Roman" w:eastAsia="宋体" w:cs="宋体"/>
          <w:b w:val="0"/>
          <w:bCs w:val="0"/>
          <w:color w:val="auto"/>
          <w:sz w:val="21"/>
          <w:szCs w:val="21"/>
          <w:highlight w:val="none"/>
          <w:lang w:eastAsia="zh-CN"/>
        </w:rPr>
        <w:t>响应函（格式见附件）（必须提供）；</w:t>
      </w:r>
    </w:p>
    <w:p w14:paraId="2F2200A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eastAsia" w:ascii="Times New Roman" w:hAnsi="Times New Roman" w:eastAsia="宋体" w:cs="宋体"/>
          <w:b w:val="0"/>
          <w:bCs w:val="0"/>
          <w:color w:val="auto"/>
          <w:sz w:val="21"/>
          <w:szCs w:val="21"/>
          <w:highlight w:val="none"/>
          <w:lang w:eastAsia="zh-CN"/>
        </w:rPr>
      </w:pPr>
      <w:r>
        <w:rPr>
          <w:rFonts w:hint="eastAsia" w:ascii="Times New Roman" w:hAnsi="Times New Roman" w:eastAsia="宋体" w:cs="宋体"/>
          <w:b w:val="0"/>
          <w:bCs w:val="0"/>
          <w:color w:val="auto"/>
          <w:sz w:val="21"/>
          <w:szCs w:val="21"/>
          <w:highlight w:val="none"/>
          <w:lang w:val="en-US" w:eastAsia="zh-CN"/>
        </w:rPr>
        <w:t>2.</w:t>
      </w:r>
      <w:r>
        <w:rPr>
          <w:rFonts w:hint="eastAsia" w:ascii="Times New Roman" w:hAnsi="Times New Roman" w:eastAsia="宋体" w:cs="宋体"/>
          <w:b w:val="0"/>
          <w:bCs w:val="0"/>
          <w:color w:val="auto"/>
          <w:sz w:val="21"/>
          <w:szCs w:val="21"/>
          <w:highlight w:val="none"/>
          <w:lang w:eastAsia="zh-CN"/>
        </w:rPr>
        <w:t>工程报价汇总表（格式见附件）（必须提供）；</w:t>
      </w:r>
    </w:p>
    <w:p w14:paraId="1D5C11E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default" w:ascii="Times New Roman" w:hAnsi="Times New Roman" w:eastAsia="宋体" w:cs="宋体"/>
          <w:b w:val="0"/>
          <w:bCs w:val="0"/>
          <w:color w:val="auto"/>
          <w:sz w:val="21"/>
          <w:szCs w:val="21"/>
          <w:highlight w:val="none"/>
          <w:lang w:val="en-US" w:eastAsia="zh-CN"/>
        </w:rPr>
      </w:pPr>
      <w:r>
        <w:rPr>
          <w:rFonts w:hint="eastAsia" w:ascii="Times New Roman" w:hAnsi="Times New Roman" w:eastAsia="宋体" w:cs="宋体"/>
          <w:b w:val="0"/>
          <w:bCs w:val="0"/>
          <w:color w:val="auto"/>
          <w:sz w:val="21"/>
          <w:szCs w:val="21"/>
          <w:highlight w:val="none"/>
          <w:lang w:val="en-US" w:eastAsia="zh-CN"/>
        </w:rPr>
        <w:t>3.标价工程量清单（必须提供）；</w:t>
      </w:r>
    </w:p>
    <w:p w14:paraId="640D5E1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eastAsia" w:ascii="Times New Roman" w:hAnsi="Times New Roman" w:eastAsia="宋体" w:cs="宋体"/>
          <w:b w:val="0"/>
          <w:bCs w:val="0"/>
          <w:color w:val="auto"/>
          <w:sz w:val="21"/>
          <w:szCs w:val="21"/>
          <w:highlight w:val="none"/>
          <w:lang w:eastAsia="zh-CN"/>
        </w:rPr>
      </w:pPr>
      <w:r>
        <w:rPr>
          <w:rFonts w:hint="eastAsia" w:ascii="Times New Roman" w:hAnsi="Times New Roman" w:eastAsia="宋体" w:cs="宋体"/>
          <w:b w:val="0"/>
          <w:bCs w:val="0"/>
          <w:color w:val="auto"/>
          <w:sz w:val="21"/>
          <w:szCs w:val="21"/>
          <w:highlight w:val="none"/>
          <w:lang w:val="en-US" w:eastAsia="zh-CN"/>
        </w:rPr>
        <w:t>4.</w:t>
      </w:r>
      <w:r>
        <w:rPr>
          <w:rFonts w:hint="eastAsia" w:ascii="Times New Roman" w:hAnsi="Times New Roman" w:eastAsia="宋体" w:cs="宋体"/>
          <w:b w:val="0"/>
          <w:bCs w:val="0"/>
          <w:color w:val="auto"/>
          <w:sz w:val="21"/>
          <w:szCs w:val="21"/>
          <w:highlight w:val="none"/>
          <w:lang w:eastAsia="zh-CN"/>
        </w:rPr>
        <w:t>拟投入本工程主要施工管理人员表（必须提供）；</w:t>
      </w:r>
    </w:p>
    <w:p w14:paraId="5EEB84B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b/>
          <w:bCs/>
          <w:color w:val="auto"/>
          <w:sz w:val="21"/>
          <w:szCs w:val="21"/>
          <w:highlight w:val="none"/>
        </w:rPr>
        <w:t>并一起提供由县级以上（含县级）社会养老保险经办机构出具的供应商为项目实施人员交纳的响应文件递交截止时间前半年内任意连续</w:t>
      </w:r>
      <w:r>
        <w:rPr>
          <w:rFonts w:hint="eastAsia" w:ascii="Times New Roman" w:hAnsi="Times New Roman" w:eastAsia="宋体" w:cs="宋体"/>
          <w:b/>
          <w:bCs/>
          <w:color w:val="auto"/>
          <w:sz w:val="21"/>
          <w:szCs w:val="21"/>
          <w:highlight w:val="none"/>
          <w:lang w:eastAsia="zh-CN"/>
        </w:rPr>
        <w:t>二个月</w:t>
      </w:r>
      <w:r>
        <w:rPr>
          <w:rFonts w:hint="eastAsia" w:ascii="Times New Roman" w:hAnsi="Times New Roman" w:eastAsia="宋体" w:cs="宋体"/>
          <w:b/>
          <w:bCs/>
          <w:color w:val="auto"/>
          <w:sz w:val="21"/>
          <w:szCs w:val="21"/>
          <w:highlight w:val="none"/>
        </w:rPr>
        <w:t>社保证明复印件</w:t>
      </w:r>
      <w:r>
        <w:rPr>
          <w:rFonts w:hint="eastAsia" w:ascii="Times New Roman" w:hAnsi="Times New Roman" w:eastAsia="宋体" w:cs="宋体"/>
          <w:b/>
          <w:bCs/>
          <w:color w:val="auto"/>
          <w:sz w:val="21"/>
          <w:szCs w:val="21"/>
          <w:highlight w:val="none"/>
          <w:lang w:eastAsia="zh-CN"/>
        </w:rPr>
        <w:t>，</w:t>
      </w:r>
      <w:r>
        <w:rPr>
          <w:rFonts w:hint="eastAsia" w:ascii="Times New Roman" w:hAnsi="Times New Roman" w:eastAsia="宋体" w:cs="宋体"/>
          <w:color w:val="auto"/>
          <w:sz w:val="21"/>
          <w:szCs w:val="21"/>
          <w:highlight w:val="none"/>
        </w:rPr>
        <w:t>除供应商为以下三种情形的：</w:t>
      </w:r>
    </w:p>
    <w:p w14:paraId="66FE9EB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①如供应商为截标时间前60日以内成立的公司，可以提供供应商与委托代理人签订的劳动合同复印件代替社保证明复印件；</w:t>
      </w:r>
    </w:p>
    <w:p w14:paraId="4391CF4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②如供应商为事业单位，可以提供事业单位机构编制管理证复印件或事业单位机构为其发放工资的工资条复印件代替社保证明复印件；</w:t>
      </w:r>
    </w:p>
    <w:p w14:paraId="154E37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③如委托代理人为免缴纳社保人员，提供免缴纳社保的证明材料复印件及供应商与委托代理人签订的劳动合同复印件代替社保证明复印件。</w:t>
      </w:r>
      <w:r>
        <w:rPr>
          <w:rFonts w:hint="eastAsia" w:ascii="Times New Roman" w:hAnsi="Times New Roman" w:eastAsia="宋体" w:cs="宋体"/>
          <w:b w:val="0"/>
          <w:bCs w:val="0"/>
          <w:color w:val="auto"/>
          <w:sz w:val="21"/>
          <w:szCs w:val="21"/>
          <w:highlight w:val="none"/>
        </w:rPr>
        <w:t>）；</w:t>
      </w:r>
    </w:p>
    <w:p w14:paraId="24966AA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eastAsia" w:ascii="Times New Roman" w:hAnsi="Times New Roman" w:eastAsia="宋体" w:cs="宋体"/>
          <w:color w:val="auto"/>
          <w:sz w:val="21"/>
          <w:szCs w:val="21"/>
          <w:highlight w:val="none"/>
          <w:lang w:eastAsia="zh-CN"/>
        </w:rPr>
      </w:pPr>
      <w:r>
        <w:rPr>
          <w:rFonts w:hint="eastAsia" w:ascii="Times New Roman" w:hAnsi="Times New Roman" w:eastAsia="宋体" w:cs="宋体"/>
          <w:b w:val="0"/>
          <w:bCs w:val="0"/>
          <w:color w:val="auto"/>
          <w:sz w:val="21"/>
          <w:szCs w:val="21"/>
          <w:highlight w:val="none"/>
          <w:lang w:val="en-US" w:eastAsia="zh-CN"/>
        </w:rPr>
        <w:t>5.</w:t>
      </w:r>
      <w:r>
        <w:rPr>
          <w:rFonts w:hint="eastAsia" w:ascii="Times New Roman" w:hAnsi="Times New Roman" w:eastAsia="宋体" w:cs="宋体"/>
          <w:b w:val="0"/>
          <w:bCs w:val="0"/>
          <w:color w:val="auto"/>
          <w:sz w:val="21"/>
          <w:szCs w:val="21"/>
          <w:highlight w:val="none"/>
          <w:lang w:eastAsia="zh-CN"/>
        </w:rPr>
        <w:t>担任本工程的项目经理简历表（应附相关证书、身份证复印件）</w:t>
      </w:r>
      <w:r>
        <w:rPr>
          <w:rFonts w:hint="eastAsia" w:ascii="Times New Roman" w:hAnsi="Times New Roman" w:eastAsia="宋体" w:cs="宋体"/>
          <w:b/>
          <w:bCs/>
          <w:color w:val="auto"/>
          <w:sz w:val="21"/>
          <w:szCs w:val="21"/>
          <w:highlight w:val="none"/>
          <w:lang w:eastAsia="zh-CN"/>
        </w:rPr>
        <w:t>（必须提供）</w:t>
      </w:r>
      <w:r>
        <w:rPr>
          <w:rFonts w:hint="eastAsia" w:ascii="Times New Roman" w:hAnsi="Times New Roman" w:eastAsia="宋体" w:cs="宋体"/>
          <w:color w:val="auto"/>
          <w:sz w:val="21"/>
          <w:szCs w:val="21"/>
          <w:highlight w:val="none"/>
          <w:lang w:eastAsia="zh-CN"/>
        </w:rPr>
        <w:t>；</w:t>
      </w:r>
    </w:p>
    <w:p w14:paraId="1E62EB8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default" w:ascii="Times New Roman" w:hAnsi="Times New Roman"/>
          <w:b w:val="0"/>
          <w:bCs w:val="0"/>
          <w:color w:val="auto"/>
          <w:sz w:val="21"/>
          <w:szCs w:val="21"/>
          <w:highlight w:val="none"/>
          <w:lang w:val="en-US" w:eastAsia="zh-CN"/>
        </w:rPr>
      </w:pPr>
      <w:r>
        <w:rPr>
          <w:rFonts w:hint="eastAsia" w:ascii="Times New Roman" w:hAnsi="Times New Roman" w:eastAsia="宋体" w:cs="宋体"/>
          <w:b w:val="0"/>
          <w:bCs w:val="0"/>
          <w:color w:val="auto"/>
          <w:sz w:val="21"/>
          <w:szCs w:val="21"/>
          <w:highlight w:val="none"/>
          <w:lang w:val="en-US" w:eastAsia="zh-CN"/>
        </w:rPr>
        <w:t>6.</w:t>
      </w:r>
      <w:r>
        <w:rPr>
          <w:rFonts w:hint="eastAsia" w:ascii="Times New Roman" w:hAnsi="Times New Roman" w:eastAsia="宋体" w:cs="宋体"/>
          <w:b w:val="0"/>
          <w:bCs w:val="0"/>
          <w:color w:val="auto"/>
          <w:sz w:val="21"/>
          <w:szCs w:val="21"/>
          <w:highlight w:val="none"/>
          <w:lang w:eastAsia="zh-CN"/>
        </w:rPr>
        <w:t>施工组织设计方案</w:t>
      </w:r>
      <w:r>
        <w:rPr>
          <w:rFonts w:hint="eastAsia" w:ascii="Times New Roman" w:hAnsi="Times New Roman" w:eastAsia="宋体" w:cs="宋体"/>
          <w:b/>
          <w:bCs/>
          <w:color w:val="auto"/>
          <w:sz w:val="21"/>
          <w:szCs w:val="21"/>
          <w:highlight w:val="none"/>
          <w:lang w:eastAsia="zh-CN"/>
        </w:rPr>
        <w:t>（如有，请提供）</w:t>
      </w:r>
      <w:r>
        <w:rPr>
          <w:rFonts w:hint="eastAsia" w:ascii="Times New Roman" w:hAnsi="Times New Roman" w:eastAsia="宋体" w:cs="宋体"/>
          <w:color w:val="auto"/>
          <w:sz w:val="21"/>
          <w:szCs w:val="21"/>
          <w:highlight w:val="none"/>
          <w:lang w:eastAsia="zh-CN"/>
        </w:rPr>
        <w:t>；</w:t>
      </w:r>
    </w:p>
    <w:p w14:paraId="555D217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eastAsia" w:ascii="Times New Roman" w:hAnsi="Times New Roman" w:eastAsia="宋体" w:cs="宋体"/>
          <w:b w:val="0"/>
          <w:bCs w:val="0"/>
          <w:color w:val="auto"/>
          <w:sz w:val="21"/>
          <w:szCs w:val="21"/>
          <w:highlight w:val="none"/>
          <w:lang w:val="en-US" w:eastAsia="zh-CN"/>
        </w:rPr>
      </w:pPr>
      <w:r>
        <w:rPr>
          <w:rFonts w:hint="eastAsia" w:ascii="Times New Roman" w:hAnsi="Times New Roman" w:eastAsia="宋体" w:cs="宋体"/>
          <w:b w:val="0"/>
          <w:bCs w:val="0"/>
          <w:color w:val="auto"/>
          <w:sz w:val="21"/>
          <w:szCs w:val="21"/>
          <w:highlight w:val="none"/>
          <w:lang w:val="en-US" w:eastAsia="zh-CN"/>
        </w:rPr>
        <w:t>7.工程完工服务承诺书</w:t>
      </w:r>
      <w:r>
        <w:rPr>
          <w:rFonts w:hint="eastAsia" w:ascii="Times New Roman" w:hAnsi="Times New Roman" w:eastAsia="宋体" w:cs="宋体"/>
          <w:b/>
          <w:bCs/>
          <w:color w:val="auto"/>
          <w:sz w:val="21"/>
          <w:szCs w:val="21"/>
          <w:highlight w:val="none"/>
          <w:lang w:val="en-US" w:eastAsia="zh-CN"/>
        </w:rPr>
        <w:t>（必须提供）</w:t>
      </w:r>
      <w:r>
        <w:rPr>
          <w:rFonts w:hint="eastAsia" w:ascii="Times New Roman" w:hAnsi="Times New Roman" w:eastAsia="宋体" w:cs="宋体"/>
          <w:b w:val="0"/>
          <w:bCs w:val="0"/>
          <w:color w:val="auto"/>
          <w:sz w:val="21"/>
          <w:szCs w:val="21"/>
          <w:highlight w:val="none"/>
          <w:lang w:val="en-US" w:eastAsia="zh-CN"/>
        </w:rPr>
        <w:t>；</w:t>
      </w:r>
    </w:p>
    <w:p w14:paraId="7638B27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eastAsia" w:ascii="Times New Roman" w:hAnsi="Times New Roman" w:eastAsia="宋体" w:cs="宋体"/>
          <w:b w:val="0"/>
          <w:bCs w:val="0"/>
          <w:color w:val="auto"/>
          <w:sz w:val="21"/>
          <w:szCs w:val="21"/>
          <w:highlight w:val="none"/>
          <w:lang w:val="en-US" w:eastAsia="zh-CN"/>
        </w:rPr>
      </w:pPr>
      <w:bookmarkStart w:id="528" w:name="_Toc1014"/>
      <w:bookmarkStart w:id="529" w:name="_Toc6633"/>
      <w:r>
        <w:rPr>
          <w:rFonts w:hint="eastAsia" w:ascii="Times New Roman" w:hAnsi="Times New Roman" w:eastAsia="宋体" w:cs="宋体"/>
          <w:b w:val="0"/>
          <w:bCs w:val="0"/>
          <w:color w:val="auto"/>
          <w:sz w:val="21"/>
          <w:szCs w:val="21"/>
          <w:highlight w:val="none"/>
          <w:lang w:val="en-US" w:eastAsia="zh-CN"/>
        </w:rPr>
        <w:t>8.农民工工资保障金交纳与使用承诺书（必须提供）；</w:t>
      </w:r>
      <w:bookmarkEnd w:id="528"/>
      <w:bookmarkEnd w:id="529"/>
    </w:p>
    <w:p w14:paraId="0E9A4CA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textAlignment w:val="auto"/>
        <w:rPr>
          <w:rFonts w:hint="default" w:ascii="Times New Roman" w:hAnsi="Times New Roman" w:eastAsia="宋体" w:cs="宋体"/>
          <w:b w:val="0"/>
          <w:bCs w:val="0"/>
          <w:color w:val="auto"/>
          <w:sz w:val="24"/>
          <w:highlight w:val="none"/>
          <w:lang w:val="en-US" w:eastAsia="zh-CN"/>
        </w:rPr>
      </w:pPr>
      <w:bookmarkStart w:id="530" w:name="_Toc6752"/>
      <w:bookmarkStart w:id="531" w:name="_Toc13958"/>
      <w:r>
        <w:rPr>
          <w:rFonts w:hint="eastAsia" w:ascii="Times New Roman" w:hAnsi="Times New Roman" w:eastAsia="宋体" w:cs="宋体"/>
          <w:b w:val="0"/>
          <w:bCs w:val="0"/>
          <w:color w:val="auto"/>
          <w:sz w:val="21"/>
          <w:szCs w:val="21"/>
          <w:highlight w:val="none"/>
          <w:lang w:val="en-US" w:eastAsia="zh-CN"/>
        </w:rPr>
        <w:t>9.城乡清洁工程渣土清运承诺书（必须提供）。</w:t>
      </w:r>
      <w:bookmarkEnd w:id="530"/>
      <w:bookmarkEnd w:id="531"/>
    </w:p>
    <w:p w14:paraId="6E2E5B31">
      <w:pPr>
        <w:pStyle w:val="366"/>
        <w:rPr>
          <w:rFonts w:hint="eastAsia" w:ascii="Times New Roman" w:hAnsi="Times New Roman" w:eastAsia="宋体" w:cs="宋体"/>
          <w:color w:val="auto"/>
          <w:highlight w:val="none"/>
        </w:rPr>
      </w:pPr>
    </w:p>
    <w:p w14:paraId="4D37212B">
      <w:pPr>
        <w:pStyle w:val="20"/>
        <w:rPr>
          <w:rFonts w:hint="eastAsia" w:ascii="Times New Roman" w:hAnsi="Times New Roman" w:eastAsia="宋体" w:cs="宋体"/>
          <w:color w:val="auto"/>
          <w:highlight w:val="none"/>
        </w:rPr>
      </w:pPr>
    </w:p>
    <w:p w14:paraId="5768ADD5">
      <w:pPr>
        <w:numPr>
          <w:ilvl w:val="0"/>
          <w:numId w:val="0"/>
        </w:numPr>
        <w:spacing w:line="400" w:lineRule="exact"/>
        <w:outlineLvl w:val="1"/>
        <w:rPr>
          <w:rFonts w:hint="eastAsia" w:ascii="Times New Roman" w:hAnsi="Times New Roman" w:eastAsia="宋体" w:cs="宋体"/>
          <w:b/>
          <w:bCs/>
          <w:color w:val="auto"/>
          <w:sz w:val="28"/>
          <w:szCs w:val="28"/>
          <w:highlight w:val="none"/>
        </w:rPr>
      </w:pPr>
      <w:bookmarkStart w:id="532" w:name="_Toc497927072"/>
      <w:bookmarkStart w:id="533" w:name="_Toc12920"/>
      <w:bookmarkStart w:id="534" w:name="_Toc17617"/>
      <w:r>
        <w:rPr>
          <w:rFonts w:hint="eastAsia" w:ascii="Times New Roman" w:hAnsi="Times New Roman" w:cs="宋体"/>
          <w:b/>
          <w:bCs/>
          <w:color w:val="auto"/>
          <w:sz w:val="28"/>
          <w:szCs w:val="28"/>
          <w:highlight w:val="none"/>
          <w:lang w:val="en-US" w:eastAsia="zh-CN"/>
        </w:rPr>
        <w:br w:type="page"/>
      </w:r>
      <w:bookmarkStart w:id="535" w:name="_Toc22576"/>
      <w:bookmarkStart w:id="536" w:name="_Toc15513"/>
      <w:bookmarkStart w:id="537" w:name="_Toc15505"/>
      <w:bookmarkStart w:id="538" w:name="_Toc4512"/>
      <w:bookmarkStart w:id="539" w:name="_Toc21206"/>
      <w:bookmarkStart w:id="540" w:name="_Toc7733"/>
      <w:r>
        <w:rPr>
          <w:rFonts w:hint="eastAsia" w:ascii="Times New Roman" w:hAnsi="Times New Roman" w:cs="宋体"/>
          <w:b/>
          <w:bCs/>
          <w:color w:val="auto"/>
          <w:sz w:val="28"/>
          <w:szCs w:val="28"/>
          <w:highlight w:val="none"/>
          <w:lang w:val="en-US" w:eastAsia="zh-CN"/>
        </w:rPr>
        <w:t>1.</w:t>
      </w:r>
      <w:r>
        <w:rPr>
          <w:rFonts w:hint="eastAsia" w:ascii="Times New Roman" w:hAnsi="Times New Roman" w:eastAsia="宋体" w:cs="宋体"/>
          <w:b/>
          <w:bCs/>
          <w:color w:val="auto"/>
          <w:sz w:val="28"/>
          <w:szCs w:val="28"/>
          <w:highlight w:val="none"/>
        </w:rPr>
        <w:t>响应函（格式见附件）（必须提供）</w:t>
      </w:r>
      <w:bookmarkEnd w:id="532"/>
      <w:bookmarkEnd w:id="533"/>
      <w:bookmarkEnd w:id="534"/>
      <w:bookmarkEnd w:id="535"/>
      <w:bookmarkEnd w:id="536"/>
      <w:bookmarkEnd w:id="537"/>
      <w:bookmarkEnd w:id="538"/>
      <w:bookmarkEnd w:id="539"/>
      <w:bookmarkEnd w:id="540"/>
    </w:p>
    <w:p w14:paraId="5FF8D306">
      <w:pPr>
        <w:pStyle w:val="366"/>
        <w:rPr>
          <w:rFonts w:hint="eastAsia" w:ascii="Times New Roman" w:hAnsi="Times New Roman" w:eastAsia="宋体" w:cs="宋体"/>
          <w:color w:val="auto"/>
          <w:highlight w:val="none"/>
        </w:rPr>
      </w:pPr>
    </w:p>
    <w:p w14:paraId="1F156329">
      <w:pPr>
        <w:pStyle w:val="27"/>
        <w:rPr>
          <w:rFonts w:hint="eastAsia" w:ascii="Times New Roman" w:hAnsi="Times New Roman" w:eastAsia="宋体" w:cs="宋体"/>
          <w:b/>
          <w:color w:val="auto"/>
          <w:sz w:val="32"/>
          <w:highlight w:val="none"/>
        </w:rPr>
      </w:pPr>
      <w:r>
        <w:rPr>
          <w:rFonts w:hint="eastAsia" w:ascii="Times New Roman" w:hAnsi="Times New Roman" w:eastAsia="宋体" w:cs="宋体"/>
          <w:b/>
          <w:color w:val="auto"/>
          <w:sz w:val="32"/>
          <w:highlight w:val="none"/>
        </w:rPr>
        <w:t>附件：</w:t>
      </w:r>
    </w:p>
    <w:p w14:paraId="6CE9BC0E">
      <w:pPr>
        <w:pStyle w:val="27"/>
        <w:ind w:firstLine="803" w:firstLineChars="250"/>
        <w:jc w:val="center"/>
        <w:rPr>
          <w:rFonts w:hint="eastAsia" w:ascii="Times New Roman" w:hAnsi="Times New Roman" w:eastAsia="宋体" w:cs="宋体"/>
          <w:b/>
          <w:color w:val="auto"/>
          <w:sz w:val="32"/>
          <w:highlight w:val="none"/>
        </w:rPr>
      </w:pPr>
      <w:bookmarkStart w:id="541" w:name="_Toc17832_WPSOffice_Level1"/>
      <w:bookmarkStart w:id="542" w:name="_Toc7273_WPSOffice_Level1"/>
      <w:r>
        <w:rPr>
          <w:rFonts w:hint="eastAsia" w:ascii="Times New Roman" w:hAnsi="Times New Roman" w:eastAsia="宋体" w:cs="宋体"/>
          <w:b/>
          <w:color w:val="auto"/>
          <w:sz w:val="32"/>
          <w:highlight w:val="none"/>
        </w:rPr>
        <w:t>响 应 函 （格 式）</w:t>
      </w:r>
      <w:bookmarkEnd w:id="541"/>
      <w:bookmarkEnd w:id="542"/>
    </w:p>
    <w:p w14:paraId="149DB2BD">
      <w:pPr>
        <w:spacing w:line="240" w:lineRule="exact"/>
        <w:jc w:val="center"/>
        <w:rPr>
          <w:rFonts w:hint="eastAsia" w:ascii="Times New Roman" w:hAnsi="Times New Roman" w:eastAsia="宋体" w:cs="宋体"/>
          <w:color w:val="auto"/>
          <w:sz w:val="32"/>
          <w:highlight w:val="none"/>
        </w:rPr>
      </w:pPr>
    </w:p>
    <w:p w14:paraId="0222C2D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宋体"/>
          <w:color w:val="auto"/>
          <w:highlight w:val="none"/>
          <w:lang w:val="en-US" w:eastAsia="zh-CN"/>
        </w:rPr>
      </w:pPr>
      <w:r>
        <w:rPr>
          <w:rFonts w:hint="eastAsia" w:ascii="Times New Roman" w:hAnsi="Times New Roman" w:eastAsia="宋体" w:cs="宋体"/>
          <w:color w:val="auto"/>
          <w:szCs w:val="21"/>
          <w:highlight w:val="none"/>
        </w:rPr>
        <w:t>致</w:t>
      </w:r>
      <w:r>
        <w:rPr>
          <w:rFonts w:hint="eastAsia" w:ascii="Times New Roman" w:hAnsi="Times New Roman" w:eastAsia="宋体" w:cs="宋体"/>
          <w:color w:val="auto"/>
          <w:szCs w:val="21"/>
          <w:highlight w:val="none"/>
          <w:u w:val="single"/>
        </w:rPr>
        <w:t>：</w:t>
      </w:r>
      <w:r>
        <w:rPr>
          <w:rFonts w:hint="eastAsia" w:ascii="Times New Roman" w:hAnsi="Times New Roman" w:cs="宋体"/>
          <w:color w:val="auto"/>
          <w:szCs w:val="21"/>
          <w:highlight w:val="none"/>
          <w:u w:val="single"/>
          <w:lang w:val="en-US" w:eastAsia="zh-CN"/>
        </w:rPr>
        <w:t>广西科联招标中心有限公司</w:t>
      </w:r>
    </w:p>
    <w:p w14:paraId="249D7CC3">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rPr>
        <w:t>根据贵方</w:t>
      </w:r>
      <w:r>
        <w:rPr>
          <w:rFonts w:hint="eastAsia" w:ascii="Times New Roman" w:hAnsi="Times New Roman" w:eastAsia="宋体" w:cs="宋体"/>
          <w:color w:val="auto"/>
          <w:highlight w:val="none"/>
          <w:u w:val="single"/>
        </w:rPr>
        <w:t xml:space="preserve">     </w:t>
      </w:r>
      <w:r>
        <w:rPr>
          <w:rFonts w:hint="eastAsia" w:ascii="Times New Roman" w:hAnsi="Times New Roman" w:cs="宋体"/>
          <w:color w:val="auto"/>
          <w:highlight w:val="none"/>
          <w:u w:val="single"/>
          <w:lang w:val="en-US" w:eastAsia="zh-CN"/>
        </w:rPr>
        <w:t xml:space="preserve">     </w:t>
      </w:r>
      <w:r>
        <w:rPr>
          <w:rFonts w:hint="eastAsia" w:ascii="Times New Roman" w:hAnsi="Times New Roman" w:cs="宋体"/>
          <w:color w:val="auto"/>
          <w:highlight w:val="none"/>
          <w:u w:val="single"/>
          <w:lang w:eastAsia="zh-CN"/>
        </w:rPr>
        <w:t>（</w:t>
      </w:r>
      <w:r>
        <w:rPr>
          <w:rFonts w:hint="eastAsia" w:ascii="Times New Roman" w:hAnsi="Times New Roman" w:cs="宋体"/>
          <w:color w:val="auto"/>
          <w:highlight w:val="none"/>
          <w:u w:val="single"/>
          <w:lang w:val="en-US" w:eastAsia="zh-CN"/>
        </w:rPr>
        <w:t>项目名称</w:t>
      </w:r>
      <w:r>
        <w:rPr>
          <w:rFonts w:hint="eastAsia" w:ascii="Times New Roman" w:hAnsi="Times New Roman" w:cs="宋体"/>
          <w:color w:val="auto"/>
          <w:highlight w:val="none"/>
          <w:u w:val="single"/>
          <w:lang w:eastAsia="zh-CN"/>
        </w:rPr>
        <w:t>）</w:t>
      </w:r>
      <w:r>
        <w:rPr>
          <w:rFonts w:hint="eastAsia" w:ascii="Times New Roman" w:hAnsi="Times New Roman" w:eastAsia="宋体" w:cs="宋体"/>
          <w:color w:val="auto"/>
          <w:highlight w:val="none"/>
        </w:rPr>
        <w:t>项目竞争性磋商文件，项目编号：</w:t>
      </w:r>
      <w:r>
        <w:rPr>
          <w:rFonts w:hint="eastAsia" w:ascii="Times New Roman" w:hAnsi="Times New Roman" w:eastAsia="宋体" w:cs="宋体"/>
          <w:color w:val="auto"/>
          <w:szCs w:val="21"/>
          <w:highlight w:val="none"/>
          <w:u w:val="single"/>
        </w:rPr>
        <w:t xml:space="preserve">       </w:t>
      </w:r>
      <w:r>
        <w:rPr>
          <w:rFonts w:hint="eastAsia" w:ascii="Times New Roman" w:hAnsi="Times New Roman" w:eastAsia="宋体" w:cs="宋体"/>
          <w:color w:val="auto"/>
          <w:szCs w:val="21"/>
          <w:highlight w:val="none"/>
        </w:rPr>
        <w:t>，签字代表</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 xml:space="preserve">（姓名）经正式授权并代表供应商 </w:t>
      </w:r>
      <w:r>
        <w:rPr>
          <w:rFonts w:hint="eastAsia" w:ascii="Times New Roman" w:hAnsi="Times New Roman" w:eastAsia="宋体" w:cs="宋体"/>
          <w:color w:val="auto"/>
          <w:highlight w:val="none"/>
          <w:u w:val="single"/>
        </w:rPr>
        <w:t xml:space="preserve">                           （</w:t>
      </w:r>
      <w:r>
        <w:rPr>
          <w:rFonts w:hint="eastAsia" w:ascii="Times New Roman" w:hAnsi="Times New Roman" w:eastAsia="宋体" w:cs="宋体"/>
          <w:color w:val="auto"/>
          <w:highlight w:val="none"/>
        </w:rPr>
        <w:t>供应商单位名称），提交</w:t>
      </w:r>
      <w:r>
        <w:rPr>
          <w:rFonts w:hint="eastAsia" w:ascii="Times New Roman" w:hAnsi="Times New Roman" w:eastAsia="宋体" w:cs="宋体"/>
          <w:color w:val="auto"/>
          <w:highlight w:val="none"/>
          <w:lang w:eastAsia="zh-CN"/>
        </w:rPr>
        <w:t>电子</w:t>
      </w:r>
      <w:r>
        <w:rPr>
          <w:rFonts w:hint="eastAsia" w:ascii="Times New Roman" w:hAnsi="Times New Roman" w:eastAsia="宋体" w:cs="宋体"/>
          <w:color w:val="auto"/>
          <w:highlight w:val="none"/>
        </w:rPr>
        <w:t>响应文件</w:t>
      </w:r>
      <w:r>
        <w:rPr>
          <w:rFonts w:hint="eastAsia" w:ascii="Times New Roman" w:hAnsi="Times New Roman" w:eastAsia="宋体" w:cs="宋体"/>
          <w:color w:val="auto"/>
          <w:highlight w:val="none"/>
          <w:lang w:eastAsia="zh-CN"/>
        </w:rPr>
        <w:t>。</w:t>
      </w:r>
    </w:p>
    <w:p w14:paraId="4D565E85">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据此函，签字代表宣布同意如下：</w:t>
      </w:r>
    </w:p>
    <w:p w14:paraId="6A70DB64">
      <w:pPr>
        <w:pStyle w:val="27"/>
        <w:keepNext w:val="0"/>
        <w:keepLines w:val="0"/>
        <w:pageBreakBefore w:val="0"/>
        <w:widowControl w:val="0"/>
        <w:numPr>
          <w:ilvl w:val="0"/>
          <w:numId w:val="5"/>
        </w:numPr>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按磋商文件采购需求和</w:t>
      </w:r>
      <w:r>
        <w:rPr>
          <w:rFonts w:hint="eastAsia" w:ascii="Times New Roman" w:hAnsi="Times New Roman" w:eastAsia="宋体" w:cs="宋体"/>
          <w:color w:val="auto"/>
          <w:highlight w:val="none"/>
          <w:lang w:val="en-US" w:eastAsia="zh-CN"/>
        </w:rPr>
        <w:t>工程报价汇总表</w:t>
      </w:r>
      <w:r>
        <w:rPr>
          <w:rFonts w:hint="eastAsia" w:ascii="Times New Roman" w:hAnsi="Times New Roman" w:eastAsia="宋体" w:cs="宋体"/>
          <w:color w:val="auto"/>
          <w:highlight w:val="none"/>
        </w:rPr>
        <w:t>：</w:t>
      </w:r>
    </w:p>
    <w:p w14:paraId="0B559550">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cs="宋体"/>
          <w:b w:val="0"/>
          <w:bCs w:val="0"/>
          <w:color w:val="auto"/>
          <w:sz w:val="21"/>
          <w:szCs w:val="21"/>
          <w:highlight w:val="none"/>
        </w:rPr>
      </w:pPr>
      <w:r>
        <w:rPr>
          <w:rFonts w:hint="eastAsia" w:ascii="Times New Roman" w:hAnsi="Times New Roman" w:cs="宋体"/>
          <w:color w:val="auto"/>
          <w:sz w:val="21"/>
          <w:szCs w:val="21"/>
          <w:highlight w:val="none"/>
        </w:rPr>
        <w:t>按采购项目内容和报价表，</w:t>
      </w:r>
      <w:r>
        <w:rPr>
          <w:rFonts w:hint="eastAsia" w:ascii="Times New Roman" w:hAnsi="Times New Roman" w:cs="宋体"/>
          <w:color w:val="auto"/>
          <w:sz w:val="21"/>
          <w:szCs w:val="21"/>
          <w:highlight w:val="none"/>
          <w:lang w:eastAsia="zh-CN"/>
        </w:rPr>
        <w:t>工程</w:t>
      </w:r>
      <w:r>
        <w:rPr>
          <w:rFonts w:hint="eastAsia" w:ascii="Times New Roman" w:hAnsi="Times New Roman" w:cs="宋体"/>
          <w:color w:val="auto"/>
          <w:sz w:val="21"/>
          <w:szCs w:val="21"/>
          <w:highlight w:val="none"/>
        </w:rPr>
        <w:t>总造价报价为(大写)</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u w:val="single"/>
          <w:lang w:val="en-US" w:eastAsia="zh-CN"/>
        </w:rPr>
        <w:t xml:space="preserve">      </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rPr>
        <w:t>元(￥</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u w:val="single"/>
          <w:lang w:val="en-US" w:eastAsia="zh-CN"/>
        </w:rPr>
        <w:t xml:space="preserve">   </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rPr>
        <w:t>)</w:t>
      </w:r>
      <w:r>
        <w:rPr>
          <w:rFonts w:hint="eastAsia" w:ascii="Times New Roman" w:hAnsi="Times New Roman" w:cs="宋体"/>
          <w:color w:val="auto"/>
          <w:sz w:val="21"/>
          <w:szCs w:val="21"/>
          <w:highlight w:val="none"/>
          <w:lang w:eastAsia="zh-CN"/>
        </w:rPr>
        <w:t>【</w:t>
      </w:r>
      <w:r>
        <w:rPr>
          <w:rFonts w:hint="eastAsia" w:ascii="Times New Roman" w:hAnsi="Times New Roman" w:cs="宋体"/>
          <w:color w:val="auto"/>
          <w:sz w:val="21"/>
          <w:szCs w:val="21"/>
          <w:highlight w:val="none"/>
          <w:lang w:val="en-US" w:eastAsia="zh-CN"/>
        </w:rPr>
        <w:t>其中：磋商</w:t>
      </w:r>
      <w:r>
        <w:rPr>
          <w:rFonts w:hint="eastAsia" w:ascii="Times New Roman" w:hAnsi="Times New Roman" w:cs="宋体"/>
          <w:color w:val="auto"/>
          <w:sz w:val="21"/>
          <w:szCs w:val="21"/>
          <w:highlight w:val="none"/>
        </w:rPr>
        <w:t>报价为（大写）：</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rPr>
        <w:t>元(</w:t>
      </w:r>
      <w:r>
        <w:rPr>
          <w:rFonts w:hint="eastAsia" w:ascii="Times New Roman" w:hAnsi="Times New Roman" w:cs="宋体"/>
          <w:color w:val="auto"/>
          <w:sz w:val="21"/>
          <w:szCs w:val="21"/>
          <w:highlight w:val="none"/>
          <w:lang w:eastAsia="zh-CN"/>
        </w:rPr>
        <w:t>￥</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rPr>
        <w:t>)（</w:t>
      </w:r>
      <w:r>
        <w:rPr>
          <w:rFonts w:hint="default" w:ascii="Times New Roman" w:hAnsi="Times New Roman" w:eastAsia="宋体" w:cs="Times New Roman"/>
          <w:b w:val="0"/>
          <w:bCs w:val="0"/>
          <w:color w:val="auto"/>
          <w:kern w:val="0"/>
          <w:sz w:val="21"/>
          <w:szCs w:val="21"/>
          <w:highlight w:val="none"/>
        </w:rPr>
        <w:t>不含安全</w:t>
      </w:r>
      <w:r>
        <w:rPr>
          <w:rFonts w:hint="default" w:ascii="Times New Roman" w:hAnsi="Times New Roman" w:eastAsia="宋体" w:cs="Times New Roman"/>
          <w:b w:val="0"/>
          <w:bCs w:val="0"/>
          <w:color w:val="auto"/>
          <w:kern w:val="0"/>
          <w:sz w:val="21"/>
          <w:szCs w:val="21"/>
          <w:highlight w:val="none"/>
          <w:lang w:eastAsia="zh-CN"/>
        </w:rPr>
        <w:t>防护</w:t>
      </w:r>
      <w:r>
        <w:rPr>
          <w:rFonts w:hint="eastAsia" w:ascii="Times New Roman" w:hAnsi="Times New Roman" w:cs="Times New Roman"/>
          <w:b w:val="0"/>
          <w:bCs w:val="0"/>
          <w:color w:val="auto"/>
          <w:kern w:val="0"/>
          <w:sz w:val="21"/>
          <w:szCs w:val="21"/>
          <w:highlight w:val="none"/>
          <w:lang w:eastAsia="zh-CN"/>
        </w:rPr>
        <w:t>、</w:t>
      </w:r>
      <w:r>
        <w:rPr>
          <w:rFonts w:hint="default" w:ascii="Times New Roman" w:hAnsi="Times New Roman" w:eastAsia="宋体" w:cs="Times New Roman"/>
          <w:b w:val="0"/>
          <w:bCs w:val="0"/>
          <w:color w:val="auto"/>
          <w:kern w:val="0"/>
          <w:sz w:val="21"/>
          <w:szCs w:val="21"/>
          <w:highlight w:val="none"/>
        </w:rPr>
        <w:t>文明施工费</w:t>
      </w:r>
      <w:r>
        <w:rPr>
          <w:rFonts w:ascii="Times New Roman" w:hAnsi="Times New Roman" w:cs="Times New Roman"/>
          <w:b w:val="0"/>
          <w:bCs w:val="0"/>
          <w:color w:val="auto"/>
        </w:rPr>
        <w:t>￥</w:t>
      </w:r>
      <w:r>
        <w:rPr>
          <w:rFonts w:hint="eastAsia" w:ascii="Times New Roman" w:hAnsi="Times New Roman" w:cs="Times New Roman"/>
          <w:b w:val="0"/>
          <w:bCs w:val="0"/>
          <w:color w:val="auto"/>
          <w:kern w:val="0"/>
          <w:sz w:val="21"/>
          <w:szCs w:val="21"/>
          <w:highlight w:val="none"/>
          <w:u w:val="single"/>
          <w:lang w:val="en-US" w:eastAsia="zh-CN"/>
        </w:rPr>
        <w:t xml:space="preserve">      </w:t>
      </w:r>
      <w:r>
        <w:rPr>
          <w:rFonts w:hint="default" w:ascii="Times New Roman" w:hAnsi="Times New Roman" w:eastAsia="宋体" w:cs="Times New Roman"/>
          <w:b w:val="0"/>
          <w:bCs w:val="0"/>
          <w:color w:val="auto"/>
          <w:kern w:val="0"/>
          <w:sz w:val="21"/>
          <w:szCs w:val="21"/>
          <w:highlight w:val="none"/>
        </w:rPr>
        <w:t>元</w:t>
      </w:r>
      <w:r>
        <w:rPr>
          <w:rFonts w:ascii="Times New Roman" w:hAnsi="Times New Roman" w:cs="Times New Roman"/>
          <w:b w:val="0"/>
          <w:bCs w:val="0"/>
          <w:color w:val="auto"/>
        </w:rPr>
        <w:t>，暂列金额￥</w:t>
      </w:r>
      <w:r>
        <w:rPr>
          <w:rFonts w:ascii="Times New Roman" w:hAnsi="Times New Roman" w:cs="Times New Roman"/>
          <w:b w:val="0"/>
          <w:bCs w:val="0"/>
          <w:color w:val="auto"/>
          <w:u w:val="single"/>
        </w:rPr>
        <w:t xml:space="preserve"> / </w:t>
      </w:r>
      <w:r>
        <w:rPr>
          <w:rFonts w:ascii="Times New Roman" w:hAnsi="Times New Roman" w:cs="Times New Roman"/>
          <w:b w:val="0"/>
          <w:bCs w:val="0"/>
          <w:color w:val="auto"/>
        </w:rPr>
        <w:t>元，材料（工程设备）暂估价￥</w:t>
      </w:r>
      <w:r>
        <w:rPr>
          <w:rFonts w:hint="eastAsia" w:ascii="Times New Roman" w:hAnsi="Times New Roman" w:cs="Times New Roman"/>
          <w:b w:val="0"/>
          <w:bCs w:val="0"/>
          <w:color w:val="auto"/>
          <w:u w:val="single"/>
          <w:lang w:val="en-US" w:eastAsia="zh-CN"/>
        </w:rPr>
        <w:t xml:space="preserve"> / </w:t>
      </w:r>
      <w:r>
        <w:rPr>
          <w:rFonts w:ascii="Times New Roman" w:hAnsi="Times New Roman" w:cs="Times New Roman"/>
          <w:b w:val="0"/>
          <w:bCs w:val="0"/>
          <w:color w:val="auto"/>
        </w:rPr>
        <w:t>元，专业暂估价￥</w:t>
      </w:r>
      <w:r>
        <w:rPr>
          <w:rFonts w:ascii="Times New Roman" w:hAnsi="Times New Roman" w:cs="Times New Roman"/>
          <w:b w:val="0"/>
          <w:bCs w:val="0"/>
          <w:color w:val="auto"/>
          <w:u w:val="single"/>
        </w:rPr>
        <w:t xml:space="preserve"> / </w:t>
      </w:r>
      <w:r>
        <w:rPr>
          <w:rFonts w:ascii="Times New Roman" w:hAnsi="Times New Roman" w:cs="Times New Roman"/>
          <w:b w:val="0"/>
          <w:bCs w:val="0"/>
          <w:color w:val="auto"/>
        </w:rPr>
        <w:t>元</w:t>
      </w:r>
      <w:r>
        <w:rPr>
          <w:rFonts w:hint="eastAsia" w:ascii="Times New Roman" w:hAnsi="Times New Roman" w:cs="Times New Roman"/>
          <w:b w:val="0"/>
          <w:bCs w:val="0"/>
          <w:color w:val="auto"/>
          <w:lang w:eastAsia="zh-CN"/>
        </w:rPr>
        <w:t>，安全生产责任保险费</w:t>
      </w:r>
      <w:r>
        <w:rPr>
          <w:rFonts w:hint="eastAsia" w:ascii="Times New Roman" w:hAnsi="Times New Roman" w:cs="Times New Roman"/>
          <w:b w:val="0"/>
          <w:bCs w:val="0"/>
          <w:color w:val="auto"/>
          <w:u w:val="single"/>
          <w:lang w:val="en-US" w:eastAsia="zh-CN"/>
        </w:rPr>
        <w:t xml:space="preserve">         </w:t>
      </w:r>
      <w:r>
        <w:rPr>
          <w:rFonts w:hint="eastAsia" w:ascii="Times New Roman" w:hAnsi="Times New Roman" w:cs="Times New Roman"/>
          <w:b w:val="0"/>
          <w:bCs w:val="0"/>
          <w:color w:val="auto"/>
          <w:lang w:val="en-US" w:eastAsia="zh-CN"/>
        </w:rPr>
        <w:t>元）</w:t>
      </w:r>
      <w:r>
        <w:rPr>
          <w:rFonts w:hint="eastAsia" w:ascii="Times New Roman" w:hAnsi="Times New Roman" w:cs="宋体"/>
          <w:b w:val="0"/>
          <w:bCs w:val="0"/>
          <w:color w:val="auto"/>
          <w:sz w:val="21"/>
          <w:szCs w:val="21"/>
          <w:highlight w:val="none"/>
          <w:lang w:eastAsia="zh-CN"/>
        </w:rPr>
        <w:t>】</w:t>
      </w:r>
      <w:r>
        <w:rPr>
          <w:rFonts w:hint="eastAsia" w:ascii="Times New Roman" w:hAnsi="Times New Roman" w:cs="宋体"/>
          <w:b w:val="0"/>
          <w:bCs w:val="0"/>
          <w:color w:val="auto"/>
          <w:sz w:val="21"/>
          <w:szCs w:val="21"/>
          <w:highlight w:val="none"/>
        </w:rPr>
        <w:t>；</w:t>
      </w:r>
    </w:p>
    <w:p w14:paraId="2E9CD335">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cs="宋体"/>
          <w:color w:val="auto"/>
          <w:sz w:val="21"/>
          <w:szCs w:val="21"/>
          <w:highlight w:val="none"/>
          <w:u w:val="none"/>
        </w:rPr>
      </w:pPr>
      <w:r>
        <w:rPr>
          <w:rFonts w:hint="eastAsia" w:ascii="Times New Roman" w:hAnsi="Times New Roman" w:cs="宋体"/>
          <w:b w:val="0"/>
          <w:bCs w:val="0"/>
          <w:color w:val="auto"/>
          <w:sz w:val="21"/>
          <w:szCs w:val="21"/>
          <w:highlight w:val="none"/>
        </w:rPr>
        <w:t>工程完工期：</w:t>
      </w:r>
      <w:r>
        <w:rPr>
          <w:rFonts w:hint="eastAsia" w:ascii="Times New Roman" w:hAnsi="Times New Roman" w:cs="宋体"/>
          <w:b w:val="0"/>
          <w:bCs w:val="0"/>
          <w:color w:val="auto"/>
          <w:sz w:val="21"/>
          <w:szCs w:val="21"/>
          <w:highlight w:val="none"/>
          <w:u w:val="single"/>
        </w:rPr>
        <w:t xml:space="preserve">             </w:t>
      </w:r>
      <w:r>
        <w:rPr>
          <w:rFonts w:hint="eastAsia" w:ascii="Times New Roman" w:hAnsi="Times New Roman" w:cs="宋体"/>
          <w:color w:val="auto"/>
          <w:sz w:val="21"/>
          <w:szCs w:val="21"/>
          <w:highlight w:val="none"/>
          <w:u w:val="none"/>
        </w:rPr>
        <w:t>；</w:t>
      </w:r>
    </w:p>
    <w:p w14:paraId="6F365E2B">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rPr>
      </w:pPr>
      <w:r>
        <w:rPr>
          <w:rFonts w:hint="eastAsia" w:ascii="Times New Roman" w:hAnsi="Times New Roman" w:cs="宋体"/>
          <w:color w:val="auto"/>
          <w:sz w:val="21"/>
          <w:szCs w:val="21"/>
          <w:highlight w:val="none"/>
        </w:rPr>
        <w:t>质量等级</w:t>
      </w:r>
      <w:r>
        <w:rPr>
          <w:rFonts w:hint="eastAsia" w:ascii="Times New Roman" w:hAnsi="Times New Roman" w:cs="宋体"/>
          <w:color w:val="auto"/>
          <w:sz w:val="21"/>
          <w:szCs w:val="21"/>
          <w:highlight w:val="none"/>
          <w:u w:val="none"/>
        </w:rPr>
        <w:t>:</w:t>
      </w:r>
      <w:r>
        <w:rPr>
          <w:rFonts w:hint="eastAsia" w:ascii="Times New Roman" w:hAnsi="Times New Roman" w:cs="宋体"/>
          <w:color w:val="auto"/>
          <w:sz w:val="21"/>
          <w:szCs w:val="21"/>
          <w:highlight w:val="none"/>
          <w:u w:val="single"/>
        </w:rPr>
        <w:t xml:space="preserve">       </w:t>
      </w:r>
      <w:r>
        <w:rPr>
          <w:rFonts w:hint="eastAsia" w:ascii="Times New Roman" w:hAnsi="Times New Roman" w:cs="宋体"/>
          <w:color w:val="auto"/>
          <w:sz w:val="21"/>
          <w:szCs w:val="21"/>
          <w:highlight w:val="none"/>
        </w:rPr>
        <w:t xml:space="preserve"> 。</w:t>
      </w:r>
    </w:p>
    <w:p w14:paraId="417486C0">
      <w:pPr>
        <w:pStyle w:val="27"/>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420" w:firstLineChars="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我方承诺已具备磋商文件规定的供应商资格条件。</w:t>
      </w:r>
    </w:p>
    <w:p w14:paraId="5B2B1D84">
      <w:pPr>
        <w:pStyle w:val="27"/>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420" w:firstLineChars="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我方已详细审核磋商文件，包括修改文件（如有的话）和有关附件，将自行承担因对全部磋商文件理解不正确或误解而产生的相应后果。</w:t>
      </w:r>
    </w:p>
    <w:p w14:paraId="0C7FE3A3">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4. 响应文件有效期为</w:t>
      </w:r>
      <w:r>
        <w:rPr>
          <w:rFonts w:hint="eastAsia" w:ascii="Times New Roman" w:hAnsi="Times New Roman" w:eastAsia="宋体" w:cs="宋体"/>
          <w:color w:val="auto"/>
          <w:szCs w:val="21"/>
          <w:highlight w:val="none"/>
        </w:rPr>
        <w:t>响应文件递交截止时间之日起90天。</w:t>
      </w:r>
    </w:p>
    <w:p w14:paraId="4CADFEC4">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5. 如我方成交：</w:t>
      </w:r>
    </w:p>
    <w:p w14:paraId="6AE54111">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（1）我方承诺在收到成交通知书后，在成交通知书规定的期限内与采购人签订合同。</w:t>
      </w:r>
    </w:p>
    <w:p w14:paraId="4E975B1C">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（2）我方承诺按照磋商文件规定递交履约担保。</w:t>
      </w:r>
    </w:p>
    <w:p w14:paraId="655D137F">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（3）我方承诺本响应文件至本项目合同履行完毕止均保持有效，按磋商文件及政府采购法律、法规的规定履行合同责任和义务。</w:t>
      </w:r>
    </w:p>
    <w:p w14:paraId="56F139A0">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与本项目有关的正式通讯地址为：</w:t>
      </w:r>
    </w:p>
    <w:p w14:paraId="19C0004A">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rPr>
        <w:t>地址：</w:t>
      </w:r>
      <w:r>
        <w:rPr>
          <w:rFonts w:hint="eastAsia" w:ascii="Times New Roman" w:hAnsi="Times New Roman" w:eastAsia="宋体" w:cs="宋体"/>
          <w:b/>
          <w:bCs/>
          <w:color w:val="auto"/>
          <w:sz w:val="21"/>
          <w:szCs w:val="21"/>
          <w:highlight w:val="none"/>
          <w:u w:val="single"/>
        </w:rPr>
        <w:t xml:space="preserve">                                   </w:t>
      </w:r>
      <w:r>
        <w:rPr>
          <w:rFonts w:hint="eastAsia" w:ascii="Times New Roman" w:hAnsi="Times New Roman" w:eastAsia="宋体" w:cs="宋体"/>
          <w:b/>
          <w:bCs/>
          <w:color w:val="auto"/>
          <w:sz w:val="21"/>
          <w:szCs w:val="21"/>
          <w:highlight w:val="none"/>
        </w:rPr>
        <w:t xml:space="preserve"> 邮编：</w:t>
      </w:r>
      <w:r>
        <w:rPr>
          <w:rFonts w:hint="eastAsia" w:ascii="Times New Roman" w:hAnsi="Times New Roman" w:eastAsia="宋体" w:cs="宋体"/>
          <w:b/>
          <w:bCs/>
          <w:color w:val="auto"/>
          <w:sz w:val="21"/>
          <w:szCs w:val="21"/>
          <w:highlight w:val="none"/>
          <w:u w:val="single"/>
        </w:rPr>
        <w:t xml:space="preserve">          </w:t>
      </w:r>
      <w:r>
        <w:rPr>
          <w:rFonts w:hint="eastAsia" w:ascii="Times New Roman" w:hAnsi="Times New Roman" w:eastAsia="宋体" w:cs="宋体"/>
          <w:b/>
          <w:bCs/>
          <w:color w:val="auto"/>
          <w:sz w:val="21"/>
          <w:szCs w:val="21"/>
          <w:highlight w:val="none"/>
        </w:rPr>
        <w:t xml:space="preserve">  </w:t>
      </w:r>
    </w:p>
    <w:p w14:paraId="77EF25B1">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default" w:ascii="Times New Roman" w:hAnsi="Times New Roman" w:eastAsia="宋体" w:cs="宋体"/>
          <w:b/>
          <w:bCs/>
          <w:color w:val="auto"/>
          <w:sz w:val="21"/>
          <w:szCs w:val="21"/>
          <w:highlight w:val="none"/>
          <w:u w:val="single"/>
          <w:lang w:val="en-US" w:eastAsia="zh-CN"/>
        </w:rPr>
      </w:pPr>
      <w:r>
        <w:rPr>
          <w:rFonts w:hint="eastAsia" w:ascii="Times New Roman" w:hAnsi="Times New Roman" w:eastAsia="宋体" w:cs="宋体"/>
          <w:b/>
          <w:bCs/>
          <w:color w:val="auto"/>
          <w:sz w:val="21"/>
          <w:szCs w:val="21"/>
          <w:highlight w:val="none"/>
        </w:rPr>
        <w:t>电话、传真：</w:t>
      </w:r>
      <w:r>
        <w:rPr>
          <w:rFonts w:hint="eastAsia" w:ascii="Times New Roman" w:hAnsi="Times New Roman" w:eastAsia="宋体" w:cs="宋体"/>
          <w:b/>
          <w:bCs/>
          <w:color w:val="auto"/>
          <w:sz w:val="21"/>
          <w:szCs w:val="21"/>
          <w:highlight w:val="none"/>
          <w:u w:val="single"/>
        </w:rPr>
        <w:t xml:space="preserve">            </w:t>
      </w:r>
      <w:r>
        <w:rPr>
          <w:rFonts w:hint="eastAsia" w:ascii="Times New Roman" w:hAnsi="Times New Roman" w:cs="宋体"/>
          <w:b/>
          <w:bCs/>
          <w:color w:val="auto"/>
          <w:sz w:val="21"/>
          <w:szCs w:val="21"/>
          <w:highlight w:val="none"/>
          <w:u w:val="single"/>
          <w:lang w:val="en-US" w:eastAsia="zh-CN"/>
        </w:rPr>
        <w:t xml:space="preserve">                 </w:t>
      </w:r>
    </w:p>
    <w:p w14:paraId="25CCB566">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rPr>
        <w:t>开户名称：</w:t>
      </w:r>
      <w:r>
        <w:rPr>
          <w:rFonts w:hint="eastAsia" w:ascii="Times New Roman" w:hAnsi="Times New Roman" w:eastAsia="宋体" w:cs="宋体"/>
          <w:b/>
          <w:bCs/>
          <w:color w:val="auto"/>
          <w:sz w:val="21"/>
          <w:szCs w:val="21"/>
          <w:highlight w:val="none"/>
          <w:u w:val="single"/>
        </w:rPr>
        <w:t xml:space="preserve">                               </w:t>
      </w:r>
    </w:p>
    <w:p w14:paraId="2E3BA41E">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rPr>
        <w:t>开户银行：</w:t>
      </w:r>
      <w:r>
        <w:rPr>
          <w:rFonts w:hint="eastAsia" w:ascii="Times New Roman" w:hAnsi="Times New Roman" w:eastAsia="宋体" w:cs="宋体"/>
          <w:b/>
          <w:bCs/>
          <w:color w:val="auto"/>
          <w:sz w:val="21"/>
          <w:szCs w:val="21"/>
          <w:highlight w:val="none"/>
          <w:u w:val="single"/>
        </w:rPr>
        <w:t xml:space="preserve">                               </w:t>
      </w:r>
    </w:p>
    <w:p w14:paraId="48E519AC">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b/>
          <w:bCs/>
          <w:color w:val="auto"/>
          <w:sz w:val="21"/>
          <w:szCs w:val="21"/>
          <w:highlight w:val="none"/>
        </w:rPr>
      </w:pPr>
      <w:r>
        <w:rPr>
          <w:rFonts w:hint="eastAsia" w:ascii="Times New Roman" w:hAnsi="Times New Roman" w:eastAsia="宋体" w:cs="宋体"/>
          <w:b/>
          <w:bCs/>
          <w:color w:val="auto"/>
          <w:sz w:val="21"/>
          <w:szCs w:val="21"/>
          <w:highlight w:val="none"/>
        </w:rPr>
        <w:t>账号：</w:t>
      </w:r>
      <w:r>
        <w:rPr>
          <w:rFonts w:hint="eastAsia" w:ascii="Times New Roman" w:hAnsi="Times New Roman" w:eastAsia="宋体" w:cs="宋体"/>
          <w:b/>
          <w:bCs/>
          <w:color w:val="auto"/>
          <w:sz w:val="21"/>
          <w:szCs w:val="21"/>
          <w:highlight w:val="none"/>
          <w:u w:val="single"/>
        </w:rPr>
        <w:t xml:space="preserve">                                   </w:t>
      </w:r>
    </w:p>
    <w:p w14:paraId="17C95EB2">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b/>
          <w:bCs/>
          <w:color w:val="auto"/>
          <w:sz w:val="21"/>
          <w:szCs w:val="21"/>
          <w:highlight w:val="none"/>
          <w:u w:val="single"/>
        </w:rPr>
      </w:pPr>
      <w:r>
        <w:rPr>
          <w:rFonts w:hint="eastAsia" w:ascii="Times New Roman" w:hAnsi="Times New Roman" w:eastAsia="宋体" w:cs="宋体"/>
          <w:b/>
          <w:bCs/>
          <w:color w:val="auto"/>
          <w:sz w:val="21"/>
          <w:szCs w:val="21"/>
          <w:highlight w:val="none"/>
          <w:lang w:val="en-US" w:eastAsia="zh-CN"/>
        </w:rPr>
        <w:t>供应商[</w:t>
      </w:r>
      <w:r>
        <w:rPr>
          <w:rFonts w:hint="eastAsia" w:ascii="Times New Roman" w:hAnsi="Times New Roman" w:eastAsia="宋体" w:cs="宋体"/>
          <w:b/>
          <w:bCs/>
          <w:color w:val="auto"/>
          <w:sz w:val="21"/>
          <w:szCs w:val="21"/>
          <w:highlight w:val="none"/>
        </w:rPr>
        <w:t>公章</w:t>
      </w:r>
      <w:r>
        <w:rPr>
          <w:rFonts w:hint="eastAsia" w:ascii="Times New Roman" w:hAnsi="Times New Roman" w:eastAsia="宋体" w:cs="宋体"/>
          <w:b/>
          <w:bCs/>
          <w:color w:val="auto"/>
          <w:sz w:val="21"/>
          <w:szCs w:val="21"/>
          <w:highlight w:val="none"/>
          <w:lang w:val="en-US" w:eastAsia="zh-CN"/>
        </w:rPr>
        <w:t>(CA签章)</w:t>
      </w:r>
      <w:r>
        <w:rPr>
          <w:rFonts w:hint="eastAsia" w:ascii="Times New Roman" w:hAnsi="Times New Roman" w:eastAsia="宋体" w:cs="宋体"/>
          <w:b/>
          <w:bCs/>
          <w:color w:val="auto"/>
          <w:sz w:val="21"/>
          <w:szCs w:val="21"/>
          <w:highlight w:val="none"/>
        </w:rPr>
        <w:t>、自然人除外</w:t>
      </w:r>
      <w:r>
        <w:rPr>
          <w:rFonts w:hint="eastAsia" w:ascii="Times New Roman" w:hAnsi="Times New Roman" w:eastAsia="宋体" w:cs="宋体"/>
          <w:b/>
          <w:bCs/>
          <w:color w:val="auto"/>
          <w:sz w:val="21"/>
          <w:szCs w:val="21"/>
          <w:highlight w:val="none"/>
          <w:lang w:val="en-US" w:eastAsia="zh-CN"/>
        </w:rPr>
        <w:t>]</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u w:val="single"/>
        </w:rPr>
        <w:t xml:space="preserve">                              </w:t>
      </w:r>
    </w:p>
    <w:p w14:paraId="14BA7950">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cs="宋体"/>
          <w:b/>
          <w:bCs/>
          <w:color w:val="auto"/>
          <w:sz w:val="21"/>
          <w:szCs w:val="21"/>
          <w:highlight w:val="none"/>
          <w:u w:val="single"/>
        </w:rPr>
      </w:pPr>
      <w:r>
        <w:rPr>
          <w:rFonts w:hint="eastAsia" w:ascii="Times New Roman" w:hAnsi="Times New Roman" w:eastAsia="宋体" w:cs="宋体"/>
          <w:b/>
          <w:bCs/>
          <w:color w:val="auto"/>
          <w:sz w:val="21"/>
          <w:szCs w:val="21"/>
          <w:highlight w:val="none"/>
        </w:rPr>
        <w:t>法定代表人、负责人、自然人或相应的委托代理人签字</w:t>
      </w:r>
      <w:r>
        <w:rPr>
          <w:rFonts w:hint="eastAsia" w:ascii="Times New Roman" w:hAnsi="Times New Roman" w:eastAsia="宋体" w:cs="宋体"/>
          <w:b/>
          <w:bCs/>
          <w:color w:val="auto"/>
          <w:sz w:val="21"/>
          <w:szCs w:val="21"/>
          <w:highlight w:val="none"/>
          <w:lang w:val="en-US" w:eastAsia="zh-CN"/>
        </w:rPr>
        <w:t>[</w:t>
      </w:r>
      <w:r>
        <w:rPr>
          <w:rFonts w:hint="eastAsia" w:ascii="Times New Roman" w:hAnsi="Times New Roman" w:eastAsia="宋体" w:cs="宋体"/>
          <w:b/>
          <w:bCs/>
          <w:color w:val="auto"/>
          <w:sz w:val="21"/>
          <w:szCs w:val="21"/>
          <w:highlight w:val="none"/>
        </w:rPr>
        <w:t>或盖章</w:t>
      </w:r>
      <w:r>
        <w:rPr>
          <w:rFonts w:hint="eastAsia" w:ascii="Times New Roman" w:hAnsi="Times New Roman" w:eastAsia="宋体" w:cs="宋体"/>
          <w:b/>
          <w:bCs/>
          <w:color w:val="auto"/>
          <w:sz w:val="21"/>
          <w:szCs w:val="21"/>
          <w:highlight w:val="none"/>
          <w:lang w:val="en-US" w:eastAsia="zh-CN"/>
        </w:rPr>
        <w:t>(CA签章)]</w:t>
      </w:r>
      <w:r>
        <w:rPr>
          <w:rFonts w:hint="eastAsia" w:ascii="Times New Roman" w:hAnsi="Times New Roman" w:eastAsia="宋体" w:cs="宋体"/>
          <w:b/>
          <w:bCs/>
          <w:color w:val="auto"/>
          <w:sz w:val="21"/>
          <w:szCs w:val="21"/>
          <w:highlight w:val="none"/>
        </w:rPr>
        <w:t>（属自然人的应在签名处加盖大拇指指印</w:t>
      </w:r>
      <w:r>
        <w:rPr>
          <w:rFonts w:hint="eastAsia" w:ascii="Times New Roman" w:hAnsi="Times New Roman" w:eastAsia="宋体" w:cs="宋体"/>
          <w:b/>
          <w:bCs/>
          <w:color w:val="auto"/>
          <w:sz w:val="21"/>
          <w:szCs w:val="21"/>
          <w:highlight w:val="none"/>
          <w:lang w:eastAsia="zh-CN"/>
        </w:rPr>
        <w:t>或</w:t>
      </w:r>
      <w:r>
        <w:rPr>
          <w:rFonts w:hint="eastAsia" w:ascii="Times New Roman" w:hAnsi="Times New Roman" w:eastAsia="宋体" w:cs="宋体"/>
          <w:b/>
          <w:bCs/>
          <w:color w:val="auto"/>
          <w:sz w:val="21"/>
          <w:szCs w:val="21"/>
          <w:highlight w:val="none"/>
          <w:lang w:val="en-US" w:eastAsia="zh-CN"/>
        </w:rPr>
        <w:t>个人CA签章</w:t>
      </w:r>
      <w:r>
        <w:rPr>
          <w:rFonts w:hint="eastAsia" w:ascii="Times New Roman" w:hAnsi="Times New Roman" w:eastAsia="宋体" w:cs="宋体"/>
          <w:b/>
          <w:bCs/>
          <w:color w:val="auto"/>
          <w:sz w:val="21"/>
          <w:szCs w:val="21"/>
          <w:highlight w:val="none"/>
        </w:rPr>
        <w:t>）：</w:t>
      </w:r>
      <w:r>
        <w:rPr>
          <w:rFonts w:hint="eastAsia" w:ascii="Times New Roman" w:hAnsi="Times New Roman" w:eastAsia="宋体" w:cs="宋体"/>
          <w:b/>
          <w:bCs/>
          <w:color w:val="auto"/>
          <w:sz w:val="21"/>
          <w:szCs w:val="21"/>
          <w:highlight w:val="none"/>
          <w:u w:val="single"/>
        </w:rPr>
        <w:t xml:space="preserve">              </w:t>
      </w:r>
    </w:p>
    <w:p w14:paraId="75CC29DE">
      <w:pPr>
        <w:pStyle w:val="2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Times New Roman" w:hAnsi="Times New Roman" w:cs="宋体"/>
          <w:b/>
          <w:color w:val="auto"/>
          <w:sz w:val="28"/>
          <w:szCs w:val="28"/>
          <w:highlight w:val="none"/>
          <w:lang w:val="en-US" w:eastAsia="zh-CN"/>
        </w:rPr>
      </w:pPr>
      <w:r>
        <w:rPr>
          <w:rFonts w:hint="eastAsia" w:ascii="Times New Roman" w:hAnsi="Times New Roman" w:eastAsia="宋体" w:cs="宋体"/>
          <w:b/>
          <w:bCs/>
          <w:color w:val="auto"/>
          <w:sz w:val="21"/>
          <w:szCs w:val="21"/>
          <w:highlight w:val="none"/>
        </w:rPr>
        <w:t>响应日期：</w:t>
      </w:r>
      <w:r>
        <w:rPr>
          <w:rFonts w:hint="eastAsia" w:ascii="Times New Roman" w:hAnsi="Times New Roman" w:eastAsia="宋体" w:cs="宋体"/>
          <w:b/>
          <w:bCs/>
          <w:color w:val="auto"/>
          <w:sz w:val="21"/>
          <w:szCs w:val="21"/>
          <w:highlight w:val="none"/>
          <w:u w:val="single"/>
        </w:rPr>
        <w:t xml:space="preserve">                               </w:t>
      </w:r>
    </w:p>
    <w:p w14:paraId="7F6B521D">
      <w:pPr>
        <w:rPr>
          <w:rFonts w:hint="eastAsia" w:ascii="Times New Roman" w:hAnsi="Times New Roman" w:cs="宋体"/>
          <w:b/>
          <w:color w:val="auto"/>
          <w:sz w:val="28"/>
          <w:szCs w:val="28"/>
          <w:highlight w:val="none"/>
          <w:lang w:val="en-US" w:eastAsia="zh-CN"/>
        </w:rPr>
      </w:pPr>
      <w:bookmarkStart w:id="543" w:name="_Toc28417"/>
      <w:bookmarkStart w:id="544" w:name="_Toc20211"/>
      <w:r>
        <w:rPr>
          <w:rFonts w:hint="eastAsia" w:ascii="Times New Roman" w:hAnsi="Times New Roman" w:cs="宋体"/>
          <w:b/>
          <w:color w:val="auto"/>
          <w:sz w:val="28"/>
          <w:szCs w:val="28"/>
          <w:highlight w:val="none"/>
          <w:lang w:val="en-US" w:eastAsia="zh-CN"/>
        </w:rPr>
        <w:br w:type="page"/>
      </w:r>
    </w:p>
    <w:p w14:paraId="16C8D962">
      <w:pPr>
        <w:numPr>
          <w:ilvl w:val="0"/>
          <w:numId w:val="0"/>
        </w:numPr>
        <w:spacing w:line="400" w:lineRule="exact"/>
        <w:outlineLvl w:val="1"/>
        <w:rPr>
          <w:rFonts w:hint="eastAsia" w:ascii="Times New Roman" w:hAnsi="Times New Roman" w:eastAsia="宋体" w:cs="宋体"/>
          <w:color w:val="auto"/>
          <w:highlight w:val="none"/>
        </w:rPr>
      </w:pPr>
      <w:bookmarkStart w:id="545" w:name="_Toc15542"/>
      <w:bookmarkStart w:id="546" w:name="_Toc10518"/>
      <w:bookmarkStart w:id="547" w:name="_Toc3465"/>
      <w:bookmarkStart w:id="548" w:name="_Toc31452"/>
      <w:r>
        <w:rPr>
          <w:rFonts w:hint="eastAsia" w:ascii="Times New Roman" w:hAnsi="Times New Roman" w:cs="宋体"/>
          <w:b/>
          <w:color w:val="auto"/>
          <w:sz w:val="28"/>
          <w:szCs w:val="28"/>
          <w:highlight w:val="none"/>
          <w:lang w:val="en-US" w:eastAsia="zh-CN"/>
        </w:rPr>
        <w:t>2</w:t>
      </w:r>
      <w:r>
        <w:rPr>
          <w:rFonts w:hint="eastAsia" w:ascii="Times New Roman" w:hAnsi="Times New Roman" w:eastAsia="宋体" w:cs="宋体"/>
          <w:b/>
          <w:color w:val="auto"/>
          <w:sz w:val="28"/>
          <w:szCs w:val="28"/>
          <w:highlight w:val="none"/>
          <w:lang w:val="en-US" w:eastAsia="zh-CN"/>
        </w:rPr>
        <w:t>.工程</w:t>
      </w:r>
      <w:r>
        <w:rPr>
          <w:rFonts w:hint="eastAsia" w:ascii="Times New Roman" w:hAnsi="Times New Roman" w:eastAsia="宋体" w:cs="宋体"/>
          <w:b/>
          <w:bCs/>
          <w:color w:val="auto"/>
          <w:sz w:val="28"/>
          <w:szCs w:val="28"/>
          <w:highlight w:val="none"/>
          <w:lang w:val="en-US" w:eastAsia="zh-CN"/>
        </w:rPr>
        <w:t>报价</w:t>
      </w:r>
      <w:r>
        <w:rPr>
          <w:rFonts w:hint="eastAsia" w:ascii="Times New Roman" w:hAnsi="Times New Roman" w:eastAsia="宋体" w:cs="宋体"/>
          <w:b/>
          <w:color w:val="auto"/>
          <w:sz w:val="28"/>
          <w:szCs w:val="28"/>
          <w:highlight w:val="none"/>
          <w:lang w:val="en-US" w:eastAsia="zh-CN"/>
        </w:rPr>
        <w:t>汇总表</w:t>
      </w:r>
      <w:r>
        <w:rPr>
          <w:rFonts w:hint="eastAsia" w:ascii="Times New Roman" w:hAnsi="Times New Roman" w:eastAsia="宋体" w:cs="宋体"/>
          <w:b/>
          <w:color w:val="auto"/>
          <w:sz w:val="28"/>
          <w:szCs w:val="28"/>
          <w:highlight w:val="none"/>
        </w:rPr>
        <w:t>（必须提供）；</w:t>
      </w:r>
      <w:bookmarkEnd w:id="543"/>
      <w:bookmarkEnd w:id="544"/>
      <w:bookmarkEnd w:id="545"/>
      <w:bookmarkEnd w:id="546"/>
      <w:bookmarkEnd w:id="547"/>
      <w:bookmarkEnd w:id="548"/>
    </w:p>
    <w:p w14:paraId="516AC92D">
      <w:pPr>
        <w:pStyle w:val="27"/>
        <w:spacing w:line="320" w:lineRule="exact"/>
        <w:jc w:val="left"/>
        <w:rPr>
          <w:rFonts w:hint="eastAsia" w:ascii="Times New Roman" w:hAnsi="Times New Roman" w:eastAsia="宋体" w:cs="宋体"/>
          <w:b/>
          <w:color w:val="auto"/>
          <w:sz w:val="28"/>
          <w:szCs w:val="28"/>
          <w:highlight w:val="none"/>
        </w:rPr>
      </w:pPr>
    </w:p>
    <w:p w14:paraId="6B695061">
      <w:pPr>
        <w:widowControl/>
        <w:jc w:val="center"/>
        <w:rPr>
          <w:rFonts w:hint="eastAsia" w:ascii="Times New Roman" w:hAnsi="Times New Roman" w:eastAsia="宋体" w:cs="宋体"/>
          <w:b/>
          <w:color w:val="auto"/>
          <w:kern w:val="0"/>
          <w:sz w:val="24"/>
          <w:szCs w:val="24"/>
          <w:highlight w:val="none"/>
          <w:lang w:eastAsia="zh-CN"/>
        </w:rPr>
      </w:pPr>
      <w:r>
        <w:rPr>
          <w:rFonts w:hint="eastAsia" w:ascii="Times New Roman" w:hAnsi="Times New Roman" w:eastAsia="宋体" w:cs="宋体"/>
          <w:b/>
          <w:color w:val="auto"/>
          <w:kern w:val="0"/>
          <w:sz w:val="24"/>
          <w:szCs w:val="24"/>
          <w:highlight w:val="none"/>
        </w:rPr>
        <w:t>工程报价汇总表</w:t>
      </w:r>
      <w:r>
        <w:rPr>
          <w:rFonts w:hint="eastAsia" w:ascii="Times New Roman" w:hAnsi="Times New Roman" w:eastAsia="宋体" w:cs="宋体"/>
          <w:b/>
          <w:color w:val="auto"/>
          <w:kern w:val="0"/>
          <w:sz w:val="24"/>
          <w:szCs w:val="24"/>
          <w:highlight w:val="none"/>
          <w:lang w:eastAsia="zh-CN"/>
        </w:rPr>
        <w:t>（</w:t>
      </w:r>
      <w:r>
        <w:rPr>
          <w:rFonts w:hint="eastAsia" w:ascii="Times New Roman" w:hAnsi="Times New Roman" w:eastAsia="宋体" w:cs="宋体"/>
          <w:b/>
          <w:color w:val="auto"/>
          <w:kern w:val="0"/>
          <w:sz w:val="24"/>
          <w:szCs w:val="24"/>
          <w:highlight w:val="none"/>
          <w:lang w:val="en-US" w:eastAsia="zh-CN"/>
        </w:rPr>
        <w:t>格式</w:t>
      </w:r>
      <w:r>
        <w:rPr>
          <w:rFonts w:hint="eastAsia" w:ascii="Times New Roman" w:hAnsi="Times New Roman" w:eastAsia="宋体" w:cs="宋体"/>
          <w:b/>
          <w:color w:val="auto"/>
          <w:kern w:val="0"/>
          <w:sz w:val="24"/>
          <w:szCs w:val="24"/>
          <w:highlight w:val="none"/>
          <w:lang w:eastAsia="zh-CN"/>
        </w:rPr>
        <w:t>）</w:t>
      </w:r>
    </w:p>
    <w:p w14:paraId="419012EC">
      <w:pPr>
        <w:widowControl/>
        <w:jc w:val="center"/>
        <w:rPr>
          <w:rFonts w:hint="eastAsia" w:ascii="Times New Roman" w:hAnsi="Times New Roman" w:cs="宋体"/>
          <w:color w:val="auto"/>
          <w:kern w:val="0"/>
          <w:sz w:val="24"/>
          <w:highlight w:val="none"/>
        </w:rPr>
      </w:pPr>
    </w:p>
    <w:p w14:paraId="311C90D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kern w:val="0"/>
          <w:sz w:val="21"/>
          <w:szCs w:val="21"/>
          <w:highlight w:val="none"/>
        </w:rPr>
        <w:t>工程名称:</w:t>
      </w:r>
      <w:r>
        <w:rPr>
          <w:rFonts w:hint="eastAsia" w:ascii="Times New Roman" w:hAnsi="Times New Roman" w:eastAsia="宋体" w:cs="宋体"/>
          <w:color w:val="auto"/>
          <w:kern w:val="0"/>
          <w:sz w:val="21"/>
          <w:szCs w:val="21"/>
          <w:highlight w:val="none"/>
          <w:u w:val="single"/>
        </w:rPr>
        <w:t xml:space="preserve">                                     </w:t>
      </w:r>
      <w:r>
        <w:rPr>
          <w:rFonts w:hint="eastAsia" w:ascii="Times New Roman" w:hAnsi="Times New Roman" w:eastAsia="宋体" w:cs="宋体"/>
          <w:color w:val="auto"/>
          <w:sz w:val="21"/>
          <w:szCs w:val="21"/>
          <w:highlight w:val="none"/>
        </w:rPr>
        <w:t xml:space="preserve">             </w:t>
      </w:r>
      <w:r>
        <w:rPr>
          <w:rFonts w:hint="eastAsia" w:ascii="Times New Roman" w:hAnsi="Times New Roman" w:eastAsia="宋体" w:cs="宋体"/>
          <w:color w:val="auto"/>
          <w:kern w:val="0"/>
          <w:sz w:val="21"/>
          <w:szCs w:val="21"/>
          <w:highlight w:val="none"/>
        </w:rPr>
        <w:t>币种：人民币</w:t>
      </w:r>
    </w:p>
    <w:tbl>
      <w:tblPr>
        <w:tblStyle w:val="53"/>
        <w:tblW w:w="9719" w:type="dxa"/>
        <w:tblInd w:w="108" w:type="dxa"/>
        <w:tblLayout w:type="fixed"/>
        <w:tblCellMar>
          <w:top w:w="0" w:type="dxa"/>
          <w:left w:w="108" w:type="dxa"/>
          <w:bottom w:w="0" w:type="dxa"/>
          <w:right w:w="108" w:type="dxa"/>
        </w:tblCellMar>
      </w:tblPr>
      <w:tblGrid>
        <w:gridCol w:w="762"/>
        <w:gridCol w:w="6290"/>
        <w:gridCol w:w="2667"/>
      </w:tblGrid>
      <w:tr w14:paraId="6338831D">
        <w:tblPrEx>
          <w:tblCellMar>
            <w:top w:w="0" w:type="dxa"/>
            <w:left w:w="108" w:type="dxa"/>
            <w:bottom w:w="0" w:type="dxa"/>
            <w:right w:w="108" w:type="dxa"/>
          </w:tblCellMar>
        </w:tblPrEx>
        <w:trPr>
          <w:trHeight w:val="529" w:hRule="atLeast"/>
        </w:trPr>
        <w:tc>
          <w:tcPr>
            <w:tcW w:w="762" w:type="dxa"/>
            <w:tcBorders>
              <w:top w:val="single" w:color="auto" w:sz="4" w:space="0"/>
              <w:left w:val="single" w:color="auto" w:sz="8" w:space="0"/>
              <w:bottom w:val="single" w:color="auto" w:sz="4" w:space="0"/>
              <w:right w:val="single" w:color="auto" w:sz="4" w:space="0"/>
            </w:tcBorders>
            <w:noWrap w:val="0"/>
            <w:vAlign w:val="center"/>
          </w:tcPr>
          <w:p w14:paraId="23A501D1">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一</w:t>
            </w:r>
          </w:p>
        </w:tc>
        <w:tc>
          <w:tcPr>
            <w:tcW w:w="6290" w:type="dxa"/>
            <w:tcBorders>
              <w:top w:val="single" w:color="auto" w:sz="8" w:space="0"/>
              <w:left w:val="nil"/>
              <w:bottom w:val="single" w:color="auto" w:sz="4" w:space="0"/>
              <w:right w:val="single" w:color="000000" w:sz="4" w:space="0"/>
            </w:tcBorders>
            <w:noWrap w:val="0"/>
            <w:vAlign w:val="center"/>
          </w:tcPr>
          <w:p w14:paraId="7501DB45">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eastAsia="zh-CN"/>
              </w:rPr>
              <w:t>工程</w:t>
            </w:r>
            <w:r>
              <w:rPr>
                <w:rFonts w:hint="eastAsia" w:ascii="Times New Roman" w:hAnsi="Times New Roman" w:eastAsia="宋体" w:cs="宋体"/>
                <w:color w:val="auto"/>
                <w:szCs w:val="21"/>
                <w:highlight w:val="none"/>
              </w:rPr>
              <w:t>总造价</w:t>
            </w:r>
            <w:r>
              <w:rPr>
                <w:rFonts w:hint="eastAsia" w:cs="宋体"/>
                <w:color w:val="auto"/>
                <w:szCs w:val="21"/>
                <w:highlight w:val="none"/>
                <w:lang w:eastAsia="zh-CN"/>
              </w:rPr>
              <w:t>（</w:t>
            </w:r>
            <w:r>
              <w:rPr>
                <w:rFonts w:hint="eastAsia" w:ascii="Times New Roman" w:hAnsi="Times New Roman" w:eastAsia="宋体" w:cs="宋体"/>
                <w:color w:val="auto"/>
                <w:szCs w:val="21"/>
                <w:highlight w:val="none"/>
              </w:rPr>
              <w:t>二＋三＋四</w:t>
            </w:r>
            <w:r>
              <w:rPr>
                <w:rFonts w:hint="eastAsia" w:cs="宋体"/>
                <w:color w:val="auto"/>
                <w:szCs w:val="21"/>
                <w:highlight w:val="none"/>
                <w:lang w:eastAsia="zh-CN"/>
              </w:rPr>
              <w:t>）</w:t>
            </w:r>
            <w:r>
              <w:rPr>
                <w:rFonts w:hint="eastAsia" w:ascii="Times New Roman" w:hAnsi="Times New Roman" w:eastAsia="宋体" w:cs="宋体"/>
                <w:color w:val="auto"/>
                <w:szCs w:val="21"/>
                <w:highlight w:val="none"/>
              </w:rPr>
              <w:t>：</w:t>
            </w:r>
          </w:p>
        </w:tc>
        <w:tc>
          <w:tcPr>
            <w:tcW w:w="2667" w:type="dxa"/>
            <w:tcBorders>
              <w:top w:val="single" w:color="auto" w:sz="8" w:space="0"/>
              <w:left w:val="nil"/>
              <w:bottom w:val="single" w:color="auto" w:sz="4" w:space="0"/>
              <w:right w:val="single" w:color="auto" w:sz="8" w:space="0"/>
            </w:tcBorders>
            <w:noWrap w:val="0"/>
            <w:vAlign w:val="center"/>
          </w:tcPr>
          <w:p w14:paraId="2C44A8BC">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         （元）</w:t>
            </w:r>
          </w:p>
        </w:tc>
      </w:tr>
      <w:tr w14:paraId="0647BAC7">
        <w:tblPrEx>
          <w:tblCellMar>
            <w:top w:w="0" w:type="dxa"/>
            <w:left w:w="108" w:type="dxa"/>
            <w:bottom w:w="0" w:type="dxa"/>
            <w:right w:w="108" w:type="dxa"/>
          </w:tblCellMar>
        </w:tblPrEx>
        <w:trPr>
          <w:trHeight w:val="518" w:hRule="atLeast"/>
        </w:trPr>
        <w:tc>
          <w:tcPr>
            <w:tcW w:w="762" w:type="dxa"/>
            <w:tcBorders>
              <w:top w:val="nil"/>
              <w:left w:val="single" w:color="auto" w:sz="8" w:space="0"/>
              <w:bottom w:val="single" w:color="auto" w:sz="4" w:space="0"/>
              <w:right w:val="single" w:color="auto" w:sz="4" w:space="0"/>
            </w:tcBorders>
            <w:noWrap w:val="0"/>
            <w:vAlign w:val="center"/>
          </w:tcPr>
          <w:p w14:paraId="011B6B7C">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二</w:t>
            </w:r>
          </w:p>
        </w:tc>
        <w:tc>
          <w:tcPr>
            <w:tcW w:w="6290" w:type="dxa"/>
            <w:tcBorders>
              <w:top w:val="single" w:color="auto" w:sz="4" w:space="0"/>
              <w:left w:val="nil"/>
              <w:bottom w:val="single" w:color="auto" w:sz="4" w:space="0"/>
              <w:right w:val="single" w:color="auto" w:sz="4" w:space="0"/>
            </w:tcBorders>
            <w:noWrap w:val="0"/>
            <w:vAlign w:val="center"/>
          </w:tcPr>
          <w:p w14:paraId="15A0C2CC">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val="en-US" w:eastAsia="zh-CN"/>
              </w:rPr>
              <w:t>磋商</w:t>
            </w:r>
            <w:r>
              <w:rPr>
                <w:rFonts w:hint="eastAsia" w:ascii="Times New Roman" w:hAnsi="Times New Roman" w:eastAsia="宋体" w:cs="宋体"/>
                <w:color w:val="auto"/>
                <w:szCs w:val="21"/>
                <w:highlight w:val="none"/>
              </w:rPr>
              <w:t>报价（不含安全文明施工费、</w:t>
            </w:r>
            <w:r>
              <w:rPr>
                <w:rFonts w:hint="eastAsia" w:ascii="Times New Roman" w:hAnsi="Times New Roman" w:eastAsia="宋体" w:cs="宋体"/>
                <w:color w:val="auto"/>
                <w:szCs w:val="21"/>
                <w:highlight w:val="none"/>
                <w:lang w:eastAsia="zh-CN"/>
              </w:rPr>
              <w:t>安全生产责任保险费</w:t>
            </w:r>
            <w:r>
              <w:rPr>
                <w:rFonts w:hint="eastAsia" w:ascii="Times New Roman" w:hAnsi="Times New Roman" w:eastAsia="宋体" w:cs="宋体"/>
                <w:color w:val="auto"/>
                <w:szCs w:val="21"/>
                <w:highlight w:val="none"/>
              </w:rPr>
              <w:t>）</w:t>
            </w:r>
          </w:p>
        </w:tc>
        <w:tc>
          <w:tcPr>
            <w:tcW w:w="2667" w:type="dxa"/>
            <w:tcBorders>
              <w:top w:val="nil"/>
              <w:left w:val="nil"/>
              <w:bottom w:val="single" w:color="auto" w:sz="4" w:space="0"/>
              <w:right w:val="single" w:color="auto" w:sz="8" w:space="0"/>
            </w:tcBorders>
            <w:noWrap w:val="0"/>
            <w:vAlign w:val="center"/>
          </w:tcPr>
          <w:p w14:paraId="0B0126D8">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         （元）</w:t>
            </w:r>
          </w:p>
        </w:tc>
      </w:tr>
      <w:tr w14:paraId="5DCF95B5">
        <w:tblPrEx>
          <w:tblCellMar>
            <w:top w:w="0" w:type="dxa"/>
            <w:left w:w="108" w:type="dxa"/>
            <w:bottom w:w="0" w:type="dxa"/>
            <w:right w:w="108" w:type="dxa"/>
          </w:tblCellMar>
        </w:tblPrEx>
        <w:trPr>
          <w:trHeight w:val="518" w:hRule="atLeast"/>
        </w:trPr>
        <w:tc>
          <w:tcPr>
            <w:tcW w:w="762" w:type="dxa"/>
            <w:tcBorders>
              <w:top w:val="single" w:color="auto" w:sz="4" w:space="0"/>
              <w:left w:val="single" w:color="auto" w:sz="8" w:space="0"/>
              <w:bottom w:val="single" w:color="auto" w:sz="4" w:space="0"/>
              <w:right w:val="single" w:color="auto" w:sz="4" w:space="0"/>
            </w:tcBorders>
            <w:noWrap w:val="0"/>
            <w:vAlign w:val="center"/>
          </w:tcPr>
          <w:p w14:paraId="1C9DE5C5">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三</w:t>
            </w:r>
          </w:p>
        </w:tc>
        <w:tc>
          <w:tcPr>
            <w:tcW w:w="6290" w:type="dxa"/>
            <w:tcBorders>
              <w:top w:val="single" w:color="auto" w:sz="4" w:space="0"/>
              <w:left w:val="nil"/>
              <w:bottom w:val="single" w:color="auto" w:sz="4" w:space="0"/>
              <w:right w:val="single" w:color="auto" w:sz="4" w:space="0"/>
            </w:tcBorders>
            <w:noWrap w:val="0"/>
            <w:vAlign w:val="center"/>
          </w:tcPr>
          <w:p w14:paraId="1298D3A5">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安全防护、文明施工措施费</w:t>
            </w:r>
          </w:p>
        </w:tc>
        <w:tc>
          <w:tcPr>
            <w:tcW w:w="2667" w:type="dxa"/>
            <w:tcBorders>
              <w:top w:val="nil"/>
              <w:left w:val="nil"/>
              <w:bottom w:val="single" w:color="auto" w:sz="4" w:space="0"/>
              <w:right w:val="single" w:color="auto" w:sz="8" w:space="0"/>
            </w:tcBorders>
            <w:noWrap w:val="0"/>
            <w:vAlign w:val="center"/>
          </w:tcPr>
          <w:p w14:paraId="7E9A625A">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         （元）</w:t>
            </w:r>
          </w:p>
        </w:tc>
      </w:tr>
      <w:tr w14:paraId="22851B9F">
        <w:tblPrEx>
          <w:tblCellMar>
            <w:top w:w="0" w:type="dxa"/>
            <w:left w:w="108" w:type="dxa"/>
            <w:bottom w:w="0" w:type="dxa"/>
            <w:right w:w="108" w:type="dxa"/>
          </w:tblCellMar>
        </w:tblPrEx>
        <w:trPr>
          <w:trHeight w:val="518" w:hRule="atLeast"/>
        </w:trPr>
        <w:tc>
          <w:tcPr>
            <w:tcW w:w="762" w:type="dxa"/>
            <w:tcBorders>
              <w:top w:val="single" w:color="auto" w:sz="4" w:space="0"/>
              <w:left w:val="single" w:color="auto" w:sz="8" w:space="0"/>
              <w:bottom w:val="single" w:color="auto" w:sz="4" w:space="0"/>
              <w:right w:val="single" w:color="auto" w:sz="4" w:space="0"/>
            </w:tcBorders>
            <w:noWrap w:val="0"/>
            <w:vAlign w:val="center"/>
          </w:tcPr>
          <w:p w14:paraId="6C5157AC">
            <w:pPr>
              <w:spacing w:line="340" w:lineRule="exact"/>
              <w:rPr>
                <w:rFonts w:hint="eastAsia" w:ascii="Times New Roman" w:hAnsi="Times New Roman" w:eastAsia="宋体" w:cs="宋体"/>
                <w:color w:val="auto"/>
                <w:szCs w:val="21"/>
                <w:highlight w:val="none"/>
                <w:lang w:eastAsia="zh-CN"/>
              </w:rPr>
            </w:pPr>
            <w:r>
              <w:rPr>
                <w:rFonts w:hint="eastAsia" w:ascii="Times New Roman" w:hAnsi="Times New Roman" w:eastAsia="宋体" w:cs="宋体"/>
                <w:color w:val="auto"/>
                <w:szCs w:val="21"/>
                <w:highlight w:val="none"/>
                <w:lang w:eastAsia="zh-CN"/>
              </w:rPr>
              <w:t>四</w:t>
            </w:r>
          </w:p>
        </w:tc>
        <w:tc>
          <w:tcPr>
            <w:tcW w:w="6290" w:type="dxa"/>
            <w:tcBorders>
              <w:top w:val="single" w:color="auto" w:sz="4" w:space="0"/>
              <w:left w:val="nil"/>
              <w:bottom w:val="single" w:color="auto" w:sz="4" w:space="0"/>
              <w:right w:val="single" w:color="auto" w:sz="4" w:space="0"/>
            </w:tcBorders>
            <w:noWrap w:val="0"/>
            <w:vAlign w:val="center"/>
          </w:tcPr>
          <w:p w14:paraId="45581CF4">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eastAsia="zh-CN"/>
              </w:rPr>
              <w:t>安全生产责任保险费</w:t>
            </w:r>
          </w:p>
        </w:tc>
        <w:tc>
          <w:tcPr>
            <w:tcW w:w="2667" w:type="dxa"/>
            <w:tcBorders>
              <w:top w:val="nil"/>
              <w:left w:val="nil"/>
              <w:bottom w:val="single" w:color="auto" w:sz="4" w:space="0"/>
              <w:right w:val="single" w:color="auto" w:sz="8" w:space="0"/>
            </w:tcBorders>
            <w:noWrap w:val="0"/>
            <w:vAlign w:val="center"/>
          </w:tcPr>
          <w:p w14:paraId="2FA965B9">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xml:space="preserve">         （元）</w:t>
            </w:r>
          </w:p>
        </w:tc>
      </w:tr>
      <w:tr w14:paraId="16415717">
        <w:tblPrEx>
          <w:tblCellMar>
            <w:top w:w="0" w:type="dxa"/>
            <w:left w:w="108" w:type="dxa"/>
            <w:bottom w:w="0" w:type="dxa"/>
            <w:right w:w="108" w:type="dxa"/>
          </w:tblCellMar>
        </w:tblPrEx>
        <w:trPr>
          <w:trHeight w:val="518" w:hRule="atLeast"/>
        </w:trPr>
        <w:tc>
          <w:tcPr>
            <w:tcW w:w="7052" w:type="dxa"/>
            <w:gridSpan w:val="2"/>
            <w:tcBorders>
              <w:top w:val="single" w:color="auto" w:sz="4" w:space="0"/>
              <w:left w:val="single" w:color="auto" w:sz="8" w:space="0"/>
              <w:bottom w:val="single" w:color="auto" w:sz="4" w:space="0"/>
              <w:right w:val="single" w:color="auto" w:sz="4" w:space="0"/>
            </w:tcBorders>
            <w:noWrap w:val="0"/>
            <w:vAlign w:val="center"/>
          </w:tcPr>
          <w:p w14:paraId="69AAF4D7">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承诺工期</w:t>
            </w:r>
          </w:p>
        </w:tc>
        <w:tc>
          <w:tcPr>
            <w:tcW w:w="2667" w:type="dxa"/>
            <w:tcBorders>
              <w:top w:val="nil"/>
              <w:left w:val="nil"/>
              <w:bottom w:val="single" w:color="auto" w:sz="4" w:space="0"/>
              <w:right w:val="single" w:color="auto" w:sz="8" w:space="0"/>
            </w:tcBorders>
            <w:noWrap w:val="0"/>
            <w:vAlign w:val="center"/>
          </w:tcPr>
          <w:p w14:paraId="4ED2D79D">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天（日历日）</w:t>
            </w:r>
          </w:p>
        </w:tc>
      </w:tr>
      <w:tr w14:paraId="3DECE3E4">
        <w:tblPrEx>
          <w:tblCellMar>
            <w:top w:w="0" w:type="dxa"/>
            <w:left w:w="108" w:type="dxa"/>
            <w:bottom w:w="0" w:type="dxa"/>
            <w:right w:w="108" w:type="dxa"/>
          </w:tblCellMar>
        </w:tblPrEx>
        <w:trPr>
          <w:trHeight w:val="529" w:hRule="atLeast"/>
        </w:trPr>
        <w:tc>
          <w:tcPr>
            <w:tcW w:w="7052" w:type="dxa"/>
            <w:gridSpan w:val="2"/>
            <w:tcBorders>
              <w:top w:val="single" w:color="auto" w:sz="4" w:space="0"/>
              <w:left w:val="single" w:color="auto" w:sz="8" w:space="0"/>
              <w:bottom w:val="single" w:color="auto" w:sz="4" w:space="0"/>
              <w:right w:val="single" w:color="auto" w:sz="4" w:space="0"/>
            </w:tcBorders>
            <w:noWrap w:val="0"/>
            <w:vAlign w:val="center"/>
          </w:tcPr>
          <w:p w14:paraId="07A954D2">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承诺质量等级</w:t>
            </w:r>
          </w:p>
        </w:tc>
        <w:tc>
          <w:tcPr>
            <w:tcW w:w="2667" w:type="dxa"/>
            <w:tcBorders>
              <w:top w:val="nil"/>
              <w:left w:val="nil"/>
              <w:bottom w:val="single" w:color="auto" w:sz="4" w:space="0"/>
              <w:right w:val="single" w:color="auto" w:sz="8" w:space="0"/>
            </w:tcBorders>
            <w:noWrap w:val="0"/>
            <w:vAlign w:val="center"/>
          </w:tcPr>
          <w:p w14:paraId="11F2CC1A">
            <w:pPr>
              <w:spacing w:line="340" w:lineRule="exact"/>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　</w:t>
            </w:r>
          </w:p>
        </w:tc>
      </w:tr>
    </w:tbl>
    <w:p w14:paraId="07D39E12">
      <w:pPr>
        <w:spacing w:line="340" w:lineRule="exact"/>
        <w:rPr>
          <w:rFonts w:hint="eastAsia" w:ascii="Times New Roman" w:hAnsi="Times New Roman" w:eastAsia="宋体" w:cs="宋体"/>
          <w:color w:val="auto"/>
          <w:szCs w:val="21"/>
          <w:highlight w:val="none"/>
        </w:rPr>
      </w:pPr>
    </w:p>
    <w:p w14:paraId="512C7B23">
      <w:pPr>
        <w:spacing w:line="340" w:lineRule="exact"/>
        <w:rPr>
          <w:rFonts w:hint="eastAsia" w:ascii="Times New Roman" w:hAnsi="Times New Roman" w:eastAsia="宋体" w:cs="宋体"/>
          <w:color w:val="auto"/>
          <w:szCs w:val="21"/>
          <w:highlight w:val="none"/>
          <w:u w:val="single"/>
        </w:rPr>
      </w:pPr>
      <w:r>
        <w:rPr>
          <w:rFonts w:hint="eastAsia" w:ascii="Times New Roman" w:hAnsi="Times New Roman" w:cs="宋体"/>
          <w:color w:val="auto"/>
          <w:szCs w:val="21"/>
          <w:highlight w:val="none"/>
          <w:lang w:eastAsia="zh-CN"/>
        </w:rPr>
        <w:t>磋商供应商</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，自然人除外）：</w:t>
      </w:r>
      <w:r>
        <w:rPr>
          <w:rFonts w:hint="eastAsia" w:ascii="Times New Roman" w:hAnsi="Times New Roman" w:eastAsia="宋体" w:cs="宋体"/>
          <w:color w:val="auto"/>
          <w:szCs w:val="21"/>
          <w:highlight w:val="none"/>
          <w:u w:val="single"/>
        </w:rPr>
        <w:t xml:space="preserve">                                        </w:t>
      </w:r>
    </w:p>
    <w:p w14:paraId="4F5D6030">
      <w:pPr>
        <w:spacing w:line="340" w:lineRule="exact"/>
        <w:rPr>
          <w:rFonts w:hint="eastAsia" w:ascii="Times New Roman" w:hAnsi="Times New Roman" w:eastAsia="宋体" w:cs="宋体"/>
          <w:color w:val="auto"/>
          <w:szCs w:val="21"/>
          <w:highlight w:val="none"/>
          <w:u w:val="single"/>
        </w:rPr>
      </w:pPr>
      <w:r>
        <w:rPr>
          <w:rFonts w:hint="eastAsia" w:ascii="Times New Roman" w:hAnsi="Times New Roman" w:eastAsia="宋体" w:cs="宋体"/>
          <w:color w:val="auto"/>
          <w:highlight w:val="none"/>
        </w:rPr>
        <w:t>法定代表人、负责人、自然人或相应的委托代理人签字或</w:t>
      </w:r>
      <w:r>
        <w:rPr>
          <w:rFonts w:hint="eastAsia" w:ascii="Times New Roman" w:hAnsi="Times New Roman" w:eastAsia="宋体" w:cs="宋体"/>
          <w:color w:val="auto"/>
          <w:highlight w:val="none"/>
          <w:lang w:eastAsia="zh-CN"/>
        </w:rPr>
        <w:t>个人</w:t>
      </w:r>
      <w:r>
        <w:rPr>
          <w:rFonts w:hint="eastAsia" w:ascii="Times New Roman" w:hAnsi="Times New Roman" w:eastAsia="宋体" w:cs="宋体"/>
          <w:color w:val="auto"/>
          <w:highlight w:val="none"/>
          <w:lang w:val="en-US" w:eastAsia="zh-CN"/>
        </w:rPr>
        <w:t>CA签章</w:t>
      </w:r>
      <w:r>
        <w:rPr>
          <w:rFonts w:hint="eastAsia" w:ascii="Times New Roman" w:hAnsi="Times New Roman" w:eastAsia="宋体" w:cs="宋体"/>
          <w:color w:val="auto"/>
          <w:highlight w:val="none"/>
        </w:rPr>
        <w:t>（属自然人的应在签名处加盖食指指印</w:t>
      </w:r>
      <w:r>
        <w:rPr>
          <w:rFonts w:hint="eastAsia" w:ascii="Times New Roman" w:hAnsi="Times New Roman" w:eastAsia="宋体" w:cs="宋体"/>
          <w:color w:val="auto"/>
          <w:highlight w:val="none"/>
          <w:lang w:eastAsia="zh-CN"/>
        </w:rPr>
        <w:t>或个人</w:t>
      </w:r>
      <w:r>
        <w:rPr>
          <w:rFonts w:hint="eastAsia" w:ascii="Times New Roman" w:hAnsi="Times New Roman" w:eastAsia="宋体" w:cs="宋体"/>
          <w:color w:val="auto"/>
          <w:highlight w:val="none"/>
          <w:lang w:val="en-US" w:eastAsia="zh-CN"/>
        </w:rPr>
        <w:t>CA签章</w:t>
      </w:r>
      <w:r>
        <w:rPr>
          <w:rFonts w:hint="eastAsia" w:ascii="Times New Roman" w:hAnsi="Times New Roman" w:eastAsia="宋体" w:cs="宋体"/>
          <w:color w:val="auto"/>
          <w:highlight w:val="none"/>
        </w:rPr>
        <w:t>）：</w:t>
      </w:r>
      <w:r>
        <w:rPr>
          <w:rFonts w:hint="eastAsia" w:ascii="Times New Roman" w:hAnsi="Times New Roman" w:eastAsia="宋体" w:cs="宋体"/>
          <w:color w:val="auto"/>
          <w:szCs w:val="21"/>
          <w:highlight w:val="none"/>
          <w:u w:val="single"/>
        </w:rPr>
        <w:t xml:space="preserve">                                    </w:t>
      </w:r>
    </w:p>
    <w:p w14:paraId="6F827593">
      <w:pPr>
        <w:tabs>
          <w:tab w:val="left" w:pos="1305"/>
        </w:tabs>
        <w:spacing w:line="340" w:lineRule="exact"/>
        <w:rPr>
          <w:rFonts w:hint="eastAsia" w:ascii="Times New Roman" w:hAnsi="Times New Roman" w:eastAsia="宋体" w:cs="宋体"/>
          <w:bCs/>
          <w:color w:val="auto"/>
          <w:sz w:val="21"/>
          <w:szCs w:val="21"/>
          <w:highlight w:val="none"/>
        </w:rPr>
      </w:pPr>
    </w:p>
    <w:p w14:paraId="466B228B">
      <w:pPr>
        <w:pStyle w:val="27"/>
        <w:numPr>
          <w:ilvl w:val="0"/>
          <w:numId w:val="0"/>
        </w:numPr>
        <w:spacing w:line="340" w:lineRule="exact"/>
        <w:rPr>
          <w:rFonts w:hint="eastAsia" w:ascii="Times New Roman" w:hAnsi="Times New Roman" w:cs="宋体"/>
          <w:b/>
          <w:color w:val="auto"/>
          <w:sz w:val="28"/>
          <w:szCs w:val="28"/>
          <w:highlight w:val="none"/>
          <w:lang w:val="en-US" w:eastAsia="zh-CN"/>
        </w:rPr>
      </w:pPr>
    </w:p>
    <w:p w14:paraId="5897AF1E">
      <w:pPr>
        <w:pStyle w:val="27"/>
        <w:numPr>
          <w:ilvl w:val="0"/>
          <w:numId w:val="0"/>
        </w:numPr>
        <w:spacing w:line="340" w:lineRule="exact"/>
        <w:rPr>
          <w:rFonts w:hint="eastAsia" w:ascii="Times New Roman" w:hAnsi="Times New Roman" w:cs="宋体"/>
          <w:b/>
          <w:color w:val="auto"/>
          <w:sz w:val="28"/>
          <w:szCs w:val="28"/>
          <w:highlight w:val="none"/>
          <w:lang w:val="en-US" w:eastAsia="zh-CN"/>
        </w:rPr>
      </w:pPr>
    </w:p>
    <w:p w14:paraId="0281D7AD">
      <w:pPr>
        <w:pStyle w:val="27"/>
        <w:numPr>
          <w:ilvl w:val="0"/>
          <w:numId w:val="0"/>
        </w:numPr>
        <w:spacing w:line="340" w:lineRule="exact"/>
        <w:rPr>
          <w:rFonts w:hint="eastAsia" w:ascii="Times New Roman" w:hAnsi="Times New Roman" w:cs="宋体"/>
          <w:b/>
          <w:color w:val="auto"/>
          <w:sz w:val="28"/>
          <w:szCs w:val="28"/>
          <w:highlight w:val="none"/>
          <w:lang w:val="en-US" w:eastAsia="zh-CN"/>
        </w:rPr>
      </w:pPr>
    </w:p>
    <w:p w14:paraId="5A8BE692">
      <w:pPr>
        <w:pStyle w:val="27"/>
        <w:numPr>
          <w:ilvl w:val="0"/>
          <w:numId w:val="0"/>
        </w:numPr>
        <w:spacing w:line="340" w:lineRule="exact"/>
        <w:rPr>
          <w:rFonts w:hint="eastAsia" w:ascii="Times New Roman" w:hAnsi="Times New Roman" w:cs="宋体"/>
          <w:b/>
          <w:color w:val="auto"/>
          <w:sz w:val="28"/>
          <w:szCs w:val="28"/>
          <w:highlight w:val="none"/>
          <w:lang w:val="en-US" w:eastAsia="zh-CN"/>
        </w:rPr>
      </w:pPr>
    </w:p>
    <w:p w14:paraId="360EC307">
      <w:pPr>
        <w:pStyle w:val="27"/>
        <w:numPr>
          <w:ilvl w:val="0"/>
          <w:numId w:val="0"/>
        </w:numPr>
        <w:spacing w:line="340" w:lineRule="exact"/>
        <w:rPr>
          <w:rFonts w:hint="eastAsia" w:ascii="Times New Roman" w:hAnsi="Times New Roman" w:cs="宋体"/>
          <w:b/>
          <w:color w:val="auto"/>
          <w:sz w:val="28"/>
          <w:szCs w:val="28"/>
          <w:highlight w:val="none"/>
          <w:lang w:val="en-US" w:eastAsia="zh-CN"/>
        </w:rPr>
      </w:pPr>
    </w:p>
    <w:p w14:paraId="7B84B79A">
      <w:pPr>
        <w:pStyle w:val="27"/>
        <w:numPr>
          <w:ilvl w:val="0"/>
          <w:numId w:val="0"/>
        </w:numPr>
        <w:spacing w:line="340" w:lineRule="exact"/>
        <w:rPr>
          <w:rFonts w:hint="eastAsia" w:ascii="Times New Roman" w:hAnsi="Times New Roman" w:cs="宋体"/>
          <w:b/>
          <w:color w:val="auto"/>
          <w:sz w:val="28"/>
          <w:szCs w:val="28"/>
          <w:highlight w:val="none"/>
          <w:lang w:val="en-US" w:eastAsia="zh-CN"/>
        </w:rPr>
      </w:pPr>
    </w:p>
    <w:p w14:paraId="4048B2C5">
      <w:pPr>
        <w:numPr>
          <w:ilvl w:val="0"/>
          <w:numId w:val="0"/>
        </w:numPr>
        <w:spacing w:line="400" w:lineRule="exact"/>
        <w:outlineLvl w:val="1"/>
        <w:rPr>
          <w:rFonts w:hint="eastAsia" w:ascii="Times New Roman" w:hAnsi="Times New Roman" w:eastAsia="宋体" w:cs="宋体"/>
          <w:b/>
          <w:color w:val="auto"/>
          <w:sz w:val="28"/>
          <w:szCs w:val="28"/>
          <w:highlight w:val="none"/>
          <w:lang w:val="en-US" w:eastAsia="zh-CN"/>
        </w:rPr>
      </w:pPr>
      <w:r>
        <w:rPr>
          <w:rFonts w:hint="eastAsia" w:ascii="Times New Roman" w:hAnsi="Times New Roman" w:eastAsia="宋体" w:cs="宋体"/>
          <w:b/>
          <w:color w:val="auto"/>
          <w:sz w:val="28"/>
          <w:szCs w:val="28"/>
          <w:highlight w:val="none"/>
          <w:lang w:val="en-US" w:eastAsia="zh-CN"/>
        </w:rPr>
        <w:br w:type="page"/>
      </w:r>
      <w:bookmarkStart w:id="549" w:name="_Toc32015"/>
      <w:bookmarkStart w:id="550" w:name="_Toc13459"/>
      <w:bookmarkStart w:id="551" w:name="_Toc21686"/>
      <w:bookmarkStart w:id="552" w:name="_Toc4209"/>
      <w:bookmarkStart w:id="553" w:name="_Toc8996"/>
      <w:bookmarkStart w:id="554" w:name="_Toc5788"/>
      <w:r>
        <w:rPr>
          <w:rFonts w:hint="eastAsia" w:ascii="Times New Roman" w:hAnsi="Times New Roman" w:eastAsia="宋体" w:cs="宋体"/>
          <w:b/>
          <w:color w:val="auto"/>
          <w:sz w:val="28"/>
          <w:szCs w:val="28"/>
          <w:highlight w:val="none"/>
          <w:lang w:val="en-US" w:eastAsia="zh-CN"/>
        </w:rPr>
        <w:t>3.标价</w:t>
      </w:r>
      <w:r>
        <w:rPr>
          <w:rFonts w:hint="eastAsia" w:ascii="Times New Roman" w:hAnsi="Times New Roman" w:eastAsia="宋体" w:cs="宋体"/>
          <w:b/>
          <w:bCs/>
          <w:color w:val="auto"/>
          <w:sz w:val="28"/>
          <w:szCs w:val="28"/>
          <w:highlight w:val="none"/>
          <w:lang w:val="en-US" w:eastAsia="zh-CN"/>
        </w:rPr>
        <w:t>工程量</w:t>
      </w:r>
      <w:r>
        <w:rPr>
          <w:rFonts w:hint="eastAsia" w:ascii="Times New Roman" w:hAnsi="Times New Roman" w:eastAsia="宋体" w:cs="宋体"/>
          <w:b/>
          <w:color w:val="auto"/>
          <w:sz w:val="28"/>
          <w:szCs w:val="28"/>
          <w:highlight w:val="none"/>
          <w:lang w:val="en-US" w:eastAsia="zh-CN"/>
        </w:rPr>
        <w:t>清单（必须提供）</w:t>
      </w:r>
      <w:bookmarkEnd w:id="549"/>
      <w:bookmarkEnd w:id="550"/>
      <w:bookmarkEnd w:id="551"/>
      <w:bookmarkEnd w:id="552"/>
      <w:bookmarkEnd w:id="553"/>
      <w:bookmarkEnd w:id="554"/>
    </w:p>
    <w:p w14:paraId="7A13E759">
      <w:pPr>
        <w:snapToGrid w:val="0"/>
        <w:spacing w:line="240" w:lineRule="auto"/>
        <w:ind w:firstLine="420"/>
        <w:jc w:val="right"/>
        <w:rPr>
          <w:rFonts w:hint="eastAsia" w:ascii="Times New Roman" w:hAnsi="Times New Roman" w:eastAsia="宋体" w:cs="宋体"/>
          <w:color w:val="auto"/>
          <w:highlight w:val="none"/>
        </w:rPr>
      </w:pPr>
    </w:p>
    <w:p w14:paraId="1BCC17DE">
      <w:pPr>
        <w:spacing w:line="240" w:lineRule="auto"/>
        <w:jc w:val="center"/>
        <w:outlineLvl w:val="9"/>
        <w:rPr>
          <w:rFonts w:hint="eastAsia" w:ascii="Times New Roman" w:hAnsi="Times New Roman" w:eastAsia="宋体" w:cs="宋体"/>
          <w:b/>
          <w:bCs/>
          <w:color w:val="auto"/>
          <w:sz w:val="24"/>
          <w:szCs w:val="24"/>
          <w:highlight w:val="none"/>
        </w:rPr>
      </w:pPr>
      <w:bookmarkStart w:id="555" w:name="_Toc446943082"/>
      <w:bookmarkStart w:id="556" w:name="_Toc271557289"/>
      <w:bookmarkStart w:id="557" w:name="_Toc234659851"/>
      <w:bookmarkStart w:id="558" w:name="_Toc394929435"/>
      <w:r>
        <w:rPr>
          <w:rFonts w:hint="eastAsia" w:ascii="Times New Roman" w:hAnsi="Times New Roman" w:eastAsia="宋体" w:cs="宋体"/>
          <w:b/>
          <w:bCs/>
          <w:color w:val="auto"/>
          <w:sz w:val="24"/>
          <w:szCs w:val="24"/>
          <w:highlight w:val="none"/>
        </w:rPr>
        <w:t>已标价工程量清单</w:t>
      </w:r>
      <w:bookmarkEnd w:id="555"/>
      <w:bookmarkEnd w:id="556"/>
      <w:bookmarkEnd w:id="557"/>
      <w:bookmarkEnd w:id="558"/>
    </w:p>
    <w:p w14:paraId="44D99F2E">
      <w:pPr>
        <w:spacing w:line="240" w:lineRule="auto"/>
        <w:ind w:firstLine="420"/>
        <w:jc w:val="center"/>
        <w:rPr>
          <w:rFonts w:hint="eastAsia" w:ascii="Times New Roman" w:hAnsi="Times New Roman" w:eastAsia="宋体" w:cs="宋体"/>
          <w:color w:val="auto"/>
          <w:highlight w:val="none"/>
        </w:rPr>
      </w:pPr>
    </w:p>
    <w:p w14:paraId="5FB352B9">
      <w:pPr>
        <w:spacing w:line="360" w:lineRule="auto"/>
        <w:ind w:firstLine="420"/>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eastAsia="zh-CN"/>
        </w:rPr>
        <w:t>供应商</w:t>
      </w:r>
      <w:r>
        <w:rPr>
          <w:rFonts w:hint="eastAsia" w:ascii="Times New Roman" w:hAnsi="Times New Roman" w:eastAsia="宋体" w:cs="宋体"/>
          <w:color w:val="auto"/>
          <w:szCs w:val="21"/>
          <w:highlight w:val="none"/>
        </w:rPr>
        <w:t>应按照第</w:t>
      </w:r>
      <w:r>
        <w:rPr>
          <w:rFonts w:hint="eastAsia" w:ascii="Times New Roman" w:hAnsi="Times New Roman" w:eastAsia="宋体" w:cs="宋体"/>
          <w:color w:val="auto"/>
          <w:szCs w:val="21"/>
          <w:highlight w:val="none"/>
          <w:lang w:eastAsia="zh-CN"/>
        </w:rPr>
        <w:t>三</w:t>
      </w:r>
      <w:r>
        <w:rPr>
          <w:rFonts w:hint="eastAsia" w:ascii="Times New Roman" w:hAnsi="Times New Roman" w:eastAsia="宋体" w:cs="宋体"/>
          <w:color w:val="auto"/>
          <w:szCs w:val="21"/>
          <w:highlight w:val="none"/>
        </w:rPr>
        <w:t>章“工程量清单”的要求逐项填报工程量清单，包括工程量清单说明、</w:t>
      </w:r>
      <w:r>
        <w:rPr>
          <w:rFonts w:hint="eastAsia" w:ascii="Times New Roman" w:hAnsi="Times New Roman" w:eastAsia="宋体" w:cs="宋体"/>
          <w:color w:val="auto"/>
          <w:szCs w:val="21"/>
          <w:highlight w:val="none"/>
          <w:lang w:eastAsia="zh-CN"/>
        </w:rPr>
        <w:t>报价</w:t>
      </w:r>
      <w:r>
        <w:rPr>
          <w:rFonts w:hint="eastAsia" w:ascii="Times New Roman" w:hAnsi="Times New Roman" w:eastAsia="宋体" w:cs="宋体"/>
          <w:color w:val="auto"/>
          <w:szCs w:val="21"/>
          <w:highlight w:val="none"/>
        </w:rPr>
        <w:t>说明及工程量清单各项表格（</w:t>
      </w:r>
      <w:r>
        <w:rPr>
          <w:rFonts w:hint="eastAsia" w:ascii="Times New Roman" w:hAnsi="Times New Roman" w:eastAsia="宋体" w:cs="宋体"/>
          <w:b w:val="0"/>
          <w:bCs w:val="0"/>
          <w:color w:val="auto"/>
          <w:szCs w:val="21"/>
          <w:highlight w:val="none"/>
          <w:lang w:eastAsia="zh-CN"/>
        </w:rPr>
        <w:t>采购人</w:t>
      </w:r>
      <w:r>
        <w:rPr>
          <w:rFonts w:hint="eastAsia" w:ascii="Times New Roman" w:hAnsi="Times New Roman" w:eastAsia="宋体" w:cs="宋体"/>
          <w:b w:val="0"/>
          <w:bCs w:val="0"/>
          <w:color w:val="auto"/>
          <w:highlight w:val="none"/>
        </w:rPr>
        <w:t>提供的工程量清单</w:t>
      </w:r>
      <w:r>
        <w:rPr>
          <w:rFonts w:hint="eastAsia" w:ascii="Times New Roman" w:hAnsi="Times New Roman" w:eastAsia="宋体" w:cs="宋体"/>
          <w:color w:val="auto"/>
          <w:szCs w:val="21"/>
          <w:highlight w:val="none"/>
        </w:rPr>
        <w:t>）。</w:t>
      </w:r>
    </w:p>
    <w:p w14:paraId="71AC29CA">
      <w:pPr>
        <w:spacing w:line="340" w:lineRule="exact"/>
        <w:rPr>
          <w:rFonts w:hint="eastAsia" w:ascii="Times New Roman" w:hAnsi="Times New Roman" w:eastAsia="宋体" w:cs="宋体"/>
          <w:color w:val="auto"/>
          <w:szCs w:val="21"/>
          <w:highlight w:val="none"/>
        </w:rPr>
      </w:pPr>
    </w:p>
    <w:p w14:paraId="6F6FBCFE">
      <w:pPr>
        <w:spacing w:line="400" w:lineRule="exact"/>
        <w:rPr>
          <w:rFonts w:hint="eastAsia" w:ascii="Times New Roman" w:hAnsi="Times New Roman" w:eastAsia="宋体" w:cs="宋体"/>
          <w:b/>
          <w:bCs/>
          <w:color w:val="auto"/>
          <w:sz w:val="28"/>
          <w:szCs w:val="28"/>
          <w:highlight w:val="none"/>
        </w:rPr>
      </w:pPr>
      <w:r>
        <w:rPr>
          <w:rFonts w:hint="eastAsia" w:ascii="Times New Roman" w:hAnsi="Times New Roman" w:eastAsia="宋体" w:cs="宋体"/>
          <w:b/>
          <w:bCs/>
          <w:color w:val="auto"/>
          <w:sz w:val="28"/>
          <w:szCs w:val="28"/>
          <w:highlight w:val="none"/>
        </w:rPr>
        <w:t>注：</w:t>
      </w:r>
      <w:r>
        <w:rPr>
          <w:rFonts w:hint="eastAsia" w:ascii="Times New Roman" w:hAnsi="Times New Roman" w:eastAsia="宋体" w:cs="宋体"/>
          <w:b/>
          <w:color w:val="auto"/>
          <w:sz w:val="24"/>
          <w:highlight w:val="none"/>
        </w:rPr>
        <w:t>当本</w:t>
      </w:r>
      <w:r>
        <w:rPr>
          <w:rFonts w:hint="eastAsia" w:ascii="Times New Roman" w:hAnsi="Times New Roman" w:eastAsia="宋体" w:cs="宋体"/>
          <w:b/>
          <w:color w:val="auto"/>
          <w:sz w:val="24"/>
          <w:highlight w:val="none"/>
          <w:lang w:eastAsia="zh-CN"/>
        </w:rPr>
        <w:t>清单</w:t>
      </w:r>
      <w:r>
        <w:rPr>
          <w:rFonts w:hint="eastAsia" w:ascii="Times New Roman" w:hAnsi="Times New Roman" w:eastAsia="宋体" w:cs="宋体"/>
          <w:b/>
          <w:color w:val="auto"/>
          <w:sz w:val="24"/>
          <w:highlight w:val="none"/>
        </w:rPr>
        <w:t>由多页构成时，需逐页加盖</w:t>
      </w:r>
      <w:r>
        <w:rPr>
          <w:rFonts w:hint="eastAsia" w:ascii="Times New Roman" w:hAnsi="Times New Roman" w:eastAsia="宋体" w:cs="宋体"/>
          <w:b/>
          <w:color w:val="auto"/>
          <w:sz w:val="24"/>
          <w:highlight w:val="none"/>
          <w:lang w:eastAsia="zh-CN"/>
        </w:rPr>
        <w:t>磋商供应商</w:t>
      </w:r>
      <w:r>
        <w:rPr>
          <w:rFonts w:hint="eastAsia" w:ascii="Times New Roman" w:hAnsi="Times New Roman" w:eastAsia="宋体" w:cs="宋体"/>
          <w:b/>
          <w:color w:val="auto"/>
          <w:sz w:val="24"/>
          <w:highlight w:val="none"/>
        </w:rPr>
        <w:t>公章</w:t>
      </w:r>
      <w:r>
        <w:rPr>
          <w:rFonts w:hint="eastAsia" w:ascii="Times New Roman" w:hAnsi="Times New Roman" w:eastAsia="宋体" w:cs="宋体"/>
          <w:b/>
          <w:color w:val="auto"/>
          <w:sz w:val="24"/>
          <w:highlight w:val="none"/>
          <w:lang w:eastAsia="zh-CN"/>
        </w:rPr>
        <w:t>（</w:t>
      </w:r>
      <w:r>
        <w:rPr>
          <w:rFonts w:hint="eastAsia" w:ascii="Times New Roman" w:hAnsi="Times New Roman" w:eastAsia="宋体" w:cs="宋体"/>
          <w:b/>
          <w:color w:val="auto"/>
          <w:sz w:val="24"/>
          <w:highlight w:val="none"/>
          <w:lang w:val="en-US" w:eastAsia="zh-CN"/>
        </w:rPr>
        <w:t>CA签章</w:t>
      </w:r>
      <w:r>
        <w:rPr>
          <w:rFonts w:hint="eastAsia" w:ascii="Times New Roman" w:hAnsi="Times New Roman" w:eastAsia="宋体" w:cs="宋体"/>
          <w:b/>
          <w:color w:val="auto"/>
          <w:sz w:val="24"/>
          <w:highlight w:val="none"/>
          <w:lang w:eastAsia="zh-CN"/>
        </w:rPr>
        <w:t>）</w:t>
      </w:r>
      <w:r>
        <w:rPr>
          <w:rFonts w:hint="eastAsia" w:ascii="Times New Roman" w:hAnsi="Times New Roman" w:eastAsia="宋体" w:cs="宋体"/>
          <w:b/>
          <w:color w:val="auto"/>
          <w:sz w:val="24"/>
          <w:highlight w:val="none"/>
        </w:rPr>
        <w:t>（属自然人的须逐页签字</w:t>
      </w:r>
      <w:r>
        <w:rPr>
          <w:rFonts w:hint="eastAsia" w:ascii="Times New Roman" w:hAnsi="Times New Roman" w:eastAsia="宋体" w:cs="宋体"/>
          <w:b/>
          <w:color w:val="auto"/>
          <w:sz w:val="24"/>
          <w:highlight w:val="none"/>
          <w:lang w:eastAsia="zh-CN"/>
        </w:rPr>
        <w:t>或</w:t>
      </w:r>
      <w:r>
        <w:rPr>
          <w:rFonts w:hint="eastAsia" w:ascii="Times New Roman" w:hAnsi="Times New Roman" w:eastAsia="宋体" w:cs="宋体"/>
          <w:b/>
          <w:color w:val="auto"/>
          <w:sz w:val="24"/>
          <w:highlight w:val="none"/>
          <w:lang w:val="en-US" w:eastAsia="zh-CN"/>
        </w:rPr>
        <w:t>个人CA签章</w:t>
      </w:r>
      <w:r>
        <w:rPr>
          <w:rFonts w:hint="eastAsia" w:ascii="Times New Roman" w:hAnsi="Times New Roman" w:eastAsia="宋体" w:cs="宋体"/>
          <w:b/>
          <w:color w:val="auto"/>
          <w:sz w:val="24"/>
          <w:highlight w:val="none"/>
        </w:rPr>
        <w:t>）</w:t>
      </w:r>
      <w:r>
        <w:rPr>
          <w:rFonts w:hint="eastAsia" w:ascii="Times New Roman" w:hAnsi="Times New Roman" w:cs="宋体"/>
          <w:b/>
          <w:color w:val="auto"/>
          <w:sz w:val="24"/>
          <w:highlight w:val="none"/>
          <w:lang w:eastAsia="zh-CN"/>
        </w:rPr>
        <w:t>，</w:t>
      </w:r>
      <w:r>
        <w:rPr>
          <w:rFonts w:hint="eastAsia" w:ascii="Times New Roman" w:hAnsi="Times New Roman" w:cs="宋体"/>
          <w:b/>
          <w:color w:val="auto"/>
          <w:sz w:val="24"/>
          <w:highlight w:val="none"/>
          <w:lang w:val="en-US" w:eastAsia="zh-CN"/>
        </w:rPr>
        <w:t>否则竞标无效</w:t>
      </w:r>
      <w:r>
        <w:rPr>
          <w:rFonts w:hint="eastAsia" w:ascii="Times New Roman" w:hAnsi="Times New Roman" w:eastAsia="宋体" w:cs="宋体"/>
          <w:b/>
          <w:color w:val="auto"/>
          <w:sz w:val="24"/>
          <w:highlight w:val="none"/>
        </w:rPr>
        <w:t>。</w:t>
      </w:r>
    </w:p>
    <w:p w14:paraId="484513AA">
      <w:pPr>
        <w:pStyle w:val="20"/>
        <w:rPr>
          <w:rFonts w:hint="eastAsia" w:ascii="Times New Roman" w:hAnsi="Times New Roman" w:eastAsia="宋体" w:cs="宋体"/>
          <w:color w:val="auto"/>
          <w:highlight w:val="none"/>
        </w:rPr>
      </w:pPr>
    </w:p>
    <w:p w14:paraId="42B4AF97">
      <w:pPr>
        <w:pStyle w:val="20"/>
        <w:rPr>
          <w:rFonts w:hint="eastAsia" w:ascii="Times New Roman" w:hAnsi="Times New Roman" w:eastAsia="宋体" w:cs="宋体"/>
          <w:color w:val="auto"/>
          <w:highlight w:val="none"/>
        </w:rPr>
      </w:pPr>
    </w:p>
    <w:p w14:paraId="7BFF1976">
      <w:pPr>
        <w:pStyle w:val="20"/>
        <w:rPr>
          <w:rFonts w:hint="eastAsia" w:ascii="Times New Roman" w:hAnsi="Times New Roman" w:eastAsia="宋体" w:cs="宋体"/>
          <w:color w:val="auto"/>
          <w:highlight w:val="none"/>
        </w:rPr>
      </w:pPr>
    </w:p>
    <w:p w14:paraId="49066C9F">
      <w:pPr>
        <w:pStyle w:val="20"/>
        <w:rPr>
          <w:rFonts w:hint="eastAsia" w:ascii="Times New Roman" w:hAnsi="Times New Roman" w:eastAsia="宋体" w:cs="宋体"/>
          <w:color w:val="auto"/>
          <w:highlight w:val="none"/>
        </w:rPr>
      </w:pPr>
    </w:p>
    <w:p w14:paraId="0A6922AA">
      <w:pPr>
        <w:pStyle w:val="20"/>
        <w:rPr>
          <w:rFonts w:hint="eastAsia" w:ascii="Times New Roman" w:hAnsi="Times New Roman" w:eastAsia="宋体" w:cs="宋体"/>
          <w:color w:val="auto"/>
          <w:highlight w:val="none"/>
        </w:rPr>
      </w:pPr>
    </w:p>
    <w:p w14:paraId="4D33F6C0">
      <w:pPr>
        <w:rPr>
          <w:rFonts w:hint="eastAsia" w:ascii="Times New Roman" w:hAnsi="Times New Roman" w:eastAsia="宋体" w:cs="宋体"/>
          <w:color w:val="auto"/>
          <w:highlight w:val="none"/>
        </w:rPr>
      </w:pPr>
    </w:p>
    <w:p w14:paraId="32BF3BE8">
      <w:pPr>
        <w:pStyle w:val="23"/>
        <w:rPr>
          <w:rFonts w:hint="eastAsia" w:ascii="Times New Roman" w:hAnsi="Times New Roman"/>
          <w:color w:val="auto"/>
          <w:highlight w:val="none"/>
        </w:rPr>
      </w:pPr>
    </w:p>
    <w:p w14:paraId="621572B0">
      <w:pPr>
        <w:numPr>
          <w:ilvl w:val="0"/>
          <w:numId w:val="0"/>
        </w:numPr>
        <w:spacing w:line="400" w:lineRule="exact"/>
        <w:outlineLvl w:val="1"/>
        <w:rPr>
          <w:rFonts w:hint="eastAsia" w:ascii="Times New Roman" w:hAnsi="Times New Roman" w:eastAsia="宋体" w:cs="宋体"/>
          <w:b/>
          <w:bCs/>
          <w:iCs/>
          <w:color w:val="auto"/>
          <w:kern w:val="2"/>
          <w:sz w:val="28"/>
          <w:szCs w:val="28"/>
          <w:highlight w:val="none"/>
          <w:lang w:val="en-US" w:eastAsia="zh-CN" w:bidi="ar-SA"/>
        </w:rPr>
      </w:pPr>
      <w:r>
        <w:rPr>
          <w:rFonts w:hint="eastAsia" w:ascii="Times New Roman" w:hAnsi="Times New Roman" w:cs="宋体"/>
          <w:b/>
          <w:color w:val="auto"/>
          <w:sz w:val="28"/>
          <w:szCs w:val="28"/>
          <w:highlight w:val="none"/>
          <w:lang w:val="en-US" w:eastAsia="zh-CN"/>
        </w:rPr>
        <w:br w:type="page"/>
      </w:r>
      <w:bookmarkStart w:id="559" w:name="_Toc8898"/>
      <w:bookmarkStart w:id="560" w:name="_Toc23365"/>
      <w:bookmarkStart w:id="561" w:name="_Toc26600"/>
      <w:bookmarkStart w:id="562" w:name="_Toc24899"/>
      <w:bookmarkStart w:id="563" w:name="_Toc13917"/>
      <w:bookmarkStart w:id="564" w:name="_Toc22086"/>
      <w:r>
        <w:rPr>
          <w:rFonts w:hint="eastAsia" w:ascii="Times New Roman" w:hAnsi="Times New Roman" w:cs="宋体"/>
          <w:b/>
          <w:color w:val="auto"/>
          <w:sz w:val="28"/>
          <w:szCs w:val="28"/>
          <w:highlight w:val="none"/>
          <w:lang w:val="en-US" w:eastAsia="zh-CN"/>
        </w:rPr>
        <w:t>4</w:t>
      </w:r>
      <w:r>
        <w:rPr>
          <w:rFonts w:hint="eastAsia" w:ascii="Times New Roman" w:hAnsi="Times New Roman" w:eastAsia="宋体" w:cs="宋体"/>
          <w:b/>
          <w:color w:val="auto"/>
          <w:sz w:val="28"/>
          <w:szCs w:val="28"/>
          <w:highlight w:val="none"/>
          <w:lang w:val="en-US" w:eastAsia="zh-CN"/>
        </w:rPr>
        <w:t>.</w:t>
      </w:r>
      <w:r>
        <w:rPr>
          <w:rFonts w:hint="eastAsia" w:ascii="Times New Roman" w:hAnsi="Times New Roman" w:eastAsia="宋体" w:cs="宋体"/>
          <w:b/>
          <w:bCs/>
          <w:iCs/>
          <w:color w:val="auto"/>
          <w:kern w:val="2"/>
          <w:sz w:val="28"/>
          <w:szCs w:val="28"/>
          <w:highlight w:val="none"/>
          <w:lang w:val="en-US" w:eastAsia="zh-CN" w:bidi="ar-SA"/>
        </w:rPr>
        <w:t>拟</w:t>
      </w:r>
      <w:r>
        <w:rPr>
          <w:rFonts w:hint="eastAsia" w:ascii="Times New Roman" w:hAnsi="Times New Roman" w:eastAsia="宋体" w:cs="宋体"/>
          <w:b/>
          <w:bCs/>
          <w:color w:val="auto"/>
          <w:sz w:val="28"/>
          <w:szCs w:val="28"/>
          <w:highlight w:val="none"/>
          <w:lang w:val="en-US" w:eastAsia="zh-CN"/>
        </w:rPr>
        <w:t>投入</w:t>
      </w:r>
      <w:r>
        <w:rPr>
          <w:rFonts w:hint="eastAsia" w:ascii="Times New Roman" w:hAnsi="Times New Roman" w:eastAsia="宋体" w:cs="宋体"/>
          <w:b/>
          <w:bCs/>
          <w:iCs/>
          <w:color w:val="auto"/>
          <w:kern w:val="2"/>
          <w:sz w:val="28"/>
          <w:szCs w:val="28"/>
          <w:highlight w:val="none"/>
          <w:lang w:val="en-US" w:eastAsia="zh-CN" w:bidi="ar-SA"/>
        </w:rPr>
        <w:t>本工程主要施工管理人员表（必须提供）；</w:t>
      </w:r>
      <w:bookmarkEnd w:id="559"/>
      <w:bookmarkEnd w:id="560"/>
      <w:bookmarkEnd w:id="561"/>
      <w:bookmarkEnd w:id="562"/>
      <w:bookmarkEnd w:id="563"/>
      <w:bookmarkEnd w:id="564"/>
    </w:p>
    <w:p w14:paraId="4C9AF63C">
      <w:pPr>
        <w:spacing w:line="500" w:lineRule="exact"/>
        <w:jc w:val="center"/>
        <w:rPr>
          <w:rFonts w:hint="eastAsia" w:ascii="Times New Roman" w:hAnsi="Times New Roman" w:eastAsia="宋体" w:cs="宋体"/>
          <w:b/>
          <w:color w:val="auto"/>
          <w:sz w:val="24"/>
          <w:szCs w:val="24"/>
          <w:highlight w:val="none"/>
          <w:lang w:val="en-US" w:eastAsia="zh-CN"/>
        </w:rPr>
      </w:pPr>
    </w:p>
    <w:p w14:paraId="351CDE90">
      <w:pPr>
        <w:spacing w:line="500" w:lineRule="exact"/>
        <w:jc w:val="center"/>
        <w:rPr>
          <w:rFonts w:hint="eastAsia" w:ascii="Times New Roman" w:hAnsi="Times New Roman" w:eastAsia="宋体" w:cs="宋体"/>
          <w:b/>
          <w:color w:val="auto"/>
          <w:sz w:val="24"/>
          <w:szCs w:val="24"/>
          <w:highlight w:val="none"/>
        </w:rPr>
      </w:pPr>
      <w:r>
        <w:rPr>
          <w:rFonts w:hint="eastAsia" w:ascii="Times New Roman" w:hAnsi="Times New Roman" w:eastAsia="宋体" w:cs="宋体"/>
          <w:b/>
          <w:color w:val="auto"/>
          <w:sz w:val="24"/>
          <w:szCs w:val="24"/>
          <w:highlight w:val="none"/>
          <w:lang w:val="en-US" w:eastAsia="zh-CN"/>
        </w:rPr>
        <w:t>主要施工管理人员表</w:t>
      </w:r>
    </w:p>
    <w:p w14:paraId="27DD2A7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kern w:val="0"/>
          <w:sz w:val="21"/>
          <w:szCs w:val="21"/>
          <w:highlight w:val="none"/>
        </w:rPr>
      </w:pPr>
      <w:r>
        <w:rPr>
          <w:rFonts w:hint="eastAsia" w:ascii="Times New Roman" w:hAnsi="Times New Roman" w:eastAsia="宋体" w:cs="宋体"/>
          <w:color w:val="auto"/>
          <w:sz w:val="21"/>
          <w:szCs w:val="21"/>
          <w:highlight w:val="none"/>
        </w:rPr>
        <w:t>工程名称：</w:t>
      </w:r>
      <w:r>
        <w:rPr>
          <w:rFonts w:hint="eastAsia" w:ascii="Times New Roman" w:hAnsi="Times New Roman" w:eastAsia="宋体" w:cs="宋体"/>
          <w:color w:val="auto"/>
          <w:sz w:val="21"/>
          <w:szCs w:val="21"/>
          <w:highlight w:val="none"/>
          <w:u w:val="single"/>
        </w:rPr>
        <w:t xml:space="preserve">                              </w:t>
      </w:r>
      <w:r>
        <w:rPr>
          <w:rFonts w:hint="eastAsia" w:ascii="Times New Roman" w:hAnsi="Times New Roman" w:eastAsia="宋体" w:cs="宋体"/>
          <w:color w:val="auto"/>
          <w:sz w:val="21"/>
          <w:szCs w:val="21"/>
          <w:highlight w:val="none"/>
        </w:rPr>
        <w:t xml:space="preserve"> </w:t>
      </w:r>
    </w:p>
    <w:tbl>
      <w:tblPr>
        <w:tblStyle w:val="53"/>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0"/>
        <w:gridCol w:w="793"/>
        <w:gridCol w:w="792"/>
        <w:gridCol w:w="1447"/>
        <w:gridCol w:w="3672"/>
      </w:tblGrid>
      <w:tr w14:paraId="50E5E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144760F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名   称</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22196C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姓名</w:t>
            </w:r>
          </w:p>
        </w:tc>
        <w:tc>
          <w:tcPr>
            <w:tcW w:w="792" w:type="dxa"/>
            <w:tcBorders>
              <w:top w:val="single" w:color="auto" w:sz="4" w:space="0"/>
              <w:left w:val="single" w:color="auto" w:sz="4" w:space="0"/>
              <w:bottom w:val="single" w:color="auto" w:sz="4" w:space="0"/>
              <w:right w:val="single" w:color="auto" w:sz="4" w:space="0"/>
            </w:tcBorders>
            <w:noWrap w:val="0"/>
            <w:vAlign w:val="center"/>
          </w:tcPr>
          <w:p w14:paraId="68A701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职务</w:t>
            </w:r>
          </w:p>
        </w:tc>
        <w:tc>
          <w:tcPr>
            <w:tcW w:w="1447" w:type="dxa"/>
            <w:tcBorders>
              <w:top w:val="single" w:color="auto" w:sz="4" w:space="0"/>
              <w:left w:val="single" w:color="auto" w:sz="4" w:space="0"/>
              <w:bottom w:val="single" w:color="auto" w:sz="4" w:space="0"/>
              <w:right w:val="single" w:color="auto" w:sz="4" w:space="0"/>
            </w:tcBorders>
            <w:noWrap w:val="0"/>
            <w:vAlign w:val="center"/>
          </w:tcPr>
          <w:p w14:paraId="4FDEDA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资质/职称</w:t>
            </w:r>
          </w:p>
        </w:tc>
        <w:tc>
          <w:tcPr>
            <w:tcW w:w="3672" w:type="dxa"/>
            <w:tcBorders>
              <w:top w:val="single" w:color="auto" w:sz="4" w:space="0"/>
              <w:left w:val="single" w:color="auto" w:sz="4" w:space="0"/>
              <w:bottom w:val="single" w:color="auto" w:sz="4" w:space="0"/>
              <w:right w:val="single" w:color="auto" w:sz="4" w:space="0"/>
            </w:tcBorders>
            <w:noWrap w:val="0"/>
            <w:vAlign w:val="center"/>
          </w:tcPr>
          <w:p w14:paraId="53B46A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执业资格证号/上岗证号</w:t>
            </w:r>
          </w:p>
        </w:tc>
      </w:tr>
      <w:tr w14:paraId="3DA58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3BCF5D6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一、总部</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7C0ABD5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11D1D39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087148D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0336D9B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3E0DD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52E151F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1.项目主管</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37B0E59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50E7E0B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204B4B5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48C924E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5671F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4CD6AB0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2.其他人员</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08616E7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2157CD6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60AFB1F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00986E8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344E7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1F22A7F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4637199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002AE9D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0CC87B4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340CBF2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1A25A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43E3A15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二、现场</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042CC7A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106319F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6F44820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5B0F5C8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2CE2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0B2B7E1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1.项目经理</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6AA9BB5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4210190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3EBEC1A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19812DB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03772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5D17D2B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2.项目副经理（如有）</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5C76B33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7B6C163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1B95B5D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5ACCBD7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6813B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5B68B0F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3.技术负责人</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1101F98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194D026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248BDDD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459A760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4EC56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0843960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4.施工员</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29A1756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0BBB22D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76F7040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2D0DF01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79027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34F1FBE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5.质检</w:t>
            </w:r>
            <w:r>
              <w:rPr>
                <w:rFonts w:hint="eastAsia" w:ascii="Times New Roman" w:hAnsi="Times New Roman" w:eastAsia="宋体" w:cs="宋体"/>
                <w:color w:val="auto"/>
                <w:sz w:val="21"/>
                <w:szCs w:val="21"/>
                <w:highlight w:val="none"/>
                <w:lang w:eastAsia="zh-CN"/>
              </w:rPr>
              <w:t>（</w:t>
            </w:r>
            <w:r>
              <w:rPr>
                <w:rFonts w:hint="eastAsia" w:ascii="Times New Roman" w:hAnsi="Times New Roman" w:eastAsia="宋体" w:cs="宋体"/>
                <w:color w:val="auto"/>
                <w:sz w:val="21"/>
                <w:szCs w:val="21"/>
                <w:highlight w:val="none"/>
                <w:lang w:val="en-US" w:eastAsia="zh-CN"/>
              </w:rPr>
              <w:t>量</w:t>
            </w:r>
            <w:r>
              <w:rPr>
                <w:rFonts w:hint="eastAsia" w:ascii="Times New Roman" w:hAnsi="Times New Roman" w:eastAsia="宋体" w:cs="宋体"/>
                <w:color w:val="auto"/>
                <w:sz w:val="21"/>
                <w:szCs w:val="21"/>
                <w:highlight w:val="none"/>
                <w:lang w:eastAsia="zh-CN"/>
              </w:rPr>
              <w:t>）</w:t>
            </w:r>
            <w:r>
              <w:rPr>
                <w:rFonts w:hint="eastAsia" w:ascii="Times New Roman" w:hAnsi="Times New Roman" w:eastAsia="宋体" w:cs="宋体"/>
                <w:color w:val="auto"/>
                <w:sz w:val="21"/>
                <w:szCs w:val="21"/>
                <w:highlight w:val="none"/>
              </w:rPr>
              <w:t>员</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109F778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70425E2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210D2A2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7EFBA29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54077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3C1D041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6.专职安全生产管理人员</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239C106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427DC69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081A813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0FCDC07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534E8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25D622B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7.材料员</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2F1B8CC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43B55FC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73F0BCE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2DD1539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r w14:paraId="18EEB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150" w:type="dxa"/>
            <w:tcBorders>
              <w:top w:val="single" w:color="auto" w:sz="4" w:space="0"/>
              <w:left w:val="single" w:color="auto" w:sz="4" w:space="0"/>
              <w:bottom w:val="single" w:color="auto" w:sz="4" w:space="0"/>
              <w:right w:val="single" w:color="auto" w:sz="4" w:space="0"/>
            </w:tcBorders>
            <w:noWrap w:val="0"/>
            <w:vAlign w:val="center"/>
          </w:tcPr>
          <w:p w14:paraId="05A92AF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宋体"/>
                <w:color w:val="auto"/>
                <w:sz w:val="21"/>
                <w:szCs w:val="21"/>
                <w:highlight w:val="none"/>
                <w:lang w:val="en-US" w:eastAsia="zh-CN"/>
              </w:rPr>
            </w:pPr>
            <w:r>
              <w:rPr>
                <w:rFonts w:hint="eastAsia" w:ascii="Times New Roman" w:hAnsi="Times New Roman" w:eastAsia="宋体" w:cs="宋体"/>
                <w:color w:val="auto"/>
                <w:sz w:val="21"/>
                <w:szCs w:val="21"/>
                <w:highlight w:val="none"/>
                <w:lang w:val="en-US" w:eastAsia="zh-CN"/>
              </w:rPr>
              <w:t>...</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736E577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792" w:type="dxa"/>
            <w:tcBorders>
              <w:top w:val="single" w:color="auto" w:sz="4" w:space="0"/>
              <w:left w:val="single" w:color="auto" w:sz="4" w:space="0"/>
              <w:bottom w:val="single" w:color="auto" w:sz="4" w:space="0"/>
              <w:right w:val="single" w:color="auto" w:sz="4" w:space="0"/>
            </w:tcBorders>
            <w:noWrap w:val="0"/>
            <w:vAlign w:val="center"/>
          </w:tcPr>
          <w:p w14:paraId="535A6B4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1447" w:type="dxa"/>
            <w:tcBorders>
              <w:top w:val="single" w:color="auto" w:sz="4" w:space="0"/>
              <w:left w:val="single" w:color="auto" w:sz="4" w:space="0"/>
              <w:bottom w:val="single" w:color="auto" w:sz="4" w:space="0"/>
              <w:right w:val="single" w:color="auto" w:sz="4" w:space="0"/>
            </w:tcBorders>
            <w:noWrap w:val="0"/>
            <w:vAlign w:val="center"/>
          </w:tcPr>
          <w:p w14:paraId="783BCF1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c>
          <w:tcPr>
            <w:tcW w:w="3672" w:type="dxa"/>
            <w:tcBorders>
              <w:top w:val="single" w:color="auto" w:sz="4" w:space="0"/>
              <w:left w:val="single" w:color="auto" w:sz="4" w:space="0"/>
              <w:bottom w:val="single" w:color="auto" w:sz="4" w:space="0"/>
              <w:right w:val="single" w:color="auto" w:sz="4" w:space="0"/>
            </w:tcBorders>
            <w:noWrap w:val="0"/>
            <w:vAlign w:val="center"/>
          </w:tcPr>
          <w:p w14:paraId="6FABC9E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color w:val="auto"/>
                <w:sz w:val="21"/>
                <w:szCs w:val="21"/>
                <w:highlight w:val="none"/>
              </w:rPr>
            </w:pPr>
          </w:p>
        </w:tc>
      </w:tr>
    </w:tbl>
    <w:p w14:paraId="1DAD774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b/>
          <w:bCs w:val="0"/>
          <w:color w:val="auto"/>
          <w:spacing w:val="-2"/>
          <w:kern w:val="0"/>
          <w:sz w:val="21"/>
          <w:szCs w:val="21"/>
          <w:highlight w:val="none"/>
        </w:rPr>
      </w:pPr>
      <w:r>
        <w:rPr>
          <w:rFonts w:hint="eastAsia" w:ascii="Times New Roman" w:hAnsi="Times New Roman" w:eastAsia="宋体" w:cs="宋体"/>
          <w:b/>
          <w:bCs w:val="0"/>
          <w:color w:val="auto"/>
          <w:spacing w:val="-2"/>
          <w:sz w:val="21"/>
          <w:szCs w:val="21"/>
          <w:highlight w:val="none"/>
        </w:rPr>
        <w:t>注：人员配备应按桂林市建设与规划委员会市建规〔2006〕270号文《关于调整建筑施工现场项目部管理的通知》的规定执行，须满足最低要求。</w:t>
      </w:r>
      <w:r>
        <w:rPr>
          <w:rFonts w:hint="eastAsia" w:ascii="Times New Roman" w:hAnsi="Times New Roman" w:eastAsia="宋体" w:cs="宋体"/>
          <w:b/>
          <w:bCs w:val="0"/>
          <w:color w:val="auto"/>
          <w:spacing w:val="-2"/>
          <w:kern w:val="0"/>
          <w:sz w:val="21"/>
          <w:szCs w:val="21"/>
          <w:highlight w:val="none"/>
        </w:rPr>
        <w:t>其中，项目经理至少应附身份证复印件、</w:t>
      </w:r>
      <w:r>
        <w:rPr>
          <w:rFonts w:hint="eastAsia" w:ascii="Times New Roman" w:hAnsi="Times New Roman" w:eastAsia="宋体" w:cs="宋体"/>
          <w:b/>
          <w:bCs w:val="0"/>
          <w:color w:val="auto"/>
          <w:spacing w:val="-2"/>
          <w:kern w:val="0"/>
          <w:sz w:val="21"/>
          <w:szCs w:val="21"/>
          <w:highlight w:val="none"/>
          <w:lang w:val="en-US" w:eastAsia="zh-CN"/>
        </w:rPr>
        <w:t>建造师注册证书</w:t>
      </w:r>
      <w:r>
        <w:rPr>
          <w:rFonts w:hint="eastAsia" w:ascii="Times New Roman" w:hAnsi="Times New Roman" w:eastAsia="宋体" w:cs="宋体"/>
          <w:b/>
          <w:bCs w:val="0"/>
          <w:color w:val="auto"/>
          <w:spacing w:val="-2"/>
          <w:kern w:val="0"/>
          <w:sz w:val="21"/>
          <w:szCs w:val="21"/>
          <w:highlight w:val="none"/>
        </w:rPr>
        <w:t>复印件、安全生产考核合格证书（B类）复印件；技术负责人应附身份证复印件、职称证复印件；专职安全生产管理人员至少应附身份证复印件、专职安全员安全生产考核合格证书（C类）复印件；其他主要人员（施工员、质检</w:t>
      </w:r>
      <w:r>
        <w:rPr>
          <w:rFonts w:hint="eastAsia" w:ascii="Times New Roman" w:hAnsi="Times New Roman" w:eastAsia="宋体" w:cs="宋体"/>
          <w:b/>
          <w:bCs w:val="0"/>
          <w:color w:val="auto"/>
          <w:spacing w:val="-2"/>
          <w:kern w:val="0"/>
          <w:sz w:val="21"/>
          <w:szCs w:val="21"/>
          <w:highlight w:val="none"/>
          <w:lang w:eastAsia="zh-CN"/>
        </w:rPr>
        <w:t>（</w:t>
      </w:r>
      <w:r>
        <w:rPr>
          <w:rFonts w:hint="eastAsia" w:ascii="Times New Roman" w:hAnsi="Times New Roman" w:eastAsia="宋体" w:cs="宋体"/>
          <w:b/>
          <w:bCs w:val="0"/>
          <w:color w:val="auto"/>
          <w:spacing w:val="-2"/>
          <w:kern w:val="0"/>
          <w:sz w:val="21"/>
          <w:szCs w:val="21"/>
          <w:highlight w:val="none"/>
          <w:lang w:val="en-US" w:eastAsia="zh-CN"/>
        </w:rPr>
        <w:t>量</w:t>
      </w:r>
      <w:r>
        <w:rPr>
          <w:rFonts w:hint="eastAsia" w:ascii="Times New Roman" w:hAnsi="Times New Roman" w:eastAsia="宋体" w:cs="宋体"/>
          <w:b/>
          <w:bCs w:val="0"/>
          <w:color w:val="auto"/>
          <w:spacing w:val="-2"/>
          <w:kern w:val="0"/>
          <w:sz w:val="21"/>
          <w:szCs w:val="21"/>
          <w:highlight w:val="none"/>
          <w:lang w:eastAsia="zh-CN"/>
        </w:rPr>
        <w:t>）</w:t>
      </w:r>
      <w:r>
        <w:rPr>
          <w:rFonts w:hint="eastAsia" w:ascii="Times New Roman" w:hAnsi="Times New Roman" w:eastAsia="宋体" w:cs="宋体"/>
          <w:b/>
          <w:bCs w:val="0"/>
          <w:color w:val="auto"/>
          <w:spacing w:val="-2"/>
          <w:kern w:val="0"/>
          <w:sz w:val="21"/>
          <w:szCs w:val="21"/>
          <w:highlight w:val="none"/>
        </w:rPr>
        <w:t>员、材料员）应附执业证或上岗证书复印件。</w:t>
      </w:r>
      <w:r>
        <w:rPr>
          <w:rFonts w:hint="eastAsia" w:ascii="Times New Roman" w:hAnsi="Times New Roman" w:eastAsia="宋体" w:cs="宋体"/>
          <w:b/>
          <w:bCs w:val="0"/>
          <w:color w:val="auto"/>
          <w:kern w:val="0"/>
          <w:sz w:val="21"/>
          <w:szCs w:val="21"/>
          <w:highlight w:val="none"/>
        </w:rPr>
        <w:t>同时还需提供社保部门出具</w:t>
      </w:r>
      <w:r>
        <w:rPr>
          <w:rFonts w:hint="eastAsia" w:ascii="Times New Roman" w:hAnsi="Times New Roman" w:eastAsia="宋体" w:cs="宋体"/>
          <w:b/>
          <w:bCs w:val="0"/>
          <w:color w:val="auto"/>
          <w:kern w:val="0"/>
          <w:sz w:val="21"/>
          <w:szCs w:val="21"/>
          <w:highlight w:val="none"/>
          <w:lang w:val="en-US" w:eastAsia="zh-CN"/>
        </w:rPr>
        <w:t>供应商</w:t>
      </w:r>
      <w:r>
        <w:rPr>
          <w:rFonts w:hint="eastAsia" w:ascii="Times New Roman" w:hAnsi="Times New Roman" w:eastAsia="宋体" w:cs="宋体"/>
          <w:b/>
          <w:bCs w:val="0"/>
          <w:color w:val="auto"/>
          <w:kern w:val="0"/>
          <w:sz w:val="21"/>
          <w:szCs w:val="21"/>
          <w:highlight w:val="none"/>
        </w:rPr>
        <w:t>为项目管理机构成员（包含项目经理、技术负责人、专职安全员、施工员、质检</w:t>
      </w:r>
      <w:r>
        <w:rPr>
          <w:rFonts w:hint="eastAsia" w:ascii="Times New Roman" w:hAnsi="Times New Roman" w:eastAsia="宋体" w:cs="宋体"/>
          <w:b/>
          <w:bCs w:val="0"/>
          <w:color w:val="auto"/>
          <w:kern w:val="0"/>
          <w:sz w:val="21"/>
          <w:szCs w:val="21"/>
          <w:highlight w:val="none"/>
          <w:lang w:eastAsia="zh-CN"/>
        </w:rPr>
        <w:t>（</w:t>
      </w:r>
      <w:r>
        <w:rPr>
          <w:rFonts w:hint="eastAsia" w:ascii="Times New Roman" w:hAnsi="Times New Roman" w:eastAsia="宋体" w:cs="宋体"/>
          <w:b/>
          <w:bCs w:val="0"/>
          <w:color w:val="auto"/>
          <w:kern w:val="0"/>
          <w:sz w:val="21"/>
          <w:szCs w:val="21"/>
          <w:highlight w:val="none"/>
          <w:lang w:val="en-US" w:eastAsia="zh-CN"/>
        </w:rPr>
        <w:t>量</w:t>
      </w:r>
      <w:r>
        <w:rPr>
          <w:rFonts w:hint="eastAsia" w:ascii="Times New Roman" w:hAnsi="Times New Roman" w:eastAsia="宋体" w:cs="宋体"/>
          <w:b/>
          <w:bCs w:val="0"/>
          <w:color w:val="auto"/>
          <w:kern w:val="0"/>
          <w:sz w:val="21"/>
          <w:szCs w:val="21"/>
          <w:highlight w:val="none"/>
          <w:lang w:eastAsia="zh-CN"/>
        </w:rPr>
        <w:t>）</w:t>
      </w:r>
      <w:r>
        <w:rPr>
          <w:rFonts w:hint="eastAsia" w:ascii="Times New Roman" w:hAnsi="Times New Roman" w:eastAsia="宋体" w:cs="宋体"/>
          <w:b/>
          <w:bCs w:val="0"/>
          <w:color w:val="auto"/>
          <w:kern w:val="0"/>
          <w:sz w:val="21"/>
          <w:szCs w:val="21"/>
          <w:highlight w:val="none"/>
        </w:rPr>
        <w:t>员、材料员）缴纳的响应文件递交截止时间前半年内任意连续</w:t>
      </w:r>
      <w:r>
        <w:rPr>
          <w:rFonts w:hint="eastAsia" w:ascii="Times New Roman" w:hAnsi="Times New Roman" w:eastAsia="宋体" w:cs="宋体"/>
          <w:b/>
          <w:bCs w:val="0"/>
          <w:color w:val="auto"/>
          <w:kern w:val="0"/>
          <w:sz w:val="21"/>
          <w:szCs w:val="21"/>
          <w:highlight w:val="none"/>
          <w:lang w:eastAsia="zh-CN"/>
        </w:rPr>
        <w:t>二个月</w:t>
      </w:r>
      <w:r>
        <w:rPr>
          <w:rFonts w:hint="eastAsia" w:ascii="Times New Roman" w:hAnsi="Times New Roman" w:eastAsia="宋体" w:cs="宋体"/>
          <w:b/>
          <w:bCs w:val="0"/>
          <w:color w:val="auto"/>
          <w:kern w:val="0"/>
          <w:sz w:val="21"/>
          <w:szCs w:val="21"/>
          <w:highlight w:val="none"/>
        </w:rPr>
        <w:t>社保证明复印件。若为近期新聘员工的，以提供劳动合同证明材料复印件</w:t>
      </w:r>
      <w:r>
        <w:rPr>
          <w:rFonts w:hint="eastAsia" w:ascii="Times New Roman" w:hAnsi="Times New Roman" w:eastAsia="宋体" w:cs="宋体"/>
          <w:b/>
          <w:bCs w:val="0"/>
          <w:color w:val="auto"/>
          <w:kern w:val="0"/>
          <w:sz w:val="21"/>
          <w:szCs w:val="21"/>
          <w:highlight w:val="none"/>
          <w:lang w:eastAsia="zh-CN"/>
        </w:rPr>
        <w:t>，</w:t>
      </w:r>
      <w:r>
        <w:rPr>
          <w:rFonts w:hint="eastAsia" w:ascii="Times New Roman" w:hAnsi="Times New Roman" w:eastAsia="宋体" w:cs="宋体"/>
          <w:b/>
          <w:bCs w:val="0"/>
          <w:color w:val="auto"/>
          <w:kern w:val="0"/>
          <w:sz w:val="21"/>
          <w:szCs w:val="21"/>
          <w:highlight w:val="none"/>
        </w:rPr>
        <w:t>若</w:t>
      </w:r>
      <w:r>
        <w:rPr>
          <w:rFonts w:hint="eastAsia" w:ascii="Times New Roman" w:hAnsi="Times New Roman" w:eastAsia="宋体" w:cs="宋体"/>
          <w:b/>
          <w:bCs w:val="0"/>
          <w:color w:val="auto"/>
          <w:kern w:val="0"/>
          <w:sz w:val="21"/>
          <w:szCs w:val="21"/>
          <w:highlight w:val="none"/>
          <w:lang w:val="en-US" w:eastAsia="zh-CN"/>
        </w:rPr>
        <w:t>为退休员工则需提供退休证明及劳动合同</w:t>
      </w:r>
      <w:r>
        <w:rPr>
          <w:rFonts w:hint="eastAsia" w:ascii="Times New Roman" w:hAnsi="Times New Roman" w:eastAsia="宋体" w:cs="宋体"/>
          <w:b/>
          <w:bCs w:val="0"/>
          <w:color w:val="auto"/>
          <w:kern w:val="0"/>
          <w:sz w:val="21"/>
          <w:szCs w:val="21"/>
          <w:highlight w:val="none"/>
        </w:rPr>
        <w:t>为准</w:t>
      </w:r>
      <w:r>
        <w:rPr>
          <w:rFonts w:hint="eastAsia" w:ascii="Times New Roman" w:hAnsi="Times New Roman" w:eastAsia="宋体" w:cs="宋体"/>
          <w:b/>
          <w:bCs w:val="0"/>
          <w:color w:val="auto"/>
          <w:kern w:val="0"/>
          <w:sz w:val="21"/>
          <w:szCs w:val="21"/>
          <w:highlight w:val="none"/>
          <w:lang w:eastAsia="zh-CN"/>
        </w:rPr>
        <w:t>，</w:t>
      </w:r>
      <w:r>
        <w:rPr>
          <w:rFonts w:hint="eastAsia" w:ascii="Times New Roman" w:hAnsi="Times New Roman" w:eastAsia="宋体" w:cs="宋体"/>
          <w:b/>
          <w:bCs w:val="0"/>
          <w:color w:val="auto"/>
          <w:spacing w:val="-2"/>
          <w:kern w:val="0"/>
          <w:sz w:val="21"/>
          <w:szCs w:val="21"/>
          <w:highlight w:val="none"/>
        </w:rPr>
        <w:t>上述复印件均需加盖</w:t>
      </w:r>
      <w:r>
        <w:rPr>
          <w:rFonts w:hint="eastAsia" w:ascii="Times New Roman" w:hAnsi="Times New Roman" w:eastAsia="宋体" w:cs="宋体"/>
          <w:b/>
          <w:bCs w:val="0"/>
          <w:color w:val="auto"/>
          <w:spacing w:val="-2"/>
          <w:kern w:val="0"/>
          <w:sz w:val="21"/>
          <w:szCs w:val="21"/>
          <w:highlight w:val="none"/>
          <w:lang w:val="en-US" w:eastAsia="zh-CN"/>
        </w:rPr>
        <w:t>供应商</w:t>
      </w:r>
      <w:r>
        <w:rPr>
          <w:rFonts w:hint="eastAsia" w:ascii="Times New Roman" w:hAnsi="Times New Roman" w:eastAsia="宋体" w:cs="宋体"/>
          <w:b/>
          <w:bCs w:val="0"/>
          <w:color w:val="auto"/>
          <w:spacing w:val="-2"/>
          <w:kern w:val="0"/>
          <w:sz w:val="21"/>
          <w:szCs w:val="21"/>
          <w:highlight w:val="none"/>
        </w:rPr>
        <w:t>公章。</w:t>
      </w:r>
    </w:p>
    <w:p w14:paraId="385BFFD8">
      <w:pPr>
        <w:pStyle w:val="27"/>
        <w:spacing w:line="340" w:lineRule="exact"/>
        <w:jc w:val="center"/>
        <w:rPr>
          <w:rFonts w:hint="eastAsia" w:ascii="Times New Roman" w:hAnsi="Times New Roman" w:eastAsia="宋体" w:cs="宋体"/>
          <w:b/>
          <w:color w:val="auto"/>
          <w:sz w:val="32"/>
          <w:szCs w:val="32"/>
          <w:highlight w:val="none"/>
        </w:rPr>
      </w:pPr>
    </w:p>
    <w:p w14:paraId="77C6E970">
      <w:pPr>
        <w:pStyle w:val="12"/>
        <w:rPr>
          <w:rFonts w:hint="eastAsia" w:ascii="Times New Roman" w:hAnsi="Times New Roman"/>
          <w:color w:val="auto"/>
          <w:highlight w:val="none"/>
        </w:rPr>
      </w:pPr>
    </w:p>
    <w:p w14:paraId="5D290868">
      <w:pPr>
        <w:keepNext w:val="0"/>
        <w:keepLines w:val="0"/>
        <w:pageBreakBefore w:val="0"/>
        <w:widowControl w:val="0"/>
        <w:kinsoku/>
        <w:wordWrap/>
        <w:overflowPunct/>
        <w:topLinePunct w:val="0"/>
        <w:autoSpaceDE/>
        <w:autoSpaceDN/>
        <w:bidi w:val="0"/>
        <w:adjustRightInd/>
        <w:snapToGrid w:val="0"/>
        <w:spacing w:line="360" w:lineRule="auto"/>
        <w:ind w:firstLine="1890" w:firstLineChars="900"/>
        <w:textAlignment w:val="auto"/>
        <w:rPr>
          <w:rFonts w:hint="eastAsia"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lang w:eastAsia="zh-CN"/>
        </w:rPr>
        <w:t>磋商供应商</w:t>
      </w:r>
      <w:r>
        <w:rPr>
          <w:rFonts w:hint="eastAsia" w:ascii="Times New Roman" w:hAnsi="Times New Roman" w:eastAsia="宋体" w:cs="宋体"/>
          <w:color w:val="auto"/>
          <w:szCs w:val="21"/>
          <w:highlight w:val="none"/>
          <w:lang w:val="en-US" w:eastAsia="zh-CN"/>
        </w:rPr>
        <w:t>[</w:t>
      </w:r>
      <w:r>
        <w:rPr>
          <w:rFonts w:hint="eastAsia" w:ascii="Times New Roman" w:hAnsi="Times New Roman" w:eastAsia="宋体" w:cs="宋体"/>
          <w:color w:val="auto"/>
          <w:szCs w:val="21"/>
          <w:highlight w:val="none"/>
        </w:rPr>
        <w:t>公章</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，自然人</w:t>
      </w:r>
      <w:r>
        <w:rPr>
          <w:rFonts w:hint="eastAsia" w:ascii="Times New Roman" w:hAnsi="Times New Roman" w:eastAsia="宋体" w:cs="宋体"/>
          <w:color w:val="auto"/>
          <w:szCs w:val="21"/>
          <w:highlight w:val="none"/>
          <w:lang w:eastAsia="zh-CN"/>
        </w:rPr>
        <w:t>签字或个人</w:t>
      </w:r>
      <w:r>
        <w:rPr>
          <w:rFonts w:hint="eastAsia" w:ascii="Times New Roman" w:hAnsi="Times New Roman" w:eastAsia="宋体" w:cs="宋体"/>
          <w:color w:val="auto"/>
          <w:szCs w:val="21"/>
          <w:highlight w:val="none"/>
          <w:lang w:val="en-US" w:eastAsia="zh-CN"/>
        </w:rPr>
        <w:t>CA签章]</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highlight w:val="none"/>
          <w:u w:val="single"/>
        </w:rPr>
        <w:t xml:space="preserve">               </w:t>
      </w:r>
    </w:p>
    <w:p w14:paraId="675358DD">
      <w:pPr>
        <w:keepNext w:val="0"/>
        <w:keepLines w:val="0"/>
        <w:pageBreakBefore w:val="0"/>
        <w:widowControl w:val="0"/>
        <w:kinsoku/>
        <w:wordWrap/>
        <w:overflowPunct/>
        <w:topLinePunct w:val="0"/>
        <w:autoSpaceDE/>
        <w:autoSpaceDN/>
        <w:bidi w:val="0"/>
        <w:adjustRightInd/>
        <w:snapToGrid w:val="0"/>
        <w:spacing w:line="360" w:lineRule="auto"/>
        <w:ind w:firstLine="1890" w:firstLineChars="900"/>
        <w:textAlignment w:val="auto"/>
        <w:rPr>
          <w:rFonts w:hint="eastAsia" w:ascii="Times New Roman" w:hAnsi="Times New Roman" w:eastAsia="宋体" w:cs="宋体"/>
          <w:b/>
          <w:bCs/>
          <w:color w:val="auto"/>
          <w:szCs w:val="21"/>
          <w:highlight w:val="none"/>
        </w:rPr>
      </w:pPr>
      <w:r>
        <w:rPr>
          <w:rFonts w:hint="eastAsia" w:ascii="Times New Roman" w:hAnsi="Times New Roman" w:eastAsia="宋体" w:cs="宋体"/>
          <w:color w:val="auto"/>
          <w:highlight w:val="none"/>
          <w:lang w:eastAsia="zh-CN"/>
        </w:rPr>
        <w:t>日</w:t>
      </w:r>
      <w:r>
        <w:rPr>
          <w:rFonts w:hint="eastAsia" w:ascii="Times New Roman" w:hAnsi="Times New Roman" w:eastAsia="宋体" w:cs="宋体"/>
          <w:color w:val="auto"/>
          <w:highlight w:val="none"/>
          <w:lang w:val="en-US" w:eastAsia="zh-CN"/>
        </w:rPr>
        <w:t xml:space="preserve">    </w:t>
      </w:r>
      <w:r>
        <w:rPr>
          <w:rFonts w:hint="eastAsia" w:ascii="Times New Roman" w:hAnsi="Times New Roman" w:eastAsia="宋体" w:cs="宋体"/>
          <w:color w:val="auto"/>
          <w:highlight w:val="none"/>
        </w:rPr>
        <w:t>期：</w:t>
      </w:r>
      <w:r>
        <w:rPr>
          <w:rFonts w:hint="eastAsia" w:ascii="Times New Roman" w:hAnsi="Times New Roman" w:eastAsia="宋体" w:cs="宋体"/>
          <w:color w:val="auto"/>
          <w:highlight w:val="none"/>
          <w:u w:val="single"/>
        </w:rPr>
        <w:t xml:space="preserve">                            </w:t>
      </w:r>
    </w:p>
    <w:p w14:paraId="164E7F0A">
      <w:pPr>
        <w:pStyle w:val="20"/>
        <w:rPr>
          <w:rFonts w:hint="eastAsia" w:ascii="Times New Roman" w:hAnsi="Times New Roman" w:eastAsia="宋体" w:cs="宋体"/>
          <w:b/>
          <w:bCs/>
          <w:color w:val="auto"/>
          <w:szCs w:val="21"/>
          <w:highlight w:val="none"/>
        </w:rPr>
      </w:pPr>
    </w:p>
    <w:p w14:paraId="5280CA4F">
      <w:pPr>
        <w:numPr>
          <w:ilvl w:val="0"/>
          <w:numId w:val="0"/>
        </w:numPr>
        <w:spacing w:line="400" w:lineRule="exact"/>
        <w:outlineLvl w:val="1"/>
        <w:rPr>
          <w:rFonts w:hint="eastAsia" w:ascii="Times New Roman" w:hAnsi="Times New Roman" w:eastAsia="宋体" w:cs="宋体"/>
          <w:b/>
          <w:color w:val="auto"/>
          <w:sz w:val="28"/>
          <w:szCs w:val="28"/>
          <w:highlight w:val="none"/>
        </w:rPr>
      </w:pPr>
      <w:r>
        <w:rPr>
          <w:rFonts w:hint="eastAsia" w:ascii="Times New Roman" w:hAnsi="Times New Roman" w:cs="宋体"/>
          <w:b/>
          <w:color w:val="auto"/>
          <w:sz w:val="28"/>
          <w:szCs w:val="28"/>
          <w:highlight w:val="none"/>
          <w:lang w:val="en-US" w:eastAsia="zh-CN"/>
        </w:rPr>
        <w:br w:type="page"/>
      </w:r>
      <w:bookmarkStart w:id="565" w:name="_Toc21827"/>
      <w:bookmarkStart w:id="566" w:name="_Toc28701"/>
      <w:bookmarkStart w:id="567" w:name="_Toc24032"/>
      <w:bookmarkStart w:id="568" w:name="_Toc9556"/>
      <w:bookmarkStart w:id="569" w:name="_Toc16701"/>
      <w:bookmarkStart w:id="570" w:name="_Toc791"/>
      <w:r>
        <w:rPr>
          <w:rFonts w:hint="eastAsia" w:ascii="Times New Roman" w:hAnsi="Times New Roman" w:cs="宋体"/>
          <w:b/>
          <w:color w:val="auto"/>
          <w:sz w:val="28"/>
          <w:szCs w:val="28"/>
          <w:highlight w:val="none"/>
          <w:lang w:val="en-US" w:eastAsia="zh-CN"/>
        </w:rPr>
        <w:t>5</w:t>
      </w:r>
      <w:r>
        <w:rPr>
          <w:rFonts w:hint="eastAsia" w:ascii="Times New Roman" w:hAnsi="Times New Roman" w:eastAsia="宋体" w:cs="宋体"/>
          <w:b/>
          <w:color w:val="auto"/>
          <w:sz w:val="28"/>
          <w:szCs w:val="28"/>
          <w:highlight w:val="none"/>
          <w:lang w:val="en-US" w:eastAsia="zh-CN"/>
        </w:rPr>
        <w:t>.担任本工程的项目经理简历表（应附相关证书、身份证复印件）（必须提供）</w:t>
      </w:r>
      <w:r>
        <w:rPr>
          <w:rFonts w:hint="eastAsia" w:ascii="Times New Roman" w:hAnsi="Times New Roman" w:eastAsia="宋体" w:cs="宋体"/>
          <w:b/>
          <w:color w:val="auto"/>
          <w:sz w:val="28"/>
          <w:szCs w:val="28"/>
          <w:highlight w:val="none"/>
        </w:rPr>
        <w:t>；</w:t>
      </w:r>
      <w:bookmarkEnd w:id="565"/>
      <w:bookmarkEnd w:id="566"/>
      <w:bookmarkEnd w:id="567"/>
      <w:bookmarkEnd w:id="568"/>
      <w:bookmarkEnd w:id="569"/>
      <w:bookmarkEnd w:id="570"/>
    </w:p>
    <w:p w14:paraId="32890701">
      <w:pPr>
        <w:rPr>
          <w:rFonts w:hint="eastAsia" w:ascii="Times New Roman" w:hAnsi="Times New Roman" w:eastAsia="宋体" w:cs="宋体"/>
          <w:color w:val="auto"/>
          <w:highlight w:val="none"/>
        </w:rPr>
      </w:pPr>
    </w:p>
    <w:p w14:paraId="5C73AC12">
      <w:pPr>
        <w:jc w:val="center"/>
        <w:rPr>
          <w:rFonts w:hint="eastAsia" w:ascii="Times New Roman" w:hAnsi="Times New Roman" w:cs="宋体"/>
          <w:b/>
          <w:color w:val="auto"/>
          <w:sz w:val="24"/>
          <w:szCs w:val="24"/>
          <w:highlight w:val="none"/>
        </w:rPr>
      </w:pPr>
      <w:r>
        <w:rPr>
          <w:rFonts w:hint="eastAsia" w:ascii="Times New Roman" w:hAnsi="Times New Roman" w:cs="宋体"/>
          <w:b/>
          <w:color w:val="auto"/>
          <w:sz w:val="24"/>
          <w:szCs w:val="24"/>
          <w:highlight w:val="none"/>
        </w:rPr>
        <w:t>担任本工程的项目经理简历表</w:t>
      </w:r>
    </w:p>
    <w:p w14:paraId="453AB293">
      <w:pPr>
        <w:jc w:val="center"/>
        <w:rPr>
          <w:rFonts w:hint="eastAsia" w:ascii="Times New Roman" w:hAnsi="Times New Roman" w:cs="宋体"/>
          <w:b/>
          <w:color w:val="auto"/>
          <w:sz w:val="32"/>
          <w:highlight w:val="none"/>
        </w:rPr>
      </w:pPr>
    </w:p>
    <w:tbl>
      <w:tblPr>
        <w:tblStyle w:val="53"/>
        <w:tblW w:w="841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608"/>
        <w:gridCol w:w="1072"/>
        <w:gridCol w:w="28"/>
        <w:gridCol w:w="508"/>
        <w:gridCol w:w="536"/>
        <w:gridCol w:w="1072"/>
        <w:gridCol w:w="268"/>
        <w:gridCol w:w="496"/>
        <w:gridCol w:w="442"/>
        <w:gridCol w:w="1206"/>
      </w:tblGrid>
      <w:tr w14:paraId="57ED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top w:val="single" w:color="auto" w:sz="8" w:space="0"/>
              <w:left w:val="single" w:color="auto" w:sz="8" w:space="0"/>
            </w:tcBorders>
            <w:noWrap w:val="0"/>
            <w:vAlign w:val="top"/>
          </w:tcPr>
          <w:p w14:paraId="41F3600D">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姓  名</w:t>
            </w:r>
          </w:p>
        </w:tc>
        <w:tc>
          <w:tcPr>
            <w:tcW w:w="1608" w:type="dxa"/>
            <w:tcBorders>
              <w:top w:val="single" w:color="auto" w:sz="8" w:space="0"/>
            </w:tcBorders>
            <w:noWrap w:val="0"/>
            <w:vAlign w:val="top"/>
          </w:tcPr>
          <w:p w14:paraId="415F3BD7">
            <w:pPr>
              <w:spacing w:line="440" w:lineRule="exact"/>
              <w:jc w:val="center"/>
              <w:rPr>
                <w:rFonts w:hint="eastAsia" w:ascii="Times New Roman" w:hAnsi="Times New Roman" w:cs="宋体"/>
                <w:color w:val="auto"/>
                <w:highlight w:val="none"/>
              </w:rPr>
            </w:pPr>
          </w:p>
        </w:tc>
        <w:tc>
          <w:tcPr>
            <w:tcW w:w="1072" w:type="dxa"/>
            <w:tcBorders>
              <w:top w:val="single" w:color="auto" w:sz="8" w:space="0"/>
            </w:tcBorders>
            <w:noWrap w:val="0"/>
            <w:vAlign w:val="top"/>
          </w:tcPr>
          <w:p w14:paraId="56282901">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性  别</w:t>
            </w:r>
          </w:p>
        </w:tc>
        <w:tc>
          <w:tcPr>
            <w:tcW w:w="1072" w:type="dxa"/>
            <w:gridSpan w:val="3"/>
            <w:tcBorders>
              <w:top w:val="single" w:color="auto" w:sz="8" w:space="0"/>
            </w:tcBorders>
            <w:noWrap w:val="0"/>
            <w:vAlign w:val="top"/>
          </w:tcPr>
          <w:p w14:paraId="2F29C295">
            <w:pPr>
              <w:spacing w:line="440" w:lineRule="exact"/>
              <w:jc w:val="center"/>
              <w:rPr>
                <w:rFonts w:hint="eastAsia" w:ascii="Times New Roman" w:hAnsi="Times New Roman" w:cs="宋体"/>
                <w:color w:val="auto"/>
                <w:highlight w:val="none"/>
              </w:rPr>
            </w:pPr>
          </w:p>
        </w:tc>
        <w:tc>
          <w:tcPr>
            <w:tcW w:w="1340" w:type="dxa"/>
            <w:gridSpan w:val="2"/>
            <w:tcBorders>
              <w:top w:val="single" w:color="auto" w:sz="8" w:space="0"/>
            </w:tcBorders>
            <w:noWrap w:val="0"/>
            <w:vAlign w:val="top"/>
          </w:tcPr>
          <w:p w14:paraId="2EC063B0">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年  龄</w:t>
            </w:r>
          </w:p>
        </w:tc>
        <w:tc>
          <w:tcPr>
            <w:tcW w:w="2144" w:type="dxa"/>
            <w:gridSpan w:val="3"/>
            <w:tcBorders>
              <w:top w:val="single" w:color="auto" w:sz="8" w:space="0"/>
              <w:right w:val="single" w:color="auto" w:sz="8" w:space="0"/>
            </w:tcBorders>
            <w:noWrap w:val="0"/>
            <w:vAlign w:val="top"/>
          </w:tcPr>
          <w:p w14:paraId="0C0AF9D5">
            <w:pPr>
              <w:spacing w:line="440" w:lineRule="exact"/>
              <w:jc w:val="center"/>
              <w:rPr>
                <w:rFonts w:hint="eastAsia" w:ascii="Times New Roman" w:hAnsi="Times New Roman" w:cs="宋体"/>
                <w:color w:val="auto"/>
                <w:highlight w:val="none"/>
              </w:rPr>
            </w:pPr>
          </w:p>
        </w:tc>
      </w:tr>
      <w:tr w14:paraId="0EF4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5C39E0A4">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职  务</w:t>
            </w:r>
          </w:p>
        </w:tc>
        <w:tc>
          <w:tcPr>
            <w:tcW w:w="1608" w:type="dxa"/>
            <w:noWrap w:val="0"/>
            <w:vAlign w:val="top"/>
          </w:tcPr>
          <w:p w14:paraId="27C78E76">
            <w:pPr>
              <w:spacing w:line="440" w:lineRule="exact"/>
              <w:jc w:val="center"/>
              <w:rPr>
                <w:rFonts w:hint="eastAsia" w:ascii="Times New Roman" w:hAnsi="Times New Roman" w:cs="宋体"/>
                <w:color w:val="auto"/>
                <w:highlight w:val="none"/>
              </w:rPr>
            </w:pPr>
          </w:p>
        </w:tc>
        <w:tc>
          <w:tcPr>
            <w:tcW w:w="1072" w:type="dxa"/>
            <w:noWrap w:val="0"/>
            <w:vAlign w:val="top"/>
          </w:tcPr>
          <w:p w14:paraId="62DA4B18">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职  称</w:t>
            </w:r>
          </w:p>
        </w:tc>
        <w:tc>
          <w:tcPr>
            <w:tcW w:w="1072" w:type="dxa"/>
            <w:gridSpan w:val="3"/>
            <w:noWrap w:val="0"/>
            <w:vAlign w:val="top"/>
          </w:tcPr>
          <w:p w14:paraId="73C1C121">
            <w:pPr>
              <w:spacing w:line="440" w:lineRule="exact"/>
              <w:jc w:val="center"/>
              <w:rPr>
                <w:rFonts w:hint="eastAsia" w:ascii="Times New Roman" w:hAnsi="Times New Roman" w:cs="宋体"/>
                <w:color w:val="auto"/>
                <w:highlight w:val="none"/>
              </w:rPr>
            </w:pPr>
          </w:p>
        </w:tc>
        <w:tc>
          <w:tcPr>
            <w:tcW w:w="1340" w:type="dxa"/>
            <w:gridSpan w:val="2"/>
            <w:noWrap w:val="0"/>
            <w:vAlign w:val="top"/>
          </w:tcPr>
          <w:p w14:paraId="7FC7DF28">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学  历</w:t>
            </w:r>
          </w:p>
        </w:tc>
        <w:tc>
          <w:tcPr>
            <w:tcW w:w="2144" w:type="dxa"/>
            <w:gridSpan w:val="3"/>
            <w:tcBorders>
              <w:right w:val="single" w:color="auto" w:sz="8" w:space="0"/>
            </w:tcBorders>
            <w:noWrap w:val="0"/>
            <w:vAlign w:val="top"/>
          </w:tcPr>
          <w:p w14:paraId="7B95CBBE">
            <w:pPr>
              <w:spacing w:line="440" w:lineRule="exact"/>
              <w:jc w:val="center"/>
              <w:rPr>
                <w:rFonts w:hint="eastAsia" w:ascii="Times New Roman" w:hAnsi="Times New Roman" w:cs="宋体"/>
                <w:color w:val="auto"/>
                <w:highlight w:val="none"/>
              </w:rPr>
            </w:pPr>
          </w:p>
        </w:tc>
      </w:tr>
      <w:tr w14:paraId="03BA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80" w:type="dxa"/>
            <w:tcBorders>
              <w:left w:val="single" w:color="auto" w:sz="8" w:space="0"/>
            </w:tcBorders>
            <w:noWrap w:val="0"/>
            <w:vAlign w:val="top"/>
          </w:tcPr>
          <w:p w14:paraId="345C51F3">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专  业</w:t>
            </w:r>
          </w:p>
        </w:tc>
        <w:tc>
          <w:tcPr>
            <w:tcW w:w="2708" w:type="dxa"/>
            <w:gridSpan w:val="3"/>
            <w:noWrap w:val="0"/>
            <w:vAlign w:val="top"/>
          </w:tcPr>
          <w:p w14:paraId="3B080EBC">
            <w:pPr>
              <w:spacing w:line="440" w:lineRule="exact"/>
              <w:rPr>
                <w:rFonts w:hint="eastAsia" w:ascii="Times New Roman" w:hAnsi="Times New Roman" w:cs="宋体"/>
                <w:color w:val="auto"/>
                <w:highlight w:val="none"/>
              </w:rPr>
            </w:pPr>
          </w:p>
        </w:tc>
        <w:tc>
          <w:tcPr>
            <w:tcW w:w="2880" w:type="dxa"/>
            <w:gridSpan w:val="5"/>
            <w:noWrap w:val="0"/>
            <w:vAlign w:val="top"/>
          </w:tcPr>
          <w:p w14:paraId="5DEAA6CC">
            <w:pPr>
              <w:spacing w:line="440" w:lineRule="exact"/>
              <w:rPr>
                <w:rFonts w:hint="eastAsia" w:ascii="Times New Roman" w:hAnsi="Times New Roman" w:cs="宋体"/>
                <w:color w:val="auto"/>
                <w:highlight w:val="none"/>
              </w:rPr>
            </w:pPr>
            <w:r>
              <w:rPr>
                <w:rFonts w:hint="eastAsia" w:ascii="Times New Roman" w:hAnsi="Times New Roman" w:cs="宋体"/>
                <w:color w:val="auto"/>
                <w:highlight w:val="none"/>
              </w:rPr>
              <w:t>从事项目经理或建造师年限</w:t>
            </w:r>
          </w:p>
        </w:tc>
        <w:tc>
          <w:tcPr>
            <w:tcW w:w="1648" w:type="dxa"/>
            <w:gridSpan w:val="2"/>
            <w:tcBorders>
              <w:right w:val="single" w:color="auto" w:sz="8" w:space="0"/>
            </w:tcBorders>
            <w:noWrap w:val="0"/>
            <w:vAlign w:val="top"/>
          </w:tcPr>
          <w:p w14:paraId="2756826B">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 xml:space="preserve">         (年)</w:t>
            </w:r>
          </w:p>
        </w:tc>
      </w:tr>
      <w:tr w14:paraId="0DBCC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16" w:type="dxa"/>
            <w:gridSpan w:val="11"/>
            <w:tcBorders>
              <w:left w:val="single" w:color="auto" w:sz="8" w:space="0"/>
              <w:right w:val="single" w:color="auto" w:sz="8" w:space="0"/>
            </w:tcBorders>
            <w:noWrap w:val="0"/>
            <w:vAlign w:val="top"/>
          </w:tcPr>
          <w:p w14:paraId="4AF304D5">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已完工程项目情况</w:t>
            </w:r>
          </w:p>
        </w:tc>
      </w:tr>
      <w:tr w14:paraId="4CFFF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3BAAF041">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建设单位</w:t>
            </w:r>
          </w:p>
        </w:tc>
        <w:tc>
          <w:tcPr>
            <w:tcW w:w="1608" w:type="dxa"/>
            <w:noWrap w:val="0"/>
            <w:vAlign w:val="top"/>
          </w:tcPr>
          <w:p w14:paraId="479035A2">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项目名称</w:t>
            </w:r>
          </w:p>
        </w:tc>
        <w:tc>
          <w:tcPr>
            <w:tcW w:w="1608" w:type="dxa"/>
            <w:gridSpan w:val="3"/>
            <w:noWrap w:val="0"/>
            <w:vAlign w:val="top"/>
          </w:tcPr>
          <w:p w14:paraId="6E0D9ECF">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建设规模</w:t>
            </w:r>
          </w:p>
        </w:tc>
        <w:tc>
          <w:tcPr>
            <w:tcW w:w="1608" w:type="dxa"/>
            <w:gridSpan w:val="2"/>
            <w:noWrap w:val="0"/>
            <w:vAlign w:val="top"/>
          </w:tcPr>
          <w:p w14:paraId="0CBC241F">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开、竣工日期</w:t>
            </w:r>
          </w:p>
        </w:tc>
        <w:tc>
          <w:tcPr>
            <w:tcW w:w="1206" w:type="dxa"/>
            <w:gridSpan w:val="3"/>
            <w:noWrap w:val="0"/>
            <w:vAlign w:val="top"/>
          </w:tcPr>
          <w:p w14:paraId="43F7B996">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工程质量</w:t>
            </w:r>
          </w:p>
        </w:tc>
        <w:tc>
          <w:tcPr>
            <w:tcW w:w="1206" w:type="dxa"/>
            <w:tcBorders>
              <w:right w:val="single" w:color="auto" w:sz="8" w:space="0"/>
            </w:tcBorders>
            <w:noWrap w:val="0"/>
            <w:vAlign w:val="top"/>
          </w:tcPr>
          <w:p w14:paraId="34315797">
            <w:pPr>
              <w:spacing w:line="440" w:lineRule="exact"/>
              <w:jc w:val="center"/>
              <w:rPr>
                <w:rFonts w:hint="eastAsia" w:ascii="Times New Roman" w:hAnsi="Times New Roman" w:cs="宋体"/>
                <w:color w:val="auto"/>
                <w:highlight w:val="none"/>
              </w:rPr>
            </w:pPr>
            <w:r>
              <w:rPr>
                <w:rFonts w:hint="eastAsia" w:ascii="Times New Roman" w:hAnsi="Times New Roman" w:cs="宋体"/>
                <w:color w:val="auto"/>
                <w:highlight w:val="none"/>
              </w:rPr>
              <w:t>受奖情况</w:t>
            </w:r>
          </w:p>
        </w:tc>
      </w:tr>
      <w:tr w14:paraId="1B2B6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67F26EBE">
            <w:pPr>
              <w:spacing w:line="440" w:lineRule="exact"/>
              <w:jc w:val="center"/>
              <w:rPr>
                <w:rFonts w:hint="eastAsia" w:ascii="Times New Roman" w:hAnsi="Times New Roman" w:cs="宋体"/>
                <w:color w:val="auto"/>
                <w:highlight w:val="none"/>
              </w:rPr>
            </w:pPr>
          </w:p>
        </w:tc>
        <w:tc>
          <w:tcPr>
            <w:tcW w:w="1608" w:type="dxa"/>
            <w:noWrap w:val="0"/>
            <w:vAlign w:val="top"/>
          </w:tcPr>
          <w:p w14:paraId="0D91ACA1">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49F9666C">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2A441651">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170C7ACA">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58D8909F">
            <w:pPr>
              <w:spacing w:line="440" w:lineRule="exact"/>
              <w:jc w:val="center"/>
              <w:rPr>
                <w:rFonts w:hint="eastAsia" w:ascii="Times New Roman" w:hAnsi="Times New Roman" w:cs="宋体"/>
                <w:color w:val="auto"/>
                <w:highlight w:val="none"/>
              </w:rPr>
            </w:pPr>
          </w:p>
        </w:tc>
      </w:tr>
      <w:tr w14:paraId="3641A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00FAE5CC">
            <w:pPr>
              <w:spacing w:line="440" w:lineRule="exact"/>
              <w:jc w:val="center"/>
              <w:rPr>
                <w:rFonts w:hint="eastAsia" w:ascii="Times New Roman" w:hAnsi="Times New Roman" w:cs="宋体"/>
                <w:color w:val="auto"/>
                <w:highlight w:val="none"/>
              </w:rPr>
            </w:pPr>
          </w:p>
        </w:tc>
        <w:tc>
          <w:tcPr>
            <w:tcW w:w="1608" w:type="dxa"/>
            <w:noWrap w:val="0"/>
            <w:vAlign w:val="top"/>
          </w:tcPr>
          <w:p w14:paraId="7C18FFEC">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3EC3A495">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6AA80C83">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5F0DF8CA">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7E7AAD7A">
            <w:pPr>
              <w:spacing w:line="440" w:lineRule="exact"/>
              <w:jc w:val="center"/>
              <w:rPr>
                <w:rFonts w:hint="eastAsia" w:ascii="Times New Roman" w:hAnsi="Times New Roman" w:cs="宋体"/>
                <w:color w:val="auto"/>
                <w:highlight w:val="none"/>
              </w:rPr>
            </w:pPr>
          </w:p>
        </w:tc>
      </w:tr>
      <w:tr w14:paraId="1EBD9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7D194859">
            <w:pPr>
              <w:spacing w:line="440" w:lineRule="exact"/>
              <w:jc w:val="center"/>
              <w:rPr>
                <w:rFonts w:hint="eastAsia" w:ascii="Times New Roman" w:hAnsi="Times New Roman" w:cs="宋体"/>
                <w:color w:val="auto"/>
                <w:highlight w:val="none"/>
              </w:rPr>
            </w:pPr>
          </w:p>
        </w:tc>
        <w:tc>
          <w:tcPr>
            <w:tcW w:w="1608" w:type="dxa"/>
            <w:noWrap w:val="0"/>
            <w:vAlign w:val="top"/>
          </w:tcPr>
          <w:p w14:paraId="78A4655F">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26B64D83">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7E6E6F39">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654A8469">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4ABB108E">
            <w:pPr>
              <w:spacing w:line="440" w:lineRule="exact"/>
              <w:jc w:val="center"/>
              <w:rPr>
                <w:rFonts w:hint="eastAsia" w:ascii="Times New Roman" w:hAnsi="Times New Roman" w:cs="宋体"/>
                <w:color w:val="auto"/>
                <w:highlight w:val="none"/>
              </w:rPr>
            </w:pPr>
          </w:p>
        </w:tc>
      </w:tr>
      <w:tr w14:paraId="559E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79D242C4">
            <w:pPr>
              <w:spacing w:line="440" w:lineRule="exact"/>
              <w:jc w:val="center"/>
              <w:rPr>
                <w:rFonts w:hint="eastAsia" w:ascii="Times New Roman" w:hAnsi="Times New Roman" w:cs="宋体"/>
                <w:color w:val="auto"/>
                <w:highlight w:val="none"/>
              </w:rPr>
            </w:pPr>
          </w:p>
        </w:tc>
        <w:tc>
          <w:tcPr>
            <w:tcW w:w="1608" w:type="dxa"/>
            <w:noWrap w:val="0"/>
            <w:vAlign w:val="top"/>
          </w:tcPr>
          <w:p w14:paraId="64B8290E">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285CCD3F">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0C720ED9">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5643ACD8">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2795A281">
            <w:pPr>
              <w:spacing w:line="440" w:lineRule="exact"/>
              <w:jc w:val="center"/>
              <w:rPr>
                <w:rFonts w:hint="eastAsia" w:ascii="Times New Roman" w:hAnsi="Times New Roman" w:cs="宋体"/>
                <w:color w:val="auto"/>
                <w:highlight w:val="none"/>
              </w:rPr>
            </w:pPr>
          </w:p>
        </w:tc>
      </w:tr>
      <w:tr w14:paraId="0113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42376F9C">
            <w:pPr>
              <w:spacing w:line="440" w:lineRule="exact"/>
              <w:jc w:val="center"/>
              <w:rPr>
                <w:rFonts w:hint="eastAsia" w:ascii="Times New Roman" w:hAnsi="Times New Roman" w:cs="宋体"/>
                <w:color w:val="auto"/>
                <w:highlight w:val="none"/>
              </w:rPr>
            </w:pPr>
          </w:p>
        </w:tc>
        <w:tc>
          <w:tcPr>
            <w:tcW w:w="1608" w:type="dxa"/>
            <w:noWrap w:val="0"/>
            <w:vAlign w:val="top"/>
          </w:tcPr>
          <w:p w14:paraId="55B3F505">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38F80234">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72842FEA">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54A0363D">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232E9820">
            <w:pPr>
              <w:spacing w:line="440" w:lineRule="exact"/>
              <w:jc w:val="center"/>
              <w:rPr>
                <w:rFonts w:hint="eastAsia" w:ascii="Times New Roman" w:hAnsi="Times New Roman" w:cs="宋体"/>
                <w:color w:val="auto"/>
                <w:highlight w:val="none"/>
              </w:rPr>
            </w:pPr>
          </w:p>
        </w:tc>
      </w:tr>
      <w:tr w14:paraId="1672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29744237">
            <w:pPr>
              <w:spacing w:line="440" w:lineRule="exact"/>
              <w:jc w:val="center"/>
              <w:rPr>
                <w:rFonts w:hint="eastAsia" w:ascii="Times New Roman" w:hAnsi="Times New Roman" w:cs="宋体"/>
                <w:color w:val="auto"/>
                <w:highlight w:val="none"/>
              </w:rPr>
            </w:pPr>
          </w:p>
        </w:tc>
        <w:tc>
          <w:tcPr>
            <w:tcW w:w="1608" w:type="dxa"/>
            <w:noWrap w:val="0"/>
            <w:vAlign w:val="top"/>
          </w:tcPr>
          <w:p w14:paraId="6883F7E8">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48E29635">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6C9AF581">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715F2A61">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27C2909F">
            <w:pPr>
              <w:spacing w:line="440" w:lineRule="exact"/>
              <w:jc w:val="center"/>
              <w:rPr>
                <w:rFonts w:hint="eastAsia" w:ascii="Times New Roman" w:hAnsi="Times New Roman" w:cs="宋体"/>
                <w:color w:val="auto"/>
                <w:highlight w:val="none"/>
              </w:rPr>
            </w:pPr>
          </w:p>
        </w:tc>
      </w:tr>
      <w:tr w14:paraId="5754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tcBorders>
            <w:noWrap w:val="0"/>
            <w:vAlign w:val="top"/>
          </w:tcPr>
          <w:p w14:paraId="34BFE5B9">
            <w:pPr>
              <w:spacing w:line="440" w:lineRule="exact"/>
              <w:jc w:val="center"/>
              <w:rPr>
                <w:rFonts w:hint="eastAsia" w:ascii="Times New Roman" w:hAnsi="Times New Roman" w:cs="宋体"/>
                <w:color w:val="auto"/>
                <w:highlight w:val="none"/>
              </w:rPr>
            </w:pPr>
          </w:p>
        </w:tc>
        <w:tc>
          <w:tcPr>
            <w:tcW w:w="1608" w:type="dxa"/>
            <w:noWrap w:val="0"/>
            <w:vAlign w:val="top"/>
          </w:tcPr>
          <w:p w14:paraId="3DDDFE97">
            <w:pPr>
              <w:spacing w:line="440" w:lineRule="exact"/>
              <w:jc w:val="center"/>
              <w:rPr>
                <w:rFonts w:hint="eastAsia" w:ascii="Times New Roman" w:hAnsi="Times New Roman" w:cs="宋体"/>
                <w:color w:val="auto"/>
                <w:highlight w:val="none"/>
              </w:rPr>
            </w:pPr>
          </w:p>
        </w:tc>
        <w:tc>
          <w:tcPr>
            <w:tcW w:w="1608" w:type="dxa"/>
            <w:gridSpan w:val="3"/>
            <w:noWrap w:val="0"/>
            <w:vAlign w:val="top"/>
          </w:tcPr>
          <w:p w14:paraId="61E6F3DF">
            <w:pPr>
              <w:spacing w:line="440" w:lineRule="exact"/>
              <w:jc w:val="center"/>
              <w:rPr>
                <w:rFonts w:hint="eastAsia" w:ascii="Times New Roman" w:hAnsi="Times New Roman" w:cs="宋体"/>
                <w:color w:val="auto"/>
                <w:highlight w:val="none"/>
              </w:rPr>
            </w:pPr>
          </w:p>
        </w:tc>
        <w:tc>
          <w:tcPr>
            <w:tcW w:w="1608" w:type="dxa"/>
            <w:gridSpan w:val="2"/>
            <w:noWrap w:val="0"/>
            <w:vAlign w:val="top"/>
          </w:tcPr>
          <w:p w14:paraId="396E0456">
            <w:pPr>
              <w:spacing w:line="440" w:lineRule="exact"/>
              <w:jc w:val="center"/>
              <w:rPr>
                <w:rFonts w:hint="eastAsia" w:ascii="Times New Roman" w:hAnsi="Times New Roman" w:cs="宋体"/>
                <w:color w:val="auto"/>
                <w:highlight w:val="none"/>
              </w:rPr>
            </w:pPr>
          </w:p>
        </w:tc>
        <w:tc>
          <w:tcPr>
            <w:tcW w:w="1206" w:type="dxa"/>
            <w:gridSpan w:val="3"/>
            <w:noWrap w:val="0"/>
            <w:vAlign w:val="top"/>
          </w:tcPr>
          <w:p w14:paraId="5321A892">
            <w:pPr>
              <w:spacing w:line="440" w:lineRule="exact"/>
              <w:jc w:val="center"/>
              <w:rPr>
                <w:rFonts w:hint="eastAsia" w:ascii="Times New Roman" w:hAnsi="Times New Roman" w:cs="宋体"/>
                <w:color w:val="auto"/>
                <w:highlight w:val="none"/>
              </w:rPr>
            </w:pPr>
          </w:p>
        </w:tc>
        <w:tc>
          <w:tcPr>
            <w:tcW w:w="1206" w:type="dxa"/>
            <w:tcBorders>
              <w:right w:val="single" w:color="auto" w:sz="8" w:space="0"/>
            </w:tcBorders>
            <w:noWrap w:val="0"/>
            <w:vAlign w:val="top"/>
          </w:tcPr>
          <w:p w14:paraId="336E972E">
            <w:pPr>
              <w:spacing w:line="440" w:lineRule="exact"/>
              <w:jc w:val="center"/>
              <w:rPr>
                <w:rFonts w:hint="eastAsia" w:ascii="Times New Roman" w:hAnsi="Times New Roman" w:cs="宋体"/>
                <w:color w:val="auto"/>
                <w:highlight w:val="none"/>
              </w:rPr>
            </w:pPr>
          </w:p>
        </w:tc>
      </w:tr>
      <w:tr w14:paraId="629E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Borders>
              <w:left w:val="single" w:color="auto" w:sz="8" w:space="0"/>
              <w:bottom w:val="single" w:color="auto" w:sz="8" w:space="0"/>
            </w:tcBorders>
            <w:noWrap w:val="0"/>
            <w:vAlign w:val="top"/>
          </w:tcPr>
          <w:p w14:paraId="039BBFCC">
            <w:pPr>
              <w:spacing w:line="440" w:lineRule="exact"/>
              <w:jc w:val="center"/>
              <w:rPr>
                <w:rFonts w:hint="eastAsia" w:ascii="Times New Roman" w:hAnsi="Times New Roman" w:cs="宋体"/>
                <w:color w:val="auto"/>
                <w:highlight w:val="none"/>
              </w:rPr>
            </w:pPr>
          </w:p>
        </w:tc>
        <w:tc>
          <w:tcPr>
            <w:tcW w:w="1608" w:type="dxa"/>
            <w:tcBorders>
              <w:bottom w:val="single" w:color="auto" w:sz="8" w:space="0"/>
            </w:tcBorders>
            <w:noWrap w:val="0"/>
            <w:vAlign w:val="top"/>
          </w:tcPr>
          <w:p w14:paraId="1185EFB8">
            <w:pPr>
              <w:spacing w:line="440" w:lineRule="exact"/>
              <w:jc w:val="center"/>
              <w:rPr>
                <w:rFonts w:hint="eastAsia" w:ascii="Times New Roman" w:hAnsi="Times New Roman" w:cs="宋体"/>
                <w:color w:val="auto"/>
                <w:highlight w:val="none"/>
              </w:rPr>
            </w:pPr>
          </w:p>
        </w:tc>
        <w:tc>
          <w:tcPr>
            <w:tcW w:w="1608" w:type="dxa"/>
            <w:gridSpan w:val="3"/>
            <w:tcBorders>
              <w:bottom w:val="single" w:color="auto" w:sz="8" w:space="0"/>
            </w:tcBorders>
            <w:noWrap w:val="0"/>
            <w:vAlign w:val="top"/>
          </w:tcPr>
          <w:p w14:paraId="461CACB4">
            <w:pPr>
              <w:spacing w:line="440" w:lineRule="exact"/>
              <w:jc w:val="center"/>
              <w:rPr>
                <w:rFonts w:hint="eastAsia" w:ascii="Times New Roman" w:hAnsi="Times New Roman" w:cs="宋体"/>
                <w:color w:val="auto"/>
                <w:highlight w:val="none"/>
              </w:rPr>
            </w:pPr>
          </w:p>
        </w:tc>
        <w:tc>
          <w:tcPr>
            <w:tcW w:w="1608" w:type="dxa"/>
            <w:gridSpan w:val="2"/>
            <w:tcBorders>
              <w:bottom w:val="single" w:color="auto" w:sz="8" w:space="0"/>
            </w:tcBorders>
            <w:noWrap w:val="0"/>
            <w:vAlign w:val="top"/>
          </w:tcPr>
          <w:p w14:paraId="165077A8">
            <w:pPr>
              <w:spacing w:line="440" w:lineRule="exact"/>
              <w:jc w:val="center"/>
              <w:rPr>
                <w:rFonts w:hint="eastAsia" w:ascii="Times New Roman" w:hAnsi="Times New Roman" w:cs="宋体"/>
                <w:color w:val="auto"/>
                <w:highlight w:val="none"/>
              </w:rPr>
            </w:pPr>
          </w:p>
        </w:tc>
        <w:tc>
          <w:tcPr>
            <w:tcW w:w="1206" w:type="dxa"/>
            <w:gridSpan w:val="3"/>
            <w:tcBorders>
              <w:bottom w:val="single" w:color="auto" w:sz="8" w:space="0"/>
            </w:tcBorders>
            <w:noWrap w:val="0"/>
            <w:vAlign w:val="top"/>
          </w:tcPr>
          <w:p w14:paraId="4EE253FD">
            <w:pPr>
              <w:spacing w:line="440" w:lineRule="exact"/>
              <w:jc w:val="center"/>
              <w:rPr>
                <w:rFonts w:hint="eastAsia" w:ascii="Times New Roman" w:hAnsi="Times New Roman" w:cs="宋体"/>
                <w:color w:val="auto"/>
                <w:highlight w:val="none"/>
              </w:rPr>
            </w:pPr>
          </w:p>
        </w:tc>
        <w:tc>
          <w:tcPr>
            <w:tcW w:w="1206" w:type="dxa"/>
            <w:tcBorders>
              <w:bottom w:val="single" w:color="auto" w:sz="8" w:space="0"/>
              <w:right w:val="single" w:color="auto" w:sz="8" w:space="0"/>
            </w:tcBorders>
            <w:noWrap w:val="0"/>
            <w:vAlign w:val="top"/>
          </w:tcPr>
          <w:p w14:paraId="032763BF">
            <w:pPr>
              <w:spacing w:line="440" w:lineRule="exact"/>
              <w:jc w:val="center"/>
              <w:rPr>
                <w:rFonts w:hint="eastAsia" w:ascii="Times New Roman" w:hAnsi="Times New Roman" w:cs="宋体"/>
                <w:color w:val="auto"/>
                <w:highlight w:val="none"/>
              </w:rPr>
            </w:pPr>
          </w:p>
        </w:tc>
      </w:tr>
    </w:tbl>
    <w:p w14:paraId="43F318CB">
      <w:pPr>
        <w:pStyle w:val="20"/>
        <w:rPr>
          <w:rFonts w:hint="eastAsia" w:ascii="Times New Roman" w:hAnsi="Times New Roman" w:cs="宋体"/>
          <w:b/>
          <w:color w:val="auto"/>
          <w:sz w:val="24"/>
          <w:highlight w:val="none"/>
        </w:rPr>
      </w:pPr>
    </w:p>
    <w:p w14:paraId="127D6B08">
      <w:pPr>
        <w:widowControl/>
        <w:ind w:firstLine="3092" w:firstLineChars="1100"/>
        <w:jc w:val="left"/>
        <w:rPr>
          <w:rFonts w:hint="eastAsia" w:ascii="Times New Roman" w:hAnsi="Times New Roman" w:eastAsia="宋体" w:cs="宋体"/>
          <w:b/>
          <w:color w:val="auto"/>
          <w:kern w:val="0"/>
          <w:sz w:val="28"/>
          <w:szCs w:val="28"/>
          <w:highlight w:val="none"/>
          <w:lang w:bidi="ar"/>
        </w:rPr>
      </w:pPr>
    </w:p>
    <w:p w14:paraId="329438F6">
      <w:pPr>
        <w:widowControl/>
        <w:jc w:val="left"/>
        <w:rPr>
          <w:rFonts w:hint="eastAsia" w:ascii="Times New Roman" w:hAnsi="Times New Roman" w:eastAsia="宋体" w:cs="宋体"/>
          <w:b/>
          <w:bCs/>
          <w:color w:val="auto"/>
          <w:szCs w:val="21"/>
          <w:highlight w:val="none"/>
          <w:u w:val="single"/>
        </w:rPr>
      </w:pPr>
      <w:r>
        <w:rPr>
          <w:rFonts w:hint="eastAsia" w:ascii="Times New Roman" w:hAnsi="Times New Roman" w:eastAsia="宋体" w:cs="宋体"/>
          <w:b/>
          <w:bCs/>
          <w:color w:val="auto"/>
          <w:szCs w:val="21"/>
          <w:highlight w:val="none"/>
          <w:lang w:eastAsia="zh-CN"/>
        </w:rPr>
        <w:t>磋商供应商</w:t>
      </w:r>
      <w:r>
        <w:rPr>
          <w:rFonts w:hint="eastAsia" w:ascii="Times New Roman" w:hAnsi="Times New Roman" w:eastAsia="宋体" w:cs="宋体"/>
          <w:b/>
          <w:bCs/>
          <w:color w:val="auto"/>
          <w:szCs w:val="21"/>
          <w:highlight w:val="none"/>
          <w:lang w:val="en-US" w:eastAsia="zh-CN"/>
        </w:rPr>
        <w:t>[</w:t>
      </w:r>
      <w:r>
        <w:rPr>
          <w:rFonts w:hint="eastAsia" w:ascii="Times New Roman" w:hAnsi="Times New Roman" w:eastAsia="宋体" w:cs="宋体"/>
          <w:b/>
          <w:bCs/>
          <w:color w:val="auto"/>
          <w:szCs w:val="21"/>
          <w:highlight w:val="none"/>
        </w:rPr>
        <w:t>公章</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，自然人</w:t>
      </w:r>
      <w:r>
        <w:rPr>
          <w:rFonts w:hint="eastAsia" w:ascii="Times New Roman" w:hAnsi="Times New Roman" w:eastAsia="宋体" w:cs="宋体"/>
          <w:b/>
          <w:bCs/>
          <w:color w:val="auto"/>
          <w:szCs w:val="21"/>
          <w:highlight w:val="none"/>
          <w:lang w:eastAsia="zh-CN"/>
        </w:rPr>
        <w:t>签字或个人</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u w:val="single"/>
        </w:rPr>
        <w:t xml:space="preserve">                                 </w:t>
      </w:r>
    </w:p>
    <w:p w14:paraId="0D567E45">
      <w:pPr>
        <w:widowControl/>
        <w:jc w:val="left"/>
        <w:rPr>
          <w:rFonts w:hint="eastAsia" w:ascii="Times New Roman" w:hAnsi="Times New Roman" w:eastAsia="宋体" w:cs="宋体"/>
          <w:b/>
          <w:bCs/>
          <w:color w:val="auto"/>
          <w:szCs w:val="21"/>
          <w:highlight w:val="none"/>
        </w:rPr>
      </w:pPr>
    </w:p>
    <w:p w14:paraId="17B69535">
      <w:pPr>
        <w:snapToGrid w:val="0"/>
        <w:spacing w:line="300" w:lineRule="exact"/>
        <w:rPr>
          <w:rFonts w:hint="eastAsia" w:ascii="Times New Roman" w:hAnsi="Times New Roman" w:eastAsia="宋体" w:cs="宋体"/>
          <w:b/>
          <w:bCs/>
          <w:color w:val="auto"/>
          <w:highlight w:val="none"/>
          <w:u w:val="single"/>
        </w:rPr>
      </w:pPr>
      <w:r>
        <w:rPr>
          <w:rFonts w:hint="eastAsia" w:ascii="Times New Roman" w:hAnsi="Times New Roman" w:eastAsia="宋体" w:cs="宋体"/>
          <w:b/>
          <w:bCs/>
          <w:color w:val="auto"/>
          <w:highlight w:val="none"/>
        </w:rPr>
        <w:t>日          期：</w:t>
      </w:r>
      <w:r>
        <w:rPr>
          <w:rFonts w:hint="eastAsia" w:ascii="Times New Roman" w:hAnsi="Times New Roman" w:eastAsia="宋体" w:cs="宋体"/>
          <w:b/>
          <w:bCs/>
          <w:color w:val="auto"/>
          <w:highlight w:val="none"/>
          <w:u w:val="single"/>
        </w:rPr>
        <w:t xml:space="preserve">                              </w:t>
      </w:r>
    </w:p>
    <w:p w14:paraId="0CD5EBD8">
      <w:pPr>
        <w:snapToGrid w:val="0"/>
        <w:spacing w:line="300" w:lineRule="exact"/>
        <w:ind w:firstLine="3570" w:firstLineChars="1700"/>
        <w:rPr>
          <w:rFonts w:hint="eastAsia" w:ascii="Times New Roman" w:hAnsi="Times New Roman" w:eastAsia="宋体" w:cs="宋体"/>
          <w:color w:val="auto"/>
          <w:highlight w:val="none"/>
          <w:u w:val="single"/>
        </w:rPr>
      </w:pPr>
    </w:p>
    <w:p w14:paraId="229AEDB6">
      <w:pPr>
        <w:pStyle w:val="20"/>
        <w:rPr>
          <w:rFonts w:hint="eastAsia" w:ascii="Times New Roman" w:hAnsi="Times New Roman" w:eastAsia="宋体" w:cs="宋体"/>
          <w:color w:val="auto"/>
          <w:highlight w:val="none"/>
          <w:u w:val="single"/>
        </w:rPr>
      </w:pPr>
    </w:p>
    <w:p w14:paraId="0C6F289C">
      <w:pPr>
        <w:pStyle w:val="20"/>
        <w:rPr>
          <w:rFonts w:hint="eastAsia" w:ascii="Times New Roman" w:hAnsi="Times New Roman" w:eastAsia="宋体" w:cs="宋体"/>
          <w:color w:val="auto"/>
          <w:highlight w:val="none"/>
          <w:u w:val="single"/>
        </w:rPr>
      </w:pPr>
    </w:p>
    <w:p w14:paraId="31C1B6F9">
      <w:pPr>
        <w:pStyle w:val="20"/>
        <w:rPr>
          <w:rFonts w:hint="eastAsia" w:ascii="Times New Roman" w:hAnsi="Times New Roman" w:eastAsia="宋体" w:cs="宋体"/>
          <w:b/>
          <w:bCs/>
          <w:color w:val="auto"/>
          <w:szCs w:val="21"/>
          <w:highlight w:val="none"/>
        </w:rPr>
      </w:pPr>
    </w:p>
    <w:p w14:paraId="43F837A7">
      <w:pPr>
        <w:rPr>
          <w:rFonts w:hint="eastAsia" w:ascii="Times New Roman" w:hAnsi="Times New Roman" w:eastAsia="宋体" w:cs="宋体"/>
          <w:b/>
          <w:color w:val="auto"/>
          <w:sz w:val="28"/>
          <w:szCs w:val="28"/>
          <w:highlight w:val="none"/>
          <w:lang w:val="en-US" w:eastAsia="zh-CN"/>
        </w:rPr>
      </w:pPr>
      <w:bookmarkStart w:id="571" w:name="_Toc31920"/>
      <w:bookmarkStart w:id="572" w:name="_Toc13064"/>
      <w:r>
        <w:rPr>
          <w:rFonts w:hint="eastAsia" w:ascii="Times New Roman" w:hAnsi="Times New Roman" w:eastAsia="宋体" w:cs="宋体"/>
          <w:b/>
          <w:color w:val="auto"/>
          <w:sz w:val="28"/>
          <w:szCs w:val="28"/>
          <w:highlight w:val="none"/>
          <w:lang w:val="en-US" w:eastAsia="zh-CN"/>
        </w:rPr>
        <w:br w:type="page"/>
      </w:r>
    </w:p>
    <w:p w14:paraId="2CAE85CE">
      <w:pPr>
        <w:numPr>
          <w:ilvl w:val="0"/>
          <w:numId w:val="0"/>
        </w:numPr>
        <w:spacing w:line="400" w:lineRule="exact"/>
        <w:outlineLvl w:val="1"/>
        <w:rPr>
          <w:rFonts w:hint="eastAsia" w:ascii="Times New Roman" w:hAnsi="Times New Roman" w:eastAsia="宋体" w:cs="宋体"/>
          <w:b/>
          <w:color w:val="auto"/>
          <w:sz w:val="28"/>
          <w:szCs w:val="28"/>
          <w:highlight w:val="none"/>
        </w:rPr>
      </w:pPr>
      <w:bookmarkStart w:id="573" w:name="_Toc18814"/>
      <w:bookmarkStart w:id="574" w:name="_Toc10745"/>
      <w:bookmarkStart w:id="575" w:name="_Toc4756"/>
      <w:bookmarkStart w:id="576" w:name="_Toc9716"/>
      <w:r>
        <w:rPr>
          <w:rFonts w:hint="eastAsia" w:ascii="Times New Roman" w:hAnsi="Times New Roman" w:eastAsia="宋体" w:cs="宋体"/>
          <w:b/>
          <w:color w:val="auto"/>
          <w:sz w:val="28"/>
          <w:szCs w:val="28"/>
          <w:highlight w:val="none"/>
          <w:lang w:val="en-US" w:eastAsia="zh-CN"/>
        </w:rPr>
        <w:t>6.施工组织设计方案（如有，请提供）</w:t>
      </w:r>
      <w:r>
        <w:rPr>
          <w:rFonts w:hint="eastAsia" w:ascii="Times New Roman" w:hAnsi="Times New Roman" w:eastAsia="宋体" w:cs="宋体"/>
          <w:b/>
          <w:color w:val="auto"/>
          <w:sz w:val="28"/>
          <w:szCs w:val="28"/>
          <w:highlight w:val="none"/>
        </w:rPr>
        <w:t>；</w:t>
      </w:r>
      <w:bookmarkEnd w:id="571"/>
      <w:bookmarkEnd w:id="572"/>
      <w:bookmarkEnd w:id="573"/>
      <w:bookmarkEnd w:id="574"/>
      <w:bookmarkEnd w:id="575"/>
      <w:bookmarkEnd w:id="576"/>
    </w:p>
    <w:p w14:paraId="37E25508">
      <w:pPr>
        <w:snapToGrid w:val="0"/>
        <w:spacing w:line="400" w:lineRule="exact"/>
        <w:jc w:val="center"/>
        <w:outlineLvl w:val="9"/>
        <w:rPr>
          <w:rFonts w:hint="eastAsia" w:ascii="Times New Roman" w:hAnsi="Times New Roman" w:cs="宋体"/>
          <w:b/>
          <w:color w:val="auto"/>
          <w:sz w:val="24"/>
          <w:szCs w:val="24"/>
          <w:highlight w:val="none"/>
          <w:lang w:val="en-US" w:eastAsia="zh-CN"/>
        </w:rPr>
      </w:pPr>
    </w:p>
    <w:p w14:paraId="4D96AAC5">
      <w:pPr>
        <w:snapToGrid w:val="0"/>
        <w:spacing w:line="400" w:lineRule="exact"/>
        <w:jc w:val="center"/>
        <w:outlineLvl w:val="9"/>
        <w:rPr>
          <w:rFonts w:hint="eastAsia" w:ascii="Times New Roman" w:hAnsi="Times New Roman" w:eastAsia="宋体" w:cs="宋体"/>
          <w:b/>
          <w:color w:val="auto"/>
          <w:sz w:val="28"/>
          <w:szCs w:val="28"/>
          <w:highlight w:val="none"/>
          <w:lang w:eastAsia="zh-CN"/>
        </w:rPr>
      </w:pPr>
      <w:r>
        <w:rPr>
          <w:rFonts w:hint="eastAsia" w:ascii="Times New Roman" w:hAnsi="Times New Roman" w:cs="宋体"/>
          <w:b/>
          <w:color w:val="auto"/>
          <w:sz w:val="24"/>
          <w:szCs w:val="24"/>
          <w:highlight w:val="none"/>
          <w:lang w:val="en-US" w:eastAsia="zh-CN"/>
        </w:rPr>
        <w:t>施工组织设计方案</w:t>
      </w:r>
      <w:r>
        <w:rPr>
          <w:rFonts w:hint="eastAsia" w:ascii="Times New Roman" w:hAnsi="Times New Roman" w:cs="宋体"/>
          <w:b/>
          <w:color w:val="auto"/>
          <w:sz w:val="24"/>
          <w:szCs w:val="24"/>
          <w:highlight w:val="none"/>
          <w:lang w:eastAsia="zh-CN"/>
        </w:rPr>
        <w:t>（</w:t>
      </w:r>
      <w:r>
        <w:rPr>
          <w:rFonts w:hint="eastAsia" w:ascii="Times New Roman" w:hAnsi="Times New Roman" w:cs="宋体"/>
          <w:b/>
          <w:color w:val="auto"/>
          <w:sz w:val="24"/>
          <w:szCs w:val="24"/>
          <w:highlight w:val="none"/>
          <w:lang w:val="en-US" w:eastAsia="zh-CN"/>
        </w:rPr>
        <w:t>格式</w:t>
      </w:r>
      <w:r>
        <w:rPr>
          <w:rFonts w:hint="eastAsia" w:ascii="Times New Roman" w:hAnsi="Times New Roman" w:cs="宋体"/>
          <w:b/>
          <w:color w:val="auto"/>
          <w:sz w:val="24"/>
          <w:szCs w:val="24"/>
          <w:highlight w:val="none"/>
          <w:lang w:eastAsia="zh-CN"/>
        </w:rPr>
        <w:t>）</w:t>
      </w:r>
    </w:p>
    <w:p w14:paraId="3146FAE5">
      <w:pPr>
        <w:snapToGrid w:val="0"/>
        <w:spacing w:line="400" w:lineRule="exact"/>
        <w:jc w:val="center"/>
        <w:outlineLvl w:val="9"/>
        <w:rPr>
          <w:rFonts w:hint="eastAsia" w:ascii="Times New Roman" w:hAnsi="Times New Roman" w:cs="宋体"/>
          <w:b/>
          <w:color w:val="auto"/>
          <w:sz w:val="28"/>
          <w:szCs w:val="28"/>
          <w:highlight w:val="none"/>
        </w:rPr>
      </w:pPr>
    </w:p>
    <w:p w14:paraId="3E6F1FF0">
      <w:pPr>
        <w:snapToGrid w:val="0"/>
        <w:spacing w:line="400" w:lineRule="exact"/>
        <w:jc w:val="center"/>
        <w:outlineLvl w:val="9"/>
        <w:rPr>
          <w:rFonts w:hint="eastAsia" w:ascii="Times New Roman" w:hAnsi="Times New Roman" w:eastAsia="宋体" w:cs="宋体"/>
          <w:color w:val="auto"/>
          <w:highlight w:val="none"/>
        </w:rPr>
      </w:pPr>
    </w:p>
    <w:p w14:paraId="3FE4672F">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 xml:space="preserve">1.  </w:t>
      </w:r>
      <w:r>
        <w:rPr>
          <w:rFonts w:hint="eastAsia" w:ascii="Times New Roman" w:hAnsi="Times New Roman" w:eastAsia="宋体" w:cs="宋体"/>
          <w:color w:val="auto"/>
          <w:highlight w:val="none"/>
          <w:lang w:val="en-US" w:eastAsia="zh-CN"/>
        </w:rPr>
        <w:t>供应商</w:t>
      </w:r>
      <w:r>
        <w:rPr>
          <w:rFonts w:hint="eastAsia" w:ascii="Times New Roman" w:hAnsi="Times New Roman" w:eastAsia="宋体" w:cs="宋体"/>
          <w:color w:val="auto"/>
          <w:highlight w:val="none"/>
        </w:rPr>
        <w:t>编制施工组织设计的要求：</w:t>
      </w:r>
    </w:p>
    <w:p w14:paraId="402C2EDF">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编制时应按以下章顺序采用文字并结合图表形式进行说明：</w:t>
      </w:r>
    </w:p>
    <w:p w14:paraId="09A5EC5B">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总体概述；</w:t>
      </w:r>
    </w:p>
    <w:p w14:paraId="01E97067">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主要施工方法；</w:t>
      </w:r>
    </w:p>
    <w:p w14:paraId="1CA97336">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施工进度、施工进度计划和各阶段进度的保证措施；</w:t>
      </w:r>
    </w:p>
    <w:p w14:paraId="5C288C17">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劳动力和材料投入计划及其保证措施；</w:t>
      </w:r>
    </w:p>
    <w:p w14:paraId="45586396">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施工平面布置和临时设施布置；</w:t>
      </w:r>
    </w:p>
    <w:p w14:paraId="492F2E66">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关键施工技术、工艺及工程实施的重点、难点和解决方案；</w:t>
      </w:r>
    </w:p>
    <w:p w14:paraId="039A9775">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安全文明施工措施；</w:t>
      </w:r>
    </w:p>
    <w:p w14:paraId="1DC20ACA">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lang w:eastAsia="zh-CN"/>
        </w:rPr>
        <w:t>质量保证与承诺；</w:t>
      </w:r>
    </w:p>
    <w:p w14:paraId="5C334971">
      <w:pPr>
        <w:pStyle w:val="321"/>
        <w:numPr>
          <w:ilvl w:val="0"/>
          <w:numId w:val="6"/>
        </w:numPr>
        <w:spacing w:line="300" w:lineRule="exact"/>
        <w:ind w:firstLine="425"/>
        <w:jc w:val="lef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新技术应用与承诺</w:t>
      </w:r>
    </w:p>
    <w:p w14:paraId="506618DC">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 xml:space="preserve">2.  </w:t>
      </w:r>
      <w:r>
        <w:rPr>
          <w:rFonts w:hint="eastAsia" w:ascii="Times New Roman" w:hAnsi="Times New Roman" w:eastAsia="宋体" w:cs="宋体"/>
          <w:color w:val="auto"/>
          <w:spacing w:val="-15"/>
          <w:highlight w:val="none"/>
        </w:rPr>
        <w:t xml:space="preserve"> </w:t>
      </w:r>
      <w:r>
        <w:rPr>
          <w:rFonts w:hint="eastAsia" w:ascii="Times New Roman" w:hAnsi="Times New Roman" w:eastAsia="宋体" w:cs="宋体"/>
          <w:color w:val="auto"/>
          <w:highlight w:val="none"/>
        </w:rPr>
        <w:t>施工组织设计除采用文字表述外可附下列图表，图表及格式要求附后。</w:t>
      </w:r>
    </w:p>
    <w:p w14:paraId="668BD6FA">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附表一</w:t>
      </w:r>
      <w:r>
        <w:rPr>
          <w:rFonts w:hint="eastAsia" w:ascii="Times New Roman" w:hAnsi="Times New Roman" w:eastAsia="宋体" w:cs="宋体"/>
          <w:color w:val="auto"/>
          <w:highlight w:val="none"/>
        </w:rPr>
        <w:tab/>
      </w:r>
      <w:r>
        <w:rPr>
          <w:rFonts w:hint="eastAsia" w:ascii="Times New Roman" w:hAnsi="Times New Roman" w:eastAsia="宋体" w:cs="宋体"/>
          <w:color w:val="auto"/>
          <w:spacing w:val="-1"/>
          <w:highlight w:val="none"/>
        </w:rPr>
        <w:t>拟</w:t>
      </w:r>
      <w:r>
        <w:rPr>
          <w:rFonts w:hint="eastAsia" w:ascii="Times New Roman" w:hAnsi="Times New Roman" w:eastAsia="宋体" w:cs="宋体"/>
          <w:color w:val="auto"/>
          <w:highlight w:val="none"/>
        </w:rPr>
        <w:t>投入本项目的主要施工设备表</w:t>
      </w:r>
    </w:p>
    <w:p w14:paraId="6D773ACD">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附表二</w:t>
      </w:r>
      <w:r>
        <w:rPr>
          <w:rFonts w:hint="eastAsia" w:ascii="Times New Roman" w:hAnsi="Times New Roman" w:eastAsia="宋体" w:cs="宋体"/>
          <w:color w:val="auto"/>
          <w:highlight w:val="none"/>
        </w:rPr>
        <w:tab/>
      </w:r>
      <w:r>
        <w:rPr>
          <w:rFonts w:hint="eastAsia" w:ascii="Times New Roman" w:hAnsi="Times New Roman" w:eastAsia="宋体" w:cs="宋体"/>
          <w:color w:val="auto"/>
          <w:spacing w:val="-1"/>
          <w:highlight w:val="none"/>
        </w:rPr>
        <w:t>拟</w:t>
      </w:r>
      <w:r>
        <w:rPr>
          <w:rFonts w:hint="eastAsia" w:ascii="Times New Roman" w:hAnsi="Times New Roman" w:eastAsia="宋体" w:cs="宋体"/>
          <w:color w:val="auto"/>
          <w:highlight w:val="none"/>
        </w:rPr>
        <w:t>配备本项目的试验和检测仪器设备表</w:t>
      </w:r>
    </w:p>
    <w:p w14:paraId="51D4ADA8">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附表三</w:t>
      </w:r>
      <w:r>
        <w:rPr>
          <w:rFonts w:hint="eastAsia" w:ascii="Times New Roman" w:hAnsi="Times New Roman" w:eastAsia="宋体" w:cs="宋体"/>
          <w:color w:val="auto"/>
          <w:highlight w:val="none"/>
        </w:rPr>
        <w:tab/>
      </w:r>
      <w:r>
        <w:rPr>
          <w:rFonts w:hint="eastAsia" w:ascii="Times New Roman" w:hAnsi="Times New Roman" w:eastAsia="宋体" w:cs="宋体"/>
          <w:color w:val="auto"/>
          <w:spacing w:val="-1"/>
          <w:highlight w:val="none"/>
        </w:rPr>
        <w:t>劳</w:t>
      </w:r>
      <w:r>
        <w:rPr>
          <w:rFonts w:hint="eastAsia" w:ascii="Times New Roman" w:hAnsi="Times New Roman" w:eastAsia="宋体" w:cs="宋体"/>
          <w:color w:val="auto"/>
          <w:highlight w:val="none"/>
        </w:rPr>
        <w:t>动力计划表</w:t>
      </w:r>
    </w:p>
    <w:p w14:paraId="1BB18444">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附表四</w:t>
      </w:r>
      <w:r>
        <w:rPr>
          <w:rFonts w:hint="eastAsia" w:ascii="Times New Roman" w:hAnsi="Times New Roman" w:eastAsia="宋体" w:cs="宋体"/>
          <w:color w:val="auto"/>
          <w:highlight w:val="none"/>
        </w:rPr>
        <w:tab/>
      </w:r>
      <w:r>
        <w:rPr>
          <w:rFonts w:hint="eastAsia" w:ascii="Times New Roman" w:hAnsi="Times New Roman" w:eastAsia="宋体" w:cs="宋体"/>
          <w:color w:val="auto"/>
          <w:highlight w:val="none"/>
        </w:rPr>
        <w:t>计划开、竣工日期和施工进度网络图</w:t>
      </w:r>
      <w:r>
        <w:rPr>
          <w:rFonts w:hint="eastAsia" w:ascii="Times New Roman" w:hAnsi="Times New Roman" w:eastAsia="宋体" w:cs="宋体"/>
          <w:color w:val="auto"/>
          <w:highlight w:val="none"/>
          <w:lang w:val="en-US" w:eastAsia="zh-CN"/>
        </w:rPr>
        <w:t>或</w:t>
      </w:r>
      <w:r>
        <w:rPr>
          <w:rFonts w:hint="eastAsia" w:ascii="Times New Roman" w:hAnsi="Times New Roman" w:eastAsia="宋体" w:cs="宋体"/>
          <w:color w:val="auto"/>
          <w:highlight w:val="none"/>
        </w:rPr>
        <w:t>横道图</w:t>
      </w:r>
    </w:p>
    <w:p w14:paraId="7219285A">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附表五</w:t>
      </w:r>
      <w:r>
        <w:rPr>
          <w:rFonts w:hint="eastAsia" w:ascii="Times New Roman" w:hAnsi="Times New Roman" w:eastAsia="宋体" w:cs="宋体"/>
          <w:color w:val="auto"/>
          <w:highlight w:val="none"/>
        </w:rPr>
        <w:tab/>
      </w:r>
      <w:r>
        <w:rPr>
          <w:rFonts w:hint="eastAsia" w:ascii="Times New Roman" w:hAnsi="Times New Roman" w:eastAsia="宋体" w:cs="宋体"/>
          <w:color w:val="auto"/>
          <w:spacing w:val="-1"/>
          <w:highlight w:val="none"/>
        </w:rPr>
        <w:t>施</w:t>
      </w:r>
      <w:r>
        <w:rPr>
          <w:rFonts w:hint="eastAsia" w:ascii="Times New Roman" w:hAnsi="Times New Roman" w:eastAsia="宋体" w:cs="宋体"/>
          <w:color w:val="auto"/>
          <w:highlight w:val="none"/>
        </w:rPr>
        <w:t>工总平面图</w:t>
      </w:r>
    </w:p>
    <w:p w14:paraId="659C33ED">
      <w:pPr>
        <w:pStyle w:val="321"/>
        <w:spacing w:line="300" w:lineRule="exact"/>
        <w:ind w:firstLine="425"/>
        <w:rPr>
          <w:rFonts w:hint="eastAsia" w:ascii="Times New Roman" w:hAnsi="Times New Roman" w:eastAsia="宋体" w:cs="宋体"/>
          <w:color w:val="auto"/>
          <w:highlight w:val="none"/>
        </w:rPr>
      </w:pPr>
      <w:r>
        <w:rPr>
          <w:rFonts w:hint="eastAsia" w:ascii="Times New Roman" w:hAnsi="Times New Roman" w:eastAsia="宋体" w:cs="宋体"/>
          <w:color w:val="auto"/>
          <w:position w:val="-2"/>
          <w:highlight w:val="none"/>
        </w:rPr>
        <w:t>附表六</w:t>
      </w:r>
      <w:r>
        <w:rPr>
          <w:rFonts w:hint="eastAsia" w:ascii="Times New Roman" w:hAnsi="Times New Roman" w:eastAsia="宋体" w:cs="宋体"/>
          <w:color w:val="auto"/>
          <w:position w:val="-2"/>
          <w:highlight w:val="none"/>
        </w:rPr>
        <w:tab/>
      </w:r>
      <w:r>
        <w:rPr>
          <w:rFonts w:hint="eastAsia" w:ascii="Times New Roman" w:hAnsi="Times New Roman" w:eastAsia="宋体" w:cs="宋体"/>
          <w:color w:val="auto"/>
          <w:spacing w:val="-1"/>
          <w:position w:val="-2"/>
          <w:highlight w:val="none"/>
        </w:rPr>
        <w:t>临</w:t>
      </w:r>
      <w:r>
        <w:rPr>
          <w:rFonts w:hint="eastAsia" w:ascii="Times New Roman" w:hAnsi="Times New Roman" w:eastAsia="宋体" w:cs="宋体"/>
          <w:color w:val="auto"/>
          <w:position w:val="-2"/>
          <w:highlight w:val="none"/>
        </w:rPr>
        <w:t>时用地表</w:t>
      </w:r>
    </w:p>
    <w:p w14:paraId="0C1F680E">
      <w:pPr>
        <w:rPr>
          <w:rFonts w:hint="eastAsia" w:ascii="Times New Roman" w:hAnsi="Times New Roman" w:eastAsia="宋体" w:cs="宋体"/>
          <w:color w:val="auto"/>
          <w:highlight w:val="none"/>
        </w:rPr>
      </w:pPr>
      <w:bookmarkStart w:id="577" w:name="_Toc483317224"/>
      <w:bookmarkStart w:id="578" w:name="_Toc418752351"/>
      <w:bookmarkStart w:id="579" w:name="_Toc418751905"/>
    </w:p>
    <w:p w14:paraId="74BA81FD">
      <w:pPr>
        <w:rPr>
          <w:rFonts w:hint="eastAsia" w:ascii="Times New Roman" w:hAnsi="Times New Roman" w:eastAsia="宋体" w:cs="宋体"/>
          <w:b/>
          <w:color w:val="auto"/>
          <w:highlight w:val="none"/>
        </w:rPr>
      </w:pPr>
      <w:r>
        <w:rPr>
          <w:rFonts w:hint="eastAsia" w:ascii="Times New Roman" w:hAnsi="Times New Roman" w:eastAsia="宋体" w:cs="宋体"/>
          <w:b/>
          <w:color w:val="auto"/>
          <w:highlight w:val="none"/>
        </w:rPr>
        <w:t>附表一：拟投入本项目的主要施工设备表</w:t>
      </w:r>
      <w:bookmarkEnd w:id="577"/>
      <w:bookmarkEnd w:id="578"/>
      <w:bookmarkEnd w:id="579"/>
    </w:p>
    <w:tbl>
      <w:tblPr>
        <w:tblStyle w:val="53"/>
        <w:tblW w:w="9648" w:type="dxa"/>
        <w:tblInd w:w="-5" w:type="dxa"/>
        <w:tblLayout w:type="fixed"/>
        <w:tblCellMar>
          <w:top w:w="0" w:type="dxa"/>
          <w:left w:w="0" w:type="dxa"/>
          <w:bottom w:w="0" w:type="dxa"/>
          <w:right w:w="0" w:type="dxa"/>
        </w:tblCellMar>
      </w:tblPr>
      <w:tblGrid>
        <w:gridCol w:w="734"/>
        <w:gridCol w:w="1198"/>
        <w:gridCol w:w="839"/>
        <w:gridCol w:w="1092"/>
        <w:gridCol w:w="741"/>
        <w:gridCol w:w="814"/>
        <w:gridCol w:w="1337"/>
        <w:gridCol w:w="965"/>
        <w:gridCol w:w="1164"/>
        <w:gridCol w:w="764"/>
      </w:tblGrid>
      <w:tr w14:paraId="7FC5407D">
        <w:tblPrEx>
          <w:tblCellMar>
            <w:top w:w="0" w:type="dxa"/>
            <w:left w:w="0" w:type="dxa"/>
            <w:bottom w:w="0" w:type="dxa"/>
            <w:right w:w="0" w:type="dxa"/>
          </w:tblCellMar>
        </w:tblPrEx>
        <w:trPr>
          <w:trHeight w:val="827" w:hRule="atLeast"/>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4CDDE5E7">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序号</w:t>
            </w:r>
          </w:p>
        </w:tc>
        <w:tc>
          <w:tcPr>
            <w:tcW w:w="1198" w:type="dxa"/>
            <w:tcBorders>
              <w:top w:val="single" w:color="000000" w:sz="4" w:space="0"/>
              <w:left w:val="nil"/>
              <w:bottom w:val="single" w:color="000000" w:sz="4" w:space="0"/>
              <w:right w:val="single" w:color="000000" w:sz="4" w:space="0"/>
            </w:tcBorders>
            <w:noWrap w:val="0"/>
            <w:vAlign w:val="center"/>
          </w:tcPr>
          <w:p w14:paraId="1E05DB3A">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设备名称</w:t>
            </w:r>
          </w:p>
        </w:tc>
        <w:tc>
          <w:tcPr>
            <w:tcW w:w="839" w:type="dxa"/>
            <w:tcBorders>
              <w:top w:val="single" w:color="000000" w:sz="4" w:space="0"/>
              <w:left w:val="nil"/>
              <w:bottom w:val="single" w:color="000000" w:sz="4" w:space="0"/>
              <w:right w:val="single" w:color="000000" w:sz="4" w:space="0"/>
            </w:tcBorders>
            <w:noWrap w:val="0"/>
            <w:vAlign w:val="center"/>
          </w:tcPr>
          <w:p w14:paraId="6F93DF73">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型号</w:t>
            </w:r>
          </w:p>
          <w:p w14:paraId="32C1E2D1">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规格</w:t>
            </w:r>
          </w:p>
        </w:tc>
        <w:tc>
          <w:tcPr>
            <w:tcW w:w="1092" w:type="dxa"/>
            <w:tcBorders>
              <w:top w:val="single" w:color="000000" w:sz="4" w:space="0"/>
              <w:left w:val="nil"/>
              <w:bottom w:val="single" w:color="000000" w:sz="4" w:space="0"/>
              <w:right w:val="single" w:color="000000" w:sz="4" w:space="0"/>
            </w:tcBorders>
            <w:noWrap w:val="0"/>
            <w:vAlign w:val="center"/>
          </w:tcPr>
          <w:p w14:paraId="0DD1A11A">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数量</w:t>
            </w:r>
          </w:p>
        </w:tc>
        <w:tc>
          <w:tcPr>
            <w:tcW w:w="741" w:type="dxa"/>
            <w:tcBorders>
              <w:top w:val="single" w:color="000000" w:sz="4" w:space="0"/>
              <w:left w:val="nil"/>
              <w:bottom w:val="single" w:color="000000" w:sz="4" w:space="0"/>
              <w:right w:val="single" w:color="000000" w:sz="4" w:space="0"/>
            </w:tcBorders>
            <w:noWrap w:val="0"/>
            <w:vAlign w:val="center"/>
          </w:tcPr>
          <w:p w14:paraId="082C8AE3">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国别</w:t>
            </w:r>
          </w:p>
          <w:p w14:paraId="014E0F1F">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产地</w:t>
            </w:r>
          </w:p>
        </w:tc>
        <w:tc>
          <w:tcPr>
            <w:tcW w:w="814" w:type="dxa"/>
            <w:tcBorders>
              <w:top w:val="single" w:color="000000" w:sz="4" w:space="0"/>
              <w:left w:val="nil"/>
              <w:bottom w:val="single" w:color="000000" w:sz="4" w:space="0"/>
              <w:right w:val="single" w:color="000000" w:sz="4" w:space="0"/>
            </w:tcBorders>
            <w:noWrap w:val="0"/>
            <w:vAlign w:val="center"/>
          </w:tcPr>
          <w:p w14:paraId="08A30D34">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制造</w:t>
            </w:r>
          </w:p>
          <w:p w14:paraId="264E6C0F">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年份</w:t>
            </w:r>
          </w:p>
        </w:tc>
        <w:tc>
          <w:tcPr>
            <w:tcW w:w="1337" w:type="dxa"/>
            <w:tcBorders>
              <w:top w:val="single" w:color="000000" w:sz="4" w:space="0"/>
              <w:left w:val="nil"/>
              <w:bottom w:val="single" w:color="000000" w:sz="4" w:space="0"/>
              <w:right w:val="single" w:color="000000" w:sz="4" w:space="0"/>
            </w:tcBorders>
            <w:noWrap w:val="0"/>
            <w:vAlign w:val="center"/>
          </w:tcPr>
          <w:p w14:paraId="77E3A34E">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额定功率</w:t>
            </w:r>
          </w:p>
          <w:p w14:paraId="65D9B4DB">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（KW）</w:t>
            </w:r>
          </w:p>
        </w:tc>
        <w:tc>
          <w:tcPr>
            <w:tcW w:w="965" w:type="dxa"/>
            <w:tcBorders>
              <w:top w:val="single" w:color="000000" w:sz="4" w:space="0"/>
              <w:left w:val="nil"/>
              <w:bottom w:val="single" w:color="000000" w:sz="4" w:space="0"/>
              <w:right w:val="single" w:color="000000" w:sz="4" w:space="0"/>
            </w:tcBorders>
            <w:noWrap w:val="0"/>
            <w:vAlign w:val="center"/>
          </w:tcPr>
          <w:p w14:paraId="20A60D88">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生产</w:t>
            </w:r>
          </w:p>
          <w:p w14:paraId="2BB0B69C">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能力</w:t>
            </w:r>
          </w:p>
        </w:tc>
        <w:tc>
          <w:tcPr>
            <w:tcW w:w="1164" w:type="dxa"/>
            <w:tcBorders>
              <w:top w:val="single" w:color="000000" w:sz="4" w:space="0"/>
              <w:left w:val="nil"/>
              <w:bottom w:val="single" w:color="000000" w:sz="4" w:space="0"/>
              <w:right w:val="single" w:color="000000" w:sz="4" w:space="0"/>
            </w:tcBorders>
            <w:noWrap w:val="0"/>
            <w:vAlign w:val="center"/>
          </w:tcPr>
          <w:p w14:paraId="08F728A4">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用于施</w:t>
            </w:r>
          </w:p>
          <w:p w14:paraId="5E55CF87">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工部位</w:t>
            </w:r>
          </w:p>
        </w:tc>
        <w:tc>
          <w:tcPr>
            <w:tcW w:w="764" w:type="dxa"/>
            <w:tcBorders>
              <w:top w:val="single" w:color="000000" w:sz="4" w:space="0"/>
              <w:left w:val="nil"/>
              <w:bottom w:val="single" w:color="000000" w:sz="4" w:space="0"/>
              <w:right w:val="single" w:color="000000" w:sz="4" w:space="0"/>
            </w:tcBorders>
            <w:noWrap w:val="0"/>
            <w:vAlign w:val="center"/>
          </w:tcPr>
          <w:p w14:paraId="1FBAD410">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备注</w:t>
            </w:r>
          </w:p>
        </w:tc>
      </w:tr>
      <w:tr w14:paraId="7A108EA1">
        <w:tblPrEx>
          <w:tblCellMar>
            <w:top w:w="0" w:type="dxa"/>
            <w:left w:w="0" w:type="dxa"/>
            <w:bottom w:w="0" w:type="dxa"/>
            <w:right w:w="0" w:type="dxa"/>
          </w:tblCellMar>
        </w:tblPrEx>
        <w:trPr>
          <w:trHeight w:val="450" w:hRule="atLeast"/>
        </w:trPr>
        <w:tc>
          <w:tcPr>
            <w:tcW w:w="734" w:type="dxa"/>
            <w:tcBorders>
              <w:top w:val="single" w:color="000000" w:sz="4" w:space="0"/>
              <w:left w:val="single" w:color="000000" w:sz="4" w:space="0"/>
              <w:bottom w:val="single" w:color="000000" w:sz="4" w:space="0"/>
              <w:right w:val="single" w:color="000000" w:sz="4" w:space="0"/>
            </w:tcBorders>
            <w:noWrap w:val="0"/>
            <w:vAlign w:val="top"/>
          </w:tcPr>
          <w:p w14:paraId="36F7C732">
            <w:pPr>
              <w:pStyle w:val="321"/>
              <w:rPr>
                <w:rFonts w:hint="eastAsia" w:ascii="Times New Roman" w:hAnsi="Times New Roman" w:eastAsia="宋体" w:cs="宋体"/>
                <w:color w:val="auto"/>
                <w:highlight w:val="none"/>
              </w:rPr>
            </w:pPr>
          </w:p>
        </w:tc>
        <w:tc>
          <w:tcPr>
            <w:tcW w:w="1198" w:type="dxa"/>
            <w:tcBorders>
              <w:top w:val="single" w:color="000000" w:sz="4" w:space="0"/>
              <w:left w:val="nil"/>
              <w:bottom w:val="single" w:color="000000" w:sz="4" w:space="0"/>
              <w:right w:val="single" w:color="000000" w:sz="4" w:space="0"/>
            </w:tcBorders>
            <w:noWrap w:val="0"/>
            <w:vAlign w:val="top"/>
          </w:tcPr>
          <w:p w14:paraId="3329D1AF">
            <w:pPr>
              <w:pStyle w:val="321"/>
              <w:rPr>
                <w:rFonts w:hint="eastAsia" w:ascii="Times New Roman" w:hAnsi="Times New Roman" w:eastAsia="宋体" w:cs="宋体"/>
                <w:color w:val="auto"/>
                <w:highlight w:val="none"/>
              </w:rPr>
            </w:pPr>
          </w:p>
        </w:tc>
        <w:tc>
          <w:tcPr>
            <w:tcW w:w="839" w:type="dxa"/>
            <w:tcBorders>
              <w:top w:val="single" w:color="000000" w:sz="4" w:space="0"/>
              <w:left w:val="nil"/>
              <w:bottom w:val="single" w:color="000000" w:sz="4" w:space="0"/>
              <w:right w:val="single" w:color="000000" w:sz="4" w:space="0"/>
            </w:tcBorders>
            <w:noWrap w:val="0"/>
            <w:vAlign w:val="top"/>
          </w:tcPr>
          <w:p w14:paraId="43F8D376">
            <w:pPr>
              <w:pStyle w:val="321"/>
              <w:rPr>
                <w:rFonts w:hint="eastAsia" w:ascii="Times New Roman" w:hAnsi="Times New Roman" w:eastAsia="宋体" w:cs="宋体"/>
                <w:color w:val="auto"/>
                <w:highlight w:val="none"/>
              </w:rPr>
            </w:pPr>
          </w:p>
        </w:tc>
        <w:tc>
          <w:tcPr>
            <w:tcW w:w="1092" w:type="dxa"/>
            <w:tcBorders>
              <w:top w:val="single" w:color="000000" w:sz="4" w:space="0"/>
              <w:left w:val="nil"/>
              <w:bottom w:val="single" w:color="000000" w:sz="4" w:space="0"/>
              <w:right w:val="single" w:color="000000" w:sz="4" w:space="0"/>
            </w:tcBorders>
            <w:noWrap w:val="0"/>
            <w:vAlign w:val="top"/>
          </w:tcPr>
          <w:p w14:paraId="0B5B8E12">
            <w:pPr>
              <w:pStyle w:val="321"/>
              <w:rPr>
                <w:rFonts w:hint="eastAsia" w:ascii="Times New Roman" w:hAnsi="Times New Roman" w:eastAsia="宋体" w:cs="宋体"/>
                <w:color w:val="auto"/>
                <w:highlight w:val="none"/>
              </w:rPr>
            </w:pPr>
          </w:p>
        </w:tc>
        <w:tc>
          <w:tcPr>
            <w:tcW w:w="741" w:type="dxa"/>
            <w:tcBorders>
              <w:top w:val="single" w:color="000000" w:sz="4" w:space="0"/>
              <w:left w:val="nil"/>
              <w:bottom w:val="single" w:color="000000" w:sz="4" w:space="0"/>
              <w:right w:val="single" w:color="000000" w:sz="4" w:space="0"/>
            </w:tcBorders>
            <w:noWrap w:val="0"/>
            <w:vAlign w:val="top"/>
          </w:tcPr>
          <w:p w14:paraId="547DC5E3">
            <w:pPr>
              <w:pStyle w:val="321"/>
              <w:rPr>
                <w:rFonts w:hint="eastAsia" w:ascii="Times New Roman" w:hAnsi="Times New Roman" w:eastAsia="宋体" w:cs="宋体"/>
                <w:color w:val="auto"/>
                <w:highlight w:val="none"/>
              </w:rPr>
            </w:pPr>
          </w:p>
        </w:tc>
        <w:tc>
          <w:tcPr>
            <w:tcW w:w="814" w:type="dxa"/>
            <w:tcBorders>
              <w:top w:val="single" w:color="000000" w:sz="4" w:space="0"/>
              <w:left w:val="nil"/>
              <w:bottom w:val="single" w:color="000000" w:sz="4" w:space="0"/>
              <w:right w:val="single" w:color="000000" w:sz="4" w:space="0"/>
            </w:tcBorders>
            <w:noWrap w:val="0"/>
            <w:vAlign w:val="top"/>
          </w:tcPr>
          <w:p w14:paraId="4F11B08B">
            <w:pPr>
              <w:pStyle w:val="321"/>
              <w:rPr>
                <w:rFonts w:hint="eastAsia" w:ascii="Times New Roman" w:hAnsi="Times New Roman" w:eastAsia="宋体" w:cs="宋体"/>
                <w:color w:val="auto"/>
                <w:highlight w:val="none"/>
              </w:rPr>
            </w:pPr>
          </w:p>
        </w:tc>
        <w:tc>
          <w:tcPr>
            <w:tcW w:w="1337" w:type="dxa"/>
            <w:tcBorders>
              <w:top w:val="single" w:color="000000" w:sz="4" w:space="0"/>
              <w:left w:val="nil"/>
              <w:bottom w:val="single" w:color="000000" w:sz="4" w:space="0"/>
              <w:right w:val="single" w:color="000000" w:sz="4" w:space="0"/>
            </w:tcBorders>
            <w:noWrap w:val="0"/>
            <w:vAlign w:val="top"/>
          </w:tcPr>
          <w:p w14:paraId="0EC3BD97">
            <w:pPr>
              <w:pStyle w:val="321"/>
              <w:rPr>
                <w:rFonts w:hint="eastAsia" w:ascii="Times New Roman" w:hAnsi="Times New Roman" w:eastAsia="宋体" w:cs="宋体"/>
                <w:color w:val="auto"/>
                <w:highlight w:val="none"/>
              </w:rPr>
            </w:pPr>
          </w:p>
        </w:tc>
        <w:tc>
          <w:tcPr>
            <w:tcW w:w="965" w:type="dxa"/>
            <w:tcBorders>
              <w:top w:val="single" w:color="000000" w:sz="4" w:space="0"/>
              <w:left w:val="nil"/>
              <w:bottom w:val="single" w:color="000000" w:sz="4" w:space="0"/>
              <w:right w:val="single" w:color="000000" w:sz="4" w:space="0"/>
            </w:tcBorders>
            <w:noWrap w:val="0"/>
            <w:vAlign w:val="top"/>
          </w:tcPr>
          <w:p w14:paraId="7E17FBE9">
            <w:pPr>
              <w:pStyle w:val="321"/>
              <w:rPr>
                <w:rFonts w:hint="eastAsia" w:ascii="Times New Roman" w:hAnsi="Times New Roman" w:eastAsia="宋体" w:cs="宋体"/>
                <w:color w:val="auto"/>
                <w:highlight w:val="none"/>
              </w:rPr>
            </w:pPr>
          </w:p>
        </w:tc>
        <w:tc>
          <w:tcPr>
            <w:tcW w:w="1164" w:type="dxa"/>
            <w:tcBorders>
              <w:top w:val="single" w:color="000000" w:sz="4" w:space="0"/>
              <w:left w:val="nil"/>
              <w:bottom w:val="single" w:color="000000" w:sz="4" w:space="0"/>
              <w:right w:val="single" w:color="000000" w:sz="4" w:space="0"/>
            </w:tcBorders>
            <w:noWrap w:val="0"/>
            <w:vAlign w:val="top"/>
          </w:tcPr>
          <w:p w14:paraId="07906122">
            <w:pPr>
              <w:pStyle w:val="321"/>
              <w:rPr>
                <w:rFonts w:hint="eastAsia" w:ascii="Times New Roman" w:hAnsi="Times New Roman" w:eastAsia="宋体" w:cs="宋体"/>
                <w:color w:val="auto"/>
                <w:highlight w:val="none"/>
              </w:rPr>
            </w:pPr>
          </w:p>
        </w:tc>
        <w:tc>
          <w:tcPr>
            <w:tcW w:w="764" w:type="dxa"/>
            <w:tcBorders>
              <w:top w:val="single" w:color="000000" w:sz="4" w:space="0"/>
              <w:left w:val="nil"/>
              <w:bottom w:val="single" w:color="000000" w:sz="4" w:space="0"/>
              <w:right w:val="single" w:color="000000" w:sz="4" w:space="0"/>
            </w:tcBorders>
            <w:noWrap w:val="0"/>
            <w:vAlign w:val="top"/>
          </w:tcPr>
          <w:p w14:paraId="47E878F5">
            <w:pPr>
              <w:pStyle w:val="321"/>
              <w:rPr>
                <w:rFonts w:hint="eastAsia" w:ascii="Times New Roman" w:hAnsi="Times New Roman" w:eastAsia="宋体" w:cs="宋体"/>
                <w:color w:val="auto"/>
                <w:highlight w:val="none"/>
              </w:rPr>
            </w:pPr>
          </w:p>
        </w:tc>
      </w:tr>
      <w:tr w14:paraId="10116FBD">
        <w:tblPrEx>
          <w:tblCellMar>
            <w:top w:w="0" w:type="dxa"/>
            <w:left w:w="0" w:type="dxa"/>
            <w:bottom w:w="0" w:type="dxa"/>
            <w:right w:w="0" w:type="dxa"/>
          </w:tblCellMar>
        </w:tblPrEx>
        <w:trPr>
          <w:trHeight w:val="450" w:hRule="atLeast"/>
        </w:trPr>
        <w:tc>
          <w:tcPr>
            <w:tcW w:w="734" w:type="dxa"/>
            <w:tcBorders>
              <w:top w:val="single" w:color="000000" w:sz="4" w:space="0"/>
              <w:left w:val="single" w:color="000000" w:sz="4" w:space="0"/>
              <w:bottom w:val="single" w:color="000000" w:sz="4" w:space="0"/>
              <w:right w:val="single" w:color="000000" w:sz="4" w:space="0"/>
            </w:tcBorders>
            <w:noWrap w:val="0"/>
            <w:vAlign w:val="top"/>
          </w:tcPr>
          <w:p w14:paraId="452DC76B">
            <w:pPr>
              <w:pStyle w:val="321"/>
              <w:rPr>
                <w:rFonts w:hint="eastAsia" w:ascii="Times New Roman" w:hAnsi="Times New Roman" w:eastAsia="宋体" w:cs="宋体"/>
                <w:color w:val="auto"/>
                <w:highlight w:val="none"/>
              </w:rPr>
            </w:pPr>
          </w:p>
        </w:tc>
        <w:tc>
          <w:tcPr>
            <w:tcW w:w="1198" w:type="dxa"/>
            <w:tcBorders>
              <w:top w:val="single" w:color="000000" w:sz="4" w:space="0"/>
              <w:left w:val="nil"/>
              <w:bottom w:val="single" w:color="000000" w:sz="4" w:space="0"/>
              <w:right w:val="single" w:color="000000" w:sz="4" w:space="0"/>
            </w:tcBorders>
            <w:noWrap w:val="0"/>
            <w:vAlign w:val="top"/>
          </w:tcPr>
          <w:p w14:paraId="19EDDB09">
            <w:pPr>
              <w:pStyle w:val="321"/>
              <w:rPr>
                <w:rFonts w:hint="eastAsia" w:ascii="Times New Roman" w:hAnsi="Times New Roman" w:eastAsia="宋体" w:cs="宋体"/>
                <w:color w:val="auto"/>
                <w:highlight w:val="none"/>
              </w:rPr>
            </w:pPr>
          </w:p>
        </w:tc>
        <w:tc>
          <w:tcPr>
            <w:tcW w:w="839" w:type="dxa"/>
            <w:tcBorders>
              <w:top w:val="single" w:color="000000" w:sz="4" w:space="0"/>
              <w:left w:val="nil"/>
              <w:bottom w:val="single" w:color="000000" w:sz="4" w:space="0"/>
              <w:right w:val="single" w:color="000000" w:sz="4" w:space="0"/>
            </w:tcBorders>
            <w:noWrap w:val="0"/>
            <w:vAlign w:val="top"/>
          </w:tcPr>
          <w:p w14:paraId="62D99A0C">
            <w:pPr>
              <w:pStyle w:val="321"/>
              <w:rPr>
                <w:rFonts w:hint="eastAsia" w:ascii="Times New Roman" w:hAnsi="Times New Roman" w:eastAsia="宋体" w:cs="宋体"/>
                <w:color w:val="auto"/>
                <w:highlight w:val="none"/>
              </w:rPr>
            </w:pPr>
          </w:p>
        </w:tc>
        <w:tc>
          <w:tcPr>
            <w:tcW w:w="1092" w:type="dxa"/>
            <w:tcBorders>
              <w:top w:val="single" w:color="000000" w:sz="4" w:space="0"/>
              <w:left w:val="nil"/>
              <w:bottom w:val="single" w:color="000000" w:sz="4" w:space="0"/>
              <w:right w:val="single" w:color="000000" w:sz="4" w:space="0"/>
            </w:tcBorders>
            <w:noWrap w:val="0"/>
            <w:vAlign w:val="top"/>
          </w:tcPr>
          <w:p w14:paraId="0DB0DE8F">
            <w:pPr>
              <w:pStyle w:val="321"/>
              <w:rPr>
                <w:rFonts w:hint="eastAsia" w:ascii="Times New Roman" w:hAnsi="Times New Roman" w:eastAsia="宋体" w:cs="宋体"/>
                <w:color w:val="auto"/>
                <w:highlight w:val="none"/>
              </w:rPr>
            </w:pPr>
          </w:p>
        </w:tc>
        <w:tc>
          <w:tcPr>
            <w:tcW w:w="741" w:type="dxa"/>
            <w:tcBorders>
              <w:top w:val="single" w:color="000000" w:sz="4" w:space="0"/>
              <w:left w:val="nil"/>
              <w:bottom w:val="single" w:color="000000" w:sz="4" w:space="0"/>
              <w:right w:val="single" w:color="000000" w:sz="4" w:space="0"/>
            </w:tcBorders>
            <w:noWrap w:val="0"/>
            <w:vAlign w:val="top"/>
          </w:tcPr>
          <w:p w14:paraId="1761A29A">
            <w:pPr>
              <w:pStyle w:val="321"/>
              <w:rPr>
                <w:rFonts w:hint="eastAsia" w:ascii="Times New Roman" w:hAnsi="Times New Roman" w:eastAsia="宋体" w:cs="宋体"/>
                <w:color w:val="auto"/>
                <w:highlight w:val="none"/>
              </w:rPr>
            </w:pPr>
          </w:p>
        </w:tc>
        <w:tc>
          <w:tcPr>
            <w:tcW w:w="814" w:type="dxa"/>
            <w:tcBorders>
              <w:top w:val="single" w:color="000000" w:sz="4" w:space="0"/>
              <w:left w:val="nil"/>
              <w:bottom w:val="single" w:color="000000" w:sz="4" w:space="0"/>
              <w:right w:val="single" w:color="000000" w:sz="4" w:space="0"/>
            </w:tcBorders>
            <w:noWrap w:val="0"/>
            <w:vAlign w:val="top"/>
          </w:tcPr>
          <w:p w14:paraId="17DF3FFD">
            <w:pPr>
              <w:pStyle w:val="321"/>
              <w:rPr>
                <w:rFonts w:hint="eastAsia" w:ascii="Times New Roman" w:hAnsi="Times New Roman" w:eastAsia="宋体" w:cs="宋体"/>
                <w:color w:val="auto"/>
                <w:highlight w:val="none"/>
              </w:rPr>
            </w:pPr>
          </w:p>
        </w:tc>
        <w:tc>
          <w:tcPr>
            <w:tcW w:w="1337" w:type="dxa"/>
            <w:tcBorders>
              <w:top w:val="single" w:color="000000" w:sz="4" w:space="0"/>
              <w:left w:val="nil"/>
              <w:bottom w:val="single" w:color="000000" w:sz="4" w:space="0"/>
              <w:right w:val="single" w:color="000000" w:sz="4" w:space="0"/>
            </w:tcBorders>
            <w:noWrap w:val="0"/>
            <w:vAlign w:val="top"/>
          </w:tcPr>
          <w:p w14:paraId="08AE366C">
            <w:pPr>
              <w:pStyle w:val="321"/>
              <w:rPr>
                <w:rFonts w:hint="eastAsia" w:ascii="Times New Roman" w:hAnsi="Times New Roman" w:eastAsia="宋体" w:cs="宋体"/>
                <w:color w:val="auto"/>
                <w:highlight w:val="none"/>
              </w:rPr>
            </w:pPr>
          </w:p>
        </w:tc>
        <w:tc>
          <w:tcPr>
            <w:tcW w:w="965" w:type="dxa"/>
            <w:tcBorders>
              <w:top w:val="single" w:color="000000" w:sz="4" w:space="0"/>
              <w:left w:val="nil"/>
              <w:bottom w:val="single" w:color="000000" w:sz="4" w:space="0"/>
              <w:right w:val="single" w:color="000000" w:sz="4" w:space="0"/>
            </w:tcBorders>
            <w:noWrap w:val="0"/>
            <w:vAlign w:val="top"/>
          </w:tcPr>
          <w:p w14:paraId="2EB6A11D">
            <w:pPr>
              <w:pStyle w:val="321"/>
              <w:rPr>
                <w:rFonts w:hint="eastAsia" w:ascii="Times New Roman" w:hAnsi="Times New Roman" w:eastAsia="宋体" w:cs="宋体"/>
                <w:color w:val="auto"/>
                <w:highlight w:val="none"/>
              </w:rPr>
            </w:pPr>
          </w:p>
        </w:tc>
        <w:tc>
          <w:tcPr>
            <w:tcW w:w="1164" w:type="dxa"/>
            <w:tcBorders>
              <w:top w:val="single" w:color="000000" w:sz="4" w:space="0"/>
              <w:left w:val="nil"/>
              <w:bottom w:val="single" w:color="000000" w:sz="4" w:space="0"/>
              <w:right w:val="single" w:color="000000" w:sz="4" w:space="0"/>
            </w:tcBorders>
            <w:noWrap w:val="0"/>
            <w:vAlign w:val="top"/>
          </w:tcPr>
          <w:p w14:paraId="025651F6">
            <w:pPr>
              <w:pStyle w:val="321"/>
              <w:rPr>
                <w:rFonts w:hint="eastAsia" w:ascii="Times New Roman" w:hAnsi="Times New Roman" w:eastAsia="宋体" w:cs="宋体"/>
                <w:color w:val="auto"/>
                <w:highlight w:val="none"/>
              </w:rPr>
            </w:pPr>
          </w:p>
        </w:tc>
        <w:tc>
          <w:tcPr>
            <w:tcW w:w="764" w:type="dxa"/>
            <w:tcBorders>
              <w:top w:val="single" w:color="000000" w:sz="4" w:space="0"/>
              <w:left w:val="nil"/>
              <w:bottom w:val="single" w:color="000000" w:sz="4" w:space="0"/>
              <w:right w:val="single" w:color="000000" w:sz="4" w:space="0"/>
            </w:tcBorders>
            <w:noWrap w:val="0"/>
            <w:vAlign w:val="top"/>
          </w:tcPr>
          <w:p w14:paraId="23964691">
            <w:pPr>
              <w:pStyle w:val="321"/>
              <w:rPr>
                <w:rFonts w:hint="eastAsia" w:ascii="Times New Roman" w:hAnsi="Times New Roman" w:eastAsia="宋体" w:cs="宋体"/>
                <w:color w:val="auto"/>
                <w:highlight w:val="none"/>
              </w:rPr>
            </w:pPr>
          </w:p>
        </w:tc>
      </w:tr>
      <w:tr w14:paraId="110C06C5">
        <w:tblPrEx>
          <w:tblCellMar>
            <w:top w:w="0" w:type="dxa"/>
            <w:left w:w="0" w:type="dxa"/>
            <w:bottom w:w="0" w:type="dxa"/>
            <w:right w:w="0" w:type="dxa"/>
          </w:tblCellMar>
        </w:tblPrEx>
        <w:trPr>
          <w:trHeight w:val="450" w:hRule="atLeast"/>
        </w:trPr>
        <w:tc>
          <w:tcPr>
            <w:tcW w:w="734" w:type="dxa"/>
            <w:tcBorders>
              <w:top w:val="single" w:color="000000" w:sz="4" w:space="0"/>
              <w:left w:val="single" w:color="000000" w:sz="4" w:space="0"/>
              <w:bottom w:val="single" w:color="000000" w:sz="4" w:space="0"/>
              <w:right w:val="single" w:color="000000" w:sz="4" w:space="0"/>
            </w:tcBorders>
            <w:noWrap w:val="0"/>
            <w:vAlign w:val="top"/>
          </w:tcPr>
          <w:p w14:paraId="1023375B">
            <w:pPr>
              <w:pStyle w:val="321"/>
              <w:rPr>
                <w:rFonts w:hint="eastAsia" w:ascii="Times New Roman" w:hAnsi="Times New Roman" w:eastAsia="宋体" w:cs="宋体"/>
                <w:color w:val="auto"/>
                <w:highlight w:val="none"/>
              </w:rPr>
            </w:pPr>
          </w:p>
        </w:tc>
        <w:tc>
          <w:tcPr>
            <w:tcW w:w="1198" w:type="dxa"/>
            <w:tcBorders>
              <w:top w:val="single" w:color="000000" w:sz="4" w:space="0"/>
              <w:left w:val="nil"/>
              <w:bottom w:val="single" w:color="000000" w:sz="4" w:space="0"/>
              <w:right w:val="single" w:color="000000" w:sz="4" w:space="0"/>
            </w:tcBorders>
            <w:noWrap w:val="0"/>
            <w:vAlign w:val="top"/>
          </w:tcPr>
          <w:p w14:paraId="5BCD1A41">
            <w:pPr>
              <w:pStyle w:val="321"/>
              <w:rPr>
                <w:rFonts w:hint="eastAsia" w:ascii="Times New Roman" w:hAnsi="Times New Roman" w:eastAsia="宋体" w:cs="宋体"/>
                <w:color w:val="auto"/>
                <w:highlight w:val="none"/>
              </w:rPr>
            </w:pPr>
          </w:p>
        </w:tc>
        <w:tc>
          <w:tcPr>
            <w:tcW w:w="839" w:type="dxa"/>
            <w:tcBorders>
              <w:top w:val="single" w:color="000000" w:sz="4" w:space="0"/>
              <w:left w:val="nil"/>
              <w:bottom w:val="single" w:color="000000" w:sz="4" w:space="0"/>
              <w:right w:val="single" w:color="000000" w:sz="4" w:space="0"/>
            </w:tcBorders>
            <w:noWrap w:val="0"/>
            <w:vAlign w:val="top"/>
          </w:tcPr>
          <w:p w14:paraId="7ADAE164">
            <w:pPr>
              <w:pStyle w:val="321"/>
              <w:rPr>
                <w:rFonts w:hint="eastAsia" w:ascii="Times New Roman" w:hAnsi="Times New Roman" w:eastAsia="宋体" w:cs="宋体"/>
                <w:color w:val="auto"/>
                <w:highlight w:val="none"/>
              </w:rPr>
            </w:pPr>
          </w:p>
        </w:tc>
        <w:tc>
          <w:tcPr>
            <w:tcW w:w="1092" w:type="dxa"/>
            <w:tcBorders>
              <w:top w:val="single" w:color="000000" w:sz="4" w:space="0"/>
              <w:left w:val="nil"/>
              <w:bottom w:val="single" w:color="000000" w:sz="4" w:space="0"/>
              <w:right w:val="single" w:color="000000" w:sz="4" w:space="0"/>
            </w:tcBorders>
            <w:noWrap w:val="0"/>
            <w:vAlign w:val="top"/>
          </w:tcPr>
          <w:p w14:paraId="184C37E5">
            <w:pPr>
              <w:pStyle w:val="321"/>
              <w:rPr>
                <w:rFonts w:hint="eastAsia" w:ascii="Times New Roman" w:hAnsi="Times New Roman" w:eastAsia="宋体" w:cs="宋体"/>
                <w:color w:val="auto"/>
                <w:highlight w:val="none"/>
              </w:rPr>
            </w:pPr>
          </w:p>
        </w:tc>
        <w:tc>
          <w:tcPr>
            <w:tcW w:w="741" w:type="dxa"/>
            <w:tcBorders>
              <w:top w:val="single" w:color="000000" w:sz="4" w:space="0"/>
              <w:left w:val="nil"/>
              <w:bottom w:val="single" w:color="000000" w:sz="4" w:space="0"/>
              <w:right w:val="single" w:color="000000" w:sz="4" w:space="0"/>
            </w:tcBorders>
            <w:noWrap w:val="0"/>
            <w:vAlign w:val="top"/>
          </w:tcPr>
          <w:p w14:paraId="2D667197">
            <w:pPr>
              <w:pStyle w:val="321"/>
              <w:rPr>
                <w:rFonts w:hint="eastAsia" w:ascii="Times New Roman" w:hAnsi="Times New Roman" w:eastAsia="宋体" w:cs="宋体"/>
                <w:color w:val="auto"/>
                <w:highlight w:val="none"/>
              </w:rPr>
            </w:pPr>
          </w:p>
        </w:tc>
        <w:tc>
          <w:tcPr>
            <w:tcW w:w="814" w:type="dxa"/>
            <w:tcBorders>
              <w:top w:val="single" w:color="000000" w:sz="4" w:space="0"/>
              <w:left w:val="nil"/>
              <w:bottom w:val="single" w:color="000000" w:sz="4" w:space="0"/>
              <w:right w:val="single" w:color="000000" w:sz="4" w:space="0"/>
            </w:tcBorders>
            <w:noWrap w:val="0"/>
            <w:vAlign w:val="top"/>
          </w:tcPr>
          <w:p w14:paraId="6E50F16A">
            <w:pPr>
              <w:pStyle w:val="321"/>
              <w:rPr>
                <w:rFonts w:hint="eastAsia" w:ascii="Times New Roman" w:hAnsi="Times New Roman" w:eastAsia="宋体" w:cs="宋体"/>
                <w:color w:val="auto"/>
                <w:highlight w:val="none"/>
              </w:rPr>
            </w:pPr>
          </w:p>
        </w:tc>
        <w:tc>
          <w:tcPr>
            <w:tcW w:w="1337" w:type="dxa"/>
            <w:tcBorders>
              <w:top w:val="single" w:color="000000" w:sz="4" w:space="0"/>
              <w:left w:val="nil"/>
              <w:bottom w:val="single" w:color="000000" w:sz="4" w:space="0"/>
              <w:right w:val="single" w:color="000000" w:sz="4" w:space="0"/>
            </w:tcBorders>
            <w:noWrap w:val="0"/>
            <w:vAlign w:val="top"/>
          </w:tcPr>
          <w:p w14:paraId="6FF94E68">
            <w:pPr>
              <w:pStyle w:val="321"/>
              <w:rPr>
                <w:rFonts w:hint="eastAsia" w:ascii="Times New Roman" w:hAnsi="Times New Roman" w:eastAsia="宋体" w:cs="宋体"/>
                <w:color w:val="auto"/>
                <w:highlight w:val="none"/>
              </w:rPr>
            </w:pPr>
          </w:p>
        </w:tc>
        <w:tc>
          <w:tcPr>
            <w:tcW w:w="965" w:type="dxa"/>
            <w:tcBorders>
              <w:top w:val="single" w:color="000000" w:sz="4" w:space="0"/>
              <w:left w:val="nil"/>
              <w:bottom w:val="single" w:color="000000" w:sz="4" w:space="0"/>
              <w:right w:val="single" w:color="000000" w:sz="4" w:space="0"/>
            </w:tcBorders>
            <w:noWrap w:val="0"/>
            <w:vAlign w:val="top"/>
          </w:tcPr>
          <w:p w14:paraId="4F1CD8F4">
            <w:pPr>
              <w:pStyle w:val="321"/>
              <w:rPr>
                <w:rFonts w:hint="eastAsia" w:ascii="Times New Roman" w:hAnsi="Times New Roman" w:eastAsia="宋体" w:cs="宋体"/>
                <w:color w:val="auto"/>
                <w:highlight w:val="none"/>
              </w:rPr>
            </w:pPr>
          </w:p>
        </w:tc>
        <w:tc>
          <w:tcPr>
            <w:tcW w:w="1164" w:type="dxa"/>
            <w:tcBorders>
              <w:top w:val="single" w:color="000000" w:sz="4" w:space="0"/>
              <w:left w:val="nil"/>
              <w:bottom w:val="single" w:color="000000" w:sz="4" w:space="0"/>
              <w:right w:val="single" w:color="000000" w:sz="4" w:space="0"/>
            </w:tcBorders>
            <w:noWrap w:val="0"/>
            <w:vAlign w:val="top"/>
          </w:tcPr>
          <w:p w14:paraId="49397D30">
            <w:pPr>
              <w:pStyle w:val="321"/>
              <w:rPr>
                <w:rFonts w:hint="eastAsia" w:ascii="Times New Roman" w:hAnsi="Times New Roman" w:eastAsia="宋体" w:cs="宋体"/>
                <w:color w:val="auto"/>
                <w:highlight w:val="none"/>
              </w:rPr>
            </w:pPr>
          </w:p>
        </w:tc>
        <w:tc>
          <w:tcPr>
            <w:tcW w:w="764" w:type="dxa"/>
            <w:tcBorders>
              <w:top w:val="single" w:color="000000" w:sz="4" w:space="0"/>
              <w:left w:val="nil"/>
              <w:bottom w:val="single" w:color="000000" w:sz="4" w:space="0"/>
              <w:right w:val="single" w:color="000000" w:sz="4" w:space="0"/>
            </w:tcBorders>
            <w:noWrap w:val="0"/>
            <w:vAlign w:val="top"/>
          </w:tcPr>
          <w:p w14:paraId="50DADDF8">
            <w:pPr>
              <w:pStyle w:val="321"/>
              <w:rPr>
                <w:rFonts w:hint="eastAsia" w:ascii="Times New Roman" w:hAnsi="Times New Roman" w:eastAsia="宋体" w:cs="宋体"/>
                <w:color w:val="auto"/>
                <w:highlight w:val="none"/>
              </w:rPr>
            </w:pPr>
          </w:p>
        </w:tc>
      </w:tr>
      <w:tr w14:paraId="63405D09">
        <w:tblPrEx>
          <w:tblCellMar>
            <w:top w:w="0" w:type="dxa"/>
            <w:left w:w="0" w:type="dxa"/>
            <w:bottom w:w="0" w:type="dxa"/>
            <w:right w:w="0" w:type="dxa"/>
          </w:tblCellMar>
        </w:tblPrEx>
        <w:trPr>
          <w:trHeight w:val="450" w:hRule="atLeast"/>
        </w:trPr>
        <w:tc>
          <w:tcPr>
            <w:tcW w:w="734" w:type="dxa"/>
            <w:tcBorders>
              <w:top w:val="single" w:color="000000" w:sz="4" w:space="0"/>
              <w:left w:val="single" w:color="000000" w:sz="4" w:space="0"/>
              <w:bottom w:val="single" w:color="000000" w:sz="4" w:space="0"/>
              <w:right w:val="single" w:color="000000" w:sz="4" w:space="0"/>
            </w:tcBorders>
            <w:noWrap w:val="0"/>
            <w:vAlign w:val="top"/>
          </w:tcPr>
          <w:p w14:paraId="7A88A2FA">
            <w:pPr>
              <w:pStyle w:val="321"/>
              <w:rPr>
                <w:rFonts w:hint="eastAsia" w:ascii="Times New Roman" w:hAnsi="Times New Roman" w:eastAsia="宋体" w:cs="宋体"/>
                <w:color w:val="auto"/>
                <w:highlight w:val="none"/>
              </w:rPr>
            </w:pPr>
          </w:p>
        </w:tc>
        <w:tc>
          <w:tcPr>
            <w:tcW w:w="1198" w:type="dxa"/>
            <w:tcBorders>
              <w:top w:val="single" w:color="000000" w:sz="4" w:space="0"/>
              <w:left w:val="nil"/>
              <w:bottom w:val="single" w:color="000000" w:sz="4" w:space="0"/>
              <w:right w:val="single" w:color="000000" w:sz="4" w:space="0"/>
            </w:tcBorders>
            <w:noWrap w:val="0"/>
            <w:vAlign w:val="top"/>
          </w:tcPr>
          <w:p w14:paraId="31FD30D9">
            <w:pPr>
              <w:pStyle w:val="321"/>
              <w:rPr>
                <w:rFonts w:hint="eastAsia" w:ascii="Times New Roman" w:hAnsi="Times New Roman" w:eastAsia="宋体" w:cs="宋体"/>
                <w:color w:val="auto"/>
                <w:highlight w:val="none"/>
              </w:rPr>
            </w:pPr>
          </w:p>
        </w:tc>
        <w:tc>
          <w:tcPr>
            <w:tcW w:w="839" w:type="dxa"/>
            <w:tcBorders>
              <w:top w:val="single" w:color="000000" w:sz="4" w:space="0"/>
              <w:left w:val="nil"/>
              <w:bottom w:val="single" w:color="000000" w:sz="4" w:space="0"/>
              <w:right w:val="single" w:color="000000" w:sz="4" w:space="0"/>
            </w:tcBorders>
            <w:noWrap w:val="0"/>
            <w:vAlign w:val="top"/>
          </w:tcPr>
          <w:p w14:paraId="3AFB5325">
            <w:pPr>
              <w:pStyle w:val="321"/>
              <w:rPr>
                <w:rFonts w:hint="eastAsia" w:ascii="Times New Roman" w:hAnsi="Times New Roman" w:eastAsia="宋体" w:cs="宋体"/>
                <w:color w:val="auto"/>
                <w:highlight w:val="none"/>
              </w:rPr>
            </w:pPr>
          </w:p>
        </w:tc>
        <w:tc>
          <w:tcPr>
            <w:tcW w:w="1092" w:type="dxa"/>
            <w:tcBorders>
              <w:top w:val="single" w:color="000000" w:sz="4" w:space="0"/>
              <w:left w:val="nil"/>
              <w:bottom w:val="single" w:color="000000" w:sz="4" w:space="0"/>
              <w:right w:val="single" w:color="000000" w:sz="4" w:space="0"/>
            </w:tcBorders>
            <w:noWrap w:val="0"/>
            <w:vAlign w:val="top"/>
          </w:tcPr>
          <w:p w14:paraId="36A1404A">
            <w:pPr>
              <w:pStyle w:val="321"/>
              <w:rPr>
                <w:rFonts w:hint="eastAsia" w:ascii="Times New Roman" w:hAnsi="Times New Roman" w:eastAsia="宋体" w:cs="宋体"/>
                <w:color w:val="auto"/>
                <w:highlight w:val="none"/>
              </w:rPr>
            </w:pPr>
          </w:p>
        </w:tc>
        <w:tc>
          <w:tcPr>
            <w:tcW w:w="741" w:type="dxa"/>
            <w:tcBorders>
              <w:top w:val="single" w:color="000000" w:sz="4" w:space="0"/>
              <w:left w:val="nil"/>
              <w:bottom w:val="single" w:color="000000" w:sz="4" w:space="0"/>
              <w:right w:val="single" w:color="000000" w:sz="4" w:space="0"/>
            </w:tcBorders>
            <w:noWrap w:val="0"/>
            <w:vAlign w:val="top"/>
          </w:tcPr>
          <w:p w14:paraId="79BCF906">
            <w:pPr>
              <w:pStyle w:val="321"/>
              <w:rPr>
                <w:rFonts w:hint="eastAsia" w:ascii="Times New Roman" w:hAnsi="Times New Roman" w:eastAsia="宋体" w:cs="宋体"/>
                <w:color w:val="auto"/>
                <w:highlight w:val="none"/>
              </w:rPr>
            </w:pPr>
          </w:p>
        </w:tc>
        <w:tc>
          <w:tcPr>
            <w:tcW w:w="814" w:type="dxa"/>
            <w:tcBorders>
              <w:top w:val="single" w:color="000000" w:sz="4" w:space="0"/>
              <w:left w:val="nil"/>
              <w:bottom w:val="single" w:color="000000" w:sz="4" w:space="0"/>
              <w:right w:val="single" w:color="000000" w:sz="4" w:space="0"/>
            </w:tcBorders>
            <w:noWrap w:val="0"/>
            <w:vAlign w:val="top"/>
          </w:tcPr>
          <w:p w14:paraId="1CCBDC53">
            <w:pPr>
              <w:pStyle w:val="321"/>
              <w:rPr>
                <w:rFonts w:hint="eastAsia" w:ascii="Times New Roman" w:hAnsi="Times New Roman" w:eastAsia="宋体" w:cs="宋体"/>
                <w:color w:val="auto"/>
                <w:highlight w:val="none"/>
              </w:rPr>
            </w:pPr>
          </w:p>
        </w:tc>
        <w:tc>
          <w:tcPr>
            <w:tcW w:w="1337" w:type="dxa"/>
            <w:tcBorders>
              <w:top w:val="single" w:color="000000" w:sz="4" w:space="0"/>
              <w:left w:val="nil"/>
              <w:bottom w:val="single" w:color="000000" w:sz="4" w:space="0"/>
              <w:right w:val="single" w:color="000000" w:sz="4" w:space="0"/>
            </w:tcBorders>
            <w:noWrap w:val="0"/>
            <w:vAlign w:val="top"/>
          </w:tcPr>
          <w:p w14:paraId="25B13E02">
            <w:pPr>
              <w:pStyle w:val="321"/>
              <w:rPr>
                <w:rFonts w:hint="eastAsia" w:ascii="Times New Roman" w:hAnsi="Times New Roman" w:eastAsia="宋体" w:cs="宋体"/>
                <w:color w:val="auto"/>
                <w:highlight w:val="none"/>
              </w:rPr>
            </w:pPr>
          </w:p>
        </w:tc>
        <w:tc>
          <w:tcPr>
            <w:tcW w:w="965" w:type="dxa"/>
            <w:tcBorders>
              <w:top w:val="single" w:color="000000" w:sz="4" w:space="0"/>
              <w:left w:val="nil"/>
              <w:bottom w:val="single" w:color="000000" w:sz="4" w:space="0"/>
              <w:right w:val="single" w:color="000000" w:sz="4" w:space="0"/>
            </w:tcBorders>
            <w:noWrap w:val="0"/>
            <w:vAlign w:val="top"/>
          </w:tcPr>
          <w:p w14:paraId="652E25B7">
            <w:pPr>
              <w:pStyle w:val="321"/>
              <w:rPr>
                <w:rFonts w:hint="eastAsia" w:ascii="Times New Roman" w:hAnsi="Times New Roman" w:eastAsia="宋体" w:cs="宋体"/>
                <w:color w:val="auto"/>
                <w:highlight w:val="none"/>
              </w:rPr>
            </w:pPr>
          </w:p>
        </w:tc>
        <w:tc>
          <w:tcPr>
            <w:tcW w:w="1164" w:type="dxa"/>
            <w:tcBorders>
              <w:top w:val="single" w:color="000000" w:sz="4" w:space="0"/>
              <w:left w:val="nil"/>
              <w:bottom w:val="single" w:color="000000" w:sz="4" w:space="0"/>
              <w:right w:val="single" w:color="000000" w:sz="4" w:space="0"/>
            </w:tcBorders>
            <w:noWrap w:val="0"/>
            <w:vAlign w:val="top"/>
          </w:tcPr>
          <w:p w14:paraId="06C4F572">
            <w:pPr>
              <w:pStyle w:val="321"/>
              <w:rPr>
                <w:rFonts w:hint="eastAsia" w:ascii="Times New Roman" w:hAnsi="Times New Roman" w:eastAsia="宋体" w:cs="宋体"/>
                <w:color w:val="auto"/>
                <w:highlight w:val="none"/>
              </w:rPr>
            </w:pPr>
          </w:p>
        </w:tc>
        <w:tc>
          <w:tcPr>
            <w:tcW w:w="764" w:type="dxa"/>
            <w:tcBorders>
              <w:top w:val="single" w:color="000000" w:sz="4" w:space="0"/>
              <w:left w:val="nil"/>
              <w:bottom w:val="single" w:color="000000" w:sz="4" w:space="0"/>
              <w:right w:val="single" w:color="000000" w:sz="4" w:space="0"/>
            </w:tcBorders>
            <w:noWrap w:val="0"/>
            <w:vAlign w:val="top"/>
          </w:tcPr>
          <w:p w14:paraId="2DDF3A13">
            <w:pPr>
              <w:pStyle w:val="321"/>
              <w:rPr>
                <w:rFonts w:hint="eastAsia" w:ascii="Times New Roman" w:hAnsi="Times New Roman" w:eastAsia="宋体" w:cs="宋体"/>
                <w:color w:val="auto"/>
                <w:highlight w:val="none"/>
              </w:rPr>
            </w:pPr>
          </w:p>
        </w:tc>
      </w:tr>
    </w:tbl>
    <w:p w14:paraId="3C0F5809">
      <w:pPr>
        <w:pStyle w:val="321"/>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 xml:space="preserve"> </w:t>
      </w:r>
    </w:p>
    <w:p w14:paraId="058A65F1">
      <w:pPr>
        <w:rPr>
          <w:rFonts w:hint="eastAsia" w:ascii="Times New Roman" w:hAnsi="Times New Roman" w:eastAsia="宋体" w:cs="宋体"/>
          <w:b/>
          <w:color w:val="auto"/>
          <w:highlight w:val="none"/>
        </w:rPr>
      </w:pPr>
      <w:bookmarkStart w:id="580" w:name="_Toc483317225"/>
      <w:bookmarkStart w:id="581" w:name="_Toc418752352"/>
      <w:bookmarkStart w:id="582" w:name="_Toc418751906"/>
      <w:r>
        <w:rPr>
          <w:rFonts w:hint="eastAsia" w:ascii="Times New Roman" w:hAnsi="Times New Roman" w:eastAsia="宋体" w:cs="宋体"/>
          <w:b/>
          <w:color w:val="auto"/>
          <w:highlight w:val="none"/>
        </w:rPr>
        <w:t>附表二：拟配备本项目的试验和检测仪器设备表</w:t>
      </w:r>
      <w:bookmarkEnd w:id="580"/>
      <w:bookmarkEnd w:id="581"/>
      <w:bookmarkEnd w:id="582"/>
    </w:p>
    <w:tbl>
      <w:tblPr>
        <w:tblStyle w:val="53"/>
        <w:tblW w:w="9648" w:type="dxa"/>
        <w:tblInd w:w="-5" w:type="dxa"/>
        <w:tblLayout w:type="fixed"/>
        <w:tblCellMar>
          <w:top w:w="0" w:type="dxa"/>
          <w:left w:w="0" w:type="dxa"/>
          <w:bottom w:w="0" w:type="dxa"/>
          <w:right w:w="0" w:type="dxa"/>
        </w:tblCellMar>
      </w:tblPr>
      <w:tblGrid>
        <w:gridCol w:w="759"/>
        <w:gridCol w:w="1239"/>
        <w:gridCol w:w="866"/>
        <w:gridCol w:w="996"/>
        <w:gridCol w:w="750"/>
        <w:gridCol w:w="810"/>
        <w:gridCol w:w="1562"/>
        <w:gridCol w:w="1885"/>
        <w:gridCol w:w="781"/>
      </w:tblGrid>
      <w:tr w14:paraId="629353BC">
        <w:tblPrEx>
          <w:tblCellMar>
            <w:top w:w="0" w:type="dxa"/>
            <w:left w:w="0" w:type="dxa"/>
            <w:bottom w:w="0" w:type="dxa"/>
            <w:right w:w="0" w:type="dxa"/>
          </w:tblCellMar>
        </w:tblPrEx>
        <w:trPr>
          <w:trHeight w:val="889" w:hRule="atLeas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78C4E997">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序号</w:t>
            </w:r>
          </w:p>
        </w:tc>
        <w:tc>
          <w:tcPr>
            <w:tcW w:w="1239" w:type="dxa"/>
            <w:tcBorders>
              <w:top w:val="single" w:color="000000" w:sz="4" w:space="0"/>
              <w:left w:val="nil"/>
              <w:bottom w:val="single" w:color="000000" w:sz="4" w:space="0"/>
              <w:right w:val="single" w:color="000000" w:sz="4" w:space="0"/>
            </w:tcBorders>
            <w:noWrap w:val="0"/>
            <w:vAlign w:val="center"/>
          </w:tcPr>
          <w:p w14:paraId="5A64C430">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仪器设备</w:t>
            </w:r>
          </w:p>
          <w:p w14:paraId="1F677152">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名称</w:t>
            </w:r>
          </w:p>
        </w:tc>
        <w:tc>
          <w:tcPr>
            <w:tcW w:w="866" w:type="dxa"/>
            <w:tcBorders>
              <w:top w:val="single" w:color="000000" w:sz="4" w:space="0"/>
              <w:left w:val="nil"/>
              <w:bottom w:val="single" w:color="000000" w:sz="4" w:space="0"/>
              <w:right w:val="single" w:color="000000" w:sz="4" w:space="0"/>
            </w:tcBorders>
            <w:noWrap w:val="0"/>
            <w:vAlign w:val="center"/>
          </w:tcPr>
          <w:p w14:paraId="0F308D50">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型号</w:t>
            </w:r>
          </w:p>
          <w:p w14:paraId="7C290005">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规格</w:t>
            </w:r>
          </w:p>
        </w:tc>
        <w:tc>
          <w:tcPr>
            <w:tcW w:w="996" w:type="dxa"/>
            <w:tcBorders>
              <w:top w:val="single" w:color="000000" w:sz="4" w:space="0"/>
              <w:left w:val="nil"/>
              <w:bottom w:val="single" w:color="000000" w:sz="4" w:space="0"/>
              <w:right w:val="single" w:color="000000" w:sz="4" w:space="0"/>
            </w:tcBorders>
            <w:noWrap w:val="0"/>
            <w:vAlign w:val="center"/>
          </w:tcPr>
          <w:p w14:paraId="0F236E12">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数量</w:t>
            </w:r>
          </w:p>
        </w:tc>
        <w:tc>
          <w:tcPr>
            <w:tcW w:w="750" w:type="dxa"/>
            <w:tcBorders>
              <w:top w:val="single" w:color="000000" w:sz="4" w:space="0"/>
              <w:left w:val="nil"/>
              <w:bottom w:val="single" w:color="000000" w:sz="4" w:space="0"/>
              <w:right w:val="single" w:color="000000" w:sz="4" w:space="0"/>
            </w:tcBorders>
            <w:noWrap w:val="0"/>
            <w:vAlign w:val="center"/>
          </w:tcPr>
          <w:p w14:paraId="0543129F">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国别</w:t>
            </w:r>
          </w:p>
          <w:p w14:paraId="079AA39D">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产地</w:t>
            </w:r>
          </w:p>
        </w:tc>
        <w:tc>
          <w:tcPr>
            <w:tcW w:w="810" w:type="dxa"/>
            <w:tcBorders>
              <w:top w:val="single" w:color="000000" w:sz="4" w:space="0"/>
              <w:left w:val="nil"/>
              <w:bottom w:val="single" w:color="000000" w:sz="4" w:space="0"/>
              <w:right w:val="single" w:color="000000" w:sz="4" w:space="0"/>
            </w:tcBorders>
            <w:noWrap w:val="0"/>
            <w:vAlign w:val="center"/>
          </w:tcPr>
          <w:p w14:paraId="6437C863">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制造</w:t>
            </w:r>
          </w:p>
          <w:p w14:paraId="262EAD53">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年份</w:t>
            </w:r>
          </w:p>
        </w:tc>
        <w:tc>
          <w:tcPr>
            <w:tcW w:w="1562" w:type="dxa"/>
            <w:tcBorders>
              <w:top w:val="single" w:color="000000" w:sz="4" w:space="0"/>
              <w:left w:val="nil"/>
              <w:bottom w:val="single" w:color="000000" w:sz="4" w:space="0"/>
              <w:right w:val="single" w:color="000000" w:sz="4" w:space="0"/>
            </w:tcBorders>
            <w:noWrap w:val="0"/>
            <w:vAlign w:val="center"/>
          </w:tcPr>
          <w:p w14:paraId="3F280E83">
            <w:pPr>
              <w:pStyle w:val="321"/>
              <w:jc w:val="center"/>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已使用</w:t>
            </w:r>
          </w:p>
          <w:p w14:paraId="66D797C3">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台时数</w:t>
            </w:r>
          </w:p>
        </w:tc>
        <w:tc>
          <w:tcPr>
            <w:tcW w:w="1885" w:type="dxa"/>
            <w:tcBorders>
              <w:top w:val="single" w:color="000000" w:sz="4" w:space="0"/>
              <w:left w:val="nil"/>
              <w:bottom w:val="single" w:color="000000" w:sz="4" w:space="0"/>
              <w:right w:val="single" w:color="000000" w:sz="4" w:space="0"/>
            </w:tcBorders>
            <w:noWrap w:val="0"/>
            <w:vAlign w:val="center"/>
          </w:tcPr>
          <w:p w14:paraId="0402BBA9">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用途</w:t>
            </w:r>
          </w:p>
        </w:tc>
        <w:tc>
          <w:tcPr>
            <w:tcW w:w="781" w:type="dxa"/>
            <w:tcBorders>
              <w:top w:val="single" w:color="000000" w:sz="4" w:space="0"/>
              <w:left w:val="nil"/>
              <w:bottom w:val="single" w:color="000000" w:sz="4" w:space="0"/>
              <w:right w:val="single" w:color="000000" w:sz="4" w:space="0"/>
            </w:tcBorders>
            <w:noWrap w:val="0"/>
            <w:vAlign w:val="center"/>
          </w:tcPr>
          <w:p w14:paraId="4D698CE4">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备注</w:t>
            </w:r>
          </w:p>
        </w:tc>
      </w:tr>
      <w:tr w14:paraId="203A15EB">
        <w:tblPrEx>
          <w:tblCellMar>
            <w:top w:w="0" w:type="dxa"/>
            <w:left w:w="0" w:type="dxa"/>
            <w:bottom w:w="0" w:type="dxa"/>
            <w:right w:w="0" w:type="dxa"/>
          </w:tblCellMar>
        </w:tblPrEx>
        <w:trPr>
          <w:trHeight w:val="450" w:hRule="atLeast"/>
        </w:trPr>
        <w:tc>
          <w:tcPr>
            <w:tcW w:w="759" w:type="dxa"/>
            <w:tcBorders>
              <w:top w:val="single" w:color="000000" w:sz="4" w:space="0"/>
              <w:left w:val="single" w:color="000000" w:sz="4" w:space="0"/>
              <w:bottom w:val="single" w:color="000000" w:sz="4" w:space="0"/>
              <w:right w:val="single" w:color="000000" w:sz="4" w:space="0"/>
            </w:tcBorders>
            <w:noWrap w:val="0"/>
            <w:vAlign w:val="top"/>
          </w:tcPr>
          <w:p w14:paraId="2BF8304B">
            <w:pPr>
              <w:pStyle w:val="321"/>
              <w:rPr>
                <w:rFonts w:hint="eastAsia" w:ascii="Times New Roman" w:hAnsi="Times New Roman" w:eastAsia="宋体" w:cs="宋体"/>
                <w:color w:val="auto"/>
                <w:sz w:val="24"/>
                <w:szCs w:val="24"/>
                <w:highlight w:val="none"/>
              </w:rPr>
            </w:pPr>
          </w:p>
        </w:tc>
        <w:tc>
          <w:tcPr>
            <w:tcW w:w="1239" w:type="dxa"/>
            <w:tcBorders>
              <w:top w:val="single" w:color="000000" w:sz="4" w:space="0"/>
              <w:left w:val="nil"/>
              <w:bottom w:val="single" w:color="000000" w:sz="4" w:space="0"/>
              <w:right w:val="single" w:color="000000" w:sz="4" w:space="0"/>
            </w:tcBorders>
            <w:noWrap w:val="0"/>
            <w:vAlign w:val="top"/>
          </w:tcPr>
          <w:p w14:paraId="147B5452">
            <w:pPr>
              <w:pStyle w:val="321"/>
              <w:rPr>
                <w:rFonts w:hint="eastAsia" w:ascii="Times New Roman" w:hAnsi="Times New Roman" w:eastAsia="宋体" w:cs="宋体"/>
                <w:color w:val="auto"/>
                <w:sz w:val="24"/>
                <w:szCs w:val="24"/>
                <w:highlight w:val="none"/>
              </w:rPr>
            </w:pPr>
          </w:p>
        </w:tc>
        <w:tc>
          <w:tcPr>
            <w:tcW w:w="866" w:type="dxa"/>
            <w:tcBorders>
              <w:top w:val="single" w:color="000000" w:sz="4" w:space="0"/>
              <w:left w:val="nil"/>
              <w:bottom w:val="single" w:color="000000" w:sz="4" w:space="0"/>
              <w:right w:val="single" w:color="000000" w:sz="4" w:space="0"/>
            </w:tcBorders>
            <w:noWrap w:val="0"/>
            <w:vAlign w:val="top"/>
          </w:tcPr>
          <w:p w14:paraId="68F720B3">
            <w:pPr>
              <w:pStyle w:val="321"/>
              <w:rPr>
                <w:rFonts w:hint="eastAsia" w:ascii="Times New Roman" w:hAnsi="Times New Roman" w:eastAsia="宋体" w:cs="宋体"/>
                <w:color w:val="auto"/>
                <w:sz w:val="24"/>
                <w:szCs w:val="24"/>
                <w:highlight w:val="none"/>
              </w:rPr>
            </w:pPr>
          </w:p>
        </w:tc>
        <w:tc>
          <w:tcPr>
            <w:tcW w:w="996" w:type="dxa"/>
            <w:tcBorders>
              <w:top w:val="single" w:color="000000" w:sz="4" w:space="0"/>
              <w:left w:val="nil"/>
              <w:bottom w:val="single" w:color="000000" w:sz="4" w:space="0"/>
              <w:right w:val="single" w:color="000000" w:sz="4" w:space="0"/>
            </w:tcBorders>
            <w:noWrap w:val="0"/>
            <w:vAlign w:val="top"/>
          </w:tcPr>
          <w:p w14:paraId="3B632539">
            <w:pPr>
              <w:pStyle w:val="321"/>
              <w:rPr>
                <w:rFonts w:hint="eastAsia" w:ascii="Times New Roman" w:hAnsi="Times New Roman" w:eastAsia="宋体" w:cs="宋体"/>
                <w:color w:val="auto"/>
                <w:sz w:val="24"/>
                <w:szCs w:val="24"/>
                <w:highlight w:val="none"/>
              </w:rPr>
            </w:pPr>
          </w:p>
        </w:tc>
        <w:tc>
          <w:tcPr>
            <w:tcW w:w="750" w:type="dxa"/>
            <w:tcBorders>
              <w:top w:val="single" w:color="000000" w:sz="4" w:space="0"/>
              <w:left w:val="nil"/>
              <w:bottom w:val="single" w:color="000000" w:sz="4" w:space="0"/>
              <w:right w:val="single" w:color="000000" w:sz="4" w:space="0"/>
            </w:tcBorders>
            <w:noWrap w:val="0"/>
            <w:vAlign w:val="top"/>
          </w:tcPr>
          <w:p w14:paraId="6F2EB750">
            <w:pPr>
              <w:pStyle w:val="321"/>
              <w:rPr>
                <w:rFonts w:hint="eastAsia" w:ascii="Times New Roman" w:hAnsi="Times New Roman" w:eastAsia="宋体" w:cs="宋体"/>
                <w:color w:val="auto"/>
                <w:sz w:val="24"/>
                <w:szCs w:val="24"/>
                <w:highlight w:val="none"/>
              </w:rPr>
            </w:pPr>
          </w:p>
        </w:tc>
        <w:tc>
          <w:tcPr>
            <w:tcW w:w="810" w:type="dxa"/>
            <w:tcBorders>
              <w:top w:val="single" w:color="000000" w:sz="4" w:space="0"/>
              <w:left w:val="nil"/>
              <w:bottom w:val="single" w:color="000000" w:sz="4" w:space="0"/>
              <w:right w:val="single" w:color="000000" w:sz="4" w:space="0"/>
            </w:tcBorders>
            <w:noWrap w:val="0"/>
            <w:vAlign w:val="top"/>
          </w:tcPr>
          <w:p w14:paraId="05E1570C">
            <w:pPr>
              <w:pStyle w:val="321"/>
              <w:rPr>
                <w:rFonts w:hint="eastAsia" w:ascii="Times New Roman" w:hAnsi="Times New Roman" w:eastAsia="宋体" w:cs="宋体"/>
                <w:color w:val="auto"/>
                <w:sz w:val="24"/>
                <w:szCs w:val="24"/>
                <w:highlight w:val="none"/>
              </w:rPr>
            </w:pPr>
          </w:p>
        </w:tc>
        <w:tc>
          <w:tcPr>
            <w:tcW w:w="1562" w:type="dxa"/>
            <w:tcBorders>
              <w:top w:val="single" w:color="000000" w:sz="4" w:space="0"/>
              <w:left w:val="nil"/>
              <w:bottom w:val="single" w:color="000000" w:sz="4" w:space="0"/>
              <w:right w:val="single" w:color="000000" w:sz="4" w:space="0"/>
            </w:tcBorders>
            <w:noWrap w:val="0"/>
            <w:vAlign w:val="top"/>
          </w:tcPr>
          <w:p w14:paraId="6D960244">
            <w:pPr>
              <w:pStyle w:val="321"/>
              <w:rPr>
                <w:rFonts w:hint="eastAsia" w:ascii="Times New Roman" w:hAnsi="Times New Roman" w:eastAsia="宋体" w:cs="宋体"/>
                <w:color w:val="auto"/>
                <w:sz w:val="24"/>
                <w:szCs w:val="24"/>
                <w:highlight w:val="none"/>
              </w:rPr>
            </w:pPr>
          </w:p>
        </w:tc>
        <w:tc>
          <w:tcPr>
            <w:tcW w:w="1885" w:type="dxa"/>
            <w:tcBorders>
              <w:top w:val="single" w:color="000000" w:sz="4" w:space="0"/>
              <w:left w:val="nil"/>
              <w:bottom w:val="single" w:color="000000" w:sz="4" w:space="0"/>
              <w:right w:val="single" w:color="000000" w:sz="4" w:space="0"/>
            </w:tcBorders>
            <w:noWrap w:val="0"/>
            <w:vAlign w:val="top"/>
          </w:tcPr>
          <w:p w14:paraId="5A80A93E">
            <w:pPr>
              <w:pStyle w:val="321"/>
              <w:rPr>
                <w:rFonts w:hint="eastAsia" w:ascii="Times New Roman" w:hAnsi="Times New Roman" w:eastAsia="宋体" w:cs="宋体"/>
                <w:color w:val="auto"/>
                <w:sz w:val="24"/>
                <w:szCs w:val="24"/>
                <w:highlight w:val="none"/>
              </w:rPr>
            </w:pPr>
          </w:p>
        </w:tc>
        <w:tc>
          <w:tcPr>
            <w:tcW w:w="781" w:type="dxa"/>
            <w:tcBorders>
              <w:top w:val="single" w:color="000000" w:sz="4" w:space="0"/>
              <w:left w:val="nil"/>
              <w:bottom w:val="single" w:color="000000" w:sz="4" w:space="0"/>
              <w:right w:val="single" w:color="000000" w:sz="4" w:space="0"/>
            </w:tcBorders>
            <w:noWrap w:val="0"/>
            <w:vAlign w:val="top"/>
          </w:tcPr>
          <w:p w14:paraId="1C5D6054">
            <w:pPr>
              <w:pStyle w:val="321"/>
              <w:rPr>
                <w:rFonts w:hint="eastAsia" w:ascii="Times New Roman" w:hAnsi="Times New Roman" w:eastAsia="宋体" w:cs="宋体"/>
                <w:color w:val="auto"/>
                <w:sz w:val="24"/>
                <w:szCs w:val="24"/>
                <w:highlight w:val="none"/>
              </w:rPr>
            </w:pPr>
          </w:p>
        </w:tc>
      </w:tr>
      <w:tr w14:paraId="41320AC0">
        <w:tblPrEx>
          <w:tblCellMar>
            <w:top w:w="0" w:type="dxa"/>
            <w:left w:w="0" w:type="dxa"/>
            <w:bottom w:w="0" w:type="dxa"/>
            <w:right w:w="0" w:type="dxa"/>
          </w:tblCellMar>
        </w:tblPrEx>
        <w:trPr>
          <w:trHeight w:val="450" w:hRule="atLeast"/>
        </w:trPr>
        <w:tc>
          <w:tcPr>
            <w:tcW w:w="759" w:type="dxa"/>
            <w:tcBorders>
              <w:top w:val="single" w:color="000000" w:sz="4" w:space="0"/>
              <w:left w:val="single" w:color="000000" w:sz="4" w:space="0"/>
              <w:bottom w:val="single" w:color="000000" w:sz="4" w:space="0"/>
              <w:right w:val="single" w:color="000000" w:sz="4" w:space="0"/>
            </w:tcBorders>
            <w:noWrap w:val="0"/>
            <w:vAlign w:val="top"/>
          </w:tcPr>
          <w:p w14:paraId="5D67ED4F">
            <w:pPr>
              <w:pStyle w:val="321"/>
              <w:rPr>
                <w:rFonts w:hint="eastAsia" w:ascii="Times New Roman" w:hAnsi="Times New Roman" w:eastAsia="宋体" w:cs="宋体"/>
                <w:color w:val="auto"/>
                <w:sz w:val="24"/>
                <w:szCs w:val="24"/>
                <w:highlight w:val="none"/>
              </w:rPr>
            </w:pPr>
          </w:p>
        </w:tc>
        <w:tc>
          <w:tcPr>
            <w:tcW w:w="1239" w:type="dxa"/>
            <w:tcBorders>
              <w:top w:val="single" w:color="000000" w:sz="4" w:space="0"/>
              <w:left w:val="nil"/>
              <w:bottom w:val="single" w:color="000000" w:sz="4" w:space="0"/>
              <w:right w:val="single" w:color="000000" w:sz="4" w:space="0"/>
            </w:tcBorders>
            <w:noWrap w:val="0"/>
            <w:vAlign w:val="top"/>
          </w:tcPr>
          <w:p w14:paraId="39F6A997">
            <w:pPr>
              <w:pStyle w:val="321"/>
              <w:rPr>
                <w:rFonts w:hint="eastAsia" w:ascii="Times New Roman" w:hAnsi="Times New Roman" w:eastAsia="宋体" w:cs="宋体"/>
                <w:color w:val="auto"/>
                <w:sz w:val="24"/>
                <w:szCs w:val="24"/>
                <w:highlight w:val="none"/>
              </w:rPr>
            </w:pPr>
          </w:p>
        </w:tc>
        <w:tc>
          <w:tcPr>
            <w:tcW w:w="866" w:type="dxa"/>
            <w:tcBorders>
              <w:top w:val="single" w:color="000000" w:sz="4" w:space="0"/>
              <w:left w:val="nil"/>
              <w:bottom w:val="single" w:color="000000" w:sz="4" w:space="0"/>
              <w:right w:val="single" w:color="000000" w:sz="4" w:space="0"/>
            </w:tcBorders>
            <w:noWrap w:val="0"/>
            <w:vAlign w:val="top"/>
          </w:tcPr>
          <w:p w14:paraId="02C82133">
            <w:pPr>
              <w:pStyle w:val="321"/>
              <w:rPr>
                <w:rFonts w:hint="eastAsia" w:ascii="Times New Roman" w:hAnsi="Times New Roman" w:eastAsia="宋体" w:cs="宋体"/>
                <w:color w:val="auto"/>
                <w:sz w:val="24"/>
                <w:szCs w:val="24"/>
                <w:highlight w:val="none"/>
              </w:rPr>
            </w:pPr>
          </w:p>
        </w:tc>
        <w:tc>
          <w:tcPr>
            <w:tcW w:w="996" w:type="dxa"/>
            <w:tcBorders>
              <w:top w:val="single" w:color="000000" w:sz="4" w:space="0"/>
              <w:left w:val="nil"/>
              <w:bottom w:val="single" w:color="000000" w:sz="4" w:space="0"/>
              <w:right w:val="single" w:color="000000" w:sz="4" w:space="0"/>
            </w:tcBorders>
            <w:noWrap w:val="0"/>
            <w:vAlign w:val="top"/>
          </w:tcPr>
          <w:p w14:paraId="567E49E8">
            <w:pPr>
              <w:pStyle w:val="321"/>
              <w:rPr>
                <w:rFonts w:hint="eastAsia" w:ascii="Times New Roman" w:hAnsi="Times New Roman" w:eastAsia="宋体" w:cs="宋体"/>
                <w:color w:val="auto"/>
                <w:sz w:val="24"/>
                <w:szCs w:val="24"/>
                <w:highlight w:val="none"/>
              </w:rPr>
            </w:pPr>
          </w:p>
        </w:tc>
        <w:tc>
          <w:tcPr>
            <w:tcW w:w="750" w:type="dxa"/>
            <w:tcBorders>
              <w:top w:val="single" w:color="000000" w:sz="4" w:space="0"/>
              <w:left w:val="nil"/>
              <w:bottom w:val="single" w:color="000000" w:sz="4" w:space="0"/>
              <w:right w:val="single" w:color="000000" w:sz="4" w:space="0"/>
            </w:tcBorders>
            <w:noWrap w:val="0"/>
            <w:vAlign w:val="top"/>
          </w:tcPr>
          <w:p w14:paraId="4C984C92">
            <w:pPr>
              <w:pStyle w:val="321"/>
              <w:rPr>
                <w:rFonts w:hint="eastAsia" w:ascii="Times New Roman" w:hAnsi="Times New Roman" w:eastAsia="宋体" w:cs="宋体"/>
                <w:color w:val="auto"/>
                <w:sz w:val="24"/>
                <w:szCs w:val="24"/>
                <w:highlight w:val="none"/>
              </w:rPr>
            </w:pPr>
          </w:p>
        </w:tc>
        <w:tc>
          <w:tcPr>
            <w:tcW w:w="810" w:type="dxa"/>
            <w:tcBorders>
              <w:top w:val="single" w:color="000000" w:sz="4" w:space="0"/>
              <w:left w:val="nil"/>
              <w:bottom w:val="single" w:color="000000" w:sz="4" w:space="0"/>
              <w:right w:val="single" w:color="000000" w:sz="4" w:space="0"/>
            </w:tcBorders>
            <w:noWrap w:val="0"/>
            <w:vAlign w:val="top"/>
          </w:tcPr>
          <w:p w14:paraId="543EDAB9">
            <w:pPr>
              <w:pStyle w:val="321"/>
              <w:rPr>
                <w:rFonts w:hint="eastAsia" w:ascii="Times New Roman" w:hAnsi="Times New Roman" w:eastAsia="宋体" w:cs="宋体"/>
                <w:color w:val="auto"/>
                <w:sz w:val="24"/>
                <w:szCs w:val="24"/>
                <w:highlight w:val="none"/>
              </w:rPr>
            </w:pPr>
          </w:p>
        </w:tc>
        <w:tc>
          <w:tcPr>
            <w:tcW w:w="1562" w:type="dxa"/>
            <w:tcBorders>
              <w:top w:val="single" w:color="000000" w:sz="4" w:space="0"/>
              <w:left w:val="nil"/>
              <w:bottom w:val="single" w:color="000000" w:sz="4" w:space="0"/>
              <w:right w:val="single" w:color="000000" w:sz="4" w:space="0"/>
            </w:tcBorders>
            <w:noWrap w:val="0"/>
            <w:vAlign w:val="top"/>
          </w:tcPr>
          <w:p w14:paraId="553EED38">
            <w:pPr>
              <w:pStyle w:val="321"/>
              <w:rPr>
                <w:rFonts w:hint="eastAsia" w:ascii="Times New Roman" w:hAnsi="Times New Roman" w:eastAsia="宋体" w:cs="宋体"/>
                <w:color w:val="auto"/>
                <w:sz w:val="24"/>
                <w:szCs w:val="24"/>
                <w:highlight w:val="none"/>
              </w:rPr>
            </w:pPr>
          </w:p>
        </w:tc>
        <w:tc>
          <w:tcPr>
            <w:tcW w:w="1885" w:type="dxa"/>
            <w:tcBorders>
              <w:top w:val="single" w:color="000000" w:sz="4" w:space="0"/>
              <w:left w:val="nil"/>
              <w:bottom w:val="single" w:color="000000" w:sz="4" w:space="0"/>
              <w:right w:val="single" w:color="000000" w:sz="4" w:space="0"/>
            </w:tcBorders>
            <w:noWrap w:val="0"/>
            <w:vAlign w:val="top"/>
          </w:tcPr>
          <w:p w14:paraId="2B71B581">
            <w:pPr>
              <w:pStyle w:val="321"/>
              <w:rPr>
                <w:rFonts w:hint="eastAsia" w:ascii="Times New Roman" w:hAnsi="Times New Roman" w:eastAsia="宋体" w:cs="宋体"/>
                <w:color w:val="auto"/>
                <w:sz w:val="24"/>
                <w:szCs w:val="24"/>
                <w:highlight w:val="none"/>
              </w:rPr>
            </w:pPr>
          </w:p>
        </w:tc>
        <w:tc>
          <w:tcPr>
            <w:tcW w:w="781" w:type="dxa"/>
            <w:tcBorders>
              <w:top w:val="single" w:color="000000" w:sz="4" w:space="0"/>
              <w:left w:val="nil"/>
              <w:bottom w:val="single" w:color="000000" w:sz="4" w:space="0"/>
              <w:right w:val="single" w:color="000000" w:sz="4" w:space="0"/>
            </w:tcBorders>
            <w:noWrap w:val="0"/>
            <w:vAlign w:val="top"/>
          </w:tcPr>
          <w:p w14:paraId="1C23911A">
            <w:pPr>
              <w:pStyle w:val="321"/>
              <w:rPr>
                <w:rFonts w:hint="eastAsia" w:ascii="Times New Roman" w:hAnsi="Times New Roman" w:eastAsia="宋体" w:cs="宋体"/>
                <w:color w:val="auto"/>
                <w:sz w:val="24"/>
                <w:szCs w:val="24"/>
                <w:highlight w:val="none"/>
              </w:rPr>
            </w:pPr>
          </w:p>
        </w:tc>
      </w:tr>
      <w:tr w14:paraId="0BC46A8D">
        <w:tblPrEx>
          <w:tblCellMar>
            <w:top w:w="0" w:type="dxa"/>
            <w:left w:w="0" w:type="dxa"/>
            <w:bottom w:w="0" w:type="dxa"/>
            <w:right w:w="0" w:type="dxa"/>
          </w:tblCellMar>
        </w:tblPrEx>
        <w:trPr>
          <w:trHeight w:val="450" w:hRule="atLeast"/>
        </w:trPr>
        <w:tc>
          <w:tcPr>
            <w:tcW w:w="759" w:type="dxa"/>
            <w:tcBorders>
              <w:top w:val="single" w:color="000000" w:sz="4" w:space="0"/>
              <w:left w:val="single" w:color="000000" w:sz="4" w:space="0"/>
              <w:bottom w:val="single" w:color="000000" w:sz="4" w:space="0"/>
              <w:right w:val="single" w:color="000000" w:sz="4" w:space="0"/>
            </w:tcBorders>
            <w:noWrap w:val="0"/>
            <w:vAlign w:val="top"/>
          </w:tcPr>
          <w:p w14:paraId="003EF689">
            <w:pPr>
              <w:pStyle w:val="321"/>
              <w:rPr>
                <w:rFonts w:hint="eastAsia" w:ascii="Times New Roman" w:hAnsi="Times New Roman" w:eastAsia="宋体" w:cs="宋体"/>
                <w:color w:val="auto"/>
                <w:sz w:val="24"/>
                <w:szCs w:val="24"/>
                <w:highlight w:val="none"/>
              </w:rPr>
            </w:pPr>
          </w:p>
        </w:tc>
        <w:tc>
          <w:tcPr>
            <w:tcW w:w="1239" w:type="dxa"/>
            <w:tcBorders>
              <w:top w:val="single" w:color="000000" w:sz="4" w:space="0"/>
              <w:left w:val="nil"/>
              <w:bottom w:val="single" w:color="000000" w:sz="4" w:space="0"/>
              <w:right w:val="single" w:color="000000" w:sz="4" w:space="0"/>
            </w:tcBorders>
            <w:noWrap w:val="0"/>
            <w:vAlign w:val="top"/>
          </w:tcPr>
          <w:p w14:paraId="7883EF41">
            <w:pPr>
              <w:pStyle w:val="321"/>
              <w:rPr>
                <w:rFonts w:hint="eastAsia" w:ascii="Times New Roman" w:hAnsi="Times New Roman" w:eastAsia="宋体" w:cs="宋体"/>
                <w:color w:val="auto"/>
                <w:sz w:val="24"/>
                <w:szCs w:val="24"/>
                <w:highlight w:val="none"/>
              </w:rPr>
            </w:pPr>
          </w:p>
        </w:tc>
        <w:tc>
          <w:tcPr>
            <w:tcW w:w="866" w:type="dxa"/>
            <w:tcBorders>
              <w:top w:val="single" w:color="000000" w:sz="4" w:space="0"/>
              <w:left w:val="nil"/>
              <w:bottom w:val="single" w:color="000000" w:sz="4" w:space="0"/>
              <w:right w:val="single" w:color="000000" w:sz="4" w:space="0"/>
            </w:tcBorders>
            <w:noWrap w:val="0"/>
            <w:vAlign w:val="top"/>
          </w:tcPr>
          <w:p w14:paraId="530C2C10">
            <w:pPr>
              <w:pStyle w:val="321"/>
              <w:rPr>
                <w:rFonts w:hint="eastAsia" w:ascii="Times New Roman" w:hAnsi="Times New Roman" w:eastAsia="宋体" w:cs="宋体"/>
                <w:color w:val="auto"/>
                <w:sz w:val="24"/>
                <w:szCs w:val="24"/>
                <w:highlight w:val="none"/>
              </w:rPr>
            </w:pPr>
          </w:p>
        </w:tc>
        <w:tc>
          <w:tcPr>
            <w:tcW w:w="996" w:type="dxa"/>
            <w:tcBorders>
              <w:top w:val="single" w:color="000000" w:sz="4" w:space="0"/>
              <w:left w:val="nil"/>
              <w:bottom w:val="single" w:color="000000" w:sz="4" w:space="0"/>
              <w:right w:val="single" w:color="000000" w:sz="4" w:space="0"/>
            </w:tcBorders>
            <w:noWrap w:val="0"/>
            <w:vAlign w:val="top"/>
          </w:tcPr>
          <w:p w14:paraId="6B2F1375">
            <w:pPr>
              <w:pStyle w:val="321"/>
              <w:rPr>
                <w:rFonts w:hint="eastAsia" w:ascii="Times New Roman" w:hAnsi="Times New Roman" w:eastAsia="宋体" w:cs="宋体"/>
                <w:color w:val="auto"/>
                <w:sz w:val="24"/>
                <w:szCs w:val="24"/>
                <w:highlight w:val="none"/>
              </w:rPr>
            </w:pPr>
          </w:p>
        </w:tc>
        <w:tc>
          <w:tcPr>
            <w:tcW w:w="750" w:type="dxa"/>
            <w:tcBorders>
              <w:top w:val="single" w:color="000000" w:sz="4" w:space="0"/>
              <w:left w:val="nil"/>
              <w:bottom w:val="single" w:color="000000" w:sz="4" w:space="0"/>
              <w:right w:val="single" w:color="000000" w:sz="4" w:space="0"/>
            </w:tcBorders>
            <w:noWrap w:val="0"/>
            <w:vAlign w:val="top"/>
          </w:tcPr>
          <w:p w14:paraId="3A2BAF3A">
            <w:pPr>
              <w:pStyle w:val="321"/>
              <w:rPr>
                <w:rFonts w:hint="eastAsia" w:ascii="Times New Roman" w:hAnsi="Times New Roman" w:eastAsia="宋体" w:cs="宋体"/>
                <w:color w:val="auto"/>
                <w:sz w:val="24"/>
                <w:szCs w:val="24"/>
                <w:highlight w:val="none"/>
              </w:rPr>
            </w:pPr>
          </w:p>
        </w:tc>
        <w:tc>
          <w:tcPr>
            <w:tcW w:w="810" w:type="dxa"/>
            <w:tcBorders>
              <w:top w:val="single" w:color="000000" w:sz="4" w:space="0"/>
              <w:left w:val="nil"/>
              <w:bottom w:val="single" w:color="000000" w:sz="4" w:space="0"/>
              <w:right w:val="single" w:color="000000" w:sz="4" w:space="0"/>
            </w:tcBorders>
            <w:noWrap w:val="0"/>
            <w:vAlign w:val="top"/>
          </w:tcPr>
          <w:p w14:paraId="681B70DE">
            <w:pPr>
              <w:pStyle w:val="321"/>
              <w:rPr>
                <w:rFonts w:hint="eastAsia" w:ascii="Times New Roman" w:hAnsi="Times New Roman" w:eastAsia="宋体" w:cs="宋体"/>
                <w:color w:val="auto"/>
                <w:sz w:val="24"/>
                <w:szCs w:val="24"/>
                <w:highlight w:val="none"/>
              </w:rPr>
            </w:pPr>
          </w:p>
        </w:tc>
        <w:tc>
          <w:tcPr>
            <w:tcW w:w="1562" w:type="dxa"/>
            <w:tcBorders>
              <w:top w:val="single" w:color="000000" w:sz="4" w:space="0"/>
              <w:left w:val="nil"/>
              <w:bottom w:val="single" w:color="000000" w:sz="4" w:space="0"/>
              <w:right w:val="single" w:color="000000" w:sz="4" w:space="0"/>
            </w:tcBorders>
            <w:noWrap w:val="0"/>
            <w:vAlign w:val="top"/>
          </w:tcPr>
          <w:p w14:paraId="5E94BE8C">
            <w:pPr>
              <w:pStyle w:val="321"/>
              <w:rPr>
                <w:rFonts w:hint="eastAsia" w:ascii="Times New Roman" w:hAnsi="Times New Roman" w:eastAsia="宋体" w:cs="宋体"/>
                <w:color w:val="auto"/>
                <w:sz w:val="24"/>
                <w:szCs w:val="24"/>
                <w:highlight w:val="none"/>
              </w:rPr>
            </w:pPr>
          </w:p>
        </w:tc>
        <w:tc>
          <w:tcPr>
            <w:tcW w:w="1885" w:type="dxa"/>
            <w:tcBorders>
              <w:top w:val="single" w:color="000000" w:sz="4" w:space="0"/>
              <w:left w:val="nil"/>
              <w:bottom w:val="single" w:color="000000" w:sz="4" w:space="0"/>
              <w:right w:val="single" w:color="000000" w:sz="4" w:space="0"/>
            </w:tcBorders>
            <w:noWrap w:val="0"/>
            <w:vAlign w:val="top"/>
          </w:tcPr>
          <w:p w14:paraId="3ACE3E48">
            <w:pPr>
              <w:pStyle w:val="321"/>
              <w:rPr>
                <w:rFonts w:hint="eastAsia" w:ascii="Times New Roman" w:hAnsi="Times New Roman" w:eastAsia="宋体" w:cs="宋体"/>
                <w:color w:val="auto"/>
                <w:sz w:val="24"/>
                <w:szCs w:val="24"/>
                <w:highlight w:val="none"/>
              </w:rPr>
            </w:pPr>
          </w:p>
        </w:tc>
        <w:tc>
          <w:tcPr>
            <w:tcW w:w="781" w:type="dxa"/>
            <w:tcBorders>
              <w:top w:val="single" w:color="000000" w:sz="4" w:space="0"/>
              <w:left w:val="nil"/>
              <w:bottom w:val="single" w:color="000000" w:sz="4" w:space="0"/>
              <w:right w:val="single" w:color="000000" w:sz="4" w:space="0"/>
            </w:tcBorders>
            <w:noWrap w:val="0"/>
            <w:vAlign w:val="top"/>
          </w:tcPr>
          <w:p w14:paraId="4CC04FA8">
            <w:pPr>
              <w:pStyle w:val="321"/>
              <w:rPr>
                <w:rFonts w:hint="eastAsia" w:ascii="Times New Roman" w:hAnsi="Times New Roman" w:eastAsia="宋体" w:cs="宋体"/>
                <w:color w:val="auto"/>
                <w:sz w:val="24"/>
                <w:szCs w:val="24"/>
                <w:highlight w:val="none"/>
              </w:rPr>
            </w:pPr>
          </w:p>
        </w:tc>
      </w:tr>
      <w:tr w14:paraId="768BD94B">
        <w:tblPrEx>
          <w:tblCellMar>
            <w:top w:w="0" w:type="dxa"/>
            <w:left w:w="0" w:type="dxa"/>
            <w:bottom w:w="0" w:type="dxa"/>
            <w:right w:w="0" w:type="dxa"/>
          </w:tblCellMar>
        </w:tblPrEx>
        <w:trPr>
          <w:trHeight w:val="450" w:hRule="atLeast"/>
        </w:trPr>
        <w:tc>
          <w:tcPr>
            <w:tcW w:w="759" w:type="dxa"/>
            <w:tcBorders>
              <w:top w:val="single" w:color="000000" w:sz="4" w:space="0"/>
              <w:left w:val="single" w:color="000000" w:sz="4" w:space="0"/>
              <w:bottom w:val="single" w:color="000000" w:sz="4" w:space="0"/>
              <w:right w:val="single" w:color="000000" w:sz="4" w:space="0"/>
            </w:tcBorders>
            <w:noWrap w:val="0"/>
            <w:vAlign w:val="top"/>
          </w:tcPr>
          <w:p w14:paraId="26817AED">
            <w:pPr>
              <w:pStyle w:val="321"/>
              <w:rPr>
                <w:rFonts w:hint="eastAsia" w:ascii="Times New Roman" w:hAnsi="Times New Roman" w:eastAsia="宋体" w:cs="宋体"/>
                <w:color w:val="auto"/>
                <w:sz w:val="24"/>
                <w:szCs w:val="24"/>
                <w:highlight w:val="none"/>
              </w:rPr>
            </w:pPr>
          </w:p>
        </w:tc>
        <w:tc>
          <w:tcPr>
            <w:tcW w:w="1239" w:type="dxa"/>
            <w:tcBorders>
              <w:top w:val="single" w:color="000000" w:sz="4" w:space="0"/>
              <w:left w:val="nil"/>
              <w:bottom w:val="single" w:color="000000" w:sz="4" w:space="0"/>
              <w:right w:val="single" w:color="000000" w:sz="4" w:space="0"/>
            </w:tcBorders>
            <w:noWrap w:val="0"/>
            <w:vAlign w:val="top"/>
          </w:tcPr>
          <w:p w14:paraId="6021973D">
            <w:pPr>
              <w:pStyle w:val="321"/>
              <w:rPr>
                <w:rFonts w:hint="eastAsia" w:ascii="Times New Roman" w:hAnsi="Times New Roman" w:eastAsia="宋体" w:cs="宋体"/>
                <w:color w:val="auto"/>
                <w:sz w:val="24"/>
                <w:szCs w:val="24"/>
                <w:highlight w:val="none"/>
              </w:rPr>
            </w:pPr>
          </w:p>
        </w:tc>
        <w:tc>
          <w:tcPr>
            <w:tcW w:w="866" w:type="dxa"/>
            <w:tcBorders>
              <w:top w:val="single" w:color="000000" w:sz="4" w:space="0"/>
              <w:left w:val="nil"/>
              <w:bottom w:val="single" w:color="000000" w:sz="4" w:space="0"/>
              <w:right w:val="single" w:color="000000" w:sz="4" w:space="0"/>
            </w:tcBorders>
            <w:noWrap w:val="0"/>
            <w:vAlign w:val="top"/>
          </w:tcPr>
          <w:p w14:paraId="45E78167">
            <w:pPr>
              <w:pStyle w:val="321"/>
              <w:rPr>
                <w:rFonts w:hint="eastAsia" w:ascii="Times New Roman" w:hAnsi="Times New Roman" w:eastAsia="宋体" w:cs="宋体"/>
                <w:color w:val="auto"/>
                <w:sz w:val="24"/>
                <w:szCs w:val="24"/>
                <w:highlight w:val="none"/>
              </w:rPr>
            </w:pPr>
          </w:p>
        </w:tc>
        <w:tc>
          <w:tcPr>
            <w:tcW w:w="996" w:type="dxa"/>
            <w:tcBorders>
              <w:top w:val="single" w:color="000000" w:sz="4" w:space="0"/>
              <w:left w:val="nil"/>
              <w:bottom w:val="single" w:color="000000" w:sz="4" w:space="0"/>
              <w:right w:val="single" w:color="000000" w:sz="4" w:space="0"/>
            </w:tcBorders>
            <w:noWrap w:val="0"/>
            <w:vAlign w:val="top"/>
          </w:tcPr>
          <w:p w14:paraId="2C7E3BC6">
            <w:pPr>
              <w:pStyle w:val="321"/>
              <w:rPr>
                <w:rFonts w:hint="eastAsia" w:ascii="Times New Roman" w:hAnsi="Times New Roman" w:eastAsia="宋体" w:cs="宋体"/>
                <w:color w:val="auto"/>
                <w:sz w:val="24"/>
                <w:szCs w:val="24"/>
                <w:highlight w:val="none"/>
              </w:rPr>
            </w:pPr>
          </w:p>
        </w:tc>
        <w:tc>
          <w:tcPr>
            <w:tcW w:w="750" w:type="dxa"/>
            <w:tcBorders>
              <w:top w:val="single" w:color="000000" w:sz="4" w:space="0"/>
              <w:left w:val="nil"/>
              <w:bottom w:val="single" w:color="000000" w:sz="4" w:space="0"/>
              <w:right w:val="single" w:color="000000" w:sz="4" w:space="0"/>
            </w:tcBorders>
            <w:noWrap w:val="0"/>
            <w:vAlign w:val="top"/>
          </w:tcPr>
          <w:p w14:paraId="44D82D4F">
            <w:pPr>
              <w:pStyle w:val="321"/>
              <w:rPr>
                <w:rFonts w:hint="eastAsia" w:ascii="Times New Roman" w:hAnsi="Times New Roman" w:eastAsia="宋体" w:cs="宋体"/>
                <w:color w:val="auto"/>
                <w:sz w:val="24"/>
                <w:szCs w:val="24"/>
                <w:highlight w:val="none"/>
              </w:rPr>
            </w:pPr>
          </w:p>
        </w:tc>
        <w:tc>
          <w:tcPr>
            <w:tcW w:w="810" w:type="dxa"/>
            <w:tcBorders>
              <w:top w:val="single" w:color="000000" w:sz="4" w:space="0"/>
              <w:left w:val="nil"/>
              <w:bottom w:val="single" w:color="000000" w:sz="4" w:space="0"/>
              <w:right w:val="single" w:color="000000" w:sz="4" w:space="0"/>
            </w:tcBorders>
            <w:noWrap w:val="0"/>
            <w:vAlign w:val="top"/>
          </w:tcPr>
          <w:p w14:paraId="55066542">
            <w:pPr>
              <w:pStyle w:val="321"/>
              <w:rPr>
                <w:rFonts w:hint="eastAsia" w:ascii="Times New Roman" w:hAnsi="Times New Roman" w:eastAsia="宋体" w:cs="宋体"/>
                <w:color w:val="auto"/>
                <w:sz w:val="24"/>
                <w:szCs w:val="24"/>
                <w:highlight w:val="none"/>
              </w:rPr>
            </w:pPr>
          </w:p>
        </w:tc>
        <w:tc>
          <w:tcPr>
            <w:tcW w:w="1562" w:type="dxa"/>
            <w:tcBorders>
              <w:top w:val="single" w:color="000000" w:sz="4" w:space="0"/>
              <w:left w:val="nil"/>
              <w:bottom w:val="single" w:color="000000" w:sz="4" w:space="0"/>
              <w:right w:val="single" w:color="000000" w:sz="4" w:space="0"/>
            </w:tcBorders>
            <w:noWrap w:val="0"/>
            <w:vAlign w:val="top"/>
          </w:tcPr>
          <w:p w14:paraId="0D4EFDFB">
            <w:pPr>
              <w:pStyle w:val="321"/>
              <w:rPr>
                <w:rFonts w:hint="eastAsia" w:ascii="Times New Roman" w:hAnsi="Times New Roman" w:eastAsia="宋体" w:cs="宋体"/>
                <w:color w:val="auto"/>
                <w:sz w:val="24"/>
                <w:szCs w:val="24"/>
                <w:highlight w:val="none"/>
              </w:rPr>
            </w:pPr>
          </w:p>
        </w:tc>
        <w:tc>
          <w:tcPr>
            <w:tcW w:w="1885" w:type="dxa"/>
            <w:tcBorders>
              <w:top w:val="single" w:color="000000" w:sz="4" w:space="0"/>
              <w:left w:val="nil"/>
              <w:bottom w:val="single" w:color="000000" w:sz="4" w:space="0"/>
              <w:right w:val="single" w:color="000000" w:sz="4" w:space="0"/>
            </w:tcBorders>
            <w:noWrap w:val="0"/>
            <w:vAlign w:val="top"/>
          </w:tcPr>
          <w:p w14:paraId="676811A2">
            <w:pPr>
              <w:pStyle w:val="321"/>
              <w:rPr>
                <w:rFonts w:hint="eastAsia" w:ascii="Times New Roman" w:hAnsi="Times New Roman" w:eastAsia="宋体" w:cs="宋体"/>
                <w:color w:val="auto"/>
                <w:sz w:val="24"/>
                <w:szCs w:val="24"/>
                <w:highlight w:val="none"/>
              </w:rPr>
            </w:pPr>
          </w:p>
        </w:tc>
        <w:tc>
          <w:tcPr>
            <w:tcW w:w="781" w:type="dxa"/>
            <w:tcBorders>
              <w:top w:val="single" w:color="000000" w:sz="4" w:space="0"/>
              <w:left w:val="nil"/>
              <w:bottom w:val="single" w:color="000000" w:sz="4" w:space="0"/>
              <w:right w:val="single" w:color="000000" w:sz="4" w:space="0"/>
            </w:tcBorders>
            <w:noWrap w:val="0"/>
            <w:vAlign w:val="top"/>
          </w:tcPr>
          <w:p w14:paraId="2731AA81">
            <w:pPr>
              <w:pStyle w:val="321"/>
              <w:rPr>
                <w:rFonts w:hint="eastAsia" w:ascii="Times New Roman" w:hAnsi="Times New Roman" w:eastAsia="宋体" w:cs="宋体"/>
                <w:color w:val="auto"/>
                <w:sz w:val="24"/>
                <w:szCs w:val="24"/>
                <w:highlight w:val="none"/>
              </w:rPr>
            </w:pPr>
          </w:p>
        </w:tc>
      </w:tr>
    </w:tbl>
    <w:p w14:paraId="7A160CDF">
      <w:pPr>
        <w:pStyle w:val="321"/>
        <w:rPr>
          <w:rFonts w:hint="eastAsia" w:ascii="Times New Roman" w:hAnsi="Times New Roman" w:eastAsia="宋体" w:cs="宋体"/>
          <w:b/>
          <w:color w:val="auto"/>
          <w:highlight w:val="none"/>
        </w:rPr>
      </w:pPr>
      <w:r>
        <w:rPr>
          <w:rFonts w:hint="eastAsia" w:ascii="Times New Roman" w:hAnsi="Times New Roman" w:eastAsia="宋体" w:cs="宋体"/>
          <w:color w:val="auto"/>
          <w:sz w:val="20"/>
          <w:szCs w:val="20"/>
          <w:highlight w:val="none"/>
        </w:rPr>
        <w:t xml:space="preserve"> </w:t>
      </w:r>
      <w:bookmarkStart w:id="583" w:name="_Toc418751907"/>
      <w:bookmarkStart w:id="584" w:name="_Toc418752353"/>
      <w:bookmarkStart w:id="585" w:name="_Toc483317226"/>
      <w:r>
        <w:rPr>
          <w:rFonts w:hint="eastAsia" w:ascii="Times New Roman" w:hAnsi="Times New Roman" w:eastAsia="宋体" w:cs="宋体"/>
          <w:b/>
          <w:color w:val="auto"/>
          <w:highlight w:val="none"/>
        </w:rPr>
        <w:t>附表三：劳动力计划表</w:t>
      </w:r>
      <w:bookmarkEnd w:id="583"/>
      <w:bookmarkEnd w:id="584"/>
      <w:bookmarkEnd w:id="585"/>
    </w:p>
    <w:p w14:paraId="47E9C9EC">
      <w:pPr>
        <w:pStyle w:val="321"/>
        <w:jc w:val="right"/>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单位：人</w:t>
      </w:r>
    </w:p>
    <w:tbl>
      <w:tblPr>
        <w:tblStyle w:val="53"/>
        <w:tblW w:w="9648" w:type="dxa"/>
        <w:tblInd w:w="-5" w:type="dxa"/>
        <w:tblLayout w:type="fixed"/>
        <w:tblCellMar>
          <w:top w:w="0" w:type="dxa"/>
          <w:left w:w="0" w:type="dxa"/>
          <w:bottom w:w="0" w:type="dxa"/>
          <w:right w:w="0" w:type="dxa"/>
        </w:tblCellMar>
      </w:tblPr>
      <w:tblGrid>
        <w:gridCol w:w="938"/>
        <w:gridCol w:w="1478"/>
        <w:gridCol w:w="1204"/>
        <w:gridCol w:w="1206"/>
        <w:gridCol w:w="1204"/>
        <w:gridCol w:w="1206"/>
        <w:gridCol w:w="1204"/>
        <w:gridCol w:w="1208"/>
      </w:tblGrid>
      <w:tr w14:paraId="11E04A06">
        <w:tblPrEx>
          <w:tblCellMar>
            <w:top w:w="0" w:type="dxa"/>
            <w:left w:w="0" w:type="dxa"/>
            <w:bottom w:w="0" w:type="dxa"/>
            <w:right w:w="0" w:type="dxa"/>
          </w:tblCellMar>
        </w:tblPrEx>
        <w:trPr>
          <w:trHeight w:val="450" w:hRule="atLeast"/>
        </w:trPr>
        <w:tc>
          <w:tcPr>
            <w:tcW w:w="938" w:type="dxa"/>
            <w:tcBorders>
              <w:top w:val="single" w:color="000000" w:sz="4" w:space="0"/>
              <w:left w:val="single" w:color="000000" w:sz="4" w:space="0"/>
              <w:bottom w:val="single" w:color="000000" w:sz="4" w:space="0"/>
              <w:right w:val="single" w:color="000000" w:sz="4" w:space="0"/>
            </w:tcBorders>
            <w:noWrap w:val="0"/>
            <w:vAlign w:val="center"/>
          </w:tcPr>
          <w:p w14:paraId="61885DA5">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工种</w:t>
            </w:r>
          </w:p>
        </w:tc>
        <w:tc>
          <w:tcPr>
            <w:tcW w:w="8710" w:type="dxa"/>
            <w:gridSpan w:val="7"/>
            <w:tcBorders>
              <w:top w:val="single" w:color="000000" w:sz="4" w:space="0"/>
              <w:left w:val="nil"/>
              <w:bottom w:val="single" w:color="000000" w:sz="4" w:space="0"/>
              <w:right w:val="single" w:color="000000" w:sz="4" w:space="0"/>
            </w:tcBorders>
            <w:noWrap w:val="0"/>
            <w:vAlign w:val="center"/>
          </w:tcPr>
          <w:p w14:paraId="28125C12">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按工程施工阶段投入劳动力情况</w:t>
            </w:r>
          </w:p>
        </w:tc>
      </w:tr>
      <w:tr w14:paraId="57D6C020">
        <w:tblPrEx>
          <w:tblCellMar>
            <w:top w:w="0" w:type="dxa"/>
            <w:left w:w="0" w:type="dxa"/>
            <w:bottom w:w="0" w:type="dxa"/>
            <w:right w:w="0" w:type="dxa"/>
          </w:tblCellMar>
        </w:tblPrEx>
        <w:trPr>
          <w:trHeight w:val="450"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14:paraId="2486B816">
            <w:pPr>
              <w:pStyle w:val="321"/>
              <w:rPr>
                <w:rFonts w:hint="eastAsia" w:ascii="Times New Roman" w:hAnsi="Times New Roman" w:eastAsia="宋体" w:cs="宋体"/>
                <w:color w:val="auto"/>
                <w:sz w:val="24"/>
                <w:szCs w:val="24"/>
                <w:highlight w:val="none"/>
              </w:rPr>
            </w:pPr>
          </w:p>
        </w:tc>
        <w:tc>
          <w:tcPr>
            <w:tcW w:w="1478" w:type="dxa"/>
            <w:tcBorders>
              <w:top w:val="single" w:color="000000" w:sz="4" w:space="0"/>
              <w:left w:val="nil"/>
              <w:bottom w:val="single" w:color="000000" w:sz="4" w:space="0"/>
              <w:right w:val="single" w:color="000000" w:sz="4" w:space="0"/>
            </w:tcBorders>
            <w:noWrap w:val="0"/>
            <w:vAlign w:val="top"/>
          </w:tcPr>
          <w:p w14:paraId="05A99C98">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0260C59C">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0DB53F18">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37676987">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43529701">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59C2FE23">
            <w:pPr>
              <w:pStyle w:val="321"/>
              <w:rPr>
                <w:rFonts w:hint="eastAsia" w:ascii="Times New Roman" w:hAnsi="Times New Roman" w:eastAsia="宋体" w:cs="宋体"/>
                <w:color w:val="auto"/>
                <w:sz w:val="24"/>
                <w:szCs w:val="24"/>
                <w:highlight w:val="none"/>
              </w:rPr>
            </w:pPr>
          </w:p>
        </w:tc>
        <w:tc>
          <w:tcPr>
            <w:tcW w:w="1208" w:type="dxa"/>
            <w:tcBorders>
              <w:top w:val="single" w:color="000000" w:sz="4" w:space="0"/>
              <w:left w:val="nil"/>
              <w:bottom w:val="single" w:color="000000" w:sz="4" w:space="0"/>
              <w:right w:val="single" w:color="000000" w:sz="4" w:space="0"/>
            </w:tcBorders>
            <w:noWrap w:val="0"/>
            <w:vAlign w:val="top"/>
          </w:tcPr>
          <w:p w14:paraId="4F9A1A1A">
            <w:pPr>
              <w:pStyle w:val="321"/>
              <w:rPr>
                <w:rFonts w:hint="eastAsia" w:ascii="Times New Roman" w:hAnsi="Times New Roman" w:eastAsia="宋体" w:cs="宋体"/>
                <w:color w:val="auto"/>
                <w:sz w:val="24"/>
                <w:szCs w:val="24"/>
                <w:highlight w:val="none"/>
              </w:rPr>
            </w:pPr>
          </w:p>
        </w:tc>
      </w:tr>
      <w:tr w14:paraId="68F60B2B">
        <w:tblPrEx>
          <w:tblCellMar>
            <w:top w:w="0" w:type="dxa"/>
            <w:left w:w="0" w:type="dxa"/>
            <w:bottom w:w="0" w:type="dxa"/>
            <w:right w:w="0" w:type="dxa"/>
          </w:tblCellMar>
        </w:tblPrEx>
        <w:trPr>
          <w:trHeight w:val="450"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14:paraId="2B23893B">
            <w:pPr>
              <w:pStyle w:val="321"/>
              <w:rPr>
                <w:rFonts w:hint="eastAsia" w:ascii="Times New Roman" w:hAnsi="Times New Roman" w:eastAsia="宋体" w:cs="宋体"/>
                <w:color w:val="auto"/>
                <w:sz w:val="24"/>
                <w:szCs w:val="24"/>
                <w:highlight w:val="none"/>
              </w:rPr>
            </w:pPr>
          </w:p>
        </w:tc>
        <w:tc>
          <w:tcPr>
            <w:tcW w:w="1478" w:type="dxa"/>
            <w:tcBorders>
              <w:top w:val="single" w:color="000000" w:sz="4" w:space="0"/>
              <w:left w:val="nil"/>
              <w:bottom w:val="single" w:color="000000" w:sz="4" w:space="0"/>
              <w:right w:val="single" w:color="000000" w:sz="4" w:space="0"/>
            </w:tcBorders>
            <w:noWrap w:val="0"/>
            <w:vAlign w:val="top"/>
          </w:tcPr>
          <w:p w14:paraId="772DB6CB">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28291B0F">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2BF9C3C0">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1EBC7B88">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019E69C7">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24E7195B">
            <w:pPr>
              <w:pStyle w:val="321"/>
              <w:rPr>
                <w:rFonts w:hint="eastAsia" w:ascii="Times New Roman" w:hAnsi="Times New Roman" w:eastAsia="宋体" w:cs="宋体"/>
                <w:color w:val="auto"/>
                <w:sz w:val="24"/>
                <w:szCs w:val="24"/>
                <w:highlight w:val="none"/>
              </w:rPr>
            </w:pPr>
          </w:p>
        </w:tc>
        <w:tc>
          <w:tcPr>
            <w:tcW w:w="1208" w:type="dxa"/>
            <w:tcBorders>
              <w:top w:val="single" w:color="000000" w:sz="4" w:space="0"/>
              <w:left w:val="nil"/>
              <w:bottom w:val="single" w:color="000000" w:sz="4" w:space="0"/>
              <w:right w:val="single" w:color="000000" w:sz="4" w:space="0"/>
            </w:tcBorders>
            <w:noWrap w:val="0"/>
            <w:vAlign w:val="top"/>
          </w:tcPr>
          <w:p w14:paraId="2D586D50">
            <w:pPr>
              <w:pStyle w:val="321"/>
              <w:rPr>
                <w:rFonts w:hint="eastAsia" w:ascii="Times New Roman" w:hAnsi="Times New Roman" w:eastAsia="宋体" w:cs="宋体"/>
                <w:color w:val="auto"/>
                <w:sz w:val="24"/>
                <w:szCs w:val="24"/>
                <w:highlight w:val="none"/>
              </w:rPr>
            </w:pPr>
          </w:p>
        </w:tc>
      </w:tr>
      <w:tr w14:paraId="17791B6C">
        <w:tblPrEx>
          <w:tblCellMar>
            <w:top w:w="0" w:type="dxa"/>
            <w:left w:w="0" w:type="dxa"/>
            <w:bottom w:w="0" w:type="dxa"/>
            <w:right w:w="0" w:type="dxa"/>
          </w:tblCellMar>
        </w:tblPrEx>
        <w:trPr>
          <w:trHeight w:val="450"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14:paraId="6879491E">
            <w:pPr>
              <w:pStyle w:val="321"/>
              <w:rPr>
                <w:rFonts w:hint="eastAsia" w:ascii="Times New Roman" w:hAnsi="Times New Roman" w:eastAsia="宋体" w:cs="宋体"/>
                <w:color w:val="auto"/>
                <w:sz w:val="24"/>
                <w:szCs w:val="24"/>
                <w:highlight w:val="none"/>
              </w:rPr>
            </w:pPr>
          </w:p>
        </w:tc>
        <w:tc>
          <w:tcPr>
            <w:tcW w:w="1478" w:type="dxa"/>
            <w:tcBorders>
              <w:top w:val="single" w:color="000000" w:sz="4" w:space="0"/>
              <w:left w:val="nil"/>
              <w:bottom w:val="single" w:color="000000" w:sz="4" w:space="0"/>
              <w:right w:val="single" w:color="000000" w:sz="4" w:space="0"/>
            </w:tcBorders>
            <w:noWrap w:val="0"/>
            <w:vAlign w:val="top"/>
          </w:tcPr>
          <w:p w14:paraId="17B40B28">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76D77CF7">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0E6CD764">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4E749410">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2E88848A">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514F4058">
            <w:pPr>
              <w:pStyle w:val="321"/>
              <w:rPr>
                <w:rFonts w:hint="eastAsia" w:ascii="Times New Roman" w:hAnsi="Times New Roman" w:eastAsia="宋体" w:cs="宋体"/>
                <w:color w:val="auto"/>
                <w:sz w:val="24"/>
                <w:szCs w:val="24"/>
                <w:highlight w:val="none"/>
              </w:rPr>
            </w:pPr>
          </w:p>
        </w:tc>
        <w:tc>
          <w:tcPr>
            <w:tcW w:w="1208" w:type="dxa"/>
            <w:tcBorders>
              <w:top w:val="single" w:color="000000" w:sz="4" w:space="0"/>
              <w:left w:val="nil"/>
              <w:bottom w:val="single" w:color="000000" w:sz="4" w:space="0"/>
              <w:right w:val="single" w:color="000000" w:sz="4" w:space="0"/>
            </w:tcBorders>
            <w:noWrap w:val="0"/>
            <w:vAlign w:val="top"/>
          </w:tcPr>
          <w:p w14:paraId="574AC3E0">
            <w:pPr>
              <w:pStyle w:val="321"/>
              <w:rPr>
                <w:rFonts w:hint="eastAsia" w:ascii="Times New Roman" w:hAnsi="Times New Roman" w:eastAsia="宋体" w:cs="宋体"/>
                <w:color w:val="auto"/>
                <w:sz w:val="24"/>
                <w:szCs w:val="24"/>
                <w:highlight w:val="none"/>
              </w:rPr>
            </w:pPr>
          </w:p>
        </w:tc>
      </w:tr>
      <w:tr w14:paraId="3BE93273">
        <w:tblPrEx>
          <w:tblCellMar>
            <w:top w:w="0" w:type="dxa"/>
            <w:left w:w="0" w:type="dxa"/>
            <w:bottom w:w="0" w:type="dxa"/>
            <w:right w:w="0" w:type="dxa"/>
          </w:tblCellMar>
        </w:tblPrEx>
        <w:trPr>
          <w:trHeight w:val="450"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14:paraId="3221F658">
            <w:pPr>
              <w:pStyle w:val="321"/>
              <w:rPr>
                <w:rFonts w:hint="eastAsia" w:ascii="Times New Roman" w:hAnsi="Times New Roman" w:eastAsia="宋体" w:cs="宋体"/>
                <w:color w:val="auto"/>
                <w:sz w:val="24"/>
                <w:szCs w:val="24"/>
                <w:highlight w:val="none"/>
              </w:rPr>
            </w:pPr>
          </w:p>
        </w:tc>
        <w:tc>
          <w:tcPr>
            <w:tcW w:w="1478" w:type="dxa"/>
            <w:tcBorders>
              <w:top w:val="single" w:color="000000" w:sz="4" w:space="0"/>
              <w:left w:val="nil"/>
              <w:bottom w:val="single" w:color="000000" w:sz="4" w:space="0"/>
              <w:right w:val="single" w:color="000000" w:sz="4" w:space="0"/>
            </w:tcBorders>
            <w:noWrap w:val="0"/>
            <w:vAlign w:val="top"/>
          </w:tcPr>
          <w:p w14:paraId="67FC1001">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6BDACDD7">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3B0BD787">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6AB1A30A">
            <w:pPr>
              <w:pStyle w:val="321"/>
              <w:rPr>
                <w:rFonts w:hint="eastAsia" w:ascii="Times New Roman" w:hAnsi="Times New Roman" w:eastAsia="宋体" w:cs="宋体"/>
                <w:color w:val="auto"/>
                <w:sz w:val="24"/>
                <w:szCs w:val="24"/>
                <w:highlight w:val="none"/>
              </w:rPr>
            </w:pPr>
          </w:p>
        </w:tc>
        <w:tc>
          <w:tcPr>
            <w:tcW w:w="1206" w:type="dxa"/>
            <w:tcBorders>
              <w:top w:val="single" w:color="000000" w:sz="4" w:space="0"/>
              <w:left w:val="nil"/>
              <w:bottom w:val="single" w:color="000000" w:sz="4" w:space="0"/>
              <w:right w:val="single" w:color="000000" w:sz="4" w:space="0"/>
            </w:tcBorders>
            <w:noWrap w:val="0"/>
            <w:vAlign w:val="top"/>
          </w:tcPr>
          <w:p w14:paraId="4EC5B8AA">
            <w:pPr>
              <w:pStyle w:val="321"/>
              <w:rPr>
                <w:rFonts w:hint="eastAsia" w:ascii="Times New Roman" w:hAnsi="Times New Roman" w:eastAsia="宋体" w:cs="宋体"/>
                <w:color w:val="auto"/>
                <w:sz w:val="24"/>
                <w:szCs w:val="24"/>
                <w:highlight w:val="none"/>
              </w:rPr>
            </w:pPr>
          </w:p>
        </w:tc>
        <w:tc>
          <w:tcPr>
            <w:tcW w:w="1204" w:type="dxa"/>
            <w:tcBorders>
              <w:top w:val="single" w:color="000000" w:sz="4" w:space="0"/>
              <w:left w:val="nil"/>
              <w:bottom w:val="single" w:color="000000" w:sz="4" w:space="0"/>
              <w:right w:val="single" w:color="000000" w:sz="4" w:space="0"/>
            </w:tcBorders>
            <w:noWrap w:val="0"/>
            <w:vAlign w:val="top"/>
          </w:tcPr>
          <w:p w14:paraId="1EC4E158">
            <w:pPr>
              <w:pStyle w:val="321"/>
              <w:rPr>
                <w:rFonts w:hint="eastAsia" w:ascii="Times New Roman" w:hAnsi="Times New Roman" w:eastAsia="宋体" w:cs="宋体"/>
                <w:color w:val="auto"/>
                <w:sz w:val="24"/>
                <w:szCs w:val="24"/>
                <w:highlight w:val="none"/>
              </w:rPr>
            </w:pPr>
          </w:p>
        </w:tc>
        <w:tc>
          <w:tcPr>
            <w:tcW w:w="1208" w:type="dxa"/>
            <w:tcBorders>
              <w:top w:val="single" w:color="000000" w:sz="4" w:space="0"/>
              <w:left w:val="nil"/>
              <w:bottom w:val="single" w:color="000000" w:sz="4" w:space="0"/>
              <w:right w:val="single" w:color="000000" w:sz="4" w:space="0"/>
            </w:tcBorders>
            <w:noWrap w:val="0"/>
            <w:vAlign w:val="top"/>
          </w:tcPr>
          <w:p w14:paraId="65CBE816">
            <w:pPr>
              <w:pStyle w:val="321"/>
              <w:rPr>
                <w:rFonts w:hint="eastAsia" w:ascii="Times New Roman" w:hAnsi="Times New Roman" w:eastAsia="宋体" w:cs="宋体"/>
                <w:color w:val="auto"/>
                <w:sz w:val="24"/>
                <w:szCs w:val="24"/>
                <w:highlight w:val="none"/>
              </w:rPr>
            </w:pPr>
          </w:p>
        </w:tc>
      </w:tr>
    </w:tbl>
    <w:p w14:paraId="5A700AAE">
      <w:pPr>
        <w:pStyle w:val="321"/>
        <w:rPr>
          <w:rFonts w:hint="eastAsia" w:ascii="Times New Roman" w:hAnsi="Times New Roman" w:eastAsia="宋体" w:cs="宋体"/>
          <w:color w:val="auto"/>
          <w:sz w:val="20"/>
          <w:szCs w:val="20"/>
          <w:highlight w:val="none"/>
        </w:rPr>
      </w:pPr>
      <w:r>
        <w:rPr>
          <w:rFonts w:hint="eastAsia" w:ascii="Times New Roman" w:hAnsi="Times New Roman" w:eastAsia="宋体" w:cs="宋体"/>
          <w:color w:val="auto"/>
          <w:sz w:val="20"/>
          <w:szCs w:val="20"/>
          <w:highlight w:val="none"/>
        </w:rPr>
        <w:t xml:space="preserve"> </w:t>
      </w:r>
    </w:p>
    <w:p w14:paraId="0ECD2EAD">
      <w:pPr>
        <w:rPr>
          <w:rFonts w:hint="eastAsia" w:ascii="Times New Roman" w:hAnsi="Times New Roman" w:eastAsia="宋体" w:cs="宋体"/>
          <w:b/>
          <w:color w:val="auto"/>
          <w:highlight w:val="none"/>
        </w:rPr>
      </w:pPr>
      <w:bookmarkStart w:id="586" w:name="_Toc483317227"/>
      <w:bookmarkStart w:id="587" w:name="_Toc418751908"/>
      <w:bookmarkStart w:id="588" w:name="_Toc418752354"/>
      <w:r>
        <w:rPr>
          <w:rFonts w:hint="eastAsia" w:ascii="Times New Roman" w:hAnsi="Times New Roman" w:eastAsia="宋体" w:cs="宋体"/>
          <w:b/>
          <w:color w:val="auto"/>
          <w:highlight w:val="none"/>
        </w:rPr>
        <w:t>附表四：计划开、竣工日期和施工进度网络图</w:t>
      </w:r>
      <w:r>
        <w:rPr>
          <w:rFonts w:hint="eastAsia" w:ascii="Times New Roman" w:hAnsi="Times New Roman" w:eastAsia="宋体" w:cs="宋体"/>
          <w:b/>
          <w:color w:val="auto"/>
          <w:highlight w:val="none"/>
          <w:lang w:val="en-US" w:eastAsia="zh-CN"/>
        </w:rPr>
        <w:t>或</w:t>
      </w:r>
      <w:r>
        <w:rPr>
          <w:rFonts w:hint="eastAsia" w:ascii="Times New Roman" w:hAnsi="Times New Roman" w:eastAsia="宋体" w:cs="宋体"/>
          <w:b/>
          <w:color w:val="auto"/>
          <w:highlight w:val="none"/>
        </w:rPr>
        <w:t>横道图</w:t>
      </w:r>
      <w:bookmarkEnd w:id="586"/>
      <w:bookmarkEnd w:id="587"/>
      <w:bookmarkEnd w:id="588"/>
    </w:p>
    <w:p w14:paraId="5FAC12C5">
      <w:pPr>
        <w:pStyle w:val="321"/>
        <w:rPr>
          <w:rFonts w:hint="eastAsia" w:ascii="Times New Roman" w:hAnsi="Times New Roman" w:eastAsia="宋体" w:cs="宋体"/>
          <w:color w:val="auto"/>
          <w:sz w:val="20"/>
          <w:szCs w:val="20"/>
          <w:highlight w:val="none"/>
        </w:rPr>
      </w:pPr>
      <w:r>
        <w:rPr>
          <w:rFonts w:hint="eastAsia" w:ascii="Times New Roman" w:hAnsi="Times New Roman" w:eastAsia="宋体" w:cs="宋体"/>
          <w:color w:val="auto"/>
          <w:sz w:val="20"/>
          <w:szCs w:val="20"/>
          <w:highlight w:val="none"/>
        </w:rPr>
        <w:t xml:space="preserve"> </w:t>
      </w:r>
    </w:p>
    <w:p w14:paraId="65B26D99">
      <w:pPr>
        <w:pStyle w:val="321"/>
        <w:ind w:firstLine="424"/>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1.</w:t>
      </w:r>
      <w:r>
        <w:rPr>
          <w:rFonts w:hint="eastAsia" w:ascii="Times New Roman" w:hAnsi="Times New Roman" w:eastAsia="宋体" w:cs="宋体"/>
          <w:color w:val="auto"/>
          <w:highlight w:val="none"/>
          <w:lang w:val="en-US" w:eastAsia="zh-CN"/>
        </w:rPr>
        <w:t>供应商</w:t>
      </w:r>
      <w:r>
        <w:rPr>
          <w:rFonts w:hint="eastAsia" w:ascii="Times New Roman" w:hAnsi="Times New Roman" w:eastAsia="宋体" w:cs="宋体"/>
          <w:color w:val="auto"/>
          <w:highlight w:val="none"/>
        </w:rPr>
        <w:t>应递交施工进度网络图</w:t>
      </w:r>
      <w:r>
        <w:rPr>
          <w:rFonts w:hint="eastAsia" w:ascii="Times New Roman" w:hAnsi="Times New Roman" w:eastAsia="宋体" w:cs="宋体"/>
          <w:color w:val="auto"/>
          <w:highlight w:val="none"/>
          <w:lang w:eastAsia="zh-CN"/>
        </w:rPr>
        <w:t>或</w:t>
      </w:r>
      <w:r>
        <w:rPr>
          <w:rFonts w:hint="eastAsia" w:ascii="Times New Roman" w:hAnsi="Times New Roman" w:eastAsia="宋体" w:cs="宋体"/>
          <w:color w:val="auto"/>
          <w:highlight w:val="none"/>
        </w:rPr>
        <w:t>横道图</w:t>
      </w:r>
      <w:r>
        <w:rPr>
          <w:rFonts w:hint="eastAsia" w:ascii="Times New Roman" w:hAnsi="Times New Roman" w:eastAsia="宋体" w:cs="宋体"/>
          <w:color w:val="auto"/>
          <w:spacing w:val="1"/>
          <w:highlight w:val="none"/>
        </w:rPr>
        <w:t>，说</w:t>
      </w:r>
      <w:r>
        <w:rPr>
          <w:rFonts w:hint="eastAsia" w:ascii="Times New Roman" w:hAnsi="Times New Roman" w:eastAsia="宋体" w:cs="宋体"/>
          <w:color w:val="auto"/>
          <w:spacing w:val="2"/>
          <w:highlight w:val="none"/>
        </w:rPr>
        <w:t>明</w:t>
      </w:r>
      <w:r>
        <w:rPr>
          <w:rFonts w:hint="eastAsia" w:ascii="Times New Roman" w:hAnsi="Times New Roman" w:eastAsia="宋体" w:cs="宋体"/>
          <w:color w:val="auto"/>
          <w:spacing w:val="1"/>
          <w:highlight w:val="none"/>
        </w:rPr>
        <w:t>按</w:t>
      </w:r>
      <w:r>
        <w:rPr>
          <w:rFonts w:hint="eastAsia" w:ascii="Times New Roman" w:hAnsi="Times New Roman" w:eastAsia="宋体" w:cs="宋体"/>
          <w:color w:val="auto"/>
          <w:spacing w:val="2"/>
          <w:highlight w:val="none"/>
          <w:lang w:val="en-US" w:eastAsia="zh-CN"/>
        </w:rPr>
        <w:t>竞争性磋商</w:t>
      </w:r>
      <w:r>
        <w:rPr>
          <w:rFonts w:hint="eastAsia" w:ascii="Times New Roman" w:hAnsi="Times New Roman" w:eastAsia="宋体" w:cs="宋体"/>
          <w:color w:val="auto"/>
          <w:spacing w:val="1"/>
          <w:highlight w:val="none"/>
        </w:rPr>
        <w:t>文</w:t>
      </w:r>
      <w:r>
        <w:rPr>
          <w:rFonts w:hint="eastAsia" w:ascii="Times New Roman" w:hAnsi="Times New Roman" w:eastAsia="宋体" w:cs="宋体"/>
          <w:color w:val="auto"/>
          <w:spacing w:val="2"/>
          <w:highlight w:val="none"/>
        </w:rPr>
        <w:t>件</w:t>
      </w:r>
      <w:r>
        <w:rPr>
          <w:rFonts w:hint="eastAsia" w:ascii="Times New Roman" w:hAnsi="Times New Roman" w:eastAsia="宋体" w:cs="宋体"/>
          <w:color w:val="auto"/>
          <w:spacing w:val="1"/>
          <w:highlight w:val="none"/>
        </w:rPr>
        <w:t>要</w:t>
      </w:r>
      <w:r>
        <w:rPr>
          <w:rFonts w:hint="eastAsia" w:ascii="Times New Roman" w:hAnsi="Times New Roman" w:eastAsia="宋体" w:cs="宋体"/>
          <w:color w:val="auto"/>
          <w:spacing w:val="2"/>
          <w:highlight w:val="none"/>
        </w:rPr>
        <w:t>求</w:t>
      </w:r>
      <w:r>
        <w:rPr>
          <w:rFonts w:hint="eastAsia" w:ascii="Times New Roman" w:hAnsi="Times New Roman" w:eastAsia="宋体" w:cs="宋体"/>
          <w:color w:val="auto"/>
          <w:spacing w:val="1"/>
          <w:highlight w:val="none"/>
        </w:rPr>
        <w:t>的计</w:t>
      </w:r>
      <w:r>
        <w:rPr>
          <w:rFonts w:hint="eastAsia" w:ascii="Times New Roman" w:hAnsi="Times New Roman" w:eastAsia="宋体" w:cs="宋体"/>
          <w:color w:val="auto"/>
          <w:spacing w:val="2"/>
          <w:highlight w:val="none"/>
        </w:rPr>
        <w:t>划</w:t>
      </w:r>
      <w:r>
        <w:rPr>
          <w:rFonts w:hint="eastAsia" w:ascii="Times New Roman" w:hAnsi="Times New Roman" w:eastAsia="宋体" w:cs="宋体"/>
          <w:color w:val="auto"/>
          <w:spacing w:val="1"/>
          <w:highlight w:val="none"/>
        </w:rPr>
        <w:t>工</w:t>
      </w:r>
      <w:r>
        <w:rPr>
          <w:rFonts w:hint="eastAsia" w:ascii="Times New Roman" w:hAnsi="Times New Roman" w:eastAsia="宋体" w:cs="宋体"/>
          <w:color w:val="auto"/>
          <w:spacing w:val="4"/>
          <w:highlight w:val="none"/>
        </w:rPr>
        <w:t>期</w:t>
      </w:r>
      <w:r>
        <w:rPr>
          <w:rFonts w:hint="eastAsia" w:ascii="Times New Roman" w:hAnsi="Times New Roman" w:eastAsia="宋体" w:cs="宋体"/>
          <w:color w:val="auto"/>
          <w:spacing w:val="2"/>
          <w:highlight w:val="none"/>
        </w:rPr>
        <w:t>进</w:t>
      </w:r>
      <w:r>
        <w:rPr>
          <w:rFonts w:hint="eastAsia" w:ascii="Times New Roman" w:hAnsi="Times New Roman" w:eastAsia="宋体" w:cs="宋体"/>
          <w:color w:val="auto"/>
          <w:spacing w:val="1"/>
          <w:highlight w:val="none"/>
        </w:rPr>
        <w:t>行</w:t>
      </w:r>
      <w:r>
        <w:rPr>
          <w:rFonts w:hint="eastAsia" w:ascii="Times New Roman" w:hAnsi="Times New Roman" w:eastAsia="宋体" w:cs="宋体"/>
          <w:color w:val="auto"/>
          <w:highlight w:val="none"/>
        </w:rPr>
        <w:t>施工的各个关键日期。</w:t>
      </w:r>
    </w:p>
    <w:p w14:paraId="487F94E4">
      <w:pPr>
        <w:pStyle w:val="321"/>
        <w:ind w:firstLine="424"/>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2.计划开工日期：</w:t>
      </w:r>
      <w:r>
        <w:rPr>
          <w:rFonts w:hint="eastAsia" w:ascii="Times New Roman" w:hAnsi="Times New Roman"/>
          <w:color w:val="auto"/>
          <w:szCs w:val="21"/>
          <w:highlight w:val="none"/>
          <w:lang w:val="en-US" w:eastAsia="zh-CN"/>
        </w:rPr>
        <w:t>自合同签订之日起至</w:t>
      </w:r>
      <w:r>
        <w:rPr>
          <w:rFonts w:hint="eastAsia" w:ascii="Times New Roman" w:hAnsi="Times New Roman"/>
          <w:color w:val="auto"/>
          <w:szCs w:val="21"/>
          <w:highlight w:val="none"/>
          <w:u w:val="single"/>
          <w:lang w:val="en-US" w:eastAsia="zh-CN"/>
        </w:rPr>
        <w:t xml:space="preserve">     </w:t>
      </w:r>
      <w:r>
        <w:rPr>
          <w:rFonts w:hint="eastAsia" w:ascii="Times New Roman" w:hAnsi="Times New Roman"/>
          <w:color w:val="auto"/>
          <w:szCs w:val="21"/>
          <w:highlight w:val="none"/>
          <w:lang w:val="en-US" w:eastAsia="zh-CN"/>
        </w:rPr>
        <w:t>年</w:t>
      </w:r>
      <w:r>
        <w:rPr>
          <w:rFonts w:hint="eastAsia" w:ascii="Times New Roman" w:hAnsi="Times New Roman"/>
          <w:color w:val="auto"/>
          <w:szCs w:val="21"/>
          <w:highlight w:val="none"/>
          <w:u w:val="single"/>
          <w:lang w:val="en-US" w:eastAsia="zh-CN"/>
        </w:rPr>
        <w:t xml:space="preserve">    </w:t>
      </w:r>
      <w:r>
        <w:rPr>
          <w:rFonts w:hint="eastAsia" w:ascii="Times New Roman" w:hAnsi="Times New Roman"/>
          <w:color w:val="auto"/>
          <w:szCs w:val="21"/>
          <w:highlight w:val="none"/>
          <w:lang w:val="en-US" w:eastAsia="zh-CN"/>
        </w:rPr>
        <w:t>月</w:t>
      </w:r>
      <w:r>
        <w:rPr>
          <w:rFonts w:hint="eastAsia" w:ascii="Times New Roman" w:hAnsi="Times New Roman"/>
          <w:color w:val="auto"/>
          <w:szCs w:val="21"/>
          <w:highlight w:val="none"/>
          <w:u w:val="single"/>
          <w:lang w:val="en-US" w:eastAsia="zh-CN"/>
        </w:rPr>
        <w:t xml:space="preserve">    </w:t>
      </w:r>
      <w:r>
        <w:rPr>
          <w:rFonts w:hint="eastAsia" w:ascii="Times New Roman" w:hAnsi="Times New Roman"/>
          <w:color w:val="auto"/>
          <w:szCs w:val="21"/>
          <w:highlight w:val="none"/>
          <w:lang w:val="en-US" w:eastAsia="zh-CN"/>
        </w:rPr>
        <w:t>日</w:t>
      </w:r>
      <w:r>
        <w:rPr>
          <w:rFonts w:hint="eastAsia" w:ascii="Times New Roman" w:hAnsi="Times New Roman" w:eastAsia="宋体" w:cs="宋体"/>
          <w:i w:val="0"/>
          <w:iCs w:val="0"/>
          <w:color w:val="auto"/>
          <w:sz w:val="21"/>
          <w:szCs w:val="21"/>
          <w:highlight w:val="none"/>
          <w:lang w:val="en-US" w:eastAsia="zh-CN"/>
        </w:rPr>
        <w:t>。</w:t>
      </w:r>
    </w:p>
    <w:p w14:paraId="1304793F">
      <w:pPr>
        <w:pStyle w:val="321"/>
        <w:rPr>
          <w:rFonts w:hint="eastAsia" w:ascii="Times New Roman" w:hAnsi="Times New Roman" w:eastAsia="宋体" w:cs="宋体"/>
          <w:color w:val="auto"/>
          <w:sz w:val="20"/>
          <w:szCs w:val="20"/>
          <w:highlight w:val="none"/>
        </w:rPr>
      </w:pPr>
      <w:r>
        <w:rPr>
          <w:rFonts w:hint="eastAsia" w:ascii="Times New Roman" w:hAnsi="Times New Roman" w:eastAsia="宋体" w:cs="宋体"/>
          <w:color w:val="auto"/>
          <w:sz w:val="20"/>
          <w:szCs w:val="20"/>
          <w:highlight w:val="none"/>
        </w:rPr>
        <w:t xml:space="preserve"> </w:t>
      </w:r>
    </w:p>
    <w:p w14:paraId="16250191">
      <w:pPr>
        <w:rPr>
          <w:rFonts w:hint="eastAsia" w:ascii="Times New Roman" w:hAnsi="Times New Roman" w:eastAsia="宋体" w:cs="宋体"/>
          <w:b/>
          <w:color w:val="auto"/>
          <w:highlight w:val="none"/>
        </w:rPr>
      </w:pPr>
      <w:bookmarkStart w:id="589" w:name="_Toc418752355"/>
      <w:bookmarkStart w:id="590" w:name="_Toc483317228"/>
      <w:bookmarkStart w:id="591" w:name="_Toc418751909"/>
      <w:r>
        <w:rPr>
          <w:rFonts w:hint="eastAsia" w:ascii="Times New Roman" w:hAnsi="Times New Roman" w:eastAsia="宋体" w:cs="宋体"/>
          <w:b/>
          <w:color w:val="auto"/>
          <w:highlight w:val="none"/>
        </w:rPr>
        <w:t>附表五：施工总平面图</w:t>
      </w:r>
      <w:bookmarkEnd w:id="589"/>
      <w:bookmarkEnd w:id="590"/>
      <w:bookmarkEnd w:id="591"/>
    </w:p>
    <w:p w14:paraId="6FCA3F8F">
      <w:pPr>
        <w:pStyle w:val="321"/>
        <w:rPr>
          <w:rFonts w:hint="eastAsia" w:ascii="Times New Roman" w:hAnsi="Times New Roman" w:eastAsia="宋体" w:cs="宋体"/>
          <w:color w:val="auto"/>
          <w:sz w:val="20"/>
          <w:szCs w:val="20"/>
          <w:highlight w:val="none"/>
        </w:rPr>
      </w:pPr>
      <w:r>
        <w:rPr>
          <w:rFonts w:hint="eastAsia" w:ascii="Times New Roman" w:hAnsi="Times New Roman" w:eastAsia="宋体" w:cs="宋体"/>
          <w:color w:val="auto"/>
          <w:sz w:val="20"/>
          <w:szCs w:val="20"/>
          <w:highlight w:val="none"/>
        </w:rPr>
        <w:t xml:space="preserve"> </w:t>
      </w:r>
    </w:p>
    <w:p w14:paraId="2925937B">
      <w:pPr>
        <w:pStyle w:val="321"/>
        <w:ind w:firstLine="424"/>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lang w:val="en-US" w:eastAsia="zh-CN"/>
        </w:rPr>
        <w:t>供应商</w:t>
      </w:r>
      <w:r>
        <w:rPr>
          <w:rFonts w:hint="eastAsia" w:ascii="Times New Roman" w:hAnsi="Times New Roman" w:eastAsia="宋体" w:cs="宋体"/>
          <w:color w:val="auto"/>
          <w:highlight w:val="none"/>
        </w:rPr>
        <w:t>应递交一份施工总平面图</w:t>
      </w:r>
      <w:r>
        <w:rPr>
          <w:rFonts w:hint="eastAsia" w:ascii="Times New Roman" w:hAnsi="Times New Roman" w:eastAsia="宋体" w:cs="宋体"/>
          <w:color w:val="auto"/>
          <w:spacing w:val="-47"/>
          <w:highlight w:val="none"/>
        </w:rPr>
        <w:t>，</w:t>
      </w:r>
      <w:r>
        <w:rPr>
          <w:rFonts w:hint="eastAsia" w:ascii="Times New Roman" w:hAnsi="Times New Roman" w:eastAsia="宋体" w:cs="宋体"/>
          <w:color w:val="auto"/>
          <w:highlight w:val="none"/>
        </w:rPr>
        <w:t>绘出现场临时设施布置图表并附文字说明</w:t>
      </w:r>
      <w:r>
        <w:rPr>
          <w:rFonts w:hint="eastAsia" w:ascii="Times New Roman" w:hAnsi="Times New Roman" w:eastAsia="宋体" w:cs="宋体"/>
          <w:color w:val="auto"/>
          <w:spacing w:val="-47"/>
          <w:highlight w:val="none"/>
        </w:rPr>
        <w:t>，</w:t>
      </w:r>
      <w:r>
        <w:rPr>
          <w:rFonts w:hint="eastAsia" w:ascii="Times New Roman" w:hAnsi="Times New Roman" w:eastAsia="宋体" w:cs="宋体"/>
          <w:color w:val="auto"/>
          <w:highlight w:val="none"/>
        </w:rPr>
        <w:t>说明临时设施</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加工车间</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现场办公</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设备及仓储</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供电</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供水</w:t>
      </w:r>
      <w:r>
        <w:rPr>
          <w:rFonts w:hint="eastAsia" w:ascii="Times New Roman" w:hAnsi="Times New Roman" w:eastAsia="宋体" w:cs="宋体"/>
          <w:color w:val="auto"/>
          <w:spacing w:val="-10"/>
          <w:highlight w:val="none"/>
        </w:rPr>
        <w:t>、</w:t>
      </w:r>
      <w:r>
        <w:rPr>
          <w:rFonts w:hint="eastAsia" w:ascii="Times New Roman" w:hAnsi="Times New Roman" w:eastAsia="宋体" w:cs="宋体"/>
          <w:color w:val="auto"/>
          <w:highlight w:val="none"/>
        </w:rPr>
        <w:t>卫生</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生活</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highlight w:val="none"/>
        </w:rPr>
        <w:t>道路</w:t>
      </w:r>
      <w:r>
        <w:rPr>
          <w:rFonts w:hint="eastAsia" w:ascii="Times New Roman" w:hAnsi="Times New Roman" w:eastAsia="宋体" w:cs="宋体"/>
          <w:color w:val="auto"/>
          <w:spacing w:val="-11"/>
          <w:highlight w:val="none"/>
        </w:rPr>
        <w:t>、</w:t>
      </w:r>
      <w:r>
        <w:rPr>
          <w:rFonts w:hint="eastAsia" w:ascii="Times New Roman" w:hAnsi="Times New Roman" w:eastAsia="宋体" w:cs="宋体"/>
          <w:color w:val="auto"/>
          <w:spacing w:val="1"/>
          <w:highlight w:val="none"/>
        </w:rPr>
        <w:t>消</w:t>
      </w:r>
      <w:r>
        <w:rPr>
          <w:rFonts w:hint="eastAsia" w:ascii="Times New Roman" w:hAnsi="Times New Roman" w:eastAsia="宋体" w:cs="宋体"/>
          <w:color w:val="auto"/>
          <w:highlight w:val="none"/>
        </w:rPr>
        <w:t>防等设施的情况和布置。</w:t>
      </w:r>
    </w:p>
    <w:p w14:paraId="2EBED715">
      <w:pPr>
        <w:pStyle w:val="321"/>
        <w:rPr>
          <w:rFonts w:hint="eastAsia" w:ascii="Times New Roman" w:hAnsi="Times New Roman" w:eastAsia="宋体" w:cs="宋体"/>
          <w:color w:val="auto"/>
          <w:sz w:val="20"/>
          <w:szCs w:val="20"/>
          <w:highlight w:val="none"/>
        </w:rPr>
      </w:pPr>
      <w:r>
        <w:rPr>
          <w:rFonts w:hint="eastAsia" w:ascii="Times New Roman" w:hAnsi="Times New Roman" w:eastAsia="宋体" w:cs="宋体"/>
          <w:color w:val="auto"/>
          <w:sz w:val="20"/>
          <w:szCs w:val="20"/>
          <w:highlight w:val="none"/>
        </w:rPr>
        <w:t xml:space="preserve"> </w:t>
      </w:r>
    </w:p>
    <w:p w14:paraId="77013779">
      <w:pPr>
        <w:rPr>
          <w:rFonts w:hint="eastAsia" w:ascii="Times New Roman" w:hAnsi="Times New Roman" w:eastAsia="宋体" w:cs="宋体"/>
          <w:b/>
          <w:color w:val="auto"/>
          <w:highlight w:val="none"/>
        </w:rPr>
      </w:pPr>
      <w:bookmarkStart w:id="592" w:name="_Toc418752356"/>
      <w:bookmarkStart w:id="593" w:name="_Toc483317229"/>
      <w:bookmarkStart w:id="594" w:name="_Toc418751910"/>
      <w:r>
        <w:rPr>
          <w:rFonts w:hint="eastAsia" w:ascii="Times New Roman" w:hAnsi="Times New Roman" w:eastAsia="宋体" w:cs="宋体"/>
          <w:b/>
          <w:color w:val="auto"/>
          <w:highlight w:val="none"/>
        </w:rPr>
        <w:t>附表六：临时用地表</w:t>
      </w:r>
      <w:bookmarkEnd w:id="592"/>
      <w:bookmarkEnd w:id="593"/>
      <w:bookmarkEnd w:id="594"/>
    </w:p>
    <w:tbl>
      <w:tblPr>
        <w:tblStyle w:val="53"/>
        <w:tblW w:w="9648" w:type="dxa"/>
        <w:tblInd w:w="-5" w:type="dxa"/>
        <w:tblLayout w:type="fixed"/>
        <w:tblCellMar>
          <w:top w:w="0" w:type="dxa"/>
          <w:left w:w="0" w:type="dxa"/>
          <w:bottom w:w="0" w:type="dxa"/>
          <w:right w:w="0" w:type="dxa"/>
        </w:tblCellMar>
      </w:tblPr>
      <w:tblGrid>
        <w:gridCol w:w="2412"/>
        <w:gridCol w:w="2412"/>
        <w:gridCol w:w="2412"/>
        <w:gridCol w:w="2412"/>
      </w:tblGrid>
      <w:tr w14:paraId="2E686C9D">
        <w:tblPrEx>
          <w:tblCellMar>
            <w:top w:w="0" w:type="dxa"/>
            <w:left w:w="0" w:type="dxa"/>
            <w:bottom w:w="0" w:type="dxa"/>
            <w:right w:w="0" w:type="dxa"/>
          </w:tblCellMar>
        </w:tblPrEx>
        <w:trPr>
          <w:trHeight w:val="450" w:hRule="atLeast"/>
        </w:trPr>
        <w:tc>
          <w:tcPr>
            <w:tcW w:w="2412" w:type="dxa"/>
            <w:tcBorders>
              <w:top w:val="single" w:color="000000" w:sz="4" w:space="0"/>
              <w:left w:val="single" w:color="000000" w:sz="4" w:space="0"/>
              <w:bottom w:val="single" w:color="000000" w:sz="4" w:space="0"/>
              <w:right w:val="single" w:color="000000" w:sz="4" w:space="0"/>
            </w:tcBorders>
            <w:noWrap w:val="0"/>
            <w:vAlign w:val="center"/>
          </w:tcPr>
          <w:p w14:paraId="51B3396D">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用 </w:t>
            </w:r>
            <w:r>
              <w:rPr>
                <w:rFonts w:hint="eastAsia" w:ascii="Times New Roman" w:hAnsi="Times New Roman" w:eastAsia="宋体" w:cs="宋体"/>
                <w:color w:val="auto"/>
                <w:spacing w:val="1"/>
                <w:highlight w:val="none"/>
              </w:rPr>
              <w:t> </w:t>
            </w:r>
            <w:r>
              <w:rPr>
                <w:rFonts w:hint="eastAsia" w:ascii="Times New Roman" w:hAnsi="Times New Roman" w:eastAsia="宋体" w:cs="宋体"/>
                <w:color w:val="auto"/>
                <w:highlight w:val="none"/>
              </w:rPr>
              <w:t>途</w:t>
            </w:r>
          </w:p>
        </w:tc>
        <w:tc>
          <w:tcPr>
            <w:tcW w:w="2412" w:type="dxa"/>
            <w:tcBorders>
              <w:top w:val="single" w:color="000000" w:sz="4" w:space="0"/>
              <w:left w:val="nil"/>
              <w:bottom w:val="single" w:color="000000" w:sz="4" w:space="0"/>
              <w:right w:val="single" w:color="000000" w:sz="4" w:space="0"/>
            </w:tcBorders>
            <w:noWrap w:val="0"/>
            <w:vAlign w:val="center"/>
          </w:tcPr>
          <w:p w14:paraId="32628DCA">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面 </w:t>
            </w:r>
            <w:r>
              <w:rPr>
                <w:rFonts w:hint="eastAsia" w:ascii="Times New Roman" w:hAnsi="Times New Roman" w:eastAsia="宋体" w:cs="宋体"/>
                <w:color w:val="auto"/>
                <w:spacing w:val="1"/>
                <w:highlight w:val="none"/>
              </w:rPr>
              <w:t> </w:t>
            </w:r>
            <w:r>
              <w:rPr>
                <w:rFonts w:hint="eastAsia" w:ascii="Times New Roman" w:hAnsi="Times New Roman" w:eastAsia="宋体" w:cs="宋体"/>
                <w:color w:val="auto"/>
                <w:highlight w:val="none"/>
              </w:rPr>
              <w:t>积（平</w:t>
            </w:r>
            <w:r>
              <w:rPr>
                <w:rFonts w:hint="eastAsia" w:ascii="Times New Roman" w:hAnsi="Times New Roman" w:eastAsia="宋体" w:cs="宋体"/>
                <w:color w:val="auto"/>
                <w:spacing w:val="-1"/>
                <w:highlight w:val="none"/>
              </w:rPr>
              <w:t>方</w:t>
            </w:r>
            <w:r>
              <w:rPr>
                <w:rFonts w:hint="eastAsia" w:ascii="Times New Roman" w:hAnsi="Times New Roman" w:eastAsia="宋体" w:cs="宋体"/>
                <w:color w:val="auto"/>
                <w:highlight w:val="none"/>
              </w:rPr>
              <w:t>米）</w:t>
            </w:r>
          </w:p>
        </w:tc>
        <w:tc>
          <w:tcPr>
            <w:tcW w:w="2412" w:type="dxa"/>
            <w:tcBorders>
              <w:top w:val="single" w:color="000000" w:sz="4" w:space="0"/>
              <w:left w:val="nil"/>
              <w:bottom w:val="single" w:color="000000" w:sz="4" w:space="0"/>
              <w:right w:val="single" w:color="000000" w:sz="4" w:space="0"/>
            </w:tcBorders>
            <w:noWrap w:val="0"/>
            <w:vAlign w:val="center"/>
          </w:tcPr>
          <w:p w14:paraId="2328A4A2">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位 </w:t>
            </w:r>
            <w:r>
              <w:rPr>
                <w:rFonts w:hint="eastAsia" w:ascii="Times New Roman" w:hAnsi="Times New Roman" w:eastAsia="宋体" w:cs="宋体"/>
                <w:color w:val="auto"/>
                <w:spacing w:val="1"/>
                <w:highlight w:val="none"/>
              </w:rPr>
              <w:t> </w:t>
            </w:r>
            <w:r>
              <w:rPr>
                <w:rFonts w:hint="eastAsia" w:ascii="Times New Roman" w:hAnsi="Times New Roman" w:eastAsia="宋体" w:cs="宋体"/>
                <w:color w:val="auto"/>
                <w:highlight w:val="none"/>
              </w:rPr>
              <w:t>置</w:t>
            </w:r>
          </w:p>
        </w:tc>
        <w:tc>
          <w:tcPr>
            <w:tcW w:w="2412" w:type="dxa"/>
            <w:tcBorders>
              <w:top w:val="single" w:color="000000" w:sz="4" w:space="0"/>
              <w:left w:val="nil"/>
              <w:bottom w:val="single" w:color="000000" w:sz="4" w:space="0"/>
              <w:right w:val="single" w:color="000000" w:sz="4" w:space="0"/>
            </w:tcBorders>
            <w:noWrap w:val="0"/>
            <w:vAlign w:val="center"/>
          </w:tcPr>
          <w:p w14:paraId="15BE2E05">
            <w:pPr>
              <w:pStyle w:val="321"/>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highlight w:val="none"/>
              </w:rPr>
              <w:t>需用时间</w:t>
            </w:r>
          </w:p>
        </w:tc>
      </w:tr>
      <w:tr w14:paraId="6FE27FE4">
        <w:tblPrEx>
          <w:tblCellMar>
            <w:top w:w="0" w:type="dxa"/>
            <w:left w:w="0" w:type="dxa"/>
            <w:bottom w:w="0" w:type="dxa"/>
            <w:right w:w="0" w:type="dxa"/>
          </w:tblCellMar>
        </w:tblPrEx>
        <w:trPr>
          <w:trHeight w:val="450" w:hRule="atLeast"/>
        </w:trPr>
        <w:tc>
          <w:tcPr>
            <w:tcW w:w="2412" w:type="dxa"/>
            <w:tcBorders>
              <w:top w:val="single" w:color="000000" w:sz="4" w:space="0"/>
              <w:left w:val="single" w:color="000000" w:sz="4" w:space="0"/>
              <w:bottom w:val="single" w:color="000000" w:sz="4" w:space="0"/>
              <w:right w:val="single" w:color="000000" w:sz="4" w:space="0"/>
            </w:tcBorders>
            <w:noWrap w:val="0"/>
            <w:vAlign w:val="top"/>
          </w:tcPr>
          <w:p w14:paraId="446674C4">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0D422FA3">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4E75CF83">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63A053FD">
            <w:pPr>
              <w:pStyle w:val="321"/>
              <w:rPr>
                <w:rFonts w:hint="eastAsia" w:ascii="Times New Roman" w:hAnsi="Times New Roman" w:eastAsia="宋体" w:cs="宋体"/>
                <w:color w:val="auto"/>
                <w:sz w:val="24"/>
                <w:szCs w:val="24"/>
                <w:highlight w:val="none"/>
              </w:rPr>
            </w:pPr>
          </w:p>
        </w:tc>
      </w:tr>
      <w:tr w14:paraId="0A3A2654">
        <w:tblPrEx>
          <w:tblCellMar>
            <w:top w:w="0" w:type="dxa"/>
            <w:left w:w="0" w:type="dxa"/>
            <w:bottom w:w="0" w:type="dxa"/>
            <w:right w:w="0" w:type="dxa"/>
          </w:tblCellMar>
        </w:tblPrEx>
        <w:trPr>
          <w:trHeight w:val="450" w:hRule="atLeast"/>
        </w:trPr>
        <w:tc>
          <w:tcPr>
            <w:tcW w:w="2412" w:type="dxa"/>
            <w:tcBorders>
              <w:top w:val="single" w:color="000000" w:sz="4" w:space="0"/>
              <w:left w:val="single" w:color="000000" w:sz="4" w:space="0"/>
              <w:bottom w:val="single" w:color="000000" w:sz="4" w:space="0"/>
              <w:right w:val="single" w:color="000000" w:sz="4" w:space="0"/>
            </w:tcBorders>
            <w:noWrap w:val="0"/>
            <w:vAlign w:val="top"/>
          </w:tcPr>
          <w:p w14:paraId="176BEEE7">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6F2242AB">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768B00B7">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0D5CF26C">
            <w:pPr>
              <w:pStyle w:val="321"/>
              <w:rPr>
                <w:rFonts w:hint="eastAsia" w:ascii="Times New Roman" w:hAnsi="Times New Roman" w:eastAsia="宋体" w:cs="宋体"/>
                <w:color w:val="auto"/>
                <w:sz w:val="24"/>
                <w:szCs w:val="24"/>
                <w:highlight w:val="none"/>
              </w:rPr>
            </w:pPr>
          </w:p>
        </w:tc>
      </w:tr>
      <w:tr w14:paraId="6F479518">
        <w:tblPrEx>
          <w:tblCellMar>
            <w:top w:w="0" w:type="dxa"/>
            <w:left w:w="0" w:type="dxa"/>
            <w:bottom w:w="0" w:type="dxa"/>
            <w:right w:w="0" w:type="dxa"/>
          </w:tblCellMar>
        </w:tblPrEx>
        <w:trPr>
          <w:trHeight w:val="450" w:hRule="atLeast"/>
        </w:trPr>
        <w:tc>
          <w:tcPr>
            <w:tcW w:w="2412" w:type="dxa"/>
            <w:tcBorders>
              <w:top w:val="single" w:color="000000" w:sz="4" w:space="0"/>
              <w:left w:val="single" w:color="000000" w:sz="4" w:space="0"/>
              <w:bottom w:val="single" w:color="000000" w:sz="4" w:space="0"/>
              <w:right w:val="single" w:color="000000" w:sz="4" w:space="0"/>
            </w:tcBorders>
            <w:noWrap w:val="0"/>
            <w:vAlign w:val="top"/>
          </w:tcPr>
          <w:p w14:paraId="134C1EDD">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3ECAD5A4">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07BA2D45">
            <w:pPr>
              <w:pStyle w:val="321"/>
              <w:rPr>
                <w:rFonts w:hint="eastAsia" w:ascii="Times New Roman" w:hAnsi="Times New Roman" w:eastAsia="宋体" w:cs="宋体"/>
                <w:color w:val="auto"/>
                <w:sz w:val="24"/>
                <w:szCs w:val="24"/>
                <w:highlight w:val="none"/>
              </w:rPr>
            </w:pPr>
          </w:p>
        </w:tc>
        <w:tc>
          <w:tcPr>
            <w:tcW w:w="2412" w:type="dxa"/>
            <w:tcBorders>
              <w:top w:val="single" w:color="000000" w:sz="4" w:space="0"/>
              <w:left w:val="nil"/>
              <w:bottom w:val="single" w:color="000000" w:sz="4" w:space="0"/>
              <w:right w:val="single" w:color="000000" w:sz="4" w:space="0"/>
            </w:tcBorders>
            <w:noWrap w:val="0"/>
            <w:vAlign w:val="top"/>
          </w:tcPr>
          <w:p w14:paraId="20D92B6C">
            <w:pPr>
              <w:pStyle w:val="321"/>
              <w:rPr>
                <w:rFonts w:hint="eastAsia" w:ascii="Times New Roman" w:hAnsi="Times New Roman" w:eastAsia="宋体" w:cs="宋体"/>
                <w:color w:val="auto"/>
                <w:sz w:val="24"/>
                <w:szCs w:val="24"/>
                <w:highlight w:val="none"/>
              </w:rPr>
            </w:pPr>
          </w:p>
        </w:tc>
      </w:tr>
    </w:tbl>
    <w:p w14:paraId="12FB83C5">
      <w:pPr>
        <w:pStyle w:val="321"/>
        <w:rPr>
          <w:rFonts w:hint="eastAsia" w:ascii="Times New Roman" w:hAnsi="Times New Roman" w:eastAsia="宋体" w:cs="宋体"/>
          <w:color w:val="auto"/>
          <w:sz w:val="20"/>
          <w:szCs w:val="20"/>
          <w:highlight w:val="none"/>
        </w:rPr>
      </w:pPr>
      <w:r>
        <w:rPr>
          <w:rFonts w:hint="eastAsia" w:ascii="Times New Roman" w:hAnsi="Times New Roman" w:eastAsia="宋体" w:cs="宋体"/>
          <w:color w:val="auto"/>
          <w:sz w:val="20"/>
          <w:szCs w:val="20"/>
          <w:highlight w:val="none"/>
        </w:rPr>
        <w:t xml:space="preserve"> </w:t>
      </w:r>
    </w:p>
    <w:p w14:paraId="2320B707">
      <w:pPr>
        <w:pStyle w:val="321"/>
        <w:rPr>
          <w:rFonts w:hint="eastAsia" w:ascii="Times New Roman" w:hAnsi="Times New Roman" w:eastAsia="宋体" w:cs="宋体"/>
          <w:color w:val="auto"/>
          <w:highlight w:val="none"/>
        </w:rPr>
      </w:pPr>
      <w:r>
        <w:rPr>
          <w:rFonts w:hint="eastAsia" w:ascii="Times New Roman" w:hAnsi="Times New Roman" w:eastAsia="宋体" w:cs="宋体"/>
          <w:color w:val="auto"/>
          <w:highlight w:val="none"/>
        </w:rPr>
        <w:t xml:space="preserve"> </w:t>
      </w:r>
    </w:p>
    <w:p w14:paraId="1B885E7C">
      <w:pPr>
        <w:pStyle w:val="321"/>
        <w:rPr>
          <w:rFonts w:hint="eastAsia" w:ascii="Times New Roman" w:hAnsi="Times New Roman" w:eastAsia="宋体" w:cs="宋体"/>
          <w:color w:val="auto"/>
          <w:highlight w:val="none"/>
        </w:rPr>
      </w:pPr>
    </w:p>
    <w:p w14:paraId="7251BA98">
      <w:pPr>
        <w:pStyle w:val="12"/>
        <w:widowControl w:val="0"/>
        <w:numPr>
          <w:ilvl w:val="0"/>
          <w:numId w:val="0"/>
        </w:numPr>
        <w:jc w:val="both"/>
        <w:rPr>
          <w:rFonts w:hint="eastAsia" w:ascii="Times New Roman" w:hAnsi="Times New Roman"/>
          <w:color w:val="auto"/>
          <w:highlight w:val="none"/>
        </w:rPr>
      </w:pPr>
    </w:p>
    <w:p w14:paraId="327AE189">
      <w:pPr>
        <w:widowControl/>
        <w:jc w:val="left"/>
        <w:rPr>
          <w:rFonts w:hint="eastAsia" w:ascii="Times New Roman" w:hAnsi="Times New Roman" w:eastAsia="宋体" w:cs="宋体"/>
          <w:b/>
          <w:bCs/>
          <w:color w:val="auto"/>
          <w:szCs w:val="21"/>
          <w:highlight w:val="none"/>
          <w:u w:val="single"/>
        </w:rPr>
      </w:pPr>
      <w:r>
        <w:rPr>
          <w:rFonts w:hint="eastAsia" w:ascii="Times New Roman" w:hAnsi="Times New Roman" w:eastAsia="宋体" w:cs="宋体"/>
          <w:b/>
          <w:bCs/>
          <w:color w:val="auto"/>
          <w:szCs w:val="21"/>
          <w:highlight w:val="none"/>
          <w:lang w:eastAsia="zh-CN"/>
        </w:rPr>
        <w:t>磋商供应商</w:t>
      </w:r>
      <w:r>
        <w:rPr>
          <w:rFonts w:hint="eastAsia" w:ascii="Times New Roman" w:hAnsi="Times New Roman" w:eastAsia="宋体" w:cs="宋体"/>
          <w:b/>
          <w:bCs/>
          <w:color w:val="auto"/>
          <w:szCs w:val="21"/>
          <w:highlight w:val="none"/>
          <w:lang w:val="en-US" w:eastAsia="zh-CN"/>
        </w:rPr>
        <w:t>[</w:t>
      </w:r>
      <w:r>
        <w:rPr>
          <w:rFonts w:hint="eastAsia" w:ascii="Times New Roman" w:hAnsi="Times New Roman" w:eastAsia="宋体" w:cs="宋体"/>
          <w:b/>
          <w:bCs/>
          <w:color w:val="auto"/>
          <w:szCs w:val="21"/>
          <w:highlight w:val="none"/>
        </w:rPr>
        <w:t>公章</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，自然人</w:t>
      </w:r>
      <w:r>
        <w:rPr>
          <w:rFonts w:hint="eastAsia" w:ascii="Times New Roman" w:hAnsi="Times New Roman" w:eastAsia="宋体" w:cs="宋体"/>
          <w:b/>
          <w:bCs/>
          <w:color w:val="auto"/>
          <w:szCs w:val="21"/>
          <w:highlight w:val="none"/>
          <w:lang w:eastAsia="zh-CN"/>
        </w:rPr>
        <w:t>签字或个人</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u w:val="single"/>
        </w:rPr>
        <w:t xml:space="preserve">                                 </w:t>
      </w:r>
    </w:p>
    <w:p w14:paraId="1336C6B7">
      <w:pPr>
        <w:widowControl/>
        <w:jc w:val="left"/>
        <w:rPr>
          <w:rFonts w:hint="eastAsia" w:ascii="Times New Roman" w:hAnsi="Times New Roman" w:eastAsia="宋体" w:cs="宋体"/>
          <w:b/>
          <w:bCs/>
          <w:color w:val="auto"/>
          <w:szCs w:val="21"/>
          <w:highlight w:val="none"/>
        </w:rPr>
      </w:pPr>
    </w:p>
    <w:p w14:paraId="1C6B6B84">
      <w:pPr>
        <w:snapToGrid w:val="0"/>
        <w:spacing w:line="300" w:lineRule="exact"/>
        <w:rPr>
          <w:rFonts w:hint="eastAsia" w:ascii="Times New Roman" w:hAnsi="Times New Roman" w:eastAsia="宋体" w:cs="宋体"/>
          <w:b/>
          <w:bCs/>
          <w:color w:val="auto"/>
          <w:highlight w:val="none"/>
          <w:u w:val="single"/>
        </w:rPr>
      </w:pPr>
      <w:r>
        <w:rPr>
          <w:rFonts w:hint="eastAsia" w:ascii="Times New Roman" w:hAnsi="Times New Roman" w:eastAsia="宋体" w:cs="宋体"/>
          <w:b/>
          <w:bCs/>
          <w:color w:val="auto"/>
          <w:highlight w:val="none"/>
        </w:rPr>
        <w:t>日          期：</w:t>
      </w:r>
      <w:r>
        <w:rPr>
          <w:rFonts w:hint="eastAsia" w:ascii="Times New Roman" w:hAnsi="Times New Roman" w:eastAsia="宋体" w:cs="宋体"/>
          <w:b/>
          <w:bCs/>
          <w:color w:val="auto"/>
          <w:highlight w:val="none"/>
          <w:u w:val="single"/>
        </w:rPr>
        <w:t xml:space="preserve">                              </w:t>
      </w:r>
    </w:p>
    <w:p w14:paraId="45DE600A">
      <w:pPr>
        <w:ind w:firstLine="1470" w:firstLineChars="700"/>
        <w:rPr>
          <w:rFonts w:hint="eastAsia" w:ascii="Times New Roman" w:hAnsi="Times New Roman"/>
          <w:color w:val="auto"/>
          <w:highlight w:val="none"/>
        </w:rPr>
      </w:pPr>
    </w:p>
    <w:p w14:paraId="01629CB1">
      <w:pPr>
        <w:pStyle w:val="27"/>
        <w:numPr>
          <w:ilvl w:val="0"/>
          <w:numId w:val="0"/>
        </w:numPr>
        <w:spacing w:line="340" w:lineRule="exact"/>
        <w:rPr>
          <w:rFonts w:hint="eastAsia" w:ascii="Times New Roman" w:hAnsi="Times New Roman" w:eastAsia="宋体" w:cs="宋体"/>
          <w:b/>
          <w:color w:val="auto"/>
          <w:sz w:val="28"/>
          <w:szCs w:val="28"/>
          <w:highlight w:val="none"/>
          <w:lang w:val="en-US" w:eastAsia="zh-CN"/>
        </w:rPr>
      </w:pPr>
    </w:p>
    <w:p w14:paraId="276443E2">
      <w:pPr>
        <w:numPr>
          <w:ilvl w:val="0"/>
          <w:numId w:val="0"/>
        </w:numPr>
        <w:spacing w:line="400" w:lineRule="exact"/>
        <w:outlineLvl w:val="1"/>
        <w:rPr>
          <w:rFonts w:hint="eastAsia" w:ascii="Times New Roman" w:hAnsi="Times New Roman" w:eastAsia="宋体" w:cs="宋体"/>
          <w:b/>
          <w:color w:val="auto"/>
          <w:sz w:val="28"/>
          <w:szCs w:val="28"/>
          <w:highlight w:val="none"/>
        </w:rPr>
      </w:pPr>
      <w:r>
        <w:rPr>
          <w:rFonts w:hint="eastAsia" w:ascii="Times New Roman" w:hAnsi="Times New Roman" w:eastAsia="宋体" w:cs="宋体"/>
          <w:b/>
          <w:color w:val="auto"/>
          <w:sz w:val="28"/>
          <w:szCs w:val="28"/>
          <w:highlight w:val="none"/>
          <w:lang w:val="en-US" w:eastAsia="zh-CN"/>
        </w:rPr>
        <w:br w:type="page"/>
      </w:r>
      <w:bookmarkStart w:id="595" w:name="_Toc15169"/>
      <w:bookmarkStart w:id="596" w:name="_Toc1099"/>
      <w:bookmarkStart w:id="597" w:name="_Toc226"/>
      <w:bookmarkStart w:id="598" w:name="_Toc4253"/>
      <w:bookmarkStart w:id="599" w:name="_Toc7567"/>
      <w:bookmarkStart w:id="600" w:name="_Toc18938"/>
      <w:r>
        <w:rPr>
          <w:rFonts w:hint="eastAsia" w:ascii="Times New Roman" w:hAnsi="Times New Roman" w:eastAsia="宋体" w:cs="宋体"/>
          <w:b/>
          <w:color w:val="auto"/>
          <w:sz w:val="28"/>
          <w:szCs w:val="28"/>
          <w:highlight w:val="none"/>
          <w:lang w:val="en-US" w:eastAsia="zh-CN"/>
        </w:rPr>
        <w:t>7.工程</w:t>
      </w:r>
      <w:r>
        <w:rPr>
          <w:rFonts w:hint="eastAsia" w:ascii="Times New Roman" w:hAnsi="Times New Roman" w:eastAsia="宋体" w:cs="宋体"/>
          <w:b/>
          <w:bCs/>
          <w:color w:val="auto"/>
          <w:sz w:val="28"/>
          <w:szCs w:val="28"/>
          <w:highlight w:val="none"/>
          <w:lang w:val="en-US" w:eastAsia="zh-CN"/>
        </w:rPr>
        <w:t>完工</w:t>
      </w:r>
      <w:r>
        <w:rPr>
          <w:rFonts w:hint="eastAsia" w:ascii="Times New Roman" w:hAnsi="Times New Roman" w:eastAsia="宋体" w:cs="宋体"/>
          <w:b/>
          <w:color w:val="auto"/>
          <w:sz w:val="28"/>
          <w:szCs w:val="28"/>
          <w:highlight w:val="none"/>
          <w:lang w:val="en-US" w:eastAsia="zh-CN"/>
        </w:rPr>
        <w:t>服务承诺书（必须提供）</w:t>
      </w:r>
      <w:r>
        <w:rPr>
          <w:rFonts w:hint="eastAsia" w:ascii="Times New Roman" w:hAnsi="Times New Roman" w:eastAsia="宋体" w:cs="宋体"/>
          <w:b/>
          <w:color w:val="auto"/>
          <w:sz w:val="28"/>
          <w:szCs w:val="28"/>
          <w:highlight w:val="none"/>
        </w:rPr>
        <w:t>；</w:t>
      </w:r>
      <w:bookmarkEnd w:id="595"/>
      <w:bookmarkEnd w:id="596"/>
      <w:bookmarkEnd w:id="597"/>
      <w:bookmarkEnd w:id="598"/>
      <w:bookmarkEnd w:id="599"/>
      <w:bookmarkEnd w:id="600"/>
    </w:p>
    <w:p w14:paraId="78CEE5F4">
      <w:pPr>
        <w:spacing w:line="360" w:lineRule="auto"/>
        <w:jc w:val="center"/>
        <w:rPr>
          <w:rFonts w:hint="eastAsia" w:ascii="Times New Roman" w:hAnsi="Times New Roman" w:cs="宋体"/>
          <w:b/>
          <w:color w:val="auto"/>
          <w:sz w:val="24"/>
          <w:szCs w:val="24"/>
          <w:highlight w:val="none"/>
        </w:rPr>
      </w:pPr>
    </w:p>
    <w:p w14:paraId="4ED347E8">
      <w:pPr>
        <w:spacing w:line="360" w:lineRule="auto"/>
        <w:jc w:val="center"/>
        <w:rPr>
          <w:rFonts w:hint="eastAsia" w:ascii="Times New Roman" w:hAnsi="Times New Roman" w:cs="宋体"/>
          <w:b/>
          <w:color w:val="auto"/>
          <w:sz w:val="24"/>
          <w:szCs w:val="24"/>
          <w:highlight w:val="none"/>
        </w:rPr>
      </w:pPr>
      <w:r>
        <w:rPr>
          <w:rFonts w:hint="eastAsia" w:ascii="Times New Roman" w:hAnsi="Times New Roman" w:cs="宋体"/>
          <w:b/>
          <w:color w:val="auto"/>
          <w:sz w:val="24"/>
          <w:szCs w:val="24"/>
          <w:highlight w:val="none"/>
        </w:rPr>
        <w:t>工程完工服务承诺书（格式）</w:t>
      </w:r>
    </w:p>
    <w:p w14:paraId="2EC8EA75">
      <w:pPr>
        <w:pStyle w:val="27"/>
        <w:jc w:val="center"/>
        <w:rPr>
          <w:rFonts w:hint="eastAsia" w:ascii="Times New Roman" w:hAnsi="Times New Roman" w:cs="宋体"/>
          <w:color w:val="auto"/>
          <w:highlight w:val="none"/>
        </w:rPr>
      </w:pPr>
      <w:r>
        <w:rPr>
          <w:rFonts w:hint="eastAsia" w:ascii="Times New Roman" w:hAnsi="Times New Roman" w:cs="宋体"/>
          <w:color w:val="auto"/>
          <w:highlight w:val="none"/>
        </w:rPr>
        <w:t>（由</w:t>
      </w:r>
      <w:r>
        <w:rPr>
          <w:rFonts w:hint="eastAsia" w:ascii="Times New Roman" w:hAnsi="Times New Roman" w:cs="宋体"/>
          <w:color w:val="auto"/>
          <w:szCs w:val="21"/>
          <w:highlight w:val="none"/>
        </w:rPr>
        <w:t>供应商</w:t>
      </w:r>
      <w:r>
        <w:rPr>
          <w:rFonts w:hint="eastAsia" w:ascii="Times New Roman" w:hAnsi="Times New Roman" w:cs="宋体"/>
          <w:color w:val="auto"/>
          <w:highlight w:val="none"/>
        </w:rPr>
        <w:t>按《工程量清单》中工程完工服务及要求自行分别填写）</w:t>
      </w:r>
    </w:p>
    <w:p w14:paraId="4FE97DF1">
      <w:pPr>
        <w:pStyle w:val="27"/>
        <w:jc w:val="left"/>
        <w:rPr>
          <w:rFonts w:hint="eastAsia" w:ascii="Times New Roman" w:hAnsi="Times New Roman" w:cs="宋体"/>
          <w:color w:val="auto"/>
          <w:highlight w:val="none"/>
        </w:rPr>
      </w:pPr>
    </w:p>
    <w:p w14:paraId="7DBA9C17">
      <w:pPr>
        <w:widowControl/>
        <w:jc w:val="left"/>
        <w:rPr>
          <w:rFonts w:hint="eastAsia" w:ascii="Times New Roman" w:hAnsi="Times New Roman" w:eastAsia="宋体" w:cs="宋体"/>
          <w:color w:val="auto"/>
          <w:szCs w:val="21"/>
          <w:highlight w:val="none"/>
          <w:lang w:eastAsia="zh-CN"/>
        </w:rPr>
      </w:pPr>
    </w:p>
    <w:p w14:paraId="05FF84ED">
      <w:pPr>
        <w:widowControl/>
        <w:jc w:val="left"/>
        <w:rPr>
          <w:rFonts w:hint="eastAsia" w:ascii="Times New Roman" w:hAnsi="Times New Roman" w:eastAsia="宋体" w:cs="宋体"/>
          <w:color w:val="auto"/>
          <w:szCs w:val="21"/>
          <w:highlight w:val="none"/>
          <w:lang w:eastAsia="zh-CN"/>
        </w:rPr>
      </w:pPr>
    </w:p>
    <w:p w14:paraId="7D260258">
      <w:pPr>
        <w:widowControl/>
        <w:jc w:val="left"/>
        <w:rPr>
          <w:rFonts w:hint="eastAsia" w:ascii="Times New Roman" w:hAnsi="Times New Roman" w:eastAsia="宋体" w:cs="宋体"/>
          <w:b/>
          <w:bCs/>
          <w:color w:val="auto"/>
          <w:szCs w:val="21"/>
          <w:highlight w:val="none"/>
          <w:u w:val="single"/>
        </w:rPr>
      </w:pPr>
      <w:r>
        <w:rPr>
          <w:rFonts w:hint="eastAsia" w:ascii="Times New Roman" w:hAnsi="Times New Roman" w:eastAsia="宋体" w:cs="宋体"/>
          <w:b/>
          <w:bCs/>
          <w:color w:val="auto"/>
          <w:szCs w:val="21"/>
          <w:highlight w:val="none"/>
          <w:lang w:eastAsia="zh-CN"/>
        </w:rPr>
        <w:t>磋商供应商</w:t>
      </w:r>
      <w:r>
        <w:rPr>
          <w:rFonts w:hint="eastAsia" w:ascii="Times New Roman" w:hAnsi="Times New Roman" w:eastAsia="宋体" w:cs="宋体"/>
          <w:b/>
          <w:bCs/>
          <w:color w:val="auto"/>
          <w:szCs w:val="21"/>
          <w:highlight w:val="none"/>
          <w:lang w:val="en-US" w:eastAsia="zh-CN"/>
        </w:rPr>
        <w:t>[</w:t>
      </w:r>
      <w:r>
        <w:rPr>
          <w:rFonts w:hint="eastAsia" w:ascii="Times New Roman" w:hAnsi="Times New Roman" w:eastAsia="宋体" w:cs="宋体"/>
          <w:b/>
          <w:bCs/>
          <w:color w:val="auto"/>
          <w:szCs w:val="21"/>
          <w:highlight w:val="none"/>
        </w:rPr>
        <w:t>公章</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，自然人</w:t>
      </w:r>
      <w:r>
        <w:rPr>
          <w:rFonts w:hint="eastAsia" w:ascii="Times New Roman" w:hAnsi="Times New Roman" w:eastAsia="宋体" w:cs="宋体"/>
          <w:b/>
          <w:bCs/>
          <w:color w:val="auto"/>
          <w:szCs w:val="21"/>
          <w:highlight w:val="none"/>
          <w:lang w:eastAsia="zh-CN"/>
        </w:rPr>
        <w:t>签字或个人</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u w:val="single"/>
        </w:rPr>
        <w:t xml:space="preserve">                                 </w:t>
      </w:r>
    </w:p>
    <w:p w14:paraId="030FDF15">
      <w:pPr>
        <w:widowControl/>
        <w:jc w:val="left"/>
        <w:rPr>
          <w:rFonts w:hint="eastAsia" w:ascii="Times New Roman" w:hAnsi="Times New Roman" w:eastAsia="宋体" w:cs="宋体"/>
          <w:b/>
          <w:bCs/>
          <w:color w:val="auto"/>
          <w:szCs w:val="21"/>
          <w:highlight w:val="none"/>
        </w:rPr>
      </w:pPr>
    </w:p>
    <w:p w14:paraId="09646705">
      <w:pPr>
        <w:snapToGrid w:val="0"/>
        <w:spacing w:line="300" w:lineRule="exact"/>
        <w:rPr>
          <w:rFonts w:hint="eastAsia" w:ascii="Times New Roman" w:hAnsi="Times New Roman" w:eastAsia="宋体" w:cs="宋体"/>
          <w:b/>
          <w:bCs/>
          <w:color w:val="auto"/>
          <w:highlight w:val="none"/>
          <w:u w:val="single"/>
        </w:rPr>
      </w:pPr>
      <w:r>
        <w:rPr>
          <w:rFonts w:hint="eastAsia" w:ascii="Times New Roman" w:hAnsi="Times New Roman" w:eastAsia="宋体" w:cs="宋体"/>
          <w:b/>
          <w:bCs/>
          <w:color w:val="auto"/>
          <w:highlight w:val="none"/>
        </w:rPr>
        <w:t>日          期：</w:t>
      </w:r>
      <w:r>
        <w:rPr>
          <w:rFonts w:hint="eastAsia" w:ascii="Times New Roman" w:hAnsi="Times New Roman" w:eastAsia="宋体" w:cs="宋体"/>
          <w:b/>
          <w:bCs/>
          <w:color w:val="auto"/>
          <w:highlight w:val="none"/>
          <w:u w:val="single"/>
        </w:rPr>
        <w:t xml:space="preserve">                              </w:t>
      </w:r>
    </w:p>
    <w:p w14:paraId="198D22A8">
      <w:pPr>
        <w:rPr>
          <w:rFonts w:hint="eastAsia" w:ascii="Times New Roman" w:hAnsi="Times New Roman"/>
          <w:color w:val="auto"/>
          <w:highlight w:val="none"/>
        </w:rPr>
      </w:pPr>
    </w:p>
    <w:p w14:paraId="038E8DF7">
      <w:pPr>
        <w:spacing w:line="420" w:lineRule="exact"/>
        <w:rPr>
          <w:rFonts w:hint="eastAsia" w:ascii="Times New Roman" w:hAnsi="Times New Roman" w:eastAsia="宋体" w:cs="宋体"/>
          <w:b/>
          <w:color w:val="auto"/>
          <w:sz w:val="28"/>
          <w:szCs w:val="28"/>
          <w:highlight w:val="none"/>
          <w:lang w:val="en-US" w:eastAsia="zh-CN"/>
        </w:rPr>
      </w:pPr>
    </w:p>
    <w:p w14:paraId="653954F6">
      <w:pPr>
        <w:pStyle w:val="33"/>
        <w:rPr>
          <w:rFonts w:hint="eastAsia" w:ascii="Times New Roman" w:hAnsi="Times New Roman"/>
          <w:color w:val="auto"/>
          <w:lang w:val="en-US" w:eastAsia="zh-CN"/>
        </w:rPr>
      </w:pPr>
    </w:p>
    <w:p w14:paraId="45511092">
      <w:pPr>
        <w:numPr>
          <w:ilvl w:val="0"/>
          <w:numId w:val="0"/>
        </w:numPr>
        <w:spacing w:line="400" w:lineRule="exact"/>
        <w:outlineLvl w:val="1"/>
        <w:rPr>
          <w:rFonts w:hint="eastAsia" w:ascii="Times New Roman" w:hAnsi="Times New Roman" w:eastAsia="宋体" w:cs="宋体"/>
          <w:b/>
          <w:color w:val="auto"/>
          <w:sz w:val="28"/>
          <w:szCs w:val="28"/>
          <w:highlight w:val="none"/>
          <w:lang w:val="en-US" w:eastAsia="zh-CN"/>
        </w:rPr>
      </w:pPr>
      <w:bookmarkStart w:id="601" w:name="_Toc24798"/>
      <w:bookmarkStart w:id="602" w:name="_Toc32582"/>
      <w:bookmarkStart w:id="603" w:name="_Toc18671"/>
      <w:bookmarkStart w:id="604" w:name="_Toc26788"/>
      <w:bookmarkStart w:id="605" w:name="_Toc330"/>
      <w:bookmarkStart w:id="606" w:name="_Toc1043"/>
      <w:bookmarkStart w:id="607" w:name="_Toc31962"/>
      <w:bookmarkStart w:id="608" w:name="_Toc27687"/>
      <w:r>
        <w:rPr>
          <w:rFonts w:hint="eastAsia" w:ascii="Times New Roman" w:hAnsi="Times New Roman" w:eastAsia="宋体" w:cs="宋体"/>
          <w:b/>
          <w:color w:val="auto"/>
          <w:sz w:val="28"/>
          <w:szCs w:val="28"/>
          <w:highlight w:val="none"/>
          <w:lang w:val="en-US" w:eastAsia="zh-CN"/>
        </w:rPr>
        <w:t>8.</w:t>
      </w:r>
      <w:r>
        <w:rPr>
          <w:rFonts w:hint="eastAsia" w:ascii="Times New Roman" w:hAnsi="Times New Roman" w:eastAsia="宋体" w:cs="宋体"/>
          <w:b/>
          <w:bCs/>
          <w:color w:val="auto"/>
          <w:sz w:val="28"/>
          <w:szCs w:val="28"/>
          <w:highlight w:val="none"/>
          <w:lang w:val="en-US" w:eastAsia="zh-CN"/>
        </w:rPr>
        <w:t>农民工</w:t>
      </w:r>
      <w:r>
        <w:rPr>
          <w:rFonts w:hint="eastAsia" w:ascii="Times New Roman" w:hAnsi="Times New Roman" w:eastAsia="宋体" w:cs="宋体"/>
          <w:b/>
          <w:color w:val="auto"/>
          <w:sz w:val="28"/>
          <w:szCs w:val="28"/>
          <w:highlight w:val="none"/>
          <w:lang w:val="en-US" w:eastAsia="zh-CN"/>
        </w:rPr>
        <w:t>工资保障金交纳与使用承诺书（必须提供）</w:t>
      </w:r>
      <w:bookmarkEnd w:id="601"/>
      <w:bookmarkEnd w:id="602"/>
      <w:r>
        <w:rPr>
          <w:rFonts w:hint="eastAsia" w:ascii="Times New Roman" w:hAnsi="Times New Roman" w:eastAsia="宋体" w:cs="宋体"/>
          <w:b/>
          <w:color w:val="auto"/>
          <w:sz w:val="28"/>
          <w:szCs w:val="28"/>
          <w:highlight w:val="none"/>
          <w:lang w:val="en-US" w:eastAsia="zh-CN"/>
        </w:rPr>
        <w:t>；</w:t>
      </w:r>
      <w:bookmarkEnd w:id="603"/>
      <w:bookmarkEnd w:id="604"/>
      <w:bookmarkEnd w:id="605"/>
      <w:bookmarkEnd w:id="606"/>
      <w:bookmarkEnd w:id="607"/>
      <w:bookmarkEnd w:id="608"/>
    </w:p>
    <w:p w14:paraId="08CBC2EC">
      <w:pPr>
        <w:spacing w:line="420" w:lineRule="exact"/>
        <w:ind w:firstLine="482" w:firstLineChars="200"/>
        <w:jc w:val="center"/>
        <w:rPr>
          <w:rFonts w:hint="eastAsia" w:ascii="Times New Roman" w:hAnsi="Times New Roman" w:cs="宋体"/>
          <w:b/>
          <w:color w:val="auto"/>
          <w:kern w:val="0"/>
          <w:sz w:val="24"/>
          <w:szCs w:val="24"/>
          <w:highlight w:val="none"/>
        </w:rPr>
      </w:pPr>
      <w:r>
        <w:rPr>
          <w:rFonts w:hint="eastAsia" w:ascii="Times New Roman" w:hAnsi="Times New Roman" w:cs="宋体"/>
          <w:b/>
          <w:color w:val="auto"/>
          <w:kern w:val="0"/>
          <w:sz w:val="24"/>
          <w:szCs w:val="24"/>
          <w:highlight w:val="none"/>
        </w:rPr>
        <w:t>农民工工资保证金交纳与使用承诺书</w:t>
      </w:r>
      <w:r>
        <w:rPr>
          <w:rFonts w:hint="eastAsia" w:ascii="Times New Roman" w:hAnsi="Times New Roman" w:cs="宋体"/>
          <w:b/>
          <w:color w:val="auto"/>
          <w:kern w:val="0"/>
          <w:sz w:val="24"/>
          <w:szCs w:val="24"/>
          <w:highlight w:val="none"/>
          <w:lang w:val="en-US" w:eastAsia="zh-CN"/>
        </w:rPr>
        <w:t>（格式）</w:t>
      </w:r>
    </w:p>
    <w:p w14:paraId="34CE3704">
      <w:pPr>
        <w:spacing w:line="420" w:lineRule="exact"/>
        <w:rPr>
          <w:rFonts w:hint="eastAsia" w:ascii="Times New Roman" w:hAnsi="Times New Roman" w:cs="宋体"/>
          <w:color w:val="auto"/>
          <w:kern w:val="0"/>
          <w:szCs w:val="21"/>
          <w:highlight w:val="none"/>
        </w:rPr>
      </w:pPr>
    </w:p>
    <w:p w14:paraId="6A05F918">
      <w:pPr>
        <w:spacing w:line="420" w:lineRule="exact"/>
        <w:rPr>
          <w:rFonts w:hint="eastAsia" w:ascii="Times New Roman" w:hAnsi="Times New Roman" w:cs="宋体"/>
          <w:b/>
          <w:color w:val="auto"/>
          <w:kern w:val="0"/>
          <w:szCs w:val="21"/>
          <w:highlight w:val="none"/>
          <w:u w:val="single"/>
        </w:rPr>
      </w:pPr>
      <w:r>
        <w:rPr>
          <w:rFonts w:hint="eastAsia" w:ascii="Times New Roman" w:hAnsi="Times New Roman" w:cs="宋体"/>
          <w:color w:val="auto"/>
          <w:kern w:val="0"/>
          <w:szCs w:val="21"/>
          <w:highlight w:val="none"/>
        </w:rPr>
        <w:t>致：</w:t>
      </w:r>
      <w:r>
        <w:rPr>
          <w:rFonts w:hint="eastAsia" w:ascii="Times New Roman" w:hAnsi="Times New Roman" w:cs="宋体"/>
          <w:color w:val="auto"/>
          <w:highlight w:val="none"/>
          <w:u w:val="single"/>
          <w:lang w:val="en-US" w:eastAsia="zh-CN"/>
        </w:rPr>
        <w:t>广西科联招标中心有限公司</w:t>
      </w:r>
      <w:r>
        <w:rPr>
          <w:rFonts w:hint="eastAsia" w:ascii="Times New Roman" w:hAnsi="Times New Roman" w:cs="宋体"/>
          <w:color w:val="auto"/>
          <w:szCs w:val="21"/>
          <w:highlight w:val="none"/>
          <w:u w:val="single"/>
        </w:rPr>
        <w:t xml:space="preserve"> </w:t>
      </w:r>
    </w:p>
    <w:p w14:paraId="3D7B1AD7">
      <w:pPr>
        <w:spacing w:line="420" w:lineRule="exact"/>
        <w:ind w:firstLine="420" w:firstLineChars="200"/>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我方在此承诺：</w:t>
      </w:r>
    </w:p>
    <w:p w14:paraId="64A2F633">
      <w:pPr>
        <w:spacing w:line="420" w:lineRule="exact"/>
        <w:ind w:firstLine="525" w:firstLineChars="250"/>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1.我方在本项目</w:t>
      </w:r>
      <w:r>
        <w:rPr>
          <w:rFonts w:hint="eastAsia" w:ascii="Times New Roman" w:hAnsi="Times New Roman" w:cs="宋体"/>
          <w:color w:val="auto"/>
          <w:kern w:val="0"/>
          <w:szCs w:val="21"/>
          <w:highlight w:val="none"/>
          <w:u w:val="single"/>
        </w:rPr>
        <w:t xml:space="preserve">               </w:t>
      </w:r>
      <w:r>
        <w:rPr>
          <w:rFonts w:hint="eastAsia" w:ascii="Times New Roman" w:hAnsi="Times New Roman" w:cs="宋体"/>
          <w:color w:val="auto"/>
          <w:kern w:val="0"/>
          <w:szCs w:val="21"/>
          <w:highlight w:val="none"/>
        </w:rPr>
        <w:t>（项目名称及编号）响应文件递交截止之日前所承建工程中，无拖欠或克扣农民工工资的行为。</w:t>
      </w:r>
    </w:p>
    <w:p w14:paraId="3C009965">
      <w:pPr>
        <w:spacing w:line="420" w:lineRule="exact"/>
        <w:ind w:firstLine="495"/>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2. 我方参与</w:t>
      </w:r>
      <w:r>
        <w:rPr>
          <w:rFonts w:hint="eastAsia" w:ascii="Times New Roman" w:hAnsi="Times New Roman" w:cs="宋体"/>
          <w:color w:val="auto"/>
          <w:kern w:val="0"/>
          <w:szCs w:val="21"/>
          <w:highlight w:val="none"/>
          <w:lang w:val="en-US" w:eastAsia="zh-CN"/>
        </w:rPr>
        <w:t>磋商</w:t>
      </w:r>
      <w:r>
        <w:rPr>
          <w:rFonts w:hint="eastAsia" w:ascii="Times New Roman" w:hAnsi="Times New Roman" w:cs="宋体"/>
          <w:color w:val="auto"/>
          <w:kern w:val="0"/>
          <w:szCs w:val="21"/>
          <w:highlight w:val="none"/>
        </w:rPr>
        <w:t>的</w:t>
      </w:r>
      <w:r>
        <w:rPr>
          <w:rFonts w:hint="eastAsia" w:ascii="Times New Roman" w:hAnsi="Times New Roman" w:cs="宋体"/>
          <w:color w:val="auto"/>
          <w:kern w:val="0"/>
          <w:szCs w:val="21"/>
          <w:highlight w:val="none"/>
          <w:u w:val="single"/>
        </w:rPr>
        <w:t xml:space="preserve">                    </w:t>
      </w:r>
      <w:r>
        <w:rPr>
          <w:rFonts w:hint="eastAsia" w:ascii="Times New Roman" w:hAnsi="Times New Roman" w:cs="宋体"/>
          <w:color w:val="auto"/>
          <w:kern w:val="0"/>
          <w:szCs w:val="21"/>
          <w:highlight w:val="none"/>
        </w:rPr>
        <w:t>项目，一旦成交，我方保证在签订施工合同后，及时并足额将农民工工资保证金足额存入指定的账户，作为本项目农民工工资保证金。</w:t>
      </w:r>
    </w:p>
    <w:p w14:paraId="65FAA9D5">
      <w:pPr>
        <w:spacing w:line="420" w:lineRule="exact"/>
        <w:ind w:firstLine="495"/>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3. 如我方在承包的</w:t>
      </w:r>
      <w:r>
        <w:rPr>
          <w:rFonts w:hint="eastAsia" w:ascii="Times New Roman" w:hAnsi="Times New Roman" w:cs="宋体"/>
          <w:color w:val="auto"/>
          <w:kern w:val="0"/>
          <w:szCs w:val="21"/>
          <w:highlight w:val="none"/>
          <w:u w:val="single"/>
        </w:rPr>
        <w:t xml:space="preserve">                    </w:t>
      </w:r>
      <w:r>
        <w:rPr>
          <w:rFonts w:hint="eastAsia" w:ascii="Times New Roman" w:hAnsi="Times New Roman" w:cs="宋体"/>
          <w:color w:val="auto"/>
          <w:kern w:val="0"/>
          <w:szCs w:val="21"/>
          <w:highlight w:val="none"/>
        </w:rPr>
        <w:t>项目中出现拖欠农民工和工人工资情况的，由相关部门从其农民工工资保证金中先予划支。</w:t>
      </w:r>
    </w:p>
    <w:p w14:paraId="4B0D7E50">
      <w:pPr>
        <w:numPr>
          <w:ilvl w:val="0"/>
          <w:numId w:val="0"/>
        </w:numPr>
        <w:ind w:leftChars="200"/>
        <w:rPr>
          <w:rFonts w:hint="eastAsia" w:ascii="Times New Roman" w:hAnsi="Times New Roman"/>
          <w:color w:val="auto"/>
          <w:highlight w:val="none"/>
        </w:rPr>
      </w:pPr>
      <w:r>
        <w:rPr>
          <w:rFonts w:hint="eastAsia" w:ascii="Times New Roman" w:hAnsi="Times New Roman" w:cs="宋体"/>
          <w:color w:val="auto"/>
          <w:kern w:val="0"/>
          <w:szCs w:val="21"/>
          <w:highlight w:val="none"/>
        </w:rPr>
        <w:t>4. 如我方不按时、足额存入农民工工资保证金，采购人有权取消我方承包资格。</w:t>
      </w:r>
    </w:p>
    <w:p w14:paraId="3EE0B256">
      <w:pPr>
        <w:pStyle w:val="27"/>
        <w:spacing w:line="340" w:lineRule="exact"/>
        <w:rPr>
          <w:rFonts w:hint="eastAsia" w:ascii="Times New Roman" w:hAnsi="Times New Roman" w:eastAsia="宋体" w:cs="宋体"/>
          <w:b/>
          <w:color w:val="auto"/>
          <w:sz w:val="28"/>
          <w:szCs w:val="28"/>
          <w:highlight w:val="none"/>
        </w:rPr>
      </w:pPr>
    </w:p>
    <w:p w14:paraId="1AF44908">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jc w:val="center"/>
        <w:textAlignment w:val="auto"/>
        <w:rPr>
          <w:rFonts w:hint="eastAsia" w:ascii="Times New Roman" w:hAnsi="Times New Roman" w:eastAsia="宋体" w:cs="宋体"/>
          <w:b/>
          <w:bCs/>
          <w:color w:val="auto"/>
          <w:sz w:val="32"/>
          <w:szCs w:val="32"/>
          <w:highlight w:val="none"/>
        </w:rPr>
      </w:pPr>
      <w:bookmarkStart w:id="609" w:name="_Toc9339"/>
      <w:bookmarkStart w:id="610" w:name="_Toc497927084"/>
      <w:bookmarkStart w:id="611" w:name="_Toc28672"/>
    </w:p>
    <w:p w14:paraId="4BB55284">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jc w:val="center"/>
        <w:textAlignment w:val="auto"/>
        <w:rPr>
          <w:rFonts w:hint="eastAsia" w:ascii="Times New Roman" w:hAnsi="Times New Roman" w:eastAsia="宋体" w:cs="宋体"/>
          <w:b/>
          <w:bCs/>
          <w:color w:val="auto"/>
          <w:sz w:val="32"/>
          <w:szCs w:val="32"/>
          <w:highlight w:val="none"/>
        </w:rPr>
      </w:pPr>
    </w:p>
    <w:p w14:paraId="51D45BC3">
      <w:pPr>
        <w:widowControl/>
        <w:jc w:val="left"/>
        <w:rPr>
          <w:rFonts w:hint="eastAsia" w:ascii="Times New Roman" w:hAnsi="Times New Roman" w:eastAsia="宋体" w:cs="宋体"/>
          <w:b/>
          <w:bCs/>
          <w:color w:val="auto"/>
          <w:szCs w:val="21"/>
          <w:highlight w:val="none"/>
          <w:u w:val="single"/>
        </w:rPr>
      </w:pPr>
      <w:r>
        <w:rPr>
          <w:rFonts w:hint="eastAsia" w:ascii="Times New Roman" w:hAnsi="Times New Roman" w:eastAsia="宋体" w:cs="宋体"/>
          <w:b/>
          <w:bCs/>
          <w:color w:val="auto"/>
          <w:szCs w:val="21"/>
          <w:highlight w:val="none"/>
          <w:lang w:eastAsia="zh-CN"/>
        </w:rPr>
        <w:t>磋商供应商</w:t>
      </w:r>
      <w:r>
        <w:rPr>
          <w:rFonts w:hint="eastAsia" w:ascii="Times New Roman" w:hAnsi="Times New Roman" w:eastAsia="宋体" w:cs="宋体"/>
          <w:b/>
          <w:bCs/>
          <w:color w:val="auto"/>
          <w:szCs w:val="21"/>
          <w:highlight w:val="none"/>
          <w:lang w:val="en-US" w:eastAsia="zh-CN"/>
        </w:rPr>
        <w:t>[</w:t>
      </w:r>
      <w:r>
        <w:rPr>
          <w:rFonts w:hint="eastAsia" w:ascii="Times New Roman" w:hAnsi="Times New Roman" w:eastAsia="宋体" w:cs="宋体"/>
          <w:b/>
          <w:bCs/>
          <w:color w:val="auto"/>
          <w:szCs w:val="21"/>
          <w:highlight w:val="none"/>
        </w:rPr>
        <w:t>公章</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，自然人</w:t>
      </w:r>
      <w:r>
        <w:rPr>
          <w:rFonts w:hint="eastAsia" w:ascii="Times New Roman" w:hAnsi="Times New Roman" w:eastAsia="宋体" w:cs="宋体"/>
          <w:b/>
          <w:bCs/>
          <w:color w:val="auto"/>
          <w:szCs w:val="21"/>
          <w:highlight w:val="none"/>
          <w:lang w:eastAsia="zh-CN"/>
        </w:rPr>
        <w:t>签字或个人</w:t>
      </w:r>
      <w:r>
        <w:rPr>
          <w:rFonts w:hint="eastAsia" w:ascii="Times New Roman" w:hAnsi="Times New Roman" w:eastAsia="宋体" w:cs="宋体"/>
          <w:b/>
          <w:bCs/>
          <w:color w:val="auto"/>
          <w:szCs w:val="21"/>
          <w:highlight w:val="none"/>
          <w:lang w:val="en-US" w:eastAsia="zh-CN"/>
        </w:rPr>
        <w:t>CA签章]</w:t>
      </w:r>
      <w:r>
        <w:rPr>
          <w:rFonts w:hint="eastAsia" w:ascii="Times New Roman" w:hAnsi="Times New Roman" w:eastAsia="宋体" w:cs="宋体"/>
          <w:b/>
          <w:bCs/>
          <w:color w:val="auto"/>
          <w:szCs w:val="21"/>
          <w:highlight w:val="none"/>
        </w:rPr>
        <w:t>：</w:t>
      </w:r>
      <w:r>
        <w:rPr>
          <w:rFonts w:hint="eastAsia" w:ascii="Times New Roman" w:hAnsi="Times New Roman" w:eastAsia="宋体" w:cs="宋体"/>
          <w:b/>
          <w:bCs/>
          <w:color w:val="auto"/>
          <w:szCs w:val="21"/>
          <w:highlight w:val="none"/>
          <w:u w:val="single"/>
        </w:rPr>
        <w:t xml:space="preserve">                                 </w:t>
      </w:r>
    </w:p>
    <w:p w14:paraId="703F6C9A">
      <w:pPr>
        <w:widowControl/>
        <w:jc w:val="left"/>
        <w:rPr>
          <w:rFonts w:hint="eastAsia" w:ascii="Times New Roman" w:hAnsi="Times New Roman" w:eastAsia="宋体" w:cs="宋体"/>
          <w:b/>
          <w:bCs/>
          <w:color w:val="auto"/>
          <w:szCs w:val="21"/>
          <w:highlight w:val="none"/>
        </w:rPr>
      </w:pPr>
    </w:p>
    <w:p w14:paraId="40791B01">
      <w:pPr>
        <w:snapToGrid w:val="0"/>
        <w:spacing w:line="300" w:lineRule="exact"/>
        <w:rPr>
          <w:rFonts w:hint="eastAsia" w:ascii="Times New Roman" w:hAnsi="Times New Roman" w:eastAsia="宋体" w:cs="宋体"/>
          <w:b/>
          <w:bCs/>
          <w:color w:val="auto"/>
          <w:highlight w:val="none"/>
          <w:u w:val="single"/>
        </w:rPr>
      </w:pPr>
      <w:r>
        <w:rPr>
          <w:rFonts w:hint="eastAsia" w:ascii="Times New Roman" w:hAnsi="Times New Roman" w:eastAsia="宋体" w:cs="宋体"/>
          <w:b/>
          <w:bCs/>
          <w:color w:val="auto"/>
          <w:highlight w:val="none"/>
        </w:rPr>
        <w:t>日          期：</w:t>
      </w:r>
      <w:r>
        <w:rPr>
          <w:rFonts w:hint="eastAsia" w:ascii="Times New Roman" w:hAnsi="Times New Roman" w:eastAsia="宋体" w:cs="宋体"/>
          <w:b/>
          <w:bCs/>
          <w:color w:val="auto"/>
          <w:highlight w:val="none"/>
          <w:u w:val="single"/>
        </w:rPr>
        <w:t xml:space="preserve">                              </w:t>
      </w:r>
    </w:p>
    <w:p w14:paraId="5ED767E2">
      <w:pPr>
        <w:rPr>
          <w:rFonts w:hint="eastAsia" w:ascii="Times New Roman" w:hAnsi="Times New Roman" w:eastAsia="宋体" w:cs="宋体"/>
          <w:b/>
          <w:color w:val="auto"/>
          <w:sz w:val="28"/>
          <w:szCs w:val="28"/>
          <w:highlight w:val="none"/>
          <w:lang w:val="en-US" w:eastAsia="zh-CN"/>
        </w:rPr>
      </w:pPr>
    </w:p>
    <w:p w14:paraId="069907BF">
      <w:pPr>
        <w:pStyle w:val="33"/>
        <w:rPr>
          <w:rFonts w:hint="eastAsia" w:ascii="Times New Roman" w:hAnsi="Times New Roman" w:eastAsia="宋体" w:cs="宋体"/>
          <w:b/>
          <w:color w:val="auto"/>
          <w:sz w:val="28"/>
          <w:szCs w:val="28"/>
          <w:highlight w:val="none"/>
          <w:lang w:val="en-US" w:eastAsia="zh-CN"/>
        </w:rPr>
      </w:pPr>
    </w:p>
    <w:p w14:paraId="72E941EC">
      <w:pPr>
        <w:rPr>
          <w:rFonts w:hint="eastAsia" w:ascii="Times New Roman" w:hAnsi="Times New Roman" w:eastAsia="宋体" w:cs="宋体"/>
          <w:b/>
          <w:color w:val="auto"/>
          <w:sz w:val="28"/>
          <w:szCs w:val="28"/>
          <w:highlight w:val="none"/>
          <w:lang w:val="en-US" w:eastAsia="zh-CN"/>
        </w:rPr>
      </w:pPr>
    </w:p>
    <w:p w14:paraId="7A85242F">
      <w:pPr>
        <w:pStyle w:val="33"/>
        <w:rPr>
          <w:rFonts w:hint="eastAsia" w:ascii="Times New Roman" w:hAnsi="Times New Roman"/>
          <w:color w:val="auto"/>
          <w:lang w:val="en-US" w:eastAsia="zh-CN"/>
        </w:rPr>
      </w:pPr>
    </w:p>
    <w:p w14:paraId="6F6AE173">
      <w:pPr>
        <w:numPr>
          <w:ilvl w:val="0"/>
          <w:numId w:val="0"/>
        </w:numPr>
        <w:spacing w:line="400" w:lineRule="exact"/>
        <w:outlineLvl w:val="1"/>
        <w:rPr>
          <w:rFonts w:hint="eastAsia" w:ascii="Times New Roman" w:hAnsi="Times New Roman" w:eastAsia="宋体" w:cs="宋体"/>
          <w:b/>
          <w:color w:val="auto"/>
          <w:sz w:val="28"/>
          <w:szCs w:val="28"/>
          <w:highlight w:val="none"/>
          <w:lang w:val="en-US" w:eastAsia="zh-CN"/>
        </w:rPr>
      </w:pPr>
      <w:bookmarkStart w:id="612" w:name="_Toc3852"/>
      <w:bookmarkStart w:id="613" w:name="_Toc509"/>
      <w:bookmarkStart w:id="614" w:name="_Toc12739"/>
      <w:bookmarkStart w:id="615" w:name="_Toc21352"/>
      <w:bookmarkStart w:id="616" w:name="_Toc5526"/>
      <w:bookmarkStart w:id="617" w:name="_Toc10529"/>
      <w:bookmarkStart w:id="618" w:name="_Toc14215"/>
      <w:bookmarkStart w:id="619" w:name="_Toc21098"/>
      <w:r>
        <w:rPr>
          <w:rFonts w:hint="eastAsia" w:ascii="Times New Roman" w:hAnsi="Times New Roman" w:eastAsia="宋体" w:cs="宋体"/>
          <w:b/>
          <w:color w:val="auto"/>
          <w:sz w:val="28"/>
          <w:szCs w:val="28"/>
          <w:highlight w:val="none"/>
          <w:lang w:val="en-US" w:eastAsia="zh-CN"/>
        </w:rPr>
        <w:t>9.城乡清洁工程渣土清运承诺书（必须提供）</w:t>
      </w:r>
      <w:bookmarkEnd w:id="612"/>
      <w:bookmarkEnd w:id="613"/>
      <w:bookmarkEnd w:id="614"/>
      <w:bookmarkEnd w:id="615"/>
      <w:bookmarkEnd w:id="616"/>
      <w:bookmarkEnd w:id="617"/>
      <w:bookmarkEnd w:id="618"/>
      <w:bookmarkEnd w:id="619"/>
    </w:p>
    <w:p w14:paraId="0AC3558F">
      <w:pPr>
        <w:widowControl w:val="0"/>
        <w:numPr>
          <w:ilvl w:val="0"/>
          <w:numId w:val="0"/>
        </w:numPr>
        <w:jc w:val="both"/>
        <w:rPr>
          <w:rFonts w:hint="eastAsia" w:ascii="Times New Roman" w:hAnsi="Times New Roman"/>
          <w:color w:val="auto"/>
          <w:highlight w:val="none"/>
        </w:rPr>
      </w:pPr>
    </w:p>
    <w:p w14:paraId="305A4804">
      <w:pPr>
        <w:rPr>
          <w:rFonts w:hint="eastAsia" w:ascii="Times New Roman" w:hAnsi="Times New Roman"/>
          <w:color w:val="auto"/>
          <w:highlight w:val="none"/>
        </w:rPr>
      </w:pPr>
    </w:p>
    <w:p w14:paraId="41234C87">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420" w:leftChars="0"/>
        <w:jc w:val="center"/>
        <w:textAlignment w:val="auto"/>
        <w:outlineLvl w:val="1"/>
        <w:rPr>
          <w:rFonts w:hint="eastAsia" w:ascii="Times New Roman" w:hAnsi="Times New Roman" w:eastAsia="宋体" w:cs="宋体"/>
          <w:color w:val="auto"/>
          <w:szCs w:val="21"/>
          <w:highlight w:val="none"/>
        </w:rPr>
      </w:pPr>
      <w:r>
        <w:rPr>
          <w:rFonts w:hint="eastAsia" w:ascii="Times New Roman" w:hAnsi="Times New Roman" w:eastAsia="宋体" w:cs="宋体"/>
          <w:b/>
          <w:bCs/>
          <w:color w:val="auto"/>
          <w:sz w:val="32"/>
          <w:szCs w:val="32"/>
          <w:highlight w:val="none"/>
        </w:rPr>
        <w:br w:type="page"/>
      </w:r>
      <w:bookmarkStart w:id="620" w:name="_Toc9034"/>
      <w:bookmarkStart w:id="621" w:name="_Toc26970"/>
      <w:r>
        <w:rPr>
          <w:rFonts w:hint="eastAsia" w:ascii="Times New Roman" w:hAnsi="Times New Roman" w:eastAsia="宋体" w:cs="宋体"/>
          <w:b/>
          <w:bCs/>
          <w:color w:val="auto"/>
          <w:sz w:val="32"/>
          <w:szCs w:val="32"/>
          <w:highlight w:val="none"/>
        </w:rPr>
        <w:t>（</w:t>
      </w:r>
      <w:r>
        <w:rPr>
          <w:rFonts w:hint="eastAsia" w:ascii="Times New Roman" w:hAnsi="Times New Roman" w:cs="宋体"/>
          <w:b/>
          <w:bCs/>
          <w:color w:val="auto"/>
          <w:sz w:val="32"/>
          <w:szCs w:val="32"/>
          <w:highlight w:val="none"/>
          <w:lang w:eastAsia="zh-CN"/>
        </w:rPr>
        <w:t>三</w:t>
      </w:r>
      <w:r>
        <w:rPr>
          <w:rFonts w:hint="eastAsia" w:ascii="Times New Roman" w:hAnsi="Times New Roman" w:eastAsia="宋体" w:cs="宋体"/>
          <w:b/>
          <w:bCs/>
          <w:color w:val="auto"/>
          <w:sz w:val="32"/>
          <w:szCs w:val="32"/>
          <w:highlight w:val="none"/>
        </w:rPr>
        <w:t>）其</w:t>
      </w:r>
      <w:r>
        <w:rPr>
          <w:rFonts w:hint="eastAsia" w:ascii="Times New Roman" w:hAnsi="Times New Roman" w:eastAsia="宋体" w:cs="宋体"/>
          <w:b/>
          <w:bCs/>
          <w:color w:val="auto"/>
          <w:sz w:val="32"/>
          <w:szCs w:val="32"/>
          <w:highlight w:val="none"/>
          <w:lang w:eastAsia="zh-CN"/>
        </w:rPr>
        <w:t>他</w:t>
      </w:r>
      <w:r>
        <w:rPr>
          <w:rFonts w:hint="eastAsia" w:ascii="Times New Roman" w:hAnsi="Times New Roman" w:eastAsia="宋体" w:cs="宋体"/>
          <w:b/>
          <w:bCs/>
          <w:color w:val="auto"/>
          <w:sz w:val="32"/>
          <w:szCs w:val="32"/>
          <w:highlight w:val="none"/>
        </w:rPr>
        <w:t>有效证明材料目录</w:t>
      </w:r>
      <w:bookmarkEnd w:id="609"/>
      <w:bookmarkEnd w:id="610"/>
      <w:bookmarkEnd w:id="611"/>
      <w:bookmarkEnd w:id="620"/>
      <w:bookmarkEnd w:id="621"/>
    </w:p>
    <w:p w14:paraId="662D7F1A">
      <w:pPr>
        <w:numPr>
          <w:ilvl w:val="0"/>
          <w:numId w:val="0"/>
        </w:numPr>
        <w:spacing w:line="360" w:lineRule="auto"/>
        <w:ind w:firstLine="420" w:firstLineChars="200"/>
        <w:rPr>
          <w:rFonts w:hint="eastAsia" w:ascii="Times New Roman" w:hAnsi="Times New Roman" w:eastAsia="宋体" w:cs="宋体"/>
          <w:color w:val="auto"/>
          <w:sz w:val="21"/>
          <w:szCs w:val="21"/>
          <w:highlight w:val="none"/>
          <w:lang w:val="en-US" w:eastAsia="zh-CN"/>
        </w:rPr>
      </w:pPr>
    </w:p>
    <w:p w14:paraId="77A57F09">
      <w:pPr>
        <w:numPr>
          <w:ilvl w:val="0"/>
          <w:numId w:val="0"/>
        </w:numPr>
        <w:spacing w:line="360" w:lineRule="auto"/>
        <w:ind w:firstLine="420" w:firstLineChars="200"/>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lang w:val="en-US" w:eastAsia="zh-CN"/>
        </w:rPr>
        <w:t>1.</w:t>
      </w:r>
      <w:r>
        <w:rPr>
          <w:rFonts w:hint="eastAsia" w:ascii="Times New Roman" w:hAnsi="Times New Roman" w:cs="宋体"/>
          <w:color w:val="auto"/>
          <w:szCs w:val="21"/>
          <w:highlight w:val="none"/>
          <w:lang w:eastAsia="zh-CN"/>
        </w:rPr>
        <w:t>供应商</w:t>
      </w:r>
      <w:r>
        <w:rPr>
          <w:rFonts w:hint="eastAsia" w:cs="宋体"/>
          <w:color w:val="auto"/>
          <w:szCs w:val="21"/>
          <w:highlight w:val="none"/>
          <w:lang w:eastAsia="zh-CN"/>
        </w:rPr>
        <w:t>2022年1月1</w:t>
      </w:r>
      <w:r>
        <w:rPr>
          <w:rFonts w:hint="eastAsia" w:ascii="Times New Roman" w:hAnsi="Times New Roman" w:cs="宋体"/>
          <w:color w:val="auto"/>
          <w:szCs w:val="21"/>
          <w:highlight w:val="none"/>
          <w:lang w:eastAsia="zh-CN"/>
        </w:rPr>
        <w:t>日以来具有</w:t>
      </w:r>
      <w:r>
        <w:rPr>
          <w:rFonts w:hint="eastAsia" w:cs="宋体"/>
          <w:color w:val="auto"/>
          <w:szCs w:val="21"/>
          <w:highlight w:val="none"/>
          <w:lang w:eastAsia="zh-CN"/>
        </w:rPr>
        <w:t>类似项目</w:t>
      </w:r>
      <w:r>
        <w:rPr>
          <w:rFonts w:hint="eastAsia" w:ascii="Times New Roman" w:hAnsi="Times New Roman" w:eastAsia="宋体" w:cs="宋体"/>
          <w:color w:val="auto"/>
          <w:szCs w:val="21"/>
          <w:highlight w:val="none"/>
        </w:rPr>
        <w:t>的业绩相关证明材料（无不良记录，以中标、成交通知书或签订的合同为准，并能清晰反映</w:t>
      </w:r>
      <w:r>
        <w:rPr>
          <w:rFonts w:hint="eastAsia" w:ascii="Times New Roman" w:hAnsi="Times New Roman" w:eastAsia="宋体" w:cs="宋体"/>
          <w:color w:val="auto"/>
          <w:szCs w:val="21"/>
          <w:highlight w:val="none"/>
          <w:lang w:eastAsia="zh-CN"/>
        </w:rPr>
        <w:t>项目</w:t>
      </w:r>
      <w:r>
        <w:rPr>
          <w:rFonts w:hint="eastAsia" w:ascii="Times New Roman" w:hAnsi="Times New Roman" w:eastAsia="宋体" w:cs="宋体"/>
          <w:color w:val="auto"/>
          <w:szCs w:val="21"/>
          <w:highlight w:val="none"/>
        </w:rPr>
        <w:t>的名称、</w:t>
      </w:r>
      <w:r>
        <w:rPr>
          <w:rFonts w:hint="eastAsia" w:ascii="Times New Roman" w:hAnsi="Times New Roman" w:eastAsia="宋体" w:cs="宋体"/>
          <w:color w:val="auto"/>
          <w:szCs w:val="21"/>
          <w:highlight w:val="none"/>
          <w:lang w:eastAsia="zh-CN"/>
        </w:rPr>
        <w:t>采购内容</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eastAsia="zh-CN"/>
        </w:rPr>
        <w:t>采购</w:t>
      </w:r>
      <w:r>
        <w:rPr>
          <w:rFonts w:hint="eastAsia" w:ascii="Times New Roman" w:hAnsi="Times New Roman" w:eastAsia="宋体" w:cs="宋体"/>
          <w:color w:val="auto"/>
          <w:szCs w:val="21"/>
          <w:highlight w:val="none"/>
        </w:rPr>
        <w:t>金额</w:t>
      </w:r>
      <w:r>
        <w:rPr>
          <w:rFonts w:hint="eastAsia" w:ascii="Times New Roman" w:hAnsi="Times New Roman" w:eastAsia="宋体" w:cs="宋体"/>
          <w:color w:val="auto"/>
          <w:szCs w:val="21"/>
          <w:highlight w:val="none"/>
          <w:lang w:eastAsia="zh-CN"/>
        </w:rPr>
        <w:t>、采购时间</w:t>
      </w:r>
      <w:r>
        <w:rPr>
          <w:rFonts w:hint="eastAsia" w:ascii="Times New Roman" w:hAnsi="Times New Roman" w:eastAsia="宋体" w:cs="宋体"/>
          <w:color w:val="auto"/>
          <w:szCs w:val="21"/>
          <w:highlight w:val="none"/>
        </w:rPr>
        <w:t>）</w:t>
      </w:r>
      <w:r>
        <w:rPr>
          <w:rFonts w:hint="eastAsia" w:ascii="Times New Roman" w:hAnsi="Times New Roman" w:eastAsia="宋体" w:cs="宋体"/>
          <w:b/>
          <w:bCs/>
          <w:color w:val="auto"/>
          <w:sz w:val="21"/>
          <w:szCs w:val="21"/>
          <w:highlight w:val="none"/>
        </w:rPr>
        <w:t>（如有，请提供）；</w:t>
      </w:r>
    </w:p>
    <w:p w14:paraId="5F27D040">
      <w:pPr>
        <w:spacing w:line="360" w:lineRule="auto"/>
        <w:ind w:firstLine="420" w:firstLineChars="200"/>
        <w:rPr>
          <w:rFonts w:hint="eastAsia" w:ascii="Times New Roman" w:hAnsi="Times New Roman" w:eastAsia="宋体" w:cs="宋体"/>
          <w:color w:val="auto"/>
          <w:sz w:val="21"/>
          <w:szCs w:val="21"/>
          <w:highlight w:val="none"/>
        </w:rPr>
      </w:pPr>
      <w:r>
        <w:rPr>
          <w:rFonts w:hint="eastAsia" w:cs="宋体"/>
          <w:color w:val="auto"/>
          <w:sz w:val="21"/>
          <w:szCs w:val="21"/>
          <w:highlight w:val="none"/>
          <w:lang w:val="en-US" w:eastAsia="zh-CN"/>
        </w:rPr>
        <w:t>2</w:t>
      </w:r>
      <w:r>
        <w:rPr>
          <w:rFonts w:hint="eastAsia" w:ascii="Times New Roman" w:hAnsi="Times New Roman" w:cs="宋体"/>
          <w:color w:val="auto"/>
          <w:sz w:val="21"/>
          <w:szCs w:val="21"/>
          <w:highlight w:val="none"/>
          <w:lang w:val="en-US" w:eastAsia="zh-CN"/>
        </w:rPr>
        <w:t>.</w:t>
      </w:r>
      <w:r>
        <w:rPr>
          <w:rFonts w:hint="eastAsia" w:ascii="Times New Roman" w:hAnsi="Times New Roman" w:eastAsia="宋体" w:cs="宋体"/>
          <w:color w:val="auto"/>
          <w:sz w:val="21"/>
          <w:szCs w:val="21"/>
          <w:highlight w:val="none"/>
        </w:rPr>
        <w:t>供应商可结合本项目的评审办法视自身情况自行提交其它相关证明材料。</w:t>
      </w:r>
    </w:p>
    <w:p w14:paraId="61BE84BB">
      <w:pPr>
        <w:spacing w:line="360" w:lineRule="auto"/>
        <w:ind w:firstLine="480" w:firstLineChars="200"/>
        <w:rPr>
          <w:rFonts w:hint="eastAsia" w:ascii="Times New Roman" w:hAnsi="Times New Roman" w:eastAsia="宋体" w:cs="宋体"/>
          <w:color w:val="auto"/>
          <w:sz w:val="24"/>
          <w:highlight w:val="none"/>
        </w:rPr>
      </w:pPr>
    </w:p>
    <w:p w14:paraId="371BC3A9">
      <w:pPr>
        <w:pStyle w:val="366"/>
        <w:rPr>
          <w:rFonts w:hint="eastAsia" w:ascii="Times New Roman" w:hAnsi="Times New Roman" w:eastAsia="宋体" w:cs="宋体"/>
          <w:b/>
          <w:bCs/>
          <w:color w:val="auto"/>
          <w:sz w:val="24"/>
          <w:highlight w:val="none"/>
        </w:rPr>
      </w:pPr>
    </w:p>
    <w:p w14:paraId="75339AF7">
      <w:pPr>
        <w:pStyle w:val="366"/>
        <w:rPr>
          <w:rFonts w:hint="eastAsia" w:ascii="Times New Roman" w:hAnsi="Times New Roman" w:eastAsia="宋体" w:cs="宋体"/>
          <w:b/>
          <w:bCs/>
          <w:color w:val="auto"/>
          <w:sz w:val="24"/>
          <w:highlight w:val="none"/>
        </w:rPr>
      </w:pPr>
    </w:p>
    <w:p w14:paraId="2BE58FC5">
      <w:pPr>
        <w:pStyle w:val="366"/>
        <w:rPr>
          <w:rFonts w:hint="eastAsia" w:ascii="Times New Roman" w:hAnsi="Times New Roman" w:eastAsia="宋体" w:cs="宋体"/>
          <w:b/>
          <w:bCs/>
          <w:color w:val="auto"/>
          <w:sz w:val="24"/>
          <w:highlight w:val="none"/>
        </w:rPr>
      </w:pPr>
    </w:p>
    <w:p w14:paraId="42C88EE6">
      <w:pPr>
        <w:pStyle w:val="366"/>
        <w:rPr>
          <w:rFonts w:hint="eastAsia" w:ascii="Times New Roman" w:hAnsi="Times New Roman" w:eastAsia="宋体" w:cs="宋体"/>
          <w:b/>
          <w:bCs/>
          <w:color w:val="auto"/>
          <w:sz w:val="24"/>
          <w:highlight w:val="none"/>
        </w:rPr>
      </w:pPr>
    </w:p>
    <w:p w14:paraId="510650A4">
      <w:pPr>
        <w:numPr>
          <w:ilvl w:val="0"/>
          <w:numId w:val="0"/>
        </w:numPr>
        <w:spacing w:line="400" w:lineRule="exact"/>
        <w:outlineLvl w:val="1"/>
        <w:rPr>
          <w:rFonts w:hint="eastAsia" w:ascii="Times New Roman" w:hAnsi="Times New Roman" w:eastAsia="宋体" w:cs="宋体"/>
          <w:b/>
          <w:bCs/>
          <w:iCs/>
          <w:color w:val="auto"/>
          <w:kern w:val="2"/>
          <w:sz w:val="28"/>
          <w:szCs w:val="28"/>
          <w:highlight w:val="none"/>
          <w:lang w:val="en-US" w:eastAsia="zh-CN" w:bidi="ar-SA"/>
        </w:rPr>
      </w:pPr>
      <w:r>
        <w:rPr>
          <w:rFonts w:hint="eastAsia" w:ascii="Times New Roman" w:hAnsi="Times New Roman" w:eastAsia="宋体" w:cs="宋体"/>
          <w:b/>
          <w:bCs/>
          <w:iCs/>
          <w:color w:val="auto"/>
          <w:kern w:val="2"/>
          <w:sz w:val="28"/>
          <w:szCs w:val="28"/>
          <w:highlight w:val="none"/>
          <w:lang w:val="en-US" w:eastAsia="zh-CN" w:bidi="ar-SA"/>
        </w:rPr>
        <w:br w:type="page"/>
      </w:r>
      <w:bookmarkStart w:id="622" w:name="_Toc6250"/>
      <w:bookmarkStart w:id="623" w:name="_Toc23627"/>
      <w:bookmarkStart w:id="624" w:name="_Toc4151"/>
      <w:bookmarkStart w:id="625" w:name="_Toc13907"/>
      <w:bookmarkStart w:id="626" w:name="_Toc6063"/>
      <w:bookmarkStart w:id="627" w:name="_Toc4954"/>
      <w:r>
        <w:rPr>
          <w:rFonts w:hint="eastAsia" w:ascii="Times New Roman" w:hAnsi="Times New Roman" w:eastAsia="宋体" w:cs="宋体"/>
          <w:b/>
          <w:bCs/>
          <w:iCs/>
          <w:color w:val="auto"/>
          <w:kern w:val="2"/>
          <w:sz w:val="28"/>
          <w:szCs w:val="28"/>
          <w:highlight w:val="none"/>
          <w:lang w:val="en-US" w:eastAsia="zh-CN" w:bidi="ar-SA"/>
        </w:rPr>
        <w:t>1.供应商</w:t>
      </w:r>
      <w:r>
        <w:rPr>
          <w:rFonts w:hint="eastAsia" w:cs="宋体"/>
          <w:b/>
          <w:bCs/>
          <w:iCs/>
          <w:color w:val="auto"/>
          <w:kern w:val="2"/>
          <w:sz w:val="28"/>
          <w:szCs w:val="28"/>
          <w:highlight w:val="none"/>
          <w:lang w:val="en-US" w:eastAsia="zh-CN" w:bidi="ar-SA"/>
        </w:rPr>
        <w:t>2022年1月1</w:t>
      </w:r>
      <w:r>
        <w:rPr>
          <w:rFonts w:hint="eastAsia" w:ascii="Times New Roman" w:hAnsi="Times New Roman" w:cs="宋体"/>
          <w:b/>
          <w:bCs/>
          <w:iCs/>
          <w:color w:val="auto"/>
          <w:kern w:val="2"/>
          <w:sz w:val="28"/>
          <w:szCs w:val="28"/>
          <w:highlight w:val="none"/>
          <w:lang w:val="en-US" w:eastAsia="zh-CN" w:bidi="ar-SA"/>
        </w:rPr>
        <w:t>日</w:t>
      </w:r>
      <w:r>
        <w:rPr>
          <w:rFonts w:hint="eastAsia" w:ascii="Times New Roman" w:hAnsi="Times New Roman" w:eastAsia="宋体" w:cs="宋体"/>
          <w:b/>
          <w:bCs/>
          <w:iCs/>
          <w:color w:val="auto"/>
          <w:kern w:val="2"/>
          <w:sz w:val="28"/>
          <w:szCs w:val="28"/>
          <w:highlight w:val="none"/>
          <w:lang w:val="en-US" w:eastAsia="zh-CN" w:bidi="ar-SA"/>
        </w:rPr>
        <w:t>以来具有</w:t>
      </w:r>
      <w:r>
        <w:rPr>
          <w:rFonts w:hint="eastAsia" w:cs="宋体"/>
          <w:b/>
          <w:bCs/>
          <w:iCs/>
          <w:color w:val="auto"/>
          <w:kern w:val="2"/>
          <w:sz w:val="28"/>
          <w:szCs w:val="28"/>
          <w:highlight w:val="none"/>
          <w:lang w:val="en-US" w:eastAsia="zh-CN" w:bidi="ar-SA"/>
        </w:rPr>
        <w:t>类似项目</w:t>
      </w:r>
      <w:r>
        <w:rPr>
          <w:rFonts w:hint="eastAsia" w:ascii="Times New Roman" w:hAnsi="Times New Roman" w:eastAsia="宋体" w:cs="宋体"/>
          <w:b/>
          <w:bCs/>
          <w:iCs/>
          <w:color w:val="auto"/>
          <w:kern w:val="2"/>
          <w:sz w:val="28"/>
          <w:szCs w:val="28"/>
          <w:highlight w:val="none"/>
          <w:lang w:val="en-US" w:eastAsia="zh-CN" w:bidi="ar-SA"/>
        </w:rPr>
        <w:t>的业绩相关证明材料（无不良记录，以中标、成交通知书或签订的合同为准，并能清晰反映项目的名称、采购内容、采购金额、采购时间）（如有，请提供）</w:t>
      </w:r>
      <w:bookmarkEnd w:id="622"/>
      <w:bookmarkEnd w:id="623"/>
      <w:bookmarkEnd w:id="624"/>
      <w:bookmarkEnd w:id="625"/>
      <w:bookmarkEnd w:id="626"/>
      <w:bookmarkEnd w:id="627"/>
    </w:p>
    <w:p w14:paraId="63B5E0DC">
      <w:pPr>
        <w:rPr>
          <w:rFonts w:hint="eastAsia" w:ascii="Times New Roman" w:hAnsi="Times New Roman"/>
          <w:color w:val="auto"/>
          <w:highlight w:val="none"/>
          <w:lang w:val="en-US" w:eastAsia="zh-CN"/>
        </w:rPr>
      </w:pPr>
    </w:p>
    <w:p w14:paraId="625BF7D1">
      <w:pPr>
        <w:rPr>
          <w:rFonts w:hint="eastAsia" w:ascii="Times New Roman" w:hAnsi="Times New Roman"/>
          <w:color w:val="auto"/>
          <w:highlight w:val="none"/>
          <w:lang w:val="en-US" w:eastAsia="zh-CN"/>
        </w:rPr>
      </w:pPr>
    </w:p>
    <w:p w14:paraId="0B13B7A2">
      <w:pPr>
        <w:keepNext w:val="0"/>
        <w:keepLines w:val="0"/>
        <w:pageBreakBefore w:val="0"/>
        <w:widowControl w:val="0"/>
        <w:tabs>
          <w:tab w:val="left" w:pos="1305"/>
        </w:tabs>
        <w:kinsoku/>
        <w:wordWrap/>
        <w:overflowPunct/>
        <w:topLinePunct w:val="0"/>
        <w:autoSpaceDE/>
        <w:autoSpaceDN/>
        <w:bidi w:val="0"/>
        <w:adjustRightInd/>
        <w:snapToGrid/>
        <w:spacing w:line="360" w:lineRule="exact"/>
        <w:ind w:left="0" w:leftChars="0" w:right="0" w:firstLine="560" w:firstLineChars="200"/>
        <w:textAlignment w:val="auto"/>
        <w:rPr>
          <w:rFonts w:hint="eastAsia" w:ascii="Times New Roman" w:hAnsi="Times New Roman" w:eastAsia="宋体" w:cs="宋体"/>
          <w:b w:val="0"/>
          <w:bCs/>
          <w:color w:val="auto"/>
          <w:kern w:val="0"/>
          <w:sz w:val="28"/>
          <w:szCs w:val="28"/>
          <w:highlight w:val="none"/>
          <w:lang w:val="en-US" w:eastAsia="zh-CN"/>
        </w:rPr>
      </w:pPr>
    </w:p>
    <w:p w14:paraId="6AFB6AA1">
      <w:pPr>
        <w:spacing w:line="240" w:lineRule="auto"/>
        <w:outlineLvl w:val="1"/>
        <w:rPr>
          <w:rFonts w:hint="eastAsia" w:ascii="Times New Roman" w:hAnsi="Times New Roman" w:eastAsia="宋体" w:cs="宋体"/>
          <w:b/>
          <w:bCs/>
          <w:iCs/>
          <w:color w:val="auto"/>
          <w:kern w:val="2"/>
          <w:sz w:val="28"/>
          <w:szCs w:val="28"/>
          <w:highlight w:val="none"/>
          <w:lang w:val="en-US" w:eastAsia="zh-CN" w:bidi="ar-SA"/>
        </w:rPr>
      </w:pPr>
      <w:bookmarkStart w:id="628" w:name="_Toc30255"/>
      <w:bookmarkStart w:id="629" w:name="_Toc17885"/>
      <w:bookmarkStart w:id="630" w:name="_Toc21043"/>
      <w:bookmarkStart w:id="631" w:name="_Toc29486"/>
      <w:bookmarkStart w:id="632" w:name="_Toc21485"/>
      <w:bookmarkStart w:id="633" w:name="_Toc15093"/>
      <w:r>
        <w:rPr>
          <w:rFonts w:hint="eastAsia" w:cs="宋体"/>
          <w:b/>
          <w:bCs/>
          <w:iCs/>
          <w:color w:val="auto"/>
          <w:kern w:val="2"/>
          <w:sz w:val="28"/>
          <w:szCs w:val="28"/>
          <w:highlight w:val="none"/>
          <w:lang w:val="en-US" w:eastAsia="zh-CN" w:bidi="ar-SA"/>
        </w:rPr>
        <w:t>2</w:t>
      </w:r>
      <w:r>
        <w:rPr>
          <w:rFonts w:hint="eastAsia" w:ascii="Times New Roman" w:hAnsi="Times New Roman" w:eastAsia="宋体" w:cs="宋体"/>
          <w:b/>
          <w:bCs/>
          <w:iCs/>
          <w:color w:val="auto"/>
          <w:kern w:val="2"/>
          <w:sz w:val="28"/>
          <w:szCs w:val="28"/>
          <w:highlight w:val="none"/>
          <w:lang w:val="en-US" w:eastAsia="zh-CN" w:bidi="ar-SA"/>
        </w:rPr>
        <w:t>供应商可结合本项目自身情况自行提交其它相关证明材料。</w:t>
      </w:r>
      <w:bookmarkEnd w:id="628"/>
      <w:bookmarkEnd w:id="629"/>
      <w:bookmarkEnd w:id="630"/>
      <w:bookmarkEnd w:id="631"/>
      <w:bookmarkEnd w:id="632"/>
      <w:bookmarkEnd w:id="633"/>
    </w:p>
    <w:p w14:paraId="490B08B7">
      <w:pPr>
        <w:bidi w:val="0"/>
        <w:rPr>
          <w:rFonts w:hint="default" w:ascii="Times New Roman" w:hAnsi="Times New Roman"/>
          <w:color w:val="auto"/>
          <w:highlight w:val="none"/>
          <w:lang w:val="en-US" w:eastAsia="zh-CN"/>
        </w:rPr>
      </w:pPr>
    </w:p>
    <w:p w14:paraId="051544A3">
      <w:pPr>
        <w:rPr>
          <w:rFonts w:hint="default" w:ascii="Times New Roman" w:hAnsi="Times New Roman"/>
          <w:color w:val="auto"/>
          <w:highlight w:val="none"/>
          <w:lang w:val="en-US" w:eastAsia="zh-CN"/>
        </w:rPr>
      </w:pPr>
    </w:p>
    <w:p w14:paraId="30ADA2B8">
      <w:pPr>
        <w:rPr>
          <w:rFonts w:hint="default" w:ascii="Times New Roman" w:hAnsi="Times New Roman"/>
          <w:color w:val="auto"/>
          <w:highlight w:val="none"/>
          <w:lang w:val="en-US" w:eastAsia="zh-CN"/>
        </w:rPr>
      </w:pPr>
    </w:p>
    <w:p w14:paraId="72E8C5F5">
      <w:pPr>
        <w:jc w:val="center"/>
        <w:outlineLvl w:val="0"/>
        <w:rPr>
          <w:rFonts w:hint="eastAsia" w:ascii="Times New Roman" w:hAnsi="Times New Roman" w:eastAsia="华文中宋" w:cs="华文中宋"/>
          <w:b/>
          <w:bCs/>
          <w:color w:val="auto"/>
          <w:kern w:val="2"/>
          <w:sz w:val="32"/>
          <w:szCs w:val="32"/>
          <w:lang w:val="en-US" w:eastAsia="zh-CN" w:bidi="ar-SA"/>
        </w:rPr>
      </w:pPr>
      <w:bookmarkStart w:id="634" w:name="_Toc2237"/>
      <w:bookmarkStart w:id="635" w:name="_Toc18780"/>
      <w:bookmarkStart w:id="636" w:name="_Toc22545"/>
      <w:bookmarkStart w:id="637" w:name="_Toc16390"/>
      <w:bookmarkStart w:id="638" w:name="_Toc16284"/>
      <w:bookmarkStart w:id="639" w:name="_Toc12385"/>
      <w:bookmarkStart w:id="640" w:name="_Toc6973"/>
      <w:bookmarkStart w:id="641" w:name="_Toc1637952"/>
      <w:r>
        <w:rPr>
          <w:rFonts w:hint="eastAsia" w:ascii="Times New Roman" w:hAnsi="Times New Roman" w:eastAsia="华文中宋" w:cs="华文中宋"/>
          <w:b/>
          <w:bCs/>
          <w:color w:val="auto"/>
          <w:kern w:val="2"/>
          <w:sz w:val="32"/>
          <w:szCs w:val="32"/>
          <w:lang w:val="en-US" w:eastAsia="zh-CN" w:bidi="ar-SA"/>
        </w:rPr>
        <w:br w:type="page"/>
      </w:r>
      <w:bookmarkStart w:id="642" w:name="_Toc14101"/>
      <w:r>
        <w:rPr>
          <w:rFonts w:hint="eastAsia" w:ascii="Times New Roman" w:hAnsi="Times New Roman" w:eastAsia="华文中宋" w:cs="华文中宋"/>
          <w:b/>
          <w:bCs/>
          <w:color w:val="auto"/>
          <w:kern w:val="2"/>
          <w:sz w:val="32"/>
          <w:szCs w:val="32"/>
          <w:lang w:val="en-US" w:eastAsia="zh-CN" w:bidi="ar-SA"/>
        </w:rPr>
        <w:t>第七章  图纸</w:t>
      </w:r>
      <w:bookmarkEnd w:id="634"/>
      <w:bookmarkEnd w:id="635"/>
      <w:bookmarkEnd w:id="636"/>
      <w:bookmarkEnd w:id="637"/>
      <w:bookmarkEnd w:id="638"/>
      <w:bookmarkEnd w:id="639"/>
      <w:bookmarkEnd w:id="640"/>
      <w:bookmarkEnd w:id="642"/>
    </w:p>
    <w:bookmarkEnd w:id="641"/>
    <w:p w14:paraId="4378B904">
      <w:pPr>
        <w:jc w:val="center"/>
        <w:rPr>
          <w:rFonts w:hint="eastAsia" w:ascii="Times New Roman" w:hAnsi="Times New Roman"/>
          <w:color w:val="auto"/>
          <w:highlight w:val="none"/>
        </w:rPr>
      </w:pPr>
    </w:p>
    <w:p w14:paraId="27D24B4A">
      <w:pPr>
        <w:ind w:left="0" w:leftChars="0" w:right="0" w:rightChars="0" w:firstLine="0" w:firstLineChars="0"/>
        <w:jc w:val="center"/>
        <w:rPr>
          <w:rFonts w:hint="eastAsia" w:ascii="Times New Roman" w:hAnsi="Times New Roman" w:eastAsia="宋体" w:cs="宋体"/>
          <w:b/>
          <w:color w:val="auto"/>
          <w:kern w:val="0"/>
          <w:sz w:val="24"/>
        </w:rPr>
      </w:pPr>
      <w:bookmarkStart w:id="643" w:name="_Toc16907"/>
      <w:bookmarkStart w:id="644" w:name="_Toc11205"/>
      <w:r>
        <w:rPr>
          <w:rFonts w:hint="eastAsia" w:ascii="Times New Roman" w:hAnsi="Times New Roman" w:eastAsia="宋体" w:cs="宋体"/>
          <w:b/>
          <w:color w:val="auto"/>
          <w:kern w:val="0"/>
          <w:sz w:val="24"/>
        </w:rPr>
        <w:t>另附</w:t>
      </w:r>
      <w:bookmarkEnd w:id="643"/>
      <w:bookmarkEnd w:id="644"/>
    </w:p>
    <w:p w14:paraId="70430682">
      <w:pPr>
        <w:jc w:val="center"/>
        <w:rPr>
          <w:rFonts w:hint="eastAsia" w:ascii="Times New Roman" w:hAnsi="Times New Roman" w:eastAsia="华文中宋" w:cs="华文中宋"/>
          <w:b/>
          <w:bCs/>
          <w:color w:val="auto"/>
          <w:kern w:val="2"/>
          <w:sz w:val="32"/>
          <w:szCs w:val="32"/>
          <w:lang w:val="en-US" w:eastAsia="zh-CN" w:bidi="ar-SA"/>
        </w:rPr>
      </w:pPr>
      <w:bookmarkStart w:id="645" w:name="_Toc389065348"/>
      <w:bookmarkStart w:id="646" w:name="_Toc31419"/>
      <w:bookmarkStart w:id="647" w:name="_Toc358569767"/>
    </w:p>
    <w:p w14:paraId="72F0DF44">
      <w:pPr>
        <w:pStyle w:val="33"/>
        <w:rPr>
          <w:rFonts w:hint="eastAsia" w:ascii="Times New Roman" w:hAnsi="Times New Roman" w:eastAsia="华文中宋" w:cs="华文中宋"/>
          <w:b/>
          <w:bCs/>
          <w:color w:val="auto"/>
          <w:kern w:val="2"/>
          <w:sz w:val="32"/>
          <w:szCs w:val="32"/>
          <w:lang w:val="en-US" w:eastAsia="zh-CN" w:bidi="ar-SA"/>
        </w:rPr>
      </w:pPr>
    </w:p>
    <w:p w14:paraId="45118D3F">
      <w:pPr>
        <w:pStyle w:val="33"/>
        <w:rPr>
          <w:rFonts w:hint="eastAsia" w:ascii="Times New Roman" w:hAnsi="Times New Roman" w:eastAsia="华文中宋" w:cs="华文中宋"/>
          <w:b/>
          <w:bCs/>
          <w:color w:val="auto"/>
          <w:kern w:val="2"/>
          <w:sz w:val="32"/>
          <w:szCs w:val="32"/>
          <w:lang w:val="en-US" w:eastAsia="zh-CN" w:bidi="ar-SA"/>
        </w:rPr>
      </w:pPr>
    </w:p>
    <w:p w14:paraId="475F7CB3">
      <w:pPr>
        <w:pStyle w:val="33"/>
        <w:rPr>
          <w:rFonts w:hint="eastAsia" w:ascii="Times New Roman" w:hAnsi="Times New Roman" w:eastAsia="华文中宋" w:cs="华文中宋"/>
          <w:b/>
          <w:bCs/>
          <w:color w:val="auto"/>
          <w:kern w:val="2"/>
          <w:sz w:val="32"/>
          <w:szCs w:val="32"/>
          <w:lang w:val="en-US" w:eastAsia="zh-CN" w:bidi="ar-SA"/>
        </w:rPr>
      </w:pPr>
    </w:p>
    <w:p w14:paraId="63076E07">
      <w:pPr>
        <w:jc w:val="center"/>
        <w:outlineLvl w:val="0"/>
        <w:rPr>
          <w:rFonts w:hint="eastAsia" w:ascii="Times New Roman" w:hAnsi="Times New Roman" w:eastAsia="华文中宋" w:cs="华文中宋"/>
          <w:b/>
          <w:bCs/>
          <w:color w:val="auto"/>
          <w:kern w:val="2"/>
          <w:sz w:val="32"/>
          <w:szCs w:val="32"/>
          <w:lang w:val="en-US" w:eastAsia="zh-CN" w:bidi="ar-SA"/>
        </w:rPr>
      </w:pPr>
      <w:bookmarkStart w:id="648" w:name="_Toc4237"/>
      <w:r>
        <w:rPr>
          <w:rFonts w:hint="eastAsia" w:ascii="Times New Roman" w:hAnsi="Times New Roman" w:eastAsia="华文中宋" w:cs="华文中宋"/>
          <w:b/>
          <w:bCs/>
          <w:color w:val="auto"/>
          <w:kern w:val="2"/>
          <w:sz w:val="32"/>
          <w:szCs w:val="32"/>
          <w:lang w:val="en-US" w:eastAsia="zh-CN" w:bidi="ar-SA"/>
        </w:rPr>
        <w:t>第八章  技术标准和要求</w:t>
      </w:r>
      <w:bookmarkEnd w:id="645"/>
      <w:bookmarkEnd w:id="646"/>
      <w:bookmarkEnd w:id="647"/>
      <w:bookmarkEnd w:id="648"/>
    </w:p>
    <w:p w14:paraId="168D5990">
      <w:pPr>
        <w:jc w:val="center"/>
        <w:rPr>
          <w:rFonts w:ascii="Times New Roman" w:hAnsi="Times New Roman" w:eastAsia="宋体"/>
          <w:color w:val="auto"/>
          <w:szCs w:val="21"/>
        </w:rPr>
      </w:pPr>
      <w:bookmarkStart w:id="649" w:name="_Toc349555826"/>
      <w:bookmarkStart w:id="650" w:name="_Toc349557651"/>
    </w:p>
    <w:p w14:paraId="4D79295F">
      <w:pPr>
        <w:jc w:val="center"/>
        <w:rPr>
          <w:rFonts w:ascii="Times New Roman" w:hAnsi="Times New Roman" w:eastAsia="宋体"/>
          <w:color w:val="auto"/>
          <w:szCs w:val="21"/>
        </w:rPr>
      </w:pPr>
    </w:p>
    <w:p w14:paraId="18365ABF">
      <w:pPr>
        <w:ind w:left="0" w:leftChars="0" w:right="0" w:rightChars="0" w:firstLine="0" w:firstLineChars="0"/>
        <w:jc w:val="center"/>
        <w:rPr>
          <w:rFonts w:hint="default" w:ascii="Times New Roman" w:hAnsi="Times New Roman"/>
          <w:color w:val="auto"/>
          <w:highlight w:val="none"/>
          <w:lang w:val="en-US" w:eastAsia="zh-CN"/>
        </w:rPr>
      </w:pPr>
      <w:r>
        <w:rPr>
          <w:rFonts w:ascii="Times New Roman" w:hAnsi="Times New Roman" w:eastAsia="宋体" w:cs="宋体"/>
          <w:b/>
          <w:color w:val="auto"/>
          <w:kern w:val="0"/>
          <w:sz w:val="24"/>
        </w:rPr>
        <w:t>按现行有关的工程建设标准、技术规范执行</w:t>
      </w:r>
      <w:bookmarkEnd w:id="649"/>
      <w:bookmarkEnd w:id="650"/>
      <w:r>
        <w:rPr>
          <w:rFonts w:hint="eastAsia" w:ascii="Times New Roman" w:hAnsi="Times New Roman" w:eastAsia="宋体" w:cs="宋体"/>
          <w:b/>
          <w:color w:val="auto"/>
          <w:kern w:val="0"/>
          <w:sz w:val="24"/>
        </w:rPr>
        <w:t>。</w:t>
      </w:r>
    </w:p>
    <w:sectPr>
      <w:headerReference r:id="rId8" w:type="default"/>
      <w:footerReference r:id="rId9" w:type="default"/>
      <w:pgSz w:w="11910" w:h="16850"/>
      <w:pgMar w:top="1440" w:right="1080" w:bottom="1440" w:left="1080" w:header="876" w:footer="861" w:gutter="0"/>
      <w:pgNumType w:fmt="decimal"/>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MingLiU">
    <w:panose1 w:val="02020509000000000000"/>
    <w:charset w:val="88"/>
    <w:family w:val="modern"/>
    <w:pitch w:val="default"/>
    <w:sig w:usb0="A00002FF" w:usb1="28CFFCFA" w:usb2="00000016" w:usb3="00000000" w:csb0="00100001" w:csb1="00000000"/>
  </w:font>
  <w:font w:name="CordiaUPC">
    <w:panose1 w:val="020B0304020202020204"/>
    <w:charset w:val="00"/>
    <w:family w:val="swiss"/>
    <w:pitch w:val="default"/>
    <w:sig w:usb0="81000003" w:usb1="00000000" w:usb2="00000000" w:usb3="00000000" w:csb0="00010001"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Noto Sans CJK JP Regular">
    <w:altName w:val="Arial"/>
    <w:panose1 w:val="00000000000000000000"/>
    <w:charset w:val="00"/>
    <w:family w:val="swiss"/>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Ìå">
    <w:altName w:val="Times New Roman"/>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CA8A5">
    <w:pPr>
      <w:pStyle w:val="3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91AE0A">
                          <w:pPr>
                            <w:pStyle w:val="33"/>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QBcUK3gEAAL8DAAAOAAAAAAAA&#10;AAEAIAAAAB4BAABkcnMvZTJvRG9jLnhtbFBLBQYAAAAABgAGAFkBAABuBQAAAAA=&#10;">
              <v:fill on="f" focussize="0,0"/>
              <v:stroke on="f"/>
              <v:imagedata o:title=""/>
              <o:lock v:ext="edit" aspectratio="f"/>
              <v:textbox inset="0mm,0mm,0mm,0mm" style="mso-fit-shape-to-text:t;">
                <w:txbxContent>
                  <w:p w14:paraId="6091AE0A">
                    <w:pPr>
                      <w:pStyle w:val="3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A15A0">
    <w:pPr>
      <w:pStyle w:val="3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4A08F2">
                          <w:pPr>
                            <w:pStyle w:val="33"/>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XWh8r3gEAAL8DAAAOAAAAAAAA&#10;AAEAIAAAAB4BAABkcnMvZTJvRG9jLnhtbFBLBQYAAAAABgAGAFkBAABuBQAAAAA=&#10;">
              <v:fill on="f" focussize="0,0"/>
              <v:stroke on="f"/>
              <v:imagedata o:title=""/>
              <o:lock v:ext="edit" aspectratio="f"/>
              <v:textbox inset="0mm,0mm,0mm,0mm" style="mso-fit-shape-to-text:t;">
                <w:txbxContent>
                  <w:p w14:paraId="4D4A08F2">
                    <w:pPr>
                      <w:pStyle w:val="3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33182">
    <w:pPr>
      <w:pStyle w:val="3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EA0BBA">
                          <w:pPr>
                            <w:pStyle w:val="33"/>
                          </w:pPr>
                          <w:r>
                            <w:fldChar w:fldCharType="begin"/>
                          </w:r>
                          <w:r>
                            <w:instrText xml:space="preserve"> PAGE  \* MERGEFORMAT </w:instrText>
                          </w:r>
                          <w:r>
                            <w:fldChar w:fldCharType="separate"/>
                          </w:r>
                          <w:r>
                            <w:t>54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EySyc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V3i3B23OPHzj+/nn7/Pv74R&#10;9KFAfYAa8x4DZqbhxg+4NrMf0Jl5Dyra/EVGBOMo7+kirxwSEfnRarlaVRgSGJsviM+enocI6U56&#10;S7LR0IjzK7Ly4z2kMXVOydWcv9XGlBka95cDMbOH5d7HHrOVht0wEdr59oR8ehx9Qx1uOiXmo0Nl&#10;85bMRpyN3WwcQtT7rqxRrgfhwyFhE6W3XGGEnQrjzAq7ab/yUjy/l6ynf2r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wTJLJyQEAAJsDAAAOAAAAAAAAAAEAIAAAAB4BAABkcnMvZTJvRG9j&#10;LnhtbFBLBQYAAAAABgAGAFkBAABZBQAAAAA=&#10;">
              <v:fill on="f" focussize="0,0"/>
              <v:stroke on="f"/>
              <v:imagedata o:title=""/>
              <o:lock v:ext="edit" aspectratio="f"/>
              <v:textbox inset="0mm,0mm,0mm,0mm" style="mso-fit-shape-to-text:t;">
                <w:txbxContent>
                  <w:p w14:paraId="7EEA0BBA">
                    <w:pPr>
                      <w:pStyle w:val="33"/>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4D1A9">
    <w:pPr>
      <w:pStyle w:val="3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D3A8ED">
                          <w:pPr>
                            <w:pStyle w:val="33"/>
                          </w:pPr>
                          <w:r>
                            <w:fldChar w:fldCharType="begin"/>
                          </w:r>
                          <w:r>
                            <w:instrText xml:space="preserve"> PAGE  \* MERGEFORMAT </w:instrText>
                          </w:r>
                          <w:r>
                            <w:fldChar w:fldCharType="separate"/>
                          </w:r>
                          <w:r>
                            <w:t>81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68+0co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68+0coBAACbAwAADgAAAAAAAAABACAAAAAeAQAAZHJzL2Uyb0Rv&#10;Yy54bWxQSwUGAAAAAAYABgBZAQAAWgUAAAAA&#10;">
              <v:fill on="f" focussize="0,0"/>
              <v:stroke on="f"/>
              <v:imagedata o:title=""/>
              <o:lock v:ext="edit" aspectratio="f"/>
              <v:textbox inset="0mm,0mm,0mm,0mm" style="mso-fit-shape-to-text:t;">
                <w:txbxContent>
                  <w:p w14:paraId="11D3A8ED">
                    <w:pPr>
                      <w:pStyle w:val="33"/>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84109">
    <w:pPr>
      <w:pStyle w:val="3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C0FB4A">
                          <w:pPr>
                            <w:pStyle w:val="33"/>
                          </w:pPr>
                          <w:r>
                            <w:fldChar w:fldCharType="begin"/>
                          </w:r>
                          <w:r>
                            <w:instrText xml:space="preserve"> PAGE  \* MERGEFORMAT </w:instrText>
                          </w:r>
                          <w:r>
                            <w:fldChar w:fldCharType="separate"/>
                          </w:r>
                          <w:r>
                            <w:t>64</w:t>
                          </w:r>
                          <w: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OcVl2PdAQAAvgMAAA4AAAAAAAAA&#10;AQAgAAAAHgEAAGRycy9lMm9Eb2MueG1sUEsFBgAAAAAGAAYAWQEAAG0FAAAAAA==&#10;">
              <v:fill on="f" focussize="0,0"/>
              <v:stroke on="f"/>
              <v:imagedata o:title=""/>
              <o:lock v:ext="edit" aspectratio="f"/>
              <v:textbox inset="0mm,0mm,0mm,0mm" style="mso-fit-shape-to-text:t;">
                <w:txbxContent>
                  <w:p w14:paraId="5DC0FB4A">
                    <w:pPr>
                      <w:pStyle w:val="33"/>
                    </w:pPr>
                    <w:r>
                      <w:fldChar w:fldCharType="begin"/>
                    </w:r>
                    <w:r>
                      <w:instrText xml:space="preserve"> PAGE  \* MERGEFORMAT </w:instrText>
                    </w:r>
                    <w:r>
                      <w:fldChar w:fldCharType="separate"/>
                    </w:r>
                    <w:r>
                      <w:t>64</w:t>
                    </w:r>
                    <w:r>
                      <w:fldChar w:fldCharType="end"/>
                    </w:r>
                  </w:p>
                </w:txbxContent>
              </v:textbox>
            </v:shape>
          </w:pict>
        </mc:Fallback>
      </mc:AlternateContent>
    </w:r>
  </w:p>
  <w:p w14:paraId="11152EF9">
    <w:pPr>
      <w:pStyle w:val="3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9FE6">
    <w:pPr>
      <w:pStyle w:val="3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A9BA8">
    <w:pPr>
      <w:pStyle w:val="34"/>
      <w:pBdr>
        <w:top w:val="none" w:color="auto" w:sz="0" w:space="0"/>
        <w:left w:val="none" w:color="auto" w:sz="0" w:space="0"/>
        <w:bottom w:val="none" w:color="auto" w:sz="0" w:space="1"/>
        <w:right w:val="none" w:color="auto" w:sz="0" w:space="0"/>
        <w:between w:val="none" w:color="auto" w:sz="0" w:space="0"/>
      </w:pBdr>
      <w:ind w:firstLine="0" w:firstLineChars="0"/>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0148DF"/>
    <w:multiLevelType w:val="singleLevel"/>
    <w:tmpl w:val="850148DF"/>
    <w:lvl w:ilvl="0" w:tentative="0">
      <w:start w:val="1"/>
      <w:numFmt w:val="decimal"/>
      <w:suff w:val="space"/>
      <w:lvlText w:val="%1."/>
      <w:lvlJc w:val="left"/>
    </w:lvl>
  </w:abstractNum>
  <w:abstractNum w:abstractNumId="1">
    <w:nsid w:val="BB4CF58C"/>
    <w:multiLevelType w:val="singleLevel"/>
    <w:tmpl w:val="BB4CF58C"/>
    <w:lvl w:ilvl="0" w:tentative="0">
      <w:start w:val="2"/>
      <w:numFmt w:val="decimal"/>
      <w:suff w:val="nothing"/>
      <w:lvlText w:val="（%1）"/>
      <w:lvlJc w:val="left"/>
    </w:lvl>
  </w:abstractNum>
  <w:abstractNum w:abstractNumId="2">
    <w:nsid w:val="023DC6C4"/>
    <w:multiLevelType w:val="singleLevel"/>
    <w:tmpl w:val="023DC6C4"/>
    <w:lvl w:ilvl="0" w:tentative="0">
      <w:start w:val="4"/>
      <w:numFmt w:val="decimal"/>
      <w:suff w:val="nothing"/>
      <w:lvlText w:val="（%1）"/>
      <w:lvlJc w:val="left"/>
      <w:pPr>
        <w:ind w:left="0"/>
      </w:pPr>
      <w:rPr>
        <w:rFonts w:hint="default"/>
        <w:b w:val="0"/>
        <w:bCs w:val="0"/>
      </w:rPr>
    </w:lvl>
  </w:abstractNum>
  <w:abstractNum w:abstractNumId="3">
    <w:nsid w:val="1FC16C3F"/>
    <w:multiLevelType w:val="multilevel"/>
    <w:tmpl w:val="1FC16C3F"/>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第%2节　"/>
      <w:lvlJc w:val="left"/>
      <w:pPr>
        <w:ind w:left="0" w:firstLine="402"/>
      </w:pPr>
      <w:rPr>
        <w:rFonts w:hint="eastAsia"/>
      </w:rPr>
    </w:lvl>
    <w:lvl w:ilvl="2" w:tentative="0">
      <w:start w:val="1"/>
      <w:numFmt w:val="chineseCounting"/>
      <w:suff w:val="nothing"/>
      <w:lvlText w:val="第%3条　"/>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4">
    <w:nsid w:val="1FD97BE0"/>
    <w:multiLevelType w:val="singleLevel"/>
    <w:tmpl w:val="1FD97BE0"/>
    <w:lvl w:ilvl="0" w:tentative="0">
      <w:start w:val="1"/>
      <w:numFmt w:val="chineseCounting"/>
      <w:suff w:val="nothing"/>
      <w:lvlText w:val="（%1）"/>
      <w:lvlJc w:val="left"/>
      <w:rPr>
        <w:rFonts w:hint="eastAsia"/>
      </w:rPr>
    </w:lvl>
  </w:abstractNum>
  <w:abstractNum w:abstractNumId="5">
    <w:nsid w:val="6A98117E"/>
    <w:multiLevelType w:val="multilevel"/>
    <w:tmpl w:val="6A98117E"/>
    <w:lvl w:ilvl="0" w:tentative="0">
      <w:start w:val="1"/>
      <w:numFmt w:val="chineseCounting"/>
      <w:suff w:val="space"/>
      <w:lvlText w:val="第%1章"/>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num>
  <w:num w:numId="2">
    <w:abstractNumId w:val="2"/>
  </w:num>
  <w:num w:numId="3">
    <w:abstractNumId w:val="1"/>
  </w:num>
  <w:num w:numId="4">
    <w:abstractNumId w:val="4"/>
  </w:num>
  <w:num w:numId="5">
    <w:abstractNumId w:val="0"/>
  </w:num>
  <w:num w:numId="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lZDNlZTFmN2UxMTBmM2ZkMTBmOWM2N2M1NDVjY2MifQ=="/>
  </w:docVars>
  <w:rsids>
    <w:rsidRoot w:val="00172A27"/>
    <w:rsid w:val="00003FCF"/>
    <w:rsid w:val="00005F4A"/>
    <w:rsid w:val="00006DD4"/>
    <w:rsid w:val="000236AA"/>
    <w:rsid w:val="000265ED"/>
    <w:rsid w:val="0003128E"/>
    <w:rsid w:val="00034397"/>
    <w:rsid w:val="0004165B"/>
    <w:rsid w:val="0004268E"/>
    <w:rsid w:val="00043268"/>
    <w:rsid w:val="00045CAF"/>
    <w:rsid w:val="000572E1"/>
    <w:rsid w:val="0006497E"/>
    <w:rsid w:val="00067593"/>
    <w:rsid w:val="00072DF7"/>
    <w:rsid w:val="0007706E"/>
    <w:rsid w:val="00077774"/>
    <w:rsid w:val="0008783C"/>
    <w:rsid w:val="000904ED"/>
    <w:rsid w:val="000917DF"/>
    <w:rsid w:val="00091BFC"/>
    <w:rsid w:val="00097647"/>
    <w:rsid w:val="000A5046"/>
    <w:rsid w:val="000A6868"/>
    <w:rsid w:val="000A71AF"/>
    <w:rsid w:val="000B10E8"/>
    <w:rsid w:val="000C3E55"/>
    <w:rsid w:val="000D04A1"/>
    <w:rsid w:val="000D04A5"/>
    <w:rsid w:val="000D1A9B"/>
    <w:rsid w:val="000D20B0"/>
    <w:rsid w:val="000D3728"/>
    <w:rsid w:val="000D532E"/>
    <w:rsid w:val="000D6578"/>
    <w:rsid w:val="000D7499"/>
    <w:rsid w:val="000E0397"/>
    <w:rsid w:val="000E6DEB"/>
    <w:rsid w:val="0010489A"/>
    <w:rsid w:val="00124FC8"/>
    <w:rsid w:val="0012547B"/>
    <w:rsid w:val="0012767A"/>
    <w:rsid w:val="00143300"/>
    <w:rsid w:val="00146FCC"/>
    <w:rsid w:val="00150620"/>
    <w:rsid w:val="001518F2"/>
    <w:rsid w:val="00176A20"/>
    <w:rsid w:val="00181FDA"/>
    <w:rsid w:val="00182959"/>
    <w:rsid w:val="00185AFE"/>
    <w:rsid w:val="00190D1C"/>
    <w:rsid w:val="001953A0"/>
    <w:rsid w:val="00196424"/>
    <w:rsid w:val="001A05FF"/>
    <w:rsid w:val="001A1D20"/>
    <w:rsid w:val="001B399B"/>
    <w:rsid w:val="001B587B"/>
    <w:rsid w:val="001B68A2"/>
    <w:rsid w:val="001C5FFC"/>
    <w:rsid w:val="001F0439"/>
    <w:rsid w:val="001F12DB"/>
    <w:rsid w:val="001F1C5F"/>
    <w:rsid w:val="001F2EC1"/>
    <w:rsid w:val="00200AD6"/>
    <w:rsid w:val="002146AC"/>
    <w:rsid w:val="0022120F"/>
    <w:rsid w:val="00234289"/>
    <w:rsid w:val="00234F73"/>
    <w:rsid w:val="00240BE6"/>
    <w:rsid w:val="00247246"/>
    <w:rsid w:val="00251DD9"/>
    <w:rsid w:val="00282183"/>
    <w:rsid w:val="002836BB"/>
    <w:rsid w:val="00294ABB"/>
    <w:rsid w:val="002A02A4"/>
    <w:rsid w:val="002A1337"/>
    <w:rsid w:val="002A5932"/>
    <w:rsid w:val="002A7AA5"/>
    <w:rsid w:val="002B367F"/>
    <w:rsid w:val="002B4A1A"/>
    <w:rsid w:val="002C2F35"/>
    <w:rsid w:val="002C64E9"/>
    <w:rsid w:val="002D224B"/>
    <w:rsid w:val="002E3F73"/>
    <w:rsid w:val="003072AC"/>
    <w:rsid w:val="003112C8"/>
    <w:rsid w:val="00313D88"/>
    <w:rsid w:val="00324C8D"/>
    <w:rsid w:val="003274EB"/>
    <w:rsid w:val="00342C97"/>
    <w:rsid w:val="00343C5E"/>
    <w:rsid w:val="00351702"/>
    <w:rsid w:val="00353869"/>
    <w:rsid w:val="003649DC"/>
    <w:rsid w:val="00370233"/>
    <w:rsid w:val="003B0ECE"/>
    <w:rsid w:val="003D6EE4"/>
    <w:rsid w:val="003E0A58"/>
    <w:rsid w:val="003E40B6"/>
    <w:rsid w:val="003F188C"/>
    <w:rsid w:val="0040596E"/>
    <w:rsid w:val="004159F5"/>
    <w:rsid w:val="00416BF3"/>
    <w:rsid w:val="00426450"/>
    <w:rsid w:val="00430049"/>
    <w:rsid w:val="004314DD"/>
    <w:rsid w:val="0043291F"/>
    <w:rsid w:val="00442D2A"/>
    <w:rsid w:val="004464D7"/>
    <w:rsid w:val="00447E0F"/>
    <w:rsid w:val="0046039F"/>
    <w:rsid w:val="004724CB"/>
    <w:rsid w:val="00472FD1"/>
    <w:rsid w:val="00480B45"/>
    <w:rsid w:val="004850FD"/>
    <w:rsid w:val="0048685E"/>
    <w:rsid w:val="00492A2E"/>
    <w:rsid w:val="00495451"/>
    <w:rsid w:val="004B591B"/>
    <w:rsid w:val="004C2E98"/>
    <w:rsid w:val="004D56BD"/>
    <w:rsid w:val="004F01DD"/>
    <w:rsid w:val="004F633E"/>
    <w:rsid w:val="004F79F9"/>
    <w:rsid w:val="005076B4"/>
    <w:rsid w:val="005176EA"/>
    <w:rsid w:val="00521F93"/>
    <w:rsid w:val="00523F82"/>
    <w:rsid w:val="0053009A"/>
    <w:rsid w:val="005421B5"/>
    <w:rsid w:val="005525B7"/>
    <w:rsid w:val="005604DD"/>
    <w:rsid w:val="0056266B"/>
    <w:rsid w:val="00566CDC"/>
    <w:rsid w:val="00567E86"/>
    <w:rsid w:val="00573E0A"/>
    <w:rsid w:val="0058373D"/>
    <w:rsid w:val="005849B0"/>
    <w:rsid w:val="005938C2"/>
    <w:rsid w:val="00594F40"/>
    <w:rsid w:val="005A03A0"/>
    <w:rsid w:val="005B11D9"/>
    <w:rsid w:val="005B5ED2"/>
    <w:rsid w:val="005C6705"/>
    <w:rsid w:val="005D52AA"/>
    <w:rsid w:val="005E3089"/>
    <w:rsid w:val="0061134E"/>
    <w:rsid w:val="00621CEC"/>
    <w:rsid w:val="00635284"/>
    <w:rsid w:val="006375F3"/>
    <w:rsid w:val="00643766"/>
    <w:rsid w:val="00647915"/>
    <w:rsid w:val="00647C76"/>
    <w:rsid w:val="0065471A"/>
    <w:rsid w:val="00671204"/>
    <w:rsid w:val="006715CE"/>
    <w:rsid w:val="006727E6"/>
    <w:rsid w:val="00681FA4"/>
    <w:rsid w:val="00692DAD"/>
    <w:rsid w:val="00696E23"/>
    <w:rsid w:val="006A0233"/>
    <w:rsid w:val="006A14CB"/>
    <w:rsid w:val="006A666E"/>
    <w:rsid w:val="006B3C57"/>
    <w:rsid w:val="006C1848"/>
    <w:rsid w:val="006D158E"/>
    <w:rsid w:val="006D6F0F"/>
    <w:rsid w:val="006E127D"/>
    <w:rsid w:val="006E2CAA"/>
    <w:rsid w:val="00703D1A"/>
    <w:rsid w:val="00714F4B"/>
    <w:rsid w:val="00715160"/>
    <w:rsid w:val="007233FB"/>
    <w:rsid w:val="00733D90"/>
    <w:rsid w:val="00736BDB"/>
    <w:rsid w:val="00751C6E"/>
    <w:rsid w:val="0075292A"/>
    <w:rsid w:val="00753CBA"/>
    <w:rsid w:val="0076144E"/>
    <w:rsid w:val="00766DD0"/>
    <w:rsid w:val="00782037"/>
    <w:rsid w:val="007843F9"/>
    <w:rsid w:val="00787BC0"/>
    <w:rsid w:val="00796985"/>
    <w:rsid w:val="00797DA4"/>
    <w:rsid w:val="00797DB1"/>
    <w:rsid w:val="007A3AFC"/>
    <w:rsid w:val="007B01D0"/>
    <w:rsid w:val="007B6E40"/>
    <w:rsid w:val="007C01B4"/>
    <w:rsid w:val="007C0AAF"/>
    <w:rsid w:val="007C279B"/>
    <w:rsid w:val="007D6F95"/>
    <w:rsid w:val="007E2A0E"/>
    <w:rsid w:val="007E50F5"/>
    <w:rsid w:val="007E7013"/>
    <w:rsid w:val="007E7036"/>
    <w:rsid w:val="007F20C6"/>
    <w:rsid w:val="008120DC"/>
    <w:rsid w:val="00817FF6"/>
    <w:rsid w:val="008213B7"/>
    <w:rsid w:val="008223D6"/>
    <w:rsid w:val="00822D9F"/>
    <w:rsid w:val="008257D3"/>
    <w:rsid w:val="00832165"/>
    <w:rsid w:val="00834EC7"/>
    <w:rsid w:val="00840D2B"/>
    <w:rsid w:val="00845820"/>
    <w:rsid w:val="00847FB1"/>
    <w:rsid w:val="008503AF"/>
    <w:rsid w:val="008548B0"/>
    <w:rsid w:val="00862AAC"/>
    <w:rsid w:val="00865AD6"/>
    <w:rsid w:val="008671CC"/>
    <w:rsid w:val="008748F2"/>
    <w:rsid w:val="008767DD"/>
    <w:rsid w:val="00876CBE"/>
    <w:rsid w:val="00882D49"/>
    <w:rsid w:val="0089385A"/>
    <w:rsid w:val="00893928"/>
    <w:rsid w:val="00894BD1"/>
    <w:rsid w:val="008A1FCE"/>
    <w:rsid w:val="008B4757"/>
    <w:rsid w:val="008B7CAB"/>
    <w:rsid w:val="008C050A"/>
    <w:rsid w:val="008C195C"/>
    <w:rsid w:val="008C68E7"/>
    <w:rsid w:val="008D7131"/>
    <w:rsid w:val="008D7486"/>
    <w:rsid w:val="008E1CB2"/>
    <w:rsid w:val="008E6AFF"/>
    <w:rsid w:val="008F1FDB"/>
    <w:rsid w:val="008F32EE"/>
    <w:rsid w:val="008F4CB9"/>
    <w:rsid w:val="00902716"/>
    <w:rsid w:val="0090616B"/>
    <w:rsid w:val="009202A3"/>
    <w:rsid w:val="00924030"/>
    <w:rsid w:val="00951FCC"/>
    <w:rsid w:val="009666B9"/>
    <w:rsid w:val="00971895"/>
    <w:rsid w:val="00985B65"/>
    <w:rsid w:val="00990205"/>
    <w:rsid w:val="0099096E"/>
    <w:rsid w:val="009915A6"/>
    <w:rsid w:val="00994B0D"/>
    <w:rsid w:val="009A7AF3"/>
    <w:rsid w:val="009C4A5F"/>
    <w:rsid w:val="009D3AF3"/>
    <w:rsid w:val="009D462C"/>
    <w:rsid w:val="009D6BE3"/>
    <w:rsid w:val="00A00252"/>
    <w:rsid w:val="00A21C33"/>
    <w:rsid w:val="00A22E94"/>
    <w:rsid w:val="00A23682"/>
    <w:rsid w:val="00A260ED"/>
    <w:rsid w:val="00A263D4"/>
    <w:rsid w:val="00A35947"/>
    <w:rsid w:val="00A37E88"/>
    <w:rsid w:val="00A52016"/>
    <w:rsid w:val="00A5401A"/>
    <w:rsid w:val="00A55345"/>
    <w:rsid w:val="00A62951"/>
    <w:rsid w:val="00A65FEA"/>
    <w:rsid w:val="00A91358"/>
    <w:rsid w:val="00A93270"/>
    <w:rsid w:val="00A967D1"/>
    <w:rsid w:val="00AA251E"/>
    <w:rsid w:val="00AA6250"/>
    <w:rsid w:val="00AA715F"/>
    <w:rsid w:val="00AB3028"/>
    <w:rsid w:val="00AC0A50"/>
    <w:rsid w:val="00AC488B"/>
    <w:rsid w:val="00AD6916"/>
    <w:rsid w:val="00AD706C"/>
    <w:rsid w:val="00AE18E3"/>
    <w:rsid w:val="00AE7638"/>
    <w:rsid w:val="00B06DC4"/>
    <w:rsid w:val="00B15F3F"/>
    <w:rsid w:val="00B2179F"/>
    <w:rsid w:val="00B306D5"/>
    <w:rsid w:val="00B34456"/>
    <w:rsid w:val="00B3533A"/>
    <w:rsid w:val="00B354E7"/>
    <w:rsid w:val="00B47B8B"/>
    <w:rsid w:val="00B51FB9"/>
    <w:rsid w:val="00B57D19"/>
    <w:rsid w:val="00B64604"/>
    <w:rsid w:val="00B66931"/>
    <w:rsid w:val="00B953DA"/>
    <w:rsid w:val="00BB1B64"/>
    <w:rsid w:val="00BC3239"/>
    <w:rsid w:val="00BC6724"/>
    <w:rsid w:val="00BD302F"/>
    <w:rsid w:val="00BD5D75"/>
    <w:rsid w:val="00BD752F"/>
    <w:rsid w:val="00BD7820"/>
    <w:rsid w:val="00BE34A1"/>
    <w:rsid w:val="00BE706A"/>
    <w:rsid w:val="00BE7612"/>
    <w:rsid w:val="00C11E2B"/>
    <w:rsid w:val="00C17AC9"/>
    <w:rsid w:val="00C219A5"/>
    <w:rsid w:val="00C24973"/>
    <w:rsid w:val="00C375B8"/>
    <w:rsid w:val="00C43E41"/>
    <w:rsid w:val="00C47785"/>
    <w:rsid w:val="00C60BFE"/>
    <w:rsid w:val="00C6224F"/>
    <w:rsid w:val="00C6512A"/>
    <w:rsid w:val="00C659FD"/>
    <w:rsid w:val="00C75A44"/>
    <w:rsid w:val="00C85385"/>
    <w:rsid w:val="00C95BBE"/>
    <w:rsid w:val="00CA2955"/>
    <w:rsid w:val="00CB25D9"/>
    <w:rsid w:val="00CC6A23"/>
    <w:rsid w:val="00CE0FE2"/>
    <w:rsid w:val="00CF00F0"/>
    <w:rsid w:val="00CF0977"/>
    <w:rsid w:val="00CF6674"/>
    <w:rsid w:val="00D055B1"/>
    <w:rsid w:val="00D05C88"/>
    <w:rsid w:val="00D10369"/>
    <w:rsid w:val="00D15D74"/>
    <w:rsid w:val="00D2487E"/>
    <w:rsid w:val="00D374A5"/>
    <w:rsid w:val="00D42961"/>
    <w:rsid w:val="00D43A4B"/>
    <w:rsid w:val="00D4664D"/>
    <w:rsid w:val="00D612D5"/>
    <w:rsid w:val="00D65442"/>
    <w:rsid w:val="00D7380C"/>
    <w:rsid w:val="00D73C53"/>
    <w:rsid w:val="00D82A50"/>
    <w:rsid w:val="00DC01FB"/>
    <w:rsid w:val="00DC3B62"/>
    <w:rsid w:val="00DD1CAC"/>
    <w:rsid w:val="00DD2234"/>
    <w:rsid w:val="00DD455D"/>
    <w:rsid w:val="00DE1928"/>
    <w:rsid w:val="00DE6D5C"/>
    <w:rsid w:val="00DF03C7"/>
    <w:rsid w:val="00DF1BF0"/>
    <w:rsid w:val="00DF1FAE"/>
    <w:rsid w:val="00DF6431"/>
    <w:rsid w:val="00E05419"/>
    <w:rsid w:val="00E05EA8"/>
    <w:rsid w:val="00E0605C"/>
    <w:rsid w:val="00E16991"/>
    <w:rsid w:val="00E26490"/>
    <w:rsid w:val="00E30130"/>
    <w:rsid w:val="00E43258"/>
    <w:rsid w:val="00E56063"/>
    <w:rsid w:val="00E576DD"/>
    <w:rsid w:val="00E57853"/>
    <w:rsid w:val="00E67600"/>
    <w:rsid w:val="00E75742"/>
    <w:rsid w:val="00E86CAC"/>
    <w:rsid w:val="00E953CB"/>
    <w:rsid w:val="00E96A11"/>
    <w:rsid w:val="00EA40E8"/>
    <w:rsid w:val="00EB05EE"/>
    <w:rsid w:val="00EC013F"/>
    <w:rsid w:val="00EC6666"/>
    <w:rsid w:val="00ED61B8"/>
    <w:rsid w:val="00ED7B1F"/>
    <w:rsid w:val="00EE2D94"/>
    <w:rsid w:val="00EE4248"/>
    <w:rsid w:val="00EF1C9B"/>
    <w:rsid w:val="00F011DA"/>
    <w:rsid w:val="00F04609"/>
    <w:rsid w:val="00F14BCF"/>
    <w:rsid w:val="00F158EA"/>
    <w:rsid w:val="00F17600"/>
    <w:rsid w:val="00F27219"/>
    <w:rsid w:val="00F3576A"/>
    <w:rsid w:val="00F372C3"/>
    <w:rsid w:val="00F50013"/>
    <w:rsid w:val="00F51251"/>
    <w:rsid w:val="00F7168E"/>
    <w:rsid w:val="00F71E50"/>
    <w:rsid w:val="00F81A0D"/>
    <w:rsid w:val="00F85E8E"/>
    <w:rsid w:val="00F85EB4"/>
    <w:rsid w:val="00F92386"/>
    <w:rsid w:val="00F954CB"/>
    <w:rsid w:val="00F96093"/>
    <w:rsid w:val="00FA5098"/>
    <w:rsid w:val="00FB0CD1"/>
    <w:rsid w:val="00FB32D0"/>
    <w:rsid w:val="00FC0D3F"/>
    <w:rsid w:val="00FC5B52"/>
    <w:rsid w:val="00FD31C2"/>
    <w:rsid w:val="00FD3C9F"/>
    <w:rsid w:val="00FD66CE"/>
    <w:rsid w:val="00FE1195"/>
    <w:rsid w:val="00FE3277"/>
    <w:rsid w:val="00FE3644"/>
    <w:rsid w:val="00FF5475"/>
    <w:rsid w:val="00FF55B1"/>
    <w:rsid w:val="00FF7A8A"/>
    <w:rsid w:val="012071AD"/>
    <w:rsid w:val="012921DA"/>
    <w:rsid w:val="01543C57"/>
    <w:rsid w:val="01791991"/>
    <w:rsid w:val="019F1BEA"/>
    <w:rsid w:val="01A00C4B"/>
    <w:rsid w:val="01A32A0C"/>
    <w:rsid w:val="01B97AC1"/>
    <w:rsid w:val="01F11601"/>
    <w:rsid w:val="01FC10EF"/>
    <w:rsid w:val="020C43CC"/>
    <w:rsid w:val="021053A2"/>
    <w:rsid w:val="021871C8"/>
    <w:rsid w:val="02342041"/>
    <w:rsid w:val="029727B7"/>
    <w:rsid w:val="029A4A19"/>
    <w:rsid w:val="02DA732A"/>
    <w:rsid w:val="02DB6B5E"/>
    <w:rsid w:val="02FB4EED"/>
    <w:rsid w:val="03046B20"/>
    <w:rsid w:val="033B5B99"/>
    <w:rsid w:val="034D2EB8"/>
    <w:rsid w:val="0360556D"/>
    <w:rsid w:val="03763AA5"/>
    <w:rsid w:val="0394000D"/>
    <w:rsid w:val="03B44752"/>
    <w:rsid w:val="03C31792"/>
    <w:rsid w:val="045C444A"/>
    <w:rsid w:val="046B56CD"/>
    <w:rsid w:val="048159B7"/>
    <w:rsid w:val="048E3466"/>
    <w:rsid w:val="048F3F30"/>
    <w:rsid w:val="04A034A9"/>
    <w:rsid w:val="04A362D9"/>
    <w:rsid w:val="04A50C67"/>
    <w:rsid w:val="04EE6171"/>
    <w:rsid w:val="04FE39CA"/>
    <w:rsid w:val="04FF5AEC"/>
    <w:rsid w:val="050F365D"/>
    <w:rsid w:val="0550173E"/>
    <w:rsid w:val="055037B9"/>
    <w:rsid w:val="0556373A"/>
    <w:rsid w:val="055D1B99"/>
    <w:rsid w:val="0569768E"/>
    <w:rsid w:val="057B0515"/>
    <w:rsid w:val="059D67A3"/>
    <w:rsid w:val="05B1175A"/>
    <w:rsid w:val="05BB42A5"/>
    <w:rsid w:val="05BD140C"/>
    <w:rsid w:val="05CA794E"/>
    <w:rsid w:val="05FC5DF0"/>
    <w:rsid w:val="06186DAE"/>
    <w:rsid w:val="061F2581"/>
    <w:rsid w:val="062D4371"/>
    <w:rsid w:val="062F0B5F"/>
    <w:rsid w:val="063253FF"/>
    <w:rsid w:val="0637588F"/>
    <w:rsid w:val="06381797"/>
    <w:rsid w:val="064E0E54"/>
    <w:rsid w:val="06564195"/>
    <w:rsid w:val="06782B10"/>
    <w:rsid w:val="068439A7"/>
    <w:rsid w:val="068C566F"/>
    <w:rsid w:val="06BC0C19"/>
    <w:rsid w:val="07283BBC"/>
    <w:rsid w:val="074759E2"/>
    <w:rsid w:val="0749768F"/>
    <w:rsid w:val="075E5362"/>
    <w:rsid w:val="07AD34DA"/>
    <w:rsid w:val="07CB3375"/>
    <w:rsid w:val="07CC43E5"/>
    <w:rsid w:val="07CF74B6"/>
    <w:rsid w:val="07D43A0A"/>
    <w:rsid w:val="07FF2711"/>
    <w:rsid w:val="0807124B"/>
    <w:rsid w:val="082371A9"/>
    <w:rsid w:val="08580077"/>
    <w:rsid w:val="08607919"/>
    <w:rsid w:val="08734357"/>
    <w:rsid w:val="08E019F0"/>
    <w:rsid w:val="08FC70AE"/>
    <w:rsid w:val="090221EB"/>
    <w:rsid w:val="092B4FFE"/>
    <w:rsid w:val="09616F12"/>
    <w:rsid w:val="09AC6783"/>
    <w:rsid w:val="0A2368BD"/>
    <w:rsid w:val="0A571B81"/>
    <w:rsid w:val="0A890D51"/>
    <w:rsid w:val="0A8C1B57"/>
    <w:rsid w:val="0AB17FEF"/>
    <w:rsid w:val="0AD90D68"/>
    <w:rsid w:val="0AE17F1C"/>
    <w:rsid w:val="0AFD6B32"/>
    <w:rsid w:val="0B024724"/>
    <w:rsid w:val="0B3E28E6"/>
    <w:rsid w:val="0B56486A"/>
    <w:rsid w:val="0B5A630E"/>
    <w:rsid w:val="0B7E7085"/>
    <w:rsid w:val="0B806FF8"/>
    <w:rsid w:val="0B9A7C95"/>
    <w:rsid w:val="0B9F11F4"/>
    <w:rsid w:val="0C123672"/>
    <w:rsid w:val="0C3A7BB1"/>
    <w:rsid w:val="0C461F0D"/>
    <w:rsid w:val="0C796C68"/>
    <w:rsid w:val="0C9F66CF"/>
    <w:rsid w:val="0CA359A6"/>
    <w:rsid w:val="0CBC447D"/>
    <w:rsid w:val="0CC55A09"/>
    <w:rsid w:val="0CD2055C"/>
    <w:rsid w:val="0CE13D52"/>
    <w:rsid w:val="0CEC11E8"/>
    <w:rsid w:val="0D464D9C"/>
    <w:rsid w:val="0D490AEC"/>
    <w:rsid w:val="0D496672"/>
    <w:rsid w:val="0D5D5C42"/>
    <w:rsid w:val="0D904B5A"/>
    <w:rsid w:val="0DBB646B"/>
    <w:rsid w:val="0DBE74A6"/>
    <w:rsid w:val="0DF76096"/>
    <w:rsid w:val="0DFB4557"/>
    <w:rsid w:val="0E1B6F94"/>
    <w:rsid w:val="0E3D0E1B"/>
    <w:rsid w:val="0E6A4E7F"/>
    <w:rsid w:val="0E71088B"/>
    <w:rsid w:val="0E7A3676"/>
    <w:rsid w:val="0EC00B7E"/>
    <w:rsid w:val="0EC83539"/>
    <w:rsid w:val="0F0B0898"/>
    <w:rsid w:val="0F102FA9"/>
    <w:rsid w:val="0F103AD7"/>
    <w:rsid w:val="0F155AB2"/>
    <w:rsid w:val="0F21235A"/>
    <w:rsid w:val="0F335EDD"/>
    <w:rsid w:val="0F512100"/>
    <w:rsid w:val="0F5D017B"/>
    <w:rsid w:val="0F5E6FEA"/>
    <w:rsid w:val="0F71201B"/>
    <w:rsid w:val="0F9E6A41"/>
    <w:rsid w:val="0FA364D6"/>
    <w:rsid w:val="0FBF66B5"/>
    <w:rsid w:val="0FDE29B3"/>
    <w:rsid w:val="0FDE3802"/>
    <w:rsid w:val="0FDE5F55"/>
    <w:rsid w:val="10264A11"/>
    <w:rsid w:val="10295EC3"/>
    <w:rsid w:val="10390BE8"/>
    <w:rsid w:val="1068327B"/>
    <w:rsid w:val="10BE1696"/>
    <w:rsid w:val="10D77ADC"/>
    <w:rsid w:val="10DC394E"/>
    <w:rsid w:val="10EE120F"/>
    <w:rsid w:val="10FB5D66"/>
    <w:rsid w:val="11000BEA"/>
    <w:rsid w:val="1114617F"/>
    <w:rsid w:val="111D7BC2"/>
    <w:rsid w:val="112E0750"/>
    <w:rsid w:val="1131178D"/>
    <w:rsid w:val="113D56DD"/>
    <w:rsid w:val="11405FA6"/>
    <w:rsid w:val="11513331"/>
    <w:rsid w:val="11881C25"/>
    <w:rsid w:val="11B20C52"/>
    <w:rsid w:val="11BD3153"/>
    <w:rsid w:val="11D010D8"/>
    <w:rsid w:val="11DB1BC5"/>
    <w:rsid w:val="11DD3607"/>
    <w:rsid w:val="120B1515"/>
    <w:rsid w:val="12543AB7"/>
    <w:rsid w:val="127F059F"/>
    <w:rsid w:val="129056B5"/>
    <w:rsid w:val="12AA6C8A"/>
    <w:rsid w:val="12B0405A"/>
    <w:rsid w:val="12C4029B"/>
    <w:rsid w:val="12D04C18"/>
    <w:rsid w:val="12F706E6"/>
    <w:rsid w:val="134148EC"/>
    <w:rsid w:val="13503220"/>
    <w:rsid w:val="13631AD8"/>
    <w:rsid w:val="13762452"/>
    <w:rsid w:val="138231D2"/>
    <w:rsid w:val="13854144"/>
    <w:rsid w:val="13887C14"/>
    <w:rsid w:val="13A50343"/>
    <w:rsid w:val="13A83FEE"/>
    <w:rsid w:val="13C37044"/>
    <w:rsid w:val="13D828C6"/>
    <w:rsid w:val="13D9584A"/>
    <w:rsid w:val="13F63148"/>
    <w:rsid w:val="14036F6F"/>
    <w:rsid w:val="1413076E"/>
    <w:rsid w:val="14341EA0"/>
    <w:rsid w:val="14705EE9"/>
    <w:rsid w:val="14714C4C"/>
    <w:rsid w:val="14844010"/>
    <w:rsid w:val="14867A8D"/>
    <w:rsid w:val="14951E8E"/>
    <w:rsid w:val="149E13F0"/>
    <w:rsid w:val="14B71508"/>
    <w:rsid w:val="15066EC8"/>
    <w:rsid w:val="150C3747"/>
    <w:rsid w:val="1523598F"/>
    <w:rsid w:val="154A2ABB"/>
    <w:rsid w:val="159375A9"/>
    <w:rsid w:val="15CC1BB7"/>
    <w:rsid w:val="15E2587E"/>
    <w:rsid w:val="15EE0320"/>
    <w:rsid w:val="160557EF"/>
    <w:rsid w:val="161C4210"/>
    <w:rsid w:val="163B4748"/>
    <w:rsid w:val="163B5944"/>
    <w:rsid w:val="164D77A8"/>
    <w:rsid w:val="166A62AA"/>
    <w:rsid w:val="16B42F26"/>
    <w:rsid w:val="16C136E5"/>
    <w:rsid w:val="16CE38AF"/>
    <w:rsid w:val="16D42E36"/>
    <w:rsid w:val="16EA4574"/>
    <w:rsid w:val="1706617A"/>
    <w:rsid w:val="172C7FDC"/>
    <w:rsid w:val="175869FE"/>
    <w:rsid w:val="17663A36"/>
    <w:rsid w:val="176C0026"/>
    <w:rsid w:val="17955AF0"/>
    <w:rsid w:val="1796651F"/>
    <w:rsid w:val="17981307"/>
    <w:rsid w:val="17991F6C"/>
    <w:rsid w:val="179A65C2"/>
    <w:rsid w:val="17A77202"/>
    <w:rsid w:val="17EB5F47"/>
    <w:rsid w:val="18234DFF"/>
    <w:rsid w:val="18321F5C"/>
    <w:rsid w:val="18586850"/>
    <w:rsid w:val="18605E3F"/>
    <w:rsid w:val="18625F4B"/>
    <w:rsid w:val="187F47D6"/>
    <w:rsid w:val="18BB20F3"/>
    <w:rsid w:val="18DE1CB6"/>
    <w:rsid w:val="190046F4"/>
    <w:rsid w:val="191775ED"/>
    <w:rsid w:val="191B66E5"/>
    <w:rsid w:val="192E4A76"/>
    <w:rsid w:val="19313A0D"/>
    <w:rsid w:val="196562EC"/>
    <w:rsid w:val="196833AE"/>
    <w:rsid w:val="196B16E7"/>
    <w:rsid w:val="19D9441F"/>
    <w:rsid w:val="19FD48D6"/>
    <w:rsid w:val="1A33484B"/>
    <w:rsid w:val="1A372A66"/>
    <w:rsid w:val="1A620F7F"/>
    <w:rsid w:val="1A737ED0"/>
    <w:rsid w:val="1A7C75AB"/>
    <w:rsid w:val="1AA20B6A"/>
    <w:rsid w:val="1AAE2E67"/>
    <w:rsid w:val="1AD301C7"/>
    <w:rsid w:val="1AD477D9"/>
    <w:rsid w:val="1ADD2E53"/>
    <w:rsid w:val="1B0D514B"/>
    <w:rsid w:val="1B287C0A"/>
    <w:rsid w:val="1B3064BA"/>
    <w:rsid w:val="1B705779"/>
    <w:rsid w:val="1B9A62B3"/>
    <w:rsid w:val="1BA40DDE"/>
    <w:rsid w:val="1BBD598F"/>
    <w:rsid w:val="1BC25F36"/>
    <w:rsid w:val="1BC8507E"/>
    <w:rsid w:val="1BF648BE"/>
    <w:rsid w:val="1C1C299A"/>
    <w:rsid w:val="1C6568C1"/>
    <w:rsid w:val="1C67088B"/>
    <w:rsid w:val="1C896A53"/>
    <w:rsid w:val="1C9635A4"/>
    <w:rsid w:val="1CA07888"/>
    <w:rsid w:val="1CB859E7"/>
    <w:rsid w:val="1CC436F9"/>
    <w:rsid w:val="1CF00880"/>
    <w:rsid w:val="1CF77E61"/>
    <w:rsid w:val="1D105BB2"/>
    <w:rsid w:val="1D1C65C6"/>
    <w:rsid w:val="1D2D13FF"/>
    <w:rsid w:val="1D454B1B"/>
    <w:rsid w:val="1D733C2F"/>
    <w:rsid w:val="1D8914A3"/>
    <w:rsid w:val="1D8E2A78"/>
    <w:rsid w:val="1DD61D08"/>
    <w:rsid w:val="1E0D3161"/>
    <w:rsid w:val="1E1A491E"/>
    <w:rsid w:val="1E312EFF"/>
    <w:rsid w:val="1E3C2B97"/>
    <w:rsid w:val="1E473DD3"/>
    <w:rsid w:val="1E4A3FC0"/>
    <w:rsid w:val="1E6F1C79"/>
    <w:rsid w:val="1E9265F0"/>
    <w:rsid w:val="1EA47B74"/>
    <w:rsid w:val="1EA736F8"/>
    <w:rsid w:val="1EC37D91"/>
    <w:rsid w:val="1F04026B"/>
    <w:rsid w:val="1F861028"/>
    <w:rsid w:val="1FA66046"/>
    <w:rsid w:val="1FA86760"/>
    <w:rsid w:val="1FE12DE5"/>
    <w:rsid w:val="1FE52564"/>
    <w:rsid w:val="1FF16DE9"/>
    <w:rsid w:val="200C3C23"/>
    <w:rsid w:val="20226806"/>
    <w:rsid w:val="203733D4"/>
    <w:rsid w:val="204C6AC1"/>
    <w:rsid w:val="205F52D4"/>
    <w:rsid w:val="20B52727"/>
    <w:rsid w:val="20E303D3"/>
    <w:rsid w:val="20EF2BFD"/>
    <w:rsid w:val="20F50EBA"/>
    <w:rsid w:val="21265E4F"/>
    <w:rsid w:val="212C3F92"/>
    <w:rsid w:val="21463165"/>
    <w:rsid w:val="2177567B"/>
    <w:rsid w:val="21D0113C"/>
    <w:rsid w:val="21F20BF7"/>
    <w:rsid w:val="220B5DF0"/>
    <w:rsid w:val="22106BF6"/>
    <w:rsid w:val="222A78BB"/>
    <w:rsid w:val="226338A3"/>
    <w:rsid w:val="227114F9"/>
    <w:rsid w:val="22761828"/>
    <w:rsid w:val="227A1ACE"/>
    <w:rsid w:val="2285391D"/>
    <w:rsid w:val="22A2261D"/>
    <w:rsid w:val="22A77C33"/>
    <w:rsid w:val="22C8070E"/>
    <w:rsid w:val="22D72F57"/>
    <w:rsid w:val="230A0DF6"/>
    <w:rsid w:val="2318544F"/>
    <w:rsid w:val="231921B3"/>
    <w:rsid w:val="2388798F"/>
    <w:rsid w:val="246C588C"/>
    <w:rsid w:val="24701C01"/>
    <w:rsid w:val="24B0709F"/>
    <w:rsid w:val="24D36BE2"/>
    <w:rsid w:val="24E65A81"/>
    <w:rsid w:val="250F5077"/>
    <w:rsid w:val="25227CA1"/>
    <w:rsid w:val="255E4015"/>
    <w:rsid w:val="257003D2"/>
    <w:rsid w:val="257A447E"/>
    <w:rsid w:val="25954AE9"/>
    <w:rsid w:val="25DF553A"/>
    <w:rsid w:val="26105AEF"/>
    <w:rsid w:val="26247424"/>
    <w:rsid w:val="26413EFB"/>
    <w:rsid w:val="26636159"/>
    <w:rsid w:val="26851A34"/>
    <w:rsid w:val="26A5654C"/>
    <w:rsid w:val="26AD5B77"/>
    <w:rsid w:val="26D80785"/>
    <w:rsid w:val="26DD412B"/>
    <w:rsid w:val="27030352"/>
    <w:rsid w:val="27507FF3"/>
    <w:rsid w:val="27805F80"/>
    <w:rsid w:val="27973840"/>
    <w:rsid w:val="27B47404"/>
    <w:rsid w:val="27C7448E"/>
    <w:rsid w:val="27ED2817"/>
    <w:rsid w:val="27F967E2"/>
    <w:rsid w:val="284976AC"/>
    <w:rsid w:val="285618A9"/>
    <w:rsid w:val="287A1946"/>
    <w:rsid w:val="28D97DB8"/>
    <w:rsid w:val="28E14D64"/>
    <w:rsid w:val="2930328B"/>
    <w:rsid w:val="29573CE9"/>
    <w:rsid w:val="29603124"/>
    <w:rsid w:val="2961776B"/>
    <w:rsid w:val="29A5551C"/>
    <w:rsid w:val="2A361CCB"/>
    <w:rsid w:val="2A4A60BE"/>
    <w:rsid w:val="2A5406A7"/>
    <w:rsid w:val="2A704DAF"/>
    <w:rsid w:val="2A74238E"/>
    <w:rsid w:val="2A905451"/>
    <w:rsid w:val="2B373B1E"/>
    <w:rsid w:val="2B5F077F"/>
    <w:rsid w:val="2B73203E"/>
    <w:rsid w:val="2B74267D"/>
    <w:rsid w:val="2B74525E"/>
    <w:rsid w:val="2BCD7516"/>
    <w:rsid w:val="2BD40CBE"/>
    <w:rsid w:val="2BF53FFF"/>
    <w:rsid w:val="2C1F2B66"/>
    <w:rsid w:val="2C397017"/>
    <w:rsid w:val="2C3A1494"/>
    <w:rsid w:val="2C6E17C2"/>
    <w:rsid w:val="2C7072E8"/>
    <w:rsid w:val="2C800F7A"/>
    <w:rsid w:val="2CAB6F19"/>
    <w:rsid w:val="2CEC3EC3"/>
    <w:rsid w:val="2CF3012F"/>
    <w:rsid w:val="2CFA1C67"/>
    <w:rsid w:val="2D236108"/>
    <w:rsid w:val="2D304D68"/>
    <w:rsid w:val="2D34274A"/>
    <w:rsid w:val="2D5A361F"/>
    <w:rsid w:val="2D651439"/>
    <w:rsid w:val="2D836160"/>
    <w:rsid w:val="2DAB4FC5"/>
    <w:rsid w:val="2E316EB5"/>
    <w:rsid w:val="2E3911B7"/>
    <w:rsid w:val="2E4108EA"/>
    <w:rsid w:val="2E6001BE"/>
    <w:rsid w:val="2E6B5FB9"/>
    <w:rsid w:val="2E792A9B"/>
    <w:rsid w:val="2E84720F"/>
    <w:rsid w:val="2E86077E"/>
    <w:rsid w:val="2E9B22F1"/>
    <w:rsid w:val="2EBA0CEE"/>
    <w:rsid w:val="2EBD433B"/>
    <w:rsid w:val="2EC55239"/>
    <w:rsid w:val="2EC82C48"/>
    <w:rsid w:val="2F0D5BDD"/>
    <w:rsid w:val="2F314314"/>
    <w:rsid w:val="2F537A5F"/>
    <w:rsid w:val="2F5C1DA5"/>
    <w:rsid w:val="2F763CAE"/>
    <w:rsid w:val="2FC8304A"/>
    <w:rsid w:val="2FF46F70"/>
    <w:rsid w:val="2FFB7130"/>
    <w:rsid w:val="300852DE"/>
    <w:rsid w:val="301E16C7"/>
    <w:rsid w:val="307849BD"/>
    <w:rsid w:val="3078676B"/>
    <w:rsid w:val="30922B6E"/>
    <w:rsid w:val="30942F77"/>
    <w:rsid w:val="30CB0E84"/>
    <w:rsid w:val="30DC4F4C"/>
    <w:rsid w:val="310243FB"/>
    <w:rsid w:val="310B7DED"/>
    <w:rsid w:val="312D39F9"/>
    <w:rsid w:val="313721C7"/>
    <w:rsid w:val="313C119B"/>
    <w:rsid w:val="31590E82"/>
    <w:rsid w:val="31676588"/>
    <w:rsid w:val="31684A32"/>
    <w:rsid w:val="316C6E4D"/>
    <w:rsid w:val="31857392"/>
    <w:rsid w:val="31A25DCC"/>
    <w:rsid w:val="31D27479"/>
    <w:rsid w:val="31E57E0B"/>
    <w:rsid w:val="32190ABE"/>
    <w:rsid w:val="321B7CF6"/>
    <w:rsid w:val="323A46EF"/>
    <w:rsid w:val="324E1E79"/>
    <w:rsid w:val="32BC21C9"/>
    <w:rsid w:val="32C5132B"/>
    <w:rsid w:val="330864CC"/>
    <w:rsid w:val="33177932"/>
    <w:rsid w:val="33191029"/>
    <w:rsid w:val="332C73F5"/>
    <w:rsid w:val="333170A5"/>
    <w:rsid w:val="33541711"/>
    <w:rsid w:val="3366138E"/>
    <w:rsid w:val="33B81129"/>
    <w:rsid w:val="33D01F98"/>
    <w:rsid w:val="33E81EFB"/>
    <w:rsid w:val="33EE10DC"/>
    <w:rsid w:val="340537C2"/>
    <w:rsid w:val="341C31B2"/>
    <w:rsid w:val="34256015"/>
    <w:rsid w:val="3428494C"/>
    <w:rsid w:val="34331CF7"/>
    <w:rsid w:val="34370F81"/>
    <w:rsid w:val="344A7771"/>
    <w:rsid w:val="344B2D21"/>
    <w:rsid w:val="349860C8"/>
    <w:rsid w:val="34AA375F"/>
    <w:rsid w:val="34C20891"/>
    <w:rsid w:val="34C86096"/>
    <w:rsid w:val="35054F41"/>
    <w:rsid w:val="355A3DF9"/>
    <w:rsid w:val="356E22C6"/>
    <w:rsid w:val="356E5C9A"/>
    <w:rsid w:val="35727EEF"/>
    <w:rsid w:val="357A2D6D"/>
    <w:rsid w:val="358E358F"/>
    <w:rsid w:val="35B159A3"/>
    <w:rsid w:val="360A3A37"/>
    <w:rsid w:val="360A6D2C"/>
    <w:rsid w:val="36174EB2"/>
    <w:rsid w:val="36274FBF"/>
    <w:rsid w:val="362829E1"/>
    <w:rsid w:val="36563CA6"/>
    <w:rsid w:val="36877708"/>
    <w:rsid w:val="368924B2"/>
    <w:rsid w:val="36CC5A63"/>
    <w:rsid w:val="36F03CAB"/>
    <w:rsid w:val="37133202"/>
    <w:rsid w:val="371A0862"/>
    <w:rsid w:val="372159D9"/>
    <w:rsid w:val="37497E85"/>
    <w:rsid w:val="374A4141"/>
    <w:rsid w:val="37520721"/>
    <w:rsid w:val="37647A49"/>
    <w:rsid w:val="376B31FC"/>
    <w:rsid w:val="37876CD7"/>
    <w:rsid w:val="37885834"/>
    <w:rsid w:val="37891C41"/>
    <w:rsid w:val="37AF33BA"/>
    <w:rsid w:val="37ED51DF"/>
    <w:rsid w:val="37F64415"/>
    <w:rsid w:val="37F95D82"/>
    <w:rsid w:val="37FE58B7"/>
    <w:rsid w:val="380E6B51"/>
    <w:rsid w:val="382220E8"/>
    <w:rsid w:val="382A0901"/>
    <w:rsid w:val="38325D99"/>
    <w:rsid w:val="385D7F24"/>
    <w:rsid w:val="386C12AB"/>
    <w:rsid w:val="38A95010"/>
    <w:rsid w:val="38B245C5"/>
    <w:rsid w:val="38F6475A"/>
    <w:rsid w:val="39007C46"/>
    <w:rsid w:val="390B232E"/>
    <w:rsid w:val="39196EF6"/>
    <w:rsid w:val="3927231D"/>
    <w:rsid w:val="393F65A9"/>
    <w:rsid w:val="399F120C"/>
    <w:rsid w:val="39C11183"/>
    <w:rsid w:val="39E15381"/>
    <w:rsid w:val="3A18450B"/>
    <w:rsid w:val="3A362890"/>
    <w:rsid w:val="3A417045"/>
    <w:rsid w:val="3A540410"/>
    <w:rsid w:val="3A5B0C24"/>
    <w:rsid w:val="3A66066B"/>
    <w:rsid w:val="3A6A7A6C"/>
    <w:rsid w:val="3AA12337"/>
    <w:rsid w:val="3ACB54BA"/>
    <w:rsid w:val="3ACC4283"/>
    <w:rsid w:val="3ADC5C30"/>
    <w:rsid w:val="3AEE314D"/>
    <w:rsid w:val="3AEF06FC"/>
    <w:rsid w:val="3B3616FD"/>
    <w:rsid w:val="3B3C2749"/>
    <w:rsid w:val="3B6061D8"/>
    <w:rsid w:val="3B6202C3"/>
    <w:rsid w:val="3B682EC6"/>
    <w:rsid w:val="3B9F47B3"/>
    <w:rsid w:val="3BAD26F5"/>
    <w:rsid w:val="3BD25F30"/>
    <w:rsid w:val="3BF34D89"/>
    <w:rsid w:val="3BF55114"/>
    <w:rsid w:val="3C0B1989"/>
    <w:rsid w:val="3C3A0AFA"/>
    <w:rsid w:val="3C68390B"/>
    <w:rsid w:val="3CAB5789"/>
    <w:rsid w:val="3CB16673"/>
    <w:rsid w:val="3CB72468"/>
    <w:rsid w:val="3CEC29BB"/>
    <w:rsid w:val="3D682F88"/>
    <w:rsid w:val="3DC02C3B"/>
    <w:rsid w:val="3DC553B8"/>
    <w:rsid w:val="3DCE3AD0"/>
    <w:rsid w:val="3E00251B"/>
    <w:rsid w:val="3E090362"/>
    <w:rsid w:val="3E0F5C51"/>
    <w:rsid w:val="3E2717D1"/>
    <w:rsid w:val="3E3F3371"/>
    <w:rsid w:val="3E5743BA"/>
    <w:rsid w:val="3E6842C3"/>
    <w:rsid w:val="3E6E73FF"/>
    <w:rsid w:val="3E7935E4"/>
    <w:rsid w:val="3E885620"/>
    <w:rsid w:val="3EA04D55"/>
    <w:rsid w:val="3EA37089"/>
    <w:rsid w:val="3EA9063C"/>
    <w:rsid w:val="3ECF60F0"/>
    <w:rsid w:val="3ED96A73"/>
    <w:rsid w:val="3F06752D"/>
    <w:rsid w:val="3F43088C"/>
    <w:rsid w:val="3F4F3363"/>
    <w:rsid w:val="3F650B29"/>
    <w:rsid w:val="3F71548E"/>
    <w:rsid w:val="3F736B52"/>
    <w:rsid w:val="3F8743E7"/>
    <w:rsid w:val="3FA1678F"/>
    <w:rsid w:val="3FA37608"/>
    <w:rsid w:val="3FB917DF"/>
    <w:rsid w:val="3FB95A21"/>
    <w:rsid w:val="3FCE4D23"/>
    <w:rsid w:val="3FD019E0"/>
    <w:rsid w:val="3FD87871"/>
    <w:rsid w:val="3FF86ED3"/>
    <w:rsid w:val="40054AA0"/>
    <w:rsid w:val="401364B0"/>
    <w:rsid w:val="401B0584"/>
    <w:rsid w:val="40387CC5"/>
    <w:rsid w:val="40390128"/>
    <w:rsid w:val="404A6FCD"/>
    <w:rsid w:val="40695D6E"/>
    <w:rsid w:val="40914775"/>
    <w:rsid w:val="40A8045D"/>
    <w:rsid w:val="40BF235C"/>
    <w:rsid w:val="40CD0C4F"/>
    <w:rsid w:val="40F57964"/>
    <w:rsid w:val="41197AF6"/>
    <w:rsid w:val="41296076"/>
    <w:rsid w:val="41564230"/>
    <w:rsid w:val="415E5BE8"/>
    <w:rsid w:val="419D7DDA"/>
    <w:rsid w:val="41AC7E24"/>
    <w:rsid w:val="41EB3B14"/>
    <w:rsid w:val="4227235F"/>
    <w:rsid w:val="428B6B2F"/>
    <w:rsid w:val="4296026C"/>
    <w:rsid w:val="42B10B4D"/>
    <w:rsid w:val="42C557B1"/>
    <w:rsid w:val="42EB121C"/>
    <w:rsid w:val="42FD44B2"/>
    <w:rsid w:val="43125387"/>
    <w:rsid w:val="432E1E4F"/>
    <w:rsid w:val="433C1054"/>
    <w:rsid w:val="43572758"/>
    <w:rsid w:val="43A574B2"/>
    <w:rsid w:val="43A86F10"/>
    <w:rsid w:val="43B50079"/>
    <w:rsid w:val="43C26B6A"/>
    <w:rsid w:val="43EA6572"/>
    <w:rsid w:val="43EB561E"/>
    <w:rsid w:val="443211DD"/>
    <w:rsid w:val="44332BA9"/>
    <w:rsid w:val="444A4C25"/>
    <w:rsid w:val="445E6CA4"/>
    <w:rsid w:val="446561FB"/>
    <w:rsid w:val="44731C6A"/>
    <w:rsid w:val="44740900"/>
    <w:rsid w:val="44A338EB"/>
    <w:rsid w:val="44C041EC"/>
    <w:rsid w:val="451D1C26"/>
    <w:rsid w:val="452577F8"/>
    <w:rsid w:val="45801CF7"/>
    <w:rsid w:val="458974A9"/>
    <w:rsid w:val="45AB761C"/>
    <w:rsid w:val="45F2318F"/>
    <w:rsid w:val="460E4F45"/>
    <w:rsid w:val="461B6DA9"/>
    <w:rsid w:val="461D57A5"/>
    <w:rsid w:val="46296ED5"/>
    <w:rsid w:val="46495D58"/>
    <w:rsid w:val="465A5A3D"/>
    <w:rsid w:val="466F126D"/>
    <w:rsid w:val="466F3D0E"/>
    <w:rsid w:val="467632F5"/>
    <w:rsid w:val="4686223B"/>
    <w:rsid w:val="469A2312"/>
    <w:rsid w:val="46BA58D8"/>
    <w:rsid w:val="46EC6E20"/>
    <w:rsid w:val="46EE35E0"/>
    <w:rsid w:val="471C3C7C"/>
    <w:rsid w:val="475E4035"/>
    <w:rsid w:val="47C30B14"/>
    <w:rsid w:val="47D95DD6"/>
    <w:rsid w:val="47FC5B63"/>
    <w:rsid w:val="48234CBA"/>
    <w:rsid w:val="484C5398"/>
    <w:rsid w:val="486C1335"/>
    <w:rsid w:val="487B1097"/>
    <w:rsid w:val="48AC3657"/>
    <w:rsid w:val="48C06CFA"/>
    <w:rsid w:val="48CD092B"/>
    <w:rsid w:val="490F69F3"/>
    <w:rsid w:val="491D6F70"/>
    <w:rsid w:val="49210538"/>
    <w:rsid w:val="492B2127"/>
    <w:rsid w:val="492E057F"/>
    <w:rsid w:val="493F4EA8"/>
    <w:rsid w:val="49677999"/>
    <w:rsid w:val="49711EE2"/>
    <w:rsid w:val="49746132"/>
    <w:rsid w:val="49962061"/>
    <w:rsid w:val="4A082FD0"/>
    <w:rsid w:val="4A1A6B1A"/>
    <w:rsid w:val="4A205A39"/>
    <w:rsid w:val="4A301CEF"/>
    <w:rsid w:val="4A3A0F04"/>
    <w:rsid w:val="4A5809C6"/>
    <w:rsid w:val="4A6B75F0"/>
    <w:rsid w:val="4A8D7450"/>
    <w:rsid w:val="4A924D6C"/>
    <w:rsid w:val="4AAC4E4A"/>
    <w:rsid w:val="4B384997"/>
    <w:rsid w:val="4B4614E8"/>
    <w:rsid w:val="4B4E4840"/>
    <w:rsid w:val="4B55790B"/>
    <w:rsid w:val="4BA52D5D"/>
    <w:rsid w:val="4BA75709"/>
    <w:rsid w:val="4BC0450D"/>
    <w:rsid w:val="4BCD5AF4"/>
    <w:rsid w:val="4C126EA2"/>
    <w:rsid w:val="4C461FAB"/>
    <w:rsid w:val="4C516DF9"/>
    <w:rsid w:val="4C5D09EA"/>
    <w:rsid w:val="4C5F5B8F"/>
    <w:rsid w:val="4C6857B5"/>
    <w:rsid w:val="4C8A1066"/>
    <w:rsid w:val="4C8A5E8F"/>
    <w:rsid w:val="4C940EBC"/>
    <w:rsid w:val="4CB87639"/>
    <w:rsid w:val="4CC62B8A"/>
    <w:rsid w:val="4CE5524C"/>
    <w:rsid w:val="4CE7652C"/>
    <w:rsid w:val="4CED51A9"/>
    <w:rsid w:val="4CEF41AD"/>
    <w:rsid w:val="4CFB2914"/>
    <w:rsid w:val="4D0D7563"/>
    <w:rsid w:val="4D1C7703"/>
    <w:rsid w:val="4D2C661C"/>
    <w:rsid w:val="4D5831A4"/>
    <w:rsid w:val="4D694096"/>
    <w:rsid w:val="4DA3038B"/>
    <w:rsid w:val="4DB14CDF"/>
    <w:rsid w:val="4DBB0B01"/>
    <w:rsid w:val="4DE374C2"/>
    <w:rsid w:val="4DE408D6"/>
    <w:rsid w:val="4E456FA4"/>
    <w:rsid w:val="4E4D2583"/>
    <w:rsid w:val="4E4E2F43"/>
    <w:rsid w:val="4E5C7519"/>
    <w:rsid w:val="4E616639"/>
    <w:rsid w:val="4E772300"/>
    <w:rsid w:val="4E790595"/>
    <w:rsid w:val="4E7B5F30"/>
    <w:rsid w:val="4EB80E01"/>
    <w:rsid w:val="4EC300F5"/>
    <w:rsid w:val="4EC81323"/>
    <w:rsid w:val="4ED16C09"/>
    <w:rsid w:val="4F1813ED"/>
    <w:rsid w:val="4F257D14"/>
    <w:rsid w:val="4F322AFA"/>
    <w:rsid w:val="4F570711"/>
    <w:rsid w:val="4F7E2E0D"/>
    <w:rsid w:val="4F8354FA"/>
    <w:rsid w:val="4F844391"/>
    <w:rsid w:val="4F934F18"/>
    <w:rsid w:val="4F99788D"/>
    <w:rsid w:val="4F9D3A95"/>
    <w:rsid w:val="4FED4628"/>
    <w:rsid w:val="500532A1"/>
    <w:rsid w:val="502E6EC7"/>
    <w:rsid w:val="50360D32"/>
    <w:rsid w:val="50586946"/>
    <w:rsid w:val="507F6933"/>
    <w:rsid w:val="508F1B83"/>
    <w:rsid w:val="50B63535"/>
    <w:rsid w:val="50B65D89"/>
    <w:rsid w:val="50C03E21"/>
    <w:rsid w:val="50C2524A"/>
    <w:rsid w:val="514B21A5"/>
    <w:rsid w:val="515801C7"/>
    <w:rsid w:val="515B7CB7"/>
    <w:rsid w:val="516C1B0E"/>
    <w:rsid w:val="517D053C"/>
    <w:rsid w:val="51A24B18"/>
    <w:rsid w:val="51A70F54"/>
    <w:rsid w:val="51A97D4B"/>
    <w:rsid w:val="51C34297"/>
    <w:rsid w:val="51FA127E"/>
    <w:rsid w:val="520D309B"/>
    <w:rsid w:val="52291B63"/>
    <w:rsid w:val="529C2335"/>
    <w:rsid w:val="52B33A1E"/>
    <w:rsid w:val="52BE1109"/>
    <w:rsid w:val="531427A3"/>
    <w:rsid w:val="53180DBA"/>
    <w:rsid w:val="532D2E42"/>
    <w:rsid w:val="53CA3C92"/>
    <w:rsid w:val="53E8302C"/>
    <w:rsid w:val="53EE33A5"/>
    <w:rsid w:val="5406215C"/>
    <w:rsid w:val="541224FD"/>
    <w:rsid w:val="54370553"/>
    <w:rsid w:val="543D6DE5"/>
    <w:rsid w:val="545F7349"/>
    <w:rsid w:val="54920EAD"/>
    <w:rsid w:val="54D0756D"/>
    <w:rsid w:val="54FD1BCB"/>
    <w:rsid w:val="55045B96"/>
    <w:rsid w:val="550B53AB"/>
    <w:rsid w:val="550F2AB5"/>
    <w:rsid w:val="55180608"/>
    <w:rsid w:val="55441B9C"/>
    <w:rsid w:val="555032D6"/>
    <w:rsid w:val="555869E7"/>
    <w:rsid w:val="558150DE"/>
    <w:rsid w:val="55851F6B"/>
    <w:rsid w:val="55872E29"/>
    <w:rsid w:val="559F37CF"/>
    <w:rsid w:val="55DE7E44"/>
    <w:rsid w:val="56127E0E"/>
    <w:rsid w:val="56137517"/>
    <w:rsid w:val="56355833"/>
    <w:rsid w:val="563F3703"/>
    <w:rsid w:val="566778F3"/>
    <w:rsid w:val="56772221"/>
    <w:rsid w:val="569548FC"/>
    <w:rsid w:val="5699669D"/>
    <w:rsid w:val="56A65531"/>
    <w:rsid w:val="56C6570E"/>
    <w:rsid w:val="56D36FB6"/>
    <w:rsid w:val="56F91B04"/>
    <w:rsid w:val="570A670A"/>
    <w:rsid w:val="572336AB"/>
    <w:rsid w:val="57257664"/>
    <w:rsid w:val="5793664A"/>
    <w:rsid w:val="57B73E1A"/>
    <w:rsid w:val="57B91F59"/>
    <w:rsid w:val="57C40335"/>
    <w:rsid w:val="57CF71DE"/>
    <w:rsid w:val="57D30C82"/>
    <w:rsid w:val="57E207EA"/>
    <w:rsid w:val="58590BB5"/>
    <w:rsid w:val="586F62C0"/>
    <w:rsid w:val="58865568"/>
    <w:rsid w:val="58F06F37"/>
    <w:rsid w:val="590127A7"/>
    <w:rsid w:val="5909575A"/>
    <w:rsid w:val="590C2C7D"/>
    <w:rsid w:val="59286680"/>
    <w:rsid w:val="59607162"/>
    <w:rsid w:val="596B7EEB"/>
    <w:rsid w:val="59995821"/>
    <w:rsid w:val="59A81EF2"/>
    <w:rsid w:val="59FD3F9E"/>
    <w:rsid w:val="5A257C61"/>
    <w:rsid w:val="5A3236EA"/>
    <w:rsid w:val="5A3612C1"/>
    <w:rsid w:val="5A607CCE"/>
    <w:rsid w:val="5A663F2E"/>
    <w:rsid w:val="5A6F390B"/>
    <w:rsid w:val="5A886F3D"/>
    <w:rsid w:val="5ADF54B5"/>
    <w:rsid w:val="5AE76118"/>
    <w:rsid w:val="5AF21AE9"/>
    <w:rsid w:val="5B114646"/>
    <w:rsid w:val="5B1B7CC7"/>
    <w:rsid w:val="5B5B46DE"/>
    <w:rsid w:val="5B6360E6"/>
    <w:rsid w:val="5B7D1D85"/>
    <w:rsid w:val="5B8E63C4"/>
    <w:rsid w:val="5BAB4C1D"/>
    <w:rsid w:val="5BAD1570"/>
    <w:rsid w:val="5BC822EF"/>
    <w:rsid w:val="5BF73DE3"/>
    <w:rsid w:val="5C11057A"/>
    <w:rsid w:val="5C1F5945"/>
    <w:rsid w:val="5C2A2760"/>
    <w:rsid w:val="5C5123E2"/>
    <w:rsid w:val="5C952F0A"/>
    <w:rsid w:val="5CA65C74"/>
    <w:rsid w:val="5CD04C47"/>
    <w:rsid w:val="5CD1707F"/>
    <w:rsid w:val="5CF949BB"/>
    <w:rsid w:val="5D573992"/>
    <w:rsid w:val="5D696601"/>
    <w:rsid w:val="5DA30A1C"/>
    <w:rsid w:val="5DAF73C1"/>
    <w:rsid w:val="5DEB68EA"/>
    <w:rsid w:val="5DED613B"/>
    <w:rsid w:val="5E145476"/>
    <w:rsid w:val="5E684992"/>
    <w:rsid w:val="5E6A1E17"/>
    <w:rsid w:val="5E6F5C44"/>
    <w:rsid w:val="5E7303EE"/>
    <w:rsid w:val="5E99597B"/>
    <w:rsid w:val="5E9A1E1F"/>
    <w:rsid w:val="5EE527E1"/>
    <w:rsid w:val="5F015E04"/>
    <w:rsid w:val="5F393B80"/>
    <w:rsid w:val="5F442CB4"/>
    <w:rsid w:val="5F54438E"/>
    <w:rsid w:val="5F577D10"/>
    <w:rsid w:val="5F916C25"/>
    <w:rsid w:val="5F9C1BC7"/>
    <w:rsid w:val="5FE70F2D"/>
    <w:rsid w:val="5FF10EC5"/>
    <w:rsid w:val="60150D5F"/>
    <w:rsid w:val="6029146A"/>
    <w:rsid w:val="604F343F"/>
    <w:rsid w:val="606C1960"/>
    <w:rsid w:val="60AA51A8"/>
    <w:rsid w:val="60EA1C6A"/>
    <w:rsid w:val="610572F8"/>
    <w:rsid w:val="613E50BB"/>
    <w:rsid w:val="61534507"/>
    <w:rsid w:val="615C7814"/>
    <w:rsid w:val="615D5095"/>
    <w:rsid w:val="617A5F38"/>
    <w:rsid w:val="618162DA"/>
    <w:rsid w:val="61A54728"/>
    <w:rsid w:val="61A62889"/>
    <w:rsid w:val="61BC02FE"/>
    <w:rsid w:val="61BF3EC7"/>
    <w:rsid w:val="61E561AB"/>
    <w:rsid w:val="61F3383C"/>
    <w:rsid w:val="61FE10B3"/>
    <w:rsid w:val="62253924"/>
    <w:rsid w:val="625610C0"/>
    <w:rsid w:val="6278282F"/>
    <w:rsid w:val="62943799"/>
    <w:rsid w:val="62DC0E43"/>
    <w:rsid w:val="630A471E"/>
    <w:rsid w:val="6325624B"/>
    <w:rsid w:val="634C2C1B"/>
    <w:rsid w:val="63500CFE"/>
    <w:rsid w:val="63564FFB"/>
    <w:rsid w:val="635C1421"/>
    <w:rsid w:val="63701971"/>
    <w:rsid w:val="637C56E8"/>
    <w:rsid w:val="638818C5"/>
    <w:rsid w:val="63AA1DD1"/>
    <w:rsid w:val="63B000AA"/>
    <w:rsid w:val="63EA73A4"/>
    <w:rsid w:val="63ED451C"/>
    <w:rsid w:val="63F02068"/>
    <w:rsid w:val="63F30730"/>
    <w:rsid w:val="64395E4B"/>
    <w:rsid w:val="644B37D2"/>
    <w:rsid w:val="64881AC3"/>
    <w:rsid w:val="64E11022"/>
    <w:rsid w:val="64E27A00"/>
    <w:rsid w:val="64E42046"/>
    <w:rsid w:val="6501237B"/>
    <w:rsid w:val="650708A6"/>
    <w:rsid w:val="650B38EE"/>
    <w:rsid w:val="651F072F"/>
    <w:rsid w:val="65266F67"/>
    <w:rsid w:val="65492201"/>
    <w:rsid w:val="655B2A2B"/>
    <w:rsid w:val="656A3084"/>
    <w:rsid w:val="65931376"/>
    <w:rsid w:val="65B61A11"/>
    <w:rsid w:val="65BF6897"/>
    <w:rsid w:val="65E51D30"/>
    <w:rsid w:val="662907EC"/>
    <w:rsid w:val="662A6468"/>
    <w:rsid w:val="66943183"/>
    <w:rsid w:val="66A4359E"/>
    <w:rsid w:val="66C35C8B"/>
    <w:rsid w:val="66CC4E7E"/>
    <w:rsid w:val="66D71736"/>
    <w:rsid w:val="66F73586"/>
    <w:rsid w:val="671B3424"/>
    <w:rsid w:val="672C582D"/>
    <w:rsid w:val="673733EE"/>
    <w:rsid w:val="67401F4D"/>
    <w:rsid w:val="67415D26"/>
    <w:rsid w:val="676C5591"/>
    <w:rsid w:val="678E41BC"/>
    <w:rsid w:val="678F7B49"/>
    <w:rsid w:val="679A139F"/>
    <w:rsid w:val="67A172B6"/>
    <w:rsid w:val="67AF25F4"/>
    <w:rsid w:val="67B07AF8"/>
    <w:rsid w:val="67E34D3D"/>
    <w:rsid w:val="6833299C"/>
    <w:rsid w:val="68510504"/>
    <w:rsid w:val="686139AD"/>
    <w:rsid w:val="6875093A"/>
    <w:rsid w:val="688A2F04"/>
    <w:rsid w:val="68B03FED"/>
    <w:rsid w:val="68B56134"/>
    <w:rsid w:val="68E1459C"/>
    <w:rsid w:val="690F44DE"/>
    <w:rsid w:val="693E20B1"/>
    <w:rsid w:val="695D23C7"/>
    <w:rsid w:val="695E2AB4"/>
    <w:rsid w:val="69741FC9"/>
    <w:rsid w:val="69794D27"/>
    <w:rsid w:val="69CC3196"/>
    <w:rsid w:val="69FD58C9"/>
    <w:rsid w:val="6A055354"/>
    <w:rsid w:val="6A0E546F"/>
    <w:rsid w:val="6A120CA9"/>
    <w:rsid w:val="6A270AC4"/>
    <w:rsid w:val="6A287F98"/>
    <w:rsid w:val="6A34616B"/>
    <w:rsid w:val="6A35284B"/>
    <w:rsid w:val="6A5E619E"/>
    <w:rsid w:val="6A771266"/>
    <w:rsid w:val="6A852A96"/>
    <w:rsid w:val="6A89113D"/>
    <w:rsid w:val="6A977C84"/>
    <w:rsid w:val="6B016D82"/>
    <w:rsid w:val="6B4E0D76"/>
    <w:rsid w:val="6B630CFA"/>
    <w:rsid w:val="6BA53BB1"/>
    <w:rsid w:val="6BB06AEC"/>
    <w:rsid w:val="6BB17B6E"/>
    <w:rsid w:val="6BEB501D"/>
    <w:rsid w:val="6BEE7E20"/>
    <w:rsid w:val="6BF16DF6"/>
    <w:rsid w:val="6BFE286F"/>
    <w:rsid w:val="6C1D4922"/>
    <w:rsid w:val="6C1F1A3A"/>
    <w:rsid w:val="6C2B3C2F"/>
    <w:rsid w:val="6C460B63"/>
    <w:rsid w:val="6C6B4EFE"/>
    <w:rsid w:val="6C751045"/>
    <w:rsid w:val="6C7D0B4F"/>
    <w:rsid w:val="6D0B156F"/>
    <w:rsid w:val="6D4B1CBB"/>
    <w:rsid w:val="6D920165"/>
    <w:rsid w:val="6D9E6B0A"/>
    <w:rsid w:val="6DC45AF3"/>
    <w:rsid w:val="6DDC4B60"/>
    <w:rsid w:val="6E065DC5"/>
    <w:rsid w:val="6E2D42B2"/>
    <w:rsid w:val="6E355D2E"/>
    <w:rsid w:val="6E3C30B0"/>
    <w:rsid w:val="6E4E0BEF"/>
    <w:rsid w:val="6E5E55FD"/>
    <w:rsid w:val="6E6B004E"/>
    <w:rsid w:val="6EAC0A87"/>
    <w:rsid w:val="6EC641D8"/>
    <w:rsid w:val="6F084B83"/>
    <w:rsid w:val="6F1057E5"/>
    <w:rsid w:val="6F176B74"/>
    <w:rsid w:val="6F1A326F"/>
    <w:rsid w:val="6F4F630E"/>
    <w:rsid w:val="6F591D65"/>
    <w:rsid w:val="6F655B31"/>
    <w:rsid w:val="6F70539D"/>
    <w:rsid w:val="6F875D3C"/>
    <w:rsid w:val="6FA537AE"/>
    <w:rsid w:val="6FBB6C0A"/>
    <w:rsid w:val="6FD84B7F"/>
    <w:rsid w:val="6FE77305"/>
    <w:rsid w:val="6FED01FE"/>
    <w:rsid w:val="6FFB0A55"/>
    <w:rsid w:val="701628A7"/>
    <w:rsid w:val="702E6C97"/>
    <w:rsid w:val="70306917"/>
    <w:rsid w:val="7034449D"/>
    <w:rsid w:val="703A5210"/>
    <w:rsid w:val="70726651"/>
    <w:rsid w:val="707D700C"/>
    <w:rsid w:val="70994FAC"/>
    <w:rsid w:val="70AF56A8"/>
    <w:rsid w:val="70B157EF"/>
    <w:rsid w:val="70C62FCD"/>
    <w:rsid w:val="70DE177A"/>
    <w:rsid w:val="70EF09D6"/>
    <w:rsid w:val="70F744A9"/>
    <w:rsid w:val="71441BEB"/>
    <w:rsid w:val="71573B9F"/>
    <w:rsid w:val="715851FD"/>
    <w:rsid w:val="7161057A"/>
    <w:rsid w:val="716D4EC0"/>
    <w:rsid w:val="71843CAF"/>
    <w:rsid w:val="71987FBF"/>
    <w:rsid w:val="71CF4334"/>
    <w:rsid w:val="71F340C1"/>
    <w:rsid w:val="71FF4B3F"/>
    <w:rsid w:val="720A24F5"/>
    <w:rsid w:val="72190C9A"/>
    <w:rsid w:val="72651E8C"/>
    <w:rsid w:val="726714AF"/>
    <w:rsid w:val="726963CD"/>
    <w:rsid w:val="72B80B87"/>
    <w:rsid w:val="72BB3A2A"/>
    <w:rsid w:val="72C1034B"/>
    <w:rsid w:val="72CE73C6"/>
    <w:rsid w:val="73013662"/>
    <w:rsid w:val="73124222"/>
    <w:rsid w:val="73396BF6"/>
    <w:rsid w:val="73453A40"/>
    <w:rsid w:val="735C30B3"/>
    <w:rsid w:val="738F2539"/>
    <w:rsid w:val="73BB39DF"/>
    <w:rsid w:val="73CA554E"/>
    <w:rsid w:val="73CF0191"/>
    <w:rsid w:val="73CF67B0"/>
    <w:rsid w:val="73DE7D51"/>
    <w:rsid w:val="74023BFC"/>
    <w:rsid w:val="740E3227"/>
    <w:rsid w:val="74317AC8"/>
    <w:rsid w:val="7457535D"/>
    <w:rsid w:val="747673ED"/>
    <w:rsid w:val="749A61FE"/>
    <w:rsid w:val="74A34E20"/>
    <w:rsid w:val="74AE1D28"/>
    <w:rsid w:val="74CD2669"/>
    <w:rsid w:val="74F01935"/>
    <w:rsid w:val="750B112C"/>
    <w:rsid w:val="750C7513"/>
    <w:rsid w:val="7557416E"/>
    <w:rsid w:val="755A1EB0"/>
    <w:rsid w:val="75703482"/>
    <w:rsid w:val="75A21A2A"/>
    <w:rsid w:val="75B1177F"/>
    <w:rsid w:val="75B74C0D"/>
    <w:rsid w:val="75D32B82"/>
    <w:rsid w:val="75DC2C78"/>
    <w:rsid w:val="75FE784C"/>
    <w:rsid w:val="760D414E"/>
    <w:rsid w:val="764334D3"/>
    <w:rsid w:val="765C61F9"/>
    <w:rsid w:val="767A1B5B"/>
    <w:rsid w:val="76B033E9"/>
    <w:rsid w:val="76B07D5F"/>
    <w:rsid w:val="76D05B67"/>
    <w:rsid w:val="770A79A4"/>
    <w:rsid w:val="770E3163"/>
    <w:rsid w:val="77685F73"/>
    <w:rsid w:val="778F5094"/>
    <w:rsid w:val="7792362F"/>
    <w:rsid w:val="779C50A1"/>
    <w:rsid w:val="77AC6C25"/>
    <w:rsid w:val="77B32F6D"/>
    <w:rsid w:val="77D53A70"/>
    <w:rsid w:val="77F16C67"/>
    <w:rsid w:val="77F871A2"/>
    <w:rsid w:val="77FC48B3"/>
    <w:rsid w:val="7859084E"/>
    <w:rsid w:val="788174A2"/>
    <w:rsid w:val="78833532"/>
    <w:rsid w:val="78885CDF"/>
    <w:rsid w:val="78A20007"/>
    <w:rsid w:val="78B6564F"/>
    <w:rsid w:val="78E9513C"/>
    <w:rsid w:val="78FE6C92"/>
    <w:rsid w:val="793F4A83"/>
    <w:rsid w:val="7947433B"/>
    <w:rsid w:val="79730387"/>
    <w:rsid w:val="798B075D"/>
    <w:rsid w:val="79BF4F02"/>
    <w:rsid w:val="79F04B91"/>
    <w:rsid w:val="79FF0842"/>
    <w:rsid w:val="7A236D15"/>
    <w:rsid w:val="7A28251C"/>
    <w:rsid w:val="7A557D7A"/>
    <w:rsid w:val="7A5616A0"/>
    <w:rsid w:val="7AA2038C"/>
    <w:rsid w:val="7AA95FF0"/>
    <w:rsid w:val="7AB45AE2"/>
    <w:rsid w:val="7AC557A1"/>
    <w:rsid w:val="7AD42547"/>
    <w:rsid w:val="7AE54A07"/>
    <w:rsid w:val="7AEC5358"/>
    <w:rsid w:val="7AED0B42"/>
    <w:rsid w:val="7B07777E"/>
    <w:rsid w:val="7B173349"/>
    <w:rsid w:val="7B615D46"/>
    <w:rsid w:val="7B7807DC"/>
    <w:rsid w:val="7BA82FBC"/>
    <w:rsid w:val="7BBE7F39"/>
    <w:rsid w:val="7BC741EA"/>
    <w:rsid w:val="7BD47593"/>
    <w:rsid w:val="7C507B69"/>
    <w:rsid w:val="7CA23160"/>
    <w:rsid w:val="7CB11315"/>
    <w:rsid w:val="7CBF01BC"/>
    <w:rsid w:val="7D3142DC"/>
    <w:rsid w:val="7D435C34"/>
    <w:rsid w:val="7D537547"/>
    <w:rsid w:val="7DC00960"/>
    <w:rsid w:val="7DE35D0B"/>
    <w:rsid w:val="7DFE40FA"/>
    <w:rsid w:val="7E0B769B"/>
    <w:rsid w:val="7E211369"/>
    <w:rsid w:val="7E287243"/>
    <w:rsid w:val="7E2C65B8"/>
    <w:rsid w:val="7E44486F"/>
    <w:rsid w:val="7E773EE8"/>
    <w:rsid w:val="7E924622"/>
    <w:rsid w:val="7EA22534"/>
    <w:rsid w:val="7EB719C8"/>
    <w:rsid w:val="7ECB1729"/>
    <w:rsid w:val="7EE30820"/>
    <w:rsid w:val="7EE35FE0"/>
    <w:rsid w:val="7EF06B5D"/>
    <w:rsid w:val="7F061CF4"/>
    <w:rsid w:val="7F30567C"/>
    <w:rsid w:val="7F5A62A6"/>
    <w:rsid w:val="7F607DDA"/>
    <w:rsid w:val="7F643ECB"/>
    <w:rsid w:val="7F7333AD"/>
    <w:rsid w:val="7F973D35"/>
    <w:rsid w:val="7F9B46DF"/>
    <w:rsid w:val="7FA01F4C"/>
    <w:rsid w:val="7FA028A6"/>
    <w:rsid w:val="7FAD360A"/>
    <w:rsid w:val="7FB04B51"/>
    <w:rsid w:val="7FB44B21"/>
    <w:rsid w:val="7FB979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qFormat="1" w:unhideWhenUsed="0" w:uiPriority="0" w:semiHidden="0" w:name="index 3"/>
    <w:lsdException w:qFormat="1" w:unhideWhenUsed="0" w:uiPriority="0" w:semiHidden="0" w:name="index 4"/>
    <w:lsdException w:uiPriority="99" w:name="index 5"/>
    <w:lsdException w:uiPriority="99" w:name="index 6"/>
    <w:lsdException w:uiPriority="99"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qFormat="1" w:unhideWhenUsed="0" w:uiPriority="0" w:semiHidden="0"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qFormat="1" w:unhideWhenUsed="0" w:uiPriority="0" w:semiHidden="0"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qFormat="1" w:unhideWhenUsed="0" w:uiPriority="0" w:semiHidden="0"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0" w:semiHidden="0" w:name="Balloon Text"/>
    <w:lsdException w:qFormat="1" w:unhideWhenUsed="0" w:uiPriority="0" w:semiHidden="0" w:name="Table Grid"/>
    <w:lsdException w:unhideWhenUsed="0" w:uiPriority="99"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0"/>
    <w:autoRedefine/>
    <w:qFormat/>
    <w:uiPriority w:val="0"/>
    <w:pPr>
      <w:keepNext/>
      <w:keepLines/>
      <w:spacing w:before="340" w:after="330" w:line="578" w:lineRule="auto"/>
      <w:outlineLvl w:val="0"/>
    </w:pPr>
    <w:rPr>
      <w:b/>
      <w:bCs/>
      <w:kern w:val="44"/>
      <w:sz w:val="36"/>
      <w:szCs w:val="44"/>
    </w:rPr>
  </w:style>
  <w:style w:type="paragraph" w:styleId="3">
    <w:name w:val="heading 2"/>
    <w:basedOn w:val="1"/>
    <w:next w:val="1"/>
    <w:link w:val="69"/>
    <w:autoRedefine/>
    <w:qFormat/>
    <w:uiPriority w:val="0"/>
    <w:pPr>
      <w:keepNext/>
      <w:keepLines/>
      <w:spacing w:before="260" w:after="260" w:line="415" w:lineRule="auto"/>
      <w:outlineLvl w:val="1"/>
    </w:pPr>
    <w:rPr>
      <w:rFonts w:ascii="Cambria" w:hAnsi="Cambria"/>
      <w:b/>
      <w:bCs/>
      <w:sz w:val="32"/>
      <w:szCs w:val="32"/>
    </w:rPr>
  </w:style>
  <w:style w:type="paragraph" w:styleId="4">
    <w:name w:val="heading 3"/>
    <w:basedOn w:val="1"/>
    <w:next w:val="1"/>
    <w:link w:val="99"/>
    <w:autoRedefine/>
    <w:qFormat/>
    <w:uiPriority w:val="0"/>
    <w:pPr>
      <w:keepNext/>
      <w:keepLines/>
      <w:widowControl/>
      <w:spacing w:before="260" w:after="260" w:line="416" w:lineRule="auto"/>
      <w:outlineLvl w:val="2"/>
    </w:pPr>
    <w:rPr>
      <w:b/>
      <w:bCs/>
      <w:sz w:val="24"/>
      <w:szCs w:val="32"/>
    </w:rPr>
  </w:style>
  <w:style w:type="paragraph" w:styleId="5">
    <w:name w:val="heading 4"/>
    <w:basedOn w:val="1"/>
    <w:next w:val="1"/>
    <w:link w:val="72"/>
    <w:autoRedefine/>
    <w:qFormat/>
    <w:uiPriority w:val="0"/>
    <w:pPr>
      <w:keepNext/>
      <w:keepLines/>
      <w:widowControl/>
      <w:spacing w:before="200" w:line="276" w:lineRule="auto"/>
      <w:jc w:val="left"/>
      <w:outlineLvl w:val="3"/>
    </w:pPr>
    <w:rPr>
      <w:rFonts w:ascii="Calibri Light" w:hAnsi="Calibri Light" w:cs="Times New Roman"/>
      <w:b/>
      <w:bCs/>
      <w:iCs/>
      <w:szCs w:val="22"/>
    </w:rPr>
  </w:style>
  <w:style w:type="paragraph" w:styleId="6">
    <w:name w:val="heading 5"/>
    <w:basedOn w:val="1"/>
    <w:next w:val="1"/>
    <w:link w:val="73"/>
    <w:autoRedefine/>
    <w:qFormat/>
    <w:uiPriority w:val="0"/>
    <w:pPr>
      <w:keepNext/>
      <w:keepLines/>
      <w:spacing w:before="280" w:after="290" w:line="376" w:lineRule="auto"/>
      <w:outlineLvl w:val="4"/>
    </w:pPr>
    <w:rPr>
      <w:b/>
      <w:bCs/>
      <w:sz w:val="28"/>
      <w:szCs w:val="28"/>
    </w:rPr>
  </w:style>
  <w:style w:type="paragraph" w:styleId="7">
    <w:name w:val="heading 6"/>
    <w:basedOn w:val="1"/>
    <w:next w:val="1"/>
    <w:link w:val="74"/>
    <w:autoRedefine/>
    <w:qFormat/>
    <w:uiPriority w:val="0"/>
    <w:pPr>
      <w:keepNext/>
      <w:keepLines/>
      <w:spacing w:before="240" w:after="64" w:line="320" w:lineRule="auto"/>
      <w:outlineLvl w:val="5"/>
    </w:pPr>
    <w:rPr>
      <w:rFonts w:ascii="Cambria" w:hAnsi="Cambria" w:eastAsia="宋体" w:cs="Times New Roman"/>
      <w:b/>
      <w:bCs/>
      <w:sz w:val="24"/>
    </w:rPr>
  </w:style>
  <w:style w:type="paragraph" w:styleId="8">
    <w:name w:val="heading 7"/>
    <w:basedOn w:val="1"/>
    <w:next w:val="1"/>
    <w:link w:val="75"/>
    <w:autoRedefine/>
    <w:qFormat/>
    <w:uiPriority w:val="0"/>
    <w:pPr>
      <w:keepNext/>
      <w:keepLines/>
      <w:spacing w:before="240" w:after="64" w:line="320" w:lineRule="auto"/>
      <w:ind w:firstLine="200" w:firstLineChars="200"/>
      <w:outlineLvl w:val="6"/>
    </w:pPr>
    <w:rPr>
      <w:b/>
      <w:bCs/>
      <w:sz w:val="24"/>
    </w:rPr>
  </w:style>
  <w:style w:type="paragraph" w:styleId="9">
    <w:name w:val="heading 8"/>
    <w:basedOn w:val="1"/>
    <w:next w:val="1"/>
    <w:link w:val="76"/>
    <w:autoRedefine/>
    <w:qFormat/>
    <w:uiPriority w:val="0"/>
    <w:pPr>
      <w:keepNext/>
      <w:keepLines/>
      <w:spacing w:before="240" w:after="64" w:line="320" w:lineRule="auto"/>
      <w:ind w:firstLine="200" w:firstLineChars="200"/>
      <w:outlineLvl w:val="7"/>
    </w:pPr>
    <w:rPr>
      <w:rFonts w:ascii="Cambria" w:hAnsi="Cambria"/>
      <w:sz w:val="24"/>
    </w:rPr>
  </w:style>
  <w:style w:type="paragraph" w:styleId="10">
    <w:name w:val="heading 9"/>
    <w:basedOn w:val="1"/>
    <w:next w:val="1"/>
    <w:link w:val="77"/>
    <w:autoRedefine/>
    <w:qFormat/>
    <w:uiPriority w:val="0"/>
    <w:pPr>
      <w:keepNext/>
      <w:keepLines/>
      <w:spacing w:before="240" w:after="64" w:line="320" w:lineRule="auto"/>
      <w:ind w:firstLine="200" w:firstLineChars="200"/>
      <w:outlineLvl w:val="8"/>
    </w:pPr>
    <w:rPr>
      <w:rFonts w:ascii="Cambria" w:hAnsi="Cambria"/>
      <w:szCs w:val="21"/>
    </w:rPr>
  </w:style>
  <w:style w:type="character" w:default="1" w:styleId="55">
    <w:name w:val="Default Paragraph Font"/>
    <w:autoRedefine/>
    <w:unhideWhenUsed/>
    <w:qFormat/>
    <w:uiPriority w:val="1"/>
  </w:style>
  <w:style w:type="table" w:default="1" w:styleId="53">
    <w:name w:val="Normal Table"/>
    <w:autoRedefine/>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0"/>
    <w:pPr>
      <w:spacing w:line="360" w:lineRule="exact"/>
      <w:ind w:left="1260" w:firstLine="200" w:firstLineChars="200"/>
      <w:jc w:val="left"/>
    </w:pPr>
    <w:rPr>
      <w:rFonts w:ascii="Calibri" w:hAnsi="Calibri"/>
      <w:sz w:val="18"/>
      <w:szCs w:val="18"/>
    </w:rPr>
  </w:style>
  <w:style w:type="paragraph" w:styleId="12">
    <w:name w:val="index 8"/>
    <w:basedOn w:val="1"/>
    <w:next w:val="1"/>
    <w:autoRedefine/>
    <w:qFormat/>
    <w:uiPriority w:val="0"/>
    <w:pPr>
      <w:ind w:left="1400" w:leftChars="1400" w:firstLine="0"/>
    </w:pPr>
  </w:style>
  <w:style w:type="paragraph" w:styleId="13">
    <w:name w:val="Normal Indent"/>
    <w:basedOn w:val="1"/>
    <w:next w:val="14"/>
    <w:link w:val="78"/>
    <w:autoRedefine/>
    <w:qFormat/>
    <w:uiPriority w:val="0"/>
    <w:pPr>
      <w:adjustRightInd w:val="0"/>
      <w:spacing w:line="312" w:lineRule="atLeast"/>
      <w:ind w:firstLine="420" w:firstLineChars="200"/>
    </w:pPr>
    <w:rPr>
      <w:kern w:val="0"/>
      <w:szCs w:val="20"/>
    </w:rPr>
  </w:style>
  <w:style w:type="paragraph" w:customStyle="1" w:styleId="14">
    <w:name w:val="toc 21"/>
    <w:next w:val="1"/>
    <w:autoRedefine/>
    <w:qFormat/>
    <w:uiPriority w:val="0"/>
    <w:pPr>
      <w:wordWrap w:val="0"/>
      <w:ind w:left="425"/>
      <w:jc w:val="both"/>
    </w:pPr>
    <w:rPr>
      <w:rFonts w:ascii="Times New Roman" w:hAnsi="Times New Roman" w:eastAsia="宋体" w:cs="Times New Roman"/>
      <w:sz w:val="21"/>
      <w:lang w:val="en-US" w:eastAsia="zh-CN" w:bidi="ar-SA"/>
    </w:rPr>
  </w:style>
  <w:style w:type="paragraph" w:styleId="15">
    <w:name w:val="caption"/>
    <w:basedOn w:val="1"/>
    <w:next w:val="1"/>
    <w:autoRedefine/>
    <w:qFormat/>
    <w:uiPriority w:val="0"/>
    <w:pPr>
      <w:spacing w:line="360" w:lineRule="exact"/>
      <w:ind w:firstLine="200" w:firstLineChars="200"/>
    </w:pPr>
    <w:rPr>
      <w:rFonts w:ascii="Cambria" w:hAnsi="Cambria" w:eastAsia="黑体"/>
      <w:sz w:val="20"/>
      <w:szCs w:val="20"/>
    </w:rPr>
  </w:style>
  <w:style w:type="paragraph" w:styleId="16">
    <w:name w:val="List Bullet"/>
    <w:basedOn w:val="1"/>
    <w:autoRedefine/>
    <w:qFormat/>
    <w:uiPriority w:val="0"/>
    <w:pPr>
      <w:tabs>
        <w:tab w:val="left" w:pos="360"/>
      </w:tabs>
      <w:ind w:left="360" w:hanging="360"/>
    </w:pPr>
  </w:style>
  <w:style w:type="paragraph" w:styleId="17">
    <w:name w:val="Document Map"/>
    <w:basedOn w:val="1"/>
    <w:link w:val="79"/>
    <w:autoRedefine/>
    <w:qFormat/>
    <w:uiPriority w:val="0"/>
    <w:pPr>
      <w:shd w:val="clear" w:color="auto" w:fill="000080"/>
      <w:spacing w:line="360" w:lineRule="exact"/>
      <w:ind w:firstLine="200" w:firstLineChars="200"/>
    </w:pPr>
  </w:style>
  <w:style w:type="paragraph" w:styleId="18">
    <w:name w:val="annotation text"/>
    <w:basedOn w:val="1"/>
    <w:link w:val="80"/>
    <w:autoRedefine/>
    <w:qFormat/>
    <w:uiPriority w:val="0"/>
    <w:pPr>
      <w:widowControl/>
      <w:jc w:val="left"/>
    </w:pPr>
    <w:rPr>
      <w:rFonts w:ascii="Calibri" w:hAnsi="Calibri" w:eastAsia="宋体" w:cs="Times New Roman"/>
    </w:rPr>
  </w:style>
  <w:style w:type="paragraph" w:styleId="19">
    <w:name w:val="Body Text 3"/>
    <w:basedOn w:val="1"/>
    <w:link w:val="81"/>
    <w:autoRedefine/>
    <w:qFormat/>
    <w:uiPriority w:val="0"/>
    <w:pPr>
      <w:spacing w:line="360" w:lineRule="exact"/>
      <w:ind w:firstLine="200" w:firstLineChars="200"/>
    </w:pPr>
    <w:rPr>
      <w:rFonts w:ascii="宋体"/>
      <w:sz w:val="24"/>
      <w:szCs w:val="20"/>
    </w:rPr>
  </w:style>
  <w:style w:type="paragraph" w:styleId="20">
    <w:name w:val="Body Text"/>
    <w:basedOn w:val="1"/>
    <w:link w:val="82"/>
    <w:autoRedefine/>
    <w:unhideWhenUsed/>
    <w:qFormat/>
    <w:uiPriority w:val="0"/>
    <w:pPr>
      <w:spacing w:after="120"/>
    </w:pPr>
  </w:style>
  <w:style w:type="paragraph" w:styleId="21">
    <w:name w:val="Body Text Indent"/>
    <w:basedOn w:val="1"/>
    <w:next w:val="1"/>
    <w:link w:val="83"/>
    <w:autoRedefine/>
    <w:qFormat/>
    <w:uiPriority w:val="0"/>
    <w:pPr>
      <w:spacing w:after="120" w:line="360" w:lineRule="exact"/>
      <w:ind w:left="420" w:leftChars="200" w:firstLine="200" w:firstLineChars="200"/>
    </w:pPr>
  </w:style>
  <w:style w:type="paragraph" w:styleId="22">
    <w:name w:val="List 2"/>
    <w:basedOn w:val="1"/>
    <w:autoRedefine/>
    <w:qFormat/>
    <w:uiPriority w:val="0"/>
    <w:pPr>
      <w:ind w:left="840" w:hanging="420"/>
    </w:pPr>
    <w:rPr>
      <w:szCs w:val="20"/>
    </w:rPr>
  </w:style>
  <w:style w:type="paragraph" w:styleId="23">
    <w:name w:val="Block Text"/>
    <w:basedOn w:val="1"/>
    <w:autoRedefine/>
    <w:qFormat/>
    <w:uiPriority w:val="0"/>
    <w:pPr>
      <w:widowControl/>
      <w:overflowPunct w:val="0"/>
      <w:autoSpaceDE w:val="0"/>
      <w:autoSpaceDN w:val="0"/>
      <w:adjustRightInd w:val="0"/>
      <w:snapToGrid w:val="0"/>
      <w:spacing w:line="360" w:lineRule="auto"/>
      <w:ind w:left="1440" w:right="-510" w:hanging="759"/>
      <w:textAlignment w:val="baseline"/>
    </w:pPr>
    <w:rPr>
      <w:kern w:val="0"/>
      <w:sz w:val="24"/>
      <w:szCs w:val="20"/>
    </w:rPr>
  </w:style>
  <w:style w:type="paragraph" w:styleId="24">
    <w:name w:val="index 4"/>
    <w:basedOn w:val="1"/>
    <w:next w:val="1"/>
    <w:autoRedefine/>
    <w:qFormat/>
    <w:uiPriority w:val="0"/>
    <w:pPr>
      <w:ind w:left="600" w:leftChars="600"/>
    </w:pPr>
  </w:style>
  <w:style w:type="paragraph" w:styleId="25">
    <w:name w:val="toc 5"/>
    <w:basedOn w:val="1"/>
    <w:next w:val="1"/>
    <w:autoRedefine/>
    <w:unhideWhenUsed/>
    <w:qFormat/>
    <w:uiPriority w:val="0"/>
    <w:pPr>
      <w:spacing w:line="360" w:lineRule="exact"/>
      <w:ind w:left="840" w:firstLine="200" w:firstLineChars="200"/>
      <w:jc w:val="left"/>
    </w:pPr>
    <w:rPr>
      <w:rFonts w:ascii="Calibri" w:hAnsi="Calibri"/>
      <w:sz w:val="18"/>
      <w:szCs w:val="18"/>
    </w:rPr>
  </w:style>
  <w:style w:type="paragraph" w:styleId="26">
    <w:name w:val="toc 3"/>
    <w:basedOn w:val="1"/>
    <w:next w:val="1"/>
    <w:autoRedefine/>
    <w:unhideWhenUsed/>
    <w:qFormat/>
    <w:uiPriority w:val="39"/>
    <w:pPr>
      <w:ind w:left="840" w:leftChars="400"/>
    </w:pPr>
  </w:style>
  <w:style w:type="paragraph" w:styleId="27">
    <w:name w:val="Plain Text"/>
    <w:basedOn w:val="1"/>
    <w:next w:val="12"/>
    <w:link w:val="84"/>
    <w:autoRedefine/>
    <w:qFormat/>
    <w:uiPriority w:val="0"/>
    <w:rPr>
      <w:rFonts w:ascii="宋体" w:hAnsi="Courier New" w:cs="Times New Roman"/>
      <w:szCs w:val="22"/>
    </w:rPr>
  </w:style>
  <w:style w:type="paragraph" w:styleId="28">
    <w:name w:val="toc 8"/>
    <w:basedOn w:val="1"/>
    <w:next w:val="1"/>
    <w:autoRedefine/>
    <w:unhideWhenUsed/>
    <w:qFormat/>
    <w:uiPriority w:val="0"/>
    <w:pPr>
      <w:spacing w:line="360" w:lineRule="exact"/>
      <w:ind w:left="1470" w:firstLine="200" w:firstLineChars="200"/>
      <w:jc w:val="left"/>
    </w:pPr>
    <w:rPr>
      <w:rFonts w:ascii="Calibri" w:hAnsi="Calibri"/>
      <w:sz w:val="18"/>
      <w:szCs w:val="18"/>
    </w:rPr>
  </w:style>
  <w:style w:type="paragraph" w:styleId="29">
    <w:name w:val="index 3"/>
    <w:basedOn w:val="1"/>
    <w:next w:val="1"/>
    <w:autoRedefine/>
    <w:qFormat/>
    <w:uiPriority w:val="0"/>
    <w:pPr>
      <w:ind w:left="400" w:leftChars="400"/>
      <w:jc w:val="left"/>
    </w:pPr>
  </w:style>
  <w:style w:type="paragraph" w:styleId="30">
    <w:name w:val="Date"/>
    <w:basedOn w:val="1"/>
    <w:next w:val="1"/>
    <w:link w:val="85"/>
    <w:autoRedefine/>
    <w:qFormat/>
    <w:uiPriority w:val="0"/>
    <w:pPr>
      <w:spacing w:line="360" w:lineRule="exact"/>
      <w:ind w:left="100" w:leftChars="2500" w:firstLine="200" w:firstLineChars="200"/>
    </w:pPr>
    <w:rPr>
      <w:rFonts w:ascii="Calibri" w:hAnsi="Calibri" w:eastAsia="宋体" w:cs="Times New Roman"/>
    </w:rPr>
  </w:style>
  <w:style w:type="paragraph" w:styleId="31">
    <w:name w:val="Body Text Indent 2"/>
    <w:basedOn w:val="1"/>
    <w:link w:val="86"/>
    <w:autoRedefine/>
    <w:qFormat/>
    <w:uiPriority w:val="0"/>
    <w:pPr>
      <w:spacing w:after="120" w:line="480" w:lineRule="auto"/>
      <w:ind w:left="420" w:leftChars="200" w:firstLine="200" w:firstLineChars="200"/>
    </w:pPr>
  </w:style>
  <w:style w:type="paragraph" w:styleId="32">
    <w:name w:val="Balloon Text"/>
    <w:basedOn w:val="1"/>
    <w:link w:val="87"/>
    <w:autoRedefine/>
    <w:unhideWhenUsed/>
    <w:qFormat/>
    <w:uiPriority w:val="0"/>
    <w:rPr>
      <w:sz w:val="18"/>
      <w:szCs w:val="18"/>
    </w:rPr>
  </w:style>
  <w:style w:type="paragraph" w:styleId="33">
    <w:name w:val="footer"/>
    <w:basedOn w:val="1"/>
    <w:next w:val="1"/>
    <w:link w:val="88"/>
    <w:autoRedefine/>
    <w:unhideWhenUsed/>
    <w:qFormat/>
    <w:uiPriority w:val="0"/>
    <w:pPr>
      <w:tabs>
        <w:tab w:val="center" w:pos="4153"/>
        <w:tab w:val="right" w:pos="8306"/>
      </w:tabs>
      <w:snapToGrid w:val="0"/>
      <w:jc w:val="left"/>
    </w:pPr>
    <w:rPr>
      <w:sz w:val="18"/>
      <w:szCs w:val="18"/>
    </w:rPr>
  </w:style>
  <w:style w:type="paragraph" w:styleId="34">
    <w:name w:val="header"/>
    <w:basedOn w:val="1"/>
    <w:link w:val="8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autoRedefine/>
    <w:unhideWhenUsed/>
    <w:qFormat/>
    <w:uiPriority w:val="39"/>
  </w:style>
  <w:style w:type="paragraph" w:styleId="36">
    <w:name w:val="toc 4"/>
    <w:basedOn w:val="1"/>
    <w:next w:val="1"/>
    <w:autoRedefine/>
    <w:unhideWhenUsed/>
    <w:qFormat/>
    <w:uiPriority w:val="0"/>
    <w:pPr>
      <w:spacing w:line="360" w:lineRule="exact"/>
      <w:ind w:left="630" w:firstLine="200" w:firstLineChars="200"/>
      <w:jc w:val="left"/>
    </w:pPr>
    <w:rPr>
      <w:rFonts w:ascii="Calibri" w:hAnsi="Calibri"/>
      <w:sz w:val="18"/>
      <w:szCs w:val="18"/>
    </w:rPr>
  </w:style>
  <w:style w:type="paragraph" w:styleId="37">
    <w:name w:val="Subtitle"/>
    <w:basedOn w:val="1"/>
    <w:next w:val="1"/>
    <w:link w:val="90"/>
    <w:autoRedefine/>
    <w:qFormat/>
    <w:uiPriority w:val="0"/>
    <w:pPr>
      <w:spacing w:before="240" w:after="60" w:line="312" w:lineRule="auto"/>
      <w:ind w:firstLine="200" w:firstLineChars="200"/>
      <w:jc w:val="center"/>
      <w:outlineLvl w:val="1"/>
    </w:pPr>
    <w:rPr>
      <w:rFonts w:ascii="Cambria" w:hAnsi="Cambria" w:eastAsia="宋体"/>
      <w:b/>
      <w:bCs/>
      <w:kern w:val="28"/>
      <w:sz w:val="32"/>
      <w:szCs w:val="32"/>
    </w:rPr>
  </w:style>
  <w:style w:type="paragraph" w:styleId="38">
    <w:name w:val="footnote text"/>
    <w:basedOn w:val="1"/>
    <w:link w:val="91"/>
    <w:autoRedefine/>
    <w:qFormat/>
    <w:uiPriority w:val="0"/>
    <w:pPr>
      <w:snapToGrid w:val="0"/>
      <w:jc w:val="left"/>
    </w:pPr>
    <w:rPr>
      <w:sz w:val="18"/>
      <w:szCs w:val="18"/>
    </w:rPr>
  </w:style>
  <w:style w:type="paragraph" w:styleId="39">
    <w:name w:val="toc 6"/>
    <w:basedOn w:val="1"/>
    <w:next w:val="1"/>
    <w:autoRedefine/>
    <w:unhideWhenUsed/>
    <w:qFormat/>
    <w:uiPriority w:val="0"/>
    <w:pPr>
      <w:spacing w:line="360" w:lineRule="exact"/>
      <w:ind w:left="1050" w:firstLine="200" w:firstLineChars="200"/>
      <w:jc w:val="left"/>
    </w:pPr>
    <w:rPr>
      <w:rFonts w:ascii="Calibri" w:hAnsi="Calibri"/>
      <w:sz w:val="18"/>
      <w:szCs w:val="18"/>
    </w:rPr>
  </w:style>
  <w:style w:type="paragraph" w:styleId="40">
    <w:name w:val="List 5"/>
    <w:basedOn w:val="1"/>
    <w:autoRedefine/>
    <w:qFormat/>
    <w:uiPriority w:val="0"/>
    <w:pPr>
      <w:ind w:left="2100" w:hanging="420"/>
    </w:pPr>
    <w:rPr>
      <w:szCs w:val="20"/>
    </w:rPr>
  </w:style>
  <w:style w:type="paragraph" w:styleId="41">
    <w:name w:val="Body Text Indent 3"/>
    <w:basedOn w:val="1"/>
    <w:link w:val="92"/>
    <w:autoRedefine/>
    <w:qFormat/>
    <w:uiPriority w:val="0"/>
    <w:pPr>
      <w:spacing w:after="120" w:line="360" w:lineRule="exact"/>
      <w:ind w:left="420" w:leftChars="200" w:firstLine="200" w:firstLineChars="200"/>
    </w:pPr>
    <w:rPr>
      <w:sz w:val="16"/>
      <w:szCs w:val="16"/>
    </w:rPr>
  </w:style>
  <w:style w:type="paragraph" w:styleId="42">
    <w:name w:val="index 9"/>
    <w:basedOn w:val="1"/>
    <w:next w:val="1"/>
    <w:autoRedefine/>
    <w:qFormat/>
    <w:uiPriority w:val="0"/>
    <w:pPr>
      <w:ind w:left="1600" w:leftChars="1600"/>
    </w:pPr>
    <w:rPr>
      <w:szCs w:val="20"/>
    </w:rPr>
  </w:style>
  <w:style w:type="paragraph" w:styleId="43">
    <w:name w:val="toc 2"/>
    <w:basedOn w:val="1"/>
    <w:next w:val="1"/>
    <w:link w:val="93"/>
    <w:autoRedefine/>
    <w:unhideWhenUsed/>
    <w:qFormat/>
    <w:uiPriority w:val="39"/>
    <w:pPr>
      <w:ind w:left="420" w:leftChars="200"/>
    </w:pPr>
  </w:style>
  <w:style w:type="paragraph" w:styleId="44">
    <w:name w:val="toc 9"/>
    <w:basedOn w:val="1"/>
    <w:next w:val="1"/>
    <w:autoRedefine/>
    <w:unhideWhenUsed/>
    <w:qFormat/>
    <w:uiPriority w:val="0"/>
    <w:pPr>
      <w:spacing w:line="360" w:lineRule="exact"/>
      <w:ind w:left="1680" w:firstLine="200" w:firstLineChars="200"/>
      <w:jc w:val="left"/>
    </w:pPr>
    <w:rPr>
      <w:rFonts w:ascii="Calibri" w:hAnsi="Calibri"/>
      <w:sz w:val="18"/>
      <w:szCs w:val="18"/>
    </w:rPr>
  </w:style>
  <w:style w:type="paragraph" w:styleId="45">
    <w:name w:val="Body Text 2"/>
    <w:basedOn w:val="1"/>
    <w:link w:val="94"/>
    <w:autoRedefine/>
    <w:qFormat/>
    <w:uiPriority w:val="0"/>
    <w:pPr>
      <w:spacing w:after="120" w:line="480" w:lineRule="auto"/>
      <w:ind w:firstLine="200" w:firstLineChars="200"/>
    </w:pPr>
    <w:rPr>
      <w:rFonts w:ascii="Calibri" w:hAnsi="Calibri" w:eastAsia="宋体" w:cs="Times New Roman"/>
    </w:rPr>
  </w:style>
  <w:style w:type="paragraph" w:styleId="46">
    <w:name w:val="HTML Preformatted"/>
    <w:basedOn w:val="1"/>
    <w:link w:val="95"/>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47">
    <w:name w:val="Normal (Web)"/>
    <w:basedOn w:val="1"/>
    <w:autoRedefine/>
    <w:unhideWhenUsed/>
    <w:qFormat/>
    <w:uiPriority w:val="0"/>
    <w:pPr>
      <w:widowControl/>
      <w:spacing w:before="100" w:beforeAutospacing="1" w:after="100" w:afterAutospacing="1"/>
      <w:jc w:val="left"/>
    </w:pPr>
    <w:rPr>
      <w:rFonts w:ascii="宋体" w:hAnsi="宋体" w:cs="宋体"/>
      <w:kern w:val="0"/>
      <w:sz w:val="24"/>
    </w:rPr>
  </w:style>
  <w:style w:type="paragraph" w:styleId="48">
    <w:name w:val="index 1"/>
    <w:basedOn w:val="1"/>
    <w:next w:val="1"/>
    <w:autoRedefine/>
    <w:qFormat/>
    <w:uiPriority w:val="0"/>
    <w:pPr>
      <w:ind w:right="257"/>
    </w:pPr>
    <w:rPr>
      <w:rFonts w:ascii="宋体" w:hAnsi="宋体"/>
      <w:szCs w:val="20"/>
    </w:rPr>
  </w:style>
  <w:style w:type="paragraph" w:styleId="49">
    <w:name w:val="Title"/>
    <w:basedOn w:val="1"/>
    <w:next w:val="27"/>
    <w:link w:val="96"/>
    <w:autoRedefine/>
    <w:qFormat/>
    <w:uiPriority w:val="0"/>
    <w:pPr>
      <w:spacing w:before="240" w:after="240"/>
      <w:ind w:firstLine="1687"/>
      <w:jc w:val="center"/>
      <w:outlineLvl w:val="0"/>
    </w:pPr>
    <w:rPr>
      <w:rFonts w:ascii="Cambria" w:hAnsi="Cambria" w:eastAsia="宋体" w:cs="Times New Roman"/>
      <w:b/>
      <w:bCs/>
      <w:sz w:val="32"/>
      <w:szCs w:val="32"/>
    </w:rPr>
  </w:style>
  <w:style w:type="paragraph" w:styleId="50">
    <w:name w:val="annotation subject"/>
    <w:basedOn w:val="18"/>
    <w:next w:val="18"/>
    <w:link w:val="97"/>
    <w:autoRedefine/>
    <w:qFormat/>
    <w:uiPriority w:val="0"/>
    <w:pPr>
      <w:widowControl w:val="0"/>
      <w:spacing w:line="360" w:lineRule="exact"/>
      <w:ind w:firstLine="200" w:firstLineChars="200"/>
    </w:pPr>
    <w:rPr>
      <w:rFonts w:ascii="Times New Roman" w:hAnsi="Times New Roman" w:eastAsia="宋体" w:cs="Times New Roman"/>
      <w:b/>
      <w:bCs/>
    </w:rPr>
  </w:style>
  <w:style w:type="paragraph" w:styleId="51">
    <w:name w:val="Body Text First Indent"/>
    <w:basedOn w:val="20"/>
    <w:link w:val="98"/>
    <w:autoRedefine/>
    <w:qFormat/>
    <w:uiPriority w:val="0"/>
    <w:pPr>
      <w:ind w:firstLine="420" w:firstLineChars="100"/>
    </w:pPr>
  </w:style>
  <w:style w:type="paragraph" w:styleId="52">
    <w:name w:val="Body Text First Indent 2"/>
    <w:basedOn w:val="21"/>
    <w:next w:val="1"/>
    <w:autoRedefine/>
    <w:unhideWhenUsed/>
    <w:qFormat/>
    <w:uiPriority w:val="99"/>
    <w:pPr>
      <w:ind w:firstLine="420" w:firstLineChars="200"/>
    </w:pPr>
  </w:style>
  <w:style w:type="table" w:styleId="54">
    <w:name w:val="Table Grid"/>
    <w:basedOn w:val="5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basedOn w:val="55"/>
    <w:autoRedefine/>
    <w:qFormat/>
    <w:uiPriority w:val="0"/>
    <w:rPr>
      <w:b/>
      <w:bCs/>
    </w:rPr>
  </w:style>
  <w:style w:type="character" w:styleId="57">
    <w:name w:val="page number"/>
    <w:basedOn w:val="55"/>
    <w:autoRedefine/>
    <w:qFormat/>
    <w:uiPriority w:val="0"/>
  </w:style>
  <w:style w:type="character" w:styleId="58">
    <w:name w:val="FollowedHyperlink"/>
    <w:autoRedefine/>
    <w:qFormat/>
    <w:uiPriority w:val="0"/>
    <w:rPr>
      <w:color w:val="333333"/>
      <w:u w:val="none"/>
    </w:rPr>
  </w:style>
  <w:style w:type="character" w:styleId="59">
    <w:name w:val="Emphasis"/>
    <w:autoRedefine/>
    <w:qFormat/>
    <w:uiPriority w:val="0"/>
    <w:rPr>
      <w:i/>
      <w:iCs/>
    </w:rPr>
  </w:style>
  <w:style w:type="character" w:styleId="60">
    <w:name w:val="HTML Definition"/>
    <w:autoRedefine/>
    <w:qFormat/>
    <w:uiPriority w:val="0"/>
  </w:style>
  <w:style w:type="character" w:styleId="61">
    <w:name w:val="HTML Acronym"/>
    <w:basedOn w:val="55"/>
    <w:autoRedefine/>
    <w:qFormat/>
    <w:uiPriority w:val="0"/>
  </w:style>
  <w:style w:type="character" w:styleId="62">
    <w:name w:val="HTML Variable"/>
    <w:autoRedefine/>
    <w:qFormat/>
    <w:uiPriority w:val="0"/>
  </w:style>
  <w:style w:type="character" w:styleId="63">
    <w:name w:val="Hyperlink"/>
    <w:basedOn w:val="55"/>
    <w:autoRedefine/>
    <w:qFormat/>
    <w:uiPriority w:val="99"/>
    <w:rPr>
      <w:color w:val="333333"/>
      <w:u w:val="none"/>
    </w:rPr>
  </w:style>
  <w:style w:type="character" w:styleId="64">
    <w:name w:val="HTML Code"/>
    <w:autoRedefine/>
    <w:qFormat/>
    <w:uiPriority w:val="0"/>
    <w:rPr>
      <w:rFonts w:ascii="Courier New" w:hAnsi="Courier New"/>
      <w:color w:val="505050"/>
      <w:sz w:val="24"/>
      <w:szCs w:val="24"/>
    </w:rPr>
  </w:style>
  <w:style w:type="character" w:styleId="65">
    <w:name w:val="annotation reference"/>
    <w:autoRedefine/>
    <w:qFormat/>
    <w:uiPriority w:val="0"/>
    <w:rPr>
      <w:sz w:val="21"/>
      <w:szCs w:val="21"/>
    </w:rPr>
  </w:style>
  <w:style w:type="character" w:styleId="66">
    <w:name w:val="HTML Cite"/>
    <w:autoRedefine/>
    <w:qFormat/>
    <w:uiPriority w:val="0"/>
  </w:style>
  <w:style w:type="character" w:styleId="67">
    <w:name w:val="footnote reference"/>
    <w:autoRedefine/>
    <w:qFormat/>
    <w:uiPriority w:val="0"/>
    <w:rPr>
      <w:vertAlign w:val="superscript"/>
    </w:rPr>
  </w:style>
  <w:style w:type="character" w:styleId="68">
    <w:name w:val="HTML Sample"/>
    <w:basedOn w:val="55"/>
    <w:autoRedefine/>
    <w:qFormat/>
    <w:uiPriority w:val="0"/>
    <w:rPr>
      <w:rFonts w:ascii="Courier New" w:hAnsi="Courier New"/>
    </w:rPr>
  </w:style>
  <w:style w:type="character" w:customStyle="1" w:styleId="69">
    <w:name w:val="标题 2 Char1"/>
    <w:link w:val="3"/>
    <w:autoRedefine/>
    <w:qFormat/>
    <w:uiPriority w:val="0"/>
    <w:rPr>
      <w:rFonts w:ascii="Cambria" w:hAnsi="Cambria" w:eastAsia="宋体" w:cs="Times New Roman"/>
      <w:b/>
      <w:bCs/>
      <w:sz w:val="32"/>
      <w:szCs w:val="32"/>
    </w:rPr>
  </w:style>
  <w:style w:type="character" w:customStyle="1" w:styleId="70">
    <w:name w:val="标题 1 Char"/>
    <w:link w:val="2"/>
    <w:autoRedefine/>
    <w:qFormat/>
    <w:uiPriority w:val="0"/>
    <w:rPr>
      <w:rFonts w:ascii="Times New Roman" w:hAnsi="Times New Roman" w:eastAsia="宋体" w:cs="Times New Roman"/>
      <w:b/>
      <w:bCs/>
      <w:kern w:val="44"/>
      <w:sz w:val="36"/>
      <w:szCs w:val="44"/>
    </w:rPr>
  </w:style>
  <w:style w:type="character" w:customStyle="1" w:styleId="71">
    <w:name w:val="标题 3 Char"/>
    <w:link w:val="4"/>
    <w:autoRedefine/>
    <w:qFormat/>
    <w:uiPriority w:val="0"/>
    <w:rPr>
      <w:rFonts w:ascii="Times New Roman" w:hAnsi="Times New Roman" w:eastAsia="宋体" w:cs="Times New Roman"/>
      <w:b/>
      <w:bCs/>
      <w:kern w:val="2"/>
      <w:sz w:val="24"/>
      <w:szCs w:val="32"/>
    </w:rPr>
  </w:style>
  <w:style w:type="character" w:customStyle="1" w:styleId="72">
    <w:name w:val="标题 4 Char"/>
    <w:link w:val="5"/>
    <w:autoRedefine/>
    <w:qFormat/>
    <w:uiPriority w:val="0"/>
    <w:rPr>
      <w:rFonts w:ascii="Calibri Light" w:hAnsi="Calibri Light" w:eastAsia="宋体"/>
      <w:b/>
      <w:bCs/>
      <w:iCs/>
    </w:rPr>
  </w:style>
  <w:style w:type="character" w:customStyle="1" w:styleId="73">
    <w:name w:val="标题 5 Char"/>
    <w:link w:val="6"/>
    <w:autoRedefine/>
    <w:qFormat/>
    <w:uiPriority w:val="0"/>
    <w:rPr>
      <w:rFonts w:ascii="Times New Roman" w:hAnsi="Times New Roman" w:eastAsia="宋体" w:cs="Times New Roman"/>
      <w:b/>
      <w:bCs/>
      <w:sz w:val="28"/>
      <w:szCs w:val="28"/>
    </w:rPr>
  </w:style>
  <w:style w:type="character" w:customStyle="1" w:styleId="74">
    <w:name w:val="标题 6 Char"/>
    <w:link w:val="7"/>
    <w:autoRedefine/>
    <w:qFormat/>
    <w:uiPriority w:val="0"/>
    <w:rPr>
      <w:rFonts w:ascii="Cambria" w:hAnsi="Cambria" w:eastAsia="宋体" w:cs="Times New Roman"/>
      <w:b/>
      <w:bCs/>
      <w:sz w:val="24"/>
      <w:szCs w:val="24"/>
    </w:rPr>
  </w:style>
  <w:style w:type="character" w:customStyle="1" w:styleId="75">
    <w:name w:val="标题 7 Char"/>
    <w:link w:val="8"/>
    <w:autoRedefine/>
    <w:qFormat/>
    <w:uiPriority w:val="0"/>
    <w:rPr>
      <w:rFonts w:ascii="Times New Roman" w:hAnsi="Times New Roman" w:eastAsia="宋体" w:cs="Times New Roman"/>
      <w:b/>
      <w:bCs/>
      <w:sz w:val="24"/>
      <w:szCs w:val="24"/>
    </w:rPr>
  </w:style>
  <w:style w:type="character" w:customStyle="1" w:styleId="76">
    <w:name w:val="标题 8 Char"/>
    <w:link w:val="9"/>
    <w:autoRedefine/>
    <w:qFormat/>
    <w:uiPriority w:val="0"/>
    <w:rPr>
      <w:rFonts w:ascii="Cambria" w:hAnsi="Cambria" w:eastAsia="宋体" w:cs="Times New Roman"/>
      <w:sz w:val="24"/>
      <w:szCs w:val="24"/>
    </w:rPr>
  </w:style>
  <w:style w:type="character" w:customStyle="1" w:styleId="77">
    <w:name w:val="标题 9 Char"/>
    <w:link w:val="10"/>
    <w:autoRedefine/>
    <w:qFormat/>
    <w:uiPriority w:val="0"/>
    <w:rPr>
      <w:rFonts w:ascii="Cambria" w:hAnsi="Cambria" w:eastAsia="宋体" w:cs="Times New Roman"/>
      <w:szCs w:val="21"/>
    </w:rPr>
  </w:style>
  <w:style w:type="character" w:customStyle="1" w:styleId="78">
    <w:name w:val="正文缩进 Char"/>
    <w:link w:val="13"/>
    <w:autoRedefine/>
    <w:qFormat/>
    <w:locked/>
    <w:uiPriority w:val="0"/>
    <w:rPr>
      <w:sz w:val="21"/>
    </w:rPr>
  </w:style>
  <w:style w:type="character" w:customStyle="1" w:styleId="79">
    <w:name w:val="文档结构图 Char"/>
    <w:link w:val="17"/>
    <w:autoRedefine/>
    <w:qFormat/>
    <w:uiPriority w:val="0"/>
    <w:rPr>
      <w:rFonts w:ascii="Times New Roman" w:hAnsi="Times New Roman" w:eastAsia="宋体" w:cs="Times New Roman"/>
      <w:szCs w:val="24"/>
      <w:shd w:val="clear" w:color="auto" w:fill="000080"/>
    </w:rPr>
  </w:style>
  <w:style w:type="character" w:customStyle="1" w:styleId="80">
    <w:name w:val="批注文字 Char"/>
    <w:link w:val="18"/>
    <w:autoRedefine/>
    <w:qFormat/>
    <w:uiPriority w:val="0"/>
    <w:rPr>
      <w:szCs w:val="24"/>
    </w:rPr>
  </w:style>
  <w:style w:type="character" w:customStyle="1" w:styleId="81">
    <w:name w:val="正文文本 3 Char"/>
    <w:link w:val="19"/>
    <w:autoRedefine/>
    <w:qFormat/>
    <w:uiPriority w:val="0"/>
    <w:rPr>
      <w:rFonts w:ascii="宋体" w:hAnsi="Times New Roman" w:eastAsia="宋体" w:cs="Times New Roman"/>
      <w:sz w:val="24"/>
      <w:szCs w:val="20"/>
    </w:rPr>
  </w:style>
  <w:style w:type="character" w:customStyle="1" w:styleId="82">
    <w:name w:val="正文文本 Char"/>
    <w:link w:val="20"/>
    <w:autoRedefine/>
    <w:qFormat/>
    <w:uiPriority w:val="0"/>
    <w:rPr>
      <w:rFonts w:ascii="Times New Roman" w:hAnsi="Times New Roman" w:eastAsia="宋体" w:cs="Times New Roman"/>
      <w:szCs w:val="24"/>
    </w:rPr>
  </w:style>
  <w:style w:type="character" w:customStyle="1" w:styleId="83">
    <w:name w:val="正文文本缩进 Char"/>
    <w:link w:val="21"/>
    <w:autoRedefine/>
    <w:qFormat/>
    <w:uiPriority w:val="0"/>
    <w:rPr>
      <w:rFonts w:ascii="Times New Roman" w:hAnsi="Times New Roman" w:eastAsia="宋体" w:cs="Times New Roman"/>
      <w:szCs w:val="24"/>
    </w:rPr>
  </w:style>
  <w:style w:type="character" w:customStyle="1" w:styleId="84">
    <w:name w:val="纯文本 Char"/>
    <w:link w:val="27"/>
    <w:autoRedefine/>
    <w:qFormat/>
    <w:uiPriority w:val="0"/>
    <w:rPr>
      <w:rFonts w:ascii="宋体" w:hAnsi="Courier New" w:eastAsia="宋体"/>
    </w:rPr>
  </w:style>
  <w:style w:type="character" w:customStyle="1" w:styleId="85">
    <w:name w:val="日期 Char"/>
    <w:link w:val="30"/>
    <w:autoRedefine/>
    <w:qFormat/>
    <w:uiPriority w:val="0"/>
    <w:rPr>
      <w:szCs w:val="24"/>
    </w:rPr>
  </w:style>
  <w:style w:type="character" w:customStyle="1" w:styleId="86">
    <w:name w:val="正文文本缩进 2 Char"/>
    <w:link w:val="31"/>
    <w:autoRedefine/>
    <w:qFormat/>
    <w:uiPriority w:val="0"/>
    <w:rPr>
      <w:rFonts w:ascii="Times New Roman" w:hAnsi="Times New Roman" w:eastAsia="宋体" w:cs="Times New Roman"/>
      <w:szCs w:val="24"/>
    </w:rPr>
  </w:style>
  <w:style w:type="character" w:customStyle="1" w:styleId="87">
    <w:name w:val="批注框文本 Char"/>
    <w:link w:val="32"/>
    <w:autoRedefine/>
    <w:qFormat/>
    <w:uiPriority w:val="0"/>
    <w:rPr>
      <w:rFonts w:ascii="Times New Roman" w:hAnsi="Times New Roman" w:eastAsia="宋体" w:cs="Times New Roman"/>
      <w:sz w:val="18"/>
      <w:szCs w:val="18"/>
    </w:rPr>
  </w:style>
  <w:style w:type="character" w:customStyle="1" w:styleId="88">
    <w:name w:val="页脚 Char"/>
    <w:link w:val="33"/>
    <w:autoRedefine/>
    <w:qFormat/>
    <w:uiPriority w:val="0"/>
    <w:rPr>
      <w:rFonts w:ascii="Times New Roman" w:hAnsi="Times New Roman" w:eastAsia="宋体" w:cs="Times New Roman"/>
      <w:sz w:val="18"/>
      <w:szCs w:val="18"/>
    </w:rPr>
  </w:style>
  <w:style w:type="character" w:customStyle="1" w:styleId="89">
    <w:name w:val="页眉 Char"/>
    <w:link w:val="34"/>
    <w:autoRedefine/>
    <w:qFormat/>
    <w:uiPriority w:val="0"/>
    <w:rPr>
      <w:rFonts w:ascii="Times New Roman" w:hAnsi="Times New Roman" w:eastAsia="宋体" w:cs="Times New Roman"/>
      <w:sz w:val="18"/>
      <w:szCs w:val="18"/>
    </w:rPr>
  </w:style>
  <w:style w:type="character" w:customStyle="1" w:styleId="90">
    <w:name w:val="副标题 Char"/>
    <w:link w:val="37"/>
    <w:autoRedefine/>
    <w:qFormat/>
    <w:uiPriority w:val="0"/>
    <w:rPr>
      <w:rFonts w:ascii="Cambria" w:hAnsi="Cambria" w:cs="Times New Roman"/>
      <w:b/>
      <w:bCs/>
      <w:kern w:val="28"/>
      <w:sz w:val="32"/>
      <w:szCs w:val="32"/>
    </w:rPr>
  </w:style>
  <w:style w:type="character" w:customStyle="1" w:styleId="91">
    <w:name w:val="脚注文本 Char1"/>
    <w:link w:val="38"/>
    <w:autoRedefine/>
    <w:qFormat/>
    <w:uiPriority w:val="0"/>
    <w:rPr>
      <w:kern w:val="2"/>
      <w:sz w:val="18"/>
      <w:szCs w:val="18"/>
    </w:rPr>
  </w:style>
  <w:style w:type="character" w:customStyle="1" w:styleId="92">
    <w:name w:val="正文文本缩进 3 Char"/>
    <w:link w:val="41"/>
    <w:autoRedefine/>
    <w:qFormat/>
    <w:uiPriority w:val="0"/>
    <w:rPr>
      <w:rFonts w:ascii="Times New Roman" w:hAnsi="Times New Roman" w:eastAsia="宋体" w:cs="Times New Roman"/>
      <w:sz w:val="16"/>
      <w:szCs w:val="16"/>
    </w:rPr>
  </w:style>
  <w:style w:type="character" w:customStyle="1" w:styleId="93">
    <w:name w:val="目录 2 Char"/>
    <w:link w:val="43"/>
    <w:autoRedefine/>
    <w:qFormat/>
    <w:locked/>
    <w:uiPriority w:val="39"/>
    <w:rPr>
      <w:rFonts w:ascii="Times New Roman" w:hAnsi="Times New Roman" w:eastAsia="宋体" w:cs="Times New Roman"/>
      <w:szCs w:val="24"/>
    </w:rPr>
  </w:style>
  <w:style w:type="character" w:customStyle="1" w:styleId="94">
    <w:name w:val="正文文本 2 Char"/>
    <w:link w:val="45"/>
    <w:autoRedefine/>
    <w:qFormat/>
    <w:uiPriority w:val="0"/>
    <w:rPr>
      <w:szCs w:val="24"/>
    </w:rPr>
  </w:style>
  <w:style w:type="character" w:customStyle="1" w:styleId="95">
    <w:name w:val="HTML 预设格式 Char"/>
    <w:link w:val="46"/>
    <w:autoRedefine/>
    <w:qFormat/>
    <w:uiPriority w:val="0"/>
    <w:rPr>
      <w:rFonts w:ascii="Arial" w:hAnsi="Arial" w:cs="Arial"/>
      <w:sz w:val="24"/>
      <w:szCs w:val="24"/>
    </w:rPr>
  </w:style>
  <w:style w:type="character" w:customStyle="1" w:styleId="96">
    <w:name w:val="标题 Char"/>
    <w:link w:val="49"/>
    <w:autoRedefine/>
    <w:qFormat/>
    <w:uiPriority w:val="0"/>
    <w:rPr>
      <w:rFonts w:ascii="Cambria" w:hAnsi="Cambria"/>
      <w:b/>
      <w:bCs/>
      <w:sz w:val="32"/>
      <w:szCs w:val="32"/>
    </w:rPr>
  </w:style>
  <w:style w:type="character" w:customStyle="1" w:styleId="97">
    <w:name w:val="批注主题 Char"/>
    <w:link w:val="50"/>
    <w:autoRedefine/>
    <w:qFormat/>
    <w:uiPriority w:val="0"/>
    <w:rPr>
      <w:rFonts w:ascii="Times New Roman" w:hAnsi="Times New Roman" w:eastAsia="宋体" w:cs="Times New Roman"/>
      <w:b/>
      <w:bCs/>
      <w:szCs w:val="24"/>
    </w:rPr>
  </w:style>
  <w:style w:type="character" w:customStyle="1" w:styleId="98">
    <w:name w:val="正文首行缩进 Char"/>
    <w:link w:val="51"/>
    <w:autoRedefine/>
    <w:qFormat/>
    <w:uiPriority w:val="0"/>
    <w:rPr>
      <w:rFonts w:ascii="Times New Roman" w:hAnsi="Times New Roman" w:eastAsia="宋体" w:cs="Times New Roman"/>
      <w:kern w:val="2"/>
      <w:sz w:val="21"/>
      <w:szCs w:val="24"/>
    </w:rPr>
  </w:style>
  <w:style w:type="character" w:customStyle="1" w:styleId="99">
    <w:name w:val="标题 3 字符"/>
    <w:link w:val="4"/>
    <w:autoRedefine/>
    <w:qFormat/>
    <w:uiPriority w:val="0"/>
    <w:rPr>
      <w:rFonts w:ascii="Calibri" w:hAnsi="Calibri" w:eastAsia="宋体"/>
      <w:b/>
      <w:sz w:val="32"/>
    </w:rPr>
  </w:style>
  <w:style w:type="character" w:customStyle="1" w:styleId="100">
    <w:name w:val="标题 1 Char Char"/>
    <w:autoRedefine/>
    <w:qFormat/>
    <w:uiPriority w:val="0"/>
    <w:rPr>
      <w:rFonts w:eastAsia="宋体"/>
      <w:b/>
      <w:sz w:val="44"/>
      <w:lang w:val="en-US" w:eastAsia="zh-CN" w:bidi="ar-SA"/>
    </w:rPr>
  </w:style>
  <w:style w:type="paragraph" w:customStyle="1" w:styleId="101">
    <w:name w:val="首行缩进"/>
    <w:basedOn w:val="1"/>
    <w:autoRedefine/>
    <w:qFormat/>
    <w:uiPriority w:val="0"/>
    <w:pPr>
      <w:spacing w:line="360" w:lineRule="auto"/>
      <w:ind w:firstLine="480" w:firstLineChars="200"/>
    </w:pPr>
    <w:rPr>
      <w:rFonts w:ascii="宋体" w:hAnsi="宋体"/>
      <w:kern w:val="0"/>
      <w:sz w:val="24"/>
    </w:rPr>
  </w:style>
  <w:style w:type="character" w:customStyle="1" w:styleId="102">
    <w:name w:val="正文文本 (2) + 10 pt34"/>
    <w:autoRedefine/>
    <w:qFormat/>
    <w:uiPriority w:val="0"/>
    <w:rPr>
      <w:rFonts w:ascii="MingLiU" w:hAnsi="MingLiU" w:eastAsia="MingLiU" w:cs="MingLiU"/>
      <w:color w:val="000000"/>
      <w:spacing w:val="140"/>
      <w:w w:val="100"/>
      <w:position w:val="0"/>
      <w:sz w:val="20"/>
      <w:szCs w:val="20"/>
      <w:u w:val="none"/>
      <w:shd w:val="clear" w:color="auto" w:fill="FFFFFF"/>
      <w:lang w:val="zh-CN" w:eastAsia="zh-CN"/>
    </w:rPr>
  </w:style>
  <w:style w:type="character" w:customStyle="1" w:styleId="103">
    <w:name w:val="4 Char Char"/>
    <w:link w:val="104"/>
    <w:autoRedefine/>
    <w:qFormat/>
    <w:uiPriority w:val="0"/>
    <w:rPr>
      <w:rFonts w:ascii="Cambria" w:hAnsi="Cambria" w:eastAsia="宋体" w:cs="Times New Roman"/>
      <w:b/>
      <w:bCs/>
      <w:sz w:val="32"/>
      <w:szCs w:val="28"/>
    </w:rPr>
  </w:style>
  <w:style w:type="paragraph" w:customStyle="1" w:styleId="104">
    <w:name w:val="4"/>
    <w:basedOn w:val="5"/>
    <w:next w:val="20"/>
    <w:link w:val="103"/>
    <w:autoRedefine/>
    <w:qFormat/>
    <w:uiPriority w:val="0"/>
    <w:pPr>
      <w:widowControl w:val="0"/>
      <w:spacing w:before="120" w:after="120" w:line="360" w:lineRule="exact"/>
    </w:pPr>
    <w:rPr>
      <w:rFonts w:ascii="Cambria" w:hAnsi="Cambria" w:cs="Times New Roman"/>
      <w:iCs w:val="0"/>
      <w:sz w:val="32"/>
      <w:szCs w:val="28"/>
    </w:rPr>
  </w:style>
  <w:style w:type="character" w:customStyle="1" w:styleId="105">
    <w:name w:val="Heading 3 Char"/>
    <w:autoRedefine/>
    <w:qFormat/>
    <w:uiPriority w:val="0"/>
    <w:rPr>
      <w:rFonts w:cs="Times New Roman"/>
      <w:b/>
      <w:bCs/>
      <w:kern w:val="2"/>
      <w:sz w:val="32"/>
      <w:szCs w:val="32"/>
    </w:rPr>
  </w:style>
  <w:style w:type="character" w:customStyle="1" w:styleId="106">
    <w:name w:val="op-map-singlepoint-info-right"/>
    <w:basedOn w:val="55"/>
    <w:autoRedefine/>
    <w:qFormat/>
    <w:uiPriority w:val="0"/>
  </w:style>
  <w:style w:type="character" w:customStyle="1" w:styleId="107">
    <w:name w:val="15"/>
    <w:autoRedefine/>
    <w:qFormat/>
    <w:uiPriority w:val="0"/>
    <w:rPr>
      <w:rFonts w:hint="default" w:ascii="Times New Roman" w:hAnsi="Times New Roman" w:cs="Times New Roman"/>
      <w:color w:val="0000FF"/>
      <w:u w:val="single"/>
    </w:rPr>
  </w:style>
  <w:style w:type="character" w:customStyle="1" w:styleId="108">
    <w:name w:val="Body Text Indent Char"/>
    <w:autoRedefine/>
    <w:qFormat/>
    <w:uiPriority w:val="0"/>
    <w:rPr>
      <w:rFonts w:ascii="宋体" w:hAnsi="宋体" w:eastAsia="宋体"/>
      <w:kern w:val="2"/>
      <w:sz w:val="21"/>
      <w:lang w:val="en-US" w:eastAsia="zh-CN" w:bidi="ar-SA"/>
    </w:rPr>
  </w:style>
  <w:style w:type="character" w:customStyle="1" w:styleId="109">
    <w:name w:val="明显引用 Char"/>
    <w:link w:val="110"/>
    <w:autoRedefine/>
    <w:qFormat/>
    <w:uiPriority w:val="0"/>
    <w:rPr>
      <w:b/>
      <w:bCs/>
      <w:i/>
      <w:iCs/>
      <w:color w:val="4F81BD"/>
      <w:szCs w:val="24"/>
    </w:rPr>
  </w:style>
  <w:style w:type="paragraph" w:styleId="110">
    <w:name w:val="Intense Quote"/>
    <w:basedOn w:val="1"/>
    <w:next w:val="1"/>
    <w:link w:val="109"/>
    <w:autoRedefine/>
    <w:qFormat/>
    <w:uiPriority w:val="0"/>
    <w:pPr>
      <w:pBdr>
        <w:bottom w:val="single" w:color="4F81BD" w:sz="4" w:space="4"/>
      </w:pBdr>
      <w:spacing w:before="200" w:after="280" w:line="360" w:lineRule="exact"/>
      <w:ind w:left="936" w:right="936" w:firstLine="200" w:firstLineChars="200"/>
    </w:pPr>
    <w:rPr>
      <w:rFonts w:ascii="Calibri" w:hAnsi="Calibri" w:eastAsia="宋体" w:cs="Times New Roman"/>
      <w:b/>
      <w:bCs/>
      <w:i/>
      <w:iCs/>
      <w:color w:val="4F81BD"/>
    </w:rPr>
  </w:style>
  <w:style w:type="character" w:customStyle="1" w:styleId="111">
    <w:name w:val="正文文本 (2)_"/>
    <w:link w:val="112"/>
    <w:autoRedefine/>
    <w:qFormat/>
    <w:uiPriority w:val="0"/>
    <w:rPr>
      <w:rFonts w:ascii="MingLiU" w:hAnsi="MingLiU" w:eastAsia="MingLiU" w:cs="MingLiU"/>
      <w:spacing w:val="20"/>
      <w:sz w:val="22"/>
      <w:shd w:val="clear" w:color="auto" w:fill="FFFFFF"/>
    </w:rPr>
  </w:style>
  <w:style w:type="paragraph" w:customStyle="1" w:styleId="112">
    <w:name w:val="正文文本 (2)4"/>
    <w:basedOn w:val="1"/>
    <w:link w:val="111"/>
    <w:autoRedefine/>
    <w:qFormat/>
    <w:uiPriority w:val="0"/>
    <w:pPr>
      <w:shd w:val="clear" w:color="auto" w:fill="FFFFFF"/>
      <w:spacing w:before="300" w:line="439" w:lineRule="exact"/>
      <w:jc w:val="distribute"/>
    </w:pPr>
    <w:rPr>
      <w:rFonts w:ascii="MingLiU" w:hAnsi="MingLiU" w:eastAsia="MingLiU" w:cs="MingLiU"/>
      <w:spacing w:val="20"/>
      <w:sz w:val="22"/>
      <w:szCs w:val="22"/>
    </w:rPr>
  </w:style>
  <w:style w:type="character" w:customStyle="1" w:styleId="113">
    <w:name w:val="正文呀 Char"/>
    <w:link w:val="114"/>
    <w:autoRedefine/>
    <w:qFormat/>
    <w:uiPriority w:val="0"/>
    <w:rPr>
      <w:rFonts w:ascii="宋体" w:hAnsi="宋体"/>
      <w:kern w:val="2"/>
      <w:sz w:val="21"/>
      <w:szCs w:val="21"/>
    </w:rPr>
  </w:style>
  <w:style w:type="paragraph" w:customStyle="1" w:styleId="114">
    <w:name w:val="正文呀"/>
    <w:basedOn w:val="1"/>
    <w:link w:val="113"/>
    <w:autoRedefine/>
    <w:qFormat/>
    <w:uiPriority w:val="0"/>
    <w:pPr>
      <w:spacing w:line="420" w:lineRule="exact"/>
      <w:ind w:firstLine="420" w:firstLineChars="200"/>
    </w:pPr>
    <w:rPr>
      <w:rFonts w:ascii="宋体" w:hAnsi="宋体"/>
      <w:szCs w:val="21"/>
    </w:rPr>
  </w:style>
  <w:style w:type="character" w:customStyle="1" w:styleId="115">
    <w:name w:val="正文文本 (14) + Times New Roman"/>
    <w:autoRedefine/>
    <w:qFormat/>
    <w:uiPriority w:val="0"/>
    <w:rPr>
      <w:rFonts w:ascii="Times New Roman" w:hAnsi="Times New Roman" w:eastAsia="MingLiU" w:cs="Times New Roman"/>
      <w:color w:val="000000"/>
      <w:spacing w:val="0"/>
      <w:w w:val="100"/>
      <w:position w:val="0"/>
      <w:sz w:val="24"/>
      <w:szCs w:val="24"/>
      <w:u w:val="none"/>
      <w:shd w:val="clear" w:color="auto" w:fill="FFFFFF"/>
      <w:lang w:val="en-US" w:eastAsia="en-US"/>
    </w:rPr>
  </w:style>
  <w:style w:type="character" w:customStyle="1" w:styleId="116">
    <w:name w:val="正文文本 (45)_"/>
    <w:link w:val="117"/>
    <w:autoRedefine/>
    <w:qFormat/>
    <w:locked/>
    <w:uiPriority w:val="0"/>
    <w:rPr>
      <w:rFonts w:ascii="MingLiU" w:hAnsi="MingLiU" w:eastAsia="MingLiU"/>
      <w:sz w:val="22"/>
      <w:shd w:val="clear" w:color="auto" w:fill="FFFFFF"/>
    </w:rPr>
  </w:style>
  <w:style w:type="paragraph" w:customStyle="1" w:styleId="117">
    <w:name w:val="正文文本 (45)"/>
    <w:basedOn w:val="1"/>
    <w:link w:val="116"/>
    <w:autoRedefine/>
    <w:qFormat/>
    <w:uiPriority w:val="0"/>
    <w:pPr>
      <w:shd w:val="clear" w:color="auto" w:fill="FFFFFF"/>
      <w:spacing w:after="420" w:line="240" w:lineRule="atLeast"/>
      <w:jc w:val="center"/>
    </w:pPr>
    <w:rPr>
      <w:rFonts w:ascii="MingLiU" w:hAnsi="MingLiU" w:eastAsia="MingLiU" w:cs="Times New Roman"/>
      <w:sz w:val="22"/>
      <w:szCs w:val="22"/>
    </w:rPr>
  </w:style>
  <w:style w:type="character" w:customStyle="1" w:styleId="118">
    <w:name w:val="普通文字 Char Char1"/>
    <w:autoRedefine/>
    <w:qFormat/>
    <w:uiPriority w:val="0"/>
    <w:rPr>
      <w:rFonts w:ascii="宋体" w:hAnsi="Courier New" w:eastAsia="宋体"/>
      <w:kern w:val="2"/>
      <w:sz w:val="21"/>
      <w:lang w:val="en-US" w:eastAsia="zh-CN" w:bidi="ar-SA"/>
    </w:rPr>
  </w:style>
  <w:style w:type="character" w:customStyle="1" w:styleId="119">
    <w:name w:val="纯文本 Char2"/>
    <w:autoRedefine/>
    <w:qFormat/>
    <w:uiPriority w:val="0"/>
    <w:rPr>
      <w:rFonts w:ascii="宋体" w:hAnsi="Courier New"/>
      <w:kern w:val="2"/>
      <w:sz w:val="21"/>
    </w:rPr>
  </w:style>
  <w:style w:type="character" w:customStyle="1" w:styleId="120">
    <w:name w:val="正文文本 (2) + 间距 0 pt Exact1"/>
    <w:autoRedefine/>
    <w:qFormat/>
    <w:uiPriority w:val="0"/>
    <w:rPr>
      <w:rFonts w:ascii="MingLiU" w:hAnsi="MingLiU" w:eastAsia="MingLiU" w:cs="MingLiU"/>
      <w:color w:val="000000"/>
      <w:spacing w:val="0"/>
      <w:w w:val="100"/>
      <w:position w:val="0"/>
      <w:sz w:val="22"/>
      <w:szCs w:val="22"/>
      <w:u w:val="none"/>
      <w:shd w:val="clear" w:color="auto" w:fill="FFFFFF"/>
      <w:lang w:val="zh-CN" w:eastAsia="zh-CN"/>
    </w:rPr>
  </w:style>
  <w:style w:type="character" w:customStyle="1" w:styleId="121">
    <w:name w:val="Subtle Reference"/>
    <w:autoRedefine/>
    <w:qFormat/>
    <w:uiPriority w:val="0"/>
    <w:rPr>
      <w:smallCaps/>
      <w:color w:val="C0504D"/>
      <w:u w:val="single"/>
    </w:rPr>
  </w:style>
  <w:style w:type="character" w:customStyle="1" w:styleId="122">
    <w:name w:val="标题 #7_"/>
    <w:link w:val="123"/>
    <w:autoRedefine/>
    <w:qFormat/>
    <w:locked/>
    <w:uiPriority w:val="0"/>
    <w:rPr>
      <w:rFonts w:ascii="MingLiU" w:hAnsi="MingLiU" w:eastAsia="MingLiU"/>
      <w:spacing w:val="30"/>
      <w:sz w:val="26"/>
      <w:szCs w:val="26"/>
      <w:shd w:val="clear" w:color="auto" w:fill="FFFFFF"/>
    </w:rPr>
  </w:style>
  <w:style w:type="paragraph" w:customStyle="1" w:styleId="123">
    <w:name w:val="标题 #7"/>
    <w:basedOn w:val="1"/>
    <w:link w:val="122"/>
    <w:autoRedefine/>
    <w:qFormat/>
    <w:uiPriority w:val="0"/>
    <w:pPr>
      <w:shd w:val="clear" w:color="auto" w:fill="FFFFFF"/>
      <w:spacing w:before="540" w:after="540" w:line="240" w:lineRule="atLeast"/>
      <w:jc w:val="center"/>
      <w:outlineLvl w:val="6"/>
    </w:pPr>
    <w:rPr>
      <w:rFonts w:ascii="MingLiU" w:hAnsi="MingLiU" w:eastAsia="MingLiU" w:cs="Times New Roman"/>
      <w:spacing w:val="30"/>
      <w:sz w:val="26"/>
      <w:szCs w:val="26"/>
    </w:rPr>
  </w:style>
  <w:style w:type="character" w:customStyle="1" w:styleId="124">
    <w:name w:val="Plain Text Char"/>
    <w:autoRedefine/>
    <w:qFormat/>
    <w:uiPriority w:val="0"/>
    <w:rPr>
      <w:rFonts w:ascii="宋体" w:hAnsi="Courier New" w:eastAsia="宋体"/>
      <w:sz w:val="24"/>
      <w:lang w:bidi="ar-SA"/>
    </w:rPr>
  </w:style>
  <w:style w:type="character" w:customStyle="1" w:styleId="125">
    <w:name w:val="正文文本 (2) + 间距 7 pt"/>
    <w:autoRedefine/>
    <w:qFormat/>
    <w:uiPriority w:val="0"/>
    <w:rPr>
      <w:rFonts w:ascii="MingLiU" w:hAnsi="MingLiU" w:eastAsia="MingLiU" w:cs="MingLiU"/>
      <w:color w:val="000000"/>
      <w:spacing w:val="150"/>
      <w:w w:val="100"/>
      <w:position w:val="0"/>
      <w:sz w:val="22"/>
      <w:szCs w:val="22"/>
      <w:u w:val="none"/>
      <w:shd w:val="clear" w:color="auto" w:fill="FFFFFF"/>
      <w:lang w:val="zh-CN" w:eastAsia="zh-CN"/>
    </w:rPr>
  </w:style>
  <w:style w:type="character" w:customStyle="1" w:styleId="126">
    <w:name w:val="正文文本 (2) + 10 pt3"/>
    <w:autoRedefine/>
    <w:qFormat/>
    <w:uiPriority w:val="0"/>
    <w:rPr>
      <w:rFonts w:ascii="MingLiU" w:hAnsi="MingLiU" w:eastAsia="MingLiU" w:cs="MingLiU"/>
      <w:color w:val="000000"/>
      <w:spacing w:val="0"/>
      <w:w w:val="100"/>
      <w:position w:val="0"/>
      <w:sz w:val="20"/>
      <w:szCs w:val="20"/>
      <w:u w:val="none"/>
      <w:lang w:val="zh-CN" w:eastAsia="zh-CN" w:bidi="zh-CN"/>
    </w:rPr>
  </w:style>
  <w:style w:type="character" w:customStyle="1" w:styleId="127">
    <w:name w:val="Char Char21"/>
    <w:autoRedefine/>
    <w:qFormat/>
    <w:uiPriority w:val="0"/>
    <w:rPr>
      <w:rFonts w:ascii="Arial" w:hAnsi="Arial" w:eastAsia="黑体" w:cs="Times New Roman"/>
      <w:b/>
      <w:bCs/>
      <w:sz w:val="32"/>
      <w:szCs w:val="32"/>
    </w:rPr>
  </w:style>
  <w:style w:type="character" w:customStyle="1" w:styleId="128">
    <w:name w:val="样式4 Char Char"/>
    <w:link w:val="129"/>
    <w:autoRedefine/>
    <w:qFormat/>
    <w:uiPriority w:val="0"/>
    <w:rPr>
      <w:rFonts w:ascii="宋体" w:hAnsi="宋体"/>
      <w:color w:val="FF0000"/>
      <w:sz w:val="24"/>
      <w:szCs w:val="24"/>
    </w:rPr>
  </w:style>
  <w:style w:type="paragraph" w:customStyle="1" w:styleId="129">
    <w:name w:val="样式4"/>
    <w:link w:val="128"/>
    <w:autoRedefine/>
    <w:qFormat/>
    <w:uiPriority w:val="0"/>
    <w:pPr>
      <w:ind w:left="-178" w:leftChars="-85" w:right="-107" w:rightChars="-51"/>
      <w:jc w:val="center"/>
    </w:pPr>
    <w:rPr>
      <w:rFonts w:ascii="宋体" w:hAnsi="宋体" w:eastAsia="宋体" w:cs="Times New Roman"/>
      <w:color w:val="FF0000"/>
      <w:kern w:val="2"/>
      <w:sz w:val="24"/>
      <w:szCs w:val="24"/>
      <w:lang w:val="en-US" w:eastAsia="zh-CN" w:bidi="ar-SA"/>
    </w:rPr>
  </w:style>
  <w:style w:type="character" w:customStyle="1" w:styleId="130">
    <w:name w:val="Char Char20"/>
    <w:autoRedefine/>
    <w:qFormat/>
    <w:uiPriority w:val="0"/>
    <w:rPr>
      <w:rFonts w:ascii="Times New Roman" w:hAnsi="Times New Roman" w:eastAsia="宋体" w:cs="Times New Roman"/>
      <w:b/>
      <w:bCs/>
      <w:sz w:val="24"/>
      <w:szCs w:val="32"/>
    </w:rPr>
  </w:style>
  <w:style w:type="character" w:customStyle="1" w:styleId="131">
    <w:name w:val="页眉或页脚 + Times New Roman"/>
    <w:autoRedefine/>
    <w:qFormat/>
    <w:uiPriority w:val="0"/>
    <w:rPr>
      <w:rFonts w:ascii="Times New Roman" w:hAnsi="Times New Roman" w:eastAsia="MingLiU" w:cs="Times New Roman"/>
      <w:color w:val="000000"/>
      <w:spacing w:val="0"/>
      <w:w w:val="100"/>
      <w:position w:val="0"/>
      <w:sz w:val="18"/>
      <w:szCs w:val="18"/>
      <w:u w:val="none"/>
      <w:lang w:val="zh-CN" w:eastAsia="zh-CN" w:bidi="ar-SA"/>
    </w:rPr>
  </w:style>
  <w:style w:type="character" w:customStyle="1" w:styleId="132">
    <w:name w:val="正文文本缩进 Char1"/>
    <w:autoRedefine/>
    <w:semiHidden/>
    <w:qFormat/>
    <w:uiPriority w:val="99"/>
    <w:rPr>
      <w:sz w:val="21"/>
    </w:rPr>
  </w:style>
  <w:style w:type="character" w:customStyle="1" w:styleId="133">
    <w:name w:val="Heading 2 Char"/>
    <w:autoRedefine/>
    <w:qFormat/>
    <w:uiPriority w:val="0"/>
    <w:rPr>
      <w:rFonts w:ascii="Arial" w:hAnsi="Arial" w:eastAsia="黑体"/>
      <w:b/>
      <w:bCs/>
      <w:kern w:val="2"/>
      <w:sz w:val="32"/>
      <w:szCs w:val="32"/>
      <w:lang w:val="en-US" w:eastAsia="zh-CN" w:bidi="ar-SA"/>
    </w:rPr>
  </w:style>
  <w:style w:type="character" w:customStyle="1" w:styleId="134">
    <w:name w:val="Title Char"/>
    <w:autoRedefine/>
    <w:qFormat/>
    <w:uiPriority w:val="0"/>
    <w:rPr>
      <w:rFonts w:ascii="Cambria" w:hAnsi="Cambria"/>
      <w:b/>
      <w:sz w:val="32"/>
      <w:lang w:bidi="ar-SA"/>
    </w:rPr>
  </w:style>
  <w:style w:type="character" w:customStyle="1" w:styleId="135">
    <w:name w:val="Comment Text Char1"/>
    <w:autoRedefine/>
    <w:qFormat/>
    <w:uiPriority w:val="0"/>
    <w:rPr>
      <w:sz w:val="24"/>
      <w:lang w:bidi="ar-SA"/>
    </w:rPr>
  </w:style>
  <w:style w:type="character" w:customStyle="1" w:styleId="136">
    <w:name w:val="样式3 Char Char"/>
    <w:link w:val="137"/>
    <w:autoRedefine/>
    <w:qFormat/>
    <w:uiPriority w:val="0"/>
    <w:rPr>
      <w:rFonts w:ascii="Times New Roman" w:hAnsi="Times New Roman" w:eastAsia="宋体" w:cs="Times New Roman"/>
      <w:szCs w:val="24"/>
    </w:rPr>
  </w:style>
  <w:style w:type="paragraph" w:customStyle="1" w:styleId="137">
    <w:name w:val="样式3"/>
    <w:basedOn w:val="20"/>
    <w:link w:val="136"/>
    <w:autoRedefine/>
    <w:qFormat/>
    <w:uiPriority w:val="0"/>
    <w:pPr>
      <w:spacing w:line="360" w:lineRule="exact"/>
    </w:pPr>
    <w:rPr>
      <w:rFonts w:ascii="Calibri" w:hAnsi="Calibri" w:eastAsia="宋体" w:cs="Times New Roman"/>
    </w:rPr>
  </w:style>
  <w:style w:type="character" w:customStyle="1" w:styleId="138">
    <w:name w:val="不明显强调3"/>
    <w:autoRedefine/>
    <w:qFormat/>
    <w:uiPriority w:val="0"/>
    <w:rPr>
      <w:i/>
      <w:iCs/>
      <w:color w:val="808080"/>
    </w:rPr>
  </w:style>
  <w:style w:type="character" w:customStyle="1" w:styleId="139">
    <w:name w:val="Subtle Emphasis"/>
    <w:autoRedefine/>
    <w:qFormat/>
    <w:uiPriority w:val="0"/>
    <w:rPr>
      <w:i/>
      <w:iCs/>
      <w:color w:val="808080"/>
    </w:rPr>
  </w:style>
  <w:style w:type="character" w:customStyle="1" w:styleId="140">
    <w:name w:val="正文文本 (19)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141">
    <w:name w:val="目录 (2) + 间距 0 pt"/>
    <w:autoRedefine/>
    <w:qFormat/>
    <w:uiPriority w:val="0"/>
    <w:rPr>
      <w:rFonts w:ascii="MingLiU" w:hAnsi="MingLiU" w:eastAsia="MingLiU" w:cs="MingLiU"/>
      <w:color w:val="000000"/>
      <w:spacing w:val="0"/>
      <w:w w:val="100"/>
      <w:position w:val="0"/>
      <w:sz w:val="22"/>
      <w:szCs w:val="22"/>
      <w:u w:val="none"/>
      <w:lang w:val="zh-CN" w:eastAsia="zh-CN"/>
    </w:rPr>
  </w:style>
  <w:style w:type="character" w:customStyle="1" w:styleId="142">
    <w:name w:val="标题 #8_"/>
    <w:link w:val="143"/>
    <w:autoRedefine/>
    <w:qFormat/>
    <w:uiPriority w:val="0"/>
    <w:rPr>
      <w:rFonts w:ascii="MingLiU" w:hAnsi="MingLiU" w:eastAsia="MingLiU" w:cs="MingLiU"/>
      <w:b/>
      <w:bCs/>
      <w:spacing w:val="10"/>
      <w:sz w:val="22"/>
      <w:shd w:val="clear" w:color="auto" w:fill="FFFFFF"/>
    </w:rPr>
  </w:style>
  <w:style w:type="paragraph" w:customStyle="1" w:styleId="143">
    <w:name w:val="标题 #8"/>
    <w:basedOn w:val="1"/>
    <w:link w:val="142"/>
    <w:autoRedefine/>
    <w:qFormat/>
    <w:uiPriority w:val="0"/>
    <w:pPr>
      <w:shd w:val="clear" w:color="auto" w:fill="FFFFFF"/>
      <w:spacing w:before="120" w:after="420" w:line="0" w:lineRule="atLeast"/>
      <w:jc w:val="left"/>
      <w:outlineLvl w:val="7"/>
    </w:pPr>
    <w:rPr>
      <w:rFonts w:ascii="MingLiU" w:hAnsi="MingLiU" w:eastAsia="MingLiU" w:cs="MingLiU"/>
      <w:b/>
      <w:bCs/>
      <w:spacing w:val="10"/>
      <w:sz w:val="22"/>
      <w:szCs w:val="22"/>
    </w:rPr>
  </w:style>
  <w:style w:type="character" w:customStyle="1" w:styleId="144">
    <w:name w:val="样式5 Char Char"/>
    <w:link w:val="145"/>
    <w:autoRedefine/>
    <w:qFormat/>
    <w:uiPriority w:val="0"/>
    <w:rPr>
      <w:szCs w:val="24"/>
    </w:rPr>
  </w:style>
  <w:style w:type="paragraph" w:customStyle="1" w:styleId="145">
    <w:name w:val="样式5"/>
    <w:basedOn w:val="1"/>
    <w:next w:val="146"/>
    <w:link w:val="144"/>
    <w:autoRedefine/>
    <w:qFormat/>
    <w:uiPriority w:val="0"/>
    <w:pPr>
      <w:spacing w:line="360" w:lineRule="exact"/>
    </w:pPr>
    <w:rPr>
      <w:rFonts w:ascii="Calibri" w:hAnsi="Calibri" w:eastAsia="宋体" w:cs="Times New Roman"/>
    </w:rPr>
  </w:style>
  <w:style w:type="paragraph" w:customStyle="1" w:styleId="146">
    <w:name w:val="样式2"/>
    <w:basedOn w:val="20"/>
    <w:link w:val="147"/>
    <w:autoRedefine/>
    <w:qFormat/>
    <w:uiPriority w:val="0"/>
    <w:pPr>
      <w:wordWrap w:val="0"/>
      <w:spacing w:after="0" w:line="440" w:lineRule="exact"/>
      <w:ind w:firstLine="480" w:firstLineChars="200"/>
    </w:pPr>
    <w:rPr>
      <w:rFonts w:ascii="宋体" w:hAnsi="宋体" w:cs="Times New Roman"/>
      <w:sz w:val="24"/>
      <w:szCs w:val="84"/>
    </w:rPr>
  </w:style>
  <w:style w:type="character" w:customStyle="1" w:styleId="147">
    <w:name w:val="样式2 Char Char"/>
    <w:link w:val="146"/>
    <w:autoRedefine/>
    <w:qFormat/>
    <w:uiPriority w:val="0"/>
    <w:rPr>
      <w:rFonts w:ascii="宋体" w:hAnsi="宋体" w:eastAsia="宋体"/>
      <w:sz w:val="24"/>
      <w:szCs w:val="84"/>
    </w:rPr>
  </w:style>
  <w:style w:type="character" w:customStyle="1" w:styleId="148">
    <w:name w:val="页脚 Char1"/>
    <w:autoRedefine/>
    <w:semiHidden/>
    <w:qFormat/>
    <w:uiPriority w:val="99"/>
    <w:rPr>
      <w:sz w:val="18"/>
      <w:szCs w:val="18"/>
    </w:rPr>
  </w:style>
  <w:style w:type="character" w:customStyle="1" w:styleId="149">
    <w:name w:val="正文文本 (5)_"/>
    <w:link w:val="150"/>
    <w:autoRedefine/>
    <w:qFormat/>
    <w:uiPriority w:val="0"/>
    <w:rPr>
      <w:rFonts w:ascii="MingLiU" w:hAnsi="MingLiU" w:eastAsia="MingLiU" w:cs="MingLiU"/>
      <w:shd w:val="clear" w:color="auto" w:fill="FFFFFF"/>
    </w:rPr>
  </w:style>
  <w:style w:type="paragraph" w:customStyle="1" w:styleId="150">
    <w:name w:val="正文文本 (5)"/>
    <w:basedOn w:val="1"/>
    <w:link w:val="149"/>
    <w:autoRedefine/>
    <w:qFormat/>
    <w:uiPriority w:val="0"/>
    <w:pPr>
      <w:shd w:val="clear" w:color="auto" w:fill="FFFFFF"/>
      <w:spacing w:before="5100" w:line="0" w:lineRule="atLeast"/>
      <w:jc w:val="left"/>
    </w:pPr>
    <w:rPr>
      <w:rFonts w:ascii="MingLiU" w:hAnsi="MingLiU" w:eastAsia="MingLiU" w:cs="MingLiU"/>
      <w:szCs w:val="22"/>
    </w:rPr>
  </w:style>
  <w:style w:type="character" w:customStyle="1" w:styleId="151">
    <w:name w:val="正文文本 (2) + 间距 0 pt"/>
    <w:autoRedefine/>
    <w:qFormat/>
    <w:uiPriority w:val="0"/>
    <w:rPr>
      <w:rFonts w:ascii="MingLiU" w:hAnsi="MingLiU" w:eastAsia="MingLiU" w:cs="MingLiU"/>
      <w:color w:val="000000"/>
      <w:spacing w:val="0"/>
      <w:w w:val="100"/>
      <w:position w:val="0"/>
      <w:sz w:val="22"/>
      <w:szCs w:val="22"/>
      <w:u w:val="none"/>
      <w:shd w:val="clear" w:color="auto" w:fill="FFFFFF"/>
      <w:lang w:val="zh-CN" w:eastAsia="zh-CN" w:bidi="ar-SA"/>
    </w:rPr>
  </w:style>
  <w:style w:type="character" w:customStyle="1" w:styleId="152">
    <w:name w:val="style6"/>
    <w:basedOn w:val="55"/>
    <w:autoRedefine/>
    <w:qFormat/>
    <w:uiPriority w:val="0"/>
  </w:style>
  <w:style w:type="character" w:customStyle="1" w:styleId="153">
    <w:name w:val="Date Char"/>
    <w:autoRedefine/>
    <w:qFormat/>
    <w:uiPriority w:val="0"/>
    <w:rPr>
      <w:rFonts w:eastAsia="宋体"/>
      <w:kern w:val="2"/>
      <w:sz w:val="21"/>
      <w:szCs w:val="24"/>
      <w:lang w:val="en-US" w:eastAsia="zh-CN" w:bidi="ar-SA"/>
    </w:rPr>
  </w:style>
  <w:style w:type="character" w:customStyle="1" w:styleId="154">
    <w:name w:val="正文文本 (2) + 6.5 pt"/>
    <w:autoRedefine/>
    <w:qFormat/>
    <w:uiPriority w:val="0"/>
    <w:rPr>
      <w:rFonts w:ascii="MingLiU" w:hAnsi="MingLiU" w:eastAsia="MingLiU" w:cs="MingLiU"/>
      <w:i/>
      <w:iCs/>
      <w:color w:val="000000"/>
      <w:spacing w:val="0"/>
      <w:w w:val="100"/>
      <w:position w:val="0"/>
      <w:sz w:val="13"/>
      <w:szCs w:val="13"/>
      <w:u w:val="none"/>
      <w:shd w:val="clear" w:color="auto" w:fill="FFFFFF"/>
      <w:lang w:val="en-US" w:eastAsia="en-US" w:bidi="ar-SA"/>
    </w:rPr>
  </w:style>
  <w:style w:type="character" w:customStyle="1" w:styleId="155">
    <w:name w:val="标题 1 Char_1"/>
    <w:link w:val="156"/>
    <w:autoRedefine/>
    <w:qFormat/>
    <w:uiPriority w:val="99"/>
    <w:rPr>
      <w:rFonts w:ascii="Calibri" w:hAnsi="Calibri"/>
      <w:b/>
      <w:bCs/>
      <w:kern w:val="44"/>
      <w:sz w:val="32"/>
      <w:szCs w:val="44"/>
    </w:rPr>
  </w:style>
  <w:style w:type="paragraph" w:customStyle="1" w:styleId="156">
    <w:name w:val="标题 1_1"/>
    <w:basedOn w:val="157"/>
    <w:next w:val="157"/>
    <w:link w:val="155"/>
    <w:autoRedefine/>
    <w:qFormat/>
    <w:uiPriority w:val="99"/>
    <w:pPr>
      <w:keepNext/>
      <w:keepLines/>
      <w:spacing w:line="360" w:lineRule="auto"/>
      <w:outlineLvl w:val="0"/>
    </w:pPr>
    <w:rPr>
      <w:b/>
      <w:bCs/>
      <w:kern w:val="44"/>
      <w:sz w:val="32"/>
      <w:szCs w:val="44"/>
    </w:rPr>
  </w:style>
  <w:style w:type="paragraph" w:customStyle="1" w:styleId="157">
    <w:name w:val="正文_2"/>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8">
    <w:name w:val="不明显参考3"/>
    <w:autoRedefine/>
    <w:qFormat/>
    <w:uiPriority w:val="0"/>
    <w:rPr>
      <w:smallCaps/>
      <w:color w:val="C0504D"/>
      <w:u w:val="single"/>
    </w:rPr>
  </w:style>
  <w:style w:type="character" w:customStyle="1" w:styleId="159">
    <w:name w:val="正文小标题 Char"/>
    <w:link w:val="160"/>
    <w:autoRedefine/>
    <w:qFormat/>
    <w:uiPriority w:val="0"/>
    <w:rPr>
      <w:rFonts w:hAnsi="宋体"/>
      <w:sz w:val="21"/>
      <w:szCs w:val="21"/>
    </w:rPr>
  </w:style>
  <w:style w:type="paragraph" w:customStyle="1" w:styleId="160">
    <w:name w:val="正文小标题"/>
    <w:basedOn w:val="2"/>
    <w:link w:val="159"/>
    <w:autoRedefine/>
    <w:qFormat/>
    <w:uiPriority w:val="0"/>
    <w:pPr>
      <w:keepLines w:val="0"/>
      <w:spacing w:before="240" w:after="240" w:line="420" w:lineRule="exact"/>
    </w:pPr>
    <w:rPr>
      <w:rFonts w:hAnsi="宋体"/>
      <w:b w:val="0"/>
      <w:bCs w:val="0"/>
      <w:kern w:val="0"/>
      <w:sz w:val="21"/>
      <w:szCs w:val="21"/>
    </w:rPr>
  </w:style>
  <w:style w:type="character" w:customStyle="1" w:styleId="161">
    <w:name w:val="正文文本 (42)_"/>
    <w:link w:val="162"/>
    <w:autoRedefine/>
    <w:qFormat/>
    <w:locked/>
    <w:uiPriority w:val="0"/>
    <w:rPr>
      <w:rFonts w:ascii="MingLiU" w:hAnsi="MingLiU" w:eastAsia="MingLiU"/>
      <w:b/>
      <w:bCs/>
      <w:shd w:val="clear" w:color="auto" w:fill="FFFFFF"/>
    </w:rPr>
  </w:style>
  <w:style w:type="paragraph" w:customStyle="1" w:styleId="162">
    <w:name w:val="正文文本 (42)1"/>
    <w:basedOn w:val="1"/>
    <w:link w:val="161"/>
    <w:autoRedefine/>
    <w:qFormat/>
    <w:uiPriority w:val="0"/>
    <w:pPr>
      <w:shd w:val="clear" w:color="auto" w:fill="FFFFFF"/>
      <w:spacing w:line="398" w:lineRule="exact"/>
      <w:jc w:val="distribute"/>
    </w:pPr>
    <w:rPr>
      <w:rFonts w:ascii="MingLiU" w:hAnsi="MingLiU" w:eastAsia="MingLiU" w:cs="Times New Roman"/>
      <w:b/>
      <w:bCs/>
      <w:szCs w:val="22"/>
    </w:rPr>
  </w:style>
  <w:style w:type="character" w:customStyle="1" w:styleId="163">
    <w:name w:val="T10 Char"/>
    <w:link w:val="164"/>
    <w:autoRedefine/>
    <w:qFormat/>
    <w:uiPriority w:val="0"/>
    <w:rPr>
      <w:rFonts w:ascii="宋体" w:hAnsi="宋体"/>
      <w:b/>
      <w:sz w:val="28"/>
    </w:rPr>
  </w:style>
  <w:style w:type="paragraph" w:customStyle="1" w:styleId="164">
    <w:name w:val="T10"/>
    <w:basedOn w:val="1"/>
    <w:link w:val="163"/>
    <w:autoRedefine/>
    <w:qFormat/>
    <w:uiPriority w:val="0"/>
    <w:pPr>
      <w:adjustRightInd w:val="0"/>
      <w:spacing w:line="500" w:lineRule="exact"/>
      <w:ind w:left="10" w:leftChars="5" w:firstLine="561" w:firstLineChars="200"/>
      <w:jc w:val="center"/>
      <w:textAlignment w:val="baseline"/>
    </w:pPr>
    <w:rPr>
      <w:rFonts w:ascii="宋体" w:hAnsi="宋体"/>
      <w:b/>
      <w:kern w:val="0"/>
      <w:sz w:val="28"/>
      <w:szCs w:val="20"/>
    </w:rPr>
  </w:style>
  <w:style w:type="character" w:customStyle="1" w:styleId="165">
    <w:name w:val="ca-11"/>
    <w:autoRedefine/>
    <w:qFormat/>
    <w:uiPriority w:val="0"/>
    <w:rPr>
      <w:rFonts w:ascii="宋体" w:eastAsia="宋体"/>
      <w:sz w:val="21"/>
      <w:szCs w:val="21"/>
    </w:rPr>
  </w:style>
  <w:style w:type="character" w:customStyle="1" w:styleId="166">
    <w:name w:val="Char Char24"/>
    <w:autoRedefine/>
    <w:qFormat/>
    <w:uiPriority w:val="0"/>
    <w:rPr>
      <w:rFonts w:eastAsia="宋体"/>
      <w:b/>
      <w:bCs/>
      <w:kern w:val="44"/>
      <w:sz w:val="32"/>
      <w:szCs w:val="44"/>
      <w:lang w:val="en-US" w:eastAsia="zh-CN" w:bidi="ar-SA"/>
    </w:rPr>
  </w:style>
  <w:style w:type="character" w:customStyle="1" w:styleId="167">
    <w:name w:val="Char Char3"/>
    <w:autoRedefine/>
    <w:qFormat/>
    <w:uiPriority w:val="0"/>
    <w:rPr>
      <w:rFonts w:eastAsia="宋体"/>
      <w:kern w:val="2"/>
      <w:sz w:val="21"/>
      <w:szCs w:val="24"/>
      <w:lang w:val="en-US" w:eastAsia="zh-CN" w:bidi="ar-SA"/>
    </w:rPr>
  </w:style>
  <w:style w:type="character" w:customStyle="1" w:styleId="168">
    <w:name w:val="正文文本 (2) + 5.5 pt1"/>
    <w:autoRedefine/>
    <w:qFormat/>
    <w:uiPriority w:val="0"/>
    <w:rPr>
      <w:rFonts w:ascii="MingLiU" w:hAnsi="MingLiU" w:eastAsia="MingLiU" w:cs="MingLiU"/>
      <w:i/>
      <w:iCs/>
      <w:color w:val="000000"/>
      <w:spacing w:val="-20"/>
      <w:w w:val="100"/>
      <w:position w:val="0"/>
      <w:sz w:val="11"/>
      <w:szCs w:val="11"/>
      <w:u w:val="none"/>
      <w:shd w:val="clear" w:color="auto" w:fill="FFFFFF"/>
      <w:lang w:val="zh-CN" w:eastAsia="zh-CN"/>
    </w:rPr>
  </w:style>
  <w:style w:type="character" w:customStyle="1" w:styleId="169">
    <w:name w:val="Comment Text Char"/>
    <w:autoRedefine/>
    <w:qFormat/>
    <w:uiPriority w:val="0"/>
    <w:rPr>
      <w:rFonts w:cs="Times New Roman"/>
      <w:sz w:val="24"/>
      <w:szCs w:val="24"/>
    </w:rPr>
  </w:style>
  <w:style w:type="character" w:customStyle="1" w:styleId="170">
    <w:name w:val="不明显参考1"/>
    <w:autoRedefine/>
    <w:qFormat/>
    <w:uiPriority w:val="31"/>
    <w:rPr>
      <w:smallCaps/>
      <w:color w:val="C0504D"/>
      <w:u w:val="single"/>
    </w:rPr>
  </w:style>
  <w:style w:type="character" w:customStyle="1" w:styleId="171">
    <w:name w:val="标题 Char2"/>
    <w:autoRedefine/>
    <w:qFormat/>
    <w:uiPriority w:val="0"/>
    <w:rPr>
      <w:rFonts w:ascii="Cambria" w:hAnsi="Cambria" w:eastAsia="宋体" w:cs="Times New Roman"/>
      <w:b/>
      <w:bCs/>
      <w:sz w:val="32"/>
      <w:szCs w:val="32"/>
    </w:rPr>
  </w:style>
  <w:style w:type="character" w:customStyle="1" w:styleId="172">
    <w:name w:val="引用 Char1"/>
    <w:autoRedefine/>
    <w:qFormat/>
    <w:uiPriority w:val="29"/>
    <w:rPr>
      <w:rFonts w:ascii="Times New Roman" w:hAnsi="Times New Roman" w:eastAsia="宋体" w:cs="Times New Roman"/>
      <w:i/>
      <w:iCs/>
      <w:color w:val="000000"/>
      <w:szCs w:val="24"/>
    </w:rPr>
  </w:style>
  <w:style w:type="character" w:customStyle="1" w:styleId="173">
    <w:name w:val="纯文本 Char1"/>
    <w:autoRedefine/>
    <w:qFormat/>
    <w:uiPriority w:val="0"/>
    <w:rPr>
      <w:rFonts w:ascii="宋体" w:hAnsi="Courier New" w:eastAsia="宋体" w:cs="Courier New"/>
      <w:szCs w:val="21"/>
    </w:rPr>
  </w:style>
  <w:style w:type="character" w:customStyle="1" w:styleId="174">
    <w:name w:val="Char Char6"/>
    <w:autoRedefine/>
    <w:qFormat/>
    <w:uiPriority w:val="0"/>
    <w:rPr>
      <w:rFonts w:ascii="Arial" w:hAnsi="Arial" w:eastAsia="宋体"/>
      <w:b/>
      <w:bCs/>
      <w:kern w:val="2"/>
      <w:sz w:val="21"/>
      <w:szCs w:val="28"/>
      <w:lang w:val="en-US" w:eastAsia="zh-CN" w:bidi="ar-SA"/>
    </w:rPr>
  </w:style>
  <w:style w:type="character" w:customStyle="1" w:styleId="175">
    <w:name w:val="明显强调1"/>
    <w:autoRedefine/>
    <w:qFormat/>
    <w:uiPriority w:val="21"/>
    <w:rPr>
      <w:b/>
      <w:bCs/>
      <w:i/>
      <w:iCs/>
      <w:color w:val="4F81BD"/>
    </w:rPr>
  </w:style>
  <w:style w:type="character" w:customStyle="1" w:styleId="176">
    <w:name w:val="Comment Subject Char"/>
    <w:autoRedefine/>
    <w:qFormat/>
    <w:uiPriority w:val="0"/>
    <w:rPr>
      <w:b/>
      <w:sz w:val="24"/>
      <w:lang w:bidi="ar-SA"/>
    </w:rPr>
  </w:style>
  <w:style w:type="character" w:customStyle="1" w:styleId="177">
    <w:name w:val="Char Char"/>
    <w:autoRedefine/>
    <w:qFormat/>
    <w:uiPriority w:val="0"/>
    <w:rPr>
      <w:rFonts w:ascii="Cambria" w:hAnsi="Cambria"/>
      <w:b/>
      <w:bCs/>
      <w:kern w:val="2"/>
      <w:sz w:val="32"/>
      <w:szCs w:val="32"/>
      <w:lang w:bidi="ar-SA"/>
    </w:rPr>
  </w:style>
  <w:style w:type="character" w:customStyle="1" w:styleId="178">
    <w:name w:val="正文文本 (2) + 4 pt1"/>
    <w:autoRedefine/>
    <w:qFormat/>
    <w:uiPriority w:val="0"/>
    <w:rPr>
      <w:rFonts w:ascii="MingLiU" w:hAnsi="MingLiU" w:eastAsia="MingLiU" w:cs="MingLiU"/>
      <w:color w:val="000000"/>
      <w:spacing w:val="0"/>
      <w:w w:val="100"/>
      <w:position w:val="0"/>
      <w:sz w:val="8"/>
      <w:szCs w:val="8"/>
      <w:u w:val="none"/>
      <w:shd w:val="clear" w:color="auto" w:fill="FFFFFF"/>
      <w:lang w:val="zh-CN" w:eastAsia="zh-CN"/>
    </w:rPr>
  </w:style>
  <w:style w:type="character" w:customStyle="1" w:styleId="179">
    <w:name w:val="明显引用 Char2"/>
    <w:autoRedefine/>
    <w:qFormat/>
    <w:uiPriority w:val="30"/>
    <w:rPr>
      <w:b/>
      <w:bCs/>
      <w:i/>
      <w:iCs/>
      <w:color w:val="4F81BD"/>
      <w:sz w:val="21"/>
    </w:rPr>
  </w:style>
  <w:style w:type="character" w:customStyle="1" w:styleId="180">
    <w:name w:val="正文文本缩进 2 Char1"/>
    <w:autoRedefine/>
    <w:semiHidden/>
    <w:qFormat/>
    <w:uiPriority w:val="99"/>
    <w:rPr>
      <w:sz w:val="21"/>
    </w:rPr>
  </w:style>
  <w:style w:type="character" w:customStyle="1" w:styleId="181">
    <w:name w:val="明显参考1"/>
    <w:autoRedefine/>
    <w:qFormat/>
    <w:uiPriority w:val="32"/>
    <w:rPr>
      <w:b/>
      <w:bCs/>
      <w:smallCaps/>
      <w:color w:val="C0504D"/>
      <w:spacing w:val="5"/>
      <w:u w:val="single"/>
    </w:rPr>
  </w:style>
  <w:style w:type="character" w:customStyle="1" w:styleId="182">
    <w:name w:val="正文文本 (30) + CordiaUPC"/>
    <w:autoRedefine/>
    <w:qFormat/>
    <w:uiPriority w:val="0"/>
    <w:rPr>
      <w:rFonts w:ascii="CordiaUPC" w:hAnsi="CordiaUPC" w:eastAsia="Times New Roman" w:cs="CordiaUPC"/>
      <w:b/>
      <w:bCs/>
      <w:color w:val="000000"/>
      <w:spacing w:val="0"/>
      <w:w w:val="100"/>
      <w:position w:val="0"/>
      <w:sz w:val="34"/>
      <w:szCs w:val="34"/>
      <w:lang w:val="en-US" w:eastAsia="en-US" w:bidi="ar-SA"/>
    </w:rPr>
  </w:style>
  <w:style w:type="character" w:customStyle="1" w:styleId="183">
    <w:name w:val="正文文本 (2) + 间距 -1 pt"/>
    <w:autoRedefine/>
    <w:qFormat/>
    <w:uiPriority w:val="0"/>
    <w:rPr>
      <w:rFonts w:ascii="MingLiU" w:hAnsi="MingLiU" w:eastAsia="MingLiU" w:cs="MingLiU"/>
      <w:color w:val="000000"/>
      <w:spacing w:val="-20"/>
      <w:w w:val="100"/>
      <w:position w:val="0"/>
      <w:sz w:val="22"/>
      <w:szCs w:val="22"/>
      <w:u w:val="none"/>
      <w:shd w:val="clear" w:color="auto" w:fill="FFFFFF"/>
      <w:lang w:val="zh-CN" w:eastAsia="zh-CN" w:bidi="zh-CN"/>
    </w:rPr>
  </w:style>
  <w:style w:type="character" w:customStyle="1" w:styleId="184">
    <w:name w:val="正文文本 (2) + Impact1"/>
    <w:autoRedefine/>
    <w:qFormat/>
    <w:uiPriority w:val="0"/>
    <w:rPr>
      <w:rFonts w:ascii="Impact" w:hAnsi="Impact" w:eastAsia="Times New Roman" w:cs="Impact"/>
      <w:color w:val="000000"/>
      <w:spacing w:val="0"/>
      <w:w w:val="100"/>
      <w:position w:val="0"/>
      <w:sz w:val="16"/>
      <w:szCs w:val="16"/>
      <w:u w:val="none"/>
      <w:shd w:val="clear" w:color="auto" w:fill="FFFFFF"/>
      <w:lang w:val="en-US" w:eastAsia="en-US"/>
    </w:rPr>
  </w:style>
  <w:style w:type="character" w:customStyle="1" w:styleId="185">
    <w:name w:val="书籍标题2"/>
    <w:autoRedefine/>
    <w:qFormat/>
    <w:uiPriority w:val="33"/>
    <w:rPr>
      <w:b/>
      <w:bCs/>
      <w:smallCaps/>
      <w:spacing w:val="5"/>
    </w:rPr>
  </w:style>
  <w:style w:type="character" w:customStyle="1" w:styleId="186">
    <w:name w:val="Header Char"/>
    <w:autoRedefine/>
    <w:qFormat/>
    <w:uiPriority w:val="0"/>
    <w:rPr>
      <w:rFonts w:eastAsia="宋体"/>
      <w:kern w:val="2"/>
      <w:sz w:val="18"/>
      <w:szCs w:val="18"/>
      <w:lang w:val="en-US" w:eastAsia="zh-CN" w:bidi="ar-SA"/>
    </w:rPr>
  </w:style>
  <w:style w:type="character" w:customStyle="1" w:styleId="187">
    <w:name w:val="样式 宋体 小四 加粗 黑色"/>
    <w:autoRedefine/>
    <w:qFormat/>
    <w:uiPriority w:val="0"/>
    <w:rPr>
      <w:rFonts w:ascii="宋体" w:hAnsi="宋体"/>
      <w:b/>
      <w:bCs/>
      <w:color w:val="000000"/>
      <w:sz w:val="24"/>
    </w:rPr>
  </w:style>
  <w:style w:type="character" w:customStyle="1" w:styleId="188">
    <w:name w:val="明显引用 Char3"/>
    <w:autoRedefine/>
    <w:qFormat/>
    <w:uiPriority w:val="99"/>
    <w:rPr>
      <w:b/>
      <w:bCs/>
      <w:i/>
      <w:iCs/>
      <w:color w:val="4F81BD"/>
      <w:kern w:val="2"/>
      <w:sz w:val="21"/>
      <w:szCs w:val="24"/>
    </w:rPr>
  </w:style>
  <w:style w:type="character" w:customStyle="1" w:styleId="189">
    <w:name w:val="正文文本 (15)_"/>
    <w:link w:val="190"/>
    <w:autoRedefine/>
    <w:qFormat/>
    <w:locked/>
    <w:uiPriority w:val="0"/>
    <w:rPr>
      <w:rFonts w:ascii="MingLiU" w:hAnsi="MingLiU" w:eastAsia="MingLiU"/>
      <w:b/>
      <w:bCs/>
      <w:sz w:val="28"/>
      <w:szCs w:val="28"/>
      <w:shd w:val="clear" w:color="auto" w:fill="FFFFFF"/>
    </w:rPr>
  </w:style>
  <w:style w:type="paragraph" w:customStyle="1" w:styleId="190">
    <w:name w:val="正文文本 (15)"/>
    <w:basedOn w:val="1"/>
    <w:link w:val="189"/>
    <w:autoRedefine/>
    <w:qFormat/>
    <w:uiPriority w:val="0"/>
    <w:pPr>
      <w:shd w:val="clear" w:color="auto" w:fill="FFFFFF"/>
      <w:spacing w:before="120" w:after="420" w:line="240" w:lineRule="atLeast"/>
      <w:jc w:val="distribute"/>
    </w:pPr>
    <w:rPr>
      <w:rFonts w:ascii="MingLiU" w:hAnsi="MingLiU" w:eastAsia="MingLiU" w:cs="Times New Roman"/>
      <w:b/>
      <w:bCs/>
      <w:sz w:val="28"/>
      <w:szCs w:val="28"/>
    </w:rPr>
  </w:style>
  <w:style w:type="character" w:customStyle="1" w:styleId="191">
    <w:name w:val="正文文本 (19)_"/>
    <w:link w:val="192"/>
    <w:autoRedefine/>
    <w:qFormat/>
    <w:uiPriority w:val="0"/>
    <w:rPr>
      <w:rFonts w:ascii="MingLiU" w:hAnsi="MingLiU" w:eastAsia="MingLiU" w:cs="MingLiU"/>
      <w:b/>
      <w:bCs/>
      <w:spacing w:val="10"/>
      <w:sz w:val="22"/>
      <w:shd w:val="clear" w:color="auto" w:fill="FFFFFF"/>
    </w:rPr>
  </w:style>
  <w:style w:type="paragraph" w:customStyle="1" w:styleId="192">
    <w:name w:val="正文文本 (19)"/>
    <w:basedOn w:val="1"/>
    <w:link w:val="191"/>
    <w:autoRedefine/>
    <w:qFormat/>
    <w:uiPriority w:val="0"/>
    <w:pPr>
      <w:shd w:val="clear" w:color="auto" w:fill="FFFFFF"/>
      <w:spacing w:line="559" w:lineRule="exact"/>
      <w:jc w:val="left"/>
    </w:pPr>
    <w:rPr>
      <w:rFonts w:ascii="MingLiU" w:hAnsi="MingLiU" w:eastAsia="MingLiU" w:cs="MingLiU"/>
      <w:b/>
      <w:bCs/>
      <w:spacing w:val="10"/>
      <w:sz w:val="22"/>
      <w:szCs w:val="22"/>
    </w:rPr>
  </w:style>
  <w:style w:type="character" w:customStyle="1" w:styleId="193">
    <w:name w:val="正文文本 (2) + Times New Roman"/>
    <w:autoRedefine/>
    <w:qFormat/>
    <w:uiPriority w:val="0"/>
    <w:rPr>
      <w:rFonts w:ascii="Times New Roman" w:hAnsi="Times New Roman" w:eastAsia="Times New Roman" w:cs="Times New Roman"/>
      <w:color w:val="000000"/>
      <w:spacing w:val="0"/>
      <w:w w:val="100"/>
      <w:position w:val="0"/>
      <w:sz w:val="24"/>
      <w:szCs w:val="24"/>
      <w:u w:val="none"/>
      <w:shd w:val="clear" w:color="auto" w:fill="FFFFFF"/>
      <w:lang w:val="en-US" w:eastAsia="en-US" w:bidi="en-US"/>
    </w:rPr>
  </w:style>
  <w:style w:type="character" w:customStyle="1" w:styleId="194">
    <w:name w:val="小标题无样式 Char"/>
    <w:link w:val="195"/>
    <w:autoRedefine/>
    <w:qFormat/>
    <w:uiPriority w:val="0"/>
    <w:rPr>
      <w:rFonts w:ascii="宋体" w:hAnsi="宋体"/>
      <w:b/>
      <w:sz w:val="24"/>
      <w:szCs w:val="21"/>
    </w:rPr>
  </w:style>
  <w:style w:type="paragraph" w:customStyle="1" w:styleId="195">
    <w:name w:val="小标题无样式"/>
    <w:basedOn w:val="114"/>
    <w:link w:val="194"/>
    <w:autoRedefine/>
    <w:qFormat/>
    <w:uiPriority w:val="0"/>
    <w:pPr>
      <w:ind w:firstLine="0" w:firstLineChars="0"/>
    </w:pPr>
    <w:rPr>
      <w:b/>
      <w:kern w:val="0"/>
      <w:sz w:val="24"/>
    </w:rPr>
  </w:style>
  <w:style w:type="character" w:customStyle="1" w:styleId="196">
    <w:name w:val="样式 Char Char"/>
    <w:autoRedefine/>
    <w:qFormat/>
    <w:uiPriority w:val="0"/>
    <w:rPr>
      <w:rFonts w:ascii="宋体" w:hAnsi="宋体" w:eastAsia="宋体" w:cs="宋体"/>
      <w:sz w:val="24"/>
      <w:szCs w:val="24"/>
      <w:lang w:val="en-US" w:eastAsia="zh-CN" w:bidi="ar-SA"/>
    </w:rPr>
  </w:style>
  <w:style w:type="character" w:customStyle="1" w:styleId="197">
    <w:name w:val="Char Char2"/>
    <w:autoRedefine/>
    <w:qFormat/>
    <w:uiPriority w:val="0"/>
    <w:rPr>
      <w:rFonts w:ascii="宋体" w:hAnsi="Courier New" w:eastAsia="宋体"/>
      <w:kern w:val="2"/>
      <w:sz w:val="21"/>
      <w:szCs w:val="24"/>
      <w:lang w:val="en-US" w:eastAsia="zh-CN" w:bidi="ar-SA"/>
    </w:rPr>
  </w:style>
  <w:style w:type="character" w:customStyle="1" w:styleId="198">
    <w:name w:val="明显参考2"/>
    <w:autoRedefine/>
    <w:qFormat/>
    <w:uiPriority w:val="32"/>
    <w:rPr>
      <w:b/>
      <w:bCs/>
      <w:smallCaps/>
      <w:color w:val="C0504D"/>
      <w:spacing w:val="5"/>
      <w:u w:val="single"/>
    </w:rPr>
  </w:style>
  <w:style w:type="character" w:customStyle="1" w:styleId="199">
    <w:name w:val="para1"/>
    <w:autoRedefine/>
    <w:qFormat/>
    <w:uiPriority w:val="0"/>
    <w:rPr>
      <w:rFonts w:hint="default" w:ascii="Arial" w:hAnsi="Arial" w:cs="Arial"/>
      <w:sz w:val="18"/>
      <w:szCs w:val="18"/>
    </w:rPr>
  </w:style>
  <w:style w:type="character" w:customStyle="1" w:styleId="200">
    <w:name w:val="明显强调2"/>
    <w:autoRedefine/>
    <w:qFormat/>
    <w:uiPriority w:val="21"/>
    <w:rPr>
      <w:b/>
      <w:bCs/>
      <w:i/>
      <w:iCs/>
      <w:color w:val="4F81BD"/>
    </w:rPr>
  </w:style>
  <w:style w:type="character" w:customStyle="1" w:styleId="201">
    <w:name w:val="标题 #7 + 间距 0 pt"/>
    <w:autoRedefine/>
    <w:qFormat/>
    <w:uiPriority w:val="0"/>
    <w:rPr>
      <w:rFonts w:ascii="MingLiU" w:hAnsi="MingLiU" w:eastAsia="MingLiU" w:cs="MingLiU"/>
      <w:color w:val="000000"/>
      <w:spacing w:val="0"/>
      <w:w w:val="100"/>
      <w:position w:val="0"/>
      <w:sz w:val="26"/>
      <w:szCs w:val="26"/>
      <w:u w:val="none"/>
      <w:shd w:val="clear" w:color="auto" w:fill="FFFFFF"/>
      <w:lang w:val="zh-CN" w:eastAsia="zh-CN"/>
    </w:rPr>
  </w:style>
  <w:style w:type="character" w:customStyle="1" w:styleId="202">
    <w:name w:val="Intense Reference"/>
    <w:autoRedefine/>
    <w:qFormat/>
    <w:uiPriority w:val="0"/>
    <w:rPr>
      <w:b/>
      <w:bCs/>
      <w:smallCaps/>
      <w:color w:val="C0504D"/>
      <w:spacing w:val="5"/>
      <w:u w:val="single"/>
    </w:rPr>
  </w:style>
  <w:style w:type="character" w:customStyle="1" w:styleId="203">
    <w:name w:val="正文文本 (14)_"/>
    <w:link w:val="204"/>
    <w:autoRedefine/>
    <w:qFormat/>
    <w:uiPriority w:val="0"/>
    <w:rPr>
      <w:rFonts w:ascii="MingLiU" w:hAnsi="MingLiU" w:eastAsia="MingLiU" w:cs="MingLiU"/>
      <w:sz w:val="18"/>
      <w:szCs w:val="18"/>
      <w:shd w:val="clear" w:color="auto" w:fill="FFFFFF"/>
    </w:rPr>
  </w:style>
  <w:style w:type="paragraph" w:customStyle="1" w:styleId="204">
    <w:name w:val="正文文本 (14)"/>
    <w:basedOn w:val="1"/>
    <w:link w:val="203"/>
    <w:autoRedefine/>
    <w:qFormat/>
    <w:uiPriority w:val="0"/>
    <w:pPr>
      <w:shd w:val="clear" w:color="auto" w:fill="FFFFFF"/>
      <w:spacing w:before="300" w:line="300" w:lineRule="exact"/>
      <w:jc w:val="distribute"/>
    </w:pPr>
    <w:rPr>
      <w:rFonts w:ascii="MingLiU" w:hAnsi="MingLiU" w:eastAsia="MingLiU" w:cs="MingLiU"/>
      <w:sz w:val="18"/>
      <w:szCs w:val="18"/>
    </w:rPr>
  </w:style>
  <w:style w:type="character" w:customStyle="1" w:styleId="205">
    <w:name w:val="正文文本 (31) + CordiaUPC"/>
    <w:autoRedefine/>
    <w:qFormat/>
    <w:uiPriority w:val="0"/>
    <w:rPr>
      <w:rFonts w:ascii="CordiaUPC" w:hAnsi="CordiaUPC" w:eastAsia="Times New Roman" w:cs="CordiaUPC"/>
      <w:b/>
      <w:bCs/>
      <w:color w:val="000000"/>
      <w:spacing w:val="0"/>
      <w:w w:val="100"/>
      <w:position w:val="0"/>
      <w:sz w:val="34"/>
      <w:szCs w:val="34"/>
      <w:lang w:val="en-US" w:eastAsia="en-US" w:bidi="ar-SA"/>
    </w:rPr>
  </w:style>
  <w:style w:type="character" w:customStyle="1" w:styleId="206">
    <w:name w:val="Intense Emphasis"/>
    <w:autoRedefine/>
    <w:qFormat/>
    <w:uiPriority w:val="0"/>
    <w:rPr>
      <w:b/>
      <w:bCs/>
      <w:i/>
      <w:iCs/>
      <w:color w:val="4F81BD"/>
    </w:rPr>
  </w:style>
  <w:style w:type="character" w:customStyle="1" w:styleId="207">
    <w:name w:val="页眉或页脚_"/>
    <w:link w:val="208"/>
    <w:autoRedefine/>
    <w:qFormat/>
    <w:locked/>
    <w:uiPriority w:val="0"/>
    <w:rPr>
      <w:rFonts w:ascii="MingLiU" w:hAnsi="MingLiU" w:eastAsia="MingLiU"/>
      <w:spacing w:val="10"/>
      <w:shd w:val="clear" w:color="auto" w:fill="FFFFFF"/>
    </w:rPr>
  </w:style>
  <w:style w:type="paragraph" w:customStyle="1" w:styleId="208">
    <w:name w:val="页眉或页脚1"/>
    <w:basedOn w:val="1"/>
    <w:link w:val="207"/>
    <w:autoRedefine/>
    <w:qFormat/>
    <w:uiPriority w:val="0"/>
    <w:pPr>
      <w:shd w:val="clear" w:color="auto" w:fill="FFFFFF"/>
      <w:spacing w:line="240" w:lineRule="atLeast"/>
      <w:jc w:val="left"/>
    </w:pPr>
    <w:rPr>
      <w:rFonts w:ascii="MingLiU" w:hAnsi="MingLiU" w:eastAsia="MingLiU" w:cs="Times New Roman"/>
      <w:spacing w:val="10"/>
      <w:szCs w:val="22"/>
    </w:rPr>
  </w:style>
  <w:style w:type="character" w:customStyle="1" w:styleId="209">
    <w:name w:val="书籍标题1"/>
    <w:autoRedefine/>
    <w:qFormat/>
    <w:uiPriority w:val="33"/>
    <w:rPr>
      <w:b/>
      <w:bCs/>
      <w:smallCaps/>
      <w:spacing w:val="5"/>
    </w:rPr>
  </w:style>
  <w:style w:type="character" w:customStyle="1" w:styleId="210">
    <w:name w:val="标题 #8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211">
    <w:name w:val="标题 3 Char Char"/>
    <w:autoRedefine/>
    <w:qFormat/>
    <w:uiPriority w:val="0"/>
    <w:rPr>
      <w:rFonts w:eastAsia="宋体"/>
      <w:b/>
      <w:bCs/>
      <w:kern w:val="2"/>
      <w:sz w:val="32"/>
      <w:szCs w:val="32"/>
      <w:lang w:val="en-US" w:eastAsia="zh-CN" w:bidi="ar-SA"/>
    </w:rPr>
  </w:style>
  <w:style w:type="character" w:customStyle="1" w:styleId="212">
    <w:name w:val="en"/>
    <w:basedOn w:val="55"/>
    <w:autoRedefine/>
    <w:qFormat/>
    <w:uiPriority w:val="0"/>
  </w:style>
  <w:style w:type="character" w:customStyle="1" w:styleId="213">
    <w:name w:val="Char Char7"/>
    <w:autoRedefine/>
    <w:qFormat/>
    <w:uiPriority w:val="0"/>
    <w:rPr>
      <w:rFonts w:eastAsia="宋体"/>
      <w:b/>
      <w:bCs/>
      <w:kern w:val="2"/>
      <w:sz w:val="24"/>
      <w:szCs w:val="32"/>
      <w:lang w:val="en-US" w:eastAsia="zh-CN" w:bidi="ar-SA"/>
    </w:rPr>
  </w:style>
  <w:style w:type="character" w:customStyle="1" w:styleId="214">
    <w:name w:val="Char Char23"/>
    <w:autoRedefine/>
    <w:qFormat/>
    <w:uiPriority w:val="0"/>
    <w:rPr>
      <w:rFonts w:eastAsia="宋体"/>
      <w:b/>
      <w:bCs/>
      <w:kern w:val="44"/>
      <w:sz w:val="32"/>
      <w:szCs w:val="44"/>
      <w:lang w:val="en-US" w:eastAsia="zh-CN" w:bidi="ar-SA"/>
    </w:rPr>
  </w:style>
  <w:style w:type="character" w:customStyle="1" w:styleId="215">
    <w:name w:val="批注文字 Char2"/>
    <w:autoRedefine/>
    <w:qFormat/>
    <w:uiPriority w:val="0"/>
    <w:rPr>
      <w:kern w:val="2"/>
      <w:sz w:val="21"/>
      <w:szCs w:val="24"/>
    </w:rPr>
  </w:style>
  <w:style w:type="character" w:customStyle="1" w:styleId="216">
    <w:name w:val="标题 2 Char"/>
    <w:autoRedefine/>
    <w:qFormat/>
    <w:uiPriority w:val="0"/>
    <w:rPr>
      <w:rFonts w:ascii="Cambria" w:hAnsi="Cambria" w:eastAsia="宋体" w:cs="Times New Roman"/>
      <w:b/>
      <w:bCs/>
      <w:sz w:val="32"/>
      <w:szCs w:val="32"/>
    </w:rPr>
  </w:style>
  <w:style w:type="character" w:customStyle="1" w:styleId="217">
    <w:name w:val="标题 #7 (5)_"/>
    <w:link w:val="218"/>
    <w:autoRedefine/>
    <w:qFormat/>
    <w:locked/>
    <w:uiPriority w:val="0"/>
    <w:rPr>
      <w:rFonts w:ascii="MingLiU" w:hAnsi="MingLiU" w:eastAsia="MingLiU"/>
      <w:spacing w:val="50"/>
      <w:sz w:val="30"/>
      <w:szCs w:val="30"/>
      <w:shd w:val="clear" w:color="auto" w:fill="FFFFFF"/>
    </w:rPr>
  </w:style>
  <w:style w:type="paragraph" w:customStyle="1" w:styleId="218">
    <w:name w:val="标题 #7 (5)"/>
    <w:basedOn w:val="1"/>
    <w:link w:val="217"/>
    <w:autoRedefine/>
    <w:qFormat/>
    <w:uiPriority w:val="0"/>
    <w:pPr>
      <w:shd w:val="clear" w:color="auto" w:fill="FFFFFF"/>
      <w:spacing w:line="559" w:lineRule="exact"/>
      <w:jc w:val="left"/>
      <w:outlineLvl w:val="6"/>
    </w:pPr>
    <w:rPr>
      <w:rFonts w:ascii="MingLiU" w:hAnsi="MingLiU" w:eastAsia="MingLiU" w:cs="Times New Roman"/>
      <w:spacing w:val="50"/>
      <w:sz w:val="30"/>
      <w:szCs w:val="30"/>
    </w:rPr>
  </w:style>
  <w:style w:type="character" w:customStyle="1" w:styleId="219">
    <w:name w:val="正文文本 (2) + 间距 3 pt"/>
    <w:autoRedefine/>
    <w:qFormat/>
    <w:uiPriority w:val="0"/>
    <w:rPr>
      <w:rFonts w:ascii="MingLiU" w:hAnsi="MingLiU" w:eastAsia="MingLiU" w:cs="MingLiU"/>
      <w:color w:val="000000"/>
      <w:spacing w:val="60"/>
      <w:w w:val="100"/>
      <w:position w:val="0"/>
      <w:sz w:val="22"/>
      <w:szCs w:val="22"/>
      <w:u w:val="none"/>
      <w:shd w:val="clear" w:color="auto" w:fill="FFFFFF"/>
      <w:lang w:val="zh-CN" w:eastAsia="zh-CN"/>
    </w:rPr>
  </w:style>
  <w:style w:type="character" w:customStyle="1" w:styleId="220">
    <w:name w:val="页眉或页脚 + Impact1"/>
    <w:autoRedefine/>
    <w:qFormat/>
    <w:uiPriority w:val="0"/>
    <w:rPr>
      <w:rFonts w:ascii="Impact" w:hAnsi="Impact" w:eastAsia="Times New Roman" w:cs="Impact"/>
      <w:color w:val="000000"/>
      <w:spacing w:val="0"/>
      <w:w w:val="100"/>
      <w:position w:val="0"/>
      <w:sz w:val="16"/>
      <w:szCs w:val="16"/>
      <w:u w:val="none"/>
      <w:lang w:val="zh-CN" w:eastAsia="zh-CN" w:bidi="ar-SA"/>
    </w:rPr>
  </w:style>
  <w:style w:type="character" w:customStyle="1" w:styleId="221">
    <w:name w:val="日期 Char1"/>
    <w:autoRedefine/>
    <w:qFormat/>
    <w:uiPriority w:val="0"/>
    <w:rPr>
      <w:rFonts w:ascii="Times New Roman" w:hAnsi="Times New Roman" w:eastAsia="宋体" w:cs="Times New Roman"/>
      <w:szCs w:val="24"/>
    </w:rPr>
  </w:style>
  <w:style w:type="character" w:customStyle="1" w:styleId="222">
    <w:name w:val="Char Char5"/>
    <w:autoRedefine/>
    <w:qFormat/>
    <w:uiPriority w:val="0"/>
    <w:rPr>
      <w:rFonts w:eastAsia="宋体"/>
      <w:b/>
      <w:bCs/>
      <w:kern w:val="2"/>
      <w:sz w:val="28"/>
      <w:szCs w:val="28"/>
      <w:lang w:val="en-US" w:eastAsia="zh-CN" w:bidi="ar-SA"/>
    </w:rPr>
  </w:style>
  <w:style w:type="character" w:customStyle="1" w:styleId="223">
    <w:name w:val="标题 Char3"/>
    <w:autoRedefine/>
    <w:qFormat/>
    <w:uiPriority w:val="0"/>
    <w:rPr>
      <w:rFonts w:ascii="Cambria" w:hAnsi="Cambria" w:cs="Times New Roman"/>
      <w:b/>
      <w:bCs/>
      <w:kern w:val="2"/>
      <w:sz w:val="32"/>
      <w:szCs w:val="32"/>
    </w:rPr>
  </w:style>
  <w:style w:type="character" w:customStyle="1" w:styleId="224">
    <w:name w:val="正文文本 Char2"/>
    <w:autoRedefine/>
    <w:qFormat/>
    <w:uiPriority w:val="0"/>
    <w:rPr>
      <w:kern w:val="2"/>
      <w:sz w:val="21"/>
      <w:szCs w:val="24"/>
    </w:rPr>
  </w:style>
  <w:style w:type="character" w:customStyle="1" w:styleId="225">
    <w:name w:val="正文文本 (2) + 5.5 pt"/>
    <w:autoRedefine/>
    <w:qFormat/>
    <w:uiPriority w:val="0"/>
    <w:rPr>
      <w:rFonts w:ascii="MingLiU" w:hAnsi="MingLiU" w:eastAsia="MingLiU" w:cs="MingLiU"/>
      <w:i/>
      <w:iCs/>
      <w:color w:val="000000"/>
      <w:spacing w:val="10"/>
      <w:w w:val="100"/>
      <w:position w:val="0"/>
      <w:sz w:val="11"/>
      <w:szCs w:val="11"/>
      <w:u w:val="none"/>
      <w:shd w:val="clear" w:color="auto" w:fill="FFFFFF"/>
      <w:lang w:val="zh-CN" w:eastAsia="zh-CN"/>
    </w:rPr>
  </w:style>
  <w:style w:type="character" w:customStyle="1" w:styleId="226">
    <w:name w:val="页眉或页脚 + 间距 0 pt"/>
    <w:autoRedefine/>
    <w:qFormat/>
    <w:uiPriority w:val="0"/>
    <w:rPr>
      <w:rFonts w:ascii="MingLiU" w:hAnsi="MingLiU" w:eastAsia="MingLiU" w:cs="MingLiU"/>
      <w:color w:val="000000"/>
      <w:spacing w:val="0"/>
      <w:w w:val="100"/>
      <w:position w:val="0"/>
      <w:sz w:val="20"/>
      <w:szCs w:val="20"/>
      <w:u w:val="none"/>
      <w:lang w:val="zh-CN" w:eastAsia="zh-CN" w:bidi="ar-SA"/>
    </w:rPr>
  </w:style>
  <w:style w:type="character" w:customStyle="1" w:styleId="227">
    <w:name w:val="Char Char4"/>
    <w:autoRedefine/>
    <w:qFormat/>
    <w:uiPriority w:val="0"/>
    <w:rPr>
      <w:b/>
      <w:bCs/>
      <w:kern w:val="2"/>
      <w:sz w:val="21"/>
      <w:szCs w:val="24"/>
      <w:lang w:bidi="ar-SA"/>
    </w:rPr>
  </w:style>
  <w:style w:type="character" w:customStyle="1" w:styleId="228">
    <w:name w:val="正文文本 (2) + 10 pt14"/>
    <w:autoRedefine/>
    <w:qFormat/>
    <w:uiPriority w:val="0"/>
    <w:rPr>
      <w:rFonts w:ascii="MingLiU" w:hAnsi="MingLiU" w:eastAsia="MingLiU" w:cs="MingLiU"/>
      <w:color w:val="000000"/>
      <w:spacing w:val="-40"/>
      <w:w w:val="100"/>
      <w:position w:val="0"/>
      <w:sz w:val="20"/>
      <w:szCs w:val="20"/>
      <w:u w:val="none"/>
      <w:shd w:val="clear" w:color="auto" w:fill="FFFFFF"/>
      <w:lang w:val="zh-CN" w:eastAsia="zh-CN"/>
    </w:rPr>
  </w:style>
  <w:style w:type="character" w:customStyle="1" w:styleId="229">
    <w:name w:val="Char Char19"/>
    <w:autoRedefine/>
    <w:qFormat/>
    <w:uiPriority w:val="0"/>
    <w:rPr>
      <w:rFonts w:ascii="Arial" w:hAnsi="Arial" w:eastAsia="宋体" w:cs="Times New Roman"/>
      <w:b/>
      <w:bCs/>
      <w:szCs w:val="28"/>
    </w:rPr>
  </w:style>
  <w:style w:type="character" w:customStyle="1" w:styleId="230">
    <w:name w:val="正文文本 (2) + 间距 2 pt1"/>
    <w:autoRedefine/>
    <w:qFormat/>
    <w:uiPriority w:val="0"/>
    <w:rPr>
      <w:rFonts w:ascii="MingLiU" w:hAnsi="MingLiU" w:eastAsia="MingLiU" w:cs="MingLiU"/>
      <w:color w:val="000000"/>
      <w:spacing w:val="50"/>
      <w:w w:val="100"/>
      <w:position w:val="0"/>
      <w:sz w:val="22"/>
      <w:szCs w:val="22"/>
      <w:u w:val="none"/>
      <w:shd w:val="clear" w:color="auto" w:fill="FFFFFF"/>
      <w:lang w:val="zh-CN" w:eastAsia="zh-CN"/>
    </w:rPr>
  </w:style>
  <w:style w:type="character" w:customStyle="1" w:styleId="231">
    <w:name w:val="正文文本 (2) + 间距 0 pt2"/>
    <w:autoRedefine/>
    <w:qFormat/>
    <w:uiPriority w:val="0"/>
    <w:rPr>
      <w:rFonts w:ascii="MingLiU" w:hAnsi="MingLiU" w:eastAsia="MingLiU" w:cs="MingLiU"/>
      <w:color w:val="000000"/>
      <w:spacing w:val="0"/>
      <w:w w:val="100"/>
      <w:position w:val="0"/>
      <w:sz w:val="22"/>
      <w:szCs w:val="22"/>
      <w:u w:val="none"/>
      <w:shd w:val="clear" w:color="auto" w:fill="FFFFFF"/>
      <w:lang w:val="zh-CN" w:eastAsia="zh-CN" w:bidi="zh-CN"/>
    </w:rPr>
  </w:style>
  <w:style w:type="character" w:customStyle="1" w:styleId="232">
    <w:name w:val="批注框文本 Char1"/>
    <w:autoRedefine/>
    <w:qFormat/>
    <w:uiPriority w:val="0"/>
    <w:rPr>
      <w:sz w:val="18"/>
      <w:szCs w:val="18"/>
    </w:rPr>
  </w:style>
  <w:style w:type="character" w:customStyle="1" w:styleId="233">
    <w:name w:val="引用 Char2"/>
    <w:autoRedefine/>
    <w:qFormat/>
    <w:uiPriority w:val="29"/>
    <w:rPr>
      <w:i/>
      <w:iCs/>
      <w:color w:val="000000"/>
      <w:sz w:val="21"/>
    </w:rPr>
  </w:style>
  <w:style w:type="character" w:customStyle="1" w:styleId="234">
    <w:name w:val="标题 Char1"/>
    <w:autoRedefine/>
    <w:qFormat/>
    <w:uiPriority w:val="0"/>
    <w:rPr>
      <w:rFonts w:ascii="Cambria" w:hAnsi="Cambria" w:eastAsia="宋体" w:cs="Times New Roman"/>
      <w:b/>
      <w:bCs/>
      <w:sz w:val="32"/>
      <w:szCs w:val="32"/>
    </w:rPr>
  </w:style>
  <w:style w:type="character" w:customStyle="1" w:styleId="235">
    <w:name w:val="引用 Char3"/>
    <w:autoRedefine/>
    <w:qFormat/>
    <w:uiPriority w:val="99"/>
    <w:rPr>
      <w:i/>
      <w:iCs/>
      <w:color w:val="000000"/>
      <w:kern w:val="2"/>
      <w:sz w:val="21"/>
      <w:szCs w:val="24"/>
    </w:rPr>
  </w:style>
  <w:style w:type="character" w:customStyle="1" w:styleId="236">
    <w:name w:val="正文文本 Char1"/>
    <w:autoRedefine/>
    <w:qFormat/>
    <w:uiPriority w:val="0"/>
    <w:rPr>
      <w:sz w:val="21"/>
    </w:rPr>
  </w:style>
  <w:style w:type="character" w:customStyle="1" w:styleId="237">
    <w:name w:val="文档结构图 Char1"/>
    <w:autoRedefine/>
    <w:qFormat/>
    <w:uiPriority w:val="0"/>
    <w:rPr>
      <w:rFonts w:ascii="宋体"/>
      <w:sz w:val="18"/>
      <w:szCs w:val="18"/>
    </w:rPr>
  </w:style>
  <w:style w:type="character" w:customStyle="1" w:styleId="238">
    <w:name w:val="Heading 3 Char1"/>
    <w:autoRedefine/>
    <w:qFormat/>
    <w:uiPriority w:val="0"/>
    <w:rPr>
      <w:rFonts w:eastAsia="宋体"/>
      <w:b/>
      <w:bCs/>
      <w:kern w:val="2"/>
      <w:sz w:val="24"/>
      <w:szCs w:val="32"/>
      <w:lang w:val="en-US" w:eastAsia="zh-CN" w:bidi="ar-SA"/>
    </w:rPr>
  </w:style>
  <w:style w:type="character" w:customStyle="1" w:styleId="239">
    <w:name w:val="Footnote Text Char"/>
    <w:autoRedefine/>
    <w:qFormat/>
    <w:uiPriority w:val="0"/>
    <w:rPr>
      <w:rFonts w:eastAsia="宋体"/>
      <w:sz w:val="18"/>
      <w:lang w:val="en-US" w:eastAsia="zh-CN" w:bidi="ar-SA"/>
    </w:rPr>
  </w:style>
  <w:style w:type="character" w:customStyle="1" w:styleId="240">
    <w:name w:val="副标题 Char1"/>
    <w:autoRedefine/>
    <w:qFormat/>
    <w:uiPriority w:val="11"/>
    <w:rPr>
      <w:rFonts w:ascii="Cambria" w:hAnsi="Cambria" w:eastAsia="宋体" w:cs="Times New Roman"/>
      <w:b/>
      <w:bCs/>
      <w:kern w:val="28"/>
      <w:sz w:val="32"/>
      <w:szCs w:val="32"/>
    </w:rPr>
  </w:style>
  <w:style w:type="character" w:customStyle="1" w:styleId="241">
    <w:name w:val="明显强调3"/>
    <w:autoRedefine/>
    <w:qFormat/>
    <w:uiPriority w:val="0"/>
    <w:rPr>
      <w:b/>
      <w:bCs/>
      <w:i/>
      <w:iCs/>
      <w:color w:val="4F81BD"/>
    </w:rPr>
  </w:style>
  <w:style w:type="character" w:customStyle="1" w:styleId="242">
    <w:name w:val="style1"/>
    <w:basedOn w:val="55"/>
    <w:autoRedefine/>
    <w:qFormat/>
    <w:uiPriority w:val="0"/>
  </w:style>
  <w:style w:type="character" w:customStyle="1" w:styleId="243">
    <w:name w:val="HTML 预设格式 Char1"/>
    <w:autoRedefine/>
    <w:qFormat/>
    <w:uiPriority w:val="99"/>
    <w:rPr>
      <w:rFonts w:ascii="Courier New" w:hAnsi="Courier New" w:cs="Courier New"/>
      <w:kern w:val="2"/>
    </w:rPr>
  </w:style>
  <w:style w:type="character" w:customStyle="1" w:styleId="244">
    <w:name w:val="正文呀2 Char"/>
    <w:link w:val="245"/>
    <w:autoRedefine/>
    <w:qFormat/>
    <w:uiPriority w:val="0"/>
    <w:rPr>
      <w:kern w:val="2"/>
      <w:sz w:val="21"/>
      <w:szCs w:val="21"/>
    </w:rPr>
  </w:style>
  <w:style w:type="paragraph" w:customStyle="1" w:styleId="245">
    <w:name w:val="正文呀2"/>
    <w:basedOn w:val="114"/>
    <w:link w:val="244"/>
    <w:autoRedefine/>
    <w:qFormat/>
    <w:uiPriority w:val="0"/>
    <w:rPr>
      <w:rFonts w:ascii="Times New Roman" w:hAnsi="Times New Roman"/>
    </w:rPr>
  </w:style>
  <w:style w:type="character" w:customStyle="1" w:styleId="246">
    <w:name w:val="普通文字 Char Char5"/>
    <w:autoRedefine/>
    <w:qFormat/>
    <w:uiPriority w:val="0"/>
    <w:rPr>
      <w:rFonts w:ascii="宋体" w:hAnsi="Courier New" w:eastAsia="宋体"/>
      <w:szCs w:val="21"/>
      <w:lang w:bidi="ar-SA"/>
    </w:rPr>
  </w:style>
  <w:style w:type="character" w:customStyle="1" w:styleId="247">
    <w:name w:val="Footer Char"/>
    <w:autoRedefine/>
    <w:qFormat/>
    <w:uiPriority w:val="0"/>
    <w:rPr>
      <w:rFonts w:eastAsia="宋体"/>
      <w:kern w:val="2"/>
      <w:sz w:val="18"/>
      <w:szCs w:val="18"/>
      <w:lang w:val="en-US" w:eastAsia="zh-CN" w:bidi="ar-SA"/>
    </w:rPr>
  </w:style>
  <w:style w:type="character" w:customStyle="1" w:styleId="248">
    <w:name w:val="表格标题 (4)_"/>
    <w:link w:val="249"/>
    <w:autoRedefine/>
    <w:qFormat/>
    <w:locked/>
    <w:uiPriority w:val="0"/>
    <w:rPr>
      <w:rFonts w:ascii="MingLiU" w:hAnsi="MingLiU" w:eastAsia="MingLiU"/>
      <w:b/>
      <w:bCs/>
      <w:sz w:val="22"/>
      <w:shd w:val="clear" w:color="auto" w:fill="FFFFFF"/>
    </w:rPr>
  </w:style>
  <w:style w:type="paragraph" w:customStyle="1" w:styleId="249">
    <w:name w:val="表格标题 (4)"/>
    <w:basedOn w:val="1"/>
    <w:link w:val="248"/>
    <w:autoRedefine/>
    <w:qFormat/>
    <w:uiPriority w:val="0"/>
    <w:pPr>
      <w:shd w:val="clear" w:color="auto" w:fill="FFFFFF"/>
      <w:spacing w:line="240" w:lineRule="atLeast"/>
      <w:jc w:val="left"/>
    </w:pPr>
    <w:rPr>
      <w:rFonts w:ascii="MingLiU" w:hAnsi="MingLiU" w:eastAsia="MingLiU" w:cs="Times New Roman"/>
      <w:b/>
      <w:bCs/>
      <w:sz w:val="22"/>
      <w:szCs w:val="22"/>
    </w:rPr>
  </w:style>
  <w:style w:type="character" w:customStyle="1" w:styleId="250">
    <w:name w:val="批注文字 Char Char"/>
    <w:autoRedefine/>
    <w:qFormat/>
    <w:uiPriority w:val="0"/>
    <w:rPr>
      <w:rFonts w:ascii="宋体" w:hAnsi="Times New Roman" w:eastAsia="宋体" w:cs="Times New Roman"/>
      <w:sz w:val="28"/>
      <w:szCs w:val="20"/>
    </w:rPr>
  </w:style>
  <w:style w:type="character" w:customStyle="1" w:styleId="251">
    <w:name w:val="页眉或页脚 + 间距 1 pt1"/>
    <w:autoRedefine/>
    <w:qFormat/>
    <w:uiPriority w:val="0"/>
    <w:rPr>
      <w:rFonts w:ascii="MingLiU" w:hAnsi="MingLiU" w:eastAsia="MingLiU" w:cs="MingLiU"/>
      <w:color w:val="000000"/>
      <w:spacing w:val="30"/>
      <w:w w:val="100"/>
      <w:position w:val="0"/>
      <w:sz w:val="20"/>
      <w:szCs w:val="20"/>
      <w:u w:val="none"/>
      <w:lang w:val="zh-CN" w:eastAsia="zh-CN" w:bidi="ar-SA"/>
    </w:rPr>
  </w:style>
  <w:style w:type="character" w:customStyle="1" w:styleId="252">
    <w:name w:val="标题5 Char Char"/>
    <w:link w:val="253"/>
    <w:autoRedefine/>
    <w:qFormat/>
    <w:uiPriority w:val="0"/>
    <w:rPr>
      <w:rFonts w:ascii="Arial" w:hAnsi="Arial"/>
      <w:b/>
      <w:bCs/>
      <w:sz w:val="24"/>
      <w:szCs w:val="32"/>
    </w:rPr>
  </w:style>
  <w:style w:type="paragraph" w:customStyle="1" w:styleId="253">
    <w:name w:val="标题5"/>
    <w:basedOn w:val="4"/>
    <w:link w:val="252"/>
    <w:autoRedefine/>
    <w:qFormat/>
    <w:uiPriority w:val="0"/>
    <w:pPr>
      <w:widowControl w:val="0"/>
      <w:spacing w:line="413" w:lineRule="auto"/>
    </w:pPr>
    <w:rPr>
      <w:rFonts w:ascii="Arial" w:hAnsi="Arial"/>
      <w:kern w:val="0"/>
    </w:rPr>
  </w:style>
  <w:style w:type="character" w:customStyle="1" w:styleId="254">
    <w:name w:val="标题 #8 (3)_"/>
    <w:link w:val="255"/>
    <w:autoRedefine/>
    <w:qFormat/>
    <w:uiPriority w:val="0"/>
    <w:rPr>
      <w:rFonts w:ascii="MingLiU" w:hAnsi="MingLiU" w:eastAsia="MingLiU" w:cs="MingLiU"/>
      <w:shd w:val="clear" w:color="auto" w:fill="FFFFFF"/>
    </w:rPr>
  </w:style>
  <w:style w:type="paragraph" w:customStyle="1" w:styleId="255">
    <w:name w:val="标题 #8 (3)"/>
    <w:basedOn w:val="1"/>
    <w:link w:val="254"/>
    <w:autoRedefine/>
    <w:qFormat/>
    <w:uiPriority w:val="0"/>
    <w:pPr>
      <w:shd w:val="clear" w:color="auto" w:fill="FFFFFF"/>
      <w:spacing w:before="300" w:after="420" w:line="0" w:lineRule="atLeast"/>
      <w:jc w:val="distribute"/>
      <w:outlineLvl w:val="7"/>
    </w:pPr>
    <w:rPr>
      <w:rFonts w:ascii="MingLiU" w:hAnsi="MingLiU" w:eastAsia="MingLiU" w:cs="MingLiU"/>
      <w:szCs w:val="22"/>
    </w:rPr>
  </w:style>
  <w:style w:type="character" w:customStyle="1" w:styleId="256">
    <w:name w:val="脚注文本 Char"/>
    <w:autoRedefine/>
    <w:qFormat/>
    <w:uiPriority w:val="0"/>
    <w:rPr>
      <w:sz w:val="18"/>
      <w:szCs w:val="18"/>
    </w:rPr>
  </w:style>
  <w:style w:type="character" w:customStyle="1" w:styleId="257">
    <w:name w:val="批注主题 Char1"/>
    <w:autoRedefine/>
    <w:qFormat/>
    <w:uiPriority w:val="0"/>
    <w:rPr>
      <w:b/>
      <w:bCs/>
      <w:kern w:val="2"/>
      <w:sz w:val="21"/>
      <w:szCs w:val="24"/>
    </w:rPr>
  </w:style>
  <w:style w:type="character" w:customStyle="1" w:styleId="258">
    <w:name w:val="Char Char8"/>
    <w:autoRedefine/>
    <w:qFormat/>
    <w:uiPriority w:val="0"/>
    <w:rPr>
      <w:rFonts w:eastAsia="宋体"/>
      <w:b/>
      <w:bCs/>
      <w:kern w:val="44"/>
      <w:sz w:val="32"/>
      <w:szCs w:val="44"/>
      <w:lang w:val="en-US" w:eastAsia="zh-CN" w:bidi="ar-SA"/>
    </w:rPr>
  </w:style>
  <w:style w:type="character" w:customStyle="1" w:styleId="259">
    <w:name w:val="Char Char Char"/>
    <w:autoRedefine/>
    <w:qFormat/>
    <w:uiPriority w:val="0"/>
    <w:rPr>
      <w:rFonts w:eastAsia="宋体"/>
      <w:kern w:val="2"/>
      <w:sz w:val="18"/>
      <w:szCs w:val="18"/>
      <w:lang w:val="en-US" w:eastAsia="zh-CN" w:bidi="ar-SA"/>
    </w:rPr>
  </w:style>
  <w:style w:type="character" w:customStyle="1" w:styleId="260">
    <w:name w:val="副标题 Char2"/>
    <w:autoRedefine/>
    <w:qFormat/>
    <w:uiPriority w:val="0"/>
    <w:rPr>
      <w:rFonts w:ascii="Cambria" w:hAnsi="Cambria" w:cs="Times New Roman"/>
      <w:b/>
      <w:bCs/>
      <w:kern w:val="28"/>
      <w:sz w:val="32"/>
      <w:szCs w:val="32"/>
    </w:rPr>
  </w:style>
  <w:style w:type="character" w:customStyle="1" w:styleId="261">
    <w:name w:val="062"/>
    <w:autoRedefine/>
    <w:qFormat/>
    <w:uiPriority w:val="0"/>
    <w:rPr>
      <w:rFonts w:ascii="宋体" w:hAnsi="宋体"/>
      <w:b/>
      <w:bCs/>
      <w:sz w:val="32"/>
    </w:rPr>
  </w:style>
  <w:style w:type="character" w:customStyle="1" w:styleId="262">
    <w:name w:val="Char Char22"/>
    <w:autoRedefine/>
    <w:qFormat/>
    <w:uiPriority w:val="0"/>
    <w:rPr>
      <w:rFonts w:ascii="Times New Roman" w:hAnsi="Times New Roman" w:eastAsia="宋体" w:cs="Times New Roman"/>
      <w:b/>
      <w:bCs/>
      <w:kern w:val="44"/>
      <w:sz w:val="32"/>
      <w:szCs w:val="44"/>
    </w:rPr>
  </w:style>
  <w:style w:type="character" w:customStyle="1" w:styleId="263">
    <w:name w:val="Book Title"/>
    <w:autoRedefine/>
    <w:qFormat/>
    <w:uiPriority w:val="0"/>
    <w:rPr>
      <w:b/>
      <w:bCs/>
      <w:smallCaps/>
      <w:spacing w:val="5"/>
    </w:rPr>
  </w:style>
  <w:style w:type="character" w:customStyle="1" w:styleId="264">
    <w:name w:val="标题 3 Char1"/>
    <w:autoRedefine/>
    <w:qFormat/>
    <w:uiPriority w:val="0"/>
    <w:rPr>
      <w:b/>
      <w:bCs/>
      <w:kern w:val="2"/>
      <w:sz w:val="32"/>
      <w:szCs w:val="32"/>
    </w:rPr>
  </w:style>
  <w:style w:type="character" w:customStyle="1" w:styleId="265">
    <w:name w:val="书籍标题3"/>
    <w:autoRedefine/>
    <w:qFormat/>
    <w:uiPriority w:val="0"/>
    <w:rPr>
      <w:b/>
      <w:bCs/>
      <w:smallCaps/>
      <w:spacing w:val="5"/>
    </w:rPr>
  </w:style>
  <w:style w:type="character" w:customStyle="1" w:styleId="266">
    <w:name w:val="Char Char91"/>
    <w:autoRedefine/>
    <w:qFormat/>
    <w:uiPriority w:val="0"/>
    <w:rPr>
      <w:rFonts w:eastAsia="宋体"/>
      <w:b/>
      <w:bCs/>
      <w:kern w:val="44"/>
      <w:sz w:val="32"/>
      <w:szCs w:val="44"/>
      <w:lang w:val="en-US" w:eastAsia="zh-CN" w:bidi="ar-SA"/>
    </w:rPr>
  </w:style>
  <w:style w:type="character" w:customStyle="1" w:styleId="267">
    <w:name w:val="Body Text Indent 2 Char"/>
    <w:autoRedefine/>
    <w:qFormat/>
    <w:uiPriority w:val="0"/>
    <w:rPr>
      <w:rFonts w:eastAsia="宋体"/>
      <w:kern w:val="2"/>
      <w:sz w:val="21"/>
      <w:szCs w:val="24"/>
      <w:lang w:val="en-US" w:eastAsia="zh-CN" w:bidi="ar-SA"/>
    </w:rPr>
  </w:style>
  <w:style w:type="character" w:customStyle="1" w:styleId="268">
    <w:name w:val="明显参考3"/>
    <w:autoRedefine/>
    <w:qFormat/>
    <w:uiPriority w:val="0"/>
    <w:rPr>
      <w:b/>
      <w:bCs/>
      <w:smallCaps/>
      <w:color w:val="C0504D"/>
      <w:spacing w:val="5"/>
      <w:u w:val="single"/>
    </w:rPr>
  </w:style>
  <w:style w:type="character" w:customStyle="1" w:styleId="269">
    <w:name w:val="标题 #7 (4) + 间距 7 pt"/>
    <w:autoRedefine/>
    <w:qFormat/>
    <w:uiPriority w:val="0"/>
    <w:rPr>
      <w:rFonts w:ascii="MingLiU" w:hAnsi="MingLiU" w:eastAsia="MingLiU"/>
      <w:color w:val="000000"/>
      <w:spacing w:val="140"/>
      <w:w w:val="100"/>
      <w:position w:val="0"/>
      <w:sz w:val="26"/>
      <w:szCs w:val="26"/>
      <w:lang w:val="zh-CN" w:eastAsia="zh-CN" w:bidi="ar-SA"/>
    </w:rPr>
  </w:style>
  <w:style w:type="character" w:customStyle="1" w:styleId="270">
    <w:name w:val="不明显参考2"/>
    <w:autoRedefine/>
    <w:qFormat/>
    <w:uiPriority w:val="31"/>
    <w:rPr>
      <w:smallCaps/>
      <w:color w:val="C0504D"/>
      <w:u w:val="single"/>
    </w:rPr>
  </w:style>
  <w:style w:type="character" w:customStyle="1" w:styleId="271">
    <w:name w:val="NormalCharacter"/>
    <w:autoRedefine/>
    <w:semiHidden/>
    <w:qFormat/>
    <w:uiPriority w:val="0"/>
  </w:style>
  <w:style w:type="character" w:customStyle="1" w:styleId="272">
    <w:name w:val="Char Char9"/>
    <w:autoRedefine/>
    <w:qFormat/>
    <w:uiPriority w:val="0"/>
    <w:rPr>
      <w:rFonts w:eastAsia="宋体"/>
      <w:b/>
      <w:bCs/>
      <w:kern w:val="44"/>
      <w:sz w:val="32"/>
      <w:szCs w:val="44"/>
      <w:lang w:val="en-US" w:eastAsia="zh-CN" w:bidi="ar-SA"/>
    </w:rPr>
  </w:style>
  <w:style w:type="character" w:customStyle="1" w:styleId="273">
    <w:name w:val="样式 Char"/>
    <w:autoRedefine/>
    <w:qFormat/>
    <w:uiPriority w:val="0"/>
    <w:rPr>
      <w:rFonts w:ascii="宋体" w:hAnsi="宋体" w:eastAsia="宋体" w:cs="宋体"/>
      <w:sz w:val="24"/>
      <w:szCs w:val="24"/>
      <w:lang w:val="en-US" w:eastAsia="zh-CN" w:bidi="ar-SA"/>
    </w:rPr>
  </w:style>
  <w:style w:type="character" w:customStyle="1" w:styleId="274">
    <w:name w:val="批注文字 Char1"/>
    <w:autoRedefine/>
    <w:qFormat/>
    <w:uiPriority w:val="0"/>
    <w:rPr>
      <w:rFonts w:ascii="Times New Roman" w:hAnsi="Times New Roman" w:eastAsia="宋体" w:cs="Times New Roman"/>
      <w:szCs w:val="24"/>
    </w:rPr>
  </w:style>
  <w:style w:type="character" w:customStyle="1" w:styleId="275">
    <w:name w:val="Heading 4 Char"/>
    <w:autoRedefine/>
    <w:qFormat/>
    <w:uiPriority w:val="0"/>
    <w:rPr>
      <w:rFonts w:ascii="Arial" w:hAnsi="Arial" w:eastAsia="宋体"/>
      <w:b/>
      <w:bCs/>
      <w:kern w:val="2"/>
      <w:sz w:val="21"/>
      <w:szCs w:val="28"/>
      <w:lang w:val="en-US" w:eastAsia="zh-CN" w:bidi="ar-SA"/>
    </w:rPr>
  </w:style>
  <w:style w:type="character" w:customStyle="1" w:styleId="276">
    <w:name w:val="Heading 5 Char"/>
    <w:autoRedefine/>
    <w:qFormat/>
    <w:uiPriority w:val="0"/>
    <w:rPr>
      <w:rFonts w:eastAsia="宋体"/>
      <w:b/>
      <w:bCs/>
      <w:kern w:val="2"/>
      <w:sz w:val="28"/>
      <w:szCs w:val="28"/>
      <w:lang w:val="en-US" w:eastAsia="zh-CN" w:bidi="ar-SA"/>
    </w:rPr>
  </w:style>
  <w:style w:type="character" w:customStyle="1" w:styleId="277">
    <w:name w:val="font161"/>
    <w:autoRedefine/>
    <w:qFormat/>
    <w:uiPriority w:val="0"/>
    <w:rPr>
      <w:rFonts w:ascii="Arial" w:hAnsi="Arial" w:eastAsia="黑体"/>
      <w:b/>
      <w:bCs/>
      <w:kern w:val="2"/>
      <w:sz w:val="32"/>
      <w:szCs w:val="32"/>
      <w:lang w:val="en-US" w:eastAsia="zh-CN" w:bidi="ar-SA"/>
    </w:rPr>
  </w:style>
  <w:style w:type="character" w:customStyle="1" w:styleId="278">
    <w:name w:val="不明显强调1"/>
    <w:autoRedefine/>
    <w:qFormat/>
    <w:uiPriority w:val="19"/>
    <w:rPr>
      <w:i/>
      <w:iCs/>
      <w:color w:val="808080"/>
    </w:rPr>
  </w:style>
  <w:style w:type="character" w:customStyle="1" w:styleId="279">
    <w:name w:val="样式 4 + 四号 Char Char"/>
    <w:link w:val="280"/>
    <w:autoRedefine/>
    <w:qFormat/>
    <w:uiPriority w:val="0"/>
    <w:rPr>
      <w:rFonts w:ascii="Cambria" w:hAnsi="Cambria" w:eastAsia="宋体" w:cs="Times New Roman"/>
      <w:b/>
      <w:bCs/>
      <w:sz w:val="28"/>
      <w:szCs w:val="28"/>
    </w:rPr>
  </w:style>
  <w:style w:type="paragraph" w:customStyle="1" w:styleId="280">
    <w:name w:val="样式 4 + 四号"/>
    <w:basedOn w:val="104"/>
    <w:next w:val="5"/>
    <w:link w:val="279"/>
    <w:autoRedefine/>
    <w:qFormat/>
    <w:uiPriority w:val="0"/>
    <w:rPr>
      <w:sz w:val="28"/>
    </w:rPr>
  </w:style>
  <w:style w:type="character" w:customStyle="1" w:styleId="281">
    <w:name w:val="标题 #7 (4)_"/>
    <w:link w:val="282"/>
    <w:autoRedefine/>
    <w:qFormat/>
    <w:locked/>
    <w:uiPriority w:val="0"/>
    <w:rPr>
      <w:rFonts w:ascii="MingLiU" w:hAnsi="MingLiU" w:eastAsia="MingLiU"/>
      <w:sz w:val="26"/>
      <w:szCs w:val="26"/>
      <w:shd w:val="clear" w:color="auto" w:fill="FFFFFF"/>
    </w:rPr>
  </w:style>
  <w:style w:type="paragraph" w:customStyle="1" w:styleId="282">
    <w:name w:val="标题 #7 (4)"/>
    <w:basedOn w:val="1"/>
    <w:link w:val="281"/>
    <w:autoRedefine/>
    <w:qFormat/>
    <w:uiPriority w:val="0"/>
    <w:pPr>
      <w:shd w:val="clear" w:color="auto" w:fill="FFFFFF"/>
      <w:spacing w:after="1020" w:line="240" w:lineRule="atLeast"/>
      <w:jc w:val="left"/>
      <w:outlineLvl w:val="6"/>
    </w:pPr>
    <w:rPr>
      <w:rFonts w:ascii="MingLiU" w:hAnsi="MingLiU" w:eastAsia="MingLiU" w:cs="Times New Roman"/>
      <w:sz w:val="26"/>
      <w:szCs w:val="26"/>
    </w:rPr>
  </w:style>
  <w:style w:type="character" w:customStyle="1" w:styleId="283">
    <w:name w:val="Balloon Text Char"/>
    <w:autoRedefine/>
    <w:qFormat/>
    <w:uiPriority w:val="0"/>
    <w:rPr>
      <w:sz w:val="18"/>
      <w:lang w:bidi="ar-SA"/>
    </w:rPr>
  </w:style>
  <w:style w:type="character" w:customStyle="1" w:styleId="284">
    <w:name w:val="脚注文本 Char2"/>
    <w:autoRedefine/>
    <w:qFormat/>
    <w:uiPriority w:val="99"/>
    <w:rPr>
      <w:kern w:val="2"/>
      <w:sz w:val="18"/>
      <w:szCs w:val="18"/>
    </w:rPr>
  </w:style>
  <w:style w:type="character" w:customStyle="1" w:styleId="285">
    <w:name w:val="引用 Char"/>
    <w:link w:val="286"/>
    <w:autoRedefine/>
    <w:qFormat/>
    <w:uiPriority w:val="0"/>
    <w:rPr>
      <w:i/>
      <w:iCs/>
      <w:color w:val="000000"/>
      <w:szCs w:val="24"/>
    </w:rPr>
  </w:style>
  <w:style w:type="paragraph" w:styleId="286">
    <w:name w:val="Quote"/>
    <w:basedOn w:val="1"/>
    <w:next w:val="1"/>
    <w:link w:val="285"/>
    <w:autoRedefine/>
    <w:qFormat/>
    <w:uiPriority w:val="0"/>
    <w:pPr>
      <w:spacing w:line="360" w:lineRule="exact"/>
      <w:ind w:firstLine="200" w:firstLineChars="200"/>
    </w:pPr>
    <w:rPr>
      <w:rFonts w:ascii="Calibri" w:hAnsi="Calibri" w:eastAsia="宋体" w:cs="Times New Roman"/>
      <w:i/>
      <w:iCs/>
      <w:color w:val="000000"/>
    </w:rPr>
  </w:style>
  <w:style w:type="character" w:customStyle="1" w:styleId="287">
    <w:name w:val="标题4 Char Char"/>
    <w:link w:val="288"/>
    <w:autoRedefine/>
    <w:qFormat/>
    <w:uiPriority w:val="0"/>
    <w:rPr>
      <w:rFonts w:ascii="Arial" w:hAnsi="Arial"/>
      <w:b/>
      <w:bCs/>
      <w:sz w:val="24"/>
      <w:szCs w:val="32"/>
    </w:rPr>
  </w:style>
  <w:style w:type="paragraph" w:customStyle="1" w:styleId="288">
    <w:name w:val="标题4"/>
    <w:basedOn w:val="3"/>
    <w:next w:val="24"/>
    <w:link w:val="287"/>
    <w:autoRedefine/>
    <w:qFormat/>
    <w:uiPriority w:val="0"/>
    <w:pPr>
      <w:spacing w:before="60" w:after="60" w:line="413" w:lineRule="auto"/>
      <w:jc w:val="center"/>
    </w:pPr>
    <w:rPr>
      <w:rFonts w:ascii="Arial" w:hAnsi="Arial"/>
      <w:kern w:val="0"/>
      <w:sz w:val="24"/>
    </w:rPr>
  </w:style>
  <w:style w:type="character" w:customStyle="1" w:styleId="289">
    <w:name w:val="正文文本 (31)_"/>
    <w:link w:val="290"/>
    <w:autoRedefine/>
    <w:qFormat/>
    <w:locked/>
    <w:uiPriority w:val="0"/>
    <w:rPr>
      <w:shd w:val="clear" w:color="auto" w:fill="FFFFFF"/>
      <w:lang w:eastAsia="en-US"/>
    </w:rPr>
  </w:style>
  <w:style w:type="paragraph" w:customStyle="1" w:styleId="290">
    <w:name w:val="正文文本 (31)"/>
    <w:basedOn w:val="1"/>
    <w:link w:val="289"/>
    <w:autoRedefine/>
    <w:qFormat/>
    <w:uiPriority w:val="0"/>
    <w:pPr>
      <w:shd w:val="clear" w:color="auto" w:fill="FFFFFF"/>
      <w:spacing w:line="401" w:lineRule="exact"/>
      <w:ind w:firstLine="500"/>
    </w:pPr>
    <w:rPr>
      <w:rFonts w:ascii="Calibri" w:hAnsi="Calibri" w:eastAsia="宋体" w:cs="Times New Roman"/>
      <w:szCs w:val="22"/>
      <w:lang w:eastAsia="en-US"/>
    </w:rPr>
  </w:style>
  <w:style w:type="character" w:customStyle="1" w:styleId="291">
    <w:name w:val="标题 #7 + 间距 0 pt2"/>
    <w:autoRedefine/>
    <w:qFormat/>
    <w:uiPriority w:val="0"/>
    <w:rPr>
      <w:rFonts w:ascii="MingLiU" w:hAnsi="MingLiU" w:eastAsia="MingLiU" w:cs="MingLiU"/>
      <w:color w:val="000000"/>
      <w:spacing w:val="10"/>
      <w:w w:val="100"/>
      <w:position w:val="0"/>
      <w:sz w:val="26"/>
      <w:szCs w:val="26"/>
      <w:u w:val="single"/>
      <w:shd w:val="clear" w:color="auto" w:fill="FFFFFF"/>
      <w:lang w:val="zh-CN" w:eastAsia="zh-CN"/>
    </w:rPr>
  </w:style>
  <w:style w:type="character" w:customStyle="1" w:styleId="292">
    <w:name w:val="正文文本 (2) + 间距 0 pt6"/>
    <w:autoRedefine/>
    <w:qFormat/>
    <w:uiPriority w:val="0"/>
    <w:rPr>
      <w:rFonts w:ascii="MingLiU" w:hAnsi="MingLiU" w:eastAsia="MingLiU" w:cs="MingLiU"/>
      <w:color w:val="000000"/>
      <w:spacing w:val="0"/>
      <w:w w:val="100"/>
      <w:position w:val="0"/>
      <w:sz w:val="22"/>
      <w:szCs w:val="22"/>
      <w:u w:val="single"/>
      <w:shd w:val="clear" w:color="auto" w:fill="FFFFFF"/>
      <w:lang w:val="zh-CN" w:eastAsia="zh-CN"/>
    </w:rPr>
  </w:style>
  <w:style w:type="character" w:customStyle="1" w:styleId="293">
    <w:name w:val="Char Char1"/>
    <w:autoRedefine/>
    <w:qFormat/>
    <w:uiPriority w:val="0"/>
    <w:rPr>
      <w:rFonts w:eastAsia="宋体"/>
      <w:kern w:val="2"/>
      <w:sz w:val="18"/>
      <w:szCs w:val="18"/>
      <w:lang w:val="en-US" w:eastAsia="zh-CN" w:bidi="ar-SA"/>
    </w:rPr>
  </w:style>
  <w:style w:type="character" w:customStyle="1" w:styleId="294">
    <w:name w:val="Char Char61"/>
    <w:autoRedefine/>
    <w:qFormat/>
    <w:uiPriority w:val="0"/>
    <w:rPr>
      <w:rFonts w:eastAsia="宋体"/>
      <w:b/>
      <w:bCs/>
      <w:kern w:val="44"/>
      <w:sz w:val="32"/>
      <w:szCs w:val="44"/>
      <w:lang w:val="en-US" w:eastAsia="zh-CN" w:bidi="ar-SA"/>
    </w:rPr>
  </w:style>
  <w:style w:type="character" w:customStyle="1" w:styleId="295">
    <w:name w:val="font5 Char"/>
    <w:autoRedefine/>
    <w:qFormat/>
    <w:uiPriority w:val="0"/>
    <w:rPr>
      <w:rFonts w:ascii="宋体" w:hAnsi="宋体" w:eastAsia="宋体"/>
      <w:sz w:val="24"/>
      <w:szCs w:val="24"/>
      <w:lang w:val="en-US" w:eastAsia="zh-CN" w:bidi="ar-SA"/>
    </w:rPr>
  </w:style>
  <w:style w:type="character" w:customStyle="1" w:styleId="296">
    <w:name w:val="正文文本 (42)"/>
    <w:autoRedefine/>
    <w:qFormat/>
    <w:uiPriority w:val="0"/>
    <w:rPr>
      <w:rFonts w:ascii="MingLiU" w:hAnsi="MingLiU" w:eastAsia="MingLiU"/>
      <w:b/>
      <w:bCs/>
      <w:color w:val="000000"/>
      <w:spacing w:val="0"/>
      <w:w w:val="100"/>
      <w:position w:val="0"/>
      <w:u w:val="single"/>
      <w:lang w:val="zh-CN" w:eastAsia="zh-CN" w:bidi="ar-SA"/>
    </w:rPr>
  </w:style>
  <w:style w:type="character" w:customStyle="1" w:styleId="297">
    <w:name w:val="样式6 Char Char"/>
    <w:link w:val="298"/>
    <w:autoRedefine/>
    <w:qFormat/>
    <w:uiPriority w:val="0"/>
    <w:rPr>
      <w:rFonts w:ascii="Times New Roman" w:hAnsi="Times New Roman" w:eastAsia="宋体" w:cs="Times New Roman"/>
      <w:sz w:val="18"/>
      <w:szCs w:val="18"/>
    </w:rPr>
  </w:style>
  <w:style w:type="paragraph" w:customStyle="1" w:styleId="298">
    <w:name w:val="样式6"/>
    <w:basedOn w:val="34"/>
    <w:next w:val="299"/>
    <w:link w:val="297"/>
    <w:autoRedefine/>
    <w:qFormat/>
    <w:uiPriority w:val="0"/>
    <w:pPr>
      <w:pBdr>
        <w:bottom w:val="none" w:color="auto" w:sz="0" w:space="0"/>
      </w:pBdr>
      <w:spacing w:line="360" w:lineRule="exact"/>
      <w:ind w:firstLine="200" w:firstLineChars="200"/>
    </w:pPr>
    <w:rPr>
      <w:rFonts w:ascii="Calibri" w:hAnsi="Calibri" w:eastAsia="宋体" w:cs="Times New Roman"/>
    </w:rPr>
  </w:style>
  <w:style w:type="paragraph" w:customStyle="1" w:styleId="299">
    <w:name w:val="样式1"/>
    <w:basedOn w:val="34"/>
    <w:next w:val="1"/>
    <w:link w:val="300"/>
    <w:autoRedefine/>
    <w:qFormat/>
    <w:uiPriority w:val="0"/>
    <w:pPr>
      <w:pBdr>
        <w:bottom w:val="none" w:color="auto" w:sz="0" w:space="0"/>
      </w:pBdr>
      <w:spacing w:line="360" w:lineRule="auto"/>
      <w:ind w:right="-876" w:rightChars="-417"/>
    </w:pPr>
    <w:rPr>
      <w:rFonts w:ascii="Calibri" w:hAnsi="Calibri" w:eastAsia="黑体" w:cs="Times New Roman"/>
      <w:b/>
      <w:sz w:val="44"/>
    </w:rPr>
  </w:style>
  <w:style w:type="character" w:customStyle="1" w:styleId="300">
    <w:name w:val="样式1 Char Char"/>
    <w:link w:val="299"/>
    <w:autoRedefine/>
    <w:qFormat/>
    <w:uiPriority w:val="0"/>
    <w:rPr>
      <w:rFonts w:eastAsia="黑体"/>
      <w:b/>
      <w:sz w:val="44"/>
      <w:szCs w:val="18"/>
    </w:rPr>
  </w:style>
  <w:style w:type="character" w:customStyle="1" w:styleId="301">
    <w:name w:val="1ji Char Char"/>
    <w:link w:val="302"/>
    <w:autoRedefine/>
    <w:qFormat/>
    <w:uiPriority w:val="0"/>
    <w:rPr>
      <w:rFonts w:ascii="宋体" w:hAnsi="宋体"/>
      <w:b/>
      <w:bCs/>
      <w:sz w:val="36"/>
    </w:rPr>
  </w:style>
  <w:style w:type="paragraph" w:customStyle="1" w:styleId="302">
    <w:name w:val="1ji"/>
    <w:basedOn w:val="2"/>
    <w:link w:val="301"/>
    <w:autoRedefine/>
    <w:qFormat/>
    <w:uiPriority w:val="0"/>
    <w:pPr>
      <w:keepLines w:val="0"/>
      <w:widowControl/>
      <w:spacing w:before="0" w:after="0" w:line="240" w:lineRule="auto"/>
      <w:jc w:val="center"/>
    </w:pPr>
    <w:rPr>
      <w:rFonts w:ascii="宋体" w:hAnsi="宋体"/>
      <w:kern w:val="0"/>
      <w:szCs w:val="20"/>
    </w:rPr>
  </w:style>
  <w:style w:type="character" w:customStyle="1" w:styleId="303">
    <w:name w:val="标题 #7 (5) + 间距 0 pt"/>
    <w:autoRedefine/>
    <w:qFormat/>
    <w:uiPriority w:val="0"/>
    <w:rPr>
      <w:rFonts w:ascii="MingLiU" w:hAnsi="MingLiU" w:eastAsia="MingLiU"/>
      <w:color w:val="000000"/>
      <w:spacing w:val="0"/>
      <w:w w:val="100"/>
      <w:position w:val="0"/>
      <w:sz w:val="30"/>
      <w:szCs w:val="30"/>
      <w:lang w:val="zh-CN" w:eastAsia="zh-CN" w:bidi="ar-SA"/>
    </w:rPr>
  </w:style>
  <w:style w:type="character" w:customStyle="1" w:styleId="304">
    <w:name w:val="正文文本 (30)_"/>
    <w:link w:val="305"/>
    <w:autoRedefine/>
    <w:qFormat/>
    <w:locked/>
    <w:uiPriority w:val="0"/>
    <w:rPr>
      <w:shd w:val="clear" w:color="auto" w:fill="FFFFFF"/>
      <w:lang w:eastAsia="en-US"/>
    </w:rPr>
  </w:style>
  <w:style w:type="paragraph" w:customStyle="1" w:styleId="305">
    <w:name w:val="正文文本 (30)"/>
    <w:basedOn w:val="1"/>
    <w:link w:val="304"/>
    <w:autoRedefine/>
    <w:qFormat/>
    <w:uiPriority w:val="0"/>
    <w:pPr>
      <w:shd w:val="clear" w:color="auto" w:fill="FFFFFF"/>
      <w:spacing w:before="420" w:line="401" w:lineRule="exact"/>
      <w:ind w:firstLine="500"/>
    </w:pPr>
    <w:rPr>
      <w:rFonts w:ascii="Calibri" w:hAnsi="Calibri" w:eastAsia="宋体" w:cs="Times New Roman"/>
      <w:szCs w:val="22"/>
      <w:lang w:eastAsia="en-US"/>
    </w:rPr>
  </w:style>
  <w:style w:type="character" w:customStyle="1" w:styleId="306">
    <w:name w:val="标题 3 Char Char Char"/>
    <w:autoRedefine/>
    <w:qFormat/>
    <w:uiPriority w:val="0"/>
    <w:rPr>
      <w:rFonts w:eastAsia="宋体"/>
      <w:b/>
      <w:bCs/>
      <w:kern w:val="2"/>
      <w:sz w:val="32"/>
      <w:szCs w:val="32"/>
      <w:lang w:val="en-US" w:eastAsia="zh-CN" w:bidi="ar-SA"/>
    </w:rPr>
  </w:style>
  <w:style w:type="character" w:customStyle="1" w:styleId="307">
    <w:name w:val="不明显强调2"/>
    <w:autoRedefine/>
    <w:qFormat/>
    <w:uiPriority w:val="19"/>
    <w:rPr>
      <w:i/>
      <w:iCs/>
      <w:color w:val="808080"/>
    </w:rPr>
  </w:style>
  <w:style w:type="character" w:customStyle="1" w:styleId="308">
    <w:name w:val="正文文本 2 Char1"/>
    <w:autoRedefine/>
    <w:qFormat/>
    <w:uiPriority w:val="0"/>
    <w:rPr>
      <w:rFonts w:ascii="Times New Roman" w:hAnsi="Times New Roman" w:eastAsia="宋体" w:cs="Times New Roman"/>
      <w:szCs w:val="24"/>
    </w:rPr>
  </w:style>
  <w:style w:type="character" w:customStyle="1" w:styleId="309">
    <w:name w:val="Document Map Char"/>
    <w:autoRedefine/>
    <w:qFormat/>
    <w:uiPriority w:val="0"/>
    <w:rPr>
      <w:rFonts w:eastAsia="宋体"/>
      <w:kern w:val="2"/>
      <w:sz w:val="21"/>
      <w:szCs w:val="24"/>
      <w:lang w:val="en-US" w:eastAsia="zh-CN" w:bidi="ar-SA"/>
    </w:rPr>
  </w:style>
  <w:style w:type="character" w:customStyle="1" w:styleId="310">
    <w:name w:val="Heading 1 Char"/>
    <w:autoRedefine/>
    <w:qFormat/>
    <w:uiPriority w:val="0"/>
    <w:rPr>
      <w:rFonts w:eastAsia="宋体"/>
      <w:b/>
      <w:bCs/>
      <w:kern w:val="44"/>
      <w:sz w:val="32"/>
      <w:szCs w:val="44"/>
      <w:lang w:val="en-US" w:eastAsia="zh-CN" w:bidi="ar-SA"/>
    </w:rPr>
  </w:style>
  <w:style w:type="character" w:customStyle="1" w:styleId="311">
    <w:name w:val="标题 #7 + 间距 0 pt1"/>
    <w:autoRedefine/>
    <w:qFormat/>
    <w:uiPriority w:val="0"/>
    <w:rPr>
      <w:rFonts w:ascii="MingLiU" w:hAnsi="MingLiU" w:eastAsia="MingLiU" w:cs="MingLiU"/>
      <w:color w:val="000000"/>
      <w:spacing w:val="10"/>
      <w:w w:val="100"/>
      <w:position w:val="0"/>
      <w:sz w:val="26"/>
      <w:szCs w:val="26"/>
      <w:u w:val="none"/>
      <w:shd w:val="clear" w:color="auto" w:fill="FFFFFF"/>
      <w:lang w:val="zh-CN" w:eastAsia="zh-CN"/>
    </w:rPr>
  </w:style>
  <w:style w:type="character" w:customStyle="1" w:styleId="312">
    <w:name w:val="textcontents"/>
    <w:autoRedefine/>
    <w:qFormat/>
    <w:uiPriority w:val="0"/>
    <w:rPr>
      <w:rFonts w:cs="Times New Roman"/>
    </w:rPr>
  </w:style>
  <w:style w:type="character" w:customStyle="1" w:styleId="313">
    <w:name w:val="Char Char18"/>
    <w:autoRedefine/>
    <w:qFormat/>
    <w:uiPriority w:val="0"/>
    <w:rPr>
      <w:rFonts w:ascii="Times New Roman" w:hAnsi="Times New Roman" w:eastAsia="宋体" w:cs="Times New Roman"/>
      <w:b/>
      <w:bCs/>
      <w:sz w:val="28"/>
      <w:szCs w:val="28"/>
    </w:rPr>
  </w:style>
  <w:style w:type="character" w:customStyle="1" w:styleId="314">
    <w:name w:val="正文文本缩进 3 Char1"/>
    <w:autoRedefine/>
    <w:semiHidden/>
    <w:qFormat/>
    <w:uiPriority w:val="99"/>
    <w:rPr>
      <w:sz w:val="16"/>
      <w:szCs w:val="16"/>
    </w:rPr>
  </w:style>
  <w:style w:type="character" w:customStyle="1" w:styleId="315">
    <w:name w:val="表格标题_"/>
    <w:link w:val="316"/>
    <w:autoRedefine/>
    <w:qFormat/>
    <w:locked/>
    <w:uiPriority w:val="0"/>
    <w:rPr>
      <w:rFonts w:ascii="MingLiU" w:hAnsi="MingLiU" w:eastAsia="MingLiU"/>
      <w:shd w:val="clear" w:color="auto" w:fill="FFFFFF"/>
    </w:rPr>
  </w:style>
  <w:style w:type="paragraph" w:customStyle="1" w:styleId="316">
    <w:name w:val="表格标题"/>
    <w:basedOn w:val="1"/>
    <w:link w:val="315"/>
    <w:autoRedefine/>
    <w:qFormat/>
    <w:uiPriority w:val="0"/>
    <w:pPr>
      <w:shd w:val="clear" w:color="auto" w:fill="FFFFFF"/>
      <w:spacing w:line="322" w:lineRule="exact"/>
      <w:jc w:val="distribute"/>
    </w:pPr>
    <w:rPr>
      <w:rFonts w:ascii="MingLiU" w:hAnsi="MingLiU" w:eastAsia="MingLiU" w:cs="Times New Roman"/>
      <w:szCs w:val="22"/>
    </w:rPr>
  </w:style>
  <w:style w:type="character" w:customStyle="1" w:styleId="317">
    <w:name w:val="copy1"/>
    <w:autoRedefine/>
    <w:qFormat/>
    <w:uiPriority w:val="0"/>
    <w:rPr>
      <w:rFonts w:hint="default" w:ascii="Arial" w:hAnsi="Arial" w:cs="Arial"/>
      <w:color w:val="525252"/>
      <w:sz w:val="15"/>
      <w:szCs w:val="15"/>
      <w:u w:val="none"/>
    </w:rPr>
  </w:style>
  <w:style w:type="character" w:customStyle="1" w:styleId="318">
    <w:name w:val="页眉 Char1"/>
    <w:autoRedefine/>
    <w:semiHidden/>
    <w:qFormat/>
    <w:uiPriority w:val="99"/>
    <w:rPr>
      <w:sz w:val="18"/>
      <w:szCs w:val="18"/>
    </w:rPr>
  </w:style>
  <w:style w:type="character" w:customStyle="1" w:styleId="319">
    <w:name w:val="明显引用 Char1"/>
    <w:autoRedefine/>
    <w:qFormat/>
    <w:uiPriority w:val="30"/>
    <w:rPr>
      <w:rFonts w:ascii="Times New Roman" w:hAnsi="Times New Roman" w:eastAsia="宋体" w:cs="Times New Roman"/>
      <w:b/>
      <w:bCs/>
      <w:i/>
      <w:iCs/>
      <w:color w:val="4F81BD"/>
      <w:szCs w:val="24"/>
    </w:rPr>
  </w:style>
  <w:style w:type="paragraph" w:styleId="320">
    <w:name w:val="List Paragraph"/>
    <w:basedOn w:val="1"/>
    <w:autoRedefine/>
    <w:qFormat/>
    <w:uiPriority w:val="0"/>
    <w:pPr>
      <w:ind w:firstLine="420" w:firstLineChars="200"/>
    </w:pPr>
  </w:style>
  <w:style w:type="paragraph" w:customStyle="1" w:styleId="321">
    <w:name w:val="p0"/>
    <w:basedOn w:val="1"/>
    <w:autoRedefine/>
    <w:qFormat/>
    <w:uiPriority w:val="0"/>
    <w:pPr>
      <w:widowControl/>
    </w:pPr>
    <w:rPr>
      <w:rFonts w:ascii="Calibri" w:hAnsi="Calibri" w:cs="宋体"/>
      <w:kern w:val="0"/>
      <w:szCs w:val="21"/>
    </w:rPr>
  </w:style>
  <w:style w:type="paragraph" w:customStyle="1" w:styleId="322">
    <w:name w:val="Char2 Char Char Char"/>
    <w:basedOn w:val="1"/>
    <w:autoRedefine/>
    <w:qFormat/>
    <w:uiPriority w:val="0"/>
  </w:style>
  <w:style w:type="paragraph" w:customStyle="1" w:styleId="323">
    <w:name w:val="Char Char10"/>
    <w:basedOn w:val="1"/>
    <w:autoRedefine/>
    <w:qFormat/>
    <w:uiPriority w:val="0"/>
    <w:rPr>
      <w:rFonts w:ascii="仿宋_GB2312" w:eastAsia="仿宋_GB2312"/>
      <w:b/>
      <w:sz w:val="32"/>
      <w:szCs w:val="32"/>
    </w:rPr>
  </w:style>
  <w:style w:type="paragraph" w:customStyle="1" w:styleId="324">
    <w:name w:val="_Style 5"/>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325">
    <w:name w:val="Table Paragraph"/>
    <w:basedOn w:val="1"/>
    <w:autoRedefine/>
    <w:qFormat/>
    <w:uiPriority w:val="1"/>
    <w:pPr>
      <w:autoSpaceDE w:val="0"/>
      <w:autoSpaceDN w:val="0"/>
      <w:jc w:val="left"/>
    </w:pPr>
    <w:rPr>
      <w:rFonts w:ascii="Noto Sans CJK JP Regular" w:hAnsi="Noto Sans CJK JP Regular" w:eastAsia="Noto Sans CJK JP Regular" w:cs="Noto Sans CJK JP Regular"/>
      <w:kern w:val="0"/>
      <w:sz w:val="22"/>
      <w:szCs w:val="22"/>
      <w:lang w:val="zh-CN" w:bidi="zh-CN"/>
    </w:rPr>
  </w:style>
  <w:style w:type="paragraph" w:customStyle="1" w:styleId="326">
    <w:name w:val="样式 样式 4 + 宋体 小三 黑色 + 居中 左侧:  2 字符 首行缩进:  2 字符"/>
    <w:basedOn w:val="327"/>
    <w:next w:val="5"/>
    <w:autoRedefine/>
    <w:qFormat/>
    <w:uiPriority w:val="0"/>
    <w:pPr>
      <w:ind w:left="420" w:firstLine="602"/>
      <w:jc w:val="center"/>
    </w:pPr>
    <w:rPr>
      <w:rFonts w:cs="宋体"/>
      <w:szCs w:val="20"/>
    </w:rPr>
  </w:style>
  <w:style w:type="paragraph" w:customStyle="1" w:styleId="327">
    <w:name w:val="样式 4 + 宋体 小三 黑色"/>
    <w:basedOn w:val="104"/>
    <w:next w:val="5"/>
    <w:autoRedefine/>
    <w:qFormat/>
    <w:uiPriority w:val="0"/>
    <w:rPr>
      <w:rFonts w:ascii="宋体" w:hAnsi="宋体"/>
      <w:color w:val="000000"/>
      <w:sz w:val="30"/>
    </w:rPr>
  </w:style>
  <w:style w:type="paragraph" w:customStyle="1" w:styleId="328">
    <w:name w:val="2-2ji"/>
    <w:basedOn w:val="3"/>
    <w:autoRedefine/>
    <w:qFormat/>
    <w:uiPriority w:val="0"/>
    <w:pPr>
      <w:adjustRightInd w:val="0"/>
      <w:spacing w:before="0" w:after="0" w:line="360" w:lineRule="auto"/>
      <w:jc w:val="center"/>
      <w:textAlignment w:val="baseline"/>
    </w:pPr>
    <w:rPr>
      <w:rFonts w:ascii="宋体" w:hAnsi="宋体"/>
      <w:bCs w:val="0"/>
      <w:kern w:val="0"/>
      <w:sz w:val="36"/>
    </w:rPr>
  </w:style>
  <w:style w:type="paragraph" w:customStyle="1" w:styleId="329">
    <w:name w:val="(1)"/>
    <w:basedOn w:val="330"/>
    <w:autoRedefine/>
    <w:qFormat/>
    <w:uiPriority w:val="0"/>
    <w:pPr>
      <w:spacing w:before="240"/>
      <w:ind w:left="431" w:hanging="431"/>
    </w:pPr>
    <w:rPr>
      <w:b w:val="0"/>
      <w:sz w:val="24"/>
    </w:rPr>
  </w:style>
  <w:style w:type="paragraph" w:customStyle="1" w:styleId="330">
    <w:name w:val="1.1"/>
    <w:basedOn w:val="1"/>
    <w:autoRedefine/>
    <w:qFormat/>
    <w:uiPriority w:val="0"/>
    <w:pPr>
      <w:widowControl/>
      <w:overflowPunct w:val="0"/>
      <w:autoSpaceDE w:val="0"/>
      <w:autoSpaceDN w:val="0"/>
      <w:adjustRightInd w:val="0"/>
      <w:jc w:val="left"/>
      <w:textAlignment w:val="baseline"/>
    </w:pPr>
    <w:rPr>
      <w:rFonts w:ascii="黑体" w:eastAsia="黑体"/>
      <w:b/>
      <w:spacing w:val="-20"/>
      <w:kern w:val="28"/>
      <w:position w:val="-6"/>
      <w:sz w:val="28"/>
      <w:szCs w:val="20"/>
    </w:rPr>
  </w:style>
  <w:style w:type="paragraph" w:customStyle="1" w:styleId="331">
    <w:name w:val="a 正文"/>
    <w:basedOn w:val="332"/>
    <w:autoRedefine/>
    <w:qFormat/>
    <w:uiPriority w:val="0"/>
    <w:pPr>
      <w:tabs>
        <w:tab w:val="left" w:pos="720"/>
        <w:tab w:val="left" w:pos="3240"/>
        <w:tab w:val="left" w:pos="3750"/>
      </w:tabs>
      <w:ind w:left="681" w:hanging="227"/>
    </w:pPr>
  </w:style>
  <w:style w:type="paragraph" w:customStyle="1" w:styleId="332">
    <w:name w:val="A.正文"/>
    <w:basedOn w:val="1"/>
    <w:autoRedefine/>
    <w:qFormat/>
    <w:uiPriority w:val="0"/>
    <w:pPr>
      <w:widowControl/>
      <w:tabs>
        <w:tab w:val="left" w:pos="720"/>
        <w:tab w:val="left" w:pos="3750"/>
      </w:tabs>
      <w:spacing w:before="40" w:after="40" w:line="300" w:lineRule="exact"/>
      <w:ind w:left="720" w:firstLine="510"/>
    </w:pPr>
    <w:rPr>
      <w:szCs w:val="20"/>
    </w:rPr>
  </w:style>
  <w:style w:type="paragraph" w:customStyle="1" w:styleId="333">
    <w:name w:val="样式 4 + 段前: 0 磅 段后: 0 磅 行距: 单倍行距"/>
    <w:basedOn w:val="104"/>
    <w:autoRedefine/>
    <w:qFormat/>
    <w:uiPriority w:val="0"/>
    <w:pPr>
      <w:spacing w:before="0" w:after="0" w:line="240" w:lineRule="auto"/>
    </w:pPr>
    <w:rPr>
      <w:rFonts w:cs="宋体"/>
      <w:b w:val="0"/>
      <w:szCs w:val="20"/>
    </w:rPr>
  </w:style>
  <w:style w:type="paragraph" w:customStyle="1" w:styleId="334">
    <w:name w:val="bb"/>
    <w:basedOn w:val="1"/>
    <w:autoRedefine/>
    <w:qFormat/>
    <w:uiPriority w:val="0"/>
    <w:pPr>
      <w:widowControl/>
      <w:spacing w:before="100" w:beforeAutospacing="1" w:after="100" w:afterAutospacing="1"/>
      <w:jc w:val="left"/>
    </w:pPr>
    <w:rPr>
      <w:rFonts w:ascii="宋体"/>
      <w:kern w:val="0"/>
      <w:sz w:val="24"/>
    </w:rPr>
  </w:style>
  <w:style w:type="paragraph" w:customStyle="1" w:styleId="335">
    <w:name w:val="TOC Heading"/>
    <w:basedOn w:val="2"/>
    <w:next w:val="1"/>
    <w:autoRedefine/>
    <w:qFormat/>
    <w:uiPriority w:val="0"/>
    <w:pPr>
      <w:widowControl/>
      <w:tabs>
        <w:tab w:val="left" w:pos="4184"/>
        <w:tab w:val="left" w:pos="6406"/>
      </w:tabs>
      <w:spacing w:before="480" w:after="0" w:line="240" w:lineRule="auto"/>
      <w:jc w:val="left"/>
      <w:outlineLvl w:val="9"/>
    </w:pPr>
    <w:rPr>
      <w:rFonts w:ascii="Cambria" w:hAnsi="Cambria"/>
      <w:b w:val="0"/>
      <w:color w:val="365F91"/>
      <w:kern w:val="0"/>
      <w:sz w:val="28"/>
      <w:szCs w:val="28"/>
    </w:rPr>
  </w:style>
  <w:style w:type="paragraph" w:customStyle="1" w:styleId="336">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b/>
      <w:bCs/>
      <w:kern w:val="0"/>
      <w:sz w:val="24"/>
    </w:rPr>
  </w:style>
  <w:style w:type="paragraph" w:customStyle="1" w:styleId="337">
    <w:name w:val="列出段落1"/>
    <w:basedOn w:val="1"/>
    <w:autoRedefine/>
    <w:qFormat/>
    <w:uiPriority w:val="0"/>
    <w:pPr>
      <w:autoSpaceDE w:val="0"/>
      <w:autoSpaceDN w:val="0"/>
      <w:ind w:left="400" w:firstLine="420"/>
      <w:jc w:val="left"/>
    </w:pPr>
    <w:rPr>
      <w:rFonts w:ascii="宋体" w:hAnsi="宋体" w:cs="宋体"/>
      <w:kern w:val="0"/>
      <w:sz w:val="22"/>
      <w:szCs w:val="22"/>
      <w:lang w:val="zh-CN" w:bidi="zh-CN"/>
    </w:rPr>
  </w:style>
  <w:style w:type="paragraph" w:customStyle="1" w:styleId="338">
    <w:name w:val="样式 样式 样式 小四 加粗 居中 + 宋体 加粗 黑色 + 左侧:  0.74 厘米"/>
    <w:basedOn w:val="339"/>
    <w:autoRedefine/>
    <w:qFormat/>
    <w:uiPriority w:val="0"/>
    <w:pPr>
      <w:ind w:left="420" w:firstLine="422"/>
    </w:pPr>
  </w:style>
  <w:style w:type="paragraph" w:customStyle="1" w:styleId="339">
    <w:name w:val="样式 样式 小四 加粗 居中 + 宋体 加粗 黑色"/>
    <w:basedOn w:val="340"/>
    <w:next w:val="6"/>
    <w:autoRedefine/>
    <w:qFormat/>
    <w:uiPriority w:val="0"/>
    <w:rPr>
      <w:rFonts w:ascii="宋体" w:hAnsi="宋体"/>
      <w:b/>
      <w:bCs/>
      <w:color w:val="000000"/>
    </w:rPr>
  </w:style>
  <w:style w:type="paragraph" w:customStyle="1" w:styleId="340">
    <w:name w:val="样式 小四 加粗 居中"/>
    <w:basedOn w:val="6"/>
    <w:next w:val="6"/>
    <w:autoRedefine/>
    <w:qFormat/>
    <w:uiPriority w:val="0"/>
    <w:pPr>
      <w:spacing w:before="50" w:beforeLines="50" w:after="50" w:afterLines="50" w:line="240" w:lineRule="auto"/>
      <w:jc w:val="center"/>
    </w:pPr>
    <w:rPr>
      <w:rFonts w:cs="宋体"/>
      <w:b w:val="0"/>
      <w:bCs w:val="0"/>
      <w:sz w:val="24"/>
      <w:szCs w:val="20"/>
    </w:rPr>
  </w:style>
  <w:style w:type="paragraph" w:customStyle="1" w:styleId="341">
    <w:name w:val="BodyText"/>
    <w:basedOn w:val="1"/>
    <w:autoRedefine/>
    <w:qFormat/>
    <w:locked/>
    <w:uiPriority w:val="0"/>
    <w:pPr>
      <w:spacing w:after="60" w:line="360" w:lineRule="atLeast"/>
      <w:ind w:left="72" w:leftChars="30" w:right="30" w:rightChars="30"/>
      <w:jc w:val="center"/>
    </w:pPr>
    <w:rPr>
      <w:kern w:val="0"/>
      <w:sz w:val="20"/>
      <w:szCs w:val="20"/>
    </w:rPr>
  </w:style>
  <w:style w:type="paragraph" w:customStyle="1" w:styleId="342">
    <w:name w:val="µ1"/>
    <w:basedOn w:val="1"/>
    <w:autoRedefine/>
    <w:qFormat/>
    <w:uiPriority w:val="0"/>
    <w:pPr>
      <w:widowControl/>
      <w:overflowPunct w:val="0"/>
      <w:autoSpaceDE w:val="0"/>
      <w:autoSpaceDN w:val="0"/>
      <w:adjustRightInd w:val="0"/>
      <w:spacing w:before="120"/>
      <w:ind w:left="432" w:hanging="432"/>
      <w:textAlignment w:val="baseline"/>
    </w:pPr>
    <w:rPr>
      <w:rFonts w:ascii="楷体" w:eastAsia="楷体"/>
      <w:spacing w:val="-20"/>
      <w:kern w:val="28"/>
      <w:position w:val="-6"/>
      <w:sz w:val="24"/>
      <w:szCs w:val="20"/>
    </w:rPr>
  </w:style>
  <w:style w:type="paragraph" w:customStyle="1" w:styleId="343">
    <w:name w:val="样式 4 + 小三"/>
    <w:basedOn w:val="104"/>
    <w:next w:val="5"/>
    <w:autoRedefine/>
    <w:qFormat/>
    <w:uiPriority w:val="0"/>
    <w:rPr>
      <w:sz w:val="30"/>
    </w:rPr>
  </w:style>
  <w:style w:type="paragraph" w:customStyle="1" w:styleId="344">
    <w:name w:val="xl3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kern w:val="0"/>
      <w:sz w:val="28"/>
      <w:szCs w:val="28"/>
    </w:rPr>
  </w:style>
  <w:style w:type="paragraph" w:customStyle="1" w:styleId="345">
    <w:name w:val="标准正文"/>
    <w:basedOn w:val="1"/>
    <w:autoRedefine/>
    <w:qFormat/>
    <w:uiPriority w:val="99"/>
    <w:pPr>
      <w:spacing w:afterLines="50"/>
      <w:ind w:firstLine="200" w:firstLineChars="200"/>
      <w:jc w:val="left"/>
    </w:pPr>
    <w:rPr>
      <w:sz w:val="24"/>
      <w:szCs w:val="21"/>
    </w:rPr>
  </w:style>
  <w:style w:type="paragraph" w:customStyle="1" w:styleId="346">
    <w:name w:val="合同正文"/>
    <w:basedOn w:val="1"/>
    <w:autoRedefine/>
    <w:qFormat/>
    <w:uiPriority w:val="0"/>
    <w:pPr>
      <w:adjustRightInd w:val="0"/>
      <w:spacing w:line="580" w:lineRule="exact"/>
    </w:pPr>
    <w:rPr>
      <w:b/>
      <w:sz w:val="24"/>
      <w:szCs w:val="20"/>
    </w:rPr>
  </w:style>
  <w:style w:type="paragraph" w:customStyle="1" w:styleId="347">
    <w:name w:val="**"/>
    <w:basedOn w:val="330"/>
    <w:autoRedefine/>
    <w:qFormat/>
    <w:uiPriority w:val="0"/>
    <w:rPr>
      <w:rFonts w:ascii="楷体" w:eastAsia="楷体"/>
      <w:sz w:val="24"/>
    </w:rPr>
  </w:style>
  <w:style w:type="paragraph" w:customStyle="1" w:styleId="348">
    <w:name w:val="表格2"/>
    <w:basedOn w:val="1"/>
    <w:autoRedefine/>
    <w:qFormat/>
    <w:uiPriority w:val="0"/>
    <w:pPr>
      <w:adjustRightInd w:val="0"/>
      <w:spacing w:before="60" w:after="60"/>
      <w:jc w:val="center"/>
    </w:pPr>
    <w:rPr>
      <w:rFonts w:ascii="宋体"/>
      <w:color w:val="000000"/>
      <w:kern w:val="0"/>
      <w:sz w:val="24"/>
      <w:szCs w:val="20"/>
    </w:rPr>
  </w:style>
  <w:style w:type="paragraph" w:customStyle="1" w:styleId="349">
    <w:name w:val="p16"/>
    <w:basedOn w:val="1"/>
    <w:autoRedefine/>
    <w:qFormat/>
    <w:uiPriority w:val="0"/>
    <w:pPr>
      <w:widowControl/>
    </w:pPr>
    <w:rPr>
      <w:kern w:val="0"/>
      <w:szCs w:val="21"/>
    </w:rPr>
  </w:style>
  <w:style w:type="paragraph" w:customStyle="1" w:styleId="350">
    <w:name w:val="."/>
    <w:basedOn w:val="1"/>
    <w:autoRedefine/>
    <w:qFormat/>
    <w:uiPriority w:val="0"/>
    <w:pPr>
      <w:widowControl/>
      <w:overflowPunct w:val="0"/>
      <w:autoSpaceDE w:val="0"/>
      <w:autoSpaceDN w:val="0"/>
      <w:adjustRightInd w:val="0"/>
      <w:spacing w:before="60" w:line="264" w:lineRule="auto"/>
      <w:ind w:left="681" w:right="-57" w:hanging="227"/>
      <w:textAlignment w:val="baseline"/>
    </w:pPr>
    <w:rPr>
      <w:rFonts w:ascii="宋体"/>
      <w:kern w:val="0"/>
      <w:sz w:val="24"/>
      <w:szCs w:val="20"/>
    </w:rPr>
  </w:style>
  <w:style w:type="paragraph" w:customStyle="1" w:styleId="351">
    <w:name w:val="3"/>
    <w:basedOn w:val="4"/>
    <w:next w:val="4"/>
    <w:autoRedefine/>
    <w:qFormat/>
    <w:uiPriority w:val="0"/>
    <w:pPr>
      <w:widowControl w:val="0"/>
      <w:spacing w:before="0" w:after="0" w:line="415" w:lineRule="auto"/>
    </w:pPr>
    <w:rPr>
      <w:rFonts w:ascii="黑体" w:eastAsia="黑体"/>
      <w:sz w:val="28"/>
      <w:szCs w:val="28"/>
    </w:rPr>
  </w:style>
  <w:style w:type="paragraph" w:customStyle="1" w:styleId="352">
    <w:name w:val="TOC 标题3"/>
    <w:basedOn w:val="2"/>
    <w:next w:val="1"/>
    <w:autoRedefine/>
    <w:qFormat/>
    <w:uiPriority w:val="0"/>
    <w:pPr>
      <w:widowControl/>
      <w:tabs>
        <w:tab w:val="left" w:pos="4184"/>
        <w:tab w:val="left" w:pos="6406"/>
      </w:tabs>
      <w:spacing w:before="480" w:after="0" w:line="240" w:lineRule="auto"/>
      <w:jc w:val="left"/>
      <w:outlineLvl w:val="9"/>
    </w:pPr>
    <w:rPr>
      <w:rFonts w:ascii="Cambria" w:hAnsi="Cambria"/>
      <w:b w:val="0"/>
      <w:color w:val="365F91"/>
      <w:kern w:val="0"/>
      <w:sz w:val="28"/>
      <w:szCs w:val="28"/>
    </w:rPr>
  </w:style>
  <w:style w:type="paragraph" w:customStyle="1" w:styleId="353">
    <w:name w:val="font5"/>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354">
    <w:name w:val="Char Char Char Char Char Char Char Char Char Char"/>
    <w:basedOn w:val="1"/>
    <w:autoRedefine/>
    <w:qFormat/>
    <w:uiPriority w:val="0"/>
  </w:style>
  <w:style w:type="paragraph" w:customStyle="1" w:styleId="355">
    <w:name w:val="表格文字"/>
    <w:basedOn w:val="1"/>
    <w:autoRedefine/>
    <w:qFormat/>
    <w:uiPriority w:val="0"/>
    <w:pPr>
      <w:adjustRightInd w:val="0"/>
      <w:spacing w:line="420" w:lineRule="atLeast"/>
      <w:ind w:firstLine="200" w:firstLineChars="200"/>
      <w:jc w:val="left"/>
      <w:textAlignment w:val="baseline"/>
    </w:pPr>
    <w:rPr>
      <w:kern w:val="0"/>
      <w:szCs w:val="20"/>
    </w:rPr>
  </w:style>
  <w:style w:type="paragraph" w:customStyle="1" w:styleId="356">
    <w:name w:val="+正文"/>
    <w:basedOn w:val="1"/>
    <w:autoRedefine/>
    <w:qFormat/>
    <w:uiPriority w:val="0"/>
    <w:pPr>
      <w:spacing w:line="360" w:lineRule="auto"/>
      <w:ind w:firstLine="200" w:firstLineChars="200"/>
    </w:pPr>
    <w:rPr>
      <w:sz w:val="24"/>
      <w:szCs w:val="28"/>
    </w:rPr>
  </w:style>
  <w:style w:type="paragraph" w:customStyle="1" w:styleId="357">
    <w:name w:val="Char1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358">
    <w:name w:val="纯文本2"/>
    <w:basedOn w:val="1"/>
    <w:autoRedefine/>
    <w:qFormat/>
    <w:uiPriority w:val="0"/>
    <w:rPr>
      <w:rFonts w:ascii="宋体" w:hAnsi="Courier New"/>
      <w:szCs w:val="20"/>
    </w:rPr>
  </w:style>
  <w:style w:type="paragraph" w:customStyle="1" w:styleId="359">
    <w:name w:val="font0"/>
    <w:basedOn w:val="1"/>
    <w:autoRedefine/>
    <w:qFormat/>
    <w:uiPriority w:val="0"/>
    <w:pPr>
      <w:widowControl/>
      <w:spacing w:before="100" w:beforeAutospacing="1" w:after="100" w:afterAutospacing="1"/>
      <w:jc w:val="left"/>
    </w:pPr>
    <w:rPr>
      <w:rFonts w:hint="eastAsia" w:ascii="宋体" w:hAnsi="宋体"/>
      <w:kern w:val="0"/>
      <w:sz w:val="24"/>
    </w:rPr>
  </w:style>
  <w:style w:type="paragraph" w:customStyle="1" w:styleId="360">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361">
    <w:name w:val="Index8"/>
    <w:basedOn w:val="1"/>
    <w:next w:val="1"/>
    <w:autoRedefine/>
    <w:qFormat/>
    <w:locked/>
    <w:uiPriority w:val="0"/>
    <w:pPr>
      <w:ind w:left="2940"/>
    </w:pPr>
  </w:style>
  <w:style w:type="paragraph" w:customStyle="1" w:styleId="362">
    <w:name w:val="2"/>
    <w:basedOn w:val="4"/>
    <w:autoRedefine/>
    <w:qFormat/>
    <w:uiPriority w:val="0"/>
    <w:pPr>
      <w:widowControl w:val="0"/>
      <w:spacing w:before="120" w:beforeLines="50" w:after="120" w:afterLines="50" w:line="240" w:lineRule="auto"/>
      <w:jc w:val="center"/>
    </w:pPr>
    <w:rPr>
      <w:rFonts w:ascii="黑体" w:eastAsia="黑体"/>
      <w:sz w:val="44"/>
      <w:szCs w:val="28"/>
    </w:rPr>
  </w:style>
  <w:style w:type="paragraph" w:customStyle="1" w:styleId="363">
    <w:name w:val="table"/>
    <w:basedOn w:val="1"/>
    <w:autoRedefine/>
    <w:qFormat/>
    <w:uiPriority w:val="0"/>
    <w:pPr>
      <w:keepNext/>
      <w:widowControl/>
      <w:overflowPunct w:val="0"/>
      <w:autoSpaceDE w:val="0"/>
      <w:autoSpaceDN w:val="0"/>
      <w:adjustRightInd w:val="0"/>
      <w:jc w:val="left"/>
      <w:textAlignment w:val="baseline"/>
    </w:pPr>
    <w:rPr>
      <w:rFonts w:ascii="楷体" w:eastAsia="楷体"/>
      <w:b/>
      <w:spacing w:val="2"/>
      <w:kern w:val="28"/>
      <w:position w:val="-6"/>
      <w:sz w:val="24"/>
      <w:szCs w:val="20"/>
    </w:rPr>
  </w:style>
  <w:style w:type="paragraph" w:customStyle="1" w:styleId="364">
    <w:name w:val="样式 4 + 小三 两端对齐 段前: 0 磅 段后: 0 磅 行距: 单倍行距"/>
    <w:basedOn w:val="104"/>
    <w:autoRedefine/>
    <w:qFormat/>
    <w:uiPriority w:val="0"/>
    <w:pPr>
      <w:spacing w:before="0" w:after="0" w:line="240" w:lineRule="auto"/>
      <w:jc w:val="both"/>
    </w:pPr>
    <w:rPr>
      <w:rFonts w:cs="宋体"/>
      <w:sz w:val="30"/>
      <w:szCs w:val="20"/>
    </w:rPr>
  </w:style>
  <w:style w:type="paragraph" w:customStyle="1" w:styleId="365">
    <w:name w:val="444"/>
    <w:basedOn w:val="1"/>
    <w:autoRedefine/>
    <w:qFormat/>
    <w:uiPriority w:val="0"/>
    <w:pPr>
      <w:adjustRightInd w:val="0"/>
      <w:spacing w:line="312" w:lineRule="atLeast"/>
      <w:jc w:val="center"/>
      <w:textAlignment w:val="baseline"/>
    </w:pPr>
    <w:rPr>
      <w:b/>
      <w:kern w:val="0"/>
      <w:sz w:val="36"/>
      <w:szCs w:val="36"/>
    </w:rPr>
  </w:style>
  <w:style w:type="paragraph" w:customStyle="1" w:styleId="366">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367">
    <w:name w:val="标题2"/>
    <w:basedOn w:val="3"/>
    <w:next w:val="1"/>
    <w:autoRedefine/>
    <w:qFormat/>
    <w:uiPriority w:val="0"/>
    <w:pPr>
      <w:snapToGrid w:val="0"/>
      <w:spacing w:before="120" w:after="120" w:line="240" w:lineRule="auto"/>
      <w:jc w:val="left"/>
    </w:pPr>
    <w:rPr>
      <w:rFonts w:ascii="Arial" w:hAnsi="Arial" w:eastAsia="黑体"/>
      <w:b w:val="0"/>
      <w:bCs w:val="0"/>
      <w:sz w:val="21"/>
      <w:szCs w:val="21"/>
    </w:rPr>
  </w:style>
  <w:style w:type="paragraph" w:customStyle="1" w:styleId="368">
    <w:name w:val="Char Char Char Char Char Char Char Char Char1 Char Char Char Char Char Char Char Char Char Char Char Char Char"/>
    <w:basedOn w:val="2"/>
    <w:autoRedefine/>
    <w:qFormat/>
    <w:uiPriority w:val="0"/>
    <w:pPr>
      <w:snapToGrid w:val="0"/>
      <w:spacing w:before="240" w:after="240" w:line="348" w:lineRule="auto"/>
    </w:pPr>
    <w:rPr>
      <w:sz w:val="44"/>
    </w:rPr>
  </w:style>
  <w:style w:type="paragraph" w:customStyle="1" w:styleId="369">
    <w:name w:val="head4"/>
    <w:basedOn w:val="1"/>
    <w:autoRedefine/>
    <w:qFormat/>
    <w:uiPriority w:val="0"/>
    <w:pPr>
      <w:widowControl/>
      <w:overflowPunct w:val="0"/>
      <w:autoSpaceDE w:val="0"/>
      <w:autoSpaceDN w:val="0"/>
      <w:adjustRightInd w:val="0"/>
      <w:spacing w:before="120" w:line="360" w:lineRule="auto"/>
      <w:textAlignment w:val="baseline"/>
    </w:pPr>
    <w:rPr>
      <w:rFonts w:ascii="¿¬Ìå" w:hAnsi="¿¬Ìå"/>
      <w:kern w:val="0"/>
      <w:sz w:val="24"/>
    </w:rPr>
  </w:style>
  <w:style w:type="paragraph" w:customStyle="1" w:styleId="370">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b/>
      <w:bCs/>
      <w:kern w:val="0"/>
      <w:sz w:val="24"/>
    </w:rPr>
  </w:style>
  <w:style w:type="paragraph" w:customStyle="1" w:styleId="371">
    <w:name w:val="tds100"/>
    <w:basedOn w:val="43"/>
    <w:autoRedefine/>
    <w:qFormat/>
    <w:uiPriority w:val="0"/>
    <w:pPr>
      <w:tabs>
        <w:tab w:val="right" w:leader="dot" w:pos="9628"/>
      </w:tabs>
      <w:ind w:left="200"/>
      <w:jc w:val="center"/>
    </w:pPr>
    <w:rPr>
      <w:b/>
      <w:sz w:val="44"/>
    </w:rPr>
  </w:style>
  <w:style w:type="paragraph" w:customStyle="1" w:styleId="372">
    <w:name w:val="Char Char Char Char Char Char Char"/>
    <w:basedOn w:val="1"/>
    <w:autoRedefine/>
    <w:qFormat/>
    <w:uiPriority w:val="0"/>
    <w:pPr>
      <w:widowControl/>
      <w:spacing w:after="160" w:line="240" w:lineRule="exact"/>
      <w:ind w:firstLine="200" w:firstLineChars="200"/>
      <w:jc w:val="left"/>
    </w:pPr>
    <w:rPr>
      <w:rFonts w:ascii="Arial" w:hAnsi="Arial" w:eastAsia="Times New Roman" w:cs="Verdana"/>
      <w:b/>
      <w:spacing w:val="2"/>
      <w:kern w:val="0"/>
      <w:sz w:val="24"/>
      <w:lang w:eastAsia="en-US"/>
    </w:rPr>
  </w:style>
  <w:style w:type="paragraph" w:customStyle="1" w:styleId="373">
    <w:name w:val="·"/>
    <w:basedOn w:val="1"/>
    <w:autoRedefine/>
    <w:qFormat/>
    <w:uiPriority w:val="0"/>
    <w:pPr>
      <w:widowControl/>
      <w:overflowPunct w:val="0"/>
      <w:autoSpaceDE w:val="0"/>
      <w:autoSpaceDN w:val="0"/>
      <w:adjustRightInd w:val="0"/>
      <w:spacing w:before="120"/>
      <w:ind w:left="432" w:hanging="432"/>
      <w:textAlignment w:val="baseline"/>
    </w:pPr>
    <w:rPr>
      <w:rFonts w:ascii="楷体" w:eastAsia="楷体"/>
      <w:spacing w:val="-20"/>
      <w:kern w:val="28"/>
      <w:position w:val="-6"/>
      <w:sz w:val="24"/>
      <w:szCs w:val="20"/>
    </w:rPr>
  </w:style>
  <w:style w:type="paragraph" w:customStyle="1" w:styleId="374">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rPr>
  </w:style>
  <w:style w:type="paragraph" w:customStyle="1" w:styleId="375">
    <w:name w:val="PlainText"/>
    <w:basedOn w:val="1"/>
    <w:next w:val="361"/>
    <w:autoRedefine/>
    <w:qFormat/>
    <w:locked/>
    <w:uiPriority w:val="0"/>
    <w:rPr>
      <w:rFonts w:ascii="宋体" w:hAnsi="Courier New"/>
      <w:szCs w:val="20"/>
    </w:rPr>
  </w:style>
  <w:style w:type="paragraph" w:customStyle="1" w:styleId="376">
    <w:name w:val="head1"/>
    <w:basedOn w:val="1"/>
    <w:autoRedefine/>
    <w:qFormat/>
    <w:uiPriority w:val="0"/>
    <w:pPr>
      <w:widowControl/>
      <w:tabs>
        <w:tab w:val="left" w:pos="1680"/>
      </w:tabs>
      <w:overflowPunct w:val="0"/>
      <w:autoSpaceDE w:val="0"/>
      <w:autoSpaceDN w:val="0"/>
      <w:adjustRightInd w:val="0"/>
      <w:spacing w:before="60" w:after="60"/>
      <w:ind w:left="1680"/>
      <w:jc w:val="left"/>
      <w:textAlignment w:val="baseline"/>
      <w:outlineLvl w:val="0"/>
    </w:pPr>
    <w:rPr>
      <w:rFonts w:ascii="黑体" w:hAnsi="¿¬Ìå" w:eastAsia="黑体"/>
      <w:kern w:val="0"/>
      <w:sz w:val="30"/>
      <w:szCs w:val="30"/>
    </w:rPr>
  </w:style>
  <w:style w:type="paragraph" w:customStyle="1" w:styleId="377">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b/>
      <w:bCs/>
      <w:kern w:val="0"/>
      <w:sz w:val="24"/>
    </w:rPr>
  </w:style>
  <w:style w:type="paragraph" w:customStyle="1" w:styleId="378">
    <w:name w:val="Char"/>
    <w:basedOn w:val="1"/>
    <w:autoRedefine/>
    <w:qFormat/>
    <w:uiPriority w:val="0"/>
    <w:rPr>
      <w:rFonts w:ascii="Tahoma" w:hAnsi="Tahoma"/>
      <w:sz w:val="24"/>
      <w:szCs w:val="20"/>
    </w:rPr>
  </w:style>
  <w:style w:type="paragraph" w:customStyle="1" w:styleId="379">
    <w:name w:val="font6"/>
    <w:basedOn w:val="1"/>
    <w:autoRedefine/>
    <w:qFormat/>
    <w:uiPriority w:val="0"/>
    <w:pPr>
      <w:widowControl/>
      <w:spacing w:before="100" w:beforeAutospacing="1" w:after="100" w:afterAutospacing="1"/>
      <w:jc w:val="left"/>
    </w:pPr>
    <w:rPr>
      <w:kern w:val="0"/>
      <w:sz w:val="24"/>
    </w:rPr>
  </w:style>
  <w:style w:type="paragraph" w:customStyle="1" w:styleId="380">
    <w:name w:val="5 Char Char Char Char Char Char Char Char Char Char"/>
    <w:basedOn w:val="1"/>
    <w:autoRedefine/>
    <w:qFormat/>
    <w:uiPriority w:val="0"/>
  </w:style>
  <w:style w:type="paragraph" w:customStyle="1" w:styleId="381">
    <w:name w:val="xl31"/>
    <w:basedOn w:val="1"/>
    <w:autoRedefine/>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82">
    <w:name w:val="2ji"/>
    <w:basedOn w:val="3"/>
    <w:autoRedefine/>
    <w:qFormat/>
    <w:uiPriority w:val="0"/>
    <w:pPr>
      <w:adjustRightInd w:val="0"/>
      <w:spacing w:before="0" w:after="0" w:line="360" w:lineRule="auto"/>
      <w:jc w:val="center"/>
      <w:textAlignment w:val="baseline"/>
    </w:pPr>
    <w:rPr>
      <w:rFonts w:ascii="宋体" w:hAnsi="宋体"/>
      <w:kern w:val="0"/>
      <w:sz w:val="21"/>
      <w:szCs w:val="21"/>
    </w:rPr>
  </w:style>
  <w:style w:type="paragraph" w:customStyle="1" w:styleId="383">
    <w:name w:val="样式 标题 3 + (中文) 黑体 小四 非加粗 段前: 7.8 磅 段后: 0 磅 行距: 固定值 20 磅"/>
    <w:basedOn w:val="4"/>
    <w:autoRedefine/>
    <w:qFormat/>
    <w:uiPriority w:val="0"/>
    <w:pPr>
      <w:widowControl w:val="0"/>
      <w:spacing w:before="0" w:after="0" w:line="400" w:lineRule="exact"/>
    </w:pPr>
    <w:rPr>
      <w:rFonts w:ascii="黑体" w:eastAsia="黑体" w:cs="宋体"/>
      <w:b w:val="0"/>
      <w:bCs w:val="0"/>
      <w:szCs w:val="20"/>
    </w:rPr>
  </w:style>
  <w:style w:type="paragraph" w:customStyle="1" w:styleId="384">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385">
    <w:name w:val="样式 4 + 宋体 小三 黑色 两端对齐 段前: 0 磅 段后: 0 磅 行距: 单倍行距1"/>
    <w:basedOn w:val="104"/>
    <w:next w:val="5"/>
    <w:autoRedefine/>
    <w:qFormat/>
    <w:uiPriority w:val="0"/>
    <w:pPr>
      <w:spacing w:before="0" w:after="0" w:line="240" w:lineRule="auto"/>
      <w:ind w:firstLine="422"/>
      <w:jc w:val="both"/>
    </w:pPr>
    <w:rPr>
      <w:rFonts w:ascii="宋体" w:hAnsi="宋体" w:cs="宋体"/>
      <w:color w:val="000000"/>
      <w:sz w:val="30"/>
      <w:szCs w:val="20"/>
    </w:rPr>
  </w:style>
  <w:style w:type="paragraph" w:customStyle="1" w:styleId="386">
    <w:name w:val="修订1"/>
    <w:autoRedefine/>
    <w:qFormat/>
    <w:uiPriority w:val="0"/>
    <w:rPr>
      <w:rFonts w:ascii="Times New Roman" w:hAnsi="Times New Roman" w:eastAsia="宋体" w:cs="Times New Roman"/>
      <w:sz w:val="21"/>
      <w:lang w:val="en-US" w:eastAsia="zh-CN" w:bidi="ar-SA"/>
    </w:rPr>
  </w:style>
  <w:style w:type="paragraph" w:customStyle="1" w:styleId="387">
    <w:name w:val="F2"/>
    <w:basedOn w:val="1"/>
    <w:autoRedefine/>
    <w:qFormat/>
    <w:uiPriority w:val="0"/>
    <w:pPr>
      <w:autoSpaceDE w:val="0"/>
      <w:autoSpaceDN w:val="0"/>
      <w:adjustRightInd w:val="0"/>
      <w:ind w:firstLine="601"/>
      <w:textAlignment w:val="baseline"/>
    </w:pPr>
    <w:rPr>
      <w:kern w:val="0"/>
      <w:sz w:val="24"/>
      <w:szCs w:val="20"/>
    </w:rPr>
  </w:style>
  <w:style w:type="paragraph" w:customStyle="1" w:styleId="388">
    <w:name w:val="xl44"/>
    <w:basedOn w:val="1"/>
    <w:autoRedefine/>
    <w:qFormat/>
    <w:uiPriority w:val="0"/>
    <w:pPr>
      <w:widowControl/>
      <w:pBdr>
        <w:bottom w:val="single" w:color="auto" w:sz="4" w:space="0"/>
      </w:pBdr>
      <w:spacing w:before="100" w:beforeAutospacing="1" w:after="100" w:afterAutospacing="1"/>
      <w:jc w:val="center"/>
    </w:pPr>
    <w:rPr>
      <w:rFonts w:ascii="Arial Unicode MS" w:hAnsi="Arial Unicode MS"/>
      <w:kern w:val="0"/>
      <w:sz w:val="24"/>
    </w:rPr>
  </w:style>
  <w:style w:type="paragraph" w:customStyle="1" w:styleId="389">
    <w:name w:val="文件目录"/>
    <w:basedOn w:val="1"/>
    <w:autoRedefine/>
    <w:qFormat/>
    <w:uiPriority w:val="0"/>
    <w:pPr>
      <w:spacing w:line="600" w:lineRule="exact"/>
      <w:jc w:val="left"/>
    </w:pPr>
    <w:rPr>
      <w:b/>
      <w:sz w:val="30"/>
      <w:szCs w:val="20"/>
    </w:rPr>
  </w:style>
  <w:style w:type="paragraph" w:customStyle="1" w:styleId="390">
    <w:name w:val="xl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b/>
      <w:bCs/>
      <w:kern w:val="0"/>
      <w:sz w:val="24"/>
    </w:rPr>
  </w:style>
  <w:style w:type="paragraph" w:customStyle="1" w:styleId="391">
    <w:name w:val="Char1 Char Char Char Char Char Char Char Char Char Char Char Char Char Char Char"/>
    <w:basedOn w:val="6"/>
    <w:autoRedefine/>
    <w:qFormat/>
    <w:uiPriority w:val="0"/>
    <w:pPr>
      <w:tabs>
        <w:tab w:val="left" w:pos="0"/>
        <w:tab w:val="left" w:pos="3660"/>
      </w:tabs>
      <w:adjustRightInd w:val="0"/>
      <w:spacing w:line="240" w:lineRule="auto"/>
      <w:ind w:left="3660" w:hanging="420"/>
      <w:textAlignment w:val="baseline"/>
    </w:pPr>
    <w:rPr>
      <w:rFonts w:ascii="黑体" w:eastAsia="黑体"/>
      <w:b w:val="0"/>
      <w:kern w:val="0"/>
    </w:rPr>
  </w:style>
  <w:style w:type="paragraph" w:customStyle="1" w:styleId="392">
    <w:name w:val="正文_0"/>
    <w:next w:val="39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3">
    <w:name w:val="正文文本_0"/>
    <w:basedOn w:val="392"/>
    <w:autoRedefine/>
    <w:unhideWhenUsed/>
    <w:qFormat/>
    <w:uiPriority w:val="99"/>
    <w:pPr>
      <w:adjustRightInd w:val="0"/>
      <w:spacing w:after="60" w:line="360" w:lineRule="atLeast"/>
      <w:ind w:left="72" w:leftChars="30" w:right="30" w:rightChars="30"/>
      <w:jc w:val="center"/>
    </w:pPr>
    <w:rPr>
      <w:rFonts w:ascii="Calibri" w:hAnsi="Calibri"/>
      <w:kern w:val="0"/>
      <w:sz w:val="20"/>
      <w:szCs w:val="20"/>
      <w:lang w:val="zh-CN" w:eastAsia="zh-CN"/>
    </w:rPr>
  </w:style>
  <w:style w:type="paragraph" w:customStyle="1" w:styleId="394">
    <w:name w:val="样式 2 + 段前: 0 磅 段后: 0 磅 行距: 多倍行距 1.73 字行"/>
    <w:basedOn w:val="362"/>
    <w:next w:val="3"/>
    <w:autoRedefine/>
    <w:qFormat/>
    <w:uiPriority w:val="0"/>
    <w:pPr>
      <w:spacing w:before="0" w:beforeLines="0" w:after="0" w:afterLines="0" w:line="415" w:lineRule="auto"/>
    </w:pPr>
    <w:rPr>
      <w:rFonts w:cs="宋体"/>
      <w:szCs w:val="20"/>
    </w:rPr>
  </w:style>
  <w:style w:type="paragraph" w:customStyle="1" w:styleId="395">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rPr>
  </w:style>
  <w:style w:type="paragraph" w:customStyle="1" w:styleId="396">
    <w:name w:val="1.正文"/>
    <w:basedOn w:val="1"/>
    <w:autoRedefine/>
    <w:qFormat/>
    <w:uiPriority w:val="0"/>
    <w:pPr>
      <w:widowControl/>
      <w:tabs>
        <w:tab w:val="left" w:pos="840"/>
        <w:tab w:val="left" w:pos="2820"/>
      </w:tabs>
      <w:spacing w:before="40" w:after="40" w:line="300" w:lineRule="exact"/>
      <w:ind w:left="840" w:hanging="420"/>
    </w:pPr>
    <w:rPr>
      <w:szCs w:val="20"/>
    </w:rPr>
  </w:style>
  <w:style w:type="paragraph" w:customStyle="1" w:styleId="397">
    <w:name w:val="xl47"/>
    <w:basedOn w:val="1"/>
    <w:autoRedefine/>
    <w:qFormat/>
    <w:uiPriority w:val="0"/>
    <w:pPr>
      <w:widowControl/>
      <w:spacing w:before="100" w:beforeAutospacing="1" w:after="100" w:afterAutospacing="1"/>
      <w:jc w:val="center"/>
    </w:pPr>
    <w:rPr>
      <w:rFonts w:ascii="宋体" w:hAnsi="宋体"/>
      <w:kern w:val="0"/>
      <w:sz w:val="28"/>
      <w:szCs w:val="28"/>
    </w:rPr>
  </w:style>
  <w:style w:type="paragraph" w:customStyle="1" w:styleId="398">
    <w:name w:val="Char Char Char Char Char Char Char2"/>
    <w:basedOn w:val="1"/>
    <w:autoRedefine/>
    <w:qFormat/>
    <w:uiPriority w:val="0"/>
  </w:style>
  <w:style w:type="paragraph" w:customStyle="1" w:styleId="399">
    <w:name w:val="Char Char Char Char Char Char Char Char Char Char1"/>
    <w:basedOn w:val="17"/>
    <w:autoRedefine/>
    <w:qFormat/>
    <w:uiPriority w:val="0"/>
    <w:pPr>
      <w:keepNext/>
      <w:spacing w:before="312" w:beforeLines="100" w:line="240" w:lineRule="auto"/>
      <w:ind w:firstLine="0" w:firstLineChars="0"/>
    </w:pPr>
    <w:rPr>
      <w:rFonts w:ascii="Tahoma" w:hAnsi="Tahoma"/>
      <w:sz w:val="24"/>
    </w:rPr>
  </w:style>
  <w:style w:type="paragraph" w:customStyle="1" w:styleId="400">
    <w:name w:val="批注框文本 Char Char"/>
    <w:basedOn w:val="1"/>
    <w:autoRedefine/>
    <w:qFormat/>
    <w:uiPriority w:val="0"/>
    <w:rPr>
      <w:sz w:val="18"/>
      <w:szCs w:val="20"/>
    </w:rPr>
  </w:style>
  <w:style w:type="paragraph" w:customStyle="1" w:styleId="401">
    <w:name w:val="样式 标题 2 + Times New Roman 四号 非加粗 段前: 5 磅 段后: 0 磅 行距: 固定值 20..."/>
    <w:basedOn w:val="3"/>
    <w:autoRedefine/>
    <w:qFormat/>
    <w:uiPriority w:val="0"/>
    <w:pPr>
      <w:spacing w:before="100" w:after="0" w:line="400" w:lineRule="exact"/>
      <w:jc w:val="center"/>
    </w:pPr>
    <w:rPr>
      <w:rFonts w:ascii="Times New Roman" w:hAnsi="Times New Roman" w:eastAsia="黑体" w:cs="宋体"/>
      <w:b w:val="0"/>
      <w:bCs w:val="0"/>
      <w:sz w:val="28"/>
      <w:szCs w:val="20"/>
    </w:rPr>
  </w:style>
  <w:style w:type="paragraph" w:customStyle="1" w:styleId="402">
    <w:name w:val="表格"/>
    <w:basedOn w:val="1"/>
    <w:autoRedefine/>
    <w:qFormat/>
    <w:uiPriority w:val="0"/>
    <w:pPr>
      <w:jc w:val="center"/>
      <w:textAlignment w:val="center"/>
    </w:pPr>
    <w:rPr>
      <w:rFonts w:ascii="华文细黑" w:hAnsi="华文细黑"/>
      <w:kern w:val="0"/>
      <w:szCs w:val="20"/>
    </w:rPr>
  </w:style>
  <w:style w:type="paragraph" w:customStyle="1" w:styleId="403">
    <w:name w:val="表中"/>
    <w:basedOn w:val="1"/>
    <w:autoRedefine/>
    <w:qFormat/>
    <w:uiPriority w:val="0"/>
    <w:pPr>
      <w:adjustRightInd w:val="0"/>
      <w:spacing w:line="420" w:lineRule="atLeast"/>
      <w:ind w:firstLine="200" w:firstLineChars="200"/>
      <w:jc w:val="center"/>
      <w:textAlignment w:val="baseline"/>
    </w:pPr>
    <w:rPr>
      <w:kern w:val="0"/>
      <w:szCs w:val="20"/>
    </w:rPr>
  </w:style>
  <w:style w:type="paragraph" w:customStyle="1" w:styleId="404">
    <w:name w:val="1.1编号"/>
    <w:basedOn w:val="1"/>
    <w:autoRedefine/>
    <w:qFormat/>
    <w:uiPriority w:val="0"/>
    <w:pPr>
      <w:widowControl/>
      <w:tabs>
        <w:tab w:val="left" w:pos="1559"/>
      </w:tabs>
      <w:spacing w:before="120" w:after="80" w:line="380" w:lineRule="exact"/>
      <w:ind w:left="1559" w:hanging="1559"/>
    </w:pPr>
    <w:rPr>
      <w:b/>
      <w:spacing w:val="20"/>
      <w:szCs w:val="20"/>
    </w:rPr>
  </w:style>
  <w:style w:type="paragraph" w:customStyle="1" w:styleId="405">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406">
    <w:name w:val="纯文本11"/>
    <w:basedOn w:val="1"/>
    <w:autoRedefine/>
    <w:qFormat/>
    <w:uiPriority w:val="0"/>
    <w:rPr>
      <w:rFonts w:ascii="宋体" w:hAnsi="Courier New"/>
      <w:szCs w:val="20"/>
    </w:rPr>
  </w:style>
  <w:style w:type="paragraph" w:customStyle="1" w:styleId="407">
    <w:name w:val="Char1 Char Char Char Char Char Char"/>
    <w:basedOn w:val="1"/>
    <w:autoRedefine/>
    <w:qFormat/>
    <w:uiPriority w:val="0"/>
    <w:rPr>
      <w:rFonts w:ascii="Tahoma" w:hAnsi="Tahoma"/>
      <w:sz w:val="24"/>
      <w:szCs w:val="20"/>
    </w:rPr>
  </w:style>
  <w:style w:type="paragraph" w:customStyle="1" w:styleId="408">
    <w:name w:val="默认段落字体 Para Char Char Char Char Char Char Char"/>
    <w:basedOn w:val="1"/>
    <w:autoRedefine/>
    <w:qFormat/>
    <w:uiPriority w:val="0"/>
    <w:pPr>
      <w:adjustRightInd w:val="0"/>
      <w:spacing w:line="360" w:lineRule="auto"/>
      <w:ind w:left="200" w:hanging="200" w:hangingChars="200"/>
    </w:pPr>
    <w:rPr>
      <w:kern w:val="0"/>
      <w:sz w:val="24"/>
      <w:szCs w:val="20"/>
    </w:rPr>
  </w:style>
  <w:style w:type="paragraph" w:customStyle="1" w:styleId="409">
    <w:name w:val="p15"/>
    <w:basedOn w:val="1"/>
    <w:autoRedefine/>
    <w:qFormat/>
    <w:uiPriority w:val="0"/>
    <w:pPr>
      <w:widowControl/>
      <w:jc w:val="left"/>
    </w:pPr>
    <w:rPr>
      <w:kern w:val="0"/>
      <w:szCs w:val="21"/>
    </w:rPr>
  </w:style>
  <w:style w:type="paragraph" w:customStyle="1" w:styleId="410">
    <w:name w:val="font9"/>
    <w:basedOn w:val="1"/>
    <w:autoRedefine/>
    <w:qFormat/>
    <w:uiPriority w:val="0"/>
    <w:pPr>
      <w:widowControl/>
      <w:spacing w:before="100" w:beforeAutospacing="1" w:after="100" w:afterAutospacing="1"/>
      <w:jc w:val="left"/>
    </w:pPr>
    <w:rPr>
      <w:kern w:val="0"/>
      <w:sz w:val="40"/>
      <w:szCs w:val="40"/>
    </w:rPr>
  </w:style>
  <w:style w:type="paragraph" w:customStyle="1" w:styleId="411">
    <w:name w:val="样式 样式 小四 加粗 居中 + 加粗"/>
    <w:basedOn w:val="20"/>
    <w:next w:val="1"/>
    <w:autoRedefine/>
    <w:qFormat/>
    <w:uiPriority w:val="0"/>
    <w:pPr>
      <w:spacing w:line="360" w:lineRule="exact"/>
      <w:ind w:firstLine="200" w:firstLineChars="200"/>
    </w:pPr>
    <w:rPr>
      <w:b/>
      <w:bCs/>
    </w:rPr>
  </w:style>
  <w:style w:type="paragraph" w:customStyle="1" w:styleId="412">
    <w:name w:val="xl3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kern w:val="0"/>
      <w:sz w:val="24"/>
    </w:rPr>
  </w:style>
  <w:style w:type="paragraph" w:customStyle="1" w:styleId="413">
    <w:name w:val="样式 3 + 两端对齐 段前: 0 磅 段后: 0 磅 行距: 单倍行距"/>
    <w:basedOn w:val="351"/>
    <w:next w:val="4"/>
    <w:autoRedefine/>
    <w:qFormat/>
    <w:uiPriority w:val="0"/>
    <w:pPr>
      <w:spacing w:line="240" w:lineRule="auto"/>
    </w:pPr>
    <w:rPr>
      <w:rFonts w:eastAsia="宋体" w:cs="宋体"/>
      <w:sz w:val="32"/>
      <w:szCs w:val="20"/>
    </w:rPr>
  </w:style>
  <w:style w:type="paragraph" w:customStyle="1" w:styleId="414">
    <w:name w:val="µ"/>
    <w:basedOn w:val="1"/>
    <w:autoRedefine/>
    <w:qFormat/>
    <w:uiPriority w:val="0"/>
    <w:pPr>
      <w:widowControl/>
      <w:overflowPunct w:val="0"/>
      <w:autoSpaceDE w:val="0"/>
      <w:autoSpaceDN w:val="0"/>
      <w:adjustRightInd w:val="0"/>
      <w:ind w:left="360" w:hanging="360"/>
      <w:jc w:val="left"/>
      <w:textAlignment w:val="baseline"/>
    </w:pPr>
    <w:rPr>
      <w:rFonts w:ascii="宋体"/>
      <w:b/>
      <w:spacing w:val="2"/>
      <w:kern w:val="28"/>
      <w:position w:val="-6"/>
      <w:sz w:val="24"/>
      <w:szCs w:val="20"/>
    </w:rPr>
  </w:style>
  <w:style w:type="paragraph" w:customStyle="1" w:styleId="415">
    <w:name w:val="样式 3 + 首行缩进:  0.74 厘米"/>
    <w:basedOn w:val="351"/>
    <w:next w:val="4"/>
    <w:autoRedefine/>
    <w:qFormat/>
    <w:uiPriority w:val="0"/>
    <w:pPr>
      <w:ind w:firstLine="422"/>
    </w:pPr>
    <w:rPr>
      <w:rFonts w:cs="宋体"/>
      <w:szCs w:val="20"/>
    </w:rPr>
  </w:style>
  <w:style w:type="paragraph" w:customStyle="1" w:styleId="416">
    <w:name w:val="List Paragraph1"/>
    <w:basedOn w:val="1"/>
    <w:autoRedefine/>
    <w:qFormat/>
    <w:uiPriority w:val="0"/>
    <w:pPr>
      <w:ind w:left="424" w:firstLine="480"/>
    </w:pPr>
  </w:style>
  <w:style w:type="paragraph" w:customStyle="1" w:styleId="417">
    <w:name w:val="xl45"/>
    <w:basedOn w:val="1"/>
    <w:autoRedefine/>
    <w:qFormat/>
    <w:uiPriority w:val="0"/>
    <w:pPr>
      <w:widowControl/>
      <w:pBdr>
        <w:bottom w:val="single" w:color="auto" w:sz="4" w:space="0"/>
      </w:pBdr>
      <w:spacing w:before="100" w:beforeAutospacing="1" w:after="100" w:afterAutospacing="1"/>
      <w:jc w:val="center"/>
    </w:pPr>
    <w:rPr>
      <w:kern w:val="0"/>
      <w:sz w:val="40"/>
      <w:szCs w:val="40"/>
    </w:rPr>
  </w:style>
  <w:style w:type="paragraph" w:customStyle="1" w:styleId="418">
    <w:name w:val="样式 3 + 段前: 0 磅 段后: 0 磅 行距: 多倍行距 1.73 字行"/>
    <w:basedOn w:val="351"/>
    <w:next w:val="4"/>
    <w:autoRedefine/>
    <w:qFormat/>
    <w:uiPriority w:val="0"/>
    <w:rPr>
      <w:rFonts w:cs="宋体"/>
      <w:szCs w:val="20"/>
    </w:rPr>
  </w:style>
  <w:style w:type="paragraph" w:customStyle="1" w:styleId="419">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rPr>
  </w:style>
  <w:style w:type="paragraph" w:styleId="420">
    <w:name w:val="No Spacing"/>
    <w:autoRedefine/>
    <w:qFormat/>
    <w:uiPriority w:val="0"/>
    <w:pPr>
      <w:widowControl w:val="0"/>
      <w:ind w:left="200" w:leftChars="200" w:firstLine="200" w:firstLineChars="200"/>
      <w:jc w:val="both"/>
    </w:pPr>
    <w:rPr>
      <w:rFonts w:ascii="Times New Roman" w:hAnsi="Times New Roman" w:eastAsia="宋体" w:cs="Times New Roman"/>
      <w:kern w:val="2"/>
      <w:sz w:val="21"/>
      <w:szCs w:val="24"/>
      <w:lang w:val="en-US" w:eastAsia="zh-CN" w:bidi="ar-SA"/>
    </w:rPr>
  </w:style>
  <w:style w:type="paragraph" w:customStyle="1" w:styleId="421">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8"/>
      <w:szCs w:val="28"/>
    </w:rPr>
  </w:style>
  <w:style w:type="paragraph" w:customStyle="1" w:styleId="422">
    <w:name w:val="样式 4 + 居中"/>
    <w:basedOn w:val="104"/>
    <w:next w:val="20"/>
    <w:autoRedefine/>
    <w:qFormat/>
    <w:uiPriority w:val="0"/>
    <w:pPr>
      <w:jc w:val="center"/>
    </w:pPr>
    <w:rPr>
      <w:rFonts w:cs="宋体"/>
      <w:szCs w:val="20"/>
    </w:rPr>
  </w:style>
  <w:style w:type="paragraph" w:customStyle="1" w:styleId="423">
    <w:name w:val="样式 4 + 黑色 段前: 0 磅 段后: 0 磅 行距: 单倍行距"/>
    <w:basedOn w:val="104"/>
    <w:next w:val="5"/>
    <w:autoRedefine/>
    <w:qFormat/>
    <w:uiPriority w:val="0"/>
    <w:pPr>
      <w:spacing w:before="0" w:after="0" w:line="240" w:lineRule="auto"/>
    </w:pPr>
    <w:rPr>
      <w:rFonts w:cs="宋体"/>
      <w:color w:val="000000"/>
      <w:szCs w:val="20"/>
    </w:rPr>
  </w:style>
  <w:style w:type="paragraph" w:customStyle="1" w:styleId="424">
    <w:name w:val="text"/>
    <w:basedOn w:val="1"/>
    <w:autoRedefine/>
    <w:qFormat/>
    <w:uiPriority w:val="0"/>
    <w:pPr>
      <w:overflowPunct w:val="0"/>
      <w:autoSpaceDE w:val="0"/>
      <w:autoSpaceDN w:val="0"/>
      <w:adjustRightInd w:val="0"/>
      <w:spacing w:before="120" w:after="120"/>
      <w:ind w:left="864"/>
      <w:textAlignment w:val="baseline"/>
    </w:pPr>
    <w:rPr>
      <w:rFonts w:ascii="宋体"/>
      <w:spacing w:val="-14"/>
      <w:kern w:val="0"/>
      <w:sz w:val="24"/>
    </w:rPr>
  </w:style>
  <w:style w:type="paragraph" w:customStyle="1" w:styleId="425">
    <w:name w:val="Char Char Char Char"/>
    <w:basedOn w:val="1"/>
    <w:autoRedefine/>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26">
    <w:name w:val="Default Paragraph Font Para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427">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rPr>
  </w:style>
  <w:style w:type="paragraph" w:customStyle="1" w:styleId="428">
    <w:name w:val="TOC 标题2"/>
    <w:basedOn w:val="2"/>
    <w:next w:val="1"/>
    <w:autoRedefine/>
    <w:qFormat/>
    <w:uiPriority w:val="39"/>
    <w:pPr>
      <w:spacing w:before="120" w:beforeLines="50" w:after="120" w:afterLines="50" w:line="240" w:lineRule="auto"/>
      <w:jc w:val="center"/>
      <w:outlineLvl w:val="9"/>
    </w:pPr>
    <w:rPr>
      <w:rFonts w:eastAsia="黑体"/>
      <w:spacing w:val="200"/>
      <w:sz w:val="72"/>
    </w:rPr>
  </w:style>
  <w:style w:type="paragraph" w:customStyle="1" w:styleId="429">
    <w:name w:val="section编号"/>
    <w:basedOn w:val="1"/>
    <w:autoRedefine/>
    <w:qFormat/>
    <w:uiPriority w:val="0"/>
    <w:pPr>
      <w:widowControl/>
      <w:tabs>
        <w:tab w:val="left" w:pos="0"/>
        <w:tab w:val="left" w:pos="1260"/>
      </w:tabs>
      <w:spacing w:before="200" w:after="160" w:line="420" w:lineRule="exact"/>
      <w:jc w:val="center"/>
    </w:pPr>
    <w:rPr>
      <w:rFonts w:ascii="Arial" w:hAnsi="Arial" w:eastAsia="黑体"/>
      <w:spacing w:val="40"/>
      <w:sz w:val="28"/>
      <w:szCs w:val="20"/>
    </w:rPr>
  </w:style>
  <w:style w:type="paragraph" w:customStyle="1" w:styleId="430">
    <w:name w:val="(i)正文"/>
    <w:basedOn w:val="1"/>
    <w:autoRedefine/>
    <w:qFormat/>
    <w:uiPriority w:val="0"/>
    <w:pPr>
      <w:widowControl/>
      <w:tabs>
        <w:tab w:val="left" w:pos="0"/>
        <w:tab w:val="left" w:pos="2381"/>
      </w:tabs>
      <w:spacing w:line="360" w:lineRule="exact"/>
    </w:pPr>
    <w:rPr>
      <w:szCs w:val="20"/>
    </w:rPr>
  </w:style>
  <w:style w:type="paragraph" w:customStyle="1" w:styleId="431">
    <w:name w:val="1"/>
    <w:basedOn w:val="3"/>
    <w:next w:val="27"/>
    <w:autoRedefine/>
    <w:qFormat/>
    <w:uiPriority w:val="0"/>
    <w:pPr>
      <w:spacing w:before="360" w:after="360" w:line="360" w:lineRule="exact"/>
      <w:jc w:val="center"/>
    </w:pPr>
    <w:rPr>
      <w:rFonts w:eastAsia="黑体"/>
      <w:sz w:val="72"/>
    </w:rPr>
  </w:style>
  <w:style w:type="paragraph" w:customStyle="1" w:styleId="432">
    <w:name w:val="样式 宋体 小四 加粗 黑色 居中 左侧:  2 字符 首行缩进:  2 字符"/>
    <w:basedOn w:val="1"/>
    <w:next w:val="6"/>
    <w:autoRedefine/>
    <w:qFormat/>
    <w:uiPriority w:val="0"/>
    <w:pPr>
      <w:spacing w:line="360" w:lineRule="exact"/>
      <w:ind w:left="420" w:firstLine="482" w:firstLineChars="200"/>
      <w:jc w:val="center"/>
    </w:pPr>
    <w:rPr>
      <w:rFonts w:ascii="宋体" w:hAnsi="宋体" w:cs="宋体"/>
      <w:b/>
      <w:bCs/>
      <w:color w:val="000000"/>
      <w:sz w:val="24"/>
      <w:szCs w:val="20"/>
    </w:rPr>
  </w:style>
  <w:style w:type="paragraph" w:customStyle="1" w:styleId="433">
    <w:name w:val="Revision"/>
    <w:autoRedefine/>
    <w:qFormat/>
    <w:uiPriority w:val="0"/>
    <w:rPr>
      <w:rFonts w:ascii="Times New Roman" w:hAnsi="Times New Roman" w:eastAsia="宋体" w:cs="Times New Roman"/>
      <w:sz w:val="21"/>
      <w:lang w:val="en-US" w:eastAsia="zh-CN" w:bidi="ar-SA"/>
    </w:rPr>
  </w:style>
  <w:style w:type="paragraph" w:customStyle="1" w:styleId="434">
    <w:name w:val="font8"/>
    <w:basedOn w:val="1"/>
    <w:autoRedefine/>
    <w:qFormat/>
    <w:uiPriority w:val="0"/>
    <w:pPr>
      <w:widowControl/>
      <w:spacing w:before="100" w:beforeAutospacing="1" w:after="100" w:afterAutospacing="1"/>
      <w:jc w:val="left"/>
    </w:pPr>
    <w:rPr>
      <w:rFonts w:hint="eastAsia" w:ascii="宋体" w:hAnsi="宋体"/>
      <w:kern w:val="0"/>
      <w:sz w:val="40"/>
      <w:szCs w:val="40"/>
    </w:rPr>
  </w:style>
  <w:style w:type="paragraph" w:customStyle="1" w:styleId="435">
    <w:name w:val="Char Char Char Char Char Char Char1"/>
    <w:basedOn w:val="1"/>
    <w:autoRedefine/>
    <w:qFormat/>
    <w:uiPriority w:val="0"/>
    <w:pPr>
      <w:widowControl/>
      <w:spacing w:after="160" w:line="240" w:lineRule="exact"/>
      <w:ind w:firstLine="200" w:firstLineChars="200"/>
      <w:jc w:val="left"/>
    </w:pPr>
    <w:rPr>
      <w:rFonts w:ascii="Arial" w:hAnsi="Arial" w:eastAsia="Times New Roman" w:cs="Verdana"/>
      <w:b/>
      <w:spacing w:val="2"/>
      <w:kern w:val="0"/>
      <w:sz w:val="24"/>
      <w:lang w:eastAsia="en-US"/>
    </w:rPr>
  </w:style>
  <w:style w:type="paragraph" w:customStyle="1" w:styleId="436">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kern w:val="0"/>
      <w:sz w:val="24"/>
    </w:rPr>
  </w:style>
  <w:style w:type="paragraph" w:customStyle="1" w:styleId="437">
    <w:name w:val="样式 标题 1 + 黑体 三号 非加粗 居中 段前: 6 磅 段后: 6 磅 行距: 固定值 20 磅"/>
    <w:basedOn w:val="2"/>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438">
    <w:name w:val="_Style 21"/>
    <w:basedOn w:val="1"/>
    <w:next w:val="21"/>
    <w:autoRedefine/>
    <w:qFormat/>
    <w:uiPriority w:val="0"/>
    <w:pPr>
      <w:spacing w:line="200" w:lineRule="exact"/>
      <w:ind w:firstLine="301"/>
    </w:pPr>
    <w:rPr>
      <w:rFonts w:ascii="宋体" w:hAnsi="Courier New"/>
      <w:spacing w:val="-4"/>
      <w:sz w:val="18"/>
      <w:szCs w:val="20"/>
    </w:rPr>
  </w:style>
  <w:style w:type="paragraph" w:customStyle="1" w:styleId="439">
    <w:name w:val="样式 3 + 三号"/>
    <w:basedOn w:val="351"/>
    <w:next w:val="4"/>
    <w:autoRedefine/>
    <w:qFormat/>
    <w:uiPriority w:val="0"/>
    <w:rPr>
      <w:sz w:val="32"/>
    </w:rPr>
  </w:style>
  <w:style w:type="paragraph" w:customStyle="1" w:styleId="440">
    <w:name w:val="a"/>
    <w:basedOn w:val="330"/>
    <w:autoRedefine/>
    <w:qFormat/>
    <w:uiPriority w:val="0"/>
    <w:pPr>
      <w:ind w:left="360" w:hanging="360"/>
    </w:pPr>
    <w:rPr>
      <w:rFonts w:ascii="楷体" w:eastAsia="楷体"/>
      <w:sz w:val="24"/>
    </w:rPr>
  </w:style>
  <w:style w:type="paragraph" w:customStyle="1" w:styleId="441">
    <w:name w:val="样式 3 + 首行缩进:  0.31 厘米"/>
    <w:basedOn w:val="351"/>
    <w:next w:val="4"/>
    <w:autoRedefine/>
    <w:qFormat/>
    <w:uiPriority w:val="0"/>
    <w:pPr>
      <w:ind w:firstLine="175"/>
    </w:pPr>
    <w:rPr>
      <w:rFonts w:cs="宋体"/>
      <w:szCs w:val="20"/>
    </w:rPr>
  </w:style>
  <w:style w:type="paragraph" w:customStyle="1" w:styleId="442">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43">
    <w:name w:val="正文文本 21"/>
    <w:basedOn w:val="1"/>
    <w:autoRedefine/>
    <w:qFormat/>
    <w:uiPriority w:val="0"/>
    <w:pPr>
      <w:adjustRightInd w:val="0"/>
      <w:spacing w:line="460" w:lineRule="exact"/>
      <w:ind w:firstLine="635"/>
      <w:jc w:val="left"/>
      <w:textAlignment w:val="baseline"/>
    </w:pPr>
    <w:rPr>
      <w:sz w:val="28"/>
      <w:szCs w:val="20"/>
    </w:rPr>
  </w:style>
  <w:style w:type="paragraph" w:customStyle="1" w:styleId="444">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445">
    <w:name w:val="_Style 26"/>
    <w:basedOn w:val="2"/>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46">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47">
    <w:name w:val="样式 样式 4 + 宋体 小三 黑色 + 左侧:  2 字符 首行缩进:  2 字符"/>
    <w:basedOn w:val="327"/>
    <w:next w:val="5"/>
    <w:autoRedefine/>
    <w:qFormat/>
    <w:uiPriority w:val="0"/>
    <w:pPr>
      <w:ind w:left="420" w:firstLine="602"/>
    </w:pPr>
    <w:rPr>
      <w:rFonts w:cs="宋体"/>
      <w:szCs w:val="20"/>
    </w:rPr>
  </w:style>
  <w:style w:type="paragraph" w:customStyle="1" w:styleId="448">
    <w:name w:val="(a)正文"/>
    <w:basedOn w:val="1"/>
    <w:autoRedefine/>
    <w:qFormat/>
    <w:uiPriority w:val="0"/>
    <w:pPr>
      <w:widowControl/>
      <w:tabs>
        <w:tab w:val="left" w:pos="1871"/>
      </w:tabs>
      <w:spacing w:line="360" w:lineRule="exact"/>
    </w:pPr>
    <w:rPr>
      <w:szCs w:val="20"/>
    </w:rPr>
  </w:style>
  <w:style w:type="paragraph" w:customStyle="1" w:styleId="449">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450">
    <w:name w:val="font10"/>
    <w:basedOn w:val="1"/>
    <w:autoRedefine/>
    <w:qFormat/>
    <w:uiPriority w:val="0"/>
    <w:pPr>
      <w:widowControl/>
      <w:spacing w:before="100" w:beforeAutospacing="1" w:after="100" w:afterAutospacing="1"/>
      <w:jc w:val="left"/>
    </w:pPr>
    <w:rPr>
      <w:rFonts w:hint="eastAsia" w:ascii="宋体" w:hAnsi="宋体"/>
      <w:kern w:val="0"/>
      <w:sz w:val="24"/>
    </w:rPr>
  </w:style>
  <w:style w:type="paragraph" w:customStyle="1" w:styleId="451">
    <w:name w:val="部分编号"/>
    <w:basedOn w:val="1"/>
    <w:autoRedefine/>
    <w:qFormat/>
    <w:uiPriority w:val="0"/>
    <w:pPr>
      <w:widowControl/>
      <w:tabs>
        <w:tab w:val="left" w:pos="0"/>
        <w:tab w:val="left" w:pos="1418"/>
      </w:tabs>
      <w:spacing w:before="160" w:after="120" w:line="400" w:lineRule="exact"/>
      <w:ind w:left="1418" w:hanging="1418"/>
    </w:pPr>
    <w:rPr>
      <w:rFonts w:ascii="Arial" w:hAnsi="Arial" w:eastAsia="黑体"/>
      <w:spacing w:val="30"/>
      <w:sz w:val="24"/>
      <w:szCs w:val="20"/>
    </w:rPr>
  </w:style>
  <w:style w:type="paragraph" w:customStyle="1" w:styleId="452">
    <w:name w:val="Char Char Char Char Char Char Char Char Char Char Char Char Char Char Char Char"/>
    <w:basedOn w:val="1"/>
    <w:autoRedefine/>
    <w:qFormat/>
    <w:uiPriority w:val="0"/>
    <w:pPr>
      <w:tabs>
        <w:tab w:val="left" w:pos="360"/>
      </w:tabs>
      <w:spacing w:line="360" w:lineRule="auto"/>
      <w:ind w:left="482" w:firstLine="200" w:firstLineChars="200"/>
    </w:pPr>
    <w:rPr>
      <w:rFonts w:ascii="宋体"/>
      <w:sz w:val="24"/>
    </w:rPr>
  </w:style>
  <w:style w:type="paragraph" w:customStyle="1" w:styleId="453">
    <w:name w:val="样式 行距: 固定值 25 磅"/>
    <w:basedOn w:val="1"/>
    <w:autoRedefine/>
    <w:qFormat/>
    <w:uiPriority w:val="0"/>
    <w:pPr>
      <w:spacing w:line="500" w:lineRule="exact"/>
    </w:pPr>
    <w:rPr>
      <w:rFonts w:cs="宋体"/>
      <w:sz w:val="28"/>
      <w:szCs w:val="20"/>
    </w:rPr>
  </w:style>
  <w:style w:type="paragraph" w:customStyle="1" w:styleId="454">
    <w:name w:val="纯文本1"/>
    <w:basedOn w:val="1"/>
    <w:autoRedefine/>
    <w:qFormat/>
    <w:uiPriority w:val="0"/>
    <w:pPr>
      <w:adjustRightInd w:val="0"/>
      <w:jc w:val="left"/>
      <w:textAlignment w:val="baseline"/>
    </w:pPr>
    <w:rPr>
      <w:rFonts w:ascii="宋体" w:hAnsi="Courier New"/>
      <w:szCs w:val="20"/>
    </w:rPr>
  </w:style>
  <w:style w:type="paragraph" w:customStyle="1" w:styleId="455">
    <w:name w:val="样式 4 + 居中 段前: 0 磅 段后: 0 磅 行距: 单倍行距1"/>
    <w:basedOn w:val="104"/>
    <w:next w:val="5"/>
    <w:autoRedefine/>
    <w:qFormat/>
    <w:uiPriority w:val="0"/>
    <w:pPr>
      <w:spacing w:before="0" w:after="0" w:line="240" w:lineRule="auto"/>
      <w:jc w:val="center"/>
    </w:pPr>
    <w:rPr>
      <w:rFonts w:cs="宋体"/>
      <w:szCs w:val="20"/>
    </w:rPr>
  </w:style>
  <w:style w:type="paragraph" w:customStyle="1" w:styleId="456">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457">
    <w:name w:val="xl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4"/>
    </w:rPr>
  </w:style>
  <w:style w:type="paragraph" w:customStyle="1" w:styleId="458">
    <w:name w:val="_Style 15"/>
    <w:basedOn w:val="1"/>
    <w:next w:val="27"/>
    <w:autoRedefine/>
    <w:qFormat/>
    <w:uiPriority w:val="0"/>
    <w:rPr>
      <w:rFonts w:ascii="宋体" w:hAnsi="Courier New"/>
      <w:szCs w:val="20"/>
    </w:rPr>
  </w:style>
  <w:style w:type="paragraph" w:customStyle="1" w:styleId="459">
    <w:name w:val="默认段落字体 Para Char Char Char Char Char Char Char Char Char Char"/>
    <w:basedOn w:val="1"/>
    <w:autoRedefine/>
    <w:qFormat/>
    <w:uiPriority w:val="0"/>
    <w:rPr>
      <w:rFonts w:ascii="Tahoma" w:hAnsi="Tahoma"/>
      <w:sz w:val="24"/>
      <w:u w:val="single"/>
    </w:rPr>
  </w:style>
  <w:style w:type="paragraph" w:customStyle="1" w:styleId="460">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461">
    <w:name w:val="xl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rPr>
  </w:style>
  <w:style w:type="paragraph" w:customStyle="1" w:styleId="462">
    <w:name w:val="_Style 37"/>
    <w:basedOn w:val="1"/>
    <w:next w:val="1"/>
    <w:autoRedefine/>
    <w:qFormat/>
    <w:uiPriority w:val="0"/>
  </w:style>
  <w:style w:type="paragraph" w:customStyle="1" w:styleId="463">
    <w:name w:val="Char Char Char1"/>
    <w:basedOn w:val="1"/>
    <w:autoRedefine/>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464">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465">
    <w:name w:val="表头"/>
    <w:basedOn w:val="1"/>
    <w:autoRedefine/>
    <w:qFormat/>
    <w:uiPriority w:val="0"/>
    <w:pPr>
      <w:adjustRightInd w:val="0"/>
      <w:spacing w:line="420" w:lineRule="atLeast"/>
      <w:ind w:firstLine="200" w:firstLineChars="200"/>
      <w:jc w:val="center"/>
      <w:textAlignment w:val="baseline"/>
    </w:pPr>
    <w:rPr>
      <w:rFonts w:ascii="黑体" w:eastAsia="黑体"/>
      <w:kern w:val="0"/>
      <w:szCs w:val="20"/>
    </w:rPr>
  </w:style>
  <w:style w:type="paragraph" w:customStyle="1" w:styleId="466">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467">
    <w:name w:val="Char1 Char Char Char Char Char Char1"/>
    <w:basedOn w:val="1"/>
    <w:autoRedefine/>
    <w:qFormat/>
    <w:uiPriority w:val="0"/>
    <w:rPr>
      <w:rFonts w:ascii="Tahoma" w:hAnsi="Tahoma"/>
      <w:sz w:val="24"/>
      <w:szCs w:val="20"/>
    </w:rPr>
  </w:style>
  <w:style w:type="paragraph" w:customStyle="1" w:styleId="468">
    <w:name w:val="样式 标题 4 + 黑色 首行缩进:  2 字符"/>
    <w:basedOn w:val="6"/>
    <w:next w:val="6"/>
    <w:autoRedefine/>
    <w:qFormat/>
    <w:uiPriority w:val="0"/>
    <w:pPr>
      <w:spacing w:before="50" w:beforeLines="50" w:after="50" w:afterLines="50" w:line="240" w:lineRule="auto"/>
      <w:ind w:firstLine="562" w:firstLineChars="200"/>
    </w:pPr>
    <w:rPr>
      <w:rFonts w:cs="宋体"/>
      <w:color w:val="000000"/>
      <w:szCs w:val="20"/>
    </w:rPr>
  </w:style>
  <w:style w:type="paragraph" w:customStyle="1" w:styleId="469">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470">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kern w:val="0"/>
      <w:sz w:val="24"/>
    </w:rPr>
  </w:style>
  <w:style w:type="paragraph" w:customStyle="1" w:styleId="471">
    <w:name w:val="Char1"/>
    <w:basedOn w:val="1"/>
    <w:autoRedefine/>
    <w:qFormat/>
    <w:uiPriority w:val="0"/>
    <w:rPr>
      <w:rFonts w:ascii="仿宋_GB2312" w:eastAsia="仿宋_GB2312"/>
      <w:b/>
      <w:sz w:val="32"/>
      <w:szCs w:val="32"/>
    </w:rPr>
  </w:style>
  <w:style w:type="paragraph" w:customStyle="1" w:styleId="472">
    <w:name w:val="样式 4 + 居中 段前: 0 磅 段后: 0 磅 行距: 单倍行距"/>
    <w:basedOn w:val="104"/>
    <w:next w:val="5"/>
    <w:autoRedefine/>
    <w:qFormat/>
    <w:uiPriority w:val="0"/>
    <w:pPr>
      <w:spacing w:before="0" w:after="0" w:line="240" w:lineRule="auto"/>
      <w:jc w:val="center"/>
    </w:pPr>
    <w:rPr>
      <w:rFonts w:cs="宋体"/>
      <w:szCs w:val="20"/>
    </w:rPr>
  </w:style>
  <w:style w:type="paragraph" w:customStyle="1" w:styleId="473">
    <w:name w:val="样式 4 + 宋体 小三 黑色 两端对齐 段前: 0 磅 段后: 0 磅 行距: 单倍行距"/>
    <w:basedOn w:val="104"/>
    <w:next w:val="5"/>
    <w:autoRedefine/>
    <w:qFormat/>
    <w:uiPriority w:val="0"/>
    <w:pPr>
      <w:spacing w:before="0" w:after="0" w:line="240" w:lineRule="auto"/>
      <w:jc w:val="both"/>
    </w:pPr>
    <w:rPr>
      <w:rFonts w:ascii="宋体" w:hAnsi="宋体" w:cs="宋体"/>
      <w:color w:val="000000"/>
      <w:sz w:val="30"/>
      <w:szCs w:val="20"/>
    </w:rPr>
  </w:style>
  <w:style w:type="paragraph" w:customStyle="1" w:styleId="474">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475">
    <w:name w:val="样式 样式 标题 3 + (中文) 黑体 小四 非加粗 段前: 7.8 磅 段后: 0 磅 行距: 固定值 20 磅 + 黑色..."/>
    <w:basedOn w:val="383"/>
    <w:next w:val="104"/>
    <w:autoRedefine/>
    <w:qFormat/>
    <w:uiPriority w:val="0"/>
    <w:pPr>
      <w:ind w:firstLine="480"/>
    </w:pPr>
    <w:rPr>
      <w:color w:val="000000"/>
    </w:rPr>
  </w:style>
  <w:style w:type="paragraph" w:customStyle="1" w:styleId="476">
    <w:name w:val="TOC 标题1"/>
    <w:basedOn w:val="2"/>
    <w:next w:val="1"/>
    <w:autoRedefine/>
    <w:unhideWhenUsed/>
    <w:qFormat/>
    <w:uiPriority w:val="39"/>
    <w:pPr>
      <w:widowControl/>
      <w:spacing w:before="480" w:after="0" w:line="276" w:lineRule="auto"/>
      <w:jc w:val="left"/>
      <w:outlineLvl w:val="9"/>
    </w:pPr>
    <w:rPr>
      <w:rFonts w:ascii="Cambria" w:hAnsi="Cambria" w:eastAsia="宋体" w:cs="Times New Roman"/>
      <w:color w:val="366091"/>
      <w:kern w:val="0"/>
      <w:sz w:val="28"/>
      <w:szCs w:val="28"/>
    </w:rPr>
  </w:style>
  <w:style w:type="paragraph" w:customStyle="1" w:styleId="477">
    <w:name w:val="简单回函地址"/>
    <w:basedOn w:val="1"/>
    <w:autoRedefine/>
    <w:qFormat/>
    <w:uiPriority w:val="0"/>
    <w:rPr>
      <w:rFonts w:ascii="仿宋_GB2312" w:hAnsi="宋体" w:eastAsia="仿宋_GB2312"/>
      <w:bCs/>
      <w:sz w:val="30"/>
      <w:szCs w:val="20"/>
    </w:rPr>
  </w:style>
  <w:style w:type="paragraph" w:customStyle="1" w:styleId="478">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4"/>
    </w:rPr>
  </w:style>
  <w:style w:type="paragraph" w:customStyle="1" w:styleId="479">
    <w:name w:val="样式 4 + 段前: 0 磅 段后: 0 磅 行距: 单倍行距1"/>
    <w:basedOn w:val="104"/>
    <w:next w:val="5"/>
    <w:autoRedefine/>
    <w:qFormat/>
    <w:uiPriority w:val="0"/>
    <w:pPr>
      <w:spacing w:before="0" w:after="0" w:line="240" w:lineRule="auto"/>
    </w:pPr>
    <w:rPr>
      <w:rFonts w:cs="宋体"/>
      <w:szCs w:val="20"/>
    </w:rPr>
  </w:style>
  <w:style w:type="paragraph" w:customStyle="1" w:styleId="480">
    <w:name w:val="文件标题"/>
    <w:basedOn w:val="1"/>
    <w:autoRedefine/>
    <w:qFormat/>
    <w:uiPriority w:val="0"/>
    <w:pPr>
      <w:jc w:val="center"/>
    </w:pPr>
    <w:rPr>
      <w:b/>
      <w:sz w:val="36"/>
      <w:szCs w:val="20"/>
    </w:rPr>
  </w:style>
  <w:style w:type="paragraph" w:customStyle="1" w:styleId="481">
    <w:name w:val="2 Char Char Char Char Char Char Char Char Char Char Char Char1 Char"/>
    <w:basedOn w:val="1"/>
    <w:autoRedefine/>
    <w:qFormat/>
    <w:uiPriority w:val="0"/>
    <w:pPr>
      <w:spacing w:line="360" w:lineRule="auto"/>
      <w:ind w:firstLine="200" w:firstLineChars="200"/>
    </w:pPr>
  </w:style>
  <w:style w:type="paragraph" w:customStyle="1" w:styleId="482">
    <w:name w:val="菲页(卷)"/>
    <w:basedOn w:val="2"/>
    <w:next w:val="483"/>
    <w:autoRedefine/>
    <w:qFormat/>
    <w:uiPriority w:val="0"/>
    <w:pPr>
      <w:keepLines w:val="0"/>
      <w:pageBreakBefore/>
      <w:widowControl/>
      <w:tabs>
        <w:tab w:val="left" w:pos="0"/>
      </w:tabs>
      <w:spacing w:before="0" w:after="0" w:line="240" w:lineRule="auto"/>
      <w:jc w:val="center"/>
      <w:outlineLvl w:val="1"/>
    </w:pPr>
    <w:rPr>
      <w:rFonts w:ascii="黑体" w:eastAsia="黑体"/>
      <w:bCs w:val="0"/>
      <w:kern w:val="0"/>
      <w:sz w:val="32"/>
      <w:szCs w:val="20"/>
    </w:rPr>
  </w:style>
  <w:style w:type="paragraph" w:customStyle="1" w:styleId="483">
    <w:name w:val="正文1"/>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484">
    <w:name w:val="font7"/>
    <w:basedOn w:val="1"/>
    <w:autoRedefine/>
    <w:qFormat/>
    <w:uiPriority w:val="0"/>
    <w:pPr>
      <w:widowControl/>
      <w:spacing w:before="100" w:beforeAutospacing="1" w:after="100" w:afterAutospacing="1"/>
      <w:jc w:val="left"/>
    </w:pPr>
    <w:rPr>
      <w:rFonts w:hint="eastAsia" w:ascii="宋体" w:hAnsi="宋体"/>
      <w:kern w:val="0"/>
      <w:sz w:val="28"/>
      <w:szCs w:val="28"/>
    </w:rPr>
  </w:style>
  <w:style w:type="paragraph" w:customStyle="1" w:styleId="485">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486">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87">
    <w:name w:val="xl34"/>
    <w:basedOn w:val="1"/>
    <w:autoRedefine/>
    <w:qFormat/>
    <w:uiPriority w:val="0"/>
    <w:pPr>
      <w:widowControl/>
      <w:pBdr>
        <w:left w:val="single" w:color="auto" w:sz="4" w:space="0"/>
        <w:right w:val="single" w:color="auto" w:sz="4" w:space="0"/>
      </w:pBdr>
      <w:spacing w:before="100" w:after="100"/>
      <w:jc w:val="center"/>
    </w:pPr>
    <w:rPr>
      <w:rFonts w:ascii="宋体" w:hAnsi="宋体"/>
      <w:kern w:val="0"/>
      <w:sz w:val="24"/>
      <w:szCs w:val="20"/>
    </w:rPr>
  </w:style>
  <w:style w:type="paragraph" w:customStyle="1" w:styleId="488">
    <w:name w:val="样式 标题 4 + 小四 首行缩进:  2 字符"/>
    <w:basedOn w:val="5"/>
    <w:next w:val="6"/>
    <w:autoRedefine/>
    <w:qFormat/>
    <w:uiPriority w:val="0"/>
    <w:pPr>
      <w:widowControl w:val="0"/>
      <w:spacing w:before="120" w:after="120" w:line="360" w:lineRule="exact"/>
      <w:ind w:firstLine="482"/>
    </w:pPr>
    <w:rPr>
      <w:rFonts w:ascii="Cambria" w:hAnsi="Cambria" w:eastAsia="黑体" w:cs="宋体"/>
      <w:iCs w:val="0"/>
      <w:sz w:val="24"/>
      <w:szCs w:val="20"/>
    </w:rPr>
  </w:style>
  <w:style w:type="paragraph" w:customStyle="1" w:styleId="489">
    <w:name w:val="表"/>
    <w:basedOn w:val="1"/>
    <w:autoRedefine/>
    <w:qFormat/>
    <w:uiPriority w:val="0"/>
    <w:pPr>
      <w:spacing w:line="300" w:lineRule="auto"/>
    </w:pPr>
    <w:rPr>
      <w:color w:val="000000"/>
      <w:szCs w:val="21"/>
    </w:rPr>
  </w:style>
  <w:style w:type="table" w:customStyle="1" w:styleId="490">
    <w:name w:val="Table Normal"/>
    <w:autoRedefine/>
    <w:unhideWhenUsed/>
    <w:qFormat/>
    <w:uiPriority w:val="2"/>
    <w:pPr>
      <w:widowControl w:val="0"/>
      <w:autoSpaceDE w:val="0"/>
      <w:autoSpaceDN w:val="0"/>
    </w:pPr>
    <w:rPr>
      <w:rFonts w:ascii="Calibri" w:hAnsi="Calibri"/>
      <w:sz w:val="22"/>
      <w:lang w:val="en-US" w:eastAsia="en-US" w:bidi="ar-SA"/>
    </w:rPr>
    <w:tblPr>
      <w:tblCellMar>
        <w:top w:w="0" w:type="dxa"/>
        <w:left w:w="0" w:type="dxa"/>
        <w:bottom w:w="0" w:type="dxa"/>
        <w:right w:w="0" w:type="dxa"/>
      </w:tblCellMar>
    </w:tblPr>
  </w:style>
  <w:style w:type="paragraph" w:customStyle="1" w:styleId="491">
    <w:name w:val="正文格式"/>
    <w:basedOn w:val="1"/>
    <w:autoRedefine/>
    <w:qFormat/>
    <w:uiPriority w:val="0"/>
    <w:pPr>
      <w:widowControl/>
      <w:adjustRightInd w:val="0"/>
      <w:snapToGrid w:val="0"/>
      <w:spacing w:line="400" w:lineRule="atLeast"/>
      <w:ind w:firstLine="482"/>
      <w:textAlignment w:val="baseline"/>
    </w:pPr>
    <w:rPr>
      <w:rFonts w:ascii="Times New Roman" w:hAnsi="Times New Roman" w:eastAsia="宋体" w:cs="Times New Roman"/>
      <w:kern w:val="0"/>
      <w:sz w:val="24"/>
    </w:rPr>
  </w:style>
  <w:style w:type="paragraph" w:customStyle="1" w:styleId="492">
    <w:name w:val="WPSOffice手动目录 1"/>
    <w:autoRedefine/>
    <w:qFormat/>
    <w:uiPriority w:val="0"/>
    <w:pPr>
      <w:ind w:leftChars="0"/>
    </w:pPr>
    <w:rPr>
      <w:rFonts w:ascii="Times New Roman" w:hAnsi="Times New Roman" w:eastAsia="宋体" w:cs="Times New Roman"/>
      <w:sz w:val="20"/>
      <w:szCs w:val="20"/>
    </w:rPr>
  </w:style>
  <w:style w:type="paragraph" w:customStyle="1" w:styleId="493">
    <w:name w:val="WPSOffice手动目录 2"/>
    <w:autoRedefine/>
    <w:qFormat/>
    <w:uiPriority w:val="0"/>
    <w:pPr>
      <w:ind w:leftChars="200"/>
    </w:pPr>
    <w:rPr>
      <w:rFonts w:ascii="Times New Roman" w:hAnsi="Times New Roman" w:eastAsia="宋体" w:cs="Times New Roman"/>
      <w:sz w:val="20"/>
      <w:szCs w:val="20"/>
    </w:rPr>
  </w:style>
  <w:style w:type="paragraph" w:customStyle="1" w:styleId="494">
    <w:name w:val="WPSOffice手动目录 3"/>
    <w:autoRedefine/>
    <w:qFormat/>
    <w:uiPriority w:val="0"/>
    <w:pPr>
      <w:ind w:leftChars="400"/>
    </w:pPr>
    <w:rPr>
      <w:rFonts w:ascii="Times New Roman" w:hAnsi="Times New Roman" w:eastAsia="宋体" w:cs="Times New Roman"/>
      <w:sz w:val="20"/>
      <w:szCs w:val="20"/>
    </w:rPr>
  </w:style>
  <w:style w:type="paragraph" w:customStyle="1" w:styleId="495">
    <w:name w:val="_Style 2"/>
    <w:autoRedefine/>
    <w:qFormat/>
    <w:uiPriority w:val="1"/>
    <w:rPr>
      <w:rFonts w:ascii="Times New Roman" w:hAnsi="Times New Roman" w:eastAsia="宋体" w:cs="Times New Roman"/>
      <w:sz w:val="22"/>
      <w:szCs w:val="22"/>
      <w:lang w:val="en-US" w:eastAsia="zh-CN" w:bidi="ar-SA"/>
    </w:rPr>
  </w:style>
  <w:style w:type="paragraph" w:customStyle="1" w:styleId="496">
    <w:name w:val="正文小标题_0"/>
    <w:basedOn w:val="497"/>
    <w:autoRedefine/>
    <w:qFormat/>
    <w:uiPriority w:val="0"/>
    <w:pPr>
      <w:spacing w:line="420" w:lineRule="exact"/>
    </w:pPr>
    <w:rPr>
      <w:rFonts w:hAnsi="宋体" w:eastAsia="宋体"/>
      <w:sz w:val="21"/>
      <w:szCs w:val="21"/>
    </w:rPr>
  </w:style>
  <w:style w:type="paragraph" w:customStyle="1" w:styleId="497">
    <w:name w:val="标题 1_0"/>
    <w:basedOn w:val="392"/>
    <w:next w:val="392"/>
    <w:autoRedefine/>
    <w:qFormat/>
    <w:uiPriority w:val="99"/>
    <w:pPr>
      <w:keepNext/>
      <w:keepLines/>
      <w:spacing w:line="360" w:lineRule="auto"/>
      <w:outlineLvl w:val="0"/>
    </w:pPr>
    <w:rPr>
      <w:rFonts w:eastAsia="黑体"/>
      <w:b/>
      <w:bCs/>
      <w:kern w:val="44"/>
      <w:sz w:val="32"/>
      <w:szCs w:val="44"/>
    </w:rPr>
  </w:style>
  <w:style w:type="paragraph" w:customStyle="1" w:styleId="498">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zyz</Company>
  <Pages>98</Pages>
  <Words>28796</Words>
  <Characters>31702</Characters>
  <Lines>368</Lines>
  <Paragraphs>103</Paragraphs>
  <TotalTime>95</TotalTime>
  <ScaleCrop>false</ScaleCrop>
  <LinksUpToDate>false</LinksUpToDate>
  <CharactersWithSpaces>35048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2019-07-01T07:04:00Z</dcterms:created>
  <dc:creator>NTKO</dc:creator>
  <cp:lastModifiedBy>Administrator</cp:lastModifiedBy>
  <cp:lastPrinted>2021-11-16T07:23:00Z</cp:lastPrinted>
  <dcterms:modified xsi:type="dcterms:W3CDTF">2025-02-14T11:05:16Z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412EB0E04DAC4B0BB296681CD5823A25</vt:lpwstr>
  </property>
  <property fmtid="{D5CDD505-2E9C-101B-9397-08002B2CF9AE}" pid="4" name="commondata">
    <vt:lpwstr>eyJoZGlkIjoiNmI0ZWI0N2Y0ZjU5YzVjZThmOGM0OTdjZGU1NTliN2QifQ==</vt:lpwstr>
  </property>
  <property fmtid="{D5CDD505-2E9C-101B-9397-08002B2CF9AE}" pid="5" name="KSOTemplateDocerSaveRecord">
    <vt:lpwstr>eyJoZGlkIjoiNGMzMTEyMDdlZTZlNWJiNjBmM2VlNTRjM2Y0MzYwNGEiLCJ1c2VySWQiOiIzMTY0MjQyMzYifQ==</vt:lpwstr>
  </property>
</Properties>
</file>