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0" w:name="OLE_LINK14"/>
      <w:bookmarkStart w:id="1" w:name="OLE_LINK13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关于大新县农村标准化便民燃气经营服务项目（项目编号：CZZC2024-C2-240372-GXCS）成交结果公告</w:t>
      </w:r>
    </w:p>
    <w:p w14:paraId="128E8DED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：CZZC2024-C2-240372-GXCS；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大新县农村标准化便民燃气经营服务项目；</w:t>
      </w:r>
    </w:p>
    <w:p w14:paraId="2E571E54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 w14:paraId="1A3ED8B2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供应商名称：广西运辉建设工程有限公司</w:t>
      </w:r>
    </w:p>
    <w:p w14:paraId="082AD2B6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供应商地址：广西壮族自治区崇左市大新县桃城镇幸福里小区一楼6号商铺</w:t>
      </w:r>
    </w:p>
    <w:p w14:paraId="6D80EA6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成交金额：人民币壹佰玖拾肆万壹仟壹佰肆拾元零贰分（¥1941140.02）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项目名称：大新县农村标准化便民燃气经营服务项目。</w:t>
            </w:r>
          </w:p>
          <w:p w14:paraId="65C0A1C5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施工范围：大新县农村标准化便民燃气经营服务项目拟建设66个农村标准化便民燃气经营服务项目，建设内容为新建燃气标准化二级供应站1个(新民村);装修改造燃气标准化二级供应站2个，三级供应站63个， 配备防爆灯、灭火器、联动报警器、监控设备等，以工程量清单和图纸包含的内容为准。 </w:t>
            </w:r>
          </w:p>
          <w:p w14:paraId="67D029F2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合同履行期限：30日历天。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黄叶娇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执业证书信息：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桂245132000241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梁松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（组长）、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谭章发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陆碧艳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(采购人代表）。</w:t>
      </w:r>
    </w:p>
    <w:p w14:paraId="6DBACDB3">
      <w:pPr>
        <w:spacing w:line="360" w:lineRule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参照原国家发展计划委员会计价格[2002]1980号《招标代理服务费管理暂行办法》、原发改办价格[2003]857号、原发改价格[2011]534号按标准进行收取，金额：16587.00元。</w:t>
      </w:r>
      <w:bookmarkStart w:id="3" w:name="_GoBack"/>
      <w:bookmarkEnd w:id="3"/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1.成交供应商评审得分：81.33分。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称：中国共产党大新县委员会组织部　　　　</w:t>
      </w:r>
    </w:p>
    <w:p w14:paraId="4102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地   址：崇左市大新县桃城镇民生街9号县委组织部 </w:t>
      </w:r>
    </w:p>
    <w:p w14:paraId="0885B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联系人及电话：曾俊洲   0771-3623798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大新县财政局采购监督管理股  电话：0771-3626646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6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中国共产党大新县委员会组织部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　　   </w:t>
      </w:r>
    </w:p>
    <w:p w14:paraId="713E7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日期：2024年9月30日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w:pict>
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CP47LRAAAAAgEAAA8AAAAAAAAA&#10;AQAgAAAAIgAAAGRycy9kb3ducmV2LnhtbFBLAQIUABQAAAAIAIdO4kCbFtG+GAIAAA8EAAAOAAAA&#10;AAAAAAEAIAAAACA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B518647">
                <w:pPr>
                  <w:snapToGrid w:val="0"/>
                  <w:spacing w:after="160"/>
                  <w:rPr>
                    <w:rFonts w:hAnsi="宋体"/>
                    <w:sz w:val="18"/>
                    <w:szCs w:val="18"/>
                  </w:rPr>
                </w:pPr>
                <w:r>
                  <w:rPr>
                    <w:rFonts w:hAnsi="宋体"/>
                  </w:rPr>
                  <w:fldChar w:fldCharType="begin"/>
                </w:r>
                <w:r>
                  <w:instrText xml:space="preserve">PAGE  \* MERGEFORMAT</w:instrText>
                </w:r>
                <w:r>
                  <w:fldChar w:fldCharType="separate"/>
                </w:r>
                <w:r>
                  <w:rPr>
                    <w:rFonts w:hAnsi="宋体"/>
                    <w:sz w:val="18"/>
                    <w:szCs w:val="18"/>
                  </w:rPr>
                  <w:t>2</w:t>
                </w:r>
                <w:r>
                  <w:rPr>
                    <w:rFonts w:hAnsi="宋体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ulFFWd0dE2WAoUj/X2CTXHHG+h4=" w:salt="92xbjV0qsj2iz48wyS2DMg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BmMjdiOTExOTZiZGQxYWM0Y2ZlNWFjZmEyZTRjYTU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45B2529"/>
    <w:rsid w:val="046D2918"/>
    <w:rsid w:val="047C3F44"/>
    <w:rsid w:val="04B77ABB"/>
    <w:rsid w:val="04FA3D1E"/>
    <w:rsid w:val="05562A2F"/>
    <w:rsid w:val="05745EE8"/>
    <w:rsid w:val="05D26727"/>
    <w:rsid w:val="063B076D"/>
    <w:rsid w:val="06616D34"/>
    <w:rsid w:val="066F7B01"/>
    <w:rsid w:val="07DA7459"/>
    <w:rsid w:val="07F239B4"/>
    <w:rsid w:val="080E6381"/>
    <w:rsid w:val="083E16CE"/>
    <w:rsid w:val="08A2729E"/>
    <w:rsid w:val="08E566B9"/>
    <w:rsid w:val="099A7323"/>
    <w:rsid w:val="0A5D50CD"/>
    <w:rsid w:val="0A8E464B"/>
    <w:rsid w:val="0AD15196"/>
    <w:rsid w:val="0AEB73DB"/>
    <w:rsid w:val="0B326AA7"/>
    <w:rsid w:val="0B513C34"/>
    <w:rsid w:val="0B521344"/>
    <w:rsid w:val="0B532BB1"/>
    <w:rsid w:val="0B6215B1"/>
    <w:rsid w:val="0B7B0792"/>
    <w:rsid w:val="0B7F7C58"/>
    <w:rsid w:val="0BCC482C"/>
    <w:rsid w:val="0C2A2FCA"/>
    <w:rsid w:val="0C317150"/>
    <w:rsid w:val="0C643391"/>
    <w:rsid w:val="0CF1398F"/>
    <w:rsid w:val="0D444B80"/>
    <w:rsid w:val="0D754BBF"/>
    <w:rsid w:val="0E0D6E85"/>
    <w:rsid w:val="0E1037BB"/>
    <w:rsid w:val="0E46416D"/>
    <w:rsid w:val="0E8F73B2"/>
    <w:rsid w:val="0E937E65"/>
    <w:rsid w:val="0EA855E3"/>
    <w:rsid w:val="0F5217FE"/>
    <w:rsid w:val="0FDF5034"/>
    <w:rsid w:val="0FE34D25"/>
    <w:rsid w:val="10093A9D"/>
    <w:rsid w:val="10855448"/>
    <w:rsid w:val="10A336A6"/>
    <w:rsid w:val="112D2517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580E96"/>
    <w:rsid w:val="15926D1A"/>
    <w:rsid w:val="15F836BD"/>
    <w:rsid w:val="16032714"/>
    <w:rsid w:val="163C4C77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9E33973"/>
    <w:rsid w:val="19E53676"/>
    <w:rsid w:val="19E76ECA"/>
    <w:rsid w:val="1A0C3AD5"/>
    <w:rsid w:val="1A646B08"/>
    <w:rsid w:val="1AAB0724"/>
    <w:rsid w:val="1AEC1BFB"/>
    <w:rsid w:val="1BA114CA"/>
    <w:rsid w:val="1BF712F4"/>
    <w:rsid w:val="1C19042F"/>
    <w:rsid w:val="1C856220"/>
    <w:rsid w:val="1C99662C"/>
    <w:rsid w:val="1D48702D"/>
    <w:rsid w:val="1D5F77B4"/>
    <w:rsid w:val="1DC262E4"/>
    <w:rsid w:val="1EA15035"/>
    <w:rsid w:val="1EB7407E"/>
    <w:rsid w:val="1F073C5F"/>
    <w:rsid w:val="1FF26D7A"/>
    <w:rsid w:val="204E6908"/>
    <w:rsid w:val="20A27815"/>
    <w:rsid w:val="20DD33BA"/>
    <w:rsid w:val="214931F1"/>
    <w:rsid w:val="215F521B"/>
    <w:rsid w:val="21983295"/>
    <w:rsid w:val="2237609D"/>
    <w:rsid w:val="22516A83"/>
    <w:rsid w:val="22C1532E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53E1390"/>
    <w:rsid w:val="2619712E"/>
    <w:rsid w:val="265B7FFA"/>
    <w:rsid w:val="26765186"/>
    <w:rsid w:val="270F5DA7"/>
    <w:rsid w:val="2782294A"/>
    <w:rsid w:val="27B20E3E"/>
    <w:rsid w:val="2855116B"/>
    <w:rsid w:val="28E1568B"/>
    <w:rsid w:val="296642AE"/>
    <w:rsid w:val="2A7D127A"/>
    <w:rsid w:val="2A8212ED"/>
    <w:rsid w:val="2B500585"/>
    <w:rsid w:val="2B6C4D7B"/>
    <w:rsid w:val="2C51732D"/>
    <w:rsid w:val="2C54671C"/>
    <w:rsid w:val="2C9D5C03"/>
    <w:rsid w:val="2CB110B1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9D4519"/>
    <w:rsid w:val="2ECC4926"/>
    <w:rsid w:val="2F88095A"/>
    <w:rsid w:val="2FCC2A87"/>
    <w:rsid w:val="30303300"/>
    <w:rsid w:val="309A4933"/>
    <w:rsid w:val="30AD43F6"/>
    <w:rsid w:val="30BC6FA0"/>
    <w:rsid w:val="319E14BC"/>
    <w:rsid w:val="31C34F5A"/>
    <w:rsid w:val="31C6506E"/>
    <w:rsid w:val="322A78A8"/>
    <w:rsid w:val="32BC4A22"/>
    <w:rsid w:val="33827F3E"/>
    <w:rsid w:val="33D22636"/>
    <w:rsid w:val="33DE36B0"/>
    <w:rsid w:val="34BB30CA"/>
    <w:rsid w:val="35112233"/>
    <w:rsid w:val="353663FD"/>
    <w:rsid w:val="35503F8F"/>
    <w:rsid w:val="35B34777"/>
    <w:rsid w:val="35B8321C"/>
    <w:rsid w:val="35DC154A"/>
    <w:rsid w:val="362519F9"/>
    <w:rsid w:val="362726F1"/>
    <w:rsid w:val="36E97FA5"/>
    <w:rsid w:val="38241E52"/>
    <w:rsid w:val="386A5BB9"/>
    <w:rsid w:val="39A429A6"/>
    <w:rsid w:val="39B2330E"/>
    <w:rsid w:val="39E15381"/>
    <w:rsid w:val="39F96B54"/>
    <w:rsid w:val="3A8F44F9"/>
    <w:rsid w:val="3ADC48A5"/>
    <w:rsid w:val="3B1C6E4F"/>
    <w:rsid w:val="3B3760F2"/>
    <w:rsid w:val="3B70321E"/>
    <w:rsid w:val="3B7F12F6"/>
    <w:rsid w:val="3C3A521C"/>
    <w:rsid w:val="3C461179"/>
    <w:rsid w:val="3CB23196"/>
    <w:rsid w:val="3CD940B2"/>
    <w:rsid w:val="3D437B8F"/>
    <w:rsid w:val="3D6D0374"/>
    <w:rsid w:val="3E2E297F"/>
    <w:rsid w:val="3E3127CE"/>
    <w:rsid w:val="3E4A7022"/>
    <w:rsid w:val="3E671D2D"/>
    <w:rsid w:val="3EB3718E"/>
    <w:rsid w:val="3F100466"/>
    <w:rsid w:val="3F112E3C"/>
    <w:rsid w:val="3F4C33BE"/>
    <w:rsid w:val="3FFA08D7"/>
    <w:rsid w:val="4005453D"/>
    <w:rsid w:val="40894B10"/>
    <w:rsid w:val="40E467DB"/>
    <w:rsid w:val="411C0175"/>
    <w:rsid w:val="419C0BCE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61B60BF"/>
    <w:rsid w:val="46630F78"/>
    <w:rsid w:val="46642FD5"/>
    <w:rsid w:val="468B11F6"/>
    <w:rsid w:val="46905EC3"/>
    <w:rsid w:val="46F4390A"/>
    <w:rsid w:val="46F74436"/>
    <w:rsid w:val="470630D7"/>
    <w:rsid w:val="47D72FAB"/>
    <w:rsid w:val="47E14729"/>
    <w:rsid w:val="480B4458"/>
    <w:rsid w:val="48AF4480"/>
    <w:rsid w:val="48DB1B35"/>
    <w:rsid w:val="48F75326"/>
    <w:rsid w:val="48FC4C39"/>
    <w:rsid w:val="49297C40"/>
    <w:rsid w:val="49822B9F"/>
    <w:rsid w:val="49883EA2"/>
    <w:rsid w:val="498B4601"/>
    <w:rsid w:val="499441BE"/>
    <w:rsid w:val="49DD0584"/>
    <w:rsid w:val="4A0C159C"/>
    <w:rsid w:val="4A14231E"/>
    <w:rsid w:val="4B1827AB"/>
    <w:rsid w:val="4B4439C2"/>
    <w:rsid w:val="4B460AD8"/>
    <w:rsid w:val="4BD272E3"/>
    <w:rsid w:val="4BE945A7"/>
    <w:rsid w:val="4CEE4E32"/>
    <w:rsid w:val="4CFF2296"/>
    <w:rsid w:val="4DE01951"/>
    <w:rsid w:val="4E5170DA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1742805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7A7104"/>
    <w:rsid w:val="53C26FD3"/>
    <w:rsid w:val="542851A0"/>
    <w:rsid w:val="54301456"/>
    <w:rsid w:val="543A318D"/>
    <w:rsid w:val="54487F79"/>
    <w:rsid w:val="544D4A01"/>
    <w:rsid w:val="54C47662"/>
    <w:rsid w:val="554A0BF4"/>
    <w:rsid w:val="554E4232"/>
    <w:rsid w:val="55DE082D"/>
    <w:rsid w:val="56397106"/>
    <w:rsid w:val="566C2DC2"/>
    <w:rsid w:val="56E46F1C"/>
    <w:rsid w:val="56F07F04"/>
    <w:rsid w:val="574E7B2B"/>
    <w:rsid w:val="57A57DB9"/>
    <w:rsid w:val="57CD56A1"/>
    <w:rsid w:val="58294442"/>
    <w:rsid w:val="58BC7D7B"/>
    <w:rsid w:val="58CC7859"/>
    <w:rsid w:val="59114EF7"/>
    <w:rsid w:val="595A737F"/>
    <w:rsid w:val="59604DB1"/>
    <w:rsid w:val="59A01A77"/>
    <w:rsid w:val="59F610F6"/>
    <w:rsid w:val="5A04543F"/>
    <w:rsid w:val="5A794951"/>
    <w:rsid w:val="5A8B3C1A"/>
    <w:rsid w:val="5A8D097B"/>
    <w:rsid w:val="5A9370AA"/>
    <w:rsid w:val="5AA87252"/>
    <w:rsid w:val="5AAC1C92"/>
    <w:rsid w:val="5B2010E2"/>
    <w:rsid w:val="5B56582C"/>
    <w:rsid w:val="5BFC234D"/>
    <w:rsid w:val="5C7A7619"/>
    <w:rsid w:val="5C997422"/>
    <w:rsid w:val="5CB25F54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E57D12"/>
    <w:rsid w:val="5EF31D63"/>
    <w:rsid w:val="5EF726E5"/>
    <w:rsid w:val="5F74474D"/>
    <w:rsid w:val="5F9E4A44"/>
    <w:rsid w:val="60060CD2"/>
    <w:rsid w:val="6033538C"/>
    <w:rsid w:val="6090329E"/>
    <w:rsid w:val="61015C2A"/>
    <w:rsid w:val="61212315"/>
    <w:rsid w:val="6124616D"/>
    <w:rsid w:val="61700C15"/>
    <w:rsid w:val="61DD6D85"/>
    <w:rsid w:val="624D4A2C"/>
    <w:rsid w:val="625A70E9"/>
    <w:rsid w:val="62E02795"/>
    <w:rsid w:val="6365652E"/>
    <w:rsid w:val="636F5D78"/>
    <w:rsid w:val="63D6185D"/>
    <w:rsid w:val="644B55F3"/>
    <w:rsid w:val="645E5FB7"/>
    <w:rsid w:val="64742B72"/>
    <w:rsid w:val="64BE613B"/>
    <w:rsid w:val="64E646C9"/>
    <w:rsid w:val="655139C5"/>
    <w:rsid w:val="65946EE3"/>
    <w:rsid w:val="65A43EF2"/>
    <w:rsid w:val="66334AEE"/>
    <w:rsid w:val="66485827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F4868"/>
    <w:rsid w:val="68DB28B0"/>
    <w:rsid w:val="68F55EA4"/>
    <w:rsid w:val="694621E7"/>
    <w:rsid w:val="695B3F54"/>
    <w:rsid w:val="6A0F748C"/>
    <w:rsid w:val="6A451B01"/>
    <w:rsid w:val="6AC123AB"/>
    <w:rsid w:val="6ACC1D6D"/>
    <w:rsid w:val="6AD42215"/>
    <w:rsid w:val="6AE6715C"/>
    <w:rsid w:val="6B3726F6"/>
    <w:rsid w:val="6B6E46BD"/>
    <w:rsid w:val="6B712291"/>
    <w:rsid w:val="6B7337B6"/>
    <w:rsid w:val="6BBF41E1"/>
    <w:rsid w:val="6BED530D"/>
    <w:rsid w:val="6CB6313A"/>
    <w:rsid w:val="6D17487D"/>
    <w:rsid w:val="6D4A2C62"/>
    <w:rsid w:val="6D5D08AB"/>
    <w:rsid w:val="6D7A21C0"/>
    <w:rsid w:val="6DA260DD"/>
    <w:rsid w:val="6DCD3829"/>
    <w:rsid w:val="6DE35BE2"/>
    <w:rsid w:val="6DEB257D"/>
    <w:rsid w:val="6E023365"/>
    <w:rsid w:val="6E867ECB"/>
    <w:rsid w:val="6EBA6BE7"/>
    <w:rsid w:val="6EDE3E2B"/>
    <w:rsid w:val="6F51552C"/>
    <w:rsid w:val="6FB5060A"/>
    <w:rsid w:val="6FC07EC9"/>
    <w:rsid w:val="700A1DC2"/>
    <w:rsid w:val="701B7BAE"/>
    <w:rsid w:val="70371352"/>
    <w:rsid w:val="70763D6E"/>
    <w:rsid w:val="70CD3EDD"/>
    <w:rsid w:val="71731202"/>
    <w:rsid w:val="71732AFC"/>
    <w:rsid w:val="724A7260"/>
    <w:rsid w:val="72754FAE"/>
    <w:rsid w:val="72844C06"/>
    <w:rsid w:val="72E202F0"/>
    <w:rsid w:val="72E667CD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E82090"/>
    <w:rsid w:val="7610256F"/>
    <w:rsid w:val="763B655B"/>
    <w:rsid w:val="76742882"/>
    <w:rsid w:val="769D2EF8"/>
    <w:rsid w:val="76E073B2"/>
    <w:rsid w:val="76EF5A60"/>
    <w:rsid w:val="771340C5"/>
    <w:rsid w:val="775A1460"/>
    <w:rsid w:val="77800FA4"/>
    <w:rsid w:val="78E57A8C"/>
    <w:rsid w:val="78FD74BC"/>
    <w:rsid w:val="79011F8F"/>
    <w:rsid w:val="799E0F55"/>
    <w:rsid w:val="7A612861"/>
    <w:rsid w:val="7A625031"/>
    <w:rsid w:val="7AFE7DCC"/>
    <w:rsid w:val="7B0A1C83"/>
    <w:rsid w:val="7B704C94"/>
    <w:rsid w:val="7BA0731F"/>
    <w:rsid w:val="7BB231F9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4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7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8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9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1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12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3">
    <w:name w:val="annotation text"/>
    <w:basedOn w:val="1"/>
    <w:autoRedefine/>
    <w:qFormat/>
    <w:uiPriority w:val="0"/>
    <w:pPr>
      <w:jc w:val="left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qFormat/>
    <w:uiPriority w:val="0"/>
    <w:rPr>
      <w:color w:val="000000"/>
      <w:u w:val="none"/>
    </w:rPr>
  </w:style>
  <w:style w:type="character" w:styleId="35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6">
    <w:name w:val="HTML Definition"/>
    <w:basedOn w:val="31"/>
    <w:autoRedefine/>
    <w:qFormat/>
    <w:uiPriority w:val="0"/>
  </w:style>
  <w:style w:type="character" w:styleId="37">
    <w:name w:val="HTML Acronym"/>
    <w:basedOn w:val="31"/>
    <w:autoRedefine/>
    <w:qFormat/>
    <w:uiPriority w:val="0"/>
  </w:style>
  <w:style w:type="character" w:styleId="38">
    <w:name w:val="HTML Variable"/>
    <w:basedOn w:val="31"/>
    <w:autoRedefine/>
    <w:qFormat/>
    <w:uiPriority w:val="0"/>
  </w:style>
  <w:style w:type="character" w:styleId="39">
    <w:name w:val="Hyperlink"/>
    <w:basedOn w:val="31"/>
    <w:autoRedefine/>
    <w:qFormat/>
    <w:uiPriority w:val="0"/>
    <w:rPr>
      <w:color w:val="000000"/>
      <w:u w:val="none"/>
    </w:rPr>
  </w:style>
  <w:style w:type="character" w:styleId="40">
    <w:name w:val="HTML Code"/>
    <w:basedOn w:val="31"/>
    <w:autoRedefine/>
    <w:qFormat/>
    <w:uiPriority w:val="0"/>
    <w:rPr>
      <w:rFonts w:ascii="Courier New" w:hAnsi="Courier New"/>
      <w:sz w:val="20"/>
    </w:rPr>
  </w:style>
  <w:style w:type="character" w:styleId="41">
    <w:name w:val="annotation reference"/>
    <w:basedOn w:val="31"/>
    <w:autoRedefine/>
    <w:qFormat/>
    <w:uiPriority w:val="0"/>
    <w:rPr>
      <w:sz w:val="21"/>
      <w:szCs w:val="21"/>
    </w:rPr>
  </w:style>
  <w:style w:type="character" w:styleId="42">
    <w:name w:val="HTML Cite"/>
    <w:basedOn w:val="31"/>
    <w:autoRedefine/>
    <w:qFormat/>
    <w:uiPriority w:val="0"/>
  </w:style>
  <w:style w:type="paragraph" w:customStyle="1" w:styleId="43">
    <w:name w:val="BodyText1I2"/>
    <w:basedOn w:val="44"/>
    <w:autoRedefine/>
    <w:qFormat/>
    <w:uiPriority w:val="0"/>
    <w:pPr>
      <w:ind w:firstLine="200" w:firstLineChars="200"/>
    </w:pPr>
  </w:style>
  <w:style w:type="paragraph" w:customStyle="1" w:styleId="44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5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1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1"/>
    <w:autoRedefine/>
    <w:qFormat/>
    <w:uiPriority w:val="0"/>
    <w:rPr>
      <w:color w:val="0063BA"/>
    </w:rPr>
  </w:style>
  <w:style w:type="character" w:customStyle="1" w:styleId="61">
    <w:name w:val="before"/>
    <w:basedOn w:val="31"/>
    <w:autoRedefine/>
    <w:qFormat/>
    <w:uiPriority w:val="0"/>
    <w:rPr>
      <w:shd w:val="clear" w:fill="E22323"/>
    </w:rPr>
  </w:style>
  <w:style w:type="character" w:customStyle="1" w:styleId="62">
    <w:name w:val="hover"/>
    <w:basedOn w:val="31"/>
    <w:autoRedefine/>
    <w:qFormat/>
    <w:uiPriority w:val="0"/>
    <w:rPr>
      <w:color w:val="0063BA"/>
    </w:rPr>
  </w:style>
  <w:style w:type="character" w:customStyle="1" w:styleId="63">
    <w:name w:val="hover4"/>
    <w:basedOn w:val="31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797</Words>
  <Characters>961</Characters>
  <Lines>9</Lines>
  <Paragraphs>2</Paragraphs>
  <TotalTime>3</TotalTime>
  <ScaleCrop>false</ScaleCrop>
  <LinksUpToDate>false</LinksUpToDate>
  <CharactersWithSpaces>1098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2024-09-30T02:44:00Z</cp:lastPrinted>
  <dcterms:modified xsi:type="dcterms:W3CDTF">2024-09-30T03:05:00Z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365DC00413424C7893DA4994970012E7</vt:lpwstr>
  </property>
</Properties>
</file>