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5C08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 w14:paraId="0D1CA18B">
      <w:pPr>
        <w:widowControl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樟木林镇潮江村下管油茶产业路的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成交结果公告</w:t>
      </w:r>
    </w:p>
    <w:p w14:paraId="5DC97F81">
      <w:pPr>
        <w:pStyle w:val="2"/>
      </w:pPr>
    </w:p>
    <w:p w14:paraId="3666E79B">
      <w:pPr>
        <w:spacing w:line="4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:</w:t>
      </w:r>
      <w:r>
        <w:rPr>
          <w:rFonts w:hint="eastAsia" w:ascii="宋体" w:hAnsi="宋体" w:eastAsia="宋体" w:cs="宋体"/>
          <w:sz w:val="28"/>
          <w:szCs w:val="28"/>
        </w:rPr>
        <w:t>HZZC2025-C2-210018-GXGZ</w:t>
      </w:r>
    </w:p>
    <w:p w14:paraId="28D25C2D">
      <w:pPr>
        <w:widowControl/>
        <w:ind w:left="1968" w:hanging="1968" w:hangingChars="7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：樟木林镇潮江村下管油茶产业路</w:t>
      </w:r>
    </w:p>
    <w:p w14:paraId="04AF8B08"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 w14:paraId="41CBFB1B">
      <w:pPr>
        <w:widowControl/>
        <w:ind w:firstLine="219" w:firstLineChars="78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：广西君林建设工程有限公司</w:t>
      </w:r>
    </w:p>
    <w:p w14:paraId="1A9798C5">
      <w:pPr>
        <w:widowControl/>
        <w:ind w:left="1966" w:leftChars="133" w:hanging="1687" w:hangingChars="6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</w:rPr>
        <w:t>：广西壮族自治区贺州市昭平县昭平镇西宁北路延长线（永利新城53#楼 201 号）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6A7168FB">
      <w:pPr>
        <w:widowControl/>
        <w:ind w:firstLine="281" w:firstLineChars="1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陆拾捌万玖仟零玖拾捌元叁角（￥689098.3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元）</w:t>
      </w:r>
    </w:p>
    <w:p w14:paraId="0F1D8554"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 w14:paraId="73FF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 w14:paraId="50C20121"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 w14:paraId="1A57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 w14:paraId="16933D8F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樟木林镇潮江村下管油茶产业路</w:t>
            </w:r>
          </w:p>
          <w:p w14:paraId="1A8FB60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：樟木林镇潮江村下管油茶产业路。具体详见《招标工程量清单》内容及相关设计图纸要求范围内的所有工程内容。</w:t>
            </w:r>
          </w:p>
          <w:p w14:paraId="3BC62FFE">
            <w:pPr>
              <w:spacing w:line="48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日历天</w:t>
            </w:r>
          </w:p>
          <w:p w14:paraId="007423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黄学芳</w:t>
            </w:r>
          </w:p>
          <w:p w14:paraId="6C990641"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执业证书信息：（注册编号：桂245121549182）</w:t>
            </w:r>
          </w:p>
        </w:tc>
      </w:tr>
    </w:tbl>
    <w:p w14:paraId="2E22926E"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 w14:paraId="3C198A25">
      <w:pPr>
        <w:spacing w:line="500" w:lineRule="exact"/>
        <w:rPr>
          <w:rFonts w:cs="Times New Roman"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>:昭平会场：古伟华、杨坚强；南宁会场：肖翔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。 </w:t>
      </w:r>
    </w:p>
    <w:p w14:paraId="2F7AC1B2"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 w14:paraId="1A7E13B7">
      <w:pPr>
        <w:spacing w:line="500" w:lineRule="exact"/>
        <w:rPr>
          <w:rFonts w:cs="Times New Roman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本项目应收代理费服务费：￥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6890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.00</w:t>
      </w:r>
      <w:r>
        <w:rPr>
          <w:rFonts w:hint="eastAsia" w:cs="Times New Roman" w:asciiTheme="majorEastAsia" w:hAnsiTheme="majorEastAsia" w:eastAsiaTheme="majorEastAsia"/>
          <w:color w:val="auto"/>
          <w:sz w:val="28"/>
          <w:szCs w:val="28"/>
        </w:rPr>
        <w:t>。</w:t>
      </w:r>
    </w:p>
    <w:p w14:paraId="65251CD0"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  <w:bookmarkStart w:id="4" w:name="_GoBack"/>
      <w:bookmarkEnd w:id="4"/>
    </w:p>
    <w:p w14:paraId="53878879"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 w14:paraId="30970518"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 w14:paraId="725C5852"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</w:p>
    <w:p w14:paraId="2E46C4EC"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0" w:name="_Toc28359021"/>
      <w:bookmarkStart w:id="1" w:name="_Toc35393808"/>
      <w:bookmarkStart w:id="2" w:name="_Toc35393639"/>
      <w:bookmarkStart w:id="3" w:name="_Toc28359098"/>
    </w:p>
    <w:p w14:paraId="377E7C66">
      <w:pPr>
        <w:widowControl/>
        <w:spacing w:line="400" w:lineRule="exact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1、名  称：昭平县樟木林镇人民政府</w:t>
      </w:r>
    </w:p>
    <w:p w14:paraId="49638840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址：昭平县樟木林镇人民政府</w:t>
      </w:r>
    </w:p>
    <w:p w14:paraId="58D25F11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联系人：黄佐</w:t>
      </w:r>
    </w:p>
    <w:p w14:paraId="2EF3D440">
      <w:pPr>
        <w:widowControl/>
        <w:spacing w:line="400" w:lineRule="exact"/>
        <w:ind w:firstLine="420" w:firstLineChars="15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电  话：18378445595</w:t>
      </w:r>
    </w:p>
    <w:p w14:paraId="69ECC312"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 w14:paraId="792BB388"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称：广西桂昭项目管理有限公司</w:t>
      </w:r>
    </w:p>
    <w:p w14:paraId="0851BEA0">
      <w:pPr>
        <w:keepNext/>
        <w:keepLines/>
        <w:adjustRightInd w:val="0"/>
        <w:snapToGrid w:val="0"/>
        <w:spacing w:before="260" w:after="260" w:line="30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址：昭平县永利新城6-6号</w:t>
      </w:r>
    </w:p>
    <w:p w14:paraId="48A59BA3">
      <w:pPr>
        <w:spacing w:line="30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联系方式：潘灵葑 0774-6687138</w:t>
      </w:r>
    </w:p>
    <w:p w14:paraId="253D21B4"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 w14:paraId="731FBBC4"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 w14:paraId="05BC9A00"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 w14:paraId="58481DAE"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 w14:paraId="085887C8"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0"/>
      <w:bookmarkEnd w:id="1"/>
      <w:bookmarkEnd w:id="2"/>
      <w:bookmarkEnd w:id="3"/>
    </w:p>
    <w:p w14:paraId="7481378A"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 w14:paraId="59BB1F95">
      <w:pPr>
        <w:spacing w:line="400" w:lineRule="exact"/>
        <w:rPr>
          <w:rFonts w:cs="Times New Roman" w:asciiTheme="majorEastAsia" w:hAnsiTheme="majorEastAsia" w:eastAsiaTheme="majorEastAsia"/>
          <w:sz w:val="28"/>
          <w:szCs w:val="28"/>
        </w:rPr>
      </w:pPr>
    </w:p>
    <w:p w14:paraId="0C3A756D">
      <w:pPr>
        <w:widowControl/>
        <w:spacing w:line="400" w:lineRule="exact"/>
        <w:ind w:right="-17" w:rightChars="-8" w:firstLine="4760" w:firstLineChars="1700"/>
        <w:jc w:val="left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 w14:paraId="5ED3BB79">
      <w:pPr>
        <w:widowControl/>
        <w:spacing w:line="400" w:lineRule="exact"/>
        <w:ind w:right="-17" w:rightChars="-8" w:firstLine="4760" w:firstLineChars="1700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ascii="宋体" w:hAnsi="宋体" w:eastAsia="宋体" w:cs="Times New Roman"/>
          <w:sz w:val="28"/>
          <w:szCs w:val="28"/>
        </w:rPr>
        <w:t>昭平县樟木林镇人民政府</w:t>
      </w:r>
    </w:p>
    <w:p w14:paraId="5B1E94DF">
      <w:pPr>
        <w:pStyle w:val="2"/>
      </w:pPr>
    </w:p>
    <w:p w14:paraId="4DA4638A">
      <w:pPr>
        <w:spacing w:line="400" w:lineRule="exact"/>
        <w:ind w:right="560"/>
        <w:rPr>
          <w:rFonts w:cs="Times New Roman" w:asciiTheme="minorEastAsia" w:hAnsiTheme="minorEastAsia"/>
          <w:sz w:val="28"/>
          <w:szCs w:val="28"/>
        </w:rPr>
      </w:pPr>
    </w:p>
    <w:p w14:paraId="377F0DC7">
      <w:pPr>
        <w:spacing w:line="400" w:lineRule="exact"/>
        <w:ind w:firstLine="4060" w:firstLineChars="145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采购代理机构：广西桂昭项目管理有限公司</w:t>
      </w:r>
    </w:p>
    <w:p w14:paraId="0EE4F5D4">
      <w:pPr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4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15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 w14:paraId="1EF9F66B"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kMmY1ZTRhNTc2ZDg0YjU5ZTIxZjNkY2ZjNTg3Yjg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C005E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95782"/>
    <w:rsid w:val="00BC38A1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4521A"/>
    <w:rsid w:val="00EA3070"/>
    <w:rsid w:val="00EA7E9B"/>
    <w:rsid w:val="00EB09E2"/>
    <w:rsid w:val="00ED2F32"/>
    <w:rsid w:val="00ED3974"/>
    <w:rsid w:val="00ED6225"/>
    <w:rsid w:val="00F30407"/>
    <w:rsid w:val="00F73446"/>
    <w:rsid w:val="00F8366F"/>
    <w:rsid w:val="00FF0FAA"/>
    <w:rsid w:val="04DD3213"/>
    <w:rsid w:val="06E72E78"/>
    <w:rsid w:val="07506C6F"/>
    <w:rsid w:val="09F42E8B"/>
    <w:rsid w:val="0B9F6601"/>
    <w:rsid w:val="0C1D2CE9"/>
    <w:rsid w:val="0E192E50"/>
    <w:rsid w:val="100F3B6B"/>
    <w:rsid w:val="12B02CB8"/>
    <w:rsid w:val="13702419"/>
    <w:rsid w:val="13F156C8"/>
    <w:rsid w:val="14B60A59"/>
    <w:rsid w:val="151E6CB3"/>
    <w:rsid w:val="15726E7D"/>
    <w:rsid w:val="16437301"/>
    <w:rsid w:val="18723695"/>
    <w:rsid w:val="1E366767"/>
    <w:rsid w:val="1F4672AA"/>
    <w:rsid w:val="21E64000"/>
    <w:rsid w:val="24827D4A"/>
    <w:rsid w:val="2BAF3155"/>
    <w:rsid w:val="2BDB4153"/>
    <w:rsid w:val="2BFA5278"/>
    <w:rsid w:val="2D8C63A3"/>
    <w:rsid w:val="2DF9330D"/>
    <w:rsid w:val="324F79A0"/>
    <w:rsid w:val="346170E9"/>
    <w:rsid w:val="3D3D6E49"/>
    <w:rsid w:val="3D624A2B"/>
    <w:rsid w:val="3E2B74D6"/>
    <w:rsid w:val="3E3C34CE"/>
    <w:rsid w:val="424D1349"/>
    <w:rsid w:val="42BE2792"/>
    <w:rsid w:val="459F5647"/>
    <w:rsid w:val="49AB51F7"/>
    <w:rsid w:val="4D477799"/>
    <w:rsid w:val="4F766114"/>
    <w:rsid w:val="54297BF9"/>
    <w:rsid w:val="54A90B78"/>
    <w:rsid w:val="55986DE4"/>
    <w:rsid w:val="57376AD1"/>
    <w:rsid w:val="582E3A30"/>
    <w:rsid w:val="5AB966A7"/>
    <w:rsid w:val="5C255537"/>
    <w:rsid w:val="5EDC02E9"/>
    <w:rsid w:val="60395F3A"/>
    <w:rsid w:val="61300BD0"/>
    <w:rsid w:val="6777076A"/>
    <w:rsid w:val="6A5B6364"/>
    <w:rsid w:val="6B234F4A"/>
    <w:rsid w:val="6B4C44A1"/>
    <w:rsid w:val="6D96134B"/>
    <w:rsid w:val="6F467459"/>
    <w:rsid w:val="737838B2"/>
    <w:rsid w:val="74076493"/>
    <w:rsid w:val="76281AB3"/>
    <w:rsid w:val="78C57641"/>
    <w:rsid w:val="78EF46BD"/>
    <w:rsid w:val="791228F9"/>
    <w:rsid w:val="7CC170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639</Words>
  <Characters>748</Characters>
  <Lines>6</Lines>
  <Paragraphs>1</Paragraphs>
  <TotalTime>3</TotalTime>
  <ScaleCrop>false</ScaleCrop>
  <LinksUpToDate>false</LinksUpToDate>
  <CharactersWithSpaces>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水晶</cp:lastModifiedBy>
  <cp:lastPrinted>2023-12-28T03:08:00Z</cp:lastPrinted>
  <dcterms:modified xsi:type="dcterms:W3CDTF">2025-04-14T08:40:58Z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5CE0FA46E2424C05A02CC37BAAE27B73_12</vt:lpwstr>
  </property>
  <property fmtid="{D5CDD505-2E9C-101B-9397-08002B2CF9AE}" pid="4" name="KSOTemplateDocerSaveRecord">
    <vt:lpwstr>eyJoZGlkIjoiMDAxZWI4Y2FhNGEzOGVhZjcwZTdkOTVkMDZkZmQyOTIiLCJ1c2VySWQiOiIyNzM2MTU0MDAifQ==</vt:lpwstr>
  </property>
</Properties>
</file>