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BCD32">
      <w:pPr>
        <w:jc w:val="center"/>
      </w:pPr>
      <w:r>
        <w:drawing>
          <wp:inline distT="0" distB="0" distL="114300" distR="114300">
            <wp:extent cx="4600575" cy="6143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48175" cy="64579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45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286250" cy="2057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E031F"/>
    <w:rsid w:val="076D5A73"/>
    <w:rsid w:val="21DC5877"/>
    <w:rsid w:val="30823A8E"/>
    <w:rsid w:val="51D33CF1"/>
    <w:rsid w:val="630C7063"/>
    <w:rsid w:val="72EF43BD"/>
    <w:rsid w:val="7C2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5BFB2216E54B4FEFBFA46C9544291EE9_12</vt:lpwstr>
  </property>
</Properties>
</file>