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ABAC45">
      <w:r>
        <w:drawing>
          <wp:inline distT="0" distB="0" distL="114300" distR="114300">
            <wp:extent cx="5269230" cy="4160520"/>
            <wp:effectExtent l="0" t="0" r="7620" b="1143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416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F1F2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Lxd.</cp:lastModifiedBy>
  <dcterms:modified xsi:type="dcterms:W3CDTF">2025-03-27T00:39:47Z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eyJoZGlkIjoiNjNiNmYxYjhmMmI0OGU4NjhlOTliMzEzNzYwNDc5ODEiLCJ1c2VySWQiOiI4NjczNjk1NDkifQ==</vt:lpwstr>
  </property>
  <property fmtid="{D5CDD505-2E9C-101B-9397-08002B2CF9AE}" pid="4" name="ICV">
    <vt:lpwstr>2120F093EC6C47E193422E473691FB1C_12</vt:lpwstr>
  </property>
</Properties>
</file>