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柳州市鱼峰区雒容镇雒容第二中学物业服务采购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项目编号：LZZC2024-C3-080171-LZSZ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柳州市鱼峰区雒容镇雒容第二中学</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2024年</w:t>
      </w:r>
      <w:r>
        <w:rPr>
          <w:rFonts w:hint="eastAsia" w:ascii="楷体" w:hAnsi="楷体" w:eastAsia="楷体"/>
          <w:b/>
          <w:sz w:val="40"/>
          <w:szCs w:val="40"/>
          <w:lang w:val="en-US" w:eastAsia="zh-CN"/>
        </w:rPr>
        <w:t>10</w:t>
      </w:r>
      <w:r>
        <w:rPr>
          <w:rFonts w:ascii="楷体" w:hAnsi="楷体" w:eastAsia="楷体"/>
          <w:b/>
          <w:sz w:val="40"/>
          <w:szCs w:val="40"/>
        </w:rPr>
        <w:t>月</w:t>
      </w:r>
      <w:r>
        <w:rPr>
          <w:rFonts w:hint="eastAsia" w:ascii="楷体" w:hAnsi="楷体" w:eastAsia="楷体"/>
          <w:b/>
          <w:sz w:val="40"/>
          <w:szCs w:val="40"/>
          <w:lang w:val="en-US" w:eastAsia="zh-CN"/>
        </w:rPr>
        <w:t>30</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val="0"/>
          <w:bCs/>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4"/>
        <w:tabs>
          <w:tab w:val="right" w:leader="dot" w:pos="9026"/>
        </w:tabs>
        <w:rPr>
          <w:rFonts w:hint="eastAsia" w:ascii="仿宋_GB2312" w:hAnsi="仿宋_GB2312" w:eastAsia="仿宋_GB2312" w:cs="仿宋_GB2312"/>
          <w:b/>
          <w:bCs/>
          <w:sz w:val="32"/>
          <w:szCs w:val="32"/>
          <w:u w:val="none"/>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 TOC \o "1-1" \h \z \u </w:instrText>
      </w:r>
      <w:r>
        <w:rPr>
          <w:rFonts w:hint="eastAsia" w:ascii="仿宋_GB2312" w:hAnsi="仿宋_GB2312" w:eastAsia="仿宋_GB2312" w:cs="仿宋_GB2312"/>
          <w:sz w:val="32"/>
          <w:szCs w:val="32"/>
          <w:u w:val="none"/>
        </w:rPr>
        <w:fldChar w:fldCharType="separate"/>
      </w: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HYPERLINK \l _Toc24966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第一章 竞争性磋商公告</w:t>
      </w:r>
      <w:r>
        <w:rPr>
          <w:rFonts w:hint="eastAsia" w:ascii="仿宋_GB2312" w:hAnsi="仿宋_GB2312" w:eastAsia="仿宋_GB2312" w:cs="仿宋_GB2312"/>
          <w:b/>
          <w:bCs/>
          <w:sz w:val="32"/>
          <w:szCs w:val="32"/>
          <w:u w:val="none"/>
        </w:rPr>
        <w:tab/>
      </w: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PAGEREF _Toc24966 \h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1</w:t>
      </w:r>
      <w:r>
        <w:rPr>
          <w:rFonts w:hint="eastAsia" w:ascii="仿宋_GB2312" w:hAnsi="仿宋_GB2312" w:eastAsia="仿宋_GB2312" w:cs="仿宋_GB2312"/>
          <w:b/>
          <w:bCs/>
          <w:sz w:val="32"/>
          <w:szCs w:val="32"/>
          <w:u w:val="none"/>
        </w:rPr>
        <w:fldChar w:fldCharType="end"/>
      </w:r>
      <w:r>
        <w:rPr>
          <w:rFonts w:hint="eastAsia" w:ascii="仿宋_GB2312" w:hAnsi="仿宋_GB2312" w:eastAsia="仿宋_GB2312" w:cs="仿宋_GB2312"/>
          <w:b/>
          <w:bCs/>
          <w:sz w:val="32"/>
          <w:szCs w:val="32"/>
          <w:u w:val="none"/>
        </w:rPr>
        <w:fldChar w:fldCharType="end"/>
      </w:r>
    </w:p>
    <w:p>
      <w:pPr>
        <w:pStyle w:val="34"/>
        <w:tabs>
          <w:tab w:val="right" w:leader="dot" w:pos="9026"/>
        </w:tabs>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HYPERLINK \l _Toc18724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kern w:val="44"/>
          <w:sz w:val="32"/>
          <w:szCs w:val="32"/>
          <w:u w:val="none"/>
        </w:rPr>
        <w:t>第二章 供应商须知</w:t>
      </w:r>
      <w:r>
        <w:rPr>
          <w:rFonts w:hint="eastAsia" w:ascii="仿宋_GB2312" w:hAnsi="仿宋_GB2312" w:eastAsia="仿宋_GB2312" w:cs="仿宋_GB2312"/>
          <w:b/>
          <w:bCs/>
          <w:sz w:val="32"/>
          <w:szCs w:val="32"/>
          <w:u w:val="none"/>
        </w:rPr>
        <w:tab/>
      </w: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PAGEREF _Toc18724 \h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5</w:t>
      </w:r>
      <w:r>
        <w:rPr>
          <w:rFonts w:hint="eastAsia" w:ascii="仿宋_GB2312" w:hAnsi="仿宋_GB2312" w:eastAsia="仿宋_GB2312" w:cs="仿宋_GB2312"/>
          <w:b/>
          <w:bCs/>
          <w:sz w:val="32"/>
          <w:szCs w:val="32"/>
          <w:u w:val="none"/>
        </w:rPr>
        <w:fldChar w:fldCharType="end"/>
      </w:r>
      <w:r>
        <w:rPr>
          <w:rFonts w:hint="eastAsia" w:ascii="仿宋_GB2312" w:hAnsi="仿宋_GB2312" w:eastAsia="仿宋_GB2312" w:cs="仿宋_GB2312"/>
          <w:b/>
          <w:bCs/>
          <w:sz w:val="32"/>
          <w:szCs w:val="32"/>
          <w:u w:val="none"/>
        </w:rPr>
        <w:fldChar w:fldCharType="end"/>
      </w:r>
    </w:p>
    <w:p>
      <w:pPr>
        <w:pStyle w:val="34"/>
        <w:tabs>
          <w:tab w:val="right" w:leader="dot" w:pos="9026"/>
        </w:tabs>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HYPERLINK \l _Toc19673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第三章  采购需求</w:t>
      </w:r>
      <w:r>
        <w:rPr>
          <w:rFonts w:hint="eastAsia" w:ascii="仿宋_GB2312" w:hAnsi="仿宋_GB2312" w:eastAsia="仿宋_GB2312" w:cs="仿宋_GB2312"/>
          <w:b/>
          <w:bCs/>
          <w:sz w:val="32"/>
          <w:szCs w:val="32"/>
          <w:u w:val="none"/>
        </w:rPr>
        <w:tab/>
      </w: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PAGEREF _Toc19673 \h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21</w:t>
      </w:r>
      <w:r>
        <w:rPr>
          <w:rFonts w:hint="eastAsia" w:ascii="仿宋_GB2312" w:hAnsi="仿宋_GB2312" w:eastAsia="仿宋_GB2312" w:cs="仿宋_GB2312"/>
          <w:b/>
          <w:bCs/>
          <w:sz w:val="32"/>
          <w:szCs w:val="32"/>
          <w:u w:val="none"/>
        </w:rPr>
        <w:fldChar w:fldCharType="end"/>
      </w:r>
      <w:r>
        <w:rPr>
          <w:rFonts w:hint="eastAsia" w:ascii="仿宋_GB2312" w:hAnsi="仿宋_GB2312" w:eastAsia="仿宋_GB2312" w:cs="仿宋_GB2312"/>
          <w:b/>
          <w:bCs/>
          <w:sz w:val="32"/>
          <w:szCs w:val="32"/>
          <w:u w:val="none"/>
        </w:rPr>
        <w:fldChar w:fldCharType="end"/>
      </w:r>
    </w:p>
    <w:p>
      <w:pPr>
        <w:pStyle w:val="34"/>
        <w:tabs>
          <w:tab w:val="right" w:leader="dot" w:pos="9026"/>
        </w:tabs>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HYPERLINK \l _Toc12986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第四章 响应文件格式</w:t>
      </w:r>
      <w:r>
        <w:rPr>
          <w:rFonts w:hint="eastAsia" w:ascii="仿宋_GB2312" w:hAnsi="仿宋_GB2312" w:eastAsia="仿宋_GB2312" w:cs="仿宋_GB2312"/>
          <w:b/>
          <w:bCs/>
          <w:sz w:val="32"/>
          <w:szCs w:val="32"/>
          <w:u w:val="none"/>
        </w:rPr>
        <w:tab/>
      </w: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PAGEREF _Toc12986 \h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28</w:t>
      </w:r>
      <w:r>
        <w:rPr>
          <w:rFonts w:hint="eastAsia" w:ascii="仿宋_GB2312" w:hAnsi="仿宋_GB2312" w:eastAsia="仿宋_GB2312" w:cs="仿宋_GB2312"/>
          <w:b/>
          <w:bCs/>
          <w:sz w:val="32"/>
          <w:szCs w:val="32"/>
          <w:u w:val="none"/>
        </w:rPr>
        <w:fldChar w:fldCharType="end"/>
      </w:r>
      <w:r>
        <w:rPr>
          <w:rFonts w:hint="eastAsia" w:ascii="仿宋_GB2312" w:hAnsi="仿宋_GB2312" w:eastAsia="仿宋_GB2312" w:cs="仿宋_GB2312"/>
          <w:b/>
          <w:bCs/>
          <w:sz w:val="32"/>
          <w:szCs w:val="32"/>
          <w:u w:val="none"/>
        </w:rPr>
        <w:fldChar w:fldCharType="end"/>
      </w:r>
    </w:p>
    <w:p>
      <w:pPr>
        <w:pStyle w:val="34"/>
        <w:tabs>
          <w:tab w:val="right" w:leader="dot" w:pos="9026"/>
        </w:tabs>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HYPERLINK \l _Toc3081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第五章 合同主要条款及验收书格式</w:t>
      </w:r>
      <w:r>
        <w:rPr>
          <w:rFonts w:hint="eastAsia" w:ascii="仿宋_GB2312" w:hAnsi="仿宋_GB2312" w:eastAsia="仿宋_GB2312" w:cs="仿宋_GB2312"/>
          <w:b/>
          <w:bCs/>
          <w:sz w:val="32"/>
          <w:szCs w:val="32"/>
          <w:u w:val="none"/>
        </w:rPr>
        <w:tab/>
      </w: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PAGEREF _Toc3081 \h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60</w:t>
      </w:r>
      <w:r>
        <w:rPr>
          <w:rFonts w:hint="eastAsia" w:ascii="仿宋_GB2312" w:hAnsi="仿宋_GB2312" w:eastAsia="仿宋_GB2312" w:cs="仿宋_GB2312"/>
          <w:b/>
          <w:bCs/>
          <w:sz w:val="32"/>
          <w:szCs w:val="32"/>
          <w:u w:val="none"/>
        </w:rPr>
        <w:fldChar w:fldCharType="end"/>
      </w:r>
      <w:r>
        <w:rPr>
          <w:rFonts w:hint="eastAsia" w:ascii="仿宋_GB2312" w:hAnsi="仿宋_GB2312" w:eastAsia="仿宋_GB2312" w:cs="仿宋_GB2312"/>
          <w:b/>
          <w:bCs/>
          <w:sz w:val="32"/>
          <w:szCs w:val="32"/>
          <w:u w:val="none"/>
        </w:rPr>
        <w:fldChar w:fldCharType="end"/>
      </w:r>
    </w:p>
    <w:p>
      <w:pPr>
        <w:pStyle w:val="34"/>
        <w:tabs>
          <w:tab w:val="right" w:leader="dot" w:pos="9026"/>
        </w:tabs>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HYPERLINK \l _Toc1394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第六章 评审方法及评审标准</w:t>
      </w:r>
      <w:r>
        <w:rPr>
          <w:rFonts w:hint="eastAsia" w:ascii="仿宋_GB2312" w:hAnsi="仿宋_GB2312" w:eastAsia="仿宋_GB2312" w:cs="仿宋_GB2312"/>
          <w:b/>
          <w:bCs/>
          <w:sz w:val="32"/>
          <w:szCs w:val="32"/>
          <w:u w:val="none"/>
        </w:rPr>
        <w:tab/>
      </w:r>
      <w:r>
        <w:rPr>
          <w:rFonts w:hint="eastAsia" w:ascii="仿宋_GB2312" w:hAnsi="仿宋_GB2312" w:eastAsia="仿宋_GB2312" w:cs="仿宋_GB2312"/>
          <w:b/>
          <w:bCs/>
          <w:sz w:val="32"/>
          <w:szCs w:val="32"/>
          <w:u w:val="none"/>
        </w:rPr>
        <w:fldChar w:fldCharType="begin"/>
      </w:r>
      <w:r>
        <w:rPr>
          <w:rFonts w:hint="eastAsia" w:ascii="仿宋_GB2312" w:hAnsi="仿宋_GB2312" w:eastAsia="仿宋_GB2312" w:cs="仿宋_GB2312"/>
          <w:b/>
          <w:bCs/>
          <w:sz w:val="32"/>
          <w:szCs w:val="32"/>
          <w:u w:val="none"/>
        </w:rPr>
        <w:instrText xml:space="preserve"> PAGEREF _Toc1394 \h </w:instrText>
      </w:r>
      <w:r>
        <w:rPr>
          <w:rFonts w:hint="eastAsia" w:ascii="仿宋_GB2312" w:hAnsi="仿宋_GB2312" w:eastAsia="仿宋_GB2312" w:cs="仿宋_GB2312"/>
          <w:b/>
          <w:bCs/>
          <w:sz w:val="32"/>
          <w:szCs w:val="32"/>
          <w:u w:val="none"/>
        </w:rPr>
        <w:fldChar w:fldCharType="separate"/>
      </w:r>
      <w:r>
        <w:rPr>
          <w:rFonts w:hint="eastAsia" w:ascii="仿宋_GB2312" w:hAnsi="仿宋_GB2312" w:eastAsia="仿宋_GB2312" w:cs="仿宋_GB2312"/>
          <w:b/>
          <w:bCs/>
          <w:sz w:val="32"/>
          <w:szCs w:val="32"/>
          <w:u w:val="none"/>
        </w:rPr>
        <w:t>67</w:t>
      </w:r>
      <w:r>
        <w:rPr>
          <w:rFonts w:hint="eastAsia" w:ascii="仿宋_GB2312" w:hAnsi="仿宋_GB2312" w:eastAsia="仿宋_GB2312" w:cs="仿宋_GB2312"/>
          <w:b/>
          <w:bCs/>
          <w:sz w:val="32"/>
          <w:szCs w:val="32"/>
          <w:u w:val="none"/>
        </w:rPr>
        <w:fldChar w:fldCharType="end"/>
      </w:r>
      <w:r>
        <w:rPr>
          <w:rFonts w:hint="eastAsia" w:ascii="仿宋_GB2312" w:hAnsi="仿宋_GB2312" w:eastAsia="仿宋_GB2312" w:cs="仿宋_GB2312"/>
          <w:b/>
          <w:bCs/>
          <w:sz w:val="32"/>
          <w:szCs w:val="32"/>
          <w:u w:val="none"/>
        </w:rPr>
        <w:fldChar w:fldCharType="end"/>
      </w:r>
    </w:p>
    <w:p>
      <w:pPr>
        <w:pStyle w:val="34"/>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u w:val="none"/>
        </w:rPr>
        <w:fldChar w:fldCharType="end"/>
      </w:r>
    </w:p>
    <w:p>
      <w:pPr>
        <w:pStyle w:val="4"/>
        <w:spacing w:line="440" w:lineRule="exact"/>
        <w:jc w:val="center"/>
        <w:rPr>
          <w:rFonts w:hint="eastAsia" w:ascii="宋体" w:hAnsi="宋体"/>
          <w:sz w:val="32"/>
          <w:szCs w:val="32"/>
        </w:rPr>
      </w:pPr>
      <w:bookmarkStart w:id="0" w:name="_Toc24429"/>
      <w:bookmarkStart w:id="1" w:name="_Toc301"/>
      <w:bookmarkStart w:id="2" w:name="_Toc24966"/>
      <w:r>
        <w:rPr>
          <w:rFonts w:hint="eastAsia" w:ascii="宋体" w:hAnsi="宋体"/>
          <w:sz w:val="32"/>
          <w:szCs w:val="32"/>
        </w:rPr>
        <w:t>第一章 竞争性磋商公告</w:t>
      </w:r>
      <w:bookmarkEnd w:id="0"/>
      <w:bookmarkEnd w:id="1"/>
      <w:bookmarkEnd w:id="2"/>
    </w:p>
    <w:p>
      <w:pPr>
        <w:pStyle w:val="5"/>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柳州市鱼峰区雒容镇雒容第二中学物业服务采购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2024年</w:t>
      </w:r>
      <w:r>
        <w:rPr>
          <w:rFonts w:hint="eastAsia" w:ascii="仿宋_GB2312" w:eastAsia="仿宋_GB2312"/>
          <w:sz w:val="28"/>
          <w:szCs w:val="28"/>
          <w:lang w:val="en-US" w:eastAsia="zh-CN"/>
        </w:rPr>
        <w:t>11</w:t>
      </w:r>
      <w:r>
        <w:rPr>
          <w:rFonts w:ascii="仿宋_GB2312" w:eastAsia="仿宋_GB2312"/>
          <w:sz w:val="28"/>
          <w:szCs w:val="28"/>
        </w:rPr>
        <w:t>月</w:t>
      </w:r>
      <w:r>
        <w:rPr>
          <w:rFonts w:hint="eastAsia" w:ascii="仿宋_GB2312" w:eastAsia="仿宋_GB2312"/>
          <w:sz w:val="28"/>
          <w:szCs w:val="28"/>
          <w:lang w:val="en-US" w:eastAsia="zh-CN"/>
        </w:rPr>
        <w:t>11</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pPr>
        <w:pStyle w:val="184"/>
        <w:spacing w:line="400" w:lineRule="exact"/>
        <w:ind w:right="-330" w:rightChars="-157"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LZZC2024-C3-080171-LZSZ</w:t>
      </w:r>
    </w:p>
    <w:p>
      <w:pPr>
        <w:pStyle w:val="184"/>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柳州市鱼峰区雒容镇雒容第二中学物业服务采购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84"/>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300000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标项名称：柳州市鱼峰区雒容镇雒容第二中学物业服务采购</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预算金额（元）：300000
</w:t>
      </w:r>
      <w:r>
        <w:rPr>
          <w:rFonts w:ascii="仿宋" w:hAnsi="仿宋" w:eastAsia="仿宋"/>
          <w:bCs/>
          <w:sz w:val="24"/>
        </w:rPr>
        <w:cr/>
      </w:r>
      <w:r>
        <w:rPr>
          <w:rFonts w:ascii="仿宋" w:hAnsi="仿宋" w:eastAsia="仿宋"/>
          <w:bCs/>
          <w:sz w:val="24"/>
        </w:rPr>
        <w:t>简要规格描述或项目基本概况介绍、用途：柳州市鱼峰区雒容镇雒容第二中学物业服务采购（具体内容详见竞争性磋商文件第三章《采购需求》）
</w:t>
      </w:r>
      <w:r>
        <w:rPr>
          <w:rFonts w:ascii="仿宋" w:hAnsi="仿宋" w:eastAsia="仿宋"/>
          <w:bCs/>
          <w:sz w:val="24"/>
        </w:rPr>
        <w:cr/>
      </w:r>
      <w:r>
        <w:rPr>
          <w:rFonts w:ascii="仿宋" w:hAnsi="仿宋" w:eastAsia="仿宋"/>
          <w:bCs/>
          <w:sz w:val="24"/>
        </w:rPr>
        <w:t>最高限价（如有）：300000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5"/>
        <w:spacing w:line="400" w:lineRule="exact"/>
        <w:ind w:firstLine="562" w:firstLineChars="200"/>
        <w:jc w:val="both"/>
        <w:rPr>
          <w:rFonts w:hint="eastAsia"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pPr>
        <w:pStyle w:val="18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84"/>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
</w:t>
      </w:r>
      <w:r>
        <w:rPr>
          <w:rFonts w:ascii="仿宋_GB2312" w:eastAsia="仿宋_GB2312"/>
          <w:sz w:val="28"/>
          <w:szCs w:val="28"/>
        </w:rPr>
        <w:cr/>
      </w:r>
      <w:r>
        <w:rPr>
          <w:rFonts w:ascii="仿宋_GB2312" w:eastAsia="仿宋_GB2312"/>
          <w:sz w:val="28"/>
          <w:szCs w:val="28"/>
        </w:rPr>
        <w:t>项目，监狱企业、残疾人福利单位视同小型、微型企业；小型、微型企业须符合
</w:t>
      </w:r>
      <w:r>
        <w:rPr>
          <w:rFonts w:ascii="仿宋_GB2312" w:eastAsia="仿宋_GB2312"/>
          <w:sz w:val="28"/>
          <w:szCs w:val="28"/>
        </w:rPr>
        <w:cr/>
      </w:r>
      <w:r>
        <w:rPr>
          <w:rFonts w:ascii="仿宋_GB2312" w:eastAsia="仿宋_GB2312"/>
          <w:sz w:val="28"/>
          <w:szCs w:val="28"/>
        </w:rPr>
        <w:t>项目采购标的所属行业对应的小微企业划分标准；</w:t>
      </w:r>
    </w:p>
    <w:p>
      <w:pPr>
        <w:pStyle w:val="184"/>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5"/>
        <w:spacing w:line="400" w:lineRule="exact"/>
        <w:ind w:firstLine="562" w:firstLineChars="200"/>
        <w:jc w:val="both"/>
        <w:rPr>
          <w:rFonts w:hint="eastAsia" w:ascii="黑体" w:hAnsi="黑体" w:eastAsia="黑体" w:cs="黑体"/>
          <w:bCs/>
          <w:sz w:val="28"/>
          <w:szCs w:val="28"/>
        </w:rPr>
      </w:pPr>
      <w:bookmarkStart w:id="6" w:name="_Toc35393792"/>
      <w:bookmarkStart w:id="7" w:name="_Toc35393623"/>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eastAsia="仿宋_GB2312"/>
          <w:sz w:val="28"/>
          <w:szCs w:val="28"/>
          <w:lang w:val="en-US" w:eastAsia="zh-CN"/>
        </w:rPr>
        <w:t>2024</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10</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30</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eastAsia="仿宋_GB2312"/>
          <w:sz w:val="28"/>
          <w:szCs w:val="28"/>
          <w:lang w:val="en-US" w:eastAsia="zh-CN"/>
        </w:rPr>
        <w:t>2024</w:t>
      </w:r>
      <w:r>
        <w:rPr>
          <w:rFonts w:ascii="仿宋_GB2312" w:hAnsi="Calibri" w:eastAsia="仿宋_GB2312"/>
          <w:sz w:val="28"/>
          <w:szCs w:val="28"/>
        </w:rPr>
        <w:t>年</w:t>
      </w:r>
      <w:r>
        <w:rPr>
          <w:rFonts w:hint="eastAsia" w:ascii="仿宋_GB2312" w:hAnsi="Calibri" w:eastAsia="仿宋_GB2312"/>
          <w:sz w:val="28"/>
          <w:szCs w:val="28"/>
          <w:lang w:val="en-US" w:eastAsia="zh-CN"/>
        </w:rPr>
        <w:t>11</w:t>
      </w:r>
      <w:r>
        <w:rPr>
          <w:rFonts w:ascii="仿宋_GB2312" w:hAnsi="Calibri" w:eastAsia="仿宋_GB2312"/>
          <w:sz w:val="28"/>
          <w:szCs w:val="28"/>
        </w:rPr>
        <w:t>月</w:t>
      </w:r>
      <w:r>
        <w:rPr>
          <w:rFonts w:hint="eastAsia" w:ascii="仿宋_GB2312" w:hAnsi="Calibri" w:eastAsia="仿宋_GB2312"/>
          <w:sz w:val="28"/>
          <w:szCs w:val="28"/>
          <w:lang w:val="en-US" w:eastAsia="zh-CN"/>
        </w:rPr>
        <w:t>6</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5"/>
        <w:spacing w:line="400" w:lineRule="exact"/>
        <w:ind w:firstLine="562" w:firstLineChars="200"/>
        <w:jc w:val="both"/>
        <w:rPr>
          <w:rFonts w:hint="eastAsia" w:ascii="黑体" w:hAnsi="黑体" w:eastAsia="黑体" w:cs="黑体"/>
          <w:bCs/>
          <w:sz w:val="28"/>
          <w:szCs w:val="28"/>
        </w:rPr>
      </w:pPr>
      <w:bookmarkStart w:id="8" w:name="_Toc28359082"/>
      <w:bookmarkStart w:id="9" w:name="_Toc35393624"/>
      <w:bookmarkStart w:id="10" w:name="_Toc28359005"/>
      <w:bookmarkStart w:id="11" w:name="_Toc35393793"/>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2024年</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11</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5"/>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2024年</w:t>
      </w:r>
      <w:r>
        <w:rPr>
          <w:rFonts w:hint="eastAsia" w:ascii="仿宋_GB2312" w:eastAsia="仿宋_GB2312"/>
          <w:bCs/>
          <w:sz w:val="28"/>
          <w:szCs w:val="28"/>
          <w:lang w:val="en-US" w:eastAsia="zh-CN"/>
        </w:rPr>
        <w:t>11</w:t>
      </w:r>
      <w:r>
        <w:rPr>
          <w:rFonts w:ascii="仿宋_GB2312" w:eastAsia="仿宋_GB2312"/>
          <w:bCs/>
          <w:sz w:val="28"/>
          <w:szCs w:val="28"/>
        </w:rPr>
        <w:t>月</w:t>
      </w:r>
      <w:r>
        <w:rPr>
          <w:rFonts w:hint="eastAsia" w:ascii="仿宋_GB2312" w:eastAsia="仿宋_GB2312"/>
          <w:bCs/>
          <w:sz w:val="28"/>
          <w:szCs w:val="28"/>
          <w:lang w:val="en-US" w:eastAsia="zh-CN"/>
        </w:rPr>
        <w:t>11</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2" w:name="_Toc28359007"/>
      <w:bookmarkStart w:id="13" w:name="_Toc28359084"/>
      <w:bookmarkStart w:id="14" w:name="_Toc35393625"/>
      <w:bookmarkStart w:id="15" w:name="_Toc35393794"/>
      <w:r>
        <w:rPr>
          <w:rFonts w:hint="eastAsia" w:ascii="仿宋_GB2312" w:hAnsi="仿宋_GB2312" w:eastAsia="仿宋_GB2312" w:cs="仿宋_GB2312"/>
          <w:sz w:val="28"/>
          <w:szCs w:val="28"/>
        </w:rPr>
        <w:t>开标地点：广西政府采购云平台（https://www.gcy.zfcg.gxzf.gov.cn/）</w:t>
      </w:r>
    </w:p>
    <w:p>
      <w:pPr>
        <w:pStyle w:val="5"/>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2"/>
      <w:bookmarkEnd w:id="13"/>
      <w:bookmarkEnd w:id="14"/>
      <w:bookmarkEnd w:id="15"/>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5"/>
        <w:spacing w:line="400" w:lineRule="exact"/>
        <w:ind w:firstLine="562" w:firstLineChars="200"/>
        <w:jc w:val="both"/>
        <w:rPr>
          <w:rFonts w:hint="eastAsia"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七、其他补充事宜</w:t>
      </w:r>
      <w:bookmarkEnd w:id="16"/>
      <w:bookmarkEnd w:id="17"/>
    </w:p>
    <w:p>
      <w:pPr>
        <w:pStyle w:val="184"/>
        <w:spacing w:line="420" w:lineRule="exact"/>
        <w:ind w:firstLine="562"/>
        <w:rPr>
          <w:rFonts w:hint="eastAsia" w:ascii="仿宋_GB2312" w:hAnsi="仿宋_GB2312" w:eastAsia="仿宋_GB2312" w:cs="仿宋_GB2312"/>
          <w:b/>
          <w:bCs/>
          <w:sz w:val="28"/>
          <w:szCs w:val="28"/>
        </w:rPr>
      </w:pPr>
      <w:bookmarkStart w:id="18" w:name="_Toc35393627"/>
      <w:bookmarkStart w:id="19" w:name="_Toc28359008"/>
      <w:bookmarkStart w:id="20" w:name="_Toc35393796"/>
      <w:bookmarkStart w:id="21" w:name="_Toc28359085"/>
      <w:bookmarkStart w:id="22"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74"/>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7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84"/>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84"/>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84"/>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74"/>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74"/>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r>
        <w:rPr>
          <w:rFonts w:hint="eastAsia" w:ascii="仿宋_GB2312" w:hAnsi="仿宋_GB2312" w:eastAsia="仿宋_GB2312" w:cs="仿宋_GB2312"/>
          <w:b/>
          <w:bCs/>
          <w:sz w:val="28"/>
          <w:szCs w:val="28"/>
        </w:rPr>
        <w:t>原在政采云平台注册 的临时供应商，以及政采云平台暂停线上业务办理期间（2024年1月1日-2月17日），通过线下办理注册登记的潜在供应商，仍需在广西政府采购云平台重新注册登记。</w:t>
      </w:r>
    </w:p>
    <w:p>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84"/>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74"/>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84"/>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5"/>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8"/>
      <w:bookmarkEnd w:id="19"/>
      <w:bookmarkEnd w:id="20"/>
      <w:bookmarkEnd w:id="21"/>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柳州市鱼峰区雒容镇雒容第二中学</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柳州市鱼峰区雒容镇中山街53号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潘洪文</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18777273182</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何欣泽</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0772-2992003</w:t>
      </w:r>
      <w:bookmarkEnd w:id="22"/>
    </w:p>
    <w:p>
      <w:pPr>
        <w:tabs>
          <w:tab w:val="left" w:pos="9660"/>
          <w:tab w:val="left" w:pos="9870"/>
        </w:tabs>
        <w:spacing w:line="440" w:lineRule="exact"/>
        <w:ind w:right="920"/>
        <w:rPr>
          <w:rFonts w:ascii="仿宋_GB2312" w:eastAsia="仿宋_GB2312"/>
          <w:sz w:val="28"/>
          <w:szCs w:val="28"/>
        </w:rPr>
        <w:sectPr>
          <w:footerReference r:id="rId6"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3" w:name="_Toc18724"/>
      <w:bookmarkStart w:id="24" w:name="_Toc31958"/>
      <w:bookmarkStart w:id="25" w:name="_Toc2902"/>
      <w:r>
        <w:rPr>
          <w:rFonts w:hint="eastAsia" w:ascii="宋体" w:hAnsi="宋体"/>
          <w:b/>
          <w:bCs/>
          <w:kern w:val="44"/>
          <w:sz w:val="32"/>
          <w:szCs w:val="32"/>
        </w:rPr>
        <w:t>第二章 供应商须知</w:t>
      </w:r>
      <w:bookmarkEnd w:id="23"/>
      <w:bookmarkEnd w:id="24"/>
      <w:bookmarkEnd w:id="25"/>
    </w:p>
    <w:p>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柳州市鱼峰区雒容镇雒容第二中学物业服务采购</w:t>
            </w:r>
          </w:p>
          <w:p>
            <w:pPr>
              <w:spacing w:line="440" w:lineRule="exact"/>
              <w:rPr>
                <w:rFonts w:hint="eastAsia" w:ascii="仿宋_GB2312" w:hAnsi="宋体" w:eastAsia="仿宋_GB2312"/>
                <w:sz w:val="24"/>
                <w:lang w:eastAsia="zh-CN"/>
              </w:rPr>
            </w:pPr>
            <w:r>
              <w:rPr>
                <w:rFonts w:hint="eastAsia" w:ascii="仿宋_GB2312" w:hAnsi="宋体" w:eastAsia="仿宋_GB2312"/>
                <w:sz w:val="24"/>
              </w:rPr>
              <w:t>项目编号：</w:t>
            </w:r>
            <w:r>
              <w:rPr>
                <w:rFonts w:hint="eastAsia" w:ascii="仿宋_GB2312" w:hAnsi="宋体" w:eastAsia="仿宋_GB2312"/>
                <w:sz w:val="24"/>
                <w:lang w:eastAsia="zh-CN"/>
              </w:rPr>
              <w:t>LZZC2024-C3-080171-LZSZ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叁拾万元整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300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pPr>
              <w:spacing w:line="440" w:lineRule="exact"/>
              <w:rPr>
                <w:rFonts w:hint="eastAsia" w:ascii="仿宋_GB2312" w:hAnsi="宋体" w:eastAsia="仿宋_GB2312"/>
                <w:sz w:val="24"/>
              </w:rPr>
            </w:pPr>
            <w:r>
              <w:rPr>
                <w:rFonts w:hint="eastAsia" w:ascii="仿宋_GB2312" w:eastAsia="仿宋_GB2312"/>
                <w:sz w:val="24"/>
              </w:rPr>
              <w:t>1.本项目应以人民币报价；</w:t>
            </w:r>
          </w:p>
          <w:p>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503"/>
              <w:spacing w:before="0" w:beforeAutospacing="0" w:after="0" w:afterAutospacing="0" w:line="460" w:lineRule="atLeast"/>
              <w:rPr>
                <w:rFonts w:ascii="仿宋_GB2312" w:eastAsia="仿宋_GB2312"/>
                <w:color w:val="000000"/>
              </w:rPr>
            </w:pPr>
            <w:r>
              <w:rPr>
                <w:rStyle w:val="504"/>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04"/>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524"/>
              <w:spacing w:before="0" w:beforeAutospacing="0" w:after="0" w:afterAutospacing="0" w:line="460" w:lineRule="atLeast"/>
              <w:rPr>
                <w:rFonts w:ascii="仿宋_GB2312" w:eastAsia="仿宋_GB2312"/>
                <w:color w:val="000000"/>
              </w:rPr>
            </w:pPr>
            <w:r>
              <w:rPr>
                <w:rStyle w:val="525"/>
                <w:rFonts w:hint="eastAsia" w:ascii="仿宋_GB2312" w:eastAsia="仿宋_GB2312"/>
                <w:color w:val="000000"/>
              </w:rPr>
              <w:t>电子响应文件（必须提供）：</w:t>
            </w:r>
            <w:r>
              <w:rPr>
                <w:rFonts w:hint="eastAsia" w:ascii="仿宋_GB2312" w:eastAsia="仿宋_GB2312"/>
                <w:b/>
                <w:bCs/>
                <w:color w:val="000000"/>
              </w:rPr>
              <w:br w:type="textWrapping"/>
            </w:r>
            <w:r>
              <w:rPr>
                <w:rStyle w:val="525"/>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25"/>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25"/>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543"/>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561"/>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56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579"/>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597"/>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615"/>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633"/>
              <w:spacing w:before="0" w:beforeAutospacing="0" w:after="0" w:afterAutospacing="0" w:line="460" w:lineRule="atLeast"/>
              <w:rPr>
                <w:rFonts w:ascii="仿宋_GB2312" w:eastAsia="仿宋_GB2312"/>
                <w:color w:val="000000"/>
              </w:rPr>
            </w:pPr>
            <w:r>
              <w:rPr>
                <w:rStyle w:val="634"/>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4"/>
                <w:rFonts w:hint="eastAsia" w:ascii="仿宋_GB2312" w:eastAsia="仿宋_GB2312"/>
                <w:color w:val="000000"/>
              </w:rPr>
              <w:t>二、甄别方式：</w:t>
            </w:r>
            <w:r>
              <w:rPr>
                <w:rFonts w:hint="eastAsia" w:ascii="仿宋_GB2312" w:eastAsia="仿宋_GB2312"/>
                <w:b/>
                <w:bCs/>
                <w:color w:val="000000"/>
              </w:rPr>
              <w:br w:type="textWrapping"/>
            </w:r>
            <w:r>
              <w:rPr>
                <w:rStyle w:val="634"/>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34"/>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34"/>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652"/>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53"/>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671"/>
              <w:spacing w:before="0" w:beforeAutospacing="0" w:after="0" w:afterAutospacing="0" w:line="460" w:lineRule="atLeast"/>
              <w:rPr>
                <w:rFonts w:ascii="仿宋_GB2312" w:eastAsia="仿宋_GB2312"/>
                <w:color w:val="000000"/>
              </w:rPr>
            </w:pPr>
            <w:r>
              <w:rPr>
                <w:rStyle w:val="672"/>
                <w:rFonts w:hint="eastAsia" w:ascii="仿宋_GB2312" w:eastAsia="仿宋_GB2312"/>
                <w:color w:val="000000"/>
              </w:rPr>
              <w:t>签订合同时间：成交通知书发出后</w:t>
            </w:r>
            <w:r>
              <w:rPr>
                <w:rStyle w:val="672"/>
                <w:rFonts w:hint="eastAsia" w:ascii="仿宋_GB2312" w:eastAsia="仿宋_GB2312"/>
                <w:color w:val="000000"/>
                <w:u w:val="single"/>
              </w:rPr>
              <w:t>25</w:t>
            </w:r>
            <w:r>
              <w:rPr>
                <w:rStyle w:val="672"/>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690"/>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708"/>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726"/>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744"/>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6" w:name="_Toc254970527"/>
      <w:bookmarkStart w:id="27" w:name="_Toc254970668"/>
      <w:r>
        <w:rPr>
          <w:rFonts w:hint="eastAsia" w:ascii="仿宋_GB2312" w:hAnsi="宋体" w:eastAsia="仿宋_GB2312"/>
          <w:b/>
          <w:sz w:val="24"/>
        </w:rPr>
        <w:t>1.适用范围</w:t>
      </w:r>
      <w:bookmarkEnd w:id="26"/>
      <w:bookmarkEnd w:id="27"/>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8" w:name="_Toc254970528"/>
      <w:bookmarkStart w:id="29" w:name="_Toc254970669"/>
      <w:r>
        <w:rPr>
          <w:rFonts w:hint="eastAsia" w:ascii="仿宋_GB2312" w:hAnsi="宋体" w:eastAsia="仿宋_GB2312"/>
          <w:b/>
          <w:sz w:val="24"/>
        </w:rPr>
        <w:t>2.定义</w:t>
      </w:r>
      <w:bookmarkEnd w:id="28"/>
      <w:bookmarkEnd w:id="29"/>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柳州市鱼峰区雒容镇雒容第二中学</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30" w:name="_Toc254970529"/>
      <w:bookmarkStart w:id="31"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30"/>
      <w:bookmarkEnd w:id="31"/>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2" w:name="_Toc254970671"/>
      <w:bookmarkStart w:id="33" w:name="_Toc254970530"/>
      <w:bookmarkStart w:id="34" w:name="_Toc254970533"/>
      <w:bookmarkStart w:id="35" w:name="_Toc254970674"/>
      <w:r>
        <w:rPr>
          <w:rFonts w:hint="eastAsia" w:ascii="仿宋_GB2312" w:hAnsi="宋体" w:eastAsia="仿宋_GB2312"/>
          <w:b/>
          <w:sz w:val="24"/>
        </w:rPr>
        <w:t>4.磋商委托</w:t>
      </w:r>
      <w:bookmarkEnd w:id="32"/>
      <w:bookmarkEnd w:id="33"/>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6" w:name="_Toc254970672"/>
      <w:bookmarkStart w:id="37" w:name="_Toc254970531"/>
      <w:r>
        <w:rPr>
          <w:rFonts w:hint="eastAsia" w:ascii="仿宋_GB2312" w:hAnsi="宋体" w:eastAsia="仿宋_GB2312"/>
          <w:b/>
          <w:sz w:val="24"/>
        </w:rPr>
        <w:t>5.磋商费用</w:t>
      </w:r>
      <w:bookmarkEnd w:id="36"/>
      <w:bookmarkEnd w:id="37"/>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8" w:name="_Toc254970532"/>
      <w:bookmarkStart w:id="39" w:name="_Toc254970673"/>
      <w:r>
        <w:rPr>
          <w:rFonts w:hint="eastAsia" w:ascii="仿宋_GB2312" w:hAnsi="宋体" w:eastAsia="仿宋_GB2312"/>
          <w:b/>
          <w:sz w:val="24"/>
        </w:rPr>
        <w:t>8.特别说明</w:t>
      </w:r>
      <w:bookmarkEnd w:id="38"/>
      <w:bookmarkEnd w:id="39"/>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4"/>
    <w:bookmarkEnd w:id="35"/>
    <w:p>
      <w:pPr>
        <w:pStyle w:val="27"/>
        <w:snapToGrid w:val="0"/>
        <w:spacing w:line="440" w:lineRule="exact"/>
        <w:rPr>
          <w:rFonts w:hint="eastAsia" w:ascii="仿宋_GB2312" w:hAnsi="宋体" w:eastAsia="仿宋_GB2312"/>
          <w:b/>
          <w:sz w:val="24"/>
          <w:szCs w:val="24"/>
        </w:rPr>
      </w:pPr>
      <w:bookmarkStart w:id="40" w:name="_Toc254970675"/>
      <w:bookmarkStart w:id="41" w:name="_Toc254970534"/>
      <w:r>
        <w:rPr>
          <w:rFonts w:hint="eastAsia" w:ascii="仿宋_GB2312" w:hAnsi="宋体" w:eastAsia="仿宋_GB2312"/>
          <w:b/>
          <w:sz w:val="24"/>
          <w:szCs w:val="24"/>
        </w:rPr>
        <w:t>二、竞争性磋商文件</w:t>
      </w:r>
      <w:bookmarkEnd w:id="40"/>
      <w:bookmarkEnd w:id="41"/>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2" w:name="_Toc254970536"/>
      <w:bookmarkStart w:id="43"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4" w:name="_Toc254970535"/>
      <w:bookmarkStart w:id="45" w:name="_Toc254970676"/>
      <w:r>
        <w:rPr>
          <w:rFonts w:hint="eastAsia" w:ascii="仿宋_GB2312" w:hAnsi="宋体" w:eastAsia="仿宋_GB2312" w:cs="Courier New"/>
          <w:b/>
          <w:sz w:val="24"/>
        </w:rPr>
        <w:t>三、竞争性磋商电子响应文件的编制</w:t>
      </w:r>
      <w:bookmarkEnd w:id="44"/>
      <w:bookmarkEnd w:id="4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2"/>
    <w:bookmarkEnd w:id="43"/>
    <w:p>
      <w:pPr>
        <w:snapToGrid w:val="0"/>
        <w:spacing w:line="420" w:lineRule="exact"/>
        <w:ind w:firstLine="713" w:firstLineChars="296"/>
        <w:jc w:val="left"/>
        <w:rPr>
          <w:rFonts w:ascii="仿宋_GB2312" w:eastAsia="仿宋_GB2312"/>
          <w:b/>
          <w:bCs/>
          <w:sz w:val="24"/>
        </w:rPr>
      </w:pPr>
      <w:bookmarkStart w:id="46" w:name="_Toc254970678"/>
      <w:bookmarkStart w:id="47"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29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29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8"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8"/>
    </w:p>
    <w:p>
      <w:pPr>
        <w:pStyle w:val="316"/>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（6）供应商同类项目经验一览表（如有，格式见第四章）；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（7）针对本项目的理解分析和工作方案（如有，格式见第四章）；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（10）针对本项目的保密工作方案（如有，格式见第四章）；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（11）人员管理及稳定性方案（如有，格式见第四章）；</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3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bookmarkEnd w:id="46"/>
    <w:bookmarkEnd w:id="47"/>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4"/>
        <w:jc w:val="center"/>
        <w:rPr>
          <w:rFonts w:hint="eastAsia" w:ascii="宋体" w:hAnsi="宋体"/>
          <w:sz w:val="32"/>
          <w:szCs w:val="32"/>
        </w:rPr>
      </w:pPr>
      <w:bookmarkStart w:id="49" w:name="_Toc13935"/>
      <w:bookmarkStart w:id="50" w:name="_Toc19673"/>
      <w:r>
        <w:rPr>
          <w:rFonts w:hint="eastAsia" w:ascii="宋体" w:hAnsi="宋体"/>
          <w:sz w:val="32"/>
          <w:szCs w:val="32"/>
        </w:rPr>
        <w:t>第三章  采购需求</w:t>
      </w:r>
      <w:bookmarkEnd w:id="49"/>
      <w:bookmarkEnd w:id="50"/>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3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仿宋_GB2312" w:hAnsi="仿宋_GB2312" w:eastAsia="仿宋_GB2312" w:cs="仿宋_GB2312"/>
                <w:sz w:val="24"/>
              </w:rPr>
            </w:pPr>
            <w:r>
              <w:rPr>
                <w:rFonts w:hint="eastAsia" w:ascii="仿宋_GB2312" w:hAnsi="仿宋_GB2312" w:eastAsia="仿宋_GB2312" w:cs="仿宋_GB2312"/>
                <w:b/>
                <w:bCs/>
                <w:sz w:val="24"/>
              </w:rPr>
              <w:t>★</w:t>
            </w:r>
            <w:r>
              <w:rPr>
                <w:rFonts w:hint="eastAsia" w:ascii="仿宋_GB2312" w:hAnsi="仿宋_GB2312" w:eastAsia="仿宋_GB2312" w:cs="仿宋_GB2312"/>
                <w:b/>
                <w:sz w:val="24"/>
              </w:rPr>
              <w:t>一、</w:t>
            </w:r>
            <w:r>
              <w:rPr>
                <w:rFonts w:hint="eastAsia" w:ascii="仿宋_GB2312" w:hAnsi="仿宋_GB2312" w:eastAsia="仿宋_GB2312" w:cs="仿宋_GB2312"/>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left"/>
              <w:rPr>
                <w:rFonts w:ascii="仿宋_GB2312" w:hAnsi="仿宋_GB2312" w:eastAsia="仿宋_GB2312" w:cs="仿宋_GB2312"/>
                <w:b/>
                <w:sz w:val="24"/>
              </w:rPr>
            </w:pPr>
            <w:r>
              <w:rPr>
                <w:rFonts w:hint="eastAsia" w:ascii="仿宋_GB2312" w:hAnsi="仿宋_GB2312" w:eastAsia="仿宋_GB2312" w:cs="仿宋_GB2312"/>
                <w:b/>
                <w:sz w:val="24"/>
              </w:rPr>
              <w:t>项号</w:t>
            </w:r>
          </w:p>
        </w:tc>
        <w:tc>
          <w:tcPr>
            <w:tcW w:w="82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标的名称</w:t>
            </w:r>
          </w:p>
        </w:tc>
        <w:tc>
          <w:tcPr>
            <w:tcW w:w="7265"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服务内容要求</w:t>
            </w:r>
          </w:p>
        </w:tc>
        <w:tc>
          <w:tcPr>
            <w:tcW w:w="72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仿宋_GB2312" w:eastAsia="仿宋_GB2312" w:cs="仿宋_GB2312"/>
                <w:b/>
                <w:sz w:val="24"/>
              </w:rPr>
            </w:pPr>
            <w:r>
              <w:rPr>
                <w:rFonts w:hint="eastAsia" w:ascii="仿宋_GB2312" w:hAnsi="仿宋_GB2312" w:eastAsia="仿宋_GB2312" w:cs="仿宋_GB2312"/>
                <w:b/>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柳州</w:t>
            </w:r>
          </w:p>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市鱼峰区雒容镇雒容第二中学物</w:t>
            </w:r>
          </w:p>
          <w:p>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业服务采购</w:t>
            </w:r>
          </w:p>
        </w:tc>
        <w:tc>
          <w:tcPr>
            <w:tcW w:w="7265" w:type="dxa"/>
            <w:tcBorders>
              <w:top w:val="single" w:color="auto" w:sz="4" w:space="0"/>
              <w:left w:val="single" w:color="auto" w:sz="4" w:space="0"/>
              <w:bottom w:val="single" w:color="auto" w:sz="4" w:space="0"/>
              <w:right w:val="single" w:color="auto" w:sz="4" w:space="0"/>
            </w:tcBorders>
            <w:noWrap/>
            <w:vAlign w:val="center"/>
          </w:tcPr>
          <w:p>
            <w:pPr>
              <w:pStyle w:val="325"/>
              <w:spacing w:line="440" w:lineRule="exact"/>
              <w:ind w:firstLine="482" w:firstLineChars="2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b/>
                <w:bCs/>
                <w:sz w:val="24"/>
                <w:szCs w:val="24"/>
              </w:rPr>
              <w:t>一、项目概况</w:t>
            </w:r>
          </w:p>
          <w:p>
            <w:pPr>
              <w:pStyle w:val="325"/>
              <w:spacing w:line="440" w:lineRule="exact"/>
              <w:ind w:firstLine="482" w:firstLineChars="200"/>
              <w:rPr>
                <w:rStyle w:val="327"/>
                <w:rFonts w:ascii="仿宋_GB2312" w:hAnsi="仿宋_GB2312" w:eastAsia="仿宋_GB2312" w:cs="仿宋_GB2312"/>
                <w:sz w:val="24"/>
                <w:szCs w:val="24"/>
              </w:rPr>
            </w:pPr>
            <w:r>
              <w:rPr>
                <w:rStyle w:val="327"/>
                <w:rFonts w:hint="eastAsia" w:ascii="仿宋_GB2312" w:hAnsi="仿宋_GB2312" w:eastAsia="仿宋_GB2312" w:cs="仿宋_GB2312"/>
                <w:b/>
                <w:bCs/>
                <w:sz w:val="24"/>
                <w:szCs w:val="24"/>
              </w:rPr>
              <w:t>（一）服务地址：</w:t>
            </w:r>
            <w:r>
              <w:rPr>
                <w:rStyle w:val="327"/>
                <w:rFonts w:hint="eastAsia" w:ascii="仿宋_GB2312" w:hAnsi="仿宋_GB2312" w:eastAsia="仿宋_GB2312" w:cs="仿宋_GB2312"/>
                <w:sz w:val="24"/>
                <w:szCs w:val="24"/>
              </w:rPr>
              <w:t>广西柳州市鱼峰区雒容镇中山街53号</w:t>
            </w:r>
          </w:p>
          <w:p>
            <w:pPr>
              <w:pStyle w:val="325"/>
              <w:spacing w:line="440" w:lineRule="exact"/>
              <w:ind w:firstLine="482" w:firstLineChars="2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b/>
                <w:bCs/>
                <w:sz w:val="24"/>
                <w:szCs w:val="24"/>
              </w:rPr>
              <w:t xml:space="preserve">（二）服务范围 </w:t>
            </w:r>
          </w:p>
          <w:p>
            <w:pPr>
              <w:pStyle w:val="325"/>
              <w:spacing w:line="440" w:lineRule="exact"/>
              <w:ind w:firstLine="480" w:firstLineChars="200"/>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1.教学楼2栋建筑面积3490平方米，共7层；</w:t>
            </w:r>
          </w:p>
          <w:p>
            <w:pPr>
              <w:pStyle w:val="325"/>
              <w:spacing w:line="440" w:lineRule="exact"/>
              <w:ind w:firstLine="480" w:firstLineChars="200"/>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2.综合楼1栋建筑面积2700平方米，共6层；</w:t>
            </w:r>
          </w:p>
          <w:p>
            <w:pPr>
              <w:pStyle w:val="325"/>
              <w:spacing w:line="440" w:lineRule="exact"/>
              <w:ind w:firstLine="480" w:firstLineChars="200"/>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3.学生宿舍楼2栋建筑面积3816平方米；</w:t>
            </w:r>
          </w:p>
          <w:p>
            <w:pPr>
              <w:pStyle w:val="325"/>
              <w:spacing w:line="440" w:lineRule="exact"/>
              <w:ind w:firstLine="480" w:firstLineChars="200"/>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4.运动场、绿化带面积7000平方米；</w:t>
            </w:r>
          </w:p>
          <w:p>
            <w:pPr>
              <w:pStyle w:val="325"/>
              <w:spacing w:line="440" w:lineRule="exact"/>
              <w:ind w:firstLine="480" w:firstLineChars="200"/>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5.其他水泥地、停车场面积8000平方米。</w:t>
            </w:r>
          </w:p>
          <w:p>
            <w:pPr>
              <w:pStyle w:val="325"/>
              <w:spacing w:line="400" w:lineRule="exact"/>
              <w:ind w:firstLine="482" w:firstLineChars="2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b/>
                <w:bCs/>
                <w:sz w:val="24"/>
                <w:szCs w:val="24"/>
              </w:rPr>
              <w:t>二、岗位设置及人员素质要求</w:t>
            </w:r>
          </w:p>
          <w:p>
            <w:pPr>
              <w:pStyle w:val="325"/>
              <w:spacing w:line="400" w:lineRule="exact"/>
              <w:ind w:firstLine="482" w:firstLineChars="2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b/>
                <w:bCs/>
                <w:sz w:val="24"/>
                <w:szCs w:val="24"/>
              </w:rPr>
              <w:t>（一）岗位设置</w:t>
            </w:r>
          </w:p>
          <w:tbl>
            <w:tblPr>
              <w:tblStyle w:val="324"/>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513"/>
              <w:gridCol w:w="875"/>
              <w:gridCol w:w="2312"/>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ign w:val="center"/>
                </w:tcPr>
                <w:p>
                  <w:pPr>
                    <w:pStyle w:val="325"/>
                    <w:spacing w:line="420" w:lineRule="exact"/>
                    <w:ind w:right="42" w:rightChars="20" w:hanging="1"/>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序号</w:t>
                  </w:r>
                </w:p>
              </w:tc>
              <w:tc>
                <w:tcPr>
                  <w:tcW w:w="1513" w:type="dxa"/>
                  <w:noWrap/>
                  <w:vAlign w:val="center"/>
                </w:tcPr>
                <w:p>
                  <w:pPr>
                    <w:pStyle w:val="325"/>
                    <w:spacing w:line="420" w:lineRule="exact"/>
                    <w:ind w:right="42" w:rightChars="20" w:hanging="1"/>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工作岗位</w:t>
                  </w:r>
                </w:p>
              </w:tc>
              <w:tc>
                <w:tcPr>
                  <w:tcW w:w="875"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岗位人数</w:t>
                  </w:r>
                </w:p>
              </w:tc>
              <w:tc>
                <w:tcPr>
                  <w:tcW w:w="2312"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工作时间</w:t>
                  </w:r>
                </w:p>
              </w:tc>
              <w:tc>
                <w:tcPr>
                  <w:tcW w:w="1677"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1</w:t>
                  </w:r>
                </w:p>
              </w:tc>
              <w:tc>
                <w:tcPr>
                  <w:tcW w:w="1513"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宿舍管理员</w:t>
                  </w:r>
                </w:p>
              </w:tc>
              <w:tc>
                <w:tcPr>
                  <w:tcW w:w="875"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4</w:t>
                  </w:r>
                </w:p>
              </w:tc>
              <w:tc>
                <w:tcPr>
                  <w:tcW w:w="2312" w:type="dxa"/>
                  <w:noWrap/>
                  <w:vAlign w:val="center"/>
                </w:tcPr>
                <w:p>
                  <w:pPr>
                    <w:pStyle w:val="325"/>
                    <w:spacing w:line="420" w:lineRule="exact"/>
                    <w:ind w:right="42" w:rightChars="20"/>
                    <w:jc w:val="both"/>
                    <w:rPr>
                      <w:rStyle w:val="327"/>
                      <w:rFonts w:ascii="仿宋_GB2312" w:hAnsi="仿宋_GB2312" w:eastAsia="仿宋_GB2312" w:cs="仿宋_GB2312"/>
                      <w:sz w:val="24"/>
                      <w:szCs w:val="24"/>
                      <w:u w:val="none"/>
                    </w:rPr>
                  </w:pPr>
                  <w:r>
                    <w:rPr>
                      <w:rStyle w:val="327"/>
                      <w:rFonts w:hint="eastAsia" w:ascii="仿宋_GB2312" w:hAnsi="仿宋_GB2312" w:eastAsia="仿宋_GB2312" w:cs="仿宋_GB2312"/>
                      <w:sz w:val="24"/>
                      <w:szCs w:val="24"/>
                      <w:u w:val="none"/>
                      <w:lang w:eastAsia="zh-CN"/>
                    </w:rPr>
                    <w:t>白班：</w:t>
                  </w:r>
                  <w:r>
                    <w:rPr>
                      <w:rStyle w:val="327"/>
                      <w:rFonts w:hint="eastAsia" w:ascii="仿宋_GB2312" w:hAnsi="仿宋_GB2312" w:eastAsia="仿宋_GB2312" w:cs="仿宋_GB2312"/>
                      <w:sz w:val="24"/>
                      <w:szCs w:val="24"/>
                      <w:u w:val="none"/>
                    </w:rPr>
                    <w:t>6:30-</w:t>
                  </w:r>
                  <w:r>
                    <w:rPr>
                      <w:rStyle w:val="327"/>
                      <w:rFonts w:hint="eastAsia" w:ascii="仿宋_GB2312" w:hAnsi="仿宋_GB2312" w:eastAsia="仿宋_GB2312" w:cs="仿宋_GB2312"/>
                      <w:sz w:val="24"/>
                      <w:szCs w:val="24"/>
                      <w:u w:val="none"/>
                      <w:lang w:val="en-US" w:eastAsia="zh-CN"/>
                    </w:rPr>
                    <w:t>8</w:t>
                  </w:r>
                  <w:r>
                    <w:rPr>
                      <w:rStyle w:val="327"/>
                      <w:rFonts w:hint="eastAsia" w:ascii="仿宋_GB2312" w:hAnsi="仿宋_GB2312" w:eastAsia="仿宋_GB2312" w:cs="仿宋_GB2312"/>
                      <w:sz w:val="24"/>
                      <w:szCs w:val="24"/>
                      <w:u w:val="none"/>
                    </w:rPr>
                    <w:t xml:space="preserve">:30 </w:t>
                  </w:r>
                </w:p>
                <w:p>
                  <w:pPr>
                    <w:pStyle w:val="325"/>
                    <w:spacing w:line="420" w:lineRule="exact"/>
                    <w:ind w:right="42" w:rightChars="20"/>
                    <w:jc w:val="center"/>
                    <w:rPr>
                      <w:rStyle w:val="327"/>
                      <w:rFonts w:ascii="仿宋_GB2312" w:hAnsi="仿宋_GB2312" w:eastAsia="仿宋_GB2312" w:cs="仿宋_GB2312"/>
                      <w:sz w:val="24"/>
                      <w:szCs w:val="24"/>
                      <w:u w:val="none"/>
                    </w:rPr>
                  </w:pPr>
                  <w:r>
                    <w:rPr>
                      <w:rStyle w:val="327"/>
                      <w:rFonts w:hint="eastAsia" w:ascii="仿宋_GB2312" w:hAnsi="仿宋_GB2312" w:eastAsia="仿宋_GB2312" w:cs="仿宋_GB2312"/>
                      <w:sz w:val="24"/>
                      <w:szCs w:val="24"/>
                      <w:u w:val="none"/>
                      <w:lang w:val="en-US" w:eastAsia="zh-CN"/>
                    </w:rPr>
                    <w:t>11</w:t>
                  </w:r>
                  <w:r>
                    <w:rPr>
                      <w:rStyle w:val="327"/>
                      <w:rFonts w:hint="eastAsia" w:ascii="仿宋_GB2312" w:hAnsi="仿宋_GB2312" w:eastAsia="仿宋_GB2312" w:cs="仿宋_GB2312"/>
                      <w:sz w:val="24"/>
                      <w:szCs w:val="24"/>
                      <w:u w:val="none"/>
                    </w:rPr>
                    <w:t>:</w:t>
                  </w:r>
                  <w:r>
                    <w:rPr>
                      <w:rStyle w:val="327"/>
                      <w:rFonts w:hint="eastAsia" w:ascii="仿宋_GB2312" w:hAnsi="仿宋_GB2312" w:eastAsia="仿宋_GB2312" w:cs="仿宋_GB2312"/>
                      <w:sz w:val="24"/>
                      <w:szCs w:val="24"/>
                      <w:u w:val="none"/>
                      <w:lang w:val="en-US" w:eastAsia="zh-CN"/>
                    </w:rPr>
                    <w:t>0</w:t>
                  </w:r>
                  <w:r>
                    <w:rPr>
                      <w:rStyle w:val="327"/>
                      <w:rFonts w:hint="eastAsia" w:ascii="仿宋_GB2312" w:hAnsi="仿宋_GB2312" w:eastAsia="仿宋_GB2312" w:cs="仿宋_GB2312"/>
                      <w:sz w:val="24"/>
                      <w:szCs w:val="24"/>
                      <w:u w:val="none"/>
                    </w:rPr>
                    <w:t>0-1</w:t>
                  </w:r>
                  <w:r>
                    <w:rPr>
                      <w:rStyle w:val="327"/>
                      <w:rFonts w:hint="eastAsia" w:ascii="仿宋_GB2312" w:hAnsi="仿宋_GB2312" w:eastAsia="仿宋_GB2312" w:cs="仿宋_GB2312"/>
                      <w:sz w:val="24"/>
                      <w:szCs w:val="24"/>
                      <w:u w:val="none"/>
                      <w:lang w:val="en-US" w:eastAsia="zh-CN"/>
                    </w:rPr>
                    <w:t>5</w:t>
                  </w:r>
                  <w:r>
                    <w:rPr>
                      <w:rStyle w:val="327"/>
                      <w:rFonts w:hint="eastAsia" w:ascii="仿宋_GB2312" w:hAnsi="仿宋_GB2312" w:eastAsia="仿宋_GB2312" w:cs="仿宋_GB2312"/>
                      <w:sz w:val="24"/>
                      <w:szCs w:val="24"/>
                      <w:u w:val="none"/>
                    </w:rPr>
                    <w:t>:</w:t>
                  </w:r>
                  <w:r>
                    <w:rPr>
                      <w:rStyle w:val="327"/>
                      <w:rFonts w:hint="eastAsia" w:ascii="仿宋_GB2312" w:hAnsi="仿宋_GB2312" w:eastAsia="仿宋_GB2312" w:cs="仿宋_GB2312"/>
                      <w:sz w:val="24"/>
                      <w:szCs w:val="24"/>
                      <w:u w:val="none"/>
                      <w:lang w:val="en-US" w:eastAsia="zh-CN"/>
                    </w:rPr>
                    <w:t>0</w:t>
                  </w:r>
                  <w:r>
                    <w:rPr>
                      <w:rStyle w:val="327"/>
                      <w:rFonts w:hint="eastAsia" w:ascii="仿宋_GB2312" w:hAnsi="仿宋_GB2312" w:eastAsia="仿宋_GB2312" w:cs="仿宋_GB2312"/>
                      <w:sz w:val="24"/>
                      <w:szCs w:val="24"/>
                      <w:u w:val="none"/>
                    </w:rPr>
                    <w:t xml:space="preserve">0 </w:t>
                  </w:r>
                </w:p>
                <w:p>
                  <w:pPr>
                    <w:pStyle w:val="325"/>
                    <w:spacing w:line="420" w:lineRule="exact"/>
                    <w:ind w:right="42" w:rightChars="20"/>
                    <w:jc w:val="center"/>
                    <w:rPr>
                      <w:rStyle w:val="327"/>
                      <w:rFonts w:ascii="仿宋_GB2312" w:hAnsi="仿宋_GB2312" w:eastAsia="仿宋_GB2312" w:cs="仿宋_GB2312"/>
                      <w:sz w:val="24"/>
                      <w:szCs w:val="24"/>
                      <w:u w:val="none"/>
                    </w:rPr>
                  </w:pPr>
                  <w:r>
                    <w:rPr>
                      <w:rStyle w:val="327"/>
                      <w:rFonts w:hint="eastAsia" w:ascii="仿宋_GB2312" w:hAnsi="仿宋_GB2312" w:eastAsia="仿宋_GB2312" w:cs="仿宋_GB2312"/>
                      <w:sz w:val="24"/>
                      <w:szCs w:val="24"/>
                      <w:u w:val="none"/>
                    </w:rPr>
                    <w:t>1</w:t>
                  </w:r>
                  <w:r>
                    <w:rPr>
                      <w:rStyle w:val="327"/>
                      <w:rFonts w:hint="eastAsia" w:ascii="仿宋_GB2312" w:hAnsi="仿宋_GB2312" w:eastAsia="仿宋_GB2312" w:cs="仿宋_GB2312"/>
                      <w:sz w:val="24"/>
                      <w:szCs w:val="24"/>
                      <w:u w:val="none"/>
                      <w:lang w:val="en-US" w:eastAsia="zh-CN"/>
                    </w:rPr>
                    <w:t>7</w:t>
                  </w:r>
                  <w:r>
                    <w:rPr>
                      <w:rStyle w:val="327"/>
                      <w:rFonts w:hint="eastAsia" w:ascii="仿宋_GB2312" w:hAnsi="仿宋_GB2312" w:eastAsia="仿宋_GB2312" w:cs="仿宋_GB2312"/>
                      <w:sz w:val="24"/>
                      <w:szCs w:val="24"/>
                      <w:u w:val="none"/>
                    </w:rPr>
                    <w:t>:</w:t>
                  </w:r>
                  <w:r>
                    <w:rPr>
                      <w:rStyle w:val="327"/>
                      <w:rFonts w:hint="eastAsia" w:ascii="仿宋_GB2312" w:hAnsi="仿宋_GB2312" w:eastAsia="仿宋_GB2312" w:cs="仿宋_GB2312"/>
                      <w:sz w:val="24"/>
                      <w:szCs w:val="24"/>
                      <w:u w:val="none"/>
                      <w:lang w:val="en-US" w:eastAsia="zh-CN"/>
                    </w:rPr>
                    <w:t>0</w:t>
                  </w:r>
                  <w:r>
                    <w:rPr>
                      <w:rStyle w:val="327"/>
                      <w:rFonts w:hint="eastAsia" w:ascii="仿宋_GB2312" w:hAnsi="仿宋_GB2312" w:eastAsia="仿宋_GB2312" w:cs="仿宋_GB2312"/>
                      <w:sz w:val="24"/>
                      <w:szCs w:val="24"/>
                      <w:u w:val="none"/>
                    </w:rPr>
                    <w:t>0-</w:t>
                  </w:r>
                  <w:r>
                    <w:rPr>
                      <w:rStyle w:val="327"/>
                      <w:rFonts w:hint="eastAsia" w:ascii="仿宋_GB2312" w:hAnsi="仿宋_GB2312" w:eastAsia="仿宋_GB2312" w:cs="仿宋_GB2312"/>
                      <w:sz w:val="24"/>
                      <w:szCs w:val="24"/>
                      <w:u w:val="none"/>
                      <w:lang w:val="en-US" w:eastAsia="zh-CN"/>
                    </w:rPr>
                    <w:t>19</w:t>
                  </w:r>
                  <w:r>
                    <w:rPr>
                      <w:rStyle w:val="327"/>
                      <w:rFonts w:hint="eastAsia" w:ascii="仿宋_GB2312" w:hAnsi="仿宋_GB2312" w:eastAsia="仿宋_GB2312" w:cs="仿宋_GB2312"/>
                      <w:sz w:val="24"/>
                      <w:szCs w:val="24"/>
                      <w:u w:val="none"/>
                    </w:rPr>
                    <w:t>:</w:t>
                  </w:r>
                  <w:r>
                    <w:rPr>
                      <w:rStyle w:val="327"/>
                      <w:rFonts w:hint="eastAsia" w:ascii="仿宋_GB2312" w:hAnsi="仿宋_GB2312" w:eastAsia="仿宋_GB2312" w:cs="仿宋_GB2312"/>
                      <w:sz w:val="24"/>
                      <w:szCs w:val="24"/>
                      <w:u w:val="none"/>
                      <w:lang w:val="en-US" w:eastAsia="zh-CN"/>
                    </w:rPr>
                    <w:t>0</w:t>
                  </w:r>
                  <w:r>
                    <w:rPr>
                      <w:rStyle w:val="327"/>
                      <w:rFonts w:hint="eastAsia" w:ascii="仿宋_GB2312" w:hAnsi="仿宋_GB2312" w:eastAsia="仿宋_GB2312" w:cs="仿宋_GB2312"/>
                      <w:sz w:val="24"/>
                      <w:szCs w:val="24"/>
                      <w:u w:val="none"/>
                    </w:rPr>
                    <w:t xml:space="preserve">0 </w:t>
                  </w:r>
                </w:p>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u w:val="none"/>
                      <w:lang w:val="en-US" w:eastAsia="zh-CN"/>
                    </w:rPr>
                    <w:t>晚班：21</w:t>
                  </w:r>
                  <w:r>
                    <w:rPr>
                      <w:rStyle w:val="327"/>
                      <w:rFonts w:hint="eastAsia" w:ascii="仿宋_GB2312" w:hAnsi="仿宋_GB2312" w:eastAsia="仿宋_GB2312" w:cs="仿宋_GB2312"/>
                      <w:sz w:val="24"/>
                      <w:szCs w:val="24"/>
                      <w:u w:val="none"/>
                    </w:rPr>
                    <w:t>:</w:t>
                  </w:r>
                  <w:r>
                    <w:rPr>
                      <w:rStyle w:val="327"/>
                      <w:rFonts w:hint="eastAsia" w:ascii="仿宋_GB2312" w:hAnsi="仿宋_GB2312" w:eastAsia="仿宋_GB2312" w:cs="仿宋_GB2312"/>
                      <w:sz w:val="24"/>
                      <w:szCs w:val="24"/>
                      <w:u w:val="none"/>
                      <w:lang w:val="en-US" w:eastAsia="zh-CN"/>
                    </w:rPr>
                    <w:t>0</w:t>
                  </w:r>
                  <w:r>
                    <w:rPr>
                      <w:rStyle w:val="327"/>
                      <w:rFonts w:hint="eastAsia" w:ascii="仿宋_GB2312" w:hAnsi="仿宋_GB2312" w:eastAsia="仿宋_GB2312" w:cs="仿宋_GB2312"/>
                      <w:sz w:val="24"/>
                      <w:szCs w:val="24"/>
                      <w:u w:val="none"/>
                    </w:rPr>
                    <w:t>0-</w:t>
                  </w:r>
                  <w:r>
                    <w:rPr>
                      <w:rStyle w:val="327"/>
                      <w:rFonts w:hint="eastAsia" w:ascii="仿宋_GB2312" w:hAnsi="仿宋_GB2312" w:eastAsia="仿宋_GB2312" w:cs="仿宋_GB2312"/>
                      <w:sz w:val="24"/>
                      <w:szCs w:val="24"/>
                      <w:u w:val="none"/>
                      <w:lang w:val="en-US" w:eastAsia="zh-CN"/>
                    </w:rPr>
                    <w:t>5</w:t>
                  </w:r>
                  <w:r>
                    <w:rPr>
                      <w:rStyle w:val="327"/>
                      <w:rFonts w:hint="eastAsia" w:ascii="仿宋_GB2312" w:hAnsi="仿宋_GB2312" w:eastAsia="仿宋_GB2312" w:cs="仿宋_GB2312"/>
                      <w:sz w:val="24"/>
                      <w:szCs w:val="24"/>
                      <w:u w:val="none"/>
                    </w:rPr>
                    <w:t>:</w:t>
                  </w:r>
                  <w:r>
                    <w:rPr>
                      <w:rStyle w:val="327"/>
                      <w:rFonts w:hint="eastAsia" w:ascii="仿宋_GB2312" w:hAnsi="仿宋_GB2312" w:eastAsia="仿宋_GB2312" w:cs="仿宋_GB2312"/>
                      <w:sz w:val="24"/>
                      <w:szCs w:val="24"/>
                      <w:u w:val="none"/>
                      <w:lang w:val="en-US" w:eastAsia="zh-CN"/>
                    </w:rPr>
                    <w:t>00</w:t>
                  </w:r>
                </w:p>
              </w:tc>
              <w:tc>
                <w:tcPr>
                  <w:tcW w:w="1677" w:type="dxa"/>
                  <w:noWrap/>
                  <w:vAlign w:val="center"/>
                </w:tcPr>
                <w:p>
                  <w:pPr>
                    <w:pStyle w:val="325"/>
                    <w:spacing w:line="420" w:lineRule="exact"/>
                    <w:ind w:right="42" w:rightChars="20"/>
                    <w:jc w:val="center"/>
                    <w:rPr>
                      <w:rStyle w:val="327"/>
                      <w:rFonts w:hint="eastAsia" w:ascii="仿宋_GB2312" w:hAnsi="仿宋_GB2312" w:eastAsia="仿宋_GB2312" w:cs="仿宋_GB2312"/>
                      <w:spacing w:val="-18"/>
                      <w:w w:val="100"/>
                      <w:sz w:val="24"/>
                      <w:szCs w:val="24"/>
                      <w:lang w:eastAsia="zh-CN"/>
                    </w:rPr>
                  </w:pPr>
                  <w:r>
                    <w:rPr>
                      <w:rStyle w:val="327"/>
                      <w:rFonts w:hint="eastAsia" w:ascii="仿宋_GB2312" w:hAnsi="仿宋_GB2312" w:eastAsia="仿宋_GB2312" w:cs="仿宋_GB2312"/>
                      <w:spacing w:val="-18"/>
                      <w:w w:val="100"/>
                      <w:sz w:val="24"/>
                      <w:szCs w:val="24"/>
                      <w:lang w:eastAsia="zh-CN"/>
                    </w:rPr>
                    <w:t>两</w:t>
                  </w:r>
                  <w:r>
                    <w:rPr>
                      <w:rStyle w:val="327"/>
                      <w:rFonts w:hint="eastAsia" w:ascii="仿宋_GB2312" w:hAnsi="仿宋_GB2312" w:eastAsia="仿宋_GB2312" w:cs="仿宋_GB2312"/>
                      <w:spacing w:val="-18"/>
                      <w:w w:val="100"/>
                      <w:sz w:val="24"/>
                      <w:szCs w:val="24"/>
                    </w:rPr>
                    <w:t>班倒</w:t>
                  </w:r>
                  <w:r>
                    <w:rPr>
                      <w:rStyle w:val="327"/>
                      <w:rFonts w:hint="eastAsia" w:ascii="仿宋_GB2312" w:hAnsi="仿宋_GB2312" w:eastAsia="仿宋_GB2312" w:cs="仿宋_GB2312"/>
                      <w:spacing w:val="-18"/>
                      <w:w w:val="100"/>
                      <w:sz w:val="24"/>
                      <w:szCs w:val="24"/>
                      <w:lang w:eastAsia="zh-CN"/>
                    </w:rPr>
                    <w:t>，</w:t>
                  </w:r>
                </w:p>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pacing w:val="-18"/>
                      <w:w w:val="100"/>
                      <w:sz w:val="24"/>
                      <w:szCs w:val="24"/>
                    </w:rPr>
                    <w:t>每</w:t>
                  </w:r>
                  <w:r>
                    <w:rPr>
                      <w:rStyle w:val="327"/>
                      <w:rFonts w:hint="eastAsia" w:ascii="仿宋_GB2312" w:hAnsi="仿宋_GB2312" w:eastAsia="仿宋_GB2312" w:cs="仿宋_GB2312"/>
                      <w:spacing w:val="-18"/>
                      <w:sz w:val="24"/>
                      <w:szCs w:val="24"/>
                    </w:rPr>
                    <w:t>班</w:t>
                  </w:r>
                  <w:r>
                    <w:rPr>
                      <w:rFonts w:hint="eastAsia"/>
                    </w:rPr>
                    <w:t>2</w:t>
                  </w:r>
                  <w:r>
                    <w:rPr>
                      <w:rFonts w:hint="eastAsia" w:ascii="仿宋_GB2312" w:hAnsi="仿宋_GB2312" w:eastAsia="仿宋_GB2312" w:cs="仿宋_GB2312"/>
                      <w:spacing w:val="-1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2</w:t>
                  </w:r>
                </w:p>
              </w:tc>
              <w:tc>
                <w:tcPr>
                  <w:tcW w:w="1513"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Fonts w:hint="eastAsia" w:ascii="仿宋_GB2312" w:hAnsi="仿宋_GB2312" w:eastAsia="仿宋_GB2312" w:cs="仿宋_GB2312"/>
                    </w:rPr>
                    <w:t>保洁绿化员</w:t>
                  </w:r>
                </w:p>
              </w:tc>
              <w:tc>
                <w:tcPr>
                  <w:tcW w:w="875"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3</w:t>
                  </w:r>
                </w:p>
              </w:tc>
              <w:tc>
                <w:tcPr>
                  <w:tcW w:w="2312" w:type="dxa"/>
                  <w:noWrap/>
                  <w:vAlign w:val="center"/>
                </w:tcPr>
                <w:p>
                  <w:pPr>
                    <w:widowControl/>
                    <w:jc w:val="center"/>
                    <w:rPr>
                      <w:rFonts w:ascii="仿宋_GB2312" w:hAnsi="仿宋_GB2312" w:eastAsia="仿宋_GB2312" w:cs="仿宋_GB2312"/>
                    </w:rPr>
                  </w:pPr>
                  <w:r>
                    <w:rPr>
                      <w:rFonts w:hint="eastAsia" w:ascii="仿宋_GB2312" w:hAnsi="仿宋_GB2312" w:eastAsia="仿宋_GB2312" w:cs="仿宋_GB2312"/>
                      <w:color w:val="000000"/>
                      <w:kern w:val="0"/>
                      <w:sz w:val="24"/>
                    </w:rPr>
                    <w:t>周一至周五</w:t>
                  </w:r>
                </w:p>
                <w:p>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4"/>
                    </w:rPr>
                    <w:t xml:space="preserve">上午：7:30-11:30 </w:t>
                  </w:r>
                </w:p>
                <w:p>
                  <w:pPr>
                    <w:jc w:val="left"/>
                    <w:rPr>
                      <w:rStyle w:val="327"/>
                      <w:rFonts w:ascii="仿宋_GB2312" w:hAnsi="仿宋_GB2312" w:eastAsia="仿宋_GB2312" w:cs="仿宋_GB2312"/>
                      <w:sz w:val="24"/>
                      <w:szCs w:val="24"/>
                    </w:rPr>
                  </w:pPr>
                  <w:r>
                    <w:rPr>
                      <w:rFonts w:hint="eastAsia" w:ascii="仿宋_GB2312" w:hAnsi="仿宋_GB2312" w:eastAsia="仿宋_GB2312" w:cs="仿宋_GB2312"/>
                      <w:color w:val="000000"/>
                      <w:kern w:val="0"/>
                      <w:sz w:val="24"/>
                    </w:rPr>
                    <w:t xml:space="preserve">下午：14:30-17:30 </w:t>
                  </w:r>
                </w:p>
              </w:tc>
              <w:tc>
                <w:tcPr>
                  <w:tcW w:w="1677"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3</w:t>
                  </w:r>
                </w:p>
              </w:tc>
              <w:tc>
                <w:tcPr>
                  <w:tcW w:w="1513" w:type="dxa"/>
                  <w:noWrap/>
                  <w:vAlign w:val="center"/>
                </w:tcPr>
                <w:p>
                  <w:pPr>
                    <w:pStyle w:val="325"/>
                    <w:spacing w:line="420" w:lineRule="exact"/>
                    <w:ind w:right="42" w:rightChars="20"/>
                    <w:jc w:val="center"/>
                    <w:rPr>
                      <w:rFonts w:ascii="仿宋_GB2312" w:hAnsi="仿宋_GB2312" w:eastAsia="仿宋_GB2312" w:cs="仿宋_GB2312"/>
                    </w:rPr>
                  </w:pPr>
                  <w:r>
                    <w:rPr>
                      <w:rFonts w:hint="eastAsia" w:ascii="仿宋_GB2312" w:hAnsi="仿宋_GB2312" w:eastAsia="仿宋_GB2312" w:cs="仿宋_GB2312"/>
                    </w:rPr>
                    <w:t>水电维修工</w:t>
                  </w:r>
                </w:p>
              </w:tc>
              <w:tc>
                <w:tcPr>
                  <w:tcW w:w="875"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1</w:t>
                  </w:r>
                </w:p>
              </w:tc>
              <w:tc>
                <w:tcPr>
                  <w:tcW w:w="2312" w:type="dxa"/>
                  <w:noWrap/>
                  <w:vAlign w:val="center"/>
                </w:tcPr>
                <w:p>
                  <w:pPr>
                    <w:widowControl/>
                    <w:jc w:val="center"/>
                    <w:rPr>
                      <w:rFonts w:ascii="仿宋_GB2312" w:hAnsi="仿宋_GB2312" w:eastAsia="仿宋_GB2312" w:cs="仿宋_GB2312"/>
                    </w:rPr>
                  </w:pPr>
                  <w:r>
                    <w:rPr>
                      <w:rFonts w:hint="eastAsia" w:ascii="仿宋_GB2312" w:hAnsi="仿宋_GB2312" w:eastAsia="仿宋_GB2312" w:cs="仿宋_GB2312"/>
                      <w:color w:val="000000"/>
                      <w:kern w:val="0"/>
                      <w:sz w:val="24"/>
                    </w:rPr>
                    <w:t>周一至周五</w:t>
                  </w:r>
                </w:p>
                <w:p>
                  <w:pPr>
                    <w:widowControl/>
                    <w:jc w:val="left"/>
                    <w:rPr>
                      <w:rFonts w:ascii="仿宋_GB2312" w:hAnsi="仿宋_GB2312" w:eastAsia="仿宋_GB2312" w:cs="仿宋_GB2312"/>
                    </w:rPr>
                  </w:pPr>
                  <w:r>
                    <w:rPr>
                      <w:rFonts w:hint="eastAsia" w:ascii="仿宋_GB2312" w:hAnsi="仿宋_GB2312" w:eastAsia="仿宋_GB2312" w:cs="仿宋_GB2312"/>
                      <w:color w:val="000000"/>
                      <w:kern w:val="0"/>
                      <w:sz w:val="24"/>
                    </w:rPr>
                    <w:t xml:space="preserve">上午：7:30-11:30 </w:t>
                  </w:r>
                </w:p>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下午：14:30-17:30</w:t>
                  </w:r>
                </w:p>
              </w:tc>
              <w:tc>
                <w:tcPr>
                  <w:tcW w:w="1677" w:type="dxa"/>
                  <w:noWrap/>
                  <w:vAlign w:val="center"/>
                </w:tcPr>
                <w:p>
                  <w:pPr>
                    <w:pStyle w:val="325"/>
                    <w:spacing w:line="420" w:lineRule="exact"/>
                    <w:ind w:right="42" w:rightChars="20"/>
                    <w:jc w:val="center"/>
                    <w:rPr>
                      <w:rStyle w:val="327"/>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5" w:type="dxa"/>
                  <w:gridSpan w:val="2"/>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合计</w:t>
                  </w:r>
                </w:p>
              </w:tc>
              <w:tc>
                <w:tcPr>
                  <w:tcW w:w="4864" w:type="dxa"/>
                  <w:gridSpan w:val="3"/>
                  <w:noWrap/>
                  <w:vAlign w:val="center"/>
                </w:tcPr>
                <w:p>
                  <w:pPr>
                    <w:pStyle w:val="325"/>
                    <w:spacing w:line="420" w:lineRule="exact"/>
                    <w:ind w:right="42" w:rightChars="20"/>
                    <w:jc w:val="center"/>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8人</w:t>
                  </w:r>
                </w:p>
              </w:tc>
            </w:tr>
          </w:tbl>
          <w:p>
            <w:pPr>
              <w:pStyle w:val="329"/>
              <w:spacing w:line="440" w:lineRule="exact"/>
              <w:ind w:firstLine="482" w:firstLineChars="200"/>
              <w:rPr>
                <w:rStyle w:val="327"/>
                <w:rFonts w:ascii="仿宋_GB2312" w:hAnsi="仿宋_GB2312" w:eastAsia="仿宋_GB2312" w:cs="仿宋_GB2312"/>
                <w:b/>
                <w:sz w:val="24"/>
                <w:szCs w:val="24"/>
              </w:rPr>
            </w:pPr>
            <w:r>
              <w:rPr>
                <w:rStyle w:val="327"/>
                <w:rFonts w:hint="eastAsia" w:ascii="仿宋_GB2312" w:hAnsi="仿宋_GB2312" w:eastAsia="仿宋_GB2312" w:cs="仿宋_GB2312"/>
                <w:b/>
                <w:sz w:val="24"/>
                <w:szCs w:val="24"/>
              </w:rPr>
              <w:t>注：由供应商根据工作要求安排人员轮休。</w:t>
            </w:r>
          </w:p>
          <w:p>
            <w:pPr>
              <w:pStyle w:val="329"/>
              <w:spacing w:line="440" w:lineRule="exact"/>
              <w:ind w:firstLine="482" w:firstLineChars="200"/>
              <w:rPr>
                <w:rStyle w:val="327"/>
                <w:rFonts w:ascii="仿宋_GB2312" w:hAnsi="仿宋_GB2312" w:eastAsia="仿宋_GB2312" w:cs="仿宋_GB2312"/>
                <w:b/>
                <w:sz w:val="24"/>
                <w:szCs w:val="24"/>
              </w:rPr>
            </w:pPr>
            <w:r>
              <w:rPr>
                <w:rStyle w:val="327"/>
                <w:rFonts w:hint="eastAsia" w:ascii="仿宋_GB2312" w:hAnsi="仿宋_GB2312" w:eastAsia="仿宋_GB2312" w:cs="仿宋_GB2312"/>
                <w:b/>
                <w:sz w:val="24"/>
                <w:szCs w:val="24"/>
              </w:rPr>
              <w:t>（二）岗位人员素质要求</w:t>
            </w:r>
          </w:p>
          <w:p>
            <w:pPr>
              <w:pStyle w:val="329"/>
              <w:spacing w:line="440" w:lineRule="exact"/>
              <w:ind w:firstLine="482" w:firstLineChars="200"/>
              <w:rPr>
                <w:rFonts w:ascii="仿宋_GB2312" w:hAnsi="仿宋_GB2312" w:eastAsia="仿宋_GB2312" w:cs="仿宋_GB2312"/>
              </w:rPr>
            </w:pPr>
            <w:r>
              <w:rPr>
                <w:rStyle w:val="330"/>
                <w:rFonts w:hint="eastAsia" w:ascii="仿宋_GB2312" w:hAnsi="仿宋_GB2312" w:eastAsia="仿宋_GB2312" w:cs="仿宋_GB2312"/>
                <w:b/>
                <w:bCs/>
                <w:sz w:val="24"/>
                <w:szCs w:val="24"/>
              </w:rPr>
              <w:t>1.</w:t>
            </w:r>
            <w:r>
              <w:rPr>
                <w:rStyle w:val="327"/>
                <w:rFonts w:hint="eastAsia" w:ascii="仿宋_GB2312" w:hAnsi="仿宋_GB2312" w:eastAsia="仿宋_GB2312" w:cs="仿宋_GB2312"/>
                <w:b/>
                <w:bCs/>
                <w:sz w:val="24"/>
                <w:szCs w:val="24"/>
              </w:rPr>
              <w:t>宿舍管理员</w:t>
            </w:r>
            <w:r>
              <w:rPr>
                <w:rStyle w:val="330"/>
                <w:rFonts w:hint="eastAsia" w:ascii="仿宋_GB2312" w:hAnsi="仿宋_GB2312" w:eastAsia="仿宋_GB2312" w:cs="仿宋_GB2312"/>
                <w:b/>
                <w:bCs/>
                <w:sz w:val="24"/>
                <w:szCs w:val="24"/>
              </w:rPr>
              <w:t>：</w:t>
            </w:r>
            <w:r>
              <w:rPr>
                <w:rFonts w:hint="eastAsia" w:ascii="仿宋_GB2312" w:hAnsi="仿宋_GB2312" w:eastAsia="仿宋_GB2312" w:cs="仿宋_GB2312"/>
              </w:rPr>
              <w:t>男女各两名，年龄</w:t>
            </w:r>
            <w:r>
              <w:rPr>
                <w:rFonts w:hint="eastAsia" w:ascii="仿宋_GB2312" w:hAnsi="仿宋_GB2312" w:eastAsia="仿宋_GB2312" w:cs="仿宋_GB2312"/>
                <w:lang w:val="en-US" w:eastAsia="zh-CN"/>
              </w:rPr>
              <w:t>60</w:t>
            </w:r>
            <w:r>
              <w:rPr>
                <w:rFonts w:hint="eastAsia" w:ascii="仿宋_GB2312" w:hAnsi="仿宋_GB2312" w:eastAsia="仿宋_GB2312" w:cs="仿宋_GB2312"/>
              </w:rPr>
              <w:t xml:space="preserve"> 岁以下，身体健康，经过严格的面试、培训、无违法犯罪记录；具有宿舍管理工作经验、敏锐的观察力，熟悉门岗工作流程。</w:t>
            </w:r>
          </w:p>
          <w:p>
            <w:pPr>
              <w:pStyle w:val="329"/>
              <w:spacing w:line="440" w:lineRule="exact"/>
              <w:ind w:firstLine="482" w:firstLineChars="200"/>
              <w:rPr>
                <w:rFonts w:hint="eastAsia" w:ascii="仿宋_GB2312" w:hAnsi="仿宋_GB2312" w:eastAsia="仿宋_GB2312" w:cs="仿宋_GB2312"/>
                <w:color w:val="000000"/>
              </w:rPr>
            </w:pPr>
            <w:r>
              <w:rPr>
                <w:rStyle w:val="330"/>
                <w:rFonts w:hint="eastAsia" w:ascii="仿宋_GB2312" w:hAnsi="仿宋_GB2312" w:eastAsia="仿宋_GB2312" w:cs="仿宋_GB2312"/>
                <w:b/>
                <w:bCs/>
                <w:sz w:val="24"/>
                <w:szCs w:val="24"/>
              </w:rPr>
              <w:t>2.</w:t>
            </w:r>
            <w:r>
              <w:rPr>
                <w:rFonts w:hint="eastAsia" w:ascii="仿宋_GB2312" w:hAnsi="仿宋_GB2312" w:eastAsia="仿宋_GB2312" w:cs="仿宋_GB2312"/>
                <w:b/>
                <w:bCs/>
              </w:rPr>
              <w:t>保洁绿化员</w:t>
            </w:r>
            <w:r>
              <w:rPr>
                <w:rFonts w:hint="eastAsia" w:ascii="仿宋_GB2312" w:hAnsi="仿宋_GB2312" w:eastAsia="仿宋_GB2312" w:cs="仿宋_GB2312"/>
              </w:rPr>
              <w:t>：</w:t>
            </w:r>
            <w:r>
              <w:rPr>
                <w:rFonts w:hint="eastAsia" w:ascii="仿宋_GB2312" w:hAnsi="仿宋_GB2312" w:eastAsia="仿宋_GB2312" w:cs="仿宋_GB2312"/>
                <w:color w:val="000000"/>
              </w:rPr>
              <w:t xml:space="preserve">年龄 </w:t>
            </w:r>
            <w:r>
              <w:rPr>
                <w:rFonts w:hint="eastAsia" w:ascii="仿宋_GB2312" w:hAnsi="仿宋_GB2312" w:eastAsia="仿宋_GB2312" w:cs="仿宋_GB2312"/>
                <w:color w:val="000000"/>
                <w:lang w:val="en-US" w:eastAsia="zh-CN"/>
              </w:rPr>
              <w:t>60</w:t>
            </w:r>
            <w:r>
              <w:rPr>
                <w:rFonts w:hint="eastAsia" w:ascii="仿宋_GB2312" w:hAnsi="仿宋_GB2312" w:eastAsia="仿宋_GB2312" w:cs="仿宋_GB2312"/>
                <w:color w:val="000000"/>
              </w:rPr>
              <w:t>岁以下，要求身体健康，工作态度好，认真负责，能吃苦耐劳，熟悉保洁业务，能开展绿化养护工作。</w:t>
            </w:r>
          </w:p>
          <w:p>
            <w:pPr>
              <w:pStyle w:val="329"/>
              <w:spacing w:line="440" w:lineRule="exact"/>
              <w:ind w:firstLine="482" w:firstLineChars="200"/>
              <w:rPr>
                <w:rFonts w:hint="eastAsia" w:ascii="仿宋_GB2312" w:hAnsi="仿宋_GB2312" w:eastAsia="仿宋_GB2312" w:cs="仿宋_GB2312"/>
                <w:color w:val="000000"/>
              </w:rPr>
            </w:pPr>
            <w:r>
              <w:rPr>
                <w:rStyle w:val="330"/>
                <w:rFonts w:hint="eastAsia" w:ascii="仿宋_GB2312" w:hAnsi="仿宋_GB2312" w:eastAsia="仿宋_GB2312" w:cs="仿宋_GB2312"/>
                <w:b/>
                <w:bCs/>
                <w:sz w:val="24"/>
                <w:szCs w:val="24"/>
                <w:lang w:val="en-US" w:eastAsia="zh-CN"/>
              </w:rPr>
              <w:t>3</w:t>
            </w:r>
            <w:r>
              <w:rPr>
                <w:rStyle w:val="330"/>
                <w:rFonts w:hint="eastAsia" w:ascii="仿宋_GB2312" w:hAnsi="仿宋_GB2312" w:eastAsia="仿宋_GB2312" w:cs="仿宋_GB2312"/>
                <w:b/>
                <w:bCs/>
                <w:sz w:val="24"/>
                <w:szCs w:val="24"/>
              </w:rPr>
              <w:t>.</w:t>
            </w:r>
            <w:r>
              <w:rPr>
                <w:rFonts w:hint="eastAsia" w:ascii="仿宋_GB2312" w:hAnsi="仿宋_GB2312" w:eastAsia="仿宋_GB2312" w:cs="仿宋_GB2312"/>
                <w:b/>
                <w:bCs/>
              </w:rPr>
              <w:t>水电维修工</w:t>
            </w:r>
            <w:r>
              <w:rPr>
                <w:rStyle w:val="330"/>
                <w:rFonts w:hint="eastAsia" w:ascii="仿宋_GB2312" w:hAnsi="仿宋_GB2312" w:eastAsia="仿宋_GB2312" w:cs="仿宋_GB2312"/>
                <w:b/>
                <w:bCs/>
                <w:sz w:val="24"/>
                <w:szCs w:val="24"/>
              </w:rPr>
              <w:t>：</w:t>
            </w:r>
            <w:r>
              <w:rPr>
                <w:rFonts w:hint="eastAsia" w:ascii="仿宋_GB2312" w:hAnsi="仿宋_GB2312" w:eastAsia="仿宋_GB2312" w:cs="仿宋_GB2312"/>
              </w:rPr>
              <w:t>年龄</w:t>
            </w:r>
            <w:r>
              <w:rPr>
                <w:rFonts w:hint="eastAsia" w:ascii="仿宋_GB2312" w:hAnsi="仿宋_GB2312" w:eastAsia="仿宋_GB2312" w:cs="仿宋_GB2312"/>
                <w:lang w:val="en-US" w:eastAsia="zh-CN"/>
              </w:rPr>
              <w:t>60</w:t>
            </w:r>
            <w:r>
              <w:rPr>
                <w:rFonts w:hint="eastAsia" w:ascii="仿宋_GB2312" w:hAnsi="仿宋_GB2312" w:eastAsia="仿宋_GB2312" w:cs="仿宋_GB2312"/>
              </w:rPr>
              <w:t xml:space="preserve"> 岁以下，身体健康，经过严格的面试、培训、无违法犯罪记录；具有</w:t>
            </w:r>
            <w:r>
              <w:rPr>
                <w:rFonts w:hint="eastAsia" w:ascii="仿宋_GB2312" w:hAnsi="仿宋_GB2312" w:eastAsia="仿宋_GB2312" w:cs="仿宋_GB2312"/>
                <w:lang w:eastAsia="zh-CN"/>
              </w:rPr>
              <w:t>水电维修</w:t>
            </w:r>
            <w:r>
              <w:rPr>
                <w:rFonts w:hint="eastAsia" w:ascii="仿宋_GB2312" w:hAnsi="仿宋_GB2312" w:eastAsia="仿宋_GB2312" w:cs="仿宋_GB2312"/>
              </w:rPr>
              <w:t>工作经验，</w:t>
            </w:r>
            <w:r>
              <w:rPr>
                <w:rStyle w:val="50"/>
                <w:rFonts w:hint="eastAsia" w:ascii="仿宋_GB2312" w:hAnsi="仿宋_GB2312" w:eastAsia="仿宋_GB2312" w:cs="仿宋_GB2312"/>
                <w:b w:val="0"/>
                <w:bCs w:val="0"/>
                <w:color w:val="auto"/>
                <w:kern w:val="0"/>
                <w:sz w:val="24"/>
                <w:szCs w:val="24"/>
                <w:highlight w:val="none"/>
                <w:lang w:val="en-US" w:eastAsia="zh-CN"/>
              </w:rPr>
              <w:t>须持有有效的</w:t>
            </w:r>
            <w:r>
              <w:rPr>
                <w:rFonts w:hint="eastAsia" w:ascii="仿宋_GB2312" w:hAnsi="仿宋_GB2312" w:eastAsia="仿宋_GB2312" w:cs="仿宋_GB2312"/>
                <w:lang w:eastAsia="zh-CN"/>
              </w:rPr>
              <w:t>低压电工作业证上</w:t>
            </w:r>
            <w:r>
              <w:rPr>
                <w:rFonts w:hint="eastAsia" w:ascii="仿宋_GB2312" w:hAnsi="仿宋_GB2312" w:eastAsia="仿宋_GB2312" w:cs="仿宋_GB2312"/>
              </w:rPr>
              <w:t>岗。</w:t>
            </w:r>
          </w:p>
          <w:p>
            <w:pPr>
              <w:pStyle w:val="329"/>
              <w:spacing w:line="440" w:lineRule="exact"/>
              <w:ind w:firstLine="482" w:firstLineChars="200"/>
              <w:rPr>
                <w:rStyle w:val="327"/>
                <w:rFonts w:ascii="仿宋_GB2312" w:hAnsi="仿宋_GB2312" w:eastAsia="仿宋_GB2312" w:cs="仿宋_GB2312"/>
                <w:b/>
                <w:sz w:val="24"/>
                <w:szCs w:val="24"/>
              </w:rPr>
            </w:pPr>
            <w:r>
              <w:rPr>
                <w:rStyle w:val="330"/>
                <w:rFonts w:hint="eastAsia" w:ascii="仿宋_GB2312" w:hAnsi="仿宋_GB2312" w:eastAsia="仿宋_GB2312" w:cs="仿宋_GB2312"/>
                <w:b/>
                <w:bCs/>
                <w:sz w:val="24"/>
                <w:szCs w:val="24"/>
              </w:rPr>
              <w:t>注：1.进场时由采购人按采购需求和供应商响应文件对所有服务人员的相关证明材料原件(如工作证明材料、资格证书、身份证等)进行验证，达不到要求的将不予验收。</w:t>
            </w:r>
          </w:p>
          <w:p>
            <w:pPr>
              <w:pStyle w:val="329"/>
              <w:spacing w:line="440" w:lineRule="exact"/>
              <w:ind w:firstLine="482" w:firstLineChars="200"/>
              <w:rPr>
                <w:rStyle w:val="330"/>
                <w:rFonts w:ascii="仿宋_GB2312" w:hAnsi="仿宋_GB2312" w:eastAsia="仿宋_GB2312" w:cs="仿宋_GB2312"/>
                <w:b/>
                <w:bCs/>
                <w:sz w:val="24"/>
                <w:szCs w:val="24"/>
              </w:rPr>
            </w:pPr>
            <w:r>
              <w:rPr>
                <w:rStyle w:val="330"/>
                <w:rFonts w:hint="eastAsia" w:ascii="仿宋_GB2312" w:hAnsi="仿宋_GB2312" w:eastAsia="仿宋_GB2312" w:cs="仿宋_GB2312"/>
                <w:b/>
                <w:bCs/>
                <w:sz w:val="24"/>
                <w:szCs w:val="24"/>
              </w:rPr>
              <w:t>2.所有服务人员上岗时须穿供应商统一发放的工作服装、佩戴供应商统一发放的工作牌。</w:t>
            </w:r>
          </w:p>
          <w:p>
            <w:pPr>
              <w:pStyle w:val="329"/>
              <w:spacing w:line="440" w:lineRule="exact"/>
              <w:ind w:firstLine="482" w:firstLineChars="200"/>
              <w:rPr>
                <w:rStyle w:val="330"/>
                <w:rFonts w:ascii="仿宋_GB2312" w:hAnsi="仿宋_GB2312" w:eastAsia="仿宋_GB2312" w:cs="仿宋_GB2312"/>
                <w:b/>
                <w:bCs/>
                <w:sz w:val="24"/>
                <w:szCs w:val="24"/>
              </w:rPr>
            </w:pPr>
            <w:r>
              <w:rPr>
                <w:rStyle w:val="330"/>
                <w:rFonts w:hint="eastAsia" w:ascii="仿宋_GB2312" w:hAnsi="仿宋_GB2312" w:eastAsia="仿宋_GB2312" w:cs="仿宋_GB2312"/>
                <w:b/>
                <w:bCs/>
                <w:sz w:val="24"/>
                <w:szCs w:val="24"/>
              </w:rPr>
              <w:t>3.为保持队伍稳定性，未经采购人同意不得抽调人员从事本项目以外的其它任务。</w:t>
            </w:r>
          </w:p>
          <w:p>
            <w:pPr>
              <w:pStyle w:val="329"/>
              <w:spacing w:line="440" w:lineRule="exact"/>
              <w:ind w:firstLine="482" w:firstLineChars="200"/>
              <w:rPr>
                <w:rStyle w:val="327"/>
                <w:rFonts w:ascii="仿宋_GB2312" w:hAnsi="仿宋_GB2312" w:eastAsia="仿宋_GB2312" w:cs="仿宋_GB2312"/>
                <w:b/>
                <w:sz w:val="24"/>
                <w:szCs w:val="24"/>
              </w:rPr>
            </w:pPr>
            <w:r>
              <w:rPr>
                <w:rStyle w:val="327"/>
                <w:rFonts w:hint="eastAsia" w:ascii="仿宋_GB2312" w:hAnsi="仿宋_GB2312" w:eastAsia="仿宋_GB2312" w:cs="仿宋_GB2312"/>
                <w:b/>
                <w:sz w:val="24"/>
                <w:szCs w:val="24"/>
              </w:rPr>
              <w:t>三、服务内容</w:t>
            </w:r>
          </w:p>
          <w:p>
            <w:pPr>
              <w:pStyle w:val="329"/>
              <w:spacing w:line="440" w:lineRule="exact"/>
              <w:ind w:firstLine="482" w:firstLineChars="2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b/>
                <w:bCs/>
                <w:sz w:val="24"/>
                <w:szCs w:val="24"/>
              </w:rPr>
              <w:t>（一）宿舍管理员</w:t>
            </w:r>
          </w:p>
          <w:p>
            <w:pPr>
              <w:pStyle w:val="329"/>
              <w:spacing w:line="440" w:lineRule="exact"/>
              <w:ind w:firstLine="482" w:firstLineChars="200"/>
              <w:rPr>
                <w:rStyle w:val="332"/>
                <w:rFonts w:hint="default" w:ascii="仿宋_GB2312" w:hAnsi="仿宋_GB2312" w:eastAsia="仿宋_GB2312" w:cs="仿宋_GB2312"/>
                <w:b/>
                <w:bCs/>
                <w:color w:val="auto"/>
                <w:sz w:val="24"/>
                <w:szCs w:val="24"/>
              </w:rPr>
            </w:pPr>
            <w:r>
              <w:rPr>
                <w:rStyle w:val="332"/>
                <w:rFonts w:hint="default" w:ascii="仿宋_GB2312" w:hAnsi="仿宋_GB2312" w:eastAsia="仿宋_GB2312" w:cs="仿宋_GB2312"/>
                <w:b/>
                <w:bCs/>
                <w:color w:val="auto"/>
                <w:sz w:val="24"/>
                <w:szCs w:val="24"/>
              </w:rPr>
              <w:t>1.工作职责</w:t>
            </w:r>
          </w:p>
          <w:p>
            <w:pPr>
              <w:pStyle w:val="329"/>
              <w:spacing w:line="440" w:lineRule="exact"/>
              <w:ind w:firstLine="480" w:firstLineChars="200"/>
              <w:rPr>
                <w:rStyle w:val="332"/>
                <w:rFonts w:hint="default" w:ascii="仿宋_GB2312" w:hAnsi="仿宋_GB2312" w:eastAsia="仿宋_GB2312" w:cs="仿宋_GB2312"/>
                <w:b/>
                <w:bCs/>
                <w:color w:val="auto"/>
                <w:sz w:val="24"/>
                <w:szCs w:val="24"/>
              </w:rPr>
            </w:pPr>
            <w:r>
              <w:rPr>
                <w:rStyle w:val="332"/>
                <w:rFonts w:hint="default" w:ascii="仿宋_GB2312" w:hAnsi="仿宋_GB2312" w:eastAsia="仿宋_GB2312" w:cs="仿宋_GB2312"/>
                <w:color w:val="auto"/>
                <w:sz w:val="24"/>
                <w:szCs w:val="24"/>
              </w:rPr>
              <w:t>负责服务区域内的治安和秩序维护工作，包括：宿舍以内服务区公共安全保卫、门岗站岗、执勤巡逻、公共区域的卫生、清点人数、处置突发事件等。</w:t>
            </w:r>
          </w:p>
          <w:p>
            <w:pPr>
              <w:pStyle w:val="329"/>
              <w:numPr>
                <w:ilvl w:val="255"/>
                <w:numId w:val="0"/>
              </w:numPr>
              <w:spacing w:line="440" w:lineRule="exact"/>
              <w:ind w:firstLine="482" w:firstLineChars="200"/>
              <w:rPr>
                <w:rStyle w:val="332"/>
                <w:rFonts w:hint="default" w:ascii="仿宋_GB2312" w:hAnsi="仿宋_GB2312" w:eastAsia="仿宋_GB2312" w:cs="仿宋_GB2312"/>
                <w:b/>
                <w:bCs/>
                <w:color w:val="auto"/>
                <w:sz w:val="24"/>
                <w:szCs w:val="24"/>
              </w:rPr>
            </w:pPr>
            <w:r>
              <w:rPr>
                <w:rStyle w:val="332"/>
                <w:rFonts w:hint="default" w:ascii="仿宋_GB2312" w:hAnsi="仿宋_GB2312" w:eastAsia="仿宋_GB2312" w:cs="仿宋_GB2312"/>
                <w:b/>
                <w:bCs/>
                <w:color w:val="auto"/>
                <w:sz w:val="24"/>
                <w:szCs w:val="24"/>
              </w:rPr>
              <w:t>2.主要工作内容</w:t>
            </w:r>
          </w:p>
          <w:p>
            <w:pPr>
              <w:pStyle w:val="329"/>
              <w:numPr>
                <w:ilvl w:val="255"/>
                <w:numId w:val="0"/>
              </w:numPr>
              <w:spacing w:line="440" w:lineRule="exact"/>
              <w:ind w:firstLine="480"/>
              <w:rPr>
                <w:rFonts w:hint="eastAsia" w:ascii="仿宋_GB2312" w:hAnsi="仿宋_GB2312" w:eastAsia="仿宋_GB2312" w:cs="仿宋_GB2312"/>
                <w:spacing w:val="-6"/>
              </w:rPr>
            </w:pPr>
            <w:r>
              <w:rPr>
                <w:rFonts w:hint="eastAsia" w:ascii="仿宋_GB2312" w:hAnsi="仿宋_GB2312" w:eastAsia="仿宋_GB2312" w:cs="仿宋_GB2312"/>
                <w:spacing w:val="-6"/>
              </w:rPr>
              <w:t>(1)依照住校学生管理制度管理学生宿舍，维护宿舍的正常秩序。</w:t>
            </w:r>
          </w:p>
          <w:p>
            <w:pPr>
              <w:pStyle w:val="329"/>
              <w:numPr>
                <w:ilvl w:val="255"/>
                <w:numId w:val="0"/>
              </w:numPr>
              <w:spacing w:line="440" w:lineRule="exact"/>
              <w:ind w:firstLine="480"/>
              <w:rPr>
                <w:rFonts w:hint="eastAsia" w:ascii="仿宋_GB2312" w:hAnsi="仿宋_GB2312" w:eastAsia="仿宋_GB2312" w:cs="仿宋_GB2312"/>
              </w:rPr>
            </w:pPr>
            <w:r>
              <w:rPr>
                <w:rFonts w:hint="eastAsia" w:ascii="仿宋_GB2312" w:hAnsi="仿宋_GB2312" w:eastAsia="仿宋_GB2312" w:cs="仿宋_GB2312"/>
              </w:rPr>
              <w:t>(2)服从领导，听从领导安排，团结协作。</w:t>
            </w:r>
          </w:p>
          <w:p>
            <w:pPr>
              <w:pStyle w:val="329"/>
              <w:numPr>
                <w:ilvl w:val="255"/>
                <w:numId w:val="0"/>
              </w:numPr>
              <w:spacing w:line="440" w:lineRule="exact"/>
              <w:rPr>
                <w:rFonts w:hint="eastAsia" w:ascii="仿宋_GB2312" w:hAnsi="仿宋_GB2312" w:eastAsia="仿宋_GB2312" w:cs="仿宋_GB2312"/>
              </w:rPr>
            </w:pPr>
            <w:r>
              <w:rPr>
                <w:rFonts w:hint="eastAsia" w:ascii="仿宋_GB2312" w:hAnsi="仿宋_GB2312" w:eastAsia="仿宋_GB2312" w:cs="仿宋_GB2312"/>
              </w:rPr>
              <w:t>　　(3)选举宿舍舍长，检查值日生卫生打扫，保证学生良好的休息环境，保持宿舍内外的卫生。</w:t>
            </w:r>
          </w:p>
          <w:p>
            <w:pPr>
              <w:pStyle w:val="329"/>
              <w:numPr>
                <w:ilvl w:val="255"/>
                <w:numId w:val="0"/>
              </w:numPr>
              <w:spacing w:line="440" w:lineRule="exact"/>
              <w:rPr>
                <w:rFonts w:hint="eastAsia" w:ascii="仿宋_GB2312" w:hAnsi="仿宋_GB2312" w:eastAsia="仿宋_GB2312" w:cs="仿宋_GB2312"/>
              </w:rPr>
            </w:pPr>
            <w:r>
              <w:rPr>
                <w:rFonts w:hint="eastAsia" w:ascii="仿宋_GB2312" w:hAnsi="仿宋_GB2312" w:eastAsia="仿宋_GB2312" w:cs="仿宋_GB2312"/>
              </w:rPr>
              <w:t>　　(4)每学期初协同总务处调整好学生宿舍。建立学生入住登记及分配学生宿舍工作，张贴各个房间学生住宿名单。</w:t>
            </w:r>
          </w:p>
          <w:p>
            <w:pPr>
              <w:pStyle w:val="329"/>
              <w:numPr>
                <w:ilvl w:val="255"/>
                <w:numId w:val="0"/>
              </w:numPr>
              <w:spacing w:line="440" w:lineRule="exact"/>
              <w:rPr>
                <w:rFonts w:hint="eastAsia" w:ascii="仿宋_GB2312" w:hAnsi="仿宋_GB2312" w:eastAsia="仿宋_GB2312" w:cs="仿宋_GB2312"/>
              </w:rPr>
            </w:pPr>
            <w:r>
              <w:rPr>
                <w:rFonts w:hint="eastAsia" w:ascii="仿宋_GB2312" w:hAnsi="仿宋_GB2312" w:eastAsia="仿宋_GB2312" w:cs="仿宋_GB2312"/>
              </w:rPr>
              <w:t>　　(5)教育学生遵守宿舍纪律。按时就寝，熄灯铃响后不讲谈说笑，不得做其它事情。</w:t>
            </w:r>
          </w:p>
          <w:p>
            <w:pPr>
              <w:pStyle w:val="329"/>
              <w:numPr>
                <w:ilvl w:val="255"/>
                <w:numId w:val="0"/>
              </w:numPr>
              <w:spacing w:line="44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eastAsia="zh-CN"/>
              </w:rPr>
              <w:t>　</w:t>
            </w:r>
            <w:r>
              <w:rPr>
                <w:rFonts w:hint="eastAsia" w:ascii="仿宋_GB2312" w:hAnsi="仿宋_GB2312" w:eastAsia="仿宋_GB2312" w:cs="仿宋_GB2312"/>
              </w:rPr>
              <w:t>(6)教育学生增强防范意识。适时关锁门窗，妥善管理自已的钱物。确保学生的人身安全和财物安全。</w:t>
            </w:r>
          </w:p>
          <w:p>
            <w:pPr>
              <w:pStyle w:val="329"/>
              <w:numPr>
                <w:ilvl w:val="255"/>
                <w:numId w:val="0"/>
              </w:numPr>
              <w:spacing w:line="440" w:lineRule="exac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eastAsia="zh-CN"/>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7)要求住校学生不得在外留宿，非本室住宿人员不得随意在宿舍住宿。</w:t>
            </w:r>
          </w:p>
          <w:p>
            <w:pPr>
              <w:pStyle w:val="329"/>
              <w:numPr>
                <w:ilvl w:val="255"/>
                <w:numId w:val="0"/>
              </w:numPr>
              <w:spacing w:line="440" w:lineRule="exact"/>
              <w:rPr>
                <w:rFonts w:hint="eastAsia" w:ascii="仿宋_GB2312" w:hAnsi="仿宋_GB2312" w:eastAsia="仿宋_GB2312" w:cs="仿宋_GB2312"/>
              </w:rPr>
            </w:pPr>
            <w:r>
              <w:rPr>
                <w:rFonts w:hint="eastAsia" w:ascii="仿宋_GB2312" w:hAnsi="仿宋_GB2312" w:eastAsia="仿宋_GB2312" w:cs="仿宋_GB2312"/>
                <w:lang w:eastAsia="zh-CN"/>
              </w:rPr>
              <w:t>　　</w:t>
            </w:r>
            <w:r>
              <w:rPr>
                <w:rFonts w:hint="eastAsia" w:ascii="仿宋_GB2312" w:hAnsi="仿宋_GB2312" w:eastAsia="仿宋_GB2312" w:cs="仿宋_GB2312"/>
              </w:rPr>
              <w:t>(8)每天早、晚检查学生宿舍各一次。负责公共区域的卫生。</w:t>
            </w:r>
          </w:p>
          <w:p>
            <w:pPr>
              <w:pStyle w:val="329"/>
              <w:numPr>
                <w:ilvl w:val="255"/>
                <w:numId w:val="0"/>
              </w:numPr>
              <w:spacing w:line="440" w:lineRule="exact"/>
              <w:rPr>
                <w:rFonts w:ascii="仿宋_GB2312" w:hAnsi="仿宋_GB2312" w:eastAsia="仿宋_GB2312" w:cs="仿宋_GB2312"/>
              </w:rPr>
            </w:pPr>
            <w:r>
              <w:rPr>
                <w:rFonts w:hint="eastAsia" w:ascii="仿宋_GB2312" w:hAnsi="仿宋_GB2312" w:eastAsia="仿宋_GB2312" w:cs="仿宋_GB2312"/>
                <w:lang w:eastAsia="zh-CN"/>
              </w:rPr>
              <w:t>　　</w:t>
            </w:r>
            <w:r>
              <w:rPr>
                <w:rFonts w:hint="eastAsia" w:ascii="仿宋_GB2312" w:hAnsi="仿宋_GB2312" w:eastAsia="仿宋_GB2312" w:cs="仿宋_GB2312"/>
              </w:rPr>
              <w:t>(9)搞好“三防”（防火、防盗、防破坏）工作，经常巡查宿舍区内外安全，遇偶、突发事件或重大安全事故隐患须妥善处置，并及时向政教处报告。</w:t>
            </w:r>
          </w:p>
          <w:p>
            <w:pPr>
              <w:pStyle w:val="329"/>
              <w:numPr>
                <w:ilvl w:val="255"/>
                <w:numId w:val="0"/>
              </w:numPr>
              <w:spacing w:line="440" w:lineRule="exact"/>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eastAsia="zh-CN"/>
              </w:rPr>
              <w:t>　</w:t>
            </w:r>
            <w:r>
              <w:rPr>
                <w:rFonts w:hint="eastAsia" w:ascii="仿宋_GB2312" w:hAnsi="仿宋_GB2312" w:eastAsia="仿宋_GB2312" w:cs="仿宋_GB2312"/>
              </w:rPr>
              <w:t>(10)</w:t>
            </w:r>
            <w:r>
              <w:rPr>
                <w:rFonts w:hint="eastAsia" w:ascii="仿宋_GB2312" w:hAnsi="仿宋_GB2312" w:eastAsia="仿宋_GB2312" w:cs="仿宋_GB2312"/>
                <w:lang w:val="en-US" w:eastAsia="zh-CN"/>
              </w:rPr>
              <w:t>协助采购人</w:t>
            </w:r>
            <w:r>
              <w:rPr>
                <w:rFonts w:hint="eastAsia" w:ascii="仿宋_GB2312" w:hAnsi="仿宋_GB2312" w:eastAsia="仿宋_GB2312" w:cs="仿宋_GB2312"/>
              </w:rPr>
              <w:t>对本宿舍区域内消防安全隐患和违反消防安全行为的查处、整改工作。出现突发事件、刑事或治安案件、灾害事故，及时处置、及时报警，注意保护现场，并报告职能部门，采取积极有效措施，确保师生和国家财产安全。</w:t>
            </w:r>
          </w:p>
          <w:p>
            <w:pPr>
              <w:pStyle w:val="329"/>
              <w:numPr>
                <w:ilvl w:val="255"/>
                <w:numId w:val="0"/>
              </w:numPr>
              <w:spacing w:line="440" w:lineRule="exact"/>
              <w:rPr>
                <w:rFonts w:ascii="仿宋_GB2312" w:hAnsi="仿宋_GB2312" w:eastAsia="仿宋_GB2312" w:cs="仿宋_GB2312"/>
              </w:rPr>
            </w:pPr>
            <w:r>
              <w:rPr>
                <w:rFonts w:hint="eastAsia" w:ascii="仿宋_GB2312" w:hAnsi="仿宋_GB2312" w:eastAsia="仿宋_GB2312" w:cs="仿宋_GB2312"/>
              </w:rPr>
              <w:t>　　(1</w:t>
            </w:r>
            <w:r>
              <w:rPr>
                <w:rFonts w:hint="eastAsia" w:ascii="仿宋_GB2312" w:hAnsi="仿宋_GB2312" w:eastAsia="仿宋_GB2312" w:cs="仿宋_GB2312"/>
                <w:lang w:val="en-US" w:eastAsia="zh-CN"/>
              </w:rPr>
              <w:t>1</w:t>
            </w:r>
            <w:r>
              <w:rPr>
                <w:rFonts w:hint="eastAsia" w:ascii="仿宋_GB2312" w:hAnsi="仿宋_GB2312" w:eastAsia="仿宋_GB2312" w:cs="仿宋_GB2312"/>
              </w:rPr>
              <w:t>)学生宿舍出现需要维修的水、电、木工等现象，应将反映情况详细记录，并填写维修报告单及时报送后勤处进行维修。</w:t>
            </w:r>
          </w:p>
          <w:p>
            <w:pPr>
              <w:pStyle w:val="329"/>
              <w:numPr>
                <w:ilvl w:val="255"/>
                <w:numId w:val="0"/>
              </w:numPr>
              <w:spacing w:line="440" w:lineRule="exact"/>
              <w:ind w:firstLine="480" w:firstLineChars="200"/>
              <w:rPr>
                <w:rFonts w:ascii="仿宋_GB2312" w:hAnsi="仿宋_GB2312" w:eastAsia="仿宋_GB2312" w:cs="仿宋_GB2312"/>
                <w:b/>
                <w:bCs/>
              </w:rPr>
            </w:pPr>
            <w:r>
              <w:rPr>
                <w:rStyle w:val="332"/>
                <w:rFonts w:hint="default" w:ascii="仿宋_GB2312" w:hAnsi="仿宋_GB2312" w:eastAsia="仿宋_GB2312" w:cs="仿宋_GB2312"/>
                <w:color w:val="auto"/>
                <w:sz w:val="24"/>
                <w:szCs w:val="24"/>
              </w:rPr>
              <w:t>（二）</w:t>
            </w:r>
            <w:r>
              <w:rPr>
                <w:rFonts w:hint="eastAsia" w:ascii="仿宋_GB2312" w:hAnsi="仿宋_GB2312" w:eastAsia="仿宋_GB2312" w:cs="仿宋_GB2312"/>
                <w:b/>
                <w:bCs/>
              </w:rPr>
              <w:t>保洁绿化员</w:t>
            </w:r>
          </w:p>
          <w:p>
            <w:pPr>
              <w:pStyle w:val="329"/>
              <w:numPr>
                <w:ilvl w:val="255"/>
                <w:numId w:val="0"/>
              </w:numPr>
              <w:spacing w:line="440" w:lineRule="exact"/>
              <w:ind w:firstLine="482" w:firstLineChars="200"/>
              <w:rPr>
                <w:rFonts w:ascii="仿宋_GB2312" w:hAnsi="仿宋_GB2312" w:eastAsia="仿宋_GB2312" w:cs="仿宋_GB2312"/>
                <w:b/>
                <w:bCs/>
              </w:rPr>
            </w:pPr>
            <w:r>
              <w:rPr>
                <w:rFonts w:hint="eastAsia" w:ascii="仿宋_GB2312" w:hAnsi="仿宋_GB2312" w:eastAsia="仿宋_GB2312" w:cs="仿宋_GB2312"/>
                <w:b/>
                <w:bCs/>
              </w:rPr>
              <w:t>1.工作职责</w:t>
            </w:r>
          </w:p>
          <w:p>
            <w:pPr>
              <w:pStyle w:val="329"/>
              <w:numPr>
                <w:ilvl w:val="255"/>
                <w:numId w:val="0"/>
              </w:num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负责大门、教学楼、综合楼、操场、运动场、厕所等公共区域的保洁卫生、垃圾处理、绿化养护等工作。</w:t>
            </w:r>
          </w:p>
          <w:p>
            <w:pPr>
              <w:pStyle w:val="329"/>
              <w:numPr>
                <w:ilvl w:val="255"/>
                <w:numId w:val="0"/>
              </w:numPr>
              <w:spacing w:line="440" w:lineRule="exact"/>
              <w:ind w:firstLine="482" w:firstLineChars="200"/>
              <w:rPr>
                <w:rStyle w:val="332"/>
                <w:rFonts w:hint="default" w:ascii="仿宋_GB2312" w:hAnsi="仿宋_GB2312" w:eastAsia="仿宋_GB2312" w:cs="仿宋_GB2312"/>
                <w:b/>
                <w:bCs/>
                <w:color w:val="auto"/>
                <w:sz w:val="24"/>
                <w:szCs w:val="24"/>
              </w:rPr>
            </w:pPr>
            <w:r>
              <w:rPr>
                <w:rStyle w:val="332"/>
                <w:rFonts w:hint="default" w:ascii="仿宋_GB2312" w:hAnsi="仿宋_GB2312" w:eastAsia="仿宋_GB2312" w:cs="仿宋_GB2312"/>
                <w:b/>
                <w:bCs/>
                <w:color w:val="auto"/>
                <w:sz w:val="24"/>
                <w:szCs w:val="24"/>
              </w:rPr>
              <w:t>2.主要工作内容</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（1）保洁绿化员职责分工明确，责任到人，工作时间内保持服务区域的整洁；</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（2）办公室及公共部分区域每天打扫清洁至少两次，工作时间对所服务区域巡回保洁。结合各办公区域的特点，合理安排定期作业的时间，尽量减少对办公秩序的干扰；</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（3）会议室每周打扫清洁至少一次，地面干净、干燥，托盘等设施设备及物资整洁。</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（4）负责大楼大厅、走廊卫生及楼梯保洁工作；</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（5）负责公共部位及卫生间保洁工作；</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（6）保持校园内、停车场无垃圾、纸屑杂物；</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（7）保持公共厕所干净卫生，做到无堵漏现象、无异味、无蚊虫，定时消毒、杀虫，做到无虫害现象（相关清理费由采购人承担）；</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（8）垃圾日产日清，垃圾箱外表干净，无异味；</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（9）配合学校开展大型活动。</w:t>
            </w:r>
          </w:p>
          <w:p>
            <w:pPr>
              <w:pStyle w:val="329"/>
              <w:numPr>
                <w:ilvl w:val="255"/>
                <w:numId w:val="0"/>
              </w:numPr>
              <w:spacing w:line="440" w:lineRule="exact"/>
              <w:ind w:firstLine="480" w:firstLineChars="200"/>
              <w:rPr>
                <w:rStyle w:val="332"/>
                <w:rFonts w:hint="default" w:ascii="仿宋_GB2312" w:hAnsi="仿宋_GB2312" w:eastAsia="仿宋_GB2312" w:cs="仿宋_GB2312"/>
                <w:color w:val="auto"/>
                <w:sz w:val="24"/>
                <w:szCs w:val="24"/>
              </w:rPr>
            </w:pPr>
            <w:r>
              <w:rPr>
                <w:rStyle w:val="332"/>
                <w:rFonts w:hint="default" w:ascii="仿宋_GB2312" w:hAnsi="仿宋_GB2312" w:eastAsia="仿宋_GB2312" w:cs="仿宋_GB2312"/>
                <w:color w:val="auto"/>
                <w:sz w:val="24"/>
                <w:szCs w:val="24"/>
              </w:rPr>
              <w:t>（10）定期根据实际情况开展绿化养护工作，含修剪、造型、松土、施肥、浇水、病虫害防治等工作。</w:t>
            </w:r>
          </w:p>
          <w:p>
            <w:pPr>
              <w:pStyle w:val="329"/>
              <w:numPr>
                <w:ilvl w:val="255"/>
                <w:numId w:val="0"/>
              </w:numPr>
              <w:spacing w:line="440" w:lineRule="exact"/>
              <w:ind w:firstLine="482" w:firstLineChars="200"/>
              <w:rPr>
                <w:rStyle w:val="332"/>
                <w:rFonts w:hint="eastAsia" w:ascii="仿宋_GB2312" w:hAnsi="仿宋_GB2312" w:eastAsia="仿宋_GB2312" w:cs="仿宋_GB2312"/>
                <w:b/>
                <w:bCs/>
                <w:color w:val="auto"/>
                <w:sz w:val="24"/>
                <w:szCs w:val="24"/>
                <w:lang w:eastAsia="zh-CN"/>
              </w:rPr>
            </w:pPr>
            <w:r>
              <w:rPr>
                <w:rStyle w:val="332"/>
                <w:rFonts w:hint="default" w:ascii="仿宋_GB2312" w:hAnsi="仿宋_GB2312" w:eastAsia="仿宋_GB2312" w:cs="仿宋_GB2312"/>
                <w:b/>
                <w:bCs/>
                <w:color w:val="auto"/>
                <w:sz w:val="24"/>
                <w:szCs w:val="24"/>
              </w:rPr>
              <w:t>注：保洁日常易耗品费用、绿化所需的费用均由采购人承担。</w:t>
            </w:r>
            <w:r>
              <w:rPr>
                <w:rStyle w:val="332"/>
                <w:rFonts w:hint="eastAsia" w:ascii="仿宋_GB2312" w:hAnsi="仿宋_GB2312" w:eastAsia="仿宋_GB2312" w:cs="仿宋_GB2312"/>
                <w:b/>
                <w:bCs/>
                <w:color w:val="auto"/>
                <w:sz w:val="24"/>
                <w:szCs w:val="24"/>
                <w:lang w:eastAsia="zh-CN"/>
              </w:rPr>
              <w:t>　　　　　　</w:t>
            </w:r>
          </w:p>
          <w:p>
            <w:pPr>
              <w:pStyle w:val="329"/>
              <w:numPr>
                <w:ilvl w:val="255"/>
                <w:numId w:val="0"/>
              </w:numPr>
              <w:spacing w:line="440" w:lineRule="exact"/>
              <w:ind w:firstLine="0" w:firstLineChars="0"/>
              <w:rPr>
                <w:rStyle w:val="332"/>
                <w:rFonts w:hint="default" w:ascii="仿宋_GB2312" w:hAnsi="仿宋_GB2312" w:eastAsia="仿宋_GB2312" w:cs="仿宋_GB2312"/>
                <w:color w:val="auto"/>
                <w:sz w:val="24"/>
                <w:szCs w:val="24"/>
              </w:rPr>
            </w:pPr>
            <w:r>
              <w:rPr>
                <w:rStyle w:val="332"/>
                <w:rFonts w:hint="eastAsia" w:ascii="仿宋_GB2312" w:hAnsi="仿宋_GB2312" w:eastAsia="仿宋_GB2312" w:cs="仿宋_GB2312"/>
                <w:b/>
                <w:bCs/>
                <w:color w:val="auto"/>
                <w:sz w:val="24"/>
                <w:szCs w:val="24"/>
                <w:lang w:eastAsia="zh-CN"/>
              </w:rPr>
              <w:t>　　</w:t>
            </w:r>
            <w:r>
              <w:rPr>
                <w:rStyle w:val="332"/>
                <w:rFonts w:hint="default" w:ascii="仿宋_GB2312" w:hAnsi="仿宋_GB2312" w:eastAsia="仿宋_GB2312" w:cs="仿宋_GB2312"/>
                <w:b/>
                <w:bCs/>
                <w:color w:val="auto"/>
                <w:sz w:val="24"/>
                <w:szCs w:val="24"/>
              </w:rPr>
              <w:t>(三)水电维修工</w:t>
            </w:r>
          </w:p>
          <w:p>
            <w:pPr>
              <w:pStyle w:val="329"/>
              <w:numPr>
                <w:ilvl w:val="255"/>
                <w:numId w:val="0"/>
              </w:numPr>
              <w:spacing w:line="440" w:lineRule="exact"/>
              <w:ind w:firstLine="482" w:firstLineChars="200"/>
              <w:rPr>
                <w:rFonts w:ascii="仿宋_GB2312" w:hAnsi="仿宋_GB2312" w:eastAsia="仿宋_GB2312" w:cs="仿宋_GB2312"/>
                <w:b/>
                <w:bCs/>
              </w:rPr>
            </w:pPr>
            <w:r>
              <w:rPr>
                <w:rStyle w:val="332"/>
                <w:rFonts w:hint="default" w:ascii="仿宋_GB2312" w:hAnsi="仿宋_GB2312" w:eastAsia="仿宋_GB2312" w:cs="仿宋_GB2312"/>
                <w:b/>
                <w:bCs/>
                <w:color w:val="auto"/>
                <w:sz w:val="24"/>
                <w:szCs w:val="24"/>
              </w:rPr>
              <w:t xml:space="preserve"> </w:t>
            </w:r>
            <w:r>
              <w:rPr>
                <w:rFonts w:hint="eastAsia" w:ascii="仿宋_GB2312" w:hAnsi="仿宋_GB2312" w:eastAsia="仿宋_GB2312" w:cs="仿宋_GB2312"/>
                <w:b/>
                <w:bCs/>
              </w:rPr>
              <w:t>1.工作职责</w:t>
            </w:r>
          </w:p>
          <w:p>
            <w:pPr>
              <w:pStyle w:val="329"/>
              <w:numPr>
                <w:ilvl w:val="255"/>
                <w:numId w:val="0"/>
              </w:numPr>
              <w:spacing w:line="440" w:lineRule="exact"/>
              <w:ind w:firstLine="480" w:firstLineChars="200"/>
              <w:rPr>
                <w:rFonts w:ascii="仿宋_GB2312" w:hAnsi="仿宋_GB2312" w:eastAsia="仿宋_GB2312" w:cs="仿宋_GB2312"/>
              </w:rPr>
            </w:pPr>
            <w:r>
              <w:rPr>
                <w:rFonts w:hint="eastAsia" w:ascii="仿宋_GB2312" w:hAnsi="仿宋_GB2312" w:eastAsia="仿宋_GB2312" w:cs="仿宋_GB2312"/>
              </w:rPr>
              <w:t>负责教学楼、综合楼、宿舍、食堂、厕所等校园内建筑物的水电维修工作。水电维修工要有</w:t>
            </w:r>
            <w:r>
              <w:rPr>
                <w:rFonts w:hint="eastAsia" w:ascii="仿宋_GB2312" w:hAnsi="仿宋_GB2312" w:eastAsia="仿宋_GB2312" w:cs="仿宋_GB2312"/>
                <w:lang w:eastAsia="zh-CN"/>
              </w:rPr>
              <w:t>低压电工作业证</w:t>
            </w:r>
            <w:r>
              <w:rPr>
                <w:rFonts w:hint="eastAsia" w:ascii="仿宋_GB2312" w:hAnsi="仿宋_GB2312" w:eastAsia="仿宋_GB2312" w:cs="仿宋_GB2312"/>
              </w:rPr>
              <w:t>。</w:t>
            </w:r>
          </w:p>
          <w:p>
            <w:pPr>
              <w:pStyle w:val="329"/>
              <w:numPr>
                <w:ilvl w:val="255"/>
                <w:numId w:val="0"/>
              </w:numPr>
              <w:spacing w:line="440" w:lineRule="exact"/>
              <w:ind w:firstLine="482" w:firstLineChars="200"/>
              <w:rPr>
                <w:rStyle w:val="332"/>
                <w:rFonts w:hint="default" w:ascii="仿宋_GB2312" w:hAnsi="仿宋_GB2312" w:eastAsia="仿宋_GB2312" w:cs="仿宋_GB2312"/>
                <w:b/>
                <w:bCs w:val="0"/>
                <w:color w:val="auto"/>
                <w:sz w:val="24"/>
                <w:szCs w:val="24"/>
              </w:rPr>
            </w:pPr>
            <w:r>
              <w:rPr>
                <w:rStyle w:val="332"/>
                <w:rFonts w:hint="default" w:ascii="仿宋_GB2312" w:hAnsi="仿宋_GB2312" w:eastAsia="仿宋_GB2312" w:cs="仿宋_GB2312"/>
                <w:b/>
                <w:bCs w:val="0"/>
                <w:color w:val="auto"/>
                <w:sz w:val="24"/>
                <w:szCs w:val="24"/>
              </w:rPr>
              <w:t>2.主要工作内容</w:t>
            </w:r>
          </w:p>
          <w:p>
            <w:pPr>
              <w:pStyle w:val="329"/>
              <w:numPr>
                <w:ilvl w:val="255"/>
                <w:numId w:val="0"/>
              </w:numPr>
              <w:spacing w:line="440" w:lineRule="exact"/>
              <w:ind w:firstLine="480" w:firstLineChars="200"/>
              <w:rPr>
                <w:rFonts w:ascii="仿宋_GB2312" w:hAnsi="仿宋_GB2312" w:eastAsia="仿宋_GB2312" w:cs="仿宋_GB2312"/>
                <w:bCs/>
              </w:rPr>
            </w:pPr>
            <w:r>
              <w:rPr>
                <w:rFonts w:hint="eastAsia" w:ascii="仿宋_GB2312" w:hAnsi="仿宋_GB2312" w:eastAsia="仿宋_GB2312" w:cs="仿宋_GB2312"/>
                <w:bCs/>
              </w:rPr>
              <w:t>(1)负责全校教学、生活用水用电的监督与管理，熟悉掌握高、低压配电房、配电箱、教学楼、综合楼、办公楼、图书馆、食堂、学校大道路灯供电系统等水电设备、设施规格、型号、性能和用途。了解全校供水、供电网线，熟悉工作流程和工作安全规范。</w:t>
            </w:r>
          </w:p>
          <w:p>
            <w:pPr>
              <w:pStyle w:val="329"/>
              <w:numPr>
                <w:ilvl w:val="255"/>
                <w:numId w:val="0"/>
              </w:numPr>
              <w:spacing w:line="440" w:lineRule="exact"/>
              <w:ind w:firstLine="480" w:firstLineChars="200"/>
              <w:rPr>
                <w:rFonts w:ascii="仿宋_GB2312" w:hAnsi="仿宋_GB2312" w:eastAsia="仿宋_GB2312" w:cs="仿宋_GB2312"/>
                <w:bCs/>
              </w:rPr>
            </w:pPr>
            <w:r>
              <w:rPr>
                <w:rFonts w:hint="eastAsia" w:ascii="仿宋_GB2312" w:hAnsi="仿宋_GB2312" w:eastAsia="仿宋_GB2312" w:cs="仿宋_GB2312"/>
                <w:bCs/>
              </w:rPr>
              <w:t>(2)负责对教学楼、综合楼、办公楼、图书馆、食堂、学校大道路灯供电系统等设施进行巡查和维修，及时排除故障。保证电源输入输出畅通;保证学校用水管道畅通。切实保障教学、办公、公共场所和教职工、学生日常生活所需水电的正常供应。</w:t>
            </w:r>
          </w:p>
          <w:p>
            <w:pPr>
              <w:pStyle w:val="329"/>
              <w:numPr>
                <w:ilvl w:val="255"/>
                <w:numId w:val="0"/>
              </w:numPr>
              <w:spacing w:line="440" w:lineRule="exact"/>
              <w:ind w:firstLine="480" w:firstLineChars="200"/>
              <w:rPr>
                <w:rFonts w:ascii="仿宋_GB2312" w:hAnsi="仿宋_GB2312" w:eastAsia="仿宋_GB2312" w:cs="仿宋_GB2312"/>
                <w:bCs/>
              </w:rPr>
            </w:pPr>
            <w:r>
              <w:rPr>
                <w:rFonts w:hint="eastAsia" w:ascii="仿宋_GB2312" w:hAnsi="仿宋_GB2312" w:eastAsia="仿宋_GB2312" w:cs="仿宋_GB2312"/>
                <w:bCs/>
              </w:rPr>
              <w:t>(3)要坚持每周巡查制度(一般情况下，每周巡查最少两遍，并做好登记)，检查供电供水情况，杜绝跑、冒、滴、漏现象。发现问题及时修理，大的设备和线路损坏，学校无能力处理，要水电工合同附件一及时报告并联系供电部门抢修。</w:t>
            </w:r>
          </w:p>
          <w:p>
            <w:pPr>
              <w:pStyle w:val="329"/>
              <w:numPr>
                <w:ilvl w:val="255"/>
                <w:numId w:val="0"/>
              </w:numPr>
              <w:spacing w:line="440" w:lineRule="exact"/>
              <w:ind w:firstLine="480" w:firstLineChars="200"/>
              <w:rPr>
                <w:rFonts w:ascii="仿宋_GB2312" w:hAnsi="仿宋_GB2312" w:eastAsia="仿宋_GB2312" w:cs="仿宋_GB2312"/>
                <w:bCs/>
              </w:rPr>
            </w:pPr>
            <w:r>
              <w:rPr>
                <w:rFonts w:hint="eastAsia" w:ascii="仿宋_GB2312" w:hAnsi="仿宋_GB2312" w:eastAsia="仿宋_GB2312" w:cs="仿宋_GB2312"/>
                <w:bCs/>
              </w:rPr>
              <w:t>(4)负责大型活动接电、维护工作。对学校的重大活动如开学典礼、毕业仪式、大型会议、观摩、考试试场、晚会等应该事先作好充分的准备，确保顺利进行。</w:t>
            </w:r>
          </w:p>
          <w:p>
            <w:pPr>
              <w:pStyle w:val="329"/>
              <w:spacing w:line="440" w:lineRule="exact"/>
              <w:ind w:firstLine="482" w:firstLineChars="2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b/>
                <w:bCs/>
                <w:sz w:val="24"/>
                <w:szCs w:val="24"/>
              </w:rPr>
              <w:t>四、考核要求</w:t>
            </w:r>
          </w:p>
          <w:p>
            <w:pPr>
              <w:pStyle w:val="329"/>
              <w:spacing w:line="440" w:lineRule="exact"/>
              <w:ind w:firstLine="480" w:firstLineChars="200"/>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在合同正式签订前，采购人与供应商双方通过协商制订一份针对本项目的考核办法，该考核办法作为合同附件，双方遵照执行。其他未尽事宜，由双方协商后再制订相应补充协议。</w:t>
            </w:r>
          </w:p>
          <w:p>
            <w:pPr>
              <w:pStyle w:val="329"/>
              <w:numPr>
                <w:ilvl w:val="255"/>
                <w:numId w:val="0"/>
              </w:numPr>
              <w:spacing w:line="440" w:lineRule="exact"/>
              <w:ind w:firstLine="482" w:firstLineChars="2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b/>
                <w:bCs/>
                <w:sz w:val="24"/>
                <w:szCs w:val="24"/>
              </w:rPr>
              <w:t>五、其他需要说明的事项</w:t>
            </w:r>
          </w:p>
          <w:p>
            <w:pPr>
              <w:pStyle w:val="329"/>
              <w:numPr>
                <w:ilvl w:val="255"/>
                <w:numId w:val="0"/>
              </w:numPr>
              <w:spacing w:line="440" w:lineRule="exact"/>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lang w:eastAsia="zh-CN"/>
              </w:rPr>
              <w:t>　　</w:t>
            </w:r>
            <w:r>
              <w:rPr>
                <w:rStyle w:val="327"/>
                <w:rFonts w:hint="eastAsia" w:ascii="仿宋_GB2312" w:hAnsi="仿宋_GB2312" w:eastAsia="仿宋_GB2312" w:cs="仿宋_GB2312"/>
                <w:sz w:val="24"/>
                <w:szCs w:val="24"/>
              </w:rPr>
              <w:t>（一）供应商定期于</w:t>
            </w:r>
            <w:r>
              <w:rPr>
                <w:rStyle w:val="327"/>
                <w:rFonts w:hint="eastAsia" w:ascii="仿宋_GB2312" w:hAnsi="仿宋_GB2312" w:eastAsia="仿宋_GB2312" w:cs="仿宋_GB2312"/>
                <w:sz w:val="24"/>
                <w:szCs w:val="24"/>
                <w:lang w:eastAsia="zh-CN"/>
              </w:rPr>
              <w:t>下</w:t>
            </w:r>
            <w:r>
              <w:rPr>
                <w:rStyle w:val="327"/>
                <w:rFonts w:hint="eastAsia" w:ascii="仿宋_GB2312" w:hAnsi="仿宋_GB2312" w:eastAsia="仿宋_GB2312" w:cs="仿宋_GB2312"/>
                <w:sz w:val="24"/>
                <w:szCs w:val="24"/>
              </w:rPr>
              <w:t>月</w:t>
            </w:r>
            <w:r>
              <w:rPr>
                <w:rStyle w:val="327"/>
                <w:rFonts w:hint="eastAsia" w:ascii="仿宋_GB2312" w:hAnsi="仿宋_GB2312" w:eastAsia="仿宋_GB2312" w:cs="仿宋_GB2312"/>
                <w:sz w:val="24"/>
                <w:szCs w:val="24"/>
                <w:lang w:eastAsia="zh-CN"/>
              </w:rPr>
              <w:t>开始后</w:t>
            </w:r>
            <w:r>
              <w:rPr>
                <w:rStyle w:val="327"/>
                <w:rFonts w:hint="eastAsia" w:ascii="仿宋_GB2312" w:hAnsi="仿宋_GB2312" w:eastAsia="仿宋_GB2312" w:cs="仿宋_GB2312"/>
                <w:sz w:val="24"/>
                <w:szCs w:val="24"/>
              </w:rPr>
              <w:t>5个工作日内向采购人汇报上月物业管理总体情况；</w:t>
            </w:r>
          </w:p>
          <w:p>
            <w:pPr>
              <w:pStyle w:val="329"/>
              <w:numPr>
                <w:ilvl w:val="255"/>
                <w:numId w:val="0"/>
              </w:numPr>
              <w:spacing w:line="440" w:lineRule="exact"/>
              <w:ind w:firstLine="240" w:firstLineChars="1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sz w:val="24"/>
                <w:szCs w:val="24"/>
              </w:rPr>
              <w:t>（二）服务人员的住宿、工作餐等由供应商自理；</w:t>
            </w:r>
          </w:p>
          <w:p>
            <w:pPr>
              <w:pStyle w:val="329"/>
              <w:numPr>
                <w:ilvl w:val="255"/>
                <w:numId w:val="0"/>
              </w:numPr>
              <w:spacing w:line="440" w:lineRule="exact"/>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lang w:eastAsia="zh-CN"/>
              </w:rPr>
              <w:t>　</w:t>
            </w:r>
            <w:r>
              <w:rPr>
                <w:rStyle w:val="327"/>
                <w:rFonts w:hint="eastAsia" w:ascii="仿宋_GB2312" w:hAnsi="仿宋_GB2312" w:eastAsia="仿宋_GB2312" w:cs="仿宋_GB2312"/>
                <w:sz w:val="24"/>
                <w:szCs w:val="24"/>
              </w:rPr>
              <w:t>（三）供应商不得擅自占用和改变公用设施的实用功能，如需完善或扩建，须与采购人协商，经采购人同意后方可实施；</w:t>
            </w:r>
          </w:p>
          <w:p>
            <w:pPr>
              <w:pStyle w:val="329"/>
              <w:numPr>
                <w:ilvl w:val="255"/>
                <w:numId w:val="0"/>
              </w:numPr>
              <w:spacing w:line="440" w:lineRule="exact"/>
              <w:ind w:firstLine="240" w:firstLineChars="100"/>
              <w:rPr>
                <w:rStyle w:val="327"/>
                <w:rFonts w:ascii="仿宋_GB2312" w:hAnsi="仿宋_GB2312" w:eastAsia="仿宋_GB2312" w:cs="仿宋_GB2312"/>
                <w:sz w:val="24"/>
                <w:szCs w:val="24"/>
              </w:rPr>
            </w:pPr>
            <w:r>
              <w:rPr>
                <w:rStyle w:val="327"/>
                <w:rFonts w:hint="eastAsia" w:ascii="仿宋_GB2312" w:hAnsi="仿宋_GB2312" w:eastAsia="仿宋_GB2312" w:cs="仿宋_GB2312"/>
                <w:sz w:val="24"/>
                <w:szCs w:val="24"/>
              </w:rPr>
              <w:t>（四）供应商必须管理约束好自己的员工，如服务人员缺乏责任心，工作落实不到位、工作多次出现差错、被群众有效投诉且情节严重的，采购人有权对服务人员的工作情况进行检查、督促。对不称职的服务人员，采购人有权随时提出更换。在服务区域内工作的服务人员所发生的违法乱纪、人员意外伤害等责任事故，一切责任由供应商承担；</w:t>
            </w:r>
          </w:p>
          <w:p>
            <w:pPr>
              <w:pStyle w:val="329"/>
              <w:numPr>
                <w:ilvl w:val="255"/>
                <w:numId w:val="0"/>
              </w:numPr>
              <w:spacing w:line="440" w:lineRule="exact"/>
              <w:ind w:firstLine="240" w:firstLineChars="100"/>
              <w:rPr>
                <w:rStyle w:val="327"/>
                <w:rFonts w:ascii="仿宋_GB2312" w:hAnsi="仿宋_GB2312" w:eastAsia="仿宋_GB2312" w:cs="仿宋_GB2312"/>
                <w:b/>
                <w:bCs/>
                <w:sz w:val="24"/>
                <w:szCs w:val="24"/>
              </w:rPr>
            </w:pPr>
            <w:r>
              <w:rPr>
                <w:rStyle w:val="327"/>
                <w:rFonts w:hint="eastAsia" w:ascii="仿宋_GB2312" w:hAnsi="仿宋_GB2312" w:eastAsia="仿宋_GB2312" w:cs="仿宋_GB2312"/>
                <w:sz w:val="24"/>
                <w:szCs w:val="24"/>
              </w:rPr>
              <w:t>（五）因供应商责任造成财产损失、丢失及其它损失一切由供应商承担。</w:t>
            </w:r>
          </w:p>
        </w:tc>
        <w:tc>
          <w:tcPr>
            <w:tcW w:w="722" w:type="dxa"/>
            <w:tcBorders>
              <w:top w:val="single" w:color="auto" w:sz="4" w:space="0"/>
              <w:left w:val="single" w:color="auto" w:sz="4" w:space="0"/>
              <w:bottom w:val="single" w:color="auto" w:sz="4" w:space="0"/>
              <w:right w:val="single" w:color="auto" w:sz="4" w:space="0"/>
            </w:tcBorders>
            <w:noWrap/>
            <w:vAlign w:val="center"/>
          </w:tcPr>
          <w:p>
            <w:pPr>
              <w:spacing w:line="276" w:lineRule="auto"/>
              <w:ind w:left="420" w:hanging="420"/>
              <w:jc w:val="center"/>
              <w:rPr>
                <w:rFonts w:ascii="仿宋_GB2312" w:hAnsi="仿宋_GB2312" w:eastAsia="仿宋_GB2312" w:cs="仿宋_GB2312"/>
                <w:sz w:val="24"/>
              </w:rPr>
            </w:pPr>
            <w:r>
              <w:rPr>
                <w:rFonts w:hint="eastAsia" w:ascii="仿宋_GB2312" w:hAnsi="仿宋_GB2312" w:eastAsia="仿宋_GB2312" w:cs="仿宋_GB2312"/>
                <w:sz w:val="24"/>
              </w:rPr>
              <w:t>1项</w:t>
            </w:r>
          </w:p>
        </w:tc>
      </w:tr>
    </w:tbl>
    <w:p/>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lang w:val="en-US" w:eastAsia="zh-CN"/>
              </w:rPr>
              <w:t>4</w:t>
            </w:r>
            <w:r>
              <w:rPr>
                <w:rFonts w:hint="eastAsia" w:ascii="仿宋_GB2312" w:hAnsi="仿宋_GB2312" w:eastAsia="仿宋_GB2312" w:cs="仿宋_GB2312"/>
                <w:bCs/>
                <w:color w:val="000000"/>
                <w:sz w:val="24"/>
              </w:rPr>
              <w:t>.其他相关费用由供应商自行承担。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接到通知后60分钟内到达采购人指定地点。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1.服务交接时间：自合同约定提供服务之日起5日内办理完服务交接手续；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：广西柳州市鱼峰区雒容镇中山街53号。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合同签订后采购人按月向成交供应商支付，成交供应商应当于下月开始后15个工作日内，将上月合法、有效发票开具给采购人，采购人在收到发票后10个工作日内向成交供应商支付上月服务费（不计利息）。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 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62"/>
              <w:spacing w:before="0" w:beforeAutospacing="0" w:after="0" w:afterAutospacing="0" w:line="460" w:lineRule="atLeast"/>
              <w:rPr>
                <w:rFonts w:ascii="仿宋_GB2312" w:eastAsia="仿宋_GB2312"/>
                <w:color w:val="000000"/>
              </w:rPr>
            </w:pPr>
            <w:r>
              <w:rPr>
                <w:rStyle w:val="763"/>
                <w:rFonts w:hint="eastAsia" w:ascii="仿宋_GB2312" w:eastAsia="仿宋_GB2312"/>
                <w:color w:val="000000"/>
              </w:rPr>
              <w:t>1.根据《政府采购促进中小企业发展管理办法》（财库〔2020〕46 号）， 本项目属于专门面向小微企业采购的项目</w:t>
            </w:r>
            <w:r>
              <w:rPr>
                <w:rFonts w:hint="eastAsia" w:ascii="仿宋_GB2312" w:eastAsia="仿宋_GB2312"/>
                <w:color w:val="000000"/>
              </w:rPr>
              <w:t>，符合《财政部、司法部关于政府采购支持监狱企业发展有关问题的通知》（财库〔2014〕68 号）规 定条件的监狱企业以及符合《财政部 民政部 中国残疾人联合会关于促进残疾人就业政府采购政策的通知》（财库〔2017〕141 号）规定条件的残疾人福利单位视同小型、微型企业；</w:t>
            </w:r>
          </w:p>
          <w:p>
            <w:pPr>
              <w:pStyle w:val="762"/>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pPr>
              <w:pStyle w:val="762"/>
              <w:spacing w:before="0" w:beforeAutospacing="0" w:after="0" w:afterAutospacing="0" w:line="460" w:lineRule="atLeast"/>
              <w:rPr>
                <w:rFonts w:hint="eastAsia" w:ascii="仿宋_GB2312" w:eastAsia="仿宋_GB2312"/>
                <w:color w:val="000000"/>
              </w:rPr>
            </w:pPr>
            <w:r>
              <w:rPr>
                <w:rStyle w:val="763"/>
                <w:rFonts w:hint="eastAsia" w:ascii="仿宋_GB2312" w:eastAsia="仿宋_GB2312"/>
                <w:color w:val="000000"/>
              </w:rPr>
              <w:t>（1）采购标的对应的中小企业划分标准所属行业：</w:t>
            </w:r>
            <w:r>
              <w:rPr>
                <w:rStyle w:val="763"/>
                <w:rFonts w:hint="eastAsia" w:ascii="仿宋_GB2312" w:eastAsia="仿宋_GB2312"/>
                <w:color w:val="000000"/>
                <w:u w:val="single"/>
              </w:rPr>
              <w:t>物业管理</w:t>
            </w:r>
            <w:r>
              <w:rPr>
                <w:rStyle w:val="763"/>
                <w:rFonts w:hint="eastAsia" w:ascii="仿宋_GB2312" w:eastAsia="仿宋_GB2312"/>
                <w:color w:val="000000"/>
              </w:rPr>
              <w:t xml:space="preserve"> </w:t>
            </w:r>
          </w:p>
          <w:p>
            <w:pPr>
              <w:pStyle w:val="762"/>
              <w:spacing w:before="0" w:beforeAutospacing="0" w:after="0" w:afterAutospacing="0" w:line="460" w:lineRule="atLeast"/>
              <w:rPr>
                <w:rFonts w:hint="eastAsia" w:ascii="仿宋_GB2312" w:eastAsia="仿宋_GB2312"/>
                <w:color w:val="000000"/>
              </w:rPr>
            </w:pPr>
            <w:r>
              <w:rPr>
                <w:rStyle w:val="763"/>
                <w:rFonts w:hint="eastAsia" w:ascii="仿宋_GB2312" w:eastAsia="仿宋_GB2312"/>
                <w:color w:val="000000"/>
              </w:rPr>
              <w:t xml:space="preserve">（2）中小企业划分有关标准根据工信部等部委发布的《关于印发中小企 业划型标准规定的通知》（工信部联企业〔2011〕300 号）确定； </w:t>
            </w:r>
          </w:p>
          <w:p>
            <w:pPr>
              <w:pStyle w:val="762"/>
              <w:spacing w:before="0" w:beforeAutospacing="0" w:after="0" w:afterAutospacing="0" w:line="460" w:lineRule="atLeast"/>
              <w:rPr>
                <w:rFonts w:hint="eastAsia" w:ascii="仿宋_GB2312" w:eastAsia="仿宋_GB2312"/>
                <w:color w:val="000000"/>
              </w:rPr>
            </w:pPr>
            <w:r>
              <w:rPr>
                <w:rStyle w:val="763"/>
                <w:rFonts w:hint="eastAsia" w:ascii="仿宋_GB2312" w:eastAsia="仿宋_GB2312"/>
                <w:color w:val="000000"/>
              </w:rPr>
              <w:t>（3）为方便供应商识别企业规模类型，供应商可使用工业和信息化部组 织开发的中小企业规模类型自测小程序生成企业规模类型测试结果。 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81"/>
              <w:spacing w:before="0" w:beforeAutospacing="0" w:after="0" w:afterAutospacing="0" w:line="460" w:lineRule="atLeast"/>
              <w:rPr>
                <w:rFonts w:ascii="仿宋_GB2312" w:eastAsia="仿宋_GB2312"/>
                <w:color w:val="000000"/>
              </w:rPr>
            </w:pPr>
            <w:r>
              <w:rPr>
                <w:rFonts w:hint="eastAsia" w:ascii="仿宋_GB2312" w:eastAsia="仿宋_GB2312"/>
                <w:color w:val="000000"/>
              </w:rPr>
              <w:t>1.供应商具备有效的质量管理体系认证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7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2.供应商具备有效的职业健康安全管理体系认证</w:t>
            </w:r>
            <w:r>
              <w:rPr>
                <w:rFonts w:hint="eastAsia" w:ascii="仿宋_GB2312" w:eastAsia="仿宋_GB2312"/>
                <w:color w:val="000000"/>
                <w:lang w:val="en-US" w:eastAsia="zh-CN"/>
              </w:rPr>
              <w:t>证书</w:t>
            </w:r>
            <w:r>
              <w:rPr>
                <w:rFonts w:hint="eastAsia" w:ascii="仿宋_GB2312" w:eastAsia="仿宋_GB2312"/>
                <w:color w:val="000000"/>
              </w:rPr>
              <w:t>；</w:t>
            </w:r>
          </w:p>
          <w:p>
            <w:pPr>
              <w:pStyle w:val="7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3.供应商具备有效的环境管理体系认证</w:t>
            </w:r>
            <w:r>
              <w:rPr>
                <w:rFonts w:hint="eastAsia" w:ascii="仿宋_GB2312" w:eastAsia="仿宋_GB2312"/>
                <w:color w:val="000000"/>
                <w:lang w:val="en-US" w:eastAsia="zh-CN"/>
              </w:rPr>
              <w:t>证书</w:t>
            </w:r>
            <w:r>
              <w:rPr>
                <w:rFonts w:hint="eastAsia" w:ascii="仿宋_GB2312" w:eastAsia="仿宋_GB2312"/>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799"/>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供应商2020年1月1日起至今承接的同类服务项目。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817"/>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w:t>
            </w:r>
            <w:r>
              <w:rPr>
                <w:rFonts w:hint="eastAsia" w:ascii="仿宋_GB2312" w:eastAsia="仿宋_GB2312"/>
                <w:color w:val="000000"/>
                <w:lang w:val="en-US" w:eastAsia="zh-CN"/>
              </w:rPr>
              <w:t>分</w:t>
            </w:r>
            <w:r>
              <w:rPr>
                <w:rFonts w:hint="eastAsia" w:ascii="仿宋_GB2312" w:eastAsia="仿宋_GB2312"/>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51" w:name="_Toc504053343"/>
      <w:bookmarkStart w:id="52" w:name="_Toc4344"/>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4"/>
        <w:jc w:val="center"/>
        <w:rPr>
          <w:rFonts w:ascii="仿宋_GB2312" w:eastAsia="仿宋_GB2312"/>
        </w:rPr>
      </w:pPr>
      <w:bookmarkStart w:id="53" w:name="_Toc12820"/>
      <w:bookmarkStart w:id="54" w:name="_Toc12986"/>
      <w:r>
        <w:rPr>
          <w:rFonts w:hint="eastAsia" w:ascii="宋体" w:hAnsi="宋体"/>
          <w:sz w:val="32"/>
        </w:rPr>
        <w:t>第四章 响应文件格式</w:t>
      </w:r>
      <w:bookmarkEnd w:id="51"/>
      <w:bookmarkEnd w:id="52"/>
      <w:bookmarkEnd w:id="53"/>
      <w:bookmarkEnd w:id="54"/>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368"/>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3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3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3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36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sz w:val="24"/>
          <w:highlight w:val="none"/>
          <w:lang w:eastAsia="zh-CN"/>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单位性质：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致：柳州市鱼峰区雒容镇雒容第二中学、柳州市政府集中采购中心：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柳州市鱼峰区雒容镇雒容第二中学</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47"/>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388"/>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408"/>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pPr>
        <w:pStyle w:val="408"/>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pPr>
        <w:pStyle w:val="408"/>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pPr>
        <w:pStyle w:val="408"/>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本公司郑重声明，根据《政府采购促进中小企业发展管理办法》（财库﹝2020﹞46 号）的规定，本公司参加</w:t>
      </w:r>
      <w:r>
        <w:rPr>
          <w:rFonts w:hint="eastAsia" w:ascii="仿宋_GB2312" w:eastAsia="仿宋_GB2312"/>
          <w:b w:val="0"/>
          <w:bCs w:val="0"/>
          <w:color w:val="000000"/>
          <w:u w:val="single"/>
        </w:rPr>
        <w:t>柳州市鱼峰区雒容镇雒容第二中学</w:t>
      </w:r>
      <w:r>
        <w:rPr>
          <w:rFonts w:hint="eastAsia" w:ascii="仿宋_GB2312" w:eastAsia="仿宋_GB2312"/>
          <w:b w:val="0"/>
          <w:bCs w:val="0"/>
          <w:color w:val="000000"/>
        </w:rPr>
        <w:t>的</w:t>
      </w:r>
      <w:r>
        <w:rPr>
          <w:rFonts w:hint="eastAsia" w:ascii="仿宋_GB2312" w:eastAsia="仿宋_GB2312"/>
          <w:b w:val="0"/>
          <w:bCs w:val="0"/>
          <w:color w:val="000000"/>
          <w:u w:val="single"/>
        </w:rPr>
        <w:t>柳州市鱼峰区雒容镇雒容第二中学物业服务采购</w:t>
      </w:r>
      <w:r>
        <w:rPr>
          <w:rFonts w:hint="eastAsia" w:ascii="仿宋_GB2312" w:eastAsia="仿宋_GB2312"/>
          <w:b w:val="0"/>
          <w:bCs w:val="0"/>
          <w:color w:val="000000"/>
        </w:rPr>
        <w:t>活动，服务全部由符合政策要求的中小企业承接。相关企业的具体情况如下： </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409"/>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9"/>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09"/>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9"/>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2.</w:t>
      </w:r>
      <w:r>
        <w:rPr>
          <w:rFonts w:hint="eastAsia" w:ascii="仿宋_GB2312" w:eastAsia="仿宋_GB2312"/>
          <w:b w:val="0"/>
          <w:bCs w:val="0"/>
          <w:color w:val="000000"/>
          <w:u w:val="single"/>
          <w:lang w:val="en-US" w:eastAsia="zh-CN"/>
        </w:rPr>
        <w:t xml:space="preserve">        </w:t>
      </w:r>
      <w:r>
        <w:rPr>
          <w:rFonts w:hint="eastAsia" w:ascii="仿宋_GB2312" w:eastAsia="仿宋_GB2312"/>
          <w:b w:val="0"/>
          <w:bCs w:val="0"/>
          <w:color w:val="000000"/>
          <w:u w:val="single"/>
        </w:rPr>
        <w:t xml:space="preserve"> </w:t>
      </w:r>
      <w:r>
        <w:rPr>
          <w:rStyle w:val="409"/>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09"/>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Style w:val="409"/>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09"/>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pPr>
        <w:pStyle w:val="408"/>
        <w:spacing w:line="405" w:lineRule="atLeast"/>
        <w:rPr>
          <w:rFonts w:hint="eastAsia" w:ascii="仿宋_GB2312" w:eastAsia="仿宋_GB2312"/>
          <w:b w:val="0"/>
          <w:bCs w:val="0"/>
          <w:color w:val="000000"/>
        </w:rPr>
      </w:pP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w:t>
      </w:r>
      <w:r>
        <w:rPr>
          <w:rFonts w:hint="eastAsia" w:ascii="仿宋_GB2312" w:eastAsia="仿宋_GB2312"/>
          <w:b w:val="0"/>
          <w:bCs w:val="0"/>
          <w:color w:val="000000"/>
        </w:rPr>
        <w:br w:type="textWrapping"/>
      </w:r>
      <w:r>
        <w:rPr>
          <w:rFonts w:hint="eastAsia" w:ascii="仿宋_GB2312" w:eastAsia="仿宋_GB2312"/>
          <w:b w:val="0"/>
          <w:bCs w:val="0"/>
          <w:color w:val="000000"/>
        </w:rPr>
        <w:t>  以上企业，不属于大企业的分支机构，不存在控股股东为大企业的情形，也不存在与大企业的负责人为同一人的情形。</w:t>
      </w:r>
      <w:r>
        <w:rPr>
          <w:rFonts w:hint="eastAsia" w:ascii="仿宋_GB2312" w:eastAsia="仿宋_GB2312"/>
          <w:b w:val="0"/>
          <w:bCs w:val="0"/>
          <w:color w:val="000000"/>
        </w:rPr>
        <w:br w:type="textWrapping"/>
      </w:r>
      <w:r>
        <w:rPr>
          <w:rFonts w:hint="eastAsia" w:ascii="仿宋_GB2312" w:eastAsia="仿宋_GB2312"/>
          <w:b w:val="0"/>
          <w:bCs w:val="0"/>
          <w:color w:val="000000"/>
        </w:rPr>
        <w:t>  本企业对上述声明内容的真实性负责。如有虚假，将依法承担相应责任。</w:t>
      </w:r>
    </w:p>
    <w:p>
      <w:pPr>
        <w:pStyle w:val="408"/>
        <w:jc w:val="right"/>
        <w:rPr>
          <w:rFonts w:hint="eastAsia" w:ascii="仿宋_GB2312" w:eastAsia="仿宋_GB2312"/>
          <w:b/>
          <w:bCs/>
          <w:color w:val="000000"/>
        </w:rPr>
      </w:pPr>
      <w:r>
        <w:rPr>
          <w:rFonts w:hint="eastAsia" w:ascii="仿宋_GB2312" w:eastAsia="仿宋_GB2312"/>
          <w:b w:val="0"/>
          <w:bCs w:val="0"/>
          <w:color w:val="000000"/>
        </w:rPr>
        <w:t>   供应商名称</w:t>
      </w:r>
      <w:r>
        <w:rPr>
          <w:rFonts w:hint="eastAsia" w:ascii="仿宋_GB2312" w:eastAsia="仿宋_GB2312"/>
          <w:b/>
          <w:bCs/>
          <w:color w:val="000000"/>
        </w:rPr>
        <w:t>（CA电子签章）：</w:t>
      </w:r>
      <w:r>
        <w:rPr>
          <w:rFonts w:hint="eastAsia" w:ascii="仿宋_GB2312" w:eastAsia="仿宋_GB2312"/>
          <w:b/>
          <w:bCs/>
          <w:color w:val="000000"/>
          <w:u w:val="single"/>
        </w:rPr>
        <w:t>     </w:t>
      </w:r>
    </w:p>
    <w:p>
      <w:pPr>
        <w:pStyle w:val="408"/>
        <w:jc w:val="right"/>
        <w:rPr>
          <w:rFonts w:hint="eastAsia" w:ascii="仿宋_GB2312" w:eastAsia="仿宋_GB2312"/>
          <w:b/>
          <w:bCs/>
          <w:color w:val="000000"/>
        </w:rPr>
      </w:pPr>
      <w:r>
        <w:rPr>
          <w:rFonts w:hint="eastAsia" w:ascii="仿宋_GB2312" w:eastAsia="仿宋_GB2312"/>
          <w:b/>
          <w:bCs/>
          <w:color w:val="000000"/>
        </w:rPr>
        <w:t>    日  期：  年  月  日   </w:t>
      </w:r>
    </w:p>
    <w:p>
      <w:pPr>
        <w:pStyle w:val="408"/>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b/>
          <w:bCs/>
          <w:color w:val="000000"/>
          <w:sz w:val="27"/>
          <w:szCs w:val="27"/>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3.从业人员、营业收入、资产总额填报上一年度数据，无上一年度数据的新成立企业可不填报。</w:t>
      </w:r>
      <w:r>
        <w:rPr>
          <w:rFonts w:hint="eastAsia" w:ascii="仿宋_GB2312" w:eastAsia="仿宋_GB2312"/>
          <w:b w:val="0"/>
          <w:bCs w:val="0"/>
          <w:color w:val="000000"/>
        </w:rPr>
        <w:br w:type="textWrapping"/>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7.中小微企业划型标准附表（若附表有变动，按最新政策执行）：</w:t>
      </w:r>
    </w:p>
    <w:p>
      <w:pPr>
        <w:pStyle w:val="408"/>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pPr>
        <w:pStyle w:val="408"/>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408"/>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pPr>
        <w:pStyle w:val="408"/>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pPr>
        <w:pStyle w:val="408"/>
        <w:spacing w:line="405" w:lineRule="atLeast"/>
        <w:rPr>
          <w:rFonts w:hint="eastAsia" w:ascii="仿宋_GB2312" w:eastAsia="仿宋_GB2312"/>
          <w:b w:val="0"/>
          <w:bCs w:val="0"/>
          <w:color w:val="000000"/>
        </w:rPr>
      </w:pPr>
      <w:r>
        <w:rPr>
          <w:rFonts w:hint="eastAsia" w:ascii="仿宋_GB2312" w:eastAsia="仿宋_GB2312"/>
          <w:b/>
          <w:bCs/>
          <w:color w:val="000000"/>
        </w:rPr>
        <w:t> </w:t>
      </w:r>
      <w:r>
        <w:rPr>
          <w:rFonts w:hint="eastAsia" w:ascii="仿宋_GB2312" w:eastAsia="仿宋_GB2312"/>
          <w:b w:val="0"/>
          <w:bCs w:val="0"/>
          <w:color w:val="000000"/>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单位的</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本单位对上述声明的真实性负责。如有虚假，将依法承担相应责任。</w:t>
      </w:r>
    </w:p>
    <w:p>
      <w:pPr>
        <w:pStyle w:val="408"/>
        <w:spacing w:line="405" w:lineRule="atLeast"/>
        <w:rPr>
          <w:rFonts w:hint="eastAsia" w:ascii="仿宋_GB2312" w:eastAsia="仿宋_GB2312"/>
          <w:b w:val="0"/>
          <w:bCs w:val="0"/>
          <w:color w:val="000000"/>
        </w:rPr>
      </w:pPr>
      <w:r>
        <w:rPr>
          <w:rFonts w:hint="eastAsia" w:ascii="仿宋_GB2312" w:eastAsia="仿宋_GB2312"/>
          <w:b w:val="0"/>
          <w:bCs w:val="0"/>
          <w:color w:val="000000"/>
        </w:rPr>
        <w:t>                                    </w:t>
      </w:r>
    </w:p>
    <w:p>
      <w:pPr>
        <w:pStyle w:val="408"/>
        <w:jc w:val="right"/>
        <w:rPr>
          <w:rFonts w:hint="eastAsia" w:ascii="仿宋_GB2312" w:eastAsia="仿宋_GB2312"/>
          <w:b/>
          <w:bCs/>
          <w:color w:val="000000"/>
        </w:rPr>
      </w:pPr>
      <w:r>
        <w:rPr>
          <w:rFonts w:hint="eastAsia" w:ascii="仿宋_GB2312" w:eastAsia="仿宋_GB2312"/>
          <w:b w:val="0"/>
          <w:bCs w:val="0"/>
          <w:color w:val="000000"/>
        </w:rPr>
        <w:t>   单位名称</w:t>
      </w:r>
      <w:r>
        <w:rPr>
          <w:rFonts w:hint="eastAsia" w:ascii="仿宋_GB2312" w:eastAsia="仿宋_GB2312"/>
          <w:b/>
          <w:bCs/>
          <w:color w:val="000000"/>
        </w:rPr>
        <w:t>（CA电子签章）：   </w:t>
      </w:r>
    </w:p>
    <w:p>
      <w:pPr>
        <w:pStyle w:val="408"/>
        <w:jc w:val="right"/>
        <w:rPr>
          <w:rFonts w:hint="eastAsia" w:ascii="仿宋_GB2312" w:eastAsia="仿宋_GB2312"/>
          <w:b/>
          <w:bCs/>
          <w:color w:val="000000"/>
        </w:rPr>
      </w:pPr>
      <w:r>
        <w:rPr>
          <w:rFonts w:hint="eastAsia" w:ascii="仿宋_GB2312" w:eastAsia="仿宋_GB2312"/>
          <w:b/>
          <w:bCs/>
          <w:color w:val="000000"/>
        </w:rPr>
        <w:t>                                   日  期：     </w:t>
      </w:r>
    </w:p>
    <w:p>
      <w:pPr>
        <w:pStyle w:val="408"/>
        <w:spacing w:line="405" w:lineRule="atLeast"/>
        <w:rPr>
          <w:rFonts w:hint="eastAsia" w:ascii="仿宋_GB2312" w:eastAsia="仿宋_GB2312"/>
          <w:b w:val="0"/>
          <w:bCs w:val="0"/>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（1）安置的残疾人占本单位在职职工人数的比例不低于25%（含25%），并且安置的残疾人人数不少于10人（含10人）；</w:t>
      </w:r>
      <w:r>
        <w:rPr>
          <w:rFonts w:hint="eastAsia" w:ascii="仿宋_GB2312" w:eastAsia="仿宋_GB2312"/>
          <w:b w:val="0"/>
          <w:bCs w:val="0"/>
          <w:color w:val="000000"/>
        </w:rPr>
        <w:br w:type="textWrapping"/>
      </w:r>
      <w:r>
        <w:rPr>
          <w:rFonts w:hint="eastAsia" w:ascii="仿宋_GB2312" w:eastAsia="仿宋_GB2312"/>
          <w:b w:val="0"/>
          <w:bCs w:val="0"/>
          <w:color w:val="000000"/>
        </w:rPr>
        <w:t>  （2）依法与安置的每位残疾人签订了一年以上（含一年）的劳动合同或服务协议；</w:t>
      </w:r>
      <w:r>
        <w:rPr>
          <w:rFonts w:hint="eastAsia" w:ascii="仿宋_GB2312" w:eastAsia="仿宋_GB2312"/>
          <w:b w:val="0"/>
          <w:bCs w:val="0"/>
          <w:color w:val="000000"/>
        </w:rPr>
        <w:br w:type="textWrapping"/>
      </w:r>
      <w:r>
        <w:rPr>
          <w:rFonts w:hint="eastAsia" w:ascii="仿宋_GB2312" w:eastAsia="仿宋_GB2312"/>
          <w:b w:val="0"/>
          <w:bCs w:val="0"/>
          <w:color w:val="000000"/>
        </w:rPr>
        <w:t>  （3）为安置的每位残疾人按月足额缴纳了基本养老保险、基本医疗保险、失业保险、工伤保险和生育保险等社会保险费；</w:t>
      </w:r>
      <w:r>
        <w:rPr>
          <w:rFonts w:hint="eastAsia" w:ascii="仿宋_GB2312" w:eastAsia="仿宋_GB2312"/>
          <w:b w:val="0"/>
          <w:bCs w:val="0"/>
          <w:color w:val="000000"/>
        </w:rPr>
        <w:br w:type="textWrapping"/>
      </w:r>
      <w:r>
        <w:rPr>
          <w:rFonts w:hint="eastAsia" w:ascii="仿宋_GB2312" w:eastAsia="仿宋_GB2312"/>
          <w:b w:val="0"/>
          <w:bCs w:val="0"/>
          <w:color w:val="000000"/>
        </w:rPr>
        <w:t>  （4）通过银行等金融机构向安置的每位残疾人，按月支付了不低于单位所在区县适用的经省级人民政府批准的月最低工资标准的工资；</w:t>
      </w:r>
      <w:r>
        <w:rPr>
          <w:rFonts w:hint="eastAsia" w:ascii="仿宋_GB2312" w:eastAsia="仿宋_GB2312"/>
          <w:b w:val="0"/>
          <w:bCs w:val="0"/>
          <w:color w:val="000000"/>
        </w:rPr>
        <w:br w:type="textWrapping"/>
      </w:r>
      <w:r>
        <w:rPr>
          <w:rFonts w:hint="eastAsia" w:ascii="仿宋_GB2312" w:eastAsia="仿宋_GB2312"/>
          <w:b w:val="0"/>
          <w:bCs w:val="0"/>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val="0"/>
          <w:bCs w:val="0"/>
          <w:color w:val="000000"/>
        </w:rPr>
        <w:br w:type="textWrapping"/>
      </w:r>
      <w:r>
        <w:rPr>
          <w:rFonts w:hint="eastAsia" w:ascii="仿宋_GB2312" w:eastAsia="仿宋_GB2312"/>
          <w:b w:val="0"/>
          <w:bCs w:val="0"/>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08"/>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pPr>
        <w:pStyle w:val="408"/>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8"/>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8"/>
        <w:spacing w:line="405" w:lineRule="atLeast"/>
        <w:rPr>
          <w:rFonts w:hint="eastAsia" w:ascii="仿宋_GB2312" w:eastAsia="仿宋_GB2312"/>
          <w:b/>
          <w:bCs/>
          <w:color w:val="000000"/>
        </w:rPr>
      </w:pPr>
      <w:r>
        <w:rPr>
          <w:rFonts w:hint="eastAsia" w:ascii="仿宋_GB2312" w:eastAsia="仿宋_GB2312"/>
          <w:b/>
          <w:bCs/>
          <w:color w:val="000000"/>
        </w:rPr>
        <w:t> </w:t>
      </w:r>
    </w:p>
    <w:p>
      <w:pPr>
        <w:pStyle w:val="408"/>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408"/>
        <w:spacing w:line="405" w:lineRule="atLeast"/>
        <w:rPr>
          <w:rFonts w:hint="eastAsia" w:ascii="仿宋_GB2312" w:eastAsia="仿宋_GB2312"/>
          <w:b/>
          <w:bCs/>
          <w:color w:val="000000"/>
        </w:rPr>
      </w:pPr>
      <w:r>
        <w:rPr>
          <w:rFonts w:hint="eastAsia" w:ascii="仿宋_GB2312" w:eastAsia="仿宋_GB2312"/>
          <w:b/>
          <w:bCs/>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snapToGrid w:val="0"/>
        <w:spacing w:before="50" w:after="156" w:afterLines="50" w:line="360" w:lineRule="exact"/>
        <w:ind w:firstLine="102" w:firstLineChars="49"/>
        <w:jc w:val="right"/>
        <w:rPr>
          <w:rFonts w:hint="eastAsia" w:ascii="仿宋_GB2312" w:eastAsia="仿宋_GB2312"/>
          <w:b/>
          <w:color w:val="000000"/>
          <w:szCs w:val="21"/>
        </w:rPr>
      </w:pPr>
      <w:r>
        <w:rPr>
          <w:rFonts w:hint="eastAsia" w:ascii="仿宋_GB2312" w:eastAsia="仿宋_GB2312"/>
          <w:color w:val="000000"/>
        </w:rPr>
        <w:t xml:space="preserve">   金额单位：人民币（元）</w:t>
      </w:r>
    </w:p>
    <w:p>
      <w:pPr>
        <w:spacing w:line="360" w:lineRule="auto"/>
        <w:rPr>
          <w:rFonts w:hint="eastAsia" w:ascii="仿宋_GB2312" w:eastAsia="仿宋_GB2312"/>
          <w:color w:val="000000"/>
          <w:szCs w:val="21"/>
        </w:rPr>
      </w:pPr>
      <w:r>
        <w:rPr>
          <w:rFonts w:hint="eastAsia" w:ascii="仿宋_GB2312" w:eastAsia="仿宋_GB2312"/>
          <w:color w:val="000000"/>
          <w:szCs w:val="21"/>
        </w:rPr>
        <w:t>①基本工资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890"/>
        <w:gridCol w:w="269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岗位</w:t>
            </w:r>
          </w:p>
        </w:tc>
        <w:tc>
          <w:tcPr>
            <w:tcW w:w="189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269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工资标准/人</w:t>
            </w:r>
          </w:p>
        </w:tc>
        <w:tc>
          <w:tcPr>
            <w:tcW w:w="2976"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工资额/月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ind w:left="-28" w:leftChars="-51" w:hanging="79" w:hangingChars="38"/>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tcBorders>
            <w:vAlign w:val="center"/>
          </w:tcPr>
          <w:p>
            <w:pPr>
              <w:spacing w:line="360" w:lineRule="auto"/>
              <w:jc w:val="center"/>
              <w:rPr>
                <w:rFonts w:hint="eastAsia" w:ascii="仿宋_GB2312" w:hAnsi="宋体" w:eastAsia="仿宋_GB2312"/>
                <w:color w:val="000000"/>
                <w:szCs w:val="21"/>
              </w:rPr>
            </w:pPr>
          </w:p>
        </w:tc>
        <w:tc>
          <w:tcPr>
            <w:tcW w:w="1890" w:type="dxa"/>
            <w:vAlign w:val="center"/>
          </w:tcPr>
          <w:p>
            <w:pPr>
              <w:spacing w:line="360" w:lineRule="auto"/>
              <w:jc w:val="center"/>
              <w:rPr>
                <w:rFonts w:hint="eastAsia" w:ascii="仿宋_GB2312" w:hAnsi="宋体" w:eastAsia="仿宋_GB2312"/>
                <w:color w:val="000000"/>
                <w:szCs w:val="21"/>
              </w:rPr>
            </w:pPr>
          </w:p>
        </w:tc>
        <w:tc>
          <w:tcPr>
            <w:tcW w:w="2694" w:type="dxa"/>
            <w:vAlign w:val="center"/>
          </w:tcPr>
          <w:p>
            <w:pPr>
              <w:spacing w:line="360" w:lineRule="auto"/>
              <w:jc w:val="center"/>
              <w:rPr>
                <w:rFonts w:hint="eastAsia" w:ascii="仿宋_GB2312" w:hAnsi="宋体" w:eastAsia="仿宋_GB2312"/>
                <w:color w:val="000000"/>
                <w:szCs w:val="21"/>
              </w:rPr>
            </w:pPr>
          </w:p>
        </w:tc>
        <w:tc>
          <w:tcPr>
            <w:tcW w:w="2976" w:type="dxa"/>
            <w:tcBorders>
              <w:right w:val="single" w:color="auto" w:sz="12" w:space="0"/>
            </w:tcBorders>
            <w:vAlign w:val="center"/>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7" w:type="dxa"/>
            <w:tcBorders>
              <w:left w:val="single" w:color="auto" w:sz="12" w:space="0"/>
              <w:bottom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c>
          <w:tcPr>
            <w:tcW w:w="1890" w:type="dxa"/>
            <w:tcBorders>
              <w:bottom w:val="single" w:color="auto" w:sz="12" w:space="0"/>
            </w:tcBorders>
            <w:vAlign w:val="center"/>
          </w:tcPr>
          <w:p>
            <w:pPr>
              <w:spacing w:line="360" w:lineRule="auto"/>
              <w:jc w:val="center"/>
              <w:rPr>
                <w:rFonts w:hint="eastAsia" w:ascii="仿宋_GB2312" w:hAnsi="宋体" w:eastAsia="仿宋_GB2312"/>
                <w:color w:val="000000"/>
                <w:szCs w:val="21"/>
              </w:rPr>
            </w:pPr>
          </w:p>
        </w:tc>
        <w:tc>
          <w:tcPr>
            <w:tcW w:w="2694"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2976"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color w:val="000000"/>
          <w:szCs w:val="21"/>
        </w:rPr>
      </w:pPr>
      <w:r>
        <w:rPr>
          <w:rFonts w:hint="eastAsia" w:ascii="仿宋_GB2312" w:eastAsia="仿宋_GB2312"/>
          <w:color w:val="000000"/>
          <w:szCs w:val="21"/>
        </w:rPr>
        <w:t>②社会保险费</w:t>
      </w:r>
    </w:p>
    <w:tbl>
      <w:tblPr>
        <w:tblStyle w:val="48"/>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970"/>
        <w:gridCol w:w="3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人数</w:t>
            </w:r>
          </w:p>
        </w:tc>
        <w:tc>
          <w:tcPr>
            <w:tcW w:w="3970"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社保费/月</w:t>
            </w:r>
          </w:p>
        </w:tc>
        <w:tc>
          <w:tcPr>
            <w:tcW w:w="3839"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left w:val="single" w:color="auto" w:sz="12" w:space="0"/>
              <w:bottom w:val="single" w:color="auto" w:sz="12" w:space="0"/>
            </w:tcBorders>
          </w:tcPr>
          <w:p>
            <w:pPr>
              <w:spacing w:line="360" w:lineRule="auto"/>
              <w:jc w:val="center"/>
              <w:rPr>
                <w:rFonts w:hint="eastAsia" w:ascii="仿宋_GB2312" w:hAnsi="宋体" w:eastAsia="仿宋_GB2312"/>
                <w:color w:val="000000"/>
                <w:szCs w:val="21"/>
              </w:rPr>
            </w:pPr>
          </w:p>
        </w:tc>
        <w:tc>
          <w:tcPr>
            <w:tcW w:w="3970" w:type="dxa"/>
            <w:tcBorders>
              <w:bottom w:val="single" w:color="auto" w:sz="12" w:space="0"/>
            </w:tcBorders>
          </w:tcPr>
          <w:p>
            <w:pPr>
              <w:spacing w:line="360" w:lineRule="auto"/>
              <w:jc w:val="center"/>
              <w:rPr>
                <w:rFonts w:hint="eastAsia" w:ascii="仿宋_GB2312" w:hAnsi="宋体" w:eastAsia="仿宋_GB2312"/>
                <w:color w:val="000000"/>
                <w:szCs w:val="21"/>
              </w:rPr>
            </w:pPr>
          </w:p>
        </w:tc>
        <w:tc>
          <w:tcPr>
            <w:tcW w:w="3839" w:type="dxa"/>
            <w:tcBorders>
              <w:bottom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p>
        </w:tc>
      </w:tr>
    </w:tbl>
    <w:p>
      <w:pPr>
        <w:spacing w:line="360" w:lineRule="auto"/>
        <w:rPr>
          <w:rFonts w:hint="eastAsia" w:ascii="仿宋_GB2312" w:eastAsia="仿宋_GB2312"/>
          <w:b/>
          <w:color w:val="000000"/>
          <w:szCs w:val="21"/>
        </w:rPr>
      </w:pPr>
      <w:r>
        <w:rPr>
          <w:rFonts w:hint="eastAsia" w:ascii="仿宋_GB2312" w:eastAsia="仿宋_GB2312"/>
          <w:b/>
          <w:color w:val="000000"/>
          <w:szCs w:val="21"/>
        </w:rPr>
        <w:t>费用测算：</w:t>
      </w:r>
    </w:p>
    <w:tbl>
      <w:tblPr>
        <w:tblStyle w:val="48"/>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86"/>
        <w:gridCol w:w="3165"/>
        <w:gridCol w:w="2124"/>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top w:val="single" w:color="auto" w:sz="12" w:space="0"/>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1586"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项目</w:t>
            </w:r>
          </w:p>
        </w:tc>
        <w:tc>
          <w:tcPr>
            <w:tcW w:w="3165"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分项</w:t>
            </w:r>
          </w:p>
        </w:tc>
        <w:tc>
          <w:tcPr>
            <w:tcW w:w="2124" w:type="dxa"/>
            <w:tcBorders>
              <w:top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月费用（元）</w:t>
            </w:r>
          </w:p>
        </w:tc>
        <w:tc>
          <w:tcPr>
            <w:tcW w:w="2075" w:type="dxa"/>
            <w:tcBorders>
              <w:top w:val="single" w:color="auto" w:sz="12" w:space="0"/>
              <w:righ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restart"/>
            <w:tcBorders>
              <w:left w:val="single" w:color="auto" w:sz="12" w:space="0"/>
            </w:tcBorders>
          </w:tcPr>
          <w:p>
            <w:pPr>
              <w:spacing w:line="360" w:lineRule="auto"/>
              <w:jc w:val="center"/>
              <w:rPr>
                <w:rFonts w:hint="eastAsia" w:ascii="仿宋_GB2312" w:hAnsi="宋体" w:eastAsia="仿宋_GB2312"/>
                <w:color w:val="000000"/>
                <w:szCs w:val="21"/>
              </w:rPr>
            </w:pPr>
          </w:p>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586" w:type="dxa"/>
            <w:vMerge w:val="restart"/>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人工费</w:t>
            </w:r>
          </w:p>
        </w:tc>
        <w:tc>
          <w:tcPr>
            <w:tcW w:w="3165" w:type="dxa"/>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工资</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社保（单位承担部分）</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vMerge w:val="continue"/>
            <w:tcBorders>
              <w:left w:val="single" w:color="auto" w:sz="12" w:space="0"/>
            </w:tcBorders>
          </w:tcPr>
          <w:p>
            <w:pPr>
              <w:spacing w:line="360" w:lineRule="auto"/>
              <w:jc w:val="center"/>
              <w:rPr>
                <w:rFonts w:hint="eastAsia" w:ascii="仿宋_GB2312" w:hAnsi="宋体" w:eastAsia="仿宋_GB2312"/>
                <w:color w:val="000000"/>
                <w:szCs w:val="21"/>
              </w:rPr>
            </w:pPr>
          </w:p>
        </w:tc>
        <w:tc>
          <w:tcPr>
            <w:tcW w:w="1586" w:type="dxa"/>
            <w:vMerge w:val="continue"/>
          </w:tcPr>
          <w:p>
            <w:pPr>
              <w:spacing w:line="360" w:lineRule="auto"/>
              <w:jc w:val="center"/>
              <w:rPr>
                <w:rFonts w:hint="eastAsia" w:ascii="仿宋_GB2312" w:hAnsi="宋体" w:eastAsia="仿宋_GB2312"/>
                <w:color w:val="000000"/>
                <w:szCs w:val="21"/>
              </w:rPr>
            </w:pPr>
          </w:p>
        </w:tc>
        <w:tc>
          <w:tcPr>
            <w:tcW w:w="3165" w:type="dxa"/>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法定节假日加班费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工具消耗费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小计</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企业利润</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18" w:type="dxa"/>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751" w:type="dxa"/>
            <w:gridSpan w:val="2"/>
            <w:vAlign w:val="center"/>
          </w:tcPr>
          <w:p>
            <w:pPr>
              <w:spacing w:line="360" w:lineRule="auto"/>
              <w:jc w:val="center"/>
              <w:rPr>
                <w:rFonts w:hint="eastAsia" w:ascii="仿宋_GB2312" w:hAnsi="宋体" w:eastAsia="仿宋_GB2312"/>
                <w:color w:val="000000"/>
                <w:szCs w:val="21"/>
              </w:rPr>
            </w:pPr>
            <w:r>
              <w:rPr>
                <w:rFonts w:hint="eastAsia" w:ascii="仿宋_GB2312" w:hAnsi="宋体" w:eastAsia="仿宋_GB2312"/>
                <w:color w:val="000000"/>
                <w:szCs w:val="21"/>
              </w:rPr>
              <w:t>税费</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color w:val="000000"/>
                <w:szCs w:val="21"/>
              </w:rPr>
            </w:pPr>
            <w:r>
              <w:rPr>
                <w:rFonts w:hint="eastAsia" w:ascii="仿宋_GB2312" w:hAnsi="宋体" w:eastAsia="仿宋_GB2312"/>
                <w:b/>
                <w:color w:val="000000"/>
                <w:szCs w:val="21"/>
              </w:rPr>
              <w:t>总计（月）</w:t>
            </w:r>
          </w:p>
        </w:tc>
        <w:tc>
          <w:tcPr>
            <w:tcW w:w="2124" w:type="dxa"/>
          </w:tcPr>
          <w:p>
            <w:pPr>
              <w:spacing w:line="360" w:lineRule="auto"/>
              <w:jc w:val="center"/>
              <w:rPr>
                <w:rFonts w:hint="eastAsia" w:ascii="仿宋_GB2312" w:hAnsi="宋体" w:eastAsia="仿宋_GB2312"/>
                <w:color w:val="000000"/>
                <w:szCs w:val="21"/>
              </w:rPr>
            </w:pPr>
          </w:p>
        </w:tc>
        <w:tc>
          <w:tcPr>
            <w:tcW w:w="2075" w:type="dxa"/>
            <w:tcBorders>
              <w:right w:val="single" w:color="auto" w:sz="12" w:space="0"/>
            </w:tcBorders>
          </w:tcPr>
          <w:p>
            <w:pPr>
              <w:spacing w:line="360" w:lineRule="auto"/>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569" w:type="dxa"/>
            <w:gridSpan w:val="3"/>
            <w:tcBorders>
              <w:left w:val="single" w:color="auto" w:sz="12" w:space="0"/>
            </w:tcBorders>
          </w:tcPr>
          <w:p>
            <w:pPr>
              <w:spacing w:line="360" w:lineRule="auto"/>
              <w:jc w:val="center"/>
              <w:rPr>
                <w:rFonts w:hint="eastAsia" w:ascii="仿宋_GB2312" w:hAnsi="宋体" w:eastAsia="仿宋_GB2312"/>
                <w:b/>
                <w:color w:val="000000"/>
                <w:szCs w:val="21"/>
              </w:rPr>
            </w:pPr>
            <w:r>
              <w:rPr>
                <w:rFonts w:hint="eastAsia" w:ascii="仿宋_GB2312" w:hAnsi="宋体" w:eastAsia="仿宋_GB2312"/>
                <w:b/>
                <w:color w:val="000000"/>
                <w:szCs w:val="21"/>
              </w:rPr>
              <w:t>总报价（人民币大写）</w:t>
            </w:r>
          </w:p>
        </w:tc>
        <w:tc>
          <w:tcPr>
            <w:tcW w:w="4199" w:type="dxa"/>
            <w:gridSpan w:val="2"/>
            <w:tcBorders>
              <w:right w:val="single" w:color="auto" w:sz="12" w:space="0"/>
            </w:tcBorders>
          </w:tcPr>
          <w:p>
            <w:pPr>
              <w:spacing w:line="360" w:lineRule="auto"/>
              <w:jc w:val="left"/>
              <w:rPr>
                <w:rFonts w:hint="eastAsia" w:ascii="仿宋_GB2312" w:hAnsi="宋体" w:eastAsia="仿宋_GB2312"/>
                <w:color w:val="000000"/>
                <w:szCs w:val="21"/>
                <w:u w:val="single"/>
              </w:rPr>
            </w:pPr>
            <w:r>
              <w:rPr>
                <w:rFonts w:hint="eastAsia" w:ascii="仿宋_GB2312" w:hAnsi="宋体" w:eastAsia="仿宋_GB2312"/>
                <w:color w:val="000000"/>
                <w:szCs w:val="21"/>
                <w:u w:val="single"/>
              </w:rPr>
              <w:t xml:space="preserve">                   （¥           ）</w:t>
            </w:r>
          </w:p>
        </w:tc>
      </w:tr>
    </w:tbl>
    <w:p>
      <w:pPr>
        <w:spacing w:line="500" w:lineRule="exact"/>
        <w:rPr>
          <w:rFonts w:hint="eastAsia" w:ascii="仿宋_GB2312" w:hAnsi="宋体" w:eastAsia="仿宋_GB2312"/>
          <w:sz w:val="24"/>
          <w:u w:val="single"/>
        </w:rPr>
      </w:pPr>
    </w:p>
    <w:p>
      <w:pPr>
        <w:adjustRightInd w:val="0"/>
        <w:snapToGrid w:val="0"/>
        <w:spacing w:line="300" w:lineRule="auto"/>
        <w:ind w:left="-88" w:leftChars="-42" w:firstLine="638" w:firstLineChars="265"/>
        <w:rPr>
          <w:rFonts w:hint="eastAsia" w:ascii="仿宋_GB2312" w:hAnsi="宋体" w:eastAsia="仿宋_GB2312"/>
          <w:b/>
          <w:sz w:val="24"/>
        </w:rPr>
      </w:pPr>
      <w:r>
        <w:rPr>
          <w:rFonts w:hint="eastAsia" w:ascii="仿宋_GB2312" w:hAnsi="宋体" w:eastAsia="仿宋_GB2312"/>
          <w:b/>
          <w:sz w:val="24"/>
        </w:rPr>
        <w:t>注：1.报价明细表的总报价必须与报价表一致；</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2.如果不提供详细的报价明细表将被视为没有对竞争性磋商文件的实质性要求作出响应；</w:t>
      </w:r>
    </w:p>
    <w:p>
      <w:pPr>
        <w:adjustRightInd w:val="0"/>
        <w:snapToGrid w:val="0"/>
        <w:spacing w:line="300" w:lineRule="auto"/>
        <w:ind w:left="-88" w:leftChars="-42" w:firstLine="612" w:firstLineChars="254"/>
        <w:rPr>
          <w:rFonts w:hint="eastAsia" w:ascii="仿宋_GB2312" w:hAnsi="宋体" w:eastAsia="仿宋_GB2312"/>
          <w:b/>
          <w:sz w:val="24"/>
        </w:rPr>
      </w:pPr>
      <w:r>
        <w:rPr>
          <w:rFonts w:hint="eastAsia" w:ascii="仿宋_GB2312" w:hAnsi="宋体" w:eastAsia="仿宋_GB2312"/>
          <w:b/>
          <w:sz w:val="24"/>
        </w:rPr>
        <w:t>3.</w:t>
      </w:r>
      <w:r>
        <w:rPr>
          <w:rFonts w:hint="eastAsia" w:ascii="仿宋_GB2312" w:hAnsi="宋体" w:eastAsia="仿宋_GB2312"/>
          <w:b/>
          <w:color w:val="000000"/>
          <w:sz w:val="24"/>
        </w:rPr>
        <w:t>响应报价是履行合同的最终价格，</w:t>
      </w:r>
      <w:r>
        <w:rPr>
          <w:rFonts w:hint="eastAsia" w:ascii="仿宋_GB2312" w:hAnsi="宋体" w:eastAsia="仿宋_GB2312"/>
          <w:b/>
          <w:sz w:val="24"/>
        </w:rPr>
        <w:t>应包括“采购需求”中所有服务内容所需要的</w:t>
      </w:r>
      <w:r>
        <w:rPr>
          <w:rFonts w:hint="eastAsia" w:ascii="仿宋_GB2312" w:hAnsi="宋体" w:eastAsia="仿宋_GB2312"/>
          <w:b/>
          <w:color w:val="000000"/>
          <w:sz w:val="24"/>
        </w:rPr>
        <w:t>管理服务费</w:t>
      </w:r>
      <w:r>
        <w:rPr>
          <w:rFonts w:hint="eastAsia" w:ascii="仿宋_GB2312" w:hAnsi="宋体" w:eastAsia="仿宋_GB2312"/>
          <w:b/>
          <w:sz w:val="24"/>
        </w:rPr>
        <w:t>及其他所有成本费用。在合同实施时，采购人将不予支付成交供应商没有列入的项目费用，并认为此项费用已包括在总报价中；</w:t>
      </w:r>
    </w:p>
    <w:p>
      <w:pPr>
        <w:adjustRightInd w:val="0"/>
        <w:snapToGrid w:val="0"/>
        <w:spacing w:line="300" w:lineRule="auto"/>
        <w:ind w:left="-88" w:leftChars="-42" w:firstLine="612" w:firstLineChars="254"/>
        <w:rPr>
          <w:rFonts w:hint="eastAsia" w:ascii="宋体" w:hAnsi="宋体"/>
          <w:szCs w:val="21"/>
          <w:u w:val="single"/>
        </w:rPr>
      </w:pPr>
      <w:r>
        <w:rPr>
          <w:rFonts w:hint="eastAsia" w:ascii="仿宋_GB2312" w:hAnsi="宋体" w:eastAsia="仿宋_GB2312"/>
          <w:b/>
          <w:sz w:val="24"/>
        </w:rPr>
        <w:t>4.在填写时，如本表格不适合供应商的实际情况，可根据本表格式自行制表填写，但必须包含“内容明细、单位及数量、单项报价、单项合价”。</w:t>
      </w:r>
    </w:p>
    <w:p>
      <w:pPr>
        <w:adjustRightInd w:val="0"/>
        <w:snapToGrid w:val="0"/>
        <w:spacing w:line="300" w:lineRule="auto"/>
        <w:rPr>
          <w:rFonts w:hint="eastAsia" w:ascii="仿宋_GB2312" w:hAnsi="宋体" w:eastAsia="仿宋_GB2312"/>
          <w:b/>
          <w:sz w:val="24"/>
        </w:rPr>
      </w:pPr>
    </w:p>
    <w:p>
      <w:pPr>
        <w:adjustRightInd w:val="0"/>
        <w:snapToGrid w:val="0"/>
        <w:spacing w:line="300" w:lineRule="auto"/>
        <w:rPr>
          <w:rFonts w:hint="eastAsia" w:ascii="仿宋_GB2312" w:hAnsi="宋体" w:eastAsia="仿宋_GB2312"/>
          <w:b/>
          <w:sz w:val="24"/>
        </w:rPr>
      </w:pPr>
    </w:p>
    <w:p>
      <w:pPr>
        <w:pStyle w:val="52"/>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pPr>
        <w:spacing w:line="360" w:lineRule="auto"/>
        <w:jc w:val="center"/>
        <w:rPr>
          <w:rFonts w:hint="eastAsia" w:ascii="仿宋_GB2312" w:hAnsi="宋体"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pPr>
        <w:adjustRightInd w:val="0"/>
        <w:snapToGrid w:val="0"/>
        <w:spacing w:line="300" w:lineRule="auto"/>
        <w:ind w:right="240"/>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spacing w:line="276" w:lineRule="auto"/>
        <w:jc w:val="right"/>
        <w:rPr>
          <w:rFonts w:hint="eastAsia" w:ascii="仿宋_GB2312" w:hAnsi="宋体" w:eastAsia="仿宋_GB2312"/>
          <w:sz w:val="24"/>
        </w:rPr>
      </w:pPr>
    </w:p>
    <w:p>
      <w:pPr>
        <w:pStyle w:val="52"/>
        <w:spacing w:line="360" w:lineRule="exact"/>
        <w:ind w:firstLine="482" w:firstLineChars="200"/>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440"/>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（6）供应商同类项目经验一览表（如有）……………………………………………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（7）针对本项目的理解分析和工作方案（如有）……………………………………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（10）针对本项目的保密工作方案（如有）……………………………………………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（11）人员管理及稳定性方案（如有）…………………………………………………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（12）供应商具备有效的质量管理体系认证证书（如有）……………………………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（13）供应商具备有效的职业健康安全管理体系认证证书（如有）…………………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4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柳州市鱼峰区雒容镇雒容第二中学、柳州市政府集中采购中心：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snapToGrid w:val="0"/>
              <w:spacing w:line="400" w:lineRule="atLeast"/>
              <w:ind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hint="eastAsia" w:hAnsi="宋体"/>
          <w:b/>
          <w:sz w:val="32"/>
          <w:szCs w:val="32"/>
        </w:rPr>
      </w:pPr>
      <w:r>
        <w:rPr>
          <w:rFonts w:hint="eastAsia" w:hAnsi="宋体"/>
          <w:b/>
          <w:sz w:val="32"/>
          <w:szCs w:val="32"/>
        </w:rPr>
        <w:t>商务响应表</w:t>
      </w:r>
    </w:p>
    <w:p>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hint="eastAsia" w:ascii="仿宋_GB2312" w:hAnsi="宋体" w:eastAsia="仿宋_GB2312"/>
                <w:sz w:val="24"/>
              </w:rPr>
            </w:pPr>
          </w:p>
        </w:tc>
      </w:tr>
    </w:tbl>
    <w:p>
      <w:pPr>
        <w:pStyle w:val="27"/>
        <w:spacing w:line="300" w:lineRule="exact"/>
        <w:rPr>
          <w:rFonts w:ascii="仿宋_GB2312" w:eastAsia="仿宋_GB2312"/>
          <w:b/>
          <w:sz w:val="24"/>
        </w:rPr>
      </w:pPr>
      <w:r>
        <w:rPr>
          <w:rFonts w:hint="eastAsia" w:ascii="仿宋_GB2312" w:eastAsia="仿宋_GB2312"/>
          <w:b/>
          <w:sz w:val="24"/>
          <w:lang w:eastAsia="zh-CN"/>
        </w:rPr>
        <w:t>　　</w:t>
      </w: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ind w:firstLine="482" w:firstLineChars="200"/>
        <w:rPr>
          <w:rFonts w:ascii="仿宋_GB2312" w:eastAsia="仿宋_GB2312"/>
          <w:b/>
          <w:sz w:val="24"/>
        </w:rPr>
      </w:pP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463"/>
        <w:rPr>
          <w:rFonts w:ascii="仿宋_GB2312" w:eastAsia="仿宋_GB2312"/>
          <w:b/>
          <w:bCs/>
          <w:color w:val="000000"/>
        </w:rPr>
      </w:pPr>
      <w:r>
        <w:rPr>
          <w:rFonts w:hint="eastAsia" w:ascii="仿宋_GB2312" w:eastAsia="仿宋_GB2312"/>
          <w:b/>
          <w:bCs/>
          <w:color w:val="000000"/>
        </w:rPr>
        <w:t>（4）拟投入服务团队承诺函格式（必须提供）：</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u w:val="single"/>
        </w:rPr>
        <w:t>柳州市鱼峰区雒容镇雒容第二中学、柳州市政府集中采购中心：</w:t>
      </w:r>
    </w:p>
    <w:p>
      <w:pPr>
        <w:pStyle w:val="463"/>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pPr>
        <w:pStyle w:val="463"/>
        <w:spacing w:line="405" w:lineRule="atLeast"/>
        <w:rPr>
          <w:rFonts w:hint="eastAsia" w:ascii="仿宋_GB2312" w:eastAsia="仿宋_GB2312"/>
          <w:color w:val="000000"/>
        </w:rPr>
      </w:pPr>
      <w:r>
        <w:rPr>
          <w:rFonts w:hint="eastAsia" w:ascii="仿宋_GB2312" w:eastAsia="仿宋_GB2312"/>
          <w:color w:val="000000"/>
        </w:rPr>
        <w:t>  特此承诺！</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463"/>
        <w:jc w:val="right"/>
        <w:rPr>
          <w:rFonts w:hint="eastAsia" w:ascii="仿宋_GB2312" w:eastAsia="仿宋_GB2312"/>
          <w:color w:val="000000"/>
        </w:rPr>
      </w:pPr>
      <w:r>
        <w:rPr>
          <w:rFonts w:hint="eastAsia" w:ascii="仿宋_GB2312" w:eastAsia="仿宋_GB2312"/>
          <w:color w:val="000000"/>
        </w:rPr>
        <w:t>       </w:t>
      </w:r>
    </w:p>
    <w:p>
      <w:pPr>
        <w:pStyle w:val="46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463"/>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463"/>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463"/>
        <w:spacing w:line="405" w:lineRule="atLeast"/>
        <w:rPr>
          <w:rFonts w:hint="eastAsia" w:ascii="仿宋_GB2312" w:eastAsia="仿宋_GB2312"/>
          <w:color w:val="000000"/>
        </w:rPr>
      </w:pPr>
      <w:r>
        <w:rPr>
          <w:rFonts w:hint="eastAsia" w:ascii="仿宋_GB2312" w:eastAsia="仿宋_GB2312"/>
          <w:b/>
          <w:bCs/>
          <w:color w:val="000000"/>
        </w:rPr>
        <w:t>  第一条 服务人员素质结构表</w:t>
      </w:r>
    </w:p>
    <w:p>
      <w:pPr>
        <w:pStyle w:val="463"/>
        <w:jc w:val="center"/>
        <w:rPr>
          <w:rFonts w:hint="eastAsia" w:ascii="仿宋_GB2312" w:eastAsia="仿宋_GB2312"/>
          <w:color w:val="000000"/>
        </w:rPr>
      </w:pPr>
      <w:r>
        <w:rPr>
          <w:rFonts w:hint="eastAsia" w:ascii="仿宋_GB2312" w:eastAsia="仿宋_GB2312"/>
          <w:b/>
          <w:bCs/>
          <w:color w:val="000000"/>
          <w:sz w:val="27"/>
          <w:szCs w:val="27"/>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9"/>
        <w:gridCol w:w="2633"/>
        <w:gridCol w:w="2541"/>
        <w:gridCol w:w="1759"/>
        <w:gridCol w:w="201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default" w:ascii="仿宋_GB2312" w:eastAsia="仿宋_GB2312"/>
                <w:color w:val="000000"/>
                <w:lang w:val="en-US" w:eastAsia="zh-CN"/>
              </w:rPr>
            </w:pPr>
            <w:r>
              <w:rPr>
                <w:rFonts w:hint="default" w:ascii="仿宋_GB2312" w:eastAsia="仿宋_GB2312"/>
                <w:b/>
                <w:bCs/>
                <w:color w:val="000000"/>
                <w:lang w:val="en-US" w:eastAsia="zh-CN"/>
              </w:rPr>
              <w:t>宿舍管理员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序号</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lang w:val="en-US" w:eastAsia="zh-CN"/>
              </w:rPr>
            </w:pPr>
            <w:r>
              <w:rPr>
                <w:rFonts w:hint="eastAsia" w:ascii="仿宋_GB2312" w:eastAsia="仿宋_GB2312"/>
                <w:color w:val="000000"/>
                <w:lang w:val="en-US" w:eastAsia="zh-CN"/>
              </w:rPr>
              <w:t>相关工作经验</w:t>
            </w: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人数</w:t>
            </w: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1</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2</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b/>
                <w:bCs/>
                <w:color w:val="000000"/>
              </w:rPr>
              <w:t>保洁绿化员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序号</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lang w:val="en-US" w:eastAsia="zh-CN"/>
              </w:rPr>
              <w:t>相关工作经验</w:t>
            </w: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人数</w:t>
            </w: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1</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5"/>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jc w:val="center"/>
              <w:rPr>
                <w:rFonts w:hint="eastAsia" w:ascii="仿宋_GB2312" w:eastAsia="仿宋_GB2312"/>
                <w:color w:val="000000"/>
              </w:rPr>
            </w:pPr>
            <w:r>
              <w:rPr>
                <w:rFonts w:hint="eastAsia" w:ascii="仿宋_GB2312" w:hAnsi="仿宋_GB2312" w:eastAsia="仿宋_GB2312" w:cs="仿宋_GB2312"/>
                <w:b/>
                <w:bCs/>
                <w:sz w:val="21"/>
                <w:szCs w:val="24"/>
                <w:highlight w:val="none"/>
                <w:lang w:val="en-US" w:eastAsia="zh-CN" w:bidi="ar"/>
              </w:rPr>
              <w:t>水电维修工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序号</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持证情况</w:t>
            </w: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1</w:t>
            </w:r>
          </w:p>
        </w:tc>
        <w:tc>
          <w:tcPr>
            <w:tcW w:w="263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p>
        </w:tc>
        <w:tc>
          <w:tcPr>
            <w:tcW w:w="2541"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p>
        </w:tc>
        <w:tc>
          <w:tcPr>
            <w:tcW w:w="175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p>
        </w:tc>
        <w:tc>
          <w:tcPr>
            <w:tcW w:w="201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p>
        </w:tc>
      </w:tr>
    </w:tbl>
    <w:p>
      <w:pPr>
        <w:pStyle w:val="463"/>
        <w:spacing w:line="405" w:lineRule="atLeast"/>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eastAsia="仿宋_GB2312"/>
          <w:color w:val="000000"/>
          <w:lang w:eastAsia="zh-CN"/>
        </w:rPr>
        <w:t>　　　　　　　　　　　　　　　　　　　　　　</w:t>
      </w: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lang w:eastAsia="zh-CN"/>
        </w:rPr>
        <w:t>　　</w:t>
      </w: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color w:val="000000"/>
        </w:rPr>
      </w:pPr>
      <w:r>
        <w:rPr>
          <w:rFonts w:hint="eastAsia" w:ascii="仿宋_GB2312" w:eastAsia="仿宋_GB2312"/>
          <w:color w:val="000000"/>
        </w:rPr>
        <w:br w:type="page"/>
      </w:r>
    </w:p>
    <w:p>
      <w:pPr>
        <w:pStyle w:val="463"/>
        <w:rPr>
          <w:rFonts w:hint="eastAsia" w:ascii="仿宋_GB2312" w:eastAsia="仿宋_GB2312"/>
          <w:b/>
          <w:bCs/>
          <w:color w:val="000000"/>
        </w:rPr>
      </w:pPr>
      <w:r>
        <w:rPr>
          <w:rFonts w:hint="eastAsia" w:ascii="仿宋_GB2312" w:eastAsia="仿宋_GB2312"/>
          <w:b/>
          <w:bCs/>
          <w:color w:val="000000"/>
        </w:rPr>
        <w:t>（6） 供应商同类项目经验一览表格式（如有）：</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463"/>
        <w:spacing w:line="405" w:lineRule="atLeast"/>
        <w:rPr>
          <w:rFonts w:hint="eastAsia"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20</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合同金额</w:t>
            </w:r>
          </w:p>
          <w:p>
            <w:pPr>
              <w:pStyle w:val="463"/>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pStyle w:val="463"/>
              <w:spacing w:line="405" w:lineRule="atLeast"/>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b/>
          <w:bCs/>
          <w:color w:val="000000"/>
        </w:rPr>
      </w:pPr>
    </w:p>
    <w:p>
      <w:pPr>
        <w:pStyle w:val="463"/>
        <w:rPr>
          <w:rFonts w:hint="eastAsia" w:ascii="仿宋_GB2312" w:eastAsia="仿宋_GB2312"/>
          <w:b/>
          <w:bCs/>
          <w:color w:val="000000"/>
        </w:rPr>
      </w:pPr>
    </w:p>
    <w:p>
      <w:pPr>
        <w:pStyle w:val="463"/>
        <w:rPr>
          <w:rFonts w:hint="eastAsia" w:ascii="仿宋_GB2312" w:eastAsia="仿宋_GB2312"/>
          <w:b/>
          <w:bCs/>
          <w:color w:val="000000"/>
        </w:rPr>
      </w:pPr>
    </w:p>
    <w:p>
      <w:pPr>
        <w:pStyle w:val="463"/>
        <w:rPr>
          <w:rFonts w:hint="eastAsia" w:ascii="仿宋_GB2312" w:eastAsia="仿宋_GB2312"/>
          <w:b/>
          <w:bCs/>
          <w:color w:val="000000"/>
        </w:rPr>
      </w:pPr>
    </w:p>
    <w:p>
      <w:pPr>
        <w:pStyle w:val="463"/>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lang w:val="en-US" w:eastAsia="zh-CN"/>
        </w:rPr>
        <w:t>7</w:t>
      </w:r>
      <w:r>
        <w:rPr>
          <w:rFonts w:hint="eastAsia" w:ascii="仿宋_GB2312" w:eastAsia="仿宋_GB2312"/>
          <w:b/>
          <w:bCs/>
          <w:color w:val="000000"/>
        </w:rPr>
        <w:t>）针对本项目的理解分析和工作方案格式（如有）：</w:t>
      </w:r>
    </w:p>
    <w:p>
      <w:pPr>
        <w:pStyle w:val="463"/>
        <w:jc w:val="center"/>
        <w:rPr>
          <w:rFonts w:hint="eastAsia" w:ascii="仿宋_GB2312" w:eastAsia="仿宋_GB2312"/>
          <w:color w:val="000000"/>
        </w:rPr>
      </w:pPr>
      <w:r>
        <w:rPr>
          <w:rFonts w:hint="eastAsia" w:ascii="仿宋_GB2312" w:eastAsia="仿宋_GB2312"/>
          <w:color w:val="000000"/>
        </w:rPr>
        <w:t> </w:t>
      </w:r>
    </w:p>
    <w:p>
      <w:pPr>
        <w:pStyle w:val="463"/>
        <w:jc w:val="center"/>
        <w:rPr>
          <w:rFonts w:hint="eastAsia" w:ascii="仿宋_GB2312" w:eastAsia="仿宋_GB2312"/>
          <w:color w:val="000000"/>
        </w:rPr>
      </w:pPr>
      <w:r>
        <w:rPr>
          <w:rFonts w:hint="eastAsia" w:ascii="仿宋_GB2312" w:eastAsia="仿宋_GB2312"/>
          <w:b/>
          <w:bCs/>
          <w:color w:val="000000"/>
          <w:sz w:val="33"/>
          <w:szCs w:val="33"/>
        </w:rPr>
        <w:t>针对本项目的理解分析和工作方案</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xml:space="preserve">  </w:t>
      </w:r>
    </w:p>
    <w:p>
      <w:pPr>
        <w:pStyle w:val="46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46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 xml:space="preserve">                                   </w:t>
      </w:r>
    </w:p>
    <w:p>
      <w:pPr>
        <w:pStyle w:val="46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8</w:t>
      </w:r>
      <w:r>
        <w:rPr>
          <w:rFonts w:hint="eastAsia" w:ascii="仿宋_GB2312" w:eastAsia="仿宋_GB2312"/>
          <w:b/>
          <w:bCs/>
          <w:color w:val="000000"/>
        </w:rPr>
        <w:t>）物业服务方案格式（如有）：</w:t>
      </w:r>
    </w:p>
    <w:p>
      <w:pPr>
        <w:pStyle w:val="463"/>
        <w:jc w:val="center"/>
        <w:rPr>
          <w:rFonts w:hint="eastAsia" w:ascii="仿宋_GB2312" w:eastAsia="仿宋_GB2312"/>
          <w:color w:val="000000"/>
        </w:rPr>
      </w:pPr>
      <w:r>
        <w:rPr>
          <w:rFonts w:hint="eastAsia" w:ascii="仿宋_GB2312" w:eastAsia="仿宋_GB2312"/>
          <w:color w:val="000000"/>
        </w:rPr>
        <w:t> </w:t>
      </w:r>
    </w:p>
    <w:p>
      <w:pPr>
        <w:pStyle w:val="463"/>
        <w:jc w:val="center"/>
        <w:rPr>
          <w:rFonts w:hint="eastAsia" w:ascii="仿宋_GB2312" w:eastAsia="仿宋_GB2312"/>
          <w:color w:val="000000"/>
        </w:rPr>
      </w:pPr>
      <w:r>
        <w:rPr>
          <w:rFonts w:hint="eastAsia" w:ascii="仿宋_GB2312" w:eastAsia="仿宋_GB2312"/>
          <w:b/>
          <w:bCs/>
          <w:color w:val="000000"/>
          <w:sz w:val="33"/>
          <w:szCs w:val="33"/>
        </w:rPr>
        <w:t>物业服务方案</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w:t>
      </w:r>
      <w:r>
        <w:rPr>
          <w:rFonts w:hint="eastAsia" w:ascii="仿宋_GB2312" w:hAnsi="仿宋_GB2312" w:eastAsia="仿宋_GB2312" w:cs="仿宋_GB2312"/>
          <w:b/>
          <w:bCs/>
          <w:szCs w:val="24"/>
          <w:highlight w:val="none"/>
        </w:rPr>
        <w:t>（1）综合服务</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；（2</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宿舍管理</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；（3）保洁</w:t>
      </w:r>
      <w:r>
        <w:rPr>
          <w:rFonts w:hint="eastAsia" w:ascii="仿宋_GB2312" w:hAnsi="仿宋_GB2312" w:eastAsia="仿宋_GB2312" w:cs="仿宋_GB2312"/>
          <w:b/>
          <w:bCs/>
          <w:szCs w:val="24"/>
          <w:highlight w:val="none"/>
          <w:lang w:eastAsia="zh-CN"/>
        </w:rPr>
        <w:t>绿化方案</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4）</w:t>
      </w:r>
      <w:bookmarkStart w:id="65" w:name="_GoBack"/>
      <w:r>
        <w:rPr>
          <w:rFonts w:hint="eastAsia" w:ascii="仿宋_GB2312" w:hAnsi="仿宋_GB2312" w:eastAsia="仿宋_GB2312" w:cs="仿宋_GB2312"/>
          <w:b/>
          <w:bCs/>
          <w:szCs w:val="24"/>
          <w:highlight w:val="none"/>
          <w:lang w:val="en-US" w:eastAsia="zh-CN"/>
        </w:rPr>
        <w:t>水电维修方案</w:t>
      </w:r>
      <w:bookmarkEnd w:id="65"/>
      <w:r>
        <w:rPr>
          <w:rFonts w:hint="eastAsia" w:ascii="仿宋_GB2312" w:hAnsi="仿宋_GB2312" w:eastAsia="仿宋_GB2312" w:cs="仿宋_GB2312"/>
          <w:b/>
          <w:bCs/>
          <w:szCs w:val="24"/>
          <w:highlight w:val="none"/>
          <w:lang w:val="en-US" w:eastAsia="zh-CN"/>
        </w:rPr>
        <w:t>；</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val="en-US" w:eastAsia="zh-CN"/>
        </w:rPr>
        <w:t>5</w:t>
      </w:r>
      <w:r>
        <w:rPr>
          <w:rFonts w:hint="eastAsia" w:ascii="仿宋_GB2312" w:hAnsi="仿宋_GB2312" w:eastAsia="仿宋_GB2312" w:cs="仿宋_GB2312"/>
          <w:b/>
          <w:bCs/>
          <w:szCs w:val="24"/>
          <w:highlight w:val="none"/>
        </w:rPr>
        <w:t>）提供本项目的针对性服务</w:t>
      </w:r>
      <w:r>
        <w:rPr>
          <w:rFonts w:hint="eastAsia" w:ascii="仿宋_GB2312" w:hAnsi="仿宋_GB2312" w:eastAsia="仿宋_GB2312" w:cs="仿宋_GB2312"/>
          <w:b/>
          <w:bCs/>
          <w:szCs w:val="24"/>
          <w:highlight w:val="none"/>
          <w:lang w:eastAsia="zh-CN"/>
        </w:rPr>
        <w:t>方案</w:t>
      </w:r>
      <w:r>
        <w:rPr>
          <w:rFonts w:hint="eastAsia" w:ascii="仿宋_GB2312" w:eastAsia="仿宋_GB2312"/>
          <w:b/>
          <w:bCs/>
          <w:color w:val="000000"/>
        </w:rPr>
        <w:t>等</w:t>
      </w:r>
      <w:r>
        <w:rPr>
          <w:rFonts w:hint="eastAsia" w:ascii="仿宋_GB2312" w:eastAsia="仿宋_GB2312"/>
          <w:color w:val="000000"/>
        </w:rPr>
        <w:t>。</w:t>
      </w:r>
    </w:p>
    <w:p>
      <w:pPr>
        <w:pStyle w:val="46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 xml:space="preserve">                              </w:t>
      </w:r>
    </w:p>
    <w:p>
      <w:pPr>
        <w:pStyle w:val="46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w:t>
      </w:r>
      <w:r>
        <w:rPr>
          <w:rFonts w:hint="eastAsia" w:ascii="仿宋_GB2312" w:eastAsia="仿宋_GB2312"/>
          <w:b/>
          <w:bCs/>
          <w:color w:val="000000"/>
          <w:lang w:val="en-US" w:eastAsia="zh-CN"/>
        </w:rPr>
        <w:t>9</w:t>
      </w:r>
      <w:r>
        <w:rPr>
          <w:rFonts w:hint="eastAsia" w:ascii="仿宋_GB2312" w:eastAsia="仿宋_GB2312"/>
          <w:b/>
          <w:bCs/>
          <w:color w:val="000000"/>
        </w:rPr>
        <w:t>）应急预案和应急配合方案格式（如有）：</w:t>
      </w:r>
    </w:p>
    <w:p>
      <w:pPr>
        <w:pStyle w:val="463"/>
        <w:jc w:val="center"/>
        <w:rPr>
          <w:rFonts w:hint="eastAsia" w:ascii="仿宋_GB2312" w:eastAsia="仿宋_GB2312"/>
          <w:color w:val="000000"/>
        </w:rPr>
      </w:pPr>
      <w:r>
        <w:rPr>
          <w:rFonts w:hint="eastAsia" w:ascii="仿宋_GB2312" w:eastAsia="仿宋_GB2312"/>
          <w:color w:val="000000"/>
        </w:rPr>
        <w:t> </w:t>
      </w:r>
    </w:p>
    <w:p>
      <w:pPr>
        <w:pStyle w:val="463"/>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hAnsi="仿宋_GB2312" w:eastAsia="仿宋_GB2312" w:cs="仿宋_GB2312"/>
          <w:b/>
          <w:bCs/>
          <w:lang w:eastAsia="zh-CN"/>
        </w:rPr>
        <w:t>（1）安全应急预案（自然灾害、消防应急等）；（2）公共卫生应急预案</w:t>
      </w:r>
      <w:r>
        <w:rPr>
          <w:rFonts w:hint="eastAsia" w:ascii="仿宋_GB2312" w:hAnsi="仿宋_GB2312" w:eastAsia="仿宋_GB2312" w:cs="仿宋_GB2312"/>
          <w:b/>
          <w:bCs/>
          <w:kern w:val="2"/>
          <w:sz w:val="21"/>
          <w:szCs w:val="24"/>
          <w:highlight w:val="none"/>
          <w:lang w:val="en-US" w:eastAsia="zh-CN" w:bidi="ar-SA"/>
        </w:rPr>
        <w:t>。</w:t>
      </w:r>
    </w:p>
    <w:p>
      <w:pPr>
        <w:pStyle w:val="46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 xml:space="preserve">                              </w:t>
      </w:r>
    </w:p>
    <w:p>
      <w:pPr>
        <w:pStyle w:val="46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0</w:t>
      </w:r>
      <w:r>
        <w:rPr>
          <w:rFonts w:hint="eastAsia" w:ascii="仿宋_GB2312" w:eastAsia="仿宋_GB2312"/>
          <w:b/>
          <w:bCs/>
          <w:color w:val="000000"/>
        </w:rPr>
        <w:t>）针对本项目的保密工作方案格式（如有）：</w:t>
      </w:r>
    </w:p>
    <w:p>
      <w:pPr>
        <w:pStyle w:val="463"/>
        <w:jc w:val="center"/>
        <w:rPr>
          <w:rFonts w:hint="eastAsia" w:ascii="仿宋_GB2312" w:eastAsia="仿宋_GB2312"/>
          <w:color w:val="000000"/>
        </w:rPr>
      </w:pPr>
      <w:r>
        <w:rPr>
          <w:rFonts w:hint="eastAsia" w:ascii="仿宋_GB2312" w:eastAsia="仿宋_GB2312"/>
          <w:color w:val="000000"/>
        </w:rPr>
        <w:t> </w:t>
      </w:r>
    </w:p>
    <w:p>
      <w:pPr>
        <w:pStyle w:val="463"/>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w:t>
      </w:r>
      <w:r>
        <w:rPr>
          <w:rFonts w:hint="eastAsia" w:ascii="仿宋_GB2312" w:eastAsia="仿宋_GB2312"/>
          <w:b/>
          <w:bCs/>
          <w:color w:val="000000"/>
          <w:lang w:val="en-US" w:eastAsia="zh-CN"/>
        </w:rPr>
        <w:t>1</w:t>
      </w:r>
      <w:r>
        <w:rPr>
          <w:rFonts w:hint="eastAsia" w:ascii="仿宋_GB2312" w:eastAsia="仿宋_GB2312"/>
          <w:b/>
          <w:bCs/>
          <w:color w:val="000000"/>
        </w:rPr>
        <w:t>）人员管理及稳定性方案格式（如有）：</w:t>
      </w:r>
    </w:p>
    <w:p>
      <w:pPr>
        <w:pStyle w:val="463"/>
        <w:jc w:val="center"/>
        <w:rPr>
          <w:rFonts w:hint="eastAsia" w:ascii="仿宋_GB2312" w:eastAsia="仿宋_GB2312"/>
          <w:color w:val="000000"/>
        </w:rPr>
      </w:pPr>
      <w:r>
        <w:rPr>
          <w:rFonts w:hint="eastAsia" w:ascii="仿宋_GB2312" w:eastAsia="仿宋_GB2312"/>
          <w:color w:val="000000"/>
        </w:rPr>
        <w:t> </w:t>
      </w:r>
    </w:p>
    <w:p>
      <w:pPr>
        <w:pStyle w:val="463"/>
        <w:jc w:val="center"/>
        <w:rPr>
          <w:rFonts w:hint="eastAsia" w:ascii="仿宋_GB2312" w:eastAsia="仿宋_GB2312"/>
          <w:color w:val="000000"/>
        </w:rPr>
      </w:pPr>
      <w:r>
        <w:rPr>
          <w:rFonts w:hint="eastAsia" w:ascii="仿宋_GB2312" w:eastAsia="仿宋_GB2312"/>
          <w:b/>
          <w:bCs/>
          <w:color w:val="000000"/>
          <w:sz w:val="33"/>
          <w:szCs w:val="33"/>
        </w:rPr>
        <w:t>人员管理及稳定性方案</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b/>
          <w:bCs/>
          <w:color w:val="000000"/>
          <w:lang w:eastAsia="zh-CN"/>
        </w:rPr>
      </w:pPr>
      <w:r>
        <w:rPr>
          <w:rFonts w:hint="eastAsia" w:ascii="仿宋_GB2312" w:eastAsia="仿宋_GB2312"/>
          <w:color w:val="000000"/>
        </w:rPr>
        <w:t>  由供应商按第三章《采购需求》要求，自行编写人员管理及稳定性方案，</w:t>
      </w:r>
      <w:r>
        <w:rPr>
          <w:rFonts w:hint="eastAsia" w:ascii="仿宋_GB2312" w:eastAsia="仿宋_GB2312"/>
          <w:b/>
          <w:bCs/>
          <w:color w:val="000000"/>
        </w:rPr>
        <w:t>包括：（1）提供服务团队组建方案；（2）人员稳定性方案及承诺</w:t>
      </w:r>
      <w:r>
        <w:rPr>
          <w:rFonts w:hint="eastAsia" w:ascii="仿宋_GB2312" w:eastAsia="仿宋_GB2312"/>
          <w:b/>
          <w:bCs/>
          <w:color w:val="000000"/>
          <w:lang w:eastAsia="zh-CN"/>
        </w:rPr>
        <w:t>；</w:t>
      </w:r>
      <w:r>
        <w:rPr>
          <w:rFonts w:hint="eastAsia" w:ascii="仿宋_GB2312" w:eastAsia="仿宋_GB2312"/>
          <w:b/>
          <w:bCs/>
          <w:color w:val="000000"/>
        </w:rPr>
        <w:t>（</w:t>
      </w:r>
      <w:r>
        <w:rPr>
          <w:rFonts w:hint="eastAsia" w:ascii="仿宋_GB2312" w:eastAsia="仿宋_GB2312"/>
          <w:b/>
          <w:bCs/>
          <w:color w:val="000000"/>
          <w:lang w:val="en-US" w:eastAsia="zh-CN"/>
        </w:rPr>
        <w:t>3</w:t>
      </w:r>
      <w:r>
        <w:rPr>
          <w:rFonts w:hint="eastAsia" w:ascii="仿宋_GB2312" w:eastAsia="仿宋_GB2312"/>
          <w:b/>
          <w:bCs/>
          <w:color w:val="000000"/>
        </w:rPr>
        <w:t>）</w:t>
      </w:r>
      <w:r>
        <w:rPr>
          <w:rFonts w:hint="eastAsia" w:ascii="仿宋_GB2312" w:eastAsia="仿宋_GB2312"/>
          <w:b/>
          <w:bCs/>
          <w:color w:val="000000"/>
          <w:lang w:eastAsia="zh-CN"/>
        </w:rPr>
        <w:t>人员</w:t>
      </w:r>
      <w:r>
        <w:rPr>
          <w:rFonts w:hint="eastAsia" w:ascii="仿宋_GB2312" w:eastAsia="仿宋_GB2312"/>
          <w:b/>
          <w:bCs/>
          <w:color w:val="000000"/>
        </w:rPr>
        <w:t>培训</w:t>
      </w:r>
      <w:r>
        <w:rPr>
          <w:rFonts w:hint="eastAsia" w:ascii="仿宋_GB2312" w:eastAsia="仿宋_GB2312"/>
          <w:b/>
          <w:bCs/>
          <w:color w:val="000000"/>
          <w:lang w:eastAsia="zh-CN"/>
        </w:rPr>
        <w:t>方案</w:t>
      </w:r>
      <w:r>
        <w:rPr>
          <w:rFonts w:hint="eastAsia" w:ascii="仿宋_GB2312" w:eastAsia="仿宋_GB2312"/>
          <w:b/>
          <w:bCs/>
          <w:color w:val="000000"/>
        </w:rPr>
        <w:t>；（</w:t>
      </w:r>
      <w:r>
        <w:rPr>
          <w:rFonts w:hint="eastAsia" w:ascii="仿宋_GB2312" w:eastAsia="仿宋_GB2312"/>
          <w:b/>
          <w:bCs/>
          <w:color w:val="000000"/>
          <w:lang w:val="en-US" w:eastAsia="zh-CN"/>
        </w:rPr>
        <w:t>4</w:t>
      </w:r>
      <w:r>
        <w:rPr>
          <w:rFonts w:hint="eastAsia" w:ascii="仿宋_GB2312" w:eastAsia="仿宋_GB2312"/>
          <w:b/>
          <w:bCs/>
          <w:color w:val="000000"/>
        </w:rPr>
        <w:t>）人员考核</w:t>
      </w:r>
      <w:r>
        <w:rPr>
          <w:rFonts w:hint="eastAsia" w:ascii="仿宋_GB2312" w:eastAsia="仿宋_GB2312"/>
          <w:b/>
          <w:bCs/>
          <w:color w:val="000000"/>
          <w:lang w:eastAsia="zh-CN"/>
        </w:rPr>
        <w:t>办法</w:t>
      </w:r>
      <w:r>
        <w:rPr>
          <w:rFonts w:hint="eastAsia" w:ascii="仿宋_GB2312" w:eastAsia="仿宋_GB2312"/>
          <w:b/>
          <w:bCs/>
          <w:color w:val="000000"/>
        </w:rPr>
        <w:t>；（</w:t>
      </w:r>
      <w:r>
        <w:rPr>
          <w:rFonts w:hint="eastAsia" w:ascii="仿宋_GB2312" w:eastAsia="仿宋_GB2312"/>
          <w:b/>
          <w:bCs/>
          <w:color w:val="000000"/>
          <w:lang w:val="en-US" w:eastAsia="zh-CN"/>
        </w:rPr>
        <w:t>5</w:t>
      </w:r>
      <w:r>
        <w:rPr>
          <w:rFonts w:hint="eastAsia" w:ascii="仿宋_GB2312" w:eastAsia="仿宋_GB2312"/>
          <w:b/>
          <w:bCs/>
          <w:color w:val="000000"/>
        </w:rPr>
        <w:t>）奖惩制度</w:t>
      </w:r>
      <w:r>
        <w:rPr>
          <w:rFonts w:hint="eastAsia" w:ascii="仿宋_GB2312" w:eastAsia="仿宋_GB2312"/>
          <w:b/>
          <w:bCs/>
          <w:color w:val="000000"/>
          <w:lang w:eastAsia="zh-CN"/>
        </w:rPr>
        <w:t>。</w:t>
      </w:r>
    </w:p>
    <w:p>
      <w:pPr>
        <w:pStyle w:val="463"/>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spacing w:line="405" w:lineRule="atLeast"/>
        <w:rPr>
          <w:rFonts w:hint="eastAsia" w:ascii="仿宋_GB2312" w:eastAsia="仿宋_GB2312"/>
          <w:color w:val="000000"/>
        </w:rPr>
      </w:pPr>
      <w:r>
        <w:rPr>
          <w:rFonts w:hint="eastAsia" w:ascii="仿宋_GB2312" w:eastAsia="仿宋_GB2312"/>
          <w:color w:val="000000"/>
        </w:rPr>
        <w:t> </w:t>
      </w:r>
    </w:p>
    <w:p>
      <w:pPr>
        <w:pStyle w:val="463"/>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463"/>
        <w:jc w:val="right"/>
        <w:rPr>
          <w:rFonts w:hint="eastAsia" w:ascii="仿宋_GB2312" w:eastAsia="仿宋_GB2312"/>
          <w:color w:val="000000"/>
        </w:rPr>
      </w:pPr>
      <w:r>
        <w:rPr>
          <w:rFonts w:hint="eastAsia" w:ascii="仿宋_GB2312" w:eastAsia="仿宋_GB2312"/>
          <w:color w:val="000000"/>
        </w:rPr>
        <w:t>日期：   年   月   日</w:t>
      </w:r>
    </w:p>
    <w:p>
      <w:pPr>
        <w:pStyle w:val="463"/>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463"/>
        <w:spacing w:line="405" w:lineRule="atLeast"/>
        <w:rPr>
          <w:rFonts w:hint="eastAsia" w:ascii="仿宋_GB2312" w:eastAsia="仿宋_GB2312"/>
          <w:color w:val="000000"/>
        </w:rPr>
      </w:pPr>
      <w:r>
        <w:rPr>
          <w:rFonts w:hint="eastAsia" w:ascii="仿宋_GB2312" w:eastAsia="仿宋_GB2312"/>
          <w:color w:val="000000"/>
        </w:rPr>
        <w:br w:type="page"/>
      </w:r>
    </w:p>
    <w:p>
      <w:pPr>
        <w:spacing w:before="0" w:beforeAutospacing="0" w:after="0" w:afterAutospacing="0"/>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483"/>
        <w:spacing w:before="0" w:beforeAutospacing="0" w:after="0" w:afterAutospacing="0" w:line="460" w:lineRule="atLeast"/>
        <w:rPr>
          <w:rFonts w:hint="eastAsia" w:ascii="仿宋_GB2312" w:eastAsia="仿宋_GB2312"/>
          <w:color w:val="000000"/>
        </w:rPr>
      </w:pPr>
      <w:r>
        <w:rPr>
          <w:rFonts w:hint="eastAsia" w:ascii="仿宋_GB2312" w:hAnsi="仿宋_GB2312" w:eastAsia="仿宋_GB2312" w:cs="仿宋_GB2312"/>
          <w:b w:val="0"/>
          <w:bCs w:val="0"/>
          <w:color w:val="000000"/>
          <w:sz w:val="24"/>
          <w:szCs w:val="24"/>
          <w:lang w:eastAsia="zh-CN"/>
        </w:rPr>
        <w:t>　　</w:t>
      </w:r>
      <w:r>
        <w:rPr>
          <w:rFonts w:ascii="仿宋_GB2312" w:hAnsi="仿宋_GB2312" w:eastAsia="仿宋_GB2312" w:cs="仿宋_GB2312"/>
          <w:b w:val="0"/>
          <w:bCs w:val="0"/>
          <w:color w:val="000000"/>
          <w:sz w:val="24"/>
          <w:szCs w:val="24"/>
        </w:rPr>
        <w:t>（12）供应商具备有效的质量管理体系认证证书（如有）</w:t>
      </w:r>
    </w:p>
    <w:p>
      <w:pPr>
        <w:pStyle w:val="483"/>
        <w:spacing w:before="0" w:beforeAutospacing="0" w:after="0" w:afterAutospacing="0" w:line="460" w:lineRule="atLeast"/>
        <w:rPr>
          <w:rFonts w:ascii="仿宋_GB2312" w:eastAsia="仿宋_GB2312"/>
          <w:color w:val="000000"/>
        </w:rPr>
      </w:pPr>
      <w:r>
        <w:rPr>
          <w:rFonts w:hint="eastAsia" w:ascii="仿宋_GB2312" w:eastAsia="仿宋_GB2312"/>
          <w:color w:val="000000"/>
          <w:lang w:eastAsia="zh-CN"/>
        </w:rPr>
        <w:t>　　</w:t>
      </w:r>
      <w:r>
        <w:rPr>
          <w:rFonts w:hint="eastAsia" w:ascii="仿宋_GB2312" w:eastAsia="仿宋_GB2312"/>
          <w:color w:val="000000"/>
        </w:rPr>
        <w:t>（13）供应商具备有效的职业健康安全管理体系认证证书（如有）</w:t>
      </w:r>
    </w:p>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（14）供应商具备有效的环境管理体系认证证书（如有）</w:t>
      </w:r>
    </w:p>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（15）对本项目的合理化建议和改进措施（如有，格式自拟）</w:t>
      </w:r>
    </w:p>
    <w:p>
      <w:pPr>
        <w:pStyle w:val="4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5" w:name="_Hlk59024305"/>
      <w:r>
        <w:rPr>
          <w:rFonts w:hint="eastAsia" w:ascii="仿宋_GB2312" w:eastAsia="仿宋_GB2312"/>
          <w:b/>
          <w:bCs/>
          <w:sz w:val="32"/>
          <w:szCs w:val="32"/>
        </w:rPr>
        <w:t>第（</w:t>
      </w:r>
      <w:r>
        <w:rPr>
          <w:rFonts w:ascii="仿宋_GB2312" w:eastAsia="仿宋_GB2312"/>
          <w:b/>
          <w:bCs/>
          <w:sz w:val="32"/>
          <w:szCs w:val="32"/>
        </w:rPr>
        <w:t>1</w:t>
      </w:r>
      <w:bookmarkEnd w:id="55"/>
      <w:r>
        <w:rPr>
          <w:rFonts w:hint="eastAsia" w:ascii="仿宋_GB2312" w:eastAsia="仿宋_GB2312"/>
          <w:b/>
          <w:bCs/>
          <w:sz w:val="32"/>
          <w:szCs w:val="32"/>
          <w:lang w:val="en-US" w:eastAsia="zh-CN"/>
        </w:rPr>
        <w:t>2</w:t>
      </w:r>
      <w:r>
        <w:rPr>
          <w:rFonts w:hint="eastAsia" w:ascii="仿宋_GB2312" w:eastAsia="仿宋_GB2312"/>
          <w:b/>
          <w:bCs/>
          <w:sz w:val="32"/>
          <w:szCs w:val="32"/>
        </w:rPr>
        <w:t>）至第（</w:t>
      </w:r>
      <w:r>
        <w:rPr>
          <w:rFonts w:ascii="仿宋_GB2312" w:eastAsia="仿宋_GB2312"/>
          <w:b/>
          <w:bCs/>
          <w:sz w:val="32"/>
          <w:szCs w:val="32"/>
        </w:rPr>
        <w:t>16</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6" w:name="_Toc497578453"/>
    </w:p>
    <w:bookmarkEnd w:id="56"/>
    <w:p>
      <w:pPr>
        <w:pStyle w:val="4"/>
        <w:spacing w:line="400" w:lineRule="exact"/>
        <w:jc w:val="center"/>
        <w:rPr>
          <w:rFonts w:hint="eastAsia" w:ascii="仿宋_GB2312" w:hAnsi="宋体" w:eastAsia="仿宋_GB2312"/>
          <w:b w:val="0"/>
          <w:bCs w:val="0"/>
          <w:sz w:val="32"/>
          <w:szCs w:val="32"/>
        </w:rPr>
      </w:pPr>
      <w:bookmarkStart w:id="57" w:name="_Toc31562"/>
      <w:bookmarkStart w:id="58" w:name="_Toc9030"/>
      <w:bookmarkStart w:id="59" w:name="_Toc3081"/>
      <w:bookmarkStart w:id="60" w:name="_Toc9833"/>
      <w:bookmarkStart w:id="61" w:name="_Toc2794"/>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7"/>
      <w:bookmarkEnd w:id="58"/>
      <w:bookmarkEnd w:id="59"/>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2.本合同为</w:t>
      </w:r>
      <w:r>
        <w:rPr>
          <w:rFonts w:ascii="仿宋_GB2312" w:eastAsia="仿宋_GB2312"/>
          <w:b/>
          <w:sz w:val="24"/>
        </w:rPr>
        <w:t>小微企业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柳州市鱼峰区雒容镇雒容第二中学物业服务采购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snapToGrid w:val="0"/>
              <w:spacing w:line="360" w:lineRule="exact"/>
              <w:jc w:val="center"/>
              <w:rPr>
                <w:rFonts w:hint="eastAsia" w:ascii="仿宋_GB2312" w:hAnsi="宋体" w:eastAsia="仿宋_GB2312"/>
                <w:sz w:val="24"/>
              </w:rPr>
            </w:pPr>
          </w:p>
        </w:tc>
        <w:tc>
          <w:tcPr>
            <w:tcW w:w="3803" w:type="dxa"/>
            <w:vAlign w:val="center"/>
          </w:tcPr>
          <w:p>
            <w:pPr>
              <w:snapToGrid w:val="0"/>
              <w:spacing w:line="360" w:lineRule="exact"/>
              <w:jc w:val="center"/>
              <w:rPr>
                <w:rFonts w:hint="eastAsia" w:ascii="仿宋_GB2312" w:hAnsi="宋体" w:eastAsia="仿宋_GB2312" w:cs="宋体"/>
                <w:kern w:val="0"/>
                <w:sz w:val="24"/>
              </w:rPr>
            </w:pPr>
          </w:p>
        </w:tc>
        <w:tc>
          <w:tcPr>
            <w:tcW w:w="589" w:type="dxa"/>
            <w:vAlign w:val="center"/>
          </w:tcPr>
          <w:p>
            <w:pPr>
              <w:snapToGrid w:val="0"/>
              <w:spacing w:line="360" w:lineRule="exact"/>
              <w:jc w:val="center"/>
              <w:rPr>
                <w:rFonts w:hint="eastAsia" w:ascii="仿宋_GB2312" w:hAnsi="宋体" w:eastAsia="仿宋_GB2312"/>
                <w:sz w:val="24"/>
              </w:rPr>
            </w:pPr>
          </w:p>
        </w:tc>
        <w:tc>
          <w:tcPr>
            <w:tcW w:w="648" w:type="dxa"/>
            <w:vAlign w:val="center"/>
          </w:tcPr>
          <w:p>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snapToGrid w:val="0"/>
              <w:spacing w:line="360" w:lineRule="exact"/>
              <w:jc w:val="center"/>
              <w:rPr>
                <w:rFonts w:hint="eastAsia" w:ascii="仿宋_GB2312" w:hAnsi="宋体" w:eastAsia="仿宋_GB2312"/>
                <w:sz w:val="24"/>
              </w:rPr>
            </w:pPr>
          </w:p>
        </w:tc>
        <w:tc>
          <w:tcPr>
            <w:tcW w:w="1407" w:type="dxa"/>
            <w:vAlign w:val="center"/>
          </w:tcPr>
          <w:p>
            <w:pPr>
              <w:snapToGrid w:val="0"/>
              <w:spacing w:line="3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向成交供应商支付服务费。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lang w:eastAsia="zh-CN"/>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r>
        <w:rPr>
          <w:rFonts w:hint="eastAsia" w:ascii="仿宋_GB2312" w:hAnsi="宋体" w:eastAsia="仿宋_GB2312"/>
          <w:sz w:val="24"/>
          <w:lang w:eastAsia="zh-CN"/>
        </w:rPr>
        <w:t>。</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pPr>
              <w:snapToGrid w:val="0"/>
              <w:spacing w:line="320" w:lineRule="exact"/>
              <w:ind w:firstLine="480" w:firstLineChars="200"/>
              <w:rPr>
                <w:rFonts w:hint="eastAsia" w:ascii="仿宋_GB2312" w:hAnsi="宋体" w:eastAsia="仿宋_GB2312"/>
                <w:sz w:val="24"/>
              </w:rPr>
            </w:pP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snapToGrid w:val="0"/>
              <w:spacing w:line="276" w:lineRule="auto"/>
              <w:rPr>
                <w:rFonts w:ascii="仿宋_GB2312" w:eastAsia="仿宋_GB2312"/>
                <w:sz w:val="24"/>
              </w:rPr>
            </w:pPr>
            <w:r>
              <w:rPr>
                <w:rFonts w:hint="eastAsia" w:ascii="仿宋_GB2312" w:eastAsia="仿宋_GB2312"/>
                <w:sz w:val="24"/>
              </w:rPr>
              <w:t xml:space="preserve">    </w:t>
            </w:r>
          </w:p>
        </w:tc>
      </w:tr>
      <w:tr>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甲方（章）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sz w:val="24"/>
              </w:rPr>
            </w:pPr>
            <w:r>
              <w:rPr>
                <w:rFonts w:hint="eastAsia" w:ascii="仿宋_GB2312" w:eastAsia="仿宋_GB2312"/>
                <w:sz w:val="24"/>
              </w:rPr>
              <w:t>乙方（章）</w:t>
            </w: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p>
          <w:p>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pPr>
              <w:widowControl/>
              <w:snapToGrid w:val="0"/>
              <w:spacing w:before="100" w:beforeAutospacing="1" w:after="100" w:afterAutospacing="1" w:line="320" w:lineRule="atLeast"/>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4"/>
        <w:jc w:val="center"/>
        <w:rPr>
          <w:sz w:val="32"/>
          <w:szCs w:val="32"/>
        </w:rPr>
      </w:pPr>
      <w:r>
        <w:rPr>
          <w:sz w:val="32"/>
          <w:szCs w:val="32"/>
        </w:rPr>
        <w:br w:type="page"/>
      </w:r>
    </w:p>
    <w:p>
      <w:pPr>
        <w:rPr>
          <w:sz w:val="32"/>
          <w:szCs w:val="32"/>
        </w:rPr>
      </w:pPr>
    </w:p>
    <w:p/>
    <w:p/>
    <w:p/>
    <w:p/>
    <w:p/>
    <w:p/>
    <w:p/>
    <w:p/>
    <w:p/>
    <w:p/>
    <w:p/>
    <w:p>
      <w:pPr>
        <w:rPr>
          <w:sz w:val="32"/>
          <w:szCs w:val="32"/>
        </w:rPr>
      </w:pPr>
    </w:p>
    <w:p/>
    <w:p>
      <w:pPr>
        <w:pStyle w:val="4"/>
        <w:jc w:val="center"/>
        <w:rPr>
          <w:sz w:val="32"/>
          <w:szCs w:val="32"/>
        </w:rPr>
      </w:pPr>
      <w:bookmarkStart w:id="62" w:name="_第六章_评审方法及评审标准"/>
      <w:bookmarkEnd w:id="62"/>
      <w:bookmarkStart w:id="63" w:name="_Toc1394"/>
      <w:r>
        <w:rPr>
          <w:rFonts w:hint="eastAsia"/>
          <w:sz w:val="32"/>
          <w:szCs w:val="32"/>
        </w:rPr>
        <w:t>第六章 评审方法及评审标准</w:t>
      </w:r>
      <w:bookmarkEnd w:id="60"/>
      <w:bookmarkEnd w:id="61"/>
      <w:bookmarkEnd w:id="63"/>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hint="eastAsia" w:ascii="仿宋_GB2312" w:eastAsia="仿宋_GB2312"/>
          <w:sz w:val="24"/>
        </w:rPr>
      </w:pPr>
      <w:r>
        <w:rPr>
          <w:rFonts w:hint="eastAsia" w:ascii="仿宋_GB2312" w:eastAsia="仿宋_GB2312"/>
          <w:sz w:val="24"/>
        </w:rPr>
        <w:t>（二）计分办法（分值计算保留小数点后两位，第三位四舍五入）：</w:t>
      </w:r>
    </w:p>
    <w:tbl>
      <w:tblPr>
        <w:tblStyle w:val="8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
        <w:gridCol w:w="864"/>
        <w:gridCol w:w="60"/>
        <w:gridCol w:w="1077"/>
        <w:gridCol w:w="5305"/>
        <w:gridCol w:w="902"/>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657" w:type="dxa"/>
            <w:gridSpan w:val="7"/>
            <w:shd w:val="clear" w:color="auto" w:fill="D7D7D7"/>
            <w:noWrap w:val="0"/>
            <w:vAlign w:val="center"/>
          </w:tcPr>
          <w:p>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137"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305"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0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440"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137"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5305" w:type="dxa"/>
            <w:noWrap w:val="0"/>
            <w:vAlign w:val="center"/>
          </w:tcPr>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1.以满足磋商文件要求且最后报价最低的供应商的价格为磋商基准价，其供应商的报价分为最高分1</w:t>
            </w:r>
            <w:r>
              <w:rPr>
                <w:rFonts w:hint="eastAsia" w:ascii="仿宋_GB2312" w:hAnsi="仿宋_GB2312" w:eastAsia="仿宋_GB2312" w:cs="仿宋_GB2312"/>
                <w:b w:val="0"/>
                <w:bCs/>
                <w:color w:val="auto"/>
                <w:highlight w:val="none"/>
                <w:lang w:val="en-US" w:eastAsia="zh-CN"/>
              </w:rPr>
              <w:t>2</w:t>
            </w:r>
            <w:r>
              <w:rPr>
                <w:rFonts w:hint="eastAsia" w:ascii="仿宋_GB2312" w:hAnsi="仿宋_GB2312" w:eastAsia="仿宋_GB2312" w:cs="仿宋_GB2312"/>
                <w:b w:val="0"/>
                <w:bCs/>
                <w:color w:val="auto"/>
                <w:highlight w:val="none"/>
              </w:rPr>
              <w:t>分；</w:t>
            </w:r>
          </w:p>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2.其他供应商的报价得分按以下公式计算：</w:t>
            </w:r>
          </w:p>
          <w:p>
            <w:pPr>
              <w:spacing w:line="440" w:lineRule="exact"/>
              <w:ind w:firstLine="420" w:firstLineChars="200"/>
              <w:jc w:val="left"/>
              <w:rPr>
                <w:rFonts w:hint="eastAsia" w:ascii="仿宋_GB2312" w:hAnsi="仿宋_GB2312" w:eastAsia="仿宋_GB2312" w:cs="仿宋_GB2312"/>
                <w:b w:val="0"/>
                <w:bCs/>
                <w:color w:val="auto"/>
                <w:highlight w:val="none"/>
              </w:rPr>
            </w:pPr>
            <w:r>
              <w:rPr>
                <w:rFonts w:hint="eastAsia" w:ascii="仿宋_GB2312" w:hAnsi="仿宋_GB2312" w:eastAsia="仿宋_GB2312" w:cs="仿宋_GB2312"/>
                <w:b w:val="0"/>
                <w:bCs/>
                <w:color w:val="auto"/>
                <w:highlight w:val="none"/>
              </w:rPr>
              <w:t>某供应商磋商报价得分=（磋商基准价／某供应商最后磋商报价）×1</w:t>
            </w:r>
            <w:r>
              <w:rPr>
                <w:rFonts w:hint="eastAsia" w:ascii="仿宋_GB2312" w:hAnsi="仿宋_GB2312" w:eastAsia="仿宋_GB2312" w:cs="仿宋_GB2312"/>
                <w:b w:val="0"/>
                <w:bCs/>
                <w:color w:val="auto"/>
                <w:highlight w:val="none"/>
                <w:lang w:val="en-US" w:eastAsia="zh-CN"/>
              </w:rPr>
              <w:t>2</w:t>
            </w:r>
            <w:r>
              <w:rPr>
                <w:rFonts w:hint="eastAsia" w:ascii="仿宋_GB2312" w:hAnsi="仿宋_GB2312" w:eastAsia="仿宋_GB2312" w:cs="仿宋_GB2312"/>
                <w:b w:val="0"/>
                <w:bCs/>
                <w:color w:val="auto"/>
                <w:highlight w:val="none"/>
              </w:rPr>
              <w:t>分。</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注：专门面向小微企业采购的项目或者采购包，不再执行价格评审优惠的扶持政策。</w:t>
            </w:r>
          </w:p>
        </w:tc>
        <w:tc>
          <w:tcPr>
            <w:tcW w:w="902" w:type="dxa"/>
            <w:noWrap w:val="0"/>
            <w:vAlign w:val="center"/>
          </w:tcPr>
          <w:p>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12</w:t>
            </w:r>
          </w:p>
        </w:tc>
        <w:tc>
          <w:tcPr>
            <w:tcW w:w="1440" w:type="dxa"/>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人员配置方案分</w:t>
            </w:r>
          </w:p>
        </w:tc>
        <w:tc>
          <w:tcPr>
            <w:tcW w:w="1137"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tc>
        <w:tc>
          <w:tcPr>
            <w:tcW w:w="5305" w:type="dxa"/>
            <w:noWrap w:val="0"/>
            <w:vAlign w:val="center"/>
          </w:tcPr>
          <w:p>
            <w:pPr>
              <w:spacing w:line="420" w:lineRule="exact"/>
              <w:ind w:firstLine="480"/>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1.</w:t>
            </w:r>
            <w:r>
              <w:rPr>
                <w:rFonts w:hint="eastAsia" w:ascii="仿宋_GB2312" w:hAnsi="仿宋_GB2312" w:eastAsia="仿宋_GB2312" w:cs="仿宋_GB2312"/>
                <w:b/>
                <w:highlight w:val="none"/>
                <w:lang w:eastAsia="zh-CN"/>
              </w:rPr>
              <w:t>宿舍管理</w:t>
            </w:r>
            <w:r>
              <w:rPr>
                <w:rFonts w:hint="eastAsia" w:ascii="仿宋_GB2312" w:hAnsi="仿宋_GB2312" w:eastAsia="仿宋_GB2312" w:cs="仿宋_GB2312"/>
                <w:b/>
                <w:highlight w:val="none"/>
              </w:rPr>
              <w:t>员（</w:t>
            </w:r>
            <w:r>
              <w:rPr>
                <w:rFonts w:hint="eastAsia" w:ascii="仿宋_GB2312" w:hAnsi="仿宋_GB2312" w:eastAsia="仿宋_GB2312" w:cs="仿宋_GB2312"/>
                <w:b/>
                <w:highlight w:val="none"/>
                <w:lang w:val="en-US" w:eastAsia="zh-CN"/>
              </w:rPr>
              <w:t>8</w:t>
            </w:r>
            <w:r>
              <w:rPr>
                <w:rFonts w:hint="eastAsia" w:ascii="仿宋_GB2312" w:hAnsi="仿宋_GB2312" w:eastAsia="仿宋_GB2312" w:cs="仿宋_GB2312"/>
                <w:b/>
                <w:highlight w:val="none"/>
              </w:rPr>
              <w:t>分）：</w:t>
            </w:r>
          </w:p>
          <w:p>
            <w:pPr>
              <w:pStyle w:val="18"/>
              <w:numPr>
                <w:ilvl w:val="-1"/>
                <w:numId w:val="0"/>
              </w:numPr>
              <w:ind w:firstLine="422" w:firstLineChars="200"/>
              <w:rPr>
                <w:rFonts w:hint="eastAsia" w:eastAsia="仿宋_GB2312"/>
                <w:lang w:val="en-US" w:eastAsia="zh-CN"/>
              </w:rPr>
            </w:pPr>
            <w:r>
              <w:rPr>
                <w:rFonts w:hint="eastAsia" w:ascii="仿宋_GB2312" w:hAnsi="仿宋_GB2312" w:eastAsia="仿宋_GB2312" w:cs="仿宋_GB2312"/>
                <w:b/>
                <w:bCs/>
                <w:color w:val="auto"/>
                <w:sz w:val="21"/>
                <w:szCs w:val="21"/>
                <w:highlight w:val="none"/>
                <w:lang w:val="en-US" w:eastAsia="zh-CN"/>
              </w:rPr>
              <w:t>承诺</w:t>
            </w:r>
            <w:r>
              <w:rPr>
                <w:rFonts w:hint="eastAsia" w:ascii="仿宋_GB2312" w:hAnsi="仿宋_GB2312" w:eastAsia="仿宋_GB2312" w:cs="仿宋_GB2312"/>
                <w:b w:val="0"/>
                <w:bCs w:val="0"/>
                <w:color w:val="auto"/>
                <w:sz w:val="21"/>
                <w:szCs w:val="21"/>
                <w:highlight w:val="none"/>
                <w:lang w:val="en-US" w:eastAsia="zh-CN"/>
              </w:rPr>
              <w:t>每有1人从事相关工作累计1年以上且不满2年的得1分，每有1人从事相关工作累计2年以上且不满3年的得1.5分,每有1人从事相关工作累计3年以上的得2分，满分8分（同一人员不重复计分）。</w:t>
            </w:r>
          </w:p>
          <w:p>
            <w:pPr>
              <w:spacing w:line="420" w:lineRule="exact"/>
              <w:ind w:firstLine="480"/>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lang w:val="en-US" w:eastAsia="zh-CN"/>
              </w:rPr>
              <w:t>2</w:t>
            </w:r>
            <w:r>
              <w:rPr>
                <w:rFonts w:hint="eastAsia" w:ascii="仿宋_GB2312" w:hAnsi="仿宋_GB2312" w:eastAsia="仿宋_GB2312" w:cs="仿宋_GB2312"/>
                <w:b/>
                <w:bCs/>
                <w:highlight w:val="none"/>
              </w:rPr>
              <w:t>.</w:t>
            </w:r>
            <w:r>
              <w:rPr>
                <w:rFonts w:hint="eastAsia" w:ascii="仿宋_GB2312" w:hAnsi="仿宋_GB2312" w:eastAsia="仿宋_GB2312" w:cs="仿宋_GB2312"/>
                <w:b/>
                <w:highlight w:val="none"/>
              </w:rPr>
              <w:t>保洁</w:t>
            </w:r>
            <w:r>
              <w:rPr>
                <w:rFonts w:hint="eastAsia" w:ascii="仿宋_GB2312" w:hAnsi="仿宋_GB2312" w:eastAsia="仿宋_GB2312" w:cs="仿宋_GB2312"/>
                <w:b/>
                <w:highlight w:val="none"/>
                <w:lang w:eastAsia="zh-CN"/>
              </w:rPr>
              <w:t>绿化员</w:t>
            </w: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val="en-US" w:eastAsia="zh-CN"/>
              </w:rPr>
              <w:t>3</w:t>
            </w:r>
            <w:r>
              <w:rPr>
                <w:rFonts w:hint="eastAsia" w:ascii="仿宋_GB2312" w:hAnsi="仿宋_GB2312" w:eastAsia="仿宋_GB2312" w:cs="仿宋_GB2312"/>
                <w:b/>
                <w:highlight w:val="none"/>
              </w:rPr>
              <w:t>分）</w:t>
            </w:r>
            <w:r>
              <w:rPr>
                <w:rFonts w:hint="eastAsia" w:ascii="仿宋_GB2312" w:hAnsi="仿宋_GB2312" w:eastAsia="仿宋_GB2312" w:cs="仿宋_GB2312"/>
                <w:b/>
                <w:bCs/>
                <w:highlight w:val="none"/>
              </w:rPr>
              <w:t>：</w:t>
            </w:r>
          </w:p>
          <w:p>
            <w:pPr>
              <w:spacing w:line="420" w:lineRule="exact"/>
              <w:ind w:firstLine="480"/>
              <w:rPr>
                <w:rFonts w:hint="eastAsia" w:ascii="仿宋_GB2312" w:hAnsi="仿宋_GB2312" w:eastAsia="仿宋_GB2312" w:cs="仿宋_GB2312"/>
                <w:highlight w:val="none"/>
              </w:rPr>
            </w:pPr>
            <w:r>
              <w:rPr>
                <w:rFonts w:hint="eastAsia" w:ascii="仿宋_GB2312" w:hAnsi="仿宋_GB2312" w:eastAsia="仿宋_GB2312" w:cs="仿宋_GB2312"/>
                <w:b/>
                <w:highlight w:val="none"/>
              </w:rPr>
              <w:t>承诺</w:t>
            </w:r>
            <w:r>
              <w:rPr>
                <w:rFonts w:hint="eastAsia" w:ascii="仿宋_GB2312" w:hAnsi="仿宋_GB2312" w:eastAsia="仿宋_GB2312" w:cs="仿宋_GB2312"/>
                <w:highlight w:val="none"/>
                <w:lang w:eastAsia="zh-CN"/>
              </w:rPr>
              <w:t>每</w:t>
            </w:r>
            <w:r>
              <w:rPr>
                <w:rFonts w:hint="eastAsia" w:ascii="仿宋_GB2312" w:hAnsi="仿宋_GB2312" w:eastAsia="仿宋_GB2312" w:cs="仿宋_GB2312"/>
                <w:highlight w:val="none"/>
              </w:rPr>
              <w:t>有</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人具有</w:t>
            </w:r>
            <w:r>
              <w:rPr>
                <w:rFonts w:hint="eastAsia" w:ascii="仿宋_GB2312" w:hAnsi="仿宋_GB2312" w:eastAsia="仿宋_GB2312" w:cs="仿宋_GB2312"/>
                <w:bCs/>
                <w:highlight w:val="none"/>
                <w:lang w:val="en-US" w:eastAsia="zh-CN"/>
              </w:rPr>
              <w:t>累计</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年以上相关工作经验</w:t>
            </w:r>
            <w:r>
              <w:rPr>
                <w:rFonts w:hint="eastAsia" w:ascii="仿宋_GB2312" w:hAnsi="仿宋_GB2312" w:eastAsia="仿宋_GB2312" w:cs="仿宋_GB2312"/>
                <w:highlight w:val="none"/>
                <w:lang w:eastAsia="zh-CN"/>
              </w:rPr>
              <w:t>（包含</w:t>
            </w:r>
            <w:r>
              <w:rPr>
                <w:rFonts w:hint="eastAsia" w:ascii="仿宋_GB2312" w:hAnsi="仿宋_GB2312" w:eastAsia="仿宋_GB2312" w:cs="仿宋_GB2312"/>
                <w:highlight w:val="none"/>
                <w:lang w:val="en-US" w:eastAsia="zh-CN"/>
              </w:rPr>
              <w:t>保洁、绿化服务</w:t>
            </w:r>
            <w:r>
              <w:rPr>
                <w:rFonts w:hint="eastAsia" w:ascii="仿宋_GB2312" w:hAnsi="仿宋_GB2312" w:eastAsia="仿宋_GB2312" w:cs="仿宋_GB2312"/>
                <w:highlight w:val="none"/>
                <w:lang w:eastAsia="zh-CN"/>
              </w:rPr>
              <w:t>其中任意一项）</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eastAsia="zh-CN"/>
              </w:rPr>
              <w:t>，满分</w:t>
            </w:r>
            <w:r>
              <w:rPr>
                <w:rFonts w:hint="eastAsia" w:ascii="仿宋_GB2312" w:hAnsi="仿宋_GB2312" w:eastAsia="仿宋_GB2312" w:cs="仿宋_GB2312"/>
                <w:bCs/>
                <w:highlight w:val="none"/>
                <w:lang w:val="en-US" w:eastAsia="zh-CN"/>
              </w:rPr>
              <w:t>3分</w:t>
            </w:r>
            <w:r>
              <w:rPr>
                <w:rFonts w:hint="eastAsia" w:ascii="仿宋_GB2312" w:hAnsi="仿宋_GB2312" w:eastAsia="仿宋_GB2312" w:cs="仿宋_GB2312"/>
                <w:highlight w:val="none"/>
              </w:rPr>
              <w:t>。</w:t>
            </w:r>
          </w:p>
          <w:p>
            <w:pPr>
              <w:spacing w:line="420" w:lineRule="exact"/>
              <w:ind w:firstLine="480"/>
              <w:rPr>
                <w:rFonts w:hint="eastAsia" w:ascii="仿宋_GB2312" w:hAnsi="仿宋_GB2312" w:eastAsia="仿宋_GB2312" w:cs="仿宋_GB2312"/>
                <w:b/>
                <w:bCs/>
                <w:sz w:val="21"/>
                <w:szCs w:val="24"/>
                <w:highlight w:val="none"/>
                <w:lang w:val="en-US" w:eastAsia="zh-CN" w:bidi="ar"/>
              </w:rPr>
            </w:pPr>
            <w:r>
              <w:rPr>
                <w:rFonts w:hint="eastAsia" w:ascii="仿宋_GB2312" w:hAnsi="仿宋_GB2312" w:eastAsia="仿宋_GB2312" w:cs="仿宋_GB2312"/>
                <w:b/>
                <w:bCs/>
                <w:sz w:val="21"/>
                <w:szCs w:val="24"/>
                <w:highlight w:val="none"/>
                <w:lang w:val="en-US" w:eastAsia="zh-CN" w:bidi="ar"/>
              </w:rPr>
              <w:t>3.水电维修工</w:t>
            </w: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val="en-US" w:eastAsia="zh-CN"/>
              </w:rPr>
              <w:t>3</w:t>
            </w:r>
            <w:r>
              <w:rPr>
                <w:rFonts w:hint="eastAsia" w:ascii="仿宋_GB2312" w:hAnsi="仿宋_GB2312" w:eastAsia="仿宋_GB2312" w:cs="仿宋_GB2312"/>
                <w:b/>
                <w:highlight w:val="none"/>
              </w:rPr>
              <w:t>分）</w:t>
            </w:r>
            <w:r>
              <w:rPr>
                <w:rFonts w:hint="eastAsia" w:ascii="仿宋_GB2312" w:hAnsi="仿宋_GB2312" w:eastAsia="仿宋_GB2312" w:cs="仿宋_GB2312"/>
                <w:b/>
                <w:bCs/>
                <w:highlight w:val="none"/>
              </w:rPr>
              <w:t>：</w:t>
            </w:r>
            <w:r>
              <w:rPr>
                <w:rFonts w:hint="eastAsia" w:ascii="仿宋_GB2312" w:hAnsi="仿宋_GB2312" w:eastAsia="仿宋_GB2312" w:cs="仿宋_GB2312"/>
                <w:b/>
                <w:bCs/>
                <w:sz w:val="21"/>
                <w:szCs w:val="24"/>
                <w:highlight w:val="none"/>
                <w:lang w:val="en-US" w:eastAsia="zh-CN" w:bidi="ar"/>
              </w:rPr>
              <w:t>　</w:t>
            </w:r>
          </w:p>
          <w:p>
            <w:pPr>
              <w:numPr>
                <w:ilvl w:val="0"/>
                <w:numId w:val="0"/>
              </w:numPr>
              <w:spacing w:line="420" w:lineRule="exact"/>
              <w:ind w:firstLine="0"/>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val="0"/>
                <w:highlight w:val="none"/>
                <w:lang w:eastAsia="zh-CN"/>
              </w:rPr>
              <w:t>　　承诺</w:t>
            </w:r>
            <w:r>
              <w:rPr>
                <w:rFonts w:hint="eastAsia" w:ascii="仿宋_GB2312" w:hAnsi="仿宋_GB2312" w:eastAsia="仿宋_GB2312" w:cs="仿宋_GB2312"/>
                <w:highlight w:val="none"/>
              </w:rPr>
              <w:t>具有</w:t>
            </w:r>
            <w:r>
              <w:rPr>
                <w:rFonts w:hint="eastAsia" w:ascii="仿宋_GB2312" w:hAnsi="仿宋_GB2312" w:eastAsia="仿宋_GB2312" w:cs="仿宋_GB2312"/>
                <w:highlight w:val="none"/>
                <w:lang w:eastAsia="zh-CN"/>
              </w:rPr>
              <w:t>电工中级</w:t>
            </w:r>
            <w:r>
              <w:rPr>
                <w:rFonts w:hint="eastAsia" w:ascii="仿宋_GB2312" w:hAnsi="仿宋_GB2312" w:eastAsia="仿宋_GB2312" w:cs="仿宋_GB2312"/>
                <w:highlight w:val="none"/>
                <w:lang w:val="en-US" w:eastAsia="zh-CN"/>
              </w:rPr>
              <w:t>工</w:t>
            </w:r>
            <w:r>
              <w:rPr>
                <w:rFonts w:hint="eastAsia" w:ascii="仿宋_GB2312" w:hAnsi="仿宋_GB2312" w:eastAsia="仿宋_GB2312" w:cs="仿宋_GB2312"/>
                <w:highlight w:val="none"/>
                <w:lang w:eastAsia="zh-CN"/>
              </w:rPr>
              <w:t>（四级）以上职业技能</w:t>
            </w:r>
            <w:r>
              <w:rPr>
                <w:rFonts w:hint="eastAsia" w:ascii="仿宋_GB2312" w:hAnsi="仿宋_GB2312" w:eastAsia="仿宋_GB2312" w:cs="仿宋_GB2312"/>
                <w:highlight w:val="none"/>
                <w:lang w:val="en-US" w:eastAsia="zh-CN"/>
              </w:rPr>
              <w:t>等级</w:t>
            </w:r>
            <w:r>
              <w:rPr>
                <w:rFonts w:hint="eastAsia" w:ascii="仿宋_GB2312" w:hAnsi="仿宋_GB2312" w:eastAsia="仿宋_GB2312" w:cs="仿宋_GB2312"/>
                <w:highlight w:val="none"/>
                <w:lang w:eastAsia="zh-CN"/>
              </w:rPr>
              <w:t>证</w:t>
            </w:r>
            <w:r>
              <w:rPr>
                <w:rFonts w:hint="eastAsia" w:ascii="仿宋_GB2312" w:hAnsi="仿宋_GB2312" w:eastAsia="仿宋_GB2312" w:cs="仿宋_GB2312"/>
                <w:highlight w:val="none"/>
              </w:rPr>
              <w:t>得</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分</w:t>
            </w:r>
            <w:r>
              <w:rPr>
                <w:rFonts w:hint="eastAsia" w:ascii="仿宋_GB2312" w:hAnsi="仿宋_GB2312" w:eastAsia="仿宋_GB2312" w:cs="仿宋_GB2312"/>
                <w:bCs/>
                <w:highlight w:val="none"/>
                <w:lang w:eastAsia="zh-CN"/>
              </w:rPr>
              <w:t>，满分</w:t>
            </w:r>
            <w:r>
              <w:rPr>
                <w:rFonts w:hint="eastAsia" w:ascii="仿宋_GB2312" w:hAnsi="仿宋_GB2312" w:eastAsia="仿宋_GB2312" w:cs="仿宋_GB2312"/>
                <w:bCs/>
                <w:highlight w:val="none"/>
                <w:lang w:val="en-US" w:eastAsia="zh-CN"/>
              </w:rPr>
              <w:t>3分</w:t>
            </w:r>
            <w:r>
              <w:rPr>
                <w:rFonts w:hint="eastAsia" w:ascii="仿宋_GB2312" w:hAnsi="仿宋_GB2312" w:eastAsia="仿宋_GB2312" w:cs="仿宋_GB2312"/>
                <w:highlight w:val="none"/>
              </w:rPr>
              <w:t>。</w:t>
            </w:r>
          </w:p>
          <w:p>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highlight w:val="none"/>
              </w:rPr>
              <w:t>注：承诺是指</w:t>
            </w:r>
            <w:r>
              <w:rPr>
                <w:rFonts w:hint="eastAsia" w:ascii="仿宋_GB2312" w:hAnsi="仿宋_GB2312" w:eastAsia="仿宋_GB2312" w:cs="仿宋_GB2312"/>
                <w:b/>
                <w:bCs/>
                <w:highlight w:val="none"/>
                <w:lang w:val="en-US" w:eastAsia="zh-CN"/>
              </w:rPr>
              <w:t>供应商</w:t>
            </w:r>
            <w:r>
              <w:rPr>
                <w:rFonts w:hint="eastAsia" w:ascii="仿宋_GB2312" w:hAnsi="仿宋_GB2312" w:eastAsia="仿宋_GB2312" w:cs="仿宋_GB2312"/>
                <w:b/>
                <w:bCs/>
                <w:highlight w:val="none"/>
              </w:rPr>
              <w:t>在《拟投入服务团队一览表》中响应人员素质信息，无需提供相关证明材料。</w:t>
            </w:r>
          </w:p>
        </w:tc>
        <w:tc>
          <w:tcPr>
            <w:tcW w:w="902" w:type="dxa"/>
            <w:noWrap w:val="0"/>
            <w:vAlign w:val="center"/>
          </w:tcPr>
          <w:p>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highlight w:val="none"/>
                <w:lang w:val="en-US" w:eastAsia="zh-CN"/>
              </w:rPr>
              <w:t>14</w:t>
            </w:r>
          </w:p>
        </w:tc>
        <w:tc>
          <w:tcPr>
            <w:tcW w:w="1440"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val="0"/>
                <w:bCs w:val="0"/>
                <w:color w:val="auto"/>
                <w:highlight w:val="none"/>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tcBorders>
              <w:top w:val="single" w:color="auto" w:sz="4" w:space="0"/>
            </w:tcBorders>
            <w:noWrap w:val="0"/>
            <w:vAlign w:val="center"/>
          </w:tcPr>
          <w:p>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137"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5305" w:type="dxa"/>
            <w:noWrap w:val="0"/>
            <w:vAlign w:val="center"/>
          </w:tcPr>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1.供应商具备有效的质量管理体系认证证书得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2.供应商具备有效的职业健康安全管理体系认证证书得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00" w:lineRule="exact"/>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3.供应商具备有效的环境管理体系认证证书得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w:t>
            </w:r>
          </w:p>
          <w:p>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highlight w:val="none"/>
              </w:rPr>
              <w:t>注：供应商提供上述证书</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902" w:type="dxa"/>
            <w:noWrap w:val="0"/>
            <w:vAlign w:val="center"/>
          </w:tcPr>
          <w:p>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440"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137"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5305" w:type="dxa"/>
            <w:noWrap w:val="0"/>
            <w:vAlign w:val="center"/>
          </w:tcPr>
          <w:p>
            <w:pPr>
              <w:spacing w:line="440" w:lineRule="exact"/>
              <w:ind w:firstLine="420" w:firstLineChars="200"/>
              <w:jc w:val="left"/>
              <w:rPr>
                <w:rFonts w:hint="eastAsia" w:ascii="仿宋_GB2312" w:hAnsi="仿宋_GB2312" w:eastAsia="仿宋_GB2312" w:cs="仿宋_GB2312"/>
                <w:highlight w:val="none"/>
              </w:rPr>
            </w:pPr>
            <w:r>
              <w:rPr>
                <w:rFonts w:hint="eastAsia" w:ascii="仿宋_GB2312" w:hAnsi="仿宋_GB2312" w:eastAsia="仿宋_GB2312" w:cs="仿宋_GB2312"/>
                <w:highlight w:val="none"/>
                <w:lang w:eastAsia="zh-CN"/>
              </w:rPr>
              <w:t>供应商</w:t>
            </w:r>
            <w:r>
              <w:rPr>
                <w:rFonts w:hint="eastAsia" w:ascii="仿宋_GB2312" w:hAnsi="仿宋_GB2312" w:eastAsia="仿宋_GB2312" w:cs="仿宋_GB2312"/>
                <w:highlight w:val="none"/>
              </w:rPr>
              <w:t>20</w:t>
            </w:r>
            <w:r>
              <w:rPr>
                <w:rFonts w:hint="eastAsia" w:ascii="仿宋_GB2312" w:hAnsi="仿宋_GB2312" w:eastAsia="仿宋_GB2312" w:cs="仿宋_GB2312"/>
                <w:highlight w:val="none"/>
                <w:lang w:val="en-US" w:eastAsia="zh-CN"/>
              </w:rPr>
              <w:t>20</w:t>
            </w:r>
            <w:r>
              <w:rPr>
                <w:rFonts w:hint="eastAsia" w:ascii="仿宋_GB2312" w:hAnsi="仿宋_GB2312" w:eastAsia="仿宋_GB2312" w:cs="仿宋_GB2312"/>
                <w:highlight w:val="none"/>
              </w:rPr>
              <w:t>年1月1日起至今承接的同类服务项目</w:t>
            </w:r>
            <w:r>
              <w:rPr>
                <w:rFonts w:hint="eastAsia" w:ascii="仿宋_GB2312" w:hAnsi="仿宋_GB2312" w:eastAsia="仿宋_GB2312" w:cs="仿宋_GB2312"/>
                <w:highlight w:val="none"/>
                <w:lang w:eastAsia="zh-CN"/>
              </w:rPr>
              <w:t>　　（包含</w:t>
            </w:r>
            <w:r>
              <w:rPr>
                <w:rFonts w:hint="eastAsia" w:ascii="仿宋_GB2312" w:hAnsi="仿宋_GB2312" w:eastAsia="仿宋_GB2312" w:cs="仿宋_GB2312"/>
                <w:b w:val="0"/>
                <w:highlight w:val="none"/>
                <w:lang w:eastAsia="zh-CN"/>
              </w:rPr>
              <w:t>宿舍管理</w:t>
            </w:r>
            <w:r>
              <w:rPr>
                <w:rFonts w:hint="eastAsia" w:ascii="仿宋_GB2312" w:hAnsi="仿宋_GB2312" w:eastAsia="仿宋_GB2312" w:cs="仿宋_GB2312"/>
                <w:highlight w:val="none"/>
                <w:lang w:eastAsia="zh-CN"/>
              </w:rPr>
              <w:t>、保洁绿化、水电维修</w:t>
            </w:r>
            <w:r>
              <w:rPr>
                <w:rFonts w:hint="eastAsia" w:ascii="仿宋_GB2312" w:hAnsi="仿宋_GB2312" w:eastAsia="仿宋_GB2312" w:cs="仿宋_GB2312"/>
                <w:highlight w:val="none"/>
                <w:lang w:val="en-US" w:eastAsia="zh-CN"/>
              </w:rPr>
              <w:t>服务</w:t>
            </w:r>
            <w:r>
              <w:rPr>
                <w:rFonts w:hint="eastAsia" w:ascii="仿宋_GB2312" w:hAnsi="仿宋_GB2312" w:eastAsia="仿宋_GB2312" w:cs="仿宋_GB2312"/>
                <w:highlight w:val="none"/>
                <w:lang w:eastAsia="zh-CN"/>
              </w:rPr>
              <w:t>其中任意一项）</w:t>
            </w:r>
            <w:r>
              <w:rPr>
                <w:rFonts w:hint="eastAsia" w:ascii="仿宋_GB2312" w:hAnsi="仿宋_GB2312" w:eastAsia="仿宋_GB2312" w:cs="仿宋_GB2312"/>
                <w:highlight w:val="none"/>
              </w:rPr>
              <w:t>，每有一项得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8</w:t>
            </w:r>
            <w:r>
              <w:rPr>
                <w:rFonts w:hint="eastAsia" w:ascii="仿宋_GB2312" w:hAnsi="仿宋_GB2312" w:eastAsia="仿宋_GB2312" w:cs="仿宋_GB2312"/>
                <w:highlight w:val="none"/>
              </w:rPr>
              <w:t>分。</w:t>
            </w:r>
          </w:p>
          <w:p>
            <w:pPr>
              <w:spacing w:line="400" w:lineRule="exact"/>
              <w:ind w:firstLine="422" w:firstLineChars="200"/>
              <w:rPr>
                <w:rFonts w:hint="default" w:eastAsia="宋体"/>
                <w:lang w:val="en-US" w:eastAsia="zh-CN"/>
              </w:rPr>
            </w:pPr>
            <w:r>
              <w:rPr>
                <w:rFonts w:hint="eastAsia" w:ascii="仿宋_GB2312" w:hAnsi="仿宋_GB2312" w:eastAsia="仿宋_GB2312" w:cs="仿宋_GB2312"/>
                <w:b/>
                <w:bCs/>
                <w:color w:val="000000"/>
                <w:highlight w:val="none"/>
              </w:rPr>
              <w:t>注：</w:t>
            </w:r>
            <w:r>
              <w:rPr>
                <w:rFonts w:hint="eastAsia" w:ascii="仿宋_GB2312" w:hAnsi="仿宋_GB2312" w:eastAsia="仿宋_GB2312" w:cs="仿宋_GB2312"/>
                <w:b/>
                <w:bCs/>
                <w:color w:val="000000"/>
                <w:highlight w:val="none"/>
                <w:lang w:val="en-US" w:eastAsia="zh-CN"/>
              </w:rPr>
              <w:t>1.</w:t>
            </w:r>
            <w:r>
              <w:rPr>
                <w:rFonts w:hint="eastAsia" w:ascii="仿宋_GB2312" w:hAnsi="仿宋_GB2312" w:eastAsia="仿宋_GB2312" w:cs="仿宋_GB2312"/>
                <w:b/>
                <w:bCs/>
                <w:color w:val="auto"/>
                <w:highlight w:val="none"/>
                <w:lang w:eastAsia="zh-CN"/>
              </w:rPr>
              <w:t>承接时间以合同签订时间为准。</w:t>
            </w:r>
          </w:p>
          <w:p>
            <w:p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2.</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rPr>
              <w:t>提供上述合同</w:t>
            </w:r>
            <w:r>
              <w:rPr>
                <w:rFonts w:hint="eastAsia" w:ascii="仿宋_GB2312" w:hAnsi="仿宋_GB2312" w:eastAsia="仿宋_GB2312" w:cs="仿宋_GB2312"/>
                <w:b/>
                <w:bCs/>
                <w:color w:val="000000"/>
                <w:highlight w:val="none"/>
                <w:lang w:eastAsia="zh-CN"/>
              </w:rPr>
              <w:t>材料</w:t>
            </w:r>
            <w:r>
              <w:rPr>
                <w:rFonts w:hint="eastAsia" w:ascii="仿宋_GB2312" w:hAnsi="仿宋_GB2312" w:eastAsia="仿宋_GB2312" w:cs="仿宋_GB2312"/>
                <w:b/>
                <w:bCs/>
                <w:color w:val="000000"/>
                <w:highlight w:val="none"/>
              </w:rPr>
              <w:t>并加盖</w:t>
            </w:r>
            <w:r>
              <w:rPr>
                <w:rFonts w:hint="eastAsia" w:ascii="仿宋_GB2312" w:hAnsi="仿宋_GB2312" w:eastAsia="仿宋_GB2312" w:cs="仿宋_GB2312"/>
                <w:b/>
                <w:bCs/>
                <w:color w:val="000000"/>
                <w:highlight w:val="none"/>
                <w:lang w:eastAsia="zh-CN"/>
              </w:rPr>
              <w:t>供应商</w:t>
            </w:r>
            <w:r>
              <w:rPr>
                <w:rFonts w:hint="eastAsia" w:ascii="仿宋_GB2312" w:hAnsi="仿宋_GB2312" w:eastAsia="仿宋_GB2312" w:cs="仿宋_GB2312"/>
                <w:b/>
                <w:bCs/>
                <w:color w:val="000000"/>
                <w:highlight w:val="none"/>
                <w:lang w:val="en-US" w:eastAsia="zh-CN"/>
              </w:rPr>
              <w:t>CA电子签章</w:t>
            </w:r>
            <w:r>
              <w:rPr>
                <w:rFonts w:hint="eastAsia" w:ascii="仿宋_GB2312" w:hAnsi="仿宋_GB2312" w:eastAsia="仿宋_GB2312" w:cs="仿宋_GB2312"/>
                <w:b/>
                <w:bCs/>
                <w:color w:val="000000"/>
                <w:highlight w:val="none"/>
              </w:rPr>
              <w:t>，否则不予计分。</w:t>
            </w:r>
          </w:p>
        </w:tc>
        <w:tc>
          <w:tcPr>
            <w:tcW w:w="902" w:type="dxa"/>
            <w:noWrap w:val="0"/>
            <w:vAlign w:val="center"/>
          </w:tcPr>
          <w:p>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8</w:t>
            </w:r>
          </w:p>
        </w:tc>
        <w:tc>
          <w:tcPr>
            <w:tcW w:w="1440"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15" w:type="dxa"/>
            <w:gridSpan w:val="5"/>
            <w:noWrap w:val="0"/>
            <w:vAlign w:val="center"/>
          </w:tcPr>
          <w:p>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902"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37</w:t>
            </w:r>
          </w:p>
        </w:tc>
        <w:tc>
          <w:tcPr>
            <w:tcW w:w="1440" w:type="dxa"/>
            <w:noWrap w:val="0"/>
            <w:vAlign w:val="center"/>
          </w:tcPr>
          <w:p>
            <w:pPr>
              <w:spacing w:line="360" w:lineRule="exact"/>
              <w:jc w:val="center"/>
              <w:rPr>
                <w:rFonts w:hint="eastAsia" w:ascii="仿宋_GB2312" w:hAnsi="仿宋_GB2312" w:eastAsia="仿宋_GB2312" w:cs="仿宋_GB2312"/>
                <w:b/>
                <w:bCs/>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600" w:hRule="atLeast"/>
          <w:jc w:val="center"/>
        </w:trPr>
        <w:tc>
          <w:tcPr>
            <w:tcW w:w="9648" w:type="dxa"/>
            <w:gridSpan w:val="6"/>
            <w:shd w:val="clear" w:color="auto" w:fill="D7D7D7"/>
            <w:noWrap w:val="0"/>
            <w:vAlign w:val="center"/>
          </w:tcPr>
          <w:p>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77"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5305" w:type="dxa"/>
            <w:noWrap w:val="0"/>
            <w:vAlign w:val="center"/>
          </w:tcPr>
          <w:p>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02"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440"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1020" w:hRule="atLeast"/>
          <w:jc w:val="center"/>
        </w:trPr>
        <w:tc>
          <w:tcPr>
            <w:tcW w:w="924" w:type="dxa"/>
            <w:gridSpan w:val="2"/>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noWrap w:val="0"/>
            <w:vAlign w:val="center"/>
          </w:tcPr>
          <w:p>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highlight w:val="none"/>
              </w:rPr>
              <w:t>针对本项目的理解分析和工作</w:t>
            </w:r>
            <w:r>
              <w:rPr>
                <w:rFonts w:hint="eastAsia" w:ascii="仿宋_GB2312" w:hAnsi="仿宋_GB2312" w:eastAsia="仿宋_GB2312" w:cs="仿宋_GB2312"/>
                <w:b/>
                <w:highlight w:val="none"/>
                <w:lang w:val="en-US" w:eastAsia="zh-CN"/>
              </w:rPr>
              <w:t>方案</w:t>
            </w:r>
          </w:p>
        </w:tc>
        <w:tc>
          <w:tcPr>
            <w:tcW w:w="5305" w:type="dxa"/>
            <w:noWrap w:val="0"/>
            <w:vAlign w:val="center"/>
          </w:tcPr>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highlight w:val="none"/>
              </w:rPr>
              <w:t>对项目需求理解透彻，</w:t>
            </w:r>
            <w:r>
              <w:rPr>
                <w:rFonts w:hint="eastAsia" w:ascii="仿宋_GB2312" w:hAnsi="仿宋_GB2312" w:eastAsia="仿宋_GB2312" w:cs="仿宋_GB2312"/>
                <w:highlight w:val="none"/>
              </w:rPr>
              <w:t>方案针对需求，难点定位准确、分析合理，措施得力，重点和难点相应解决措施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highlight w:val="none"/>
              </w:rPr>
              <w:t>内容严谨、</w:t>
            </w:r>
            <w:r>
              <w:rPr>
                <w:rFonts w:hint="eastAsia" w:ascii="仿宋_GB2312" w:eastAsia="仿宋_GB2312"/>
                <w:highlight w:val="none"/>
              </w:rPr>
              <w:t>详细、有明显优势</w:t>
            </w:r>
            <w:r>
              <w:rPr>
                <w:rFonts w:hint="eastAsia" w:ascii="仿宋_GB2312" w:hAnsi="仿宋_GB2312" w:eastAsia="仿宋_GB2312" w:cs="仿宋_GB2312"/>
                <w:highlight w:val="none"/>
              </w:rPr>
              <w:t>；</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需求理解到位，方案基本满足采购需求，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highlight w:val="none"/>
              </w:rPr>
              <w:t>难点分析较合理；解决措施可行、较详细；</w:t>
            </w:r>
          </w:p>
          <w:p>
            <w:pPr>
              <w:widowControl/>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highlight w:val="none"/>
              </w:rPr>
              <w:t>需求理解不够到位，方案和解决措施可行性和合理性较差。</w:t>
            </w:r>
          </w:p>
          <w:p>
            <w:pPr>
              <w:widowControl/>
              <w:spacing w:line="400" w:lineRule="exact"/>
              <w:ind w:firstLine="422" w:firstLineChars="200"/>
              <w:rPr>
                <w:rFonts w:hint="eastAsia" w:ascii="仿宋_GB2312" w:hAnsi="仿宋_GB2312" w:eastAsia="仿宋_GB2312" w:cs="仿宋_GB2312"/>
                <w:b/>
                <w:bCs/>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highlight w:val="none"/>
              </w:rPr>
              <w:t>（1）针对本项目服务内容进行理解分析；（2）针对项目特点提出工作思路及方案；（3）分析工作中可能出现的服务重点和难点；（4）提出服务重点和难点相应解决措施。</w:t>
            </w:r>
          </w:p>
          <w:p>
            <w:pPr>
              <w:widowControl/>
              <w:spacing w:line="400" w:lineRule="exact"/>
              <w:ind w:firstLine="398"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spacing w:val="-6"/>
              </w:rPr>
              <w:t>2.未提供方案或提供的内容与本项目无关的得0分</w:t>
            </w:r>
            <w:r>
              <w:rPr>
                <w:rFonts w:hint="eastAsia" w:ascii="仿宋_GB2312" w:hAnsi="仿宋_GB2312" w:eastAsia="仿宋_GB2312" w:cs="仿宋_GB2312"/>
                <w:b/>
                <w:bCs/>
              </w:rPr>
              <w:t>。</w:t>
            </w:r>
          </w:p>
        </w:tc>
        <w:tc>
          <w:tcPr>
            <w:tcW w:w="902" w:type="dxa"/>
            <w:noWrap w:val="0"/>
            <w:vAlign w:val="center"/>
          </w:tcPr>
          <w:p>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40" w:type="dxa"/>
            <w:noWrap w:val="0"/>
            <w:vAlign w:val="center"/>
          </w:tcPr>
          <w:p>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7810" w:hRule="atLeast"/>
          <w:jc w:val="center"/>
        </w:trPr>
        <w:tc>
          <w:tcPr>
            <w:tcW w:w="924" w:type="dxa"/>
            <w:gridSpan w:val="2"/>
            <w:noWrap w:val="0"/>
            <w:vAlign w:val="center"/>
          </w:tcPr>
          <w:p>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服务方案</w:t>
            </w:r>
          </w:p>
        </w:tc>
        <w:tc>
          <w:tcPr>
            <w:tcW w:w="1077" w:type="dxa"/>
            <w:noWrap w:val="0"/>
            <w:vAlign w:val="center"/>
          </w:tcPr>
          <w:p>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物业服务方案</w:t>
            </w:r>
          </w:p>
        </w:tc>
        <w:tc>
          <w:tcPr>
            <w:tcW w:w="5305" w:type="dxa"/>
            <w:noWrap w:val="0"/>
            <w:vAlign w:val="center"/>
          </w:tcPr>
          <w:p>
            <w:pPr>
              <w:pStyle w:val="821"/>
              <w:spacing w:line="4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Style w:val="823"/>
                <w:rFonts w:hint="eastAsia" w:ascii="仿宋_GB2312" w:eastAsia="仿宋_GB2312" w:cs="Courier New"/>
                <w:b w:val="0"/>
                <w:bCs w:val="0"/>
                <w:color w:val="auto"/>
                <w:sz w:val="21"/>
                <w:szCs w:val="21"/>
                <w:lang w:val="en-US" w:eastAsia="zh-CN" w:bidi="ar"/>
              </w:rPr>
              <w:t>宿舍管理</w:t>
            </w:r>
            <w:r>
              <w:rPr>
                <w:rFonts w:hint="eastAsia" w:ascii="仿宋_GB2312" w:eastAsia="仿宋_GB2312"/>
                <w:color w:val="auto"/>
              </w:rPr>
              <w:t>方案、</w:t>
            </w:r>
            <w:r>
              <w:rPr>
                <w:rFonts w:hint="eastAsia" w:ascii="仿宋_GB2312" w:eastAsia="仿宋_GB2312"/>
                <w:color w:val="auto"/>
                <w:lang w:eastAsia="zh-CN"/>
              </w:rPr>
              <w:t>保洁绿化</w:t>
            </w:r>
            <w:r>
              <w:rPr>
                <w:rFonts w:hint="eastAsia" w:ascii="仿宋_GB2312" w:eastAsia="仿宋_GB2312"/>
                <w:color w:val="auto"/>
              </w:rPr>
              <w:t>方案</w:t>
            </w:r>
            <w:r>
              <w:rPr>
                <w:rFonts w:hint="eastAsia" w:ascii="仿宋_GB2312" w:eastAsia="仿宋_GB2312"/>
                <w:color w:val="auto"/>
                <w:lang w:eastAsia="zh-CN"/>
              </w:rPr>
              <w:t>、水电维修</w:t>
            </w:r>
            <w:r>
              <w:rPr>
                <w:rFonts w:hint="eastAsia" w:ascii="仿宋_GB2312" w:eastAsia="仿宋_GB2312"/>
                <w:color w:val="auto"/>
              </w:rPr>
              <w:t>方案针对</w:t>
            </w:r>
            <w:r>
              <w:rPr>
                <w:rFonts w:hint="eastAsia" w:ascii="仿宋_GB2312" w:eastAsia="仿宋_GB2312"/>
                <w:color w:val="auto"/>
                <w:lang w:eastAsia="zh-CN"/>
              </w:rPr>
              <w:t>本项目</w:t>
            </w:r>
            <w:r>
              <w:rPr>
                <w:rFonts w:hint="eastAsia" w:ascii="仿宋_GB2312" w:eastAsia="仿宋_GB2312"/>
                <w:color w:val="auto"/>
              </w:rPr>
              <w:t>有详细</w:t>
            </w:r>
            <w:r>
              <w:rPr>
                <w:rFonts w:hint="eastAsia" w:ascii="仿宋_GB2312" w:eastAsia="仿宋_GB2312"/>
                <w:color w:val="auto"/>
                <w:lang w:eastAsia="zh-CN"/>
              </w:rPr>
              <w:t>地阐述；</w:t>
            </w:r>
            <w:r>
              <w:rPr>
                <w:rFonts w:hint="eastAsia" w:ascii="仿宋_GB2312" w:hAnsi="仿宋_GB2312" w:eastAsia="仿宋_GB2312" w:cs="仿宋_GB2312"/>
                <w:color w:val="auto"/>
                <w:szCs w:val="24"/>
                <w:highlight w:val="none"/>
              </w:rPr>
              <w:t>内容完善可行、针对性</w:t>
            </w:r>
            <w:r>
              <w:rPr>
                <w:rFonts w:hint="eastAsia" w:ascii="仿宋_GB2312" w:hAnsi="Courier New" w:eastAsia="仿宋_GB2312" w:cs="Courier New"/>
                <w:color w:val="auto"/>
                <w:szCs w:val="21"/>
                <w:highlight w:val="none"/>
              </w:rPr>
              <w:t>强</w:t>
            </w:r>
            <w:r>
              <w:rPr>
                <w:rFonts w:hint="eastAsia" w:ascii="仿宋_GB2312" w:hAnsi="Courier New" w:eastAsia="仿宋_GB2312" w:cs="Courier New"/>
                <w:color w:val="auto"/>
                <w:szCs w:val="21"/>
                <w:highlight w:val="none"/>
                <w:lang w:eastAsia="zh-CN"/>
              </w:rPr>
              <w:t>，</w:t>
            </w:r>
            <w:r>
              <w:rPr>
                <w:rFonts w:hint="eastAsia" w:ascii="仿宋_GB2312" w:hAnsi="Courier New" w:eastAsia="仿宋_GB2312" w:cs="Courier New"/>
                <w:color w:val="auto"/>
                <w:szCs w:val="21"/>
                <w:highlight w:val="none"/>
              </w:rPr>
              <w:t>方案</w:t>
            </w:r>
            <w:r>
              <w:rPr>
                <w:rFonts w:hint="eastAsia" w:ascii="仿宋_GB2312" w:hAnsi="Courier New" w:eastAsia="仿宋_GB2312" w:cs="Courier New"/>
                <w:color w:val="auto"/>
                <w:szCs w:val="21"/>
                <w:highlight w:val="none"/>
                <w:lang w:eastAsia="zh-CN"/>
              </w:rPr>
              <w:t>优于</w:t>
            </w:r>
            <w:r>
              <w:rPr>
                <w:rFonts w:hint="eastAsia" w:ascii="仿宋_GB2312" w:hAnsi="Courier New" w:eastAsia="仿宋_GB2312" w:cs="Courier New"/>
                <w:color w:val="auto"/>
                <w:szCs w:val="21"/>
                <w:highlight w:val="none"/>
              </w:rPr>
              <w:t>采购需求</w:t>
            </w:r>
            <w:r>
              <w:rPr>
                <w:rFonts w:hint="eastAsia" w:ascii="仿宋_GB2312" w:hAnsi="Courier New" w:eastAsia="仿宋_GB2312" w:cs="Courier New"/>
                <w:color w:val="auto"/>
                <w:szCs w:val="21"/>
                <w:highlight w:val="none"/>
                <w:lang w:eastAsia="zh-CN"/>
              </w:rPr>
              <w:t>；有日常公共</w:t>
            </w:r>
            <w:r>
              <w:rPr>
                <w:rStyle w:val="824"/>
                <w:rFonts w:hint="eastAsia" w:ascii="仿宋_GB2312" w:eastAsia="仿宋_GB2312" w:cs="Courier New"/>
                <w:color w:val="auto"/>
                <w:sz w:val="21"/>
                <w:szCs w:val="21"/>
                <w:lang w:val="en-US" w:eastAsia="zh-CN" w:bidi="ar"/>
              </w:rPr>
              <w:t>安全保卫</w:t>
            </w:r>
            <w:r>
              <w:rPr>
                <w:rFonts w:hint="eastAsia" w:ascii="仿宋_GB2312" w:hAnsi="Courier New" w:eastAsia="仿宋_GB2312" w:cs="Courier New"/>
                <w:color w:val="auto"/>
                <w:szCs w:val="21"/>
                <w:highlight w:val="none"/>
                <w:lang w:eastAsia="zh-CN"/>
              </w:rPr>
              <w:t>、执</w:t>
            </w:r>
            <w:r>
              <w:rPr>
                <w:rFonts w:hint="eastAsia" w:ascii="仿宋_GB2312" w:hAnsi="仿宋_GB2312" w:eastAsia="仿宋_GB2312" w:cs="仿宋_GB2312"/>
                <w:color w:val="auto"/>
                <w:szCs w:val="24"/>
                <w:highlight w:val="none"/>
                <w:lang w:eastAsia="zh-CN"/>
              </w:rPr>
              <w:t>勤巡逻等</w:t>
            </w:r>
            <w:r>
              <w:rPr>
                <w:rFonts w:hint="eastAsia" w:ascii="仿宋_GB2312" w:eastAsia="仿宋_GB2312" w:cs="Courier New"/>
                <w:b w:val="0"/>
                <w:bCs w:val="0"/>
                <w:color w:val="auto"/>
                <w:sz w:val="21"/>
                <w:szCs w:val="21"/>
                <w:lang w:val="en-US" w:eastAsia="zh-CN" w:bidi="ar"/>
              </w:rPr>
              <w:t>宿舍管理</w:t>
            </w:r>
            <w:r>
              <w:rPr>
                <w:rFonts w:hint="eastAsia" w:ascii="仿宋_GB2312" w:hAnsi="仿宋_GB2312" w:eastAsia="仿宋_GB2312" w:cs="仿宋_GB2312"/>
                <w:color w:val="auto"/>
                <w:szCs w:val="24"/>
                <w:highlight w:val="none"/>
                <w:lang w:eastAsia="zh-CN"/>
              </w:rPr>
              <w:t>方案；</w:t>
            </w:r>
            <w:r>
              <w:rPr>
                <w:rFonts w:hint="eastAsia" w:ascii="仿宋_GB2312" w:eastAsia="仿宋_GB2312"/>
                <w:color w:val="auto"/>
                <w:highlight w:val="none"/>
                <w:lang w:eastAsia="zh-CN"/>
              </w:rPr>
              <w:t>有详细的</w:t>
            </w:r>
            <w:r>
              <w:rPr>
                <w:rFonts w:hint="eastAsia" w:ascii="仿宋_GB2312" w:eastAsia="仿宋_GB2312"/>
                <w:color w:val="auto"/>
                <w:highlight w:val="none"/>
                <w:lang w:val="en-US" w:eastAsia="zh-CN"/>
              </w:rPr>
              <w:t>卫生清洁、</w:t>
            </w:r>
            <w:r>
              <w:rPr>
                <w:rFonts w:hint="eastAsia" w:ascii="仿宋_GB2312" w:eastAsia="仿宋_GB2312"/>
                <w:color w:val="auto"/>
                <w:highlight w:val="none"/>
                <w:lang w:eastAsia="zh-CN"/>
              </w:rPr>
              <w:t>垃圾分类投放、</w:t>
            </w:r>
            <w:r>
              <w:rPr>
                <w:rFonts w:hint="eastAsia" w:ascii="仿宋_GB2312" w:hAnsi="Times New Roman" w:eastAsia="仿宋_GB2312" w:cs="Times New Roman"/>
                <w:sz w:val="21"/>
                <w:szCs w:val="21"/>
                <w:lang w:val="en-US" w:eastAsia="zh-CN" w:bidi="ar"/>
              </w:rPr>
              <w:t>绿化养护</w:t>
            </w:r>
            <w:r>
              <w:rPr>
                <w:rFonts w:hint="eastAsia" w:ascii="仿宋_GB2312" w:eastAsia="仿宋_GB2312"/>
                <w:color w:val="auto"/>
                <w:highlight w:val="none"/>
                <w:lang w:val="en-US" w:eastAsia="zh-CN"/>
              </w:rPr>
              <w:t>等</w:t>
            </w:r>
            <w:r>
              <w:rPr>
                <w:rFonts w:hint="eastAsia" w:ascii="仿宋_GB2312" w:eastAsia="仿宋_GB2312"/>
                <w:color w:val="auto"/>
                <w:lang w:eastAsia="zh-CN"/>
              </w:rPr>
              <w:t>保洁绿化</w:t>
            </w:r>
            <w:r>
              <w:rPr>
                <w:rFonts w:hint="eastAsia" w:ascii="仿宋_GB2312" w:eastAsia="仿宋_GB2312"/>
                <w:color w:val="auto"/>
                <w:highlight w:val="none"/>
                <w:lang w:eastAsia="zh-CN"/>
              </w:rPr>
              <w:t>方案</w:t>
            </w:r>
            <w:r>
              <w:rPr>
                <w:rFonts w:hint="eastAsia" w:ascii="仿宋_GB2312" w:hAnsi="仿宋_GB2312" w:eastAsia="仿宋_GB2312" w:cs="仿宋_GB2312"/>
                <w:color w:val="auto"/>
                <w:szCs w:val="24"/>
                <w:highlight w:val="none"/>
              </w:rPr>
              <w:t>；</w:t>
            </w:r>
            <w:r>
              <w:rPr>
                <w:rFonts w:hint="eastAsia" w:ascii="仿宋_GB2312" w:hAnsi="仿宋_GB2312" w:eastAsia="仿宋_GB2312" w:cs="仿宋_GB2312"/>
                <w:color w:val="auto"/>
                <w:szCs w:val="24"/>
                <w:highlight w:val="none"/>
                <w:lang w:eastAsia="zh-CN"/>
              </w:rPr>
              <w:t>有</w:t>
            </w:r>
            <w:r>
              <w:rPr>
                <w:rFonts w:hint="eastAsia" w:ascii="仿宋_GB2312" w:hAnsi="Times New Roman" w:eastAsia="仿宋_GB2312" w:cs="Times New Roman"/>
                <w:bCs/>
                <w:sz w:val="21"/>
                <w:szCs w:val="21"/>
                <w:lang w:val="en-US" w:eastAsia="zh-CN" w:bidi="ar"/>
              </w:rPr>
              <w:t>规范的工作流程和工作安全制度等</w:t>
            </w:r>
            <w:r>
              <w:rPr>
                <w:rFonts w:hint="eastAsia" w:ascii="仿宋_GB2312" w:eastAsia="仿宋_GB2312"/>
                <w:color w:val="auto"/>
                <w:lang w:eastAsia="zh-CN"/>
              </w:rPr>
              <w:t>水电维修</w:t>
            </w:r>
            <w:r>
              <w:rPr>
                <w:rFonts w:hint="eastAsia" w:ascii="仿宋_GB2312" w:eastAsia="仿宋_GB2312"/>
                <w:color w:val="auto"/>
              </w:rPr>
              <w:t>方案</w:t>
            </w:r>
            <w:r>
              <w:rPr>
                <w:rFonts w:hint="eastAsia" w:ascii="仿宋_GB2312" w:eastAsia="仿宋_GB2312"/>
                <w:color w:val="auto"/>
                <w:lang w:eastAsia="zh-CN"/>
              </w:rPr>
              <w:t>；</w:t>
            </w:r>
            <w:r>
              <w:rPr>
                <w:rFonts w:hint="eastAsia" w:ascii="仿宋_GB2312" w:eastAsia="仿宋_GB2312"/>
                <w:color w:val="auto"/>
              </w:rPr>
              <w:t>明显优于二档的</w:t>
            </w:r>
            <w:r>
              <w:rPr>
                <w:rFonts w:hint="eastAsia" w:ascii="仿宋_GB2312" w:hAnsi="仿宋_GB2312" w:eastAsia="仿宋_GB2312" w:cs="仿宋_GB2312"/>
                <w:szCs w:val="24"/>
                <w:highlight w:val="none"/>
              </w:rPr>
              <w:t>；</w:t>
            </w:r>
          </w:p>
          <w:p>
            <w:pPr>
              <w:widowControl/>
              <w:tabs>
                <w:tab w:val="left" w:pos="312"/>
              </w:tabs>
              <w:spacing w:line="4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10</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eastAsia="仿宋_GB2312"/>
                <w:color w:val="000000"/>
                <w:sz w:val="21"/>
                <w:szCs w:val="24"/>
              </w:rPr>
              <w:t>方案完全</w:t>
            </w:r>
            <w:r>
              <w:rPr>
                <w:rFonts w:hint="eastAsia" w:ascii="仿宋_GB2312" w:eastAsia="仿宋_GB2312"/>
                <w:color w:val="000000"/>
                <w:sz w:val="21"/>
                <w:szCs w:val="24"/>
                <w:lang w:val="en-US" w:eastAsia="zh-CN"/>
              </w:rPr>
              <w:t>符合</w:t>
            </w:r>
            <w:r>
              <w:rPr>
                <w:rFonts w:hint="eastAsia" w:ascii="仿宋_GB2312" w:eastAsia="仿宋_GB2312"/>
                <w:color w:val="000000"/>
                <w:sz w:val="21"/>
                <w:szCs w:val="24"/>
              </w:rPr>
              <w:t>采购需求，</w:t>
            </w:r>
            <w:r>
              <w:rPr>
                <w:rFonts w:hint="eastAsia" w:ascii="仿宋_GB2312" w:eastAsia="仿宋_GB2312"/>
                <w:color w:val="000000"/>
                <w:sz w:val="21"/>
                <w:szCs w:val="24"/>
                <w:lang w:val="en-US" w:eastAsia="zh-CN"/>
              </w:rPr>
              <w:t>服务方案</w:t>
            </w:r>
            <w:r>
              <w:rPr>
                <w:rFonts w:hint="eastAsia" w:ascii="仿宋_GB2312" w:eastAsia="仿宋_GB2312"/>
                <w:color w:val="000000"/>
                <w:sz w:val="21"/>
                <w:szCs w:val="24"/>
              </w:rPr>
              <w:t>对</w:t>
            </w:r>
            <w:r>
              <w:rPr>
                <w:rFonts w:hint="eastAsia" w:ascii="仿宋_GB2312" w:eastAsia="仿宋_GB2312"/>
                <w:color w:val="000000"/>
                <w:sz w:val="21"/>
                <w:szCs w:val="24"/>
                <w:lang w:val="en-US" w:eastAsia="zh-CN"/>
              </w:rPr>
              <w:t>本项目</w:t>
            </w:r>
            <w:r>
              <w:rPr>
                <w:rFonts w:hint="eastAsia" w:ascii="仿宋_GB2312" w:eastAsia="仿宋_GB2312"/>
                <w:color w:val="000000"/>
                <w:sz w:val="21"/>
                <w:szCs w:val="24"/>
              </w:rPr>
              <w:t>全部内容均有详细阐述，切合实际，科学合理，描述准确,内容完善可行</w:t>
            </w:r>
            <w:r>
              <w:rPr>
                <w:rFonts w:hint="eastAsia" w:ascii="仿宋_GB2312" w:eastAsia="仿宋_GB2312"/>
                <w:color w:val="000000"/>
                <w:sz w:val="21"/>
                <w:szCs w:val="24"/>
                <w:lang w:eastAsia="zh-CN"/>
              </w:rPr>
              <w:t>，</w:t>
            </w:r>
            <w:r>
              <w:rPr>
                <w:rFonts w:hint="eastAsia" w:ascii="仿宋_GB2312" w:eastAsia="仿宋_GB2312"/>
                <w:color w:val="000000"/>
                <w:sz w:val="21"/>
                <w:szCs w:val="24"/>
                <w:lang w:val="en-US" w:eastAsia="zh-CN"/>
              </w:rPr>
              <w:t>针对</w:t>
            </w:r>
            <w:r>
              <w:rPr>
                <w:rFonts w:hint="eastAsia" w:ascii="仿宋_GB2312" w:eastAsia="仿宋_GB2312" w:cs="Courier New"/>
                <w:b w:val="0"/>
                <w:bCs w:val="0"/>
                <w:color w:val="auto"/>
                <w:sz w:val="21"/>
                <w:szCs w:val="21"/>
                <w:lang w:val="en-US" w:eastAsia="zh-CN" w:bidi="ar"/>
              </w:rPr>
              <w:t>宿舍管理服务</w:t>
            </w:r>
            <w:r>
              <w:rPr>
                <w:rFonts w:hint="eastAsia" w:ascii="仿宋_GB2312" w:eastAsia="仿宋_GB2312"/>
                <w:color w:val="auto"/>
              </w:rPr>
              <w:t>、</w:t>
            </w:r>
            <w:r>
              <w:rPr>
                <w:rFonts w:hint="eastAsia" w:ascii="仿宋_GB2312" w:eastAsia="仿宋_GB2312"/>
                <w:color w:val="auto"/>
                <w:lang w:eastAsia="zh-CN"/>
              </w:rPr>
              <w:t>保洁绿化服务、水电维修服务</w:t>
            </w:r>
            <w:r>
              <w:rPr>
                <w:rFonts w:hint="eastAsia" w:ascii="仿宋_GB2312" w:eastAsia="仿宋_GB2312"/>
                <w:color w:val="000000"/>
                <w:sz w:val="21"/>
                <w:szCs w:val="24"/>
                <w:lang w:val="en-US" w:eastAsia="zh-CN"/>
              </w:rPr>
              <w:t>有具体方案</w:t>
            </w:r>
            <w:r>
              <w:rPr>
                <w:rFonts w:hint="eastAsia" w:ascii="仿宋_GB2312" w:hAnsi="仿宋_GB2312" w:eastAsia="仿宋_GB2312" w:cs="仿宋_GB2312"/>
                <w:highlight w:val="none"/>
              </w:rPr>
              <w:t>；</w:t>
            </w:r>
          </w:p>
          <w:p>
            <w:pPr>
              <w:widowControl/>
              <w:spacing w:line="4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5</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方案满足采购</w:t>
            </w:r>
            <w:r>
              <w:rPr>
                <w:rFonts w:hint="eastAsia" w:ascii="仿宋_GB2312" w:hAnsi="仿宋_GB2312" w:eastAsia="仿宋_GB2312" w:cs="仿宋_GB2312"/>
                <w:highlight w:val="none"/>
              </w:rPr>
              <w:t>需求</w:t>
            </w:r>
            <w:r>
              <w:rPr>
                <w:rFonts w:hint="eastAsia" w:ascii="仿宋_GB2312" w:hAnsi="仿宋_GB2312" w:eastAsia="仿宋_GB2312" w:cs="仿宋_GB2312"/>
                <w:szCs w:val="24"/>
                <w:highlight w:val="none"/>
              </w:rPr>
              <w:t>，科学合理性较弱，方案一般、简单，基本能操作。</w:t>
            </w:r>
          </w:p>
          <w:p>
            <w:pPr>
              <w:pStyle w:val="821"/>
              <w:spacing w:line="49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w:t>
            </w:r>
            <w:r>
              <w:rPr>
                <w:rFonts w:hint="eastAsia" w:ascii="仿宋_GB2312" w:hAnsi="仿宋_GB2312" w:eastAsia="仿宋_GB2312" w:cs="仿宋_GB2312"/>
                <w:b/>
                <w:bCs/>
                <w:szCs w:val="24"/>
                <w:highlight w:val="none"/>
              </w:rPr>
              <w:t>（1）综合服务</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；（2）</w:t>
            </w:r>
            <w:r>
              <w:rPr>
                <w:rFonts w:hint="eastAsia" w:ascii="仿宋_GB2312" w:eastAsia="仿宋_GB2312" w:cs="Courier New"/>
                <w:b/>
                <w:bCs/>
                <w:color w:val="auto"/>
                <w:sz w:val="21"/>
                <w:szCs w:val="21"/>
                <w:lang w:val="en-US" w:eastAsia="zh-CN" w:bidi="ar"/>
              </w:rPr>
              <w:t>宿舍管理</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；（3）保洁</w:t>
            </w:r>
            <w:r>
              <w:rPr>
                <w:rFonts w:hint="eastAsia" w:ascii="仿宋_GB2312" w:hAnsi="仿宋_GB2312" w:eastAsia="仿宋_GB2312" w:cs="仿宋_GB2312"/>
                <w:b/>
                <w:bCs/>
                <w:szCs w:val="24"/>
                <w:highlight w:val="none"/>
                <w:lang w:eastAsia="zh-CN"/>
              </w:rPr>
              <w:t>绿化方案</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eastAsia="zh-CN"/>
              </w:rPr>
              <w:t>（</w:t>
            </w:r>
            <w:r>
              <w:rPr>
                <w:rFonts w:hint="eastAsia" w:ascii="仿宋_GB2312" w:hAnsi="仿宋_GB2312" w:eastAsia="仿宋_GB2312" w:cs="仿宋_GB2312"/>
                <w:b/>
                <w:bCs/>
                <w:szCs w:val="24"/>
                <w:highlight w:val="none"/>
                <w:lang w:val="en-US" w:eastAsia="zh-CN"/>
              </w:rPr>
              <w:t>4）水电维修方案；</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bCs/>
                <w:szCs w:val="24"/>
                <w:highlight w:val="none"/>
                <w:lang w:val="en-US" w:eastAsia="zh-CN"/>
              </w:rPr>
              <w:t>5</w:t>
            </w:r>
            <w:r>
              <w:rPr>
                <w:rFonts w:hint="eastAsia" w:ascii="仿宋_GB2312" w:hAnsi="仿宋_GB2312" w:eastAsia="仿宋_GB2312" w:cs="仿宋_GB2312"/>
                <w:b/>
                <w:bCs/>
                <w:szCs w:val="24"/>
                <w:highlight w:val="none"/>
              </w:rPr>
              <w:t>）提供本项目的针对性服务</w:t>
            </w:r>
            <w:r>
              <w:rPr>
                <w:rFonts w:hint="eastAsia" w:ascii="仿宋_GB2312" w:hAnsi="仿宋_GB2312" w:eastAsia="仿宋_GB2312" w:cs="仿宋_GB2312"/>
                <w:b/>
                <w:bCs/>
                <w:szCs w:val="24"/>
                <w:highlight w:val="none"/>
                <w:lang w:eastAsia="zh-CN"/>
              </w:rPr>
              <w:t>方案</w:t>
            </w:r>
            <w:r>
              <w:rPr>
                <w:rFonts w:hint="eastAsia" w:ascii="仿宋_GB2312" w:hAnsi="仿宋_GB2312" w:eastAsia="仿宋_GB2312" w:cs="仿宋_GB2312"/>
                <w:b/>
                <w:bCs/>
                <w:szCs w:val="24"/>
                <w:highlight w:val="none"/>
              </w:rPr>
              <w:t xml:space="preserve">。 </w:t>
            </w:r>
          </w:p>
          <w:p>
            <w:pPr>
              <w:pStyle w:val="821"/>
              <w:spacing w:line="490" w:lineRule="exact"/>
              <w:ind w:firstLine="398" w:firstLineChars="200"/>
              <w:rPr>
                <w:rFonts w:ascii="仿宋_GB2312" w:hAnsi="仿宋_GB2312" w:eastAsia="仿宋_GB2312" w:cs="仿宋_GB2312"/>
                <w:szCs w:val="24"/>
                <w:highlight w:val="none"/>
              </w:rPr>
            </w:pPr>
            <w:r>
              <w:rPr>
                <w:rFonts w:hint="eastAsia" w:ascii="仿宋_GB2312" w:hAnsi="仿宋_GB2312" w:eastAsia="仿宋_GB2312" w:cs="仿宋_GB2312"/>
                <w:b/>
                <w:bCs/>
                <w:spacing w:val="-6"/>
              </w:rPr>
              <w:t>2.未提供方案或提供的内容与本项目无关的得0分。</w:t>
            </w:r>
          </w:p>
        </w:tc>
        <w:tc>
          <w:tcPr>
            <w:tcW w:w="902"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15</w:t>
            </w:r>
          </w:p>
        </w:tc>
        <w:tc>
          <w:tcPr>
            <w:tcW w:w="1440"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vMerge w:val="restart"/>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highlight w:val="none"/>
              </w:rPr>
              <w:t>应急预案和应急配合方案</w:t>
            </w:r>
          </w:p>
        </w:tc>
        <w:tc>
          <w:tcPr>
            <w:tcW w:w="5305" w:type="dxa"/>
            <w:noWrap w:val="0"/>
            <w:vAlign w:val="center"/>
          </w:tcPr>
          <w:p>
            <w:pPr>
              <w:pStyle w:val="821"/>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方案的报告程序，处理措施、注意事项及相关记录科学合理、可操作性强</w:t>
            </w:r>
            <w:r>
              <w:rPr>
                <w:rFonts w:hint="eastAsia" w:ascii="仿宋_GB2312" w:hAnsi="仿宋_GB2312" w:eastAsia="仿宋_GB2312" w:cs="仿宋_GB2312"/>
                <w:szCs w:val="24"/>
                <w:highlight w:val="none"/>
                <w:lang w:eastAsia="zh-CN"/>
              </w:rPr>
              <w:t>，</w:t>
            </w:r>
            <w:r>
              <w:rPr>
                <w:rFonts w:hint="eastAsia" w:ascii="仿宋_GB2312" w:eastAsia="仿宋_GB2312"/>
                <w:color w:val="auto"/>
              </w:rPr>
              <w:t>突发事件反应迅速，预案处理有力</w:t>
            </w:r>
            <w:r>
              <w:rPr>
                <w:rFonts w:hint="eastAsia" w:ascii="仿宋_GB2312" w:hAnsi="仿宋_GB2312" w:eastAsia="仿宋_GB2312" w:cs="仿宋_GB2312"/>
                <w:szCs w:val="24"/>
                <w:highlight w:val="none"/>
              </w:rPr>
              <w:t>；</w:t>
            </w:r>
            <w:r>
              <w:rPr>
                <w:rFonts w:hint="eastAsia" w:ascii="仿宋_GB2312" w:hAnsi="仿宋_GB2312" w:eastAsia="仿宋_GB2312" w:cs="仿宋_GB2312"/>
                <w:b w:val="0"/>
                <w:bCs w:val="0"/>
                <w:color w:val="000000"/>
                <w:highlight w:val="none"/>
                <w:lang w:eastAsia="zh-CN"/>
              </w:rPr>
              <w:t>消防应急方案能对人员疏散、消防器材的使用、人员调配有详细的阐述；</w:t>
            </w:r>
          </w:p>
          <w:p>
            <w:pPr>
              <w:pStyle w:val="821"/>
              <w:spacing w:line="390" w:lineRule="exact"/>
              <w:ind w:firstLine="422" w:firstLineChars="200"/>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应急预案和配合方案具有一定的科学性、可操作性较强；</w:t>
            </w:r>
            <w:r>
              <w:rPr>
                <w:rFonts w:hint="eastAsia" w:ascii="仿宋_GB2312" w:hAnsi="仿宋_GB2312" w:eastAsia="仿宋_GB2312" w:cs="仿宋_GB2312"/>
                <w:szCs w:val="24"/>
                <w:highlight w:val="none"/>
                <w:lang w:val="en-US" w:eastAsia="zh-CN"/>
              </w:rPr>
              <w:t>有较详细</w:t>
            </w:r>
            <w:r>
              <w:rPr>
                <w:rFonts w:hint="eastAsia" w:ascii="仿宋_GB2312" w:hAnsi="仿宋_GB2312" w:eastAsia="仿宋_GB2312" w:cs="仿宋_GB2312"/>
                <w:szCs w:val="24"/>
                <w:highlight w:val="none"/>
              </w:rPr>
              <w:t>报告程序，处理措施、注意事项及相关记录</w:t>
            </w:r>
            <w:r>
              <w:rPr>
                <w:rFonts w:hint="eastAsia" w:ascii="仿宋_GB2312" w:hAnsi="仿宋_GB2312" w:eastAsia="仿宋_GB2312" w:cs="仿宋_GB2312"/>
                <w:szCs w:val="24"/>
                <w:highlight w:val="none"/>
                <w:lang w:eastAsia="zh-CN"/>
              </w:rPr>
              <w:t>；</w:t>
            </w:r>
          </w:p>
          <w:p>
            <w:pPr>
              <w:pStyle w:val="821"/>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highlight w:val="none"/>
              </w:rPr>
              <w:t>：</w:t>
            </w:r>
            <w:r>
              <w:rPr>
                <w:rFonts w:hint="eastAsia" w:ascii="仿宋_GB2312" w:hAnsi="仿宋_GB2312" w:eastAsia="仿宋_GB2312" w:cs="仿宋_GB2312"/>
                <w:szCs w:val="24"/>
                <w:highlight w:val="none"/>
              </w:rPr>
              <w:t>应急预案和配合方案科学性、可操作性一般。</w:t>
            </w:r>
          </w:p>
          <w:p>
            <w:pPr>
              <w:keepNext w:val="0"/>
              <w:keepLines w:val="0"/>
              <w:pageBreakBefore w:val="0"/>
              <w:widowControl w:val="0"/>
              <w:kinsoku/>
              <w:wordWrap/>
              <w:overflowPunct/>
              <w:topLinePunct w:val="0"/>
              <w:autoSpaceDE/>
              <w:autoSpaceDN/>
              <w:bidi w:val="0"/>
              <w:adjustRightInd/>
              <w:snapToGrid/>
              <w:spacing w:line="490" w:lineRule="exact"/>
              <w:ind w:firstLine="422"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b/>
                <w:bCs/>
              </w:rPr>
              <w:t>注：1.该方案</w:t>
            </w:r>
            <w:r>
              <w:rPr>
                <w:rFonts w:hint="eastAsia" w:ascii="仿宋_GB2312" w:hAnsi="仿宋_GB2312" w:eastAsia="仿宋_GB2312" w:cs="仿宋_GB2312"/>
                <w:b/>
                <w:bCs/>
                <w:lang w:eastAsia="zh-CN"/>
              </w:rPr>
              <w:t>内容</w:t>
            </w:r>
            <w:r>
              <w:rPr>
                <w:rFonts w:hint="eastAsia" w:ascii="仿宋_GB2312" w:hAnsi="仿宋_GB2312" w:eastAsia="仿宋_GB2312" w:cs="仿宋_GB2312"/>
                <w:b/>
                <w:bCs/>
              </w:rPr>
              <w:t>可以包括</w:t>
            </w:r>
            <w:r>
              <w:rPr>
                <w:rFonts w:hint="eastAsia" w:ascii="仿宋_GB2312" w:hAnsi="仿宋_GB2312" w:eastAsia="仿宋_GB2312" w:cs="仿宋_GB2312"/>
                <w:b/>
                <w:bCs/>
                <w:lang w:eastAsia="zh-CN"/>
              </w:rPr>
              <w:t>：（1）安全应急预案（自然灾害、消防应急等）；（2）公共卫生应急预案</w:t>
            </w:r>
            <w:r>
              <w:rPr>
                <w:rFonts w:hint="eastAsia" w:ascii="仿宋_GB2312" w:hAnsi="仿宋_GB2312" w:eastAsia="仿宋_GB2312" w:cs="仿宋_GB2312"/>
                <w:b/>
                <w:bCs/>
                <w:kern w:val="2"/>
                <w:sz w:val="21"/>
                <w:szCs w:val="24"/>
                <w:highlight w:val="none"/>
                <w:lang w:val="en-US" w:eastAsia="zh-CN" w:bidi="ar-SA"/>
              </w:rPr>
              <w:t>。</w:t>
            </w:r>
          </w:p>
          <w:p>
            <w:pPr>
              <w:pStyle w:val="821"/>
              <w:spacing w:line="390" w:lineRule="exact"/>
              <w:ind w:firstLine="398"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pacing w:val="-6"/>
              </w:rPr>
              <w:t>2.未提供方案或提供的内容与本项目无关的得0分。</w:t>
            </w:r>
          </w:p>
        </w:tc>
        <w:tc>
          <w:tcPr>
            <w:tcW w:w="902"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40"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jc w:val="center"/>
        </w:trPr>
        <w:tc>
          <w:tcPr>
            <w:tcW w:w="924" w:type="dxa"/>
            <w:gridSpan w:val="2"/>
            <w:vMerge w:val="continue"/>
            <w:noWrap w:val="0"/>
            <w:vAlign w:val="top"/>
          </w:tcPr>
          <w:p>
            <w:pPr>
              <w:spacing w:line="390" w:lineRule="exact"/>
              <w:ind w:right="-168" w:rightChars="-80"/>
              <w:jc w:val="center"/>
              <w:rPr>
                <w:rFonts w:ascii="仿宋_GB2312" w:eastAsia="仿宋_GB2312"/>
                <w:sz w:val="24"/>
                <w:highlight w:val="none"/>
              </w:rPr>
            </w:pPr>
          </w:p>
        </w:tc>
        <w:tc>
          <w:tcPr>
            <w:tcW w:w="1077" w:type="dxa"/>
            <w:noWrap w:val="0"/>
            <w:vAlign w:val="center"/>
          </w:tcPr>
          <w:p>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5305" w:type="dxa"/>
            <w:noWrap w:val="0"/>
            <w:vAlign w:val="center"/>
          </w:tcPr>
          <w:p>
            <w:pPr>
              <w:pStyle w:val="821"/>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一档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12</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b w:val="0"/>
                <w:bCs w:val="0"/>
                <w:szCs w:val="24"/>
                <w:highlight w:val="none"/>
                <w:lang w:val="en-US" w:eastAsia="zh-CN"/>
              </w:rPr>
              <w:t>在满足二档的前提下，</w:t>
            </w:r>
            <w:r>
              <w:rPr>
                <w:rFonts w:hint="eastAsia" w:ascii="仿宋_GB2312" w:hAnsi="仿宋_GB2312" w:eastAsia="仿宋_GB2312" w:cs="仿宋_GB2312"/>
                <w:szCs w:val="24"/>
                <w:highlight w:val="none"/>
              </w:rPr>
              <w:t>方案针对性、可行性强，</w:t>
            </w:r>
            <w:r>
              <w:rPr>
                <w:rFonts w:hint="eastAsia" w:ascii="仿宋_GB2312" w:hAnsi="仿宋_GB2312" w:eastAsia="仿宋_GB2312" w:cs="仿宋_GB2312"/>
                <w:szCs w:val="24"/>
                <w:highlight w:val="none"/>
                <w:lang w:val="en-US" w:eastAsia="zh-CN"/>
              </w:rPr>
              <w:t>有进一步的保</w:t>
            </w:r>
            <w:r>
              <w:rPr>
                <w:rFonts w:hint="eastAsia" w:ascii="仿宋_GB2312" w:hAnsi="仿宋_GB2312" w:eastAsia="仿宋_GB2312" w:cs="仿宋_GB2312"/>
                <w:b w:val="0"/>
                <w:bCs w:val="0"/>
                <w:highlight w:val="none"/>
              </w:rPr>
              <w:t>密工作重点、保密工作岗位结合</w:t>
            </w:r>
            <w:r>
              <w:rPr>
                <w:rFonts w:hint="eastAsia" w:ascii="仿宋_GB2312" w:hAnsi="仿宋_GB2312" w:eastAsia="仿宋_GB2312" w:cs="仿宋_GB2312"/>
                <w:b w:val="0"/>
                <w:bCs w:val="0"/>
                <w:highlight w:val="none"/>
                <w:lang w:val="en-US" w:eastAsia="zh-CN"/>
              </w:rPr>
              <w:t>内容，</w:t>
            </w:r>
            <w:r>
              <w:rPr>
                <w:rFonts w:hint="eastAsia" w:ascii="仿宋_GB2312" w:hAnsi="仿宋_GB2312" w:eastAsia="仿宋_GB2312" w:cs="仿宋_GB2312"/>
                <w:szCs w:val="24"/>
                <w:highlight w:val="none"/>
              </w:rPr>
              <w:t>对保密措施、应急处理措施、保密承诺等方面有详细的阐述；</w:t>
            </w:r>
          </w:p>
          <w:p>
            <w:pPr>
              <w:pStyle w:val="821"/>
              <w:spacing w:line="390" w:lineRule="exact"/>
              <w:ind w:firstLine="422" w:firstLineChars="200"/>
              <w:rPr>
                <w:rFonts w:hint="eastAsia" w:ascii="仿宋_GB2312" w:hAnsi="仿宋_GB2312" w:eastAsia="仿宋_GB2312" w:cs="仿宋_GB2312"/>
                <w:szCs w:val="24"/>
                <w:highlight w:val="none"/>
                <w:lang w:eastAsia="zh-CN"/>
              </w:rPr>
            </w:pPr>
            <w:r>
              <w:rPr>
                <w:rFonts w:hint="eastAsia" w:ascii="仿宋_GB2312" w:hAnsi="仿宋_GB2312" w:eastAsia="仿宋_GB2312" w:cs="仿宋_GB2312"/>
                <w:b/>
                <w:bCs/>
                <w:szCs w:val="24"/>
                <w:highlight w:val="none"/>
              </w:rPr>
              <w:t>二档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8</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方案针对性、可行性较强，内容阐述较详细；</w:t>
            </w:r>
            <w:r>
              <w:rPr>
                <w:rFonts w:hint="eastAsia" w:ascii="仿宋_GB2312" w:hAnsi="仿宋_GB2312" w:eastAsia="仿宋_GB2312" w:cs="仿宋_GB2312"/>
                <w:szCs w:val="24"/>
                <w:highlight w:val="none"/>
                <w:lang w:val="en-US" w:eastAsia="zh-CN"/>
              </w:rPr>
              <w:t>方</w:t>
            </w:r>
            <w:r>
              <w:rPr>
                <w:rFonts w:hint="eastAsia" w:ascii="仿宋_GB2312" w:hAnsi="仿宋_GB2312" w:eastAsia="仿宋_GB2312" w:cs="仿宋_GB2312"/>
                <w:b w:val="0"/>
                <w:bCs w:val="0"/>
                <w:highlight w:val="none"/>
              </w:rPr>
              <w:t>案包含但不限于保密</w:t>
            </w:r>
            <w:r>
              <w:rPr>
                <w:rFonts w:hint="eastAsia" w:ascii="仿宋_GB2312" w:hAnsi="仿宋_GB2312" w:eastAsia="仿宋_GB2312" w:cs="仿宋_GB2312"/>
                <w:b w:val="0"/>
                <w:bCs w:val="0"/>
                <w:highlight w:val="none"/>
                <w:lang w:val="en-US" w:eastAsia="zh-CN"/>
              </w:rPr>
              <w:t>教育</w:t>
            </w:r>
            <w:r>
              <w:rPr>
                <w:rFonts w:hint="eastAsia" w:ascii="仿宋_GB2312" w:hAnsi="仿宋_GB2312" w:eastAsia="仿宋_GB2312" w:cs="仿宋_GB2312"/>
                <w:b w:val="0"/>
                <w:bCs w:val="0"/>
                <w:highlight w:val="none"/>
              </w:rPr>
              <w:t>、保密制度</w:t>
            </w:r>
            <w:r>
              <w:rPr>
                <w:rFonts w:hint="eastAsia" w:ascii="仿宋_GB2312" w:hAnsi="仿宋_GB2312" w:eastAsia="仿宋_GB2312" w:cs="仿宋_GB2312"/>
                <w:b w:val="0"/>
                <w:bCs w:val="0"/>
                <w:highlight w:val="none"/>
                <w:lang w:val="en-US" w:eastAsia="zh-CN"/>
              </w:rPr>
              <w:t>等</w:t>
            </w:r>
            <w:r>
              <w:rPr>
                <w:rFonts w:hint="eastAsia" w:ascii="仿宋_GB2312" w:hAnsi="仿宋_GB2312" w:eastAsia="仿宋_GB2312" w:cs="仿宋_GB2312"/>
                <w:b w:val="0"/>
                <w:bCs w:val="0"/>
                <w:highlight w:val="none"/>
                <w:lang w:eastAsia="zh-CN"/>
              </w:rPr>
              <w:t>；</w:t>
            </w:r>
          </w:p>
          <w:p>
            <w:pPr>
              <w:pStyle w:val="821"/>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zCs w:val="24"/>
                <w:highlight w:val="none"/>
              </w:rPr>
              <w:t>三档</w:t>
            </w:r>
            <w:r>
              <w:rPr>
                <w:rFonts w:hint="eastAsia" w:ascii="仿宋_GB2312" w:hAnsi="仿宋_GB2312" w:eastAsia="仿宋_GB2312" w:cs="仿宋_GB2312"/>
                <w:b/>
                <w:bCs/>
                <w:highlight w:val="none"/>
                <w:lang w:eastAsia="zh-CN"/>
              </w:rPr>
              <w:t>（</w:t>
            </w:r>
            <w:r>
              <w:rPr>
                <w:rFonts w:hint="eastAsia" w:ascii="仿宋_GB2312" w:hAnsi="仿宋_GB2312" w:eastAsia="仿宋_GB2312" w:cs="仿宋_GB2312"/>
                <w:b/>
                <w:bCs/>
                <w:highlight w:val="none"/>
                <w:lang w:val="en-US" w:eastAsia="zh-CN"/>
              </w:rPr>
              <w:t>4</w:t>
            </w:r>
            <w:r>
              <w:rPr>
                <w:rFonts w:hint="eastAsia" w:ascii="仿宋_GB2312" w:hAnsi="仿宋_GB2312" w:eastAsia="仿宋_GB2312" w:cs="仿宋_GB2312"/>
                <w:b/>
                <w:bCs/>
                <w:highlight w:val="none"/>
                <w:lang w:eastAsia="zh-CN"/>
              </w:rPr>
              <w:t>分）</w:t>
            </w:r>
            <w:r>
              <w:rPr>
                <w:rFonts w:hint="eastAsia" w:ascii="仿宋_GB2312" w:hAnsi="仿宋_GB2312" w:eastAsia="仿宋_GB2312" w:cs="仿宋_GB2312"/>
                <w:b/>
                <w:bCs/>
                <w:szCs w:val="24"/>
                <w:highlight w:val="none"/>
              </w:rPr>
              <w:t>：</w:t>
            </w:r>
            <w:r>
              <w:rPr>
                <w:rFonts w:hint="eastAsia" w:ascii="仿宋_GB2312" w:hAnsi="仿宋_GB2312" w:eastAsia="仿宋_GB2312" w:cs="仿宋_GB2312"/>
                <w:szCs w:val="24"/>
                <w:highlight w:val="none"/>
              </w:rPr>
              <w:t>方案针对性、可行性一般，内容简单。</w:t>
            </w:r>
          </w:p>
          <w:p>
            <w:pPr>
              <w:pStyle w:val="821"/>
              <w:spacing w:line="390" w:lineRule="exact"/>
              <w:ind w:firstLine="398"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spacing w:val="-6"/>
              </w:rPr>
              <w:t>注：未提供方案或提供的内容与本项目无关的得0分。</w:t>
            </w:r>
          </w:p>
        </w:tc>
        <w:tc>
          <w:tcPr>
            <w:tcW w:w="902"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40"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7270" w:hRule="atLeast"/>
          <w:jc w:val="center"/>
        </w:trPr>
        <w:tc>
          <w:tcPr>
            <w:tcW w:w="924" w:type="dxa"/>
            <w:gridSpan w:val="2"/>
            <w:noWrap w:val="0"/>
            <w:vAlign w:val="center"/>
          </w:tcPr>
          <w:p>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noWrap w:val="0"/>
            <w:vAlign w:val="center"/>
          </w:tcPr>
          <w:p>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人员管理</w:t>
            </w:r>
            <w:r>
              <w:rPr>
                <w:rFonts w:hint="eastAsia" w:ascii="仿宋_GB2312" w:hAnsi="仿宋_GB2312" w:eastAsia="仿宋_GB2312" w:cs="仿宋_GB2312"/>
                <w:b/>
                <w:bCs/>
                <w:highlight w:val="none"/>
                <w:lang w:eastAsia="zh-CN"/>
              </w:rPr>
              <w:t>及稳定性</w:t>
            </w:r>
            <w:r>
              <w:rPr>
                <w:rFonts w:hint="eastAsia" w:ascii="仿宋_GB2312" w:hAnsi="仿宋_GB2312" w:eastAsia="仿宋_GB2312" w:cs="仿宋_GB2312"/>
                <w:b/>
                <w:bCs/>
                <w:highlight w:val="none"/>
              </w:rPr>
              <w:t>方案</w:t>
            </w:r>
          </w:p>
        </w:tc>
        <w:tc>
          <w:tcPr>
            <w:tcW w:w="5305" w:type="dxa"/>
            <w:noWrap w:val="0"/>
            <w:vAlign w:val="center"/>
          </w:tcPr>
          <w:p>
            <w:pPr>
              <w:keepNext w:val="0"/>
              <w:keepLines w:val="0"/>
              <w:pageBreakBefore w:val="0"/>
              <w:widowControl/>
              <w:tabs>
                <w:tab w:val="left" w:pos="312"/>
              </w:tabs>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一档（</w:t>
            </w:r>
            <w:r>
              <w:rPr>
                <w:rFonts w:hint="eastAsia" w:ascii="仿宋_GB2312" w:eastAsia="仿宋_GB2312"/>
                <w:b/>
                <w:color w:val="auto"/>
                <w:highlight w:val="none"/>
                <w:lang w:val="en-US" w:eastAsia="zh-CN"/>
              </w:rPr>
              <w:t>12</w:t>
            </w:r>
            <w:r>
              <w:rPr>
                <w:rFonts w:hint="eastAsia" w:ascii="仿宋_GB2312" w:eastAsia="仿宋_GB2312"/>
                <w:b/>
                <w:color w:val="auto"/>
                <w:highlight w:val="none"/>
              </w:rPr>
              <w:t>分）</w:t>
            </w:r>
            <w:r>
              <w:rPr>
                <w:rFonts w:hint="eastAsia" w:ascii="仿宋_GB2312" w:eastAsia="仿宋_GB2312"/>
                <w:color w:val="auto"/>
                <w:highlight w:val="none"/>
              </w:rPr>
              <w:t>：服务团队组建方案科学合理，从业经验丰富切合实际，稳定性、针对性强，方案详细、全面、可行；</w:t>
            </w:r>
            <w:r>
              <w:rPr>
                <w:rFonts w:hint="eastAsia" w:ascii="仿宋_GB2312" w:eastAsia="仿宋_GB2312"/>
                <w:color w:val="auto"/>
                <w:highlight w:val="none"/>
                <w:lang w:eastAsia="zh-CN"/>
              </w:rPr>
              <w:t>有针对本项目的职前培训方案，人员培训课时充足；</w:t>
            </w:r>
            <w:r>
              <w:rPr>
                <w:rFonts w:hint="eastAsia" w:ascii="仿宋_GB2312" w:hAnsi="仿宋_GB2312" w:eastAsia="仿宋_GB2312" w:cs="仿宋_GB2312"/>
                <w:color w:val="auto"/>
                <w:highlight w:val="none"/>
                <w:lang w:eastAsia="zh-CN"/>
              </w:rPr>
              <w:t>人员考核办法与奖惩制度相匹配，方案能有效激励服务人员积极工作</w:t>
            </w:r>
            <w:r>
              <w:rPr>
                <w:rFonts w:hint="eastAsia" w:ascii="仿宋_GB2312" w:hAnsi="仿宋_GB2312" w:eastAsia="仿宋_GB2312" w:cs="仿宋_GB2312"/>
                <w:color w:val="auto"/>
                <w:highlight w:val="none"/>
              </w:rPr>
              <w:t>；</w:t>
            </w:r>
            <w:r>
              <w:rPr>
                <w:rFonts w:hint="eastAsia" w:ascii="仿宋_GB2312" w:eastAsia="仿宋_GB2312"/>
                <w:color w:val="auto"/>
                <w:highlight w:val="none"/>
              </w:rPr>
              <w:t xml:space="preserve"> </w:t>
            </w:r>
          </w:p>
          <w:p>
            <w:pPr>
              <w:pStyle w:val="821"/>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二档（</w:t>
            </w:r>
            <w:r>
              <w:rPr>
                <w:rFonts w:hint="eastAsia" w:ascii="仿宋_GB2312" w:eastAsia="仿宋_GB2312"/>
                <w:b/>
                <w:color w:val="auto"/>
                <w:highlight w:val="none"/>
                <w:lang w:val="en-US" w:eastAsia="zh-CN"/>
              </w:rPr>
              <w:t>8</w:t>
            </w:r>
            <w:r>
              <w:rPr>
                <w:rFonts w:hint="eastAsia" w:ascii="仿宋_GB2312" w:eastAsia="仿宋_GB2312"/>
                <w:b/>
                <w:color w:val="auto"/>
                <w:highlight w:val="none"/>
              </w:rPr>
              <w:t>分）</w:t>
            </w:r>
            <w:r>
              <w:rPr>
                <w:rFonts w:hint="eastAsia" w:ascii="仿宋_GB2312" w:eastAsia="仿宋_GB2312"/>
                <w:color w:val="auto"/>
                <w:highlight w:val="none"/>
              </w:rPr>
              <w:t>：服务团队组建方案具有一定的合理性稳定性、针对性较强，方案较详细、可行；</w:t>
            </w:r>
            <w:r>
              <w:rPr>
                <w:rFonts w:hint="eastAsia" w:ascii="仿宋_GB2312" w:hAnsi="仿宋_GB2312" w:eastAsia="仿宋_GB2312" w:cs="仿宋_GB2312"/>
                <w:color w:val="auto"/>
                <w:highlight w:val="none"/>
                <w:lang w:eastAsia="zh-CN"/>
              </w:rPr>
              <w:t>人员培训方案、考核办法、奖惩制度较</w:t>
            </w:r>
            <w:r>
              <w:rPr>
                <w:rFonts w:hint="eastAsia" w:ascii="仿宋_GB2312" w:hAnsi="仿宋_GB2312" w:eastAsia="仿宋_GB2312" w:cs="仿宋_GB2312"/>
                <w:color w:val="auto"/>
                <w:highlight w:val="none"/>
              </w:rPr>
              <w:t>完善、详细、可行；</w:t>
            </w:r>
          </w:p>
          <w:p>
            <w:pPr>
              <w:pStyle w:val="821"/>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ascii="仿宋_GB2312" w:eastAsia="仿宋_GB2312"/>
                <w:color w:val="auto"/>
                <w:highlight w:val="none"/>
              </w:rPr>
            </w:pPr>
            <w:r>
              <w:rPr>
                <w:rFonts w:hint="eastAsia" w:ascii="仿宋_GB2312" w:eastAsia="仿宋_GB2312"/>
                <w:b/>
                <w:color w:val="auto"/>
                <w:highlight w:val="none"/>
              </w:rPr>
              <w:t>三档（</w:t>
            </w:r>
            <w:r>
              <w:rPr>
                <w:rFonts w:hint="eastAsia" w:ascii="仿宋_GB2312" w:eastAsia="仿宋_GB2312"/>
                <w:b/>
                <w:color w:val="auto"/>
                <w:highlight w:val="none"/>
                <w:lang w:val="en-US" w:eastAsia="zh-CN"/>
              </w:rPr>
              <w:t>4</w:t>
            </w:r>
            <w:r>
              <w:rPr>
                <w:rFonts w:hint="eastAsia" w:ascii="仿宋_GB2312" w:eastAsia="仿宋_GB2312"/>
                <w:b/>
                <w:color w:val="auto"/>
                <w:highlight w:val="none"/>
              </w:rPr>
              <w:t>分）：</w:t>
            </w:r>
            <w:r>
              <w:rPr>
                <w:rFonts w:hint="eastAsia" w:ascii="仿宋_GB2312" w:eastAsia="仿宋_GB2312"/>
                <w:color w:val="auto"/>
                <w:highlight w:val="none"/>
              </w:rPr>
              <w:t>服务团队组建方案一般，满足项目服务要求</w:t>
            </w:r>
            <w:r>
              <w:rPr>
                <w:rFonts w:hint="eastAsia" w:ascii="仿宋_GB2312" w:eastAsia="仿宋_GB2312"/>
                <w:color w:val="auto"/>
                <w:highlight w:val="none"/>
                <w:lang w:eastAsia="zh-CN"/>
              </w:rPr>
              <w:t>，</w:t>
            </w:r>
            <w:r>
              <w:rPr>
                <w:rFonts w:hint="eastAsia" w:ascii="仿宋_GB2312" w:hAnsi="仿宋_GB2312" w:eastAsia="仿宋_GB2312" w:cs="仿宋_GB2312"/>
                <w:color w:val="auto"/>
                <w:highlight w:val="none"/>
              </w:rPr>
              <w:t>管理制度内容简单，操作基本可行。</w:t>
            </w:r>
          </w:p>
          <w:p>
            <w:pPr>
              <w:keepNext w:val="0"/>
              <w:keepLines w:val="0"/>
              <w:pageBreakBefore w:val="0"/>
              <w:widowControl/>
              <w:kinsoku/>
              <w:wordWrap/>
              <w:overflowPunct/>
              <w:topLinePunct w:val="0"/>
              <w:autoSpaceDE/>
              <w:autoSpaceDN/>
              <w:bidi w:val="0"/>
              <w:adjustRightInd/>
              <w:snapToGrid/>
              <w:spacing w:line="500" w:lineRule="exact"/>
              <w:ind w:firstLine="422" w:firstLineChars="200"/>
              <w:textAlignment w:val="auto"/>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bCs/>
                <w:color w:val="auto"/>
                <w:highlight w:val="none"/>
              </w:rPr>
              <w:t>注：1.该方案内容可以包括</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szCs w:val="24"/>
                <w:highlight w:val="none"/>
              </w:rPr>
              <w:t>（1）提供服务团队组建方案；（2）人员稳定性方案及承诺</w:t>
            </w:r>
            <w:r>
              <w:rPr>
                <w:rFonts w:hint="eastAsia" w:ascii="仿宋_GB2312" w:hAnsi="仿宋_GB2312" w:eastAsia="仿宋_GB2312" w:cs="仿宋_GB2312"/>
                <w:b/>
                <w:bCs/>
                <w:color w:val="auto"/>
                <w:szCs w:val="24"/>
                <w:highlight w:val="none"/>
                <w:lang w:eastAsia="zh-CN"/>
              </w:rPr>
              <w:t>；</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3</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eastAsia="zh-CN"/>
              </w:rPr>
              <w:t>人员</w:t>
            </w:r>
            <w:r>
              <w:rPr>
                <w:rFonts w:hint="eastAsia" w:ascii="仿宋_GB2312" w:hAnsi="仿宋_GB2312" w:eastAsia="仿宋_GB2312" w:cs="仿宋_GB2312"/>
                <w:b/>
                <w:bCs/>
                <w:color w:val="auto"/>
                <w:szCs w:val="24"/>
                <w:highlight w:val="none"/>
              </w:rPr>
              <w:t>培训</w:t>
            </w:r>
            <w:r>
              <w:rPr>
                <w:rFonts w:hint="eastAsia" w:ascii="仿宋_GB2312" w:hAnsi="仿宋_GB2312" w:eastAsia="仿宋_GB2312" w:cs="仿宋_GB2312"/>
                <w:b/>
                <w:bCs/>
                <w:color w:val="auto"/>
                <w:szCs w:val="24"/>
                <w:highlight w:val="none"/>
                <w:lang w:eastAsia="zh-CN"/>
              </w:rPr>
              <w:t>方案</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4</w:t>
            </w:r>
            <w:r>
              <w:rPr>
                <w:rFonts w:hint="eastAsia" w:ascii="仿宋_GB2312" w:hAnsi="仿宋_GB2312" w:eastAsia="仿宋_GB2312" w:cs="仿宋_GB2312"/>
                <w:b/>
                <w:bCs/>
                <w:color w:val="auto"/>
                <w:szCs w:val="24"/>
                <w:highlight w:val="none"/>
              </w:rPr>
              <w:t>）人员考核</w:t>
            </w:r>
            <w:r>
              <w:rPr>
                <w:rFonts w:hint="eastAsia" w:ascii="仿宋_GB2312" w:hAnsi="仿宋_GB2312" w:eastAsia="仿宋_GB2312" w:cs="仿宋_GB2312"/>
                <w:b/>
                <w:bCs/>
                <w:color w:val="auto"/>
                <w:szCs w:val="24"/>
                <w:highlight w:val="none"/>
                <w:lang w:eastAsia="zh-CN"/>
              </w:rPr>
              <w:t>办法</w:t>
            </w:r>
            <w:r>
              <w:rPr>
                <w:rFonts w:hint="eastAsia" w:ascii="仿宋_GB2312" w:hAnsi="仿宋_GB2312" w:eastAsia="仿宋_GB2312" w:cs="仿宋_GB2312"/>
                <w:b/>
                <w:bCs/>
                <w:color w:val="auto"/>
                <w:szCs w:val="24"/>
                <w:highlight w:val="none"/>
              </w:rPr>
              <w:t>；（</w:t>
            </w:r>
            <w:r>
              <w:rPr>
                <w:rFonts w:hint="eastAsia" w:ascii="仿宋_GB2312" w:hAnsi="仿宋_GB2312" w:eastAsia="仿宋_GB2312" w:cs="仿宋_GB2312"/>
                <w:b/>
                <w:bCs/>
                <w:color w:val="auto"/>
                <w:szCs w:val="24"/>
                <w:highlight w:val="none"/>
                <w:lang w:val="en-US" w:eastAsia="zh-CN"/>
              </w:rPr>
              <w:t>5</w:t>
            </w:r>
            <w:r>
              <w:rPr>
                <w:rFonts w:hint="eastAsia" w:ascii="仿宋_GB2312" w:hAnsi="仿宋_GB2312" w:eastAsia="仿宋_GB2312" w:cs="仿宋_GB2312"/>
                <w:b/>
                <w:bCs/>
                <w:color w:val="auto"/>
                <w:szCs w:val="24"/>
                <w:highlight w:val="none"/>
              </w:rPr>
              <w:t>）奖惩制度</w:t>
            </w:r>
            <w:r>
              <w:rPr>
                <w:rFonts w:hint="eastAsia" w:ascii="仿宋_GB2312" w:hAnsi="仿宋_GB2312" w:eastAsia="仿宋_GB2312" w:cs="仿宋_GB2312"/>
                <w:b/>
                <w:bCs/>
                <w:color w:val="auto"/>
                <w:szCs w:val="24"/>
                <w:highlight w:val="none"/>
                <w:lang w:eastAsia="zh-CN"/>
              </w:rPr>
              <w:t>。</w:t>
            </w:r>
          </w:p>
          <w:p>
            <w:pPr>
              <w:pStyle w:val="821"/>
              <w:spacing w:line="400" w:lineRule="exact"/>
              <w:ind w:firstLine="398" w:firstLineChars="200"/>
              <w:rPr>
                <w:rFonts w:hint="eastAsia" w:ascii="仿宋_GB2312" w:hAnsi="仿宋_GB2312" w:eastAsia="仿宋_GB2312" w:cs="仿宋_GB2312"/>
                <w:szCs w:val="24"/>
                <w:highlight w:val="none"/>
              </w:rPr>
            </w:pPr>
            <w:r>
              <w:rPr>
                <w:rFonts w:ascii="仿宋_GB2312" w:hAnsi="仿宋_GB2312" w:eastAsia="仿宋_GB2312" w:cs="仿宋_GB2312"/>
                <w:b/>
                <w:bCs/>
                <w:color w:val="auto"/>
                <w:spacing w:val="-6"/>
                <w:szCs w:val="21"/>
                <w:highlight w:val="none"/>
              </w:rPr>
              <w:t>2.未提供方案或提供的内容与本项目无关的得0分。</w:t>
            </w:r>
          </w:p>
        </w:tc>
        <w:tc>
          <w:tcPr>
            <w:tcW w:w="902"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12</w:t>
            </w:r>
          </w:p>
        </w:tc>
        <w:tc>
          <w:tcPr>
            <w:tcW w:w="1440" w:type="dxa"/>
            <w:noWrap w:val="0"/>
            <w:vAlign w:val="center"/>
          </w:tcPr>
          <w:p>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人员管理</w:t>
            </w:r>
            <w:r>
              <w:rPr>
                <w:rFonts w:hint="eastAsia" w:ascii="仿宋_GB2312" w:hAnsi="仿宋_GB2312" w:eastAsia="仿宋_GB2312" w:cs="仿宋_GB2312"/>
                <w:highlight w:val="none"/>
                <w:lang w:eastAsia="zh-CN"/>
              </w:rPr>
              <w:t>及稳定性</w:t>
            </w:r>
            <w:r>
              <w:rPr>
                <w:rFonts w:hint="eastAsia" w:ascii="仿宋_GB2312" w:hAnsi="仿宋_GB2312" w:eastAsia="仿宋_GB2312" w:cs="仿宋_GB2312"/>
                <w:highlight w:val="none"/>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9" w:type="dxa"/>
          <w:trHeight w:val="540" w:hRule="atLeast"/>
          <w:jc w:val="center"/>
        </w:trPr>
        <w:tc>
          <w:tcPr>
            <w:tcW w:w="7306" w:type="dxa"/>
            <w:gridSpan w:val="4"/>
            <w:noWrap w:val="0"/>
            <w:vAlign w:val="top"/>
          </w:tcPr>
          <w:p>
            <w:pPr>
              <w:pStyle w:val="821"/>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902" w:type="dxa"/>
            <w:noWrap w:val="0"/>
            <w:vAlign w:val="center"/>
          </w:tcPr>
          <w:p>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63</w:t>
            </w:r>
          </w:p>
        </w:tc>
        <w:tc>
          <w:tcPr>
            <w:tcW w:w="1440" w:type="dxa"/>
            <w:noWrap w:val="0"/>
            <w:vAlign w:val="center"/>
          </w:tcPr>
          <w:p>
            <w:pPr>
              <w:spacing w:line="360" w:lineRule="exact"/>
              <w:jc w:val="center"/>
              <w:rPr>
                <w:rFonts w:hint="eastAsia" w:ascii="仿宋_GB2312" w:hAnsi="仿宋_GB2312" w:eastAsia="仿宋_GB2312" w:cs="仿宋_GB2312"/>
                <w:highlight w:val="none"/>
              </w:rPr>
            </w:pPr>
          </w:p>
        </w:tc>
      </w:tr>
    </w:tbl>
    <w:p>
      <w:pPr>
        <w:spacing w:line="440" w:lineRule="exact"/>
        <w:ind w:firstLine="480" w:firstLineChars="200"/>
        <w:rPr>
          <w:rFonts w:hint="eastAsia" w:ascii="仿宋_GB2312" w:eastAsia="仿宋_GB2312"/>
          <w:sz w:val="24"/>
        </w:rPr>
      </w:pPr>
    </w:p>
    <w:p>
      <w:pPr>
        <w:widowControl/>
        <w:adjustRightInd w:val="0"/>
        <w:spacing w:line="440" w:lineRule="exact"/>
        <w:textAlignment w:val="baseline"/>
        <w:rPr>
          <w:rFonts w:ascii="仿宋_GB2312" w:eastAsia="仿宋_GB2312"/>
          <w:sz w:val="24"/>
        </w:rPr>
      </w:pPr>
    </w:p>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right"/>
      <w:rPr>
        <w:rFonts w:hint="eastAsia" w:ascii="宋体" w:hAnsi="宋体"/>
        <w:b/>
        <w:color w:val="000000"/>
      </w:rPr>
    </w:pPr>
    <w:bookmarkStart w:id="64" w:name="_Hlk45233189"/>
    <w:r>
      <w:rPr>
        <w:b/>
      </w:rPr>
      <w:t>柳州市鱼峰区雒容镇雒容第二中学物业服务采购</w:t>
    </w:r>
    <w:r>
      <w:rPr>
        <w:rFonts w:hint="eastAsia"/>
        <w:b/>
      </w:rPr>
      <w:t>（LZZC2024-C3-080171-LZSZ）</w:t>
    </w:r>
    <w:bookmarkEnd w:id="6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02"/>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zNTlhNzVkYmM4NGIxYzU1MDkwOWY0OTQyZjMyOWIifQ=="/>
  </w:docVars>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2DFA"/>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D661C"/>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161698"/>
    <w:rsid w:val="04B10B72"/>
    <w:rsid w:val="04E65979"/>
    <w:rsid w:val="0512669F"/>
    <w:rsid w:val="05452DC7"/>
    <w:rsid w:val="054C25C5"/>
    <w:rsid w:val="05762289"/>
    <w:rsid w:val="0591327D"/>
    <w:rsid w:val="05A255EB"/>
    <w:rsid w:val="05EF4577"/>
    <w:rsid w:val="061A44C2"/>
    <w:rsid w:val="064352B8"/>
    <w:rsid w:val="065B729C"/>
    <w:rsid w:val="069C3E58"/>
    <w:rsid w:val="070F32FA"/>
    <w:rsid w:val="07165A8F"/>
    <w:rsid w:val="07417974"/>
    <w:rsid w:val="0752517E"/>
    <w:rsid w:val="07734F5C"/>
    <w:rsid w:val="077B6CEF"/>
    <w:rsid w:val="07F15DEB"/>
    <w:rsid w:val="07F8656B"/>
    <w:rsid w:val="085625C5"/>
    <w:rsid w:val="087A5BD2"/>
    <w:rsid w:val="08A9452D"/>
    <w:rsid w:val="08BD74FF"/>
    <w:rsid w:val="08DD6DBA"/>
    <w:rsid w:val="08E724AE"/>
    <w:rsid w:val="09401A4D"/>
    <w:rsid w:val="095C75BE"/>
    <w:rsid w:val="09A0401A"/>
    <w:rsid w:val="09C51A18"/>
    <w:rsid w:val="09D369CA"/>
    <w:rsid w:val="09EE2615"/>
    <w:rsid w:val="09F20F58"/>
    <w:rsid w:val="0A050E20"/>
    <w:rsid w:val="0A061ACA"/>
    <w:rsid w:val="0A621EA9"/>
    <w:rsid w:val="0A73361F"/>
    <w:rsid w:val="0A9D106F"/>
    <w:rsid w:val="0AAE5FE5"/>
    <w:rsid w:val="0B365C18"/>
    <w:rsid w:val="0B43012D"/>
    <w:rsid w:val="0B5F707F"/>
    <w:rsid w:val="0BC22150"/>
    <w:rsid w:val="0BE55CDF"/>
    <w:rsid w:val="0C27749A"/>
    <w:rsid w:val="0C281469"/>
    <w:rsid w:val="0C604AA1"/>
    <w:rsid w:val="0C631A1B"/>
    <w:rsid w:val="0C7F0949"/>
    <w:rsid w:val="0CFA49F0"/>
    <w:rsid w:val="0D314552"/>
    <w:rsid w:val="0D337466"/>
    <w:rsid w:val="0D9243C7"/>
    <w:rsid w:val="0DA31FA3"/>
    <w:rsid w:val="0DBB149D"/>
    <w:rsid w:val="0DD37279"/>
    <w:rsid w:val="0DFE6571"/>
    <w:rsid w:val="0E023815"/>
    <w:rsid w:val="0E25260D"/>
    <w:rsid w:val="0E39581D"/>
    <w:rsid w:val="0F465542"/>
    <w:rsid w:val="0F746542"/>
    <w:rsid w:val="0F906C6E"/>
    <w:rsid w:val="0FBF45A4"/>
    <w:rsid w:val="103E64F7"/>
    <w:rsid w:val="10763E36"/>
    <w:rsid w:val="11115102"/>
    <w:rsid w:val="11177911"/>
    <w:rsid w:val="11362E20"/>
    <w:rsid w:val="11402012"/>
    <w:rsid w:val="11722AE7"/>
    <w:rsid w:val="1181336F"/>
    <w:rsid w:val="11EA0F3D"/>
    <w:rsid w:val="11FD55C9"/>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4C00449"/>
    <w:rsid w:val="14DE5C4E"/>
    <w:rsid w:val="158C17BA"/>
    <w:rsid w:val="15A30C99"/>
    <w:rsid w:val="15F17C93"/>
    <w:rsid w:val="163B1EB9"/>
    <w:rsid w:val="164F339D"/>
    <w:rsid w:val="16511E87"/>
    <w:rsid w:val="167463F7"/>
    <w:rsid w:val="167950BC"/>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B0791"/>
    <w:rsid w:val="1A0E6B91"/>
    <w:rsid w:val="1A627DB8"/>
    <w:rsid w:val="1A6F4D8F"/>
    <w:rsid w:val="1A795F37"/>
    <w:rsid w:val="1ADF071D"/>
    <w:rsid w:val="1B104881"/>
    <w:rsid w:val="1B1E3CBA"/>
    <w:rsid w:val="1BEB6A3F"/>
    <w:rsid w:val="1BEC73C0"/>
    <w:rsid w:val="1C4B7ECC"/>
    <w:rsid w:val="1C705071"/>
    <w:rsid w:val="1CB96F5F"/>
    <w:rsid w:val="1CE05B1F"/>
    <w:rsid w:val="1CE56A41"/>
    <w:rsid w:val="1CE84BD7"/>
    <w:rsid w:val="1CF508ED"/>
    <w:rsid w:val="1D1906A1"/>
    <w:rsid w:val="1D2600AB"/>
    <w:rsid w:val="1D346DBD"/>
    <w:rsid w:val="1D52231B"/>
    <w:rsid w:val="1D5B1DB8"/>
    <w:rsid w:val="1D5D731E"/>
    <w:rsid w:val="1D863906"/>
    <w:rsid w:val="1DD647FE"/>
    <w:rsid w:val="1DE22139"/>
    <w:rsid w:val="1E646A9E"/>
    <w:rsid w:val="1E6C6AF8"/>
    <w:rsid w:val="1EB2283D"/>
    <w:rsid w:val="1F36725E"/>
    <w:rsid w:val="1F437789"/>
    <w:rsid w:val="1F4509BC"/>
    <w:rsid w:val="1F7769CC"/>
    <w:rsid w:val="1F784188"/>
    <w:rsid w:val="1FEF45EB"/>
    <w:rsid w:val="1FF50379"/>
    <w:rsid w:val="202D04E1"/>
    <w:rsid w:val="203200E0"/>
    <w:rsid w:val="209E0592"/>
    <w:rsid w:val="214555A7"/>
    <w:rsid w:val="215F177B"/>
    <w:rsid w:val="21675D85"/>
    <w:rsid w:val="21C916F0"/>
    <w:rsid w:val="21D4524E"/>
    <w:rsid w:val="21FF43D6"/>
    <w:rsid w:val="221E396E"/>
    <w:rsid w:val="22350848"/>
    <w:rsid w:val="22FA7092"/>
    <w:rsid w:val="23B40C6A"/>
    <w:rsid w:val="23BE6089"/>
    <w:rsid w:val="23FE4FD5"/>
    <w:rsid w:val="24090C6F"/>
    <w:rsid w:val="24526424"/>
    <w:rsid w:val="24DB18BA"/>
    <w:rsid w:val="24F54711"/>
    <w:rsid w:val="2558643B"/>
    <w:rsid w:val="256D3D07"/>
    <w:rsid w:val="259374D7"/>
    <w:rsid w:val="25985157"/>
    <w:rsid w:val="25A20C3F"/>
    <w:rsid w:val="25C825F3"/>
    <w:rsid w:val="25F04386"/>
    <w:rsid w:val="260C58BA"/>
    <w:rsid w:val="26496A8A"/>
    <w:rsid w:val="26BE6B39"/>
    <w:rsid w:val="26D151AA"/>
    <w:rsid w:val="27035291"/>
    <w:rsid w:val="273F2ED2"/>
    <w:rsid w:val="274B58B3"/>
    <w:rsid w:val="27534889"/>
    <w:rsid w:val="27CD1188"/>
    <w:rsid w:val="27EC51C2"/>
    <w:rsid w:val="27F812A0"/>
    <w:rsid w:val="281A4A20"/>
    <w:rsid w:val="28341A36"/>
    <w:rsid w:val="28622602"/>
    <w:rsid w:val="28ED7A77"/>
    <w:rsid w:val="29116785"/>
    <w:rsid w:val="29151B13"/>
    <w:rsid w:val="296A432B"/>
    <w:rsid w:val="296F5EA9"/>
    <w:rsid w:val="29CD7E86"/>
    <w:rsid w:val="29E706F1"/>
    <w:rsid w:val="2A5D6F79"/>
    <w:rsid w:val="2A624BA6"/>
    <w:rsid w:val="2A924C61"/>
    <w:rsid w:val="2AB71C86"/>
    <w:rsid w:val="2AE728D3"/>
    <w:rsid w:val="2AED27DC"/>
    <w:rsid w:val="2B1A4667"/>
    <w:rsid w:val="2B22718F"/>
    <w:rsid w:val="2B4962D3"/>
    <w:rsid w:val="2B621113"/>
    <w:rsid w:val="2BE87ED5"/>
    <w:rsid w:val="2C35784E"/>
    <w:rsid w:val="2C4E05F2"/>
    <w:rsid w:val="2C5A6FD4"/>
    <w:rsid w:val="2CA030D8"/>
    <w:rsid w:val="2D2D1AA8"/>
    <w:rsid w:val="2E1374DE"/>
    <w:rsid w:val="2EA37B0F"/>
    <w:rsid w:val="2EA60A0B"/>
    <w:rsid w:val="2EB230EC"/>
    <w:rsid w:val="2EE97AEF"/>
    <w:rsid w:val="2F452E8A"/>
    <w:rsid w:val="2F5F5F83"/>
    <w:rsid w:val="2F851C0A"/>
    <w:rsid w:val="2FB01243"/>
    <w:rsid w:val="301D7787"/>
    <w:rsid w:val="30295422"/>
    <w:rsid w:val="307D00FF"/>
    <w:rsid w:val="30813F5E"/>
    <w:rsid w:val="308D5CE3"/>
    <w:rsid w:val="30DB3C69"/>
    <w:rsid w:val="310A1B9E"/>
    <w:rsid w:val="310C267A"/>
    <w:rsid w:val="31D67DE3"/>
    <w:rsid w:val="31E132FF"/>
    <w:rsid w:val="31EA3EA5"/>
    <w:rsid w:val="3207453C"/>
    <w:rsid w:val="32226B02"/>
    <w:rsid w:val="32314B41"/>
    <w:rsid w:val="325365D7"/>
    <w:rsid w:val="328A5338"/>
    <w:rsid w:val="330917FC"/>
    <w:rsid w:val="330C6AD3"/>
    <w:rsid w:val="3319531B"/>
    <w:rsid w:val="33723DD5"/>
    <w:rsid w:val="33784399"/>
    <w:rsid w:val="33963B48"/>
    <w:rsid w:val="33B07AA5"/>
    <w:rsid w:val="33E62871"/>
    <w:rsid w:val="34314840"/>
    <w:rsid w:val="34332ACB"/>
    <w:rsid w:val="343659B5"/>
    <w:rsid w:val="344D6720"/>
    <w:rsid w:val="346F6B55"/>
    <w:rsid w:val="34961D6F"/>
    <w:rsid w:val="35051928"/>
    <w:rsid w:val="35480B8D"/>
    <w:rsid w:val="354F1498"/>
    <w:rsid w:val="358E3119"/>
    <w:rsid w:val="35B17296"/>
    <w:rsid w:val="360E0FB2"/>
    <w:rsid w:val="364F67F2"/>
    <w:rsid w:val="369A15FD"/>
    <w:rsid w:val="37540578"/>
    <w:rsid w:val="376F305B"/>
    <w:rsid w:val="379577DD"/>
    <w:rsid w:val="37C84A35"/>
    <w:rsid w:val="38501133"/>
    <w:rsid w:val="38965221"/>
    <w:rsid w:val="38E14758"/>
    <w:rsid w:val="390F7185"/>
    <w:rsid w:val="395B10C5"/>
    <w:rsid w:val="398C164E"/>
    <w:rsid w:val="39A51F8C"/>
    <w:rsid w:val="39CC09D4"/>
    <w:rsid w:val="39E44487"/>
    <w:rsid w:val="3A0551F6"/>
    <w:rsid w:val="3A1B0A0B"/>
    <w:rsid w:val="3A6C47A8"/>
    <w:rsid w:val="3A822355"/>
    <w:rsid w:val="3AAF13F5"/>
    <w:rsid w:val="3ADB2C6C"/>
    <w:rsid w:val="3AE11D71"/>
    <w:rsid w:val="3AE362E8"/>
    <w:rsid w:val="3B3F729E"/>
    <w:rsid w:val="3B5C5BF5"/>
    <w:rsid w:val="3B5D0FF1"/>
    <w:rsid w:val="3B6D2B2C"/>
    <w:rsid w:val="3B9F20D2"/>
    <w:rsid w:val="3BA62DD5"/>
    <w:rsid w:val="3C060D09"/>
    <w:rsid w:val="3C213013"/>
    <w:rsid w:val="3C3776CD"/>
    <w:rsid w:val="3C5207B8"/>
    <w:rsid w:val="3C825430"/>
    <w:rsid w:val="3C8F1954"/>
    <w:rsid w:val="3CB41B63"/>
    <w:rsid w:val="3CC51E7B"/>
    <w:rsid w:val="3CDB133B"/>
    <w:rsid w:val="3D1F3632"/>
    <w:rsid w:val="3D2E116F"/>
    <w:rsid w:val="3D9A70AE"/>
    <w:rsid w:val="3DD02061"/>
    <w:rsid w:val="3E271B46"/>
    <w:rsid w:val="3E4651C8"/>
    <w:rsid w:val="3E7A3F16"/>
    <w:rsid w:val="3EC2618C"/>
    <w:rsid w:val="3ECC05B1"/>
    <w:rsid w:val="3ED813D3"/>
    <w:rsid w:val="3F8367E2"/>
    <w:rsid w:val="3F8A5C41"/>
    <w:rsid w:val="40007016"/>
    <w:rsid w:val="402031B2"/>
    <w:rsid w:val="403109C4"/>
    <w:rsid w:val="403A2D5D"/>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2D84A06"/>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4740A"/>
    <w:rsid w:val="466B507A"/>
    <w:rsid w:val="4741474A"/>
    <w:rsid w:val="47672382"/>
    <w:rsid w:val="47883445"/>
    <w:rsid w:val="47E5415B"/>
    <w:rsid w:val="47FF6C76"/>
    <w:rsid w:val="480F2088"/>
    <w:rsid w:val="48223FA5"/>
    <w:rsid w:val="483B4ADC"/>
    <w:rsid w:val="484F0B37"/>
    <w:rsid w:val="48AB42BB"/>
    <w:rsid w:val="48F46286"/>
    <w:rsid w:val="490561F0"/>
    <w:rsid w:val="493C093D"/>
    <w:rsid w:val="494C4E0A"/>
    <w:rsid w:val="49E13ED4"/>
    <w:rsid w:val="49F15899"/>
    <w:rsid w:val="49F21A4F"/>
    <w:rsid w:val="4A520968"/>
    <w:rsid w:val="4A8642E2"/>
    <w:rsid w:val="4AB15AF5"/>
    <w:rsid w:val="4B0E4208"/>
    <w:rsid w:val="4B19147C"/>
    <w:rsid w:val="4B1C39FE"/>
    <w:rsid w:val="4B2D7A2E"/>
    <w:rsid w:val="4B385D49"/>
    <w:rsid w:val="4B5A3717"/>
    <w:rsid w:val="4B5D7640"/>
    <w:rsid w:val="4B8D4FA6"/>
    <w:rsid w:val="4BBE6381"/>
    <w:rsid w:val="4BC831E7"/>
    <w:rsid w:val="4BF86A36"/>
    <w:rsid w:val="4C945C61"/>
    <w:rsid w:val="4CDA668D"/>
    <w:rsid w:val="4CF41FF8"/>
    <w:rsid w:val="4D107F18"/>
    <w:rsid w:val="4D1F7563"/>
    <w:rsid w:val="4D3C36BA"/>
    <w:rsid w:val="4D7C0552"/>
    <w:rsid w:val="4DA661BC"/>
    <w:rsid w:val="4DAB22CF"/>
    <w:rsid w:val="4E4D2309"/>
    <w:rsid w:val="4E9D1BA8"/>
    <w:rsid w:val="4EA34087"/>
    <w:rsid w:val="4EDB2766"/>
    <w:rsid w:val="4EE32412"/>
    <w:rsid w:val="4EEF5EDC"/>
    <w:rsid w:val="4EF133C1"/>
    <w:rsid w:val="4EF56A00"/>
    <w:rsid w:val="4F4607F4"/>
    <w:rsid w:val="4F736BF0"/>
    <w:rsid w:val="4FA070A0"/>
    <w:rsid w:val="4FA55ACC"/>
    <w:rsid w:val="4FB035A7"/>
    <w:rsid w:val="4FBA6378"/>
    <w:rsid w:val="4FF52D6F"/>
    <w:rsid w:val="50572D90"/>
    <w:rsid w:val="50A8391E"/>
    <w:rsid w:val="50CA3751"/>
    <w:rsid w:val="50F97014"/>
    <w:rsid w:val="512630B0"/>
    <w:rsid w:val="51382055"/>
    <w:rsid w:val="513A72A2"/>
    <w:rsid w:val="517E7143"/>
    <w:rsid w:val="51961154"/>
    <w:rsid w:val="51992FCE"/>
    <w:rsid w:val="51CF438D"/>
    <w:rsid w:val="5235276F"/>
    <w:rsid w:val="52762D97"/>
    <w:rsid w:val="52BA6CE6"/>
    <w:rsid w:val="52DA676D"/>
    <w:rsid w:val="52EC7E87"/>
    <w:rsid w:val="530E02D4"/>
    <w:rsid w:val="5339357A"/>
    <w:rsid w:val="5344057A"/>
    <w:rsid w:val="53554B5D"/>
    <w:rsid w:val="53850FA0"/>
    <w:rsid w:val="53A7700C"/>
    <w:rsid w:val="53BE2E82"/>
    <w:rsid w:val="53D944ED"/>
    <w:rsid w:val="54111F61"/>
    <w:rsid w:val="54145D5C"/>
    <w:rsid w:val="541E7A50"/>
    <w:rsid w:val="543843FF"/>
    <w:rsid w:val="54680B21"/>
    <w:rsid w:val="54BD3AA0"/>
    <w:rsid w:val="54D55AB3"/>
    <w:rsid w:val="54ED7D2A"/>
    <w:rsid w:val="55182AB5"/>
    <w:rsid w:val="556B0632"/>
    <w:rsid w:val="55F14746"/>
    <w:rsid w:val="55F71EA2"/>
    <w:rsid w:val="563A37EF"/>
    <w:rsid w:val="56E03FD6"/>
    <w:rsid w:val="570805F7"/>
    <w:rsid w:val="57337D3C"/>
    <w:rsid w:val="57513ECB"/>
    <w:rsid w:val="576D5916"/>
    <w:rsid w:val="57B3422A"/>
    <w:rsid w:val="57E66E17"/>
    <w:rsid w:val="580852C7"/>
    <w:rsid w:val="5898031E"/>
    <w:rsid w:val="58C45472"/>
    <w:rsid w:val="59126D46"/>
    <w:rsid w:val="59154DEF"/>
    <w:rsid w:val="592207F9"/>
    <w:rsid w:val="594D7127"/>
    <w:rsid w:val="596A7975"/>
    <w:rsid w:val="59714894"/>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C8245EC"/>
    <w:rsid w:val="5CBF5037"/>
    <w:rsid w:val="5D462381"/>
    <w:rsid w:val="5D550AA0"/>
    <w:rsid w:val="5D740E77"/>
    <w:rsid w:val="5D8A7758"/>
    <w:rsid w:val="5DAA2A19"/>
    <w:rsid w:val="5E003552"/>
    <w:rsid w:val="5E0D5F46"/>
    <w:rsid w:val="5E13027D"/>
    <w:rsid w:val="5E146A49"/>
    <w:rsid w:val="5E604B5F"/>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45495F"/>
    <w:rsid w:val="645362EC"/>
    <w:rsid w:val="64D77F81"/>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7456CA"/>
    <w:rsid w:val="67814616"/>
    <w:rsid w:val="67CA0BFE"/>
    <w:rsid w:val="681F45E2"/>
    <w:rsid w:val="682C6D27"/>
    <w:rsid w:val="683F1CEE"/>
    <w:rsid w:val="687832EE"/>
    <w:rsid w:val="68C048E3"/>
    <w:rsid w:val="68DA4936"/>
    <w:rsid w:val="68DE7078"/>
    <w:rsid w:val="69187A87"/>
    <w:rsid w:val="69207523"/>
    <w:rsid w:val="69292082"/>
    <w:rsid w:val="6990578B"/>
    <w:rsid w:val="6A062568"/>
    <w:rsid w:val="6A51658B"/>
    <w:rsid w:val="6A75732D"/>
    <w:rsid w:val="6AED1F8F"/>
    <w:rsid w:val="6B767479"/>
    <w:rsid w:val="6C392A20"/>
    <w:rsid w:val="6C506213"/>
    <w:rsid w:val="6C5B1843"/>
    <w:rsid w:val="6C8D159D"/>
    <w:rsid w:val="6CD03C8D"/>
    <w:rsid w:val="6CD0637D"/>
    <w:rsid w:val="6CF541B1"/>
    <w:rsid w:val="6CFF0A62"/>
    <w:rsid w:val="6D211C5C"/>
    <w:rsid w:val="6D9F2BF8"/>
    <w:rsid w:val="6DAE3308"/>
    <w:rsid w:val="6DC2562A"/>
    <w:rsid w:val="6E8229A1"/>
    <w:rsid w:val="6E8368DD"/>
    <w:rsid w:val="6E8D4ADD"/>
    <w:rsid w:val="6EE4389B"/>
    <w:rsid w:val="6EFA5544"/>
    <w:rsid w:val="6F033B32"/>
    <w:rsid w:val="6F3736D3"/>
    <w:rsid w:val="6F623DB2"/>
    <w:rsid w:val="6F62731B"/>
    <w:rsid w:val="6F81482B"/>
    <w:rsid w:val="6F993367"/>
    <w:rsid w:val="6FF00F28"/>
    <w:rsid w:val="70300DDC"/>
    <w:rsid w:val="703172D5"/>
    <w:rsid w:val="70362089"/>
    <w:rsid w:val="709020A1"/>
    <w:rsid w:val="70AE29D6"/>
    <w:rsid w:val="70E12580"/>
    <w:rsid w:val="711A1C9E"/>
    <w:rsid w:val="711B223D"/>
    <w:rsid w:val="711E0555"/>
    <w:rsid w:val="712D436E"/>
    <w:rsid w:val="714C1C7B"/>
    <w:rsid w:val="71666764"/>
    <w:rsid w:val="72281C8F"/>
    <w:rsid w:val="72960CFA"/>
    <w:rsid w:val="7314447D"/>
    <w:rsid w:val="733977C9"/>
    <w:rsid w:val="735E5447"/>
    <w:rsid w:val="73EB5100"/>
    <w:rsid w:val="7413697E"/>
    <w:rsid w:val="74282515"/>
    <w:rsid w:val="743524BF"/>
    <w:rsid w:val="749173F7"/>
    <w:rsid w:val="74A11F8C"/>
    <w:rsid w:val="74A271EF"/>
    <w:rsid w:val="74E2629B"/>
    <w:rsid w:val="750C5994"/>
    <w:rsid w:val="751B2458"/>
    <w:rsid w:val="7596500B"/>
    <w:rsid w:val="76A719FE"/>
    <w:rsid w:val="76EC328B"/>
    <w:rsid w:val="77036918"/>
    <w:rsid w:val="77486480"/>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BF70459"/>
    <w:rsid w:val="7C0D1A2A"/>
    <w:rsid w:val="7C3B7202"/>
    <w:rsid w:val="7C604B68"/>
    <w:rsid w:val="7CD249D8"/>
    <w:rsid w:val="7CE961B2"/>
    <w:rsid w:val="7D0F17D2"/>
    <w:rsid w:val="7D7E6CD0"/>
    <w:rsid w:val="7D924B98"/>
    <w:rsid w:val="7DAE3297"/>
    <w:rsid w:val="7DBC4E1E"/>
    <w:rsid w:val="7DDA769F"/>
    <w:rsid w:val="7E180CF6"/>
    <w:rsid w:val="7E4E5F3E"/>
    <w:rsid w:val="7E5232ED"/>
    <w:rsid w:val="7E5B33F6"/>
    <w:rsid w:val="7E7E1C81"/>
    <w:rsid w:val="7EA557DA"/>
    <w:rsid w:val="7EBB4162"/>
    <w:rsid w:val="7ED1109C"/>
    <w:rsid w:val="7ED5013C"/>
    <w:rsid w:val="7F0437D0"/>
    <w:rsid w:val="7F267E2A"/>
    <w:rsid w:val="7F272E03"/>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810"/>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811"/>
    <w:qFormat/>
    <w:uiPriority w:val="0"/>
    <w:pPr>
      <w:keepNext/>
      <w:keepLines/>
      <w:spacing w:before="260" w:after="260" w:line="416" w:lineRule="auto"/>
      <w:outlineLvl w:val="2"/>
    </w:pPr>
    <w:rPr>
      <w:b/>
      <w:bCs/>
      <w:sz w:val="32"/>
      <w:szCs w:val="32"/>
    </w:rPr>
  </w:style>
  <w:style w:type="paragraph" w:styleId="7">
    <w:name w:val="heading 4"/>
    <w:basedOn w:val="1"/>
    <w:next w:val="1"/>
    <w:link w:val="81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13"/>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814"/>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345"/>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131"/>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130"/>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 w:type="paragraph" w:styleId="3">
    <w:name w:val="macro"/>
    <w:link w:val="105"/>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39"/>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link w:val="115"/>
    <w:qFormat/>
    <w:uiPriority w:val="0"/>
    <w:pPr>
      <w:spacing w:before="152" w:after="160"/>
    </w:pPr>
    <w:rPr>
      <w:rFonts w:ascii="Arial" w:hAnsi="Arial" w:eastAsia="黑体"/>
      <w:sz w:val="20"/>
      <w:szCs w:val="20"/>
    </w:rPr>
  </w:style>
  <w:style w:type="paragraph" w:styleId="17">
    <w:name w:val="Document Map"/>
    <w:basedOn w:val="1"/>
    <w:link w:val="133"/>
    <w:qFormat/>
    <w:uiPriority w:val="0"/>
    <w:pPr>
      <w:shd w:val="clear" w:color="auto" w:fill="000080"/>
    </w:pPr>
  </w:style>
  <w:style w:type="paragraph" w:styleId="18">
    <w:name w:val="annotation text"/>
    <w:basedOn w:val="1"/>
    <w:link w:val="191"/>
    <w:unhideWhenUsed/>
    <w:qFormat/>
    <w:uiPriority w:val="99"/>
    <w:pPr>
      <w:jc w:val="left"/>
    </w:pPr>
  </w:style>
  <w:style w:type="paragraph" w:styleId="19">
    <w:name w:val="Body Text 3"/>
    <w:basedOn w:val="1"/>
    <w:link w:val="141"/>
    <w:qFormat/>
    <w:uiPriority w:val="0"/>
    <w:pPr>
      <w:spacing w:line="500" w:lineRule="exact"/>
    </w:pPr>
    <w:rPr>
      <w:b/>
      <w:bCs/>
      <w:kern w:val="0"/>
      <w:sz w:val="24"/>
    </w:rPr>
  </w:style>
  <w:style w:type="paragraph" w:styleId="20">
    <w:name w:val="Body Text"/>
    <w:basedOn w:val="1"/>
    <w:link w:val="200"/>
    <w:qFormat/>
    <w:uiPriority w:val="0"/>
    <w:pPr>
      <w:spacing w:line="420" w:lineRule="exact"/>
    </w:pPr>
    <w:rPr>
      <w:sz w:val="24"/>
    </w:rPr>
  </w:style>
  <w:style w:type="paragraph" w:styleId="21">
    <w:name w:val="Body Text Indent"/>
    <w:basedOn w:val="1"/>
    <w:link w:val="11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40"/>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93"/>
    <w:qFormat/>
    <w:uiPriority w:val="0"/>
    <w:pPr>
      <w:ind w:left="100" w:leftChars="2500"/>
    </w:pPr>
    <w:rPr>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138"/>
    <w:qFormat/>
    <w:uiPriority w:val="0"/>
    <w:rPr>
      <w:sz w:val="18"/>
      <w:szCs w:val="18"/>
    </w:rPr>
  </w:style>
  <w:style w:type="paragraph" w:styleId="32">
    <w:name w:val="footer"/>
    <w:basedOn w:val="1"/>
    <w:link w:val="177"/>
    <w:qFormat/>
    <w:uiPriority w:val="99"/>
    <w:pPr>
      <w:tabs>
        <w:tab w:val="center" w:pos="4153"/>
        <w:tab w:val="right" w:pos="8306"/>
      </w:tabs>
      <w:snapToGrid w:val="0"/>
      <w:jc w:val="left"/>
    </w:pPr>
    <w:rPr>
      <w:sz w:val="18"/>
      <w:szCs w:val="18"/>
    </w:rPr>
  </w:style>
  <w:style w:type="paragraph" w:styleId="33">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rFonts w:ascii="Calibri" w:hAnsi="Calibri"/>
      <w:b/>
      <w:bCs/>
      <w:caps/>
      <w:sz w:val="20"/>
      <w:szCs w:val="20"/>
    </w:rPr>
  </w:style>
  <w:style w:type="paragraph" w:styleId="35">
    <w:name w:val="toc 4"/>
    <w:basedOn w:val="1"/>
    <w:next w:val="1"/>
    <w:qFormat/>
    <w:uiPriority w:val="39"/>
    <w:pPr>
      <w:ind w:left="630"/>
      <w:jc w:val="left"/>
    </w:pPr>
    <w:rPr>
      <w:rFonts w:ascii="Calibri" w:hAnsi="Calibri"/>
      <w:sz w:val="18"/>
      <w:szCs w:val="18"/>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39"/>
    <w:pPr>
      <w:ind w:left="1050"/>
      <w:jc w:val="left"/>
    </w:pPr>
    <w:rPr>
      <w:rFonts w:ascii="Calibri" w:hAnsi="Calibri"/>
      <w:sz w:val="18"/>
      <w:szCs w:val="18"/>
    </w:rPr>
  </w:style>
  <w:style w:type="paragraph" w:styleId="38">
    <w:name w:val="List 5"/>
    <w:basedOn w:val="1"/>
    <w:qFormat/>
    <w:uiPriority w:val="0"/>
    <w:pPr>
      <w:ind w:left="2100" w:hanging="420"/>
    </w:pPr>
    <w:rPr>
      <w:szCs w:val="20"/>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8"/>
    <w:next w:val="18"/>
    <w:link w:val="78"/>
    <w:unhideWhenUsed/>
    <w:qFormat/>
    <w:uiPriority w:val="0"/>
    <w:rPr>
      <w:b/>
      <w:bCs/>
    </w:rPr>
  </w:style>
  <w:style w:type="paragraph" w:styleId="47">
    <w:name w:val="Body Text First Indent 2"/>
    <w:basedOn w:val="21"/>
    <w:link w:val="276"/>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1457"/>
    <w:basedOn w:val="53"/>
    <w:link w:val="51"/>
    <w:qFormat/>
    <w:uiPriority w:val="0"/>
    <w:rPr>
      <w:rFonts w:ascii="宋体" w:hAnsi="Courier New" w:eastAsia="宋体" w:cs="Courier New"/>
      <w:szCs w:val="21"/>
    </w:rPr>
  </w:style>
  <w:style w:type="paragraph" w:customStyle="1" w:styleId="53">
    <w:name w:val="Normal_file_1457"/>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1457"/>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1457"/>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5"/>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4"/>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30"/>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3"/>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9"/>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6"/>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4"/>
    <w:qFormat/>
    <w:uiPriority w:val="0"/>
    <w:rPr>
      <w:b/>
      <w:bCs/>
      <w:kern w:val="44"/>
      <w:sz w:val="44"/>
      <w:szCs w:val="44"/>
    </w:rPr>
  </w:style>
  <w:style w:type="character" w:customStyle="1" w:styleId="99">
    <w:name w:val="正文文本缩进 3 字符"/>
    <w:link w:val="100"/>
    <w:qFormat/>
    <w:uiPriority w:val="0"/>
    <w:rPr>
      <w:kern w:val="2"/>
      <w:sz w:val="16"/>
      <w:szCs w:val="16"/>
    </w:rPr>
  </w:style>
  <w:style w:type="paragraph" w:customStyle="1" w:styleId="100">
    <w:name w:val="footer_file_1452"/>
    <w:basedOn w:val="101"/>
    <w:link w:val="99"/>
    <w:qFormat/>
    <w:uiPriority w:val="0"/>
    <w:pPr>
      <w:tabs>
        <w:tab w:val="center" w:pos="4153"/>
        <w:tab w:val="right" w:pos="8306"/>
      </w:tabs>
      <w:snapToGrid w:val="0"/>
      <w:jc w:val="left"/>
    </w:pPr>
    <w:rPr>
      <w:sz w:val="18"/>
      <w:szCs w:val="18"/>
    </w:rPr>
  </w:style>
  <w:style w:type="paragraph" w:customStyle="1" w:styleId="101">
    <w:name w:val="Normal_file_145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2">
    <w:name w:val="正文文本 Char1"/>
    <w:semiHidden/>
    <w:qFormat/>
    <w:uiPriority w:val="99"/>
    <w:rPr>
      <w:rFonts w:ascii="Times New Roman" w:hAnsi="Times New Roman" w:eastAsia="宋体" w:cs="Times New Roman"/>
      <w:szCs w:val="24"/>
    </w:rPr>
  </w:style>
  <w:style w:type="character" w:customStyle="1" w:styleId="103">
    <w:name w:val="062"/>
    <w:qFormat/>
    <w:uiPriority w:val="0"/>
    <w:rPr>
      <w:rFonts w:ascii="宋体" w:hAnsi="宋体"/>
      <w:b/>
      <w:bCs/>
      <w:sz w:val="32"/>
    </w:rPr>
  </w:style>
  <w:style w:type="character" w:customStyle="1" w:styleId="104">
    <w:name w:val="A15"/>
    <w:qFormat/>
    <w:uiPriority w:val="0"/>
    <w:rPr>
      <w:rFonts w:ascii="Times New Roman" w:hAnsi="Times New Roman"/>
      <w:color w:val="000000"/>
      <w:sz w:val="14"/>
      <w:szCs w:val="14"/>
    </w:rPr>
  </w:style>
  <w:style w:type="character" w:customStyle="1" w:styleId="105">
    <w:name w:val="宏文本 字符"/>
    <w:link w:val="3"/>
    <w:qFormat/>
    <w:uiPriority w:val="99"/>
    <w:rPr>
      <w:rFonts w:ascii="Courier New" w:hAnsi="Courier New"/>
      <w:kern w:val="2"/>
      <w:sz w:val="24"/>
      <w:szCs w:val="24"/>
      <w:lang w:val="en-US" w:eastAsia="zh-CN" w:bidi="ar-SA"/>
    </w:rPr>
  </w:style>
  <w:style w:type="character" w:customStyle="1" w:styleId="106">
    <w:name w:val="mark"/>
    <w:basedOn w:val="50"/>
    <w:qFormat/>
    <w:uiPriority w:val="0"/>
  </w:style>
  <w:style w:type="character" w:customStyle="1" w:styleId="107">
    <w:name w:val="apple-converted-space"/>
    <w:basedOn w:val="50"/>
    <w:qFormat/>
    <w:uiPriority w:val="0"/>
  </w:style>
  <w:style w:type="character" w:customStyle="1" w:styleId="108">
    <w:name w:val="ca-41"/>
    <w:qFormat/>
    <w:uiPriority w:val="0"/>
    <w:rPr>
      <w:rFonts w:hint="eastAsia" w:ascii="宋体" w:hAnsi="宋体" w:eastAsia="宋体"/>
      <w:color w:val="FF0000"/>
      <w:sz w:val="21"/>
      <w:szCs w:val="21"/>
    </w:rPr>
  </w:style>
  <w:style w:type="character" w:customStyle="1" w:styleId="109">
    <w:name w:val="引用 Char2"/>
    <w:qFormat/>
    <w:uiPriority w:val="29"/>
    <w:rPr>
      <w:i/>
      <w:iCs/>
      <w:color w:val="000000"/>
      <w:kern w:val="2"/>
      <w:sz w:val="21"/>
      <w:szCs w:val="24"/>
    </w:rPr>
  </w:style>
  <w:style w:type="character" w:customStyle="1" w:styleId="110">
    <w:name w:val="正文文本缩进 字符"/>
    <w:link w:val="21"/>
    <w:qFormat/>
    <w:uiPriority w:val="0"/>
    <w:rPr>
      <w:kern w:val="2"/>
      <w:sz w:val="21"/>
      <w:szCs w:val="24"/>
    </w:rPr>
  </w:style>
  <w:style w:type="character" w:customStyle="1" w:styleId="111">
    <w:name w:val="标题 4 字符"/>
    <w:link w:val="7"/>
    <w:qFormat/>
    <w:uiPriority w:val="0"/>
    <w:rPr>
      <w:rFonts w:ascii="Arial" w:hAnsi="Arial" w:eastAsia="黑体"/>
      <w:b/>
      <w:bCs/>
      <w:kern w:val="2"/>
      <w:sz w:val="28"/>
      <w:szCs w:val="28"/>
    </w:rPr>
  </w:style>
  <w:style w:type="character" w:customStyle="1" w:styleId="112">
    <w:name w:val="正文缩进 Char1"/>
    <w:qFormat/>
    <w:uiPriority w:val="0"/>
    <w:rPr>
      <w:rFonts w:ascii="Times New Roman" w:hAnsi="Times New Roman"/>
      <w:kern w:val="2"/>
      <w:sz w:val="21"/>
    </w:rPr>
  </w:style>
  <w:style w:type="character" w:customStyle="1" w:styleId="113">
    <w:name w:val="引用 Char1"/>
    <w:qFormat/>
    <w:uiPriority w:val="99"/>
    <w:rPr>
      <w:rFonts w:ascii="Times New Roman" w:hAnsi="Times New Roman"/>
      <w:i/>
      <w:iCs/>
      <w:color w:val="000000"/>
      <w:kern w:val="2"/>
      <w:sz w:val="21"/>
      <w:szCs w:val="24"/>
    </w:rPr>
  </w:style>
  <w:style w:type="character" w:customStyle="1" w:styleId="114">
    <w:name w:val="font12-blue-bold1"/>
    <w:qFormat/>
    <w:uiPriority w:val="0"/>
    <w:rPr>
      <w:b/>
      <w:bCs/>
      <w:color w:val="0249A5"/>
      <w:sz w:val="14"/>
      <w:szCs w:val="14"/>
      <w:u w:val="none"/>
    </w:rPr>
  </w:style>
  <w:style w:type="character" w:customStyle="1" w:styleId="115">
    <w:name w:val="题注 字符"/>
    <w:link w:val="16"/>
    <w:qFormat/>
    <w:uiPriority w:val="0"/>
    <w:rPr>
      <w:rFonts w:ascii="Arial" w:hAnsi="Arial" w:eastAsia="黑体" w:cs="Arial"/>
      <w:kern w:val="2"/>
    </w:rPr>
  </w:style>
  <w:style w:type="character" w:customStyle="1" w:styleId="116">
    <w:name w:val="页脚 Char2"/>
    <w:semiHidden/>
    <w:qFormat/>
    <w:uiPriority w:val="99"/>
    <w:rPr>
      <w:kern w:val="2"/>
      <w:sz w:val="18"/>
      <w:szCs w:val="18"/>
    </w:rPr>
  </w:style>
  <w:style w:type="character" w:customStyle="1" w:styleId="117">
    <w:name w:val="纯文本 Char3"/>
    <w:qFormat/>
    <w:uiPriority w:val="0"/>
    <w:rPr>
      <w:rFonts w:ascii="宋体" w:hAnsi="Courier New" w:eastAsia="宋体" w:cs="Courier New"/>
      <w:szCs w:val="21"/>
    </w:rPr>
  </w:style>
  <w:style w:type="character" w:customStyle="1" w:styleId="118">
    <w:name w:val="超链接2"/>
    <w:qFormat/>
    <w:uiPriority w:val="0"/>
    <w:rPr>
      <w:rFonts w:hint="eastAsia" w:ascii="宋体" w:hAnsi="宋体" w:eastAsia="宋体"/>
      <w:color w:val="FFFFFF"/>
      <w:sz w:val="18"/>
      <w:szCs w:val="18"/>
      <w:u w:val="none"/>
    </w:rPr>
  </w:style>
  <w:style w:type="character" w:customStyle="1" w:styleId="119">
    <w:name w:val="apple-style-span"/>
    <w:qFormat/>
    <w:uiPriority w:val="0"/>
  </w:style>
  <w:style w:type="character" w:customStyle="1" w:styleId="120">
    <w:name w:val="f161"/>
    <w:qFormat/>
    <w:uiPriority w:val="0"/>
    <w:rPr>
      <w:b/>
      <w:bCs/>
      <w:sz w:val="24"/>
      <w:szCs w:val="24"/>
    </w:rPr>
  </w:style>
  <w:style w:type="character" w:customStyle="1" w:styleId="121">
    <w:name w:val="纯文本 Char2"/>
    <w:qFormat/>
    <w:uiPriority w:val="0"/>
    <w:rPr>
      <w:rFonts w:ascii="宋体" w:hAnsi="Courier New" w:eastAsia="宋体" w:cs="Courier New"/>
      <w:kern w:val="2"/>
      <w:sz w:val="21"/>
      <w:szCs w:val="21"/>
      <w:lang w:val="en-US" w:eastAsia="zh-CN" w:bidi="ar-SA"/>
    </w:rPr>
  </w:style>
  <w:style w:type="character" w:customStyle="1" w:styleId="122">
    <w:name w:val="text11"/>
    <w:qFormat/>
    <w:uiPriority w:val="0"/>
    <w:rPr>
      <w:rFonts w:hint="default" w:ascii="Verdana" w:hAnsi="Verdana"/>
      <w:color w:val="4E4E4E"/>
      <w:sz w:val="18"/>
      <w:szCs w:val="18"/>
    </w:rPr>
  </w:style>
  <w:style w:type="character" w:customStyle="1" w:styleId="123">
    <w:name w:val="页脚 Char1"/>
    <w:semiHidden/>
    <w:qFormat/>
    <w:uiPriority w:val="99"/>
    <w:rPr>
      <w:rFonts w:ascii="Times New Roman" w:hAnsi="Times New Roman" w:eastAsia="宋体" w:cs="Times New Roman"/>
      <w:sz w:val="18"/>
      <w:szCs w:val="18"/>
    </w:rPr>
  </w:style>
  <w:style w:type="character" w:customStyle="1" w:styleId="124">
    <w:name w:val="标题 3 字符"/>
    <w:link w:val="6"/>
    <w:qFormat/>
    <w:uiPriority w:val="0"/>
    <w:rPr>
      <w:b/>
      <w:bCs/>
      <w:kern w:val="2"/>
      <w:sz w:val="32"/>
      <w:szCs w:val="32"/>
    </w:rPr>
  </w:style>
  <w:style w:type="character" w:customStyle="1" w:styleId="125">
    <w:name w:val="Plain Text Char"/>
    <w:qFormat/>
    <w:locked/>
    <w:uiPriority w:val="0"/>
    <w:rPr>
      <w:rFonts w:ascii="宋体" w:hAnsi="Courier New" w:eastAsia="宋体"/>
    </w:rPr>
  </w:style>
  <w:style w:type="character" w:customStyle="1" w:styleId="126">
    <w:name w:val="font51"/>
    <w:qFormat/>
    <w:uiPriority w:val="0"/>
    <w:rPr>
      <w:rFonts w:hint="eastAsia" w:ascii="宋体" w:hAnsi="宋体" w:eastAsia="宋体" w:cs="宋体"/>
      <w:color w:val="000000"/>
      <w:sz w:val="20"/>
      <w:szCs w:val="20"/>
      <w:u w:val="none"/>
    </w:rPr>
  </w:style>
  <w:style w:type="character" w:customStyle="1" w:styleId="127">
    <w:name w:val="lmain1"/>
    <w:qFormat/>
    <w:uiPriority w:val="0"/>
    <w:rPr>
      <w:color w:val="407AAB"/>
      <w:sz w:val="30"/>
      <w:szCs w:val="30"/>
    </w:rPr>
  </w:style>
  <w:style w:type="character" w:customStyle="1" w:styleId="128">
    <w:name w:val="宏文本 Char1"/>
    <w:qFormat/>
    <w:uiPriority w:val="99"/>
    <w:rPr>
      <w:rFonts w:ascii="Courier New" w:hAnsi="Courier New" w:cs="Courier New"/>
      <w:kern w:val="2"/>
      <w:sz w:val="24"/>
      <w:szCs w:val="24"/>
    </w:rPr>
  </w:style>
  <w:style w:type="character" w:customStyle="1" w:styleId="129">
    <w:name w:val="批注框文本 Char1"/>
    <w:semiHidden/>
    <w:qFormat/>
    <w:uiPriority w:val="99"/>
    <w:rPr>
      <w:kern w:val="2"/>
      <w:sz w:val="18"/>
      <w:szCs w:val="18"/>
    </w:rPr>
  </w:style>
  <w:style w:type="character" w:customStyle="1" w:styleId="130">
    <w:name w:val="标题 9 字符"/>
    <w:link w:val="13"/>
    <w:qFormat/>
    <w:uiPriority w:val="0"/>
    <w:rPr>
      <w:rFonts w:ascii="Arial" w:hAnsi="Arial" w:eastAsia="黑体"/>
      <w:kern w:val="2"/>
      <w:sz w:val="21"/>
      <w:szCs w:val="24"/>
    </w:rPr>
  </w:style>
  <w:style w:type="character" w:customStyle="1" w:styleId="131">
    <w:name w:val="标题 8 字符"/>
    <w:link w:val="12"/>
    <w:qFormat/>
    <w:uiPriority w:val="0"/>
    <w:rPr>
      <w:rFonts w:ascii="Arial" w:hAnsi="Arial" w:eastAsia="黑体"/>
      <w:kern w:val="2"/>
      <w:sz w:val="24"/>
      <w:szCs w:val="24"/>
    </w:rPr>
  </w:style>
  <w:style w:type="character" w:customStyle="1" w:styleId="132">
    <w:name w:val="正文文本缩进 3 Char1"/>
    <w:semiHidden/>
    <w:qFormat/>
    <w:uiPriority w:val="99"/>
    <w:rPr>
      <w:rFonts w:ascii="Times New Roman" w:hAnsi="Times New Roman" w:eastAsia="宋体" w:cs="Times New Roman"/>
      <w:sz w:val="16"/>
      <w:szCs w:val="16"/>
    </w:rPr>
  </w:style>
  <w:style w:type="character" w:customStyle="1" w:styleId="133">
    <w:name w:val="文档结构图 字符"/>
    <w:link w:val="17"/>
    <w:qFormat/>
    <w:uiPriority w:val="0"/>
    <w:rPr>
      <w:kern w:val="2"/>
      <w:sz w:val="21"/>
      <w:szCs w:val="24"/>
      <w:shd w:val="clear" w:color="auto" w:fill="000080"/>
    </w:rPr>
  </w:style>
  <w:style w:type="character" w:customStyle="1" w:styleId="134">
    <w:name w:val="文档正文 Char Char"/>
    <w:link w:val="135"/>
    <w:qFormat/>
    <w:locked/>
    <w:uiPriority w:val="0"/>
    <w:rPr>
      <w:rFonts w:ascii="华文细黑" w:hAnsi="华文细黑" w:eastAsia="华文细黑"/>
      <w:color w:val="000000"/>
      <w:sz w:val="24"/>
    </w:rPr>
  </w:style>
  <w:style w:type="paragraph" w:customStyle="1" w:styleId="135">
    <w:name w:val="文档正文"/>
    <w:basedOn w:val="1"/>
    <w:link w:val="134"/>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6">
    <w:name w:val="Char Char4"/>
    <w:semiHidden/>
    <w:qFormat/>
    <w:uiPriority w:val="0"/>
    <w:rPr>
      <w:rFonts w:ascii="Times New Roman" w:hAnsi="Times New Roman" w:eastAsia="宋体" w:cs="Times New Roman"/>
      <w:sz w:val="16"/>
      <w:szCs w:val="16"/>
    </w:rPr>
  </w:style>
  <w:style w:type="character" w:customStyle="1" w:styleId="137">
    <w:name w:val="Char Char1"/>
    <w:qFormat/>
    <w:uiPriority w:val="0"/>
    <w:rPr>
      <w:rFonts w:eastAsia="宋体"/>
      <w:kern w:val="2"/>
      <w:sz w:val="21"/>
      <w:szCs w:val="24"/>
      <w:lang w:bidi="ar-SA"/>
    </w:rPr>
  </w:style>
  <w:style w:type="character" w:customStyle="1" w:styleId="138">
    <w:name w:val="批注框文本 字符"/>
    <w:link w:val="31"/>
    <w:qFormat/>
    <w:uiPriority w:val="0"/>
    <w:rPr>
      <w:kern w:val="2"/>
      <w:sz w:val="18"/>
      <w:szCs w:val="18"/>
    </w:rPr>
  </w:style>
  <w:style w:type="character" w:customStyle="1" w:styleId="139">
    <w:name w:val="正文缩进 字符"/>
    <w:link w:val="9"/>
    <w:qFormat/>
    <w:uiPriority w:val="0"/>
    <w:rPr>
      <w:rFonts w:ascii="宋体"/>
      <w:snapToGrid w:val="0"/>
    </w:rPr>
  </w:style>
  <w:style w:type="character" w:customStyle="1" w:styleId="140">
    <w:name w:val="纯文本 字符"/>
    <w:link w:val="27"/>
    <w:qFormat/>
    <w:uiPriority w:val="0"/>
    <w:rPr>
      <w:rFonts w:ascii="宋体" w:hAnsi="Courier New" w:eastAsia="宋体" w:cs="Courier New"/>
      <w:kern w:val="2"/>
      <w:sz w:val="21"/>
      <w:szCs w:val="21"/>
      <w:lang w:val="en-US" w:eastAsia="zh-CN" w:bidi="ar-SA"/>
    </w:rPr>
  </w:style>
  <w:style w:type="character" w:customStyle="1" w:styleId="141">
    <w:name w:val="正文文本 3 字符"/>
    <w:link w:val="19"/>
    <w:qFormat/>
    <w:uiPriority w:val="0"/>
    <w:rPr>
      <w:b/>
      <w:bCs/>
      <w:sz w:val="24"/>
      <w:szCs w:val="24"/>
    </w:rPr>
  </w:style>
  <w:style w:type="character" w:customStyle="1" w:styleId="142">
    <w:name w:val="标题 5 字符"/>
    <w:link w:val="8"/>
    <w:qFormat/>
    <w:uiPriority w:val="0"/>
    <w:rPr>
      <w:b/>
      <w:kern w:val="2"/>
      <w:sz w:val="28"/>
      <w:szCs w:val="24"/>
    </w:rPr>
  </w:style>
  <w:style w:type="character" w:customStyle="1" w:styleId="143">
    <w:name w:val="标题 1 Char"/>
    <w:link w:val="144"/>
    <w:qFormat/>
    <w:uiPriority w:val="0"/>
    <w:rPr>
      <w:b/>
      <w:bCs/>
      <w:kern w:val="44"/>
      <w:sz w:val="44"/>
      <w:szCs w:val="44"/>
    </w:rPr>
  </w:style>
  <w:style w:type="paragraph" w:customStyle="1" w:styleId="144">
    <w:name w:val="heading 1_file_1463"/>
    <w:basedOn w:val="145"/>
    <w:link w:val="143"/>
    <w:qFormat/>
    <w:uiPriority w:val="9"/>
    <w:pPr>
      <w:outlineLvl w:val="0"/>
    </w:pPr>
    <w:rPr>
      <w:kern w:val="36"/>
      <w:sz w:val="48"/>
      <w:szCs w:val="48"/>
    </w:rPr>
  </w:style>
  <w:style w:type="paragraph" w:customStyle="1" w:styleId="145">
    <w:name w:val="Normal_file_146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1464"/>
    <w:basedOn w:val="147"/>
    <w:link w:val="143"/>
    <w:qFormat/>
    <w:uiPriority w:val="9"/>
    <w:pPr>
      <w:outlineLvl w:val="0"/>
    </w:pPr>
    <w:rPr>
      <w:kern w:val="36"/>
      <w:sz w:val="48"/>
      <w:szCs w:val="48"/>
    </w:rPr>
  </w:style>
  <w:style w:type="paragraph" w:customStyle="1" w:styleId="147">
    <w:name w:val="Normal_file_14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1465"/>
    <w:basedOn w:val="149"/>
    <w:link w:val="143"/>
    <w:qFormat/>
    <w:uiPriority w:val="9"/>
    <w:pPr>
      <w:outlineLvl w:val="0"/>
    </w:pPr>
    <w:rPr>
      <w:kern w:val="36"/>
      <w:sz w:val="48"/>
      <w:szCs w:val="48"/>
    </w:rPr>
  </w:style>
  <w:style w:type="paragraph" w:customStyle="1" w:styleId="149">
    <w:name w:val="Normal_file_14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1466"/>
    <w:basedOn w:val="151"/>
    <w:link w:val="143"/>
    <w:qFormat/>
    <w:uiPriority w:val="9"/>
    <w:pPr>
      <w:outlineLvl w:val="0"/>
    </w:pPr>
    <w:rPr>
      <w:kern w:val="36"/>
      <w:sz w:val="48"/>
      <w:szCs w:val="48"/>
    </w:rPr>
  </w:style>
  <w:style w:type="paragraph" w:customStyle="1" w:styleId="151">
    <w:name w:val="Normal_file_146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1467"/>
    <w:basedOn w:val="153"/>
    <w:link w:val="143"/>
    <w:qFormat/>
    <w:uiPriority w:val="9"/>
    <w:pPr>
      <w:outlineLvl w:val="0"/>
    </w:pPr>
    <w:rPr>
      <w:kern w:val="36"/>
      <w:sz w:val="48"/>
      <w:szCs w:val="48"/>
    </w:rPr>
  </w:style>
  <w:style w:type="paragraph" w:customStyle="1" w:styleId="153">
    <w:name w:val="Normal_file_146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1468"/>
    <w:basedOn w:val="155"/>
    <w:link w:val="143"/>
    <w:qFormat/>
    <w:uiPriority w:val="9"/>
    <w:pPr>
      <w:outlineLvl w:val="0"/>
    </w:pPr>
    <w:rPr>
      <w:kern w:val="36"/>
      <w:sz w:val="48"/>
      <w:szCs w:val="48"/>
    </w:rPr>
  </w:style>
  <w:style w:type="paragraph" w:customStyle="1" w:styleId="155">
    <w:name w:val="Normal_file_146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1469"/>
    <w:basedOn w:val="157"/>
    <w:link w:val="143"/>
    <w:qFormat/>
    <w:uiPriority w:val="9"/>
    <w:pPr>
      <w:outlineLvl w:val="0"/>
    </w:pPr>
    <w:rPr>
      <w:kern w:val="36"/>
      <w:sz w:val="48"/>
      <w:szCs w:val="48"/>
    </w:rPr>
  </w:style>
  <w:style w:type="paragraph" w:customStyle="1" w:styleId="157">
    <w:name w:val="Normal_file_146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1470"/>
    <w:basedOn w:val="159"/>
    <w:link w:val="143"/>
    <w:qFormat/>
    <w:uiPriority w:val="9"/>
    <w:pPr>
      <w:outlineLvl w:val="0"/>
    </w:pPr>
    <w:rPr>
      <w:kern w:val="36"/>
      <w:sz w:val="48"/>
      <w:szCs w:val="48"/>
    </w:rPr>
  </w:style>
  <w:style w:type="paragraph" w:customStyle="1" w:styleId="159">
    <w:name w:val="Normal_file_14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1471"/>
    <w:basedOn w:val="161"/>
    <w:link w:val="143"/>
    <w:qFormat/>
    <w:uiPriority w:val="9"/>
    <w:pPr>
      <w:outlineLvl w:val="0"/>
    </w:pPr>
    <w:rPr>
      <w:kern w:val="36"/>
      <w:sz w:val="48"/>
      <w:szCs w:val="48"/>
    </w:rPr>
  </w:style>
  <w:style w:type="paragraph" w:customStyle="1" w:styleId="161">
    <w:name w:val="Normal_file_14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1472"/>
    <w:basedOn w:val="163"/>
    <w:link w:val="143"/>
    <w:qFormat/>
    <w:uiPriority w:val="9"/>
    <w:pPr>
      <w:outlineLvl w:val="0"/>
    </w:pPr>
    <w:rPr>
      <w:kern w:val="36"/>
      <w:sz w:val="48"/>
      <w:szCs w:val="48"/>
    </w:rPr>
  </w:style>
  <w:style w:type="paragraph" w:customStyle="1" w:styleId="163">
    <w:name w:val="Normal_file_14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1473"/>
    <w:basedOn w:val="165"/>
    <w:link w:val="143"/>
    <w:qFormat/>
    <w:uiPriority w:val="9"/>
    <w:pPr>
      <w:outlineLvl w:val="0"/>
    </w:pPr>
    <w:rPr>
      <w:kern w:val="36"/>
      <w:sz w:val="48"/>
      <w:szCs w:val="48"/>
    </w:rPr>
  </w:style>
  <w:style w:type="paragraph" w:customStyle="1" w:styleId="165">
    <w:name w:val="Normal_file_14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1474"/>
    <w:basedOn w:val="167"/>
    <w:link w:val="143"/>
    <w:qFormat/>
    <w:uiPriority w:val="9"/>
    <w:pPr>
      <w:outlineLvl w:val="0"/>
    </w:pPr>
    <w:rPr>
      <w:kern w:val="36"/>
      <w:sz w:val="48"/>
      <w:szCs w:val="48"/>
    </w:rPr>
  </w:style>
  <w:style w:type="paragraph" w:customStyle="1" w:styleId="167">
    <w:name w:val="Normal_file_14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1475"/>
    <w:basedOn w:val="169"/>
    <w:link w:val="143"/>
    <w:qFormat/>
    <w:uiPriority w:val="9"/>
    <w:pPr>
      <w:outlineLvl w:val="0"/>
    </w:pPr>
    <w:rPr>
      <w:kern w:val="36"/>
      <w:sz w:val="48"/>
      <w:szCs w:val="48"/>
    </w:rPr>
  </w:style>
  <w:style w:type="paragraph" w:customStyle="1" w:styleId="169">
    <w:name w:val="Normal_file_14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1476"/>
    <w:basedOn w:val="171"/>
    <w:link w:val="143"/>
    <w:qFormat/>
    <w:uiPriority w:val="9"/>
    <w:pPr>
      <w:outlineLvl w:val="0"/>
    </w:pPr>
    <w:rPr>
      <w:kern w:val="36"/>
      <w:sz w:val="48"/>
      <w:szCs w:val="48"/>
    </w:rPr>
  </w:style>
  <w:style w:type="paragraph" w:customStyle="1" w:styleId="171">
    <w:name w:val="Normal_file_14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1477"/>
    <w:basedOn w:val="173"/>
    <w:link w:val="143"/>
    <w:qFormat/>
    <w:uiPriority w:val="9"/>
    <w:pPr>
      <w:outlineLvl w:val="0"/>
    </w:pPr>
    <w:rPr>
      <w:kern w:val="36"/>
      <w:sz w:val="48"/>
      <w:szCs w:val="48"/>
    </w:rPr>
  </w:style>
  <w:style w:type="paragraph" w:customStyle="1" w:styleId="173">
    <w:name w:val="Normal_file_14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1478"/>
    <w:basedOn w:val="175"/>
    <w:link w:val="143"/>
    <w:qFormat/>
    <w:uiPriority w:val="9"/>
    <w:pPr>
      <w:outlineLvl w:val="0"/>
    </w:pPr>
    <w:rPr>
      <w:kern w:val="36"/>
      <w:sz w:val="48"/>
      <w:szCs w:val="48"/>
    </w:rPr>
  </w:style>
  <w:style w:type="paragraph" w:customStyle="1" w:styleId="175">
    <w:name w:val="Normal_file_147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76">
    <w:name w:val="Char Char11"/>
    <w:qFormat/>
    <w:uiPriority w:val="0"/>
    <w:rPr>
      <w:rFonts w:ascii="宋体" w:hAnsi="Courier New" w:eastAsia="宋体" w:cs="Courier New"/>
      <w:szCs w:val="21"/>
    </w:rPr>
  </w:style>
  <w:style w:type="character" w:customStyle="1" w:styleId="177">
    <w:name w:val="页脚 字符"/>
    <w:link w:val="32"/>
    <w:qFormat/>
    <w:uiPriority w:val="99"/>
    <w:rPr>
      <w:kern w:val="2"/>
      <w:sz w:val="18"/>
      <w:szCs w:val="18"/>
    </w:rPr>
  </w:style>
  <w:style w:type="character" w:customStyle="1" w:styleId="178">
    <w:name w:val="font91"/>
    <w:qFormat/>
    <w:uiPriority w:val="0"/>
    <w:rPr>
      <w:rFonts w:hint="default" w:ascii="Times New Roman" w:hAnsi="Times New Roman" w:cs="Times New Roman"/>
      <w:color w:val="000000"/>
      <w:sz w:val="20"/>
      <w:szCs w:val="20"/>
      <w:u w:val="none"/>
    </w:rPr>
  </w:style>
  <w:style w:type="character" w:customStyle="1" w:styleId="179">
    <w:name w:val="纯文本 Char1"/>
    <w:qFormat/>
    <w:uiPriority w:val="0"/>
    <w:rPr>
      <w:rFonts w:ascii="宋体" w:hAnsi="Courier New" w:eastAsia="宋体" w:cs="Courier New"/>
      <w:szCs w:val="21"/>
    </w:rPr>
  </w:style>
  <w:style w:type="character" w:customStyle="1" w:styleId="180">
    <w:name w:val="正文文本缩进 3 Char2"/>
    <w:semiHidden/>
    <w:qFormat/>
    <w:uiPriority w:val="99"/>
    <w:rPr>
      <w:kern w:val="2"/>
      <w:sz w:val="16"/>
      <w:szCs w:val="16"/>
    </w:rPr>
  </w:style>
  <w:style w:type="character" w:customStyle="1" w:styleId="181">
    <w:name w:val="A4"/>
    <w:qFormat/>
    <w:uiPriority w:val="0"/>
    <w:rPr>
      <w:rFonts w:ascii="新宋体" w:eastAsia="新宋体" w:cs="新宋体"/>
      <w:color w:val="000000"/>
      <w:lang w:bidi="ar-SA"/>
    </w:rPr>
  </w:style>
  <w:style w:type="character" w:customStyle="1" w:styleId="182">
    <w:name w:val="style21"/>
    <w:qFormat/>
    <w:uiPriority w:val="0"/>
    <w:rPr>
      <w:sz w:val="22"/>
      <w:szCs w:val="22"/>
    </w:rPr>
  </w:style>
  <w:style w:type="character" w:customStyle="1" w:styleId="183">
    <w:name w:val="列表段落 字符"/>
    <w:link w:val="184"/>
    <w:qFormat/>
    <w:locked/>
    <w:uiPriority w:val="34"/>
    <w:rPr>
      <w:rFonts w:ascii="Calibri" w:hAnsi="Calibri"/>
      <w:kern w:val="2"/>
      <w:sz w:val="21"/>
      <w:szCs w:val="22"/>
    </w:rPr>
  </w:style>
  <w:style w:type="paragraph" w:styleId="184">
    <w:name w:val="List Paragraph"/>
    <w:basedOn w:val="1"/>
    <w:link w:val="183"/>
    <w:qFormat/>
    <w:uiPriority w:val="34"/>
    <w:pPr>
      <w:ind w:firstLine="420" w:firstLineChars="200"/>
    </w:pPr>
    <w:rPr>
      <w:rFonts w:ascii="Calibri" w:hAnsi="Calibri"/>
      <w:szCs w:val="22"/>
    </w:rPr>
  </w:style>
  <w:style w:type="character" w:customStyle="1" w:styleId="185">
    <w:name w:val="标题 7 字符"/>
    <w:link w:val="11"/>
    <w:qFormat/>
    <w:uiPriority w:val="0"/>
    <w:rPr>
      <w:b/>
      <w:kern w:val="2"/>
      <w:sz w:val="24"/>
      <w:szCs w:val="24"/>
    </w:rPr>
  </w:style>
  <w:style w:type="character" w:customStyle="1" w:styleId="186">
    <w:name w:val="无间隔 字符"/>
    <w:link w:val="187"/>
    <w:qFormat/>
    <w:uiPriority w:val="1"/>
    <w:rPr>
      <w:rFonts w:ascii="宋体" w:hAnsi="Courier New"/>
      <w:kern w:val="2"/>
      <w:sz w:val="21"/>
      <w:lang w:val="en-US" w:eastAsia="zh-CN" w:bidi="ar-SA"/>
    </w:rPr>
  </w:style>
  <w:style w:type="paragraph" w:styleId="187">
    <w:name w:val="No Spacing"/>
    <w:link w:val="186"/>
    <w:qFormat/>
    <w:uiPriority w:val="1"/>
    <w:pPr>
      <w:widowControl w:val="0"/>
      <w:jc w:val="both"/>
    </w:pPr>
    <w:rPr>
      <w:rFonts w:ascii="宋体" w:hAnsi="Courier New" w:eastAsia="宋体" w:cs="Times New Roman"/>
      <w:kern w:val="2"/>
      <w:sz w:val="21"/>
      <w:lang w:val="en-US" w:eastAsia="zh-CN" w:bidi="ar-SA"/>
    </w:rPr>
  </w:style>
  <w:style w:type="character" w:customStyle="1" w:styleId="188">
    <w:name w:val="Subtle Emphasis"/>
    <w:qFormat/>
    <w:uiPriority w:val="19"/>
    <w:rPr>
      <w:i/>
      <w:iCs/>
      <w:color w:val="808080"/>
    </w:rPr>
  </w:style>
  <w:style w:type="character" w:customStyle="1" w:styleId="189">
    <w:name w:val="表正文 Char2"/>
    <w:qFormat/>
    <w:uiPriority w:val="0"/>
    <w:rPr>
      <w:rFonts w:ascii="Times New Roman" w:hAnsi="Times New Roman"/>
      <w:kern w:val="2"/>
      <w:sz w:val="21"/>
    </w:rPr>
  </w:style>
  <w:style w:type="character" w:customStyle="1" w:styleId="190">
    <w:name w:val="日期 Char1"/>
    <w:semiHidden/>
    <w:qFormat/>
    <w:uiPriority w:val="99"/>
    <w:rPr>
      <w:rFonts w:ascii="Times New Roman" w:hAnsi="Times New Roman" w:eastAsia="宋体" w:cs="Times New Roman"/>
      <w:szCs w:val="24"/>
    </w:rPr>
  </w:style>
  <w:style w:type="character" w:customStyle="1" w:styleId="191">
    <w:name w:val="批注文字 字符"/>
    <w:link w:val="18"/>
    <w:qFormat/>
    <w:uiPriority w:val="99"/>
    <w:rPr>
      <w:kern w:val="2"/>
      <w:sz w:val="21"/>
      <w:szCs w:val="24"/>
    </w:rPr>
  </w:style>
  <w:style w:type="character" w:customStyle="1" w:styleId="192">
    <w:name w:val="ca-21"/>
    <w:qFormat/>
    <w:uiPriority w:val="0"/>
    <w:rPr>
      <w:rFonts w:ascii="宋体" w:hAnsi="宋体" w:eastAsia="宋体"/>
      <w:w w:val="100"/>
      <w:sz w:val="21"/>
      <w:szCs w:val="21"/>
      <w:shd w:val="clear" w:color="auto" w:fill="auto"/>
    </w:rPr>
  </w:style>
  <w:style w:type="character" w:customStyle="1" w:styleId="193">
    <w:name w:val="Body Text Indent 3 Char"/>
    <w:qFormat/>
    <w:locked/>
    <w:uiPriority w:val="99"/>
    <w:rPr>
      <w:rFonts w:eastAsia="宋体"/>
      <w:sz w:val="16"/>
    </w:rPr>
  </w:style>
  <w:style w:type="character" w:customStyle="1" w:styleId="194">
    <w:name w:val="批注主题 Char1"/>
    <w:qFormat/>
    <w:uiPriority w:val="99"/>
    <w:rPr>
      <w:b/>
      <w:bCs/>
      <w:kern w:val="2"/>
      <w:sz w:val="21"/>
      <w:szCs w:val="24"/>
    </w:rPr>
  </w:style>
  <w:style w:type="character" w:customStyle="1" w:styleId="195">
    <w:name w:val="页眉 Char1"/>
    <w:semiHidden/>
    <w:qFormat/>
    <w:uiPriority w:val="99"/>
    <w:rPr>
      <w:kern w:val="2"/>
      <w:sz w:val="18"/>
      <w:szCs w:val="18"/>
    </w:rPr>
  </w:style>
  <w:style w:type="character" w:customStyle="1" w:styleId="196">
    <w:name w:val="正文文本 2 Char1"/>
    <w:semiHidden/>
    <w:qFormat/>
    <w:uiPriority w:val="99"/>
    <w:rPr>
      <w:rFonts w:ascii="Times New Roman" w:hAnsi="Times New Roman" w:eastAsia="宋体" w:cs="Times New Roman"/>
      <w:szCs w:val="24"/>
    </w:rPr>
  </w:style>
  <w:style w:type="character" w:customStyle="1" w:styleId="197">
    <w:name w:val="bold1"/>
    <w:qFormat/>
    <w:uiPriority w:val="0"/>
    <w:rPr>
      <w:rFonts w:hint="default"/>
      <w:b/>
      <w:bCs/>
      <w:color w:val="000000"/>
      <w:sz w:val="18"/>
      <w:szCs w:val="18"/>
    </w:rPr>
  </w:style>
  <w:style w:type="character" w:customStyle="1" w:styleId="198">
    <w:name w:val="正文文本缩进 Char1"/>
    <w:semiHidden/>
    <w:qFormat/>
    <w:uiPriority w:val="99"/>
    <w:rPr>
      <w:kern w:val="2"/>
      <w:sz w:val="21"/>
      <w:szCs w:val="24"/>
    </w:rPr>
  </w:style>
  <w:style w:type="character" w:customStyle="1" w:styleId="199">
    <w:name w:val="纯文本 Char"/>
    <w:qFormat/>
    <w:uiPriority w:val="0"/>
    <w:rPr>
      <w:rFonts w:ascii="宋体" w:hAnsi="Courier New" w:eastAsia="宋体" w:cs="Courier New"/>
      <w:kern w:val="2"/>
      <w:sz w:val="21"/>
      <w:szCs w:val="21"/>
      <w:lang w:val="en-US" w:eastAsia="zh-CN" w:bidi="ar-SA"/>
    </w:rPr>
  </w:style>
  <w:style w:type="character" w:customStyle="1" w:styleId="200">
    <w:name w:val="正文文本 字符"/>
    <w:link w:val="20"/>
    <w:qFormat/>
    <w:uiPriority w:val="0"/>
    <w:rPr>
      <w:kern w:val="2"/>
      <w:sz w:val="24"/>
      <w:szCs w:val="24"/>
    </w:rPr>
  </w:style>
  <w:style w:type="character" w:customStyle="1" w:styleId="201">
    <w:name w:val="项目排列 Char Char"/>
    <w:link w:val="202"/>
    <w:qFormat/>
    <w:uiPriority w:val="0"/>
    <w:rPr>
      <w:kern w:val="2"/>
      <w:sz w:val="24"/>
      <w:szCs w:val="24"/>
    </w:rPr>
  </w:style>
  <w:style w:type="paragraph" w:customStyle="1" w:styleId="202">
    <w:name w:val="项目排列"/>
    <w:basedOn w:val="1"/>
    <w:link w:val="201"/>
    <w:qFormat/>
    <w:uiPriority w:val="0"/>
    <w:pPr>
      <w:numPr>
        <w:ilvl w:val="0"/>
        <w:numId w:val="1"/>
      </w:numPr>
      <w:tabs>
        <w:tab w:val="left" w:pos="1200"/>
      </w:tabs>
      <w:spacing w:beforeLines="50" w:afterLines="50" w:line="300" w:lineRule="auto"/>
    </w:pPr>
    <w:rPr>
      <w:sz w:val="24"/>
    </w:rPr>
  </w:style>
  <w:style w:type="character" w:customStyle="1" w:styleId="203">
    <w:name w:val="ca-2"/>
    <w:basedOn w:val="50"/>
    <w:qFormat/>
    <w:uiPriority w:val="0"/>
  </w:style>
  <w:style w:type="character" w:customStyle="1" w:styleId="204">
    <w:name w:val="标题 6 字符"/>
    <w:link w:val="10"/>
    <w:qFormat/>
    <w:uiPriority w:val="0"/>
    <w:rPr>
      <w:rFonts w:ascii="Arial" w:hAnsi="Arial" w:eastAsia="黑体"/>
      <w:b/>
      <w:kern w:val="2"/>
      <w:sz w:val="24"/>
      <w:szCs w:val="24"/>
    </w:rPr>
  </w:style>
  <w:style w:type="paragraph" w:customStyle="1" w:styleId="205">
    <w:name w:val="列表段落1"/>
    <w:basedOn w:val="1"/>
    <w:qFormat/>
    <w:uiPriority w:val="0"/>
    <w:pPr>
      <w:ind w:firstLine="420" w:firstLineChars="200"/>
    </w:pPr>
    <w:rPr>
      <w:rFonts w:ascii="Calibri" w:hAnsi="Calibri"/>
      <w:szCs w:val="22"/>
    </w:rPr>
  </w:style>
  <w:style w:type="paragraph" w:customStyle="1" w:styleId="206">
    <w:name w:val="三级条标题"/>
    <w:basedOn w:val="207"/>
    <w:next w:val="208"/>
    <w:qFormat/>
    <w:uiPriority w:val="0"/>
    <w:pPr>
      <w:outlineLvl w:val="4"/>
    </w:pPr>
  </w:style>
  <w:style w:type="paragraph" w:customStyle="1" w:styleId="207">
    <w:name w:val="二级条标题"/>
    <w:basedOn w:val="1"/>
    <w:next w:val="1"/>
    <w:qFormat/>
    <w:uiPriority w:val="0"/>
    <w:pPr>
      <w:widowControl/>
      <w:jc w:val="left"/>
      <w:outlineLvl w:val="3"/>
    </w:pPr>
    <w:rPr>
      <w:rFonts w:ascii="宋体" w:hAnsi="宋体"/>
      <w:color w:val="000000"/>
      <w:kern w:val="0"/>
      <w:szCs w:val="20"/>
    </w:rPr>
  </w:style>
  <w:style w:type="paragraph" w:customStyle="1" w:styleId="20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9">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10">
    <w:name w:val="pa-2"/>
    <w:basedOn w:val="1"/>
    <w:qFormat/>
    <w:uiPriority w:val="0"/>
    <w:pPr>
      <w:widowControl/>
      <w:ind w:firstLine="420"/>
    </w:pPr>
    <w:rPr>
      <w:rFonts w:ascii="宋体" w:hAnsi="宋体"/>
      <w:kern w:val="0"/>
      <w:sz w:val="24"/>
    </w:rPr>
  </w:style>
  <w:style w:type="paragraph" w:customStyle="1" w:styleId="21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212">
    <w:name w:val="Char Char Char"/>
    <w:basedOn w:val="1"/>
    <w:qFormat/>
    <w:uiPriority w:val="0"/>
    <w:rPr>
      <w:rFonts w:ascii="Tahoma" w:hAnsi="Tahoma"/>
      <w:sz w:val="24"/>
      <w:szCs w:val="20"/>
    </w:rPr>
  </w:style>
  <w:style w:type="paragraph" w:customStyle="1" w:styleId="213">
    <w:name w:val="1."/>
    <w:basedOn w:val="1"/>
    <w:qFormat/>
    <w:uiPriority w:val="0"/>
    <w:pPr>
      <w:spacing w:line="360" w:lineRule="auto"/>
      <w:ind w:firstLine="480" w:firstLineChars="200"/>
    </w:pPr>
    <w:rPr>
      <w:rFonts w:ascii="宋体" w:hAnsi="宋体"/>
      <w:sz w:val="24"/>
    </w:rPr>
  </w:style>
  <w:style w:type="paragraph" w:customStyle="1" w:styleId="214">
    <w:name w:val="样式 首行缩进:  2 字符"/>
    <w:basedOn w:val="1"/>
    <w:qFormat/>
    <w:uiPriority w:val="0"/>
    <w:pPr>
      <w:spacing w:line="400" w:lineRule="exact"/>
      <w:ind w:firstLine="200" w:firstLineChars="200"/>
    </w:pPr>
    <w:rPr>
      <w:rFonts w:cs="宋体"/>
      <w:sz w:val="24"/>
    </w:rPr>
  </w:style>
  <w:style w:type="paragraph" w:customStyle="1" w:styleId="215">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16">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7">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18">
    <w:name w:val="Char1"/>
    <w:basedOn w:val="1"/>
    <w:qFormat/>
    <w:uiPriority w:val="0"/>
    <w:rPr>
      <w:szCs w:val="21"/>
    </w:rPr>
  </w:style>
  <w:style w:type="paragraph" w:customStyle="1" w:styleId="219">
    <w:name w:val="2-2ji"/>
    <w:basedOn w:val="5"/>
    <w:qFormat/>
    <w:uiPriority w:val="0"/>
    <w:pPr>
      <w:keepLines/>
      <w:spacing w:before="0"/>
      <w:textAlignment w:val="baseline"/>
    </w:pPr>
    <w:rPr>
      <w:rFonts w:ascii="宋体" w:hAnsi="宋体" w:eastAsia="宋体"/>
      <w:sz w:val="36"/>
      <w:szCs w:val="32"/>
    </w:rPr>
  </w:style>
  <w:style w:type="paragraph" w:customStyle="1" w:styleId="220">
    <w:name w:val="正文首行缩进两字符"/>
    <w:basedOn w:val="1"/>
    <w:qFormat/>
    <w:uiPriority w:val="0"/>
    <w:pPr>
      <w:spacing w:line="360" w:lineRule="auto"/>
      <w:ind w:firstLine="200" w:firstLineChars="200"/>
    </w:pPr>
  </w:style>
  <w:style w:type="paragraph" w:customStyle="1" w:styleId="221">
    <w:name w:val="列表1"/>
    <w:basedOn w:val="222"/>
    <w:qFormat/>
    <w:uiPriority w:val="0"/>
    <w:pPr>
      <w:tabs>
        <w:tab w:val="left" w:pos="900"/>
      </w:tabs>
      <w:ind w:left="900" w:hanging="420"/>
    </w:pPr>
    <w:rPr>
      <w:rFonts w:ascii="Times New Roman" w:hAnsi="Times New Roman"/>
      <w:szCs w:val="20"/>
    </w:rPr>
  </w:style>
  <w:style w:type="paragraph" w:customStyle="1" w:styleId="222">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23">
    <w:name w:val="正文1"/>
    <w:basedOn w:val="1"/>
    <w:qFormat/>
    <w:uiPriority w:val="0"/>
    <w:pPr>
      <w:widowControl/>
      <w:overflowPunct w:val="0"/>
      <w:autoSpaceDE w:val="0"/>
      <w:autoSpaceDN w:val="0"/>
      <w:adjustRightInd w:val="0"/>
    </w:pPr>
    <w:rPr>
      <w:rFonts w:ascii="宋体"/>
      <w:kern w:val="0"/>
      <w:szCs w:val="20"/>
    </w:rPr>
  </w:style>
  <w:style w:type="paragraph" w:customStyle="1" w:styleId="224">
    <w:name w:val="列出段落1"/>
    <w:basedOn w:val="1"/>
    <w:qFormat/>
    <w:uiPriority w:val="0"/>
    <w:pPr>
      <w:ind w:firstLine="420" w:firstLineChars="200"/>
    </w:pPr>
    <w:rPr>
      <w:rFonts w:ascii="Calibri" w:hAnsi="Calibri"/>
      <w:szCs w:val="22"/>
    </w:rPr>
  </w:style>
  <w:style w:type="paragraph" w:customStyle="1" w:styleId="225">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29">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30">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1 Char Char Char Char Char Char Char Char Char Char Char Char"/>
    <w:basedOn w:val="1"/>
    <w:qFormat/>
    <w:uiPriority w:val="0"/>
    <w:rPr>
      <w:rFonts w:ascii="Tahoma" w:hAnsi="Tahoma"/>
      <w:sz w:val="24"/>
      <w:szCs w:val="20"/>
    </w:rPr>
  </w:style>
  <w:style w:type="paragraph" w:customStyle="1" w:styleId="233">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规范正文"/>
    <w:basedOn w:val="1"/>
    <w:qFormat/>
    <w:uiPriority w:val="0"/>
    <w:pPr>
      <w:adjustRightInd w:val="0"/>
      <w:spacing w:line="360" w:lineRule="auto"/>
      <w:ind w:left="480"/>
      <w:textAlignment w:val="baseline"/>
    </w:pPr>
    <w:rPr>
      <w:kern w:val="0"/>
      <w:sz w:val="24"/>
      <w:szCs w:val="20"/>
    </w:rPr>
  </w:style>
  <w:style w:type="paragraph" w:customStyle="1" w:styleId="23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3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37">
    <w:name w:val="Char Char3 Char Char"/>
    <w:basedOn w:val="1"/>
    <w:qFormat/>
    <w:uiPriority w:val="0"/>
  </w:style>
  <w:style w:type="paragraph" w:customStyle="1" w:styleId="238">
    <w:name w:val="Char Char Char Char"/>
    <w:basedOn w:val="1"/>
    <w:qFormat/>
    <w:uiPriority w:val="0"/>
  </w:style>
  <w:style w:type="paragraph" w:customStyle="1" w:styleId="239">
    <w:name w:val="样式6"/>
    <w:basedOn w:val="8"/>
    <w:qFormat/>
    <w:uiPriority w:val="0"/>
    <w:pPr>
      <w:numPr>
        <w:numId w:val="0"/>
      </w:numPr>
      <w:spacing w:line="360" w:lineRule="auto"/>
      <w:ind w:left="210" w:leftChars="100"/>
    </w:pPr>
    <w:rPr>
      <w:rFonts w:ascii="宋体" w:hAnsi="宋体" w:cs="Arial"/>
      <w:bCs/>
      <w:sz w:val="24"/>
    </w:rPr>
  </w:style>
  <w:style w:type="paragraph" w:customStyle="1" w:styleId="240">
    <w:name w:val="Char11"/>
    <w:basedOn w:val="1"/>
    <w:qFormat/>
    <w:uiPriority w:val="0"/>
    <w:rPr>
      <w:szCs w:val="21"/>
    </w:rPr>
  </w:style>
  <w:style w:type="paragraph" w:customStyle="1" w:styleId="241">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4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43">
    <w:name w:val="2ji"/>
    <w:basedOn w:val="5"/>
    <w:qFormat/>
    <w:uiPriority w:val="0"/>
    <w:pPr>
      <w:keepLines/>
      <w:spacing w:before="0"/>
      <w:jc w:val="both"/>
      <w:textAlignment w:val="baseline"/>
    </w:pPr>
    <w:rPr>
      <w:rFonts w:ascii="宋体" w:hAnsi="宋体" w:eastAsia="宋体"/>
      <w:bCs/>
      <w:sz w:val="21"/>
      <w:szCs w:val="21"/>
    </w:rPr>
  </w:style>
  <w:style w:type="paragraph" w:customStyle="1" w:styleId="244">
    <w:name w:val="1"/>
    <w:basedOn w:val="1"/>
    <w:next w:val="27"/>
    <w:qFormat/>
    <w:uiPriority w:val="0"/>
    <w:rPr>
      <w:rFonts w:ascii="宋体" w:hAnsi="Courier New"/>
      <w:szCs w:val="20"/>
    </w:rPr>
  </w:style>
  <w:style w:type="paragraph" w:customStyle="1" w:styleId="24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6">
    <w:name w:val="pa-1"/>
    <w:basedOn w:val="1"/>
    <w:qFormat/>
    <w:uiPriority w:val="0"/>
    <w:pPr>
      <w:widowControl/>
      <w:spacing w:line="280" w:lineRule="atLeast"/>
    </w:pPr>
    <w:rPr>
      <w:rFonts w:ascii="宋体" w:hAnsi="宋体" w:cs="宋体"/>
      <w:kern w:val="0"/>
      <w:sz w:val="24"/>
    </w:rPr>
  </w:style>
  <w:style w:type="paragraph" w:customStyle="1" w:styleId="24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8">
    <w:name w:val="四级条标题"/>
    <w:basedOn w:val="206"/>
    <w:next w:val="208"/>
    <w:qFormat/>
    <w:uiPriority w:val="0"/>
    <w:pPr>
      <w:outlineLvl w:val="5"/>
    </w:pPr>
  </w:style>
  <w:style w:type="paragraph" w:customStyle="1" w:styleId="249">
    <w:name w:val="444"/>
    <w:basedOn w:val="1"/>
    <w:uiPriority w:val="0"/>
    <w:pPr>
      <w:adjustRightInd w:val="0"/>
      <w:spacing w:line="312" w:lineRule="atLeast"/>
      <w:jc w:val="center"/>
      <w:textAlignment w:val="baseline"/>
    </w:pPr>
    <w:rPr>
      <w:b/>
      <w:kern w:val="0"/>
      <w:sz w:val="36"/>
      <w:szCs w:val="36"/>
    </w:rPr>
  </w:style>
  <w:style w:type="paragraph" w:customStyle="1" w:styleId="250">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25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52">
    <w:name w:val="xl24"/>
    <w:basedOn w:val="1"/>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53">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54">
    <w:name w:val="默认段落字体 Para Char Char Char Char Char Char Char Char Char1 Char Char Char Char"/>
    <w:basedOn w:val="1"/>
    <w:qFormat/>
    <w:uiPriority w:val="0"/>
    <w:rPr>
      <w:rFonts w:ascii="Tahoma" w:hAnsi="Tahoma"/>
      <w:sz w:val="24"/>
      <w:szCs w:val="20"/>
    </w:rPr>
  </w:style>
  <w:style w:type="paragraph" w:customStyle="1" w:styleId="255">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56">
    <w:name w:val="表格"/>
    <w:basedOn w:val="1"/>
    <w:qFormat/>
    <w:uiPriority w:val="0"/>
    <w:pPr>
      <w:spacing w:line="400" w:lineRule="exact"/>
    </w:pPr>
    <w:rPr>
      <w:sz w:val="24"/>
    </w:rPr>
  </w:style>
  <w:style w:type="paragraph" w:customStyle="1" w:styleId="257">
    <w:name w:val="样式 Verdana 首行缩进:  0.74 厘米"/>
    <w:basedOn w:val="1"/>
    <w:qFormat/>
    <w:uiPriority w:val="0"/>
    <w:pPr>
      <w:spacing w:line="360" w:lineRule="auto"/>
      <w:ind w:firstLine="420"/>
    </w:pPr>
    <w:rPr>
      <w:rFonts w:ascii="Verdana" w:hAnsi="Verdana"/>
      <w:sz w:val="24"/>
      <w:szCs w:val="20"/>
    </w:rPr>
  </w:style>
  <w:style w:type="paragraph" w:customStyle="1" w:styleId="258">
    <w:name w:val="Char3"/>
    <w:basedOn w:val="1"/>
    <w:qFormat/>
    <w:uiPriority w:val="0"/>
  </w:style>
  <w:style w:type="paragraph" w:customStyle="1" w:styleId="259">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60">
    <w:name w:val="五级条标题"/>
    <w:basedOn w:val="248"/>
    <w:next w:val="208"/>
    <w:qFormat/>
    <w:uiPriority w:val="0"/>
    <w:pPr>
      <w:outlineLvl w:val="6"/>
    </w:pPr>
  </w:style>
  <w:style w:type="paragraph" w:customStyle="1" w:styleId="261">
    <w:name w:val="p0"/>
    <w:basedOn w:val="1"/>
    <w:qFormat/>
    <w:uiPriority w:val="0"/>
    <w:pPr>
      <w:widowControl/>
    </w:pPr>
    <w:rPr>
      <w:kern w:val="0"/>
      <w:szCs w:val="21"/>
    </w:rPr>
  </w:style>
  <w:style w:type="paragraph" w:customStyle="1" w:styleId="262">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2"/>
    <w:basedOn w:val="17"/>
    <w:qFormat/>
    <w:uiPriority w:val="0"/>
    <w:pPr>
      <w:widowControl/>
      <w:ind w:firstLine="454"/>
      <w:jc w:val="left"/>
    </w:pPr>
    <w:rPr>
      <w:rFonts w:ascii="Tahoma" w:hAnsi="Tahoma" w:cs="宋体"/>
      <w:kern w:val="0"/>
      <w:sz w:val="24"/>
      <w:szCs w:val="20"/>
    </w:rPr>
  </w:style>
  <w:style w:type="paragraph" w:customStyle="1" w:styleId="26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66">
    <w:name w:val="默认段落字体 Para Char Char Char1 Char"/>
    <w:basedOn w:val="1"/>
    <w:qFormat/>
    <w:uiPriority w:val="0"/>
    <w:rPr>
      <w:rFonts w:ascii="Tahoma" w:hAnsi="Tahoma"/>
      <w:sz w:val="24"/>
      <w:szCs w:val="20"/>
    </w:rPr>
  </w:style>
  <w:style w:type="paragraph" w:customStyle="1" w:styleId="267">
    <w:name w:val="正文段"/>
    <w:basedOn w:val="1"/>
    <w:qFormat/>
    <w:uiPriority w:val="0"/>
    <w:pPr>
      <w:widowControl/>
      <w:snapToGrid w:val="0"/>
      <w:spacing w:afterLines="50"/>
      <w:ind w:firstLine="200" w:firstLineChars="200"/>
    </w:pPr>
    <w:rPr>
      <w:kern w:val="0"/>
      <w:sz w:val="24"/>
      <w:szCs w:val="20"/>
    </w:rPr>
  </w:style>
  <w:style w:type="paragraph" w:customStyle="1" w:styleId="268">
    <w:name w:val="一级条标题"/>
    <w:next w:val="208"/>
    <w:qFormat/>
    <w:uiPriority w:val="0"/>
    <w:pPr>
      <w:ind w:left="284"/>
      <w:outlineLvl w:val="2"/>
    </w:pPr>
    <w:rPr>
      <w:rFonts w:ascii="Times New Roman" w:hAnsi="Times New Roman" w:eastAsia="黑体" w:cs="Times New Roman"/>
      <w:sz w:val="21"/>
      <w:lang w:val="en-US" w:eastAsia="zh-CN" w:bidi="ar-SA"/>
    </w:rPr>
  </w:style>
  <w:style w:type="paragraph" w:customStyle="1" w:styleId="269">
    <w:name w:val="F2"/>
    <w:basedOn w:val="1"/>
    <w:qFormat/>
    <w:uiPriority w:val="0"/>
    <w:pPr>
      <w:autoSpaceDE w:val="0"/>
      <w:autoSpaceDN w:val="0"/>
      <w:adjustRightInd w:val="0"/>
      <w:ind w:firstLine="601"/>
      <w:textAlignment w:val="baseline"/>
    </w:pPr>
    <w:rPr>
      <w:kern w:val="0"/>
      <w:sz w:val="24"/>
      <w:szCs w:val="20"/>
    </w:rPr>
  </w:style>
  <w:style w:type="paragraph" w:customStyle="1" w:styleId="270">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71">
    <w:name w:val="pa-3"/>
    <w:basedOn w:val="1"/>
    <w:qFormat/>
    <w:uiPriority w:val="0"/>
    <w:pPr>
      <w:widowControl/>
      <w:spacing w:line="240" w:lineRule="atLeast"/>
    </w:pPr>
    <w:rPr>
      <w:rFonts w:ascii="宋体" w:hAnsi="宋体" w:cs="宋体"/>
      <w:kern w:val="0"/>
      <w:sz w:val="24"/>
    </w:rPr>
  </w:style>
  <w:style w:type="paragraph" w:customStyle="1" w:styleId="272">
    <w:name w:val="Char Char Char Char1"/>
    <w:basedOn w:val="1"/>
    <w:qFormat/>
    <w:uiPriority w:val="0"/>
  </w:style>
  <w:style w:type="paragraph" w:customStyle="1" w:styleId="273">
    <w:name w:val="表格文字"/>
    <w:basedOn w:val="1"/>
    <w:qFormat/>
    <w:uiPriority w:val="99"/>
    <w:pPr>
      <w:spacing w:before="25" w:after="25"/>
      <w:jc w:val="left"/>
    </w:pPr>
    <w:rPr>
      <w:bCs/>
      <w:spacing w:val="10"/>
      <w:kern w:val="0"/>
      <w:sz w:val="24"/>
    </w:rPr>
  </w:style>
  <w:style w:type="paragraph" w:customStyle="1" w:styleId="274">
    <w:name w:val="_Style 124"/>
    <w:basedOn w:val="1"/>
    <w:next w:val="184"/>
    <w:qFormat/>
    <w:uiPriority w:val="34"/>
    <w:pPr>
      <w:ind w:firstLine="420" w:firstLineChars="200"/>
    </w:pPr>
    <w:rPr>
      <w:rFonts w:ascii="Calibri" w:hAnsi="Calibri"/>
      <w:szCs w:val="22"/>
    </w:rPr>
  </w:style>
  <w:style w:type="character" w:customStyle="1" w:styleId="275">
    <w:name w:val="列表段落 字符1"/>
    <w:qFormat/>
    <w:locked/>
    <w:uiPriority w:val="34"/>
    <w:rPr>
      <w:rFonts w:ascii="Calibri" w:hAnsi="Calibri"/>
      <w:kern w:val="2"/>
      <w:sz w:val="21"/>
      <w:szCs w:val="22"/>
    </w:rPr>
  </w:style>
  <w:style w:type="character" w:customStyle="1" w:styleId="276">
    <w:name w:val="正文文本首行缩进 2 字符"/>
    <w:basedOn w:val="110"/>
    <w:link w:val="47"/>
    <w:semiHidden/>
    <w:qFormat/>
    <w:uiPriority w:val="0"/>
    <w:rPr>
      <w:kern w:val="2"/>
      <w:sz w:val="21"/>
      <w:szCs w:val="24"/>
    </w:rPr>
  </w:style>
  <w:style w:type="paragraph" w:customStyle="1" w:styleId="277">
    <w:name w:val="Normal_file_14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heading 1_file_1449"/>
    <w:basedOn w:val="277"/>
    <w:link w:val="143"/>
    <w:qFormat/>
    <w:uiPriority w:val="9"/>
    <w:pPr>
      <w:outlineLvl w:val="0"/>
    </w:pPr>
    <w:rPr>
      <w:kern w:val="36"/>
      <w:sz w:val="48"/>
      <w:szCs w:val="48"/>
    </w:rPr>
  </w:style>
  <w:style w:type="paragraph" w:customStyle="1" w:styleId="279">
    <w:name w:val="heading 2_file_1449"/>
    <w:basedOn w:val="277"/>
    <w:qFormat/>
    <w:uiPriority w:val="9"/>
    <w:pPr>
      <w:outlineLvl w:val="1"/>
    </w:pPr>
    <w:rPr>
      <w:sz w:val="36"/>
      <w:szCs w:val="36"/>
    </w:rPr>
  </w:style>
  <w:style w:type="paragraph" w:customStyle="1" w:styleId="280">
    <w:name w:val="heading 3_file_1449"/>
    <w:basedOn w:val="277"/>
    <w:qFormat/>
    <w:uiPriority w:val="9"/>
    <w:pPr>
      <w:outlineLvl w:val="2"/>
    </w:pPr>
    <w:rPr>
      <w:sz w:val="27"/>
      <w:szCs w:val="27"/>
    </w:rPr>
  </w:style>
  <w:style w:type="paragraph" w:customStyle="1" w:styleId="281">
    <w:name w:val="heading 4_file_1449"/>
    <w:basedOn w:val="277"/>
    <w:qFormat/>
    <w:uiPriority w:val="9"/>
    <w:pPr>
      <w:outlineLvl w:val="3"/>
    </w:pPr>
  </w:style>
  <w:style w:type="paragraph" w:customStyle="1" w:styleId="282">
    <w:name w:val="heading 5_file_1449"/>
    <w:basedOn w:val="277"/>
    <w:qFormat/>
    <w:uiPriority w:val="9"/>
    <w:pPr>
      <w:outlineLvl w:val="4"/>
    </w:pPr>
    <w:rPr>
      <w:sz w:val="20"/>
      <w:szCs w:val="20"/>
    </w:rPr>
  </w:style>
  <w:style w:type="paragraph" w:customStyle="1" w:styleId="283">
    <w:name w:val="heading 6_file_1449"/>
    <w:basedOn w:val="277"/>
    <w:qFormat/>
    <w:uiPriority w:val="9"/>
    <w:pPr>
      <w:outlineLvl w:val="5"/>
    </w:pPr>
    <w:rPr>
      <w:sz w:val="15"/>
      <w:szCs w:val="15"/>
    </w:rPr>
  </w:style>
  <w:style w:type="character" w:customStyle="1" w:styleId="284">
    <w:name w:val="Default Paragraph Font_file_1449"/>
    <w:semiHidden/>
    <w:unhideWhenUsed/>
    <w:qFormat/>
    <w:uiPriority w:val="1"/>
  </w:style>
  <w:style w:type="table" w:customStyle="1" w:styleId="285">
    <w:name w:val="Normal Table_file_1449"/>
    <w:semiHidden/>
    <w:unhideWhenUsed/>
    <w:qFormat/>
    <w:uiPriority w:val="99"/>
    <w:tblPr>
      <w:tblCellMar>
        <w:top w:w="0" w:type="dxa"/>
        <w:left w:w="108" w:type="dxa"/>
        <w:bottom w:w="0" w:type="dxa"/>
        <w:right w:w="108" w:type="dxa"/>
      </w:tblCellMar>
    </w:tblPr>
  </w:style>
  <w:style w:type="character" w:customStyle="1" w:styleId="286">
    <w:name w:val="Hyperlink_file_1449"/>
    <w:basedOn w:val="284"/>
    <w:semiHidden/>
    <w:unhideWhenUsed/>
    <w:qFormat/>
    <w:uiPriority w:val="99"/>
    <w:rPr>
      <w:color w:val="0782C1"/>
      <w:u w:val="single"/>
    </w:rPr>
  </w:style>
  <w:style w:type="character" w:customStyle="1" w:styleId="287">
    <w:name w:val="FollowedHyperlink_file_1449"/>
    <w:basedOn w:val="284"/>
    <w:semiHidden/>
    <w:unhideWhenUsed/>
    <w:qFormat/>
    <w:uiPriority w:val="99"/>
    <w:rPr>
      <w:color w:val="0782C1"/>
      <w:u w:val="single"/>
    </w:rPr>
  </w:style>
  <w:style w:type="character" w:customStyle="1" w:styleId="288">
    <w:name w:val="标题 1 Char_file_1449"/>
    <w:basedOn w:val="284"/>
    <w:link w:val="4"/>
    <w:qFormat/>
    <w:uiPriority w:val="9"/>
    <w:rPr>
      <w:rFonts w:ascii="宋体" w:hAnsi="宋体" w:eastAsia="宋体" w:cs="宋体"/>
      <w:b/>
      <w:bCs/>
      <w:kern w:val="44"/>
      <w:sz w:val="44"/>
      <w:szCs w:val="44"/>
    </w:rPr>
  </w:style>
  <w:style w:type="character" w:customStyle="1" w:styleId="289">
    <w:name w:val="标题 2 Char_file_1449"/>
    <w:basedOn w:val="284"/>
    <w:link w:val="5"/>
    <w:semiHidden/>
    <w:qFormat/>
    <w:uiPriority w:val="9"/>
    <w:rPr>
      <w:rFonts w:asciiTheme="majorHAnsi" w:hAnsiTheme="majorHAnsi" w:eastAsiaTheme="majorEastAsia" w:cstheme="majorBidi"/>
      <w:b/>
      <w:bCs/>
      <w:sz w:val="32"/>
      <w:szCs w:val="32"/>
    </w:rPr>
  </w:style>
  <w:style w:type="character" w:customStyle="1" w:styleId="290">
    <w:name w:val="标题 3 Char_file_1449"/>
    <w:basedOn w:val="284"/>
    <w:link w:val="6"/>
    <w:semiHidden/>
    <w:qFormat/>
    <w:uiPriority w:val="9"/>
    <w:rPr>
      <w:rFonts w:ascii="宋体" w:hAnsi="宋体" w:eastAsia="宋体" w:cs="宋体"/>
      <w:b/>
      <w:bCs/>
      <w:sz w:val="32"/>
      <w:szCs w:val="32"/>
    </w:rPr>
  </w:style>
  <w:style w:type="character" w:customStyle="1" w:styleId="291">
    <w:name w:val="标题 4 Char_file_1449"/>
    <w:basedOn w:val="284"/>
    <w:link w:val="7"/>
    <w:semiHidden/>
    <w:qFormat/>
    <w:uiPriority w:val="9"/>
    <w:rPr>
      <w:rFonts w:asciiTheme="majorHAnsi" w:hAnsiTheme="majorHAnsi" w:eastAsiaTheme="majorEastAsia" w:cstheme="majorBidi"/>
      <w:b/>
      <w:bCs/>
      <w:sz w:val="28"/>
      <w:szCs w:val="28"/>
    </w:rPr>
  </w:style>
  <w:style w:type="character" w:customStyle="1" w:styleId="292">
    <w:name w:val="标题 5 Char_file_1449"/>
    <w:basedOn w:val="284"/>
    <w:link w:val="8"/>
    <w:semiHidden/>
    <w:qFormat/>
    <w:uiPriority w:val="9"/>
    <w:rPr>
      <w:rFonts w:ascii="宋体" w:hAnsi="宋体" w:eastAsia="宋体" w:cs="宋体"/>
      <w:b/>
      <w:bCs/>
      <w:sz w:val="28"/>
      <w:szCs w:val="28"/>
    </w:rPr>
  </w:style>
  <w:style w:type="character" w:customStyle="1" w:styleId="293">
    <w:name w:val="标题 6 Char_file_1449"/>
    <w:basedOn w:val="284"/>
    <w:link w:val="10"/>
    <w:semiHidden/>
    <w:qFormat/>
    <w:uiPriority w:val="9"/>
    <w:rPr>
      <w:rFonts w:asciiTheme="majorHAnsi" w:hAnsiTheme="majorHAnsi" w:eastAsiaTheme="majorEastAsia" w:cstheme="majorBidi"/>
      <w:b/>
      <w:bCs/>
      <w:sz w:val="24"/>
      <w:szCs w:val="24"/>
    </w:rPr>
  </w:style>
  <w:style w:type="paragraph" w:customStyle="1" w:styleId="294">
    <w:name w:val="cke_editable_file_1449"/>
    <w:basedOn w:val="277"/>
    <w:qFormat/>
    <w:uiPriority w:val="0"/>
    <w:rPr>
      <w:rFonts w:ascii="仿宋_GB2312" w:eastAsia="仿宋_GB2312"/>
    </w:rPr>
  </w:style>
  <w:style w:type="paragraph" w:customStyle="1" w:styleId="295">
    <w:name w:val="marker_file_1449"/>
    <w:basedOn w:val="277"/>
    <w:qFormat/>
    <w:uiPriority w:val="0"/>
    <w:pPr>
      <w:shd w:val="clear" w:color="auto" w:fill="FFFF00"/>
    </w:pPr>
  </w:style>
  <w:style w:type="paragraph" w:customStyle="1" w:styleId="296">
    <w:name w:val="Normal (Web)_file_1449"/>
    <w:basedOn w:val="277"/>
    <w:semiHidden/>
    <w:unhideWhenUsed/>
    <w:qFormat/>
    <w:uiPriority w:val="99"/>
  </w:style>
  <w:style w:type="paragraph" w:customStyle="1" w:styleId="297">
    <w:name w:val="Normal_file_14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8">
    <w:name w:val="heading 1_file_1451"/>
    <w:basedOn w:val="297"/>
    <w:link w:val="143"/>
    <w:qFormat/>
    <w:uiPriority w:val="9"/>
    <w:pPr>
      <w:outlineLvl w:val="0"/>
    </w:pPr>
    <w:rPr>
      <w:kern w:val="36"/>
      <w:sz w:val="48"/>
      <w:szCs w:val="48"/>
    </w:rPr>
  </w:style>
  <w:style w:type="paragraph" w:customStyle="1" w:styleId="299">
    <w:name w:val="heading 2_file_1451"/>
    <w:basedOn w:val="297"/>
    <w:qFormat/>
    <w:uiPriority w:val="9"/>
    <w:pPr>
      <w:outlineLvl w:val="1"/>
    </w:pPr>
    <w:rPr>
      <w:sz w:val="36"/>
      <w:szCs w:val="36"/>
    </w:rPr>
  </w:style>
  <w:style w:type="paragraph" w:customStyle="1" w:styleId="300">
    <w:name w:val="heading 3_file_1451"/>
    <w:basedOn w:val="297"/>
    <w:qFormat/>
    <w:uiPriority w:val="9"/>
    <w:pPr>
      <w:outlineLvl w:val="2"/>
    </w:pPr>
    <w:rPr>
      <w:sz w:val="27"/>
      <w:szCs w:val="27"/>
    </w:rPr>
  </w:style>
  <w:style w:type="paragraph" w:customStyle="1" w:styleId="301">
    <w:name w:val="heading 4_file_1451"/>
    <w:basedOn w:val="297"/>
    <w:qFormat/>
    <w:uiPriority w:val="9"/>
    <w:pPr>
      <w:outlineLvl w:val="3"/>
    </w:pPr>
  </w:style>
  <w:style w:type="paragraph" w:customStyle="1" w:styleId="302">
    <w:name w:val="heading 5_file_1451"/>
    <w:basedOn w:val="297"/>
    <w:qFormat/>
    <w:uiPriority w:val="9"/>
    <w:pPr>
      <w:outlineLvl w:val="4"/>
    </w:pPr>
    <w:rPr>
      <w:sz w:val="20"/>
      <w:szCs w:val="20"/>
    </w:rPr>
  </w:style>
  <w:style w:type="paragraph" w:customStyle="1" w:styleId="303">
    <w:name w:val="heading 6_file_1451"/>
    <w:basedOn w:val="297"/>
    <w:qFormat/>
    <w:uiPriority w:val="9"/>
    <w:pPr>
      <w:outlineLvl w:val="5"/>
    </w:pPr>
    <w:rPr>
      <w:sz w:val="15"/>
      <w:szCs w:val="15"/>
    </w:rPr>
  </w:style>
  <w:style w:type="character" w:customStyle="1" w:styleId="304">
    <w:name w:val="Default Paragraph Font_file_1451"/>
    <w:semiHidden/>
    <w:unhideWhenUsed/>
    <w:qFormat/>
    <w:uiPriority w:val="1"/>
  </w:style>
  <w:style w:type="table" w:customStyle="1" w:styleId="305">
    <w:name w:val="Normal Table_file_1451"/>
    <w:semiHidden/>
    <w:unhideWhenUsed/>
    <w:qFormat/>
    <w:uiPriority w:val="99"/>
    <w:tblPr>
      <w:tblCellMar>
        <w:top w:w="0" w:type="dxa"/>
        <w:left w:w="108" w:type="dxa"/>
        <w:bottom w:w="0" w:type="dxa"/>
        <w:right w:w="108" w:type="dxa"/>
      </w:tblCellMar>
    </w:tblPr>
  </w:style>
  <w:style w:type="character" w:customStyle="1" w:styleId="306">
    <w:name w:val="Hyperlink_file_1451"/>
    <w:basedOn w:val="304"/>
    <w:semiHidden/>
    <w:unhideWhenUsed/>
    <w:qFormat/>
    <w:uiPriority w:val="99"/>
    <w:rPr>
      <w:color w:val="0782C1"/>
      <w:u w:val="single"/>
    </w:rPr>
  </w:style>
  <w:style w:type="character" w:customStyle="1" w:styleId="307">
    <w:name w:val="FollowedHyperlink_file_1451"/>
    <w:basedOn w:val="304"/>
    <w:semiHidden/>
    <w:unhideWhenUsed/>
    <w:qFormat/>
    <w:uiPriority w:val="99"/>
    <w:rPr>
      <w:color w:val="0782C1"/>
      <w:u w:val="single"/>
    </w:rPr>
  </w:style>
  <w:style w:type="character" w:customStyle="1" w:styleId="308">
    <w:name w:val="标题 1 Char_file_1451"/>
    <w:basedOn w:val="304"/>
    <w:link w:val="4"/>
    <w:qFormat/>
    <w:uiPriority w:val="9"/>
    <w:rPr>
      <w:rFonts w:ascii="宋体" w:hAnsi="宋体" w:eastAsia="宋体" w:cs="宋体"/>
      <w:b/>
      <w:bCs/>
      <w:kern w:val="44"/>
      <w:sz w:val="44"/>
      <w:szCs w:val="44"/>
    </w:rPr>
  </w:style>
  <w:style w:type="character" w:customStyle="1" w:styleId="309">
    <w:name w:val="标题 2 Char_file_1451"/>
    <w:basedOn w:val="304"/>
    <w:link w:val="5"/>
    <w:semiHidden/>
    <w:qFormat/>
    <w:uiPriority w:val="9"/>
    <w:rPr>
      <w:rFonts w:asciiTheme="majorHAnsi" w:hAnsiTheme="majorHAnsi" w:eastAsiaTheme="majorEastAsia" w:cstheme="majorBidi"/>
      <w:b/>
      <w:bCs/>
      <w:sz w:val="32"/>
      <w:szCs w:val="32"/>
    </w:rPr>
  </w:style>
  <w:style w:type="character" w:customStyle="1" w:styleId="310">
    <w:name w:val="标题 3 Char_file_1451"/>
    <w:basedOn w:val="304"/>
    <w:link w:val="6"/>
    <w:semiHidden/>
    <w:qFormat/>
    <w:uiPriority w:val="9"/>
    <w:rPr>
      <w:rFonts w:ascii="宋体" w:hAnsi="宋体" w:eastAsia="宋体" w:cs="宋体"/>
      <w:b/>
      <w:bCs/>
      <w:sz w:val="32"/>
      <w:szCs w:val="32"/>
    </w:rPr>
  </w:style>
  <w:style w:type="character" w:customStyle="1" w:styleId="311">
    <w:name w:val="标题 4 Char_file_1451"/>
    <w:basedOn w:val="304"/>
    <w:link w:val="7"/>
    <w:semiHidden/>
    <w:qFormat/>
    <w:uiPriority w:val="9"/>
    <w:rPr>
      <w:rFonts w:asciiTheme="majorHAnsi" w:hAnsiTheme="majorHAnsi" w:eastAsiaTheme="majorEastAsia" w:cstheme="majorBidi"/>
      <w:b/>
      <w:bCs/>
      <w:sz w:val="28"/>
      <w:szCs w:val="28"/>
    </w:rPr>
  </w:style>
  <w:style w:type="character" w:customStyle="1" w:styleId="312">
    <w:name w:val="标题 5 Char_file_1451"/>
    <w:basedOn w:val="304"/>
    <w:link w:val="8"/>
    <w:semiHidden/>
    <w:qFormat/>
    <w:uiPriority w:val="9"/>
    <w:rPr>
      <w:rFonts w:ascii="宋体" w:hAnsi="宋体" w:eastAsia="宋体" w:cs="宋体"/>
      <w:b/>
      <w:bCs/>
      <w:sz w:val="28"/>
      <w:szCs w:val="28"/>
    </w:rPr>
  </w:style>
  <w:style w:type="character" w:customStyle="1" w:styleId="313">
    <w:name w:val="标题 6 Char_file_1451"/>
    <w:basedOn w:val="304"/>
    <w:link w:val="10"/>
    <w:semiHidden/>
    <w:qFormat/>
    <w:uiPriority w:val="9"/>
    <w:rPr>
      <w:rFonts w:asciiTheme="majorHAnsi" w:hAnsiTheme="majorHAnsi" w:eastAsiaTheme="majorEastAsia" w:cstheme="majorBidi"/>
      <w:b/>
      <w:bCs/>
      <w:sz w:val="24"/>
      <w:szCs w:val="24"/>
    </w:rPr>
  </w:style>
  <w:style w:type="paragraph" w:customStyle="1" w:styleId="314">
    <w:name w:val="cke_editable_file_1451"/>
    <w:basedOn w:val="297"/>
    <w:qFormat/>
    <w:uiPriority w:val="0"/>
    <w:rPr>
      <w:rFonts w:ascii="仿宋_GB2312" w:eastAsia="仿宋_GB2312"/>
    </w:rPr>
  </w:style>
  <w:style w:type="paragraph" w:customStyle="1" w:styleId="315">
    <w:name w:val="marker_file_1451"/>
    <w:basedOn w:val="297"/>
    <w:qFormat/>
    <w:uiPriority w:val="0"/>
    <w:pPr>
      <w:shd w:val="clear" w:color="auto" w:fill="FFFF00"/>
    </w:pPr>
  </w:style>
  <w:style w:type="paragraph" w:customStyle="1" w:styleId="316">
    <w:name w:val="Normal (Web)_file_1451"/>
    <w:basedOn w:val="297"/>
    <w:semiHidden/>
    <w:unhideWhenUsed/>
    <w:qFormat/>
    <w:uiPriority w:val="99"/>
  </w:style>
  <w:style w:type="paragraph" w:customStyle="1" w:styleId="317">
    <w:name w:val="heading 1_file_1452"/>
    <w:basedOn w:val="101"/>
    <w:next w:val="4"/>
    <w:qFormat/>
    <w:uiPriority w:val="0"/>
    <w:pPr>
      <w:keepNext/>
      <w:keepLines/>
      <w:spacing w:before="340" w:after="330" w:line="578" w:lineRule="auto"/>
      <w:outlineLvl w:val="0"/>
    </w:pPr>
    <w:rPr>
      <w:b/>
      <w:bCs/>
      <w:kern w:val="44"/>
      <w:sz w:val="44"/>
      <w:szCs w:val="44"/>
    </w:rPr>
  </w:style>
  <w:style w:type="paragraph" w:customStyle="1" w:styleId="318">
    <w:name w:val="heading 2_file_1452"/>
    <w:basedOn w:val="101"/>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319">
    <w:name w:val="Default Paragraph Font_file_1452"/>
    <w:unhideWhenUsed/>
    <w:qFormat/>
    <w:uiPriority w:val="1"/>
  </w:style>
  <w:style w:type="table" w:customStyle="1" w:styleId="320">
    <w:name w:val="Normal Table_file_1452"/>
    <w:semiHidden/>
    <w:unhideWhenUsed/>
    <w:qFormat/>
    <w:uiPriority w:val="99"/>
    <w:tblPr>
      <w:tblCellMar>
        <w:top w:w="0" w:type="dxa"/>
        <w:left w:w="108" w:type="dxa"/>
        <w:bottom w:w="0" w:type="dxa"/>
        <w:right w:w="108" w:type="dxa"/>
      </w:tblCellMar>
    </w:tblPr>
  </w:style>
  <w:style w:type="paragraph" w:customStyle="1" w:styleId="321">
    <w:name w:val="annotation text_file_1452"/>
    <w:basedOn w:val="101"/>
    <w:qFormat/>
    <w:uiPriority w:val="0"/>
    <w:pPr>
      <w:jc w:val="left"/>
    </w:pPr>
  </w:style>
  <w:style w:type="paragraph" w:customStyle="1" w:styleId="322">
    <w:name w:val="Plain Text_file_1452"/>
    <w:basedOn w:val="101"/>
    <w:qFormat/>
    <w:uiPriority w:val="0"/>
    <w:rPr>
      <w:rFonts w:ascii="宋体" w:hAnsi="Courier New" w:cs="Courier New"/>
      <w:szCs w:val="21"/>
    </w:rPr>
  </w:style>
  <w:style w:type="paragraph" w:customStyle="1" w:styleId="323">
    <w:name w:val="header_file_1452"/>
    <w:basedOn w:val="101"/>
    <w:qFormat/>
    <w:uiPriority w:val="0"/>
    <w:pPr>
      <w:pBdr>
        <w:bottom w:val="single" w:color="auto" w:sz="6" w:space="1"/>
      </w:pBdr>
      <w:tabs>
        <w:tab w:val="center" w:pos="4153"/>
        <w:tab w:val="right" w:pos="8306"/>
      </w:tabs>
      <w:snapToGrid w:val="0"/>
      <w:jc w:val="center"/>
    </w:pPr>
    <w:rPr>
      <w:sz w:val="18"/>
      <w:szCs w:val="18"/>
    </w:rPr>
  </w:style>
  <w:style w:type="table" w:customStyle="1" w:styleId="324">
    <w:name w:val="Normal Table_file_354_file_1452"/>
    <w:semiHidden/>
    <w:qFormat/>
    <w:uiPriority w:val="0"/>
    <w:tblPr>
      <w:tblCellMar>
        <w:top w:w="0" w:type="dxa"/>
        <w:left w:w="108" w:type="dxa"/>
        <w:bottom w:w="0" w:type="dxa"/>
        <w:right w:w="108" w:type="dxa"/>
      </w:tblCellMar>
    </w:tblPr>
  </w:style>
  <w:style w:type="paragraph" w:customStyle="1" w:styleId="325">
    <w:name w:val="pa-1_file_354_file_1452"/>
    <w:basedOn w:val="326"/>
    <w:qFormat/>
    <w:uiPriority w:val="0"/>
    <w:pPr>
      <w:widowControl/>
      <w:spacing w:line="280" w:lineRule="atLeast"/>
    </w:pPr>
    <w:rPr>
      <w:rFonts w:ascii="宋体" w:hAnsi="宋体" w:cs="宋体"/>
      <w:kern w:val="0"/>
      <w:sz w:val="24"/>
    </w:rPr>
  </w:style>
  <w:style w:type="paragraph" w:customStyle="1" w:styleId="326">
    <w:name w:val="Normal_file_354_file_1452"/>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7">
    <w:name w:val="ca-21_file_354_file_1452"/>
    <w:basedOn w:val="328"/>
    <w:qFormat/>
    <w:uiPriority w:val="0"/>
    <w:rPr>
      <w:rFonts w:ascii="宋体" w:hAnsi="宋体" w:eastAsia="宋体"/>
      <w:w w:val="100"/>
      <w:sz w:val="21"/>
      <w:szCs w:val="21"/>
      <w:shd w:val="clear" w:color="auto" w:fill="auto"/>
    </w:rPr>
  </w:style>
  <w:style w:type="character" w:customStyle="1" w:styleId="328">
    <w:name w:val="Default Paragraph Font_file_354_file_1452"/>
    <w:semiHidden/>
    <w:qFormat/>
    <w:uiPriority w:val="0"/>
  </w:style>
  <w:style w:type="paragraph" w:customStyle="1" w:styleId="329">
    <w:name w:val="pa-3_file_354_file_1452"/>
    <w:basedOn w:val="326"/>
    <w:qFormat/>
    <w:uiPriority w:val="0"/>
    <w:pPr>
      <w:widowControl/>
      <w:spacing w:line="240" w:lineRule="atLeast"/>
    </w:pPr>
    <w:rPr>
      <w:rFonts w:ascii="宋体" w:hAnsi="宋体" w:cs="宋体"/>
      <w:kern w:val="0"/>
      <w:sz w:val="24"/>
    </w:rPr>
  </w:style>
  <w:style w:type="character" w:customStyle="1" w:styleId="330">
    <w:name w:val="ca-21_file_3393_file_915_file_354_file_1452"/>
    <w:basedOn w:val="331"/>
    <w:qFormat/>
    <w:uiPriority w:val="0"/>
    <w:rPr>
      <w:rFonts w:ascii="宋体" w:hAnsi="宋体" w:eastAsia="宋体"/>
      <w:w w:val="100"/>
      <w:sz w:val="21"/>
      <w:szCs w:val="21"/>
      <w:shd w:val="clear" w:color="auto" w:fill="auto"/>
    </w:rPr>
  </w:style>
  <w:style w:type="character" w:customStyle="1" w:styleId="331">
    <w:name w:val="Default Paragraph Font_file_3393_file_915_file_354_file_1452"/>
    <w:semiHidden/>
    <w:qFormat/>
    <w:uiPriority w:val="0"/>
  </w:style>
  <w:style w:type="character" w:customStyle="1" w:styleId="332">
    <w:name w:val="ca-41_file_354_file_1452"/>
    <w:qFormat/>
    <w:uiPriority w:val="0"/>
    <w:rPr>
      <w:rFonts w:hint="eastAsia" w:ascii="宋体" w:hAnsi="宋体" w:eastAsia="宋体"/>
      <w:color w:val="FF0000"/>
      <w:sz w:val="21"/>
      <w:szCs w:val="21"/>
    </w:rPr>
  </w:style>
  <w:style w:type="paragraph" w:customStyle="1" w:styleId="333">
    <w:name w:val="Normal (Web)_file_377_file_1452"/>
    <w:basedOn w:val="334"/>
    <w:semiHidden/>
    <w:unhideWhenUsed/>
    <w:qFormat/>
    <w:uiPriority w:val="99"/>
  </w:style>
  <w:style w:type="paragraph" w:customStyle="1" w:styleId="334">
    <w:name w:val="Normal_file_377_file_145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35">
    <w:name w:val="Strong_file_698_file_1452"/>
    <w:basedOn w:val="336"/>
    <w:qFormat/>
    <w:uiPriority w:val="22"/>
    <w:rPr>
      <w:b/>
      <w:bCs/>
    </w:rPr>
  </w:style>
  <w:style w:type="character" w:customStyle="1" w:styleId="336">
    <w:name w:val="Default Paragraph Font_file_698_file_1452"/>
    <w:semiHidden/>
    <w:unhideWhenUsed/>
    <w:qFormat/>
    <w:uiPriority w:val="1"/>
  </w:style>
  <w:style w:type="character" w:customStyle="1" w:styleId="337">
    <w:name w:val="Strong_file_377_file_1452"/>
    <w:basedOn w:val="338"/>
    <w:qFormat/>
    <w:uiPriority w:val="22"/>
    <w:rPr>
      <w:b/>
      <w:bCs/>
    </w:rPr>
  </w:style>
  <w:style w:type="character" w:customStyle="1" w:styleId="338">
    <w:name w:val="Default Paragraph Font_file_377_file_1452"/>
    <w:semiHidden/>
    <w:unhideWhenUsed/>
    <w:qFormat/>
    <w:uiPriority w:val="1"/>
  </w:style>
  <w:style w:type="paragraph" w:customStyle="1" w:styleId="339">
    <w:name w:val="Normal (Web)_file_378_file_1452"/>
    <w:basedOn w:val="340"/>
    <w:semiHidden/>
    <w:unhideWhenUsed/>
    <w:qFormat/>
    <w:uiPriority w:val="99"/>
  </w:style>
  <w:style w:type="paragraph" w:customStyle="1" w:styleId="340">
    <w:name w:val="Normal_file_378_file_14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1">
    <w:name w:val="Normal (Web)_file_379_file_1452"/>
    <w:basedOn w:val="342"/>
    <w:semiHidden/>
    <w:unhideWhenUsed/>
    <w:qFormat/>
    <w:uiPriority w:val="99"/>
  </w:style>
  <w:style w:type="paragraph" w:customStyle="1" w:styleId="342">
    <w:name w:val="Normal_file_379_file_14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3">
    <w:name w:val="Normal (Web)_file_380_file_1452"/>
    <w:basedOn w:val="344"/>
    <w:semiHidden/>
    <w:unhideWhenUsed/>
    <w:qFormat/>
    <w:uiPriority w:val="99"/>
  </w:style>
  <w:style w:type="paragraph" w:customStyle="1" w:styleId="344">
    <w:name w:val="Normal_file_380_file_145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345">
    <w:name w:val="页眉 Char_file_1452"/>
    <w:basedOn w:val="319"/>
    <w:link w:val="11"/>
    <w:qFormat/>
    <w:uiPriority w:val="0"/>
    <w:rPr>
      <w:rFonts w:ascii="Times New Roman" w:hAnsi="Times New Roman" w:eastAsia="宋体" w:cs="Times New Roman"/>
      <w:kern w:val="2"/>
      <w:sz w:val="18"/>
      <w:szCs w:val="18"/>
    </w:rPr>
  </w:style>
  <w:style w:type="character" w:customStyle="1" w:styleId="346">
    <w:name w:val="页脚 Char_file_1452"/>
    <w:basedOn w:val="319"/>
    <w:link w:val="10"/>
    <w:qFormat/>
    <w:uiPriority w:val="0"/>
    <w:rPr>
      <w:rFonts w:ascii="Times New Roman" w:hAnsi="Times New Roman" w:eastAsia="宋体" w:cs="Times New Roman"/>
      <w:kern w:val="2"/>
      <w:sz w:val="18"/>
      <w:szCs w:val="18"/>
    </w:rPr>
  </w:style>
  <w:style w:type="character" w:customStyle="1" w:styleId="347">
    <w:name w:val="ca-21_file_3393_file_915_file_1452"/>
    <w:basedOn w:val="348"/>
    <w:qFormat/>
    <w:uiPriority w:val="0"/>
    <w:rPr>
      <w:rFonts w:ascii="宋体" w:hAnsi="宋体" w:eastAsia="宋体"/>
      <w:w w:val="100"/>
      <w:sz w:val="21"/>
      <w:szCs w:val="21"/>
      <w:shd w:val="clear" w:color="auto" w:fill="auto"/>
    </w:rPr>
  </w:style>
  <w:style w:type="character" w:customStyle="1" w:styleId="348">
    <w:name w:val="Default Paragraph Font_file_3393_file_915_file_1452"/>
    <w:semiHidden/>
    <w:qFormat/>
    <w:uiPriority w:val="0"/>
  </w:style>
  <w:style w:type="paragraph" w:customStyle="1" w:styleId="349">
    <w:name w:val="Normal_file_14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50">
    <w:name w:val="heading 1_file_1454"/>
    <w:basedOn w:val="349"/>
    <w:link w:val="143"/>
    <w:qFormat/>
    <w:uiPriority w:val="9"/>
    <w:pPr>
      <w:outlineLvl w:val="0"/>
    </w:pPr>
    <w:rPr>
      <w:kern w:val="36"/>
      <w:sz w:val="48"/>
      <w:szCs w:val="48"/>
    </w:rPr>
  </w:style>
  <w:style w:type="paragraph" w:customStyle="1" w:styleId="351">
    <w:name w:val="heading 2_file_1454"/>
    <w:basedOn w:val="349"/>
    <w:qFormat/>
    <w:uiPriority w:val="9"/>
    <w:pPr>
      <w:outlineLvl w:val="1"/>
    </w:pPr>
    <w:rPr>
      <w:sz w:val="36"/>
      <w:szCs w:val="36"/>
    </w:rPr>
  </w:style>
  <w:style w:type="paragraph" w:customStyle="1" w:styleId="352">
    <w:name w:val="heading 3_file_1454"/>
    <w:basedOn w:val="349"/>
    <w:qFormat/>
    <w:uiPriority w:val="9"/>
    <w:pPr>
      <w:outlineLvl w:val="2"/>
    </w:pPr>
    <w:rPr>
      <w:sz w:val="27"/>
      <w:szCs w:val="27"/>
    </w:rPr>
  </w:style>
  <w:style w:type="paragraph" w:customStyle="1" w:styleId="353">
    <w:name w:val="heading 4_file_1454"/>
    <w:basedOn w:val="349"/>
    <w:qFormat/>
    <w:uiPriority w:val="9"/>
    <w:pPr>
      <w:outlineLvl w:val="3"/>
    </w:pPr>
  </w:style>
  <w:style w:type="paragraph" w:customStyle="1" w:styleId="354">
    <w:name w:val="heading 5_file_1454"/>
    <w:basedOn w:val="349"/>
    <w:qFormat/>
    <w:uiPriority w:val="9"/>
    <w:pPr>
      <w:outlineLvl w:val="4"/>
    </w:pPr>
    <w:rPr>
      <w:sz w:val="20"/>
      <w:szCs w:val="20"/>
    </w:rPr>
  </w:style>
  <w:style w:type="paragraph" w:customStyle="1" w:styleId="355">
    <w:name w:val="heading 6_file_1454"/>
    <w:basedOn w:val="349"/>
    <w:qFormat/>
    <w:uiPriority w:val="9"/>
    <w:pPr>
      <w:outlineLvl w:val="5"/>
    </w:pPr>
    <w:rPr>
      <w:sz w:val="15"/>
      <w:szCs w:val="15"/>
    </w:rPr>
  </w:style>
  <w:style w:type="character" w:customStyle="1" w:styleId="356">
    <w:name w:val="Default Paragraph Font_file_1454"/>
    <w:semiHidden/>
    <w:unhideWhenUsed/>
    <w:qFormat/>
    <w:uiPriority w:val="1"/>
  </w:style>
  <w:style w:type="table" w:customStyle="1" w:styleId="357">
    <w:name w:val="Normal Table_file_1454"/>
    <w:semiHidden/>
    <w:unhideWhenUsed/>
    <w:qFormat/>
    <w:uiPriority w:val="99"/>
    <w:tblPr>
      <w:tblCellMar>
        <w:top w:w="0" w:type="dxa"/>
        <w:left w:w="108" w:type="dxa"/>
        <w:bottom w:w="0" w:type="dxa"/>
        <w:right w:w="108" w:type="dxa"/>
      </w:tblCellMar>
    </w:tblPr>
  </w:style>
  <w:style w:type="character" w:customStyle="1" w:styleId="358">
    <w:name w:val="Hyperlink_file_1454"/>
    <w:basedOn w:val="356"/>
    <w:semiHidden/>
    <w:unhideWhenUsed/>
    <w:qFormat/>
    <w:uiPriority w:val="99"/>
    <w:rPr>
      <w:color w:val="0782C1"/>
      <w:u w:val="single"/>
    </w:rPr>
  </w:style>
  <w:style w:type="character" w:customStyle="1" w:styleId="359">
    <w:name w:val="FollowedHyperlink_file_1454"/>
    <w:basedOn w:val="356"/>
    <w:semiHidden/>
    <w:unhideWhenUsed/>
    <w:qFormat/>
    <w:uiPriority w:val="99"/>
    <w:rPr>
      <w:color w:val="0782C1"/>
      <w:u w:val="single"/>
    </w:rPr>
  </w:style>
  <w:style w:type="character" w:customStyle="1" w:styleId="360">
    <w:name w:val="标题 1 Char_file_1454"/>
    <w:basedOn w:val="356"/>
    <w:link w:val="4"/>
    <w:qFormat/>
    <w:uiPriority w:val="9"/>
    <w:rPr>
      <w:rFonts w:ascii="宋体" w:hAnsi="宋体" w:eastAsia="宋体" w:cs="宋体"/>
      <w:b/>
      <w:bCs/>
      <w:kern w:val="44"/>
      <w:sz w:val="44"/>
      <w:szCs w:val="44"/>
    </w:rPr>
  </w:style>
  <w:style w:type="character" w:customStyle="1" w:styleId="361">
    <w:name w:val="标题 2 Char_file_1454"/>
    <w:basedOn w:val="356"/>
    <w:link w:val="5"/>
    <w:semiHidden/>
    <w:qFormat/>
    <w:uiPriority w:val="9"/>
    <w:rPr>
      <w:rFonts w:asciiTheme="majorHAnsi" w:hAnsiTheme="majorHAnsi" w:eastAsiaTheme="majorEastAsia" w:cstheme="majorBidi"/>
      <w:b/>
      <w:bCs/>
      <w:sz w:val="32"/>
      <w:szCs w:val="32"/>
    </w:rPr>
  </w:style>
  <w:style w:type="character" w:customStyle="1" w:styleId="362">
    <w:name w:val="标题 3 Char_file_1454"/>
    <w:basedOn w:val="356"/>
    <w:link w:val="6"/>
    <w:semiHidden/>
    <w:qFormat/>
    <w:uiPriority w:val="9"/>
    <w:rPr>
      <w:rFonts w:ascii="宋体" w:hAnsi="宋体" w:eastAsia="宋体" w:cs="宋体"/>
      <w:b/>
      <w:bCs/>
      <w:sz w:val="32"/>
      <w:szCs w:val="32"/>
    </w:rPr>
  </w:style>
  <w:style w:type="character" w:customStyle="1" w:styleId="363">
    <w:name w:val="标题 4 Char_file_1454"/>
    <w:basedOn w:val="356"/>
    <w:link w:val="7"/>
    <w:semiHidden/>
    <w:qFormat/>
    <w:uiPriority w:val="9"/>
    <w:rPr>
      <w:rFonts w:asciiTheme="majorHAnsi" w:hAnsiTheme="majorHAnsi" w:eastAsiaTheme="majorEastAsia" w:cstheme="majorBidi"/>
      <w:b/>
      <w:bCs/>
      <w:sz w:val="28"/>
      <w:szCs w:val="28"/>
    </w:rPr>
  </w:style>
  <w:style w:type="character" w:customStyle="1" w:styleId="364">
    <w:name w:val="标题 5 Char_file_1454"/>
    <w:basedOn w:val="356"/>
    <w:link w:val="8"/>
    <w:semiHidden/>
    <w:qFormat/>
    <w:uiPriority w:val="9"/>
    <w:rPr>
      <w:rFonts w:ascii="宋体" w:hAnsi="宋体" w:eastAsia="宋体" w:cs="宋体"/>
      <w:b/>
      <w:bCs/>
      <w:sz w:val="28"/>
      <w:szCs w:val="28"/>
    </w:rPr>
  </w:style>
  <w:style w:type="character" w:customStyle="1" w:styleId="365">
    <w:name w:val="标题 6 Char_file_1454"/>
    <w:basedOn w:val="356"/>
    <w:link w:val="10"/>
    <w:semiHidden/>
    <w:qFormat/>
    <w:uiPriority w:val="9"/>
    <w:rPr>
      <w:rFonts w:asciiTheme="majorHAnsi" w:hAnsiTheme="majorHAnsi" w:eastAsiaTheme="majorEastAsia" w:cstheme="majorBidi"/>
      <w:b/>
      <w:bCs/>
      <w:sz w:val="24"/>
      <w:szCs w:val="24"/>
    </w:rPr>
  </w:style>
  <w:style w:type="paragraph" w:customStyle="1" w:styleId="366">
    <w:name w:val="cke_editable_file_1454"/>
    <w:basedOn w:val="349"/>
    <w:qFormat/>
    <w:uiPriority w:val="0"/>
    <w:rPr>
      <w:rFonts w:ascii="仿宋_GB2312" w:eastAsia="仿宋_GB2312"/>
    </w:rPr>
  </w:style>
  <w:style w:type="paragraph" w:customStyle="1" w:styleId="367">
    <w:name w:val="marker_file_1454"/>
    <w:basedOn w:val="349"/>
    <w:qFormat/>
    <w:uiPriority w:val="0"/>
    <w:pPr>
      <w:shd w:val="clear" w:color="auto" w:fill="FFFF00"/>
    </w:pPr>
  </w:style>
  <w:style w:type="paragraph" w:customStyle="1" w:styleId="368">
    <w:name w:val="Normal (Web)_file_1454"/>
    <w:basedOn w:val="349"/>
    <w:semiHidden/>
    <w:unhideWhenUsed/>
    <w:qFormat/>
    <w:uiPriority w:val="99"/>
  </w:style>
  <w:style w:type="paragraph" w:customStyle="1" w:styleId="369">
    <w:name w:val="Normal_file_14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0">
    <w:name w:val="heading 1_file_1455"/>
    <w:basedOn w:val="369"/>
    <w:link w:val="143"/>
    <w:qFormat/>
    <w:uiPriority w:val="9"/>
    <w:pPr>
      <w:outlineLvl w:val="0"/>
    </w:pPr>
    <w:rPr>
      <w:kern w:val="36"/>
      <w:sz w:val="48"/>
      <w:szCs w:val="48"/>
    </w:rPr>
  </w:style>
  <w:style w:type="paragraph" w:customStyle="1" w:styleId="371">
    <w:name w:val="heading 2_file_1455"/>
    <w:basedOn w:val="369"/>
    <w:qFormat/>
    <w:uiPriority w:val="9"/>
    <w:pPr>
      <w:outlineLvl w:val="1"/>
    </w:pPr>
    <w:rPr>
      <w:sz w:val="36"/>
      <w:szCs w:val="36"/>
    </w:rPr>
  </w:style>
  <w:style w:type="paragraph" w:customStyle="1" w:styleId="372">
    <w:name w:val="heading 3_file_1455"/>
    <w:basedOn w:val="369"/>
    <w:qFormat/>
    <w:uiPriority w:val="9"/>
    <w:pPr>
      <w:outlineLvl w:val="2"/>
    </w:pPr>
    <w:rPr>
      <w:sz w:val="27"/>
      <w:szCs w:val="27"/>
    </w:rPr>
  </w:style>
  <w:style w:type="paragraph" w:customStyle="1" w:styleId="373">
    <w:name w:val="heading 4_file_1455"/>
    <w:basedOn w:val="369"/>
    <w:qFormat/>
    <w:uiPriority w:val="9"/>
    <w:pPr>
      <w:outlineLvl w:val="3"/>
    </w:pPr>
  </w:style>
  <w:style w:type="paragraph" w:customStyle="1" w:styleId="374">
    <w:name w:val="heading 5_file_1455"/>
    <w:basedOn w:val="369"/>
    <w:qFormat/>
    <w:uiPriority w:val="9"/>
    <w:pPr>
      <w:outlineLvl w:val="4"/>
    </w:pPr>
    <w:rPr>
      <w:sz w:val="20"/>
      <w:szCs w:val="20"/>
    </w:rPr>
  </w:style>
  <w:style w:type="paragraph" w:customStyle="1" w:styleId="375">
    <w:name w:val="heading 6_file_1455"/>
    <w:basedOn w:val="369"/>
    <w:qFormat/>
    <w:uiPriority w:val="9"/>
    <w:pPr>
      <w:outlineLvl w:val="5"/>
    </w:pPr>
    <w:rPr>
      <w:sz w:val="15"/>
      <w:szCs w:val="15"/>
    </w:rPr>
  </w:style>
  <w:style w:type="character" w:customStyle="1" w:styleId="376">
    <w:name w:val="Default Paragraph Font_file_1455"/>
    <w:semiHidden/>
    <w:unhideWhenUsed/>
    <w:qFormat/>
    <w:uiPriority w:val="1"/>
  </w:style>
  <w:style w:type="table" w:customStyle="1" w:styleId="377">
    <w:name w:val="Normal Table_file_1455"/>
    <w:semiHidden/>
    <w:unhideWhenUsed/>
    <w:qFormat/>
    <w:uiPriority w:val="99"/>
    <w:tblPr>
      <w:tblCellMar>
        <w:top w:w="0" w:type="dxa"/>
        <w:left w:w="108" w:type="dxa"/>
        <w:bottom w:w="0" w:type="dxa"/>
        <w:right w:w="108" w:type="dxa"/>
      </w:tblCellMar>
    </w:tblPr>
  </w:style>
  <w:style w:type="character" w:customStyle="1" w:styleId="378">
    <w:name w:val="Hyperlink_file_1455"/>
    <w:basedOn w:val="376"/>
    <w:semiHidden/>
    <w:unhideWhenUsed/>
    <w:qFormat/>
    <w:uiPriority w:val="99"/>
    <w:rPr>
      <w:color w:val="0782C1"/>
      <w:u w:val="single"/>
    </w:rPr>
  </w:style>
  <w:style w:type="character" w:customStyle="1" w:styleId="379">
    <w:name w:val="FollowedHyperlink_file_1455"/>
    <w:basedOn w:val="376"/>
    <w:semiHidden/>
    <w:unhideWhenUsed/>
    <w:qFormat/>
    <w:uiPriority w:val="99"/>
    <w:rPr>
      <w:color w:val="0782C1"/>
      <w:u w:val="single"/>
    </w:rPr>
  </w:style>
  <w:style w:type="character" w:customStyle="1" w:styleId="380">
    <w:name w:val="标题 1 Char_file_1455"/>
    <w:basedOn w:val="376"/>
    <w:link w:val="4"/>
    <w:qFormat/>
    <w:uiPriority w:val="9"/>
    <w:rPr>
      <w:rFonts w:ascii="宋体" w:hAnsi="宋体" w:eastAsia="宋体" w:cs="宋体"/>
      <w:b/>
      <w:bCs/>
      <w:kern w:val="44"/>
      <w:sz w:val="44"/>
      <w:szCs w:val="44"/>
    </w:rPr>
  </w:style>
  <w:style w:type="character" w:customStyle="1" w:styleId="381">
    <w:name w:val="标题 2 Char_file_1455"/>
    <w:basedOn w:val="376"/>
    <w:link w:val="5"/>
    <w:semiHidden/>
    <w:qFormat/>
    <w:uiPriority w:val="9"/>
    <w:rPr>
      <w:rFonts w:asciiTheme="majorHAnsi" w:hAnsiTheme="majorHAnsi" w:eastAsiaTheme="majorEastAsia" w:cstheme="majorBidi"/>
      <w:b/>
      <w:bCs/>
      <w:sz w:val="32"/>
      <w:szCs w:val="32"/>
    </w:rPr>
  </w:style>
  <w:style w:type="character" w:customStyle="1" w:styleId="382">
    <w:name w:val="标题 3 Char_file_1455"/>
    <w:basedOn w:val="376"/>
    <w:link w:val="6"/>
    <w:semiHidden/>
    <w:qFormat/>
    <w:uiPriority w:val="9"/>
    <w:rPr>
      <w:rFonts w:ascii="宋体" w:hAnsi="宋体" w:eastAsia="宋体" w:cs="宋体"/>
      <w:b/>
      <w:bCs/>
      <w:sz w:val="32"/>
      <w:szCs w:val="32"/>
    </w:rPr>
  </w:style>
  <w:style w:type="character" w:customStyle="1" w:styleId="383">
    <w:name w:val="标题 4 Char_file_1455"/>
    <w:basedOn w:val="376"/>
    <w:link w:val="7"/>
    <w:semiHidden/>
    <w:qFormat/>
    <w:uiPriority w:val="9"/>
    <w:rPr>
      <w:rFonts w:asciiTheme="majorHAnsi" w:hAnsiTheme="majorHAnsi" w:eastAsiaTheme="majorEastAsia" w:cstheme="majorBidi"/>
      <w:b/>
      <w:bCs/>
      <w:sz w:val="28"/>
      <w:szCs w:val="28"/>
    </w:rPr>
  </w:style>
  <w:style w:type="character" w:customStyle="1" w:styleId="384">
    <w:name w:val="标题 5 Char_file_1455"/>
    <w:basedOn w:val="376"/>
    <w:link w:val="8"/>
    <w:semiHidden/>
    <w:qFormat/>
    <w:uiPriority w:val="9"/>
    <w:rPr>
      <w:rFonts w:ascii="宋体" w:hAnsi="宋体" w:eastAsia="宋体" w:cs="宋体"/>
      <w:b/>
      <w:bCs/>
      <w:sz w:val="28"/>
      <w:szCs w:val="28"/>
    </w:rPr>
  </w:style>
  <w:style w:type="character" w:customStyle="1" w:styleId="385">
    <w:name w:val="标题 6 Char_file_1455"/>
    <w:basedOn w:val="376"/>
    <w:link w:val="10"/>
    <w:semiHidden/>
    <w:qFormat/>
    <w:uiPriority w:val="9"/>
    <w:rPr>
      <w:rFonts w:asciiTheme="majorHAnsi" w:hAnsiTheme="majorHAnsi" w:eastAsiaTheme="majorEastAsia" w:cstheme="majorBidi"/>
      <w:b/>
      <w:bCs/>
      <w:sz w:val="24"/>
      <w:szCs w:val="24"/>
    </w:rPr>
  </w:style>
  <w:style w:type="paragraph" w:customStyle="1" w:styleId="386">
    <w:name w:val="cke_editable_file_1455"/>
    <w:basedOn w:val="369"/>
    <w:qFormat/>
    <w:uiPriority w:val="0"/>
    <w:rPr>
      <w:rFonts w:ascii="仿宋_GB2312" w:eastAsia="仿宋_GB2312"/>
    </w:rPr>
  </w:style>
  <w:style w:type="paragraph" w:customStyle="1" w:styleId="387">
    <w:name w:val="marker_file_1455"/>
    <w:basedOn w:val="369"/>
    <w:qFormat/>
    <w:uiPriority w:val="0"/>
    <w:pPr>
      <w:shd w:val="clear" w:color="auto" w:fill="FFFF00"/>
    </w:pPr>
  </w:style>
  <w:style w:type="paragraph" w:customStyle="1" w:styleId="388">
    <w:name w:val="Normal (Web)_file_1455"/>
    <w:basedOn w:val="369"/>
    <w:semiHidden/>
    <w:unhideWhenUsed/>
    <w:qFormat/>
    <w:uiPriority w:val="99"/>
  </w:style>
  <w:style w:type="paragraph" w:customStyle="1" w:styleId="389">
    <w:name w:val="Normal_file_14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0">
    <w:name w:val="heading 1_file_1456"/>
    <w:basedOn w:val="389"/>
    <w:link w:val="143"/>
    <w:qFormat/>
    <w:uiPriority w:val="9"/>
    <w:pPr>
      <w:outlineLvl w:val="0"/>
    </w:pPr>
    <w:rPr>
      <w:kern w:val="36"/>
      <w:sz w:val="48"/>
      <w:szCs w:val="48"/>
    </w:rPr>
  </w:style>
  <w:style w:type="paragraph" w:customStyle="1" w:styleId="391">
    <w:name w:val="heading 2_file_1456"/>
    <w:basedOn w:val="389"/>
    <w:qFormat/>
    <w:uiPriority w:val="9"/>
    <w:pPr>
      <w:outlineLvl w:val="1"/>
    </w:pPr>
    <w:rPr>
      <w:sz w:val="36"/>
      <w:szCs w:val="36"/>
    </w:rPr>
  </w:style>
  <w:style w:type="paragraph" w:customStyle="1" w:styleId="392">
    <w:name w:val="heading 3_file_1456"/>
    <w:basedOn w:val="389"/>
    <w:qFormat/>
    <w:uiPriority w:val="9"/>
    <w:pPr>
      <w:outlineLvl w:val="2"/>
    </w:pPr>
    <w:rPr>
      <w:sz w:val="27"/>
      <w:szCs w:val="27"/>
    </w:rPr>
  </w:style>
  <w:style w:type="paragraph" w:customStyle="1" w:styleId="393">
    <w:name w:val="heading 4_file_1456"/>
    <w:basedOn w:val="389"/>
    <w:qFormat/>
    <w:uiPriority w:val="9"/>
    <w:pPr>
      <w:outlineLvl w:val="3"/>
    </w:pPr>
  </w:style>
  <w:style w:type="paragraph" w:customStyle="1" w:styleId="394">
    <w:name w:val="heading 5_file_1456"/>
    <w:basedOn w:val="389"/>
    <w:qFormat/>
    <w:uiPriority w:val="9"/>
    <w:pPr>
      <w:outlineLvl w:val="4"/>
    </w:pPr>
    <w:rPr>
      <w:sz w:val="20"/>
      <w:szCs w:val="20"/>
    </w:rPr>
  </w:style>
  <w:style w:type="paragraph" w:customStyle="1" w:styleId="395">
    <w:name w:val="heading 6_file_1456"/>
    <w:basedOn w:val="389"/>
    <w:qFormat/>
    <w:uiPriority w:val="9"/>
    <w:pPr>
      <w:outlineLvl w:val="5"/>
    </w:pPr>
    <w:rPr>
      <w:sz w:val="15"/>
      <w:szCs w:val="15"/>
    </w:rPr>
  </w:style>
  <w:style w:type="character" w:customStyle="1" w:styleId="396">
    <w:name w:val="Default Paragraph Font_file_1456"/>
    <w:semiHidden/>
    <w:unhideWhenUsed/>
    <w:qFormat/>
    <w:uiPriority w:val="1"/>
  </w:style>
  <w:style w:type="table" w:customStyle="1" w:styleId="397">
    <w:name w:val="Normal Table_file_1456"/>
    <w:semiHidden/>
    <w:unhideWhenUsed/>
    <w:qFormat/>
    <w:uiPriority w:val="99"/>
    <w:tblPr>
      <w:tblCellMar>
        <w:top w:w="0" w:type="dxa"/>
        <w:left w:w="108" w:type="dxa"/>
        <w:bottom w:w="0" w:type="dxa"/>
        <w:right w:w="108" w:type="dxa"/>
      </w:tblCellMar>
    </w:tblPr>
  </w:style>
  <w:style w:type="character" w:customStyle="1" w:styleId="398">
    <w:name w:val="Hyperlink_file_1456"/>
    <w:basedOn w:val="396"/>
    <w:semiHidden/>
    <w:unhideWhenUsed/>
    <w:qFormat/>
    <w:uiPriority w:val="99"/>
    <w:rPr>
      <w:color w:val="0782C1"/>
      <w:u w:val="single"/>
    </w:rPr>
  </w:style>
  <w:style w:type="character" w:customStyle="1" w:styleId="399">
    <w:name w:val="FollowedHyperlink_file_1456"/>
    <w:basedOn w:val="396"/>
    <w:semiHidden/>
    <w:unhideWhenUsed/>
    <w:qFormat/>
    <w:uiPriority w:val="99"/>
    <w:rPr>
      <w:color w:val="0782C1"/>
      <w:u w:val="single"/>
    </w:rPr>
  </w:style>
  <w:style w:type="character" w:customStyle="1" w:styleId="400">
    <w:name w:val="标题 1 Char_file_1456"/>
    <w:basedOn w:val="396"/>
    <w:link w:val="4"/>
    <w:qFormat/>
    <w:uiPriority w:val="9"/>
    <w:rPr>
      <w:rFonts w:ascii="宋体" w:hAnsi="宋体" w:eastAsia="宋体" w:cs="宋体"/>
      <w:b/>
      <w:bCs/>
      <w:kern w:val="44"/>
      <w:sz w:val="44"/>
      <w:szCs w:val="44"/>
    </w:rPr>
  </w:style>
  <w:style w:type="character" w:customStyle="1" w:styleId="401">
    <w:name w:val="标题 2 Char_file_1456"/>
    <w:basedOn w:val="396"/>
    <w:link w:val="5"/>
    <w:semiHidden/>
    <w:qFormat/>
    <w:uiPriority w:val="9"/>
    <w:rPr>
      <w:rFonts w:asciiTheme="majorHAnsi" w:hAnsiTheme="majorHAnsi" w:eastAsiaTheme="majorEastAsia" w:cstheme="majorBidi"/>
      <w:b/>
      <w:bCs/>
      <w:sz w:val="32"/>
      <w:szCs w:val="32"/>
    </w:rPr>
  </w:style>
  <w:style w:type="character" w:customStyle="1" w:styleId="402">
    <w:name w:val="标题 3 Char_file_1456"/>
    <w:basedOn w:val="396"/>
    <w:link w:val="6"/>
    <w:semiHidden/>
    <w:qFormat/>
    <w:uiPriority w:val="9"/>
    <w:rPr>
      <w:rFonts w:ascii="宋体" w:hAnsi="宋体" w:eastAsia="宋体" w:cs="宋体"/>
      <w:b/>
      <w:bCs/>
      <w:sz w:val="32"/>
      <w:szCs w:val="32"/>
    </w:rPr>
  </w:style>
  <w:style w:type="character" w:customStyle="1" w:styleId="403">
    <w:name w:val="标题 4 Char_file_1456"/>
    <w:basedOn w:val="396"/>
    <w:link w:val="7"/>
    <w:semiHidden/>
    <w:qFormat/>
    <w:uiPriority w:val="9"/>
    <w:rPr>
      <w:rFonts w:asciiTheme="majorHAnsi" w:hAnsiTheme="majorHAnsi" w:eastAsiaTheme="majorEastAsia" w:cstheme="majorBidi"/>
      <w:b/>
      <w:bCs/>
      <w:sz w:val="28"/>
      <w:szCs w:val="28"/>
    </w:rPr>
  </w:style>
  <w:style w:type="character" w:customStyle="1" w:styleId="404">
    <w:name w:val="标题 5 Char_file_1456"/>
    <w:basedOn w:val="396"/>
    <w:link w:val="8"/>
    <w:semiHidden/>
    <w:qFormat/>
    <w:uiPriority w:val="9"/>
    <w:rPr>
      <w:rFonts w:ascii="宋体" w:hAnsi="宋体" w:eastAsia="宋体" w:cs="宋体"/>
      <w:b/>
      <w:bCs/>
      <w:sz w:val="28"/>
      <w:szCs w:val="28"/>
    </w:rPr>
  </w:style>
  <w:style w:type="character" w:customStyle="1" w:styleId="405">
    <w:name w:val="标题 6 Char_file_1456"/>
    <w:basedOn w:val="396"/>
    <w:link w:val="10"/>
    <w:semiHidden/>
    <w:qFormat/>
    <w:uiPriority w:val="9"/>
    <w:rPr>
      <w:rFonts w:asciiTheme="majorHAnsi" w:hAnsiTheme="majorHAnsi" w:eastAsiaTheme="majorEastAsia" w:cstheme="majorBidi"/>
      <w:b/>
      <w:bCs/>
      <w:sz w:val="24"/>
      <w:szCs w:val="24"/>
    </w:rPr>
  </w:style>
  <w:style w:type="paragraph" w:customStyle="1" w:styleId="406">
    <w:name w:val="cke_editable_file_1456"/>
    <w:basedOn w:val="389"/>
    <w:qFormat/>
    <w:uiPriority w:val="0"/>
    <w:rPr>
      <w:rFonts w:ascii="仿宋_GB2312" w:eastAsia="仿宋_GB2312"/>
    </w:rPr>
  </w:style>
  <w:style w:type="paragraph" w:customStyle="1" w:styleId="407">
    <w:name w:val="marker_file_1456"/>
    <w:basedOn w:val="389"/>
    <w:qFormat/>
    <w:uiPriority w:val="0"/>
    <w:pPr>
      <w:shd w:val="clear" w:color="auto" w:fill="FFFF00"/>
    </w:pPr>
  </w:style>
  <w:style w:type="paragraph" w:customStyle="1" w:styleId="408">
    <w:name w:val="Normal (Web)_file_1456"/>
    <w:basedOn w:val="389"/>
    <w:semiHidden/>
    <w:unhideWhenUsed/>
    <w:qFormat/>
    <w:uiPriority w:val="99"/>
  </w:style>
  <w:style w:type="character" w:customStyle="1" w:styleId="409">
    <w:name w:val="Emphasis_file_1456"/>
    <w:basedOn w:val="396"/>
    <w:qFormat/>
    <w:uiPriority w:val="20"/>
    <w:rPr>
      <w:i/>
      <w:iCs/>
    </w:rPr>
  </w:style>
  <w:style w:type="character" w:customStyle="1" w:styleId="410">
    <w:name w:val="Default Paragraph Font_file_1457"/>
    <w:semiHidden/>
    <w:unhideWhenUsed/>
    <w:qFormat/>
    <w:uiPriority w:val="1"/>
  </w:style>
  <w:style w:type="table" w:customStyle="1" w:styleId="411">
    <w:name w:val="Normal Table_file_1457"/>
    <w:semiHidden/>
    <w:unhideWhenUsed/>
    <w:qFormat/>
    <w:uiPriority w:val="99"/>
    <w:tblPr>
      <w:tblCellMar>
        <w:top w:w="0" w:type="dxa"/>
        <w:left w:w="108" w:type="dxa"/>
        <w:bottom w:w="0" w:type="dxa"/>
        <w:right w:w="108" w:type="dxa"/>
      </w:tblCellMar>
    </w:tblPr>
  </w:style>
  <w:style w:type="character" w:customStyle="1" w:styleId="412">
    <w:name w:val="批注文字 字符_file_1457"/>
    <w:qFormat/>
    <w:uiPriority w:val="99"/>
    <w:rPr>
      <w:szCs w:val="24"/>
    </w:rPr>
  </w:style>
  <w:style w:type="character" w:customStyle="1" w:styleId="413">
    <w:name w:val="纯文本 字符_file_1457"/>
    <w:qFormat/>
    <w:uiPriority w:val="0"/>
    <w:rPr>
      <w:rFonts w:ascii="宋体" w:hAnsi="Courier New" w:eastAsia="宋体" w:cs="Courier New"/>
      <w:szCs w:val="21"/>
    </w:rPr>
  </w:style>
  <w:style w:type="paragraph" w:customStyle="1" w:styleId="414">
    <w:name w:val="annotation text_file_1457"/>
    <w:basedOn w:val="53"/>
    <w:unhideWhenUsed/>
    <w:qFormat/>
    <w:uiPriority w:val="99"/>
    <w:pPr>
      <w:jc w:val="left"/>
    </w:pPr>
    <w:rPr>
      <w:szCs w:val="24"/>
    </w:rPr>
  </w:style>
  <w:style w:type="character" w:customStyle="1" w:styleId="415">
    <w:name w:val="批注文字 字符1_file_1457"/>
    <w:basedOn w:val="410"/>
    <w:semiHidden/>
    <w:qFormat/>
    <w:uiPriority w:val="99"/>
  </w:style>
  <w:style w:type="character" w:customStyle="1" w:styleId="416">
    <w:name w:val="纯文本 字符1_file_1457"/>
    <w:basedOn w:val="410"/>
    <w:semiHidden/>
    <w:qFormat/>
    <w:uiPriority w:val="99"/>
    <w:rPr>
      <w:rFonts w:hAnsi="Courier New" w:cs="Courier New" w:asciiTheme="minorEastAsia"/>
    </w:rPr>
  </w:style>
  <w:style w:type="character" w:customStyle="1" w:styleId="417">
    <w:name w:val="批注框文本 字符_file_1457"/>
    <w:basedOn w:val="410"/>
    <w:semiHidden/>
    <w:qFormat/>
    <w:uiPriority w:val="99"/>
    <w:rPr>
      <w:sz w:val="18"/>
      <w:szCs w:val="18"/>
    </w:rPr>
  </w:style>
  <w:style w:type="character" w:customStyle="1" w:styleId="418">
    <w:name w:val="页眉 字符_file_1457"/>
    <w:basedOn w:val="410"/>
    <w:qFormat/>
    <w:uiPriority w:val="99"/>
    <w:rPr>
      <w:sz w:val="18"/>
      <w:szCs w:val="18"/>
    </w:rPr>
  </w:style>
  <w:style w:type="paragraph" w:customStyle="1" w:styleId="419">
    <w:name w:val="footer_file_1457"/>
    <w:basedOn w:val="53"/>
    <w:unhideWhenUsed/>
    <w:qFormat/>
    <w:uiPriority w:val="99"/>
    <w:pPr>
      <w:tabs>
        <w:tab w:val="center" w:pos="4153"/>
        <w:tab w:val="right" w:pos="8306"/>
      </w:tabs>
      <w:snapToGrid w:val="0"/>
      <w:jc w:val="left"/>
    </w:pPr>
    <w:rPr>
      <w:sz w:val="18"/>
      <w:szCs w:val="18"/>
    </w:rPr>
  </w:style>
  <w:style w:type="character" w:customStyle="1" w:styleId="420">
    <w:name w:val="页脚 字符_file_1457"/>
    <w:basedOn w:val="410"/>
    <w:qFormat/>
    <w:uiPriority w:val="99"/>
    <w:rPr>
      <w:sz w:val="18"/>
      <w:szCs w:val="18"/>
    </w:rPr>
  </w:style>
  <w:style w:type="paragraph" w:customStyle="1" w:styleId="421">
    <w:name w:val="Normal_file_145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22">
    <w:name w:val="heading 1_file_1458"/>
    <w:basedOn w:val="421"/>
    <w:link w:val="143"/>
    <w:qFormat/>
    <w:uiPriority w:val="9"/>
    <w:pPr>
      <w:outlineLvl w:val="0"/>
    </w:pPr>
    <w:rPr>
      <w:kern w:val="36"/>
      <w:sz w:val="48"/>
      <w:szCs w:val="48"/>
    </w:rPr>
  </w:style>
  <w:style w:type="paragraph" w:customStyle="1" w:styleId="423">
    <w:name w:val="heading 2_file_1458"/>
    <w:basedOn w:val="421"/>
    <w:qFormat/>
    <w:uiPriority w:val="9"/>
    <w:pPr>
      <w:outlineLvl w:val="1"/>
    </w:pPr>
    <w:rPr>
      <w:sz w:val="36"/>
      <w:szCs w:val="36"/>
    </w:rPr>
  </w:style>
  <w:style w:type="paragraph" w:customStyle="1" w:styleId="424">
    <w:name w:val="heading 3_file_1458"/>
    <w:basedOn w:val="421"/>
    <w:qFormat/>
    <w:uiPriority w:val="9"/>
    <w:pPr>
      <w:outlineLvl w:val="2"/>
    </w:pPr>
    <w:rPr>
      <w:sz w:val="27"/>
      <w:szCs w:val="27"/>
    </w:rPr>
  </w:style>
  <w:style w:type="paragraph" w:customStyle="1" w:styleId="425">
    <w:name w:val="heading 4_file_1458"/>
    <w:basedOn w:val="421"/>
    <w:qFormat/>
    <w:uiPriority w:val="9"/>
    <w:pPr>
      <w:outlineLvl w:val="3"/>
    </w:pPr>
  </w:style>
  <w:style w:type="paragraph" w:customStyle="1" w:styleId="426">
    <w:name w:val="heading 5_file_1458"/>
    <w:basedOn w:val="421"/>
    <w:qFormat/>
    <w:uiPriority w:val="9"/>
    <w:pPr>
      <w:outlineLvl w:val="4"/>
    </w:pPr>
    <w:rPr>
      <w:sz w:val="20"/>
      <w:szCs w:val="20"/>
    </w:rPr>
  </w:style>
  <w:style w:type="paragraph" w:customStyle="1" w:styleId="427">
    <w:name w:val="heading 6_file_1458"/>
    <w:basedOn w:val="421"/>
    <w:qFormat/>
    <w:uiPriority w:val="9"/>
    <w:pPr>
      <w:outlineLvl w:val="5"/>
    </w:pPr>
    <w:rPr>
      <w:sz w:val="15"/>
      <w:szCs w:val="15"/>
    </w:rPr>
  </w:style>
  <w:style w:type="character" w:customStyle="1" w:styleId="428">
    <w:name w:val="Default Paragraph Font_file_1458"/>
    <w:semiHidden/>
    <w:unhideWhenUsed/>
    <w:qFormat/>
    <w:uiPriority w:val="1"/>
  </w:style>
  <w:style w:type="table" w:customStyle="1" w:styleId="429">
    <w:name w:val="Normal Table_file_1458"/>
    <w:semiHidden/>
    <w:unhideWhenUsed/>
    <w:qFormat/>
    <w:uiPriority w:val="99"/>
    <w:tblPr>
      <w:tblCellMar>
        <w:top w:w="0" w:type="dxa"/>
        <w:left w:w="108" w:type="dxa"/>
        <w:bottom w:w="0" w:type="dxa"/>
        <w:right w:w="108" w:type="dxa"/>
      </w:tblCellMar>
    </w:tblPr>
  </w:style>
  <w:style w:type="character" w:customStyle="1" w:styleId="430">
    <w:name w:val="Hyperlink_file_1458"/>
    <w:basedOn w:val="428"/>
    <w:semiHidden/>
    <w:unhideWhenUsed/>
    <w:qFormat/>
    <w:uiPriority w:val="99"/>
    <w:rPr>
      <w:color w:val="0782C1"/>
      <w:u w:val="single"/>
    </w:rPr>
  </w:style>
  <w:style w:type="character" w:customStyle="1" w:styleId="431">
    <w:name w:val="FollowedHyperlink_file_1458"/>
    <w:basedOn w:val="428"/>
    <w:semiHidden/>
    <w:unhideWhenUsed/>
    <w:qFormat/>
    <w:uiPriority w:val="99"/>
    <w:rPr>
      <w:color w:val="0782C1"/>
      <w:u w:val="single"/>
    </w:rPr>
  </w:style>
  <w:style w:type="character" w:customStyle="1" w:styleId="432">
    <w:name w:val="标题 1 Char_file_1458"/>
    <w:basedOn w:val="428"/>
    <w:link w:val="4"/>
    <w:qFormat/>
    <w:uiPriority w:val="9"/>
    <w:rPr>
      <w:rFonts w:ascii="宋体" w:hAnsi="宋体" w:eastAsia="宋体" w:cs="宋体"/>
      <w:b/>
      <w:bCs/>
      <w:kern w:val="44"/>
      <w:sz w:val="44"/>
      <w:szCs w:val="44"/>
    </w:rPr>
  </w:style>
  <w:style w:type="character" w:customStyle="1" w:styleId="433">
    <w:name w:val="标题 2 Char_file_1458"/>
    <w:basedOn w:val="428"/>
    <w:link w:val="5"/>
    <w:semiHidden/>
    <w:qFormat/>
    <w:uiPriority w:val="9"/>
    <w:rPr>
      <w:rFonts w:asciiTheme="majorHAnsi" w:hAnsiTheme="majorHAnsi" w:eastAsiaTheme="majorEastAsia" w:cstheme="majorBidi"/>
      <w:b/>
      <w:bCs/>
      <w:sz w:val="32"/>
      <w:szCs w:val="32"/>
    </w:rPr>
  </w:style>
  <w:style w:type="character" w:customStyle="1" w:styleId="434">
    <w:name w:val="标题 3 Char_file_1458"/>
    <w:basedOn w:val="428"/>
    <w:link w:val="6"/>
    <w:semiHidden/>
    <w:qFormat/>
    <w:uiPriority w:val="9"/>
    <w:rPr>
      <w:rFonts w:ascii="宋体" w:hAnsi="宋体" w:eastAsia="宋体" w:cs="宋体"/>
      <w:b/>
      <w:bCs/>
      <w:sz w:val="32"/>
      <w:szCs w:val="32"/>
    </w:rPr>
  </w:style>
  <w:style w:type="character" w:customStyle="1" w:styleId="435">
    <w:name w:val="标题 4 Char_file_1458"/>
    <w:basedOn w:val="428"/>
    <w:link w:val="7"/>
    <w:semiHidden/>
    <w:qFormat/>
    <w:uiPriority w:val="9"/>
    <w:rPr>
      <w:rFonts w:asciiTheme="majorHAnsi" w:hAnsiTheme="majorHAnsi" w:eastAsiaTheme="majorEastAsia" w:cstheme="majorBidi"/>
      <w:b/>
      <w:bCs/>
      <w:sz w:val="28"/>
      <w:szCs w:val="28"/>
    </w:rPr>
  </w:style>
  <w:style w:type="character" w:customStyle="1" w:styleId="436">
    <w:name w:val="标题 5 Char_file_1458"/>
    <w:basedOn w:val="428"/>
    <w:link w:val="8"/>
    <w:semiHidden/>
    <w:qFormat/>
    <w:uiPriority w:val="9"/>
    <w:rPr>
      <w:rFonts w:ascii="宋体" w:hAnsi="宋体" w:eastAsia="宋体" w:cs="宋体"/>
      <w:b/>
      <w:bCs/>
      <w:sz w:val="28"/>
      <w:szCs w:val="28"/>
    </w:rPr>
  </w:style>
  <w:style w:type="character" w:customStyle="1" w:styleId="437">
    <w:name w:val="标题 6 Char_file_1458"/>
    <w:basedOn w:val="428"/>
    <w:link w:val="10"/>
    <w:semiHidden/>
    <w:qFormat/>
    <w:uiPriority w:val="9"/>
    <w:rPr>
      <w:rFonts w:asciiTheme="majorHAnsi" w:hAnsiTheme="majorHAnsi" w:eastAsiaTheme="majorEastAsia" w:cstheme="majorBidi"/>
      <w:b/>
      <w:bCs/>
      <w:sz w:val="24"/>
      <w:szCs w:val="24"/>
    </w:rPr>
  </w:style>
  <w:style w:type="paragraph" w:customStyle="1" w:styleId="438">
    <w:name w:val="cke_editable_file_1458"/>
    <w:basedOn w:val="421"/>
    <w:qFormat/>
    <w:uiPriority w:val="0"/>
    <w:rPr>
      <w:rFonts w:ascii="仿宋_GB2312" w:eastAsia="仿宋_GB2312"/>
    </w:rPr>
  </w:style>
  <w:style w:type="paragraph" w:customStyle="1" w:styleId="439">
    <w:name w:val="marker_file_1458"/>
    <w:basedOn w:val="421"/>
    <w:qFormat/>
    <w:uiPriority w:val="0"/>
    <w:pPr>
      <w:shd w:val="clear" w:color="auto" w:fill="FFFF00"/>
    </w:pPr>
  </w:style>
  <w:style w:type="paragraph" w:customStyle="1" w:styleId="440">
    <w:name w:val="Normal (Web)_file_1458"/>
    <w:basedOn w:val="421"/>
    <w:semiHidden/>
    <w:unhideWhenUsed/>
    <w:qFormat/>
    <w:uiPriority w:val="99"/>
  </w:style>
  <w:style w:type="paragraph" w:customStyle="1" w:styleId="441">
    <w:name w:val="Normal_file_1459"/>
    <w:qFormat/>
    <w:uiPriority w:val="0"/>
    <w:pPr>
      <w:widowControl w:val="0"/>
      <w:jc w:val="both"/>
    </w:pPr>
    <w:rPr>
      <w:rFonts w:ascii="Times New Roman" w:hAnsi="Times New Roman" w:eastAsia="宋体" w:cs="Times New Roman"/>
      <w:szCs w:val="24"/>
      <w:lang w:val="en-US" w:eastAsia="zh-CN" w:bidi="ar-SA"/>
    </w:rPr>
  </w:style>
  <w:style w:type="character" w:customStyle="1" w:styleId="442">
    <w:name w:val="Default Paragraph Font_file_1459"/>
    <w:semiHidden/>
    <w:unhideWhenUsed/>
    <w:qFormat/>
    <w:uiPriority w:val="1"/>
  </w:style>
  <w:style w:type="table" w:customStyle="1" w:styleId="443">
    <w:name w:val="Normal Table_file_1459"/>
    <w:semiHidden/>
    <w:unhideWhenUsed/>
    <w:qFormat/>
    <w:uiPriority w:val="99"/>
    <w:tblPr>
      <w:tblCellMar>
        <w:top w:w="0" w:type="dxa"/>
        <w:left w:w="108" w:type="dxa"/>
        <w:bottom w:w="0" w:type="dxa"/>
        <w:right w:w="108" w:type="dxa"/>
      </w:tblCellMar>
    </w:tblPr>
  </w:style>
  <w:style w:type="paragraph" w:customStyle="1" w:styleId="444">
    <w:name w:val="Normal_file_1447_file_145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45">
    <w:name w:val="heading 1_file_1447_file_1459"/>
    <w:basedOn w:val="444"/>
    <w:link w:val="143"/>
    <w:qFormat/>
    <w:uiPriority w:val="9"/>
    <w:pPr>
      <w:outlineLvl w:val="0"/>
    </w:pPr>
    <w:rPr>
      <w:kern w:val="36"/>
      <w:sz w:val="48"/>
      <w:szCs w:val="48"/>
    </w:rPr>
  </w:style>
  <w:style w:type="paragraph" w:customStyle="1" w:styleId="446">
    <w:name w:val="heading 2_file_1447_file_1459"/>
    <w:basedOn w:val="444"/>
    <w:qFormat/>
    <w:uiPriority w:val="9"/>
    <w:pPr>
      <w:outlineLvl w:val="1"/>
    </w:pPr>
    <w:rPr>
      <w:sz w:val="36"/>
      <w:szCs w:val="36"/>
    </w:rPr>
  </w:style>
  <w:style w:type="paragraph" w:customStyle="1" w:styleId="447">
    <w:name w:val="heading 3_file_1447_file_1459"/>
    <w:basedOn w:val="444"/>
    <w:qFormat/>
    <w:uiPriority w:val="9"/>
    <w:pPr>
      <w:outlineLvl w:val="2"/>
    </w:pPr>
    <w:rPr>
      <w:sz w:val="27"/>
      <w:szCs w:val="27"/>
    </w:rPr>
  </w:style>
  <w:style w:type="paragraph" w:customStyle="1" w:styleId="448">
    <w:name w:val="heading 4_file_1447_file_1459"/>
    <w:basedOn w:val="444"/>
    <w:qFormat/>
    <w:uiPriority w:val="9"/>
    <w:pPr>
      <w:outlineLvl w:val="3"/>
    </w:pPr>
  </w:style>
  <w:style w:type="paragraph" w:customStyle="1" w:styleId="449">
    <w:name w:val="heading 5_file_1447_file_1459"/>
    <w:basedOn w:val="444"/>
    <w:qFormat/>
    <w:uiPriority w:val="9"/>
    <w:pPr>
      <w:outlineLvl w:val="4"/>
    </w:pPr>
    <w:rPr>
      <w:sz w:val="20"/>
      <w:szCs w:val="20"/>
    </w:rPr>
  </w:style>
  <w:style w:type="paragraph" w:customStyle="1" w:styleId="450">
    <w:name w:val="heading 6_file_1447_file_1459"/>
    <w:basedOn w:val="444"/>
    <w:qFormat/>
    <w:uiPriority w:val="9"/>
    <w:pPr>
      <w:outlineLvl w:val="5"/>
    </w:pPr>
    <w:rPr>
      <w:sz w:val="15"/>
      <w:szCs w:val="15"/>
    </w:rPr>
  </w:style>
  <w:style w:type="character" w:customStyle="1" w:styleId="451">
    <w:name w:val="Default Paragraph Font_file_1447_file_1459"/>
    <w:semiHidden/>
    <w:unhideWhenUsed/>
    <w:qFormat/>
    <w:uiPriority w:val="1"/>
  </w:style>
  <w:style w:type="table" w:customStyle="1" w:styleId="452">
    <w:name w:val="Normal Table_file_1447_file_1459"/>
    <w:semiHidden/>
    <w:unhideWhenUsed/>
    <w:qFormat/>
    <w:uiPriority w:val="99"/>
    <w:tblPr>
      <w:tblCellMar>
        <w:top w:w="0" w:type="dxa"/>
        <w:left w:w="108" w:type="dxa"/>
        <w:bottom w:w="0" w:type="dxa"/>
        <w:right w:w="108" w:type="dxa"/>
      </w:tblCellMar>
    </w:tblPr>
  </w:style>
  <w:style w:type="character" w:customStyle="1" w:styleId="453">
    <w:name w:val="Hyperlink_file_1447_file_1459"/>
    <w:basedOn w:val="451"/>
    <w:semiHidden/>
    <w:unhideWhenUsed/>
    <w:qFormat/>
    <w:uiPriority w:val="99"/>
    <w:rPr>
      <w:color w:val="0782C1"/>
      <w:u w:val="single"/>
    </w:rPr>
  </w:style>
  <w:style w:type="character" w:customStyle="1" w:styleId="454">
    <w:name w:val="FollowedHyperlink_file_1447_file_1459"/>
    <w:basedOn w:val="451"/>
    <w:semiHidden/>
    <w:unhideWhenUsed/>
    <w:qFormat/>
    <w:uiPriority w:val="99"/>
    <w:rPr>
      <w:color w:val="0782C1"/>
      <w:u w:val="single"/>
    </w:rPr>
  </w:style>
  <w:style w:type="character" w:customStyle="1" w:styleId="455">
    <w:name w:val="标题 1 Char_file_1447_file_1459"/>
    <w:basedOn w:val="451"/>
    <w:link w:val="4"/>
    <w:qFormat/>
    <w:uiPriority w:val="9"/>
    <w:rPr>
      <w:rFonts w:ascii="宋体" w:hAnsi="宋体" w:eastAsia="宋体" w:cs="宋体"/>
      <w:b/>
      <w:bCs/>
      <w:kern w:val="44"/>
      <w:sz w:val="44"/>
      <w:szCs w:val="44"/>
    </w:rPr>
  </w:style>
  <w:style w:type="character" w:customStyle="1" w:styleId="456">
    <w:name w:val="标题 2 Char_file_1447_file_1459"/>
    <w:basedOn w:val="451"/>
    <w:link w:val="5"/>
    <w:semiHidden/>
    <w:qFormat/>
    <w:uiPriority w:val="9"/>
    <w:rPr>
      <w:rFonts w:asciiTheme="majorHAnsi" w:hAnsiTheme="majorHAnsi" w:eastAsiaTheme="majorEastAsia" w:cstheme="majorBidi"/>
      <w:b/>
      <w:bCs/>
      <w:sz w:val="32"/>
      <w:szCs w:val="32"/>
    </w:rPr>
  </w:style>
  <w:style w:type="character" w:customStyle="1" w:styleId="457">
    <w:name w:val="标题 3 Char_file_1447_file_1459"/>
    <w:basedOn w:val="451"/>
    <w:link w:val="6"/>
    <w:semiHidden/>
    <w:qFormat/>
    <w:uiPriority w:val="9"/>
    <w:rPr>
      <w:rFonts w:ascii="宋体" w:hAnsi="宋体" w:eastAsia="宋体" w:cs="宋体"/>
      <w:b/>
      <w:bCs/>
      <w:sz w:val="32"/>
      <w:szCs w:val="32"/>
    </w:rPr>
  </w:style>
  <w:style w:type="character" w:customStyle="1" w:styleId="458">
    <w:name w:val="标题 4 Char_file_1447_file_1459"/>
    <w:basedOn w:val="451"/>
    <w:link w:val="7"/>
    <w:semiHidden/>
    <w:qFormat/>
    <w:uiPriority w:val="9"/>
    <w:rPr>
      <w:rFonts w:asciiTheme="majorHAnsi" w:hAnsiTheme="majorHAnsi" w:eastAsiaTheme="majorEastAsia" w:cstheme="majorBidi"/>
      <w:b/>
      <w:bCs/>
      <w:sz w:val="28"/>
      <w:szCs w:val="28"/>
    </w:rPr>
  </w:style>
  <w:style w:type="character" w:customStyle="1" w:styleId="459">
    <w:name w:val="标题 5 Char_file_1447_file_1459"/>
    <w:basedOn w:val="451"/>
    <w:link w:val="8"/>
    <w:semiHidden/>
    <w:qFormat/>
    <w:uiPriority w:val="9"/>
    <w:rPr>
      <w:rFonts w:ascii="宋体" w:hAnsi="宋体" w:eastAsia="宋体" w:cs="宋体"/>
      <w:b/>
      <w:bCs/>
      <w:sz w:val="28"/>
      <w:szCs w:val="28"/>
    </w:rPr>
  </w:style>
  <w:style w:type="character" w:customStyle="1" w:styleId="460">
    <w:name w:val="标题 6 Char_file_1447_file_1459"/>
    <w:basedOn w:val="451"/>
    <w:link w:val="10"/>
    <w:semiHidden/>
    <w:qFormat/>
    <w:uiPriority w:val="9"/>
    <w:rPr>
      <w:rFonts w:asciiTheme="majorHAnsi" w:hAnsiTheme="majorHAnsi" w:eastAsiaTheme="majorEastAsia" w:cstheme="majorBidi"/>
      <w:b/>
      <w:bCs/>
      <w:sz w:val="24"/>
      <w:szCs w:val="24"/>
    </w:rPr>
  </w:style>
  <w:style w:type="paragraph" w:customStyle="1" w:styleId="461">
    <w:name w:val="cke_editable_file_1447_file_1459"/>
    <w:basedOn w:val="444"/>
    <w:qFormat/>
    <w:uiPriority w:val="0"/>
    <w:rPr>
      <w:rFonts w:ascii="仿宋_GB2312" w:eastAsia="仿宋_GB2312"/>
    </w:rPr>
  </w:style>
  <w:style w:type="paragraph" w:customStyle="1" w:styleId="462">
    <w:name w:val="marker_file_1447_file_1459"/>
    <w:basedOn w:val="444"/>
    <w:qFormat/>
    <w:uiPriority w:val="0"/>
    <w:pPr>
      <w:shd w:val="clear" w:color="auto" w:fill="FFFF00"/>
    </w:pPr>
  </w:style>
  <w:style w:type="paragraph" w:customStyle="1" w:styleId="463">
    <w:name w:val="Normal (Web)_file_1447_file_1459"/>
    <w:basedOn w:val="444"/>
    <w:semiHidden/>
    <w:unhideWhenUsed/>
    <w:qFormat/>
    <w:uiPriority w:val="99"/>
  </w:style>
  <w:style w:type="paragraph" w:customStyle="1" w:styleId="464">
    <w:name w:val="Normal_file_146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65">
    <w:name w:val="heading 1_file_1460"/>
    <w:basedOn w:val="464"/>
    <w:link w:val="143"/>
    <w:qFormat/>
    <w:uiPriority w:val="9"/>
    <w:pPr>
      <w:outlineLvl w:val="0"/>
    </w:pPr>
    <w:rPr>
      <w:kern w:val="36"/>
      <w:sz w:val="48"/>
      <w:szCs w:val="48"/>
    </w:rPr>
  </w:style>
  <w:style w:type="paragraph" w:customStyle="1" w:styleId="466">
    <w:name w:val="heading 2_file_1460"/>
    <w:basedOn w:val="464"/>
    <w:qFormat/>
    <w:uiPriority w:val="9"/>
    <w:pPr>
      <w:outlineLvl w:val="1"/>
    </w:pPr>
    <w:rPr>
      <w:sz w:val="36"/>
      <w:szCs w:val="36"/>
    </w:rPr>
  </w:style>
  <w:style w:type="paragraph" w:customStyle="1" w:styleId="467">
    <w:name w:val="heading 3_file_1460"/>
    <w:basedOn w:val="464"/>
    <w:qFormat/>
    <w:uiPriority w:val="9"/>
    <w:pPr>
      <w:outlineLvl w:val="2"/>
    </w:pPr>
    <w:rPr>
      <w:sz w:val="27"/>
      <w:szCs w:val="27"/>
    </w:rPr>
  </w:style>
  <w:style w:type="paragraph" w:customStyle="1" w:styleId="468">
    <w:name w:val="heading 4_file_1460"/>
    <w:basedOn w:val="464"/>
    <w:qFormat/>
    <w:uiPriority w:val="9"/>
    <w:pPr>
      <w:outlineLvl w:val="3"/>
    </w:pPr>
  </w:style>
  <w:style w:type="paragraph" w:customStyle="1" w:styleId="469">
    <w:name w:val="heading 5_file_1460"/>
    <w:basedOn w:val="464"/>
    <w:qFormat/>
    <w:uiPriority w:val="9"/>
    <w:pPr>
      <w:outlineLvl w:val="4"/>
    </w:pPr>
    <w:rPr>
      <w:sz w:val="20"/>
      <w:szCs w:val="20"/>
    </w:rPr>
  </w:style>
  <w:style w:type="paragraph" w:customStyle="1" w:styleId="470">
    <w:name w:val="heading 6_file_1460"/>
    <w:basedOn w:val="464"/>
    <w:qFormat/>
    <w:uiPriority w:val="9"/>
    <w:pPr>
      <w:outlineLvl w:val="5"/>
    </w:pPr>
    <w:rPr>
      <w:sz w:val="15"/>
      <w:szCs w:val="15"/>
    </w:rPr>
  </w:style>
  <w:style w:type="character" w:customStyle="1" w:styleId="471">
    <w:name w:val="Default Paragraph Font_file_1460"/>
    <w:semiHidden/>
    <w:unhideWhenUsed/>
    <w:qFormat/>
    <w:uiPriority w:val="1"/>
  </w:style>
  <w:style w:type="table" w:customStyle="1" w:styleId="472">
    <w:name w:val="Normal Table_file_1460"/>
    <w:semiHidden/>
    <w:unhideWhenUsed/>
    <w:qFormat/>
    <w:uiPriority w:val="99"/>
    <w:tblPr>
      <w:tblCellMar>
        <w:top w:w="0" w:type="dxa"/>
        <w:left w:w="108" w:type="dxa"/>
        <w:bottom w:w="0" w:type="dxa"/>
        <w:right w:w="108" w:type="dxa"/>
      </w:tblCellMar>
    </w:tblPr>
  </w:style>
  <w:style w:type="character" w:customStyle="1" w:styleId="473">
    <w:name w:val="Hyperlink_file_1460"/>
    <w:basedOn w:val="471"/>
    <w:semiHidden/>
    <w:unhideWhenUsed/>
    <w:qFormat/>
    <w:uiPriority w:val="99"/>
    <w:rPr>
      <w:color w:val="0782C1"/>
      <w:u w:val="single"/>
    </w:rPr>
  </w:style>
  <w:style w:type="character" w:customStyle="1" w:styleId="474">
    <w:name w:val="FollowedHyperlink_file_1460"/>
    <w:basedOn w:val="471"/>
    <w:semiHidden/>
    <w:unhideWhenUsed/>
    <w:qFormat/>
    <w:uiPriority w:val="99"/>
    <w:rPr>
      <w:color w:val="0782C1"/>
      <w:u w:val="single"/>
    </w:rPr>
  </w:style>
  <w:style w:type="character" w:customStyle="1" w:styleId="475">
    <w:name w:val="标题 1 Char_file_1460"/>
    <w:basedOn w:val="471"/>
    <w:link w:val="4"/>
    <w:qFormat/>
    <w:uiPriority w:val="9"/>
    <w:rPr>
      <w:rFonts w:ascii="宋体" w:hAnsi="宋体" w:eastAsia="宋体" w:cs="宋体"/>
      <w:b/>
      <w:bCs/>
      <w:kern w:val="44"/>
      <w:sz w:val="44"/>
      <w:szCs w:val="44"/>
    </w:rPr>
  </w:style>
  <w:style w:type="character" w:customStyle="1" w:styleId="476">
    <w:name w:val="标题 2 Char_file_1460"/>
    <w:basedOn w:val="471"/>
    <w:link w:val="5"/>
    <w:semiHidden/>
    <w:qFormat/>
    <w:uiPriority w:val="9"/>
    <w:rPr>
      <w:rFonts w:asciiTheme="majorHAnsi" w:hAnsiTheme="majorHAnsi" w:eastAsiaTheme="majorEastAsia" w:cstheme="majorBidi"/>
      <w:b/>
      <w:bCs/>
      <w:sz w:val="32"/>
      <w:szCs w:val="32"/>
    </w:rPr>
  </w:style>
  <w:style w:type="character" w:customStyle="1" w:styleId="477">
    <w:name w:val="标题 3 Char_file_1460"/>
    <w:basedOn w:val="471"/>
    <w:link w:val="6"/>
    <w:semiHidden/>
    <w:qFormat/>
    <w:uiPriority w:val="9"/>
    <w:rPr>
      <w:rFonts w:ascii="宋体" w:hAnsi="宋体" w:eastAsia="宋体" w:cs="宋体"/>
      <w:b/>
      <w:bCs/>
      <w:sz w:val="32"/>
      <w:szCs w:val="32"/>
    </w:rPr>
  </w:style>
  <w:style w:type="character" w:customStyle="1" w:styleId="478">
    <w:name w:val="标题 4 Char_file_1460"/>
    <w:basedOn w:val="471"/>
    <w:link w:val="7"/>
    <w:semiHidden/>
    <w:qFormat/>
    <w:uiPriority w:val="9"/>
    <w:rPr>
      <w:rFonts w:asciiTheme="majorHAnsi" w:hAnsiTheme="majorHAnsi" w:eastAsiaTheme="majorEastAsia" w:cstheme="majorBidi"/>
      <w:b/>
      <w:bCs/>
      <w:sz w:val="28"/>
      <w:szCs w:val="28"/>
    </w:rPr>
  </w:style>
  <w:style w:type="character" w:customStyle="1" w:styleId="479">
    <w:name w:val="标题 5 Char_file_1460"/>
    <w:basedOn w:val="471"/>
    <w:link w:val="8"/>
    <w:semiHidden/>
    <w:qFormat/>
    <w:uiPriority w:val="9"/>
    <w:rPr>
      <w:rFonts w:ascii="宋体" w:hAnsi="宋体" w:eastAsia="宋体" w:cs="宋体"/>
      <w:b/>
      <w:bCs/>
      <w:sz w:val="28"/>
      <w:szCs w:val="28"/>
    </w:rPr>
  </w:style>
  <w:style w:type="character" w:customStyle="1" w:styleId="480">
    <w:name w:val="标题 6 Char_file_1460"/>
    <w:basedOn w:val="471"/>
    <w:link w:val="10"/>
    <w:semiHidden/>
    <w:qFormat/>
    <w:uiPriority w:val="9"/>
    <w:rPr>
      <w:rFonts w:asciiTheme="majorHAnsi" w:hAnsiTheme="majorHAnsi" w:eastAsiaTheme="majorEastAsia" w:cstheme="majorBidi"/>
      <w:b/>
      <w:bCs/>
      <w:sz w:val="24"/>
      <w:szCs w:val="24"/>
    </w:rPr>
  </w:style>
  <w:style w:type="paragraph" w:customStyle="1" w:styleId="481">
    <w:name w:val="cke_editable_file_1460"/>
    <w:basedOn w:val="464"/>
    <w:qFormat/>
    <w:uiPriority w:val="0"/>
    <w:rPr>
      <w:rFonts w:ascii="仿宋_GB2312" w:eastAsia="仿宋_GB2312"/>
    </w:rPr>
  </w:style>
  <w:style w:type="paragraph" w:customStyle="1" w:styleId="482">
    <w:name w:val="marker_file_1460"/>
    <w:basedOn w:val="464"/>
    <w:qFormat/>
    <w:uiPriority w:val="0"/>
    <w:pPr>
      <w:shd w:val="clear" w:color="auto" w:fill="FFFF00"/>
    </w:pPr>
  </w:style>
  <w:style w:type="paragraph" w:customStyle="1" w:styleId="483">
    <w:name w:val="Normal (Web)_file_1460"/>
    <w:basedOn w:val="464"/>
    <w:semiHidden/>
    <w:unhideWhenUsed/>
    <w:qFormat/>
    <w:uiPriority w:val="99"/>
  </w:style>
  <w:style w:type="paragraph" w:customStyle="1" w:styleId="484">
    <w:name w:val="Normal_file_146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5">
    <w:name w:val="heading 1_file_1461"/>
    <w:basedOn w:val="484"/>
    <w:link w:val="143"/>
    <w:qFormat/>
    <w:uiPriority w:val="9"/>
    <w:pPr>
      <w:outlineLvl w:val="0"/>
    </w:pPr>
    <w:rPr>
      <w:kern w:val="36"/>
      <w:sz w:val="48"/>
      <w:szCs w:val="48"/>
    </w:rPr>
  </w:style>
  <w:style w:type="paragraph" w:customStyle="1" w:styleId="486">
    <w:name w:val="heading 2_file_1461"/>
    <w:basedOn w:val="484"/>
    <w:qFormat/>
    <w:uiPriority w:val="9"/>
    <w:pPr>
      <w:outlineLvl w:val="1"/>
    </w:pPr>
    <w:rPr>
      <w:sz w:val="36"/>
      <w:szCs w:val="36"/>
    </w:rPr>
  </w:style>
  <w:style w:type="paragraph" w:customStyle="1" w:styleId="487">
    <w:name w:val="heading 3_file_1461"/>
    <w:basedOn w:val="484"/>
    <w:qFormat/>
    <w:uiPriority w:val="9"/>
    <w:pPr>
      <w:outlineLvl w:val="2"/>
    </w:pPr>
    <w:rPr>
      <w:sz w:val="27"/>
      <w:szCs w:val="27"/>
    </w:rPr>
  </w:style>
  <w:style w:type="paragraph" w:customStyle="1" w:styleId="488">
    <w:name w:val="heading 4_file_1461"/>
    <w:basedOn w:val="484"/>
    <w:qFormat/>
    <w:uiPriority w:val="9"/>
    <w:pPr>
      <w:outlineLvl w:val="3"/>
    </w:pPr>
  </w:style>
  <w:style w:type="paragraph" w:customStyle="1" w:styleId="489">
    <w:name w:val="heading 5_file_1461"/>
    <w:basedOn w:val="484"/>
    <w:qFormat/>
    <w:uiPriority w:val="9"/>
    <w:pPr>
      <w:outlineLvl w:val="4"/>
    </w:pPr>
    <w:rPr>
      <w:sz w:val="20"/>
      <w:szCs w:val="20"/>
    </w:rPr>
  </w:style>
  <w:style w:type="paragraph" w:customStyle="1" w:styleId="490">
    <w:name w:val="heading 6_file_1461"/>
    <w:basedOn w:val="484"/>
    <w:qFormat/>
    <w:uiPriority w:val="9"/>
    <w:pPr>
      <w:outlineLvl w:val="5"/>
    </w:pPr>
    <w:rPr>
      <w:sz w:val="15"/>
      <w:szCs w:val="15"/>
    </w:rPr>
  </w:style>
  <w:style w:type="character" w:customStyle="1" w:styleId="491">
    <w:name w:val="Default Paragraph Font_file_1461"/>
    <w:semiHidden/>
    <w:unhideWhenUsed/>
    <w:qFormat/>
    <w:uiPriority w:val="1"/>
  </w:style>
  <w:style w:type="table" w:customStyle="1" w:styleId="492">
    <w:name w:val="Normal Table_file_1461"/>
    <w:semiHidden/>
    <w:unhideWhenUsed/>
    <w:qFormat/>
    <w:uiPriority w:val="99"/>
    <w:tblPr>
      <w:tblCellMar>
        <w:top w:w="0" w:type="dxa"/>
        <w:left w:w="108" w:type="dxa"/>
        <w:bottom w:w="0" w:type="dxa"/>
        <w:right w:w="108" w:type="dxa"/>
      </w:tblCellMar>
    </w:tblPr>
  </w:style>
  <w:style w:type="character" w:customStyle="1" w:styleId="493">
    <w:name w:val="Hyperlink_file_1461"/>
    <w:basedOn w:val="491"/>
    <w:semiHidden/>
    <w:unhideWhenUsed/>
    <w:qFormat/>
    <w:uiPriority w:val="99"/>
    <w:rPr>
      <w:color w:val="0782C1"/>
      <w:u w:val="single"/>
    </w:rPr>
  </w:style>
  <w:style w:type="character" w:customStyle="1" w:styleId="494">
    <w:name w:val="FollowedHyperlink_file_1461"/>
    <w:basedOn w:val="491"/>
    <w:semiHidden/>
    <w:unhideWhenUsed/>
    <w:qFormat/>
    <w:uiPriority w:val="99"/>
    <w:rPr>
      <w:color w:val="0782C1"/>
      <w:u w:val="single"/>
    </w:rPr>
  </w:style>
  <w:style w:type="character" w:customStyle="1" w:styleId="495">
    <w:name w:val="标题 1 Char_file_1461"/>
    <w:basedOn w:val="491"/>
    <w:link w:val="4"/>
    <w:qFormat/>
    <w:uiPriority w:val="9"/>
    <w:rPr>
      <w:rFonts w:ascii="宋体" w:hAnsi="宋体" w:eastAsia="宋体" w:cs="宋体"/>
      <w:b/>
      <w:bCs/>
      <w:kern w:val="44"/>
      <w:sz w:val="44"/>
      <w:szCs w:val="44"/>
    </w:rPr>
  </w:style>
  <w:style w:type="character" w:customStyle="1" w:styleId="496">
    <w:name w:val="标题 2 Char_file_1461"/>
    <w:basedOn w:val="491"/>
    <w:link w:val="5"/>
    <w:semiHidden/>
    <w:qFormat/>
    <w:uiPriority w:val="9"/>
    <w:rPr>
      <w:rFonts w:asciiTheme="majorHAnsi" w:hAnsiTheme="majorHAnsi" w:eastAsiaTheme="majorEastAsia" w:cstheme="majorBidi"/>
      <w:b/>
      <w:bCs/>
      <w:sz w:val="32"/>
      <w:szCs w:val="32"/>
    </w:rPr>
  </w:style>
  <w:style w:type="character" w:customStyle="1" w:styleId="497">
    <w:name w:val="标题 3 Char_file_1461"/>
    <w:basedOn w:val="491"/>
    <w:link w:val="6"/>
    <w:semiHidden/>
    <w:qFormat/>
    <w:uiPriority w:val="9"/>
    <w:rPr>
      <w:rFonts w:ascii="宋体" w:hAnsi="宋体" w:eastAsia="宋体" w:cs="宋体"/>
      <w:b/>
      <w:bCs/>
      <w:sz w:val="32"/>
      <w:szCs w:val="32"/>
    </w:rPr>
  </w:style>
  <w:style w:type="character" w:customStyle="1" w:styleId="498">
    <w:name w:val="标题 4 Char_file_1461"/>
    <w:basedOn w:val="491"/>
    <w:link w:val="7"/>
    <w:semiHidden/>
    <w:qFormat/>
    <w:uiPriority w:val="9"/>
    <w:rPr>
      <w:rFonts w:asciiTheme="majorHAnsi" w:hAnsiTheme="majorHAnsi" w:eastAsiaTheme="majorEastAsia" w:cstheme="majorBidi"/>
      <w:b/>
      <w:bCs/>
      <w:sz w:val="28"/>
      <w:szCs w:val="28"/>
    </w:rPr>
  </w:style>
  <w:style w:type="character" w:customStyle="1" w:styleId="499">
    <w:name w:val="标题 5 Char_file_1461"/>
    <w:basedOn w:val="491"/>
    <w:link w:val="8"/>
    <w:semiHidden/>
    <w:qFormat/>
    <w:uiPriority w:val="9"/>
    <w:rPr>
      <w:rFonts w:ascii="宋体" w:hAnsi="宋体" w:eastAsia="宋体" w:cs="宋体"/>
      <w:b/>
      <w:bCs/>
      <w:sz w:val="28"/>
      <w:szCs w:val="28"/>
    </w:rPr>
  </w:style>
  <w:style w:type="character" w:customStyle="1" w:styleId="500">
    <w:name w:val="标题 6 Char_file_1461"/>
    <w:basedOn w:val="491"/>
    <w:link w:val="10"/>
    <w:semiHidden/>
    <w:qFormat/>
    <w:uiPriority w:val="9"/>
    <w:rPr>
      <w:rFonts w:asciiTheme="majorHAnsi" w:hAnsiTheme="majorHAnsi" w:eastAsiaTheme="majorEastAsia" w:cstheme="majorBidi"/>
      <w:b/>
      <w:bCs/>
      <w:sz w:val="24"/>
      <w:szCs w:val="24"/>
    </w:rPr>
  </w:style>
  <w:style w:type="paragraph" w:customStyle="1" w:styleId="501">
    <w:name w:val="cke_editable_file_1461"/>
    <w:basedOn w:val="484"/>
    <w:qFormat/>
    <w:uiPriority w:val="0"/>
    <w:rPr>
      <w:rFonts w:ascii="仿宋_GB2312" w:eastAsia="仿宋_GB2312"/>
    </w:rPr>
  </w:style>
  <w:style w:type="paragraph" w:customStyle="1" w:styleId="502">
    <w:name w:val="marker_file_1461"/>
    <w:basedOn w:val="484"/>
    <w:qFormat/>
    <w:uiPriority w:val="0"/>
    <w:pPr>
      <w:shd w:val="clear" w:color="auto" w:fill="FFFF00"/>
    </w:pPr>
  </w:style>
  <w:style w:type="paragraph" w:customStyle="1" w:styleId="503">
    <w:name w:val="Normal (Web)_file_1461"/>
    <w:basedOn w:val="484"/>
    <w:semiHidden/>
    <w:unhideWhenUsed/>
    <w:qFormat/>
    <w:uiPriority w:val="99"/>
  </w:style>
  <w:style w:type="character" w:customStyle="1" w:styleId="504">
    <w:name w:val="Strong_file_1461"/>
    <w:basedOn w:val="491"/>
    <w:qFormat/>
    <w:uiPriority w:val="22"/>
    <w:rPr>
      <w:b/>
      <w:bCs/>
    </w:rPr>
  </w:style>
  <w:style w:type="paragraph" w:customStyle="1" w:styleId="505">
    <w:name w:val="Normal_file_146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6">
    <w:name w:val="heading 1_file_1462"/>
    <w:basedOn w:val="505"/>
    <w:link w:val="143"/>
    <w:qFormat/>
    <w:uiPriority w:val="9"/>
    <w:pPr>
      <w:outlineLvl w:val="0"/>
    </w:pPr>
    <w:rPr>
      <w:kern w:val="36"/>
      <w:sz w:val="48"/>
      <w:szCs w:val="48"/>
    </w:rPr>
  </w:style>
  <w:style w:type="paragraph" w:customStyle="1" w:styleId="507">
    <w:name w:val="heading 2_file_1462"/>
    <w:basedOn w:val="505"/>
    <w:qFormat/>
    <w:uiPriority w:val="9"/>
    <w:pPr>
      <w:outlineLvl w:val="1"/>
    </w:pPr>
    <w:rPr>
      <w:sz w:val="36"/>
      <w:szCs w:val="36"/>
    </w:rPr>
  </w:style>
  <w:style w:type="paragraph" w:customStyle="1" w:styleId="508">
    <w:name w:val="heading 3_file_1462"/>
    <w:basedOn w:val="505"/>
    <w:qFormat/>
    <w:uiPriority w:val="9"/>
    <w:pPr>
      <w:outlineLvl w:val="2"/>
    </w:pPr>
    <w:rPr>
      <w:sz w:val="27"/>
      <w:szCs w:val="27"/>
    </w:rPr>
  </w:style>
  <w:style w:type="paragraph" w:customStyle="1" w:styleId="509">
    <w:name w:val="heading 4_file_1462"/>
    <w:basedOn w:val="505"/>
    <w:qFormat/>
    <w:uiPriority w:val="9"/>
    <w:pPr>
      <w:outlineLvl w:val="3"/>
    </w:pPr>
  </w:style>
  <w:style w:type="paragraph" w:customStyle="1" w:styleId="510">
    <w:name w:val="heading 5_file_1462"/>
    <w:basedOn w:val="505"/>
    <w:qFormat/>
    <w:uiPriority w:val="9"/>
    <w:pPr>
      <w:outlineLvl w:val="4"/>
    </w:pPr>
    <w:rPr>
      <w:sz w:val="20"/>
      <w:szCs w:val="20"/>
    </w:rPr>
  </w:style>
  <w:style w:type="paragraph" w:customStyle="1" w:styleId="511">
    <w:name w:val="heading 6_file_1462"/>
    <w:basedOn w:val="505"/>
    <w:qFormat/>
    <w:uiPriority w:val="9"/>
    <w:pPr>
      <w:outlineLvl w:val="5"/>
    </w:pPr>
    <w:rPr>
      <w:sz w:val="15"/>
      <w:szCs w:val="15"/>
    </w:rPr>
  </w:style>
  <w:style w:type="character" w:customStyle="1" w:styleId="512">
    <w:name w:val="Default Paragraph Font_file_1462"/>
    <w:semiHidden/>
    <w:unhideWhenUsed/>
    <w:qFormat/>
    <w:uiPriority w:val="1"/>
  </w:style>
  <w:style w:type="table" w:customStyle="1" w:styleId="513">
    <w:name w:val="Normal Table_file_1462"/>
    <w:semiHidden/>
    <w:unhideWhenUsed/>
    <w:qFormat/>
    <w:uiPriority w:val="99"/>
    <w:tblPr>
      <w:tblCellMar>
        <w:top w:w="0" w:type="dxa"/>
        <w:left w:w="108" w:type="dxa"/>
        <w:bottom w:w="0" w:type="dxa"/>
        <w:right w:w="108" w:type="dxa"/>
      </w:tblCellMar>
    </w:tblPr>
  </w:style>
  <w:style w:type="character" w:customStyle="1" w:styleId="514">
    <w:name w:val="Hyperlink_file_1462"/>
    <w:basedOn w:val="512"/>
    <w:semiHidden/>
    <w:unhideWhenUsed/>
    <w:qFormat/>
    <w:uiPriority w:val="99"/>
    <w:rPr>
      <w:color w:val="0782C1"/>
      <w:u w:val="single"/>
    </w:rPr>
  </w:style>
  <w:style w:type="character" w:customStyle="1" w:styleId="515">
    <w:name w:val="FollowedHyperlink_file_1462"/>
    <w:basedOn w:val="512"/>
    <w:semiHidden/>
    <w:unhideWhenUsed/>
    <w:qFormat/>
    <w:uiPriority w:val="99"/>
    <w:rPr>
      <w:color w:val="0782C1"/>
      <w:u w:val="single"/>
    </w:rPr>
  </w:style>
  <w:style w:type="character" w:customStyle="1" w:styleId="516">
    <w:name w:val="标题 1 Char_file_1462"/>
    <w:basedOn w:val="512"/>
    <w:link w:val="4"/>
    <w:qFormat/>
    <w:uiPriority w:val="9"/>
    <w:rPr>
      <w:rFonts w:ascii="宋体" w:hAnsi="宋体" w:eastAsia="宋体" w:cs="宋体"/>
      <w:b/>
      <w:bCs/>
      <w:kern w:val="44"/>
      <w:sz w:val="44"/>
      <w:szCs w:val="44"/>
    </w:rPr>
  </w:style>
  <w:style w:type="character" w:customStyle="1" w:styleId="517">
    <w:name w:val="标题 2 Char_file_1462"/>
    <w:basedOn w:val="512"/>
    <w:link w:val="5"/>
    <w:semiHidden/>
    <w:qFormat/>
    <w:uiPriority w:val="9"/>
    <w:rPr>
      <w:rFonts w:asciiTheme="majorHAnsi" w:hAnsiTheme="majorHAnsi" w:eastAsiaTheme="majorEastAsia" w:cstheme="majorBidi"/>
      <w:b/>
      <w:bCs/>
      <w:sz w:val="32"/>
      <w:szCs w:val="32"/>
    </w:rPr>
  </w:style>
  <w:style w:type="character" w:customStyle="1" w:styleId="518">
    <w:name w:val="标题 3 Char_file_1462"/>
    <w:basedOn w:val="512"/>
    <w:link w:val="6"/>
    <w:semiHidden/>
    <w:qFormat/>
    <w:uiPriority w:val="9"/>
    <w:rPr>
      <w:rFonts w:ascii="宋体" w:hAnsi="宋体" w:eastAsia="宋体" w:cs="宋体"/>
      <w:b/>
      <w:bCs/>
      <w:sz w:val="32"/>
      <w:szCs w:val="32"/>
    </w:rPr>
  </w:style>
  <w:style w:type="character" w:customStyle="1" w:styleId="519">
    <w:name w:val="标题 4 Char_file_1462"/>
    <w:basedOn w:val="512"/>
    <w:link w:val="7"/>
    <w:semiHidden/>
    <w:qFormat/>
    <w:uiPriority w:val="9"/>
    <w:rPr>
      <w:rFonts w:asciiTheme="majorHAnsi" w:hAnsiTheme="majorHAnsi" w:eastAsiaTheme="majorEastAsia" w:cstheme="majorBidi"/>
      <w:b/>
      <w:bCs/>
      <w:sz w:val="28"/>
      <w:szCs w:val="28"/>
    </w:rPr>
  </w:style>
  <w:style w:type="character" w:customStyle="1" w:styleId="520">
    <w:name w:val="标题 5 Char_file_1462"/>
    <w:basedOn w:val="512"/>
    <w:link w:val="8"/>
    <w:semiHidden/>
    <w:qFormat/>
    <w:uiPriority w:val="9"/>
    <w:rPr>
      <w:rFonts w:ascii="宋体" w:hAnsi="宋体" w:eastAsia="宋体" w:cs="宋体"/>
      <w:b/>
      <w:bCs/>
      <w:sz w:val="28"/>
      <w:szCs w:val="28"/>
    </w:rPr>
  </w:style>
  <w:style w:type="character" w:customStyle="1" w:styleId="521">
    <w:name w:val="标题 6 Char_file_1462"/>
    <w:basedOn w:val="512"/>
    <w:link w:val="10"/>
    <w:semiHidden/>
    <w:qFormat/>
    <w:uiPriority w:val="9"/>
    <w:rPr>
      <w:rFonts w:asciiTheme="majorHAnsi" w:hAnsiTheme="majorHAnsi" w:eastAsiaTheme="majorEastAsia" w:cstheme="majorBidi"/>
      <w:b/>
      <w:bCs/>
      <w:sz w:val="24"/>
      <w:szCs w:val="24"/>
    </w:rPr>
  </w:style>
  <w:style w:type="paragraph" w:customStyle="1" w:styleId="522">
    <w:name w:val="cke_editable_file_1462"/>
    <w:basedOn w:val="505"/>
    <w:qFormat/>
    <w:uiPriority w:val="0"/>
    <w:rPr>
      <w:rFonts w:ascii="仿宋_GB2312" w:eastAsia="仿宋_GB2312"/>
    </w:rPr>
  </w:style>
  <w:style w:type="paragraph" w:customStyle="1" w:styleId="523">
    <w:name w:val="marker_file_1462"/>
    <w:basedOn w:val="505"/>
    <w:qFormat/>
    <w:uiPriority w:val="0"/>
    <w:pPr>
      <w:shd w:val="clear" w:color="auto" w:fill="FFFF00"/>
    </w:pPr>
  </w:style>
  <w:style w:type="paragraph" w:customStyle="1" w:styleId="524">
    <w:name w:val="Normal (Web)_file_1462"/>
    <w:basedOn w:val="505"/>
    <w:semiHidden/>
    <w:unhideWhenUsed/>
    <w:qFormat/>
    <w:uiPriority w:val="99"/>
  </w:style>
  <w:style w:type="character" w:customStyle="1" w:styleId="525">
    <w:name w:val="Strong_file_1462"/>
    <w:basedOn w:val="512"/>
    <w:qFormat/>
    <w:uiPriority w:val="22"/>
    <w:rPr>
      <w:b/>
      <w:bCs/>
    </w:rPr>
  </w:style>
  <w:style w:type="paragraph" w:customStyle="1" w:styleId="526">
    <w:name w:val="heading 2_file_1463"/>
    <w:basedOn w:val="145"/>
    <w:qFormat/>
    <w:uiPriority w:val="9"/>
    <w:pPr>
      <w:outlineLvl w:val="1"/>
    </w:pPr>
    <w:rPr>
      <w:sz w:val="36"/>
      <w:szCs w:val="36"/>
    </w:rPr>
  </w:style>
  <w:style w:type="paragraph" w:customStyle="1" w:styleId="527">
    <w:name w:val="heading 3_file_1463"/>
    <w:basedOn w:val="145"/>
    <w:qFormat/>
    <w:uiPriority w:val="9"/>
    <w:pPr>
      <w:outlineLvl w:val="2"/>
    </w:pPr>
    <w:rPr>
      <w:sz w:val="27"/>
      <w:szCs w:val="27"/>
    </w:rPr>
  </w:style>
  <w:style w:type="paragraph" w:customStyle="1" w:styleId="528">
    <w:name w:val="heading 4_file_1463"/>
    <w:basedOn w:val="145"/>
    <w:qFormat/>
    <w:uiPriority w:val="9"/>
    <w:pPr>
      <w:outlineLvl w:val="3"/>
    </w:pPr>
  </w:style>
  <w:style w:type="paragraph" w:customStyle="1" w:styleId="529">
    <w:name w:val="heading 5_file_1463"/>
    <w:basedOn w:val="145"/>
    <w:qFormat/>
    <w:uiPriority w:val="9"/>
    <w:pPr>
      <w:outlineLvl w:val="4"/>
    </w:pPr>
    <w:rPr>
      <w:sz w:val="20"/>
      <w:szCs w:val="20"/>
    </w:rPr>
  </w:style>
  <w:style w:type="paragraph" w:customStyle="1" w:styleId="530">
    <w:name w:val="heading 6_file_1463"/>
    <w:basedOn w:val="145"/>
    <w:qFormat/>
    <w:uiPriority w:val="9"/>
    <w:pPr>
      <w:outlineLvl w:val="5"/>
    </w:pPr>
    <w:rPr>
      <w:sz w:val="15"/>
      <w:szCs w:val="15"/>
    </w:rPr>
  </w:style>
  <w:style w:type="character" w:customStyle="1" w:styleId="531">
    <w:name w:val="Default Paragraph Font_file_1463"/>
    <w:semiHidden/>
    <w:unhideWhenUsed/>
    <w:qFormat/>
    <w:uiPriority w:val="1"/>
  </w:style>
  <w:style w:type="table" w:customStyle="1" w:styleId="532">
    <w:name w:val="Normal Table_file_1463"/>
    <w:semiHidden/>
    <w:unhideWhenUsed/>
    <w:qFormat/>
    <w:uiPriority w:val="99"/>
    <w:tblPr>
      <w:tblCellMar>
        <w:top w:w="0" w:type="dxa"/>
        <w:left w:w="108" w:type="dxa"/>
        <w:bottom w:w="0" w:type="dxa"/>
        <w:right w:w="108" w:type="dxa"/>
      </w:tblCellMar>
    </w:tblPr>
  </w:style>
  <w:style w:type="character" w:customStyle="1" w:styleId="533">
    <w:name w:val="Hyperlink_file_1463"/>
    <w:basedOn w:val="531"/>
    <w:semiHidden/>
    <w:unhideWhenUsed/>
    <w:qFormat/>
    <w:uiPriority w:val="99"/>
    <w:rPr>
      <w:color w:val="0782C1"/>
      <w:u w:val="single"/>
    </w:rPr>
  </w:style>
  <w:style w:type="character" w:customStyle="1" w:styleId="534">
    <w:name w:val="FollowedHyperlink_file_1463"/>
    <w:basedOn w:val="531"/>
    <w:semiHidden/>
    <w:unhideWhenUsed/>
    <w:qFormat/>
    <w:uiPriority w:val="99"/>
    <w:rPr>
      <w:color w:val="0782C1"/>
      <w:u w:val="single"/>
    </w:rPr>
  </w:style>
  <w:style w:type="character" w:customStyle="1" w:styleId="535">
    <w:name w:val="标题 1 Char_file_1463"/>
    <w:basedOn w:val="531"/>
    <w:link w:val="4"/>
    <w:qFormat/>
    <w:uiPriority w:val="9"/>
    <w:rPr>
      <w:rFonts w:ascii="宋体" w:hAnsi="宋体" w:eastAsia="宋体" w:cs="宋体"/>
      <w:b/>
      <w:bCs/>
      <w:kern w:val="44"/>
      <w:sz w:val="44"/>
      <w:szCs w:val="44"/>
    </w:rPr>
  </w:style>
  <w:style w:type="character" w:customStyle="1" w:styleId="536">
    <w:name w:val="标题 2 Char_file_1463"/>
    <w:basedOn w:val="531"/>
    <w:link w:val="5"/>
    <w:semiHidden/>
    <w:qFormat/>
    <w:uiPriority w:val="9"/>
    <w:rPr>
      <w:rFonts w:asciiTheme="majorHAnsi" w:hAnsiTheme="majorHAnsi" w:eastAsiaTheme="majorEastAsia" w:cstheme="majorBidi"/>
      <w:b/>
      <w:bCs/>
      <w:sz w:val="32"/>
      <w:szCs w:val="32"/>
    </w:rPr>
  </w:style>
  <w:style w:type="character" w:customStyle="1" w:styleId="537">
    <w:name w:val="标题 3 Char_file_1463"/>
    <w:basedOn w:val="531"/>
    <w:link w:val="6"/>
    <w:semiHidden/>
    <w:qFormat/>
    <w:uiPriority w:val="9"/>
    <w:rPr>
      <w:rFonts w:ascii="宋体" w:hAnsi="宋体" w:eastAsia="宋体" w:cs="宋体"/>
      <w:b/>
      <w:bCs/>
      <w:sz w:val="32"/>
      <w:szCs w:val="32"/>
    </w:rPr>
  </w:style>
  <w:style w:type="character" w:customStyle="1" w:styleId="538">
    <w:name w:val="标题 4 Char_file_1463"/>
    <w:basedOn w:val="531"/>
    <w:link w:val="7"/>
    <w:semiHidden/>
    <w:qFormat/>
    <w:uiPriority w:val="9"/>
    <w:rPr>
      <w:rFonts w:asciiTheme="majorHAnsi" w:hAnsiTheme="majorHAnsi" w:eastAsiaTheme="majorEastAsia" w:cstheme="majorBidi"/>
      <w:b/>
      <w:bCs/>
      <w:sz w:val="28"/>
      <w:szCs w:val="28"/>
    </w:rPr>
  </w:style>
  <w:style w:type="character" w:customStyle="1" w:styleId="539">
    <w:name w:val="标题 5 Char_file_1463"/>
    <w:basedOn w:val="531"/>
    <w:link w:val="8"/>
    <w:semiHidden/>
    <w:qFormat/>
    <w:uiPriority w:val="9"/>
    <w:rPr>
      <w:rFonts w:ascii="宋体" w:hAnsi="宋体" w:eastAsia="宋体" w:cs="宋体"/>
      <w:b/>
      <w:bCs/>
      <w:sz w:val="28"/>
      <w:szCs w:val="28"/>
    </w:rPr>
  </w:style>
  <w:style w:type="character" w:customStyle="1" w:styleId="540">
    <w:name w:val="标题 6 Char_file_1463"/>
    <w:basedOn w:val="531"/>
    <w:link w:val="10"/>
    <w:semiHidden/>
    <w:qFormat/>
    <w:uiPriority w:val="9"/>
    <w:rPr>
      <w:rFonts w:asciiTheme="majorHAnsi" w:hAnsiTheme="majorHAnsi" w:eastAsiaTheme="majorEastAsia" w:cstheme="majorBidi"/>
      <w:b/>
      <w:bCs/>
      <w:sz w:val="24"/>
      <w:szCs w:val="24"/>
    </w:rPr>
  </w:style>
  <w:style w:type="paragraph" w:customStyle="1" w:styleId="541">
    <w:name w:val="cke_editable_file_1463"/>
    <w:basedOn w:val="145"/>
    <w:qFormat/>
    <w:uiPriority w:val="0"/>
    <w:rPr>
      <w:rFonts w:ascii="仿宋_GB2312" w:eastAsia="仿宋_GB2312"/>
    </w:rPr>
  </w:style>
  <w:style w:type="paragraph" w:customStyle="1" w:styleId="542">
    <w:name w:val="marker_file_1463"/>
    <w:basedOn w:val="145"/>
    <w:qFormat/>
    <w:uiPriority w:val="0"/>
    <w:pPr>
      <w:shd w:val="clear" w:color="auto" w:fill="FFFF00"/>
    </w:pPr>
  </w:style>
  <w:style w:type="paragraph" w:customStyle="1" w:styleId="543">
    <w:name w:val="Normal (Web)_file_1463"/>
    <w:basedOn w:val="145"/>
    <w:semiHidden/>
    <w:unhideWhenUsed/>
    <w:qFormat/>
    <w:uiPriority w:val="99"/>
  </w:style>
  <w:style w:type="paragraph" w:customStyle="1" w:styleId="544">
    <w:name w:val="heading 2_file_1464"/>
    <w:basedOn w:val="147"/>
    <w:qFormat/>
    <w:uiPriority w:val="9"/>
    <w:pPr>
      <w:outlineLvl w:val="1"/>
    </w:pPr>
    <w:rPr>
      <w:sz w:val="36"/>
      <w:szCs w:val="36"/>
    </w:rPr>
  </w:style>
  <w:style w:type="paragraph" w:customStyle="1" w:styleId="545">
    <w:name w:val="heading 3_file_1464"/>
    <w:basedOn w:val="147"/>
    <w:qFormat/>
    <w:uiPriority w:val="9"/>
    <w:pPr>
      <w:outlineLvl w:val="2"/>
    </w:pPr>
    <w:rPr>
      <w:sz w:val="27"/>
      <w:szCs w:val="27"/>
    </w:rPr>
  </w:style>
  <w:style w:type="paragraph" w:customStyle="1" w:styleId="546">
    <w:name w:val="heading 4_file_1464"/>
    <w:basedOn w:val="147"/>
    <w:qFormat/>
    <w:uiPriority w:val="9"/>
    <w:pPr>
      <w:outlineLvl w:val="3"/>
    </w:pPr>
  </w:style>
  <w:style w:type="paragraph" w:customStyle="1" w:styleId="547">
    <w:name w:val="heading 5_file_1464"/>
    <w:basedOn w:val="147"/>
    <w:qFormat/>
    <w:uiPriority w:val="9"/>
    <w:pPr>
      <w:outlineLvl w:val="4"/>
    </w:pPr>
    <w:rPr>
      <w:sz w:val="20"/>
      <w:szCs w:val="20"/>
    </w:rPr>
  </w:style>
  <w:style w:type="paragraph" w:customStyle="1" w:styleId="548">
    <w:name w:val="heading 6_file_1464"/>
    <w:basedOn w:val="147"/>
    <w:qFormat/>
    <w:uiPriority w:val="9"/>
    <w:pPr>
      <w:outlineLvl w:val="5"/>
    </w:pPr>
    <w:rPr>
      <w:sz w:val="15"/>
      <w:szCs w:val="15"/>
    </w:rPr>
  </w:style>
  <w:style w:type="character" w:customStyle="1" w:styleId="549">
    <w:name w:val="Default Paragraph Font_file_1464"/>
    <w:semiHidden/>
    <w:unhideWhenUsed/>
    <w:qFormat/>
    <w:uiPriority w:val="1"/>
  </w:style>
  <w:style w:type="table" w:customStyle="1" w:styleId="550">
    <w:name w:val="Normal Table_file_1464"/>
    <w:semiHidden/>
    <w:unhideWhenUsed/>
    <w:qFormat/>
    <w:uiPriority w:val="99"/>
    <w:tblPr>
      <w:tblCellMar>
        <w:top w:w="0" w:type="dxa"/>
        <w:left w:w="108" w:type="dxa"/>
        <w:bottom w:w="0" w:type="dxa"/>
        <w:right w:w="108" w:type="dxa"/>
      </w:tblCellMar>
    </w:tblPr>
  </w:style>
  <w:style w:type="character" w:customStyle="1" w:styleId="551">
    <w:name w:val="Hyperlink_file_1464"/>
    <w:basedOn w:val="549"/>
    <w:semiHidden/>
    <w:unhideWhenUsed/>
    <w:qFormat/>
    <w:uiPriority w:val="99"/>
    <w:rPr>
      <w:color w:val="0782C1"/>
      <w:u w:val="single"/>
    </w:rPr>
  </w:style>
  <w:style w:type="character" w:customStyle="1" w:styleId="552">
    <w:name w:val="FollowedHyperlink_file_1464"/>
    <w:basedOn w:val="549"/>
    <w:semiHidden/>
    <w:unhideWhenUsed/>
    <w:qFormat/>
    <w:uiPriority w:val="99"/>
    <w:rPr>
      <w:color w:val="0782C1"/>
      <w:u w:val="single"/>
    </w:rPr>
  </w:style>
  <w:style w:type="character" w:customStyle="1" w:styleId="553">
    <w:name w:val="标题 1 Char_file_1464"/>
    <w:basedOn w:val="549"/>
    <w:link w:val="4"/>
    <w:qFormat/>
    <w:uiPriority w:val="9"/>
    <w:rPr>
      <w:rFonts w:ascii="宋体" w:hAnsi="宋体" w:eastAsia="宋体" w:cs="宋体"/>
      <w:b/>
      <w:bCs/>
      <w:kern w:val="44"/>
      <w:sz w:val="44"/>
      <w:szCs w:val="44"/>
    </w:rPr>
  </w:style>
  <w:style w:type="character" w:customStyle="1" w:styleId="554">
    <w:name w:val="标题 2 Char_file_1464"/>
    <w:basedOn w:val="549"/>
    <w:link w:val="5"/>
    <w:semiHidden/>
    <w:qFormat/>
    <w:uiPriority w:val="9"/>
    <w:rPr>
      <w:rFonts w:asciiTheme="majorHAnsi" w:hAnsiTheme="majorHAnsi" w:eastAsiaTheme="majorEastAsia" w:cstheme="majorBidi"/>
      <w:b/>
      <w:bCs/>
      <w:sz w:val="32"/>
      <w:szCs w:val="32"/>
    </w:rPr>
  </w:style>
  <w:style w:type="character" w:customStyle="1" w:styleId="555">
    <w:name w:val="标题 3 Char_file_1464"/>
    <w:basedOn w:val="549"/>
    <w:link w:val="6"/>
    <w:semiHidden/>
    <w:qFormat/>
    <w:uiPriority w:val="9"/>
    <w:rPr>
      <w:rFonts w:ascii="宋体" w:hAnsi="宋体" w:eastAsia="宋体" w:cs="宋体"/>
      <w:b/>
      <w:bCs/>
      <w:sz w:val="32"/>
      <w:szCs w:val="32"/>
    </w:rPr>
  </w:style>
  <w:style w:type="character" w:customStyle="1" w:styleId="556">
    <w:name w:val="标题 4 Char_file_1464"/>
    <w:basedOn w:val="549"/>
    <w:link w:val="7"/>
    <w:semiHidden/>
    <w:qFormat/>
    <w:uiPriority w:val="9"/>
    <w:rPr>
      <w:rFonts w:asciiTheme="majorHAnsi" w:hAnsiTheme="majorHAnsi" w:eastAsiaTheme="majorEastAsia" w:cstheme="majorBidi"/>
      <w:b/>
      <w:bCs/>
      <w:sz w:val="28"/>
      <w:szCs w:val="28"/>
    </w:rPr>
  </w:style>
  <w:style w:type="character" w:customStyle="1" w:styleId="557">
    <w:name w:val="标题 5 Char_file_1464"/>
    <w:basedOn w:val="549"/>
    <w:link w:val="8"/>
    <w:semiHidden/>
    <w:qFormat/>
    <w:uiPriority w:val="9"/>
    <w:rPr>
      <w:rFonts w:ascii="宋体" w:hAnsi="宋体" w:eastAsia="宋体" w:cs="宋体"/>
      <w:b/>
      <w:bCs/>
      <w:sz w:val="28"/>
      <w:szCs w:val="28"/>
    </w:rPr>
  </w:style>
  <w:style w:type="character" w:customStyle="1" w:styleId="558">
    <w:name w:val="标题 6 Char_file_1464"/>
    <w:basedOn w:val="549"/>
    <w:link w:val="10"/>
    <w:semiHidden/>
    <w:qFormat/>
    <w:uiPriority w:val="9"/>
    <w:rPr>
      <w:rFonts w:asciiTheme="majorHAnsi" w:hAnsiTheme="majorHAnsi" w:eastAsiaTheme="majorEastAsia" w:cstheme="majorBidi"/>
      <w:b/>
      <w:bCs/>
      <w:sz w:val="24"/>
      <w:szCs w:val="24"/>
    </w:rPr>
  </w:style>
  <w:style w:type="paragraph" w:customStyle="1" w:styleId="559">
    <w:name w:val="cke_editable_file_1464"/>
    <w:basedOn w:val="147"/>
    <w:qFormat/>
    <w:uiPriority w:val="0"/>
    <w:rPr>
      <w:rFonts w:ascii="仿宋_GB2312" w:eastAsia="仿宋_GB2312"/>
    </w:rPr>
  </w:style>
  <w:style w:type="paragraph" w:customStyle="1" w:styleId="560">
    <w:name w:val="marker_file_1464"/>
    <w:basedOn w:val="147"/>
    <w:qFormat/>
    <w:uiPriority w:val="0"/>
    <w:pPr>
      <w:shd w:val="clear" w:color="auto" w:fill="FFFF00"/>
    </w:pPr>
  </w:style>
  <w:style w:type="paragraph" w:customStyle="1" w:styleId="561">
    <w:name w:val="Normal (Web)_file_1464"/>
    <w:basedOn w:val="147"/>
    <w:semiHidden/>
    <w:unhideWhenUsed/>
    <w:qFormat/>
    <w:uiPriority w:val="99"/>
  </w:style>
  <w:style w:type="paragraph" w:customStyle="1" w:styleId="562">
    <w:name w:val="heading 2_file_1465"/>
    <w:basedOn w:val="149"/>
    <w:qFormat/>
    <w:uiPriority w:val="9"/>
    <w:pPr>
      <w:outlineLvl w:val="1"/>
    </w:pPr>
    <w:rPr>
      <w:sz w:val="36"/>
      <w:szCs w:val="36"/>
    </w:rPr>
  </w:style>
  <w:style w:type="paragraph" w:customStyle="1" w:styleId="563">
    <w:name w:val="heading 3_file_1465"/>
    <w:basedOn w:val="149"/>
    <w:qFormat/>
    <w:uiPriority w:val="9"/>
    <w:pPr>
      <w:outlineLvl w:val="2"/>
    </w:pPr>
    <w:rPr>
      <w:sz w:val="27"/>
      <w:szCs w:val="27"/>
    </w:rPr>
  </w:style>
  <w:style w:type="paragraph" w:customStyle="1" w:styleId="564">
    <w:name w:val="heading 4_file_1465"/>
    <w:basedOn w:val="149"/>
    <w:qFormat/>
    <w:uiPriority w:val="9"/>
    <w:pPr>
      <w:outlineLvl w:val="3"/>
    </w:pPr>
  </w:style>
  <w:style w:type="paragraph" w:customStyle="1" w:styleId="565">
    <w:name w:val="heading 5_file_1465"/>
    <w:basedOn w:val="149"/>
    <w:qFormat/>
    <w:uiPriority w:val="9"/>
    <w:pPr>
      <w:outlineLvl w:val="4"/>
    </w:pPr>
    <w:rPr>
      <w:sz w:val="20"/>
      <w:szCs w:val="20"/>
    </w:rPr>
  </w:style>
  <w:style w:type="paragraph" w:customStyle="1" w:styleId="566">
    <w:name w:val="heading 6_file_1465"/>
    <w:basedOn w:val="149"/>
    <w:qFormat/>
    <w:uiPriority w:val="9"/>
    <w:pPr>
      <w:outlineLvl w:val="5"/>
    </w:pPr>
    <w:rPr>
      <w:sz w:val="15"/>
      <w:szCs w:val="15"/>
    </w:rPr>
  </w:style>
  <w:style w:type="character" w:customStyle="1" w:styleId="567">
    <w:name w:val="Default Paragraph Font_file_1465"/>
    <w:semiHidden/>
    <w:unhideWhenUsed/>
    <w:qFormat/>
    <w:uiPriority w:val="1"/>
  </w:style>
  <w:style w:type="table" w:customStyle="1" w:styleId="568">
    <w:name w:val="Normal Table_file_1465"/>
    <w:semiHidden/>
    <w:unhideWhenUsed/>
    <w:qFormat/>
    <w:uiPriority w:val="99"/>
    <w:tblPr>
      <w:tblCellMar>
        <w:top w:w="0" w:type="dxa"/>
        <w:left w:w="108" w:type="dxa"/>
        <w:bottom w:w="0" w:type="dxa"/>
        <w:right w:w="108" w:type="dxa"/>
      </w:tblCellMar>
    </w:tblPr>
  </w:style>
  <w:style w:type="character" w:customStyle="1" w:styleId="569">
    <w:name w:val="Hyperlink_file_1465"/>
    <w:basedOn w:val="567"/>
    <w:semiHidden/>
    <w:unhideWhenUsed/>
    <w:qFormat/>
    <w:uiPriority w:val="99"/>
    <w:rPr>
      <w:color w:val="0782C1"/>
      <w:u w:val="single"/>
    </w:rPr>
  </w:style>
  <w:style w:type="character" w:customStyle="1" w:styleId="570">
    <w:name w:val="FollowedHyperlink_file_1465"/>
    <w:basedOn w:val="567"/>
    <w:semiHidden/>
    <w:unhideWhenUsed/>
    <w:qFormat/>
    <w:uiPriority w:val="99"/>
    <w:rPr>
      <w:color w:val="0782C1"/>
      <w:u w:val="single"/>
    </w:rPr>
  </w:style>
  <w:style w:type="character" w:customStyle="1" w:styleId="571">
    <w:name w:val="标题 1 Char_file_1465"/>
    <w:basedOn w:val="567"/>
    <w:link w:val="4"/>
    <w:qFormat/>
    <w:uiPriority w:val="9"/>
    <w:rPr>
      <w:rFonts w:ascii="宋体" w:hAnsi="宋体" w:eastAsia="宋体" w:cs="宋体"/>
      <w:b/>
      <w:bCs/>
      <w:kern w:val="44"/>
      <w:sz w:val="44"/>
      <w:szCs w:val="44"/>
    </w:rPr>
  </w:style>
  <w:style w:type="character" w:customStyle="1" w:styleId="572">
    <w:name w:val="标题 2 Char_file_1465"/>
    <w:basedOn w:val="567"/>
    <w:link w:val="5"/>
    <w:semiHidden/>
    <w:qFormat/>
    <w:uiPriority w:val="9"/>
    <w:rPr>
      <w:rFonts w:asciiTheme="majorHAnsi" w:hAnsiTheme="majorHAnsi" w:eastAsiaTheme="majorEastAsia" w:cstheme="majorBidi"/>
      <w:b/>
      <w:bCs/>
      <w:sz w:val="32"/>
      <w:szCs w:val="32"/>
    </w:rPr>
  </w:style>
  <w:style w:type="character" w:customStyle="1" w:styleId="573">
    <w:name w:val="标题 3 Char_file_1465"/>
    <w:basedOn w:val="567"/>
    <w:link w:val="6"/>
    <w:semiHidden/>
    <w:qFormat/>
    <w:uiPriority w:val="9"/>
    <w:rPr>
      <w:rFonts w:ascii="宋体" w:hAnsi="宋体" w:eastAsia="宋体" w:cs="宋体"/>
      <w:b/>
      <w:bCs/>
      <w:sz w:val="32"/>
      <w:szCs w:val="32"/>
    </w:rPr>
  </w:style>
  <w:style w:type="character" w:customStyle="1" w:styleId="574">
    <w:name w:val="标题 4 Char_file_1465"/>
    <w:basedOn w:val="567"/>
    <w:link w:val="7"/>
    <w:semiHidden/>
    <w:qFormat/>
    <w:uiPriority w:val="9"/>
    <w:rPr>
      <w:rFonts w:asciiTheme="majorHAnsi" w:hAnsiTheme="majorHAnsi" w:eastAsiaTheme="majorEastAsia" w:cstheme="majorBidi"/>
      <w:b/>
      <w:bCs/>
      <w:sz w:val="28"/>
      <w:szCs w:val="28"/>
    </w:rPr>
  </w:style>
  <w:style w:type="character" w:customStyle="1" w:styleId="575">
    <w:name w:val="标题 5 Char_file_1465"/>
    <w:basedOn w:val="567"/>
    <w:link w:val="8"/>
    <w:semiHidden/>
    <w:qFormat/>
    <w:uiPriority w:val="9"/>
    <w:rPr>
      <w:rFonts w:ascii="宋体" w:hAnsi="宋体" w:eastAsia="宋体" w:cs="宋体"/>
      <w:b/>
      <w:bCs/>
      <w:sz w:val="28"/>
      <w:szCs w:val="28"/>
    </w:rPr>
  </w:style>
  <w:style w:type="character" w:customStyle="1" w:styleId="576">
    <w:name w:val="标题 6 Char_file_1465"/>
    <w:basedOn w:val="567"/>
    <w:link w:val="10"/>
    <w:semiHidden/>
    <w:qFormat/>
    <w:uiPriority w:val="9"/>
    <w:rPr>
      <w:rFonts w:asciiTheme="majorHAnsi" w:hAnsiTheme="majorHAnsi" w:eastAsiaTheme="majorEastAsia" w:cstheme="majorBidi"/>
      <w:b/>
      <w:bCs/>
      <w:sz w:val="24"/>
      <w:szCs w:val="24"/>
    </w:rPr>
  </w:style>
  <w:style w:type="paragraph" w:customStyle="1" w:styleId="577">
    <w:name w:val="cke_editable_file_1465"/>
    <w:basedOn w:val="149"/>
    <w:qFormat/>
    <w:uiPriority w:val="0"/>
    <w:rPr>
      <w:rFonts w:ascii="仿宋_GB2312" w:eastAsia="仿宋_GB2312"/>
    </w:rPr>
  </w:style>
  <w:style w:type="paragraph" w:customStyle="1" w:styleId="578">
    <w:name w:val="marker_file_1465"/>
    <w:basedOn w:val="149"/>
    <w:qFormat/>
    <w:uiPriority w:val="0"/>
    <w:pPr>
      <w:shd w:val="clear" w:color="auto" w:fill="FFFF00"/>
    </w:pPr>
  </w:style>
  <w:style w:type="paragraph" w:customStyle="1" w:styleId="579">
    <w:name w:val="Normal (Web)_file_1465"/>
    <w:basedOn w:val="149"/>
    <w:semiHidden/>
    <w:unhideWhenUsed/>
    <w:qFormat/>
    <w:uiPriority w:val="99"/>
  </w:style>
  <w:style w:type="paragraph" w:customStyle="1" w:styleId="580">
    <w:name w:val="heading 2_file_1466"/>
    <w:basedOn w:val="151"/>
    <w:qFormat/>
    <w:uiPriority w:val="9"/>
    <w:pPr>
      <w:outlineLvl w:val="1"/>
    </w:pPr>
    <w:rPr>
      <w:sz w:val="36"/>
      <w:szCs w:val="36"/>
    </w:rPr>
  </w:style>
  <w:style w:type="paragraph" w:customStyle="1" w:styleId="581">
    <w:name w:val="heading 3_file_1466"/>
    <w:basedOn w:val="151"/>
    <w:qFormat/>
    <w:uiPriority w:val="9"/>
    <w:pPr>
      <w:outlineLvl w:val="2"/>
    </w:pPr>
    <w:rPr>
      <w:sz w:val="27"/>
      <w:szCs w:val="27"/>
    </w:rPr>
  </w:style>
  <w:style w:type="paragraph" w:customStyle="1" w:styleId="582">
    <w:name w:val="heading 4_file_1466"/>
    <w:basedOn w:val="151"/>
    <w:qFormat/>
    <w:uiPriority w:val="9"/>
    <w:pPr>
      <w:outlineLvl w:val="3"/>
    </w:pPr>
  </w:style>
  <w:style w:type="paragraph" w:customStyle="1" w:styleId="583">
    <w:name w:val="heading 5_file_1466"/>
    <w:basedOn w:val="151"/>
    <w:qFormat/>
    <w:uiPriority w:val="9"/>
    <w:pPr>
      <w:outlineLvl w:val="4"/>
    </w:pPr>
    <w:rPr>
      <w:sz w:val="20"/>
      <w:szCs w:val="20"/>
    </w:rPr>
  </w:style>
  <w:style w:type="paragraph" w:customStyle="1" w:styleId="584">
    <w:name w:val="heading 6_file_1466"/>
    <w:basedOn w:val="151"/>
    <w:qFormat/>
    <w:uiPriority w:val="9"/>
    <w:pPr>
      <w:outlineLvl w:val="5"/>
    </w:pPr>
    <w:rPr>
      <w:sz w:val="15"/>
      <w:szCs w:val="15"/>
    </w:rPr>
  </w:style>
  <w:style w:type="character" w:customStyle="1" w:styleId="585">
    <w:name w:val="Default Paragraph Font_file_1466"/>
    <w:semiHidden/>
    <w:unhideWhenUsed/>
    <w:qFormat/>
    <w:uiPriority w:val="1"/>
  </w:style>
  <w:style w:type="table" w:customStyle="1" w:styleId="586">
    <w:name w:val="Normal Table_file_1466"/>
    <w:semiHidden/>
    <w:unhideWhenUsed/>
    <w:qFormat/>
    <w:uiPriority w:val="99"/>
    <w:tblPr>
      <w:tblCellMar>
        <w:top w:w="0" w:type="dxa"/>
        <w:left w:w="108" w:type="dxa"/>
        <w:bottom w:w="0" w:type="dxa"/>
        <w:right w:w="108" w:type="dxa"/>
      </w:tblCellMar>
    </w:tblPr>
  </w:style>
  <w:style w:type="character" w:customStyle="1" w:styleId="587">
    <w:name w:val="Hyperlink_file_1466"/>
    <w:basedOn w:val="585"/>
    <w:semiHidden/>
    <w:unhideWhenUsed/>
    <w:qFormat/>
    <w:uiPriority w:val="99"/>
    <w:rPr>
      <w:color w:val="0782C1"/>
      <w:u w:val="single"/>
    </w:rPr>
  </w:style>
  <w:style w:type="character" w:customStyle="1" w:styleId="588">
    <w:name w:val="FollowedHyperlink_file_1466"/>
    <w:basedOn w:val="585"/>
    <w:semiHidden/>
    <w:unhideWhenUsed/>
    <w:qFormat/>
    <w:uiPriority w:val="99"/>
    <w:rPr>
      <w:color w:val="0782C1"/>
      <w:u w:val="single"/>
    </w:rPr>
  </w:style>
  <w:style w:type="character" w:customStyle="1" w:styleId="589">
    <w:name w:val="标题 1 Char_file_1466"/>
    <w:basedOn w:val="585"/>
    <w:link w:val="4"/>
    <w:qFormat/>
    <w:uiPriority w:val="9"/>
    <w:rPr>
      <w:rFonts w:ascii="宋体" w:hAnsi="宋体" w:eastAsia="宋体" w:cs="宋体"/>
      <w:b/>
      <w:bCs/>
      <w:kern w:val="44"/>
      <w:sz w:val="44"/>
      <w:szCs w:val="44"/>
    </w:rPr>
  </w:style>
  <w:style w:type="character" w:customStyle="1" w:styleId="590">
    <w:name w:val="标题 2 Char_file_1466"/>
    <w:basedOn w:val="585"/>
    <w:link w:val="5"/>
    <w:semiHidden/>
    <w:qFormat/>
    <w:uiPriority w:val="9"/>
    <w:rPr>
      <w:rFonts w:asciiTheme="majorHAnsi" w:hAnsiTheme="majorHAnsi" w:eastAsiaTheme="majorEastAsia" w:cstheme="majorBidi"/>
      <w:b/>
      <w:bCs/>
      <w:sz w:val="32"/>
      <w:szCs w:val="32"/>
    </w:rPr>
  </w:style>
  <w:style w:type="character" w:customStyle="1" w:styleId="591">
    <w:name w:val="标题 3 Char_file_1466"/>
    <w:basedOn w:val="585"/>
    <w:link w:val="6"/>
    <w:semiHidden/>
    <w:qFormat/>
    <w:uiPriority w:val="9"/>
    <w:rPr>
      <w:rFonts w:ascii="宋体" w:hAnsi="宋体" w:eastAsia="宋体" w:cs="宋体"/>
      <w:b/>
      <w:bCs/>
      <w:sz w:val="32"/>
      <w:szCs w:val="32"/>
    </w:rPr>
  </w:style>
  <w:style w:type="character" w:customStyle="1" w:styleId="592">
    <w:name w:val="标题 4 Char_file_1466"/>
    <w:basedOn w:val="585"/>
    <w:link w:val="7"/>
    <w:semiHidden/>
    <w:qFormat/>
    <w:uiPriority w:val="9"/>
    <w:rPr>
      <w:rFonts w:asciiTheme="majorHAnsi" w:hAnsiTheme="majorHAnsi" w:eastAsiaTheme="majorEastAsia" w:cstheme="majorBidi"/>
      <w:b/>
      <w:bCs/>
      <w:sz w:val="28"/>
      <w:szCs w:val="28"/>
    </w:rPr>
  </w:style>
  <w:style w:type="character" w:customStyle="1" w:styleId="593">
    <w:name w:val="标题 5 Char_file_1466"/>
    <w:basedOn w:val="585"/>
    <w:link w:val="8"/>
    <w:semiHidden/>
    <w:qFormat/>
    <w:uiPriority w:val="9"/>
    <w:rPr>
      <w:rFonts w:ascii="宋体" w:hAnsi="宋体" w:eastAsia="宋体" w:cs="宋体"/>
      <w:b/>
      <w:bCs/>
      <w:sz w:val="28"/>
      <w:szCs w:val="28"/>
    </w:rPr>
  </w:style>
  <w:style w:type="character" w:customStyle="1" w:styleId="594">
    <w:name w:val="标题 6 Char_file_1466"/>
    <w:basedOn w:val="585"/>
    <w:link w:val="10"/>
    <w:semiHidden/>
    <w:qFormat/>
    <w:uiPriority w:val="9"/>
    <w:rPr>
      <w:rFonts w:asciiTheme="majorHAnsi" w:hAnsiTheme="majorHAnsi" w:eastAsiaTheme="majorEastAsia" w:cstheme="majorBidi"/>
      <w:b/>
      <w:bCs/>
      <w:sz w:val="24"/>
      <w:szCs w:val="24"/>
    </w:rPr>
  </w:style>
  <w:style w:type="paragraph" w:customStyle="1" w:styleId="595">
    <w:name w:val="cke_editable_file_1466"/>
    <w:basedOn w:val="151"/>
    <w:qFormat/>
    <w:uiPriority w:val="0"/>
    <w:rPr>
      <w:rFonts w:ascii="仿宋_GB2312" w:eastAsia="仿宋_GB2312"/>
    </w:rPr>
  </w:style>
  <w:style w:type="paragraph" w:customStyle="1" w:styleId="596">
    <w:name w:val="marker_file_1466"/>
    <w:basedOn w:val="151"/>
    <w:qFormat/>
    <w:uiPriority w:val="0"/>
    <w:pPr>
      <w:shd w:val="clear" w:color="auto" w:fill="FFFF00"/>
    </w:pPr>
  </w:style>
  <w:style w:type="paragraph" w:customStyle="1" w:styleId="597">
    <w:name w:val="Normal (Web)_file_1466"/>
    <w:basedOn w:val="151"/>
    <w:semiHidden/>
    <w:unhideWhenUsed/>
    <w:qFormat/>
    <w:uiPriority w:val="99"/>
  </w:style>
  <w:style w:type="paragraph" w:customStyle="1" w:styleId="598">
    <w:name w:val="heading 2_file_1467"/>
    <w:basedOn w:val="153"/>
    <w:qFormat/>
    <w:uiPriority w:val="9"/>
    <w:pPr>
      <w:outlineLvl w:val="1"/>
    </w:pPr>
    <w:rPr>
      <w:sz w:val="36"/>
      <w:szCs w:val="36"/>
    </w:rPr>
  </w:style>
  <w:style w:type="paragraph" w:customStyle="1" w:styleId="599">
    <w:name w:val="heading 3_file_1467"/>
    <w:basedOn w:val="153"/>
    <w:qFormat/>
    <w:uiPriority w:val="9"/>
    <w:pPr>
      <w:outlineLvl w:val="2"/>
    </w:pPr>
    <w:rPr>
      <w:sz w:val="27"/>
      <w:szCs w:val="27"/>
    </w:rPr>
  </w:style>
  <w:style w:type="paragraph" w:customStyle="1" w:styleId="600">
    <w:name w:val="heading 4_file_1467"/>
    <w:basedOn w:val="153"/>
    <w:qFormat/>
    <w:uiPriority w:val="9"/>
    <w:pPr>
      <w:outlineLvl w:val="3"/>
    </w:pPr>
  </w:style>
  <w:style w:type="paragraph" w:customStyle="1" w:styleId="601">
    <w:name w:val="heading 5_file_1467"/>
    <w:basedOn w:val="153"/>
    <w:qFormat/>
    <w:uiPriority w:val="9"/>
    <w:pPr>
      <w:outlineLvl w:val="4"/>
    </w:pPr>
    <w:rPr>
      <w:sz w:val="20"/>
      <w:szCs w:val="20"/>
    </w:rPr>
  </w:style>
  <w:style w:type="paragraph" w:customStyle="1" w:styleId="602">
    <w:name w:val="heading 6_file_1467"/>
    <w:basedOn w:val="153"/>
    <w:qFormat/>
    <w:uiPriority w:val="9"/>
    <w:pPr>
      <w:outlineLvl w:val="5"/>
    </w:pPr>
    <w:rPr>
      <w:sz w:val="15"/>
      <w:szCs w:val="15"/>
    </w:rPr>
  </w:style>
  <w:style w:type="character" w:customStyle="1" w:styleId="603">
    <w:name w:val="Default Paragraph Font_file_1467"/>
    <w:semiHidden/>
    <w:unhideWhenUsed/>
    <w:qFormat/>
    <w:uiPriority w:val="1"/>
  </w:style>
  <w:style w:type="table" w:customStyle="1" w:styleId="604">
    <w:name w:val="Normal Table_file_1467"/>
    <w:semiHidden/>
    <w:unhideWhenUsed/>
    <w:qFormat/>
    <w:uiPriority w:val="99"/>
    <w:tblPr>
      <w:tblCellMar>
        <w:top w:w="0" w:type="dxa"/>
        <w:left w:w="108" w:type="dxa"/>
        <w:bottom w:w="0" w:type="dxa"/>
        <w:right w:w="108" w:type="dxa"/>
      </w:tblCellMar>
    </w:tblPr>
  </w:style>
  <w:style w:type="character" w:customStyle="1" w:styleId="605">
    <w:name w:val="Hyperlink_file_1467"/>
    <w:basedOn w:val="603"/>
    <w:semiHidden/>
    <w:unhideWhenUsed/>
    <w:qFormat/>
    <w:uiPriority w:val="99"/>
    <w:rPr>
      <w:color w:val="0782C1"/>
      <w:u w:val="single"/>
    </w:rPr>
  </w:style>
  <w:style w:type="character" w:customStyle="1" w:styleId="606">
    <w:name w:val="FollowedHyperlink_file_1467"/>
    <w:basedOn w:val="603"/>
    <w:semiHidden/>
    <w:unhideWhenUsed/>
    <w:qFormat/>
    <w:uiPriority w:val="99"/>
    <w:rPr>
      <w:color w:val="0782C1"/>
      <w:u w:val="single"/>
    </w:rPr>
  </w:style>
  <w:style w:type="character" w:customStyle="1" w:styleId="607">
    <w:name w:val="标题 1 Char_file_1467"/>
    <w:basedOn w:val="603"/>
    <w:link w:val="4"/>
    <w:qFormat/>
    <w:uiPriority w:val="9"/>
    <w:rPr>
      <w:rFonts w:ascii="宋体" w:hAnsi="宋体" w:eastAsia="宋体" w:cs="宋体"/>
      <w:b/>
      <w:bCs/>
      <w:kern w:val="44"/>
      <w:sz w:val="44"/>
      <w:szCs w:val="44"/>
    </w:rPr>
  </w:style>
  <w:style w:type="character" w:customStyle="1" w:styleId="608">
    <w:name w:val="标题 2 Char_file_1467"/>
    <w:basedOn w:val="603"/>
    <w:link w:val="5"/>
    <w:semiHidden/>
    <w:qFormat/>
    <w:uiPriority w:val="9"/>
    <w:rPr>
      <w:rFonts w:asciiTheme="majorHAnsi" w:hAnsiTheme="majorHAnsi" w:eastAsiaTheme="majorEastAsia" w:cstheme="majorBidi"/>
      <w:b/>
      <w:bCs/>
      <w:sz w:val="32"/>
      <w:szCs w:val="32"/>
    </w:rPr>
  </w:style>
  <w:style w:type="character" w:customStyle="1" w:styleId="609">
    <w:name w:val="标题 3 Char_file_1467"/>
    <w:basedOn w:val="603"/>
    <w:link w:val="6"/>
    <w:semiHidden/>
    <w:qFormat/>
    <w:uiPriority w:val="9"/>
    <w:rPr>
      <w:rFonts w:ascii="宋体" w:hAnsi="宋体" w:eastAsia="宋体" w:cs="宋体"/>
      <w:b/>
      <w:bCs/>
      <w:sz w:val="32"/>
      <w:szCs w:val="32"/>
    </w:rPr>
  </w:style>
  <w:style w:type="character" w:customStyle="1" w:styleId="610">
    <w:name w:val="标题 4 Char_file_1467"/>
    <w:basedOn w:val="603"/>
    <w:link w:val="7"/>
    <w:semiHidden/>
    <w:qFormat/>
    <w:uiPriority w:val="9"/>
    <w:rPr>
      <w:rFonts w:asciiTheme="majorHAnsi" w:hAnsiTheme="majorHAnsi" w:eastAsiaTheme="majorEastAsia" w:cstheme="majorBidi"/>
      <w:b/>
      <w:bCs/>
      <w:sz w:val="28"/>
      <w:szCs w:val="28"/>
    </w:rPr>
  </w:style>
  <w:style w:type="character" w:customStyle="1" w:styleId="611">
    <w:name w:val="标题 5 Char_file_1467"/>
    <w:basedOn w:val="603"/>
    <w:link w:val="8"/>
    <w:semiHidden/>
    <w:qFormat/>
    <w:uiPriority w:val="9"/>
    <w:rPr>
      <w:rFonts w:ascii="宋体" w:hAnsi="宋体" w:eastAsia="宋体" w:cs="宋体"/>
      <w:b/>
      <w:bCs/>
      <w:sz w:val="28"/>
      <w:szCs w:val="28"/>
    </w:rPr>
  </w:style>
  <w:style w:type="character" w:customStyle="1" w:styleId="612">
    <w:name w:val="标题 6 Char_file_1467"/>
    <w:basedOn w:val="603"/>
    <w:link w:val="10"/>
    <w:semiHidden/>
    <w:qFormat/>
    <w:uiPriority w:val="9"/>
    <w:rPr>
      <w:rFonts w:asciiTheme="majorHAnsi" w:hAnsiTheme="majorHAnsi" w:eastAsiaTheme="majorEastAsia" w:cstheme="majorBidi"/>
      <w:b/>
      <w:bCs/>
      <w:sz w:val="24"/>
      <w:szCs w:val="24"/>
    </w:rPr>
  </w:style>
  <w:style w:type="paragraph" w:customStyle="1" w:styleId="613">
    <w:name w:val="cke_editable_file_1467"/>
    <w:basedOn w:val="153"/>
    <w:qFormat/>
    <w:uiPriority w:val="0"/>
    <w:rPr>
      <w:rFonts w:ascii="仿宋_GB2312" w:eastAsia="仿宋_GB2312"/>
    </w:rPr>
  </w:style>
  <w:style w:type="paragraph" w:customStyle="1" w:styleId="614">
    <w:name w:val="marker_file_1467"/>
    <w:basedOn w:val="153"/>
    <w:qFormat/>
    <w:uiPriority w:val="0"/>
    <w:pPr>
      <w:shd w:val="clear" w:color="auto" w:fill="FFFF00"/>
    </w:pPr>
  </w:style>
  <w:style w:type="paragraph" w:customStyle="1" w:styleId="615">
    <w:name w:val="Normal (Web)_file_1467"/>
    <w:basedOn w:val="153"/>
    <w:semiHidden/>
    <w:unhideWhenUsed/>
    <w:qFormat/>
    <w:uiPriority w:val="99"/>
  </w:style>
  <w:style w:type="paragraph" w:customStyle="1" w:styleId="616">
    <w:name w:val="heading 2_file_1468"/>
    <w:basedOn w:val="155"/>
    <w:qFormat/>
    <w:uiPriority w:val="9"/>
    <w:pPr>
      <w:outlineLvl w:val="1"/>
    </w:pPr>
    <w:rPr>
      <w:sz w:val="36"/>
      <w:szCs w:val="36"/>
    </w:rPr>
  </w:style>
  <w:style w:type="paragraph" w:customStyle="1" w:styleId="617">
    <w:name w:val="heading 3_file_1468"/>
    <w:basedOn w:val="155"/>
    <w:qFormat/>
    <w:uiPriority w:val="9"/>
    <w:pPr>
      <w:outlineLvl w:val="2"/>
    </w:pPr>
    <w:rPr>
      <w:sz w:val="27"/>
      <w:szCs w:val="27"/>
    </w:rPr>
  </w:style>
  <w:style w:type="paragraph" w:customStyle="1" w:styleId="618">
    <w:name w:val="heading 4_file_1468"/>
    <w:basedOn w:val="155"/>
    <w:qFormat/>
    <w:uiPriority w:val="9"/>
    <w:pPr>
      <w:outlineLvl w:val="3"/>
    </w:pPr>
  </w:style>
  <w:style w:type="paragraph" w:customStyle="1" w:styleId="619">
    <w:name w:val="heading 5_file_1468"/>
    <w:basedOn w:val="155"/>
    <w:qFormat/>
    <w:uiPriority w:val="9"/>
    <w:pPr>
      <w:outlineLvl w:val="4"/>
    </w:pPr>
    <w:rPr>
      <w:sz w:val="20"/>
      <w:szCs w:val="20"/>
    </w:rPr>
  </w:style>
  <w:style w:type="paragraph" w:customStyle="1" w:styleId="620">
    <w:name w:val="heading 6_file_1468"/>
    <w:basedOn w:val="155"/>
    <w:qFormat/>
    <w:uiPriority w:val="9"/>
    <w:pPr>
      <w:outlineLvl w:val="5"/>
    </w:pPr>
    <w:rPr>
      <w:sz w:val="15"/>
      <w:szCs w:val="15"/>
    </w:rPr>
  </w:style>
  <w:style w:type="character" w:customStyle="1" w:styleId="621">
    <w:name w:val="Default Paragraph Font_file_1468"/>
    <w:semiHidden/>
    <w:unhideWhenUsed/>
    <w:qFormat/>
    <w:uiPriority w:val="1"/>
  </w:style>
  <w:style w:type="table" w:customStyle="1" w:styleId="622">
    <w:name w:val="Normal Table_file_1468"/>
    <w:semiHidden/>
    <w:unhideWhenUsed/>
    <w:qFormat/>
    <w:uiPriority w:val="99"/>
    <w:tblPr>
      <w:tblCellMar>
        <w:top w:w="0" w:type="dxa"/>
        <w:left w:w="108" w:type="dxa"/>
        <w:bottom w:w="0" w:type="dxa"/>
        <w:right w:w="108" w:type="dxa"/>
      </w:tblCellMar>
    </w:tblPr>
  </w:style>
  <w:style w:type="character" w:customStyle="1" w:styleId="623">
    <w:name w:val="Hyperlink_file_1468"/>
    <w:basedOn w:val="621"/>
    <w:semiHidden/>
    <w:unhideWhenUsed/>
    <w:qFormat/>
    <w:uiPriority w:val="99"/>
    <w:rPr>
      <w:color w:val="0782C1"/>
      <w:u w:val="single"/>
    </w:rPr>
  </w:style>
  <w:style w:type="character" w:customStyle="1" w:styleId="624">
    <w:name w:val="FollowedHyperlink_file_1468"/>
    <w:basedOn w:val="621"/>
    <w:semiHidden/>
    <w:unhideWhenUsed/>
    <w:qFormat/>
    <w:uiPriority w:val="99"/>
    <w:rPr>
      <w:color w:val="0782C1"/>
      <w:u w:val="single"/>
    </w:rPr>
  </w:style>
  <w:style w:type="character" w:customStyle="1" w:styleId="625">
    <w:name w:val="标题 1 Char_file_1468"/>
    <w:basedOn w:val="621"/>
    <w:link w:val="4"/>
    <w:qFormat/>
    <w:uiPriority w:val="9"/>
    <w:rPr>
      <w:rFonts w:ascii="宋体" w:hAnsi="宋体" w:eastAsia="宋体" w:cs="宋体"/>
      <w:b/>
      <w:bCs/>
      <w:kern w:val="44"/>
      <w:sz w:val="44"/>
      <w:szCs w:val="44"/>
    </w:rPr>
  </w:style>
  <w:style w:type="character" w:customStyle="1" w:styleId="626">
    <w:name w:val="标题 2 Char_file_1468"/>
    <w:basedOn w:val="621"/>
    <w:link w:val="5"/>
    <w:semiHidden/>
    <w:qFormat/>
    <w:uiPriority w:val="9"/>
    <w:rPr>
      <w:rFonts w:asciiTheme="majorHAnsi" w:hAnsiTheme="majorHAnsi" w:eastAsiaTheme="majorEastAsia" w:cstheme="majorBidi"/>
      <w:b/>
      <w:bCs/>
      <w:sz w:val="32"/>
      <w:szCs w:val="32"/>
    </w:rPr>
  </w:style>
  <w:style w:type="character" w:customStyle="1" w:styleId="627">
    <w:name w:val="标题 3 Char_file_1468"/>
    <w:basedOn w:val="621"/>
    <w:link w:val="6"/>
    <w:semiHidden/>
    <w:qFormat/>
    <w:uiPriority w:val="9"/>
    <w:rPr>
      <w:rFonts w:ascii="宋体" w:hAnsi="宋体" w:eastAsia="宋体" w:cs="宋体"/>
      <w:b/>
      <w:bCs/>
      <w:sz w:val="32"/>
      <w:szCs w:val="32"/>
    </w:rPr>
  </w:style>
  <w:style w:type="character" w:customStyle="1" w:styleId="628">
    <w:name w:val="标题 4 Char_file_1468"/>
    <w:basedOn w:val="621"/>
    <w:link w:val="7"/>
    <w:semiHidden/>
    <w:qFormat/>
    <w:uiPriority w:val="9"/>
    <w:rPr>
      <w:rFonts w:asciiTheme="majorHAnsi" w:hAnsiTheme="majorHAnsi" w:eastAsiaTheme="majorEastAsia" w:cstheme="majorBidi"/>
      <w:b/>
      <w:bCs/>
      <w:sz w:val="28"/>
      <w:szCs w:val="28"/>
    </w:rPr>
  </w:style>
  <w:style w:type="character" w:customStyle="1" w:styleId="629">
    <w:name w:val="标题 5 Char_file_1468"/>
    <w:basedOn w:val="621"/>
    <w:link w:val="8"/>
    <w:semiHidden/>
    <w:qFormat/>
    <w:uiPriority w:val="9"/>
    <w:rPr>
      <w:rFonts w:ascii="宋体" w:hAnsi="宋体" w:eastAsia="宋体" w:cs="宋体"/>
      <w:b/>
      <w:bCs/>
      <w:sz w:val="28"/>
      <w:szCs w:val="28"/>
    </w:rPr>
  </w:style>
  <w:style w:type="character" w:customStyle="1" w:styleId="630">
    <w:name w:val="标题 6 Char_file_1468"/>
    <w:basedOn w:val="621"/>
    <w:link w:val="10"/>
    <w:semiHidden/>
    <w:qFormat/>
    <w:uiPriority w:val="9"/>
    <w:rPr>
      <w:rFonts w:asciiTheme="majorHAnsi" w:hAnsiTheme="majorHAnsi" w:eastAsiaTheme="majorEastAsia" w:cstheme="majorBidi"/>
      <w:b/>
      <w:bCs/>
      <w:sz w:val="24"/>
      <w:szCs w:val="24"/>
    </w:rPr>
  </w:style>
  <w:style w:type="paragraph" w:customStyle="1" w:styleId="631">
    <w:name w:val="cke_editable_file_1468"/>
    <w:basedOn w:val="155"/>
    <w:qFormat/>
    <w:uiPriority w:val="0"/>
    <w:rPr>
      <w:rFonts w:ascii="仿宋_GB2312" w:eastAsia="仿宋_GB2312"/>
    </w:rPr>
  </w:style>
  <w:style w:type="paragraph" w:customStyle="1" w:styleId="632">
    <w:name w:val="marker_file_1468"/>
    <w:basedOn w:val="155"/>
    <w:qFormat/>
    <w:uiPriority w:val="0"/>
    <w:pPr>
      <w:shd w:val="clear" w:color="auto" w:fill="FFFF00"/>
    </w:pPr>
  </w:style>
  <w:style w:type="paragraph" w:customStyle="1" w:styleId="633">
    <w:name w:val="Normal (Web)_file_1468"/>
    <w:basedOn w:val="155"/>
    <w:semiHidden/>
    <w:unhideWhenUsed/>
    <w:qFormat/>
    <w:uiPriority w:val="99"/>
  </w:style>
  <w:style w:type="character" w:customStyle="1" w:styleId="634">
    <w:name w:val="Strong_file_1468"/>
    <w:basedOn w:val="621"/>
    <w:qFormat/>
    <w:uiPriority w:val="22"/>
    <w:rPr>
      <w:b/>
      <w:bCs/>
    </w:rPr>
  </w:style>
  <w:style w:type="paragraph" w:customStyle="1" w:styleId="635">
    <w:name w:val="heading 2_file_1469"/>
    <w:basedOn w:val="157"/>
    <w:qFormat/>
    <w:uiPriority w:val="9"/>
    <w:pPr>
      <w:outlineLvl w:val="1"/>
    </w:pPr>
    <w:rPr>
      <w:sz w:val="36"/>
      <w:szCs w:val="36"/>
    </w:rPr>
  </w:style>
  <w:style w:type="paragraph" w:customStyle="1" w:styleId="636">
    <w:name w:val="heading 3_file_1469"/>
    <w:basedOn w:val="157"/>
    <w:qFormat/>
    <w:uiPriority w:val="9"/>
    <w:pPr>
      <w:outlineLvl w:val="2"/>
    </w:pPr>
    <w:rPr>
      <w:sz w:val="27"/>
      <w:szCs w:val="27"/>
    </w:rPr>
  </w:style>
  <w:style w:type="paragraph" w:customStyle="1" w:styleId="637">
    <w:name w:val="heading 4_file_1469"/>
    <w:basedOn w:val="157"/>
    <w:qFormat/>
    <w:uiPriority w:val="9"/>
    <w:pPr>
      <w:outlineLvl w:val="3"/>
    </w:pPr>
  </w:style>
  <w:style w:type="paragraph" w:customStyle="1" w:styleId="638">
    <w:name w:val="heading 5_file_1469"/>
    <w:basedOn w:val="157"/>
    <w:qFormat/>
    <w:uiPriority w:val="9"/>
    <w:pPr>
      <w:outlineLvl w:val="4"/>
    </w:pPr>
    <w:rPr>
      <w:sz w:val="20"/>
      <w:szCs w:val="20"/>
    </w:rPr>
  </w:style>
  <w:style w:type="paragraph" w:customStyle="1" w:styleId="639">
    <w:name w:val="heading 6_file_1469"/>
    <w:basedOn w:val="157"/>
    <w:qFormat/>
    <w:uiPriority w:val="9"/>
    <w:pPr>
      <w:outlineLvl w:val="5"/>
    </w:pPr>
    <w:rPr>
      <w:sz w:val="15"/>
      <w:szCs w:val="15"/>
    </w:rPr>
  </w:style>
  <w:style w:type="character" w:customStyle="1" w:styleId="640">
    <w:name w:val="Default Paragraph Font_file_1469"/>
    <w:semiHidden/>
    <w:unhideWhenUsed/>
    <w:qFormat/>
    <w:uiPriority w:val="1"/>
  </w:style>
  <w:style w:type="table" w:customStyle="1" w:styleId="641">
    <w:name w:val="Normal Table_file_1469"/>
    <w:semiHidden/>
    <w:unhideWhenUsed/>
    <w:qFormat/>
    <w:uiPriority w:val="99"/>
    <w:tblPr>
      <w:tblCellMar>
        <w:top w:w="0" w:type="dxa"/>
        <w:left w:w="108" w:type="dxa"/>
        <w:bottom w:w="0" w:type="dxa"/>
        <w:right w:w="108" w:type="dxa"/>
      </w:tblCellMar>
    </w:tblPr>
  </w:style>
  <w:style w:type="character" w:customStyle="1" w:styleId="642">
    <w:name w:val="Hyperlink_file_1469"/>
    <w:basedOn w:val="640"/>
    <w:semiHidden/>
    <w:unhideWhenUsed/>
    <w:qFormat/>
    <w:uiPriority w:val="99"/>
    <w:rPr>
      <w:color w:val="0782C1"/>
      <w:u w:val="single"/>
    </w:rPr>
  </w:style>
  <w:style w:type="character" w:customStyle="1" w:styleId="643">
    <w:name w:val="FollowedHyperlink_file_1469"/>
    <w:basedOn w:val="640"/>
    <w:semiHidden/>
    <w:unhideWhenUsed/>
    <w:qFormat/>
    <w:uiPriority w:val="99"/>
    <w:rPr>
      <w:color w:val="0782C1"/>
      <w:u w:val="single"/>
    </w:rPr>
  </w:style>
  <w:style w:type="character" w:customStyle="1" w:styleId="644">
    <w:name w:val="标题 1 Char_file_1469"/>
    <w:basedOn w:val="640"/>
    <w:link w:val="4"/>
    <w:qFormat/>
    <w:uiPriority w:val="9"/>
    <w:rPr>
      <w:rFonts w:ascii="宋体" w:hAnsi="宋体" w:eastAsia="宋体" w:cs="宋体"/>
      <w:b/>
      <w:bCs/>
      <w:kern w:val="44"/>
      <w:sz w:val="44"/>
      <w:szCs w:val="44"/>
    </w:rPr>
  </w:style>
  <w:style w:type="character" w:customStyle="1" w:styleId="645">
    <w:name w:val="标题 2 Char_file_1469"/>
    <w:basedOn w:val="640"/>
    <w:link w:val="5"/>
    <w:semiHidden/>
    <w:qFormat/>
    <w:uiPriority w:val="9"/>
    <w:rPr>
      <w:rFonts w:asciiTheme="majorHAnsi" w:hAnsiTheme="majorHAnsi" w:eastAsiaTheme="majorEastAsia" w:cstheme="majorBidi"/>
      <w:b/>
      <w:bCs/>
      <w:sz w:val="32"/>
      <w:szCs w:val="32"/>
    </w:rPr>
  </w:style>
  <w:style w:type="character" w:customStyle="1" w:styleId="646">
    <w:name w:val="标题 3 Char_file_1469"/>
    <w:basedOn w:val="640"/>
    <w:link w:val="6"/>
    <w:semiHidden/>
    <w:qFormat/>
    <w:uiPriority w:val="9"/>
    <w:rPr>
      <w:rFonts w:ascii="宋体" w:hAnsi="宋体" w:eastAsia="宋体" w:cs="宋体"/>
      <w:b/>
      <w:bCs/>
      <w:sz w:val="32"/>
      <w:szCs w:val="32"/>
    </w:rPr>
  </w:style>
  <w:style w:type="character" w:customStyle="1" w:styleId="647">
    <w:name w:val="标题 4 Char_file_1469"/>
    <w:basedOn w:val="640"/>
    <w:link w:val="7"/>
    <w:semiHidden/>
    <w:qFormat/>
    <w:uiPriority w:val="9"/>
    <w:rPr>
      <w:rFonts w:asciiTheme="majorHAnsi" w:hAnsiTheme="majorHAnsi" w:eastAsiaTheme="majorEastAsia" w:cstheme="majorBidi"/>
      <w:b/>
      <w:bCs/>
      <w:sz w:val="28"/>
      <w:szCs w:val="28"/>
    </w:rPr>
  </w:style>
  <w:style w:type="character" w:customStyle="1" w:styleId="648">
    <w:name w:val="标题 5 Char_file_1469"/>
    <w:basedOn w:val="640"/>
    <w:link w:val="8"/>
    <w:semiHidden/>
    <w:qFormat/>
    <w:uiPriority w:val="9"/>
    <w:rPr>
      <w:rFonts w:ascii="宋体" w:hAnsi="宋体" w:eastAsia="宋体" w:cs="宋体"/>
      <w:b/>
      <w:bCs/>
      <w:sz w:val="28"/>
      <w:szCs w:val="28"/>
    </w:rPr>
  </w:style>
  <w:style w:type="character" w:customStyle="1" w:styleId="649">
    <w:name w:val="标题 6 Char_file_1469"/>
    <w:basedOn w:val="640"/>
    <w:link w:val="10"/>
    <w:semiHidden/>
    <w:qFormat/>
    <w:uiPriority w:val="9"/>
    <w:rPr>
      <w:rFonts w:asciiTheme="majorHAnsi" w:hAnsiTheme="majorHAnsi" w:eastAsiaTheme="majorEastAsia" w:cstheme="majorBidi"/>
      <w:b/>
      <w:bCs/>
      <w:sz w:val="24"/>
      <w:szCs w:val="24"/>
    </w:rPr>
  </w:style>
  <w:style w:type="paragraph" w:customStyle="1" w:styleId="650">
    <w:name w:val="cke_editable_file_1469"/>
    <w:basedOn w:val="157"/>
    <w:qFormat/>
    <w:uiPriority w:val="0"/>
    <w:rPr>
      <w:rFonts w:ascii="仿宋_GB2312" w:eastAsia="仿宋_GB2312"/>
    </w:rPr>
  </w:style>
  <w:style w:type="paragraph" w:customStyle="1" w:styleId="651">
    <w:name w:val="marker_file_1469"/>
    <w:basedOn w:val="157"/>
    <w:qFormat/>
    <w:uiPriority w:val="0"/>
    <w:pPr>
      <w:shd w:val="clear" w:color="auto" w:fill="FFFF00"/>
    </w:pPr>
  </w:style>
  <w:style w:type="paragraph" w:customStyle="1" w:styleId="652">
    <w:name w:val="Normal (Web)_file_1469"/>
    <w:basedOn w:val="157"/>
    <w:semiHidden/>
    <w:unhideWhenUsed/>
    <w:qFormat/>
    <w:uiPriority w:val="99"/>
  </w:style>
  <w:style w:type="character" w:customStyle="1" w:styleId="653">
    <w:name w:val="Strong_file_1469"/>
    <w:basedOn w:val="640"/>
    <w:qFormat/>
    <w:uiPriority w:val="22"/>
    <w:rPr>
      <w:b/>
      <w:bCs/>
    </w:rPr>
  </w:style>
  <w:style w:type="paragraph" w:customStyle="1" w:styleId="654">
    <w:name w:val="heading 2_file_1470"/>
    <w:basedOn w:val="159"/>
    <w:qFormat/>
    <w:uiPriority w:val="9"/>
    <w:pPr>
      <w:outlineLvl w:val="1"/>
    </w:pPr>
    <w:rPr>
      <w:sz w:val="36"/>
      <w:szCs w:val="36"/>
    </w:rPr>
  </w:style>
  <w:style w:type="paragraph" w:customStyle="1" w:styleId="655">
    <w:name w:val="heading 3_file_1470"/>
    <w:basedOn w:val="159"/>
    <w:qFormat/>
    <w:uiPriority w:val="9"/>
    <w:pPr>
      <w:outlineLvl w:val="2"/>
    </w:pPr>
    <w:rPr>
      <w:sz w:val="27"/>
      <w:szCs w:val="27"/>
    </w:rPr>
  </w:style>
  <w:style w:type="paragraph" w:customStyle="1" w:styleId="656">
    <w:name w:val="heading 4_file_1470"/>
    <w:basedOn w:val="159"/>
    <w:qFormat/>
    <w:uiPriority w:val="9"/>
    <w:pPr>
      <w:outlineLvl w:val="3"/>
    </w:pPr>
  </w:style>
  <w:style w:type="paragraph" w:customStyle="1" w:styleId="657">
    <w:name w:val="heading 5_file_1470"/>
    <w:basedOn w:val="159"/>
    <w:qFormat/>
    <w:uiPriority w:val="9"/>
    <w:pPr>
      <w:outlineLvl w:val="4"/>
    </w:pPr>
    <w:rPr>
      <w:sz w:val="20"/>
      <w:szCs w:val="20"/>
    </w:rPr>
  </w:style>
  <w:style w:type="paragraph" w:customStyle="1" w:styleId="658">
    <w:name w:val="heading 6_file_1470"/>
    <w:basedOn w:val="159"/>
    <w:qFormat/>
    <w:uiPriority w:val="9"/>
    <w:pPr>
      <w:outlineLvl w:val="5"/>
    </w:pPr>
    <w:rPr>
      <w:sz w:val="15"/>
      <w:szCs w:val="15"/>
    </w:rPr>
  </w:style>
  <w:style w:type="character" w:customStyle="1" w:styleId="659">
    <w:name w:val="Default Paragraph Font_file_1470"/>
    <w:semiHidden/>
    <w:unhideWhenUsed/>
    <w:qFormat/>
    <w:uiPriority w:val="1"/>
  </w:style>
  <w:style w:type="table" w:customStyle="1" w:styleId="660">
    <w:name w:val="Normal Table_file_1470"/>
    <w:semiHidden/>
    <w:unhideWhenUsed/>
    <w:qFormat/>
    <w:uiPriority w:val="99"/>
    <w:tblPr>
      <w:tblCellMar>
        <w:top w:w="0" w:type="dxa"/>
        <w:left w:w="108" w:type="dxa"/>
        <w:bottom w:w="0" w:type="dxa"/>
        <w:right w:w="108" w:type="dxa"/>
      </w:tblCellMar>
    </w:tblPr>
  </w:style>
  <w:style w:type="character" w:customStyle="1" w:styleId="661">
    <w:name w:val="Hyperlink_file_1470"/>
    <w:basedOn w:val="659"/>
    <w:semiHidden/>
    <w:unhideWhenUsed/>
    <w:qFormat/>
    <w:uiPriority w:val="99"/>
    <w:rPr>
      <w:color w:val="0782C1"/>
      <w:u w:val="single"/>
    </w:rPr>
  </w:style>
  <w:style w:type="character" w:customStyle="1" w:styleId="662">
    <w:name w:val="FollowedHyperlink_file_1470"/>
    <w:basedOn w:val="659"/>
    <w:semiHidden/>
    <w:unhideWhenUsed/>
    <w:qFormat/>
    <w:uiPriority w:val="99"/>
    <w:rPr>
      <w:color w:val="0782C1"/>
      <w:u w:val="single"/>
    </w:rPr>
  </w:style>
  <w:style w:type="character" w:customStyle="1" w:styleId="663">
    <w:name w:val="标题 1 Char_file_1470"/>
    <w:basedOn w:val="659"/>
    <w:link w:val="4"/>
    <w:qFormat/>
    <w:uiPriority w:val="9"/>
    <w:rPr>
      <w:rFonts w:ascii="宋体" w:hAnsi="宋体" w:eastAsia="宋体" w:cs="宋体"/>
      <w:b/>
      <w:bCs/>
      <w:kern w:val="44"/>
      <w:sz w:val="44"/>
      <w:szCs w:val="44"/>
    </w:rPr>
  </w:style>
  <w:style w:type="character" w:customStyle="1" w:styleId="664">
    <w:name w:val="标题 2 Char_file_1470"/>
    <w:basedOn w:val="659"/>
    <w:link w:val="5"/>
    <w:semiHidden/>
    <w:qFormat/>
    <w:uiPriority w:val="9"/>
    <w:rPr>
      <w:rFonts w:asciiTheme="majorHAnsi" w:hAnsiTheme="majorHAnsi" w:eastAsiaTheme="majorEastAsia" w:cstheme="majorBidi"/>
      <w:b/>
      <w:bCs/>
      <w:sz w:val="32"/>
      <w:szCs w:val="32"/>
    </w:rPr>
  </w:style>
  <w:style w:type="character" w:customStyle="1" w:styleId="665">
    <w:name w:val="标题 3 Char_file_1470"/>
    <w:basedOn w:val="659"/>
    <w:link w:val="6"/>
    <w:semiHidden/>
    <w:qFormat/>
    <w:uiPriority w:val="9"/>
    <w:rPr>
      <w:rFonts w:ascii="宋体" w:hAnsi="宋体" w:eastAsia="宋体" w:cs="宋体"/>
      <w:b/>
      <w:bCs/>
      <w:sz w:val="32"/>
      <w:szCs w:val="32"/>
    </w:rPr>
  </w:style>
  <w:style w:type="character" w:customStyle="1" w:styleId="666">
    <w:name w:val="标题 4 Char_file_1470"/>
    <w:basedOn w:val="659"/>
    <w:link w:val="7"/>
    <w:semiHidden/>
    <w:qFormat/>
    <w:uiPriority w:val="9"/>
    <w:rPr>
      <w:rFonts w:asciiTheme="majorHAnsi" w:hAnsiTheme="majorHAnsi" w:eastAsiaTheme="majorEastAsia" w:cstheme="majorBidi"/>
      <w:b/>
      <w:bCs/>
      <w:sz w:val="28"/>
      <w:szCs w:val="28"/>
    </w:rPr>
  </w:style>
  <w:style w:type="character" w:customStyle="1" w:styleId="667">
    <w:name w:val="标题 5 Char_file_1470"/>
    <w:basedOn w:val="659"/>
    <w:link w:val="8"/>
    <w:semiHidden/>
    <w:qFormat/>
    <w:uiPriority w:val="9"/>
    <w:rPr>
      <w:rFonts w:ascii="宋体" w:hAnsi="宋体" w:eastAsia="宋体" w:cs="宋体"/>
      <w:b/>
      <w:bCs/>
      <w:sz w:val="28"/>
      <w:szCs w:val="28"/>
    </w:rPr>
  </w:style>
  <w:style w:type="character" w:customStyle="1" w:styleId="668">
    <w:name w:val="标题 6 Char_file_1470"/>
    <w:basedOn w:val="659"/>
    <w:link w:val="10"/>
    <w:semiHidden/>
    <w:qFormat/>
    <w:uiPriority w:val="9"/>
    <w:rPr>
      <w:rFonts w:asciiTheme="majorHAnsi" w:hAnsiTheme="majorHAnsi" w:eastAsiaTheme="majorEastAsia" w:cstheme="majorBidi"/>
      <w:b/>
      <w:bCs/>
      <w:sz w:val="24"/>
      <w:szCs w:val="24"/>
    </w:rPr>
  </w:style>
  <w:style w:type="paragraph" w:customStyle="1" w:styleId="669">
    <w:name w:val="cke_editable_file_1470"/>
    <w:basedOn w:val="159"/>
    <w:qFormat/>
    <w:uiPriority w:val="0"/>
    <w:rPr>
      <w:rFonts w:ascii="仿宋_GB2312" w:eastAsia="仿宋_GB2312"/>
    </w:rPr>
  </w:style>
  <w:style w:type="paragraph" w:customStyle="1" w:styleId="670">
    <w:name w:val="marker_file_1470"/>
    <w:basedOn w:val="159"/>
    <w:qFormat/>
    <w:uiPriority w:val="0"/>
    <w:pPr>
      <w:shd w:val="clear" w:color="auto" w:fill="FFFF00"/>
    </w:pPr>
  </w:style>
  <w:style w:type="paragraph" w:customStyle="1" w:styleId="671">
    <w:name w:val="Normal (Web)_file_1470"/>
    <w:basedOn w:val="159"/>
    <w:semiHidden/>
    <w:unhideWhenUsed/>
    <w:qFormat/>
    <w:uiPriority w:val="99"/>
  </w:style>
  <w:style w:type="character" w:customStyle="1" w:styleId="672">
    <w:name w:val="Strong_file_1470"/>
    <w:basedOn w:val="659"/>
    <w:qFormat/>
    <w:uiPriority w:val="22"/>
    <w:rPr>
      <w:b/>
      <w:bCs/>
    </w:rPr>
  </w:style>
  <w:style w:type="paragraph" w:customStyle="1" w:styleId="673">
    <w:name w:val="heading 2_file_1471"/>
    <w:basedOn w:val="161"/>
    <w:qFormat/>
    <w:uiPriority w:val="9"/>
    <w:pPr>
      <w:outlineLvl w:val="1"/>
    </w:pPr>
    <w:rPr>
      <w:sz w:val="36"/>
      <w:szCs w:val="36"/>
    </w:rPr>
  </w:style>
  <w:style w:type="paragraph" w:customStyle="1" w:styleId="674">
    <w:name w:val="heading 3_file_1471"/>
    <w:basedOn w:val="161"/>
    <w:qFormat/>
    <w:uiPriority w:val="9"/>
    <w:pPr>
      <w:outlineLvl w:val="2"/>
    </w:pPr>
    <w:rPr>
      <w:sz w:val="27"/>
      <w:szCs w:val="27"/>
    </w:rPr>
  </w:style>
  <w:style w:type="paragraph" w:customStyle="1" w:styleId="675">
    <w:name w:val="heading 4_file_1471"/>
    <w:basedOn w:val="161"/>
    <w:qFormat/>
    <w:uiPriority w:val="9"/>
    <w:pPr>
      <w:outlineLvl w:val="3"/>
    </w:pPr>
  </w:style>
  <w:style w:type="paragraph" w:customStyle="1" w:styleId="676">
    <w:name w:val="heading 5_file_1471"/>
    <w:basedOn w:val="161"/>
    <w:qFormat/>
    <w:uiPriority w:val="9"/>
    <w:pPr>
      <w:outlineLvl w:val="4"/>
    </w:pPr>
    <w:rPr>
      <w:sz w:val="20"/>
      <w:szCs w:val="20"/>
    </w:rPr>
  </w:style>
  <w:style w:type="paragraph" w:customStyle="1" w:styleId="677">
    <w:name w:val="heading 6_file_1471"/>
    <w:basedOn w:val="161"/>
    <w:qFormat/>
    <w:uiPriority w:val="9"/>
    <w:pPr>
      <w:outlineLvl w:val="5"/>
    </w:pPr>
    <w:rPr>
      <w:sz w:val="15"/>
      <w:szCs w:val="15"/>
    </w:rPr>
  </w:style>
  <w:style w:type="character" w:customStyle="1" w:styleId="678">
    <w:name w:val="Default Paragraph Font_file_1471"/>
    <w:semiHidden/>
    <w:unhideWhenUsed/>
    <w:qFormat/>
    <w:uiPriority w:val="1"/>
  </w:style>
  <w:style w:type="table" w:customStyle="1" w:styleId="679">
    <w:name w:val="Normal Table_file_1471"/>
    <w:semiHidden/>
    <w:unhideWhenUsed/>
    <w:qFormat/>
    <w:uiPriority w:val="99"/>
    <w:tblPr>
      <w:tblCellMar>
        <w:top w:w="0" w:type="dxa"/>
        <w:left w:w="108" w:type="dxa"/>
        <w:bottom w:w="0" w:type="dxa"/>
        <w:right w:w="108" w:type="dxa"/>
      </w:tblCellMar>
    </w:tblPr>
  </w:style>
  <w:style w:type="character" w:customStyle="1" w:styleId="680">
    <w:name w:val="Hyperlink_file_1471"/>
    <w:basedOn w:val="678"/>
    <w:semiHidden/>
    <w:unhideWhenUsed/>
    <w:qFormat/>
    <w:uiPriority w:val="99"/>
    <w:rPr>
      <w:color w:val="0782C1"/>
      <w:u w:val="single"/>
    </w:rPr>
  </w:style>
  <w:style w:type="character" w:customStyle="1" w:styleId="681">
    <w:name w:val="FollowedHyperlink_file_1471"/>
    <w:basedOn w:val="678"/>
    <w:semiHidden/>
    <w:unhideWhenUsed/>
    <w:qFormat/>
    <w:uiPriority w:val="99"/>
    <w:rPr>
      <w:color w:val="0782C1"/>
      <w:u w:val="single"/>
    </w:rPr>
  </w:style>
  <w:style w:type="character" w:customStyle="1" w:styleId="682">
    <w:name w:val="标题 1 Char_file_1471"/>
    <w:basedOn w:val="678"/>
    <w:link w:val="4"/>
    <w:qFormat/>
    <w:uiPriority w:val="9"/>
    <w:rPr>
      <w:rFonts w:ascii="宋体" w:hAnsi="宋体" w:eastAsia="宋体" w:cs="宋体"/>
      <w:b/>
      <w:bCs/>
      <w:kern w:val="44"/>
      <w:sz w:val="44"/>
      <w:szCs w:val="44"/>
    </w:rPr>
  </w:style>
  <w:style w:type="character" w:customStyle="1" w:styleId="683">
    <w:name w:val="标题 2 Char_file_1471"/>
    <w:basedOn w:val="678"/>
    <w:link w:val="5"/>
    <w:semiHidden/>
    <w:qFormat/>
    <w:uiPriority w:val="9"/>
    <w:rPr>
      <w:rFonts w:asciiTheme="majorHAnsi" w:hAnsiTheme="majorHAnsi" w:eastAsiaTheme="majorEastAsia" w:cstheme="majorBidi"/>
      <w:b/>
      <w:bCs/>
      <w:sz w:val="32"/>
      <w:szCs w:val="32"/>
    </w:rPr>
  </w:style>
  <w:style w:type="character" w:customStyle="1" w:styleId="684">
    <w:name w:val="标题 3 Char_file_1471"/>
    <w:basedOn w:val="678"/>
    <w:link w:val="6"/>
    <w:semiHidden/>
    <w:qFormat/>
    <w:uiPriority w:val="9"/>
    <w:rPr>
      <w:rFonts w:ascii="宋体" w:hAnsi="宋体" w:eastAsia="宋体" w:cs="宋体"/>
      <w:b/>
      <w:bCs/>
      <w:sz w:val="32"/>
      <w:szCs w:val="32"/>
    </w:rPr>
  </w:style>
  <w:style w:type="character" w:customStyle="1" w:styleId="685">
    <w:name w:val="标题 4 Char_file_1471"/>
    <w:basedOn w:val="678"/>
    <w:link w:val="7"/>
    <w:semiHidden/>
    <w:qFormat/>
    <w:uiPriority w:val="9"/>
    <w:rPr>
      <w:rFonts w:asciiTheme="majorHAnsi" w:hAnsiTheme="majorHAnsi" w:eastAsiaTheme="majorEastAsia" w:cstheme="majorBidi"/>
      <w:b/>
      <w:bCs/>
      <w:sz w:val="28"/>
      <w:szCs w:val="28"/>
    </w:rPr>
  </w:style>
  <w:style w:type="character" w:customStyle="1" w:styleId="686">
    <w:name w:val="标题 5 Char_file_1471"/>
    <w:basedOn w:val="678"/>
    <w:link w:val="8"/>
    <w:semiHidden/>
    <w:qFormat/>
    <w:uiPriority w:val="9"/>
    <w:rPr>
      <w:rFonts w:ascii="宋体" w:hAnsi="宋体" w:eastAsia="宋体" w:cs="宋体"/>
      <w:b/>
      <w:bCs/>
      <w:sz w:val="28"/>
      <w:szCs w:val="28"/>
    </w:rPr>
  </w:style>
  <w:style w:type="character" w:customStyle="1" w:styleId="687">
    <w:name w:val="标题 6 Char_file_1471"/>
    <w:basedOn w:val="678"/>
    <w:link w:val="10"/>
    <w:semiHidden/>
    <w:qFormat/>
    <w:uiPriority w:val="9"/>
    <w:rPr>
      <w:rFonts w:asciiTheme="majorHAnsi" w:hAnsiTheme="majorHAnsi" w:eastAsiaTheme="majorEastAsia" w:cstheme="majorBidi"/>
      <w:b/>
      <w:bCs/>
      <w:sz w:val="24"/>
      <w:szCs w:val="24"/>
    </w:rPr>
  </w:style>
  <w:style w:type="paragraph" w:customStyle="1" w:styleId="688">
    <w:name w:val="cke_editable_file_1471"/>
    <w:basedOn w:val="161"/>
    <w:qFormat/>
    <w:uiPriority w:val="0"/>
    <w:rPr>
      <w:rFonts w:ascii="仿宋_GB2312" w:eastAsia="仿宋_GB2312"/>
    </w:rPr>
  </w:style>
  <w:style w:type="paragraph" w:customStyle="1" w:styleId="689">
    <w:name w:val="marker_file_1471"/>
    <w:basedOn w:val="161"/>
    <w:qFormat/>
    <w:uiPriority w:val="0"/>
    <w:pPr>
      <w:shd w:val="clear" w:color="auto" w:fill="FFFF00"/>
    </w:pPr>
  </w:style>
  <w:style w:type="paragraph" w:customStyle="1" w:styleId="690">
    <w:name w:val="Normal (Web)_file_1471"/>
    <w:basedOn w:val="161"/>
    <w:semiHidden/>
    <w:unhideWhenUsed/>
    <w:qFormat/>
    <w:uiPriority w:val="99"/>
  </w:style>
  <w:style w:type="paragraph" w:customStyle="1" w:styleId="691">
    <w:name w:val="heading 2_file_1472"/>
    <w:basedOn w:val="163"/>
    <w:qFormat/>
    <w:uiPriority w:val="9"/>
    <w:pPr>
      <w:outlineLvl w:val="1"/>
    </w:pPr>
    <w:rPr>
      <w:sz w:val="36"/>
      <w:szCs w:val="36"/>
    </w:rPr>
  </w:style>
  <w:style w:type="paragraph" w:customStyle="1" w:styleId="692">
    <w:name w:val="heading 3_file_1472"/>
    <w:basedOn w:val="163"/>
    <w:qFormat/>
    <w:uiPriority w:val="9"/>
    <w:pPr>
      <w:outlineLvl w:val="2"/>
    </w:pPr>
    <w:rPr>
      <w:sz w:val="27"/>
      <w:szCs w:val="27"/>
    </w:rPr>
  </w:style>
  <w:style w:type="paragraph" w:customStyle="1" w:styleId="693">
    <w:name w:val="heading 4_file_1472"/>
    <w:basedOn w:val="163"/>
    <w:qFormat/>
    <w:uiPriority w:val="9"/>
    <w:pPr>
      <w:outlineLvl w:val="3"/>
    </w:pPr>
  </w:style>
  <w:style w:type="paragraph" w:customStyle="1" w:styleId="694">
    <w:name w:val="heading 5_file_1472"/>
    <w:basedOn w:val="163"/>
    <w:qFormat/>
    <w:uiPriority w:val="9"/>
    <w:pPr>
      <w:outlineLvl w:val="4"/>
    </w:pPr>
    <w:rPr>
      <w:sz w:val="20"/>
      <w:szCs w:val="20"/>
    </w:rPr>
  </w:style>
  <w:style w:type="paragraph" w:customStyle="1" w:styleId="695">
    <w:name w:val="heading 6_file_1472"/>
    <w:basedOn w:val="163"/>
    <w:qFormat/>
    <w:uiPriority w:val="9"/>
    <w:pPr>
      <w:outlineLvl w:val="5"/>
    </w:pPr>
    <w:rPr>
      <w:sz w:val="15"/>
      <w:szCs w:val="15"/>
    </w:rPr>
  </w:style>
  <w:style w:type="character" w:customStyle="1" w:styleId="696">
    <w:name w:val="Default Paragraph Font_file_1472"/>
    <w:semiHidden/>
    <w:unhideWhenUsed/>
    <w:qFormat/>
    <w:uiPriority w:val="1"/>
  </w:style>
  <w:style w:type="table" w:customStyle="1" w:styleId="697">
    <w:name w:val="Normal Table_file_1472"/>
    <w:semiHidden/>
    <w:unhideWhenUsed/>
    <w:qFormat/>
    <w:uiPriority w:val="99"/>
    <w:tblPr>
      <w:tblCellMar>
        <w:top w:w="0" w:type="dxa"/>
        <w:left w:w="108" w:type="dxa"/>
        <w:bottom w:w="0" w:type="dxa"/>
        <w:right w:w="108" w:type="dxa"/>
      </w:tblCellMar>
    </w:tblPr>
  </w:style>
  <w:style w:type="character" w:customStyle="1" w:styleId="698">
    <w:name w:val="Hyperlink_file_1472"/>
    <w:basedOn w:val="696"/>
    <w:semiHidden/>
    <w:unhideWhenUsed/>
    <w:qFormat/>
    <w:uiPriority w:val="99"/>
    <w:rPr>
      <w:color w:val="0782C1"/>
      <w:u w:val="single"/>
    </w:rPr>
  </w:style>
  <w:style w:type="character" w:customStyle="1" w:styleId="699">
    <w:name w:val="FollowedHyperlink_file_1472"/>
    <w:basedOn w:val="696"/>
    <w:semiHidden/>
    <w:unhideWhenUsed/>
    <w:qFormat/>
    <w:uiPriority w:val="99"/>
    <w:rPr>
      <w:color w:val="0782C1"/>
      <w:u w:val="single"/>
    </w:rPr>
  </w:style>
  <w:style w:type="character" w:customStyle="1" w:styleId="700">
    <w:name w:val="标题 1 Char_file_1472"/>
    <w:basedOn w:val="696"/>
    <w:link w:val="4"/>
    <w:qFormat/>
    <w:uiPriority w:val="9"/>
    <w:rPr>
      <w:rFonts w:ascii="宋体" w:hAnsi="宋体" w:eastAsia="宋体" w:cs="宋体"/>
      <w:b/>
      <w:bCs/>
      <w:kern w:val="44"/>
      <w:sz w:val="44"/>
      <w:szCs w:val="44"/>
    </w:rPr>
  </w:style>
  <w:style w:type="character" w:customStyle="1" w:styleId="701">
    <w:name w:val="标题 2 Char_file_1472"/>
    <w:basedOn w:val="696"/>
    <w:link w:val="5"/>
    <w:semiHidden/>
    <w:qFormat/>
    <w:uiPriority w:val="9"/>
    <w:rPr>
      <w:rFonts w:asciiTheme="majorHAnsi" w:hAnsiTheme="majorHAnsi" w:eastAsiaTheme="majorEastAsia" w:cstheme="majorBidi"/>
      <w:b/>
      <w:bCs/>
      <w:sz w:val="32"/>
      <w:szCs w:val="32"/>
    </w:rPr>
  </w:style>
  <w:style w:type="character" w:customStyle="1" w:styleId="702">
    <w:name w:val="标题 3 Char_file_1472"/>
    <w:basedOn w:val="696"/>
    <w:link w:val="6"/>
    <w:semiHidden/>
    <w:qFormat/>
    <w:uiPriority w:val="9"/>
    <w:rPr>
      <w:rFonts w:ascii="宋体" w:hAnsi="宋体" w:eastAsia="宋体" w:cs="宋体"/>
      <w:b/>
      <w:bCs/>
      <w:sz w:val="32"/>
      <w:szCs w:val="32"/>
    </w:rPr>
  </w:style>
  <w:style w:type="character" w:customStyle="1" w:styleId="703">
    <w:name w:val="标题 4 Char_file_1472"/>
    <w:basedOn w:val="696"/>
    <w:link w:val="7"/>
    <w:semiHidden/>
    <w:qFormat/>
    <w:uiPriority w:val="9"/>
    <w:rPr>
      <w:rFonts w:asciiTheme="majorHAnsi" w:hAnsiTheme="majorHAnsi" w:eastAsiaTheme="majorEastAsia" w:cstheme="majorBidi"/>
      <w:b/>
      <w:bCs/>
      <w:sz w:val="28"/>
      <w:szCs w:val="28"/>
    </w:rPr>
  </w:style>
  <w:style w:type="character" w:customStyle="1" w:styleId="704">
    <w:name w:val="标题 5 Char_file_1472"/>
    <w:basedOn w:val="696"/>
    <w:link w:val="8"/>
    <w:semiHidden/>
    <w:qFormat/>
    <w:uiPriority w:val="9"/>
    <w:rPr>
      <w:rFonts w:ascii="宋体" w:hAnsi="宋体" w:eastAsia="宋体" w:cs="宋体"/>
      <w:b/>
      <w:bCs/>
      <w:sz w:val="28"/>
      <w:szCs w:val="28"/>
    </w:rPr>
  </w:style>
  <w:style w:type="character" w:customStyle="1" w:styleId="705">
    <w:name w:val="标题 6 Char_file_1472"/>
    <w:basedOn w:val="696"/>
    <w:link w:val="10"/>
    <w:semiHidden/>
    <w:qFormat/>
    <w:uiPriority w:val="9"/>
    <w:rPr>
      <w:rFonts w:asciiTheme="majorHAnsi" w:hAnsiTheme="majorHAnsi" w:eastAsiaTheme="majorEastAsia" w:cstheme="majorBidi"/>
      <w:b/>
      <w:bCs/>
      <w:sz w:val="24"/>
      <w:szCs w:val="24"/>
    </w:rPr>
  </w:style>
  <w:style w:type="paragraph" w:customStyle="1" w:styleId="706">
    <w:name w:val="cke_editable_file_1472"/>
    <w:basedOn w:val="163"/>
    <w:qFormat/>
    <w:uiPriority w:val="0"/>
    <w:rPr>
      <w:rFonts w:ascii="仿宋_GB2312" w:eastAsia="仿宋_GB2312"/>
    </w:rPr>
  </w:style>
  <w:style w:type="paragraph" w:customStyle="1" w:styleId="707">
    <w:name w:val="marker_file_1472"/>
    <w:basedOn w:val="163"/>
    <w:qFormat/>
    <w:uiPriority w:val="0"/>
    <w:pPr>
      <w:shd w:val="clear" w:color="auto" w:fill="FFFF00"/>
    </w:pPr>
  </w:style>
  <w:style w:type="paragraph" w:customStyle="1" w:styleId="708">
    <w:name w:val="Normal (Web)_file_1472"/>
    <w:basedOn w:val="163"/>
    <w:semiHidden/>
    <w:unhideWhenUsed/>
    <w:qFormat/>
    <w:uiPriority w:val="99"/>
  </w:style>
  <w:style w:type="paragraph" w:customStyle="1" w:styleId="709">
    <w:name w:val="heading 2_file_1473"/>
    <w:basedOn w:val="165"/>
    <w:qFormat/>
    <w:uiPriority w:val="9"/>
    <w:pPr>
      <w:outlineLvl w:val="1"/>
    </w:pPr>
    <w:rPr>
      <w:sz w:val="36"/>
      <w:szCs w:val="36"/>
    </w:rPr>
  </w:style>
  <w:style w:type="paragraph" w:customStyle="1" w:styleId="710">
    <w:name w:val="heading 3_file_1473"/>
    <w:basedOn w:val="165"/>
    <w:qFormat/>
    <w:uiPriority w:val="9"/>
    <w:pPr>
      <w:outlineLvl w:val="2"/>
    </w:pPr>
    <w:rPr>
      <w:sz w:val="27"/>
      <w:szCs w:val="27"/>
    </w:rPr>
  </w:style>
  <w:style w:type="paragraph" w:customStyle="1" w:styleId="711">
    <w:name w:val="heading 4_file_1473"/>
    <w:basedOn w:val="165"/>
    <w:qFormat/>
    <w:uiPriority w:val="9"/>
    <w:pPr>
      <w:outlineLvl w:val="3"/>
    </w:pPr>
  </w:style>
  <w:style w:type="paragraph" w:customStyle="1" w:styleId="712">
    <w:name w:val="heading 5_file_1473"/>
    <w:basedOn w:val="165"/>
    <w:qFormat/>
    <w:uiPriority w:val="9"/>
    <w:pPr>
      <w:outlineLvl w:val="4"/>
    </w:pPr>
    <w:rPr>
      <w:sz w:val="20"/>
      <w:szCs w:val="20"/>
    </w:rPr>
  </w:style>
  <w:style w:type="paragraph" w:customStyle="1" w:styleId="713">
    <w:name w:val="heading 6_file_1473"/>
    <w:basedOn w:val="165"/>
    <w:qFormat/>
    <w:uiPriority w:val="9"/>
    <w:pPr>
      <w:outlineLvl w:val="5"/>
    </w:pPr>
    <w:rPr>
      <w:sz w:val="15"/>
      <w:szCs w:val="15"/>
    </w:rPr>
  </w:style>
  <w:style w:type="character" w:customStyle="1" w:styleId="714">
    <w:name w:val="Default Paragraph Font_file_1473"/>
    <w:semiHidden/>
    <w:unhideWhenUsed/>
    <w:qFormat/>
    <w:uiPriority w:val="1"/>
  </w:style>
  <w:style w:type="table" w:customStyle="1" w:styleId="715">
    <w:name w:val="Normal Table_file_1473"/>
    <w:semiHidden/>
    <w:unhideWhenUsed/>
    <w:qFormat/>
    <w:uiPriority w:val="99"/>
    <w:tblPr>
      <w:tblCellMar>
        <w:top w:w="0" w:type="dxa"/>
        <w:left w:w="108" w:type="dxa"/>
        <w:bottom w:w="0" w:type="dxa"/>
        <w:right w:w="108" w:type="dxa"/>
      </w:tblCellMar>
    </w:tblPr>
  </w:style>
  <w:style w:type="character" w:customStyle="1" w:styleId="716">
    <w:name w:val="Hyperlink_file_1473"/>
    <w:basedOn w:val="714"/>
    <w:semiHidden/>
    <w:unhideWhenUsed/>
    <w:qFormat/>
    <w:uiPriority w:val="99"/>
    <w:rPr>
      <w:color w:val="0782C1"/>
      <w:u w:val="single"/>
    </w:rPr>
  </w:style>
  <w:style w:type="character" w:customStyle="1" w:styleId="717">
    <w:name w:val="FollowedHyperlink_file_1473"/>
    <w:basedOn w:val="714"/>
    <w:semiHidden/>
    <w:unhideWhenUsed/>
    <w:qFormat/>
    <w:uiPriority w:val="99"/>
    <w:rPr>
      <w:color w:val="0782C1"/>
      <w:u w:val="single"/>
    </w:rPr>
  </w:style>
  <w:style w:type="character" w:customStyle="1" w:styleId="718">
    <w:name w:val="标题 1 Char_file_1473"/>
    <w:basedOn w:val="714"/>
    <w:link w:val="4"/>
    <w:qFormat/>
    <w:uiPriority w:val="9"/>
    <w:rPr>
      <w:rFonts w:ascii="宋体" w:hAnsi="宋体" w:eastAsia="宋体" w:cs="宋体"/>
      <w:b/>
      <w:bCs/>
      <w:kern w:val="44"/>
      <w:sz w:val="44"/>
      <w:szCs w:val="44"/>
    </w:rPr>
  </w:style>
  <w:style w:type="character" w:customStyle="1" w:styleId="719">
    <w:name w:val="标题 2 Char_file_1473"/>
    <w:basedOn w:val="714"/>
    <w:link w:val="5"/>
    <w:semiHidden/>
    <w:qFormat/>
    <w:uiPriority w:val="9"/>
    <w:rPr>
      <w:rFonts w:asciiTheme="majorHAnsi" w:hAnsiTheme="majorHAnsi" w:eastAsiaTheme="majorEastAsia" w:cstheme="majorBidi"/>
      <w:b/>
      <w:bCs/>
      <w:sz w:val="32"/>
      <w:szCs w:val="32"/>
    </w:rPr>
  </w:style>
  <w:style w:type="character" w:customStyle="1" w:styleId="720">
    <w:name w:val="标题 3 Char_file_1473"/>
    <w:basedOn w:val="714"/>
    <w:link w:val="6"/>
    <w:semiHidden/>
    <w:qFormat/>
    <w:uiPriority w:val="9"/>
    <w:rPr>
      <w:rFonts w:ascii="宋体" w:hAnsi="宋体" w:eastAsia="宋体" w:cs="宋体"/>
      <w:b/>
      <w:bCs/>
      <w:sz w:val="32"/>
      <w:szCs w:val="32"/>
    </w:rPr>
  </w:style>
  <w:style w:type="character" w:customStyle="1" w:styleId="721">
    <w:name w:val="标题 4 Char_file_1473"/>
    <w:basedOn w:val="714"/>
    <w:link w:val="7"/>
    <w:semiHidden/>
    <w:qFormat/>
    <w:uiPriority w:val="9"/>
    <w:rPr>
      <w:rFonts w:asciiTheme="majorHAnsi" w:hAnsiTheme="majorHAnsi" w:eastAsiaTheme="majorEastAsia" w:cstheme="majorBidi"/>
      <w:b/>
      <w:bCs/>
      <w:sz w:val="28"/>
      <w:szCs w:val="28"/>
    </w:rPr>
  </w:style>
  <w:style w:type="character" w:customStyle="1" w:styleId="722">
    <w:name w:val="标题 5 Char_file_1473"/>
    <w:basedOn w:val="714"/>
    <w:link w:val="8"/>
    <w:semiHidden/>
    <w:qFormat/>
    <w:uiPriority w:val="9"/>
    <w:rPr>
      <w:rFonts w:ascii="宋体" w:hAnsi="宋体" w:eastAsia="宋体" w:cs="宋体"/>
      <w:b/>
      <w:bCs/>
      <w:sz w:val="28"/>
      <w:szCs w:val="28"/>
    </w:rPr>
  </w:style>
  <w:style w:type="character" w:customStyle="1" w:styleId="723">
    <w:name w:val="标题 6 Char_file_1473"/>
    <w:basedOn w:val="714"/>
    <w:link w:val="10"/>
    <w:semiHidden/>
    <w:qFormat/>
    <w:uiPriority w:val="9"/>
    <w:rPr>
      <w:rFonts w:asciiTheme="majorHAnsi" w:hAnsiTheme="majorHAnsi" w:eastAsiaTheme="majorEastAsia" w:cstheme="majorBidi"/>
      <w:b/>
      <w:bCs/>
      <w:sz w:val="24"/>
      <w:szCs w:val="24"/>
    </w:rPr>
  </w:style>
  <w:style w:type="paragraph" w:customStyle="1" w:styleId="724">
    <w:name w:val="cke_editable_file_1473"/>
    <w:basedOn w:val="165"/>
    <w:qFormat/>
    <w:uiPriority w:val="0"/>
    <w:rPr>
      <w:rFonts w:ascii="仿宋_GB2312" w:eastAsia="仿宋_GB2312"/>
    </w:rPr>
  </w:style>
  <w:style w:type="paragraph" w:customStyle="1" w:styleId="725">
    <w:name w:val="marker_file_1473"/>
    <w:basedOn w:val="165"/>
    <w:qFormat/>
    <w:uiPriority w:val="0"/>
    <w:pPr>
      <w:shd w:val="clear" w:color="auto" w:fill="FFFF00"/>
    </w:pPr>
  </w:style>
  <w:style w:type="paragraph" w:customStyle="1" w:styleId="726">
    <w:name w:val="Normal (Web)_file_1473"/>
    <w:basedOn w:val="165"/>
    <w:semiHidden/>
    <w:unhideWhenUsed/>
    <w:qFormat/>
    <w:uiPriority w:val="99"/>
  </w:style>
  <w:style w:type="paragraph" w:customStyle="1" w:styleId="727">
    <w:name w:val="heading 2_file_1474"/>
    <w:basedOn w:val="167"/>
    <w:qFormat/>
    <w:uiPriority w:val="9"/>
    <w:pPr>
      <w:outlineLvl w:val="1"/>
    </w:pPr>
    <w:rPr>
      <w:sz w:val="36"/>
      <w:szCs w:val="36"/>
    </w:rPr>
  </w:style>
  <w:style w:type="paragraph" w:customStyle="1" w:styleId="728">
    <w:name w:val="heading 3_file_1474"/>
    <w:basedOn w:val="167"/>
    <w:qFormat/>
    <w:uiPriority w:val="9"/>
    <w:pPr>
      <w:outlineLvl w:val="2"/>
    </w:pPr>
    <w:rPr>
      <w:sz w:val="27"/>
      <w:szCs w:val="27"/>
    </w:rPr>
  </w:style>
  <w:style w:type="paragraph" w:customStyle="1" w:styleId="729">
    <w:name w:val="heading 4_file_1474"/>
    <w:basedOn w:val="167"/>
    <w:qFormat/>
    <w:uiPriority w:val="9"/>
    <w:pPr>
      <w:outlineLvl w:val="3"/>
    </w:pPr>
  </w:style>
  <w:style w:type="paragraph" w:customStyle="1" w:styleId="730">
    <w:name w:val="heading 5_file_1474"/>
    <w:basedOn w:val="167"/>
    <w:qFormat/>
    <w:uiPriority w:val="9"/>
    <w:pPr>
      <w:outlineLvl w:val="4"/>
    </w:pPr>
    <w:rPr>
      <w:sz w:val="20"/>
      <w:szCs w:val="20"/>
    </w:rPr>
  </w:style>
  <w:style w:type="paragraph" w:customStyle="1" w:styleId="731">
    <w:name w:val="heading 6_file_1474"/>
    <w:basedOn w:val="167"/>
    <w:qFormat/>
    <w:uiPriority w:val="9"/>
    <w:pPr>
      <w:outlineLvl w:val="5"/>
    </w:pPr>
    <w:rPr>
      <w:sz w:val="15"/>
      <w:szCs w:val="15"/>
    </w:rPr>
  </w:style>
  <w:style w:type="character" w:customStyle="1" w:styleId="732">
    <w:name w:val="Default Paragraph Font_file_1474"/>
    <w:semiHidden/>
    <w:unhideWhenUsed/>
    <w:qFormat/>
    <w:uiPriority w:val="1"/>
  </w:style>
  <w:style w:type="table" w:customStyle="1" w:styleId="733">
    <w:name w:val="Normal Table_file_1474"/>
    <w:semiHidden/>
    <w:unhideWhenUsed/>
    <w:qFormat/>
    <w:uiPriority w:val="99"/>
    <w:tblPr>
      <w:tblCellMar>
        <w:top w:w="0" w:type="dxa"/>
        <w:left w:w="108" w:type="dxa"/>
        <w:bottom w:w="0" w:type="dxa"/>
        <w:right w:w="108" w:type="dxa"/>
      </w:tblCellMar>
    </w:tblPr>
  </w:style>
  <w:style w:type="character" w:customStyle="1" w:styleId="734">
    <w:name w:val="Hyperlink_file_1474"/>
    <w:basedOn w:val="732"/>
    <w:semiHidden/>
    <w:unhideWhenUsed/>
    <w:qFormat/>
    <w:uiPriority w:val="99"/>
    <w:rPr>
      <w:color w:val="0782C1"/>
      <w:u w:val="single"/>
    </w:rPr>
  </w:style>
  <w:style w:type="character" w:customStyle="1" w:styleId="735">
    <w:name w:val="FollowedHyperlink_file_1474"/>
    <w:basedOn w:val="732"/>
    <w:semiHidden/>
    <w:unhideWhenUsed/>
    <w:qFormat/>
    <w:uiPriority w:val="99"/>
    <w:rPr>
      <w:color w:val="0782C1"/>
      <w:u w:val="single"/>
    </w:rPr>
  </w:style>
  <w:style w:type="character" w:customStyle="1" w:styleId="736">
    <w:name w:val="标题 1 Char_file_1474"/>
    <w:basedOn w:val="732"/>
    <w:link w:val="4"/>
    <w:qFormat/>
    <w:uiPriority w:val="9"/>
    <w:rPr>
      <w:rFonts w:ascii="宋体" w:hAnsi="宋体" w:eastAsia="宋体" w:cs="宋体"/>
      <w:b/>
      <w:bCs/>
      <w:kern w:val="44"/>
      <w:sz w:val="44"/>
      <w:szCs w:val="44"/>
    </w:rPr>
  </w:style>
  <w:style w:type="character" w:customStyle="1" w:styleId="737">
    <w:name w:val="标题 2 Char_file_1474"/>
    <w:basedOn w:val="732"/>
    <w:link w:val="5"/>
    <w:semiHidden/>
    <w:qFormat/>
    <w:uiPriority w:val="9"/>
    <w:rPr>
      <w:rFonts w:asciiTheme="majorHAnsi" w:hAnsiTheme="majorHAnsi" w:eastAsiaTheme="majorEastAsia" w:cstheme="majorBidi"/>
      <w:b/>
      <w:bCs/>
      <w:sz w:val="32"/>
      <w:szCs w:val="32"/>
    </w:rPr>
  </w:style>
  <w:style w:type="character" w:customStyle="1" w:styleId="738">
    <w:name w:val="标题 3 Char_file_1474"/>
    <w:basedOn w:val="732"/>
    <w:link w:val="6"/>
    <w:semiHidden/>
    <w:qFormat/>
    <w:uiPriority w:val="9"/>
    <w:rPr>
      <w:rFonts w:ascii="宋体" w:hAnsi="宋体" w:eastAsia="宋体" w:cs="宋体"/>
      <w:b/>
      <w:bCs/>
      <w:sz w:val="32"/>
      <w:szCs w:val="32"/>
    </w:rPr>
  </w:style>
  <w:style w:type="character" w:customStyle="1" w:styleId="739">
    <w:name w:val="标题 4 Char_file_1474"/>
    <w:basedOn w:val="732"/>
    <w:link w:val="7"/>
    <w:semiHidden/>
    <w:qFormat/>
    <w:uiPriority w:val="9"/>
    <w:rPr>
      <w:rFonts w:asciiTheme="majorHAnsi" w:hAnsiTheme="majorHAnsi" w:eastAsiaTheme="majorEastAsia" w:cstheme="majorBidi"/>
      <w:b/>
      <w:bCs/>
      <w:sz w:val="28"/>
      <w:szCs w:val="28"/>
    </w:rPr>
  </w:style>
  <w:style w:type="character" w:customStyle="1" w:styleId="740">
    <w:name w:val="标题 5 Char_file_1474"/>
    <w:basedOn w:val="732"/>
    <w:link w:val="8"/>
    <w:semiHidden/>
    <w:qFormat/>
    <w:uiPriority w:val="9"/>
    <w:rPr>
      <w:rFonts w:ascii="宋体" w:hAnsi="宋体" w:eastAsia="宋体" w:cs="宋体"/>
      <w:b/>
      <w:bCs/>
      <w:sz w:val="28"/>
      <w:szCs w:val="28"/>
    </w:rPr>
  </w:style>
  <w:style w:type="character" w:customStyle="1" w:styleId="741">
    <w:name w:val="标题 6 Char_file_1474"/>
    <w:basedOn w:val="732"/>
    <w:link w:val="10"/>
    <w:semiHidden/>
    <w:qFormat/>
    <w:uiPriority w:val="9"/>
    <w:rPr>
      <w:rFonts w:asciiTheme="majorHAnsi" w:hAnsiTheme="majorHAnsi" w:eastAsiaTheme="majorEastAsia" w:cstheme="majorBidi"/>
      <w:b/>
      <w:bCs/>
      <w:sz w:val="24"/>
      <w:szCs w:val="24"/>
    </w:rPr>
  </w:style>
  <w:style w:type="paragraph" w:customStyle="1" w:styleId="742">
    <w:name w:val="cke_editable_file_1474"/>
    <w:basedOn w:val="167"/>
    <w:qFormat/>
    <w:uiPriority w:val="0"/>
    <w:rPr>
      <w:rFonts w:ascii="仿宋_GB2312" w:eastAsia="仿宋_GB2312"/>
    </w:rPr>
  </w:style>
  <w:style w:type="paragraph" w:customStyle="1" w:styleId="743">
    <w:name w:val="marker_file_1474"/>
    <w:basedOn w:val="167"/>
    <w:qFormat/>
    <w:uiPriority w:val="0"/>
    <w:pPr>
      <w:shd w:val="clear" w:color="auto" w:fill="FFFF00"/>
    </w:pPr>
  </w:style>
  <w:style w:type="paragraph" w:customStyle="1" w:styleId="744">
    <w:name w:val="Normal (Web)_file_1474"/>
    <w:basedOn w:val="167"/>
    <w:semiHidden/>
    <w:unhideWhenUsed/>
    <w:qFormat/>
    <w:uiPriority w:val="99"/>
  </w:style>
  <w:style w:type="paragraph" w:customStyle="1" w:styleId="745">
    <w:name w:val="heading 2_file_1475"/>
    <w:basedOn w:val="169"/>
    <w:qFormat/>
    <w:uiPriority w:val="9"/>
    <w:pPr>
      <w:outlineLvl w:val="1"/>
    </w:pPr>
    <w:rPr>
      <w:sz w:val="36"/>
      <w:szCs w:val="36"/>
    </w:rPr>
  </w:style>
  <w:style w:type="paragraph" w:customStyle="1" w:styleId="746">
    <w:name w:val="heading 3_file_1475"/>
    <w:basedOn w:val="169"/>
    <w:qFormat/>
    <w:uiPriority w:val="9"/>
    <w:pPr>
      <w:outlineLvl w:val="2"/>
    </w:pPr>
    <w:rPr>
      <w:sz w:val="27"/>
      <w:szCs w:val="27"/>
    </w:rPr>
  </w:style>
  <w:style w:type="paragraph" w:customStyle="1" w:styleId="747">
    <w:name w:val="heading 4_file_1475"/>
    <w:basedOn w:val="169"/>
    <w:qFormat/>
    <w:uiPriority w:val="9"/>
    <w:pPr>
      <w:outlineLvl w:val="3"/>
    </w:pPr>
  </w:style>
  <w:style w:type="paragraph" w:customStyle="1" w:styleId="748">
    <w:name w:val="heading 5_file_1475"/>
    <w:basedOn w:val="169"/>
    <w:qFormat/>
    <w:uiPriority w:val="9"/>
    <w:pPr>
      <w:outlineLvl w:val="4"/>
    </w:pPr>
    <w:rPr>
      <w:sz w:val="20"/>
      <w:szCs w:val="20"/>
    </w:rPr>
  </w:style>
  <w:style w:type="paragraph" w:customStyle="1" w:styleId="749">
    <w:name w:val="heading 6_file_1475"/>
    <w:basedOn w:val="169"/>
    <w:qFormat/>
    <w:uiPriority w:val="9"/>
    <w:pPr>
      <w:outlineLvl w:val="5"/>
    </w:pPr>
    <w:rPr>
      <w:sz w:val="15"/>
      <w:szCs w:val="15"/>
    </w:rPr>
  </w:style>
  <w:style w:type="character" w:customStyle="1" w:styleId="750">
    <w:name w:val="Default Paragraph Font_file_1475"/>
    <w:semiHidden/>
    <w:unhideWhenUsed/>
    <w:qFormat/>
    <w:uiPriority w:val="1"/>
  </w:style>
  <w:style w:type="table" w:customStyle="1" w:styleId="751">
    <w:name w:val="Normal Table_file_1475"/>
    <w:semiHidden/>
    <w:unhideWhenUsed/>
    <w:qFormat/>
    <w:uiPriority w:val="99"/>
    <w:tblPr>
      <w:tblCellMar>
        <w:top w:w="0" w:type="dxa"/>
        <w:left w:w="108" w:type="dxa"/>
        <w:bottom w:w="0" w:type="dxa"/>
        <w:right w:w="108" w:type="dxa"/>
      </w:tblCellMar>
    </w:tblPr>
  </w:style>
  <w:style w:type="character" w:customStyle="1" w:styleId="752">
    <w:name w:val="Hyperlink_file_1475"/>
    <w:basedOn w:val="750"/>
    <w:semiHidden/>
    <w:unhideWhenUsed/>
    <w:qFormat/>
    <w:uiPriority w:val="99"/>
    <w:rPr>
      <w:color w:val="0782C1"/>
      <w:u w:val="single"/>
    </w:rPr>
  </w:style>
  <w:style w:type="character" w:customStyle="1" w:styleId="753">
    <w:name w:val="FollowedHyperlink_file_1475"/>
    <w:basedOn w:val="750"/>
    <w:semiHidden/>
    <w:unhideWhenUsed/>
    <w:qFormat/>
    <w:uiPriority w:val="99"/>
    <w:rPr>
      <w:color w:val="0782C1"/>
      <w:u w:val="single"/>
    </w:rPr>
  </w:style>
  <w:style w:type="character" w:customStyle="1" w:styleId="754">
    <w:name w:val="标题 1 Char_file_1475"/>
    <w:basedOn w:val="750"/>
    <w:link w:val="4"/>
    <w:qFormat/>
    <w:uiPriority w:val="9"/>
    <w:rPr>
      <w:rFonts w:ascii="宋体" w:hAnsi="宋体" w:eastAsia="宋体" w:cs="宋体"/>
      <w:b/>
      <w:bCs/>
      <w:kern w:val="44"/>
      <w:sz w:val="44"/>
      <w:szCs w:val="44"/>
    </w:rPr>
  </w:style>
  <w:style w:type="character" w:customStyle="1" w:styleId="755">
    <w:name w:val="标题 2 Char_file_1475"/>
    <w:basedOn w:val="750"/>
    <w:link w:val="5"/>
    <w:semiHidden/>
    <w:qFormat/>
    <w:uiPriority w:val="9"/>
    <w:rPr>
      <w:rFonts w:asciiTheme="majorHAnsi" w:hAnsiTheme="majorHAnsi" w:eastAsiaTheme="majorEastAsia" w:cstheme="majorBidi"/>
      <w:b/>
      <w:bCs/>
      <w:sz w:val="32"/>
      <w:szCs w:val="32"/>
    </w:rPr>
  </w:style>
  <w:style w:type="character" w:customStyle="1" w:styleId="756">
    <w:name w:val="标题 3 Char_file_1475"/>
    <w:basedOn w:val="750"/>
    <w:link w:val="6"/>
    <w:semiHidden/>
    <w:qFormat/>
    <w:uiPriority w:val="9"/>
    <w:rPr>
      <w:rFonts w:ascii="宋体" w:hAnsi="宋体" w:eastAsia="宋体" w:cs="宋体"/>
      <w:b/>
      <w:bCs/>
      <w:sz w:val="32"/>
      <w:szCs w:val="32"/>
    </w:rPr>
  </w:style>
  <w:style w:type="character" w:customStyle="1" w:styleId="757">
    <w:name w:val="标题 4 Char_file_1475"/>
    <w:basedOn w:val="750"/>
    <w:link w:val="7"/>
    <w:semiHidden/>
    <w:qFormat/>
    <w:uiPriority w:val="9"/>
    <w:rPr>
      <w:rFonts w:asciiTheme="majorHAnsi" w:hAnsiTheme="majorHAnsi" w:eastAsiaTheme="majorEastAsia" w:cstheme="majorBidi"/>
      <w:b/>
      <w:bCs/>
      <w:sz w:val="28"/>
      <w:szCs w:val="28"/>
    </w:rPr>
  </w:style>
  <w:style w:type="character" w:customStyle="1" w:styleId="758">
    <w:name w:val="标题 5 Char_file_1475"/>
    <w:basedOn w:val="750"/>
    <w:link w:val="8"/>
    <w:semiHidden/>
    <w:qFormat/>
    <w:uiPriority w:val="9"/>
    <w:rPr>
      <w:rFonts w:ascii="宋体" w:hAnsi="宋体" w:eastAsia="宋体" w:cs="宋体"/>
      <w:b/>
      <w:bCs/>
      <w:sz w:val="28"/>
      <w:szCs w:val="28"/>
    </w:rPr>
  </w:style>
  <w:style w:type="character" w:customStyle="1" w:styleId="759">
    <w:name w:val="标题 6 Char_file_1475"/>
    <w:basedOn w:val="750"/>
    <w:link w:val="10"/>
    <w:semiHidden/>
    <w:qFormat/>
    <w:uiPriority w:val="9"/>
    <w:rPr>
      <w:rFonts w:asciiTheme="majorHAnsi" w:hAnsiTheme="majorHAnsi" w:eastAsiaTheme="majorEastAsia" w:cstheme="majorBidi"/>
      <w:b/>
      <w:bCs/>
      <w:sz w:val="24"/>
      <w:szCs w:val="24"/>
    </w:rPr>
  </w:style>
  <w:style w:type="paragraph" w:customStyle="1" w:styleId="760">
    <w:name w:val="cke_editable_file_1475"/>
    <w:basedOn w:val="169"/>
    <w:qFormat/>
    <w:uiPriority w:val="0"/>
    <w:rPr>
      <w:rFonts w:ascii="仿宋_GB2312" w:eastAsia="仿宋_GB2312"/>
    </w:rPr>
  </w:style>
  <w:style w:type="paragraph" w:customStyle="1" w:styleId="761">
    <w:name w:val="marker_file_1475"/>
    <w:basedOn w:val="169"/>
    <w:qFormat/>
    <w:uiPriority w:val="0"/>
    <w:pPr>
      <w:shd w:val="clear" w:color="auto" w:fill="FFFF00"/>
    </w:pPr>
  </w:style>
  <w:style w:type="paragraph" w:customStyle="1" w:styleId="762">
    <w:name w:val="Normal (Web)_file_1475"/>
    <w:basedOn w:val="169"/>
    <w:semiHidden/>
    <w:unhideWhenUsed/>
    <w:qFormat/>
    <w:uiPriority w:val="99"/>
  </w:style>
  <w:style w:type="character" w:customStyle="1" w:styleId="763">
    <w:name w:val="Strong_file_1475"/>
    <w:basedOn w:val="750"/>
    <w:qFormat/>
    <w:uiPriority w:val="22"/>
    <w:rPr>
      <w:b/>
      <w:bCs/>
    </w:rPr>
  </w:style>
  <w:style w:type="paragraph" w:customStyle="1" w:styleId="764">
    <w:name w:val="heading 2_file_1476"/>
    <w:basedOn w:val="171"/>
    <w:qFormat/>
    <w:uiPriority w:val="9"/>
    <w:pPr>
      <w:outlineLvl w:val="1"/>
    </w:pPr>
    <w:rPr>
      <w:sz w:val="36"/>
      <w:szCs w:val="36"/>
    </w:rPr>
  </w:style>
  <w:style w:type="paragraph" w:customStyle="1" w:styleId="765">
    <w:name w:val="heading 3_file_1476"/>
    <w:basedOn w:val="171"/>
    <w:qFormat/>
    <w:uiPriority w:val="9"/>
    <w:pPr>
      <w:outlineLvl w:val="2"/>
    </w:pPr>
    <w:rPr>
      <w:sz w:val="27"/>
      <w:szCs w:val="27"/>
    </w:rPr>
  </w:style>
  <w:style w:type="paragraph" w:customStyle="1" w:styleId="766">
    <w:name w:val="heading 4_file_1476"/>
    <w:basedOn w:val="171"/>
    <w:qFormat/>
    <w:uiPriority w:val="9"/>
    <w:pPr>
      <w:outlineLvl w:val="3"/>
    </w:pPr>
  </w:style>
  <w:style w:type="paragraph" w:customStyle="1" w:styleId="767">
    <w:name w:val="heading 5_file_1476"/>
    <w:basedOn w:val="171"/>
    <w:qFormat/>
    <w:uiPriority w:val="9"/>
    <w:pPr>
      <w:outlineLvl w:val="4"/>
    </w:pPr>
    <w:rPr>
      <w:sz w:val="20"/>
      <w:szCs w:val="20"/>
    </w:rPr>
  </w:style>
  <w:style w:type="paragraph" w:customStyle="1" w:styleId="768">
    <w:name w:val="heading 6_file_1476"/>
    <w:basedOn w:val="171"/>
    <w:qFormat/>
    <w:uiPriority w:val="9"/>
    <w:pPr>
      <w:outlineLvl w:val="5"/>
    </w:pPr>
    <w:rPr>
      <w:sz w:val="15"/>
      <w:szCs w:val="15"/>
    </w:rPr>
  </w:style>
  <w:style w:type="character" w:customStyle="1" w:styleId="769">
    <w:name w:val="Default Paragraph Font_file_1476"/>
    <w:semiHidden/>
    <w:unhideWhenUsed/>
    <w:qFormat/>
    <w:uiPriority w:val="1"/>
  </w:style>
  <w:style w:type="table" w:customStyle="1" w:styleId="770">
    <w:name w:val="Normal Table_file_1476"/>
    <w:semiHidden/>
    <w:unhideWhenUsed/>
    <w:qFormat/>
    <w:uiPriority w:val="99"/>
    <w:tblPr>
      <w:tblCellMar>
        <w:top w:w="0" w:type="dxa"/>
        <w:left w:w="108" w:type="dxa"/>
        <w:bottom w:w="0" w:type="dxa"/>
        <w:right w:w="108" w:type="dxa"/>
      </w:tblCellMar>
    </w:tblPr>
  </w:style>
  <w:style w:type="character" w:customStyle="1" w:styleId="771">
    <w:name w:val="Hyperlink_file_1476"/>
    <w:basedOn w:val="769"/>
    <w:semiHidden/>
    <w:unhideWhenUsed/>
    <w:qFormat/>
    <w:uiPriority w:val="99"/>
    <w:rPr>
      <w:color w:val="0782C1"/>
      <w:u w:val="single"/>
    </w:rPr>
  </w:style>
  <w:style w:type="character" w:customStyle="1" w:styleId="772">
    <w:name w:val="FollowedHyperlink_file_1476"/>
    <w:basedOn w:val="769"/>
    <w:semiHidden/>
    <w:unhideWhenUsed/>
    <w:qFormat/>
    <w:uiPriority w:val="99"/>
    <w:rPr>
      <w:color w:val="0782C1"/>
      <w:u w:val="single"/>
    </w:rPr>
  </w:style>
  <w:style w:type="character" w:customStyle="1" w:styleId="773">
    <w:name w:val="标题 1 Char_file_1476"/>
    <w:basedOn w:val="769"/>
    <w:link w:val="4"/>
    <w:qFormat/>
    <w:uiPriority w:val="9"/>
    <w:rPr>
      <w:rFonts w:ascii="宋体" w:hAnsi="宋体" w:eastAsia="宋体" w:cs="宋体"/>
      <w:b/>
      <w:bCs/>
      <w:kern w:val="44"/>
      <w:sz w:val="44"/>
      <w:szCs w:val="44"/>
    </w:rPr>
  </w:style>
  <w:style w:type="character" w:customStyle="1" w:styleId="774">
    <w:name w:val="标题 2 Char_file_1476"/>
    <w:basedOn w:val="769"/>
    <w:link w:val="5"/>
    <w:semiHidden/>
    <w:qFormat/>
    <w:uiPriority w:val="9"/>
    <w:rPr>
      <w:rFonts w:asciiTheme="majorHAnsi" w:hAnsiTheme="majorHAnsi" w:eastAsiaTheme="majorEastAsia" w:cstheme="majorBidi"/>
      <w:b/>
      <w:bCs/>
      <w:sz w:val="32"/>
      <w:szCs w:val="32"/>
    </w:rPr>
  </w:style>
  <w:style w:type="character" w:customStyle="1" w:styleId="775">
    <w:name w:val="标题 3 Char_file_1476"/>
    <w:basedOn w:val="769"/>
    <w:link w:val="6"/>
    <w:semiHidden/>
    <w:qFormat/>
    <w:uiPriority w:val="9"/>
    <w:rPr>
      <w:rFonts w:ascii="宋体" w:hAnsi="宋体" w:eastAsia="宋体" w:cs="宋体"/>
      <w:b/>
      <w:bCs/>
      <w:sz w:val="32"/>
      <w:szCs w:val="32"/>
    </w:rPr>
  </w:style>
  <w:style w:type="character" w:customStyle="1" w:styleId="776">
    <w:name w:val="标题 4 Char_file_1476"/>
    <w:basedOn w:val="769"/>
    <w:link w:val="7"/>
    <w:semiHidden/>
    <w:qFormat/>
    <w:uiPriority w:val="9"/>
    <w:rPr>
      <w:rFonts w:asciiTheme="majorHAnsi" w:hAnsiTheme="majorHAnsi" w:eastAsiaTheme="majorEastAsia" w:cstheme="majorBidi"/>
      <w:b/>
      <w:bCs/>
      <w:sz w:val="28"/>
      <w:szCs w:val="28"/>
    </w:rPr>
  </w:style>
  <w:style w:type="character" w:customStyle="1" w:styleId="777">
    <w:name w:val="标题 5 Char_file_1476"/>
    <w:basedOn w:val="769"/>
    <w:link w:val="8"/>
    <w:semiHidden/>
    <w:qFormat/>
    <w:uiPriority w:val="9"/>
    <w:rPr>
      <w:rFonts w:ascii="宋体" w:hAnsi="宋体" w:eastAsia="宋体" w:cs="宋体"/>
      <w:b/>
      <w:bCs/>
      <w:sz w:val="28"/>
      <w:szCs w:val="28"/>
    </w:rPr>
  </w:style>
  <w:style w:type="character" w:customStyle="1" w:styleId="778">
    <w:name w:val="标题 6 Char_file_1476"/>
    <w:basedOn w:val="769"/>
    <w:link w:val="10"/>
    <w:semiHidden/>
    <w:qFormat/>
    <w:uiPriority w:val="9"/>
    <w:rPr>
      <w:rFonts w:asciiTheme="majorHAnsi" w:hAnsiTheme="majorHAnsi" w:eastAsiaTheme="majorEastAsia" w:cstheme="majorBidi"/>
      <w:b/>
      <w:bCs/>
      <w:sz w:val="24"/>
      <w:szCs w:val="24"/>
    </w:rPr>
  </w:style>
  <w:style w:type="paragraph" w:customStyle="1" w:styleId="779">
    <w:name w:val="cke_editable_file_1476"/>
    <w:basedOn w:val="171"/>
    <w:qFormat/>
    <w:uiPriority w:val="0"/>
    <w:rPr>
      <w:rFonts w:ascii="仿宋_GB2312" w:eastAsia="仿宋_GB2312"/>
    </w:rPr>
  </w:style>
  <w:style w:type="paragraph" w:customStyle="1" w:styleId="780">
    <w:name w:val="marker_file_1476"/>
    <w:basedOn w:val="171"/>
    <w:qFormat/>
    <w:uiPriority w:val="0"/>
    <w:pPr>
      <w:shd w:val="clear" w:color="auto" w:fill="FFFF00"/>
    </w:pPr>
  </w:style>
  <w:style w:type="paragraph" w:customStyle="1" w:styleId="781">
    <w:name w:val="Normal (Web)_file_1476"/>
    <w:basedOn w:val="171"/>
    <w:semiHidden/>
    <w:unhideWhenUsed/>
    <w:qFormat/>
    <w:uiPriority w:val="99"/>
  </w:style>
  <w:style w:type="paragraph" w:customStyle="1" w:styleId="782">
    <w:name w:val="heading 2_file_1477"/>
    <w:basedOn w:val="173"/>
    <w:qFormat/>
    <w:uiPriority w:val="9"/>
    <w:pPr>
      <w:outlineLvl w:val="1"/>
    </w:pPr>
    <w:rPr>
      <w:sz w:val="36"/>
      <w:szCs w:val="36"/>
    </w:rPr>
  </w:style>
  <w:style w:type="paragraph" w:customStyle="1" w:styleId="783">
    <w:name w:val="heading 3_file_1477"/>
    <w:basedOn w:val="173"/>
    <w:qFormat/>
    <w:uiPriority w:val="9"/>
    <w:pPr>
      <w:outlineLvl w:val="2"/>
    </w:pPr>
    <w:rPr>
      <w:sz w:val="27"/>
      <w:szCs w:val="27"/>
    </w:rPr>
  </w:style>
  <w:style w:type="paragraph" w:customStyle="1" w:styleId="784">
    <w:name w:val="heading 4_file_1477"/>
    <w:basedOn w:val="173"/>
    <w:qFormat/>
    <w:uiPriority w:val="9"/>
    <w:pPr>
      <w:outlineLvl w:val="3"/>
    </w:pPr>
  </w:style>
  <w:style w:type="paragraph" w:customStyle="1" w:styleId="785">
    <w:name w:val="heading 5_file_1477"/>
    <w:basedOn w:val="173"/>
    <w:qFormat/>
    <w:uiPriority w:val="9"/>
    <w:pPr>
      <w:outlineLvl w:val="4"/>
    </w:pPr>
    <w:rPr>
      <w:sz w:val="20"/>
      <w:szCs w:val="20"/>
    </w:rPr>
  </w:style>
  <w:style w:type="paragraph" w:customStyle="1" w:styleId="786">
    <w:name w:val="heading 6_file_1477"/>
    <w:basedOn w:val="173"/>
    <w:qFormat/>
    <w:uiPriority w:val="9"/>
    <w:pPr>
      <w:outlineLvl w:val="5"/>
    </w:pPr>
    <w:rPr>
      <w:sz w:val="15"/>
      <w:szCs w:val="15"/>
    </w:rPr>
  </w:style>
  <w:style w:type="character" w:customStyle="1" w:styleId="787">
    <w:name w:val="Default Paragraph Font_file_1477"/>
    <w:semiHidden/>
    <w:unhideWhenUsed/>
    <w:qFormat/>
    <w:uiPriority w:val="1"/>
  </w:style>
  <w:style w:type="table" w:customStyle="1" w:styleId="788">
    <w:name w:val="Normal Table_file_1477"/>
    <w:semiHidden/>
    <w:unhideWhenUsed/>
    <w:qFormat/>
    <w:uiPriority w:val="99"/>
    <w:tblPr>
      <w:tblCellMar>
        <w:top w:w="0" w:type="dxa"/>
        <w:left w:w="108" w:type="dxa"/>
        <w:bottom w:w="0" w:type="dxa"/>
        <w:right w:w="108" w:type="dxa"/>
      </w:tblCellMar>
    </w:tblPr>
  </w:style>
  <w:style w:type="character" w:customStyle="1" w:styleId="789">
    <w:name w:val="Hyperlink_file_1477"/>
    <w:basedOn w:val="787"/>
    <w:semiHidden/>
    <w:unhideWhenUsed/>
    <w:qFormat/>
    <w:uiPriority w:val="99"/>
    <w:rPr>
      <w:color w:val="0782C1"/>
      <w:u w:val="single"/>
    </w:rPr>
  </w:style>
  <w:style w:type="character" w:customStyle="1" w:styleId="790">
    <w:name w:val="FollowedHyperlink_file_1477"/>
    <w:basedOn w:val="787"/>
    <w:semiHidden/>
    <w:unhideWhenUsed/>
    <w:qFormat/>
    <w:uiPriority w:val="99"/>
    <w:rPr>
      <w:color w:val="0782C1"/>
      <w:u w:val="single"/>
    </w:rPr>
  </w:style>
  <w:style w:type="character" w:customStyle="1" w:styleId="791">
    <w:name w:val="标题 1 Char_file_1477"/>
    <w:basedOn w:val="787"/>
    <w:link w:val="4"/>
    <w:qFormat/>
    <w:uiPriority w:val="9"/>
    <w:rPr>
      <w:rFonts w:ascii="宋体" w:hAnsi="宋体" w:eastAsia="宋体" w:cs="宋体"/>
      <w:b/>
      <w:bCs/>
      <w:kern w:val="44"/>
      <w:sz w:val="44"/>
      <w:szCs w:val="44"/>
    </w:rPr>
  </w:style>
  <w:style w:type="character" w:customStyle="1" w:styleId="792">
    <w:name w:val="标题 2 Char_file_1477"/>
    <w:basedOn w:val="787"/>
    <w:link w:val="5"/>
    <w:semiHidden/>
    <w:qFormat/>
    <w:uiPriority w:val="9"/>
    <w:rPr>
      <w:rFonts w:asciiTheme="majorHAnsi" w:hAnsiTheme="majorHAnsi" w:eastAsiaTheme="majorEastAsia" w:cstheme="majorBidi"/>
      <w:b/>
      <w:bCs/>
      <w:sz w:val="32"/>
      <w:szCs w:val="32"/>
    </w:rPr>
  </w:style>
  <w:style w:type="character" w:customStyle="1" w:styleId="793">
    <w:name w:val="标题 3 Char_file_1477"/>
    <w:basedOn w:val="787"/>
    <w:link w:val="6"/>
    <w:semiHidden/>
    <w:qFormat/>
    <w:uiPriority w:val="9"/>
    <w:rPr>
      <w:rFonts w:ascii="宋体" w:hAnsi="宋体" w:eastAsia="宋体" w:cs="宋体"/>
      <w:b/>
      <w:bCs/>
      <w:sz w:val="32"/>
      <w:szCs w:val="32"/>
    </w:rPr>
  </w:style>
  <w:style w:type="character" w:customStyle="1" w:styleId="794">
    <w:name w:val="标题 4 Char_file_1477"/>
    <w:basedOn w:val="787"/>
    <w:link w:val="7"/>
    <w:semiHidden/>
    <w:qFormat/>
    <w:uiPriority w:val="9"/>
    <w:rPr>
      <w:rFonts w:asciiTheme="majorHAnsi" w:hAnsiTheme="majorHAnsi" w:eastAsiaTheme="majorEastAsia" w:cstheme="majorBidi"/>
      <w:b/>
      <w:bCs/>
      <w:sz w:val="28"/>
      <w:szCs w:val="28"/>
    </w:rPr>
  </w:style>
  <w:style w:type="character" w:customStyle="1" w:styleId="795">
    <w:name w:val="标题 5 Char_file_1477"/>
    <w:basedOn w:val="787"/>
    <w:link w:val="8"/>
    <w:semiHidden/>
    <w:qFormat/>
    <w:uiPriority w:val="9"/>
    <w:rPr>
      <w:rFonts w:ascii="宋体" w:hAnsi="宋体" w:eastAsia="宋体" w:cs="宋体"/>
      <w:b/>
      <w:bCs/>
      <w:sz w:val="28"/>
      <w:szCs w:val="28"/>
    </w:rPr>
  </w:style>
  <w:style w:type="character" w:customStyle="1" w:styleId="796">
    <w:name w:val="标题 6 Char_file_1477"/>
    <w:basedOn w:val="787"/>
    <w:link w:val="10"/>
    <w:semiHidden/>
    <w:qFormat/>
    <w:uiPriority w:val="9"/>
    <w:rPr>
      <w:rFonts w:asciiTheme="majorHAnsi" w:hAnsiTheme="majorHAnsi" w:eastAsiaTheme="majorEastAsia" w:cstheme="majorBidi"/>
      <w:b/>
      <w:bCs/>
      <w:sz w:val="24"/>
      <w:szCs w:val="24"/>
    </w:rPr>
  </w:style>
  <w:style w:type="paragraph" w:customStyle="1" w:styleId="797">
    <w:name w:val="cke_editable_file_1477"/>
    <w:basedOn w:val="173"/>
    <w:qFormat/>
    <w:uiPriority w:val="0"/>
    <w:rPr>
      <w:rFonts w:ascii="仿宋_GB2312" w:eastAsia="仿宋_GB2312"/>
    </w:rPr>
  </w:style>
  <w:style w:type="paragraph" w:customStyle="1" w:styleId="798">
    <w:name w:val="marker_file_1477"/>
    <w:basedOn w:val="173"/>
    <w:qFormat/>
    <w:uiPriority w:val="0"/>
    <w:pPr>
      <w:shd w:val="clear" w:color="auto" w:fill="FFFF00"/>
    </w:pPr>
  </w:style>
  <w:style w:type="paragraph" w:customStyle="1" w:styleId="799">
    <w:name w:val="Normal (Web)_file_1477"/>
    <w:basedOn w:val="173"/>
    <w:semiHidden/>
    <w:unhideWhenUsed/>
    <w:qFormat/>
    <w:uiPriority w:val="99"/>
  </w:style>
  <w:style w:type="paragraph" w:customStyle="1" w:styleId="800">
    <w:name w:val="heading 2_file_1478"/>
    <w:basedOn w:val="175"/>
    <w:qFormat/>
    <w:uiPriority w:val="9"/>
    <w:pPr>
      <w:outlineLvl w:val="1"/>
    </w:pPr>
    <w:rPr>
      <w:sz w:val="36"/>
      <w:szCs w:val="36"/>
    </w:rPr>
  </w:style>
  <w:style w:type="paragraph" w:customStyle="1" w:styleId="801">
    <w:name w:val="heading 3_file_1478"/>
    <w:basedOn w:val="175"/>
    <w:qFormat/>
    <w:uiPriority w:val="9"/>
    <w:pPr>
      <w:outlineLvl w:val="2"/>
    </w:pPr>
    <w:rPr>
      <w:sz w:val="27"/>
      <w:szCs w:val="27"/>
    </w:rPr>
  </w:style>
  <w:style w:type="paragraph" w:customStyle="1" w:styleId="802">
    <w:name w:val="heading 4_file_1478"/>
    <w:basedOn w:val="175"/>
    <w:qFormat/>
    <w:uiPriority w:val="9"/>
    <w:pPr>
      <w:outlineLvl w:val="3"/>
    </w:pPr>
  </w:style>
  <w:style w:type="paragraph" w:customStyle="1" w:styleId="803">
    <w:name w:val="heading 5_file_1478"/>
    <w:basedOn w:val="175"/>
    <w:qFormat/>
    <w:uiPriority w:val="9"/>
    <w:pPr>
      <w:outlineLvl w:val="4"/>
    </w:pPr>
    <w:rPr>
      <w:sz w:val="20"/>
      <w:szCs w:val="20"/>
    </w:rPr>
  </w:style>
  <w:style w:type="paragraph" w:customStyle="1" w:styleId="804">
    <w:name w:val="heading 6_file_1478"/>
    <w:basedOn w:val="175"/>
    <w:qFormat/>
    <w:uiPriority w:val="9"/>
    <w:pPr>
      <w:outlineLvl w:val="5"/>
    </w:pPr>
    <w:rPr>
      <w:sz w:val="15"/>
      <w:szCs w:val="15"/>
    </w:rPr>
  </w:style>
  <w:style w:type="character" w:customStyle="1" w:styleId="805">
    <w:name w:val="Default Paragraph Font_file_1478"/>
    <w:semiHidden/>
    <w:unhideWhenUsed/>
    <w:qFormat/>
    <w:uiPriority w:val="1"/>
  </w:style>
  <w:style w:type="table" w:customStyle="1" w:styleId="806">
    <w:name w:val="Normal Table_file_1478"/>
    <w:semiHidden/>
    <w:unhideWhenUsed/>
    <w:qFormat/>
    <w:uiPriority w:val="99"/>
    <w:tblPr>
      <w:tblCellMar>
        <w:top w:w="0" w:type="dxa"/>
        <w:left w:w="108" w:type="dxa"/>
        <w:bottom w:w="0" w:type="dxa"/>
        <w:right w:w="108" w:type="dxa"/>
      </w:tblCellMar>
    </w:tblPr>
  </w:style>
  <w:style w:type="character" w:customStyle="1" w:styleId="807">
    <w:name w:val="Hyperlink_file_1478"/>
    <w:basedOn w:val="805"/>
    <w:semiHidden/>
    <w:unhideWhenUsed/>
    <w:qFormat/>
    <w:uiPriority w:val="99"/>
    <w:rPr>
      <w:color w:val="0782C1"/>
      <w:u w:val="single"/>
    </w:rPr>
  </w:style>
  <w:style w:type="character" w:customStyle="1" w:styleId="808">
    <w:name w:val="FollowedHyperlink_file_1478"/>
    <w:basedOn w:val="805"/>
    <w:semiHidden/>
    <w:unhideWhenUsed/>
    <w:qFormat/>
    <w:uiPriority w:val="99"/>
    <w:rPr>
      <w:color w:val="0782C1"/>
      <w:u w:val="single"/>
    </w:rPr>
  </w:style>
  <w:style w:type="character" w:customStyle="1" w:styleId="809">
    <w:name w:val="标题 1 Char_file_1478"/>
    <w:basedOn w:val="805"/>
    <w:link w:val="4"/>
    <w:qFormat/>
    <w:uiPriority w:val="9"/>
    <w:rPr>
      <w:rFonts w:ascii="宋体" w:hAnsi="宋体" w:eastAsia="宋体" w:cs="宋体"/>
      <w:b/>
      <w:bCs/>
      <w:kern w:val="44"/>
      <w:sz w:val="44"/>
      <w:szCs w:val="44"/>
    </w:rPr>
  </w:style>
  <w:style w:type="character" w:customStyle="1" w:styleId="810">
    <w:name w:val="标题 2 Char_file_1478"/>
    <w:basedOn w:val="805"/>
    <w:link w:val="5"/>
    <w:semiHidden/>
    <w:qFormat/>
    <w:uiPriority w:val="9"/>
    <w:rPr>
      <w:rFonts w:asciiTheme="majorHAnsi" w:hAnsiTheme="majorHAnsi" w:eastAsiaTheme="majorEastAsia" w:cstheme="majorBidi"/>
      <w:b/>
      <w:bCs/>
      <w:sz w:val="32"/>
      <w:szCs w:val="32"/>
    </w:rPr>
  </w:style>
  <w:style w:type="character" w:customStyle="1" w:styleId="811">
    <w:name w:val="标题 3 Char_file_1478"/>
    <w:basedOn w:val="805"/>
    <w:link w:val="6"/>
    <w:semiHidden/>
    <w:qFormat/>
    <w:uiPriority w:val="9"/>
    <w:rPr>
      <w:rFonts w:ascii="宋体" w:hAnsi="宋体" w:eastAsia="宋体" w:cs="宋体"/>
      <w:b/>
      <w:bCs/>
      <w:sz w:val="32"/>
      <w:szCs w:val="32"/>
    </w:rPr>
  </w:style>
  <w:style w:type="character" w:customStyle="1" w:styleId="812">
    <w:name w:val="标题 4 Char_file_1478"/>
    <w:basedOn w:val="805"/>
    <w:link w:val="7"/>
    <w:semiHidden/>
    <w:qFormat/>
    <w:uiPriority w:val="9"/>
    <w:rPr>
      <w:rFonts w:asciiTheme="majorHAnsi" w:hAnsiTheme="majorHAnsi" w:eastAsiaTheme="majorEastAsia" w:cstheme="majorBidi"/>
      <w:b/>
      <w:bCs/>
      <w:sz w:val="28"/>
      <w:szCs w:val="28"/>
    </w:rPr>
  </w:style>
  <w:style w:type="character" w:customStyle="1" w:styleId="813">
    <w:name w:val="标题 5 Char_file_1478"/>
    <w:basedOn w:val="805"/>
    <w:link w:val="8"/>
    <w:semiHidden/>
    <w:qFormat/>
    <w:uiPriority w:val="9"/>
    <w:rPr>
      <w:rFonts w:ascii="宋体" w:hAnsi="宋体" w:eastAsia="宋体" w:cs="宋体"/>
      <w:b/>
      <w:bCs/>
      <w:sz w:val="28"/>
      <w:szCs w:val="28"/>
    </w:rPr>
  </w:style>
  <w:style w:type="character" w:customStyle="1" w:styleId="814">
    <w:name w:val="标题 6 Char_file_1478"/>
    <w:basedOn w:val="805"/>
    <w:link w:val="10"/>
    <w:semiHidden/>
    <w:qFormat/>
    <w:uiPriority w:val="9"/>
    <w:rPr>
      <w:rFonts w:asciiTheme="majorHAnsi" w:hAnsiTheme="majorHAnsi" w:eastAsiaTheme="majorEastAsia" w:cstheme="majorBidi"/>
      <w:b/>
      <w:bCs/>
      <w:sz w:val="24"/>
      <w:szCs w:val="24"/>
    </w:rPr>
  </w:style>
  <w:style w:type="paragraph" w:customStyle="1" w:styleId="815">
    <w:name w:val="cke_editable_file_1478"/>
    <w:basedOn w:val="175"/>
    <w:qFormat/>
    <w:uiPriority w:val="0"/>
    <w:rPr>
      <w:rFonts w:ascii="仿宋_GB2312" w:eastAsia="仿宋_GB2312"/>
    </w:rPr>
  </w:style>
  <w:style w:type="paragraph" w:customStyle="1" w:styleId="816">
    <w:name w:val="marker_file_1478"/>
    <w:basedOn w:val="175"/>
    <w:qFormat/>
    <w:uiPriority w:val="0"/>
    <w:pPr>
      <w:shd w:val="clear" w:color="auto" w:fill="FFFF00"/>
    </w:pPr>
  </w:style>
  <w:style w:type="paragraph" w:customStyle="1" w:styleId="817">
    <w:name w:val="Normal (Web)_file_1478"/>
    <w:basedOn w:val="175"/>
    <w:semiHidden/>
    <w:unhideWhenUsed/>
    <w:qFormat/>
    <w:uiPriority w:val="99"/>
  </w:style>
  <w:style w:type="character" w:customStyle="1" w:styleId="818">
    <w:name w:val="ca-21_file_354"/>
    <w:basedOn w:val="819"/>
    <w:qFormat/>
    <w:uiPriority w:val="0"/>
    <w:rPr>
      <w:rFonts w:ascii="宋体" w:hAnsi="宋体" w:eastAsia="宋体"/>
      <w:w w:val="100"/>
      <w:sz w:val="21"/>
      <w:szCs w:val="21"/>
      <w:shd w:val="clear" w:color="auto" w:fill="auto"/>
    </w:rPr>
  </w:style>
  <w:style w:type="character" w:customStyle="1" w:styleId="819">
    <w:name w:val="Default Paragraph Font_file_354"/>
    <w:semiHidden/>
    <w:qFormat/>
    <w:uiPriority w:val="0"/>
  </w:style>
  <w:style w:type="table" w:customStyle="1" w:styleId="820">
    <w:name w:val="Normal Table_file_635"/>
    <w:semiHidden/>
    <w:qFormat/>
    <w:uiPriority w:val="0"/>
    <w:tblPr>
      <w:tblCellMar>
        <w:top w:w="0" w:type="dxa"/>
        <w:left w:w="108" w:type="dxa"/>
        <w:bottom w:w="0" w:type="dxa"/>
        <w:right w:w="108" w:type="dxa"/>
      </w:tblCellMar>
    </w:tblPr>
  </w:style>
  <w:style w:type="paragraph" w:customStyle="1" w:styleId="821">
    <w:name w:val="Plain Text_file_635"/>
    <w:basedOn w:val="822"/>
    <w:qFormat/>
    <w:uiPriority w:val="0"/>
    <w:rPr>
      <w:rFonts w:ascii="宋体" w:hAnsi="Courier New" w:cs="Courier New"/>
      <w:szCs w:val="21"/>
    </w:rPr>
  </w:style>
  <w:style w:type="paragraph" w:customStyle="1" w:styleId="822">
    <w:name w:val="Normal_file_635"/>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3">
    <w:name w:val="16"/>
    <w:basedOn w:val="50"/>
    <w:qFormat/>
    <w:uiPriority w:val="0"/>
    <w:rPr>
      <w:rFonts w:hint="eastAsia" w:ascii="宋体" w:hAnsi="宋体" w:eastAsia="宋体" w:cs="宋体"/>
      <w:sz w:val="21"/>
      <w:szCs w:val="21"/>
    </w:rPr>
  </w:style>
  <w:style w:type="character" w:customStyle="1" w:styleId="824">
    <w:name w:val="19"/>
    <w:basedOn w:val="50"/>
    <w:qFormat/>
    <w:uiPriority w:val="0"/>
    <w:rPr>
      <w:rFonts w:hint="eastAsia" w:ascii="宋体" w:hAnsi="宋体" w:eastAsia="宋体" w:cs="宋体"/>
      <w:color w:val="FF0000"/>
      <w:sz w:val="21"/>
      <w:szCs w:val="21"/>
    </w:rPr>
  </w:style>
  <w:style w:type="character" w:customStyle="1" w:styleId="825">
    <w:name w:val="ca-21_file_2831_file_153"/>
    <w:basedOn w:val="826"/>
    <w:qFormat/>
    <w:uiPriority w:val="0"/>
    <w:rPr>
      <w:rFonts w:hint="eastAsia" w:ascii="宋体" w:hAnsi="宋体" w:eastAsia="宋体"/>
      <w:sz w:val="21"/>
      <w:szCs w:val="21"/>
    </w:rPr>
  </w:style>
  <w:style w:type="character" w:customStyle="1" w:styleId="826">
    <w:name w:val="Default Paragraph Font_file_2831_file_153"/>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75</Pages>
  <Words>17930</Words>
  <Characters>19620</Characters>
  <Lines>184</Lines>
  <Paragraphs>51</Paragraphs>
  <TotalTime>231</TotalTime>
  <ScaleCrop>false</ScaleCrop>
  <LinksUpToDate>false</LinksUpToDate>
  <CharactersWithSpaces>19827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欣泽</cp:lastModifiedBy>
  <cp:lastPrinted>2018-06-13T03:11:00Z</cp:lastPrinted>
  <dcterms:modified xsi:type="dcterms:W3CDTF">2024-10-30T08:23:34Z</dcterms:modified>
  <dc:title>询价通知书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E0CABC73108C4569B97E4BFEF670B600</vt:lpwstr>
  </property>
</Properties>
</file>