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0B74B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bookmarkStart w:id="0" w:name="_Toc35393813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广西国力招标有限公司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关于3.0T磁共振采购（GXZC2024-G1-005797-GLZB）的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更正公告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（一）</w:t>
      </w:r>
    </w:p>
    <w:p w14:paraId="229C59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bookmarkStart w:id="1" w:name="_Toc28359027"/>
      <w:bookmarkStart w:id="2" w:name="_Toc28359104"/>
      <w:bookmarkStart w:id="3" w:name="_Toc35393814"/>
      <w:bookmarkStart w:id="4" w:name="_Toc35393645"/>
      <w:r>
        <w:rPr>
          <w:rFonts w:hint="eastAsia" w:ascii="宋体" w:hAnsi="宋体" w:eastAsia="宋体" w:cs="宋体"/>
          <w:b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3EDD18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hint="eastAsia" w:ascii="宋体" w:hAnsi="宋体" w:eastAsia="宋体" w:cs="宋体"/>
          <w:b w:val="0"/>
          <w:bCs/>
          <w:sz w:val="21"/>
          <w:szCs w:val="21"/>
        </w:rPr>
        <w:t>原公告的采购项目编号：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</w:rPr>
        <w:t>GXZC2024-G1-005797-GLZB</w:t>
      </w:r>
    </w:p>
    <w:p w14:paraId="02572A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原公告的采购项目名称：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</w:rPr>
        <w:t>3.0T磁共振采购</w:t>
      </w:r>
    </w:p>
    <w:p w14:paraId="56BEA4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首次公告日期：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2024年10月29日</w:t>
      </w:r>
    </w:p>
    <w:p w14:paraId="1A49AE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二、更正信息</w:t>
      </w:r>
      <w:bookmarkEnd w:id="5"/>
      <w:bookmarkEnd w:id="6"/>
      <w:bookmarkEnd w:id="7"/>
      <w:bookmarkEnd w:id="8"/>
      <w:bookmarkStart w:id="21" w:name="_GoBack"/>
      <w:bookmarkEnd w:id="21"/>
    </w:p>
    <w:p w14:paraId="0B610B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更正事项：</w:t>
      </w:r>
      <w:r>
        <w:rPr>
          <w:rFonts w:hint="eastAsia" w:ascii="宋体" w:hAnsi="宋体" w:cs="宋体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sz w:val="21"/>
          <w:szCs w:val="21"/>
        </w:rPr>
        <w:t xml:space="preserve">采购公告 </w:t>
      </w:r>
      <w:r>
        <w:rPr>
          <w:rFonts w:hint="eastAsia" w:ascii="宋体" w:hAnsi="宋体" w:eastAsia="宋体" w:cs="宋体"/>
          <w:sz w:val="21"/>
          <w:szCs w:val="21"/>
        </w:rPr>
        <w:sym w:font="Wingdings 2" w:char="0052"/>
      </w:r>
      <w:r>
        <w:rPr>
          <w:rFonts w:hint="eastAsia" w:ascii="宋体" w:hAnsi="宋体" w:eastAsia="宋体" w:cs="宋体"/>
          <w:sz w:val="21"/>
          <w:szCs w:val="21"/>
        </w:rPr>
        <w:t xml:space="preserve">采购文件 □采购结果     </w:t>
      </w:r>
    </w:p>
    <w:p w14:paraId="3B75A7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更正内容：</w:t>
      </w:r>
    </w:p>
    <w:tbl>
      <w:tblPr>
        <w:tblStyle w:val="13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123"/>
        <w:gridCol w:w="2910"/>
        <w:gridCol w:w="3967"/>
      </w:tblGrid>
      <w:tr w14:paraId="7A63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81" w:type="dxa"/>
            <w:noWrap w:val="0"/>
            <w:vAlign w:val="center"/>
          </w:tcPr>
          <w:p w14:paraId="4CEAA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123" w:type="dxa"/>
            <w:noWrap w:val="0"/>
            <w:vAlign w:val="center"/>
          </w:tcPr>
          <w:p w14:paraId="350F7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</w:rPr>
              <w:t>更正项</w:t>
            </w:r>
          </w:p>
        </w:tc>
        <w:tc>
          <w:tcPr>
            <w:tcW w:w="2910" w:type="dxa"/>
            <w:noWrap w:val="0"/>
            <w:vAlign w:val="center"/>
          </w:tcPr>
          <w:p w14:paraId="02E35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</w:rPr>
              <w:t>更正前内容</w:t>
            </w:r>
          </w:p>
        </w:tc>
        <w:tc>
          <w:tcPr>
            <w:tcW w:w="3967" w:type="dxa"/>
            <w:noWrap w:val="0"/>
            <w:vAlign w:val="center"/>
          </w:tcPr>
          <w:p w14:paraId="7483D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</w:rPr>
              <w:t>更正后内容</w:t>
            </w:r>
          </w:p>
        </w:tc>
      </w:tr>
      <w:tr w14:paraId="7AFE2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81" w:type="dxa"/>
            <w:noWrap w:val="0"/>
            <w:vAlign w:val="center"/>
          </w:tcPr>
          <w:p w14:paraId="23996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23" w:type="dxa"/>
            <w:noWrap w:val="0"/>
            <w:vAlign w:val="center"/>
          </w:tcPr>
          <w:p w14:paraId="4547AACB">
            <w:pPr>
              <w:pStyle w:val="1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400" w:lineRule="exac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第二章  招标项目采购需求“技术参数及性能（配置）要求”</w:t>
            </w:r>
          </w:p>
        </w:tc>
        <w:tc>
          <w:tcPr>
            <w:tcW w:w="2910" w:type="dxa"/>
            <w:noWrap w:val="0"/>
            <w:vAlign w:val="top"/>
          </w:tcPr>
          <w:p w14:paraId="52FD7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▲4.6最大通道数≥204个</w:t>
            </w:r>
          </w:p>
        </w:tc>
        <w:tc>
          <w:tcPr>
            <w:tcW w:w="3967" w:type="dxa"/>
            <w:noWrap w:val="0"/>
            <w:vAlign w:val="top"/>
          </w:tcPr>
          <w:p w14:paraId="6EC02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▲4.6最大线圈通道数≥204个</w:t>
            </w:r>
          </w:p>
        </w:tc>
      </w:tr>
      <w:tr w14:paraId="25C2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581" w:type="dxa"/>
            <w:noWrap w:val="0"/>
            <w:vAlign w:val="center"/>
          </w:tcPr>
          <w:p w14:paraId="7D18C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123" w:type="dxa"/>
            <w:noWrap w:val="0"/>
            <w:vAlign w:val="center"/>
          </w:tcPr>
          <w:p w14:paraId="05968641">
            <w:pPr>
              <w:pStyle w:val="1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9" w:name="_Toc476436432"/>
            <w:bookmarkStart w:id="10" w:name="_Toc476436173"/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第二章  招标项目采购需求</w:t>
            </w:r>
            <w:bookmarkEnd w:id="9"/>
            <w:bookmarkEnd w:id="10"/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“技术参数及性能（配置）要求”</w:t>
            </w:r>
          </w:p>
          <w:p w14:paraId="1A159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10" w:type="dxa"/>
            <w:noWrap w:val="0"/>
            <w:vAlign w:val="top"/>
          </w:tcPr>
          <w:p w14:paraId="376C0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  <w:p w14:paraId="18A42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12.123 一次扫描获得5种定量成像：具备</w:t>
            </w:r>
          </w:p>
          <w:p w14:paraId="274F5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12.124 一次扫描获得10种对比度成像：具备</w:t>
            </w:r>
          </w:p>
          <w:p w14:paraId="243BE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12.125 基于原始数据的深度学习重建技术：具备</w:t>
            </w:r>
          </w:p>
          <w:p w14:paraId="32C63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3967" w:type="dxa"/>
            <w:noWrap w:val="0"/>
            <w:vAlign w:val="top"/>
          </w:tcPr>
          <w:p w14:paraId="4D659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删除：</w:t>
            </w:r>
          </w:p>
          <w:p w14:paraId="58A50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12.123 一次扫描获得5种定量成像：具备</w:t>
            </w:r>
          </w:p>
          <w:p w14:paraId="6A799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12.124 一次扫描获得10种对比度成像：具备</w:t>
            </w:r>
          </w:p>
          <w:p w14:paraId="3BD07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12.125 基于原始数据的深度学习重建技术：具备</w:t>
            </w:r>
          </w:p>
          <w:p w14:paraId="0BAA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04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581" w:type="dxa"/>
            <w:noWrap w:val="0"/>
            <w:vAlign w:val="center"/>
          </w:tcPr>
          <w:p w14:paraId="4413A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123" w:type="dxa"/>
            <w:noWrap w:val="0"/>
            <w:vAlign w:val="center"/>
          </w:tcPr>
          <w:p w14:paraId="146E12C1">
            <w:pPr>
              <w:pStyle w:val="1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第二章  招标项目采购需求“技术参数及性能（配置）要求”</w:t>
            </w:r>
          </w:p>
          <w:p w14:paraId="2A056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10" w:type="dxa"/>
            <w:noWrap w:val="0"/>
            <w:vAlign w:val="top"/>
          </w:tcPr>
          <w:p w14:paraId="4AFAD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67" w:type="dxa"/>
            <w:noWrap w:val="0"/>
            <w:vAlign w:val="top"/>
          </w:tcPr>
          <w:p w14:paraId="6BB9D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增加：</w:t>
            </w:r>
          </w:p>
          <w:p w14:paraId="28C18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13.21关节功能成像后处理及分析：具备；</w:t>
            </w:r>
          </w:p>
          <w:p w14:paraId="74339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13.22影像诊断工作站5套（6M医用专业显示器）带电脑：具备；</w:t>
            </w:r>
          </w:p>
          <w:p w14:paraId="6EC69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13.23脑功能数据后处理电脑1台：具备；</w:t>
            </w:r>
          </w:p>
          <w:p w14:paraId="6BC03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13.24科研影像数据管理系统1套；</w:t>
            </w:r>
          </w:p>
        </w:tc>
      </w:tr>
    </w:tbl>
    <w:p w14:paraId="6BFB08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更正日期：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202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年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日</w:t>
      </w:r>
    </w:p>
    <w:p w14:paraId="0EACA5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bookmarkStart w:id="11" w:name="_Toc35393647"/>
      <w:bookmarkStart w:id="12" w:name="_Toc35393816"/>
      <w:r>
        <w:rPr>
          <w:rFonts w:hint="eastAsia" w:ascii="宋体" w:hAnsi="宋体" w:eastAsia="宋体" w:cs="宋体"/>
          <w:b/>
          <w:sz w:val="21"/>
          <w:szCs w:val="21"/>
        </w:rPr>
        <w:t>三、其他补充事宜</w:t>
      </w:r>
      <w:bookmarkEnd w:id="11"/>
      <w:bookmarkEnd w:id="12"/>
    </w:p>
    <w:p w14:paraId="77BE076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420" w:firstLineChars="200"/>
        <w:textAlignment w:val="auto"/>
        <w:rPr>
          <w:rFonts w:hint="eastAsia" w:ascii="宋体" w:hAnsi="宋体" w:cs="Arial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网上公告媒体查询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bookmarkStart w:id="13" w:name="_Toc28359029"/>
      <w:bookmarkStart w:id="14" w:name="_Toc28359106"/>
      <w:bookmarkStart w:id="15" w:name="_Toc35393817"/>
      <w:bookmarkStart w:id="16" w:name="_Toc35393648"/>
      <w:r>
        <w:rPr>
          <w:rFonts w:hint="eastAsia" w:ascii="宋体" w:hAnsi="宋体" w:cs="Arial"/>
          <w:color w:val="auto"/>
          <w:highlight w:val="none"/>
        </w:rPr>
        <w:t>中国政府采购网（www.ccgp.gov.cn）、广西壮族自治区政府采购网（zfcg.gxzf.gov.cn）、广西壮族自治区公共资源交易中心网（gxggzy.gxzf.gov.cn）</w:t>
      </w:r>
      <w:r>
        <w:rPr>
          <w:rFonts w:hint="eastAsia" w:ascii="宋体" w:hAnsi="宋体" w:cs="Arial"/>
          <w:color w:val="auto"/>
          <w:highlight w:val="none"/>
          <w:lang w:eastAsia="zh-CN"/>
        </w:rPr>
        <w:t>。</w:t>
      </w:r>
    </w:p>
    <w:p w14:paraId="021C14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36A2EF0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</w:rPr>
      </w:pPr>
      <w:bookmarkStart w:id="17" w:name="_Toc28359009"/>
      <w:bookmarkStart w:id="18" w:name="_Toc28359086"/>
      <w:r>
        <w:rPr>
          <w:rFonts w:hint="eastAsia" w:ascii="宋体" w:hAnsi="宋体" w:eastAsia="宋体" w:cs="宋体"/>
          <w:color w:val="000000"/>
          <w:szCs w:val="21"/>
        </w:rPr>
        <w:t>1.采购人信息</w:t>
      </w:r>
    </w:p>
    <w:p w14:paraId="1ABD337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80" w:lineRule="exact"/>
        <w:ind w:left="0" w:leftChars="0" w:firstLine="420" w:firstLineChars="200"/>
        <w:textAlignment w:val="auto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ascii="宋体" w:hAnsi="宋体"/>
          <w:color w:val="auto"/>
          <w:highlight w:val="none"/>
        </w:rPr>
        <w:t>名    称：</w:t>
      </w:r>
      <w:r>
        <w:rPr>
          <w:rFonts w:hint="eastAsia" w:ascii="宋体" w:hAnsi="宋体"/>
          <w:color w:val="auto"/>
          <w:highlight w:val="none"/>
          <w:lang w:eastAsia="zh-CN"/>
        </w:rPr>
        <w:t>广西壮族自治区江滨医院</w:t>
      </w:r>
    </w:p>
    <w:p w14:paraId="4B580DD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80" w:lineRule="exact"/>
        <w:ind w:left="0" w:leftChars="0" w:firstLine="420" w:firstLineChars="200"/>
        <w:textAlignment w:val="auto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地    址：南宁市青秀区河堤路85号</w:t>
      </w:r>
    </w:p>
    <w:p w14:paraId="598E5A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8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联系方式：李老师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0771-2080018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 </w:t>
      </w:r>
    </w:p>
    <w:p w14:paraId="2D14AA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.采购代理机构信息</w:t>
      </w:r>
      <w:bookmarkEnd w:id="17"/>
      <w:bookmarkEnd w:id="18"/>
    </w:p>
    <w:p w14:paraId="047629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名称：广西国力招标有限公司</w:t>
      </w:r>
    </w:p>
    <w:p w14:paraId="44468F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地址：广西南宁市白沙大道53号松宇时代13楼</w:t>
      </w:r>
    </w:p>
    <w:p w14:paraId="7BB645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联系方式：</w:t>
      </w:r>
      <w:bookmarkStart w:id="19" w:name="_Toc28359010"/>
      <w:bookmarkStart w:id="20" w:name="_Toc28359087"/>
      <w:r>
        <w:rPr>
          <w:rFonts w:hint="eastAsia" w:ascii="宋体" w:hAnsi="宋体" w:eastAsia="宋体" w:cs="宋体"/>
          <w:sz w:val="21"/>
          <w:szCs w:val="21"/>
          <w:u w:val="none"/>
        </w:rPr>
        <w:t>0771-4915558</w:t>
      </w:r>
    </w:p>
    <w:p w14:paraId="12BEAAE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u w:val="none"/>
        </w:rPr>
        <w:t>.项目联系方式</w:t>
      </w:r>
      <w:bookmarkEnd w:id="19"/>
      <w:bookmarkEnd w:id="20"/>
    </w:p>
    <w:p w14:paraId="14B778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项目联系人：</w:t>
      </w:r>
      <w:r>
        <w:rPr>
          <w:rFonts w:hint="eastAsia" w:ascii="宋体" w:hAnsi="宋体" w:eastAsia="宋体" w:cs="Times New Roman"/>
          <w:color w:val="auto"/>
          <w:highlight w:val="none"/>
        </w:rPr>
        <w:t>覃阳、隆丽艺</w:t>
      </w:r>
    </w:p>
    <w:p w14:paraId="19DFDE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电话：0771-4915558</w:t>
      </w:r>
    </w:p>
    <w:p w14:paraId="0957C4E4">
      <w:pPr>
        <w:rPr>
          <w:rFonts w:hint="eastAsia" w:ascii="宋体" w:hAnsi="宋体" w:eastAsia="宋体" w:cs="宋体"/>
          <w:sz w:val="21"/>
          <w:szCs w:val="21"/>
        </w:rPr>
      </w:pPr>
    </w:p>
    <w:p w14:paraId="1B0AA82D">
      <w:pPr>
        <w:rPr>
          <w:rFonts w:hint="eastAsia" w:ascii="宋体" w:hAnsi="宋体" w:eastAsia="宋体" w:cs="宋体"/>
          <w:sz w:val="21"/>
          <w:szCs w:val="21"/>
        </w:rPr>
      </w:pPr>
    </w:p>
    <w:p w14:paraId="5CDB1366">
      <w:pPr>
        <w:rPr>
          <w:rFonts w:hint="eastAsia" w:ascii="宋体" w:hAnsi="宋体" w:eastAsia="宋体" w:cs="宋体"/>
          <w:sz w:val="21"/>
          <w:szCs w:val="21"/>
        </w:rPr>
      </w:pPr>
    </w:p>
    <w:p w14:paraId="1256CD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广西国力招标有限公司</w:t>
      </w:r>
    </w:p>
    <w:p w14:paraId="4439EE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NDFkZTVmMjA2MWU0OTYxNDA0NDZmOWQzNGE0MzUifQ=="/>
    <w:docVar w:name="KSO_WPS_MARK_KEY" w:val="02020c88-8cd4-4f61-9436-e960d51e9db4"/>
  </w:docVars>
  <w:rsids>
    <w:rsidRoot w:val="005208BA"/>
    <w:rsid w:val="000D4A56"/>
    <w:rsid w:val="00153F43"/>
    <w:rsid w:val="001C1FFC"/>
    <w:rsid w:val="002C4456"/>
    <w:rsid w:val="002C7C5F"/>
    <w:rsid w:val="003A7CD3"/>
    <w:rsid w:val="005208BA"/>
    <w:rsid w:val="005A438A"/>
    <w:rsid w:val="00703DF3"/>
    <w:rsid w:val="00764A84"/>
    <w:rsid w:val="00812B7B"/>
    <w:rsid w:val="009C5EC6"/>
    <w:rsid w:val="00A943D2"/>
    <w:rsid w:val="00B56810"/>
    <w:rsid w:val="00BC6D98"/>
    <w:rsid w:val="00D54948"/>
    <w:rsid w:val="00E23D21"/>
    <w:rsid w:val="00EB6608"/>
    <w:rsid w:val="00FF1887"/>
    <w:rsid w:val="01FA2E48"/>
    <w:rsid w:val="035A3FF1"/>
    <w:rsid w:val="045A3333"/>
    <w:rsid w:val="05A21986"/>
    <w:rsid w:val="0A9A576F"/>
    <w:rsid w:val="0C861D43"/>
    <w:rsid w:val="0E4849A4"/>
    <w:rsid w:val="136B762B"/>
    <w:rsid w:val="15A935CF"/>
    <w:rsid w:val="17796D42"/>
    <w:rsid w:val="1AE01F93"/>
    <w:rsid w:val="1D395CAD"/>
    <w:rsid w:val="22454D23"/>
    <w:rsid w:val="237F0120"/>
    <w:rsid w:val="26AD328E"/>
    <w:rsid w:val="280B2A12"/>
    <w:rsid w:val="2933235B"/>
    <w:rsid w:val="2A222B3E"/>
    <w:rsid w:val="2A711C36"/>
    <w:rsid w:val="2B6F28BA"/>
    <w:rsid w:val="31E77EE9"/>
    <w:rsid w:val="35131158"/>
    <w:rsid w:val="38E82C2B"/>
    <w:rsid w:val="39A10A2D"/>
    <w:rsid w:val="3A6A5E11"/>
    <w:rsid w:val="3C925059"/>
    <w:rsid w:val="421B789E"/>
    <w:rsid w:val="43E37142"/>
    <w:rsid w:val="47541888"/>
    <w:rsid w:val="48B97AFC"/>
    <w:rsid w:val="4A553BC5"/>
    <w:rsid w:val="4B584959"/>
    <w:rsid w:val="518B234A"/>
    <w:rsid w:val="54880DC3"/>
    <w:rsid w:val="550C37A2"/>
    <w:rsid w:val="5C7E1456"/>
    <w:rsid w:val="5E577750"/>
    <w:rsid w:val="6137266F"/>
    <w:rsid w:val="61A3723C"/>
    <w:rsid w:val="61D50403"/>
    <w:rsid w:val="62DE24C4"/>
    <w:rsid w:val="63DC6A36"/>
    <w:rsid w:val="66F12334"/>
    <w:rsid w:val="708D3D34"/>
    <w:rsid w:val="77D357FB"/>
    <w:rsid w:val="7CD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pPr>
      <w:spacing w:line="380" w:lineRule="exact"/>
    </w:pPr>
    <w:rPr>
      <w:sz w:val="24"/>
    </w:rPr>
  </w:style>
  <w:style w:type="paragraph" w:styleId="6">
    <w:name w:val="Body Text Indent"/>
    <w:basedOn w:val="1"/>
    <w:autoRedefine/>
    <w:qFormat/>
    <w:uiPriority w:val="0"/>
    <w:pPr>
      <w:ind w:firstLine="352" w:firstLineChars="352"/>
    </w:pPr>
    <w:rPr>
      <w:rFonts w:ascii="仿宋_GB2312" w:eastAsia="仿宋_GB2312"/>
      <w:sz w:val="32"/>
      <w:szCs w:val="20"/>
    </w:rPr>
  </w:style>
  <w:style w:type="paragraph" w:styleId="7">
    <w:name w:val="Plain Text"/>
    <w:basedOn w:val="1"/>
    <w:next w:val="1"/>
    <w:link w:val="20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1"/>
    <w:next w:val="1"/>
    <w:autoRedefine/>
    <w:qFormat/>
    <w:uiPriority w:val="0"/>
    <w:pPr>
      <w:tabs>
        <w:tab w:val="right" w:leader="dot" w:pos="8296"/>
        <w:tab w:val="right" w:leader="dot" w:pos="8398"/>
      </w:tabs>
      <w:spacing w:before="120" w:after="120" w:line="320" w:lineRule="exact"/>
      <w:ind w:firstLine="400" w:firstLineChars="400"/>
      <w:jc w:val="left"/>
    </w:pPr>
    <w:rPr>
      <w:rFonts w:ascii="仿宋_GB2312" w:eastAsia="仿宋_GB2312" w:cs="Courier New"/>
      <w:bCs/>
      <w:caps/>
      <w:szCs w:val="21"/>
      <w:lang w:bidi="ar-SA"/>
    </w:rPr>
  </w:style>
  <w:style w:type="paragraph" w:styleId="11">
    <w:name w:val="index 1"/>
    <w:basedOn w:val="1"/>
    <w:next w:val="1"/>
    <w:autoRedefine/>
    <w:qFormat/>
    <w:uiPriority w:val="0"/>
    <w:pPr>
      <w:spacing w:line="400" w:lineRule="exact"/>
      <w:ind w:firstLine="200" w:firstLineChars="200"/>
    </w:pPr>
    <w:rPr>
      <w:rFonts w:ascii="宋体"/>
      <w:b/>
      <w:szCs w:val="20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5">
    <w:name w:val="Heading1"/>
    <w:next w:val="1"/>
    <w:qFormat/>
    <w:uiPriority w:val="0"/>
    <w:pPr>
      <w:widowControl w:val="0"/>
      <w:spacing w:before="43"/>
      <w:jc w:val="center"/>
      <w:textAlignment w:val="baseline"/>
    </w:pPr>
    <w:rPr>
      <w:rFonts w:ascii="黑体" w:hAnsi="黑体" w:eastAsia="黑体" w:cs="黑体"/>
      <w:b/>
      <w:bCs/>
      <w:kern w:val="2"/>
      <w:sz w:val="32"/>
      <w:szCs w:val="32"/>
      <w:lang w:val="zh-CN" w:eastAsia="zh-CN" w:bidi="zh-CN"/>
    </w:rPr>
  </w:style>
  <w:style w:type="character" w:customStyle="1" w:styleId="16">
    <w:name w:val="页眉 Char"/>
    <w:basedOn w:val="14"/>
    <w:link w:val="9"/>
    <w:autoRedefine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8"/>
    <w:autoRedefine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0">
    <w:name w:val="纯文本 Char"/>
    <w:basedOn w:val="14"/>
    <w:link w:val="7"/>
    <w:autoRedefine/>
    <w:qFormat/>
    <w:uiPriority w:val="0"/>
    <w:rPr>
      <w:rFonts w:ascii="宋体" w:hAnsi="Courier New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  <w:spacing w:line="400" w:lineRule="exact"/>
      <w:ind w:firstLine="420" w:firstLineChars="20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647</Words>
  <Characters>853</Characters>
  <Lines>9</Lines>
  <Paragraphs>2</Paragraphs>
  <TotalTime>2</TotalTime>
  <ScaleCrop>false</ScaleCrop>
  <LinksUpToDate>false</LinksUpToDate>
  <CharactersWithSpaces>882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2020-06-29T10:00:00Z</dcterms:created>
  <dc:creator>Windows 用户</dc:creator>
  <cp:lastModifiedBy>lly</cp:lastModifiedBy>
  <cp:lastPrinted>2024-03-28T07:35:00Z</cp:lastPrinted>
  <dcterms:modified xsi:type="dcterms:W3CDTF">2024-11-01T08:25:00Z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0497259E1FFD43ECBC00E48F4CDFDC4A_13</vt:lpwstr>
  </property>
</Properties>
</file>