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B7041">
      <w:pPr>
        <w:jc w:val="center"/>
        <w:rPr>
          <w:rFonts w:ascii="方正小标宋简体" w:eastAsia="方正小标宋简体"/>
          <w:kern w:val="44"/>
          <w:sz w:val="28"/>
          <w:highlight w:val="none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1"/>
      <w:bookmarkStart w:id="5" w:name="OLE_LINK2"/>
      <w:r>
        <w:rPr>
          <w:rFonts w:hint="eastAsia" w:ascii="方正小标宋简体" w:eastAsia="方正小标宋简体"/>
          <w:kern w:val="44"/>
          <w:sz w:val="28"/>
          <w:highlight w:val="none"/>
        </w:rPr>
        <w:t>云之龙咨询集团有限公司桥梁信息化管理系统及设备日常运行维护（系统整合及运行维护、系统设备更新及维修、网络数据传输）（</w:t>
      </w:r>
      <w:r>
        <w:rPr>
          <w:rFonts w:ascii="方正小标宋简体" w:eastAsia="方正小标宋简体"/>
          <w:kern w:val="44"/>
          <w:sz w:val="28"/>
          <w:highlight w:val="none"/>
        </w:rPr>
        <w:t>NNZC2024-G3-991246-YZLZ</w:t>
      </w:r>
      <w:r>
        <w:rPr>
          <w:rFonts w:hint="eastAsia" w:ascii="方正小标宋简体" w:eastAsia="方正小标宋简体"/>
          <w:kern w:val="44"/>
          <w:sz w:val="28"/>
          <w:highlight w:val="none"/>
        </w:rPr>
        <w:t>）中标公告</w:t>
      </w:r>
      <w:bookmarkEnd w:id="0"/>
      <w:bookmarkEnd w:id="1"/>
    </w:p>
    <w:p w14:paraId="079A71D3">
      <w:pPr>
        <w:spacing w:line="460" w:lineRule="exact"/>
        <w:ind w:firstLine="420" w:firstLineChars="200"/>
        <w:rPr>
          <w:rFonts w:cs="Times New Roman" w:asciiTheme="minorEastAsia" w:hAnsiTheme="minorEastAsia"/>
          <w:szCs w:val="21"/>
          <w:highlight w:val="none"/>
        </w:rPr>
      </w:pPr>
      <w:bookmarkStart w:id="6" w:name="OLE_LINK5"/>
    </w:p>
    <w:p w14:paraId="1D1F2589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一、项目编号：</w:t>
      </w:r>
      <w:r>
        <w:rPr>
          <w:highlight w:val="none"/>
        </w:rPr>
        <w:t>NNZC2024-G3-991246-YZLZ</w:t>
      </w:r>
    </w:p>
    <w:p w14:paraId="52A85785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二、项目名称：桥梁信息化管理系统及设备日常运行维护（系统整合及运行维护、系统设备更新及维修、网络数据传输）</w:t>
      </w:r>
    </w:p>
    <w:p w14:paraId="602480FD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三、中标信息：</w:t>
      </w:r>
    </w:p>
    <w:p w14:paraId="790BAC5C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01分标</w:t>
      </w:r>
    </w:p>
    <w:p w14:paraId="33DA6101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中标供应商：广西交科集团有限公司</w:t>
      </w:r>
    </w:p>
    <w:p w14:paraId="2AD24690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中标供应商地址：南宁市西乡塘区新康西路158号</w:t>
      </w:r>
    </w:p>
    <w:p w14:paraId="6AF8FB4C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中标金额：壹佰柒拾伍万壹仟贰佰柒拾元整（¥</w:t>
      </w:r>
      <w:r>
        <w:rPr>
          <w:rFonts w:ascii="宋体" w:hAnsi="宋体" w:eastAsia="宋体" w:cs="宋体"/>
          <w:szCs w:val="21"/>
          <w:highlight w:val="none"/>
        </w:rPr>
        <w:t>1751270</w:t>
      </w:r>
      <w:r>
        <w:rPr>
          <w:rFonts w:hint="eastAsia" w:ascii="宋体" w:hAnsi="宋体" w:eastAsia="宋体" w:cs="宋体"/>
          <w:szCs w:val="21"/>
          <w:highlight w:val="none"/>
        </w:rPr>
        <w:t>.00）</w:t>
      </w:r>
    </w:p>
    <w:p w14:paraId="2133592D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0</w:t>
      </w:r>
      <w:r>
        <w:rPr>
          <w:rFonts w:ascii="宋体" w:hAnsi="宋体" w:eastAsia="宋体" w:cs="宋体"/>
          <w:szCs w:val="21"/>
          <w:highlight w:val="none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>分标</w:t>
      </w:r>
    </w:p>
    <w:p w14:paraId="5F946EC0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中标供应商：中国电信股份有限公司南宁分公司</w:t>
      </w:r>
    </w:p>
    <w:p w14:paraId="5C69AE9D">
      <w:pPr>
        <w:spacing w:line="50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中标供应商地址：南宁市金浦路2号</w:t>
      </w:r>
    </w:p>
    <w:p w14:paraId="5677C046"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中标金额：伍拾贰万玖仟玖佰捌拾元整（¥</w:t>
      </w:r>
      <w:r>
        <w:rPr>
          <w:rFonts w:ascii="宋体" w:hAnsi="宋体" w:eastAsia="宋体" w:cs="宋体"/>
          <w:szCs w:val="21"/>
          <w:highlight w:val="none"/>
        </w:rPr>
        <w:t>529980</w:t>
      </w:r>
      <w:r>
        <w:rPr>
          <w:rFonts w:hint="eastAsia" w:ascii="宋体" w:hAnsi="宋体" w:eastAsia="宋体" w:cs="宋体"/>
          <w:szCs w:val="21"/>
          <w:highlight w:val="none"/>
        </w:rPr>
        <w:t>.00）</w:t>
      </w:r>
    </w:p>
    <w:p w14:paraId="46DB49EF">
      <w:pPr>
        <w:numPr>
          <w:ilvl w:val="0"/>
          <w:numId w:val="1"/>
        </w:num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主要标的信息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17"/>
        <w:gridCol w:w="2322"/>
        <w:gridCol w:w="1810"/>
        <w:gridCol w:w="1584"/>
      </w:tblGrid>
      <w:tr w14:paraId="0BC3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3" w:type="pct"/>
          </w:tcPr>
          <w:p w14:paraId="3DB892B2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分标</w:t>
            </w:r>
          </w:p>
        </w:tc>
        <w:tc>
          <w:tcPr>
            <w:tcW w:w="1182" w:type="pct"/>
          </w:tcPr>
          <w:p w14:paraId="6CE09A2B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服务名称</w:t>
            </w:r>
          </w:p>
        </w:tc>
        <w:tc>
          <w:tcPr>
            <w:tcW w:w="1362" w:type="pct"/>
            <w:vAlign w:val="center"/>
          </w:tcPr>
          <w:p w14:paraId="7F8745D9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服务范围</w:t>
            </w:r>
          </w:p>
        </w:tc>
        <w:tc>
          <w:tcPr>
            <w:tcW w:w="1062" w:type="pct"/>
            <w:vAlign w:val="center"/>
          </w:tcPr>
          <w:p w14:paraId="038F9B22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服务要求</w:t>
            </w:r>
          </w:p>
        </w:tc>
        <w:tc>
          <w:tcPr>
            <w:tcW w:w="929" w:type="pct"/>
            <w:vAlign w:val="center"/>
          </w:tcPr>
          <w:p w14:paraId="373F2039"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服务时间</w:t>
            </w:r>
          </w:p>
        </w:tc>
      </w:tr>
      <w:tr w14:paraId="55CD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3" w:type="pct"/>
            <w:vAlign w:val="center"/>
          </w:tcPr>
          <w:p w14:paraId="7928E974"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0</w:t>
            </w:r>
            <w:r>
              <w:rPr>
                <w:rFonts w:asciiTheme="minorEastAsia" w:hAnsiTheme="minorEastAsia"/>
                <w:szCs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分标</w:t>
            </w:r>
          </w:p>
        </w:tc>
        <w:tc>
          <w:tcPr>
            <w:tcW w:w="1182" w:type="pct"/>
            <w:vAlign w:val="center"/>
          </w:tcPr>
          <w:p w14:paraId="3190F057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桥梁信息化管理系统及设备日常运行维护（系统整合及运行维护、系统设备更新及维修）</w:t>
            </w:r>
          </w:p>
        </w:tc>
        <w:tc>
          <w:tcPr>
            <w:tcW w:w="1362" w:type="pct"/>
            <w:vAlign w:val="center"/>
          </w:tcPr>
          <w:p w14:paraId="20611459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</w:t>
            </w:r>
            <w:r>
              <w:rPr>
                <w:rFonts w:hint="eastAsia"/>
                <w:highlight w:val="none"/>
              </w:rPr>
              <w:t>的服务范围</w:t>
            </w:r>
          </w:p>
        </w:tc>
        <w:tc>
          <w:tcPr>
            <w:tcW w:w="1062" w:type="pct"/>
            <w:vAlign w:val="center"/>
          </w:tcPr>
          <w:p w14:paraId="47564C89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</w:t>
            </w:r>
            <w:r>
              <w:rPr>
                <w:rFonts w:hint="eastAsia"/>
                <w:highlight w:val="none"/>
              </w:rPr>
              <w:t>的</w:t>
            </w:r>
            <w:r>
              <w:rPr>
                <w:rFonts w:hint="eastAsia" w:ascii="宋体" w:hAnsi="宋体"/>
                <w:highlight w:val="none"/>
              </w:rPr>
              <w:t>服务要求</w:t>
            </w:r>
          </w:p>
        </w:tc>
        <w:tc>
          <w:tcPr>
            <w:tcW w:w="929" w:type="pct"/>
            <w:vAlign w:val="center"/>
          </w:tcPr>
          <w:p w14:paraId="54C2F212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同采购需求的服务时间</w:t>
            </w:r>
          </w:p>
        </w:tc>
      </w:tr>
      <w:tr w14:paraId="6C4D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6" w:type="pct"/>
            <w:gridSpan w:val="2"/>
          </w:tcPr>
          <w:p w14:paraId="45322532"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服务标准</w:t>
            </w:r>
          </w:p>
        </w:tc>
        <w:tc>
          <w:tcPr>
            <w:tcW w:w="3353" w:type="pct"/>
            <w:gridSpan w:val="3"/>
          </w:tcPr>
          <w:p w14:paraId="2FC9D06C"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响应招标文件要求。</w:t>
            </w:r>
          </w:p>
        </w:tc>
      </w:tr>
      <w:tr w14:paraId="3E61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3" w:type="pct"/>
            <w:shd w:val="clear" w:color="auto" w:fill="auto"/>
            <w:vAlign w:val="center"/>
          </w:tcPr>
          <w:p w14:paraId="76A30ED5">
            <w:pPr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0</w:t>
            </w:r>
            <w:r>
              <w:rPr>
                <w:rFonts w:asciiTheme="minorEastAsia" w:hAnsiTheme="minorEastAsia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分标</w:t>
            </w:r>
          </w:p>
        </w:tc>
        <w:tc>
          <w:tcPr>
            <w:tcW w:w="1182" w:type="pct"/>
          </w:tcPr>
          <w:p w14:paraId="687CF4B1"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桥梁信息化管理系统及设备日常运行维护（网络数据传输）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1CC4191F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</w:t>
            </w:r>
            <w:r>
              <w:rPr>
                <w:rFonts w:hint="eastAsia"/>
                <w:highlight w:val="none"/>
              </w:rPr>
              <w:t>的服务范围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A04868A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</w:t>
            </w:r>
            <w:r>
              <w:rPr>
                <w:rFonts w:hint="eastAsia"/>
                <w:highlight w:val="none"/>
              </w:rPr>
              <w:t>的</w:t>
            </w:r>
            <w:r>
              <w:rPr>
                <w:rFonts w:hint="eastAsia" w:ascii="宋体" w:hAnsi="宋体"/>
                <w:highlight w:val="none"/>
              </w:rPr>
              <w:t>服务要求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AAA3287">
            <w:pPr>
              <w:spacing w:line="360" w:lineRule="exact"/>
              <w:jc w:val="center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同采购需求的服务时间</w:t>
            </w:r>
          </w:p>
        </w:tc>
      </w:tr>
      <w:tr w14:paraId="33BA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6" w:type="pct"/>
            <w:gridSpan w:val="2"/>
          </w:tcPr>
          <w:p w14:paraId="3071BB69"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服务标准</w:t>
            </w:r>
          </w:p>
        </w:tc>
        <w:tc>
          <w:tcPr>
            <w:tcW w:w="3353" w:type="pct"/>
            <w:gridSpan w:val="3"/>
            <w:shd w:val="clear" w:color="auto" w:fill="auto"/>
          </w:tcPr>
          <w:p w14:paraId="162F6824"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响应招标文件要求。</w:t>
            </w:r>
          </w:p>
        </w:tc>
      </w:tr>
    </w:tbl>
    <w:p w14:paraId="4E84AFF3">
      <w:pPr>
        <w:spacing w:line="460" w:lineRule="exact"/>
        <w:rPr>
          <w:rFonts w:hint="eastAsia" w:ascii="宋体" w:hAnsi="宋体" w:eastAsia="宋体" w:cs="宋体"/>
          <w:szCs w:val="21"/>
          <w:highlight w:val="none"/>
        </w:rPr>
      </w:pPr>
    </w:p>
    <w:p w14:paraId="3255506C">
      <w:pPr>
        <w:spacing w:line="460" w:lineRule="exact"/>
        <w:ind w:firstLine="420"/>
        <w:jc w:val="left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五、评审专家名单：练慧芳、</w:t>
      </w:r>
      <w:r>
        <w:rPr>
          <w:highlight w:val="none"/>
        </w:rPr>
        <w:t>纪宁华</w:t>
      </w:r>
      <w:r>
        <w:rPr>
          <w:rFonts w:hint="eastAsia" w:ascii="宋体" w:hAnsi="宋体" w:eastAsia="宋体" w:cs="宋体"/>
          <w:szCs w:val="21"/>
          <w:highlight w:val="none"/>
        </w:rPr>
        <w:t>、</w:t>
      </w:r>
      <w:r>
        <w:rPr>
          <w:highlight w:val="none"/>
        </w:rPr>
        <w:t>班正杰</w:t>
      </w:r>
      <w:r>
        <w:rPr>
          <w:rFonts w:hint="eastAsia" w:ascii="宋体" w:hAnsi="宋体" w:eastAsia="宋体" w:cs="宋体"/>
          <w:szCs w:val="21"/>
          <w:highlight w:val="none"/>
        </w:rPr>
        <w:t>、</w:t>
      </w:r>
      <w:r>
        <w:rPr>
          <w:highlight w:val="none"/>
        </w:rPr>
        <w:t>孙春学</w:t>
      </w:r>
      <w:r>
        <w:rPr>
          <w:rFonts w:hint="eastAsia" w:ascii="宋体" w:hAnsi="宋体" w:eastAsia="宋体" w:cs="宋体"/>
          <w:szCs w:val="21"/>
          <w:highlight w:val="none"/>
        </w:rPr>
        <w:t>、</w:t>
      </w:r>
      <w:r>
        <w:rPr>
          <w:highlight w:val="none"/>
        </w:rPr>
        <w:t>陈亮生</w:t>
      </w:r>
      <w:r>
        <w:rPr>
          <w:rFonts w:hint="eastAsia" w:ascii="宋体" w:hAnsi="宋体" w:eastAsia="宋体" w:cs="宋体"/>
          <w:szCs w:val="21"/>
          <w:highlight w:val="none"/>
        </w:rPr>
        <w:t>（采购人代表）</w:t>
      </w:r>
    </w:p>
    <w:p w14:paraId="5283DFFB">
      <w:p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六、代理服务收费标准及金额：</w:t>
      </w:r>
    </w:p>
    <w:p w14:paraId="51D29574">
      <w:pPr>
        <w:spacing w:line="460" w:lineRule="exact"/>
        <w:ind w:firstLine="420" w:firstLineChars="200"/>
        <w:rPr>
          <w:rFonts w:ascii="宋体" w:hAnsi="宋体"/>
          <w:color w:val="000000"/>
          <w:szCs w:val="20"/>
          <w:highlight w:val="none"/>
        </w:rPr>
      </w:pPr>
      <w:r>
        <w:rPr>
          <w:rFonts w:ascii="宋体" w:hAnsi="宋体"/>
          <w:color w:val="000000"/>
          <w:szCs w:val="20"/>
          <w:highlight w:val="none"/>
        </w:rPr>
        <w:t></w:t>
      </w:r>
      <w:r>
        <w:rPr>
          <w:rFonts w:hint="eastAsia" w:ascii="宋体" w:hAnsi="宋体"/>
          <w:color w:val="000000"/>
          <w:szCs w:val="20"/>
          <w:highlight w:val="none"/>
        </w:rPr>
        <w:t>以项目中标金额为计费额，按服务类采用差额定率累进法计算出收费基准价格，采购代理收费以收费基准价格下浮</w:t>
      </w:r>
      <w:r>
        <w:rPr>
          <w:rFonts w:ascii="宋体" w:hAnsi="宋体"/>
          <w:color w:val="000000"/>
          <w:szCs w:val="20"/>
          <w:highlight w:val="none"/>
        </w:rPr>
        <w:t>20%</w:t>
      </w:r>
      <w:r>
        <w:rPr>
          <w:rFonts w:hint="eastAsia" w:ascii="宋体" w:hAnsi="宋体"/>
          <w:color w:val="000000"/>
          <w:szCs w:val="20"/>
          <w:highlight w:val="none"/>
        </w:rPr>
        <w:t>收取。</w:t>
      </w:r>
    </w:p>
    <w:p w14:paraId="16BC68D2">
      <w:pPr>
        <w:spacing w:line="460" w:lineRule="exact"/>
        <w:ind w:firstLine="420" w:firstLineChars="200"/>
        <w:rPr>
          <w:rFonts w:hint="eastAsia"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按照自治区住房城乡建设厅[关于颁布2018年《广西壮族自治区工程建设其他费用定额》的通知]（桂建标〔2018〕37号）的规定下浮20%收费，按差额定率累进法计算。</w:t>
      </w:r>
    </w:p>
    <w:p w14:paraId="4FE09DC1">
      <w:pPr>
        <w:spacing w:line="460" w:lineRule="exact"/>
        <w:ind w:firstLine="420" w:firstLineChars="200"/>
        <w:rPr>
          <w:rFonts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代理服务费金额：</w:t>
      </w:r>
    </w:p>
    <w:p w14:paraId="5898C263">
      <w:pPr>
        <w:spacing w:line="460" w:lineRule="exact"/>
        <w:ind w:firstLine="420" w:firstLineChars="200"/>
        <w:rPr>
          <w:rFonts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0</w:t>
      </w:r>
      <w:r>
        <w:rPr>
          <w:rFonts w:ascii="宋体" w:hAnsi="宋体"/>
          <w:color w:val="000000"/>
          <w:szCs w:val="20"/>
          <w:highlight w:val="none"/>
        </w:rPr>
        <w:t>1</w:t>
      </w:r>
      <w:r>
        <w:rPr>
          <w:rFonts w:hint="eastAsia" w:ascii="宋体" w:hAnsi="宋体"/>
          <w:color w:val="000000"/>
          <w:szCs w:val="20"/>
          <w:highlight w:val="none"/>
        </w:rPr>
        <w:t>分标：壹万陆仟捌佰零捌元壹角叁分（¥16808.13）</w:t>
      </w:r>
    </w:p>
    <w:p w14:paraId="6870334C">
      <w:pPr>
        <w:spacing w:line="460" w:lineRule="exact"/>
        <w:ind w:firstLine="420" w:firstLineChars="200"/>
        <w:rPr>
          <w:rFonts w:hint="eastAsia"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0</w:t>
      </w:r>
      <w:r>
        <w:rPr>
          <w:rFonts w:ascii="宋体" w:hAnsi="宋体"/>
          <w:color w:val="000000"/>
          <w:szCs w:val="20"/>
          <w:highlight w:val="none"/>
        </w:rPr>
        <w:t>2</w:t>
      </w:r>
      <w:r>
        <w:rPr>
          <w:rFonts w:hint="eastAsia" w:ascii="宋体" w:hAnsi="宋体"/>
          <w:color w:val="000000"/>
          <w:szCs w:val="20"/>
          <w:highlight w:val="none"/>
        </w:rPr>
        <w:t>分标：陆仟叁佰伍拾玖元柒角陆分（¥6359.76）</w:t>
      </w:r>
      <w:bookmarkStart w:id="7" w:name="_GoBack"/>
      <w:bookmarkEnd w:id="7"/>
    </w:p>
    <w:p w14:paraId="550E066C">
      <w:pPr>
        <w:spacing w:line="460" w:lineRule="exact"/>
        <w:ind w:firstLine="420" w:firstLineChars="200"/>
        <w:rPr>
          <w:rFonts w:hint="eastAsia"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 xml:space="preserve">开户名称：云之龙咨询集团有限公司， </w:t>
      </w:r>
    </w:p>
    <w:p w14:paraId="161937AD">
      <w:pPr>
        <w:spacing w:line="460" w:lineRule="exact"/>
        <w:ind w:firstLine="420" w:firstLineChars="200"/>
        <w:rPr>
          <w:rFonts w:hint="eastAsia"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 xml:space="preserve">开户银行：中国银行南宁市民主支行（网银支付可选中国银行股份有限公司南宁分行）， </w:t>
      </w:r>
    </w:p>
    <w:p w14:paraId="6079A48A">
      <w:pPr>
        <w:spacing w:line="460" w:lineRule="exact"/>
        <w:ind w:firstLine="420" w:firstLineChars="200"/>
        <w:rPr>
          <w:rFonts w:hint="eastAsia" w:ascii="宋体" w:hAnsi="宋体"/>
          <w:color w:val="000000"/>
          <w:szCs w:val="20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银行账号：623661021638</w:t>
      </w:r>
    </w:p>
    <w:p w14:paraId="06F9E947">
      <w:p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/>
          <w:color w:val="000000"/>
          <w:szCs w:val="20"/>
          <w:highlight w:val="none"/>
        </w:rPr>
        <w:t>开户行行号：104611010017</w:t>
      </w:r>
    </w:p>
    <w:p w14:paraId="5E838E9F">
      <w:p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七、公告期限</w:t>
      </w:r>
    </w:p>
    <w:p w14:paraId="1C53C5A3">
      <w:p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自本公告发布之日起1个工作日。</w:t>
      </w:r>
    </w:p>
    <w:p w14:paraId="1F2FD971">
      <w:pPr>
        <w:numPr>
          <w:ilvl w:val="0"/>
          <w:numId w:val="2"/>
        </w:numPr>
        <w:spacing w:line="460" w:lineRule="exact"/>
        <w:ind w:firstLine="420" w:firstLineChars="20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其他补充事宜：</w:t>
      </w:r>
    </w:p>
    <w:p w14:paraId="47F81929">
      <w:pPr>
        <w:spacing w:line="460" w:lineRule="exact"/>
        <w:ind w:firstLine="630" w:firstLineChars="300"/>
        <w:rPr>
          <w:rFonts w:cs="宋体" w:asciiTheme="majorEastAsia" w:hAnsiTheme="majorEastAsia" w:eastAsiaTheme="majorEastAsia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szCs w:val="21"/>
          <w:highlight w:val="none"/>
        </w:rPr>
        <w:t>0</w:t>
      </w:r>
      <w:r>
        <w:rPr>
          <w:rFonts w:cs="宋体" w:asciiTheme="majorEastAsia" w:hAnsiTheme="majorEastAsia" w:eastAsiaTheme="majorEastAsia"/>
          <w:szCs w:val="21"/>
          <w:highlight w:val="none"/>
        </w:rPr>
        <w:t>1</w:t>
      </w:r>
      <w:r>
        <w:rPr>
          <w:rFonts w:hint="eastAsia" w:cs="宋体" w:asciiTheme="majorEastAsia" w:hAnsiTheme="majorEastAsia" w:eastAsiaTheme="majorEastAsia"/>
          <w:szCs w:val="21"/>
          <w:highlight w:val="none"/>
        </w:rPr>
        <w:t>分标：</w:t>
      </w:r>
      <w:r>
        <w:rPr>
          <w:rFonts w:hint="eastAsia" w:ascii="宋体" w:hAnsi="宋体" w:eastAsia="宋体" w:cs="宋体"/>
          <w:szCs w:val="21"/>
          <w:highlight w:val="none"/>
        </w:rPr>
        <w:t>广西交科集团有限公司</w:t>
      </w:r>
      <w:r>
        <w:rPr>
          <w:rFonts w:hint="eastAsia" w:cs="宋体" w:asciiTheme="majorEastAsia" w:hAnsiTheme="majorEastAsia" w:eastAsiaTheme="majorEastAsia"/>
          <w:szCs w:val="21"/>
          <w:highlight w:val="none"/>
        </w:rPr>
        <w:t>评审得分：</w:t>
      </w:r>
      <w:r>
        <w:rPr>
          <w:rFonts w:cs="宋体" w:asciiTheme="majorEastAsia" w:hAnsiTheme="majorEastAsia" w:eastAsiaTheme="majorEastAsia"/>
          <w:szCs w:val="21"/>
          <w:highlight w:val="none"/>
        </w:rPr>
        <w:t>95.80</w:t>
      </w:r>
    </w:p>
    <w:p w14:paraId="272367D1">
      <w:pPr>
        <w:spacing w:line="460" w:lineRule="exact"/>
        <w:ind w:firstLine="630" w:firstLineChars="300"/>
        <w:rPr>
          <w:rFonts w:cs="宋体" w:asciiTheme="majorEastAsia" w:hAnsiTheme="majorEastAsia" w:eastAsiaTheme="majorEastAsia"/>
          <w:szCs w:val="21"/>
          <w:highlight w:val="none"/>
        </w:rPr>
      </w:pPr>
      <w:r>
        <w:rPr>
          <w:rFonts w:cs="宋体" w:asciiTheme="majorEastAsia" w:hAnsiTheme="majorEastAsia" w:eastAsiaTheme="majorEastAsia"/>
          <w:szCs w:val="21"/>
          <w:highlight w:val="none"/>
        </w:rPr>
        <w:t>02</w:t>
      </w:r>
      <w:r>
        <w:rPr>
          <w:rFonts w:hint="eastAsia" w:cs="宋体" w:asciiTheme="majorEastAsia" w:hAnsiTheme="majorEastAsia" w:eastAsiaTheme="majorEastAsia"/>
          <w:szCs w:val="21"/>
          <w:highlight w:val="none"/>
        </w:rPr>
        <w:t>分标：中国电信股份有限公司南宁分公司评审得分：</w:t>
      </w:r>
      <w:r>
        <w:rPr>
          <w:rFonts w:cs="宋体" w:asciiTheme="majorEastAsia" w:hAnsiTheme="majorEastAsia" w:eastAsiaTheme="majorEastAsia"/>
          <w:szCs w:val="21"/>
          <w:highlight w:val="none"/>
        </w:rPr>
        <w:t>89.71</w:t>
      </w:r>
    </w:p>
    <w:p w14:paraId="345C59E8">
      <w:pPr>
        <w:spacing w:line="460" w:lineRule="exact"/>
        <w:ind w:firstLine="420" w:firstLineChars="200"/>
        <w:rPr>
          <w:rFonts w:cs="宋体" w:asciiTheme="majorEastAsia" w:hAnsiTheme="majorEastAsia" w:eastAsiaTheme="majorEastAsia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szCs w:val="21"/>
          <w:highlight w:val="none"/>
        </w:rPr>
        <w:t>九、凡对本次公告内容提出询问，请按以下方式联系。</w:t>
      </w:r>
    </w:p>
    <w:p w14:paraId="4F63817E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1.采购人信息</w:t>
      </w:r>
    </w:p>
    <w:p w14:paraId="376B9431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名 称：南宁市市政工程管理处</w:t>
      </w:r>
    </w:p>
    <w:p w14:paraId="3520F857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地址：南宁市兴宁区中华路50号</w:t>
      </w:r>
    </w:p>
    <w:p w14:paraId="4CE3E198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 xml:space="preserve">项目联系人：黎清凤         </w:t>
      </w:r>
    </w:p>
    <w:p w14:paraId="5D5262B4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 xml:space="preserve">联系电话：0771-2426946    </w:t>
      </w:r>
    </w:p>
    <w:p w14:paraId="3CA16F1A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2.采购代理机构信息</w:t>
      </w:r>
    </w:p>
    <w:p w14:paraId="18301EE0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名 称：云之龙咨询集团有限公司</w:t>
      </w:r>
    </w:p>
    <w:p w14:paraId="091D3678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地　址：广西南宁市良庆区云英路15号3号楼云之龙咨询集团大厦6楼</w:t>
      </w:r>
    </w:p>
    <w:p w14:paraId="40BF4AD2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联系电话：0771-2618199、2618118、2611898</w:t>
      </w:r>
    </w:p>
    <w:p w14:paraId="05A64118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3.项目联系方式</w:t>
      </w:r>
    </w:p>
    <w:p w14:paraId="561BF149">
      <w:pPr>
        <w:spacing w:line="360" w:lineRule="auto"/>
        <w:ind w:firstLine="420" w:firstLineChars="200"/>
        <w:jc w:val="left"/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 xml:space="preserve">项目联系人：蓝建立、张珂  </w:t>
      </w:r>
    </w:p>
    <w:p w14:paraId="4134C3BE"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  <w:highlight w:val="none"/>
        </w:rPr>
      </w:pPr>
      <w:r>
        <w:rPr>
          <w:rFonts w:hint="eastAsia" w:cs="宋体" w:asciiTheme="majorEastAsia" w:hAnsiTheme="majorEastAsia" w:eastAsiaTheme="majorEastAsia"/>
          <w:color w:val="000000"/>
          <w:szCs w:val="21"/>
          <w:highlight w:val="none"/>
        </w:rPr>
        <w:t>电话：0771-2618199、2618118、2611898</w:t>
      </w:r>
    </w:p>
    <w:p w14:paraId="0BB592C4">
      <w:pPr>
        <w:pStyle w:val="20"/>
        <w:ind w:firstLine="420"/>
        <w:rPr>
          <w:rFonts w:ascii="宋体" w:hAnsi="宋体" w:eastAsia="宋体" w:cs="宋体"/>
          <w:szCs w:val="21"/>
          <w:highlight w:val="none"/>
        </w:rPr>
      </w:pPr>
    </w:p>
    <w:p w14:paraId="1D144FA1">
      <w:pPr>
        <w:pStyle w:val="20"/>
        <w:ind w:firstLine="420"/>
        <w:rPr>
          <w:rFonts w:ascii="宋体" w:hAnsi="宋体" w:eastAsia="宋体" w:cs="宋体"/>
          <w:szCs w:val="21"/>
          <w:highlight w:val="none"/>
        </w:rPr>
      </w:pPr>
    </w:p>
    <w:bookmarkEnd w:id="2"/>
    <w:bookmarkEnd w:id="3"/>
    <w:bookmarkEnd w:id="4"/>
    <w:bookmarkEnd w:id="5"/>
    <w:bookmarkEnd w:id="6"/>
    <w:p w14:paraId="2C14A1F7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十、附件</w:t>
      </w:r>
    </w:p>
    <w:p w14:paraId="43D8425B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1、采购文件   </w:t>
      </w:r>
    </w:p>
    <w:p w14:paraId="3044738E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20A52F9A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01BBFDBE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695FE1DE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67062772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21995E47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0C1C0228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3E0F7A71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134F7244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0AC1FE9C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453FDACB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56D772DC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6B354F45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55621310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108BFFB4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6A460B6E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1CFA302D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2E80AAB0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3DA1C4F5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p w14:paraId="4E83CCAD">
      <w:pPr>
        <w:pStyle w:val="20"/>
        <w:wordWrap w:val="0"/>
        <w:ind w:firstLine="420"/>
        <w:rPr>
          <w:rFonts w:ascii="宋体" w:hAnsi="宋体" w:eastAsia="宋体" w:cs="宋体"/>
          <w:szCs w:val="21"/>
          <w:highlight w:val="none"/>
        </w:rPr>
      </w:pPr>
    </w:p>
    <w:sectPr>
      <w:headerReference r:id="rId3" w:type="default"/>
      <w:pgSz w:w="11906" w:h="16838"/>
      <w:pgMar w:top="1440" w:right="1800" w:bottom="1440" w:left="1800" w:header="62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EF89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E128A"/>
    <w:multiLevelType w:val="singleLevel"/>
    <w:tmpl w:val="DC4E128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D77D20"/>
    <w:multiLevelType w:val="singleLevel"/>
    <w:tmpl w:val="37D77D2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yMzA0MmZiNTdjNTE0N2MzYzE3ZmI3MmRkMjlhMTQifQ=="/>
  </w:docVars>
  <w:rsids>
    <w:rsidRoot w:val="00CA2A78"/>
    <w:rsid w:val="000001D3"/>
    <w:rsid w:val="000068BF"/>
    <w:rsid w:val="00006C2E"/>
    <w:rsid w:val="0001309A"/>
    <w:rsid w:val="000138F4"/>
    <w:rsid w:val="000201F6"/>
    <w:rsid w:val="00023A68"/>
    <w:rsid w:val="00023F36"/>
    <w:rsid w:val="0002552A"/>
    <w:rsid w:val="000317F6"/>
    <w:rsid w:val="000353C9"/>
    <w:rsid w:val="000357E6"/>
    <w:rsid w:val="000371C4"/>
    <w:rsid w:val="00047FAB"/>
    <w:rsid w:val="0005091F"/>
    <w:rsid w:val="00051959"/>
    <w:rsid w:val="00055294"/>
    <w:rsid w:val="000560CC"/>
    <w:rsid w:val="00057A18"/>
    <w:rsid w:val="00064C16"/>
    <w:rsid w:val="000716B4"/>
    <w:rsid w:val="000759F8"/>
    <w:rsid w:val="0007659E"/>
    <w:rsid w:val="00080D58"/>
    <w:rsid w:val="00081C9E"/>
    <w:rsid w:val="00083329"/>
    <w:rsid w:val="00085A1F"/>
    <w:rsid w:val="00085E06"/>
    <w:rsid w:val="000877DA"/>
    <w:rsid w:val="00087999"/>
    <w:rsid w:val="000A5193"/>
    <w:rsid w:val="000A6D41"/>
    <w:rsid w:val="000A73FE"/>
    <w:rsid w:val="000B1D60"/>
    <w:rsid w:val="000C340C"/>
    <w:rsid w:val="000C3747"/>
    <w:rsid w:val="000C50FF"/>
    <w:rsid w:val="000D16AF"/>
    <w:rsid w:val="000D7EA9"/>
    <w:rsid w:val="000E0B3A"/>
    <w:rsid w:val="000E3B11"/>
    <w:rsid w:val="000F443D"/>
    <w:rsid w:val="000F55E1"/>
    <w:rsid w:val="00102CBD"/>
    <w:rsid w:val="00103B39"/>
    <w:rsid w:val="00104EC2"/>
    <w:rsid w:val="00106E42"/>
    <w:rsid w:val="00111CC5"/>
    <w:rsid w:val="00121D0B"/>
    <w:rsid w:val="0012248B"/>
    <w:rsid w:val="001418C4"/>
    <w:rsid w:val="00150991"/>
    <w:rsid w:val="00150AD9"/>
    <w:rsid w:val="00152C91"/>
    <w:rsid w:val="0015409A"/>
    <w:rsid w:val="00163EC5"/>
    <w:rsid w:val="00164231"/>
    <w:rsid w:val="00164859"/>
    <w:rsid w:val="001670BF"/>
    <w:rsid w:val="001675E3"/>
    <w:rsid w:val="0018259A"/>
    <w:rsid w:val="00185AF2"/>
    <w:rsid w:val="0019172D"/>
    <w:rsid w:val="00193004"/>
    <w:rsid w:val="00193AB8"/>
    <w:rsid w:val="00195F77"/>
    <w:rsid w:val="001A064C"/>
    <w:rsid w:val="001A106B"/>
    <w:rsid w:val="001A2B2B"/>
    <w:rsid w:val="001A6F0D"/>
    <w:rsid w:val="001A701B"/>
    <w:rsid w:val="001B35B9"/>
    <w:rsid w:val="001B39B0"/>
    <w:rsid w:val="001B55A5"/>
    <w:rsid w:val="001C2747"/>
    <w:rsid w:val="001C3F82"/>
    <w:rsid w:val="001C5BFB"/>
    <w:rsid w:val="001D4AD9"/>
    <w:rsid w:val="001E27D4"/>
    <w:rsid w:val="001E6074"/>
    <w:rsid w:val="001E64B8"/>
    <w:rsid w:val="001F0926"/>
    <w:rsid w:val="001F4C10"/>
    <w:rsid w:val="001F76D3"/>
    <w:rsid w:val="0020285E"/>
    <w:rsid w:val="00207BBD"/>
    <w:rsid w:val="00212DA1"/>
    <w:rsid w:val="00214348"/>
    <w:rsid w:val="00214F87"/>
    <w:rsid w:val="00215CF5"/>
    <w:rsid w:val="00221F3C"/>
    <w:rsid w:val="002401EF"/>
    <w:rsid w:val="00240466"/>
    <w:rsid w:val="00241051"/>
    <w:rsid w:val="002413FF"/>
    <w:rsid w:val="002428A2"/>
    <w:rsid w:val="00256F1C"/>
    <w:rsid w:val="002572D4"/>
    <w:rsid w:val="00263EA3"/>
    <w:rsid w:val="00276962"/>
    <w:rsid w:val="0027766F"/>
    <w:rsid w:val="0027778F"/>
    <w:rsid w:val="00283F62"/>
    <w:rsid w:val="00284234"/>
    <w:rsid w:val="00293FBE"/>
    <w:rsid w:val="002A0308"/>
    <w:rsid w:val="002A1ED9"/>
    <w:rsid w:val="002A37A8"/>
    <w:rsid w:val="002B18AB"/>
    <w:rsid w:val="002B530F"/>
    <w:rsid w:val="002B5934"/>
    <w:rsid w:val="002B6428"/>
    <w:rsid w:val="002C6F11"/>
    <w:rsid w:val="002E051D"/>
    <w:rsid w:val="002E3E64"/>
    <w:rsid w:val="002E496A"/>
    <w:rsid w:val="002E6959"/>
    <w:rsid w:val="002F1D84"/>
    <w:rsid w:val="002F3971"/>
    <w:rsid w:val="002F5F1D"/>
    <w:rsid w:val="00301280"/>
    <w:rsid w:val="0030164F"/>
    <w:rsid w:val="0031159C"/>
    <w:rsid w:val="003117DB"/>
    <w:rsid w:val="0032040C"/>
    <w:rsid w:val="00320A0E"/>
    <w:rsid w:val="0032157E"/>
    <w:rsid w:val="00323816"/>
    <w:rsid w:val="00332055"/>
    <w:rsid w:val="0033382B"/>
    <w:rsid w:val="003341E9"/>
    <w:rsid w:val="00344BB0"/>
    <w:rsid w:val="00346810"/>
    <w:rsid w:val="0034699E"/>
    <w:rsid w:val="00353ECB"/>
    <w:rsid w:val="0035701B"/>
    <w:rsid w:val="00363CB1"/>
    <w:rsid w:val="00377808"/>
    <w:rsid w:val="00380724"/>
    <w:rsid w:val="00381365"/>
    <w:rsid w:val="003855F3"/>
    <w:rsid w:val="00390FE7"/>
    <w:rsid w:val="003913DA"/>
    <w:rsid w:val="00392EA6"/>
    <w:rsid w:val="003A2FF9"/>
    <w:rsid w:val="003A350B"/>
    <w:rsid w:val="003A5D89"/>
    <w:rsid w:val="003A6319"/>
    <w:rsid w:val="003B32BC"/>
    <w:rsid w:val="003C03BB"/>
    <w:rsid w:val="003D1A08"/>
    <w:rsid w:val="003D3116"/>
    <w:rsid w:val="003E0042"/>
    <w:rsid w:val="003E5E1B"/>
    <w:rsid w:val="003E6015"/>
    <w:rsid w:val="003E62F1"/>
    <w:rsid w:val="003E73F1"/>
    <w:rsid w:val="003E7EE5"/>
    <w:rsid w:val="003F235F"/>
    <w:rsid w:val="003F44C8"/>
    <w:rsid w:val="00401E9F"/>
    <w:rsid w:val="00402785"/>
    <w:rsid w:val="00402CC7"/>
    <w:rsid w:val="00417D73"/>
    <w:rsid w:val="004200D8"/>
    <w:rsid w:val="00423E9A"/>
    <w:rsid w:val="004255FD"/>
    <w:rsid w:val="0042619D"/>
    <w:rsid w:val="00431B1E"/>
    <w:rsid w:val="0043424F"/>
    <w:rsid w:val="00441D18"/>
    <w:rsid w:val="004434E0"/>
    <w:rsid w:val="004447C6"/>
    <w:rsid w:val="0046033D"/>
    <w:rsid w:val="00462636"/>
    <w:rsid w:val="00462CAE"/>
    <w:rsid w:val="00463C51"/>
    <w:rsid w:val="00464103"/>
    <w:rsid w:val="004700E7"/>
    <w:rsid w:val="004736A3"/>
    <w:rsid w:val="004834C7"/>
    <w:rsid w:val="00484554"/>
    <w:rsid w:val="0048483A"/>
    <w:rsid w:val="00487654"/>
    <w:rsid w:val="00491E88"/>
    <w:rsid w:val="0049240B"/>
    <w:rsid w:val="004A0F1C"/>
    <w:rsid w:val="004A3242"/>
    <w:rsid w:val="004A3C81"/>
    <w:rsid w:val="004A78F7"/>
    <w:rsid w:val="004B1FE3"/>
    <w:rsid w:val="004B2623"/>
    <w:rsid w:val="004B30E8"/>
    <w:rsid w:val="004B6A87"/>
    <w:rsid w:val="004B6F7C"/>
    <w:rsid w:val="004C2BD0"/>
    <w:rsid w:val="004C3441"/>
    <w:rsid w:val="004C3D38"/>
    <w:rsid w:val="004C7DFC"/>
    <w:rsid w:val="004D1C3F"/>
    <w:rsid w:val="004E2177"/>
    <w:rsid w:val="004E4BD5"/>
    <w:rsid w:val="004E4CFA"/>
    <w:rsid w:val="004E5419"/>
    <w:rsid w:val="004E64E0"/>
    <w:rsid w:val="004E76B0"/>
    <w:rsid w:val="004E7980"/>
    <w:rsid w:val="004F0D35"/>
    <w:rsid w:val="004F29B3"/>
    <w:rsid w:val="004F390E"/>
    <w:rsid w:val="004F4CCB"/>
    <w:rsid w:val="00501062"/>
    <w:rsid w:val="00501AB7"/>
    <w:rsid w:val="0051351B"/>
    <w:rsid w:val="005155C6"/>
    <w:rsid w:val="00516EF2"/>
    <w:rsid w:val="00524711"/>
    <w:rsid w:val="0053601C"/>
    <w:rsid w:val="00540D85"/>
    <w:rsid w:val="005442C7"/>
    <w:rsid w:val="0054571A"/>
    <w:rsid w:val="00547DF5"/>
    <w:rsid w:val="0055075B"/>
    <w:rsid w:val="00553044"/>
    <w:rsid w:val="00560CFC"/>
    <w:rsid w:val="0056113A"/>
    <w:rsid w:val="00565C3E"/>
    <w:rsid w:val="00573EEF"/>
    <w:rsid w:val="0057625B"/>
    <w:rsid w:val="00576575"/>
    <w:rsid w:val="005804C2"/>
    <w:rsid w:val="005931C8"/>
    <w:rsid w:val="00596A50"/>
    <w:rsid w:val="005A5E6F"/>
    <w:rsid w:val="005C483A"/>
    <w:rsid w:val="005C55BF"/>
    <w:rsid w:val="005C7636"/>
    <w:rsid w:val="005D09AE"/>
    <w:rsid w:val="005D3C3A"/>
    <w:rsid w:val="005D4478"/>
    <w:rsid w:val="005D4D3F"/>
    <w:rsid w:val="005D4E87"/>
    <w:rsid w:val="005D69A1"/>
    <w:rsid w:val="005F16EF"/>
    <w:rsid w:val="005F44FF"/>
    <w:rsid w:val="006012DA"/>
    <w:rsid w:val="0063318C"/>
    <w:rsid w:val="00636D58"/>
    <w:rsid w:val="0064090E"/>
    <w:rsid w:val="00642728"/>
    <w:rsid w:val="0064317C"/>
    <w:rsid w:val="00650A30"/>
    <w:rsid w:val="006635C7"/>
    <w:rsid w:val="00671B10"/>
    <w:rsid w:val="00691B91"/>
    <w:rsid w:val="006921B4"/>
    <w:rsid w:val="006954D2"/>
    <w:rsid w:val="006A71D0"/>
    <w:rsid w:val="006B46C7"/>
    <w:rsid w:val="006C15F1"/>
    <w:rsid w:val="006C57DD"/>
    <w:rsid w:val="006C5A31"/>
    <w:rsid w:val="006D050A"/>
    <w:rsid w:val="006D1EF9"/>
    <w:rsid w:val="006F08F6"/>
    <w:rsid w:val="007031A4"/>
    <w:rsid w:val="00703577"/>
    <w:rsid w:val="00705700"/>
    <w:rsid w:val="0070797A"/>
    <w:rsid w:val="007160CC"/>
    <w:rsid w:val="00722B47"/>
    <w:rsid w:val="00730C9C"/>
    <w:rsid w:val="00730F41"/>
    <w:rsid w:val="007360C2"/>
    <w:rsid w:val="0073765E"/>
    <w:rsid w:val="00746037"/>
    <w:rsid w:val="00747153"/>
    <w:rsid w:val="007515AB"/>
    <w:rsid w:val="00753362"/>
    <w:rsid w:val="00756A10"/>
    <w:rsid w:val="0075732C"/>
    <w:rsid w:val="007618BD"/>
    <w:rsid w:val="0076226C"/>
    <w:rsid w:val="007624A9"/>
    <w:rsid w:val="007661F8"/>
    <w:rsid w:val="00774EBA"/>
    <w:rsid w:val="007763DE"/>
    <w:rsid w:val="0077679C"/>
    <w:rsid w:val="00780F42"/>
    <w:rsid w:val="00792571"/>
    <w:rsid w:val="00792781"/>
    <w:rsid w:val="00796525"/>
    <w:rsid w:val="007A2B99"/>
    <w:rsid w:val="007A3685"/>
    <w:rsid w:val="007A5804"/>
    <w:rsid w:val="007B070C"/>
    <w:rsid w:val="007B2741"/>
    <w:rsid w:val="007B329B"/>
    <w:rsid w:val="007B66BD"/>
    <w:rsid w:val="007D1FB6"/>
    <w:rsid w:val="007D337D"/>
    <w:rsid w:val="007D3592"/>
    <w:rsid w:val="007D6F59"/>
    <w:rsid w:val="007D73C1"/>
    <w:rsid w:val="007E174B"/>
    <w:rsid w:val="007E18CD"/>
    <w:rsid w:val="007E4052"/>
    <w:rsid w:val="007F4B35"/>
    <w:rsid w:val="007F6B14"/>
    <w:rsid w:val="008042EC"/>
    <w:rsid w:val="00812423"/>
    <w:rsid w:val="0081541C"/>
    <w:rsid w:val="008208C6"/>
    <w:rsid w:val="00821C36"/>
    <w:rsid w:val="00824B90"/>
    <w:rsid w:val="00825038"/>
    <w:rsid w:val="00825480"/>
    <w:rsid w:val="008334D6"/>
    <w:rsid w:val="00833E35"/>
    <w:rsid w:val="008373A2"/>
    <w:rsid w:val="00841DC6"/>
    <w:rsid w:val="0084409D"/>
    <w:rsid w:val="008473C5"/>
    <w:rsid w:val="008560DD"/>
    <w:rsid w:val="0085762C"/>
    <w:rsid w:val="0086010A"/>
    <w:rsid w:val="00861486"/>
    <w:rsid w:val="0086170F"/>
    <w:rsid w:val="0086338F"/>
    <w:rsid w:val="00866609"/>
    <w:rsid w:val="00870408"/>
    <w:rsid w:val="00871B73"/>
    <w:rsid w:val="008735A7"/>
    <w:rsid w:val="0087738A"/>
    <w:rsid w:val="00877C61"/>
    <w:rsid w:val="0088078F"/>
    <w:rsid w:val="008869AB"/>
    <w:rsid w:val="00887E13"/>
    <w:rsid w:val="00891952"/>
    <w:rsid w:val="00891CEA"/>
    <w:rsid w:val="00893C11"/>
    <w:rsid w:val="008953A9"/>
    <w:rsid w:val="00896CE5"/>
    <w:rsid w:val="008A0A55"/>
    <w:rsid w:val="008B161F"/>
    <w:rsid w:val="008B1C30"/>
    <w:rsid w:val="008B4790"/>
    <w:rsid w:val="008B51B6"/>
    <w:rsid w:val="008C04F8"/>
    <w:rsid w:val="008C24AB"/>
    <w:rsid w:val="008C3757"/>
    <w:rsid w:val="008D4B2D"/>
    <w:rsid w:val="008E13E4"/>
    <w:rsid w:val="008E191B"/>
    <w:rsid w:val="008E4CB0"/>
    <w:rsid w:val="008F584F"/>
    <w:rsid w:val="0090030E"/>
    <w:rsid w:val="00900EAB"/>
    <w:rsid w:val="009023C9"/>
    <w:rsid w:val="00903AF2"/>
    <w:rsid w:val="00905A29"/>
    <w:rsid w:val="009077D8"/>
    <w:rsid w:val="00917643"/>
    <w:rsid w:val="00921557"/>
    <w:rsid w:val="00925987"/>
    <w:rsid w:val="00942899"/>
    <w:rsid w:val="00946700"/>
    <w:rsid w:val="00950373"/>
    <w:rsid w:val="00950834"/>
    <w:rsid w:val="00951A49"/>
    <w:rsid w:val="00951FF2"/>
    <w:rsid w:val="009567DA"/>
    <w:rsid w:val="009603BF"/>
    <w:rsid w:val="00961D38"/>
    <w:rsid w:val="00962A80"/>
    <w:rsid w:val="00962EED"/>
    <w:rsid w:val="00976622"/>
    <w:rsid w:val="00986082"/>
    <w:rsid w:val="00992E97"/>
    <w:rsid w:val="00997569"/>
    <w:rsid w:val="009A0EE4"/>
    <w:rsid w:val="009A637E"/>
    <w:rsid w:val="009A6F91"/>
    <w:rsid w:val="009B548A"/>
    <w:rsid w:val="009B5AF7"/>
    <w:rsid w:val="009C08B5"/>
    <w:rsid w:val="009C08B6"/>
    <w:rsid w:val="009C4B78"/>
    <w:rsid w:val="009C6960"/>
    <w:rsid w:val="009D4684"/>
    <w:rsid w:val="009D6BBF"/>
    <w:rsid w:val="009E09BF"/>
    <w:rsid w:val="009E0F63"/>
    <w:rsid w:val="009E296E"/>
    <w:rsid w:val="009E2A29"/>
    <w:rsid w:val="009E3D83"/>
    <w:rsid w:val="009F003E"/>
    <w:rsid w:val="009F0905"/>
    <w:rsid w:val="009F4287"/>
    <w:rsid w:val="009F4906"/>
    <w:rsid w:val="009F4A93"/>
    <w:rsid w:val="009F4A99"/>
    <w:rsid w:val="009F5300"/>
    <w:rsid w:val="00A03FF2"/>
    <w:rsid w:val="00A104E5"/>
    <w:rsid w:val="00A1079B"/>
    <w:rsid w:val="00A107B1"/>
    <w:rsid w:val="00A110F6"/>
    <w:rsid w:val="00A13FDA"/>
    <w:rsid w:val="00A16ACD"/>
    <w:rsid w:val="00A17BA6"/>
    <w:rsid w:val="00A23474"/>
    <w:rsid w:val="00A24CD2"/>
    <w:rsid w:val="00A26E7C"/>
    <w:rsid w:val="00A319D7"/>
    <w:rsid w:val="00A34A5A"/>
    <w:rsid w:val="00A37340"/>
    <w:rsid w:val="00A42D3B"/>
    <w:rsid w:val="00A43CEE"/>
    <w:rsid w:val="00A554FA"/>
    <w:rsid w:val="00A55CF2"/>
    <w:rsid w:val="00A570B9"/>
    <w:rsid w:val="00A57794"/>
    <w:rsid w:val="00A61DE2"/>
    <w:rsid w:val="00A6283B"/>
    <w:rsid w:val="00A631D2"/>
    <w:rsid w:val="00A66863"/>
    <w:rsid w:val="00A71234"/>
    <w:rsid w:val="00A721D2"/>
    <w:rsid w:val="00A73772"/>
    <w:rsid w:val="00A83178"/>
    <w:rsid w:val="00A83882"/>
    <w:rsid w:val="00A85C27"/>
    <w:rsid w:val="00A93E2C"/>
    <w:rsid w:val="00A95F84"/>
    <w:rsid w:val="00A979A2"/>
    <w:rsid w:val="00AA2D94"/>
    <w:rsid w:val="00AB154B"/>
    <w:rsid w:val="00AC1814"/>
    <w:rsid w:val="00AC3EEA"/>
    <w:rsid w:val="00AC65B1"/>
    <w:rsid w:val="00AD0AA0"/>
    <w:rsid w:val="00AD4C6D"/>
    <w:rsid w:val="00AD64A2"/>
    <w:rsid w:val="00AE55BD"/>
    <w:rsid w:val="00AF0DE8"/>
    <w:rsid w:val="00AF2DE9"/>
    <w:rsid w:val="00AF47EE"/>
    <w:rsid w:val="00AF54D9"/>
    <w:rsid w:val="00AF569F"/>
    <w:rsid w:val="00B01970"/>
    <w:rsid w:val="00B04539"/>
    <w:rsid w:val="00B05B9D"/>
    <w:rsid w:val="00B06EAC"/>
    <w:rsid w:val="00B073BB"/>
    <w:rsid w:val="00B27D38"/>
    <w:rsid w:val="00B305CF"/>
    <w:rsid w:val="00B31863"/>
    <w:rsid w:val="00B31924"/>
    <w:rsid w:val="00B31AB0"/>
    <w:rsid w:val="00B32833"/>
    <w:rsid w:val="00B34A33"/>
    <w:rsid w:val="00B34F9B"/>
    <w:rsid w:val="00B35ECA"/>
    <w:rsid w:val="00B41AB9"/>
    <w:rsid w:val="00B43ECA"/>
    <w:rsid w:val="00B4482D"/>
    <w:rsid w:val="00B448A6"/>
    <w:rsid w:val="00B47766"/>
    <w:rsid w:val="00B478A5"/>
    <w:rsid w:val="00B55DEA"/>
    <w:rsid w:val="00B566D5"/>
    <w:rsid w:val="00B6190A"/>
    <w:rsid w:val="00B61F50"/>
    <w:rsid w:val="00B6717E"/>
    <w:rsid w:val="00B75FC6"/>
    <w:rsid w:val="00B80545"/>
    <w:rsid w:val="00B850FA"/>
    <w:rsid w:val="00B90BF7"/>
    <w:rsid w:val="00B91C35"/>
    <w:rsid w:val="00B91FBE"/>
    <w:rsid w:val="00BA5AEF"/>
    <w:rsid w:val="00BB38F4"/>
    <w:rsid w:val="00BC3BB3"/>
    <w:rsid w:val="00BC6C17"/>
    <w:rsid w:val="00BD0321"/>
    <w:rsid w:val="00BD50F9"/>
    <w:rsid w:val="00BD6CD3"/>
    <w:rsid w:val="00BE1353"/>
    <w:rsid w:val="00BE5910"/>
    <w:rsid w:val="00BE6DCA"/>
    <w:rsid w:val="00BF303B"/>
    <w:rsid w:val="00BF5223"/>
    <w:rsid w:val="00BF6755"/>
    <w:rsid w:val="00BF765B"/>
    <w:rsid w:val="00BF7A44"/>
    <w:rsid w:val="00C01F6A"/>
    <w:rsid w:val="00C12495"/>
    <w:rsid w:val="00C1376E"/>
    <w:rsid w:val="00C1460A"/>
    <w:rsid w:val="00C24277"/>
    <w:rsid w:val="00C33F98"/>
    <w:rsid w:val="00C34A62"/>
    <w:rsid w:val="00C37887"/>
    <w:rsid w:val="00C453FC"/>
    <w:rsid w:val="00C522D1"/>
    <w:rsid w:val="00C5272D"/>
    <w:rsid w:val="00C53CBA"/>
    <w:rsid w:val="00C57FAB"/>
    <w:rsid w:val="00C62392"/>
    <w:rsid w:val="00C66121"/>
    <w:rsid w:val="00C71D42"/>
    <w:rsid w:val="00C72FA9"/>
    <w:rsid w:val="00C81610"/>
    <w:rsid w:val="00C82864"/>
    <w:rsid w:val="00C92168"/>
    <w:rsid w:val="00CA00D9"/>
    <w:rsid w:val="00CA2A78"/>
    <w:rsid w:val="00CA4E86"/>
    <w:rsid w:val="00CA79C0"/>
    <w:rsid w:val="00CB3B65"/>
    <w:rsid w:val="00CC115D"/>
    <w:rsid w:val="00CC2E54"/>
    <w:rsid w:val="00CC55BB"/>
    <w:rsid w:val="00CD25C9"/>
    <w:rsid w:val="00CD4390"/>
    <w:rsid w:val="00CD699C"/>
    <w:rsid w:val="00CE04E6"/>
    <w:rsid w:val="00CE0506"/>
    <w:rsid w:val="00CE093C"/>
    <w:rsid w:val="00CE1CAA"/>
    <w:rsid w:val="00CE753A"/>
    <w:rsid w:val="00CF0797"/>
    <w:rsid w:val="00D026FF"/>
    <w:rsid w:val="00D07DF2"/>
    <w:rsid w:val="00D10A80"/>
    <w:rsid w:val="00D20892"/>
    <w:rsid w:val="00D23D98"/>
    <w:rsid w:val="00D278AE"/>
    <w:rsid w:val="00D351A0"/>
    <w:rsid w:val="00D465BF"/>
    <w:rsid w:val="00D46779"/>
    <w:rsid w:val="00D47AC6"/>
    <w:rsid w:val="00D50018"/>
    <w:rsid w:val="00D51981"/>
    <w:rsid w:val="00D53083"/>
    <w:rsid w:val="00D66185"/>
    <w:rsid w:val="00D6653A"/>
    <w:rsid w:val="00D73569"/>
    <w:rsid w:val="00D74F07"/>
    <w:rsid w:val="00D75B53"/>
    <w:rsid w:val="00D7697C"/>
    <w:rsid w:val="00D80AF5"/>
    <w:rsid w:val="00D93B36"/>
    <w:rsid w:val="00D94F5D"/>
    <w:rsid w:val="00D97BD6"/>
    <w:rsid w:val="00DA2884"/>
    <w:rsid w:val="00DA3678"/>
    <w:rsid w:val="00DA6A06"/>
    <w:rsid w:val="00DB2659"/>
    <w:rsid w:val="00DB2E9E"/>
    <w:rsid w:val="00DB447C"/>
    <w:rsid w:val="00DB5496"/>
    <w:rsid w:val="00DB5570"/>
    <w:rsid w:val="00DB6A24"/>
    <w:rsid w:val="00DC2AB7"/>
    <w:rsid w:val="00DC4B03"/>
    <w:rsid w:val="00DD23AE"/>
    <w:rsid w:val="00DD2FE6"/>
    <w:rsid w:val="00DD666C"/>
    <w:rsid w:val="00DE0FF8"/>
    <w:rsid w:val="00DE1374"/>
    <w:rsid w:val="00DE3A30"/>
    <w:rsid w:val="00DE5C62"/>
    <w:rsid w:val="00DE7390"/>
    <w:rsid w:val="00DF7350"/>
    <w:rsid w:val="00E107AF"/>
    <w:rsid w:val="00E12679"/>
    <w:rsid w:val="00E12C82"/>
    <w:rsid w:val="00E1598E"/>
    <w:rsid w:val="00E16705"/>
    <w:rsid w:val="00E23F72"/>
    <w:rsid w:val="00E245E7"/>
    <w:rsid w:val="00E246F1"/>
    <w:rsid w:val="00E24BA4"/>
    <w:rsid w:val="00E25DB1"/>
    <w:rsid w:val="00E26FBE"/>
    <w:rsid w:val="00E31727"/>
    <w:rsid w:val="00E35EB7"/>
    <w:rsid w:val="00E46F68"/>
    <w:rsid w:val="00E5758B"/>
    <w:rsid w:val="00E60FC2"/>
    <w:rsid w:val="00E62177"/>
    <w:rsid w:val="00E64ACB"/>
    <w:rsid w:val="00E726C6"/>
    <w:rsid w:val="00E72A26"/>
    <w:rsid w:val="00E7377E"/>
    <w:rsid w:val="00E74376"/>
    <w:rsid w:val="00E771F1"/>
    <w:rsid w:val="00EA4234"/>
    <w:rsid w:val="00EB030E"/>
    <w:rsid w:val="00EB5CE2"/>
    <w:rsid w:val="00EB6EAD"/>
    <w:rsid w:val="00EC3FFB"/>
    <w:rsid w:val="00EC46FA"/>
    <w:rsid w:val="00ED1B41"/>
    <w:rsid w:val="00ED3BC4"/>
    <w:rsid w:val="00ED66DE"/>
    <w:rsid w:val="00EE1B75"/>
    <w:rsid w:val="00EF016D"/>
    <w:rsid w:val="00EF23AA"/>
    <w:rsid w:val="00EF2FF4"/>
    <w:rsid w:val="00EF55B3"/>
    <w:rsid w:val="00EF5933"/>
    <w:rsid w:val="00F01AA2"/>
    <w:rsid w:val="00F06778"/>
    <w:rsid w:val="00F10F05"/>
    <w:rsid w:val="00F15775"/>
    <w:rsid w:val="00F16003"/>
    <w:rsid w:val="00F20E40"/>
    <w:rsid w:val="00F26DA7"/>
    <w:rsid w:val="00F340AB"/>
    <w:rsid w:val="00F36037"/>
    <w:rsid w:val="00F40AEE"/>
    <w:rsid w:val="00F414A0"/>
    <w:rsid w:val="00F44960"/>
    <w:rsid w:val="00F44FE4"/>
    <w:rsid w:val="00F45204"/>
    <w:rsid w:val="00F508AB"/>
    <w:rsid w:val="00F5339B"/>
    <w:rsid w:val="00F55F89"/>
    <w:rsid w:val="00F61795"/>
    <w:rsid w:val="00F6328A"/>
    <w:rsid w:val="00F66EEC"/>
    <w:rsid w:val="00F71794"/>
    <w:rsid w:val="00F80A80"/>
    <w:rsid w:val="00F85382"/>
    <w:rsid w:val="00F87ADD"/>
    <w:rsid w:val="00FA5E49"/>
    <w:rsid w:val="00FC77E4"/>
    <w:rsid w:val="00FD5466"/>
    <w:rsid w:val="00FE7AEB"/>
    <w:rsid w:val="00FF192E"/>
    <w:rsid w:val="00FF238A"/>
    <w:rsid w:val="00FF6629"/>
    <w:rsid w:val="00FF712F"/>
    <w:rsid w:val="010C2976"/>
    <w:rsid w:val="017C60EF"/>
    <w:rsid w:val="062716DF"/>
    <w:rsid w:val="0810328A"/>
    <w:rsid w:val="09294C09"/>
    <w:rsid w:val="0AD46A5C"/>
    <w:rsid w:val="0D2D7EB1"/>
    <w:rsid w:val="0E95685C"/>
    <w:rsid w:val="0F627905"/>
    <w:rsid w:val="0F8F5703"/>
    <w:rsid w:val="11561C8F"/>
    <w:rsid w:val="12E53614"/>
    <w:rsid w:val="130F7605"/>
    <w:rsid w:val="145A1174"/>
    <w:rsid w:val="168351A5"/>
    <w:rsid w:val="16CF5E02"/>
    <w:rsid w:val="176D68F7"/>
    <w:rsid w:val="17911483"/>
    <w:rsid w:val="179878E6"/>
    <w:rsid w:val="17CB0C01"/>
    <w:rsid w:val="180655CB"/>
    <w:rsid w:val="1854746C"/>
    <w:rsid w:val="18627B26"/>
    <w:rsid w:val="196F2B63"/>
    <w:rsid w:val="199E57CD"/>
    <w:rsid w:val="1B9724FE"/>
    <w:rsid w:val="1CF17EC4"/>
    <w:rsid w:val="1DA61090"/>
    <w:rsid w:val="200A09E3"/>
    <w:rsid w:val="206A0572"/>
    <w:rsid w:val="2079293B"/>
    <w:rsid w:val="20AC2C28"/>
    <w:rsid w:val="20D4605B"/>
    <w:rsid w:val="21E67D56"/>
    <w:rsid w:val="226118D9"/>
    <w:rsid w:val="22B42499"/>
    <w:rsid w:val="232B2BE4"/>
    <w:rsid w:val="2346159C"/>
    <w:rsid w:val="24AA6C50"/>
    <w:rsid w:val="269430E5"/>
    <w:rsid w:val="27657632"/>
    <w:rsid w:val="29F91801"/>
    <w:rsid w:val="2AE413A9"/>
    <w:rsid w:val="2B0B0D04"/>
    <w:rsid w:val="2B172D9E"/>
    <w:rsid w:val="2CB052AF"/>
    <w:rsid w:val="2D763CFE"/>
    <w:rsid w:val="2F3302ED"/>
    <w:rsid w:val="3038382B"/>
    <w:rsid w:val="31292E50"/>
    <w:rsid w:val="318372B2"/>
    <w:rsid w:val="327758E0"/>
    <w:rsid w:val="34EC597A"/>
    <w:rsid w:val="354117C7"/>
    <w:rsid w:val="358D4C40"/>
    <w:rsid w:val="35F6716C"/>
    <w:rsid w:val="36F54FB9"/>
    <w:rsid w:val="37370C49"/>
    <w:rsid w:val="37AA0F3B"/>
    <w:rsid w:val="37CF580A"/>
    <w:rsid w:val="398B18FE"/>
    <w:rsid w:val="3AA037DF"/>
    <w:rsid w:val="3B9A612F"/>
    <w:rsid w:val="3CC1149A"/>
    <w:rsid w:val="3F1C1543"/>
    <w:rsid w:val="408D6988"/>
    <w:rsid w:val="410C4D5D"/>
    <w:rsid w:val="417F5248"/>
    <w:rsid w:val="421E213D"/>
    <w:rsid w:val="448B4F61"/>
    <w:rsid w:val="44F12019"/>
    <w:rsid w:val="46DE2736"/>
    <w:rsid w:val="46FC7E5C"/>
    <w:rsid w:val="48147846"/>
    <w:rsid w:val="48472338"/>
    <w:rsid w:val="491D62C3"/>
    <w:rsid w:val="49E318DF"/>
    <w:rsid w:val="4A4329E0"/>
    <w:rsid w:val="4AD41390"/>
    <w:rsid w:val="4B40452C"/>
    <w:rsid w:val="4BB35390"/>
    <w:rsid w:val="502142D2"/>
    <w:rsid w:val="505B166D"/>
    <w:rsid w:val="509C069B"/>
    <w:rsid w:val="5302488E"/>
    <w:rsid w:val="537556C7"/>
    <w:rsid w:val="55CA2C33"/>
    <w:rsid w:val="572D5C52"/>
    <w:rsid w:val="5731087A"/>
    <w:rsid w:val="57CF21EA"/>
    <w:rsid w:val="588D01C1"/>
    <w:rsid w:val="58931AE5"/>
    <w:rsid w:val="59B10EF2"/>
    <w:rsid w:val="59F75B59"/>
    <w:rsid w:val="5A6E782F"/>
    <w:rsid w:val="5AA65DF8"/>
    <w:rsid w:val="5C592197"/>
    <w:rsid w:val="5D2578B0"/>
    <w:rsid w:val="5EAE4B05"/>
    <w:rsid w:val="5F2067DA"/>
    <w:rsid w:val="625B334D"/>
    <w:rsid w:val="63C61032"/>
    <w:rsid w:val="66BD7A81"/>
    <w:rsid w:val="67D1698E"/>
    <w:rsid w:val="68EC321C"/>
    <w:rsid w:val="692E5247"/>
    <w:rsid w:val="69581E89"/>
    <w:rsid w:val="69805B37"/>
    <w:rsid w:val="6A7C02EA"/>
    <w:rsid w:val="6AFE3735"/>
    <w:rsid w:val="6B1322FD"/>
    <w:rsid w:val="6CAD08D2"/>
    <w:rsid w:val="6DD96AC9"/>
    <w:rsid w:val="6E1E2710"/>
    <w:rsid w:val="6E6110DE"/>
    <w:rsid w:val="70297555"/>
    <w:rsid w:val="735D222A"/>
    <w:rsid w:val="76992564"/>
    <w:rsid w:val="77A45665"/>
    <w:rsid w:val="7820319C"/>
    <w:rsid w:val="79312F28"/>
    <w:rsid w:val="794734AC"/>
    <w:rsid w:val="796E5F2A"/>
    <w:rsid w:val="7A4D3D91"/>
    <w:rsid w:val="7A881D86"/>
    <w:rsid w:val="7B6273C9"/>
    <w:rsid w:val="7EEF3669"/>
    <w:rsid w:val="7F333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annotation text"/>
    <w:basedOn w:val="1"/>
    <w:link w:val="34"/>
    <w:autoRedefine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/>
    </w:rPr>
  </w:style>
  <w:style w:type="paragraph" w:styleId="4">
    <w:name w:val="Body Text 3"/>
    <w:basedOn w:val="1"/>
    <w:link w:val="25"/>
    <w:autoRedefine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5">
    <w:name w:val="Body Text"/>
    <w:basedOn w:val="1"/>
    <w:link w:val="23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autoRedefine/>
    <w:unhideWhenUsed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7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29"/>
    <w:autoRedefine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12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Calibri" w:hAnsi="Calibri" w:eastAsia="宋体" w:cs="Times New Roman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8">
    <w:name w:val="BodyText1I"/>
    <w:basedOn w:val="19"/>
    <w:qFormat/>
    <w:uiPriority w:val="0"/>
    <w:pPr>
      <w:widowControl/>
      <w:adjustRightInd w:val="0"/>
      <w:snapToGrid w:val="0"/>
      <w:spacing w:before="100" w:beforeAutospacing="1"/>
      <w:ind w:firstLine="420" w:firstLineChars="100"/>
      <w:jc w:val="left"/>
    </w:pPr>
    <w:rPr>
      <w:rFonts w:ascii="Tahoma" w:hAnsi="Tahoma" w:eastAsia="微软雅黑"/>
      <w:kern w:val="0"/>
      <w:sz w:val="22"/>
    </w:rPr>
  </w:style>
  <w:style w:type="paragraph" w:customStyle="1" w:styleId="19">
    <w:name w:val="BodyText"/>
    <w:basedOn w:val="1"/>
    <w:autoRedefine/>
    <w:qFormat/>
    <w:uiPriority w:val="99"/>
    <w:pPr>
      <w:spacing w:after="120"/>
    </w:pPr>
  </w:style>
  <w:style w:type="paragraph" w:customStyle="1" w:styleId="20">
    <w:name w:val="首行缩进"/>
    <w:basedOn w:val="1"/>
    <w:autoRedefine/>
    <w:qFormat/>
    <w:uiPriority w:val="0"/>
    <w:pPr>
      <w:ind w:firstLine="480" w:firstLineChars="200"/>
    </w:pPr>
  </w:style>
  <w:style w:type="character" w:customStyle="1" w:styleId="21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3">
    <w:name w:val="正文文本 字符"/>
    <w:basedOn w:val="15"/>
    <w:link w:val="5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4">
    <w:name w:val="_Style 11"/>
    <w:autoRedefine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正文文本 3 字符"/>
    <w:basedOn w:val="15"/>
    <w:link w:val="4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纯文本 字符"/>
    <w:basedOn w:val="15"/>
    <w:link w:val="6"/>
    <w:autoRedefine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character" w:customStyle="1" w:styleId="27">
    <w:name w:val="日期 字符"/>
    <w:basedOn w:val="15"/>
    <w:link w:val="7"/>
    <w:autoRedefine/>
    <w:semiHidden/>
    <w:qFormat/>
    <w:uiPriority w:val="99"/>
    <w:rPr>
      <w:rFonts w:ascii="Calibri" w:hAnsi="Calibri" w:eastAsia="宋体" w:cs="Times New Roman"/>
    </w:rPr>
  </w:style>
  <w:style w:type="table" w:customStyle="1" w:styleId="28">
    <w:name w:val="网格型1"/>
    <w:basedOn w:val="13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批注框文本 字符"/>
    <w:basedOn w:val="15"/>
    <w:link w:val="8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30">
    <w:name w:val="网格型2"/>
    <w:basedOn w:val="13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11"/>
    <w:basedOn w:val="13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纯文本 Char1"/>
    <w:autoRedefine/>
    <w:semiHidden/>
    <w:qFormat/>
    <w:locked/>
    <w:uiPriority w:val="0"/>
    <w:rPr>
      <w:rFonts w:ascii="宋体" w:hAnsi="Courier New"/>
      <w:szCs w:val="21"/>
      <w:lang w:val="zh-CN" w:eastAsia="zh-CN"/>
    </w:rPr>
  </w:style>
  <w:style w:type="character" w:customStyle="1" w:styleId="33">
    <w:name w:val="批注文字 Char"/>
    <w:basedOn w:val="1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文字 字符"/>
    <w:link w:val="3"/>
    <w:autoRedefine/>
    <w:qFormat/>
    <w:uiPriority w:val="0"/>
    <w:rPr>
      <w:kern w:val="2"/>
      <w:sz w:val="21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80E1-FB01-4F86-B980-EA9F26B06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972</Words>
  <Characters>1163</Characters>
  <Lines>8</Lines>
  <Paragraphs>2</Paragraphs>
  <TotalTime>0</TotalTime>
  <ScaleCrop>false</ScaleCrop>
  <LinksUpToDate>false</LinksUpToDate>
  <CharactersWithSpaces>1186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2024-02-05T08:32:00Z</dcterms:created>
  <dc:creator>Administrator</dc:creator>
  <cp:lastModifiedBy>Hank</cp:lastModifiedBy>
  <cp:lastPrinted>2024-04-02T08:00:00Z</cp:lastPrinted>
  <dcterms:modified xsi:type="dcterms:W3CDTF">2024-09-23T02:50:58Z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5B5544A858764BC3A7F42280EA1C02DE</vt:lpwstr>
  </property>
</Properties>
</file>