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B5DE3">
      <w:pPr>
        <w:pStyle w:val="2"/>
        <w:numPr>
          <w:ilvl w:val="0"/>
          <w:numId w:val="0"/>
        </w:numPr>
        <w:ind w:leftChars="0"/>
        <w:jc w:val="center"/>
        <w:rPr>
          <w:rFonts w:asciiTheme="minorEastAsia" w:hAnsiTheme="minorEastAsia" w:eastAsiaTheme="minorEastAsia" w:cstheme="minorEastAsia"/>
        </w:rPr>
      </w:pPr>
      <w:bookmarkStart w:id="0" w:name="_Toc8742"/>
      <w:r>
        <w:rPr>
          <w:rFonts w:hint="eastAsia" w:asciiTheme="minorEastAsia" w:hAnsiTheme="minorEastAsia" w:eastAsiaTheme="minorEastAsia" w:cstheme="minorEastAsia"/>
        </w:rPr>
        <w:t>竞标报价表</w:t>
      </w:r>
      <w:bookmarkEnd w:id="0"/>
    </w:p>
    <w:p w14:paraId="3E3C91B3">
      <w:pPr>
        <w:spacing w:line="520" w:lineRule="exact"/>
        <w:jc w:val="center"/>
        <w:rPr>
          <w:rFonts w:hint="eastAsia" w:ascii="宋体" w:hAnsi="宋体" w:cs="宋体"/>
          <w:bCs/>
          <w:sz w:val="32"/>
          <w:szCs w:val="32"/>
        </w:rPr>
      </w:pPr>
    </w:p>
    <w:p w14:paraId="1F35F1AC">
      <w:pPr>
        <w:snapToGrid w:val="0"/>
        <w:spacing w:before="50" w:after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none"/>
        </w:rPr>
        <w:t>项</w:t>
      </w:r>
      <w:r>
        <w:rPr>
          <w:rFonts w:hint="eastAsia" w:ascii="宋体" w:hAnsi="宋体" w:cs="宋体"/>
          <w:sz w:val="24"/>
          <w:u w:val="none"/>
          <w:lang w:val="en-US" w:eastAsia="zh-CN"/>
        </w:rPr>
        <w:t>目名称：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岑溪市水汶华侨中学教学一体机、计算机采购项目 </w:t>
      </w:r>
    </w:p>
    <w:p w14:paraId="67876DD0">
      <w:pPr>
        <w:snapToGrid w:val="0"/>
        <w:spacing w:before="50" w:after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项目编号</w:t>
      </w:r>
      <w:r>
        <w:rPr>
          <w:rFonts w:hint="eastAsia" w:ascii="宋体" w:hAnsi="宋体" w:cs="宋体"/>
          <w:sz w:val="24"/>
          <w:u w:val="none"/>
          <w:lang w:val="en-US" w:eastAsia="zh-CN"/>
        </w:rPr>
        <w:t>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WZZC2024-J1-810330-GXGN </w:t>
      </w:r>
    </w:p>
    <w:p w14:paraId="1F3B2E77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广西和佳科技有限公司</w:t>
      </w:r>
      <w:r>
        <w:rPr>
          <w:rFonts w:hint="eastAsia" w:ascii="宋体" w:hAnsi="宋体" w:cs="宋体"/>
          <w:sz w:val="24"/>
        </w:rPr>
        <w:t xml:space="preserve">     </w:t>
      </w:r>
    </w:p>
    <w:p w14:paraId="61577CE7">
      <w:pPr>
        <w:pStyle w:val="3"/>
        <w:rPr>
          <w:rFonts w:hint="eastAsia" w:ascii="宋体" w:hAnsi="宋体" w:cs="宋体"/>
          <w:sz w:val="24"/>
        </w:rPr>
      </w:pPr>
    </w:p>
    <w:tbl>
      <w:tblPr>
        <w:tblStyle w:val="4"/>
        <w:tblW w:w="10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116"/>
        <w:gridCol w:w="881"/>
        <w:gridCol w:w="791"/>
        <w:gridCol w:w="930"/>
        <w:gridCol w:w="1709"/>
        <w:gridCol w:w="891"/>
        <w:gridCol w:w="1509"/>
        <w:gridCol w:w="1273"/>
        <w:gridCol w:w="1288"/>
      </w:tblGrid>
      <w:tr w14:paraId="11C3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E6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E16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标的的名称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AC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数量及单位</w:t>
            </w:r>
          </w:p>
          <w:p w14:paraId="7A0E435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①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18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10E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规格</w:t>
            </w:r>
          </w:p>
          <w:p w14:paraId="0B40BEA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5B5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制造商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B4F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原产地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54F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参数性能、指标及配置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9B1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</w:p>
          <w:p w14:paraId="4D972FB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2C5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竞标报价</w:t>
            </w:r>
          </w:p>
          <w:p w14:paraId="020A26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③=①×②</w:t>
            </w:r>
          </w:p>
        </w:tc>
      </w:tr>
      <w:tr w14:paraId="40B4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804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82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智慧黑板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A8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D1A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鸿合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68C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HB-C860F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A42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深圳市鸿合创新信息技术有限责任公司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89E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2DDB4">
            <w:pPr>
              <w:widowControl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7DC2C63F"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详见货物清单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CA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27,6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DF6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00.00</w:t>
            </w:r>
          </w:p>
        </w:tc>
      </w:tr>
      <w:tr w14:paraId="5B50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056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7B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视频展台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CA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8FE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鸿合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F55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HZ-G7C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3E3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深圳市鸿合创新信息技术有限责任公司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D2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DF3A9">
            <w:pPr>
              <w:widowControl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6B7B02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详见货物清单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75C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.00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5C4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0.00</w:t>
            </w:r>
          </w:p>
        </w:tc>
      </w:tr>
      <w:tr w14:paraId="2248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77E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97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集控管理平台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AB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B40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鸿合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2F5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V6.0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303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深圳市鸿合创新信息技术有限责任公司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8B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89587">
            <w:pPr>
              <w:widowControl/>
              <w:spacing w:line="240" w:lineRule="auto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D2D5BA">
            <w:pPr>
              <w:widowControl/>
              <w:spacing w:line="240" w:lineRule="auto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详见货物清单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BF0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.00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E60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00.00 </w:t>
            </w:r>
          </w:p>
        </w:tc>
      </w:tr>
      <w:tr w14:paraId="1CF3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B77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A9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智能电子教鞭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87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8AF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鸿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6B6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TB-P3CZ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870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深圳市鸿合创新信息技术有限责任公司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72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311DC">
            <w:pPr>
              <w:widowControl/>
              <w:spacing w:line="240" w:lineRule="auto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E02ED9">
            <w:pPr>
              <w:widowControl/>
              <w:spacing w:line="240" w:lineRule="auto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详见货物清单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A1B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.00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AB2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00.00 </w:t>
            </w:r>
          </w:p>
        </w:tc>
      </w:tr>
      <w:tr w14:paraId="0BAE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AE1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2F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无线麦克风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E7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93A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鸿合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091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HA-MT01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786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深圳市鸿合创新信息技术有限责任公司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86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12153">
            <w:pPr>
              <w:widowControl/>
              <w:spacing w:line="240" w:lineRule="auto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7F2B1FD">
            <w:pPr>
              <w:widowControl/>
              <w:spacing w:line="240" w:lineRule="auto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详见货物清单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CF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.00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9A1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00.00 </w:t>
            </w:r>
          </w:p>
        </w:tc>
      </w:tr>
      <w:tr w14:paraId="7E59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51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1D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国产电脑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3E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50F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805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主机：开天M70z G1s-D035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显示器：MT524 G1e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4487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联想开天科技有限公司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65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3C65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详见货物清单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6F9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4,8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.00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276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0.00</w:t>
            </w:r>
          </w:p>
        </w:tc>
      </w:tr>
      <w:tr w14:paraId="3467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0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D183E">
            <w:pPr>
              <w:snapToGrid w:val="0"/>
              <w:spacing w:before="50" w:after="5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CE6C2F">
            <w:pPr>
              <w:snapToGrid w:val="0"/>
              <w:spacing w:before="50" w:after="5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捌拾玖万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佰元整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89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0.00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 w14:paraId="370B00A8">
      <w:pPr>
        <w:spacing w:line="24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73997"/>
    <w:multiLevelType w:val="multilevel"/>
    <w:tmpl w:val="E6673997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420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D0D7A"/>
    <w:rsid w:val="2F24427E"/>
    <w:rsid w:val="4A6B2D68"/>
    <w:rsid w:val="4A7C0819"/>
    <w:rsid w:val="69A50856"/>
    <w:rsid w:val="78E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character" w:customStyle="1" w:styleId="6">
    <w:name w:val="font3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11410</Words>
  <Characters>12612</Characters>
  <Lines>0</Lines>
  <Paragraphs>0</Paragraphs>
  <TotalTime>5</TotalTime>
  <ScaleCrop>false</ScaleCrop>
  <LinksUpToDate>false</LinksUpToDate>
  <CharactersWithSpaces>12684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2024-12-27T02:14:00Z</dcterms:created>
  <dc:creator>Administrator</dc:creator>
  <cp:lastModifiedBy>糖罐子～东东</cp:lastModifiedBy>
  <dcterms:modified xsi:type="dcterms:W3CDTF">2024-12-28T05:27:55Z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eyJoZGlkIjoiMjM4MzgzNjA1YmY3MjllNDMwZGJmMmJhZjdjMTE2YTEiLCJ1c2VySWQiOiIxMjAyODQ5MzYxIn0=</vt:lpwstr>
  </property>
  <property fmtid="{D5CDD505-2E9C-101B-9397-08002B2CF9AE}" pid="4" name="ICV">
    <vt:lpwstr>27575C31F56A4ACD85BD000505FB0AF0_12</vt:lpwstr>
  </property>
</Properties>
</file>