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BA16" w14:textId="05FDDC04" w:rsidR="00846E9C" w:rsidRPr="004D141B" w:rsidRDefault="00913DDD">
      <w:pPr>
        <w:jc w:val="center"/>
        <w:rPr>
          <w:rFonts w:ascii="方正小标宋简体" w:eastAsia="方正小标宋简体"/>
          <w:sz w:val="32"/>
          <w:szCs w:val="36"/>
        </w:rPr>
      </w:pPr>
      <w:bookmarkStart w:id="0" w:name="_Toc28359022"/>
      <w:bookmarkStart w:id="1" w:name="_Toc44405637"/>
      <w:bookmarkStart w:id="2" w:name="OLE_LINK3"/>
      <w:bookmarkStart w:id="3" w:name="OLE_LINK1"/>
      <w:bookmarkStart w:id="4" w:name="OLE_LINK2"/>
      <w:bookmarkStart w:id="5" w:name="OLE_LINK4"/>
      <w:bookmarkStart w:id="6" w:name="OLE_LINK5"/>
      <w:r w:rsidRPr="004D141B">
        <w:rPr>
          <w:rFonts w:ascii="方正小标宋简体" w:eastAsia="方正小标宋简体" w:hint="eastAsia"/>
          <w:sz w:val="32"/>
          <w:szCs w:val="36"/>
        </w:rPr>
        <w:t>云之龙咨询集团有限公司</w:t>
      </w:r>
      <w:r w:rsidR="009303CA" w:rsidRPr="004D141B">
        <w:rPr>
          <w:rFonts w:ascii="方正小标宋简体" w:eastAsia="方正小标宋简体" w:hint="eastAsia"/>
          <w:sz w:val="32"/>
          <w:szCs w:val="36"/>
        </w:rPr>
        <w:t>广西中小河流治理X波段水利测雨雷达建设工程（2025年）</w:t>
      </w:r>
      <w:r w:rsidRPr="004D141B">
        <w:rPr>
          <w:rFonts w:ascii="方正小标宋简体" w:eastAsia="方正小标宋简体" w:hint="eastAsia"/>
          <w:sz w:val="32"/>
          <w:szCs w:val="36"/>
        </w:rPr>
        <w:t>（</w:t>
      </w:r>
      <w:r w:rsidR="009303CA" w:rsidRPr="004D141B">
        <w:rPr>
          <w:rFonts w:ascii="方正小标宋简体" w:eastAsia="方正小标宋简体"/>
          <w:sz w:val="32"/>
          <w:szCs w:val="36"/>
        </w:rPr>
        <w:t>GXZC2025-G1-000572-YZLZ</w:t>
      </w:r>
      <w:r w:rsidRPr="004D141B">
        <w:rPr>
          <w:rFonts w:ascii="方正小标宋简体" w:eastAsia="方正小标宋简体" w:hint="eastAsia"/>
          <w:sz w:val="32"/>
          <w:szCs w:val="36"/>
        </w:rPr>
        <w:t>）中标公告</w:t>
      </w:r>
      <w:bookmarkEnd w:id="0"/>
      <w:bookmarkEnd w:id="1"/>
    </w:p>
    <w:p w14:paraId="171AAA46" w14:textId="3F667822" w:rsidR="00846E9C" w:rsidRPr="00202F87" w:rsidRDefault="00913DDD">
      <w:pPr>
        <w:wordWrap w:val="0"/>
        <w:spacing w:line="440" w:lineRule="exact"/>
        <w:ind w:firstLineChars="200" w:firstLine="420"/>
        <w:rPr>
          <w:rFonts w:asciiTheme="minorEastAsia" w:hAnsiTheme="minorEastAsia" w:cs="Times New Roman"/>
          <w:szCs w:val="21"/>
        </w:rPr>
      </w:pPr>
      <w:r w:rsidRPr="004D141B">
        <w:rPr>
          <w:rFonts w:asciiTheme="minorEastAsia" w:hAnsiTheme="minorEastAsia" w:cs="Times New Roman" w:hint="eastAsia"/>
          <w:szCs w:val="21"/>
        </w:rPr>
        <w:t>一</w:t>
      </w:r>
      <w:r w:rsidRPr="004D141B">
        <w:rPr>
          <w:rFonts w:asciiTheme="minorEastAsia" w:hAnsiTheme="minorEastAsia" w:cs="Times New Roman"/>
          <w:szCs w:val="21"/>
        </w:rPr>
        <w:t>、</w:t>
      </w:r>
      <w:r w:rsidR="003C2908" w:rsidRPr="004D141B">
        <w:rPr>
          <w:rFonts w:asciiTheme="minorEastAsia" w:hAnsiTheme="minorEastAsia" w:cs="Times New Roman" w:hint="eastAsia"/>
          <w:szCs w:val="21"/>
        </w:rPr>
        <w:t>项目编号：</w:t>
      </w:r>
      <w:r w:rsidR="009303CA" w:rsidRPr="004D141B">
        <w:rPr>
          <w:rFonts w:asciiTheme="minorEastAsia" w:hAnsiTheme="minorEastAsia" w:cs="Times New Roman"/>
          <w:szCs w:val="21"/>
        </w:rPr>
        <w:t>GXZC2025-G1-000572-YZLZ</w:t>
      </w:r>
      <w:r w:rsidR="006564E9" w:rsidRPr="004D141B">
        <w:rPr>
          <w:rFonts w:asciiTheme="minorEastAsia" w:hAnsiTheme="minorEastAsia" w:cs="Times New Roman" w:hint="eastAsia"/>
          <w:szCs w:val="21"/>
        </w:rPr>
        <w:t>（采购计划编号：</w:t>
      </w:r>
      <w:r w:rsidR="004D141B" w:rsidRPr="004D141B">
        <w:rPr>
          <w:rFonts w:asciiTheme="minorEastAsia" w:hAnsiTheme="minorEastAsia" w:cs="Times New Roman" w:hint="eastAsia"/>
          <w:szCs w:val="21"/>
        </w:rPr>
        <w:t>广西政采[2025]2240号-00</w:t>
      </w:r>
      <w:r w:rsidR="004D141B" w:rsidRPr="00202F87">
        <w:rPr>
          <w:rFonts w:asciiTheme="minorEastAsia" w:hAnsiTheme="minorEastAsia" w:cs="Times New Roman" w:hint="eastAsia"/>
          <w:szCs w:val="21"/>
        </w:rPr>
        <w:t>1、广西政采[2025]2240号-002</w:t>
      </w:r>
      <w:r w:rsidR="006564E9" w:rsidRPr="00202F87">
        <w:rPr>
          <w:rFonts w:asciiTheme="minorEastAsia" w:hAnsiTheme="minorEastAsia" w:cs="Times New Roman" w:hint="eastAsia"/>
          <w:szCs w:val="21"/>
        </w:rPr>
        <w:t>）</w:t>
      </w:r>
    </w:p>
    <w:p w14:paraId="7502EF75" w14:textId="21CDB31C" w:rsidR="00846E9C" w:rsidRPr="00202F87" w:rsidRDefault="00913DDD">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二</w:t>
      </w:r>
      <w:r w:rsidRPr="00202F87">
        <w:rPr>
          <w:rFonts w:asciiTheme="minorEastAsia" w:hAnsiTheme="minorEastAsia" w:cs="Times New Roman"/>
          <w:szCs w:val="21"/>
        </w:rPr>
        <w:t>、</w:t>
      </w:r>
      <w:r w:rsidRPr="00202F87">
        <w:rPr>
          <w:rFonts w:asciiTheme="minorEastAsia" w:hAnsiTheme="minorEastAsia" w:cs="Times New Roman" w:hint="eastAsia"/>
          <w:szCs w:val="21"/>
        </w:rPr>
        <w:t>项目名称：</w:t>
      </w:r>
      <w:r w:rsidR="009303CA" w:rsidRPr="00202F87">
        <w:rPr>
          <w:rFonts w:asciiTheme="minorEastAsia" w:hAnsiTheme="minorEastAsia" w:cs="Times New Roman" w:hint="eastAsia"/>
          <w:szCs w:val="21"/>
        </w:rPr>
        <w:t>广西中小河流治理X波段水利测雨雷达建设工程（2025年）</w:t>
      </w:r>
    </w:p>
    <w:p w14:paraId="0CA945E8" w14:textId="4C2F02C7" w:rsidR="00846E9C" w:rsidRPr="00202F87" w:rsidRDefault="00913DDD">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三、中标信息</w:t>
      </w:r>
    </w:p>
    <w:p w14:paraId="6A82D0CD" w14:textId="1C241D75" w:rsidR="00846E9C" w:rsidRPr="00202F87" w:rsidRDefault="00913DDD">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中标人名称：</w:t>
      </w:r>
      <w:r w:rsidR="00093D63" w:rsidRPr="00202F87">
        <w:rPr>
          <w:rFonts w:asciiTheme="minorEastAsia" w:hAnsiTheme="minorEastAsia" w:cs="Times New Roman" w:hint="eastAsia"/>
          <w:szCs w:val="21"/>
        </w:rPr>
        <w:t>广东纳睿雷达科技股份有限公司（联合体：中国铁塔股份有限公司南宁市分公司）</w:t>
      </w:r>
    </w:p>
    <w:p w14:paraId="37914322" w14:textId="45EF655D" w:rsidR="00846E9C" w:rsidRPr="00202F87" w:rsidRDefault="00913DDD" w:rsidP="00DC7E20">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中标人地址：</w:t>
      </w:r>
      <w:r w:rsidR="00202F87" w:rsidRPr="00202F87">
        <w:rPr>
          <w:rFonts w:asciiTheme="minorEastAsia" w:hAnsiTheme="minorEastAsia" w:cs="Times New Roman" w:hint="eastAsia"/>
          <w:szCs w:val="21"/>
        </w:rPr>
        <w:t>珠海市唐家湾镇港乐路2号（联合体牵头人）、南宁市总部路</w:t>
      </w:r>
      <w:r w:rsidR="00202F87" w:rsidRPr="00202F87">
        <w:rPr>
          <w:rFonts w:asciiTheme="minorEastAsia" w:hAnsiTheme="minorEastAsia" w:cs="Times New Roman"/>
          <w:szCs w:val="21"/>
        </w:rPr>
        <w:t>1</w:t>
      </w:r>
      <w:r w:rsidR="00202F87" w:rsidRPr="00202F87">
        <w:rPr>
          <w:rFonts w:asciiTheme="minorEastAsia" w:hAnsiTheme="minorEastAsia" w:cs="Times New Roman" w:hint="eastAsia"/>
          <w:szCs w:val="21"/>
        </w:rPr>
        <w:t>号中国-东盟科技企业孵化基地一期D-11栋3楼（联合体</w:t>
      </w:r>
      <w:r w:rsidR="00202F87" w:rsidRPr="00202F87">
        <w:rPr>
          <w:rFonts w:asciiTheme="minorEastAsia" w:hAnsiTheme="minorEastAsia" w:cs="Times New Roman" w:hint="eastAsia"/>
          <w:szCs w:val="21"/>
        </w:rPr>
        <w:t>成员</w:t>
      </w:r>
      <w:r w:rsidR="00202F87" w:rsidRPr="00202F87">
        <w:rPr>
          <w:rFonts w:asciiTheme="minorEastAsia" w:hAnsiTheme="minorEastAsia" w:cs="Times New Roman" w:hint="eastAsia"/>
          <w:szCs w:val="21"/>
        </w:rPr>
        <w:t>）</w:t>
      </w:r>
    </w:p>
    <w:p w14:paraId="03D53854" w14:textId="53DACBFB" w:rsidR="006564E9" w:rsidRPr="00202F87" w:rsidRDefault="00913DDD">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中标金额：</w:t>
      </w:r>
      <w:r w:rsidR="009A33F0" w:rsidRPr="00202F87">
        <w:rPr>
          <w:rFonts w:asciiTheme="minorEastAsia" w:hAnsiTheme="minorEastAsia" w:cs="Times New Roman" w:hint="eastAsia"/>
          <w:szCs w:val="21"/>
        </w:rPr>
        <w:t>贰仟贰佰玖拾贰万贰仟壹佰贰拾叁元伍角贰分（</w:t>
      </w:r>
      <w:r w:rsidR="009A33F0" w:rsidRPr="00202F87">
        <w:rPr>
          <w:rFonts w:asciiTheme="minorEastAsia" w:hAnsiTheme="minorEastAsia" w:cs="Times New Roman"/>
          <w:szCs w:val="21"/>
        </w:rPr>
        <w:t>¥22922123.52</w:t>
      </w:r>
      <w:r w:rsidR="009A33F0" w:rsidRPr="00202F87">
        <w:rPr>
          <w:rFonts w:asciiTheme="minorEastAsia" w:hAnsiTheme="minorEastAsia" w:cs="Times New Roman" w:hint="eastAsia"/>
          <w:szCs w:val="21"/>
        </w:rPr>
        <w:t>）</w:t>
      </w:r>
    </w:p>
    <w:p w14:paraId="46E56CFB" w14:textId="77777777" w:rsidR="00846E9C" w:rsidRPr="00202F87" w:rsidRDefault="00913DDD">
      <w:pPr>
        <w:wordWrap w:val="0"/>
        <w:spacing w:line="44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四、主要标的信息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476"/>
        <w:gridCol w:w="913"/>
        <w:gridCol w:w="1430"/>
        <w:gridCol w:w="1838"/>
        <w:gridCol w:w="1371"/>
      </w:tblGrid>
      <w:tr w:rsidR="00846E9C" w:rsidRPr="00202F87" w14:paraId="335CA6FB" w14:textId="77777777" w:rsidTr="009303CA">
        <w:trPr>
          <w:cantSplit/>
          <w:trHeight w:val="270"/>
        </w:trPr>
        <w:tc>
          <w:tcPr>
            <w:tcW w:w="312" w:type="pct"/>
            <w:shd w:val="clear" w:color="auto" w:fill="auto"/>
            <w:vAlign w:val="center"/>
          </w:tcPr>
          <w:p w14:paraId="1AF5E751" w14:textId="77777777"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序号</w:t>
            </w:r>
          </w:p>
        </w:tc>
        <w:tc>
          <w:tcPr>
            <w:tcW w:w="1475" w:type="pct"/>
            <w:shd w:val="clear" w:color="auto" w:fill="auto"/>
            <w:vAlign w:val="center"/>
          </w:tcPr>
          <w:p w14:paraId="66B7D2AF" w14:textId="77777777"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货物名称</w:t>
            </w:r>
          </w:p>
        </w:tc>
        <w:tc>
          <w:tcPr>
            <w:tcW w:w="558" w:type="pct"/>
            <w:shd w:val="clear" w:color="auto" w:fill="auto"/>
            <w:vAlign w:val="center"/>
          </w:tcPr>
          <w:p w14:paraId="351A6F9F" w14:textId="77777777"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数量</w:t>
            </w:r>
          </w:p>
        </w:tc>
        <w:tc>
          <w:tcPr>
            <w:tcW w:w="861" w:type="pct"/>
            <w:shd w:val="clear" w:color="auto" w:fill="auto"/>
            <w:vAlign w:val="center"/>
          </w:tcPr>
          <w:p w14:paraId="5238FDC1" w14:textId="77777777"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品牌</w:t>
            </w:r>
          </w:p>
        </w:tc>
        <w:tc>
          <w:tcPr>
            <w:tcW w:w="1100" w:type="pct"/>
            <w:shd w:val="clear" w:color="auto" w:fill="auto"/>
            <w:vAlign w:val="center"/>
          </w:tcPr>
          <w:p w14:paraId="6F6BAA87" w14:textId="77777777"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规格型号</w:t>
            </w:r>
          </w:p>
        </w:tc>
        <w:tc>
          <w:tcPr>
            <w:tcW w:w="693" w:type="pct"/>
            <w:shd w:val="clear" w:color="auto" w:fill="auto"/>
            <w:vAlign w:val="center"/>
          </w:tcPr>
          <w:p w14:paraId="1079FFF2" w14:textId="2BEC1509" w:rsidR="00846E9C" w:rsidRPr="00202F87" w:rsidRDefault="00913DDD">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单价</w:t>
            </w:r>
            <w:r w:rsidR="00660B14" w:rsidRPr="00202F87">
              <w:rPr>
                <w:rFonts w:ascii="宋体" w:eastAsia="宋体" w:hAnsi="宋体" w:cs="宋体" w:hint="eastAsia"/>
                <w:color w:val="000000"/>
                <w:kern w:val="0"/>
                <w:szCs w:val="21"/>
              </w:rPr>
              <w:t>（元）</w:t>
            </w:r>
          </w:p>
        </w:tc>
      </w:tr>
      <w:tr w:rsidR="00303C7F" w:rsidRPr="00202F87" w14:paraId="1C772EB1" w14:textId="77777777" w:rsidTr="009303CA">
        <w:trPr>
          <w:cantSplit/>
          <w:trHeight w:val="375"/>
        </w:trPr>
        <w:tc>
          <w:tcPr>
            <w:tcW w:w="312" w:type="pct"/>
            <w:shd w:val="clear" w:color="auto" w:fill="auto"/>
            <w:vAlign w:val="center"/>
          </w:tcPr>
          <w:p w14:paraId="047EAA47" w14:textId="6E5BAF22" w:rsidR="00303C7F" w:rsidRPr="00202F87" w:rsidRDefault="003C2908" w:rsidP="00303C7F">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1</w:t>
            </w:r>
          </w:p>
        </w:tc>
        <w:tc>
          <w:tcPr>
            <w:tcW w:w="1475" w:type="pct"/>
            <w:shd w:val="clear" w:color="auto" w:fill="auto"/>
            <w:vAlign w:val="center"/>
          </w:tcPr>
          <w:p w14:paraId="0A571706" w14:textId="2620C463" w:rsidR="00303C7F" w:rsidRPr="00202F87" w:rsidRDefault="0099622E" w:rsidP="00303C7F">
            <w:pPr>
              <w:pStyle w:val="Default"/>
              <w:jc w:val="center"/>
              <w:rPr>
                <w:rFonts w:ascii="宋体" w:eastAsia="宋体" w:hAnsi="宋体" w:cs="宋体"/>
                <w:sz w:val="21"/>
                <w:szCs w:val="21"/>
              </w:rPr>
            </w:pPr>
            <w:r w:rsidRPr="00202F87">
              <w:rPr>
                <w:rFonts w:ascii="宋体" w:eastAsia="宋体" w:hAnsi="宋体" w:cs="宋体" w:hint="eastAsia"/>
                <w:sz w:val="21"/>
                <w:szCs w:val="21"/>
              </w:rPr>
              <w:t>广西中小河流治理X波段水利测雨雷达建设工程（2025年），具体详见公告附件</w:t>
            </w:r>
          </w:p>
        </w:tc>
        <w:tc>
          <w:tcPr>
            <w:tcW w:w="558" w:type="pct"/>
            <w:shd w:val="clear" w:color="auto" w:fill="auto"/>
            <w:vAlign w:val="center"/>
          </w:tcPr>
          <w:p w14:paraId="4A1B019E" w14:textId="679D4150" w:rsidR="00303C7F" w:rsidRPr="00202F87" w:rsidRDefault="0099622E" w:rsidP="00303C7F">
            <w:pPr>
              <w:pStyle w:val="Default"/>
              <w:jc w:val="center"/>
              <w:rPr>
                <w:rFonts w:ascii="宋体" w:eastAsia="宋体" w:hAnsi="宋体" w:cs="宋体"/>
                <w:sz w:val="21"/>
                <w:szCs w:val="21"/>
              </w:rPr>
            </w:pPr>
            <w:r w:rsidRPr="00202F87">
              <w:rPr>
                <w:rFonts w:ascii="宋体" w:eastAsia="宋体" w:hAnsi="宋体" w:cs="宋体" w:hint="eastAsia"/>
                <w:sz w:val="21"/>
                <w:szCs w:val="21"/>
              </w:rPr>
              <w:t>1批</w:t>
            </w:r>
          </w:p>
        </w:tc>
        <w:tc>
          <w:tcPr>
            <w:tcW w:w="861" w:type="pct"/>
            <w:shd w:val="clear" w:color="auto" w:fill="auto"/>
            <w:vAlign w:val="center"/>
          </w:tcPr>
          <w:p w14:paraId="0919EC55" w14:textId="6F9BA7A2" w:rsidR="00303C7F" w:rsidRPr="00202F87" w:rsidRDefault="0099622E" w:rsidP="0087285C">
            <w:pPr>
              <w:pStyle w:val="Default"/>
              <w:jc w:val="center"/>
              <w:rPr>
                <w:rFonts w:ascii="宋体" w:eastAsia="宋体" w:hAnsi="宋体" w:cs="宋体"/>
                <w:sz w:val="21"/>
                <w:szCs w:val="21"/>
              </w:rPr>
            </w:pPr>
            <w:r w:rsidRPr="00202F87">
              <w:rPr>
                <w:rFonts w:ascii="宋体" w:eastAsia="宋体" w:hAnsi="宋体" w:cs="宋体" w:hint="eastAsia"/>
                <w:sz w:val="21"/>
                <w:szCs w:val="21"/>
              </w:rPr>
              <w:t>具体详见公告附件</w:t>
            </w:r>
          </w:p>
        </w:tc>
        <w:tc>
          <w:tcPr>
            <w:tcW w:w="1100" w:type="pct"/>
            <w:shd w:val="clear" w:color="auto" w:fill="auto"/>
            <w:vAlign w:val="center"/>
          </w:tcPr>
          <w:p w14:paraId="428C3BDD" w14:textId="44C988FD" w:rsidR="00303C7F" w:rsidRPr="00202F87" w:rsidRDefault="0099622E" w:rsidP="0087285C">
            <w:pPr>
              <w:widowControl/>
              <w:jc w:val="center"/>
              <w:rPr>
                <w:rFonts w:ascii="宋体" w:eastAsia="宋体" w:hAnsi="宋体" w:cs="宋体"/>
                <w:color w:val="000000"/>
                <w:kern w:val="0"/>
                <w:szCs w:val="21"/>
              </w:rPr>
            </w:pPr>
            <w:r w:rsidRPr="00202F87">
              <w:rPr>
                <w:rFonts w:ascii="宋体" w:eastAsia="宋体" w:hAnsi="宋体" w:cs="宋体" w:hint="eastAsia"/>
                <w:color w:val="000000"/>
                <w:kern w:val="0"/>
                <w:szCs w:val="21"/>
              </w:rPr>
              <w:t>具体详见公告附件</w:t>
            </w:r>
          </w:p>
        </w:tc>
        <w:tc>
          <w:tcPr>
            <w:tcW w:w="693" w:type="pct"/>
            <w:shd w:val="clear" w:color="auto" w:fill="auto"/>
            <w:vAlign w:val="center"/>
          </w:tcPr>
          <w:p w14:paraId="18E175F6" w14:textId="2351FF36" w:rsidR="00303C7F" w:rsidRPr="00202F87" w:rsidRDefault="0099622E" w:rsidP="00303C7F">
            <w:pPr>
              <w:pStyle w:val="Default"/>
              <w:jc w:val="center"/>
              <w:rPr>
                <w:rFonts w:ascii="宋体" w:eastAsia="宋体" w:hAnsi="宋体" w:cs="宋体"/>
                <w:sz w:val="21"/>
                <w:szCs w:val="21"/>
              </w:rPr>
            </w:pPr>
            <w:r w:rsidRPr="00202F87">
              <w:rPr>
                <w:rFonts w:ascii="宋体" w:eastAsia="宋体" w:hAnsi="宋体" w:cs="宋体"/>
                <w:sz w:val="21"/>
                <w:szCs w:val="21"/>
              </w:rPr>
              <w:t>22922123.52</w:t>
            </w:r>
          </w:p>
        </w:tc>
      </w:tr>
    </w:tbl>
    <w:p w14:paraId="4F6BA7DA" w14:textId="77777777" w:rsidR="009303CA" w:rsidRPr="00202F87" w:rsidRDefault="009303CA" w:rsidP="00D15CB8">
      <w:pPr>
        <w:spacing w:line="400" w:lineRule="exact"/>
        <w:ind w:firstLineChars="200" w:firstLine="420"/>
        <w:rPr>
          <w:rFonts w:asciiTheme="minorEastAsia" w:hAnsiTheme="minorEastAsia" w:cs="Times New Roman"/>
          <w:szCs w:val="21"/>
        </w:rPr>
      </w:pPr>
    </w:p>
    <w:p w14:paraId="033759F3" w14:textId="07F5994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五、评审专家名单：</w:t>
      </w:r>
      <w:r w:rsidR="000C1A42" w:rsidRPr="00202F87">
        <w:rPr>
          <w:rFonts w:asciiTheme="minorEastAsia" w:hAnsiTheme="minorEastAsia" w:cs="Times New Roman" w:hint="eastAsia"/>
          <w:szCs w:val="21"/>
        </w:rPr>
        <w:t>许承均、覃韦珍、黎桂芬、唐照阳、李桂春、麦凯歌</w:t>
      </w:r>
      <w:r w:rsidR="006564E9" w:rsidRPr="00202F87">
        <w:rPr>
          <w:rFonts w:asciiTheme="minorEastAsia" w:hAnsiTheme="minorEastAsia" w:cs="Times New Roman" w:hint="eastAsia"/>
          <w:szCs w:val="21"/>
        </w:rPr>
        <w:t>（采购人代表）、</w:t>
      </w:r>
      <w:r w:rsidR="000C1A42" w:rsidRPr="00202F87">
        <w:rPr>
          <w:rFonts w:asciiTheme="minorEastAsia" w:hAnsiTheme="minorEastAsia" w:cs="Times New Roman" w:hint="eastAsia"/>
          <w:szCs w:val="21"/>
        </w:rPr>
        <w:t>杨卫东</w:t>
      </w:r>
      <w:r w:rsidR="006564E9" w:rsidRPr="00202F87">
        <w:rPr>
          <w:rFonts w:asciiTheme="minorEastAsia" w:hAnsiTheme="minorEastAsia" w:cs="Times New Roman" w:hint="eastAsia"/>
          <w:szCs w:val="21"/>
        </w:rPr>
        <w:t>（采购人代表）</w:t>
      </w:r>
    </w:p>
    <w:p w14:paraId="7D82828F" w14:textId="7183CA05"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六、</w:t>
      </w:r>
      <w:r w:rsidR="006564E9" w:rsidRPr="00202F87">
        <w:rPr>
          <w:rFonts w:asciiTheme="minorEastAsia" w:hAnsiTheme="minorEastAsia" w:cs="Times New Roman" w:hint="eastAsia"/>
          <w:szCs w:val="21"/>
        </w:rPr>
        <w:t>采购</w:t>
      </w:r>
      <w:r w:rsidRPr="00202F87">
        <w:rPr>
          <w:rFonts w:asciiTheme="minorEastAsia" w:hAnsiTheme="minorEastAsia" w:cs="Times New Roman" w:hint="eastAsia"/>
          <w:szCs w:val="21"/>
        </w:rPr>
        <w:t>代理服务收费标准及金额：</w:t>
      </w:r>
    </w:p>
    <w:p w14:paraId="12D7AC81" w14:textId="32C57326" w:rsidR="00846E9C" w:rsidRPr="00202F87" w:rsidRDefault="009303CA"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以分标中标金额为计费额，按须知正文第</w:t>
      </w:r>
      <w:r w:rsidRPr="00202F87">
        <w:rPr>
          <w:rFonts w:asciiTheme="minorEastAsia" w:hAnsiTheme="minorEastAsia" w:cs="Times New Roman"/>
          <w:szCs w:val="21"/>
        </w:rPr>
        <w:t>39.2</w:t>
      </w:r>
      <w:r w:rsidRPr="00202F87">
        <w:rPr>
          <w:rFonts w:asciiTheme="minorEastAsia" w:hAnsiTheme="minorEastAsia" w:cs="Times New Roman" w:hint="eastAsia"/>
          <w:szCs w:val="21"/>
        </w:rPr>
        <w:t>条规定的收费计算标准货物招标采用差额定率累进法计算出收费基准价格，采购代理收费以收费基准价格收取。</w:t>
      </w:r>
    </w:p>
    <w:p w14:paraId="77018157" w14:textId="5378E0B0" w:rsidR="00846E9C" w:rsidRPr="00202F87" w:rsidRDefault="006564E9"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采购代理</w:t>
      </w:r>
      <w:r w:rsidR="00913DDD" w:rsidRPr="00202F87">
        <w:rPr>
          <w:rFonts w:asciiTheme="minorEastAsia" w:hAnsiTheme="minorEastAsia" w:cs="Times New Roman" w:hint="eastAsia"/>
          <w:szCs w:val="21"/>
        </w:rPr>
        <w:t>服务费为：人民币</w:t>
      </w:r>
      <w:r w:rsidR="00202F87" w:rsidRPr="00202F87">
        <w:rPr>
          <w:rFonts w:asciiTheme="minorEastAsia" w:hAnsiTheme="minorEastAsia" w:cs="Times New Roman" w:hint="eastAsia"/>
          <w:szCs w:val="21"/>
        </w:rPr>
        <w:t>壹拾陆万叁仟陆佰壹拾元陆角贰分</w:t>
      </w:r>
      <w:r w:rsidR="00677539" w:rsidRPr="00202F87">
        <w:rPr>
          <w:rFonts w:asciiTheme="minorEastAsia" w:hAnsiTheme="minorEastAsia" w:cs="Times New Roman" w:hint="eastAsia"/>
          <w:szCs w:val="21"/>
        </w:rPr>
        <w:t>（¥</w:t>
      </w:r>
      <w:r w:rsidR="00202F87" w:rsidRPr="00202F87">
        <w:rPr>
          <w:rFonts w:asciiTheme="minorEastAsia" w:hAnsiTheme="minorEastAsia" w:cs="Times New Roman"/>
          <w:szCs w:val="21"/>
        </w:rPr>
        <w:t>163610.62</w:t>
      </w:r>
      <w:r w:rsidR="00677539" w:rsidRPr="00202F87">
        <w:rPr>
          <w:rFonts w:asciiTheme="minorEastAsia" w:hAnsiTheme="minorEastAsia" w:cs="Times New Roman" w:hint="eastAsia"/>
          <w:szCs w:val="21"/>
        </w:rPr>
        <w:t>）</w:t>
      </w:r>
    </w:p>
    <w:p w14:paraId="7C6700ED"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采购代理机构的银行账户：</w:t>
      </w:r>
    </w:p>
    <w:p w14:paraId="169B87C0"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账户名称：云之龙咨询集团有限公司</w:t>
      </w:r>
    </w:p>
    <w:p w14:paraId="67B389C5"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开户银行：中国银行南宁市民主支行（网银支付可选中国银行股份有限公司南宁分行）</w:t>
      </w:r>
    </w:p>
    <w:p w14:paraId="6DB92D2B"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银行账号：623661021638</w:t>
      </w:r>
    </w:p>
    <w:p w14:paraId="7406CC52"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七、公告期限</w:t>
      </w:r>
    </w:p>
    <w:p w14:paraId="43D94FD0"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自本公告发布之日起</w:t>
      </w:r>
      <w:r w:rsidRPr="00202F87">
        <w:rPr>
          <w:rFonts w:asciiTheme="minorEastAsia" w:hAnsiTheme="minorEastAsia" w:cs="Times New Roman"/>
          <w:szCs w:val="21"/>
        </w:rPr>
        <w:t>1</w:t>
      </w:r>
      <w:r w:rsidRPr="00202F87">
        <w:rPr>
          <w:rFonts w:asciiTheme="minorEastAsia" w:hAnsiTheme="minorEastAsia" w:cs="Times New Roman" w:hint="eastAsia"/>
          <w:szCs w:val="21"/>
        </w:rPr>
        <w:t>个工作日。</w:t>
      </w:r>
    </w:p>
    <w:p w14:paraId="7A926DA0" w14:textId="77777777" w:rsidR="006564E9" w:rsidRPr="00202F87" w:rsidRDefault="00913DDD" w:rsidP="006564E9">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八、其他补充事宜：</w:t>
      </w:r>
    </w:p>
    <w:p w14:paraId="02D7B94E" w14:textId="2500C31C" w:rsidR="00846E9C" w:rsidRPr="00202F87" w:rsidRDefault="00DA4C27" w:rsidP="006564E9">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lastRenderedPageBreak/>
        <w:t>中标</w:t>
      </w:r>
      <w:r w:rsidR="00C519C5" w:rsidRPr="00202F87">
        <w:rPr>
          <w:rFonts w:asciiTheme="minorEastAsia" w:hAnsiTheme="minorEastAsia" w:cs="Times New Roman" w:hint="eastAsia"/>
          <w:szCs w:val="21"/>
        </w:rPr>
        <w:t>供应商</w:t>
      </w:r>
      <w:r w:rsidRPr="00202F87">
        <w:rPr>
          <w:rFonts w:asciiTheme="minorEastAsia" w:hAnsiTheme="minorEastAsia" w:cs="Times New Roman" w:hint="eastAsia"/>
          <w:szCs w:val="21"/>
        </w:rPr>
        <w:t>评审得分：</w:t>
      </w:r>
      <w:r w:rsidR="000A092E" w:rsidRPr="00202F87">
        <w:rPr>
          <w:rFonts w:asciiTheme="minorEastAsia" w:hAnsiTheme="minorEastAsia" w:cs="Times New Roman"/>
          <w:szCs w:val="21"/>
        </w:rPr>
        <w:t>92.55</w:t>
      </w:r>
    </w:p>
    <w:p w14:paraId="28EC978A"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九、凡对本次公告内容提出询问，请按以下方式联系。</w:t>
      </w:r>
    </w:p>
    <w:p w14:paraId="5946BB7E"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1.采购人信息</w:t>
      </w:r>
    </w:p>
    <w:p w14:paraId="0993A97E"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名称：南宁水文中心</w:t>
      </w:r>
    </w:p>
    <w:p w14:paraId="00D9FCA7"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地址：南宁市西乡塘区邕隆路155号</w:t>
      </w:r>
    </w:p>
    <w:p w14:paraId="45BE36C9"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联系方式：麦凯歌0771-3930500</w:t>
      </w:r>
    </w:p>
    <w:p w14:paraId="2D4885A1"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2.采购代理机构信息</w:t>
      </w:r>
    </w:p>
    <w:p w14:paraId="523B30CD"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名称：云之龙咨询集团有限公司</w:t>
      </w:r>
    </w:p>
    <w:p w14:paraId="43CC14F8"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地址：南宁市良庆区云英路15号3号楼云之龙咨询集团大厦6楼</w:t>
      </w:r>
    </w:p>
    <w:p w14:paraId="074D4889"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联系方式：蓝建立、岑昌桦0771-2618199</w:t>
      </w:r>
    </w:p>
    <w:p w14:paraId="3AE46C76"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3.项目联系方式</w:t>
      </w:r>
    </w:p>
    <w:p w14:paraId="6821C9A6" w14:textId="77777777" w:rsidR="009303CA"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项目联系人：蓝建立、岑昌桦</w:t>
      </w:r>
    </w:p>
    <w:p w14:paraId="210BA921" w14:textId="7341DCE3" w:rsidR="00846E9C" w:rsidRPr="00202F87" w:rsidRDefault="009303CA" w:rsidP="009303CA">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电话：0771-2618199</w:t>
      </w:r>
    </w:p>
    <w:p w14:paraId="57640B4A" w14:textId="77777777" w:rsidR="00846E9C" w:rsidRPr="00202F87"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十、附件</w:t>
      </w:r>
    </w:p>
    <w:p w14:paraId="3411E77B" w14:textId="26DDC125" w:rsidR="00846E9C" w:rsidRDefault="00913DDD" w:rsidP="00D15CB8">
      <w:pPr>
        <w:spacing w:line="400" w:lineRule="exact"/>
        <w:ind w:firstLineChars="200" w:firstLine="420"/>
        <w:rPr>
          <w:rFonts w:asciiTheme="minorEastAsia" w:hAnsiTheme="minorEastAsia" w:cs="Times New Roman"/>
          <w:szCs w:val="21"/>
        </w:rPr>
      </w:pPr>
      <w:r w:rsidRPr="00202F87">
        <w:rPr>
          <w:rFonts w:asciiTheme="minorEastAsia" w:hAnsiTheme="minorEastAsia" w:cs="Times New Roman" w:hint="eastAsia"/>
          <w:szCs w:val="21"/>
        </w:rPr>
        <w:t>1.招标文件</w:t>
      </w:r>
    </w:p>
    <w:p w14:paraId="244774A5" w14:textId="438B90D8" w:rsidR="00DA103C" w:rsidRPr="00202F87" w:rsidRDefault="00DA103C" w:rsidP="00D15CB8">
      <w:pPr>
        <w:spacing w:line="400" w:lineRule="exact"/>
        <w:ind w:firstLineChars="200" w:firstLine="420"/>
        <w:rPr>
          <w:rFonts w:asciiTheme="minorEastAsia" w:hAnsiTheme="minorEastAsia" w:cs="Times New Roman" w:hint="eastAsia"/>
          <w:szCs w:val="21"/>
        </w:rPr>
      </w:pPr>
      <w:r>
        <w:rPr>
          <w:rFonts w:asciiTheme="minorEastAsia" w:hAnsiTheme="minorEastAsia" w:cs="Times New Roman" w:hint="eastAsia"/>
          <w:szCs w:val="21"/>
        </w:rPr>
        <w:t>2</w:t>
      </w:r>
      <w:r>
        <w:rPr>
          <w:rFonts w:asciiTheme="minorEastAsia" w:hAnsiTheme="minorEastAsia" w:cs="Times New Roman"/>
          <w:szCs w:val="21"/>
        </w:rPr>
        <w:t>.</w:t>
      </w:r>
      <w:r w:rsidR="007E3883">
        <w:rPr>
          <w:rFonts w:asciiTheme="minorEastAsia" w:hAnsiTheme="minorEastAsia" w:cs="Times New Roman" w:hint="eastAsia"/>
          <w:szCs w:val="21"/>
        </w:rPr>
        <w:t>中标供应商</w:t>
      </w:r>
      <w:r w:rsidR="007E3883" w:rsidRPr="007E3883">
        <w:rPr>
          <w:rFonts w:asciiTheme="minorEastAsia" w:hAnsiTheme="minorEastAsia" w:cs="Times New Roman" w:hint="eastAsia"/>
          <w:szCs w:val="21"/>
        </w:rPr>
        <w:t>主要标的信息</w:t>
      </w:r>
    </w:p>
    <w:p w14:paraId="347FFBE9" w14:textId="77777777" w:rsidR="00846E9C" w:rsidRPr="00202F87" w:rsidRDefault="00846E9C" w:rsidP="00D15CB8">
      <w:pPr>
        <w:spacing w:line="400" w:lineRule="exact"/>
        <w:ind w:firstLineChars="200" w:firstLine="420"/>
        <w:jc w:val="right"/>
        <w:rPr>
          <w:rFonts w:asciiTheme="minorEastAsia" w:hAnsiTheme="minorEastAsia" w:cs="Times New Roman"/>
          <w:szCs w:val="21"/>
        </w:rPr>
      </w:pPr>
    </w:p>
    <w:p w14:paraId="2CEFE925" w14:textId="77777777" w:rsidR="00846E9C" w:rsidRPr="00202F87" w:rsidRDefault="00913DDD" w:rsidP="00D15CB8">
      <w:pPr>
        <w:spacing w:line="400" w:lineRule="exact"/>
        <w:ind w:firstLineChars="200" w:firstLine="420"/>
        <w:jc w:val="right"/>
        <w:rPr>
          <w:rFonts w:asciiTheme="minorEastAsia" w:hAnsiTheme="minorEastAsia" w:cs="Times New Roman"/>
          <w:szCs w:val="21"/>
        </w:rPr>
      </w:pPr>
      <w:r w:rsidRPr="00202F87">
        <w:rPr>
          <w:rFonts w:asciiTheme="minorEastAsia" w:hAnsiTheme="minorEastAsia" w:cs="Times New Roman" w:hint="eastAsia"/>
          <w:szCs w:val="21"/>
        </w:rPr>
        <w:t>云之龙咨询集团有限公司</w:t>
      </w:r>
    </w:p>
    <w:p w14:paraId="54A6812F" w14:textId="31194320" w:rsidR="00DB3D8B" w:rsidRPr="003E08D8" w:rsidRDefault="00913DDD" w:rsidP="00D15CB8">
      <w:pPr>
        <w:spacing w:line="400" w:lineRule="exact"/>
        <w:ind w:firstLineChars="200" w:firstLine="420"/>
        <w:jc w:val="right"/>
        <w:rPr>
          <w:rFonts w:asciiTheme="minorEastAsia" w:hAnsiTheme="minorEastAsia"/>
          <w:szCs w:val="21"/>
        </w:rPr>
      </w:pPr>
      <w:r w:rsidRPr="00202F87">
        <w:rPr>
          <w:rFonts w:asciiTheme="minorEastAsia" w:hAnsiTheme="minorEastAsia" w:cs="Times New Roman" w:hint="eastAsia"/>
          <w:szCs w:val="21"/>
        </w:rPr>
        <w:t>20</w:t>
      </w:r>
      <w:r w:rsidR="00330BFD" w:rsidRPr="00202F87">
        <w:rPr>
          <w:rFonts w:asciiTheme="minorEastAsia" w:hAnsiTheme="minorEastAsia" w:cs="Times New Roman"/>
          <w:szCs w:val="21"/>
        </w:rPr>
        <w:t>25</w:t>
      </w:r>
      <w:r w:rsidRPr="00202F87">
        <w:rPr>
          <w:rFonts w:asciiTheme="minorEastAsia" w:hAnsiTheme="minorEastAsia" w:cs="Times New Roman" w:hint="eastAsia"/>
          <w:szCs w:val="21"/>
        </w:rPr>
        <w:t>年</w:t>
      </w:r>
      <w:r w:rsidR="00202F87">
        <w:rPr>
          <w:rFonts w:asciiTheme="minorEastAsia" w:hAnsiTheme="minorEastAsia" w:cs="Times New Roman"/>
          <w:szCs w:val="21"/>
        </w:rPr>
        <w:t>5</w:t>
      </w:r>
      <w:r w:rsidRPr="00202F87">
        <w:rPr>
          <w:rFonts w:asciiTheme="minorEastAsia" w:hAnsiTheme="minorEastAsia" w:cs="Times New Roman" w:hint="eastAsia"/>
          <w:szCs w:val="21"/>
        </w:rPr>
        <w:t>月</w:t>
      </w:r>
      <w:r w:rsidR="007E3883">
        <w:rPr>
          <w:rFonts w:asciiTheme="minorEastAsia" w:hAnsiTheme="minorEastAsia" w:cs="Times New Roman"/>
          <w:szCs w:val="21"/>
        </w:rPr>
        <w:t>7</w:t>
      </w:r>
      <w:r w:rsidRPr="00202F87">
        <w:rPr>
          <w:rFonts w:asciiTheme="minorEastAsia" w:hAnsiTheme="minorEastAsia" w:cs="Times New Roman" w:hint="eastAsia"/>
          <w:szCs w:val="21"/>
        </w:rPr>
        <w:t>日</w:t>
      </w:r>
      <w:bookmarkEnd w:id="2"/>
      <w:bookmarkEnd w:id="3"/>
      <w:bookmarkEnd w:id="4"/>
      <w:bookmarkEnd w:id="5"/>
      <w:bookmarkEnd w:id="6"/>
    </w:p>
    <w:sectPr w:rsidR="00DB3D8B" w:rsidRPr="003E08D8">
      <w:headerReference w:type="default" r:id="rId6"/>
      <w:pgSz w:w="11906" w:h="16838"/>
      <w:pgMar w:top="1440" w:right="1800" w:bottom="1440" w:left="1800" w:header="624"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4446" w14:textId="77777777" w:rsidR="002A1FEA" w:rsidRDefault="002A1FEA">
      <w:r>
        <w:separator/>
      </w:r>
    </w:p>
  </w:endnote>
  <w:endnote w:type="continuationSeparator" w:id="0">
    <w:p w14:paraId="636DC44D" w14:textId="77777777" w:rsidR="002A1FEA" w:rsidRDefault="002A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牞瓦..">
    <w:altName w:val="宋体"/>
    <w:panose1 w:val="00000000000000000000"/>
    <w:charset w:val="86"/>
    <w:family w:val="roman"/>
    <w:notTrueType/>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FD6D" w14:textId="77777777" w:rsidR="002A1FEA" w:rsidRDefault="002A1FEA">
      <w:r>
        <w:separator/>
      </w:r>
    </w:p>
  </w:footnote>
  <w:footnote w:type="continuationSeparator" w:id="0">
    <w:p w14:paraId="2850C65A" w14:textId="77777777" w:rsidR="002A1FEA" w:rsidRDefault="002A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C2F8" w14:textId="77777777" w:rsidR="00846E9C" w:rsidRDefault="00846E9C">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4MjdlMGJjMGY3MGRiNDRkOTVhYWRmMmFjZWJmMTkifQ=="/>
  </w:docVars>
  <w:rsids>
    <w:rsidRoot w:val="00CA2A78"/>
    <w:rsid w:val="0001309A"/>
    <w:rsid w:val="000138F4"/>
    <w:rsid w:val="000201F6"/>
    <w:rsid w:val="00023A68"/>
    <w:rsid w:val="00023F36"/>
    <w:rsid w:val="0002552A"/>
    <w:rsid w:val="000371C4"/>
    <w:rsid w:val="0004304D"/>
    <w:rsid w:val="00047FAB"/>
    <w:rsid w:val="00051959"/>
    <w:rsid w:val="00055106"/>
    <w:rsid w:val="00055294"/>
    <w:rsid w:val="00057A18"/>
    <w:rsid w:val="00060AE2"/>
    <w:rsid w:val="00064C16"/>
    <w:rsid w:val="000727EE"/>
    <w:rsid w:val="0007659E"/>
    <w:rsid w:val="00081C9E"/>
    <w:rsid w:val="00083329"/>
    <w:rsid w:val="00085A1F"/>
    <w:rsid w:val="00086BEA"/>
    <w:rsid w:val="00087999"/>
    <w:rsid w:val="00093D63"/>
    <w:rsid w:val="000A092E"/>
    <w:rsid w:val="000A6D41"/>
    <w:rsid w:val="000A73FE"/>
    <w:rsid w:val="000C1A42"/>
    <w:rsid w:val="000C340C"/>
    <w:rsid w:val="000C3747"/>
    <w:rsid w:val="000C50FF"/>
    <w:rsid w:val="000D16AF"/>
    <w:rsid w:val="000D7EA9"/>
    <w:rsid w:val="000E3B11"/>
    <w:rsid w:val="000F55E1"/>
    <w:rsid w:val="000F6E64"/>
    <w:rsid w:val="001003CF"/>
    <w:rsid w:val="00102CBD"/>
    <w:rsid w:val="00103033"/>
    <w:rsid w:val="00103B39"/>
    <w:rsid w:val="00104EC2"/>
    <w:rsid w:val="00105E43"/>
    <w:rsid w:val="00111CC5"/>
    <w:rsid w:val="00121D0B"/>
    <w:rsid w:val="0014270B"/>
    <w:rsid w:val="00150991"/>
    <w:rsid w:val="0015409A"/>
    <w:rsid w:val="00161DEC"/>
    <w:rsid w:val="001675E3"/>
    <w:rsid w:val="00177824"/>
    <w:rsid w:val="00180C70"/>
    <w:rsid w:val="0018259A"/>
    <w:rsid w:val="0019172D"/>
    <w:rsid w:val="00195F77"/>
    <w:rsid w:val="001A08C5"/>
    <w:rsid w:val="001A106B"/>
    <w:rsid w:val="001A6F0D"/>
    <w:rsid w:val="001A701B"/>
    <w:rsid w:val="001B35B9"/>
    <w:rsid w:val="001B39B0"/>
    <w:rsid w:val="001B55A5"/>
    <w:rsid w:val="001C0849"/>
    <w:rsid w:val="001C5BFB"/>
    <w:rsid w:val="001D4AD9"/>
    <w:rsid w:val="001E27D4"/>
    <w:rsid w:val="001E6074"/>
    <w:rsid w:val="001F0926"/>
    <w:rsid w:val="001F4C10"/>
    <w:rsid w:val="001F76D3"/>
    <w:rsid w:val="0020285E"/>
    <w:rsid w:val="00202F87"/>
    <w:rsid w:val="00207BBD"/>
    <w:rsid w:val="00214348"/>
    <w:rsid w:val="00215CF5"/>
    <w:rsid w:val="00215F9A"/>
    <w:rsid w:val="00216D16"/>
    <w:rsid w:val="00240466"/>
    <w:rsid w:val="002413FF"/>
    <w:rsid w:val="002428A2"/>
    <w:rsid w:val="00256F1C"/>
    <w:rsid w:val="002572D4"/>
    <w:rsid w:val="00263EA3"/>
    <w:rsid w:val="00276962"/>
    <w:rsid w:val="00283F62"/>
    <w:rsid w:val="002840BF"/>
    <w:rsid w:val="00284234"/>
    <w:rsid w:val="00293FBE"/>
    <w:rsid w:val="002A0308"/>
    <w:rsid w:val="002A1ED9"/>
    <w:rsid w:val="002A1FEA"/>
    <w:rsid w:val="002B530F"/>
    <w:rsid w:val="002B5934"/>
    <w:rsid w:val="002B6428"/>
    <w:rsid w:val="002B7063"/>
    <w:rsid w:val="002C6199"/>
    <w:rsid w:val="002C6F11"/>
    <w:rsid w:val="002E051D"/>
    <w:rsid w:val="002E496A"/>
    <w:rsid w:val="002E5F2C"/>
    <w:rsid w:val="002E6959"/>
    <w:rsid w:val="0030164F"/>
    <w:rsid w:val="00303C7F"/>
    <w:rsid w:val="003117DB"/>
    <w:rsid w:val="0032040C"/>
    <w:rsid w:val="00320A0E"/>
    <w:rsid w:val="0032157E"/>
    <w:rsid w:val="00323816"/>
    <w:rsid w:val="00326410"/>
    <w:rsid w:val="003265E2"/>
    <w:rsid w:val="00330BFD"/>
    <w:rsid w:val="003330AD"/>
    <w:rsid w:val="00346810"/>
    <w:rsid w:val="00353ECB"/>
    <w:rsid w:val="00363643"/>
    <w:rsid w:val="00376F8A"/>
    <w:rsid w:val="00381365"/>
    <w:rsid w:val="0038786C"/>
    <w:rsid w:val="003913DA"/>
    <w:rsid w:val="00392EA6"/>
    <w:rsid w:val="003A2FF9"/>
    <w:rsid w:val="003A350B"/>
    <w:rsid w:val="003A5D89"/>
    <w:rsid w:val="003B32BC"/>
    <w:rsid w:val="003C03BB"/>
    <w:rsid w:val="003C2908"/>
    <w:rsid w:val="003D1A08"/>
    <w:rsid w:val="003D3116"/>
    <w:rsid w:val="003D57F0"/>
    <w:rsid w:val="003E0042"/>
    <w:rsid w:val="003E08D8"/>
    <w:rsid w:val="003E13C0"/>
    <w:rsid w:val="003E6015"/>
    <w:rsid w:val="003E62F1"/>
    <w:rsid w:val="003E73F1"/>
    <w:rsid w:val="003E7EE5"/>
    <w:rsid w:val="003F235F"/>
    <w:rsid w:val="00402785"/>
    <w:rsid w:val="00402F08"/>
    <w:rsid w:val="004156BC"/>
    <w:rsid w:val="00417D73"/>
    <w:rsid w:val="004200D8"/>
    <w:rsid w:val="00423E9A"/>
    <w:rsid w:val="00441D18"/>
    <w:rsid w:val="004434E0"/>
    <w:rsid w:val="0045158A"/>
    <w:rsid w:val="00451B57"/>
    <w:rsid w:val="0046033D"/>
    <w:rsid w:val="00464103"/>
    <w:rsid w:val="004736A3"/>
    <w:rsid w:val="00484554"/>
    <w:rsid w:val="0048483A"/>
    <w:rsid w:val="00487654"/>
    <w:rsid w:val="00491E88"/>
    <w:rsid w:val="0049240B"/>
    <w:rsid w:val="00492CE8"/>
    <w:rsid w:val="00497BDD"/>
    <w:rsid w:val="004A3C81"/>
    <w:rsid w:val="004B1FE3"/>
    <w:rsid w:val="004B2623"/>
    <w:rsid w:val="004B30E8"/>
    <w:rsid w:val="004C1B9F"/>
    <w:rsid w:val="004C2BD0"/>
    <w:rsid w:val="004C7DFC"/>
    <w:rsid w:val="004D141B"/>
    <w:rsid w:val="004D1C3F"/>
    <w:rsid w:val="004E4BD5"/>
    <w:rsid w:val="004E5419"/>
    <w:rsid w:val="004E64E0"/>
    <w:rsid w:val="004E69DA"/>
    <w:rsid w:val="004F0D35"/>
    <w:rsid w:val="004F29B3"/>
    <w:rsid w:val="004F4CCB"/>
    <w:rsid w:val="00501062"/>
    <w:rsid w:val="00501AB7"/>
    <w:rsid w:val="0051351B"/>
    <w:rsid w:val="005249FC"/>
    <w:rsid w:val="0053601C"/>
    <w:rsid w:val="00540D85"/>
    <w:rsid w:val="0054571A"/>
    <w:rsid w:val="0055075B"/>
    <w:rsid w:val="00553044"/>
    <w:rsid w:val="0056113A"/>
    <w:rsid w:val="00561A6A"/>
    <w:rsid w:val="00573EEF"/>
    <w:rsid w:val="0057625B"/>
    <w:rsid w:val="005804C2"/>
    <w:rsid w:val="005931C8"/>
    <w:rsid w:val="00594D85"/>
    <w:rsid w:val="00596A50"/>
    <w:rsid w:val="005A5E6F"/>
    <w:rsid w:val="005B693C"/>
    <w:rsid w:val="005C0765"/>
    <w:rsid w:val="005C483A"/>
    <w:rsid w:val="005C55BF"/>
    <w:rsid w:val="005D4478"/>
    <w:rsid w:val="005D4D3F"/>
    <w:rsid w:val="005F16EF"/>
    <w:rsid w:val="005F33C8"/>
    <w:rsid w:val="00615267"/>
    <w:rsid w:val="006177FC"/>
    <w:rsid w:val="0063318C"/>
    <w:rsid w:val="00636D58"/>
    <w:rsid w:val="00650A30"/>
    <w:rsid w:val="00650D91"/>
    <w:rsid w:val="006564E9"/>
    <w:rsid w:val="00660B14"/>
    <w:rsid w:val="006635C7"/>
    <w:rsid w:val="00666059"/>
    <w:rsid w:val="00677539"/>
    <w:rsid w:val="006819E3"/>
    <w:rsid w:val="006921B4"/>
    <w:rsid w:val="00692CFB"/>
    <w:rsid w:val="006A28D9"/>
    <w:rsid w:val="006A71D0"/>
    <w:rsid w:val="006B46C7"/>
    <w:rsid w:val="006B4E40"/>
    <w:rsid w:val="006B76CB"/>
    <w:rsid w:val="006C15F1"/>
    <w:rsid w:val="006C28B9"/>
    <w:rsid w:val="006C45F3"/>
    <w:rsid w:val="006C57DD"/>
    <w:rsid w:val="006C5A31"/>
    <w:rsid w:val="006D1EF9"/>
    <w:rsid w:val="006F4D4E"/>
    <w:rsid w:val="007031A4"/>
    <w:rsid w:val="00705700"/>
    <w:rsid w:val="007166BB"/>
    <w:rsid w:val="00722B47"/>
    <w:rsid w:val="00730F41"/>
    <w:rsid w:val="0073406B"/>
    <w:rsid w:val="007472DA"/>
    <w:rsid w:val="00753B56"/>
    <w:rsid w:val="0075732C"/>
    <w:rsid w:val="007618BD"/>
    <w:rsid w:val="007624A9"/>
    <w:rsid w:val="007661F8"/>
    <w:rsid w:val="007763DE"/>
    <w:rsid w:val="0077679C"/>
    <w:rsid w:val="00790DAC"/>
    <w:rsid w:val="007924C6"/>
    <w:rsid w:val="00792571"/>
    <w:rsid w:val="00792781"/>
    <w:rsid w:val="007A3685"/>
    <w:rsid w:val="007A5804"/>
    <w:rsid w:val="007A7A81"/>
    <w:rsid w:val="007B070C"/>
    <w:rsid w:val="007B2741"/>
    <w:rsid w:val="007B4932"/>
    <w:rsid w:val="007D1FB6"/>
    <w:rsid w:val="007D73C1"/>
    <w:rsid w:val="007E174B"/>
    <w:rsid w:val="007E3883"/>
    <w:rsid w:val="007E4052"/>
    <w:rsid w:val="007F6B14"/>
    <w:rsid w:val="00802E15"/>
    <w:rsid w:val="0080387A"/>
    <w:rsid w:val="008042EC"/>
    <w:rsid w:val="00812423"/>
    <w:rsid w:val="008208C6"/>
    <w:rsid w:val="00821C36"/>
    <w:rsid w:val="00825038"/>
    <w:rsid w:val="00825480"/>
    <w:rsid w:val="008307B2"/>
    <w:rsid w:val="00830C0D"/>
    <w:rsid w:val="008334D6"/>
    <w:rsid w:val="00833E35"/>
    <w:rsid w:val="008373A2"/>
    <w:rsid w:val="00841DC6"/>
    <w:rsid w:val="00846E9C"/>
    <w:rsid w:val="008473C5"/>
    <w:rsid w:val="008560DD"/>
    <w:rsid w:val="0086010A"/>
    <w:rsid w:val="0086170F"/>
    <w:rsid w:val="00870408"/>
    <w:rsid w:val="0087285C"/>
    <w:rsid w:val="00877C61"/>
    <w:rsid w:val="0088078F"/>
    <w:rsid w:val="00882781"/>
    <w:rsid w:val="00891952"/>
    <w:rsid w:val="008A0A55"/>
    <w:rsid w:val="008B161F"/>
    <w:rsid w:val="008B4790"/>
    <w:rsid w:val="008B51B6"/>
    <w:rsid w:val="008D4B2D"/>
    <w:rsid w:val="008E13E4"/>
    <w:rsid w:val="008E4CB0"/>
    <w:rsid w:val="008F584F"/>
    <w:rsid w:val="0090030E"/>
    <w:rsid w:val="00900EAB"/>
    <w:rsid w:val="009023C9"/>
    <w:rsid w:val="00903AF2"/>
    <w:rsid w:val="00905A29"/>
    <w:rsid w:val="00913DDD"/>
    <w:rsid w:val="00921557"/>
    <w:rsid w:val="00925987"/>
    <w:rsid w:val="009303CA"/>
    <w:rsid w:val="00944D96"/>
    <w:rsid w:val="00950373"/>
    <w:rsid w:val="009567DA"/>
    <w:rsid w:val="009603BF"/>
    <w:rsid w:val="00962A80"/>
    <w:rsid w:val="00962EED"/>
    <w:rsid w:val="00976622"/>
    <w:rsid w:val="00986082"/>
    <w:rsid w:val="00992E97"/>
    <w:rsid w:val="00995164"/>
    <w:rsid w:val="0099622E"/>
    <w:rsid w:val="009A33F0"/>
    <w:rsid w:val="009A6F91"/>
    <w:rsid w:val="009B0E3C"/>
    <w:rsid w:val="009B1F21"/>
    <w:rsid w:val="009B483B"/>
    <w:rsid w:val="009B5AF7"/>
    <w:rsid w:val="009C08B6"/>
    <w:rsid w:val="009C6960"/>
    <w:rsid w:val="009D4684"/>
    <w:rsid w:val="009E09BF"/>
    <w:rsid w:val="009E296E"/>
    <w:rsid w:val="009E2A29"/>
    <w:rsid w:val="009E3832"/>
    <w:rsid w:val="009E3D83"/>
    <w:rsid w:val="009F003E"/>
    <w:rsid w:val="009F0905"/>
    <w:rsid w:val="009F4287"/>
    <w:rsid w:val="009F4A93"/>
    <w:rsid w:val="009F4A99"/>
    <w:rsid w:val="009F5300"/>
    <w:rsid w:val="009F6DA8"/>
    <w:rsid w:val="00A16ACD"/>
    <w:rsid w:val="00A17BA6"/>
    <w:rsid w:val="00A24CD2"/>
    <w:rsid w:val="00A317A1"/>
    <w:rsid w:val="00A34A5A"/>
    <w:rsid w:val="00A37340"/>
    <w:rsid w:val="00A37AC9"/>
    <w:rsid w:val="00A42D3B"/>
    <w:rsid w:val="00A43CEE"/>
    <w:rsid w:val="00A4738E"/>
    <w:rsid w:val="00A554FA"/>
    <w:rsid w:val="00A55CF2"/>
    <w:rsid w:val="00A570B9"/>
    <w:rsid w:val="00A57794"/>
    <w:rsid w:val="00A6283B"/>
    <w:rsid w:val="00A631D2"/>
    <w:rsid w:val="00A71234"/>
    <w:rsid w:val="00A73DE5"/>
    <w:rsid w:val="00A75790"/>
    <w:rsid w:val="00A83178"/>
    <w:rsid w:val="00A85C27"/>
    <w:rsid w:val="00A93E2C"/>
    <w:rsid w:val="00A95F84"/>
    <w:rsid w:val="00A979A2"/>
    <w:rsid w:val="00AA05F4"/>
    <w:rsid w:val="00AA2D94"/>
    <w:rsid w:val="00AB154B"/>
    <w:rsid w:val="00AB2A83"/>
    <w:rsid w:val="00AC1814"/>
    <w:rsid w:val="00AC65B1"/>
    <w:rsid w:val="00AD0AA0"/>
    <w:rsid w:val="00AD36C3"/>
    <w:rsid w:val="00AE55BD"/>
    <w:rsid w:val="00AF47EE"/>
    <w:rsid w:val="00B05B9D"/>
    <w:rsid w:val="00B06EAC"/>
    <w:rsid w:val="00B073BB"/>
    <w:rsid w:val="00B10EDF"/>
    <w:rsid w:val="00B27D38"/>
    <w:rsid w:val="00B32833"/>
    <w:rsid w:val="00B34A33"/>
    <w:rsid w:val="00B41AB9"/>
    <w:rsid w:val="00B4482D"/>
    <w:rsid w:val="00B478A5"/>
    <w:rsid w:val="00B566D5"/>
    <w:rsid w:val="00B6190A"/>
    <w:rsid w:val="00B61F50"/>
    <w:rsid w:val="00B67D92"/>
    <w:rsid w:val="00BC3BB3"/>
    <w:rsid w:val="00BD50F9"/>
    <w:rsid w:val="00BD6CD3"/>
    <w:rsid w:val="00BE1353"/>
    <w:rsid w:val="00BE6DCA"/>
    <w:rsid w:val="00BF303B"/>
    <w:rsid w:val="00BF6755"/>
    <w:rsid w:val="00BF765B"/>
    <w:rsid w:val="00C1460A"/>
    <w:rsid w:val="00C27C7E"/>
    <w:rsid w:val="00C33F98"/>
    <w:rsid w:val="00C37887"/>
    <w:rsid w:val="00C453FC"/>
    <w:rsid w:val="00C519C5"/>
    <w:rsid w:val="00C522D1"/>
    <w:rsid w:val="00C53CBA"/>
    <w:rsid w:val="00C57FAB"/>
    <w:rsid w:val="00C66121"/>
    <w:rsid w:val="00C81610"/>
    <w:rsid w:val="00C82864"/>
    <w:rsid w:val="00C85AA3"/>
    <w:rsid w:val="00C92168"/>
    <w:rsid w:val="00C952AA"/>
    <w:rsid w:val="00C97EBF"/>
    <w:rsid w:val="00CA00D9"/>
    <w:rsid w:val="00CA17E9"/>
    <w:rsid w:val="00CA2A78"/>
    <w:rsid w:val="00CA7235"/>
    <w:rsid w:val="00CA79C0"/>
    <w:rsid w:val="00CC115D"/>
    <w:rsid w:val="00CC2E54"/>
    <w:rsid w:val="00CD1831"/>
    <w:rsid w:val="00CD25C9"/>
    <w:rsid w:val="00CD699C"/>
    <w:rsid w:val="00CE0506"/>
    <w:rsid w:val="00CE1CAA"/>
    <w:rsid w:val="00CE753A"/>
    <w:rsid w:val="00CF0797"/>
    <w:rsid w:val="00D0102E"/>
    <w:rsid w:val="00D026FF"/>
    <w:rsid w:val="00D07DF2"/>
    <w:rsid w:val="00D10A80"/>
    <w:rsid w:val="00D15CB8"/>
    <w:rsid w:val="00D20892"/>
    <w:rsid w:val="00D23D98"/>
    <w:rsid w:val="00D246CA"/>
    <w:rsid w:val="00D278AE"/>
    <w:rsid w:val="00D36DFC"/>
    <w:rsid w:val="00D465BF"/>
    <w:rsid w:val="00D46779"/>
    <w:rsid w:val="00D47AC6"/>
    <w:rsid w:val="00D50018"/>
    <w:rsid w:val="00D53083"/>
    <w:rsid w:val="00D60F9A"/>
    <w:rsid w:val="00D66185"/>
    <w:rsid w:val="00D6653A"/>
    <w:rsid w:val="00D73569"/>
    <w:rsid w:val="00D7697C"/>
    <w:rsid w:val="00D80AF5"/>
    <w:rsid w:val="00D830EB"/>
    <w:rsid w:val="00D8577C"/>
    <w:rsid w:val="00D86DC7"/>
    <w:rsid w:val="00D93B36"/>
    <w:rsid w:val="00DA103C"/>
    <w:rsid w:val="00DA3678"/>
    <w:rsid w:val="00DA4C27"/>
    <w:rsid w:val="00DA6A06"/>
    <w:rsid w:val="00DB2E9E"/>
    <w:rsid w:val="00DB3D8B"/>
    <w:rsid w:val="00DB447C"/>
    <w:rsid w:val="00DB5496"/>
    <w:rsid w:val="00DB60DD"/>
    <w:rsid w:val="00DB6A24"/>
    <w:rsid w:val="00DB7F03"/>
    <w:rsid w:val="00DC2AB7"/>
    <w:rsid w:val="00DC7E20"/>
    <w:rsid w:val="00DD23AE"/>
    <w:rsid w:val="00DD666C"/>
    <w:rsid w:val="00DE3A30"/>
    <w:rsid w:val="00DE5C62"/>
    <w:rsid w:val="00DE7390"/>
    <w:rsid w:val="00DF7350"/>
    <w:rsid w:val="00E12679"/>
    <w:rsid w:val="00E24BA4"/>
    <w:rsid w:val="00E31E59"/>
    <w:rsid w:val="00E3376C"/>
    <w:rsid w:val="00E46F68"/>
    <w:rsid w:val="00E60FC2"/>
    <w:rsid w:val="00E62177"/>
    <w:rsid w:val="00E711A1"/>
    <w:rsid w:val="00E726C6"/>
    <w:rsid w:val="00E7377E"/>
    <w:rsid w:val="00E74376"/>
    <w:rsid w:val="00E771F1"/>
    <w:rsid w:val="00E857E7"/>
    <w:rsid w:val="00E85F15"/>
    <w:rsid w:val="00EB030E"/>
    <w:rsid w:val="00EB0C4B"/>
    <w:rsid w:val="00EB5CE2"/>
    <w:rsid w:val="00EB6EAD"/>
    <w:rsid w:val="00ED1B41"/>
    <w:rsid w:val="00ED3BC4"/>
    <w:rsid w:val="00ED66DE"/>
    <w:rsid w:val="00EE1B75"/>
    <w:rsid w:val="00EF016D"/>
    <w:rsid w:val="00EF55B3"/>
    <w:rsid w:val="00F05277"/>
    <w:rsid w:val="00F15775"/>
    <w:rsid w:val="00F200AB"/>
    <w:rsid w:val="00F26DA7"/>
    <w:rsid w:val="00F340AB"/>
    <w:rsid w:val="00F36037"/>
    <w:rsid w:val="00F36C2E"/>
    <w:rsid w:val="00F40AEE"/>
    <w:rsid w:val="00F414A0"/>
    <w:rsid w:val="00F44FE4"/>
    <w:rsid w:val="00F45204"/>
    <w:rsid w:val="00F5339B"/>
    <w:rsid w:val="00F55F89"/>
    <w:rsid w:val="00F66EEC"/>
    <w:rsid w:val="00F80A80"/>
    <w:rsid w:val="00F85382"/>
    <w:rsid w:val="00F87ADD"/>
    <w:rsid w:val="00F9362E"/>
    <w:rsid w:val="00FC77E4"/>
    <w:rsid w:val="00FF712F"/>
    <w:rsid w:val="05955811"/>
    <w:rsid w:val="07B471FE"/>
    <w:rsid w:val="0E9959B5"/>
    <w:rsid w:val="103154F6"/>
    <w:rsid w:val="105B0B5E"/>
    <w:rsid w:val="1A985DBB"/>
    <w:rsid w:val="1B6B02BB"/>
    <w:rsid w:val="2E100D83"/>
    <w:rsid w:val="36C749B8"/>
    <w:rsid w:val="36E72F33"/>
    <w:rsid w:val="42EC4AA8"/>
    <w:rsid w:val="43B4696F"/>
    <w:rsid w:val="4D80608E"/>
    <w:rsid w:val="54C65448"/>
    <w:rsid w:val="5BA74BCF"/>
    <w:rsid w:val="66E07054"/>
    <w:rsid w:val="6ECC6E3A"/>
    <w:rsid w:val="71642D40"/>
    <w:rsid w:val="7C52659A"/>
    <w:rsid w:val="7DCD7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7AB02"/>
  <w15:docId w15:val="{5A2D4BAF-426F-4ED2-9F04-F51F14F4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ind w:firstLine="420"/>
    </w:pPr>
    <w:rPr>
      <w:rFonts w:ascii="Times New Roman" w:eastAsia="宋体" w:hAnsi="Times New Roman" w:cs="Times New Roman"/>
      <w:szCs w:val="20"/>
    </w:rPr>
  </w:style>
  <w:style w:type="paragraph" w:styleId="3">
    <w:name w:val="Body Text 3"/>
    <w:basedOn w:val="a"/>
    <w:link w:val="30"/>
    <w:uiPriority w:val="99"/>
    <w:semiHidden/>
    <w:unhideWhenUsed/>
    <w:qFormat/>
    <w:pPr>
      <w:spacing w:after="120"/>
    </w:pPr>
    <w:rPr>
      <w:rFonts w:ascii="Times New Roman" w:eastAsia="宋体" w:hAnsi="Times New Roman" w:cs="Times New Roman"/>
      <w:sz w:val="16"/>
      <w:szCs w:val="16"/>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Plain Text"/>
    <w:basedOn w:val="a"/>
    <w:link w:val="a7"/>
    <w:uiPriority w:val="99"/>
    <w:unhideWhenUsed/>
    <w:qFormat/>
    <w:rPr>
      <w:rFonts w:ascii="宋体" w:eastAsia="宋体" w:hAnsi="Courier New" w:cs="Courier New"/>
      <w:kern w:val="0"/>
      <w:sz w:val="20"/>
      <w:szCs w:val="21"/>
    </w:rPr>
  </w:style>
  <w:style w:type="paragraph" w:styleId="a8">
    <w:name w:val="Date"/>
    <w:basedOn w:val="a"/>
    <w:next w:val="a"/>
    <w:link w:val="a9"/>
    <w:uiPriority w:val="99"/>
    <w:semiHidden/>
    <w:unhideWhenUsed/>
    <w:qFormat/>
    <w:pPr>
      <w:ind w:leftChars="2500" w:left="100"/>
    </w:pPr>
    <w:rPr>
      <w:rFonts w:ascii="Calibri" w:eastAsia="宋体" w:hAnsi="Calibri" w:cs="Times New Roman"/>
    </w:rPr>
  </w:style>
  <w:style w:type="paragraph" w:styleId="aa">
    <w:name w:val="Balloon Text"/>
    <w:basedOn w:val="a"/>
    <w:link w:val="ab"/>
    <w:uiPriority w:val="99"/>
    <w:semiHidden/>
    <w:unhideWhenUsed/>
    <w:qFormat/>
    <w:rPr>
      <w:rFonts w:ascii="Calibri" w:eastAsia="宋体" w:hAnsi="Calibri"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imes New Roman" w:eastAsia="宋体" w:hAnsi="Times New Roman"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unhideWhenUsed/>
    <w:qFormat/>
    <w:rPr>
      <w:color w:val="0000FF"/>
      <w:u w:val="single"/>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5">
    <w:name w:val="正文文本 字符"/>
    <w:basedOn w:val="a0"/>
    <w:link w:val="a4"/>
    <w:uiPriority w:val="99"/>
    <w:qFormat/>
    <w:rPr>
      <w:rFonts w:ascii="Times New Roman" w:eastAsia="宋体" w:hAnsi="Times New Roman" w:cs="Times New Roman"/>
      <w:szCs w:val="24"/>
    </w:rPr>
  </w:style>
  <w:style w:type="paragraph" w:customStyle="1" w:styleId="Style11">
    <w:name w:val="_Style 11"/>
    <w:uiPriority w:val="99"/>
    <w:unhideWhenUsed/>
    <w:qFormat/>
    <w:pPr>
      <w:widowControl w:val="0"/>
      <w:jc w:val="both"/>
    </w:pPr>
    <w:rPr>
      <w:rFonts w:ascii="Calibri" w:eastAsia="宋体" w:hAnsi="Calibri" w:cs="Times New Roman"/>
      <w:kern w:val="2"/>
      <w:sz w:val="21"/>
      <w:szCs w:val="22"/>
    </w:rPr>
  </w:style>
  <w:style w:type="character" w:customStyle="1" w:styleId="30">
    <w:name w:val="正文文本 3 字符"/>
    <w:basedOn w:val="a0"/>
    <w:link w:val="3"/>
    <w:uiPriority w:val="99"/>
    <w:semiHidden/>
    <w:qFormat/>
    <w:rPr>
      <w:rFonts w:ascii="Times New Roman" w:eastAsia="宋体" w:hAnsi="Times New Roman" w:cs="Times New Roman"/>
      <w:sz w:val="16"/>
      <w:szCs w:val="16"/>
    </w:rPr>
  </w:style>
  <w:style w:type="character" w:customStyle="1" w:styleId="a7">
    <w:name w:val="纯文本 字符"/>
    <w:basedOn w:val="a0"/>
    <w:link w:val="a6"/>
    <w:uiPriority w:val="99"/>
    <w:qFormat/>
    <w:rPr>
      <w:rFonts w:ascii="宋体" w:eastAsia="宋体" w:hAnsi="Courier New" w:cs="Courier New"/>
      <w:kern w:val="0"/>
      <w:sz w:val="20"/>
      <w:szCs w:val="21"/>
    </w:rPr>
  </w:style>
  <w:style w:type="character" w:customStyle="1" w:styleId="a9">
    <w:name w:val="日期 字符"/>
    <w:basedOn w:val="a0"/>
    <w:link w:val="a8"/>
    <w:uiPriority w:val="99"/>
    <w:semiHidden/>
    <w:qFormat/>
    <w:rPr>
      <w:rFonts w:ascii="Calibri" w:eastAsia="宋体" w:hAnsi="Calibri" w:cs="Times New Roman"/>
    </w:rPr>
  </w:style>
  <w:style w:type="table" w:customStyle="1" w:styleId="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批注框文本 字符"/>
    <w:basedOn w:val="a0"/>
    <w:link w:val="aa"/>
    <w:uiPriority w:val="99"/>
    <w:semiHidden/>
    <w:qFormat/>
    <w:rPr>
      <w:rFonts w:ascii="Calibri" w:eastAsia="宋体" w:hAnsi="Calibri" w:cs="Times New Roman"/>
      <w:sz w:val="18"/>
      <w:szCs w:val="18"/>
    </w:rPr>
  </w:style>
  <w:style w:type="table" w:customStyle="1" w:styleId="2">
    <w:name w:val="网格型2"/>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1831"/>
    <w:pPr>
      <w:widowControl w:val="0"/>
      <w:autoSpaceDE w:val="0"/>
      <w:autoSpaceDN w:val="0"/>
      <w:adjustRightInd w:val="0"/>
    </w:pPr>
    <w:rPr>
      <w:rFonts w:ascii="宋体.牞瓦.." w:eastAsia="宋体.牞瓦.." w:cs="宋体.牞瓦.."/>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408">
      <w:bodyDiv w:val="1"/>
      <w:marLeft w:val="0"/>
      <w:marRight w:val="0"/>
      <w:marTop w:val="0"/>
      <w:marBottom w:val="0"/>
      <w:divBdr>
        <w:top w:val="none" w:sz="0" w:space="0" w:color="auto"/>
        <w:left w:val="none" w:sz="0" w:space="0" w:color="auto"/>
        <w:bottom w:val="none" w:sz="0" w:space="0" w:color="auto"/>
        <w:right w:val="none" w:sz="0" w:space="0" w:color="auto"/>
      </w:divBdr>
    </w:div>
    <w:div w:id="252058648">
      <w:bodyDiv w:val="1"/>
      <w:marLeft w:val="0"/>
      <w:marRight w:val="0"/>
      <w:marTop w:val="0"/>
      <w:marBottom w:val="0"/>
      <w:divBdr>
        <w:top w:val="none" w:sz="0" w:space="0" w:color="auto"/>
        <w:left w:val="none" w:sz="0" w:space="0" w:color="auto"/>
        <w:bottom w:val="none" w:sz="0" w:space="0" w:color="auto"/>
        <w:right w:val="none" w:sz="0" w:space="0" w:color="auto"/>
      </w:divBdr>
    </w:div>
    <w:div w:id="897668740">
      <w:bodyDiv w:val="1"/>
      <w:marLeft w:val="0"/>
      <w:marRight w:val="0"/>
      <w:marTop w:val="0"/>
      <w:marBottom w:val="0"/>
      <w:divBdr>
        <w:top w:val="none" w:sz="0" w:space="0" w:color="auto"/>
        <w:left w:val="none" w:sz="0" w:space="0" w:color="auto"/>
        <w:bottom w:val="none" w:sz="0" w:space="0" w:color="auto"/>
        <w:right w:val="none" w:sz="0" w:space="0" w:color="auto"/>
      </w:divBdr>
    </w:div>
    <w:div w:id="945845243">
      <w:bodyDiv w:val="1"/>
      <w:marLeft w:val="0"/>
      <w:marRight w:val="0"/>
      <w:marTop w:val="0"/>
      <w:marBottom w:val="0"/>
      <w:divBdr>
        <w:top w:val="none" w:sz="0" w:space="0" w:color="auto"/>
        <w:left w:val="none" w:sz="0" w:space="0" w:color="auto"/>
        <w:bottom w:val="none" w:sz="0" w:space="0" w:color="auto"/>
        <w:right w:val="none" w:sz="0" w:space="0" w:color="auto"/>
      </w:divBdr>
    </w:div>
    <w:div w:id="1652521709">
      <w:bodyDiv w:val="1"/>
      <w:marLeft w:val="0"/>
      <w:marRight w:val="0"/>
      <w:marTop w:val="0"/>
      <w:marBottom w:val="0"/>
      <w:divBdr>
        <w:top w:val="none" w:sz="0" w:space="0" w:color="auto"/>
        <w:left w:val="none" w:sz="0" w:space="0" w:color="auto"/>
        <w:bottom w:val="none" w:sz="0" w:space="0" w:color="auto"/>
        <w:right w:val="none" w:sz="0" w:space="0" w:color="auto"/>
      </w:divBdr>
    </w:div>
    <w:div w:id="1759517493">
      <w:bodyDiv w:val="1"/>
      <w:marLeft w:val="0"/>
      <w:marRight w:val="0"/>
      <w:marTop w:val="0"/>
      <w:marBottom w:val="0"/>
      <w:divBdr>
        <w:top w:val="none" w:sz="0" w:space="0" w:color="auto"/>
        <w:left w:val="none" w:sz="0" w:space="0" w:color="auto"/>
        <w:bottom w:val="none" w:sz="0" w:space="0" w:color="auto"/>
        <w:right w:val="none" w:sz="0" w:space="0" w:color="auto"/>
      </w:divBdr>
      <w:divsChild>
        <w:div w:id="1854302805">
          <w:marLeft w:val="0"/>
          <w:marRight w:val="120"/>
          <w:marTop w:val="0"/>
          <w:marBottom w:val="0"/>
          <w:divBdr>
            <w:top w:val="single" w:sz="6" w:space="0" w:color="ABD1FF"/>
            <w:left w:val="single" w:sz="6" w:space="5" w:color="ABD1FF"/>
            <w:bottom w:val="single" w:sz="6" w:space="0" w:color="ABD1FF"/>
            <w:right w:val="single" w:sz="6" w:space="5" w:color="ABD1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winnie winnie</cp:lastModifiedBy>
  <cp:revision>304</cp:revision>
  <cp:lastPrinted>2025-05-06T10:00:00Z</cp:lastPrinted>
  <dcterms:created xsi:type="dcterms:W3CDTF">2020-08-17T03:16:00Z</dcterms:created>
  <dcterms:modified xsi:type="dcterms:W3CDTF">2025-05-06T11:05:00Z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154B790779514AB6A7486FB8A6EC6112_12</vt:lpwstr>
  </property>
</Properties>
</file>