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4737" w14:textId="77777777" w:rsidR="00324366" w:rsidRPr="001A0FAF" w:rsidRDefault="00E172EE">
      <w:pPr>
        <w:jc w:val="center"/>
        <w:rPr>
          <w:rFonts w:ascii="方正小标宋简体" w:eastAsia="方正小标宋简体"/>
          <w:b/>
          <w:kern w:val="44"/>
          <w:sz w:val="72"/>
          <w:szCs w:val="40"/>
        </w:rPr>
      </w:pPr>
      <w:bookmarkStart w:id="0" w:name="_Toc44405637"/>
      <w:bookmarkStart w:id="1" w:name="_Toc28359022"/>
      <w:bookmarkStart w:id="2" w:name="OLE_LINK1"/>
      <w:bookmarkStart w:id="3" w:name="OLE_LINK3"/>
      <w:bookmarkStart w:id="4" w:name="OLE_LINK2"/>
      <w:bookmarkStart w:id="5" w:name="OLE_LINK4"/>
      <w:r w:rsidRPr="001A0FAF">
        <w:rPr>
          <w:rFonts w:ascii="方正小标宋简体" w:eastAsia="方正小标宋简体" w:hint="eastAsia"/>
          <w:b/>
          <w:kern w:val="44"/>
          <w:sz w:val="28"/>
          <w:szCs w:val="21"/>
        </w:rPr>
        <w:t>云之</w:t>
      </w:r>
      <w:proofErr w:type="gramStart"/>
      <w:r w:rsidRPr="001A0FAF">
        <w:rPr>
          <w:rFonts w:ascii="方正小标宋简体" w:eastAsia="方正小标宋简体" w:hint="eastAsia"/>
          <w:b/>
          <w:kern w:val="44"/>
          <w:sz w:val="28"/>
          <w:szCs w:val="21"/>
        </w:rPr>
        <w:t>龙咨询</w:t>
      </w:r>
      <w:proofErr w:type="gramEnd"/>
      <w:r w:rsidRPr="001A0FAF">
        <w:rPr>
          <w:rFonts w:ascii="方正小标宋简体" w:eastAsia="方正小标宋简体" w:hint="eastAsia"/>
          <w:b/>
          <w:kern w:val="44"/>
          <w:sz w:val="28"/>
          <w:szCs w:val="21"/>
        </w:rPr>
        <w:t>集团有限公司南宁中心血站2025年射频标签及一次性</w:t>
      </w:r>
      <w:proofErr w:type="gramStart"/>
      <w:r w:rsidRPr="001A0FAF">
        <w:rPr>
          <w:rFonts w:ascii="方正小标宋简体" w:eastAsia="方正小标宋简体" w:hint="eastAsia"/>
          <w:b/>
          <w:kern w:val="44"/>
          <w:sz w:val="28"/>
          <w:szCs w:val="21"/>
        </w:rPr>
        <w:t>加样尖采购</w:t>
      </w:r>
      <w:proofErr w:type="gramEnd"/>
      <w:r w:rsidRPr="001A0FAF">
        <w:rPr>
          <w:rFonts w:ascii="方正小标宋简体" w:eastAsia="方正小标宋简体" w:hint="eastAsia"/>
          <w:b/>
          <w:kern w:val="44"/>
          <w:sz w:val="28"/>
          <w:szCs w:val="21"/>
        </w:rPr>
        <w:t>（项目编号：NNZC2025-G1-990126-YZLZ）中标公告</w:t>
      </w:r>
      <w:bookmarkEnd w:id="0"/>
      <w:bookmarkEnd w:id="1"/>
    </w:p>
    <w:p w14:paraId="7553FB65" w14:textId="77777777" w:rsidR="00324366" w:rsidRPr="001A0FAF" w:rsidRDefault="0032436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31E0399E" w14:textId="77777777" w:rsidR="00324366" w:rsidRPr="001A0FAF" w:rsidRDefault="00E172EE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一</w:t>
      </w:r>
      <w:r w:rsidRPr="001A0FAF">
        <w:rPr>
          <w:rFonts w:asciiTheme="minorEastAsia" w:hAnsiTheme="minorEastAsia" w:cs="Times New Roman"/>
          <w:sz w:val="24"/>
          <w:szCs w:val="24"/>
        </w:rPr>
        <w:t>、</w:t>
      </w:r>
      <w:r w:rsidRPr="001A0FAF">
        <w:rPr>
          <w:rFonts w:asciiTheme="minorEastAsia" w:hAnsiTheme="minorEastAsia" w:cs="Times New Roman" w:hint="eastAsia"/>
          <w:sz w:val="24"/>
          <w:szCs w:val="24"/>
        </w:rPr>
        <w:t>项目编号：NNZC2025-G1-990126-YZLZ（采购计划编号：NNZC[2025]708号-002、NNZC[2025]708号-001）</w:t>
      </w:r>
    </w:p>
    <w:p w14:paraId="020F39D8" w14:textId="77777777" w:rsidR="00324366" w:rsidRPr="001A0FAF" w:rsidRDefault="00E172EE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二</w:t>
      </w:r>
      <w:r w:rsidRPr="001A0FAF">
        <w:rPr>
          <w:rFonts w:asciiTheme="minorEastAsia" w:hAnsiTheme="minorEastAsia" w:cs="Times New Roman"/>
          <w:sz w:val="24"/>
          <w:szCs w:val="24"/>
        </w:rPr>
        <w:t>、</w:t>
      </w:r>
      <w:r w:rsidRPr="001A0FAF">
        <w:rPr>
          <w:rFonts w:asciiTheme="minorEastAsia" w:hAnsiTheme="minorEastAsia" w:cs="Times New Roman" w:hint="eastAsia"/>
          <w:sz w:val="24"/>
          <w:szCs w:val="24"/>
        </w:rPr>
        <w:t>项目名称：南宁中心血站2025年射频标签及一次性</w:t>
      </w:r>
      <w:proofErr w:type="gramStart"/>
      <w:r w:rsidRPr="001A0FAF">
        <w:rPr>
          <w:rFonts w:asciiTheme="minorEastAsia" w:hAnsiTheme="minorEastAsia" w:cs="Times New Roman" w:hint="eastAsia"/>
          <w:sz w:val="24"/>
          <w:szCs w:val="24"/>
        </w:rPr>
        <w:t>加样尖采购</w:t>
      </w:r>
      <w:proofErr w:type="gramEnd"/>
    </w:p>
    <w:p w14:paraId="1D2AC5F9" w14:textId="77777777" w:rsidR="00324366" w:rsidRPr="001A0FAF" w:rsidRDefault="00E172EE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三、中标信息</w:t>
      </w:r>
    </w:p>
    <w:p w14:paraId="41944526" w14:textId="77777777" w:rsidR="00324366" w:rsidRPr="001A0FAF" w:rsidRDefault="00E172EE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01分标</w:t>
      </w:r>
    </w:p>
    <w:p w14:paraId="0CF9A546" w14:textId="77777777" w:rsidR="00324366" w:rsidRPr="001A0FAF" w:rsidRDefault="00E172EE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中标人名称：北京宏诚创新科技有限公司</w:t>
      </w:r>
    </w:p>
    <w:p w14:paraId="6046214E" w14:textId="3CFB0F76" w:rsidR="00324366" w:rsidRPr="001A0FAF" w:rsidRDefault="00E172EE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中标人地址：</w:t>
      </w:r>
      <w:r w:rsidR="00CE37D7" w:rsidRPr="001A0FAF">
        <w:rPr>
          <w:rFonts w:asciiTheme="minorEastAsia" w:hAnsiTheme="minorEastAsia" w:cs="Times New Roman" w:hint="eastAsia"/>
          <w:sz w:val="24"/>
          <w:szCs w:val="24"/>
        </w:rPr>
        <w:t>北京市北京</w:t>
      </w:r>
      <w:proofErr w:type="gramStart"/>
      <w:r w:rsidR="00CE37D7" w:rsidRPr="001A0FAF">
        <w:rPr>
          <w:rFonts w:asciiTheme="minorEastAsia" w:hAnsiTheme="minorEastAsia" w:cs="Times New Roman" w:hint="eastAsia"/>
          <w:sz w:val="24"/>
          <w:szCs w:val="24"/>
        </w:rPr>
        <w:t>经济技术开发区科谷一街</w:t>
      </w:r>
      <w:proofErr w:type="gramEnd"/>
      <w:r w:rsidR="00CE37D7" w:rsidRPr="001A0FAF">
        <w:rPr>
          <w:rFonts w:asciiTheme="minorEastAsia" w:hAnsiTheme="minorEastAsia" w:cs="Times New Roman" w:hint="eastAsia"/>
          <w:sz w:val="24"/>
          <w:szCs w:val="24"/>
        </w:rPr>
        <w:t>8号院1号楼12层1201(北京自贸试验区高端产业片区亦庄组团)</w:t>
      </w:r>
    </w:p>
    <w:p w14:paraId="7D7893FC" w14:textId="77777777" w:rsidR="00324366" w:rsidRPr="001A0FAF" w:rsidRDefault="00E172EE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中标金额：</w:t>
      </w:r>
      <w:proofErr w:type="gramStart"/>
      <w:r w:rsidRPr="001A0FAF">
        <w:rPr>
          <w:rFonts w:asciiTheme="minorEastAsia" w:hAnsiTheme="minorEastAsia" w:cs="Times New Roman" w:hint="eastAsia"/>
          <w:sz w:val="24"/>
          <w:szCs w:val="24"/>
        </w:rPr>
        <w:t>贰佰肆拾伍万</w:t>
      </w:r>
      <w:proofErr w:type="gramEnd"/>
      <w:r w:rsidRPr="001A0FAF">
        <w:rPr>
          <w:rFonts w:asciiTheme="minorEastAsia" w:hAnsiTheme="minorEastAsia" w:cs="Times New Roman" w:hint="eastAsia"/>
          <w:sz w:val="24"/>
          <w:szCs w:val="24"/>
        </w:rPr>
        <w:t>元整（¥2450000.00）</w:t>
      </w:r>
    </w:p>
    <w:p w14:paraId="607FF631" w14:textId="77777777" w:rsidR="00324366" w:rsidRPr="001A0FAF" w:rsidRDefault="00E172EE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02分标</w:t>
      </w:r>
    </w:p>
    <w:p w14:paraId="37930EBD" w14:textId="1A4B12BE" w:rsidR="00324366" w:rsidRPr="001A0FAF" w:rsidRDefault="00E172EE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中标人名称：</w:t>
      </w:r>
      <w:r w:rsidR="00CE37D7" w:rsidRPr="001A0FAF">
        <w:rPr>
          <w:rFonts w:asciiTheme="minorEastAsia" w:hAnsiTheme="minorEastAsia" w:cs="Times New Roman" w:hint="eastAsia"/>
          <w:sz w:val="24"/>
          <w:szCs w:val="24"/>
        </w:rPr>
        <w:t>长沙市泰雅生物科技有限公司</w:t>
      </w:r>
    </w:p>
    <w:p w14:paraId="0FFCCCB3" w14:textId="68A02F5B" w:rsidR="00324366" w:rsidRPr="001A0FAF" w:rsidRDefault="00E172EE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中标人地址：</w:t>
      </w:r>
      <w:r w:rsidR="00CE37D7" w:rsidRPr="001A0FAF">
        <w:rPr>
          <w:rFonts w:asciiTheme="minorEastAsia" w:hAnsiTheme="minorEastAsia" w:cs="Times New Roman" w:hint="eastAsia"/>
          <w:sz w:val="24"/>
          <w:szCs w:val="24"/>
        </w:rPr>
        <w:t>长沙市开福区金泰路199号</w:t>
      </w:r>
    </w:p>
    <w:p w14:paraId="7C1F9057" w14:textId="6445A600" w:rsidR="00324366" w:rsidRPr="001A0FAF" w:rsidRDefault="00E172EE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中标金额：</w:t>
      </w:r>
      <w:r w:rsidR="00CE37D7" w:rsidRPr="001A0FAF">
        <w:rPr>
          <w:rFonts w:asciiTheme="minorEastAsia" w:hAnsiTheme="minorEastAsia" w:cs="Times New Roman" w:hint="eastAsia"/>
          <w:sz w:val="24"/>
          <w:szCs w:val="24"/>
        </w:rPr>
        <w:t>柒拾伍万陆仟柒佰捌拾元整</w:t>
      </w:r>
      <w:r w:rsidRPr="001A0FAF">
        <w:rPr>
          <w:rFonts w:asciiTheme="minorEastAsia" w:hAnsiTheme="minorEastAsia" w:cs="Times New Roman" w:hint="eastAsia"/>
          <w:sz w:val="24"/>
          <w:szCs w:val="24"/>
        </w:rPr>
        <w:t>（¥</w:t>
      </w:r>
      <w:r w:rsidR="00CE37D7" w:rsidRPr="001A0FAF">
        <w:rPr>
          <w:rFonts w:asciiTheme="minorEastAsia" w:hAnsiTheme="minorEastAsia" w:cs="Times New Roman"/>
          <w:sz w:val="24"/>
          <w:szCs w:val="24"/>
        </w:rPr>
        <w:t>756780.00）</w:t>
      </w:r>
    </w:p>
    <w:p w14:paraId="42A66D85" w14:textId="77777777" w:rsidR="00CE37D7" w:rsidRPr="001A0FAF" w:rsidRDefault="00E172EE" w:rsidP="00CE37D7">
      <w:pPr>
        <w:numPr>
          <w:ilvl w:val="0"/>
          <w:numId w:val="1"/>
        </w:numPr>
        <w:wordWrap w:val="0"/>
        <w:spacing w:line="440" w:lineRule="exact"/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主要标的信息</w:t>
      </w:r>
    </w:p>
    <w:p w14:paraId="16368442" w14:textId="07722FF5" w:rsidR="00324366" w:rsidRPr="001A0FAF" w:rsidRDefault="00E172EE" w:rsidP="00CE37D7">
      <w:pPr>
        <w:wordWrap w:val="0"/>
        <w:spacing w:line="440" w:lineRule="exact"/>
        <w:ind w:left="42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01分标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405"/>
        <w:gridCol w:w="1267"/>
        <w:gridCol w:w="1417"/>
        <w:gridCol w:w="1601"/>
        <w:gridCol w:w="1414"/>
      </w:tblGrid>
      <w:tr w:rsidR="00324366" w:rsidRPr="001A0FAF" w14:paraId="3BACFF4F" w14:textId="77777777" w:rsidTr="00CE37D7">
        <w:trPr>
          <w:cantSplit/>
          <w:trHeight w:val="66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A396" w14:textId="77777777" w:rsidR="00324366" w:rsidRPr="001A0FAF" w:rsidRDefault="00E1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7A06" w14:textId="77777777" w:rsidR="00324366" w:rsidRPr="001A0FAF" w:rsidRDefault="00E1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货物名称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0B6D" w14:textId="77777777" w:rsidR="00324366" w:rsidRPr="001A0FAF" w:rsidRDefault="00E1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26DF" w14:textId="77777777" w:rsidR="00324366" w:rsidRPr="001A0FAF" w:rsidRDefault="00E1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FD6C" w14:textId="77777777" w:rsidR="00324366" w:rsidRPr="001A0FAF" w:rsidRDefault="00E1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EBDC" w14:textId="77777777" w:rsidR="00324366" w:rsidRPr="001A0FAF" w:rsidRDefault="00E1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单价(元)</w:t>
            </w:r>
          </w:p>
        </w:tc>
      </w:tr>
      <w:tr w:rsidR="00324366" w:rsidRPr="001A0FAF" w14:paraId="0D13C52F" w14:textId="77777777" w:rsidTr="00CE37D7">
        <w:trPr>
          <w:cantSplit/>
          <w:trHeight w:val="45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4FDD" w14:textId="77777777" w:rsidR="00324366" w:rsidRPr="001A0FAF" w:rsidRDefault="00E1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CD24" w14:textId="77777777" w:rsidR="00324366" w:rsidRPr="001A0FAF" w:rsidRDefault="00E1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射频采血标签（含5个</w:t>
            </w:r>
            <w:proofErr w:type="gramStart"/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一</w:t>
            </w:r>
            <w:proofErr w:type="gramEnd"/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签到底芯片）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C1A9" w14:textId="72E2B9E4" w:rsidR="00324366" w:rsidRPr="001A0FAF" w:rsidRDefault="00E1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210000张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8F72" w14:textId="463BD965" w:rsidR="00324366" w:rsidRPr="001A0FAF" w:rsidRDefault="00CE37D7" w:rsidP="00CE37D7">
            <w:pPr>
              <w:pStyle w:val="Default"/>
              <w:jc w:val="center"/>
              <w:rPr>
                <w:rFonts w:asciiTheme="minorEastAsia" w:hAnsiTheme="minorEastAsia" w:cs="Times New Roman"/>
              </w:rPr>
            </w:pPr>
            <w:proofErr w:type="gramStart"/>
            <w:r w:rsidRPr="001A0FAF">
              <w:rPr>
                <w:rFonts w:hint="eastAsia"/>
                <w:sz w:val="23"/>
                <w:szCs w:val="23"/>
              </w:rPr>
              <w:t>宏诚创新</w:t>
            </w:r>
            <w:proofErr w:type="gramEnd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B0BA" w14:textId="0949457A" w:rsidR="00324366" w:rsidRPr="001A0FAF" w:rsidRDefault="00CE37D7" w:rsidP="00CE37D7">
            <w:pPr>
              <w:pStyle w:val="Default"/>
              <w:jc w:val="center"/>
              <w:rPr>
                <w:rFonts w:asciiTheme="minorEastAsia" w:hAnsiTheme="minorEastAsia" w:cs="Times New Roman"/>
              </w:rPr>
            </w:pPr>
            <w:r w:rsidRPr="001A0FAF">
              <w:rPr>
                <w:sz w:val="23"/>
                <w:szCs w:val="23"/>
              </w:rPr>
              <w:t>HC-TD-BC02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9EC5" w14:textId="1F5B37AE" w:rsidR="00324366" w:rsidRPr="001A0FAF" w:rsidRDefault="00CE37D7" w:rsidP="00CE37D7">
            <w:pPr>
              <w:pStyle w:val="Default"/>
              <w:jc w:val="center"/>
              <w:rPr>
                <w:rFonts w:asciiTheme="minorEastAsia" w:hAnsiTheme="minorEastAsia" w:cs="Times New Roman"/>
              </w:rPr>
            </w:pPr>
            <w:r w:rsidRPr="001A0FAF">
              <w:rPr>
                <w:sz w:val="22"/>
                <w:szCs w:val="22"/>
              </w:rPr>
              <w:t>8.50</w:t>
            </w:r>
          </w:p>
        </w:tc>
      </w:tr>
      <w:tr w:rsidR="00CE37D7" w:rsidRPr="001A0FAF" w14:paraId="19556726" w14:textId="77777777" w:rsidTr="00CE37D7">
        <w:trPr>
          <w:cantSplit/>
          <w:trHeight w:val="45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CA4F" w14:textId="77777777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A338" w14:textId="77777777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射频产品码标签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9919" w14:textId="77777777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20000张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58F4" w14:textId="42986255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1A0FAF">
              <w:rPr>
                <w:rFonts w:hint="eastAsia"/>
                <w:sz w:val="23"/>
                <w:szCs w:val="23"/>
              </w:rPr>
              <w:t>宏诚创新</w:t>
            </w:r>
            <w:proofErr w:type="gramEnd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10E9" w14:textId="6CCA9868" w:rsidR="00CE37D7" w:rsidRPr="001A0FAF" w:rsidRDefault="00CE37D7" w:rsidP="00CE37D7">
            <w:pPr>
              <w:pStyle w:val="Default"/>
              <w:jc w:val="center"/>
              <w:rPr>
                <w:sz w:val="23"/>
                <w:szCs w:val="23"/>
              </w:rPr>
            </w:pPr>
            <w:r w:rsidRPr="001A0FAF">
              <w:rPr>
                <w:sz w:val="23"/>
                <w:szCs w:val="23"/>
              </w:rPr>
              <w:t>HC-TD-DSLT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D257" w14:textId="745CD21F" w:rsidR="00CE37D7" w:rsidRPr="001A0FAF" w:rsidRDefault="00CE37D7" w:rsidP="00CE37D7">
            <w:pPr>
              <w:pStyle w:val="Default"/>
              <w:jc w:val="center"/>
              <w:rPr>
                <w:rFonts w:asciiTheme="minorEastAsia" w:hAnsiTheme="minorEastAsia" w:cs="Times New Roman"/>
              </w:rPr>
            </w:pPr>
            <w:r w:rsidRPr="001A0FAF">
              <w:rPr>
                <w:rFonts w:ascii="仿宋" w:eastAsia="仿宋" w:cs="仿宋"/>
                <w:sz w:val="22"/>
                <w:szCs w:val="22"/>
              </w:rPr>
              <w:t>2.00</w:t>
            </w:r>
          </w:p>
        </w:tc>
      </w:tr>
      <w:tr w:rsidR="00CE37D7" w:rsidRPr="001A0FAF" w14:paraId="5C57C14E" w14:textId="77777777" w:rsidTr="00CE37D7">
        <w:trPr>
          <w:cantSplit/>
          <w:trHeight w:val="45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50AD" w14:textId="77777777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610C" w14:textId="77777777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普通血袋标签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07DD" w14:textId="77777777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500000张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DFD7" w14:textId="6B0122C7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1A0FAF">
              <w:rPr>
                <w:rFonts w:hint="eastAsia"/>
                <w:sz w:val="23"/>
                <w:szCs w:val="23"/>
              </w:rPr>
              <w:t>宏诚创新</w:t>
            </w:r>
            <w:proofErr w:type="gramEnd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EBD4" w14:textId="1F3A7493" w:rsidR="00CE37D7" w:rsidRPr="001A0FAF" w:rsidRDefault="00CE37D7" w:rsidP="00CE37D7">
            <w:pPr>
              <w:pStyle w:val="Default"/>
              <w:jc w:val="center"/>
              <w:rPr>
                <w:rFonts w:asciiTheme="minorEastAsia" w:hAnsiTheme="minorEastAsia" w:cs="Times New Roman"/>
              </w:rPr>
            </w:pPr>
            <w:r w:rsidRPr="001A0FAF">
              <w:rPr>
                <w:sz w:val="23"/>
                <w:szCs w:val="23"/>
              </w:rPr>
              <w:t>HC-TD-BT01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A710" w14:textId="1A182ADF" w:rsidR="00CE37D7" w:rsidRPr="001A0FAF" w:rsidRDefault="00CE37D7" w:rsidP="00CE37D7">
            <w:pPr>
              <w:pStyle w:val="Default"/>
              <w:jc w:val="center"/>
              <w:rPr>
                <w:rFonts w:asciiTheme="minorEastAsia" w:hAnsiTheme="minorEastAsia" w:cs="Times New Roman"/>
              </w:rPr>
            </w:pPr>
            <w:r w:rsidRPr="001A0FAF">
              <w:rPr>
                <w:rFonts w:ascii="仿宋" w:eastAsia="仿宋" w:cs="仿宋"/>
                <w:sz w:val="22"/>
                <w:szCs w:val="22"/>
              </w:rPr>
              <w:t>0.58</w:t>
            </w:r>
          </w:p>
        </w:tc>
      </w:tr>
      <w:tr w:rsidR="00CE37D7" w:rsidRPr="001A0FAF" w14:paraId="36B3FD84" w14:textId="77777777" w:rsidTr="00CE37D7">
        <w:trPr>
          <w:cantSplit/>
          <w:trHeight w:val="45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BE7F" w14:textId="77777777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6C7A" w14:textId="77777777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射频血</w:t>
            </w:r>
            <w:proofErr w:type="gramEnd"/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袋标签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BF51" w14:textId="77777777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10000张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D1B" w14:textId="25A02C92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1A0FAF">
              <w:rPr>
                <w:rFonts w:hint="eastAsia"/>
                <w:sz w:val="23"/>
                <w:szCs w:val="23"/>
              </w:rPr>
              <w:t>宏诚创新</w:t>
            </w:r>
            <w:proofErr w:type="gramEnd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1E01" w14:textId="5AE22204" w:rsidR="00CE37D7" w:rsidRPr="001A0FAF" w:rsidRDefault="00CE37D7" w:rsidP="00CE37D7">
            <w:pPr>
              <w:pStyle w:val="Default"/>
              <w:jc w:val="center"/>
              <w:rPr>
                <w:rFonts w:asciiTheme="minorEastAsia" w:hAnsiTheme="minorEastAsia" w:cs="Times New Roman"/>
              </w:rPr>
            </w:pPr>
            <w:r w:rsidRPr="001A0FAF">
              <w:rPr>
                <w:sz w:val="23"/>
                <w:szCs w:val="23"/>
              </w:rPr>
              <w:t>HC-TD-BP03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C603" w14:textId="6BD1A1DF" w:rsidR="00CE37D7" w:rsidRPr="001A0FAF" w:rsidRDefault="00CE37D7" w:rsidP="00CE37D7">
            <w:pPr>
              <w:pStyle w:val="Default"/>
              <w:jc w:val="center"/>
              <w:rPr>
                <w:rFonts w:asciiTheme="minorEastAsia" w:hAnsiTheme="minorEastAsia" w:cs="Times New Roman"/>
              </w:rPr>
            </w:pPr>
            <w:r w:rsidRPr="001A0FAF">
              <w:rPr>
                <w:rFonts w:ascii="仿宋" w:eastAsia="仿宋" w:cs="仿宋"/>
                <w:sz w:val="22"/>
                <w:szCs w:val="22"/>
              </w:rPr>
              <w:t>2.50</w:t>
            </w:r>
          </w:p>
        </w:tc>
      </w:tr>
      <w:tr w:rsidR="00CE37D7" w:rsidRPr="001A0FAF" w14:paraId="24D1558D" w14:textId="77777777" w:rsidTr="00CE37D7">
        <w:trPr>
          <w:cantSplit/>
          <w:trHeight w:val="45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72DB" w14:textId="77777777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C0A2" w14:textId="77777777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桌面式射频扫描记录仪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9391" w14:textId="77777777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4台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C148" w14:textId="0CDAB5AF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1A0FAF">
              <w:rPr>
                <w:rFonts w:hint="eastAsia"/>
                <w:sz w:val="23"/>
                <w:szCs w:val="23"/>
              </w:rPr>
              <w:t>宏诚创新</w:t>
            </w:r>
            <w:proofErr w:type="gramEnd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3356" w14:textId="1C54552B" w:rsidR="00CE37D7" w:rsidRPr="001A0FAF" w:rsidRDefault="00CE37D7" w:rsidP="00CE37D7">
            <w:pPr>
              <w:pStyle w:val="Default"/>
              <w:jc w:val="center"/>
              <w:rPr>
                <w:rFonts w:asciiTheme="minorEastAsia" w:hAnsiTheme="minorEastAsia" w:cs="Times New Roman"/>
              </w:rPr>
            </w:pPr>
            <w:r w:rsidRPr="001A0FAF">
              <w:rPr>
                <w:sz w:val="23"/>
                <w:szCs w:val="23"/>
              </w:rPr>
              <w:t>HC-FD-RDSR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39EC" w14:textId="30D9D1C4" w:rsidR="00CE37D7" w:rsidRPr="001A0FAF" w:rsidRDefault="00CE37D7" w:rsidP="00CE37D7">
            <w:pPr>
              <w:pStyle w:val="Default"/>
              <w:jc w:val="center"/>
              <w:rPr>
                <w:rFonts w:asciiTheme="minorEastAsia" w:hAnsiTheme="minorEastAsia" w:cs="Times New Roman"/>
              </w:rPr>
            </w:pPr>
            <w:r w:rsidRPr="001A0FAF">
              <w:rPr>
                <w:rFonts w:ascii="仿宋" w:eastAsia="仿宋" w:cs="仿宋"/>
                <w:sz w:val="22"/>
                <w:szCs w:val="22"/>
              </w:rPr>
              <w:t>25000.00</w:t>
            </w:r>
          </w:p>
        </w:tc>
      </w:tr>
      <w:tr w:rsidR="00CE37D7" w:rsidRPr="001A0FAF" w14:paraId="3614DD5C" w14:textId="77777777" w:rsidTr="00CE37D7">
        <w:trPr>
          <w:cantSplit/>
          <w:trHeight w:val="45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52A2" w14:textId="77777777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1376" w14:textId="77777777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智能写码器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B817" w14:textId="77777777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2台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49FD" w14:textId="3D78A97B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1A0FAF">
              <w:rPr>
                <w:rFonts w:hint="eastAsia"/>
                <w:sz w:val="23"/>
                <w:szCs w:val="23"/>
              </w:rPr>
              <w:t>宏诚创新</w:t>
            </w:r>
            <w:proofErr w:type="gramEnd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8716" w14:textId="36D94378" w:rsidR="00CE37D7" w:rsidRPr="001A0FAF" w:rsidRDefault="00CE37D7" w:rsidP="00CE37D7">
            <w:pPr>
              <w:pStyle w:val="Default"/>
              <w:jc w:val="center"/>
              <w:rPr>
                <w:rFonts w:asciiTheme="minorEastAsia" w:hAnsiTheme="minorEastAsia" w:cs="Times New Roman"/>
              </w:rPr>
            </w:pPr>
            <w:r w:rsidRPr="001A0FAF">
              <w:rPr>
                <w:sz w:val="23"/>
                <w:szCs w:val="23"/>
              </w:rPr>
              <w:t>HC-FD-RWC2E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E546" w14:textId="69E05357" w:rsidR="00CE37D7" w:rsidRPr="001A0FAF" w:rsidRDefault="00CE37D7" w:rsidP="00CE37D7">
            <w:pPr>
              <w:pStyle w:val="Default"/>
              <w:jc w:val="center"/>
              <w:rPr>
                <w:rFonts w:asciiTheme="minorEastAsia" w:hAnsiTheme="minorEastAsia" w:cs="Times New Roman"/>
              </w:rPr>
            </w:pPr>
            <w:r w:rsidRPr="001A0FAF">
              <w:rPr>
                <w:rFonts w:ascii="仿宋" w:eastAsia="仿宋" w:cs="仿宋"/>
                <w:sz w:val="22"/>
                <w:szCs w:val="22"/>
              </w:rPr>
              <w:t>45000.00</w:t>
            </w:r>
          </w:p>
        </w:tc>
      </w:tr>
      <w:tr w:rsidR="00CE37D7" w:rsidRPr="001A0FAF" w14:paraId="6D7FB6D5" w14:textId="77777777" w:rsidTr="00CE37D7">
        <w:trPr>
          <w:cantSplit/>
          <w:trHeight w:val="45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0F5E" w14:textId="77777777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A109" w14:textId="77777777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血液整车识别舱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8ACF" w14:textId="77777777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1台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796C" w14:textId="590AA248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1A0FAF">
              <w:rPr>
                <w:rFonts w:hint="eastAsia"/>
                <w:sz w:val="23"/>
                <w:szCs w:val="23"/>
              </w:rPr>
              <w:t>宏诚创新</w:t>
            </w:r>
            <w:proofErr w:type="gramEnd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23EB" w14:textId="7915FCDE" w:rsidR="00CE37D7" w:rsidRPr="001A0FAF" w:rsidRDefault="00CE37D7" w:rsidP="00CE37D7">
            <w:pPr>
              <w:pStyle w:val="Default"/>
              <w:jc w:val="center"/>
              <w:rPr>
                <w:rFonts w:asciiTheme="minorEastAsia" w:hAnsiTheme="minorEastAsia" w:cs="Times New Roman"/>
              </w:rPr>
            </w:pPr>
            <w:r w:rsidRPr="001A0FAF">
              <w:rPr>
                <w:sz w:val="23"/>
                <w:szCs w:val="23"/>
              </w:rPr>
              <w:t>HC-FD-RCPO1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3F94" w14:textId="32831B52" w:rsidR="00CE37D7" w:rsidRPr="001A0FAF" w:rsidRDefault="00CE37D7" w:rsidP="00CE37D7">
            <w:pPr>
              <w:pStyle w:val="Default"/>
              <w:jc w:val="center"/>
              <w:rPr>
                <w:rFonts w:asciiTheme="minorEastAsia" w:hAnsiTheme="minorEastAsia" w:cs="Times New Roman"/>
              </w:rPr>
            </w:pPr>
            <w:r w:rsidRPr="001A0FAF">
              <w:rPr>
                <w:rFonts w:ascii="仿宋" w:eastAsia="仿宋" w:cs="仿宋"/>
                <w:sz w:val="22"/>
                <w:szCs w:val="22"/>
              </w:rPr>
              <w:t>120000.00</w:t>
            </w:r>
          </w:p>
        </w:tc>
      </w:tr>
    </w:tbl>
    <w:p w14:paraId="00950292" w14:textId="77777777" w:rsidR="00324366" w:rsidRPr="001A0FAF" w:rsidRDefault="00324366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14:paraId="025733CE" w14:textId="77777777" w:rsidR="00324366" w:rsidRPr="001A0FAF" w:rsidRDefault="00E172EE">
      <w:pPr>
        <w:wordWrap w:val="0"/>
        <w:spacing w:line="440" w:lineRule="exact"/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02分标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406"/>
        <w:gridCol w:w="1550"/>
        <w:gridCol w:w="1133"/>
        <w:gridCol w:w="1601"/>
        <w:gridCol w:w="1414"/>
      </w:tblGrid>
      <w:tr w:rsidR="00324366" w:rsidRPr="001A0FAF" w14:paraId="010BB215" w14:textId="77777777" w:rsidTr="0022295B">
        <w:trPr>
          <w:cantSplit/>
          <w:trHeight w:val="66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9F70" w14:textId="77777777" w:rsidR="00324366" w:rsidRPr="001A0FAF" w:rsidRDefault="00E1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C765" w14:textId="77777777" w:rsidR="00324366" w:rsidRPr="001A0FAF" w:rsidRDefault="00E1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货物名称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954D" w14:textId="77777777" w:rsidR="00324366" w:rsidRPr="001A0FAF" w:rsidRDefault="00E1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B660" w14:textId="77777777" w:rsidR="00324366" w:rsidRPr="001A0FAF" w:rsidRDefault="00E1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63F4" w14:textId="77777777" w:rsidR="00324366" w:rsidRPr="001A0FAF" w:rsidRDefault="00E1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AE51" w14:textId="77777777" w:rsidR="00324366" w:rsidRPr="001A0FAF" w:rsidRDefault="00E1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单价(元)</w:t>
            </w:r>
          </w:p>
        </w:tc>
      </w:tr>
      <w:tr w:rsidR="00324366" w:rsidRPr="001A0FAF" w14:paraId="4B370A7C" w14:textId="77777777" w:rsidTr="0022295B">
        <w:trPr>
          <w:cantSplit/>
          <w:trHeight w:val="45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BBAA" w14:textId="77777777" w:rsidR="00324366" w:rsidRPr="001A0FAF" w:rsidRDefault="00E1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DBAF" w14:textId="77777777" w:rsidR="00324366" w:rsidRPr="001A0FAF" w:rsidRDefault="00E1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300µl一次性</w:t>
            </w:r>
            <w:proofErr w:type="gramStart"/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加样尖</w:t>
            </w:r>
            <w:proofErr w:type="gram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B053" w14:textId="77777777" w:rsidR="00324366" w:rsidRPr="001A0FAF" w:rsidRDefault="00E1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80000 支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8CAD" w14:textId="769D24AF" w:rsidR="00324366" w:rsidRPr="001A0FAF" w:rsidRDefault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澳斯</w:t>
            </w:r>
            <w:proofErr w:type="gramStart"/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邦</w:t>
            </w:r>
            <w:proofErr w:type="gramEnd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1704" w14:textId="4FC5CEE1" w:rsidR="00CE37D7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300μl 细长型（不带滤芯）、3840 支</w:t>
            </w:r>
          </w:p>
          <w:p w14:paraId="31C34BC0" w14:textId="3765CD05" w:rsidR="00324366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/箱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07C9" w14:textId="350CD3AF" w:rsidR="00324366" w:rsidRPr="001A0FAF" w:rsidRDefault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/>
                <w:sz w:val="24"/>
                <w:szCs w:val="24"/>
              </w:rPr>
              <w:t>1.48</w:t>
            </w:r>
          </w:p>
        </w:tc>
      </w:tr>
      <w:tr w:rsidR="00324366" w:rsidRPr="001A0FAF" w14:paraId="34B31370" w14:textId="77777777" w:rsidTr="0022295B">
        <w:trPr>
          <w:cantSplit/>
          <w:trHeight w:val="45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ED82" w14:textId="77777777" w:rsidR="00324366" w:rsidRPr="001A0FAF" w:rsidRDefault="00E1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6FD8" w14:textId="77777777" w:rsidR="00324366" w:rsidRPr="001A0FAF" w:rsidRDefault="00E1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1000µl一次性</w:t>
            </w:r>
            <w:proofErr w:type="gramStart"/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加样尖</w:t>
            </w:r>
            <w:proofErr w:type="gram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7296" w14:textId="77777777" w:rsidR="00324366" w:rsidRPr="001A0FAF" w:rsidRDefault="00E1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541000 支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E89B" w14:textId="757A9817" w:rsidR="00324366" w:rsidRPr="001A0FAF" w:rsidRDefault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澳斯</w:t>
            </w:r>
            <w:proofErr w:type="gramStart"/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邦</w:t>
            </w:r>
            <w:proofErr w:type="gramEnd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28B5" w14:textId="729E7E0E" w:rsidR="00324366" w:rsidRPr="001A0FAF" w:rsidRDefault="00CE37D7" w:rsidP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 w:hint="eastAsia"/>
                <w:sz w:val="24"/>
                <w:szCs w:val="24"/>
              </w:rPr>
              <w:t>1000μl（不带滤芯）、3840 支/箱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E77E" w14:textId="71285E86" w:rsidR="00324366" w:rsidRPr="001A0FAF" w:rsidRDefault="00CE37D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0FAF">
              <w:rPr>
                <w:rFonts w:asciiTheme="minorEastAsia" w:hAnsiTheme="minorEastAsia" w:cs="Times New Roman"/>
                <w:sz w:val="24"/>
                <w:szCs w:val="24"/>
              </w:rPr>
              <w:t>1.18</w:t>
            </w:r>
          </w:p>
        </w:tc>
      </w:tr>
    </w:tbl>
    <w:p w14:paraId="6E454863" w14:textId="77777777" w:rsidR="00324366" w:rsidRPr="001A0FAF" w:rsidRDefault="00324366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14:paraId="38DD15DC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五、评审专家名单：罗雪萍、莫祖璇、何霞玲、姚智骞、林富文（采购人代表）</w:t>
      </w:r>
    </w:p>
    <w:p w14:paraId="149C6607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六、代理服务收费标准及金额：</w:t>
      </w:r>
    </w:p>
    <w:p w14:paraId="4F02CA7F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以分标中标金额为计费额，按货物类采用差额定率累进法计算</w:t>
      </w:r>
      <w:proofErr w:type="gramStart"/>
      <w:r w:rsidRPr="001A0FAF">
        <w:rPr>
          <w:rFonts w:asciiTheme="minorEastAsia" w:hAnsiTheme="minorEastAsia" w:cs="Times New Roman" w:hint="eastAsia"/>
          <w:sz w:val="24"/>
          <w:szCs w:val="24"/>
        </w:rPr>
        <w:t>出收费</w:t>
      </w:r>
      <w:proofErr w:type="gramEnd"/>
      <w:r w:rsidRPr="001A0FAF">
        <w:rPr>
          <w:rFonts w:asciiTheme="minorEastAsia" w:hAnsiTheme="minorEastAsia" w:cs="Times New Roman" w:hint="eastAsia"/>
          <w:sz w:val="24"/>
          <w:szCs w:val="24"/>
        </w:rPr>
        <w:t>基准价格，采购代理收费以收费基准价格下浮30%收取。不足5000元的按5000元。</w:t>
      </w:r>
    </w:p>
    <w:p w14:paraId="391F4D91" w14:textId="05CDDF4D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代理服务费为：01分标人民币</w:t>
      </w:r>
      <w:r w:rsidR="00356CCB" w:rsidRPr="001A0FAF">
        <w:rPr>
          <w:rFonts w:asciiTheme="minorEastAsia" w:hAnsiTheme="minorEastAsia" w:cs="Times New Roman" w:hint="eastAsia"/>
          <w:sz w:val="24"/>
          <w:szCs w:val="24"/>
        </w:rPr>
        <w:t>贰万壹仟陆佰陆拾伍元整</w:t>
      </w:r>
      <w:r w:rsidRPr="001A0FAF">
        <w:rPr>
          <w:rFonts w:asciiTheme="minorEastAsia" w:hAnsiTheme="minorEastAsia" w:cs="Times New Roman" w:hint="eastAsia"/>
          <w:sz w:val="24"/>
          <w:szCs w:val="24"/>
        </w:rPr>
        <w:t>（¥</w:t>
      </w:r>
      <w:r w:rsidR="00356CCB" w:rsidRPr="001A0FAF">
        <w:rPr>
          <w:rFonts w:asciiTheme="minorEastAsia" w:hAnsiTheme="minorEastAsia" w:cs="Times New Roman"/>
          <w:sz w:val="24"/>
          <w:szCs w:val="24"/>
        </w:rPr>
        <w:t>21665.00）</w:t>
      </w:r>
    </w:p>
    <w:p w14:paraId="6E18C826" w14:textId="6D94617D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02分标人民币</w:t>
      </w:r>
      <w:proofErr w:type="gramStart"/>
      <w:r w:rsidR="00356CCB" w:rsidRPr="001A0FAF">
        <w:rPr>
          <w:rFonts w:asciiTheme="minorEastAsia" w:hAnsiTheme="minorEastAsia" w:cs="Times New Roman" w:hint="eastAsia"/>
          <w:sz w:val="24"/>
          <w:szCs w:val="24"/>
        </w:rPr>
        <w:t>柒仟玖佰肆拾陆</w:t>
      </w:r>
      <w:proofErr w:type="gramEnd"/>
      <w:r w:rsidR="00356CCB" w:rsidRPr="001A0FAF">
        <w:rPr>
          <w:rFonts w:asciiTheme="minorEastAsia" w:hAnsiTheme="minorEastAsia" w:cs="Times New Roman" w:hint="eastAsia"/>
          <w:sz w:val="24"/>
          <w:szCs w:val="24"/>
        </w:rPr>
        <w:t>元壹角玖分</w:t>
      </w:r>
      <w:r w:rsidRPr="001A0FAF">
        <w:rPr>
          <w:rFonts w:asciiTheme="minorEastAsia" w:hAnsiTheme="minorEastAsia" w:cs="Times New Roman" w:hint="eastAsia"/>
          <w:sz w:val="24"/>
          <w:szCs w:val="24"/>
        </w:rPr>
        <w:t>（¥</w:t>
      </w:r>
      <w:r w:rsidR="00356CCB" w:rsidRPr="001A0FAF">
        <w:rPr>
          <w:rFonts w:asciiTheme="minorEastAsia" w:hAnsiTheme="minorEastAsia" w:cs="Times New Roman"/>
          <w:sz w:val="24"/>
          <w:szCs w:val="24"/>
        </w:rPr>
        <w:t>7946.19</w:t>
      </w:r>
      <w:r w:rsidRPr="001A0FAF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00EF8EF1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采购代理机构的银行账户：</w:t>
      </w:r>
    </w:p>
    <w:p w14:paraId="014B702C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开户名称：云之</w:t>
      </w:r>
      <w:proofErr w:type="gramStart"/>
      <w:r w:rsidRPr="001A0FAF">
        <w:rPr>
          <w:rFonts w:asciiTheme="minorEastAsia" w:hAnsiTheme="minorEastAsia" w:cs="Times New Roman" w:hint="eastAsia"/>
          <w:sz w:val="24"/>
          <w:szCs w:val="24"/>
        </w:rPr>
        <w:t>龙咨询</w:t>
      </w:r>
      <w:proofErr w:type="gramEnd"/>
      <w:r w:rsidRPr="001A0FAF">
        <w:rPr>
          <w:rFonts w:asciiTheme="minorEastAsia" w:hAnsiTheme="minorEastAsia" w:cs="Times New Roman" w:hint="eastAsia"/>
          <w:sz w:val="24"/>
          <w:szCs w:val="24"/>
        </w:rPr>
        <w:t>集团有限公司</w:t>
      </w:r>
    </w:p>
    <w:p w14:paraId="461AF970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开户银行：中国银行南宁市民主支行（</w:t>
      </w:r>
      <w:proofErr w:type="gramStart"/>
      <w:r w:rsidRPr="001A0FAF">
        <w:rPr>
          <w:rFonts w:asciiTheme="minorEastAsia" w:hAnsiTheme="minorEastAsia" w:cs="Times New Roman" w:hint="eastAsia"/>
          <w:sz w:val="24"/>
          <w:szCs w:val="24"/>
        </w:rPr>
        <w:t>网银支付</w:t>
      </w:r>
      <w:proofErr w:type="gramEnd"/>
      <w:r w:rsidRPr="001A0FAF">
        <w:rPr>
          <w:rFonts w:asciiTheme="minorEastAsia" w:hAnsiTheme="minorEastAsia" w:cs="Times New Roman" w:hint="eastAsia"/>
          <w:sz w:val="24"/>
          <w:szCs w:val="24"/>
        </w:rPr>
        <w:t>可选中国银行股份有限公司南宁分行）</w:t>
      </w:r>
    </w:p>
    <w:p w14:paraId="13E01E88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 xml:space="preserve">银行账号：623661021638 </w:t>
      </w:r>
    </w:p>
    <w:p w14:paraId="180014A9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开户行行号：104611010017</w:t>
      </w:r>
    </w:p>
    <w:p w14:paraId="56255549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七、公告期限</w:t>
      </w:r>
    </w:p>
    <w:p w14:paraId="7145ACB4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自本公告发布之日起</w:t>
      </w:r>
      <w:r w:rsidRPr="001A0FAF">
        <w:rPr>
          <w:rFonts w:asciiTheme="minorEastAsia" w:hAnsiTheme="minorEastAsia" w:cs="Times New Roman"/>
          <w:sz w:val="24"/>
          <w:szCs w:val="24"/>
        </w:rPr>
        <w:t>1</w:t>
      </w:r>
      <w:r w:rsidRPr="001A0FAF">
        <w:rPr>
          <w:rFonts w:asciiTheme="minorEastAsia" w:hAnsiTheme="minorEastAsia" w:cs="Times New Roman" w:hint="eastAsia"/>
          <w:sz w:val="24"/>
          <w:szCs w:val="24"/>
        </w:rPr>
        <w:t>个工作日。</w:t>
      </w:r>
    </w:p>
    <w:p w14:paraId="18FF77C5" w14:textId="03209036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八、其他补充事宜：中标供应商评审得分：01分标：84.32。02分标：</w:t>
      </w:r>
      <w:r w:rsidR="00356CCB" w:rsidRPr="001A0FAF">
        <w:rPr>
          <w:rFonts w:asciiTheme="minorEastAsia" w:hAnsiTheme="minorEastAsia" w:cs="Times New Roman"/>
          <w:sz w:val="24"/>
          <w:szCs w:val="24"/>
        </w:rPr>
        <w:t>80.80</w:t>
      </w:r>
    </w:p>
    <w:p w14:paraId="1BA27625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九、凡对本次公告内容提出询问，请按以下方式联系。</w:t>
      </w:r>
    </w:p>
    <w:p w14:paraId="6A64494E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1.采购人信息</w:t>
      </w:r>
    </w:p>
    <w:p w14:paraId="6C1E87F3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名称：南宁中心血站</w:t>
      </w:r>
    </w:p>
    <w:p w14:paraId="5D8247F7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地址：南宁市科园大道18号</w:t>
      </w:r>
    </w:p>
    <w:p w14:paraId="6AFA4435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项目联系人：傅翁</w:t>
      </w:r>
    </w:p>
    <w:p w14:paraId="4BB042C4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联系电话：0771-3210882</w:t>
      </w:r>
      <w:proofErr w:type="gramStart"/>
      <w:r w:rsidRPr="001A0FAF">
        <w:rPr>
          <w:rFonts w:asciiTheme="minorEastAsia" w:hAnsiTheme="minorEastAsia" w:cs="Times New Roman" w:hint="eastAsia"/>
          <w:sz w:val="24"/>
          <w:szCs w:val="24"/>
        </w:rPr>
        <w:t xml:space="preserve">　　　　　　</w:t>
      </w:r>
      <w:proofErr w:type="gramEnd"/>
    </w:p>
    <w:p w14:paraId="251C8CAC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2.采购代理机构信息</w:t>
      </w:r>
    </w:p>
    <w:p w14:paraId="1474792A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名称：云之</w:t>
      </w:r>
      <w:proofErr w:type="gramStart"/>
      <w:r w:rsidRPr="001A0FAF">
        <w:rPr>
          <w:rFonts w:asciiTheme="minorEastAsia" w:hAnsiTheme="minorEastAsia" w:cs="Times New Roman" w:hint="eastAsia"/>
          <w:sz w:val="24"/>
          <w:szCs w:val="24"/>
        </w:rPr>
        <w:t>龙咨询</w:t>
      </w:r>
      <w:proofErr w:type="gramEnd"/>
      <w:r w:rsidRPr="001A0FAF">
        <w:rPr>
          <w:rFonts w:asciiTheme="minorEastAsia" w:hAnsiTheme="minorEastAsia" w:cs="Times New Roman" w:hint="eastAsia"/>
          <w:sz w:val="24"/>
          <w:szCs w:val="24"/>
        </w:rPr>
        <w:t>集团有限公司</w:t>
      </w:r>
      <w:proofErr w:type="gramStart"/>
      <w:r w:rsidRPr="001A0FAF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</w:t>
      </w:r>
      <w:proofErr w:type="gramEnd"/>
    </w:p>
    <w:p w14:paraId="7F7F742F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lastRenderedPageBreak/>
        <w:t>地址：南宁市</w:t>
      </w:r>
      <w:proofErr w:type="gramStart"/>
      <w:r w:rsidRPr="001A0FAF">
        <w:rPr>
          <w:rFonts w:asciiTheme="minorEastAsia" w:hAnsiTheme="minorEastAsia" w:cs="Times New Roman" w:hint="eastAsia"/>
          <w:sz w:val="24"/>
          <w:szCs w:val="24"/>
        </w:rPr>
        <w:t>良庆区</w:t>
      </w:r>
      <w:proofErr w:type="gramEnd"/>
      <w:r w:rsidRPr="001A0FAF">
        <w:rPr>
          <w:rFonts w:asciiTheme="minorEastAsia" w:hAnsiTheme="minorEastAsia" w:cs="Times New Roman" w:hint="eastAsia"/>
          <w:sz w:val="24"/>
          <w:szCs w:val="24"/>
        </w:rPr>
        <w:t>云英路15号3号楼云之</w:t>
      </w:r>
      <w:proofErr w:type="gramStart"/>
      <w:r w:rsidRPr="001A0FAF">
        <w:rPr>
          <w:rFonts w:asciiTheme="minorEastAsia" w:hAnsiTheme="minorEastAsia" w:cs="Times New Roman" w:hint="eastAsia"/>
          <w:sz w:val="24"/>
          <w:szCs w:val="24"/>
        </w:rPr>
        <w:t>龙咨询</w:t>
      </w:r>
      <w:proofErr w:type="gramEnd"/>
      <w:r w:rsidRPr="001A0FAF">
        <w:rPr>
          <w:rFonts w:asciiTheme="minorEastAsia" w:hAnsiTheme="minorEastAsia" w:cs="Times New Roman" w:hint="eastAsia"/>
          <w:sz w:val="24"/>
          <w:szCs w:val="24"/>
        </w:rPr>
        <w:t>集团大厦6楼</w:t>
      </w:r>
      <w:proofErr w:type="gramStart"/>
      <w:r w:rsidRPr="001A0FAF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</w:t>
      </w:r>
      <w:proofErr w:type="gramEnd"/>
    </w:p>
    <w:p w14:paraId="017C25B8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联系电话：0771-2618199、2618118 、2611898</w:t>
      </w:r>
      <w:proofErr w:type="gramStart"/>
      <w:r w:rsidRPr="001A0FAF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</w:t>
      </w:r>
      <w:proofErr w:type="gramEnd"/>
    </w:p>
    <w:p w14:paraId="37C042ED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3.项目联系方式</w:t>
      </w:r>
    </w:p>
    <w:p w14:paraId="6762F9E4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 xml:space="preserve">项目联系人：唐冰、岑昌桦                        </w:t>
      </w:r>
    </w:p>
    <w:p w14:paraId="0F85D51C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电话：0771-2618199、2618118 、2611898</w:t>
      </w:r>
    </w:p>
    <w:p w14:paraId="10FF5C8D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十、附件</w:t>
      </w:r>
    </w:p>
    <w:p w14:paraId="2F8E566E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1.招标文件</w:t>
      </w:r>
    </w:p>
    <w:p w14:paraId="41E2EF37" w14:textId="77777777" w:rsidR="00324366" w:rsidRPr="001A0FAF" w:rsidRDefault="00E172EE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2.中标供应商《中小企业声明函》</w:t>
      </w:r>
    </w:p>
    <w:p w14:paraId="02967F33" w14:textId="77777777" w:rsidR="00324366" w:rsidRPr="001A0FAF" w:rsidRDefault="00324366">
      <w:pPr>
        <w:spacing w:line="360" w:lineRule="auto"/>
        <w:ind w:firstLineChars="200" w:firstLine="480"/>
        <w:jc w:val="right"/>
        <w:rPr>
          <w:rFonts w:asciiTheme="minorEastAsia" w:hAnsiTheme="minorEastAsia" w:cs="Times New Roman"/>
          <w:sz w:val="24"/>
          <w:szCs w:val="24"/>
        </w:rPr>
      </w:pPr>
    </w:p>
    <w:p w14:paraId="629A74B5" w14:textId="77777777" w:rsidR="00324366" w:rsidRPr="001A0FAF" w:rsidRDefault="00E172EE">
      <w:pPr>
        <w:spacing w:line="360" w:lineRule="auto"/>
        <w:ind w:firstLineChars="200" w:firstLine="480"/>
        <w:jc w:val="right"/>
        <w:rPr>
          <w:rFonts w:asciiTheme="minorEastAsia" w:hAnsiTheme="minorEastAsia" w:cs="Times New Roman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云之</w:t>
      </w:r>
      <w:proofErr w:type="gramStart"/>
      <w:r w:rsidRPr="001A0FAF">
        <w:rPr>
          <w:rFonts w:asciiTheme="minorEastAsia" w:hAnsiTheme="minorEastAsia" w:cs="Times New Roman" w:hint="eastAsia"/>
          <w:sz w:val="24"/>
          <w:szCs w:val="24"/>
        </w:rPr>
        <w:t>龙咨询</w:t>
      </w:r>
      <w:proofErr w:type="gramEnd"/>
      <w:r w:rsidRPr="001A0FAF">
        <w:rPr>
          <w:rFonts w:asciiTheme="minorEastAsia" w:hAnsiTheme="minorEastAsia" w:cs="Times New Roman" w:hint="eastAsia"/>
          <w:sz w:val="24"/>
          <w:szCs w:val="24"/>
        </w:rPr>
        <w:t>集团有限公司</w:t>
      </w:r>
    </w:p>
    <w:p w14:paraId="5A7C31E6" w14:textId="2EDC5914" w:rsidR="00324366" w:rsidRPr="001A0FAF" w:rsidRDefault="00E172EE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1A0FAF">
        <w:rPr>
          <w:rFonts w:asciiTheme="minorEastAsia" w:hAnsiTheme="minorEastAsia" w:cs="Times New Roman" w:hint="eastAsia"/>
          <w:sz w:val="24"/>
          <w:szCs w:val="24"/>
        </w:rPr>
        <w:t>202</w:t>
      </w:r>
      <w:r w:rsidRPr="001A0FAF">
        <w:rPr>
          <w:rFonts w:asciiTheme="minorEastAsia" w:hAnsiTheme="minorEastAsia" w:cs="Times New Roman"/>
          <w:sz w:val="24"/>
          <w:szCs w:val="24"/>
        </w:rPr>
        <w:t>5</w:t>
      </w:r>
      <w:r w:rsidRPr="001A0FAF">
        <w:rPr>
          <w:rFonts w:asciiTheme="minorEastAsia" w:hAnsiTheme="minorEastAsia" w:cs="Times New Roman" w:hint="eastAsia"/>
          <w:sz w:val="24"/>
          <w:szCs w:val="24"/>
        </w:rPr>
        <w:t>年</w:t>
      </w:r>
      <w:r w:rsidR="001A0FAF" w:rsidRPr="001A0FAF">
        <w:rPr>
          <w:rFonts w:asciiTheme="minorEastAsia" w:hAnsiTheme="minorEastAsia" w:cs="Times New Roman"/>
          <w:sz w:val="24"/>
          <w:szCs w:val="24"/>
        </w:rPr>
        <w:t>5</w:t>
      </w:r>
      <w:r w:rsidRPr="001A0FAF">
        <w:rPr>
          <w:rFonts w:asciiTheme="minorEastAsia" w:hAnsiTheme="minorEastAsia" w:cs="Times New Roman" w:hint="eastAsia"/>
          <w:sz w:val="24"/>
          <w:szCs w:val="24"/>
        </w:rPr>
        <w:t>月</w:t>
      </w:r>
      <w:r w:rsidR="001A0FAF" w:rsidRPr="001A0FAF">
        <w:rPr>
          <w:rFonts w:asciiTheme="minorEastAsia" w:hAnsiTheme="minorEastAsia" w:cs="Times New Roman"/>
          <w:sz w:val="24"/>
          <w:szCs w:val="24"/>
        </w:rPr>
        <w:t>13</w:t>
      </w:r>
      <w:r w:rsidRPr="001A0FAF">
        <w:rPr>
          <w:rFonts w:asciiTheme="minorEastAsia" w:hAnsiTheme="minorEastAsia" w:cs="Times New Roman" w:hint="eastAsia"/>
          <w:sz w:val="24"/>
          <w:szCs w:val="24"/>
        </w:rPr>
        <w:t>日</w:t>
      </w:r>
      <w:bookmarkEnd w:id="2"/>
      <w:bookmarkEnd w:id="3"/>
      <w:bookmarkEnd w:id="4"/>
    </w:p>
    <w:bookmarkEnd w:id="5"/>
    <w:p w14:paraId="699335D8" w14:textId="77777777" w:rsidR="00324366" w:rsidRPr="001A0FAF" w:rsidRDefault="00324366">
      <w:pPr>
        <w:spacing w:line="360" w:lineRule="auto"/>
        <w:ind w:firstLineChars="200" w:firstLine="420"/>
        <w:jc w:val="right"/>
        <w:rPr>
          <w:rFonts w:asciiTheme="minorEastAsia" w:hAnsiTheme="minorEastAsia"/>
          <w:szCs w:val="21"/>
        </w:rPr>
      </w:pPr>
    </w:p>
    <w:sectPr w:rsidR="00324366" w:rsidRPr="001A0FAF">
      <w:headerReference w:type="default" r:id="rId7"/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B4DC" w14:textId="77777777" w:rsidR="00FF5D3A" w:rsidRDefault="00FF5D3A">
      <w:r>
        <w:separator/>
      </w:r>
    </w:p>
  </w:endnote>
  <w:endnote w:type="continuationSeparator" w:id="0">
    <w:p w14:paraId="45676A9B" w14:textId="77777777" w:rsidR="00FF5D3A" w:rsidRDefault="00FF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C54B" w14:textId="77777777" w:rsidR="00FF5D3A" w:rsidRDefault="00FF5D3A">
      <w:r>
        <w:separator/>
      </w:r>
    </w:p>
  </w:footnote>
  <w:footnote w:type="continuationSeparator" w:id="0">
    <w:p w14:paraId="11CFBAEF" w14:textId="77777777" w:rsidR="00FF5D3A" w:rsidRDefault="00FF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F893" w14:textId="77777777" w:rsidR="00324366" w:rsidRDefault="00324366">
    <w:pPr>
      <w:pStyle w:val="a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75830C"/>
    <w:multiLevelType w:val="singleLevel"/>
    <w:tmpl w:val="FB75830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78"/>
    <w:rsid w:val="0001309A"/>
    <w:rsid w:val="000138F4"/>
    <w:rsid w:val="0001758C"/>
    <w:rsid w:val="000201F6"/>
    <w:rsid w:val="00023626"/>
    <w:rsid w:val="00023A68"/>
    <w:rsid w:val="00023F36"/>
    <w:rsid w:val="0003579A"/>
    <w:rsid w:val="000371C4"/>
    <w:rsid w:val="00045909"/>
    <w:rsid w:val="00047FAB"/>
    <w:rsid w:val="00051959"/>
    <w:rsid w:val="00055294"/>
    <w:rsid w:val="00056C5A"/>
    <w:rsid w:val="00057A18"/>
    <w:rsid w:val="00064C16"/>
    <w:rsid w:val="000706D3"/>
    <w:rsid w:val="0007347A"/>
    <w:rsid w:val="0007659E"/>
    <w:rsid w:val="00081C9E"/>
    <w:rsid w:val="00085A1F"/>
    <w:rsid w:val="00087999"/>
    <w:rsid w:val="000A6D41"/>
    <w:rsid w:val="000A73FE"/>
    <w:rsid w:val="000B104D"/>
    <w:rsid w:val="000B22FA"/>
    <w:rsid w:val="000C340C"/>
    <w:rsid w:val="000C3747"/>
    <w:rsid w:val="000C50FF"/>
    <w:rsid w:val="000D16AF"/>
    <w:rsid w:val="000D5AF1"/>
    <w:rsid w:val="000D7EA9"/>
    <w:rsid w:val="000E3B11"/>
    <w:rsid w:val="000E5AA0"/>
    <w:rsid w:val="000F55E1"/>
    <w:rsid w:val="00102089"/>
    <w:rsid w:val="00102CBD"/>
    <w:rsid w:val="00103B39"/>
    <w:rsid w:val="00104EC2"/>
    <w:rsid w:val="00111CC5"/>
    <w:rsid w:val="001214D0"/>
    <w:rsid w:val="00121D0B"/>
    <w:rsid w:val="00123F83"/>
    <w:rsid w:val="0014296A"/>
    <w:rsid w:val="00150991"/>
    <w:rsid w:val="0015409A"/>
    <w:rsid w:val="001675E3"/>
    <w:rsid w:val="0018259A"/>
    <w:rsid w:val="0019172D"/>
    <w:rsid w:val="00195F77"/>
    <w:rsid w:val="001A0FAF"/>
    <w:rsid w:val="001A106B"/>
    <w:rsid w:val="001A6F0D"/>
    <w:rsid w:val="001A701B"/>
    <w:rsid w:val="001B1143"/>
    <w:rsid w:val="001B22D7"/>
    <w:rsid w:val="001B35B9"/>
    <w:rsid w:val="001B39B0"/>
    <w:rsid w:val="001B55A5"/>
    <w:rsid w:val="001C5BFB"/>
    <w:rsid w:val="001D4AD9"/>
    <w:rsid w:val="001E27D4"/>
    <w:rsid w:val="001E6074"/>
    <w:rsid w:val="001E6EA0"/>
    <w:rsid w:val="001F0926"/>
    <w:rsid w:val="001F4C10"/>
    <w:rsid w:val="001F76D3"/>
    <w:rsid w:val="0020285E"/>
    <w:rsid w:val="00207BBD"/>
    <w:rsid w:val="00214348"/>
    <w:rsid w:val="00215CF5"/>
    <w:rsid w:val="0022295B"/>
    <w:rsid w:val="00240466"/>
    <w:rsid w:val="002413FF"/>
    <w:rsid w:val="002428A2"/>
    <w:rsid w:val="00256F1C"/>
    <w:rsid w:val="002572D4"/>
    <w:rsid w:val="00276962"/>
    <w:rsid w:val="00277ADC"/>
    <w:rsid w:val="00283F62"/>
    <w:rsid w:val="00284234"/>
    <w:rsid w:val="00284B11"/>
    <w:rsid w:val="00293FBE"/>
    <w:rsid w:val="002A0308"/>
    <w:rsid w:val="002A1ED9"/>
    <w:rsid w:val="002B5934"/>
    <w:rsid w:val="002B6428"/>
    <w:rsid w:val="002C42A6"/>
    <w:rsid w:val="002C6F11"/>
    <w:rsid w:val="002E051D"/>
    <w:rsid w:val="002E496A"/>
    <w:rsid w:val="002E6959"/>
    <w:rsid w:val="002F5425"/>
    <w:rsid w:val="0030164F"/>
    <w:rsid w:val="003117DB"/>
    <w:rsid w:val="0032040C"/>
    <w:rsid w:val="00320A0E"/>
    <w:rsid w:val="0032157E"/>
    <w:rsid w:val="00323816"/>
    <w:rsid w:val="00324366"/>
    <w:rsid w:val="00326E6E"/>
    <w:rsid w:val="0033189E"/>
    <w:rsid w:val="00346810"/>
    <w:rsid w:val="00353ECB"/>
    <w:rsid w:val="003548E1"/>
    <w:rsid w:val="00356CCB"/>
    <w:rsid w:val="0036727A"/>
    <w:rsid w:val="003724FE"/>
    <w:rsid w:val="00381365"/>
    <w:rsid w:val="003913DA"/>
    <w:rsid w:val="00392EA6"/>
    <w:rsid w:val="003A2FF9"/>
    <w:rsid w:val="003A350B"/>
    <w:rsid w:val="003A5583"/>
    <w:rsid w:val="003A5D89"/>
    <w:rsid w:val="003B6CB2"/>
    <w:rsid w:val="003C03BB"/>
    <w:rsid w:val="003D1A08"/>
    <w:rsid w:val="003D3116"/>
    <w:rsid w:val="003E0042"/>
    <w:rsid w:val="003E6015"/>
    <w:rsid w:val="003E73F1"/>
    <w:rsid w:val="003E7EE5"/>
    <w:rsid w:val="003F235F"/>
    <w:rsid w:val="003F288E"/>
    <w:rsid w:val="00402785"/>
    <w:rsid w:val="004151AC"/>
    <w:rsid w:val="00415615"/>
    <w:rsid w:val="00415C57"/>
    <w:rsid w:val="00417D73"/>
    <w:rsid w:val="004200D8"/>
    <w:rsid w:val="004220A0"/>
    <w:rsid w:val="00422281"/>
    <w:rsid w:val="00423E9A"/>
    <w:rsid w:val="00441D18"/>
    <w:rsid w:val="004434E0"/>
    <w:rsid w:val="0046033D"/>
    <w:rsid w:val="004736A3"/>
    <w:rsid w:val="00484554"/>
    <w:rsid w:val="0048483A"/>
    <w:rsid w:val="00484FC8"/>
    <w:rsid w:val="00487654"/>
    <w:rsid w:val="00491E88"/>
    <w:rsid w:val="0049240B"/>
    <w:rsid w:val="004953A8"/>
    <w:rsid w:val="004A3C81"/>
    <w:rsid w:val="004B1FE3"/>
    <w:rsid w:val="004B2623"/>
    <w:rsid w:val="004B30E8"/>
    <w:rsid w:val="004C7DFC"/>
    <w:rsid w:val="004E4BD5"/>
    <w:rsid w:val="004E5419"/>
    <w:rsid w:val="004E64E0"/>
    <w:rsid w:val="004F0D35"/>
    <w:rsid w:val="004F17B5"/>
    <w:rsid w:val="004F4CCB"/>
    <w:rsid w:val="00501062"/>
    <w:rsid w:val="00501AB7"/>
    <w:rsid w:val="0051351B"/>
    <w:rsid w:val="00513C45"/>
    <w:rsid w:val="0053601C"/>
    <w:rsid w:val="00540D85"/>
    <w:rsid w:val="0054571A"/>
    <w:rsid w:val="00547B93"/>
    <w:rsid w:val="0056113A"/>
    <w:rsid w:val="00573EEF"/>
    <w:rsid w:val="0057625B"/>
    <w:rsid w:val="005804C2"/>
    <w:rsid w:val="00582706"/>
    <w:rsid w:val="00582FAF"/>
    <w:rsid w:val="005931C8"/>
    <w:rsid w:val="00596A50"/>
    <w:rsid w:val="005A3E1C"/>
    <w:rsid w:val="005C483A"/>
    <w:rsid w:val="005C55BF"/>
    <w:rsid w:val="005D4478"/>
    <w:rsid w:val="005D4D3F"/>
    <w:rsid w:val="005E2300"/>
    <w:rsid w:val="005E567C"/>
    <w:rsid w:val="005F16EF"/>
    <w:rsid w:val="006008C4"/>
    <w:rsid w:val="00616BFF"/>
    <w:rsid w:val="0063318C"/>
    <w:rsid w:val="00636D58"/>
    <w:rsid w:val="00646203"/>
    <w:rsid w:val="00650A30"/>
    <w:rsid w:val="006635C7"/>
    <w:rsid w:val="0067074D"/>
    <w:rsid w:val="006921B4"/>
    <w:rsid w:val="00694151"/>
    <w:rsid w:val="006A71D0"/>
    <w:rsid w:val="006B46C7"/>
    <w:rsid w:val="006B4DCE"/>
    <w:rsid w:val="006C2D5E"/>
    <w:rsid w:val="006C51E3"/>
    <w:rsid w:val="006C57DD"/>
    <w:rsid w:val="006C5A31"/>
    <w:rsid w:val="006D1EF9"/>
    <w:rsid w:val="007031A4"/>
    <w:rsid w:val="00705700"/>
    <w:rsid w:val="007158BA"/>
    <w:rsid w:val="00720573"/>
    <w:rsid w:val="00722B47"/>
    <w:rsid w:val="00730F41"/>
    <w:rsid w:val="00732C44"/>
    <w:rsid w:val="0075732C"/>
    <w:rsid w:val="007618BD"/>
    <w:rsid w:val="007661F8"/>
    <w:rsid w:val="00766898"/>
    <w:rsid w:val="007763DE"/>
    <w:rsid w:val="0077679C"/>
    <w:rsid w:val="00792571"/>
    <w:rsid w:val="00792781"/>
    <w:rsid w:val="007A23B6"/>
    <w:rsid w:val="007A3685"/>
    <w:rsid w:val="007B070C"/>
    <w:rsid w:val="007D1FB6"/>
    <w:rsid w:val="007D73C1"/>
    <w:rsid w:val="007E174B"/>
    <w:rsid w:val="007E1DB2"/>
    <w:rsid w:val="007E4052"/>
    <w:rsid w:val="007F4025"/>
    <w:rsid w:val="007F6B14"/>
    <w:rsid w:val="008042EC"/>
    <w:rsid w:val="00812423"/>
    <w:rsid w:val="0081627C"/>
    <w:rsid w:val="008208C6"/>
    <w:rsid w:val="00821C36"/>
    <w:rsid w:val="00825038"/>
    <w:rsid w:val="00825480"/>
    <w:rsid w:val="0083220E"/>
    <w:rsid w:val="008334D6"/>
    <w:rsid w:val="00833E35"/>
    <w:rsid w:val="008373A2"/>
    <w:rsid w:val="00841DC6"/>
    <w:rsid w:val="00846EF6"/>
    <w:rsid w:val="008473C5"/>
    <w:rsid w:val="008560DD"/>
    <w:rsid w:val="00857863"/>
    <w:rsid w:val="00857ECD"/>
    <w:rsid w:val="0086010A"/>
    <w:rsid w:val="0086170F"/>
    <w:rsid w:val="00870408"/>
    <w:rsid w:val="00877C61"/>
    <w:rsid w:val="0088078F"/>
    <w:rsid w:val="008A0A55"/>
    <w:rsid w:val="008B161F"/>
    <w:rsid w:val="008B51B6"/>
    <w:rsid w:val="008D4B2D"/>
    <w:rsid w:val="008E13E4"/>
    <w:rsid w:val="008E2363"/>
    <w:rsid w:val="008E4CB0"/>
    <w:rsid w:val="008F23CD"/>
    <w:rsid w:val="008F584F"/>
    <w:rsid w:val="008F65B7"/>
    <w:rsid w:val="0090030E"/>
    <w:rsid w:val="00900EAB"/>
    <w:rsid w:val="009023C9"/>
    <w:rsid w:val="00903AF2"/>
    <w:rsid w:val="00905A29"/>
    <w:rsid w:val="00921557"/>
    <w:rsid w:val="00925987"/>
    <w:rsid w:val="00950373"/>
    <w:rsid w:val="009525EA"/>
    <w:rsid w:val="009567DA"/>
    <w:rsid w:val="009603BF"/>
    <w:rsid w:val="00961141"/>
    <w:rsid w:val="00962A80"/>
    <w:rsid w:val="00962EED"/>
    <w:rsid w:val="00976622"/>
    <w:rsid w:val="00986082"/>
    <w:rsid w:val="00992E97"/>
    <w:rsid w:val="00994143"/>
    <w:rsid w:val="009961D4"/>
    <w:rsid w:val="009963AA"/>
    <w:rsid w:val="009A6F91"/>
    <w:rsid w:val="009B5AF7"/>
    <w:rsid w:val="009B602B"/>
    <w:rsid w:val="009C0129"/>
    <w:rsid w:val="009C08B6"/>
    <w:rsid w:val="009C6960"/>
    <w:rsid w:val="009D4684"/>
    <w:rsid w:val="009D6EC9"/>
    <w:rsid w:val="009E296E"/>
    <w:rsid w:val="009E2A29"/>
    <w:rsid w:val="009F003E"/>
    <w:rsid w:val="009F0905"/>
    <w:rsid w:val="009F4287"/>
    <w:rsid w:val="009F4A93"/>
    <w:rsid w:val="009F4A99"/>
    <w:rsid w:val="009F5300"/>
    <w:rsid w:val="009F6B7A"/>
    <w:rsid w:val="009F7D3D"/>
    <w:rsid w:val="00A112B0"/>
    <w:rsid w:val="00A16ACD"/>
    <w:rsid w:val="00A17BA6"/>
    <w:rsid w:val="00A3108F"/>
    <w:rsid w:val="00A34A5A"/>
    <w:rsid w:val="00A37340"/>
    <w:rsid w:val="00A42D3B"/>
    <w:rsid w:val="00A554FA"/>
    <w:rsid w:val="00A55CF2"/>
    <w:rsid w:val="00A570B9"/>
    <w:rsid w:val="00A57794"/>
    <w:rsid w:val="00A6283B"/>
    <w:rsid w:val="00A631D2"/>
    <w:rsid w:val="00A71234"/>
    <w:rsid w:val="00A83178"/>
    <w:rsid w:val="00A85C27"/>
    <w:rsid w:val="00A93E2C"/>
    <w:rsid w:val="00A95F84"/>
    <w:rsid w:val="00A979A2"/>
    <w:rsid w:val="00AA0202"/>
    <w:rsid w:val="00AA2D94"/>
    <w:rsid w:val="00AB154B"/>
    <w:rsid w:val="00AC1814"/>
    <w:rsid w:val="00AC65B1"/>
    <w:rsid w:val="00AD040C"/>
    <w:rsid w:val="00AD0AA0"/>
    <w:rsid w:val="00AD41E1"/>
    <w:rsid w:val="00AE55BD"/>
    <w:rsid w:val="00AF47EE"/>
    <w:rsid w:val="00B06EAC"/>
    <w:rsid w:val="00B073BB"/>
    <w:rsid w:val="00B12914"/>
    <w:rsid w:val="00B27D38"/>
    <w:rsid w:val="00B32833"/>
    <w:rsid w:val="00B34A33"/>
    <w:rsid w:val="00B41AB9"/>
    <w:rsid w:val="00B4266D"/>
    <w:rsid w:val="00B43E17"/>
    <w:rsid w:val="00B4482D"/>
    <w:rsid w:val="00B46CC7"/>
    <w:rsid w:val="00B478A5"/>
    <w:rsid w:val="00B566D5"/>
    <w:rsid w:val="00B6190A"/>
    <w:rsid w:val="00B61F50"/>
    <w:rsid w:val="00B67BB9"/>
    <w:rsid w:val="00B85EA8"/>
    <w:rsid w:val="00BA64FE"/>
    <w:rsid w:val="00BB75C3"/>
    <w:rsid w:val="00BC3BB3"/>
    <w:rsid w:val="00BD4F5A"/>
    <w:rsid w:val="00BD50F9"/>
    <w:rsid w:val="00BD6CD3"/>
    <w:rsid w:val="00BE1353"/>
    <w:rsid w:val="00BE6DCA"/>
    <w:rsid w:val="00BE74BF"/>
    <w:rsid w:val="00BF303B"/>
    <w:rsid w:val="00BF52EF"/>
    <w:rsid w:val="00BF5614"/>
    <w:rsid w:val="00BF6755"/>
    <w:rsid w:val="00BF765B"/>
    <w:rsid w:val="00C1460A"/>
    <w:rsid w:val="00C17765"/>
    <w:rsid w:val="00C25468"/>
    <w:rsid w:val="00C33F98"/>
    <w:rsid w:val="00C37887"/>
    <w:rsid w:val="00C453FC"/>
    <w:rsid w:val="00C522D1"/>
    <w:rsid w:val="00C53CBA"/>
    <w:rsid w:val="00C57FAB"/>
    <w:rsid w:val="00C66121"/>
    <w:rsid w:val="00C81610"/>
    <w:rsid w:val="00C82068"/>
    <w:rsid w:val="00C8579D"/>
    <w:rsid w:val="00C92168"/>
    <w:rsid w:val="00C92FA9"/>
    <w:rsid w:val="00CA00D9"/>
    <w:rsid w:val="00CA2A78"/>
    <w:rsid w:val="00CA79C0"/>
    <w:rsid w:val="00CB6D37"/>
    <w:rsid w:val="00CC115D"/>
    <w:rsid w:val="00CC2E54"/>
    <w:rsid w:val="00CD699C"/>
    <w:rsid w:val="00CE0506"/>
    <w:rsid w:val="00CE1CAA"/>
    <w:rsid w:val="00CE37D7"/>
    <w:rsid w:val="00CE753A"/>
    <w:rsid w:val="00CE7D6A"/>
    <w:rsid w:val="00CF0797"/>
    <w:rsid w:val="00D026FF"/>
    <w:rsid w:val="00D05BF8"/>
    <w:rsid w:val="00D1068B"/>
    <w:rsid w:val="00D10A80"/>
    <w:rsid w:val="00D20892"/>
    <w:rsid w:val="00D23D98"/>
    <w:rsid w:val="00D278AE"/>
    <w:rsid w:val="00D46779"/>
    <w:rsid w:val="00D47AC6"/>
    <w:rsid w:val="00D50018"/>
    <w:rsid w:val="00D53083"/>
    <w:rsid w:val="00D56DD9"/>
    <w:rsid w:val="00D66185"/>
    <w:rsid w:val="00D6653A"/>
    <w:rsid w:val="00D73569"/>
    <w:rsid w:val="00D7697C"/>
    <w:rsid w:val="00D80AF5"/>
    <w:rsid w:val="00D93B36"/>
    <w:rsid w:val="00DA2AE6"/>
    <w:rsid w:val="00DA3678"/>
    <w:rsid w:val="00DA6A06"/>
    <w:rsid w:val="00DB2E9E"/>
    <w:rsid w:val="00DB447C"/>
    <w:rsid w:val="00DB6A24"/>
    <w:rsid w:val="00DB73C9"/>
    <w:rsid w:val="00DC2AB7"/>
    <w:rsid w:val="00DD23AE"/>
    <w:rsid w:val="00DD666C"/>
    <w:rsid w:val="00DE3A30"/>
    <w:rsid w:val="00DE5C62"/>
    <w:rsid w:val="00DE6C48"/>
    <w:rsid w:val="00DE7390"/>
    <w:rsid w:val="00DF7350"/>
    <w:rsid w:val="00E12679"/>
    <w:rsid w:val="00E172EE"/>
    <w:rsid w:val="00E24BA4"/>
    <w:rsid w:val="00E46F68"/>
    <w:rsid w:val="00E5102B"/>
    <w:rsid w:val="00E60FC2"/>
    <w:rsid w:val="00E62177"/>
    <w:rsid w:val="00E726C6"/>
    <w:rsid w:val="00E7377E"/>
    <w:rsid w:val="00E74376"/>
    <w:rsid w:val="00E771F1"/>
    <w:rsid w:val="00EA10C1"/>
    <w:rsid w:val="00EB030E"/>
    <w:rsid w:val="00EB3C58"/>
    <w:rsid w:val="00EB5CE2"/>
    <w:rsid w:val="00EB6EAD"/>
    <w:rsid w:val="00EC6CF8"/>
    <w:rsid w:val="00ED3BC4"/>
    <w:rsid w:val="00ED66DE"/>
    <w:rsid w:val="00EE1B75"/>
    <w:rsid w:val="00EF016D"/>
    <w:rsid w:val="00EF55B3"/>
    <w:rsid w:val="00EF6076"/>
    <w:rsid w:val="00F15775"/>
    <w:rsid w:val="00F26DA7"/>
    <w:rsid w:val="00F340AB"/>
    <w:rsid w:val="00F36037"/>
    <w:rsid w:val="00F40AEE"/>
    <w:rsid w:val="00F414A0"/>
    <w:rsid w:val="00F42C32"/>
    <w:rsid w:val="00F5339B"/>
    <w:rsid w:val="00F6224E"/>
    <w:rsid w:val="00F667D8"/>
    <w:rsid w:val="00F66ECC"/>
    <w:rsid w:val="00F66EEC"/>
    <w:rsid w:val="00F80A80"/>
    <w:rsid w:val="00F85382"/>
    <w:rsid w:val="00F87ADD"/>
    <w:rsid w:val="00FC77E4"/>
    <w:rsid w:val="00FE0CB8"/>
    <w:rsid w:val="00FF2500"/>
    <w:rsid w:val="00FF5D3A"/>
    <w:rsid w:val="0D7F305A"/>
    <w:rsid w:val="0F7079EA"/>
    <w:rsid w:val="1C693418"/>
    <w:rsid w:val="218E1D81"/>
    <w:rsid w:val="37EB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5E8B"/>
  <w15:docId w15:val="{85B9442B-8C34-4BF0-9C5D-EB9721D3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a7"/>
    <w:uiPriority w:val="99"/>
    <w:unhideWhenUsed/>
    <w:qFormat/>
    <w:rPr>
      <w:rFonts w:ascii="宋体" w:eastAsia="宋体" w:hAnsi="Courier New" w:cs="Courier New"/>
      <w:kern w:val="0"/>
      <w:sz w:val="2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unhideWhenUsed/>
    <w:qFormat/>
    <w:pPr>
      <w:ind w:leftChars="200" w:left="420"/>
    </w:pPr>
    <w:rPr>
      <w:rFonts w:ascii="Calibri" w:eastAsia="宋体" w:hAnsi="Calibri" w:cs="Times New Roman"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character" w:customStyle="1" w:styleId="a5">
    <w:name w:val="正文文本 字符"/>
    <w:basedOn w:val="a0"/>
    <w:link w:val="a4"/>
    <w:uiPriority w:val="99"/>
    <w:qFormat/>
    <w:rPr>
      <w:rFonts w:ascii="Times New Roman" w:eastAsia="宋体" w:hAnsi="Times New Roman" w:cs="Times New Roman"/>
      <w:szCs w:val="24"/>
    </w:rPr>
  </w:style>
  <w:style w:type="paragraph" w:customStyle="1" w:styleId="Style11">
    <w:name w:val="_Style 11"/>
    <w:uiPriority w:val="99"/>
    <w:unhideWhenUsed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30">
    <w:name w:val="正文文本 3 字符"/>
    <w:basedOn w:val="a0"/>
    <w:link w:val="3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7">
    <w:name w:val="纯文本 字符"/>
    <w:basedOn w:val="a0"/>
    <w:link w:val="a6"/>
    <w:uiPriority w:val="99"/>
    <w:qFormat/>
    <w:rPr>
      <w:rFonts w:ascii="宋体" w:eastAsia="宋体" w:hAnsi="Courier New" w:cs="Courier New"/>
      <w:kern w:val="0"/>
      <w:sz w:val="20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Pr>
      <w:rFonts w:ascii="Calibri" w:eastAsia="宋体" w:hAnsi="Calibri" w:cs="Times New Roman"/>
    </w:rPr>
  </w:style>
  <w:style w:type="table" w:customStyle="1" w:styleId="1">
    <w:name w:val="网格型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winnie winnie</cp:lastModifiedBy>
  <cp:revision>268</cp:revision>
  <cp:lastPrinted>2024-06-25T07:43:00Z</cp:lastPrinted>
  <dcterms:created xsi:type="dcterms:W3CDTF">2020-08-17T03:16:00Z</dcterms:created>
  <dcterms:modified xsi:type="dcterms:W3CDTF">2025-05-13T00:18:00Z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eyJoZGlkIjoiNTM4OGJhMzdhOTAwNGUwMTc1NzlmMWEyODIxMDRiMjIifQ==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5832ABB00E704A6CA46FBF39D8D6AF5F_12</vt:lpwstr>
  </property>
</Properties>
</file>