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9F8DC" w14:textId="528C3507" w:rsidR="00DD23AE" w:rsidRPr="005C6D9F" w:rsidRDefault="00D73569" w:rsidP="007A23B6">
      <w:pPr>
        <w:jc w:val="center"/>
        <w:rPr>
          <w:rFonts w:ascii="方正小标宋简体" w:eastAsia="方正小标宋简体"/>
          <w:b/>
          <w:kern w:val="44"/>
          <w:sz w:val="96"/>
          <w:szCs w:val="44"/>
        </w:rPr>
      </w:pPr>
      <w:bookmarkStart w:id="0" w:name="_Toc28359022"/>
      <w:bookmarkStart w:id="1" w:name="_Toc44405637"/>
      <w:bookmarkStart w:id="2" w:name="OLE_LINK1"/>
      <w:bookmarkStart w:id="3" w:name="OLE_LINK2"/>
      <w:bookmarkStart w:id="4" w:name="OLE_LINK3"/>
      <w:bookmarkStart w:id="5" w:name="OLE_LINK4"/>
      <w:r w:rsidRPr="005C6D9F">
        <w:rPr>
          <w:rFonts w:ascii="方正小标宋简体" w:eastAsia="方正小标宋简体" w:hint="eastAsia"/>
          <w:b/>
          <w:kern w:val="44"/>
          <w:sz w:val="32"/>
        </w:rPr>
        <w:t>云之龙咨询集团有限公司</w:t>
      </w:r>
      <w:r w:rsidR="00236711" w:rsidRPr="005C6D9F">
        <w:rPr>
          <w:rFonts w:ascii="方正小标宋简体" w:eastAsia="方正小标宋简体" w:hint="eastAsia"/>
          <w:b/>
          <w:kern w:val="44"/>
          <w:sz w:val="32"/>
        </w:rPr>
        <w:t>2024年南宁市第八人民医院医疗设备采购第一批（电子支气管内窥镜等）（重）</w:t>
      </w:r>
      <w:r w:rsidR="008334D6" w:rsidRPr="005C6D9F">
        <w:rPr>
          <w:rFonts w:ascii="方正小标宋简体" w:eastAsia="方正小标宋简体" w:hint="eastAsia"/>
          <w:b/>
          <w:kern w:val="44"/>
          <w:sz w:val="32"/>
        </w:rPr>
        <w:t>（项目编号：</w:t>
      </w:r>
      <w:r w:rsidR="00236711" w:rsidRPr="005C6D9F">
        <w:rPr>
          <w:rFonts w:ascii="方正小标宋简体" w:eastAsia="方正小标宋简体"/>
          <w:b/>
          <w:kern w:val="44"/>
          <w:sz w:val="32"/>
        </w:rPr>
        <w:t>NNZC2024-G1-991756-YZLZ</w:t>
      </w:r>
      <w:r w:rsidR="008334D6" w:rsidRPr="005C6D9F">
        <w:rPr>
          <w:rFonts w:ascii="方正小标宋简体" w:eastAsia="方正小标宋简体" w:hint="eastAsia"/>
          <w:b/>
          <w:kern w:val="44"/>
          <w:sz w:val="32"/>
        </w:rPr>
        <w:t>）</w:t>
      </w:r>
      <w:r w:rsidR="007D1FB6" w:rsidRPr="005C6D9F">
        <w:rPr>
          <w:rFonts w:ascii="方正小标宋简体" w:eastAsia="方正小标宋简体" w:hint="eastAsia"/>
          <w:b/>
          <w:kern w:val="44"/>
          <w:sz w:val="32"/>
        </w:rPr>
        <w:t>中标</w:t>
      </w:r>
      <w:r w:rsidR="00CA2A78" w:rsidRPr="005C6D9F">
        <w:rPr>
          <w:rFonts w:ascii="方正小标宋简体" w:eastAsia="方正小标宋简体" w:hint="eastAsia"/>
          <w:b/>
          <w:kern w:val="44"/>
          <w:sz w:val="32"/>
        </w:rPr>
        <w:t>公告</w:t>
      </w:r>
      <w:bookmarkEnd w:id="0"/>
      <w:bookmarkEnd w:id="1"/>
    </w:p>
    <w:p w14:paraId="52FCE0C5" w14:textId="77777777" w:rsidR="008E2363" w:rsidRPr="005C6D9F" w:rsidRDefault="008E2363" w:rsidP="001A6F0D">
      <w:pPr>
        <w:wordWrap w:val="0"/>
        <w:spacing w:line="440" w:lineRule="exact"/>
        <w:ind w:firstLineChars="200" w:firstLine="420"/>
        <w:rPr>
          <w:rFonts w:asciiTheme="minorEastAsia" w:hAnsiTheme="minorEastAsia" w:cs="Times New Roman"/>
          <w:szCs w:val="21"/>
        </w:rPr>
      </w:pPr>
    </w:p>
    <w:p w14:paraId="4A47BF08" w14:textId="6D3382F3" w:rsidR="00CA2A78" w:rsidRPr="005C6D9F" w:rsidRDefault="00CA2A78" w:rsidP="001A6F0D">
      <w:pPr>
        <w:wordWrap w:val="0"/>
        <w:spacing w:line="440" w:lineRule="exact"/>
        <w:ind w:firstLineChars="200" w:firstLine="480"/>
        <w:rPr>
          <w:rFonts w:asciiTheme="minorEastAsia" w:hAnsiTheme="minorEastAsia" w:cs="Times New Roman"/>
          <w:sz w:val="24"/>
          <w:szCs w:val="24"/>
        </w:rPr>
      </w:pPr>
      <w:r w:rsidRPr="005C6D9F">
        <w:rPr>
          <w:rFonts w:asciiTheme="minorEastAsia" w:hAnsiTheme="minorEastAsia" w:cs="Times New Roman" w:hint="eastAsia"/>
          <w:sz w:val="24"/>
          <w:szCs w:val="24"/>
        </w:rPr>
        <w:t>一</w:t>
      </w:r>
      <w:r w:rsidRPr="005C6D9F">
        <w:rPr>
          <w:rFonts w:asciiTheme="minorEastAsia" w:hAnsiTheme="minorEastAsia" w:cs="Times New Roman"/>
          <w:sz w:val="24"/>
          <w:szCs w:val="24"/>
        </w:rPr>
        <w:t>、</w:t>
      </w:r>
      <w:r w:rsidR="00B12914" w:rsidRPr="005C6D9F">
        <w:rPr>
          <w:rFonts w:asciiTheme="minorEastAsia" w:hAnsiTheme="minorEastAsia" w:cs="Times New Roman" w:hint="eastAsia"/>
          <w:sz w:val="24"/>
          <w:szCs w:val="24"/>
        </w:rPr>
        <w:t>项目编号：</w:t>
      </w:r>
      <w:r w:rsidR="00236711" w:rsidRPr="005C6D9F">
        <w:rPr>
          <w:rFonts w:asciiTheme="minorEastAsia" w:hAnsiTheme="minorEastAsia" w:cs="Times New Roman"/>
          <w:sz w:val="24"/>
          <w:szCs w:val="24"/>
        </w:rPr>
        <w:t>NNZC2024-G1-991756-YZLZ</w:t>
      </w:r>
      <w:r w:rsidR="000017A3" w:rsidRPr="005C6D9F">
        <w:rPr>
          <w:rFonts w:asciiTheme="minorEastAsia" w:hAnsiTheme="minorEastAsia" w:cs="Times New Roman" w:hint="eastAsia"/>
          <w:sz w:val="24"/>
          <w:szCs w:val="24"/>
        </w:rPr>
        <w:t>（采购计划编号：</w:t>
      </w:r>
      <w:r w:rsidR="00236711" w:rsidRPr="005C6D9F">
        <w:rPr>
          <w:rFonts w:asciiTheme="minorEastAsia" w:hAnsiTheme="minorEastAsia" w:cs="Times New Roman" w:hint="eastAsia"/>
          <w:sz w:val="24"/>
          <w:szCs w:val="24"/>
        </w:rPr>
        <w:t>NNZC[2024]7216号-005、NNZC[2024]7216号-004、NNZC[2024]7216号-003、NNZC[2024]7216号-002、NNZC[2024]7216号-001</w:t>
      </w:r>
      <w:r w:rsidR="000017A3" w:rsidRPr="005C6D9F">
        <w:rPr>
          <w:rFonts w:asciiTheme="minorEastAsia" w:hAnsiTheme="minorEastAsia" w:cs="Times New Roman" w:hint="eastAsia"/>
          <w:sz w:val="24"/>
          <w:szCs w:val="24"/>
        </w:rPr>
        <w:t>）</w:t>
      </w:r>
    </w:p>
    <w:p w14:paraId="3D786B1A" w14:textId="3D9F383B" w:rsidR="00AD040C" w:rsidRPr="005C6D9F" w:rsidRDefault="00CA2A78" w:rsidP="007A23B6">
      <w:pPr>
        <w:wordWrap w:val="0"/>
        <w:spacing w:line="440" w:lineRule="exact"/>
        <w:ind w:firstLineChars="200" w:firstLine="480"/>
        <w:rPr>
          <w:rFonts w:asciiTheme="minorEastAsia" w:hAnsiTheme="minorEastAsia" w:cs="Times New Roman"/>
          <w:sz w:val="24"/>
          <w:szCs w:val="24"/>
        </w:rPr>
      </w:pPr>
      <w:r w:rsidRPr="005C6D9F">
        <w:rPr>
          <w:rFonts w:asciiTheme="minorEastAsia" w:hAnsiTheme="minorEastAsia" w:cs="Times New Roman" w:hint="eastAsia"/>
          <w:sz w:val="24"/>
          <w:szCs w:val="24"/>
        </w:rPr>
        <w:t>二</w:t>
      </w:r>
      <w:r w:rsidRPr="005C6D9F">
        <w:rPr>
          <w:rFonts w:asciiTheme="minorEastAsia" w:hAnsiTheme="minorEastAsia" w:cs="Times New Roman"/>
          <w:sz w:val="24"/>
          <w:szCs w:val="24"/>
        </w:rPr>
        <w:t>、</w:t>
      </w:r>
      <w:r w:rsidRPr="005C6D9F">
        <w:rPr>
          <w:rFonts w:asciiTheme="minorEastAsia" w:hAnsiTheme="minorEastAsia" w:cs="Times New Roman" w:hint="eastAsia"/>
          <w:sz w:val="24"/>
          <w:szCs w:val="24"/>
        </w:rPr>
        <w:t>项目名称：</w:t>
      </w:r>
      <w:r w:rsidR="00236711" w:rsidRPr="005C6D9F">
        <w:rPr>
          <w:rFonts w:asciiTheme="minorEastAsia" w:hAnsiTheme="minorEastAsia" w:cs="Times New Roman" w:hint="eastAsia"/>
          <w:sz w:val="24"/>
          <w:szCs w:val="24"/>
        </w:rPr>
        <w:t>2024年南宁市第八人民医院医疗设备采购第一批（电子支气管内窥镜等）（重）</w:t>
      </w:r>
    </w:p>
    <w:p w14:paraId="4FB18C13" w14:textId="257C409F" w:rsidR="00CA2A78" w:rsidRPr="005C6D9F" w:rsidRDefault="00CA2A78" w:rsidP="001A6F0D">
      <w:pPr>
        <w:wordWrap w:val="0"/>
        <w:spacing w:line="440" w:lineRule="exact"/>
        <w:ind w:firstLineChars="200" w:firstLine="480"/>
        <w:rPr>
          <w:rFonts w:asciiTheme="minorEastAsia" w:hAnsiTheme="minorEastAsia" w:cs="Times New Roman"/>
          <w:sz w:val="24"/>
          <w:szCs w:val="24"/>
        </w:rPr>
      </w:pPr>
      <w:r w:rsidRPr="005C6D9F">
        <w:rPr>
          <w:rFonts w:asciiTheme="minorEastAsia" w:hAnsiTheme="minorEastAsia" w:cs="Times New Roman" w:hint="eastAsia"/>
          <w:sz w:val="24"/>
          <w:szCs w:val="24"/>
        </w:rPr>
        <w:t>三、</w:t>
      </w:r>
      <w:r w:rsidR="0057625B" w:rsidRPr="005C6D9F">
        <w:rPr>
          <w:rFonts w:asciiTheme="minorEastAsia" w:hAnsiTheme="minorEastAsia" w:cs="Times New Roman" w:hint="eastAsia"/>
          <w:sz w:val="24"/>
          <w:szCs w:val="24"/>
        </w:rPr>
        <w:t>中标</w:t>
      </w:r>
      <w:r w:rsidRPr="005C6D9F">
        <w:rPr>
          <w:rFonts w:asciiTheme="minorEastAsia" w:hAnsiTheme="minorEastAsia" w:cs="Times New Roman" w:hint="eastAsia"/>
          <w:sz w:val="24"/>
          <w:szCs w:val="24"/>
        </w:rPr>
        <w:t>信息</w:t>
      </w:r>
    </w:p>
    <w:p w14:paraId="6957A79E" w14:textId="098BDBE9" w:rsidR="00CA2A78" w:rsidRPr="005C6D9F" w:rsidRDefault="007D1FB6" w:rsidP="00D73569">
      <w:pPr>
        <w:wordWrap w:val="0"/>
        <w:spacing w:line="440" w:lineRule="exact"/>
        <w:ind w:firstLineChars="200" w:firstLine="480"/>
        <w:rPr>
          <w:rFonts w:asciiTheme="minorEastAsia" w:hAnsiTheme="minorEastAsia" w:cs="Times New Roman"/>
          <w:sz w:val="24"/>
          <w:szCs w:val="24"/>
        </w:rPr>
      </w:pPr>
      <w:r w:rsidRPr="005C6D9F">
        <w:rPr>
          <w:rFonts w:asciiTheme="minorEastAsia" w:hAnsiTheme="minorEastAsia" w:cs="Times New Roman" w:hint="eastAsia"/>
          <w:sz w:val="24"/>
          <w:szCs w:val="24"/>
        </w:rPr>
        <w:t>中标人</w:t>
      </w:r>
      <w:r w:rsidR="00CA2A78" w:rsidRPr="005C6D9F">
        <w:rPr>
          <w:rFonts w:asciiTheme="minorEastAsia" w:hAnsiTheme="minorEastAsia" w:cs="Times New Roman" w:hint="eastAsia"/>
          <w:sz w:val="24"/>
          <w:szCs w:val="24"/>
        </w:rPr>
        <w:t>名称：</w:t>
      </w:r>
      <w:r w:rsidR="00236711" w:rsidRPr="005C6D9F">
        <w:rPr>
          <w:rFonts w:asciiTheme="minorEastAsia" w:hAnsiTheme="minorEastAsia" w:cs="Times New Roman" w:hint="eastAsia"/>
          <w:sz w:val="24"/>
          <w:szCs w:val="24"/>
        </w:rPr>
        <w:t>新疆展楠医疗器械有限公司</w:t>
      </w:r>
      <w:r w:rsidR="009F6B7A" w:rsidRPr="005C6D9F">
        <w:rPr>
          <w:rFonts w:asciiTheme="minorEastAsia" w:hAnsiTheme="minorEastAsia" w:cs="Times New Roman"/>
          <w:sz w:val="24"/>
          <w:szCs w:val="24"/>
        </w:rPr>
        <w:t xml:space="preserve"> </w:t>
      </w:r>
    </w:p>
    <w:p w14:paraId="62C635C2" w14:textId="5FD24DEB" w:rsidR="00CA2A78" w:rsidRPr="005C6D9F" w:rsidRDefault="007D1FB6" w:rsidP="00236711">
      <w:pPr>
        <w:wordWrap w:val="0"/>
        <w:spacing w:line="440" w:lineRule="exact"/>
        <w:ind w:firstLineChars="200" w:firstLine="480"/>
        <w:rPr>
          <w:rFonts w:asciiTheme="minorEastAsia" w:hAnsiTheme="minorEastAsia" w:cs="Times New Roman"/>
          <w:sz w:val="24"/>
          <w:szCs w:val="24"/>
        </w:rPr>
      </w:pPr>
      <w:r w:rsidRPr="005C6D9F">
        <w:rPr>
          <w:rFonts w:asciiTheme="minorEastAsia" w:hAnsiTheme="minorEastAsia" w:cs="Times New Roman" w:hint="eastAsia"/>
          <w:sz w:val="24"/>
          <w:szCs w:val="24"/>
        </w:rPr>
        <w:t>中标人</w:t>
      </w:r>
      <w:r w:rsidR="00CA2A78" w:rsidRPr="005C6D9F">
        <w:rPr>
          <w:rFonts w:asciiTheme="minorEastAsia" w:hAnsiTheme="minorEastAsia" w:cs="Times New Roman" w:hint="eastAsia"/>
          <w:sz w:val="24"/>
          <w:szCs w:val="24"/>
        </w:rPr>
        <w:t>地址</w:t>
      </w:r>
      <w:r w:rsidR="000017A3" w:rsidRPr="005C6D9F">
        <w:rPr>
          <w:rFonts w:asciiTheme="minorEastAsia" w:hAnsiTheme="minorEastAsia" w:cs="Times New Roman" w:hint="eastAsia"/>
          <w:sz w:val="24"/>
          <w:szCs w:val="24"/>
        </w:rPr>
        <w:t>：</w:t>
      </w:r>
      <w:r w:rsidR="00236711" w:rsidRPr="005C6D9F">
        <w:rPr>
          <w:rFonts w:asciiTheme="minorEastAsia" w:hAnsiTheme="minorEastAsia" w:cs="Times New Roman" w:hint="eastAsia"/>
          <w:sz w:val="24"/>
          <w:szCs w:val="24"/>
        </w:rPr>
        <w:t>新疆伊犁哈萨克自治州察布查尔锡伯自治县第七社区盐城大道锡广园清林园G-2-1号楼110.111室</w:t>
      </w:r>
    </w:p>
    <w:p w14:paraId="19F8BB29" w14:textId="6A8589C9" w:rsidR="008F25F6" w:rsidRPr="005C6D9F" w:rsidRDefault="007D1FB6" w:rsidP="00284B11">
      <w:pPr>
        <w:wordWrap w:val="0"/>
        <w:spacing w:line="440" w:lineRule="exact"/>
        <w:ind w:firstLineChars="200" w:firstLine="480"/>
        <w:rPr>
          <w:rFonts w:asciiTheme="minorEastAsia" w:hAnsiTheme="minorEastAsia" w:cs="Times New Roman"/>
          <w:sz w:val="24"/>
          <w:szCs w:val="24"/>
        </w:rPr>
      </w:pPr>
      <w:r w:rsidRPr="005C6D9F">
        <w:rPr>
          <w:rFonts w:asciiTheme="minorEastAsia" w:hAnsiTheme="minorEastAsia" w:cs="Times New Roman" w:hint="eastAsia"/>
          <w:sz w:val="24"/>
          <w:szCs w:val="24"/>
        </w:rPr>
        <w:t>中标</w:t>
      </w:r>
      <w:r w:rsidR="00CA2A78" w:rsidRPr="005C6D9F">
        <w:rPr>
          <w:rFonts w:asciiTheme="minorEastAsia" w:hAnsiTheme="minorEastAsia" w:cs="Times New Roman" w:hint="eastAsia"/>
          <w:sz w:val="24"/>
          <w:szCs w:val="24"/>
        </w:rPr>
        <w:t>金额：</w:t>
      </w:r>
      <w:r w:rsidR="00236711" w:rsidRPr="005C6D9F">
        <w:rPr>
          <w:rFonts w:asciiTheme="minorEastAsia" w:hAnsiTheme="minorEastAsia" w:cs="Times New Roman" w:hint="eastAsia"/>
          <w:sz w:val="24"/>
          <w:szCs w:val="24"/>
        </w:rPr>
        <w:t>贰佰贰拾叁万贰仟元整</w:t>
      </w:r>
      <w:r w:rsidR="000017A3" w:rsidRPr="005C6D9F">
        <w:rPr>
          <w:rFonts w:asciiTheme="minorEastAsia" w:hAnsiTheme="minorEastAsia" w:cs="Times New Roman" w:hint="eastAsia"/>
          <w:sz w:val="24"/>
          <w:szCs w:val="24"/>
        </w:rPr>
        <w:t>（¥</w:t>
      </w:r>
      <w:r w:rsidR="00236711" w:rsidRPr="005C6D9F">
        <w:rPr>
          <w:rFonts w:asciiTheme="minorEastAsia" w:hAnsiTheme="minorEastAsia" w:cs="Times New Roman"/>
          <w:sz w:val="24"/>
          <w:szCs w:val="24"/>
        </w:rPr>
        <w:t>2232000</w:t>
      </w:r>
      <w:r w:rsidR="000017A3" w:rsidRPr="005C6D9F">
        <w:rPr>
          <w:rFonts w:asciiTheme="minorEastAsia" w:hAnsiTheme="minorEastAsia" w:cs="Times New Roman" w:hint="eastAsia"/>
          <w:sz w:val="24"/>
          <w:szCs w:val="24"/>
        </w:rPr>
        <w:t>.00）</w:t>
      </w:r>
    </w:p>
    <w:p w14:paraId="057EE5AE" w14:textId="043EDD86" w:rsidR="009C0129" w:rsidRPr="005C6D9F" w:rsidRDefault="00CA2A78" w:rsidP="001A6F0D">
      <w:pPr>
        <w:wordWrap w:val="0"/>
        <w:spacing w:line="440" w:lineRule="exact"/>
        <w:ind w:firstLineChars="200" w:firstLine="480"/>
        <w:rPr>
          <w:rFonts w:asciiTheme="minorEastAsia" w:hAnsiTheme="minorEastAsia" w:cs="Times New Roman"/>
          <w:sz w:val="24"/>
          <w:szCs w:val="24"/>
        </w:rPr>
      </w:pPr>
      <w:r w:rsidRPr="005C6D9F">
        <w:rPr>
          <w:rFonts w:asciiTheme="minorEastAsia" w:hAnsiTheme="minorEastAsia" w:cs="Times New Roman" w:hint="eastAsia"/>
          <w:sz w:val="24"/>
          <w:szCs w:val="24"/>
        </w:rPr>
        <w:t>四、主要标的信息</w:t>
      </w:r>
    </w:p>
    <w:tbl>
      <w:tblPr>
        <w:tblW w:w="55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693"/>
        <w:gridCol w:w="794"/>
        <w:gridCol w:w="1277"/>
        <w:gridCol w:w="2409"/>
        <w:gridCol w:w="2774"/>
      </w:tblGrid>
      <w:tr w:rsidR="009E296E" w:rsidRPr="005C6D9F" w14:paraId="24B44D8C" w14:textId="77777777" w:rsidTr="00236711">
        <w:trPr>
          <w:cantSplit/>
          <w:trHeight w:val="662"/>
        </w:trPr>
        <w:tc>
          <w:tcPr>
            <w:tcW w:w="242" w:type="pct"/>
            <w:tcBorders>
              <w:top w:val="single" w:sz="4" w:space="0" w:color="auto"/>
              <w:left w:val="single" w:sz="4" w:space="0" w:color="auto"/>
              <w:bottom w:val="single" w:sz="4" w:space="0" w:color="auto"/>
              <w:right w:val="single" w:sz="4" w:space="0" w:color="auto"/>
            </w:tcBorders>
            <w:vAlign w:val="center"/>
          </w:tcPr>
          <w:p w14:paraId="7A959851" w14:textId="77777777" w:rsidR="009E296E" w:rsidRPr="005C6D9F" w:rsidRDefault="009E296E" w:rsidP="00CE753A">
            <w:pPr>
              <w:jc w:val="center"/>
              <w:rPr>
                <w:rFonts w:asciiTheme="minorEastAsia" w:hAnsiTheme="minorEastAsia" w:cs="Times New Roman"/>
                <w:kern w:val="0"/>
                <w:sz w:val="24"/>
                <w:szCs w:val="24"/>
              </w:rPr>
            </w:pPr>
            <w:r w:rsidRPr="005C6D9F">
              <w:rPr>
                <w:rFonts w:asciiTheme="minorEastAsia" w:hAnsiTheme="minorEastAsia" w:cs="Times New Roman" w:hint="eastAsia"/>
                <w:kern w:val="0"/>
                <w:sz w:val="24"/>
                <w:szCs w:val="24"/>
              </w:rPr>
              <w:t>序号</w:t>
            </w:r>
          </w:p>
        </w:tc>
        <w:tc>
          <w:tcPr>
            <w:tcW w:w="900" w:type="pct"/>
            <w:tcBorders>
              <w:top w:val="single" w:sz="4" w:space="0" w:color="auto"/>
              <w:left w:val="single" w:sz="4" w:space="0" w:color="auto"/>
              <w:bottom w:val="single" w:sz="4" w:space="0" w:color="auto"/>
              <w:right w:val="single" w:sz="4" w:space="0" w:color="auto"/>
            </w:tcBorders>
            <w:vAlign w:val="center"/>
          </w:tcPr>
          <w:p w14:paraId="580167D7" w14:textId="77777777" w:rsidR="009E296E" w:rsidRPr="005C6D9F" w:rsidRDefault="009E296E" w:rsidP="00CE753A">
            <w:pPr>
              <w:jc w:val="center"/>
              <w:rPr>
                <w:rFonts w:asciiTheme="minorEastAsia" w:hAnsiTheme="minorEastAsia" w:cs="Times New Roman"/>
                <w:kern w:val="0"/>
                <w:sz w:val="24"/>
                <w:szCs w:val="24"/>
              </w:rPr>
            </w:pPr>
            <w:r w:rsidRPr="005C6D9F">
              <w:rPr>
                <w:rFonts w:asciiTheme="minorEastAsia" w:hAnsiTheme="minorEastAsia" w:cs="Times New Roman" w:hint="eastAsia"/>
                <w:kern w:val="0"/>
                <w:sz w:val="24"/>
                <w:szCs w:val="24"/>
              </w:rPr>
              <w:t>货物名称</w:t>
            </w:r>
          </w:p>
        </w:tc>
        <w:tc>
          <w:tcPr>
            <w:tcW w:w="422" w:type="pct"/>
            <w:tcBorders>
              <w:top w:val="single" w:sz="4" w:space="0" w:color="auto"/>
              <w:left w:val="single" w:sz="4" w:space="0" w:color="auto"/>
              <w:bottom w:val="single" w:sz="4" w:space="0" w:color="auto"/>
              <w:right w:val="single" w:sz="4" w:space="0" w:color="auto"/>
            </w:tcBorders>
            <w:vAlign w:val="center"/>
          </w:tcPr>
          <w:p w14:paraId="48F98C3B" w14:textId="77777777" w:rsidR="009E296E" w:rsidRPr="005C6D9F" w:rsidRDefault="009E296E" w:rsidP="00CE753A">
            <w:pPr>
              <w:jc w:val="center"/>
              <w:rPr>
                <w:rFonts w:asciiTheme="minorEastAsia" w:hAnsiTheme="minorEastAsia" w:cs="Times New Roman"/>
                <w:kern w:val="0"/>
                <w:sz w:val="24"/>
                <w:szCs w:val="24"/>
              </w:rPr>
            </w:pPr>
            <w:r w:rsidRPr="005C6D9F">
              <w:rPr>
                <w:rFonts w:asciiTheme="minorEastAsia" w:hAnsiTheme="minorEastAsia" w:cs="Times New Roman" w:hint="eastAsia"/>
                <w:kern w:val="0"/>
                <w:sz w:val="24"/>
                <w:szCs w:val="24"/>
              </w:rPr>
              <w:t>数量</w:t>
            </w:r>
          </w:p>
        </w:tc>
        <w:tc>
          <w:tcPr>
            <w:tcW w:w="679" w:type="pct"/>
            <w:tcBorders>
              <w:top w:val="single" w:sz="4" w:space="0" w:color="auto"/>
              <w:left w:val="single" w:sz="4" w:space="0" w:color="auto"/>
              <w:bottom w:val="single" w:sz="4" w:space="0" w:color="auto"/>
              <w:right w:val="single" w:sz="4" w:space="0" w:color="auto"/>
            </w:tcBorders>
            <w:vAlign w:val="center"/>
          </w:tcPr>
          <w:p w14:paraId="28858735" w14:textId="77777777" w:rsidR="009E296E" w:rsidRPr="005C6D9F" w:rsidRDefault="009E296E" w:rsidP="00CE753A">
            <w:pPr>
              <w:jc w:val="center"/>
              <w:rPr>
                <w:rFonts w:asciiTheme="minorEastAsia" w:hAnsiTheme="minorEastAsia" w:cs="Times New Roman"/>
                <w:kern w:val="0"/>
                <w:sz w:val="24"/>
                <w:szCs w:val="24"/>
              </w:rPr>
            </w:pPr>
            <w:r w:rsidRPr="005C6D9F">
              <w:rPr>
                <w:rFonts w:asciiTheme="minorEastAsia" w:hAnsiTheme="minorEastAsia" w:cs="Times New Roman" w:hint="eastAsia"/>
                <w:kern w:val="0"/>
                <w:sz w:val="24"/>
                <w:szCs w:val="24"/>
              </w:rPr>
              <w:t>品牌</w:t>
            </w:r>
          </w:p>
        </w:tc>
        <w:tc>
          <w:tcPr>
            <w:tcW w:w="1281" w:type="pct"/>
            <w:tcBorders>
              <w:top w:val="single" w:sz="4" w:space="0" w:color="auto"/>
              <w:left w:val="single" w:sz="4" w:space="0" w:color="auto"/>
              <w:bottom w:val="single" w:sz="4" w:space="0" w:color="auto"/>
              <w:right w:val="single" w:sz="4" w:space="0" w:color="auto"/>
            </w:tcBorders>
            <w:vAlign w:val="center"/>
          </w:tcPr>
          <w:p w14:paraId="25A0B294" w14:textId="77777777" w:rsidR="009E296E" w:rsidRPr="005C6D9F" w:rsidRDefault="009E296E" w:rsidP="00CE753A">
            <w:pPr>
              <w:jc w:val="center"/>
              <w:rPr>
                <w:rFonts w:asciiTheme="minorEastAsia" w:hAnsiTheme="minorEastAsia" w:cs="Times New Roman"/>
                <w:kern w:val="0"/>
                <w:sz w:val="24"/>
                <w:szCs w:val="24"/>
              </w:rPr>
            </w:pPr>
            <w:r w:rsidRPr="005C6D9F">
              <w:rPr>
                <w:rFonts w:asciiTheme="minorEastAsia" w:hAnsiTheme="minorEastAsia" w:cs="Times New Roman" w:hint="eastAsia"/>
                <w:kern w:val="0"/>
                <w:sz w:val="24"/>
                <w:szCs w:val="24"/>
              </w:rPr>
              <w:t>规格型号</w:t>
            </w:r>
          </w:p>
        </w:tc>
        <w:tc>
          <w:tcPr>
            <w:tcW w:w="1475" w:type="pct"/>
            <w:tcBorders>
              <w:top w:val="single" w:sz="4" w:space="0" w:color="auto"/>
              <w:left w:val="single" w:sz="4" w:space="0" w:color="auto"/>
              <w:bottom w:val="single" w:sz="4" w:space="0" w:color="auto"/>
              <w:right w:val="single" w:sz="4" w:space="0" w:color="auto"/>
            </w:tcBorders>
            <w:vAlign w:val="center"/>
          </w:tcPr>
          <w:p w14:paraId="20EFA5B1" w14:textId="77777777" w:rsidR="009E296E" w:rsidRPr="005C6D9F" w:rsidRDefault="009E296E" w:rsidP="00CE753A">
            <w:pPr>
              <w:jc w:val="center"/>
              <w:rPr>
                <w:rFonts w:asciiTheme="minorEastAsia" w:hAnsiTheme="minorEastAsia" w:cs="Times New Roman"/>
                <w:kern w:val="0"/>
                <w:sz w:val="24"/>
                <w:szCs w:val="24"/>
              </w:rPr>
            </w:pPr>
            <w:r w:rsidRPr="005C6D9F">
              <w:rPr>
                <w:rFonts w:asciiTheme="minorEastAsia" w:hAnsiTheme="minorEastAsia" w:cs="Times New Roman" w:hint="eastAsia"/>
                <w:kern w:val="0"/>
                <w:sz w:val="24"/>
                <w:szCs w:val="24"/>
              </w:rPr>
              <w:t>单价(元)</w:t>
            </w:r>
          </w:p>
        </w:tc>
      </w:tr>
      <w:tr w:rsidR="000017A3" w:rsidRPr="005C6D9F" w14:paraId="44DA44DE" w14:textId="77777777" w:rsidTr="00236711">
        <w:trPr>
          <w:cantSplit/>
          <w:trHeight w:val="454"/>
        </w:trPr>
        <w:tc>
          <w:tcPr>
            <w:tcW w:w="242" w:type="pct"/>
            <w:tcBorders>
              <w:top w:val="single" w:sz="4" w:space="0" w:color="auto"/>
              <w:left w:val="single" w:sz="4" w:space="0" w:color="auto"/>
              <w:bottom w:val="single" w:sz="4" w:space="0" w:color="auto"/>
              <w:right w:val="single" w:sz="4" w:space="0" w:color="auto"/>
            </w:tcBorders>
            <w:vAlign w:val="center"/>
          </w:tcPr>
          <w:p w14:paraId="340FA9F5" w14:textId="6ED3B49B" w:rsidR="000017A3" w:rsidRPr="005C6D9F" w:rsidRDefault="000017A3" w:rsidP="000017A3">
            <w:pPr>
              <w:widowControl/>
              <w:jc w:val="center"/>
              <w:rPr>
                <w:rFonts w:asciiTheme="minorEastAsia" w:hAnsiTheme="minorEastAsia" w:cs="Times New Roman"/>
                <w:kern w:val="0"/>
                <w:sz w:val="24"/>
                <w:szCs w:val="24"/>
              </w:rPr>
            </w:pPr>
            <w:r w:rsidRPr="005C6D9F">
              <w:rPr>
                <w:rFonts w:asciiTheme="minorEastAsia" w:hAnsiTheme="minorEastAsia" w:cs="Times New Roman" w:hint="eastAsia"/>
                <w:kern w:val="0"/>
                <w:sz w:val="24"/>
                <w:szCs w:val="24"/>
              </w:rPr>
              <w:t>1</w:t>
            </w:r>
          </w:p>
        </w:tc>
        <w:tc>
          <w:tcPr>
            <w:tcW w:w="900" w:type="pct"/>
            <w:tcBorders>
              <w:top w:val="single" w:sz="4" w:space="0" w:color="auto"/>
              <w:left w:val="single" w:sz="4" w:space="0" w:color="auto"/>
              <w:bottom w:val="single" w:sz="4" w:space="0" w:color="auto"/>
              <w:right w:val="single" w:sz="4" w:space="0" w:color="auto"/>
            </w:tcBorders>
            <w:vAlign w:val="center"/>
          </w:tcPr>
          <w:p w14:paraId="57F7FB63" w14:textId="685D093B" w:rsidR="000017A3" w:rsidRPr="005C6D9F" w:rsidRDefault="00236711" w:rsidP="00236711">
            <w:pPr>
              <w:widowControl/>
              <w:jc w:val="center"/>
              <w:rPr>
                <w:rFonts w:asciiTheme="minorEastAsia" w:hAnsiTheme="minorEastAsia" w:cs="Times New Roman"/>
                <w:kern w:val="0"/>
                <w:sz w:val="24"/>
                <w:szCs w:val="24"/>
              </w:rPr>
            </w:pPr>
            <w:r w:rsidRPr="005C6D9F">
              <w:rPr>
                <w:rFonts w:asciiTheme="minorEastAsia" w:hAnsiTheme="minorEastAsia" w:cs="Times New Roman" w:hint="eastAsia"/>
                <w:kern w:val="0"/>
                <w:sz w:val="24"/>
                <w:szCs w:val="24"/>
              </w:rPr>
              <w:t>产程数据监测与可视化系统</w:t>
            </w:r>
          </w:p>
        </w:tc>
        <w:tc>
          <w:tcPr>
            <w:tcW w:w="422" w:type="pct"/>
            <w:tcBorders>
              <w:top w:val="single" w:sz="4" w:space="0" w:color="auto"/>
              <w:left w:val="single" w:sz="4" w:space="0" w:color="auto"/>
              <w:bottom w:val="single" w:sz="4" w:space="0" w:color="auto"/>
              <w:right w:val="single" w:sz="4" w:space="0" w:color="auto"/>
            </w:tcBorders>
            <w:vAlign w:val="center"/>
          </w:tcPr>
          <w:p w14:paraId="5F73E792" w14:textId="39DE4CD4" w:rsidR="000017A3" w:rsidRPr="005C6D9F" w:rsidRDefault="00236711" w:rsidP="000017A3">
            <w:pPr>
              <w:widowControl/>
              <w:jc w:val="center"/>
              <w:rPr>
                <w:rFonts w:asciiTheme="minorEastAsia" w:hAnsiTheme="minorEastAsia" w:cs="Times New Roman"/>
                <w:kern w:val="0"/>
                <w:sz w:val="24"/>
                <w:szCs w:val="24"/>
              </w:rPr>
            </w:pPr>
            <w:r w:rsidRPr="005C6D9F">
              <w:rPr>
                <w:rFonts w:asciiTheme="minorEastAsia" w:hAnsiTheme="minorEastAsia" w:cs="Times New Roman"/>
                <w:kern w:val="0"/>
                <w:sz w:val="24"/>
                <w:szCs w:val="24"/>
              </w:rPr>
              <w:t>1</w:t>
            </w:r>
            <w:r w:rsidRPr="005C6D9F">
              <w:rPr>
                <w:rFonts w:asciiTheme="minorEastAsia" w:hAnsiTheme="minorEastAsia" w:cs="Times New Roman" w:hint="eastAsia"/>
                <w:kern w:val="0"/>
                <w:sz w:val="24"/>
                <w:szCs w:val="24"/>
              </w:rPr>
              <w:t>台</w:t>
            </w:r>
          </w:p>
        </w:tc>
        <w:tc>
          <w:tcPr>
            <w:tcW w:w="679" w:type="pct"/>
            <w:tcBorders>
              <w:top w:val="single" w:sz="4" w:space="0" w:color="auto"/>
              <w:left w:val="single" w:sz="4" w:space="0" w:color="auto"/>
              <w:bottom w:val="single" w:sz="4" w:space="0" w:color="auto"/>
              <w:right w:val="single" w:sz="4" w:space="0" w:color="auto"/>
            </w:tcBorders>
            <w:vAlign w:val="center"/>
          </w:tcPr>
          <w:p w14:paraId="7C87A760" w14:textId="46A7EB3A" w:rsidR="000017A3" w:rsidRPr="005C6D9F" w:rsidRDefault="00236711" w:rsidP="000017A3">
            <w:pPr>
              <w:widowControl/>
              <w:jc w:val="center"/>
              <w:rPr>
                <w:rFonts w:asciiTheme="minorEastAsia" w:hAnsiTheme="minorEastAsia" w:cs="Times New Roman"/>
                <w:kern w:val="0"/>
                <w:sz w:val="24"/>
                <w:szCs w:val="24"/>
              </w:rPr>
            </w:pPr>
            <w:r w:rsidRPr="005C6D9F">
              <w:rPr>
                <w:rFonts w:asciiTheme="minorEastAsia" w:hAnsiTheme="minorEastAsia" w:cs="Times New Roman" w:hint="eastAsia"/>
                <w:kern w:val="0"/>
                <w:sz w:val="24"/>
                <w:szCs w:val="24"/>
              </w:rPr>
              <w:t>威尔德</w:t>
            </w:r>
          </w:p>
        </w:tc>
        <w:tc>
          <w:tcPr>
            <w:tcW w:w="1281" w:type="pct"/>
            <w:tcBorders>
              <w:top w:val="single" w:sz="4" w:space="0" w:color="auto"/>
              <w:left w:val="single" w:sz="4" w:space="0" w:color="auto"/>
              <w:bottom w:val="single" w:sz="4" w:space="0" w:color="auto"/>
              <w:right w:val="single" w:sz="4" w:space="0" w:color="auto"/>
            </w:tcBorders>
            <w:vAlign w:val="center"/>
          </w:tcPr>
          <w:p w14:paraId="7B2CF7D2" w14:textId="3955CC57" w:rsidR="000017A3" w:rsidRPr="005C6D9F" w:rsidRDefault="00236711" w:rsidP="000017A3">
            <w:pPr>
              <w:widowControl/>
              <w:jc w:val="center"/>
              <w:rPr>
                <w:rFonts w:asciiTheme="minorEastAsia" w:hAnsiTheme="minorEastAsia" w:cs="Times New Roman"/>
                <w:kern w:val="0"/>
                <w:sz w:val="24"/>
                <w:szCs w:val="24"/>
              </w:rPr>
            </w:pPr>
            <w:r w:rsidRPr="005C6D9F">
              <w:rPr>
                <w:rFonts w:asciiTheme="minorEastAsia" w:hAnsiTheme="minorEastAsia" w:cs="Times New Roman"/>
                <w:kern w:val="0"/>
                <w:sz w:val="24"/>
                <w:szCs w:val="24"/>
              </w:rPr>
              <w:t>wEye8</w:t>
            </w:r>
          </w:p>
        </w:tc>
        <w:tc>
          <w:tcPr>
            <w:tcW w:w="1475" w:type="pct"/>
            <w:tcBorders>
              <w:top w:val="single" w:sz="4" w:space="0" w:color="auto"/>
              <w:left w:val="single" w:sz="4" w:space="0" w:color="auto"/>
              <w:bottom w:val="single" w:sz="4" w:space="0" w:color="auto"/>
              <w:right w:val="single" w:sz="4" w:space="0" w:color="auto"/>
            </w:tcBorders>
            <w:vAlign w:val="center"/>
          </w:tcPr>
          <w:p w14:paraId="072C2D80" w14:textId="613211A6" w:rsidR="000017A3" w:rsidRPr="005C6D9F" w:rsidRDefault="00236711" w:rsidP="000017A3">
            <w:pPr>
              <w:widowControl/>
              <w:jc w:val="center"/>
              <w:rPr>
                <w:rFonts w:asciiTheme="minorEastAsia" w:hAnsiTheme="minorEastAsia" w:cs="Times New Roman"/>
                <w:kern w:val="0"/>
                <w:sz w:val="24"/>
                <w:szCs w:val="24"/>
              </w:rPr>
            </w:pPr>
            <w:r w:rsidRPr="005C6D9F">
              <w:rPr>
                <w:rFonts w:asciiTheme="minorEastAsia" w:hAnsiTheme="minorEastAsia" w:cs="Times New Roman"/>
                <w:kern w:val="0"/>
                <w:sz w:val="24"/>
                <w:szCs w:val="24"/>
              </w:rPr>
              <w:t>490000.00</w:t>
            </w:r>
          </w:p>
        </w:tc>
      </w:tr>
      <w:tr w:rsidR="000017A3" w:rsidRPr="005C6D9F" w14:paraId="74AACCA5" w14:textId="77777777" w:rsidTr="00236711">
        <w:trPr>
          <w:cantSplit/>
          <w:trHeight w:val="454"/>
        </w:trPr>
        <w:tc>
          <w:tcPr>
            <w:tcW w:w="242" w:type="pct"/>
            <w:tcBorders>
              <w:top w:val="single" w:sz="4" w:space="0" w:color="auto"/>
              <w:left w:val="single" w:sz="4" w:space="0" w:color="auto"/>
              <w:bottom w:val="single" w:sz="4" w:space="0" w:color="auto"/>
              <w:right w:val="single" w:sz="4" w:space="0" w:color="auto"/>
            </w:tcBorders>
            <w:vAlign w:val="center"/>
          </w:tcPr>
          <w:p w14:paraId="07A11DDF" w14:textId="4AC48EED" w:rsidR="000017A3" w:rsidRPr="005C6D9F" w:rsidRDefault="000017A3" w:rsidP="000017A3">
            <w:pPr>
              <w:widowControl/>
              <w:jc w:val="center"/>
              <w:rPr>
                <w:rFonts w:asciiTheme="minorEastAsia" w:hAnsiTheme="minorEastAsia" w:cs="Times New Roman"/>
                <w:kern w:val="0"/>
                <w:sz w:val="24"/>
                <w:szCs w:val="24"/>
              </w:rPr>
            </w:pPr>
            <w:r w:rsidRPr="005C6D9F">
              <w:rPr>
                <w:rFonts w:asciiTheme="minorEastAsia" w:hAnsiTheme="minorEastAsia" w:cs="Times New Roman" w:hint="eastAsia"/>
                <w:kern w:val="0"/>
                <w:sz w:val="24"/>
                <w:szCs w:val="24"/>
              </w:rPr>
              <w:t>2</w:t>
            </w:r>
          </w:p>
        </w:tc>
        <w:tc>
          <w:tcPr>
            <w:tcW w:w="900" w:type="pct"/>
            <w:tcBorders>
              <w:top w:val="single" w:sz="4" w:space="0" w:color="auto"/>
              <w:left w:val="single" w:sz="4" w:space="0" w:color="auto"/>
              <w:bottom w:val="single" w:sz="4" w:space="0" w:color="auto"/>
              <w:right w:val="single" w:sz="4" w:space="0" w:color="auto"/>
            </w:tcBorders>
            <w:vAlign w:val="center"/>
          </w:tcPr>
          <w:p w14:paraId="4B03AC5C" w14:textId="643DF815" w:rsidR="000017A3" w:rsidRPr="005C6D9F" w:rsidRDefault="00236711" w:rsidP="000017A3">
            <w:pPr>
              <w:widowControl/>
              <w:jc w:val="center"/>
              <w:rPr>
                <w:rFonts w:asciiTheme="minorEastAsia" w:hAnsiTheme="minorEastAsia" w:cs="Times New Roman"/>
                <w:kern w:val="0"/>
                <w:sz w:val="24"/>
                <w:szCs w:val="24"/>
              </w:rPr>
            </w:pPr>
            <w:r w:rsidRPr="005C6D9F">
              <w:rPr>
                <w:rFonts w:asciiTheme="minorEastAsia" w:hAnsiTheme="minorEastAsia" w:cs="Times New Roman" w:hint="eastAsia"/>
                <w:kern w:val="0"/>
                <w:sz w:val="24"/>
                <w:szCs w:val="24"/>
              </w:rPr>
              <w:t>除颤仪</w:t>
            </w:r>
          </w:p>
        </w:tc>
        <w:tc>
          <w:tcPr>
            <w:tcW w:w="422" w:type="pct"/>
            <w:tcBorders>
              <w:top w:val="single" w:sz="4" w:space="0" w:color="auto"/>
              <w:left w:val="single" w:sz="4" w:space="0" w:color="auto"/>
              <w:bottom w:val="single" w:sz="4" w:space="0" w:color="auto"/>
              <w:right w:val="single" w:sz="4" w:space="0" w:color="auto"/>
            </w:tcBorders>
            <w:vAlign w:val="center"/>
          </w:tcPr>
          <w:p w14:paraId="66F80FAC" w14:textId="2D1508B5" w:rsidR="000017A3" w:rsidRPr="005C6D9F" w:rsidRDefault="00236711" w:rsidP="000017A3">
            <w:pPr>
              <w:widowControl/>
              <w:jc w:val="center"/>
              <w:rPr>
                <w:rFonts w:asciiTheme="minorEastAsia" w:hAnsiTheme="minorEastAsia" w:cs="Times New Roman"/>
                <w:kern w:val="0"/>
                <w:sz w:val="24"/>
                <w:szCs w:val="24"/>
              </w:rPr>
            </w:pPr>
            <w:r w:rsidRPr="005C6D9F">
              <w:rPr>
                <w:rFonts w:asciiTheme="minorEastAsia" w:hAnsiTheme="minorEastAsia" w:cs="Times New Roman" w:hint="eastAsia"/>
                <w:kern w:val="0"/>
                <w:sz w:val="24"/>
                <w:szCs w:val="24"/>
              </w:rPr>
              <w:t>1台</w:t>
            </w:r>
          </w:p>
        </w:tc>
        <w:tc>
          <w:tcPr>
            <w:tcW w:w="679" w:type="pct"/>
            <w:tcBorders>
              <w:top w:val="single" w:sz="4" w:space="0" w:color="auto"/>
              <w:left w:val="single" w:sz="4" w:space="0" w:color="auto"/>
              <w:bottom w:val="single" w:sz="4" w:space="0" w:color="auto"/>
              <w:right w:val="single" w:sz="4" w:space="0" w:color="auto"/>
            </w:tcBorders>
            <w:vAlign w:val="center"/>
          </w:tcPr>
          <w:p w14:paraId="557E39E9" w14:textId="4F371C9C" w:rsidR="000017A3" w:rsidRPr="005C6D9F" w:rsidRDefault="00236711" w:rsidP="000017A3">
            <w:pPr>
              <w:widowControl/>
              <w:jc w:val="center"/>
              <w:rPr>
                <w:rFonts w:asciiTheme="minorEastAsia" w:hAnsiTheme="minorEastAsia" w:cs="Times New Roman"/>
                <w:kern w:val="0"/>
                <w:sz w:val="24"/>
                <w:szCs w:val="24"/>
              </w:rPr>
            </w:pPr>
            <w:r w:rsidRPr="005C6D9F">
              <w:rPr>
                <w:rFonts w:asciiTheme="minorEastAsia" w:hAnsiTheme="minorEastAsia" w:cs="Times New Roman" w:hint="eastAsia"/>
                <w:kern w:val="0"/>
                <w:sz w:val="24"/>
                <w:szCs w:val="24"/>
              </w:rPr>
              <w:t>科曼</w:t>
            </w:r>
          </w:p>
        </w:tc>
        <w:tc>
          <w:tcPr>
            <w:tcW w:w="1281" w:type="pct"/>
            <w:tcBorders>
              <w:top w:val="single" w:sz="4" w:space="0" w:color="auto"/>
              <w:left w:val="single" w:sz="4" w:space="0" w:color="auto"/>
              <w:bottom w:val="single" w:sz="4" w:space="0" w:color="auto"/>
              <w:right w:val="single" w:sz="4" w:space="0" w:color="auto"/>
            </w:tcBorders>
            <w:vAlign w:val="center"/>
          </w:tcPr>
          <w:p w14:paraId="66808638" w14:textId="18944BA0" w:rsidR="000017A3" w:rsidRPr="005C6D9F" w:rsidRDefault="00236711" w:rsidP="000017A3">
            <w:pPr>
              <w:widowControl/>
              <w:jc w:val="center"/>
              <w:rPr>
                <w:rFonts w:asciiTheme="minorEastAsia" w:hAnsiTheme="minorEastAsia" w:cs="Times New Roman"/>
                <w:kern w:val="0"/>
                <w:sz w:val="24"/>
                <w:szCs w:val="24"/>
              </w:rPr>
            </w:pPr>
            <w:r w:rsidRPr="005C6D9F">
              <w:rPr>
                <w:rFonts w:asciiTheme="minorEastAsia" w:hAnsiTheme="minorEastAsia" w:cs="Times New Roman"/>
                <w:kern w:val="0"/>
                <w:sz w:val="24"/>
                <w:szCs w:val="24"/>
              </w:rPr>
              <w:t>S5</w:t>
            </w:r>
          </w:p>
        </w:tc>
        <w:tc>
          <w:tcPr>
            <w:tcW w:w="1475" w:type="pct"/>
            <w:tcBorders>
              <w:top w:val="single" w:sz="4" w:space="0" w:color="auto"/>
              <w:left w:val="single" w:sz="4" w:space="0" w:color="auto"/>
              <w:bottom w:val="single" w:sz="4" w:space="0" w:color="auto"/>
              <w:right w:val="single" w:sz="4" w:space="0" w:color="auto"/>
            </w:tcBorders>
            <w:vAlign w:val="center"/>
          </w:tcPr>
          <w:p w14:paraId="6BAA05BB" w14:textId="135CC123" w:rsidR="000017A3" w:rsidRPr="005C6D9F" w:rsidRDefault="00236711" w:rsidP="000017A3">
            <w:pPr>
              <w:widowControl/>
              <w:jc w:val="center"/>
              <w:rPr>
                <w:rFonts w:asciiTheme="minorEastAsia" w:hAnsiTheme="minorEastAsia" w:cs="Times New Roman"/>
                <w:kern w:val="0"/>
                <w:sz w:val="24"/>
                <w:szCs w:val="24"/>
              </w:rPr>
            </w:pPr>
            <w:r w:rsidRPr="005C6D9F">
              <w:rPr>
                <w:rFonts w:asciiTheme="minorEastAsia" w:hAnsiTheme="minorEastAsia" w:cs="Times New Roman"/>
                <w:kern w:val="0"/>
                <w:sz w:val="24"/>
                <w:szCs w:val="24"/>
              </w:rPr>
              <w:t>62000.00</w:t>
            </w:r>
          </w:p>
        </w:tc>
      </w:tr>
      <w:tr w:rsidR="000017A3" w:rsidRPr="005C6D9F" w14:paraId="416A1521" w14:textId="77777777" w:rsidTr="00236711">
        <w:trPr>
          <w:cantSplit/>
          <w:trHeight w:val="454"/>
        </w:trPr>
        <w:tc>
          <w:tcPr>
            <w:tcW w:w="242" w:type="pct"/>
            <w:tcBorders>
              <w:top w:val="single" w:sz="4" w:space="0" w:color="auto"/>
              <w:left w:val="single" w:sz="4" w:space="0" w:color="auto"/>
              <w:bottom w:val="single" w:sz="4" w:space="0" w:color="auto"/>
              <w:right w:val="single" w:sz="4" w:space="0" w:color="auto"/>
            </w:tcBorders>
            <w:vAlign w:val="center"/>
          </w:tcPr>
          <w:p w14:paraId="108CB636" w14:textId="71ABF43C" w:rsidR="000017A3" w:rsidRPr="005C6D9F" w:rsidRDefault="000017A3" w:rsidP="000017A3">
            <w:pPr>
              <w:widowControl/>
              <w:jc w:val="center"/>
              <w:rPr>
                <w:rFonts w:asciiTheme="minorEastAsia" w:hAnsiTheme="minorEastAsia" w:cs="Times New Roman"/>
                <w:kern w:val="0"/>
                <w:sz w:val="24"/>
                <w:szCs w:val="24"/>
              </w:rPr>
            </w:pPr>
            <w:r w:rsidRPr="005C6D9F">
              <w:rPr>
                <w:rFonts w:asciiTheme="minorEastAsia" w:hAnsiTheme="minorEastAsia" w:cs="Times New Roman" w:hint="eastAsia"/>
                <w:kern w:val="0"/>
                <w:sz w:val="24"/>
                <w:szCs w:val="24"/>
              </w:rPr>
              <w:t>3</w:t>
            </w:r>
          </w:p>
        </w:tc>
        <w:tc>
          <w:tcPr>
            <w:tcW w:w="900" w:type="pct"/>
            <w:tcBorders>
              <w:top w:val="single" w:sz="4" w:space="0" w:color="auto"/>
              <w:left w:val="single" w:sz="4" w:space="0" w:color="auto"/>
              <w:bottom w:val="single" w:sz="4" w:space="0" w:color="auto"/>
              <w:right w:val="single" w:sz="4" w:space="0" w:color="auto"/>
            </w:tcBorders>
            <w:vAlign w:val="center"/>
          </w:tcPr>
          <w:p w14:paraId="0136F5C3" w14:textId="54381CEF" w:rsidR="000017A3" w:rsidRPr="005C6D9F" w:rsidRDefault="00236711" w:rsidP="00236711">
            <w:pPr>
              <w:widowControl/>
              <w:jc w:val="center"/>
              <w:rPr>
                <w:rFonts w:asciiTheme="minorEastAsia" w:hAnsiTheme="minorEastAsia" w:cs="Times New Roman"/>
                <w:kern w:val="0"/>
                <w:sz w:val="24"/>
                <w:szCs w:val="24"/>
              </w:rPr>
            </w:pPr>
            <w:r w:rsidRPr="005C6D9F">
              <w:rPr>
                <w:rFonts w:asciiTheme="minorEastAsia" w:hAnsiTheme="minorEastAsia" w:cs="Times New Roman" w:hint="eastAsia"/>
                <w:kern w:val="0"/>
                <w:sz w:val="24"/>
                <w:szCs w:val="24"/>
              </w:rPr>
              <w:t>电子胸腔内窥镜</w:t>
            </w:r>
          </w:p>
        </w:tc>
        <w:tc>
          <w:tcPr>
            <w:tcW w:w="422" w:type="pct"/>
            <w:tcBorders>
              <w:top w:val="single" w:sz="4" w:space="0" w:color="auto"/>
              <w:left w:val="single" w:sz="4" w:space="0" w:color="auto"/>
              <w:bottom w:val="single" w:sz="4" w:space="0" w:color="auto"/>
              <w:right w:val="single" w:sz="4" w:space="0" w:color="auto"/>
            </w:tcBorders>
            <w:vAlign w:val="center"/>
          </w:tcPr>
          <w:p w14:paraId="347ED989" w14:textId="567455B5" w:rsidR="000017A3" w:rsidRPr="005C6D9F" w:rsidRDefault="00236711" w:rsidP="000017A3">
            <w:pPr>
              <w:widowControl/>
              <w:jc w:val="center"/>
              <w:rPr>
                <w:rFonts w:asciiTheme="minorEastAsia" w:hAnsiTheme="minorEastAsia" w:cs="Times New Roman"/>
                <w:kern w:val="0"/>
                <w:sz w:val="24"/>
                <w:szCs w:val="24"/>
              </w:rPr>
            </w:pPr>
            <w:r w:rsidRPr="005C6D9F">
              <w:rPr>
                <w:rFonts w:asciiTheme="minorEastAsia" w:hAnsiTheme="minorEastAsia" w:cs="Times New Roman" w:hint="eastAsia"/>
                <w:kern w:val="0"/>
                <w:sz w:val="24"/>
                <w:szCs w:val="24"/>
              </w:rPr>
              <w:t>1台</w:t>
            </w:r>
          </w:p>
        </w:tc>
        <w:tc>
          <w:tcPr>
            <w:tcW w:w="679" w:type="pct"/>
            <w:tcBorders>
              <w:top w:val="single" w:sz="4" w:space="0" w:color="auto"/>
              <w:left w:val="single" w:sz="4" w:space="0" w:color="auto"/>
              <w:bottom w:val="single" w:sz="4" w:space="0" w:color="auto"/>
              <w:right w:val="single" w:sz="4" w:space="0" w:color="auto"/>
            </w:tcBorders>
            <w:vAlign w:val="center"/>
          </w:tcPr>
          <w:p w14:paraId="016C303F" w14:textId="5502C589" w:rsidR="000017A3" w:rsidRPr="005C6D9F" w:rsidRDefault="00236711" w:rsidP="00236711">
            <w:pPr>
              <w:widowControl/>
              <w:jc w:val="center"/>
              <w:rPr>
                <w:rFonts w:asciiTheme="minorEastAsia" w:hAnsiTheme="minorEastAsia" w:cs="Times New Roman"/>
                <w:kern w:val="0"/>
                <w:sz w:val="24"/>
                <w:szCs w:val="24"/>
              </w:rPr>
            </w:pPr>
            <w:r w:rsidRPr="005C6D9F">
              <w:rPr>
                <w:rFonts w:asciiTheme="minorEastAsia" w:hAnsiTheme="minorEastAsia" w:cs="Times New Roman" w:hint="eastAsia"/>
                <w:kern w:val="0"/>
                <w:sz w:val="24"/>
                <w:szCs w:val="24"/>
              </w:rPr>
              <w:t>视新医用</w:t>
            </w:r>
          </w:p>
        </w:tc>
        <w:tc>
          <w:tcPr>
            <w:tcW w:w="1281" w:type="pct"/>
            <w:tcBorders>
              <w:top w:val="single" w:sz="4" w:space="0" w:color="auto"/>
              <w:left w:val="single" w:sz="4" w:space="0" w:color="auto"/>
              <w:bottom w:val="single" w:sz="4" w:space="0" w:color="auto"/>
              <w:right w:val="single" w:sz="4" w:space="0" w:color="auto"/>
            </w:tcBorders>
            <w:vAlign w:val="center"/>
          </w:tcPr>
          <w:p w14:paraId="2E8386D7" w14:textId="3665DF75" w:rsidR="000017A3" w:rsidRPr="005C6D9F" w:rsidRDefault="00236711" w:rsidP="000017A3">
            <w:pPr>
              <w:widowControl/>
              <w:jc w:val="center"/>
              <w:rPr>
                <w:rFonts w:asciiTheme="minorEastAsia" w:hAnsiTheme="minorEastAsia" w:cs="Times New Roman"/>
                <w:kern w:val="0"/>
                <w:sz w:val="24"/>
                <w:szCs w:val="24"/>
              </w:rPr>
            </w:pPr>
            <w:r w:rsidRPr="005C6D9F">
              <w:rPr>
                <w:rFonts w:asciiTheme="minorEastAsia" w:hAnsiTheme="minorEastAsia" w:cs="Times New Roman"/>
                <w:kern w:val="0"/>
                <w:sz w:val="24"/>
                <w:szCs w:val="24"/>
              </w:rPr>
              <w:t>TH-E12 PLUS</w:t>
            </w:r>
          </w:p>
        </w:tc>
        <w:tc>
          <w:tcPr>
            <w:tcW w:w="1475" w:type="pct"/>
            <w:tcBorders>
              <w:top w:val="single" w:sz="4" w:space="0" w:color="auto"/>
              <w:left w:val="single" w:sz="4" w:space="0" w:color="auto"/>
              <w:bottom w:val="single" w:sz="4" w:space="0" w:color="auto"/>
              <w:right w:val="single" w:sz="4" w:space="0" w:color="auto"/>
            </w:tcBorders>
            <w:vAlign w:val="center"/>
          </w:tcPr>
          <w:p w14:paraId="06D8ACCE" w14:textId="7C16ED83" w:rsidR="000017A3" w:rsidRPr="005C6D9F" w:rsidRDefault="00236711" w:rsidP="000017A3">
            <w:pPr>
              <w:widowControl/>
              <w:jc w:val="center"/>
              <w:rPr>
                <w:rFonts w:asciiTheme="minorEastAsia" w:hAnsiTheme="minorEastAsia" w:cs="Times New Roman"/>
                <w:kern w:val="0"/>
                <w:sz w:val="24"/>
                <w:szCs w:val="24"/>
              </w:rPr>
            </w:pPr>
            <w:r w:rsidRPr="005C6D9F">
              <w:rPr>
                <w:rFonts w:asciiTheme="minorEastAsia" w:hAnsiTheme="minorEastAsia" w:cs="Times New Roman"/>
                <w:kern w:val="0"/>
                <w:sz w:val="24"/>
                <w:szCs w:val="24"/>
              </w:rPr>
              <w:t>380000.00</w:t>
            </w:r>
          </w:p>
        </w:tc>
      </w:tr>
      <w:tr w:rsidR="000017A3" w:rsidRPr="005C6D9F" w14:paraId="6518431E" w14:textId="77777777" w:rsidTr="00236711">
        <w:trPr>
          <w:cantSplit/>
          <w:trHeight w:val="454"/>
        </w:trPr>
        <w:tc>
          <w:tcPr>
            <w:tcW w:w="242" w:type="pct"/>
            <w:tcBorders>
              <w:top w:val="single" w:sz="4" w:space="0" w:color="auto"/>
              <w:left w:val="single" w:sz="4" w:space="0" w:color="auto"/>
              <w:bottom w:val="single" w:sz="4" w:space="0" w:color="auto"/>
              <w:right w:val="single" w:sz="4" w:space="0" w:color="auto"/>
            </w:tcBorders>
            <w:vAlign w:val="center"/>
          </w:tcPr>
          <w:p w14:paraId="1BECDDAD" w14:textId="6CC58F57" w:rsidR="000017A3" w:rsidRPr="005C6D9F" w:rsidRDefault="000017A3" w:rsidP="000017A3">
            <w:pPr>
              <w:widowControl/>
              <w:jc w:val="center"/>
              <w:rPr>
                <w:rFonts w:asciiTheme="minorEastAsia" w:hAnsiTheme="minorEastAsia" w:cs="Times New Roman"/>
                <w:kern w:val="0"/>
                <w:sz w:val="24"/>
                <w:szCs w:val="24"/>
              </w:rPr>
            </w:pPr>
            <w:r w:rsidRPr="005C6D9F">
              <w:rPr>
                <w:rFonts w:asciiTheme="minorEastAsia" w:hAnsiTheme="minorEastAsia" w:cs="Times New Roman" w:hint="eastAsia"/>
                <w:kern w:val="0"/>
                <w:sz w:val="24"/>
                <w:szCs w:val="24"/>
              </w:rPr>
              <w:t>4</w:t>
            </w:r>
          </w:p>
        </w:tc>
        <w:tc>
          <w:tcPr>
            <w:tcW w:w="900" w:type="pct"/>
            <w:tcBorders>
              <w:top w:val="single" w:sz="4" w:space="0" w:color="auto"/>
              <w:left w:val="single" w:sz="4" w:space="0" w:color="auto"/>
              <w:bottom w:val="single" w:sz="4" w:space="0" w:color="auto"/>
              <w:right w:val="single" w:sz="4" w:space="0" w:color="auto"/>
            </w:tcBorders>
            <w:vAlign w:val="center"/>
          </w:tcPr>
          <w:p w14:paraId="690107DB" w14:textId="07BAEA60" w:rsidR="000017A3" w:rsidRPr="005C6D9F" w:rsidRDefault="00236711" w:rsidP="00236711">
            <w:pPr>
              <w:widowControl/>
              <w:jc w:val="center"/>
              <w:rPr>
                <w:rFonts w:asciiTheme="minorEastAsia" w:hAnsiTheme="minorEastAsia" w:cs="Times New Roman"/>
                <w:kern w:val="0"/>
                <w:sz w:val="24"/>
                <w:szCs w:val="24"/>
              </w:rPr>
            </w:pPr>
            <w:r w:rsidRPr="005C6D9F">
              <w:rPr>
                <w:rFonts w:asciiTheme="minorEastAsia" w:hAnsiTheme="minorEastAsia" w:cs="Times New Roman" w:hint="eastAsia"/>
                <w:kern w:val="0"/>
                <w:sz w:val="24"/>
                <w:szCs w:val="24"/>
              </w:rPr>
              <w:t>电子支气管内窥镜</w:t>
            </w:r>
          </w:p>
        </w:tc>
        <w:tc>
          <w:tcPr>
            <w:tcW w:w="422" w:type="pct"/>
            <w:tcBorders>
              <w:top w:val="single" w:sz="4" w:space="0" w:color="auto"/>
              <w:left w:val="single" w:sz="4" w:space="0" w:color="auto"/>
              <w:bottom w:val="single" w:sz="4" w:space="0" w:color="auto"/>
              <w:right w:val="single" w:sz="4" w:space="0" w:color="auto"/>
            </w:tcBorders>
            <w:vAlign w:val="center"/>
          </w:tcPr>
          <w:p w14:paraId="6797421F" w14:textId="3FA3B50B" w:rsidR="000017A3" w:rsidRPr="005C6D9F" w:rsidRDefault="00236711" w:rsidP="000017A3">
            <w:pPr>
              <w:widowControl/>
              <w:jc w:val="center"/>
              <w:rPr>
                <w:rFonts w:asciiTheme="minorEastAsia" w:hAnsiTheme="minorEastAsia" w:cs="Times New Roman"/>
                <w:kern w:val="0"/>
                <w:sz w:val="24"/>
                <w:szCs w:val="24"/>
              </w:rPr>
            </w:pPr>
            <w:r w:rsidRPr="005C6D9F">
              <w:rPr>
                <w:rFonts w:asciiTheme="minorEastAsia" w:hAnsiTheme="minorEastAsia" w:cs="Times New Roman" w:hint="eastAsia"/>
                <w:kern w:val="0"/>
                <w:sz w:val="24"/>
                <w:szCs w:val="24"/>
              </w:rPr>
              <w:t>1台</w:t>
            </w:r>
          </w:p>
        </w:tc>
        <w:tc>
          <w:tcPr>
            <w:tcW w:w="679" w:type="pct"/>
            <w:tcBorders>
              <w:top w:val="single" w:sz="4" w:space="0" w:color="auto"/>
              <w:left w:val="single" w:sz="4" w:space="0" w:color="auto"/>
              <w:bottom w:val="single" w:sz="4" w:space="0" w:color="auto"/>
              <w:right w:val="single" w:sz="4" w:space="0" w:color="auto"/>
            </w:tcBorders>
            <w:vAlign w:val="center"/>
          </w:tcPr>
          <w:p w14:paraId="30D09473" w14:textId="0DD6A4A6" w:rsidR="000017A3" w:rsidRPr="005C6D9F" w:rsidRDefault="00236711" w:rsidP="000017A3">
            <w:pPr>
              <w:widowControl/>
              <w:jc w:val="center"/>
              <w:rPr>
                <w:rFonts w:asciiTheme="minorEastAsia" w:hAnsiTheme="minorEastAsia" w:cs="Times New Roman"/>
                <w:kern w:val="0"/>
                <w:sz w:val="24"/>
                <w:szCs w:val="24"/>
              </w:rPr>
            </w:pPr>
            <w:r w:rsidRPr="005C6D9F">
              <w:rPr>
                <w:rFonts w:asciiTheme="minorEastAsia" w:hAnsiTheme="minorEastAsia" w:cs="Times New Roman" w:hint="eastAsia"/>
                <w:kern w:val="0"/>
                <w:sz w:val="24"/>
                <w:szCs w:val="24"/>
              </w:rPr>
              <w:t>视新医用</w:t>
            </w:r>
          </w:p>
        </w:tc>
        <w:tc>
          <w:tcPr>
            <w:tcW w:w="1281" w:type="pct"/>
            <w:tcBorders>
              <w:top w:val="single" w:sz="4" w:space="0" w:color="auto"/>
              <w:left w:val="single" w:sz="4" w:space="0" w:color="auto"/>
              <w:bottom w:val="single" w:sz="4" w:space="0" w:color="auto"/>
              <w:right w:val="single" w:sz="4" w:space="0" w:color="auto"/>
            </w:tcBorders>
            <w:vAlign w:val="center"/>
          </w:tcPr>
          <w:p w14:paraId="4CDBDCEA" w14:textId="50C28837" w:rsidR="000017A3" w:rsidRPr="005C6D9F" w:rsidRDefault="00236711" w:rsidP="00236711">
            <w:pPr>
              <w:widowControl/>
              <w:jc w:val="center"/>
              <w:rPr>
                <w:rFonts w:asciiTheme="minorEastAsia" w:hAnsiTheme="minorEastAsia" w:cs="Times New Roman"/>
                <w:kern w:val="0"/>
                <w:sz w:val="24"/>
                <w:szCs w:val="24"/>
              </w:rPr>
            </w:pPr>
            <w:r w:rsidRPr="005C6D9F">
              <w:rPr>
                <w:rFonts w:asciiTheme="minorEastAsia" w:hAnsiTheme="minorEastAsia" w:cs="Times New Roman"/>
                <w:kern w:val="0"/>
                <w:sz w:val="24"/>
                <w:szCs w:val="24"/>
              </w:rPr>
              <w:t>BR-E11PF(2.8-1.2)</w:t>
            </w:r>
          </w:p>
        </w:tc>
        <w:tc>
          <w:tcPr>
            <w:tcW w:w="1475" w:type="pct"/>
            <w:tcBorders>
              <w:top w:val="single" w:sz="4" w:space="0" w:color="auto"/>
              <w:left w:val="single" w:sz="4" w:space="0" w:color="auto"/>
              <w:bottom w:val="single" w:sz="4" w:space="0" w:color="auto"/>
              <w:right w:val="single" w:sz="4" w:space="0" w:color="auto"/>
            </w:tcBorders>
            <w:vAlign w:val="center"/>
          </w:tcPr>
          <w:p w14:paraId="29B6CE62" w14:textId="3BBC9EC3" w:rsidR="000017A3" w:rsidRPr="005C6D9F" w:rsidRDefault="00236711" w:rsidP="000017A3">
            <w:pPr>
              <w:widowControl/>
              <w:jc w:val="center"/>
              <w:rPr>
                <w:rFonts w:asciiTheme="minorEastAsia" w:hAnsiTheme="minorEastAsia" w:cs="Times New Roman"/>
                <w:kern w:val="0"/>
                <w:sz w:val="24"/>
                <w:szCs w:val="24"/>
              </w:rPr>
            </w:pPr>
            <w:r w:rsidRPr="005C6D9F">
              <w:rPr>
                <w:rFonts w:asciiTheme="minorEastAsia" w:hAnsiTheme="minorEastAsia" w:cs="Times New Roman"/>
                <w:kern w:val="0"/>
                <w:sz w:val="24"/>
                <w:szCs w:val="24"/>
              </w:rPr>
              <w:t>490000.00</w:t>
            </w:r>
          </w:p>
        </w:tc>
      </w:tr>
      <w:tr w:rsidR="000017A3" w:rsidRPr="005C6D9F" w14:paraId="6B1FCB1F" w14:textId="77777777" w:rsidTr="00236711">
        <w:trPr>
          <w:cantSplit/>
          <w:trHeight w:val="454"/>
        </w:trPr>
        <w:tc>
          <w:tcPr>
            <w:tcW w:w="242" w:type="pct"/>
            <w:tcBorders>
              <w:top w:val="single" w:sz="4" w:space="0" w:color="auto"/>
              <w:left w:val="single" w:sz="4" w:space="0" w:color="auto"/>
              <w:bottom w:val="single" w:sz="4" w:space="0" w:color="auto"/>
              <w:right w:val="single" w:sz="4" w:space="0" w:color="auto"/>
            </w:tcBorders>
            <w:vAlign w:val="center"/>
          </w:tcPr>
          <w:p w14:paraId="0E58B283" w14:textId="7218EC05" w:rsidR="000017A3" w:rsidRPr="005C6D9F" w:rsidRDefault="000017A3" w:rsidP="000017A3">
            <w:pPr>
              <w:widowControl/>
              <w:jc w:val="center"/>
              <w:rPr>
                <w:rFonts w:asciiTheme="minorEastAsia" w:hAnsiTheme="minorEastAsia" w:cs="Times New Roman"/>
                <w:kern w:val="0"/>
                <w:sz w:val="24"/>
                <w:szCs w:val="24"/>
              </w:rPr>
            </w:pPr>
            <w:r w:rsidRPr="005C6D9F">
              <w:rPr>
                <w:rFonts w:asciiTheme="minorEastAsia" w:hAnsiTheme="minorEastAsia" w:cs="Times New Roman" w:hint="eastAsia"/>
                <w:kern w:val="0"/>
                <w:sz w:val="24"/>
                <w:szCs w:val="24"/>
              </w:rPr>
              <w:t>5</w:t>
            </w:r>
          </w:p>
        </w:tc>
        <w:tc>
          <w:tcPr>
            <w:tcW w:w="900" w:type="pct"/>
            <w:tcBorders>
              <w:top w:val="single" w:sz="4" w:space="0" w:color="auto"/>
              <w:left w:val="single" w:sz="4" w:space="0" w:color="auto"/>
              <w:bottom w:val="single" w:sz="4" w:space="0" w:color="auto"/>
              <w:right w:val="single" w:sz="4" w:space="0" w:color="auto"/>
            </w:tcBorders>
            <w:vAlign w:val="center"/>
          </w:tcPr>
          <w:p w14:paraId="7BC5098D" w14:textId="28BE076B" w:rsidR="000017A3" w:rsidRPr="005C6D9F" w:rsidRDefault="00236711" w:rsidP="00236711">
            <w:pPr>
              <w:widowControl/>
              <w:jc w:val="center"/>
              <w:rPr>
                <w:rFonts w:asciiTheme="minorEastAsia" w:hAnsiTheme="minorEastAsia" w:cs="Times New Roman"/>
                <w:kern w:val="0"/>
                <w:sz w:val="24"/>
                <w:szCs w:val="24"/>
              </w:rPr>
            </w:pPr>
            <w:r w:rsidRPr="005C6D9F">
              <w:rPr>
                <w:rFonts w:asciiTheme="minorEastAsia" w:hAnsiTheme="minorEastAsia" w:cs="Times New Roman" w:hint="eastAsia"/>
                <w:kern w:val="0"/>
                <w:sz w:val="24"/>
                <w:szCs w:val="24"/>
              </w:rPr>
              <w:t>电子支气管内窥镜</w:t>
            </w:r>
          </w:p>
        </w:tc>
        <w:tc>
          <w:tcPr>
            <w:tcW w:w="422" w:type="pct"/>
            <w:tcBorders>
              <w:top w:val="single" w:sz="4" w:space="0" w:color="auto"/>
              <w:left w:val="single" w:sz="4" w:space="0" w:color="auto"/>
              <w:bottom w:val="single" w:sz="4" w:space="0" w:color="auto"/>
              <w:right w:val="single" w:sz="4" w:space="0" w:color="auto"/>
            </w:tcBorders>
            <w:vAlign w:val="center"/>
          </w:tcPr>
          <w:p w14:paraId="510C6EBE" w14:textId="03A230B9" w:rsidR="000017A3" w:rsidRPr="005C6D9F" w:rsidRDefault="00236711" w:rsidP="000017A3">
            <w:pPr>
              <w:widowControl/>
              <w:jc w:val="center"/>
              <w:rPr>
                <w:rFonts w:asciiTheme="minorEastAsia" w:hAnsiTheme="minorEastAsia" w:cs="Times New Roman"/>
                <w:kern w:val="0"/>
                <w:sz w:val="24"/>
                <w:szCs w:val="24"/>
              </w:rPr>
            </w:pPr>
            <w:r w:rsidRPr="005C6D9F">
              <w:rPr>
                <w:rFonts w:asciiTheme="minorEastAsia" w:hAnsiTheme="minorEastAsia" w:cs="Times New Roman" w:hint="eastAsia"/>
                <w:kern w:val="0"/>
                <w:sz w:val="24"/>
                <w:szCs w:val="24"/>
              </w:rPr>
              <w:t>1台</w:t>
            </w:r>
          </w:p>
        </w:tc>
        <w:tc>
          <w:tcPr>
            <w:tcW w:w="679" w:type="pct"/>
            <w:tcBorders>
              <w:top w:val="single" w:sz="4" w:space="0" w:color="auto"/>
              <w:left w:val="single" w:sz="4" w:space="0" w:color="auto"/>
              <w:bottom w:val="single" w:sz="4" w:space="0" w:color="auto"/>
              <w:right w:val="single" w:sz="4" w:space="0" w:color="auto"/>
            </w:tcBorders>
            <w:vAlign w:val="center"/>
          </w:tcPr>
          <w:p w14:paraId="65014710" w14:textId="11D74367" w:rsidR="000017A3" w:rsidRPr="005C6D9F" w:rsidRDefault="00236711" w:rsidP="000017A3">
            <w:pPr>
              <w:widowControl/>
              <w:jc w:val="center"/>
              <w:rPr>
                <w:rFonts w:asciiTheme="minorEastAsia" w:hAnsiTheme="minorEastAsia" w:cs="Times New Roman"/>
                <w:kern w:val="0"/>
                <w:sz w:val="24"/>
                <w:szCs w:val="24"/>
              </w:rPr>
            </w:pPr>
            <w:r w:rsidRPr="005C6D9F">
              <w:rPr>
                <w:rFonts w:asciiTheme="minorEastAsia" w:hAnsiTheme="minorEastAsia" w:cs="Times New Roman" w:hint="eastAsia"/>
                <w:kern w:val="0"/>
                <w:sz w:val="24"/>
                <w:szCs w:val="24"/>
              </w:rPr>
              <w:t>视新医用</w:t>
            </w:r>
          </w:p>
        </w:tc>
        <w:tc>
          <w:tcPr>
            <w:tcW w:w="1281" w:type="pct"/>
            <w:tcBorders>
              <w:top w:val="single" w:sz="4" w:space="0" w:color="auto"/>
              <w:left w:val="single" w:sz="4" w:space="0" w:color="auto"/>
              <w:bottom w:val="single" w:sz="4" w:space="0" w:color="auto"/>
              <w:right w:val="single" w:sz="4" w:space="0" w:color="auto"/>
            </w:tcBorders>
            <w:vAlign w:val="center"/>
          </w:tcPr>
          <w:p w14:paraId="5FB3DB0E" w14:textId="77777777" w:rsidR="00236711" w:rsidRPr="005C6D9F" w:rsidRDefault="00236711" w:rsidP="00236711">
            <w:pPr>
              <w:widowControl/>
              <w:jc w:val="center"/>
              <w:rPr>
                <w:rFonts w:asciiTheme="minorEastAsia" w:hAnsiTheme="minorEastAsia" w:cs="Times New Roman"/>
                <w:kern w:val="0"/>
                <w:sz w:val="24"/>
                <w:szCs w:val="24"/>
              </w:rPr>
            </w:pPr>
            <w:r w:rsidRPr="005C6D9F">
              <w:rPr>
                <w:rFonts w:asciiTheme="minorEastAsia" w:hAnsiTheme="minorEastAsia" w:cs="Times New Roman"/>
                <w:kern w:val="0"/>
                <w:sz w:val="24"/>
                <w:szCs w:val="24"/>
              </w:rPr>
              <w:t>BR-E11H(4.8-2.0)</w:t>
            </w:r>
          </w:p>
          <w:p w14:paraId="7D101B0F" w14:textId="174C2854" w:rsidR="000017A3" w:rsidRPr="005C6D9F" w:rsidRDefault="00236711" w:rsidP="00236711">
            <w:pPr>
              <w:widowControl/>
              <w:jc w:val="center"/>
              <w:rPr>
                <w:rFonts w:asciiTheme="minorEastAsia" w:hAnsiTheme="minorEastAsia" w:cs="Times New Roman"/>
                <w:kern w:val="0"/>
                <w:sz w:val="24"/>
                <w:szCs w:val="24"/>
              </w:rPr>
            </w:pPr>
            <w:r w:rsidRPr="005C6D9F">
              <w:rPr>
                <w:rFonts w:asciiTheme="minorEastAsia" w:hAnsiTheme="minorEastAsia" w:cs="Times New Roman"/>
                <w:kern w:val="0"/>
                <w:sz w:val="24"/>
                <w:szCs w:val="24"/>
              </w:rPr>
              <w:t>BR-E11HT(5.8-2.8)</w:t>
            </w:r>
          </w:p>
        </w:tc>
        <w:tc>
          <w:tcPr>
            <w:tcW w:w="1475" w:type="pct"/>
            <w:tcBorders>
              <w:top w:val="single" w:sz="4" w:space="0" w:color="auto"/>
              <w:left w:val="single" w:sz="4" w:space="0" w:color="auto"/>
              <w:bottom w:val="single" w:sz="4" w:space="0" w:color="auto"/>
              <w:right w:val="single" w:sz="4" w:space="0" w:color="auto"/>
            </w:tcBorders>
            <w:vAlign w:val="center"/>
          </w:tcPr>
          <w:p w14:paraId="6DEAFE04" w14:textId="36EC7653" w:rsidR="000017A3" w:rsidRPr="005C6D9F" w:rsidRDefault="00236711" w:rsidP="000017A3">
            <w:pPr>
              <w:widowControl/>
              <w:jc w:val="center"/>
              <w:rPr>
                <w:rFonts w:asciiTheme="minorEastAsia" w:hAnsiTheme="minorEastAsia" w:cs="Times New Roman"/>
                <w:kern w:val="0"/>
                <w:sz w:val="24"/>
                <w:szCs w:val="24"/>
              </w:rPr>
            </w:pPr>
            <w:r w:rsidRPr="005C6D9F">
              <w:rPr>
                <w:rFonts w:asciiTheme="minorEastAsia" w:hAnsiTheme="minorEastAsia" w:cs="Times New Roman"/>
                <w:kern w:val="0"/>
                <w:sz w:val="24"/>
                <w:szCs w:val="24"/>
              </w:rPr>
              <w:t>810000.00</w:t>
            </w:r>
          </w:p>
        </w:tc>
      </w:tr>
    </w:tbl>
    <w:p w14:paraId="4BF622D1" w14:textId="77777777" w:rsidR="00236711" w:rsidRPr="005C6D9F" w:rsidRDefault="00236711" w:rsidP="00DA2AE6">
      <w:pPr>
        <w:spacing w:line="440" w:lineRule="exact"/>
        <w:ind w:firstLineChars="200" w:firstLine="480"/>
        <w:rPr>
          <w:rFonts w:asciiTheme="minorEastAsia" w:hAnsiTheme="minorEastAsia" w:cs="Times New Roman"/>
          <w:sz w:val="24"/>
          <w:szCs w:val="24"/>
        </w:rPr>
      </w:pPr>
    </w:p>
    <w:p w14:paraId="4F140ED1" w14:textId="77777777" w:rsidR="00236711" w:rsidRPr="005C6D9F" w:rsidRDefault="00CA2A78" w:rsidP="00F85382">
      <w:pPr>
        <w:spacing w:line="440" w:lineRule="exact"/>
        <w:ind w:firstLineChars="200" w:firstLine="480"/>
        <w:rPr>
          <w:rFonts w:asciiTheme="minorEastAsia" w:hAnsiTheme="minorEastAsia" w:cs="Times New Roman"/>
          <w:sz w:val="24"/>
          <w:szCs w:val="24"/>
        </w:rPr>
      </w:pPr>
      <w:r w:rsidRPr="005C6D9F">
        <w:rPr>
          <w:rFonts w:asciiTheme="minorEastAsia" w:hAnsiTheme="minorEastAsia" w:cs="Times New Roman" w:hint="eastAsia"/>
          <w:sz w:val="24"/>
          <w:szCs w:val="24"/>
        </w:rPr>
        <w:t>五、评审专家名单：</w:t>
      </w:r>
      <w:r w:rsidR="00236711" w:rsidRPr="005C6D9F">
        <w:rPr>
          <w:rFonts w:asciiTheme="minorEastAsia" w:hAnsiTheme="minorEastAsia" w:cs="Times New Roman" w:hint="eastAsia"/>
          <w:sz w:val="24"/>
          <w:szCs w:val="24"/>
        </w:rPr>
        <w:t>莫兰健、冯江学、苏莲红、李琴、程洲全（采购人代表）</w:t>
      </w:r>
    </w:p>
    <w:p w14:paraId="310AAE30" w14:textId="0C1CFC9F" w:rsidR="00F85382" w:rsidRPr="005C6D9F" w:rsidRDefault="00CA2A78" w:rsidP="00F85382">
      <w:pPr>
        <w:spacing w:line="440" w:lineRule="exact"/>
        <w:ind w:firstLineChars="200" w:firstLine="480"/>
        <w:rPr>
          <w:rFonts w:asciiTheme="minorEastAsia" w:hAnsiTheme="minorEastAsia" w:cs="Times New Roman"/>
          <w:sz w:val="24"/>
          <w:szCs w:val="24"/>
        </w:rPr>
      </w:pPr>
      <w:r w:rsidRPr="005C6D9F">
        <w:rPr>
          <w:rFonts w:asciiTheme="minorEastAsia" w:hAnsiTheme="minorEastAsia" w:cs="Times New Roman" w:hint="eastAsia"/>
          <w:sz w:val="24"/>
          <w:szCs w:val="24"/>
        </w:rPr>
        <w:t>六、代理服务收费标准及金额：</w:t>
      </w:r>
    </w:p>
    <w:p w14:paraId="0B212B69" w14:textId="37AC0191" w:rsidR="00582706" w:rsidRPr="005C6D9F" w:rsidRDefault="008F25F6" w:rsidP="00AD0AA0">
      <w:pPr>
        <w:spacing w:line="440" w:lineRule="exact"/>
        <w:ind w:firstLineChars="200" w:firstLine="480"/>
        <w:rPr>
          <w:rFonts w:asciiTheme="minorEastAsia" w:hAnsiTheme="minorEastAsia" w:cs="Times New Roman"/>
          <w:sz w:val="24"/>
          <w:szCs w:val="24"/>
        </w:rPr>
      </w:pPr>
      <w:r w:rsidRPr="005C6D9F">
        <w:rPr>
          <w:rFonts w:asciiTheme="minorEastAsia" w:hAnsiTheme="minorEastAsia" w:cs="Times New Roman" w:hint="eastAsia"/>
          <w:sz w:val="24"/>
          <w:szCs w:val="24"/>
        </w:rPr>
        <w:t>以分标中标金额为计费额，按货物类采用差额定率累进法计算出收费基准价格，采购代理收费以收费基准价格下浮20%收取。</w:t>
      </w:r>
    </w:p>
    <w:p w14:paraId="61A14875" w14:textId="137FC516" w:rsidR="00582706" w:rsidRPr="005C6D9F" w:rsidRDefault="00582706" w:rsidP="00AD0AA0">
      <w:pPr>
        <w:spacing w:line="440" w:lineRule="exact"/>
        <w:ind w:firstLineChars="200" w:firstLine="480"/>
        <w:rPr>
          <w:rFonts w:asciiTheme="minorEastAsia" w:hAnsiTheme="minorEastAsia" w:cs="Times New Roman"/>
          <w:sz w:val="24"/>
          <w:szCs w:val="24"/>
        </w:rPr>
      </w:pPr>
      <w:r w:rsidRPr="005C6D9F">
        <w:rPr>
          <w:rFonts w:asciiTheme="minorEastAsia" w:hAnsiTheme="minorEastAsia" w:cs="Times New Roman" w:hint="eastAsia"/>
          <w:sz w:val="24"/>
          <w:szCs w:val="24"/>
        </w:rPr>
        <w:t>代理服务费为：人民币</w:t>
      </w:r>
      <w:r w:rsidR="00236711" w:rsidRPr="005C6D9F">
        <w:rPr>
          <w:rFonts w:asciiTheme="minorEastAsia" w:hAnsiTheme="minorEastAsia" w:cs="Times New Roman" w:hint="eastAsia"/>
          <w:sz w:val="24"/>
          <w:szCs w:val="24"/>
        </w:rPr>
        <w:t>贰万贰仟捌佰肆拾壹元陆角整</w:t>
      </w:r>
      <w:r w:rsidRPr="005C6D9F">
        <w:rPr>
          <w:rFonts w:asciiTheme="minorEastAsia" w:hAnsiTheme="minorEastAsia" w:cs="Times New Roman" w:hint="eastAsia"/>
          <w:sz w:val="24"/>
          <w:szCs w:val="24"/>
        </w:rPr>
        <w:t>（¥</w:t>
      </w:r>
      <w:r w:rsidR="00236711" w:rsidRPr="005C6D9F">
        <w:rPr>
          <w:rFonts w:asciiTheme="minorEastAsia" w:hAnsiTheme="minorEastAsia" w:cs="Times New Roman"/>
          <w:sz w:val="24"/>
          <w:szCs w:val="24"/>
        </w:rPr>
        <w:t>22841.6</w:t>
      </w:r>
      <w:r w:rsidRPr="005C6D9F">
        <w:rPr>
          <w:rFonts w:asciiTheme="minorEastAsia" w:hAnsiTheme="minorEastAsia" w:cs="Times New Roman" w:hint="eastAsia"/>
          <w:sz w:val="24"/>
          <w:szCs w:val="24"/>
        </w:rPr>
        <w:t>）</w:t>
      </w:r>
    </w:p>
    <w:p w14:paraId="6B477401" w14:textId="77777777" w:rsidR="00AD0AA0" w:rsidRPr="005C6D9F" w:rsidRDefault="00AD0AA0" w:rsidP="00AD0AA0">
      <w:pPr>
        <w:spacing w:line="440" w:lineRule="exact"/>
        <w:ind w:firstLineChars="200" w:firstLine="480"/>
        <w:rPr>
          <w:rFonts w:asciiTheme="minorEastAsia" w:hAnsiTheme="minorEastAsia" w:cs="Times New Roman"/>
          <w:sz w:val="24"/>
          <w:szCs w:val="24"/>
        </w:rPr>
      </w:pPr>
      <w:r w:rsidRPr="005C6D9F">
        <w:rPr>
          <w:rFonts w:asciiTheme="minorEastAsia" w:hAnsiTheme="minorEastAsia" w:cs="Times New Roman" w:hint="eastAsia"/>
          <w:sz w:val="24"/>
          <w:szCs w:val="24"/>
        </w:rPr>
        <w:t>采购代理机构的银行账户：</w:t>
      </w:r>
    </w:p>
    <w:p w14:paraId="5139C8F7" w14:textId="77777777" w:rsidR="005E2300" w:rsidRPr="005C6D9F" w:rsidRDefault="005E2300" w:rsidP="005E2300">
      <w:pPr>
        <w:spacing w:line="440" w:lineRule="exact"/>
        <w:ind w:firstLineChars="200" w:firstLine="480"/>
        <w:rPr>
          <w:rFonts w:asciiTheme="minorEastAsia" w:hAnsiTheme="minorEastAsia" w:cs="Times New Roman"/>
          <w:sz w:val="24"/>
          <w:szCs w:val="24"/>
        </w:rPr>
      </w:pPr>
      <w:r w:rsidRPr="005C6D9F">
        <w:rPr>
          <w:rFonts w:asciiTheme="minorEastAsia" w:hAnsiTheme="minorEastAsia" w:cs="Times New Roman" w:hint="eastAsia"/>
          <w:sz w:val="24"/>
          <w:szCs w:val="24"/>
        </w:rPr>
        <w:lastRenderedPageBreak/>
        <w:t>开户名称：云之龙咨询集团有限公司</w:t>
      </w:r>
    </w:p>
    <w:p w14:paraId="30DF8A71" w14:textId="77777777" w:rsidR="005E2300" w:rsidRPr="005C6D9F" w:rsidRDefault="005E2300" w:rsidP="005E2300">
      <w:pPr>
        <w:spacing w:line="440" w:lineRule="exact"/>
        <w:ind w:firstLineChars="200" w:firstLine="480"/>
        <w:rPr>
          <w:rFonts w:asciiTheme="minorEastAsia" w:hAnsiTheme="minorEastAsia" w:cs="Times New Roman"/>
          <w:sz w:val="24"/>
          <w:szCs w:val="24"/>
        </w:rPr>
      </w:pPr>
      <w:r w:rsidRPr="005C6D9F">
        <w:rPr>
          <w:rFonts w:asciiTheme="minorEastAsia" w:hAnsiTheme="minorEastAsia" w:cs="Times New Roman" w:hint="eastAsia"/>
          <w:sz w:val="24"/>
          <w:szCs w:val="24"/>
        </w:rPr>
        <w:t>开户银行：中国银行南宁市民主支行（网银支付可选中国银行股份有限公司南宁分行）</w:t>
      </w:r>
    </w:p>
    <w:p w14:paraId="0ACEDB4F" w14:textId="77777777" w:rsidR="005E2300" w:rsidRPr="005C6D9F" w:rsidRDefault="005E2300" w:rsidP="005E2300">
      <w:pPr>
        <w:spacing w:line="440" w:lineRule="exact"/>
        <w:ind w:firstLineChars="200" w:firstLine="480"/>
        <w:rPr>
          <w:rFonts w:asciiTheme="minorEastAsia" w:hAnsiTheme="minorEastAsia" w:cs="Times New Roman"/>
          <w:sz w:val="24"/>
          <w:szCs w:val="24"/>
        </w:rPr>
      </w:pPr>
      <w:r w:rsidRPr="005C6D9F">
        <w:rPr>
          <w:rFonts w:asciiTheme="minorEastAsia" w:hAnsiTheme="minorEastAsia" w:cs="Times New Roman" w:hint="eastAsia"/>
          <w:sz w:val="24"/>
          <w:szCs w:val="24"/>
        </w:rPr>
        <w:t xml:space="preserve">银行账号：623661021638 </w:t>
      </w:r>
    </w:p>
    <w:p w14:paraId="5E07EDDE" w14:textId="3CC01966" w:rsidR="00AD0AA0" w:rsidRPr="005C6D9F" w:rsidRDefault="005E2300" w:rsidP="005E2300">
      <w:pPr>
        <w:spacing w:line="440" w:lineRule="exact"/>
        <w:ind w:firstLineChars="200" w:firstLine="480"/>
        <w:rPr>
          <w:rFonts w:asciiTheme="minorEastAsia" w:hAnsiTheme="minorEastAsia" w:cs="Times New Roman"/>
          <w:sz w:val="24"/>
          <w:szCs w:val="24"/>
        </w:rPr>
      </w:pPr>
      <w:r w:rsidRPr="005C6D9F">
        <w:rPr>
          <w:rFonts w:asciiTheme="minorEastAsia" w:hAnsiTheme="minorEastAsia" w:cs="Times New Roman" w:hint="eastAsia"/>
          <w:sz w:val="24"/>
          <w:szCs w:val="24"/>
        </w:rPr>
        <w:t>开户行行号：104611010017</w:t>
      </w:r>
    </w:p>
    <w:p w14:paraId="713D50CF" w14:textId="77777777" w:rsidR="00CA2A78" w:rsidRPr="005C6D9F" w:rsidRDefault="00CA2A78" w:rsidP="000201F6">
      <w:pPr>
        <w:spacing w:line="440" w:lineRule="exact"/>
        <w:ind w:firstLineChars="200" w:firstLine="480"/>
        <w:rPr>
          <w:rFonts w:asciiTheme="minorEastAsia" w:hAnsiTheme="minorEastAsia" w:cs="Times New Roman"/>
          <w:sz w:val="24"/>
          <w:szCs w:val="24"/>
        </w:rPr>
      </w:pPr>
      <w:r w:rsidRPr="005C6D9F">
        <w:rPr>
          <w:rFonts w:asciiTheme="minorEastAsia" w:hAnsiTheme="minorEastAsia" w:cs="Times New Roman" w:hint="eastAsia"/>
          <w:sz w:val="24"/>
          <w:szCs w:val="24"/>
        </w:rPr>
        <w:t>七、公告期限</w:t>
      </w:r>
    </w:p>
    <w:p w14:paraId="58521C5E" w14:textId="77777777" w:rsidR="00CA2A78" w:rsidRPr="005C6D9F" w:rsidRDefault="00CA2A78" w:rsidP="000201F6">
      <w:pPr>
        <w:spacing w:line="440" w:lineRule="exact"/>
        <w:ind w:firstLineChars="200" w:firstLine="480"/>
        <w:rPr>
          <w:rFonts w:asciiTheme="minorEastAsia" w:hAnsiTheme="minorEastAsia" w:cs="Times New Roman"/>
          <w:sz w:val="24"/>
          <w:szCs w:val="24"/>
        </w:rPr>
      </w:pPr>
      <w:r w:rsidRPr="005C6D9F">
        <w:rPr>
          <w:rFonts w:asciiTheme="minorEastAsia" w:hAnsiTheme="minorEastAsia" w:cs="Times New Roman" w:hint="eastAsia"/>
          <w:sz w:val="24"/>
          <w:szCs w:val="24"/>
        </w:rPr>
        <w:t>自本公告发布之日起</w:t>
      </w:r>
      <w:r w:rsidRPr="005C6D9F">
        <w:rPr>
          <w:rFonts w:asciiTheme="minorEastAsia" w:hAnsiTheme="minorEastAsia" w:cs="Times New Roman"/>
          <w:sz w:val="24"/>
          <w:szCs w:val="24"/>
        </w:rPr>
        <w:t>1</w:t>
      </w:r>
      <w:r w:rsidRPr="005C6D9F">
        <w:rPr>
          <w:rFonts w:asciiTheme="minorEastAsia" w:hAnsiTheme="minorEastAsia" w:cs="Times New Roman" w:hint="eastAsia"/>
          <w:sz w:val="24"/>
          <w:szCs w:val="24"/>
        </w:rPr>
        <w:t>个工作日。</w:t>
      </w:r>
    </w:p>
    <w:p w14:paraId="61173610" w14:textId="531376DC" w:rsidR="00CA2A78" w:rsidRPr="005C6D9F" w:rsidRDefault="00CA2A78" w:rsidP="000201F6">
      <w:pPr>
        <w:spacing w:line="440" w:lineRule="exact"/>
        <w:ind w:firstLineChars="200" w:firstLine="480"/>
        <w:rPr>
          <w:rFonts w:asciiTheme="minorEastAsia" w:hAnsiTheme="minorEastAsia" w:cs="Times New Roman"/>
          <w:sz w:val="24"/>
          <w:szCs w:val="24"/>
        </w:rPr>
      </w:pPr>
      <w:r w:rsidRPr="005C6D9F">
        <w:rPr>
          <w:rFonts w:asciiTheme="minorEastAsia" w:hAnsiTheme="minorEastAsia" w:cs="Times New Roman" w:hint="eastAsia"/>
          <w:sz w:val="24"/>
          <w:szCs w:val="24"/>
        </w:rPr>
        <w:t>八、其他补充事宜</w:t>
      </w:r>
      <w:r w:rsidR="0051351B" w:rsidRPr="005C6D9F">
        <w:rPr>
          <w:rFonts w:asciiTheme="minorEastAsia" w:hAnsiTheme="minorEastAsia" w:cs="Times New Roman" w:hint="eastAsia"/>
          <w:sz w:val="24"/>
          <w:szCs w:val="24"/>
        </w:rPr>
        <w:t>：</w:t>
      </w:r>
      <w:r w:rsidR="00284B11" w:rsidRPr="005C6D9F">
        <w:rPr>
          <w:rFonts w:asciiTheme="minorEastAsia" w:hAnsiTheme="minorEastAsia" w:cs="Times New Roman" w:hint="eastAsia"/>
          <w:sz w:val="24"/>
          <w:szCs w:val="24"/>
        </w:rPr>
        <w:t>中标供应商评审得分：</w:t>
      </w:r>
      <w:r w:rsidR="00236711" w:rsidRPr="005C6D9F">
        <w:rPr>
          <w:rFonts w:asciiTheme="minorEastAsia" w:hAnsiTheme="minorEastAsia" w:cs="Times New Roman"/>
          <w:sz w:val="24"/>
          <w:szCs w:val="24"/>
        </w:rPr>
        <w:t>72</w:t>
      </w:r>
      <w:r w:rsidR="00FE0CB8" w:rsidRPr="005C6D9F">
        <w:rPr>
          <w:rFonts w:asciiTheme="minorEastAsia" w:hAnsiTheme="minorEastAsia" w:cs="Times New Roman"/>
          <w:sz w:val="24"/>
          <w:szCs w:val="24"/>
        </w:rPr>
        <w:t>.00</w:t>
      </w:r>
    </w:p>
    <w:p w14:paraId="5281DD93" w14:textId="77777777" w:rsidR="00CA2A78" w:rsidRPr="005C6D9F" w:rsidRDefault="00CA2A78" w:rsidP="000201F6">
      <w:pPr>
        <w:spacing w:line="440" w:lineRule="exact"/>
        <w:ind w:firstLineChars="200" w:firstLine="480"/>
        <w:rPr>
          <w:rFonts w:asciiTheme="minorEastAsia" w:hAnsiTheme="minorEastAsia" w:cs="Times New Roman"/>
          <w:sz w:val="24"/>
          <w:szCs w:val="24"/>
        </w:rPr>
      </w:pPr>
      <w:r w:rsidRPr="005C6D9F">
        <w:rPr>
          <w:rFonts w:asciiTheme="minorEastAsia" w:hAnsiTheme="minorEastAsia" w:cs="Times New Roman" w:hint="eastAsia"/>
          <w:sz w:val="24"/>
          <w:szCs w:val="24"/>
        </w:rPr>
        <w:t>九、凡对本次公告内容提出询问，请按以下方式联系。</w:t>
      </w:r>
    </w:p>
    <w:p w14:paraId="2A7A76A6" w14:textId="77777777" w:rsidR="008F25F6" w:rsidRPr="005C6D9F" w:rsidRDefault="008F25F6" w:rsidP="008F25F6">
      <w:pPr>
        <w:spacing w:line="440" w:lineRule="exact"/>
        <w:ind w:firstLineChars="200" w:firstLine="480"/>
        <w:rPr>
          <w:rFonts w:asciiTheme="minorEastAsia" w:hAnsiTheme="minorEastAsia" w:cs="Times New Roman"/>
          <w:sz w:val="24"/>
          <w:szCs w:val="24"/>
        </w:rPr>
      </w:pPr>
      <w:r w:rsidRPr="005C6D9F">
        <w:rPr>
          <w:rFonts w:asciiTheme="minorEastAsia" w:hAnsiTheme="minorEastAsia" w:cs="Times New Roman" w:hint="eastAsia"/>
          <w:sz w:val="24"/>
          <w:szCs w:val="24"/>
        </w:rPr>
        <w:t>1.采购人信息</w:t>
      </w:r>
    </w:p>
    <w:p w14:paraId="37267A66" w14:textId="385D27A6" w:rsidR="008F25F6" w:rsidRPr="005C6D9F" w:rsidRDefault="008F25F6" w:rsidP="008F25F6">
      <w:pPr>
        <w:spacing w:line="440" w:lineRule="exact"/>
        <w:ind w:firstLineChars="200" w:firstLine="480"/>
        <w:rPr>
          <w:rFonts w:asciiTheme="minorEastAsia" w:hAnsiTheme="minorEastAsia" w:cs="Times New Roman"/>
          <w:sz w:val="24"/>
          <w:szCs w:val="24"/>
        </w:rPr>
      </w:pPr>
      <w:r w:rsidRPr="005C6D9F">
        <w:rPr>
          <w:rFonts w:asciiTheme="minorEastAsia" w:hAnsiTheme="minorEastAsia" w:cs="Times New Roman" w:hint="eastAsia"/>
          <w:sz w:val="24"/>
          <w:szCs w:val="24"/>
        </w:rPr>
        <w:t>名称：南宁市第八人民医院</w:t>
      </w:r>
    </w:p>
    <w:p w14:paraId="5A326874" w14:textId="77777777" w:rsidR="008F25F6" w:rsidRPr="005C6D9F" w:rsidRDefault="008F25F6" w:rsidP="008F25F6">
      <w:pPr>
        <w:spacing w:line="440" w:lineRule="exact"/>
        <w:ind w:firstLineChars="200" w:firstLine="480"/>
        <w:rPr>
          <w:rFonts w:asciiTheme="minorEastAsia" w:hAnsiTheme="minorEastAsia" w:cs="Times New Roman"/>
          <w:sz w:val="24"/>
          <w:szCs w:val="24"/>
        </w:rPr>
      </w:pPr>
      <w:r w:rsidRPr="005C6D9F">
        <w:rPr>
          <w:rFonts w:asciiTheme="minorEastAsia" w:hAnsiTheme="minorEastAsia" w:cs="Times New Roman" w:hint="eastAsia"/>
          <w:sz w:val="24"/>
          <w:szCs w:val="24"/>
        </w:rPr>
        <w:t>地址：南宁市沈阳路2号</w:t>
      </w:r>
    </w:p>
    <w:p w14:paraId="5ADE1C54" w14:textId="77777777" w:rsidR="008F25F6" w:rsidRPr="005C6D9F" w:rsidRDefault="008F25F6" w:rsidP="008F25F6">
      <w:pPr>
        <w:spacing w:line="440" w:lineRule="exact"/>
        <w:ind w:firstLineChars="200" w:firstLine="480"/>
        <w:rPr>
          <w:rFonts w:asciiTheme="minorEastAsia" w:hAnsiTheme="minorEastAsia" w:cs="Times New Roman"/>
          <w:sz w:val="24"/>
          <w:szCs w:val="24"/>
        </w:rPr>
      </w:pPr>
      <w:r w:rsidRPr="005C6D9F">
        <w:rPr>
          <w:rFonts w:asciiTheme="minorEastAsia" w:hAnsiTheme="minorEastAsia" w:cs="Times New Roman" w:hint="eastAsia"/>
          <w:sz w:val="24"/>
          <w:szCs w:val="24"/>
        </w:rPr>
        <w:t>项目联系人：罗承惠</w:t>
      </w:r>
    </w:p>
    <w:p w14:paraId="15F1BBD4" w14:textId="6E2B901E" w:rsidR="008F25F6" w:rsidRPr="005C6D9F" w:rsidRDefault="008F25F6" w:rsidP="008F25F6">
      <w:pPr>
        <w:spacing w:line="440" w:lineRule="exact"/>
        <w:ind w:firstLineChars="200" w:firstLine="480"/>
        <w:rPr>
          <w:rFonts w:asciiTheme="minorEastAsia" w:hAnsiTheme="minorEastAsia" w:cs="Times New Roman"/>
          <w:sz w:val="24"/>
          <w:szCs w:val="24"/>
        </w:rPr>
      </w:pPr>
      <w:r w:rsidRPr="005C6D9F">
        <w:rPr>
          <w:rFonts w:asciiTheme="minorEastAsia" w:hAnsiTheme="minorEastAsia" w:cs="Times New Roman" w:hint="eastAsia"/>
          <w:sz w:val="24"/>
          <w:szCs w:val="24"/>
        </w:rPr>
        <w:t>联系电话：0771-3811822</w:t>
      </w:r>
    </w:p>
    <w:p w14:paraId="75BF6A69" w14:textId="77777777" w:rsidR="008F25F6" w:rsidRPr="005C6D9F" w:rsidRDefault="008F25F6" w:rsidP="008F25F6">
      <w:pPr>
        <w:spacing w:line="440" w:lineRule="exact"/>
        <w:ind w:firstLineChars="200" w:firstLine="480"/>
        <w:rPr>
          <w:rFonts w:asciiTheme="minorEastAsia" w:hAnsiTheme="minorEastAsia" w:cs="Times New Roman"/>
          <w:sz w:val="24"/>
          <w:szCs w:val="24"/>
        </w:rPr>
      </w:pPr>
      <w:r w:rsidRPr="005C6D9F">
        <w:rPr>
          <w:rFonts w:asciiTheme="minorEastAsia" w:hAnsiTheme="minorEastAsia" w:cs="Times New Roman" w:hint="eastAsia"/>
          <w:sz w:val="24"/>
          <w:szCs w:val="24"/>
        </w:rPr>
        <w:t>2.采购代理机构信息</w:t>
      </w:r>
    </w:p>
    <w:p w14:paraId="4B623967" w14:textId="1844B39B" w:rsidR="008F25F6" w:rsidRPr="005C6D9F" w:rsidRDefault="008F25F6" w:rsidP="008F25F6">
      <w:pPr>
        <w:spacing w:line="440" w:lineRule="exact"/>
        <w:ind w:firstLineChars="200" w:firstLine="480"/>
        <w:rPr>
          <w:rFonts w:asciiTheme="minorEastAsia" w:hAnsiTheme="minorEastAsia" w:cs="Times New Roman"/>
          <w:sz w:val="24"/>
          <w:szCs w:val="24"/>
        </w:rPr>
      </w:pPr>
      <w:r w:rsidRPr="005C6D9F">
        <w:rPr>
          <w:rFonts w:asciiTheme="minorEastAsia" w:hAnsiTheme="minorEastAsia" w:cs="Times New Roman" w:hint="eastAsia"/>
          <w:sz w:val="24"/>
          <w:szCs w:val="24"/>
        </w:rPr>
        <w:t>名称：云之龙咨询集团有限公司</w:t>
      </w:r>
    </w:p>
    <w:p w14:paraId="5092E92C" w14:textId="77777777" w:rsidR="00236711" w:rsidRPr="005C6D9F" w:rsidRDefault="008F25F6" w:rsidP="008F25F6">
      <w:pPr>
        <w:spacing w:line="440" w:lineRule="exact"/>
        <w:ind w:firstLineChars="200" w:firstLine="480"/>
        <w:rPr>
          <w:rFonts w:asciiTheme="minorEastAsia" w:hAnsiTheme="minorEastAsia" w:cs="Times New Roman"/>
          <w:sz w:val="24"/>
          <w:szCs w:val="24"/>
        </w:rPr>
      </w:pPr>
      <w:r w:rsidRPr="005C6D9F">
        <w:rPr>
          <w:rFonts w:asciiTheme="minorEastAsia" w:hAnsiTheme="minorEastAsia" w:cs="Times New Roman" w:hint="eastAsia"/>
          <w:sz w:val="24"/>
          <w:szCs w:val="24"/>
        </w:rPr>
        <w:t>地址：南宁市良庆区云英路15号3号楼云之龙咨询集团大厦6楼</w:t>
      </w:r>
    </w:p>
    <w:p w14:paraId="6141C8D7" w14:textId="6734CDBB" w:rsidR="008F25F6" w:rsidRPr="005C6D9F" w:rsidRDefault="008F25F6" w:rsidP="008F25F6">
      <w:pPr>
        <w:spacing w:line="440" w:lineRule="exact"/>
        <w:ind w:firstLineChars="200" w:firstLine="480"/>
        <w:rPr>
          <w:rFonts w:asciiTheme="minorEastAsia" w:hAnsiTheme="minorEastAsia" w:cs="Times New Roman"/>
          <w:sz w:val="24"/>
          <w:szCs w:val="24"/>
        </w:rPr>
      </w:pPr>
      <w:r w:rsidRPr="005C6D9F">
        <w:rPr>
          <w:rFonts w:asciiTheme="minorEastAsia" w:hAnsiTheme="minorEastAsia" w:cs="Times New Roman" w:hint="eastAsia"/>
          <w:sz w:val="24"/>
          <w:szCs w:val="24"/>
        </w:rPr>
        <w:t>联系电话：0771-2618199、2618118、2611898</w:t>
      </w:r>
    </w:p>
    <w:p w14:paraId="33C2B7D9" w14:textId="77777777" w:rsidR="008F25F6" w:rsidRPr="005C6D9F" w:rsidRDefault="008F25F6" w:rsidP="008F25F6">
      <w:pPr>
        <w:spacing w:line="440" w:lineRule="exact"/>
        <w:ind w:firstLineChars="200" w:firstLine="480"/>
        <w:rPr>
          <w:rFonts w:asciiTheme="minorEastAsia" w:hAnsiTheme="minorEastAsia" w:cs="Times New Roman"/>
          <w:sz w:val="24"/>
          <w:szCs w:val="24"/>
        </w:rPr>
      </w:pPr>
      <w:r w:rsidRPr="005C6D9F">
        <w:rPr>
          <w:rFonts w:asciiTheme="minorEastAsia" w:hAnsiTheme="minorEastAsia" w:cs="Times New Roman" w:hint="eastAsia"/>
          <w:sz w:val="24"/>
          <w:szCs w:val="24"/>
        </w:rPr>
        <w:t>3.项目联系方式</w:t>
      </w:r>
    </w:p>
    <w:p w14:paraId="5013CE35" w14:textId="063278D2" w:rsidR="008F25F6" w:rsidRPr="005C6D9F" w:rsidRDefault="008F25F6" w:rsidP="008F25F6">
      <w:pPr>
        <w:spacing w:line="440" w:lineRule="exact"/>
        <w:ind w:firstLineChars="200" w:firstLine="480"/>
        <w:rPr>
          <w:rFonts w:asciiTheme="minorEastAsia" w:hAnsiTheme="minorEastAsia" w:cs="Times New Roman"/>
          <w:sz w:val="24"/>
          <w:szCs w:val="24"/>
        </w:rPr>
      </w:pPr>
      <w:r w:rsidRPr="005C6D9F">
        <w:rPr>
          <w:rFonts w:asciiTheme="minorEastAsia" w:hAnsiTheme="minorEastAsia" w:cs="Times New Roman" w:hint="eastAsia"/>
          <w:sz w:val="24"/>
          <w:szCs w:val="24"/>
        </w:rPr>
        <w:t>项目联系人：唐冰、岑昌桦</w:t>
      </w:r>
    </w:p>
    <w:p w14:paraId="272AF809" w14:textId="6D60CC8D" w:rsidR="009C0129" w:rsidRPr="005C6D9F" w:rsidRDefault="008F25F6" w:rsidP="008F25F6">
      <w:pPr>
        <w:spacing w:line="440" w:lineRule="exact"/>
        <w:ind w:firstLineChars="200" w:firstLine="480"/>
        <w:rPr>
          <w:rFonts w:asciiTheme="minorEastAsia" w:hAnsiTheme="minorEastAsia" w:cs="Times New Roman"/>
          <w:sz w:val="24"/>
          <w:szCs w:val="24"/>
        </w:rPr>
      </w:pPr>
      <w:r w:rsidRPr="005C6D9F">
        <w:rPr>
          <w:rFonts w:asciiTheme="minorEastAsia" w:hAnsiTheme="minorEastAsia" w:cs="Times New Roman" w:hint="eastAsia"/>
          <w:sz w:val="24"/>
          <w:szCs w:val="24"/>
        </w:rPr>
        <w:t>电话：0771-2618199、2618118 、2611898</w:t>
      </w:r>
    </w:p>
    <w:p w14:paraId="7D8A9536" w14:textId="6B2FE32C" w:rsidR="00CA2A78" w:rsidRPr="005C6D9F" w:rsidRDefault="00CA2A78" w:rsidP="009C0129">
      <w:pPr>
        <w:spacing w:line="440" w:lineRule="exact"/>
        <w:ind w:firstLineChars="200" w:firstLine="480"/>
        <w:rPr>
          <w:rFonts w:asciiTheme="minorEastAsia" w:hAnsiTheme="minorEastAsia" w:cs="Times New Roman"/>
          <w:sz w:val="24"/>
          <w:szCs w:val="24"/>
        </w:rPr>
      </w:pPr>
      <w:r w:rsidRPr="005C6D9F">
        <w:rPr>
          <w:rFonts w:asciiTheme="minorEastAsia" w:hAnsiTheme="minorEastAsia" w:cs="Times New Roman" w:hint="eastAsia"/>
          <w:sz w:val="24"/>
          <w:szCs w:val="24"/>
        </w:rPr>
        <w:t>十、附件</w:t>
      </w:r>
    </w:p>
    <w:p w14:paraId="488B3CA4" w14:textId="2DE666F3" w:rsidR="00CA2A78" w:rsidRDefault="00CA2A78" w:rsidP="000201F6">
      <w:pPr>
        <w:spacing w:line="440" w:lineRule="exact"/>
        <w:ind w:firstLineChars="200" w:firstLine="480"/>
        <w:rPr>
          <w:rFonts w:asciiTheme="minorEastAsia" w:hAnsiTheme="minorEastAsia" w:cs="Times New Roman"/>
          <w:sz w:val="24"/>
          <w:szCs w:val="24"/>
        </w:rPr>
      </w:pPr>
      <w:r w:rsidRPr="005C6D9F">
        <w:rPr>
          <w:rFonts w:asciiTheme="minorEastAsia" w:hAnsiTheme="minorEastAsia" w:cs="Times New Roman" w:hint="eastAsia"/>
          <w:sz w:val="24"/>
          <w:szCs w:val="24"/>
        </w:rPr>
        <w:t>1.</w:t>
      </w:r>
      <w:r w:rsidR="00484554" w:rsidRPr="005C6D9F">
        <w:rPr>
          <w:rFonts w:asciiTheme="minorEastAsia" w:hAnsiTheme="minorEastAsia" w:cs="Times New Roman" w:hint="eastAsia"/>
          <w:sz w:val="24"/>
          <w:szCs w:val="24"/>
        </w:rPr>
        <w:t>招标</w:t>
      </w:r>
      <w:r w:rsidRPr="005C6D9F">
        <w:rPr>
          <w:rFonts w:asciiTheme="minorEastAsia" w:hAnsiTheme="minorEastAsia" w:cs="Times New Roman" w:hint="eastAsia"/>
          <w:sz w:val="24"/>
          <w:szCs w:val="24"/>
        </w:rPr>
        <w:t>文件</w:t>
      </w:r>
    </w:p>
    <w:p w14:paraId="7B085616" w14:textId="50223C23" w:rsidR="003D5149" w:rsidRPr="005C6D9F" w:rsidRDefault="003D5149" w:rsidP="000201F6">
      <w:pPr>
        <w:spacing w:line="440" w:lineRule="exact"/>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w:t>
      </w:r>
      <w:r>
        <w:rPr>
          <w:rFonts w:asciiTheme="minorEastAsia" w:hAnsiTheme="minorEastAsia" w:cs="Times New Roman"/>
          <w:sz w:val="24"/>
          <w:szCs w:val="24"/>
        </w:rPr>
        <w:t>.</w:t>
      </w:r>
      <w:r>
        <w:rPr>
          <w:rFonts w:asciiTheme="minorEastAsia" w:hAnsiTheme="minorEastAsia" w:cs="Times New Roman" w:hint="eastAsia"/>
          <w:sz w:val="24"/>
          <w:szCs w:val="24"/>
        </w:rPr>
        <w:t>中标供应商《中小企业声明函》</w:t>
      </w:r>
    </w:p>
    <w:p w14:paraId="20A23B84" w14:textId="77777777" w:rsidR="00103B39" w:rsidRPr="005C6D9F" w:rsidRDefault="00103B39" w:rsidP="001A701B">
      <w:pPr>
        <w:spacing w:line="360" w:lineRule="auto"/>
        <w:ind w:firstLineChars="200" w:firstLine="480"/>
        <w:jc w:val="right"/>
        <w:rPr>
          <w:rFonts w:asciiTheme="minorEastAsia" w:hAnsiTheme="minorEastAsia" w:cs="Times New Roman"/>
          <w:sz w:val="24"/>
          <w:szCs w:val="24"/>
        </w:rPr>
      </w:pPr>
    </w:p>
    <w:p w14:paraId="0AD20BED" w14:textId="77777777" w:rsidR="00CA2A78" w:rsidRPr="005C6D9F" w:rsidRDefault="00CA2A78" w:rsidP="001A701B">
      <w:pPr>
        <w:spacing w:line="360" w:lineRule="auto"/>
        <w:ind w:firstLineChars="200" w:firstLine="480"/>
        <w:jc w:val="right"/>
        <w:rPr>
          <w:rFonts w:asciiTheme="minorEastAsia" w:hAnsiTheme="minorEastAsia" w:cs="Times New Roman"/>
          <w:sz w:val="24"/>
          <w:szCs w:val="24"/>
        </w:rPr>
      </w:pPr>
      <w:r w:rsidRPr="005C6D9F">
        <w:rPr>
          <w:rFonts w:asciiTheme="minorEastAsia" w:hAnsiTheme="minorEastAsia" w:cs="Times New Roman" w:hint="eastAsia"/>
          <w:sz w:val="24"/>
          <w:szCs w:val="24"/>
        </w:rPr>
        <w:t>云之龙</w:t>
      </w:r>
      <w:r w:rsidR="005C55BF" w:rsidRPr="005C6D9F">
        <w:rPr>
          <w:rFonts w:asciiTheme="minorEastAsia" w:hAnsiTheme="minorEastAsia" w:cs="Times New Roman" w:hint="eastAsia"/>
          <w:sz w:val="24"/>
          <w:szCs w:val="24"/>
        </w:rPr>
        <w:t>咨询</w:t>
      </w:r>
      <w:r w:rsidRPr="005C6D9F">
        <w:rPr>
          <w:rFonts w:asciiTheme="minorEastAsia" w:hAnsiTheme="minorEastAsia" w:cs="Times New Roman" w:hint="eastAsia"/>
          <w:sz w:val="24"/>
          <w:szCs w:val="24"/>
        </w:rPr>
        <w:t>集团有限公司</w:t>
      </w:r>
    </w:p>
    <w:p w14:paraId="372035D3" w14:textId="43A84F06" w:rsidR="007D1FB6" w:rsidRPr="008F65B7" w:rsidRDefault="00103B39" w:rsidP="00BF6755">
      <w:pPr>
        <w:spacing w:line="360" w:lineRule="auto"/>
        <w:ind w:firstLineChars="200" w:firstLine="480"/>
        <w:jc w:val="right"/>
        <w:rPr>
          <w:rFonts w:asciiTheme="minorEastAsia" w:hAnsiTheme="minorEastAsia"/>
          <w:sz w:val="24"/>
          <w:szCs w:val="24"/>
        </w:rPr>
      </w:pPr>
      <w:r w:rsidRPr="005C6D9F">
        <w:rPr>
          <w:rFonts w:asciiTheme="minorEastAsia" w:hAnsiTheme="minorEastAsia" w:cs="Times New Roman" w:hint="eastAsia"/>
          <w:sz w:val="24"/>
          <w:szCs w:val="24"/>
        </w:rPr>
        <w:t>20</w:t>
      </w:r>
      <w:r w:rsidR="00C37887" w:rsidRPr="005C6D9F">
        <w:rPr>
          <w:rFonts w:asciiTheme="minorEastAsia" w:hAnsiTheme="minorEastAsia" w:cs="Times New Roman" w:hint="eastAsia"/>
          <w:sz w:val="24"/>
          <w:szCs w:val="24"/>
        </w:rPr>
        <w:t>2</w:t>
      </w:r>
      <w:r w:rsidR="00284B11" w:rsidRPr="005C6D9F">
        <w:rPr>
          <w:rFonts w:asciiTheme="minorEastAsia" w:hAnsiTheme="minorEastAsia" w:cs="Times New Roman"/>
          <w:sz w:val="24"/>
          <w:szCs w:val="24"/>
        </w:rPr>
        <w:t>4</w:t>
      </w:r>
      <w:r w:rsidRPr="005C6D9F">
        <w:rPr>
          <w:rFonts w:asciiTheme="minorEastAsia" w:hAnsiTheme="minorEastAsia" w:cs="Times New Roman" w:hint="eastAsia"/>
          <w:sz w:val="24"/>
          <w:szCs w:val="24"/>
        </w:rPr>
        <w:t>年</w:t>
      </w:r>
      <w:r w:rsidR="002C0059" w:rsidRPr="005C6D9F">
        <w:rPr>
          <w:rFonts w:asciiTheme="minorEastAsia" w:hAnsiTheme="minorEastAsia" w:cs="Times New Roman" w:hint="eastAsia"/>
          <w:sz w:val="24"/>
          <w:szCs w:val="24"/>
        </w:rPr>
        <w:t>1</w:t>
      </w:r>
      <w:r w:rsidR="005C6D9F" w:rsidRPr="005C6D9F">
        <w:rPr>
          <w:rFonts w:asciiTheme="minorEastAsia" w:hAnsiTheme="minorEastAsia" w:cs="Times New Roman"/>
          <w:sz w:val="24"/>
          <w:szCs w:val="24"/>
        </w:rPr>
        <w:t>2</w:t>
      </w:r>
      <w:r w:rsidRPr="005C6D9F">
        <w:rPr>
          <w:rFonts w:asciiTheme="minorEastAsia" w:hAnsiTheme="minorEastAsia" w:cs="Times New Roman" w:hint="eastAsia"/>
          <w:sz w:val="24"/>
          <w:szCs w:val="24"/>
        </w:rPr>
        <w:t>月</w:t>
      </w:r>
      <w:r w:rsidR="005C6D9F" w:rsidRPr="005C6D9F">
        <w:rPr>
          <w:rFonts w:asciiTheme="minorEastAsia" w:hAnsiTheme="minorEastAsia" w:cs="Times New Roman"/>
          <w:sz w:val="24"/>
          <w:szCs w:val="24"/>
        </w:rPr>
        <w:t>12</w:t>
      </w:r>
      <w:r w:rsidRPr="005C6D9F">
        <w:rPr>
          <w:rFonts w:asciiTheme="minorEastAsia" w:hAnsiTheme="minorEastAsia" w:cs="Times New Roman" w:hint="eastAsia"/>
          <w:sz w:val="24"/>
          <w:szCs w:val="24"/>
        </w:rPr>
        <w:t>日</w:t>
      </w:r>
      <w:bookmarkEnd w:id="2"/>
      <w:bookmarkEnd w:id="3"/>
      <w:bookmarkEnd w:id="4"/>
    </w:p>
    <w:bookmarkEnd w:id="5"/>
    <w:p w14:paraId="69BDB85D" w14:textId="77777777" w:rsidR="00A631D2" w:rsidRPr="00AF47EE" w:rsidRDefault="00A631D2">
      <w:pPr>
        <w:spacing w:line="360" w:lineRule="auto"/>
        <w:ind w:firstLineChars="200" w:firstLine="420"/>
        <w:jc w:val="right"/>
        <w:rPr>
          <w:rFonts w:asciiTheme="minorEastAsia" w:hAnsiTheme="minorEastAsia"/>
          <w:szCs w:val="21"/>
        </w:rPr>
      </w:pPr>
    </w:p>
    <w:sectPr w:rsidR="00A631D2" w:rsidRPr="00AF47EE" w:rsidSect="00976622">
      <w:headerReference w:type="default" r:id="rId7"/>
      <w:pgSz w:w="11906" w:h="16838"/>
      <w:pgMar w:top="1440" w:right="1800" w:bottom="1440" w:left="1800" w:header="624" w:footer="62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834AF" w14:textId="77777777" w:rsidR="00326299" w:rsidRDefault="00326299" w:rsidP="00976622">
      <w:r>
        <w:separator/>
      </w:r>
    </w:p>
  </w:endnote>
  <w:endnote w:type="continuationSeparator" w:id="0">
    <w:p w14:paraId="3C44E23F" w14:textId="77777777" w:rsidR="00326299" w:rsidRDefault="00326299" w:rsidP="00976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48C77" w14:textId="77777777" w:rsidR="00326299" w:rsidRDefault="00326299" w:rsidP="00976622">
      <w:r>
        <w:separator/>
      </w:r>
    </w:p>
  </w:footnote>
  <w:footnote w:type="continuationSeparator" w:id="0">
    <w:p w14:paraId="0E7D0D9E" w14:textId="77777777" w:rsidR="00326299" w:rsidRDefault="00326299" w:rsidP="00976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DBC12" w14:textId="77777777" w:rsidR="008042EC" w:rsidRDefault="008042EC" w:rsidP="008042EC">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2CF0"/>
    <w:multiLevelType w:val="hybridMultilevel"/>
    <w:tmpl w:val="7C1CBD06"/>
    <w:lvl w:ilvl="0" w:tplc="7A14CD5E">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05733E03"/>
    <w:multiLevelType w:val="hybridMultilevel"/>
    <w:tmpl w:val="6CFA2D34"/>
    <w:lvl w:ilvl="0" w:tplc="7A14CD5E">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10D44C9C"/>
    <w:multiLevelType w:val="hybridMultilevel"/>
    <w:tmpl w:val="839C8E1A"/>
    <w:lvl w:ilvl="0" w:tplc="7006F0EE">
      <w:start w:val="1"/>
      <w:numFmt w:val="japaneseCounting"/>
      <w:lvlText w:val="第%1章、"/>
      <w:lvlJc w:val="left"/>
      <w:pPr>
        <w:ind w:left="1800" w:hanging="18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2A16E4B"/>
    <w:multiLevelType w:val="hybridMultilevel"/>
    <w:tmpl w:val="07A6BFBC"/>
    <w:lvl w:ilvl="0" w:tplc="2014EE2A">
      <w:start w:val="1"/>
      <w:numFmt w:val="bullet"/>
      <w:lvlText w:val="R"/>
      <w:lvlJc w:val="left"/>
      <w:pPr>
        <w:ind w:left="900" w:hanging="420"/>
      </w:pPr>
      <w:rPr>
        <w:rFonts w:ascii="Wingdings 2" w:hAnsi="Wingdings 2"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15:restartNumberingAfterBreak="0">
    <w:nsid w:val="13CB0EE8"/>
    <w:multiLevelType w:val="hybridMultilevel"/>
    <w:tmpl w:val="652496A6"/>
    <w:lvl w:ilvl="0" w:tplc="75F26192">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228D3EA2"/>
    <w:multiLevelType w:val="hybridMultilevel"/>
    <w:tmpl w:val="652496A6"/>
    <w:lvl w:ilvl="0" w:tplc="75F26192">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34B11BCD"/>
    <w:multiLevelType w:val="hybridMultilevel"/>
    <w:tmpl w:val="652496A6"/>
    <w:lvl w:ilvl="0" w:tplc="75F26192">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51A86A9F"/>
    <w:multiLevelType w:val="hybridMultilevel"/>
    <w:tmpl w:val="E75C5518"/>
    <w:lvl w:ilvl="0" w:tplc="18AAB48C">
      <w:start w:val="1"/>
      <w:numFmt w:val="japaneseCounting"/>
      <w:lvlText w:val="第%1章、"/>
      <w:lvlJc w:val="left"/>
      <w:pPr>
        <w:ind w:left="1800" w:hanging="18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5F5E44"/>
    <w:multiLevelType w:val="hybridMultilevel"/>
    <w:tmpl w:val="353EEB80"/>
    <w:lvl w:ilvl="0" w:tplc="C8809114">
      <w:start w:val="1"/>
      <w:numFmt w:val="japaneseCounting"/>
      <w:lvlText w:val="第%1章、"/>
      <w:lvlJc w:val="left"/>
      <w:pPr>
        <w:ind w:left="1800" w:hanging="18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9896DB1"/>
    <w:multiLevelType w:val="multilevel"/>
    <w:tmpl w:val="69896DB1"/>
    <w:lvl w:ilvl="0">
      <w:start w:val="1"/>
      <w:numFmt w:val="decimalEnclosedCircle"/>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8A946E1"/>
    <w:multiLevelType w:val="hybridMultilevel"/>
    <w:tmpl w:val="62FE3B1C"/>
    <w:lvl w:ilvl="0" w:tplc="B420C51C">
      <w:numFmt w:val="bullet"/>
      <w:lvlText w:val="■"/>
      <w:lvlJc w:val="left"/>
      <w:pPr>
        <w:ind w:left="840" w:hanging="360"/>
      </w:pPr>
      <w:rPr>
        <w:rFonts w:ascii="宋体" w:eastAsia="宋体" w:hAnsi="宋体" w:cs="Times New Roman" w:hint="eastAsia"/>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1" w15:restartNumberingAfterBreak="0">
    <w:nsid w:val="79951FBB"/>
    <w:multiLevelType w:val="hybridMultilevel"/>
    <w:tmpl w:val="652496A6"/>
    <w:lvl w:ilvl="0" w:tplc="75F26192">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7"/>
  </w:num>
  <w:num w:numId="17">
    <w:abstractNumId w:val="2"/>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A2A78"/>
    <w:rsid w:val="000017A3"/>
    <w:rsid w:val="0001309A"/>
    <w:rsid w:val="000138F4"/>
    <w:rsid w:val="0001758C"/>
    <w:rsid w:val="000201F6"/>
    <w:rsid w:val="00023626"/>
    <w:rsid w:val="00023A68"/>
    <w:rsid w:val="00023F36"/>
    <w:rsid w:val="000371C4"/>
    <w:rsid w:val="00045909"/>
    <w:rsid w:val="00047FAB"/>
    <w:rsid w:val="00051959"/>
    <w:rsid w:val="00055294"/>
    <w:rsid w:val="00056C5A"/>
    <w:rsid w:val="00057A18"/>
    <w:rsid w:val="00064C16"/>
    <w:rsid w:val="0007347A"/>
    <w:rsid w:val="0007659E"/>
    <w:rsid w:val="00081C9E"/>
    <w:rsid w:val="00085A1F"/>
    <w:rsid w:val="00087999"/>
    <w:rsid w:val="000A6D41"/>
    <w:rsid w:val="000A73FE"/>
    <w:rsid w:val="000C340C"/>
    <w:rsid w:val="000C3747"/>
    <w:rsid w:val="000C50FF"/>
    <w:rsid w:val="000D16AF"/>
    <w:rsid w:val="000D5AF1"/>
    <w:rsid w:val="000D7EA9"/>
    <w:rsid w:val="000E3B11"/>
    <w:rsid w:val="000F55E1"/>
    <w:rsid w:val="00102089"/>
    <w:rsid w:val="00102CBD"/>
    <w:rsid w:val="00103B39"/>
    <w:rsid w:val="00104EC2"/>
    <w:rsid w:val="00111CC5"/>
    <w:rsid w:val="00121D0B"/>
    <w:rsid w:val="0014296A"/>
    <w:rsid w:val="00150991"/>
    <w:rsid w:val="0015409A"/>
    <w:rsid w:val="001675E3"/>
    <w:rsid w:val="0018259A"/>
    <w:rsid w:val="0019172D"/>
    <w:rsid w:val="00195F77"/>
    <w:rsid w:val="001A106B"/>
    <w:rsid w:val="001A6F0D"/>
    <w:rsid w:val="001A701B"/>
    <w:rsid w:val="001B22D7"/>
    <w:rsid w:val="001B35B9"/>
    <w:rsid w:val="001B39B0"/>
    <w:rsid w:val="001B55A5"/>
    <w:rsid w:val="001C5BFB"/>
    <w:rsid w:val="001D4AD9"/>
    <w:rsid w:val="001E27D4"/>
    <w:rsid w:val="001E6074"/>
    <w:rsid w:val="001E6EA0"/>
    <w:rsid w:val="001F0926"/>
    <w:rsid w:val="001F4C10"/>
    <w:rsid w:val="001F76D3"/>
    <w:rsid w:val="0020285E"/>
    <w:rsid w:val="00207BBD"/>
    <w:rsid w:val="00214348"/>
    <w:rsid w:val="00215CF5"/>
    <w:rsid w:val="00236711"/>
    <w:rsid w:val="00240466"/>
    <w:rsid w:val="002413FF"/>
    <w:rsid w:val="002428A2"/>
    <w:rsid w:val="00256F1C"/>
    <w:rsid w:val="002572D4"/>
    <w:rsid w:val="00276962"/>
    <w:rsid w:val="00283F62"/>
    <w:rsid w:val="00284234"/>
    <w:rsid w:val="00284B11"/>
    <w:rsid w:val="00293FBE"/>
    <w:rsid w:val="002A0308"/>
    <w:rsid w:val="002A1ED9"/>
    <w:rsid w:val="002B5934"/>
    <w:rsid w:val="002B6428"/>
    <w:rsid w:val="002C0059"/>
    <w:rsid w:val="002C42A6"/>
    <w:rsid w:val="002C6F11"/>
    <w:rsid w:val="002E051D"/>
    <w:rsid w:val="002E496A"/>
    <w:rsid w:val="002E6959"/>
    <w:rsid w:val="002F5425"/>
    <w:rsid w:val="0030164F"/>
    <w:rsid w:val="003117DB"/>
    <w:rsid w:val="0032040C"/>
    <w:rsid w:val="00320A0E"/>
    <w:rsid w:val="0032157E"/>
    <w:rsid w:val="00323816"/>
    <w:rsid w:val="00326299"/>
    <w:rsid w:val="00326E6E"/>
    <w:rsid w:val="0033189E"/>
    <w:rsid w:val="00346810"/>
    <w:rsid w:val="00353ECB"/>
    <w:rsid w:val="0036727A"/>
    <w:rsid w:val="00381365"/>
    <w:rsid w:val="003913DA"/>
    <w:rsid w:val="00392EA6"/>
    <w:rsid w:val="003A2FF9"/>
    <w:rsid w:val="003A350B"/>
    <w:rsid w:val="003A5D89"/>
    <w:rsid w:val="003C03BB"/>
    <w:rsid w:val="003D1A08"/>
    <w:rsid w:val="003D3116"/>
    <w:rsid w:val="003D5149"/>
    <w:rsid w:val="003E0042"/>
    <w:rsid w:val="003E3C37"/>
    <w:rsid w:val="003E6015"/>
    <w:rsid w:val="003E73F1"/>
    <w:rsid w:val="003E7EE5"/>
    <w:rsid w:val="003F235F"/>
    <w:rsid w:val="003F288E"/>
    <w:rsid w:val="00402785"/>
    <w:rsid w:val="00415615"/>
    <w:rsid w:val="00417D73"/>
    <w:rsid w:val="004200D8"/>
    <w:rsid w:val="004220A0"/>
    <w:rsid w:val="00423E9A"/>
    <w:rsid w:val="00441D18"/>
    <w:rsid w:val="004434E0"/>
    <w:rsid w:val="0046033D"/>
    <w:rsid w:val="004736A3"/>
    <w:rsid w:val="00484554"/>
    <w:rsid w:val="0048483A"/>
    <w:rsid w:val="00484FC8"/>
    <w:rsid w:val="00487654"/>
    <w:rsid w:val="00491E88"/>
    <w:rsid w:val="0049240B"/>
    <w:rsid w:val="004953A8"/>
    <w:rsid w:val="004A3C81"/>
    <w:rsid w:val="004B1FE3"/>
    <w:rsid w:val="004B2623"/>
    <w:rsid w:val="004B30E8"/>
    <w:rsid w:val="004C7DFC"/>
    <w:rsid w:val="004E4BD5"/>
    <w:rsid w:val="004E5419"/>
    <w:rsid w:val="004E64E0"/>
    <w:rsid w:val="004F0D35"/>
    <w:rsid w:val="004F17B5"/>
    <w:rsid w:val="004F4CCB"/>
    <w:rsid w:val="00501062"/>
    <w:rsid w:val="00501AB7"/>
    <w:rsid w:val="0051351B"/>
    <w:rsid w:val="00513C45"/>
    <w:rsid w:val="0053601C"/>
    <w:rsid w:val="00540D85"/>
    <w:rsid w:val="0054571A"/>
    <w:rsid w:val="00547B93"/>
    <w:rsid w:val="0056113A"/>
    <w:rsid w:val="00561E3B"/>
    <w:rsid w:val="00573EEF"/>
    <w:rsid w:val="0057625B"/>
    <w:rsid w:val="005804C2"/>
    <w:rsid w:val="00582706"/>
    <w:rsid w:val="00582FAF"/>
    <w:rsid w:val="005931C8"/>
    <w:rsid w:val="00596A50"/>
    <w:rsid w:val="005A3E1C"/>
    <w:rsid w:val="005C483A"/>
    <w:rsid w:val="005C55BF"/>
    <w:rsid w:val="005C6D9F"/>
    <w:rsid w:val="005D4478"/>
    <w:rsid w:val="005D4D3F"/>
    <w:rsid w:val="005E2300"/>
    <w:rsid w:val="005E567C"/>
    <w:rsid w:val="005F16EF"/>
    <w:rsid w:val="006008C4"/>
    <w:rsid w:val="00616BFF"/>
    <w:rsid w:val="0063318C"/>
    <w:rsid w:val="00636D58"/>
    <w:rsid w:val="00650A30"/>
    <w:rsid w:val="006635C7"/>
    <w:rsid w:val="006921B4"/>
    <w:rsid w:val="006A71D0"/>
    <w:rsid w:val="006B46C7"/>
    <w:rsid w:val="006C51E3"/>
    <w:rsid w:val="006C57DD"/>
    <w:rsid w:val="006C5A31"/>
    <w:rsid w:val="006D1EF9"/>
    <w:rsid w:val="007031A4"/>
    <w:rsid w:val="00705700"/>
    <w:rsid w:val="00720573"/>
    <w:rsid w:val="00722B47"/>
    <w:rsid w:val="00730F41"/>
    <w:rsid w:val="00732C44"/>
    <w:rsid w:val="0075732C"/>
    <w:rsid w:val="007618BD"/>
    <w:rsid w:val="007661F8"/>
    <w:rsid w:val="00766898"/>
    <w:rsid w:val="007763DE"/>
    <w:rsid w:val="0077679C"/>
    <w:rsid w:val="00792571"/>
    <w:rsid w:val="00792781"/>
    <w:rsid w:val="007A23B6"/>
    <w:rsid w:val="007A3685"/>
    <w:rsid w:val="007B070C"/>
    <w:rsid w:val="007D1FB6"/>
    <w:rsid w:val="007D73C1"/>
    <w:rsid w:val="007E174B"/>
    <w:rsid w:val="007E1DB2"/>
    <w:rsid w:val="007E4052"/>
    <w:rsid w:val="007F279F"/>
    <w:rsid w:val="007F4025"/>
    <w:rsid w:val="007F6B14"/>
    <w:rsid w:val="008042EC"/>
    <w:rsid w:val="00812423"/>
    <w:rsid w:val="008208C6"/>
    <w:rsid w:val="00821C36"/>
    <w:rsid w:val="00825038"/>
    <w:rsid w:val="00825480"/>
    <w:rsid w:val="0083220E"/>
    <w:rsid w:val="008334D6"/>
    <w:rsid w:val="00833E35"/>
    <w:rsid w:val="008373A2"/>
    <w:rsid w:val="00841DC6"/>
    <w:rsid w:val="008473C5"/>
    <w:rsid w:val="008560DD"/>
    <w:rsid w:val="0086010A"/>
    <w:rsid w:val="0086170F"/>
    <w:rsid w:val="00870408"/>
    <w:rsid w:val="00877C61"/>
    <w:rsid w:val="0088078F"/>
    <w:rsid w:val="008A0A55"/>
    <w:rsid w:val="008B161F"/>
    <w:rsid w:val="008B51B6"/>
    <w:rsid w:val="008D4B2D"/>
    <w:rsid w:val="008E13E4"/>
    <w:rsid w:val="008E2363"/>
    <w:rsid w:val="008E4CB0"/>
    <w:rsid w:val="008F25F6"/>
    <w:rsid w:val="008F584F"/>
    <w:rsid w:val="008F65B7"/>
    <w:rsid w:val="0090030E"/>
    <w:rsid w:val="00900EAB"/>
    <w:rsid w:val="009023C9"/>
    <w:rsid w:val="00903AF2"/>
    <w:rsid w:val="00905A29"/>
    <w:rsid w:val="00921557"/>
    <w:rsid w:val="00925987"/>
    <w:rsid w:val="00950373"/>
    <w:rsid w:val="009525EA"/>
    <w:rsid w:val="009567DA"/>
    <w:rsid w:val="009603BF"/>
    <w:rsid w:val="00961141"/>
    <w:rsid w:val="00962A80"/>
    <w:rsid w:val="00962EED"/>
    <w:rsid w:val="00976622"/>
    <w:rsid w:val="00986082"/>
    <w:rsid w:val="00992E97"/>
    <w:rsid w:val="009961D4"/>
    <w:rsid w:val="009963AA"/>
    <w:rsid w:val="009A6F91"/>
    <w:rsid w:val="009B5AF7"/>
    <w:rsid w:val="009B602B"/>
    <w:rsid w:val="009C0129"/>
    <w:rsid w:val="009C08B6"/>
    <w:rsid w:val="009C6960"/>
    <w:rsid w:val="009D4684"/>
    <w:rsid w:val="009D6EC9"/>
    <w:rsid w:val="009E296E"/>
    <w:rsid w:val="009E2A29"/>
    <w:rsid w:val="009F003E"/>
    <w:rsid w:val="009F0905"/>
    <w:rsid w:val="009F4287"/>
    <w:rsid w:val="009F4A93"/>
    <w:rsid w:val="009F4A99"/>
    <w:rsid w:val="009F5300"/>
    <w:rsid w:val="009F6B7A"/>
    <w:rsid w:val="009F7D3D"/>
    <w:rsid w:val="00A16ACD"/>
    <w:rsid w:val="00A17BA6"/>
    <w:rsid w:val="00A3108F"/>
    <w:rsid w:val="00A34A5A"/>
    <w:rsid w:val="00A37340"/>
    <w:rsid w:val="00A42D3B"/>
    <w:rsid w:val="00A554FA"/>
    <w:rsid w:val="00A55CF2"/>
    <w:rsid w:val="00A570B9"/>
    <w:rsid w:val="00A57794"/>
    <w:rsid w:val="00A6283B"/>
    <w:rsid w:val="00A631D2"/>
    <w:rsid w:val="00A71234"/>
    <w:rsid w:val="00A83178"/>
    <w:rsid w:val="00A85C27"/>
    <w:rsid w:val="00A93E2C"/>
    <w:rsid w:val="00A95F84"/>
    <w:rsid w:val="00A979A2"/>
    <w:rsid w:val="00AA2D94"/>
    <w:rsid w:val="00AB0605"/>
    <w:rsid w:val="00AB154B"/>
    <w:rsid w:val="00AC1814"/>
    <w:rsid w:val="00AC65B1"/>
    <w:rsid w:val="00AD040C"/>
    <w:rsid w:val="00AD0AA0"/>
    <w:rsid w:val="00AD41E1"/>
    <w:rsid w:val="00AE55BD"/>
    <w:rsid w:val="00AF47EE"/>
    <w:rsid w:val="00B06EAC"/>
    <w:rsid w:val="00B073BB"/>
    <w:rsid w:val="00B12914"/>
    <w:rsid w:val="00B27D38"/>
    <w:rsid w:val="00B32833"/>
    <w:rsid w:val="00B34A33"/>
    <w:rsid w:val="00B41AB9"/>
    <w:rsid w:val="00B4266D"/>
    <w:rsid w:val="00B4482D"/>
    <w:rsid w:val="00B46CC7"/>
    <w:rsid w:val="00B478A5"/>
    <w:rsid w:val="00B566D5"/>
    <w:rsid w:val="00B6190A"/>
    <w:rsid w:val="00B61F50"/>
    <w:rsid w:val="00B85EA8"/>
    <w:rsid w:val="00BA64FE"/>
    <w:rsid w:val="00BA7B1C"/>
    <w:rsid w:val="00BC3BB3"/>
    <w:rsid w:val="00BD50F9"/>
    <w:rsid w:val="00BD6CD3"/>
    <w:rsid w:val="00BE1353"/>
    <w:rsid w:val="00BE6DCA"/>
    <w:rsid w:val="00BF303B"/>
    <w:rsid w:val="00BF52EF"/>
    <w:rsid w:val="00BF5614"/>
    <w:rsid w:val="00BF6755"/>
    <w:rsid w:val="00BF765B"/>
    <w:rsid w:val="00C1460A"/>
    <w:rsid w:val="00C25468"/>
    <w:rsid w:val="00C33F98"/>
    <w:rsid w:val="00C37887"/>
    <w:rsid w:val="00C453FC"/>
    <w:rsid w:val="00C522D1"/>
    <w:rsid w:val="00C53CBA"/>
    <w:rsid w:val="00C57FAB"/>
    <w:rsid w:val="00C66121"/>
    <w:rsid w:val="00C81610"/>
    <w:rsid w:val="00C8579D"/>
    <w:rsid w:val="00C92168"/>
    <w:rsid w:val="00C92FA9"/>
    <w:rsid w:val="00CA00D9"/>
    <w:rsid w:val="00CA2A78"/>
    <w:rsid w:val="00CA79C0"/>
    <w:rsid w:val="00CB6D37"/>
    <w:rsid w:val="00CC115D"/>
    <w:rsid w:val="00CC2E54"/>
    <w:rsid w:val="00CD699C"/>
    <w:rsid w:val="00CE0506"/>
    <w:rsid w:val="00CE1CAA"/>
    <w:rsid w:val="00CE753A"/>
    <w:rsid w:val="00CE7D6A"/>
    <w:rsid w:val="00CF0797"/>
    <w:rsid w:val="00D026FF"/>
    <w:rsid w:val="00D05BF8"/>
    <w:rsid w:val="00D1068B"/>
    <w:rsid w:val="00D10A80"/>
    <w:rsid w:val="00D20892"/>
    <w:rsid w:val="00D23D98"/>
    <w:rsid w:val="00D278AE"/>
    <w:rsid w:val="00D46779"/>
    <w:rsid w:val="00D47AC6"/>
    <w:rsid w:val="00D50018"/>
    <w:rsid w:val="00D53083"/>
    <w:rsid w:val="00D66185"/>
    <w:rsid w:val="00D6653A"/>
    <w:rsid w:val="00D73569"/>
    <w:rsid w:val="00D7697C"/>
    <w:rsid w:val="00D80AF5"/>
    <w:rsid w:val="00D93B36"/>
    <w:rsid w:val="00DA2AE6"/>
    <w:rsid w:val="00DA3678"/>
    <w:rsid w:val="00DA6A06"/>
    <w:rsid w:val="00DB2E9E"/>
    <w:rsid w:val="00DB447C"/>
    <w:rsid w:val="00DB6A24"/>
    <w:rsid w:val="00DB73C9"/>
    <w:rsid w:val="00DC2AB7"/>
    <w:rsid w:val="00DD23AE"/>
    <w:rsid w:val="00DD666C"/>
    <w:rsid w:val="00DE3A30"/>
    <w:rsid w:val="00DE5C62"/>
    <w:rsid w:val="00DE6C48"/>
    <w:rsid w:val="00DE7390"/>
    <w:rsid w:val="00DF7350"/>
    <w:rsid w:val="00E12679"/>
    <w:rsid w:val="00E24BA4"/>
    <w:rsid w:val="00E46F68"/>
    <w:rsid w:val="00E5102B"/>
    <w:rsid w:val="00E60FC2"/>
    <w:rsid w:val="00E62177"/>
    <w:rsid w:val="00E726C6"/>
    <w:rsid w:val="00E7377E"/>
    <w:rsid w:val="00E74376"/>
    <w:rsid w:val="00E771F1"/>
    <w:rsid w:val="00EA10C1"/>
    <w:rsid w:val="00EB030E"/>
    <w:rsid w:val="00EB5CE2"/>
    <w:rsid w:val="00EB6EAD"/>
    <w:rsid w:val="00EC6CF8"/>
    <w:rsid w:val="00ED3BC4"/>
    <w:rsid w:val="00ED66DE"/>
    <w:rsid w:val="00EE1B75"/>
    <w:rsid w:val="00EE4B8B"/>
    <w:rsid w:val="00EF016D"/>
    <w:rsid w:val="00EF55B3"/>
    <w:rsid w:val="00F15775"/>
    <w:rsid w:val="00F26DA7"/>
    <w:rsid w:val="00F340AB"/>
    <w:rsid w:val="00F36037"/>
    <w:rsid w:val="00F40AEE"/>
    <w:rsid w:val="00F414A0"/>
    <w:rsid w:val="00F5339B"/>
    <w:rsid w:val="00F6224E"/>
    <w:rsid w:val="00F667D8"/>
    <w:rsid w:val="00F66ECC"/>
    <w:rsid w:val="00F66EEC"/>
    <w:rsid w:val="00F80A80"/>
    <w:rsid w:val="00F85382"/>
    <w:rsid w:val="00F87ADD"/>
    <w:rsid w:val="00FC77E4"/>
    <w:rsid w:val="00FE0C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43E4C"/>
  <w15:docId w15:val="{ACE731CE-5063-44B5-B43D-0029991D5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5A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CA2A78"/>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662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76622"/>
    <w:rPr>
      <w:sz w:val="18"/>
      <w:szCs w:val="18"/>
    </w:rPr>
  </w:style>
  <w:style w:type="paragraph" w:styleId="a6">
    <w:name w:val="footer"/>
    <w:basedOn w:val="a"/>
    <w:link w:val="a7"/>
    <w:uiPriority w:val="99"/>
    <w:unhideWhenUsed/>
    <w:rsid w:val="00976622"/>
    <w:pPr>
      <w:tabs>
        <w:tab w:val="center" w:pos="4153"/>
        <w:tab w:val="right" w:pos="8306"/>
      </w:tabs>
      <w:snapToGrid w:val="0"/>
      <w:jc w:val="left"/>
    </w:pPr>
    <w:rPr>
      <w:sz w:val="18"/>
      <w:szCs w:val="18"/>
    </w:rPr>
  </w:style>
  <w:style w:type="character" w:customStyle="1" w:styleId="a7">
    <w:name w:val="页脚 字符"/>
    <w:basedOn w:val="a0"/>
    <w:link w:val="a6"/>
    <w:uiPriority w:val="99"/>
    <w:rsid w:val="00976622"/>
    <w:rPr>
      <w:sz w:val="18"/>
      <w:szCs w:val="18"/>
    </w:rPr>
  </w:style>
  <w:style w:type="numbering" w:customStyle="1" w:styleId="1">
    <w:name w:val="无列表1"/>
    <w:next w:val="a2"/>
    <w:uiPriority w:val="99"/>
    <w:semiHidden/>
    <w:unhideWhenUsed/>
    <w:rsid w:val="007D1FB6"/>
  </w:style>
  <w:style w:type="paragraph" w:styleId="a8">
    <w:name w:val="Body Text"/>
    <w:basedOn w:val="a"/>
    <w:link w:val="a9"/>
    <w:uiPriority w:val="99"/>
    <w:unhideWhenUsed/>
    <w:rsid w:val="007D1FB6"/>
    <w:pPr>
      <w:spacing w:after="120"/>
    </w:pPr>
    <w:rPr>
      <w:rFonts w:ascii="Times New Roman" w:eastAsia="宋体" w:hAnsi="Times New Roman" w:cs="Times New Roman"/>
      <w:szCs w:val="24"/>
    </w:rPr>
  </w:style>
  <w:style w:type="character" w:customStyle="1" w:styleId="a9">
    <w:name w:val="正文文本 字符"/>
    <w:basedOn w:val="a0"/>
    <w:link w:val="a8"/>
    <w:uiPriority w:val="99"/>
    <w:rsid w:val="007D1FB6"/>
    <w:rPr>
      <w:rFonts w:ascii="Times New Roman" w:eastAsia="宋体" w:hAnsi="Times New Roman" w:cs="Times New Roman"/>
      <w:szCs w:val="24"/>
    </w:rPr>
  </w:style>
  <w:style w:type="character" w:styleId="aa">
    <w:name w:val="Hyperlink"/>
    <w:uiPriority w:val="99"/>
    <w:unhideWhenUsed/>
    <w:rsid w:val="007D1FB6"/>
    <w:rPr>
      <w:color w:val="0000FF"/>
      <w:u w:val="single"/>
    </w:rPr>
  </w:style>
  <w:style w:type="paragraph" w:customStyle="1" w:styleId="ab">
    <w:uiPriority w:val="99"/>
    <w:unhideWhenUsed/>
    <w:rsid w:val="007D1FB6"/>
    <w:pPr>
      <w:widowControl w:val="0"/>
      <w:jc w:val="both"/>
    </w:pPr>
    <w:rPr>
      <w:rFonts w:ascii="Calibri" w:eastAsia="宋体" w:hAnsi="Calibri" w:cs="Times New Roman"/>
    </w:rPr>
  </w:style>
  <w:style w:type="paragraph" w:styleId="TOC1">
    <w:name w:val="toc 1"/>
    <w:basedOn w:val="a"/>
    <w:next w:val="a"/>
    <w:autoRedefine/>
    <w:uiPriority w:val="39"/>
    <w:unhideWhenUsed/>
    <w:rsid w:val="007D1FB6"/>
    <w:rPr>
      <w:rFonts w:ascii="Times New Roman" w:eastAsia="宋体" w:hAnsi="Times New Roman" w:cs="Times New Roman"/>
      <w:szCs w:val="24"/>
    </w:rPr>
  </w:style>
  <w:style w:type="paragraph" w:styleId="ac">
    <w:name w:val="Normal Indent"/>
    <w:basedOn w:val="a"/>
    <w:semiHidden/>
    <w:unhideWhenUsed/>
    <w:rsid w:val="007D1FB6"/>
    <w:pPr>
      <w:ind w:firstLine="420"/>
    </w:pPr>
    <w:rPr>
      <w:rFonts w:ascii="Times New Roman" w:eastAsia="宋体" w:hAnsi="Times New Roman" w:cs="Times New Roman"/>
      <w:szCs w:val="20"/>
    </w:rPr>
  </w:style>
  <w:style w:type="paragraph" w:styleId="3">
    <w:name w:val="Body Text 3"/>
    <w:basedOn w:val="a"/>
    <w:link w:val="30"/>
    <w:uiPriority w:val="99"/>
    <w:semiHidden/>
    <w:unhideWhenUsed/>
    <w:rsid w:val="007D1FB6"/>
    <w:pPr>
      <w:spacing w:after="120"/>
    </w:pPr>
    <w:rPr>
      <w:rFonts w:ascii="Times New Roman" w:eastAsia="宋体" w:hAnsi="Times New Roman" w:cs="Times New Roman"/>
      <w:sz w:val="16"/>
      <w:szCs w:val="16"/>
    </w:rPr>
  </w:style>
  <w:style w:type="character" w:customStyle="1" w:styleId="30">
    <w:name w:val="正文文本 3 字符"/>
    <w:basedOn w:val="a0"/>
    <w:link w:val="3"/>
    <w:uiPriority w:val="99"/>
    <w:semiHidden/>
    <w:rsid w:val="007D1FB6"/>
    <w:rPr>
      <w:rFonts w:ascii="Times New Roman" w:eastAsia="宋体" w:hAnsi="Times New Roman" w:cs="Times New Roman"/>
      <w:sz w:val="16"/>
      <w:szCs w:val="16"/>
    </w:rPr>
  </w:style>
  <w:style w:type="paragraph" w:styleId="ad">
    <w:name w:val="Plain Text"/>
    <w:basedOn w:val="a"/>
    <w:link w:val="ae"/>
    <w:uiPriority w:val="99"/>
    <w:unhideWhenUsed/>
    <w:qFormat/>
    <w:rsid w:val="007D1FB6"/>
    <w:rPr>
      <w:rFonts w:ascii="宋体" w:eastAsia="宋体" w:hAnsi="Courier New" w:cs="Courier New"/>
      <w:kern w:val="0"/>
      <w:sz w:val="20"/>
      <w:szCs w:val="21"/>
    </w:rPr>
  </w:style>
  <w:style w:type="character" w:customStyle="1" w:styleId="ae">
    <w:name w:val="纯文本 字符"/>
    <w:basedOn w:val="a0"/>
    <w:link w:val="ad"/>
    <w:uiPriority w:val="99"/>
    <w:qFormat/>
    <w:rsid w:val="007D1FB6"/>
    <w:rPr>
      <w:rFonts w:ascii="宋体" w:eastAsia="宋体" w:hAnsi="Courier New" w:cs="Courier New"/>
      <w:kern w:val="0"/>
      <w:sz w:val="20"/>
      <w:szCs w:val="21"/>
    </w:rPr>
  </w:style>
  <w:style w:type="paragraph" w:styleId="af">
    <w:name w:val="Date"/>
    <w:basedOn w:val="a"/>
    <w:next w:val="a"/>
    <w:link w:val="af0"/>
    <w:uiPriority w:val="99"/>
    <w:semiHidden/>
    <w:unhideWhenUsed/>
    <w:rsid w:val="007D1FB6"/>
    <w:pPr>
      <w:ind w:leftChars="2500" w:left="100"/>
    </w:pPr>
    <w:rPr>
      <w:rFonts w:ascii="Calibri" w:eastAsia="宋体" w:hAnsi="Calibri" w:cs="Times New Roman"/>
    </w:rPr>
  </w:style>
  <w:style w:type="character" w:customStyle="1" w:styleId="af0">
    <w:name w:val="日期 字符"/>
    <w:basedOn w:val="a0"/>
    <w:link w:val="af"/>
    <w:uiPriority w:val="99"/>
    <w:semiHidden/>
    <w:rsid w:val="007D1FB6"/>
    <w:rPr>
      <w:rFonts w:ascii="Calibri" w:eastAsia="宋体" w:hAnsi="Calibri" w:cs="Times New Roman"/>
    </w:rPr>
  </w:style>
  <w:style w:type="table" w:customStyle="1" w:styleId="10">
    <w:name w:val="网格型1"/>
    <w:basedOn w:val="a1"/>
    <w:next w:val="a3"/>
    <w:uiPriority w:val="59"/>
    <w:rsid w:val="007D1FB6"/>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a"/>
    <w:next w:val="a"/>
    <w:autoRedefine/>
    <w:uiPriority w:val="39"/>
    <w:unhideWhenUsed/>
    <w:rsid w:val="007D1FB6"/>
    <w:pPr>
      <w:ind w:leftChars="200" w:left="420"/>
    </w:pPr>
    <w:rPr>
      <w:rFonts w:ascii="Calibri" w:eastAsia="宋体" w:hAnsi="Calibri" w:cs="Times New Roman"/>
    </w:rPr>
  </w:style>
  <w:style w:type="paragraph" w:styleId="af1">
    <w:name w:val="Balloon Text"/>
    <w:basedOn w:val="a"/>
    <w:link w:val="af2"/>
    <w:uiPriority w:val="99"/>
    <w:semiHidden/>
    <w:unhideWhenUsed/>
    <w:rsid w:val="007D1FB6"/>
    <w:rPr>
      <w:rFonts w:ascii="Calibri" w:eastAsia="宋体" w:hAnsi="Calibri" w:cs="Times New Roman"/>
      <w:sz w:val="18"/>
      <w:szCs w:val="18"/>
    </w:rPr>
  </w:style>
  <w:style w:type="character" w:customStyle="1" w:styleId="af2">
    <w:name w:val="批注框文本 字符"/>
    <w:basedOn w:val="a0"/>
    <w:link w:val="af1"/>
    <w:uiPriority w:val="99"/>
    <w:semiHidden/>
    <w:rsid w:val="007D1FB6"/>
    <w:rPr>
      <w:rFonts w:ascii="Calibri" w:eastAsia="宋体" w:hAnsi="Calibri" w:cs="Times New Roman"/>
      <w:sz w:val="18"/>
      <w:szCs w:val="18"/>
    </w:rPr>
  </w:style>
  <w:style w:type="character" w:styleId="af3">
    <w:name w:val="FollowedHyperlink"/>
    <w:basedOn w:val="a0"/>
    <w:uiPriority w:val="99"/>
    <w:semiHidden/>
    <w:unhideWhenUsed/>
    <w:rsid w:val="007D1FB6"/>
    <w:rPr>
      <w:color w:val="800080" w:themeColor="followedHyperlink"/>
      <w:u w:val="single"/>
    </w:rPr>
  </w:style>
  <w:style w:type="numbering" w:customStyle="1" w:styleId="2">
    <w:name w:val="无列表2"/>
    <w:next w:val="a2"/>
    <w:uiPriority w:val="99"/>
    <w:semiHidden/>
    <w:unhideWhenUsed/>
    <w:rsid w:val="004434E0"/>
  </w:style>
  <w:style w:type="numbering" w:customStyle="1" w:styleId="11">
    <w:name w:val="无列表11"/>
    <w:next w:val="a2"/>
    <w:uiPriority w:val="99"/>
    <w:semiHidden/>
    <w:unhideWhenUsed/>
    <w:rsid w:val="004434E0"/>
  </w:style>
  <w:style w:type="table" w:customStyle="1" w:styleId="20">
    <w:name w:val="网格型2"/>
    <w:basedOn w:val="a1"/>
    <w:next w:val="a3"/>
    <w:qFormat/>
    <w:rsid w:val="004434E0"/>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1"/>
    <w:next w:val="a2"/>
    <w:uiPriority w:val="99"/>
    <w:semiHidden/>
    <w:unhideWhenUsed/>
    <w:rsid w:val="004434E0"/>
  </w:style>
  <w:style w:type="table" w:customStyle="1" w:styleId="110">
    <w:name w:val="网格型11"/>
    <w:basedOn w:val="a1"/>
    <w:next w:val="a3"/>
    <w:uiPriority w:val="59"/>
    <w:rsid w:val="004434E0"/>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108F"/>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5587">
      <w:bodyDiv w:val="1"/>
      <w:marLeft w:val="0"/>
      <w:marRight w:val="0"/>
      <w:marTop w:val="0"/>
      <w:marBottom w:val="0"/>
      <w:divBdr>
        <w:top w:val="none" w:sz="0" w:space="0" w:color="auto"/>
        <w:left w:val="none" w:sz="0" w:space="0" w:color="auto"/>
        <w:bottom w:val="none" w:sz="0" w:space="0" w:color="auto"/>
        <w:right w:val="none" w:sz="0" w:space="0" w:color="auto"/>
      </w:divBdr>
    </w:div>
    <w:div w:id="62609785">
      <w:bodyDiv w:val="1"/>
      <w:marLeft w:val="0"/>
      <w:marRight w:val="0"/>
      <w:marTop w:val="0"/>
      <w:marBottom w:val="0"/>
      <w:divBdr>
        <w:top w:val="none" w:sz="0" w:space="0" w:color="auto"/>
        <w:left w:val="none" w:sz="0" w:space="0" w:color="auto"/>
        <w:bottom w:val="none" w:sz="0" w:space="0" w:color="auto"/>
        <w:right w:val="none" w:sz="0" w:space="0" w:color="auto"/>
      </w:divBdr>
    </w:div>
    <w:div w:id="248659702">
      <w:bodyDiv w:val="1"/>
      <w:marLeft w:val="0"/>
      <w:marRight w:val="0"/>
      <w:marTop w:val="0"/>
      <w:marBottom w:val="0"/>
      <w:divBdr>
        <w:top w:val="none" w:sz="0" w:space="0" w:color="auto"/>
        <w:left w:val="none" w:sz="0" w:space="0" w:color="auto"/>
        <w:bottom w:val="none" w:sz="0" w:space="0" w:color="auto"/>
        <w:right w:val="none" w:sz="0" w:space="0" w:color="auto"/>
      </w:divBdr>
    </w:div>
    <w:div w:id="380398007">
      <w:bodyDiv w:val="1"/>
      <w:marLeft w:val="0"/>
      <w:marRight w:val="0"/>
      <w:marTop w:val="0"/>
      <w:marBottom w:val="0"/>
      <w:divBdr>
        <w:top w:val="none" w:sz="0" w:space="0" w:color="auto"/>
        <w:left w:val="none" w:sz="0" w:space="0" w:color="auto"/>
        <w:bottom w:val="none" w:sz="0" w:space="0" w:color="auto"/>
        <w:right w:val="none" w:sz="0" w:space="0" w:color="auto"/>
      </w:divBdr>
    </w:div>
    <w:div w:id="385297960">
      <w:bodyDiv w:val="1"/>
      <w:marLeft w:val="0"/>
      <w:marRight w:val="0"/>
      <w:marTop w:val="0"/>
      <w:marBottom w:val="0"/>
      <w:divBdr>
        <w:top w:val="none" w:sz="0" w:space="0" w:color="auto"/>
        <w:left w:val="none" w:sz="0" w:space="0" w:color="auto"/>
        <w:bottom w:val="none" w:sz="0" w:space="0" w:color="auto"/>
        <w:right w:val="none" w:sz="0" w:space="0" w:color="auto"/>
      </w:divBdr>
    </w:div>
    <w:div w:id="387195346">
      <w:bodyDiv w:val="1"/>
      <w:marLeft w:val="0"/>
      <w:marRight w:val="0"/>
      <w:marTop w:val="0"/>
      <w:marBottom w:val="0"/>
      <w:divBdr>
        <w:top w:val="none" w:sz="0" w:space="0" w:color="auto"/>
        <w:left w:val="none" w:sz="0" w:space="0" w:color="auto"/>
        <w:bottom w:val="none" w:sz="0" w:space="0" w:color="auto"/>
        <w:right w:val="none" w:sz="0" w:space="0" w:color="auto"/>
      </w:divBdr>
    </w:div>
    <w:div w:id="418916089">
      <w:bodyDiv w:val="1"/>
      <w:marLeft w:val="0"/>
      <w:marRight w:val="0"/>
      <w:marTop w:val="0"/>
      <w:marBottom w:val="0"/>
      <w:divBdr>
        <w:top w:val="none" w:sz="0" w:space="0" w:color="auto"/>
        <w:left w:val="none" w:sz="0" w:space="0" w:color="auto"/>
        <w:bottom w:val="none" w:sz="0" w:space="0" w:color="auto"/>
        <w:right w:val="none" w:sz="0" w:space="0" w:color="auto"/>
      </w:divBdr>
    </w:div>
    <w:div w:id="423306809">
      <w:bodyDiv w:val="1"/>
      <w:marLeft w:val="0"/>
      <w:marRight w:val="0"/>
      <w:marTop w:val="0"/>
      <w:marBottom w:val="0"/>
      <w:divBdr>
        <w:top w:val="none" w:sz="0" w:space="0" w:color="auto"/>
        <w:left w:val="none" w:sz="0" w:space="0" w:color="auto"/>
        <w:bottom w:val="none" w:sz="0" w:space="0" w:color="auto"/>
        <w:right w:val="none" w:sz="0" w:space="0" w:color="auto"/>
      </w:divBdr>
    </w:div>
    <w:div w:id="427194337">
      <w:bodyDiv w:val="1"/>
      <w:marLeft w:val="0"/>
      <w:marRight w:val="0"/>
      <w:marTop w:val="0"/>
      <w:marBottom w:val="0"/>
      <w:divBdr>
        <w:top w:val="none" w:sz="0" w:space="0" w:color="auto"/>
        <w:left w:val="none" w:sz="0" w:space="0" w:color="auto"/>
        <w:bottom w:val="none" w:sz="0" w:space="0" w:color="auto"/>
        <w:right w:val="none" w:sz="0" w:space="0" w:color="auto"/>
      </w:divBdr>
    </w:div>
    <w:div w:id="530265748">
      <w:bodyDiv w:val="1"/>
      <w:marLeft w:val="0"/>
      <w:marRight w:val="0"/>
      <w:marTop w:val="0"/>
      <w:marBottom w:val="0"/>
      <w:divBdr>
        <w:top w:val="none" w:sz="0" w:space="0" w:color="auto"/>
        <w:left w:val="none" w:sz="0" w:space="0" w:color="auto"/>
        <w:bottom w:val="none" w:sz="0" w:space="0" w:color="auto"/>
        <w:right w:val="none" w:sz="0" w:space="0" w:color="auto"/>
      </w:divBdr>
    </w:div>
    <w:div w:id="564224158">
      <w:bodyDiv w:val="1"/>
      <w:marLeft w:val="0"/>
      <w:marRight w:val="0"/>
      <w:marTop w:val="0"/>
      <w:marBottom w:val="0"/>
      <w:divBdr>
        <w:top w:val="none" w:sz="0" w:space="0" w:color="auto"/>
        <w:left w:val="none" w:sz="0" w:space="0" w:color="auto"/>
        <w:bottom w:val="none" w:sz="0" w:space="0" w:color="auto"/>
        <w:right w:val="none" w:sz="0" w:space="0" w:color="auto"/>
      </w:divBdr>
    </w:div>
    <w:div w:id="627663070">
      <w:bodyDiv w:val="1"/>
      <w:marLeft w:val="0"/>
      <w:marRight w:val="0"/>
      <w:marTop w:val="0"/>
      <w:marBottom w:val="0"/>
      <w:divBdr>
        <w:top w:val="none" w:sz="0" w:space="0" w:color="auto"/>
        <w:left w:val="none" w:sz="0" w:space="0" w:color="auto"/>
        <w:bottom w:val="none" w:sz="0" w:space="0" w:color="auto"/>
        <w:right w:val="none" w:sz="0" w:space="0" w:color="auto"/>
      </w:divBdr>
    </w:div>
    <w:div w:id="663707921">
      <w:bodyDiv w:val="1"/>
      <w:marLeft w:val="0"/>
      <w:marRight w:val="0"/>
      <w:marTop w:val="0"/>
      <w:marBottom w:val="0"/>
      <w:divBdr>
        <w:top w:val="none" w:sz="0" w:space="0" w:color="auto"/>
        <w:left w:val="none" w:sz="0" w:space="0" w:color="auto"/>
        <w:bottom w:val="none" w:sz="0" w:space="0" w:color="auto"/>
        <w:right w:val="none" w:sz="0" w:space="0" w:color="auto"/>
      </w:divBdr>
    </w:div>
    <w:div w:id="682560311">
      <w:bodyDiv w:val="1"/>
      <w:marLeft w:val="0"/>
      <w:marRight w:val="0"/>
      <w:marTop w:val="0"/>
      <w:marBottom w:val="0"/>
      <w:divBdr>
        <w:top w:val="none" w:sz="0" w:space="0" w:color="auto"/>
        <w:left w:val="none" w:sz="0" w:space="0" w:color="auto"/>
        <w:bottom w:val="none" w:sz="0" w:space="0" w:color="auto"/>
        <w:right w:val="none" w:sz="0" w:space="0" w:color="auto"/>
      </w:divBdr>
    </w:div>
    <w:div w:id="723138337">
      <w:bodyDiv w:val="1"/>
      <w:marLeft w:val="0"/>
      <w:marRight w:val="0"/>
      <w:marTop w:val="0"/>
      <w:marBottom w:val="0"/>
      <w:divBdr>
        <w:top w:val="none" w:sz="0" w:space="0" w:color="auto"/>
        <w:left w:val="none" w:sz="0" w:space="0" w:color="auto"/>
        <w:bottom w:val="none" w:sz="0" w:space="0" w:color="auto"/>
        <w:right w:val="none" w:sz="0" w:space="0" w:color="auto"/>
      </w:divBdr>
    </w:div>
    <w:div w:id="733815630">
      <w:bodyDiv w:val="1"/>
      <w:marLeft w:val="0"/>
      <w:marRight w:val="0"/>
      <w:marTop w:val="0"/>
      <w:marBottom w:val="0"/>
      <w:divBdr>
        <w:top w:val="none" w:sz="0" w:space="0" w:color="auto"/>
        <w:left w:val="none" w:sz="0" w:space="0" w:color="auto"/>
        <w:bottom w:val="none" w:sz="0" w:space="0" w:color="auto"/>
        <w:right w:val="none" w:sz="0" w:space="0" w:color="auto"/>
      </w:divBdr>
    </w:div>
    <w:div w:id="880630306">
      <w:bodyDiv w:val="1"/>
      <w:marLeft w:val="0"/>
      <w:marRight w:val="0"/>
      <w:marTop w:val="0"/>
      <w:marBottom w:val="0"/>
      <w:divBdr>
        <w:top w:val="none" w:sz="0" w:space="0" w:color="auto"/>
        <w:left w:val="none" w:sz="0" w:space="0" w:color="auto"/>
        <w:bottom w:val="none" w:sz="0" w:space="0" w:color="auto"/>
        <w:right w:val="none" w:sz="0" w:space="0" w:color="auto"/>
      </w:divBdr>
    </w:div>
    <w:div w:id="1002273635">
      <w:bodyDiv w:val="1"/>
      <w:marLeft w:val="0"/>
      <w:marRight w:val="0"/>
      <w:marTop w:val="0"/>
      <w:marBottom w:val="0"/>
      <w:divBdr>
        <w:top w:val="none" w:sz="0" w:space="0" w:color="auto"/>
        <w:left w:val="none" w:sz="0" w:space="0" w:color="auto"/>
        <w:bottom w:val="none" w:sz="0" w:space="0" w:color="auto"/>
        <w:right w:val="none" w:sz="0" w:space="0" w:color="auto"/>
      </w:divBdr>
    </w:div>
    <w:div w:id="1013847617">
      <w:bodyDiv w:val="1"/>
      <w:marLeft w:val="0"/>
      <w:marRight w:val="0"/>
      <w:marTop w:val="0"/>
      <w:marBottom w:val="0"/>
      <w:divBdr>
        <w:top w:val="none" w:sz="0" w:space="0" w:color="auto"/>
        <w:left w:val="none" w:sz="0" w:space="0" w:color="auto"/>
        <w:bottom w:val="none" w:sz="0" w:space="0" w:color="auto"/>
        <w:right w:val="none" w:sz="0" w:space="0" w:color="auto"/>
      </w:divBdr>
    </w:div>
    <w:div w:id="1072892188">
      <w:bodyDiv w:val="1"/>
      <w:marLeft w:val="0"/>
      <w:marRight w:val="0"/>
      <w:marTop w:val="0"/>
      <w:marBottom w:val="0"/>
      <w:divBdr>
        <w:top w:val="none" w:sz="0" w:space="0" w:color="auto"/>
        <w:left w:val="none" w:sz="0" w:space="0" w:color="auto"/>
        <w:bottom w:val="none" w:sz="0" w:space="0" w:color="auto"/>
        <w:right w:val="none" w:sz="0" w:space="0" w:color="auto"/>
      </w:divBdr>
    </w:div>
    <w:div w:id="1081176547">
      <w:bodyDiv w:val="1"/>
      <w:marLeft w:val="0"/>
      <w:marRight w:val="0"/>
      <w:marTop w:val="0"/>
      <w:marBottom w:val="0"/>
      <w:divBdr>
        <w:top w:val="none" w:sz="0" w:space="0" w:color="auto"/>
        <w:left w:val="none" w:sz="0" w:space="0" w:color="auto"/>
        <w:bottom w:val="none" w:sz="0" w:space="0" w:color="auto"/>
        <w:right w:val="none" w:sz="0" w:space="0" w:color="auto"/>
      </w:divBdr>
    </w:div>
    <w:div w:id="1131166269">
      <w:bodyDiv w:val="1"/>
      <w:marLeft w:val="0"/>
      <w:marRight w:val="0"/>
      <w:marTop w:val="0"/>
      <w:marBottom w:val="0"/>
      <w:divBdr>
        <w:top w:val="none" w:sz="0" w:space="0" w:color="auto"/>
        <w:left w:val="none" w:sz="0" w:space="0" w:color="auto"/>
        <w:bottom w:val="none" w:sz="0" w:space="0" w:color="auto"/>
        <w:right w:val="none" w:sz="0" w:space="0" w:color="auto"/>
      </w:divBdr>
    </w:div>
    <w:div w:id="1173225739">
      <w:bodyDiv w:val="1"/>
      <w:marLeft w:val="0"/>
      <w:marRight w:val="0"/>
      <w:marTop w:val="0"/>
      <w:marBottom w:val="0"/>
      <w:divBdr>
        <w:top w:val="none" w:sz="0" w:space="0" w:color="auto"/>
        <w:left w:val="none" w:sz="0" w:space="0" w:color="auto"/>
        <w:bottom w:val="none" w:sz="0" w:space="0" w:color="auto"/>
        <w:right w:val="none" w:sz="0" w:space="0" w:color="auto"/>
      </w:divBdr>
    </w:div>
    <w:div w:id="1191183944">
      <w:bodyDiv w:val="1"/>
      <w:marLeft w:val="0"/>
      <w:marRight w:val="0"/>
      <w:marTop w:val="0"/>
      <w:marBottom w:val="0"/>
      <w:divBdr>
        <w:top w:val="none" w:sz="0" w:space="0" w:color="auto"/>
        <w:left w:val="none" w:sz="0" w:space="0" w:color="auto"/>
        <w:bottom w:val="none" w:sz="0" w:space="0" w:color="auto"/>
        <w:right w:val="none" w:sz="0" w:space="0" w:color="auto"/>
      </w:divBdr>
    </w:div>
    <w:div w:id="1199472051">
      <w:bodyDiv w:val="1"/>
      <w:marLeft w:val="0"/>
      <w:marRight w:val="0"/>
      <w:marTop w:val="0"/>
      <w:marBottom w:val="0"/>
      <w:divBdr>
        <w:top w:val="none" w:sz="0" w:space="0" w:color="auto"/>
        <w:left w:val="none" w:sz="0" w:space="0" w:color="auto"/>
        <w:bottom w:val="none" w:sz="0" w:space="0" w:color="auto"/>
        <w:right w:val="none" w:sz="0" w:space="0" w:color="auto"/>
      </w:divBdr>
    </w:div>
    <w:div w:id="1235777474">
      <w:bodyDiv w:val="1"/>
      <w:marLeft w:val="0"/>
      <w:marRight w:val="0"/>
      <w:marTop w:val="0"/>
      <w:marBottom w:val="0"/>
      <w:divBdr>
        <w:top w:val="none" w:sz="0" w:space="0" w:color="auto"/>
        <w:left w:val="none" w:sz="0" w:space="0" w:color="auto"/>
        <w:bottom w:val="none" w:sz="0" w:space="0" w:color="auto"/>
        <w:right w:val="none" w:sz="0" w:space="0" w:color="auto"/>
      </w:divBdr>
    </w:div>
    <w:div w:id="1282760200">
      <w:bodyDiv w:val="1"/>
      <w:marLeft w:val="0"/>
      <w:marRight w:val="0"/>
      <w:marTop w:val="0"/>
      <w:marBottom w:val="0"/>
      <w:divBdr>
        <w:top w:val="none" w:sz="0" w:space="0" w:color="auto"/>
        <w:left w:val="none" w:sz="0" w:space="0" w:color="auto"/>
        <w:bottom w:val="none" w:sz="0" w:space="0" w:color="auto"/>
        <w:right w:val="none" w:sz="0" w:space="0" w:color="auto"/>
      </w:divBdr>
    </w:div>
    <w:div w:id="1307055333">
      <w:bodyDiv w:val="1"/>
      <w:marLeft w:val="0"/>
      <w:marRight w:val="0"/>
      <w:marTop w:val="0"/>
      <w:marBottom w:val="0"/>
      <w:divBdr>
        <w:top w:val="none" w:sz="0" w:space="0" w:color="auto"/>
        <w:left w:val="none" w:sz="0" w:space="0" w:color="auto"/>
        <w:bottom w:val="none" w:sz="0" w:space="0" w:color="auto"/>
        <w:right w:val="none" w:sz="0" w:space="0" w:color="auto"/>
      </w:divBdr>
    </w:div>
    <w:div w:id="1349789265">
      <w:bodyDiv w:val="1"/>
      <w:marLeft w:val="0"/>
      <w:marRight w:val="0"/>
      <w:marTop w:val="0"/>
      <w:marBottom w:val="0"/>
      <w:divBdr>
        <w:top w:val="none" w:sz="0" w:space="0" w:color="auto"/>
        <w:left w:val="none" w:sz="0" w:space="0" w:color="auto"/>
        <w:bottom w:val="none" w:sz="0" w:space="0" w:color="auto"/>
        <w:right w:val="none" w:sz="0" w:space="0" w:color="auto"/>
      </w:divBdr>
    </w:div>
    <w:div w:id="1407679841">
      <w:bodyDiv w:val="1"/>
      <w:marLeft w:val="0"/>
      <w:marRight w:val="0"/>
      <w:marTop w:val="0"/>
      <w:marBottom w:val="0"/>
      <w:divBdr>
        <w:top w:val="none" w:sz="0" w:space="0" w:color="auto"/>
        <w:left w:val="none" w:sz="0" w:space="0" w:color="auto"/>
        <w:bottom w:val="none" w:sz="0" w:space="0" w:color="auto"/>
        <w:right w:val="none" w:sz="0" w:space="0" w:color="auto"/>
      </w:divBdr>
    </w:div>
    <w:div w:id="1416627972">
      <w:bodyDiv w:val="1"/>
      <w:marLeft w:val="0"/>
      <w:marRight w:val="0"/>
      <w:marTop w:val="0"/>
      <w:marBottom w:val="0"/>
      <w:divBdr>
        <w:top w:val="none" w:sz="0" w:space="0" w:color="auto"/>
        <w:left w:val="none" w:sz="0" w:space="0" w:color="auto"/>
        <w:bottom w:val="none" w:sz="0" w:space="0" w:color="auto"/>
        <w:right w:val="none" w:sz="0" w:space="0" w:color="auto"/>
      </w:divBdr>
    </w:div>
    <w:div w:id="1498181981">
      <w:bodyDiv w:val="1"/>
      <w:marLeft w:val="0"/>
      <w:marRight w:val="0"/>
      <w:marTop w:val="0"/>
      <w:marBottom w:val="0"/>
      <w:divBdr>
        <w:top w:val="none" w:sz="0" w:space="0" w:color="auto"/>
        <w:left w:val="none" w:sz="0" w:space="0" w:color="auto"/>
        <w:bottom w:val="none" w:sz="0" w:space="0" w:color="auto"/>
        <w:right w:val="none" w:sz="0" w:space="0" w:color="auto"/>
      </w:divBdr>
    </w:div>
    <w:div w:id="1530532737">
      <w:bodyDiv w:val="1"/>
      <w:marLeft w:val="0"/>
      <w:marRight w:val="0"/>
      <w:marTop w:val="0"/>
      <w:marBottom w:val="0"/>
      <w:divBdr>
        <w:top w:val="none" w:sz="0" w:space="0" w:color="auto"/>
        <w:left w:val="none" w:sz="0" w:space="0" w:color="auto"/>
        <w:bottom w:val="none" w:sz="0" w:space="0" w:color="auto"/>
        <w:right w:val="none" w:sz="0" w:space="0" w:color="auto"/>
      </w:divBdr>
    </w:div>
    <w:div w:id="1654093810">
      <w:bodyDiv w:val="1"/>
      <w:marLeft w:val="0"/>
      <w:marRight w:val="0"/>
      <w:marTop w:val="0"/>
      <w:marBottom w:val="0"/>
      <w:divBdr>
        <w:top w:val="none" w:sz="0" w:space="0" w:color="auto"/>
        <w:left w:val="none" w:sz="0" w:space="0" w:color="auto"/>
        <w:bottom w:val="none" w:sz="0" w:space="0" w:color="auto"/>
        <w:right w:val="none" w:sz="0" w:space="0" w:color="auto"/>
      </w:divBdr>
    </w:div>
    <w:div w:id="1788157586">
      <w:bodyDiv w:val="1"/>
      <w:marLeft w:val="0"/>
      <w:marRight w:val="0"/>
      <w:marTop w:val="0"/>
      <w:marBottom w:val="0"/>
      <w:divBdr>
        <w:top w:val="none" w:sz="0" w:space="0" w:color="auto"/>
        <w:left w:val="none" w:sz="0" w:space="0" w:color="auto"/>
        <w:bottom w:val="none" w:sz="0" w:space="0" w:color="auto"/>
        <w:right w:val="none" w:sz="0" w:space="0" w:color="auto"/>
      </w:divBdr>
    </w:div>
    <w:div w:id="1837305753">
      <w:bodyDiv w:val="1"/>
      <w:marLeft w:val="0"/>
      <w:marRight w:val="0"/>
      <w:marTop w:val="0"/>
      <w:marBottom w:val="0"/>
      <w:divBdr>
        <w:top w:val="none" w:sz="0" w:space="0" w:color="auto"/>
        <w:left w:val="none" w:sz="0" w:space="0" w:color="auto"/>
        <w:bottom w:val="none" w:sz="0" w:space="0" w:color="auto"/>
        <w:right w:val="none" w:sz="0" w:space="0" w:color="auto"/>
      </w:divBdr>
    </w:div>
    <w:div w:id="1901087695">
      <w:bodyDiv w:val="1"/>
      <w:marLeft w:val="0"/>
      <w:marRight w:val="0"/>
      <w:marTop w:val="0"/>
      <w:marBottom w:val="0"/>
      <w:divBdr>
        <w:top w:val="none" w:sz="0" w:space="0" w:color="auto"/>
        <w:left w:val="none" w:sz="0" w:space="0" w:color="auto"/>
        <w:bottom w:val="none" w:sz="0" w:space="0" w:color="auto"/>
        <w:right w:val="none" w:sz="0" w:space="0" w:color="auto"/>
      </w:divBdr>
    </w:div>
    <w:div w:id="1983384541">
      <w:bodyDiv w:val="1"/>
      <w:marLeft w:val="0"/>
      <w:marRight w:val="0"/>
      <w:marTop w:val="0"/>
      <w:marBottom w:val="0"/>
      <w:divBdr>
        <w:top w:val="none" w:sz="0" w:space="0" w:color="auto"/>
        <w:left w:val="none" w:sz="0" w:space="0" w:color="auto"/>
        <w:bottom w:val="none" w:sz="0" w:space="0" w:color="auto"/>
        <w:right w:val="none" w:sz="0" w:space="0" w:color="auto"/>
      </w:divBdr>
    </w:div>
    <w:div w:id="2007898643">
      <w:bodyDiv w:val="1"/>
      <w:marLeft w:val="0"/>
      <w:marRight w:val="0"/>
      <w:marTop w:val="0"/>
      <w:marBottom w:val="0"/>
      <w:divBdr>
        <w:top w:val="none" w:sz="0" w:space="0" w:color="auto"/>
        <w:left w:val="none" w:sz="0" w:space="0" w:color="auto"/>
        <w:bottom w:val="none" w:sz="0" w:space="0" w:color="auto"/>
        <w:right w:val="none" w:sz="0" w:space="0" w:color="auto"/>
      </w:divBdr>
    </w:div>
    <w:div w:id="212954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552</TotalTime>
  <Pages>2</Pages>
  <Words>181</Words>
  <Characters>1034</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246</cp:revision>
  <cp:lastPrinted>2024-12-12T09:21:00Z</cp:lastPrinted>
  <dcterms:created xsi:type="dcterms:W3CDTF">2020-08-17T03:16:00Z</dcterms:created>
  <dcterms:modified xsi:type="dcterms:W3CDTF">2024-12-12T09:34:00Z</dcterms:modified>
</cp:coreProperties>
</file>