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9D" w:rsidRDefault="00DD2265">
      <w:pPr>
        <w:jc w:val="center"/>
        <w:rPr>
          <w:rFonts w:ascii="方正小标宋简体" w:eastAsia="方正小标宋简体" w:hAnsi="Calibri"/>
          <w:color w:val="000000"/>
          <w:kern w:val="44"/>
          <w:sz w:val="32"/>
          <w:szCs w:val="36"/>
        </w:rPr>
      </w:pPr>
      <w:bookmarkStart w:id="0" w:name="_Toc44405637"/>
      <w:bookmarkStart w:id="1" w:name="_Toc28359022"/>
      <w:bookmarkStart w:id="2" w:name="OLE_LINK4"/>
      <w:r w:rsidRPr="008A7D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云之</w:t>
      </w:r>
      <w:proofErr w:type="gramStart"/>
      <w:r w:rsidRPr="008A7D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龙咨询</w:t>
      </w:r>
      <w:proofErr w:type="gramEnd"/>
      <w:r w:rsidRPr="008A7D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集团有限公司</w:t>
      </w:r>
      <w:r w:rsidR="007B6130" w:rsidRPr="008A7D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南宁市生态环境保护综合行政执法支队2025年环境执法监测项目</w:t>
      </w:r>
      <w:r w:rsidRPr="008A7D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(</w:t>
      </w:r>
      <w:r w:rsidR="00463688" w:rsidRPr="008A7DE5">
        <w:rPr>
          <w:rFonts w:ascii="方正小标宋简体" w:eastAsia="方正小标宋简体" w:hAnsi="Calibri"/>
          <w:color w:val="000000"/>
          <w:kern w:val="44"/>
          <w:sz w:val="32"/>
          <w:szCs w:val="36"/>
        </w:rPr>
        <w:t>NNZC2025-G3-990106-YZLZ</w:t>
      </w:r>
      <w:r w:rsidRPr="008A7D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 xml:space="preserve">) </w:t>
      </w:r>
    </w:p>
    <w:p w:rsidR="00A3259B" w:rsidRPr="008A7DE5" w:rsidRDefault="00DD2265">
      <w:pPr>
        <w:jc w:val="center"/>
        <w:rPr>
          <w:rFonts w:ascii="方正小标宋简体" w:eastAsia="方正小标宋简体" w:hAnsi="Calibri"/>
          <w:color w:val="000000"/>
          <w:kern w:val="44"/>
          <w:sz w:val="32"/>
          <w:szCs w:val="36"/>
        </w:rPr>
      </w:pPr>
      <w:r w:rsidRPr="008A7D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中标结果公告</w:t>
      </w:r>
      <w:bookmarkEnd w:id="0"/>
      <w:bookmarkEnd w:id="1"/>
    </w:p>
    <w:p w:rsidR="00A3259B" w:rsidRPr="008A7DE5" w:rsidRDefault="00DD2265">
      <w:pPr>
        <w:spacing w:line="276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3" w:name="OLE_LINK2"/>
      <w:bookmarkStart w:id="4" w:name="OLE_LINK1"/>
      <w:bookmarkStart w:id="5" w:name="OLE_LINK5"/>
      <w:bookmarkStart w:id="6" w:name="OLE_LINK3"/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一</w:t>
      </w:r>
      <w:r w:rsidRPr="008A7DE5">
        <w:rPr>
          <w:rFonts w:asciiTheme="minorEastAsia" w:eastAsiaTheme="minorEastAsia" w:hAnsiTheme="minorEastAsia"/>
          <w:color w:val="000000"/>
          <w:sz w:val="24"/>
          <w:szCs w:val="24"/>
        </w:rPr>
        <w:t>、</w:t>
      </w: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项目编号：</w:t>
      </w:r>
      <w:r w:rsidR="003F61DA" w:rsidRPr="008A7DE5">
        <w:rPr>
          <w:rFonts w:asciiTheme="minorEastAsia" w:eastAsiaTheme="minorEastAsia" w:hAnsiTheme="minorEastAsia"/>
          <w:color w:val="000000"/>
          <w:sz w:val="24"/>
          <w:szCs w:val="24"/>
        </w:rPr>
        <w:t>NNZC2025-G3-990106-YZLZ</w:t>
      </w:r>
    </w:p>
    <w:p w:rsidR="00A3259B" w:rsidRPr="008A7DE5" w:rsidRDefault="00DD2265">
      <w:pPr>
        <w:spacing w:line="276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二</w:t>
      </w:r>
      <w:r w:rsidRPr="008A7DE5">
        <w:rPr>
          <w:rFonts w:asciiTheme="minorEastAsia" w:eastAsiaTheme="minorEastAsia" w:hAnsiTheme="minorEastAsia"/>
          <w:color w:val="000000"/>
          <w:sz w:val="24"/>
          <w:szCs w:val="24"/>
        </w:rPr>
        <w:t>、</w:t>
      </w: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项目名称：</w:t>
      </w:r>
      <w:r w:rsidR="00BD7045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南宁市生态环境保护综合行政执法支队2025年环境执法监测项目</w:t>
      </w:r>
    </w:p>
    <w:p w:rsidR="00A3259B" w:rsidRPr="008A7DE5" w:rsidRDefault="00DD2265">
      <w:pPr>
        <w:spacing w:line="276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三、中标信息</w:t>
      </w:r>
    </w:p>
    <w:p w:rsidR="00796549" w:rsidRPr="008A7DE5" w:rsidRDefault="00796549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分标1</w:t>
      </w:r>
    </w:p>
    <w:p w:rsidR="00A3259B" w:rsidRPr="008A7DE5" w:rsidRDefault="00DD226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供应商名称：</w:t>
      </w:r>
      <w:bookmarkStart w:id="7" w:name="OLE_LINK15"/>
      <w:proofErr w:type="gramStart"/>
      <w:r w:rsidR="00296089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广西博测检测</w:t>
      </w:r>
      <w:proofErr w:type="gramEnd"/>
      <w:r w:rsidR="00296089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技术服务有限公司</w:t>
      </w:r>
    </w:p>
    <w:bookmarkEnd w:id="7"/>
    <w:p w:rsidR="00A3259B" w:rsidRPr="008A7DE5" w:rsidRDefault="00DD2265">
      <w:pPr>
        <w:wordWrap w:val="0"/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供应商地址：</w:t>
      </w:r>
      <w:r w:rsidR="003569D6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南宁市高安路101号博</w:t>
      </w:r>
      <w:proofErr w:type="gramStart"/>
      <w:r w:rsidR="003569D6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世</w:t>
      </w:r>
      <w:proofErr w:type="gramEnd"/>
      <w:r w:rsidR="003569D6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科环保产业高安基地迁建项目综合楼</w:t>
      </w:r>
    </w:p>
    <w:p w:rsidR="00A3259B" w:rsidRPr="008A7DE5" w:rsidRDefault="00DD2265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中标报价</w:t>
      </w:r>
      <w:r w:rsidR="00796549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（费率）</w:t>
      </w: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="008D2C83" w:rsidRPr="008A7DE5">
        <w:rPr>
          <w:rFonts w:asciiTheme="minorEastAsia" w:eastAsiaTheme="minorEastAsia" w:hAnsiTheme="minorEastAsia"/>
          <w:color w:val="000000"/>
          <w:sz w:val="24"/>
          <w:szCs w:val="24"/>
        </w:rPr>
        <w:t>90</w:t>
      </w:r>
      <w:r w:rsidR="008D2C83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%</w:t>
      </w:r>
    </w:p>
    <w:p w:rsidR="00796549" w:rsidRPr="008A7DE5" w:rsidRDefault="00796549" w:rsidP="00796549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分标</w:t>
      </w:r>
      <w:r w:rsidRPr="008A7DE5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</w:p>
    <w:p w:rsidR="00796549" w:rsidRPr="008A7DE5" w:rsidRDefault="00796549" w:rsidP="00796549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供应商名称：</w:t>
      </w:r>
      <w:proofErr w:type="gramStart"/>
      <w:r w:rsidR="00241F73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广西三达环境监测</w:t>
      </w:r>
      <w:proofErr w:type="gramEnd"/>
      <w:r w:rsidR="00241F73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有限公司</w:t>
      </w:r>
    </w:p>
    <w:p w:rsidR="00796549" w:rsidRPr="008A7DE5" w:rsidRDefault="00796549" w:rsidP="00796549">
      <w:pPr>
        <w:wordWrap w:val="0"/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供应商地址：</w:t>
      </w:r>
      <w:r w:rsidR="00890A8D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南宁市西乡塘区友爱北路19号（8号楼）1-6楼（广西壮族自治区崇左气象局大院内办公楼）</w:t>
      </w:r>
    </w:p>
    <w:p w:rsidR="00796549" w:rsidRPr="008A7DE5" w:rsidRDefault="00796549" w:rsidP="00796549">
      <w:pPr>
        <w:spacing w:line="276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中标报价（费率）：</w:t>
      </w:r>
      <w:r w:rsidR="00241F73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9</w:t>
      </w:r>
      <w:r w:rsidR="00241F73" w:rsidRPr="008A7DE5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241F73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%</w:t>
      </w:r>
      <w:r w:rsidR="001C28A5" w:rsidRPr="008A7DE5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bookmarkEnd w:id="3"/>
    <w:bookmarkEnd w:id="4"/>
    <w:bookmarkEnd w:id="5"/>
    <w:bookmarkEnd w:id="6"/>
    <w:p w:rsidR="00A3259B" w:rsidRPr="008A7DE5" w:rsidRDefault="00DD2265">
      <w:pPr>
        <w:spacing w:beforeLines="50" w:before="156" w:afterLines="50" w:after="156" w:line="276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四、主要标的信息：</w:t>
      </w:r>
    </w:p>
    <w:p w:rsidR="00F066CA" w:rsidRPr="008A7DE5" w:rsidRDefault="00F066CA" w:rsidP="00F066CA">
      <w:pPr>
        <w:pStyle w:val="a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分标1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058"/>
        <w:gridCol w:w="852"/>
        <w:gridCol w:w="3728"/>
        <w:gridCol w:w="852"/>
      </w:tblGrid>
      <w:tr w:rsidR="00A3259B" w:rsidRPr="008A7DE5" w:rsidTr="00F5058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9B" w:rsidRPr="008A7DE5" w:rsidRDefault="00DD2265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9B" w:rsidRPr="008A7DE5" w:rsidRDefault="00DD2265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9B" w:rsidRPr="008A7DE5" w:rsidRDefault="00DD2265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9B" w:rsidRPr="008A7DE5" w:rsidRDefault="00DD2265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9B" w:rsidRPr="008A7DE5" w:rsidRDefault="00DD2265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服务标准</w:t>
            </w:r>
          </w:p>
        </w:tc>
      </w:tr>
      <w:tr w:rsidR="00A3259B" w:rsidRPr="008A7DE5" w:rsidTr="00F5058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9B" w:rsidRPr="008A7DE5" w:rsidRDefault="008E349C" w:rsidP="00376382">
            <w:pPr>
              <w:widowControl/>
              <w:spacing w:line="273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bookmarkStart w:id="8" w:name="OLE_LINK7" w:colFirst="1" w:colLast="2"/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南宁市生态环境保护综合行政执法支队2025年环境执法监测项目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9B" w:rsidRPr="008A7DE5" w:rsidRDefault="00A57A78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bookmarkStart w:id="9" w:name="OLE_LINK10"/>
            <w:r w:rsidRPr="008A7DE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同采购文件服务范围</w:t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9B" w:rsidRPr="008A7DE5" w:rsidRDefault="00A57A78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同采购文件</w:t>
            </w: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9B" w:rsidRPr="008A7DE5" w:rsidRDefault="00A1072C" w:rsidP="0037638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自合同签订之日起一年。如监测任务产生需要结算的费用达到中标合同金额，本分标的合同自动终止。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9B" w:rsidRPr="008A7DE5" w:rsidRDefault="00A57A78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同采购文件</w:t>
            </w: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服务标准</w:t>
            </w:r>
          </w:p>
        </w:tc>
      </w:tr>
    </w:tbl>
    <w:bookmarkEnd w:id="8"/>
    <w:p w:rsidR="00F066CA" w:rsidRPr="008A7DE5" w:rsidRDefault="00F066CA" w:rsidP="00376382">
      <w:pPr>
        <w:pStyle w:val="a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分标</w:t>
      </w:r>
      <w:r w:rsidRPr="008A7DE5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058"/>
        <w:gridCol w:w="852"/>
        <w:gridCol w:w="3728"/>
        <w:gridCol w:w="852"/>
      </w:tblGrid>
      <w:tr w:rsidR="00F066CA" w:rsidRPr="008A7DE5" w:rsidTr="00F5058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6CA" w:rsidRPr="008A7DE5" w:rsidRDefault="00F066CA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6CA" w:rsidRPr="008A7DE5" w:rsidRDefault="00F066CA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CA" w:rsidRPr="008A7DE5" w:rsidRDefault="00F066CA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CA" w:rsidRPr="008A7DE5" w:rsidRDefault="00F066CA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CA" w:rsidRPr="008A7DE5" w:rsidRDefault="00F066CA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服务标准</w:t>
            </w:r>
          </w:p>
        </w:tc>
      </w:tr>
      <w:tr w:rsidR="00F066CA" w:rsidRPr="008A7DE5" w:rsidTr="00F5058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6CA" w:rsidRPr="008A7DE5" w:rsidRDefault="00601020" w:rsidP="00376382">
            <w:pPr>
              <w:widowControl/>
              <w:spacing w:line="273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南宁市生态环境保护综合行政执法支队2025年环境执法监测项目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6CA" w:rsidRPr="008A7DE5" w:rsidRDefault="00A57A78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同采购文件服务范围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CA" w:rsidRPr="008A7DE5" w:rsidRDefault="00A57A78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同采购文件</w:t>
            </w: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CA" w:rsidRPr="008A7DE5" w:rsidRDefault="00A1072C" w:rsidP="0037638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自合同签订之日起一年。如监测任务产生需要结算的费用达到中标合同金额，本分标的合同自动终止。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CA" w:rsidRPr="008A7DE5" w:rsidRDefault="00A57A78" w:rsidP="0037638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同采购文件</w:t>
            </w: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服务标准</w:t>
            </w:r>
          </w:p>
        </w:tc>
      </w:tr>
    </w:tbl>
    <w:p w:rsidR="00F066CA" w:rsidRPr="008A7DE5" w:rsidRDefault="00F066CA" w:rsidP="00F066CA">
      <w:pPr>
        <w:pStyle w:val="a0"/>
      </w:pPr>
    </w:p>
    <w:p w:rsidR="00A3259B" w:rsidRPr="008A7DE5" w:rsidRDefault="00DD2265">
      <w:pPr>
        <w:spacing w:beforeLines="100" w:before="312" w:line="276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五、评审专家名单：</w:t>
      </w:r>
      <w:r w:rsidR="00A637D5"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黄重华，朱辉，周光明，陈秀珠，覃璐琳（采购人代表）</w:t>
      </w: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A3259B" w:rsidRPr="008A7DE5" w:rsidRDefault="00DD2265">
      <w:pPr>
        <w:spacing w:beforeLines="50" w:before="156" w:afterLines="50" w:after="156" w:line="276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t>六、代理服务收费标准及金额：</w:t>
      </w:r>
    </w:p>
    <w:tbl>
      <w:tblPr>
        <w:tblW w:w="9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</w:tblGrid>
      <w:tr w:rsidR="00A3259B" w:rsidRPr="008A7DE5">
        <w:trPr>
          <w:trHeight w:val="20"/>
        </w:trPr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9B" w:rsidRPr="008A7DE5" w:rsidRDefault="00DD226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8A7D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.</w:t>
            </w: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采购代理费支付方式：</w:t>
            </w:r>
            <w:r w:rsidRPr="008A7DE5">
              <w:rPr>
                <w:rFonts w:asciiTheme="minorEastAsia" w:eastAsiaTheme="minorEastAsia" w:hAnsiTheme="minorEastAsia" w:hint="eastAsia"/>
                <w:sz w:val="24"/>
                <w:szCs w:val="24"/>
              </w:rPr>
              <w:t>本项目代理服务费由中标人一次性向采购代理机构支付。</w:t>
            </w:r>
          </w:p>
          <w:p w:rsidR="00A3259B" w:rsidRPr="008A7DE5" w:rsidRDefault="00DD226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2.</w:t>
            </w: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收费标准：</w:t>
            </w:r>
            <w:r w:rsidRPr="008A7DE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详见采购文件。</w:t>
            </w:r>
          </w:p>
          <w:p w:rsidR="00EE27EF" w:rsidRPr="008A7DE5" w:rsidRDefault="00DD226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3.</w:t>
            </w: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中标服务费金额：</w:t>
            </w:r>
          </w:p>
          <w:p w:rsidR="00EE27EF" w:rsidRPr="008A7DE5" w:rsidRDefault="00EE27EF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分标1：6</w:t>
            </w:r>
            <w:r w:rsidRPr="008A7D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300.00</w:t>
            </w: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元</w:t>
            </w:r>
          </w:p>
          <w:p w:rsidR="00A3259B" w:rsidRPr="008A7DE5" w:rsidRDefault="00EE27EF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分标</w:t>
            </w:r>
            <w:r w:rsidRPr="008A7D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：</w:t>
            </w:r>
            <w:r w:rsidR="009B45D5"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  <w:r w:rsidR="009B45D5" w:rsidRPr="008A7D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7</w:t>
            </w:r>
            <w:r w:rsidRPr="008A7D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00.00</w:t>
            </w:r>
            <w:r w:rsidR="00DD2265"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元</w:t>
            </w:r>
          </w:p>
          <w:p w:rsidR="00A3259B" w:rsidRPr="008A7DE5" w:rsidRDefault="00DD226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4.</w:t>
            </w:r>
            <w:r w:rsidRPr="008A7DE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中标服务费指定账户：</w:t>
            </w:r>
          </w:p>
          <w:p w:rsidR="00A3259B" w:rsidRPr="008A7DE5" w:rsidRDefault="00DD226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sz w:val="24"/>
                <w:szCs w:val="24"/>
              </w:rPr>
              <w:t>账户名称：云之</w:t>
            </w:r>
            <w:proofErr w:type="gramStart"/>
            <w:r w:rsidRPr="008A7DE5">
              <w:rPr>
                <w:rFonts w:asciiTheme="minorEastAsia" w:eastAsiaTheme="minorEastAsia" w:hAnsiTheme="minorEastAsia" w:hint="eastAsia"/>
                <w:sz w:val="24"/>
                <w:szCs w:val="24"/>
              </w:rPr>
              <w:t>龙咨询</w:t>
            </w:r>
            <w:proofErr w:type="gramEnd"/>
            <w:r w:rsidRPr="008A7DE5">
              <w:rPr>
                <w:rFonts w:asciiTheme="minorEastAsia" w:eastAsiaTheme="minorEastAsia" w:hAnsiTheme="minorEastAsia" w:hint="eastAsia"/>
                <w:sz w:val="24"/>
                <w:szCs w:val="24"/>
              </w:rPr>
              <w:t>集团有限公司</w:t>
            </w:r>
          </w:p>
          <w:p w:rsidR="00A3259B" w:rsidRPr="008A7DE5" w:rsidRDefault="00DD226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开户银行：中国银行南宁市民主支行（</w:t>
            </w:r>
            <w:proofErr w:type="gramStart"/>
            <w:r w:rsidRPr="008A7DE5">
              <w:rPr>
                <w:rFonts w:asciiTheme="minorEastAsia" w:eastAsiaTheme="minorEastAsia" w:hAnsiTheme="minorEastAsia" w:hint="eastAsia"/>
                <w:sz w:val="24"/>
                <w:szCs w:val="24"/>
              </w:rPr>
              <w:t>网银支付</w:t>
            </w:r>
            <w:proofErr w:type="gramEnd"/>
            <w:r w:rsidRPr="008A7DE5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可选中国银行股份有限公司南宁分行）</w:t>
            </w:r>
          </w:p>
          <w:p w:rsidR="00A3259B" w:rsidRPr="008A7DE5" w:rsidRDefault="00DD226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sz w:val="24"/>
                <w:szCs w:val="24"/>
              </w:rPr>
              <w:t>银行账号：</w:t>
            </w:r>
            <w:r w:rsidRPr="008A7DE5">
              <w:rPr>
                <w:rFonts w:asciiTheme="minorEastAsia" w:eastAsiaTheme="minorEastAsia" w:hAnsiTheme="minorEastAsia"/>
                <w:sz w:val="24"/>
                <w:szCs w:val="24"/>
              </w:rPr>
              <w:t>623661021638</w:t>
            </w:r>
          </w:p>
          <w:p w:rsidR="00A3259B" w:rsidRPr="008A7DE5" w:rsidRDefault="00DD2265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7DE5"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开户行行号：</w:t>
            </w:r>
            <w:r w:rsidRPr="008A7DE5">
              <w:rPr>
                <w:rFonts w:asciiTheme="minorEastAsia" w:eastAsiaTheme="minorEastAsia" w:hAnsiTheme="minorEastAsia"/>
                <w:sz w:val="24"/>
                <w:szCs w:val="24"/>
              </w:rPr>
              <w:t>104611010017</w:t>
            </w:r>
          </w:p>
        </w:tc>
      </w:tr>
    </w:tbl>
    <w:p w:rsidR="00A3259B" w:rsidRPr="008A7DE5" w:rsidRDefault="00DD2265">
      <w:pPr>
        <w:spacing w:line="276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七、公告期限</w:t>
      </w:r>
    </w:p>
    <w:p w:rsidR="00A3259B" w:rsidRPr="008A7DE5" w:rsidRDefault="00DD2265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自本公告发布之日起</w:t>
      </w:r>
      <w:r w:rsidRPr="008A7DE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1</w:t>
      </w: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个工作日。</w:t>
      </w:r>
    </w:p>
    <w:p w:rsidR="00A3259B" w:rsidRPr="008A7DE5" w:rsidRDefault="00DD2265">
      <w:pPr>
        <w:spacing w:line="276" w:lineRule="auto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八、其他补充事宜</w:t>
      </w:r>
    </w:p>
    <w:p w:rsidR="00A3259B" w:rsidRPr="008A7DE5" w:rsidRDefault="00B47B98">
      <w:pPr>
        <w:spacing w:line="276" w:lineRule="auto"/>
        <w:ind w:firstLine="420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bookmarkStart w:id="10" w:name="OLE_LINK13"/>
      <w:r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分标1</w:t>
      </w:r>
      <w:r w:rsidR="00DD2265"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中标供应</w:t>
      </w:r>
      <w:proofErr w:type="gramStart"/>
      <w:r w:rsidR="00DD2265"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商综合</w:t>
      </w:r>
      <w:proofErr w:type="gramEnd"/>
      <w:r w:rsidR="00DD2265"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评审得分：</w:t>
      </w:r>
      <w:r w:rsidR="00926715" w:rsidRPr="008A7DE5">
        <w:rPr>
          <w:rFonts w:asciiTheme="minorEastAsia" w:eastAsiaTheme="minorEastAsia" w:hAnsiTheme="minorEastAsia" w:cs="仿宋"/>
          <w:color w:val="000000"/>
          <w:sz w:val="24"/>
          <w:szCs w:val="24"/>
        </w:rPr>
        <w:t>87.00</w:t>
      </w:r>
      <w:r w:rsidR="00DD2265"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</w:t>
      </w:r>
    </w:p>
    <w:p w:rsidR="00B47B98" w:rsidRPr="008A7DE5" w:rsidRDefault="00B47B98" w:rsidP="00B47B98">
      <w:pPr>
        <w:spacing w:line="276" w:lineRule="auto"/>
        <w:ind w:firstLine="42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分标</w:t>
      </w:r>
      <w:r w:rsidRPr="008A7DE5">
        <w:rPr>
          <w:rFonts w:asciiTheme="minorEastAsia" w:eastAsiaTheme="minorEastAsia" w:hAnsiTheme="minorEastAsia" w:cs="仿宋"/>
          <w:color w:val="000000"/>
          <w:sz w:val="24"/>
          <w:szCs w:val="24"/>
        </w:rPr>
        <w:t>2</w:t>
      </w:r>
      <w:r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中标供应</w:t>
      </w:r>
      <w:proofErr w:type="gramStart"/>
      <w:r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商综合</w:t>
      </w:r>
      <w:proofErr w:type="gramEnd"/>
      <w:r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评审得分：</w:t>
      </w:r>
      <w:r w:rsidR="00926715" w:rsidRPr="008A7DE5">
        <w:rPr>
          <w:rFonts w:asciiTheme="minorEastAsia" w:eastAsiaTheme="minorEastAsia" w:hAnsiTheme="minorEastAsia" w:cs="仿宋"/>
          <w:color w:val="000000"/>
          <w:sz w:val="24"/>
          <w:szCs w:val="24"/>
        </w:rPr>
        <w:t>85.42</w:t>
      </w:r>
      <w:r w:rsidRPr="008A7DE5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</w:t>
      </w:r>
    </w:p>
    <w:p w:rsidR="00B47B98" w:rsidRPr="008A7DE5" w:rsidRDefault="00B47B98" w:rsidP="00B47B98">
      <w:pPr>
        <w:pStyle w:val="a0"/>
      </w:pPr>
    </w:p>
    <w:bookmarkEnd w:id="10"/>
    <w:p w:rsidR="00A3259B" w:rsidRPr="008A7DE5" w:rsidRDefault="00DD2265">
      <w:pPr>
        <w:spacing w:line="276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九、凡对本次公告内容提出询问，请按以下方式联系。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1.采购人信息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名 称：南宁市生态环境保护综合行政执法支队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地</w:t>
      </w:r>
      <w:r w:rsidRPr="008A7DE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 xml:space="preserve"> </w:t>
      </w: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址：南宁市</w:t>
      </w:r>
      <w:proofErr w:type="gramStart"/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青秀</w:t>
      </w:r>
      <w:proofErr w:type="gramEnd"/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区竹溪大道</w:t>
      </w:r>
      <w:r w:rsidRPr="008A7DE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33</w:t>
      </w: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号</w:t>
      </w:r>
      <w:r w:rsidRPr="008A7DE5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‌‌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项目联系人：覃璐琳 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联系电话：0771-5309053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2.采购代理机构信息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名 称：云之</w:t>
      </w:r>
      <w:proofErr w:type="gramStart"/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龙咨询</w:t>
      </w:r>
      <w:proofErr w:type="gramEnd"/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集团有限公司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地 址：南宁市</w:t>
      </w:r>
      <w:proofErr w:type="gramStart"/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良庆区</w:t>
      </w:r>
      <w:proofErr w:type="gramEnd"/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云英路15号3号楼云之</w:t>
      </w:r>
      <w:proofErr w:type="gramStart"/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龙咨询</w:t>
      </w:r>
      <w:proofErr w:type="gramEnd"/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集团大厦6楼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联系电话：　0771-2618199、2618118 、2611898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3.项目联系方式</w:t>
      </w:r>
    </w:p>
    <w:p w:rsidR="00D55818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项目联系人：郭春燕、梁华隆</w:t>
      </w:r>
    </w:p>
    <w:p w:rsidR="00A3259B" w:rsidRPr="008A7DE5" w:rsidRDefault="00D55818" w:rsidP="00D55818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电话：0771-2618199、2618118 、2611898</w:t>
      </w:r>
    </w:p>
    <w:p w:rsidR="00A3259B" w:rsidRPr="008A7DE5" w:rsidRDefault="00DD2265">
      <w:pPr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附件：1.采购文件</w:t>
      </w:r>
    </w:p>
    <w:p w:rsidR="00A3259B" w:rsidRDefault="00DD2265">
      <w:pPr>
        <w:spacing w:line="276" w:lineRule="auto"/>
        <w:ind w:firstLineChars="500" w:firstLine="120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8A7DE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2.中标供应商中小企业声明函</w:t>
      </w:r>
    </w:p>
    <w:p w:rsidR="00A3259B" w:rsidRDefault="00A3259B">
      <w:pPr>
        <w:spacing w:line="276" w:lineRule="auto"/>
        <w:ind w:firstLineChars="350" w:firstLine="770"/>
        <w:rPr>
          <w:rFonts w:ascii="宋体" w:hAnsi="宋体" w:cs="宋体"/>
          <w:color w:val="000000"/>
          <w:kern w:val="0"/>
          <w:sz w:val="22"/>
          <w:szCs w:val="22"/>
        </w:rPr>
      </w:pPr>
      <w:bookmarkStart w:id="11" w:name="_GoBack"/>
      <w:bookmarkEnd w:id="2"/>
      <w:bookmarkEnd w:id="11"/>
    </w:p>
    <w:sectPr w:rsidR="00A3259B">
      <w:head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38" w:rsidRDefault="00DD2265">
      <w:r>
        <w:separator/>
      </w:r>
    </w:p>
  </w:endnote>
  <w:endnote w:type="continuationSeparator" w:id="0">
    <w:p w:rsidR="00546B38" w:rsidRDefault="00D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38" w:rsidRDefault="00DD2265">
      <w:r>
        <w:separator/>
      </w:r>
    </w:p>
  </w:footnote>
  <w:footnote w:type="continuationSeparator" w:id="0">
    <w:p w:rsidR="00546B38" w:rsidRDefault="00DD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9B" w:rsidRDefault="00A3259B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6F38D0"/>
    <w:multiLevelType w:val="singleLevel"/>
    <w:tmpl w:val="F26F38D0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0C08"/>
    <w:rsid w:val="000055C1"/>
    <w:rsid w:val="00012F77"/>
    <w:rsid w:val="000138F0"/>
    <w:rsid w:val="000241D6"/>
    <w:rsid w:val="00031A00"/>
    <w:rsid w:val="000603C5"/>
    <w:rsid w:val="00062D9E"/>
    <w:rsid w:val="000712B2"/>
    <w:rsid w:val="00080C08"/>
    <w:rsid w:val="0009103F"/>
    <w:rsid w:val="00093B72"/>
    <w:rsid w:val="00094589"/>
    <w:rsid w:val="000A74AA"/>
    <w:rsid w:val="000B2170"/>
    <w:rsid w:val="000C075A"/>
    <w:rsid w:val="000C47DF"/>
    <w:rsid w:val="000D38BC"/>
    <w:rsid w:val="000D7140"/>
    <w:rsid w:val="000E1A80"/>
    <w:rsid w:val="000E32CB"/>
    <w:rsid w:val="000E48AB"/>
    <w:rsid w:val="000E5012"/>
    <w:rsid w:val="000E759E"/>
    <w:rsid w:val="000F06B8"/>
    <w:rsid w:val="000F2E43"/>
    <w:rsid w:val="000F71C0"/>
    <w:rsid w:val="00117E19"/>
    <w:rsid w:val="00120FE3"/>
    <w:rsid w:val="0012101B"/>
    <w:rsid w:val="00123813"/>
    <w:rsid w:val="00126AB5"/>
    <w:rsid w:val="00137D6B"/>
    <w:rsid w:val="00146428"/>
    <w:rsid w:val="00150C0A"/>
    <w:rsid w:val="0015397A"/>
    <w:rsid w:val="00160DA9"/>
    <w:rsid w:val="00161641"/>
    <w:rsid w:val="00164CEA"/>
    <w:rsid w:val="00165D04"/>
    <w:rsid w:val="00173BFD"/>
    <w:rsid w:val="00175C88"/>
    <w:rsid w:val="00186193"/>
    <w:rsid w:val="00186414"/>
    <w:rsid w:val="0019163C"/>
    <w:rsid w:val="001A0C59"/>
    <w:rsid w:val="001A4DCE"/>
    <w:rsid w:val="001A574A"/>
    <w:rsid w:val="001B0391"/>
    <w:rsid w:val="001B5090"/>
    <w:rsid w:val="001B6E69"/>
    <w:rsid w:val="001C28A5"/>
    <w:rsid w:val="001D6456"/>
    <w:rsid w:val="001E4163"/>
    <w:rsid w:val="001F0210"/>
    <w:rsid w:val="001F579D"/>
    <w:rsid w:val="001F79BD"/>
    <w:rsid w:val="00203229"/>
    <w:rsid w:val="002151B9"/>
    <w:rsid w:val="002155EA"/>
    <w:rsid w:val="00217B8B"/>
    <w:rsid w:val="0022129B"/>
    <w:rsid w:val="002219EB"/>
    <w:rsid w:val="00222D3B"/>
    <w:rsid w:val="00222EB6"/>
    <w:rsid w:val="00232687"/>
    <w:rsid w:val="00241F73"/>
    <w:rsid w:val="00253A7A"/>
    <w:rsid w:val="00263C9B"/>
    <w:rsid w:val="002763EA"/>
    <w:rsid w:val="0027758E"/>
    <w:rsid w:val="002945C7"/>
    <w:rsid w:val="00294F68"/>
    <w:rsid w:val="00296089"/>
    <w:rsid w:val="002965DD"/>
    <w:rsid w:val="002A6885"/>
    <w:rsid w:val="002B31FA"/>
    <w:rsid w:val="002B5256"/>
    <w:rsid w:val="002C0433"/>
    <w:rsid w:val="002C541F"/>
    <w:rsid w:val="002E0C87"/>
    <w:rsid w:val="002F195E"/>
    <w:rsid w:val="002F6D5C"/>
    <w:rsid w:val="003167CA"/>
    <w:rsid w:val="00316E8A"/>
    <w:rsid w:val="0033023E"/>
    <w:rsid w:val="00331BD4"/>
    <w:rsid w:val="00333F55"/>
    <w:rsid w:val="003348EC"/>
    <w:rsid w:val="003370A7"/>
    <w:rsid w:val="00343C63"/>
    <w:rsid w:val="00347146"/>
    <w:rsid w:val="003506BE"/>
    <w:rsid w:val="003538DA"/>
    <w:rsid w:val="0035506D"/>
    <w:rsid w:val="00356022"/>
    <w:rsid w:val="003569D6"/>
    <w:rsid w:val="003604B9"/>
    <w:rsid w:val="0036195E"/>
    <w:rsid w:val="00370519"/>
    <w:rsid w:val="00374BD9"/>
    <w:rsid w:val="00376382"/>
    <w:rsid w:val="00376F6B"/>
    <w:rsid w:val="00385A9C"/>
    <w:rsid w:val="00386C07"/>
    <w:rsid w:val="003923B1"/>
    <w:rsid w:val="0039579A"/>
    <w:rsid w:val="0039669B"/>
    <w:rsid w:val="00396B18"/>
    <w:rsid w:val="003971A1"/>
    <w:rsid w:val="00397BB0"/>
    <w:rsid w:val="003A2F7D"/>
    <w:rsid w:val="003A72AB"/>
    <w:rsid w:val="003B241D"/>
    <w:rsid w:val="003B4CD9"/>
    <w:rsid w:val="003D0F4D"/>
    <w:rsid w:val="003D75F3"/>
    <w:rsid w:val="003D7C00"/>
    <w:rsid w:val="003E4811"/>
    <w:rsid w:val="003E6545"/>
    <w:rsid w:val="003F61DA"/>
    <w:rsid w:val="0041427D"/>
    <w:rsid w:val="00423F61"/>
    <w:rsid w:val="00425CC8"/>
    <w:rsid w:val="004261DC"/>
    <w:rsid w:val="00432E4F"/>
    <w:rsid w:val="00433677"/>
    <w:rsid w:val="004416B4"/>
    <w:rsid w:val="004441FA"/>
    <w:rsid w:val="00453D31"/>
    <w:rsid w:val="00463688"/>
    <w:rsid w:val="00474467"/>
    <w:rsid w:val="0047452A"/>
    <w:rsid w:val="00481140"/>
    <w:rsid w:val="00482653"/>
    <w:rsid w:val="004847B3"/>
    <w:rsid w:val="004853C7"/>
    <w:rsid w:val="004911A5"/>
    <w:rsid w:val="00495BC5"/>
    <w:rsid w:val="004A05D7"/>
    <w:rsid w:val="004A139D"/>
    <w:rsid w:val="004A449B"/>
    <w:rsid w:val="004B48FE"/>
    <w:rsid w:val="004B52B3"/>
    <w:rsid w:val="004C0B8C"/>
    <w:rsid w:val="004C0C3C"/>
    <w:rsid w:val="004C1C89"/>
    <w:rsid w:val="004C1E1B"/>
    <w:rsid w:val="004D11AF"/>
    <w:rsid w:val="004D2529"/>
    <w:rsid w:val="004E2FFA"/>
    <w:rsid w:val="004E583B"/>
    <w:rsid w:val="004E7166"/>
    <w:rsid w:val="004F0E09"/>
    <w:rsid w:val="004F5948"/>
    <w:rsid w:val="004F5F54"/>
    <w:rsid w:val="005000BF"/>
    <w:rsid w:val="005033CE"/>
    <w:rsid w:val="005041BF"/>
    <w:rsid w:val="005114CF"/>
    <w:rsid w:val="00511C21"/>
    <w:rsid w:val="00514284"/>
    <w:rsid w:val="00520BFB"/>
    <w:rsid w:val="00522CAD"/>
    <w:rsid w:val="0052316C"/>
    <w:rsid w:val="00525D0A"/>
    <w:rsid w:val="00534EA1"/>
    <w:rsid w:val="0054204D"/>
    <w:rsid w:val="00542775"/>
    <w:rsid w:val="00546B38"/>
    <w:rsid w:val="00546CEA"/>
    <w:rsid w:val="005516CC"/>
    <w:rsid w:val="00551F11"/>
    <w:rsid w:val="00553D6F"/>
    <w:rsid w:val="005554DE"/>
    <w:rsid w:val="00576124"/>
    <w:rsid w:val="00576DA4"/>
    <w:rsid w:val="00577104"/>
    <w:rsid w:val="00581782"/>
    <w:rsid w:val="005846AC"/>
    <w:rsid w:val="00585A44"/>
    <w:rsid w:val="00586848"/>
    <w:rsid w:val="005A1650"/>
    <w:rsid w:val="005B2B8E"/>
    <w:rsid w:val="005B3567"/>
    <w:rsid w:val="005B3DA3"/>
    <w:rsid w:val="005B4772"/>
    <w:rsid w:val="005C09D8"/>
    <w:rsid w:val="005C73CE"/>
    <w:rsid w:val="005D53B7"/>
    <w:rsid w:val="005E05F2"/>
    <w:rsid w:val="005E1914"/>
    <w:rsid w:val="005F7A0A"/>
    <w:rsid w:val="00601020"/>
    <w:rsid w:val="006027F4"/>
    <w:rsid w:val="00602DA3"/>
    <w:rsid w:val="00604FBE"/>
    <w:rsid w:val="00607D60"/>
    <w:rsid w:val="006115EB"/>
    <w:rsid w:val="0061307B"/>
    <w:rsid w:val="0061732D"/>
    <w:rsid w:val="00621541"/>
    <w:rsid w:val="00623020"/>
    <w:rsid w:val="00630D1E"/>
    <w:rsid w:val="00631EBD"/>
    <w:rsid w:val="00636EE4"/>
    <w:rsid w:val="00640BD7"/>
    <w:rsid w:val="00640EA3"/>
    <w:rsid w:val="00642727"/>
    <w:rsid w:val="00646282"/>
    <w:rsid w:val="00647499"/>
    <w:rsid w:val="00661B9A"/>
    <w:rsid w:val="00664951"/>
    <w:rsid w:val="006712F0"/>
    <w:rsid w:val="00677D15"/>
    <w:rsid w:val="006814E3"/>
    <w:rsid w:val="00683A6A"/>
    <w:rsid w:val="00687C49"/>
    <w:rsid w:val="00690D01"/>
    <w:rsid w:val="00696E8D"/>
    <w:rsid w:val="00697640"/>
    <w:rsid w:val="006977E0"/>
    <w:rsid w:val="006A23B8"/>
    <w:rsid w:val="006B2467"/>
    <w:rsid w:val="006C503A"/>
    <w:rsid w:val="006C73EF"/>
    <w:rsid w:val="006D4322"/>
    <w:rsid w:val="006D4B70"/>
    <w:rsid w:val="006D59E7"/>
    <w:rsid w:val="006D5D16"/>
    <w:rsid w:val="006E0C96"/>
    <w:rsid w:val="006E7398"/>
    <w:rsid w:val="006F246A"/>
    <w:rsid w:val="006F693F"/>
    <w:rsid w:val="00721642"/>
    <w:rsid w:val="00722694"/>
    <w:rsid w:val="00723543"/>
    <w:rsid w:val="00725936"/>
    <w:rsid w:val="007270DB"/>
    <w:rsid w:val="007402E7"/>
    <w:rsid w:val="0074083A"/>
    <w:rsid w:val="00742DD6"/>
    <w:rsid w:val="00757C78"/>
    <w:rsid w:val="00760041"/>
    <w:rsid w:val="00762C35"/>
    <w:rsid w:val="007631B3"/>
    <w:rsid w:val="0076551D"/>
    <w:rsid w:val="007713FE"/>
    <w:rsid w:val="0077708B"/>
    <w:rsid w:val="007800F1"/>
    <w:rsid w:val="00787763"/>
    <w:rsid w:val="00787DE7"/>
    <w:rsid w:val="007933E8"/>
    <w:rsid w:val="00796549"/>
    <w:rsid w:val="007A010D"/>
    <w:rsid w:val="007B1A86"/>
    <w:rsid w:val="007B6130"/>
    <w:rsid w:val="007C6515"/>
    <w:rsid w:val="007C7885"/>
    <w:rsid w:val="007D0C6B"/>
    <w:rsid w:val="007D1AF0"/>
    <w:rsid w:val="007D3542"/>
    <w:rsid w:val="007E01FA"/>
    <w:rsid w:val="00802C51"/>
    <w:rsid w:val="008040E0"/>
    <w:rsid w:val="00805ED1"/>
    <w:rsid w:val="00807546"/>
    <w:rsid w:val="00807649"/>
    <w:rsid w:val="008101A4"/>
    <w:rsid w:val="0082375A"/>
    <w:rsid w:val="00832F4B"/>
    <w:rsid w:val="008452AC"/>
    <w:rsid w:val="0085565F"/>
    <w:rsid w:val="00856B3D"/>
    <w:rsid w:val="008649CD"/>
    <w:rsid w:val="00865758"/>
    <w:rsid w:val="008703E6"/>
    <w:rsid w:val="00872CA4"/>
    <w:rsid w:val="00880046"/>
    <w:rsid w:val="00883AD6"/>
    <w:rsid w:val="00890A8D"/>
    <w:rsid w:val="00894E5E"/>
    <w:rsid w:val="008A20C3"/>
    <w:rsid w:val="008A4C61"/>
    <w:rsid w:val="008A6EC2"/>
    <w:rsid w:val="008A7DE5"/>
    <w:rsid w:val="008C0F86"/>
    <w:rsid w:val="008C35F6"/>
    <w:rsid w:val="008D2C83"/>
    <w:rsid w:val="008D607F"/>
    <w:rsid w:val="008D6418"/>
    <w:rsid w:val="008E2906"/>
    <w:rsid w:val="008E349C"/>
    <w:rsid w:val="008E3584"/>
    <w:rsid w:val="008E6B1E"/>
    <w:rsid w:val="008F0F3F"/>
    <w:rsid w:val="008F3825"/>
    <w:rsid w:val="009071B5"/>
    <w:rsid w:val="00926715"/>
    <w:rsid w:val="00931E2F"/>
    <w:rsid w:val="00932E6A"/>
    <w:rsid w:val="0093606D"/>
    <w:rsid w:val="00937614"/>
    <w:rsid w:val="009443C9"/>
    <w:rsid w:val="00945B4F"/>
    <w:rsid w:val="009467C1"/>
    <w:rsid w:val="009556D5"/>
    <w:rsid w:val="0095718C"/>
    <w:rsid w:val="00975300"/>
    <w:rsid w:val="009763CC"/>
    <w:rsid w:val="00976749"/>
    <w:rsid w:val="00996B67"/>
    <w:rsid w:val="009A1C3B"/>
    <w:rsid w:val="009A51E0"/>
    <w:rsid w:val="009A676E"/>
    <w:rsid w:val="009B20A9"/>
    <w:rsid w:val="009B45D5"/>
    <w:rsid w:val="009B5FE6"/>
    <w:rsid w:val="009C3C0E"/>
    <w:rsid w:val="009D0EF0"/>
    <w:rsid w:val="009E0023"/>
    <w:rsid w:val="009E40A2"/>
    <w:rsid w:val="009E543A"/>
    <w:rsid w:val="009E6772"/>
    <w:rsid w:val="009F36EB"/>
    <w:rsid w:val="00A0183D"/>
    <w:rsid w:val="00A036E6"/>
    <w:rsid w:val="00A1072C"/>
    <w:rsid w:val="00A10CBF"/>
    <w:rsid w:val="00A10D16"/>
    <w:rsid w:val="00A1326D"/>
    <w:rsid w:val="00A1457A"/>
    <w:rsid w:val="00A175EE"/>
    <w:rsid w:val="00A274AB"/>
    <w:rsid w:val="00A324C4"/>
    <w:rsid w:val="00A3259B"/>
    <w:rsid w:val="00A37C02"/>
    <w:rsid w:val="00A44ED4"/>
    <w:rsid w:val="00A57A78"/>
    <w:rsid w:val="00A637D5"/>
    <w:rsid w:val="00A66FEA"/>
    <w:rsid w:val="00A71584"/>
    <w:rsid w:val="00A73A65"/>
    <w:rsid w:val="00A746B6"/>
    <w:rsid w:val="00A878FD"/>
    <w:rsid w:val="00A9071D"/>
    <w:rsid w:val="00A92ED4"/>
    <w:rsid w:val="00A932C9"/>
    <w:rsid w:val="00A94B03"/>
    <w:rsid w:val="00AA24F3"/>
    <w:rsid w:val="00AB7EF1"/>
    <w:rsid w:val="00AC32C6"/>
    <w:rsid w:val="00AD40E1"/>
    <w:rsid w:val="00AD5D3D"/>
    <w:rsid w:val="00AE4D82"/>
    <w:rsid w:val="00B15268"/>
    <w:rsid w:val="00B15E5C"/>
    <w:rsid w:val="00B161C9"/>
    <w:rsid w:val="00B47B98"/>
    <w:rsid w:val="00B56D14"/>
    <w:rsid w:val="00B62575"/>
    <w:rsid w:val="00B67D00"/>
    <w:rsid w:val="00B76241"/>
    <w:rsid w:val="00B83D03"/>
    <w:rsid w:val="00B85A3D"/>
    <w:rsid w:val="00B875FE"/>
    <w:rsid w:val="00B91472"/>
    <w:rsid w:val="00B91750"/>
    <w:rsid w:val="00B940F7"/>
    <w:rsid w:val="00B96FF9"/>
    <w:rsid w:val="00BA01BF"/>
    <w:rsid w:val="00BA20D1"/>
    <w:rsid w:val="00BA22A2"/>
    <w:rsid w:val="00BA31CB"/>
    <w:rsid w:val="00BA6C86"/>
    <w:rsid w:val="00BB45F0"/>
    <w:rsid w:val="00BC4E03"/>
    <w:rsid w:val="00BD3709"/>
    <w:rsid w:val="00BD6940"/>
    <w:rsid w:val="00BD6E7A"/>
    <w:rsid w:val="00BD7045"/>
    <w:rsid w:val="00BE2803"/>
    <w:rsid w:val="00BE5927"/>
    <w:rsid w:val="00BE628E"/>
    <w:rsid w:val="00BF1F4A"/>
    <w:rsid w:val="00C04B86"/>
    <w:rsid w:val="00C05462"/>
    <w:rsid w:val="00C06278"/>
    <w:rsid w:val="00C07905"/>
    <w:rsid w:val="00C169FC"/>
    <w:rsid w:val="00C223EF"/>
    <w:rsid w:val="00C24FF2"/>
    <w:rsid w:val="00C343B3"/>
    <w:rsid w:val="00C40586"/>
    <w:rsid w:val="00C405B7"/>
    <w:rsid w:val="00C45296"/>
    <w:rsid w:val="00C457B2"/>
    <w:rsid w:val="00C46D65"/>
    <w:rsid w:val="00C52374"/>
    <w:rsid w:val="00C532D1"/>
    <w:rsid w:val="00C542E8"/>
    <w:rsid w:val="00C5495B"/>
    <w:rsid w:val="00C61B26"/>
    <w:rsid w:val="00C67D8C"/>
    <w:rsid w:val="00C85F3A"/>
    <w:rsid w:val="00C8746D"/>
    <w:rsid w:val="00C924BC"/>
    <w:rsid w:val="00C95B70"/>
    <w:rsid w:val="00C9740E"/>
    <w:rsid w:val="00CB4AF9"/>
    <w:rsid w:val="00CB6CDD"/>
    <w:rsid w:val="00CD057A"/>
    <w:rsid w:val="00CE6287"/>
    <w:rsid w:val="00CF6000"/>
    <w:rsid w:val="00D027A8"/>
    <w:rsid w:val="00D07461"/>
    <w:rsid w:val="00D07801"/>
    <w:rsid w:val="00D145C6"/>
    <w:rsid w:val="00D1672A"/>
    <w:rsid w:val="00D23C85"/>
    <w:rsid w:val="00D43264"/>
    <w:rsid w:val="00D4365A"/>
    <w:rsid w:val="00D439F1"/>
    <w:rsid w:val="00D47F97"/>
    <w:rsid w:val="00D514EE"/>
    <w:rsid w:val="00D55818"/>
    <w:rsid w:val="00D5760D"/>
    <w:rsid w:val="00D62D23"/>
    <w:rsid w:val="00D643E4"/>
    <w:rsid w:val="00D737FA"/>
    <w:rsid w:val="00D751DF"/>
    <w:rsid w:val="00D76159"/>
    <w:rsid w:val="00D82193"/>
    <w:rsid w:val="00D83AC5"/>
    <w:rsid w:val="00D90A4E"/>
    <w:rsid w:val="00D926D4"/>
    <w:rsid w:val="00D9339F"/>
    <w:rsid w:val="00D9354B"/>
    <w:rsid w:val="00D93A50"/>
    <w:rsid w:val="00DA297F"/>
    <w:rsid w:val="00DA3731"/>
    <w:rsid w:val="00DB0776"/>
    <w:rsid w:val="00DB5BE6"/>
    <w:rsid w:val="00DC1A29"/>
    <w:rsid w:val="00DC2F5F"/>
    <w:rsid w:val="00DC5037"/>
    <w:rsid w:val="00DC67DC"/>
    <w:rsid w:val="00DD1814"/>
    <w:rsid w:val="00DD2265"/>
    <w:rsid w:val="00DD6BCE"/>
    <w:rsid w:val="00DE5DBB"/>
    <w:rsid w:val="00DF3FCB"/>
    <w:rsid w:val="00DF7112"/>
    <w:rsid w:val="00E12144"/>
    <w:rsid w:val="00E24A42"/>
    <w:rsid w:val="00E310EB"/>
    <w:rsid w:val="00E363BE"/>
    <w:rsid w:val="00E4055B"/>
    <w:rsid w:val="00E540B6"/>
    <w:rsid w:val="00E60B50"/>
    <w:rsid w:val="00E64487"/>
    <w:rsid w:val="00E711D1"/>
    <w:rsid w:val="00E726CD"/>
    <w:rsid w:val="00E75A1E"/>
    <w:rsid w:val="00E75F77"/>
    <w:rsid w:val="00E76C5C"/>
    <w:rsid w:val="00E82037"/>
    <w:rsid w:val="00E9115E"/>
    <w:rsid w:val="00E91402"/>
    <w:rsid w:val="00E91437"/>
    <w:rsid w:val="00E929BD"/>
    <w:rsid w:val="00EB287E"/>
    <w:rsid w:val="00EB31EF"/>
    <w:rsid w:val="00ED0DD9"/>
    <w:rsid w:val="00ED0E95"/>
    <w:rsid w:val="00ED4BF8"/>
    <w:rsid w:val="00ED6E44"/>
    <w:rsid w:val="00EE16CD"/>
    <w:rsid w:val="00EE27A2"/>
    <w:rsid w:val="00EE27EF"/>
    <w:rsid w:val="00EE6C3A"/>
    <w:rsid w:val="00EF0A92"/>
    <w:rsid w:val="00EF2667"/>
    <w:rsid w:val="00EF45FC"/>
    <w:rsid w:val="00EF5982"/>
    <w:rsid w:val="00F01050"/>
    <w:rsid w:val="00F066CA"/>
    <w:rsid w:val="00F15B76"/>
    <w:rsid w:val="00F23838"/>
    <w:rsid w:val="00F243AA"/>
    <w:rsid w:val="00F25FD2"/>
    <w:rsid w:val="00F27F15"/>
    <w:rsid w:val="00F3236F"/>
    <w:rsid w:val="00F3337D"/>
    <w:rsid w:val="00F4136F"/>
    <w:rsid w:val="00F41A3C"/>
    <w:rsid w:val="00F46049"/>
    <w:rsid w:val="00F465D7"/>
    <w:rsid w:val="00F5058E"/>
    <w:rsid w:val="00F63F1F"/>
    <w:rsid w:val="00F66992"/>
    <w:rsid w:val="00F72813"/>
    <w:rsid w:val="00F766CC"/>
    <w:rsid w:val="00F778FF"/>
    <w:rsid w:val="00F80BAB"/>
    <w:rsid w:val="00F9109D"/>
    <w:rsid w:val="00F94EAA"/>
    <w:rsid w:val="00F95A53"/>
    <w:rsid w:val="00F96E84"/>
    <w:rsid w:val="00FB4176"/>
    <w:rsid w:val="00FC0A6E"/>
    <w:rsid w:val="00FC60EE"/>
    <w:rsid w:val="00FC61BA"/>
    <w:rsid w:val="00FC67B2"/>
    <w:rsid w:val="00FD2723"/>
    <w:rsid w:val="00FE0AFA"/>
    <w:rsid w:val="00FE5ACE"/>
    <w:rsid w:val="00FF38EC"/>
    <w:rsid w:val="00FF4C50"/>
    <w:rsid w:val="013413C2"/>
    <w:rsid w:val="0353706E"/>
    <w:rsid w:val="07A9497A"/>
    <w:rsid w:val="0A8B116F"/>
    <w:rsid w:val="0AE23705"/>
    <w:rsid w:val="0B3F02CC"/>
    <w:rsid w:val="0CE93111"/>
    <w:rsid w:val="0DDA357A"/>
    <w:rsid w:val="0FFE645C"/>
    <w:rsid w:val="10A25FDC"/>
    <w:rsid w:val="13A4128F"/>
    <w:rsid w:val="153E1EC9"/>
    <w:rsid w:val="160E165B"/>
    <w:rsid w:val="18B36422"/>
    <w:rsid w:val="22A0238E"/>
    <w:rsid w:val="25610392"/>
    <w:rsid w:val="275D7B18"/>
    <w:rsid w:val="29AA38B3"/>
    <w:rsid w:val="29BC522D"/>
    <w:rsid w:val="2A6239B4"/>
    <w:rsid w:val="2BEA58BD"/>
    <w:rsid w:val="301345CA"/>
    <w:rsid w:val="30E249AE"/>
    <w:rsid w:val="32556758"/>
    <w:rsid w:val="336D4EF7"/>
    <w:rsid w:val="36331383"/>
    <w:rsid w:val="36CF6821"/>
    <w:rsid w:val="36FD57EA"/>
    <w:rsid w:val="3863416B"/>
    <w:rsid w:val="3864456C"/>
    <w:rsid w:val="39A20720"/>
    <w:rsid w:val="3BED2A23"/>
    <w:rsid w:val="3F3F247E"/>
    <w:rsid w:val="41207003"/>
    <w:rsid w:val="43323534"/>
    <w:rsid w:val="456937DE"/>
    <w:rsid w:val="48182FFE"/>
    <w:rsid w:val="55A06228"/>
    <w:rsid w:val="5BC52607"/>
    <w:rsid w:val="62F37458"/>
    <w:rsid w:val="6449156A"/>
    <w:rsid w:val="68BE0D85"/>
    <w:rsid w:val="68F77B78"/>
    <w:rsid w:val="6B7906A8"/>
    <w:rsid w:val="734130B4"/>
    <w:rsid w:val="7FA9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E8AB3"/>
  <w15:docId w15:val="{E555961D-C06B-4104-97B8-4E9B15C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Pr>
      <w:sz w:val="24"/>
      <w:szCs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1"/>
    <w:link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77E31-7458-41CB-8123-59F63FB9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178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395</cp:revision>
  <cp:lastPrinted>2020-05-15T01:04:00Z</cp:lastPrinted>
  <dcterms:created xsi:type="dcterms:W3CDTF">2018-07-11T08:32:00Z</dcterms:created>
  <dcterms:modified xsi:type="dcterms:W3CDTF">2025-05-09T05:18:00Z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