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28"/>
          <w:szCs w:val="36"/>
          <w:highlight w:val="none"/>
        </w:rPr>
      </w:pPr>
      <w:bookmarkStart w:id="0" w:name="_Toc28359022"/>
      <w:bookmarkStart w:id="1" w:name="_Toc44405637"/>
      <w:bookmarkStart w:id="2" w:name="OLE_LINK2"/>
      <w:r>
        <w:rPr>
          <w:rFonts w:hint="eastAsia" w:ascii="华文中宋" w:hAnsi="华文中宋" w:eastAsia="华文中宋"/>
          <w:sz w:val="28"/>
          <w:szCs w:val="36"/>
          <w:highlight w:val="none"/>
        </w:rPr>
        <w:t>云之龙咨询集团有限公司自治区高技能人才建设项目采购（</w:t>
      </w:r>
      <w:r>
        <w:rPr>
          <w:rFonts w:ascii="华文中宋" w:hAnsi="华文中宋" w:eastAsia="华文中宋"/>
          <w:sz w:val="28"/>
          <w:szCs w:val="36"/>
          <w:highlight w:val="none"/>
        </w:rPr>
        <w:t>GXZC2025-J1-000463-YZLZ</w:t>
      </w:r>
      <w:r>
        <w:rPr>
          <w:rFonts w:hint="eastAsia" w:ascii="华文中宋" w:hAnsi="华文中宋" w:eastAsia="华文中宋"/>
          <w:sz w:val="28"/>
          <w:szCs w:val="36"/>
          <w:highlight w:val="none"/>
        </w:rPr>
        <w:t>）</w:t>
      </w:r>
    </w:p>
    <w:p>
      <w:pPr>
        <w:jc w:val="center"/>
        <w:rPr>
          <w:rFonts w:ascii="华文中宋" w:hAnsi="华文中宋" w:eastAsia="华文中宋"/>
          <w:sz w:val="36"/>
          <w:szCs w:val="36"/>
          <w:highlight w:val="none"/>
        </w:rPr>
      </w:pPr>
      <w:r>
        <w:rPr>
          <w:rFonts w:hint="eastAsia" w:ascii="华文中宋" w:hAnsi="华文中宋" w:eastAsia="华文中宋"/>
          <w:sz w:val="28"/>
          <w:szCs w:val="36"/>
          <w:highlight w:val="none"/>
        </w:rPr>
        <w:t>成交结果公告</w:t>
      </w:r>
      <w:bookmarkEnd w:id="0"/>
      <w:bookmarkEnd w:id="1"/>
    </w:p>
    <w:bookmarkEnd w:id="2"/>
    <w:p>
      <w:pPr>
        <w:rPr>
          <w:rFonts w:cs="Times New Roman" w:asciiTheme="minorEastAsia" w:hAnsiTheme="minorEastAsia"/>
          <w:szCs w:val="21"/>
          <w:highlight w:val="none"/>
        </w:rPr>
      </w:pPr>
    </w:p>
    <w:p>
      <w:pPr>
        <w:spacing w:line="276" w:lineRule="auto"/>
        <w:rPr>
          <w:rFonts w:cs="Times New Roman" w:asciiTheme="minorEastAsia" w:hAnsiTheme="minorEastAsia"/>
          <w:sz w:val="22"/>
          <w:highlight w:val="none"/>
        </w:rPr>
      </w:pPr>
      <w:bookmarkStart w:id="3" w:name="OLE_LINK1"/>
      <w:r>
        <w:rPr>
          <w:rFonts w:hint="eastAsia" w:cs="Times New Roman" w:asciiTheme="minorEastAsia" w:hAnsiTheme="minorEastAsia"/>
          <w:sz w:val="22"/>
          <w:highlight w:val="none"/>
        </w:rPr>
        <w:t>一</w:t>
      </w:r>
      <w:r>
        <w:rPr>
          <w:rFonts w:cs="Times New Roman" w:asciiTheme="minorEastAsia" w:hAnsiTheme="minorEastAsia"/>
          <w:sz w:val="22"/>
          <w:highlight w:val="none"/>
        </w:rPr>
        <w:t>、</w:t>
      </w:r>
      <w:r>
        <w:rPr>
          <w:rFonts w:hint="eastAsia" w:cs="Times New Roman" w:asciiTheme="minorEastAsia" w:hAnsiTheme="minorEastAsia"/>
          <w:sz w:val="22"/>
          <w:highlight w:val="none"/>
        </w:rPr>
        <w:t>项目编号：</w:t>
      </w:r>
      <w:r>
        <w:rPr>
          <w:rFonts w:cs="Times New Roman" w:asciiTheme="minorEastAsia" w:hAnsiTheme="minorEastAsia"/>
          <w:sz w:val="22"/>
          <w:highlight w:val="none"/>
        </w:rPr>
        <w:t>GXZC2025-J1-000463-YZLZ</w:t>
      </w:r>
    </w:p>
    <w:p>
      <w:pPr>
        <w:spacing w:line="276" w:lineRule="auto"/>
        <w:rPr>
          <w:rFonts w:cs="Times New Roman" w:asciiTheme="minorEastAsia" w:hAnsiTheme="minorEastAsia"/>
          <w:sz w:val="22"/>
          <w:highlight w:val="none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>二</w:t>
      </w:r>
      <w:r>
        <w:rPr>
          <w:rFonts w:cs="Times New Roman" w:asciiTheme="minorEastAsia" w:hAnsiTheme="minorEastAsia"/>
          <w:sz w:val="22"/>
          <w:highlight w:val="none"/>
        </w:rPr>
        <w:t>、</w:t>
      </w:r>
      <w:r>
        <w:rPr>
          <w:rFonts w:hint="eastAsia" w:cs="Times New Roman" w:asciiTheme="minorEastAsia" w:hAnsiTheme="minorEastAsia"/>
          <w:sz w:val="22"/>
          <w:highlight w:val="none"/>
        </w:rPr>
        <w:t>项目名称：自治区高技能人才建设项目采购</w:t>
      </w:r>
    </w:p>
    <w:p>
      <w:pPr>
        <w:spacing w:line="276" w:lineRule="auto"/>
        <w:rPr>
          <w:rFonts w:cs="Times New Roman" w:asciiTheme="minorEastAsia" w:hAnsiTheme="minorEastAsia"/>
          <w:sz w:val="22"/>
          <w:highlight w:val="none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>三、成交信息</w:t>
      </w:r>
    </w:p>
    <w:p>
      <w:pPr>
        <w:spacing w:line="276" w:lineRule="auto"/>
        <w:ind w:firstLine="440" w:firstLineChars="200"/>
        <w:rPr>
          <w:rFonts w:cs="Times New Roman" w:asciiTheme="minorEastAsia" w:hAnsiTheme="minorEastAsia"/>
          <w:sz w:val="22"/>
          <w:highlight w:val="none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>供应商名称：广西国森科技有限公司</w:t>
      </w:r>
    </w:p>
    <w:p>
      <w:pPr>
        <w:spacing w:line="276" w:lineRule="auto"/>
        <w:ind w:firstLine="440" w:firstLineChars="200"/>
        <w:rPr>
          <w:rFonts w:hint="eastAsia" w:cs="Times New Roman" w:asciiTheme="minorEastAsia" w:hAnsiTheme="minorEastAsia"/>
          <w:sz w:val="22"/>
          <w:highlight w:val="none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 xml:space="preserve">供应商地址：南宁市良庆区凯旋路11号电商小镇第6栋B部分 </w:t>
      </w:r>
    </w:p>
    <w:p>
      <w:pPr>
        <w:spacing w:line="276" w:lineRule="auto"/>
        <w:ind w:firstLine="440" w:firstLineChars="200"/>
        <w:rPr>
          <w:rFonts w:hint="eastAsia" w:cs="Times New Roman" w:asciiTheme="minorEastAsia" w:hAnsiTheme="minorEastAsia" w:eastAsiaTheme="minorEastAsia"/>
          <w:sz w:val="22"/>
          <w:highlight w:val="none"/>
          <w:lang w:eastAsia="zh-CN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>成交金额：</w:t>
      </w:r>
      <w:bookmarkStart w:id="4" w:name="OLE_LINK6"/>
      <w:r>
        <w:rPr>
          <w:rFonts w:hint="eastAsia" w:cs="Times New Roman" w:asciiTheme="minorEastAsia" w:hAnsiTheme="minorEastAsia"/>
          <w:sz w:val="22"/>
          <w:highlight w:val="none"/>
        </w:rPr>
        <w:t>贰佰贰拾肆万贰仟肆佰壹拾捌元整</w:t>
      </w:r>
      <w:r>
        <w:rPr>
          <w:rFonts w:hint="eastAsia" w:cs="Times New Roman" w:asciiTheme="minorEastAsia" w:hAnsiTheme="minorEastAsia"/>
          <w:sz w:val="22"/>
          <w:highlight w:val="none"/>
          <w:lang w:eastAsia="zh-CN"/>
        </w:rPr>
        <w:t>（</w:t>
      </w:r>
      <w:r>
        <w:rPr>
          <w:rFonts w:hint="eastAsia" w:cs="Times New Roman" w:asciiTheme="minorEastAsia" w:hAnsiTheme="minorEastAsia"/>
          <w:sz w:val="22"/>
          <w:highlight w:val="none"/>
          <w:lang w:val="en-US" w:eastAsia="zh-CN"/>
        </w:rPr>
        <w:t>¥2242418.00</w:t>
      </w:r>
      <w:r>
        <w:rPr>
          <w:rFonts w:hint="eastAsia" w:cs="Times New Roman" w:asciiTheme="minorEastAsia" w:hAnsiTheme="minorEastAsia"/>
          <w:sz w:val="22"/>
          <w:highlight w:val="none"/>
          <w:lang w:eastAsia="zh-CN"/>
        </w:rPr>
        <w:t>）</w:t>
      </w:r>
      <w:bookmarkEnd w:id="4"/>
    </w:p>
    <w:p>
      <w:pPr>
        <w:spacing w:line="276" w:lineRule="auto"/>
        <w:rPr>
          <w:rFonts w:cs="Times New Roman" w:asciiTheme="minorEastAsia" w:hAnsiTheme="minorEastAsia"/>
          <w:sz w:val="22"/>
          <w:highlight w:val="none"/>
        </w:rPr>
      </w:pPr>
      <w:bookmarkStart w:id="42" w:name="_GoBack"/>
      <w:bookmarkEnd w:id="42"/>
    </w:p>
    <w:p>
      <w:pPr>
        <w:spacing w:line="276" w:lineRule="auto"/>
        <w:rPr>
          <w:rFonts w:cs="Times New Roman" w:asciiTheme="minorEastAsia" w:hAnsiTheme="minorEastAsia"/>
          <w:sz w:val="22"/>
          <w:highlight w:val="none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>四、主要标的信息</w:t>
      </w:r>
    </w:p>
    <w:tbl>
      <w:tblPr>
        <w:tblStyle w:val="13"/>
        <w:tblW w:w="8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6"/>
        <w:gridCol w:w="920"/>
        <w:gridCol w:w="1074"/>
        <w:gridCol w:w="1802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  <w:t>标的的名称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  <w:t>数量及单位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  <w:t>品牌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  <w:t>规格型号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3D数字教育一体化平台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5" w:name="OLE_LINK7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1套</w:t>
            </w:r>
            <w:bookmarkEnd w:id="5"/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</w:pPr>
            <w:bookmarkStart w:id="6" w:name="OLE_LINK5"/>
            <w:r>
              <w:rPr>
                <w:rFonts w:hint="eastAsia" w:cs="Times New Roman" w:asciiTheme="minorEastAsia" w:hAnsiTheme="minorEastAsia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  <w:t>国森</w:t>
            </w:r>
            <w:bookmarkEnd w:id="6"/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7" w:name="OLE_LINK4"/>
            <w:r>
              <w:rPr>
                <w:rFonts w:hint="eastAsia" w:cs="Times New Roman" w:asciiTheme="minorEastAsia" w:hAnsiTheme="minorEastAsia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  <w:t>定制</w:t>
            </w:r>
            <w:bookmarkEnd w:id="7"/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8" w:name="OLE_LINK8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890000.00</w:t>
            </w:r>
            <w:bookmarkEnd w:id="8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DLP 3D打印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平台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9" w:name="OLE_LINK9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1台</w:t>
            </w:r>
            <w:bookmarkEnd w:id="9"/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  <w:t>国森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10" w:name="OLE_LINK31"/>
            <w:r>
              <w:rPr>
                <w:rFonts w:hint="eastAsia" w:cs="Times New Roman" w:asciiTheme="minorEastAsia" w:hAnsiTheme="minorEastAsia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  <w:t>定制</w:t>
            </w:r>
            <w:bookmarkEnd w:id="10"/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11" w:name="OLE_LINK1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430000.00</w:t>
            </w:r>
            <w:bookmarkEnd w:id="11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智能加工中心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12" w:name="OLE_LINK11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1台</w:t>
            </w:r>
            <w:bookmarkEnd w:id="12"/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  <w:t>国森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  <w:t>定制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13" w:name="OLE_LINK12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410000.00</w:t>
            </w:r>
            <w:bookmarkEnd w:id="13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工业级高温3D打印平台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14" w:name="OLE_LINK13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2台</w:t>
            </w:r>
            <w:bookmarkEnd w:id="14"/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  <w:t>薄荷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  <w:lang w:val="en-US"/>
              </w:rPr>
            </w:pPr>
            <w:bookmarkStart w:id="15" w:name="OLE_LINK14"/>
            <w:r>
              <w:rPr>
                <w:rFonts w:hint="eastAsia" w:cs="Times New Roman" w:asciiTheme="minorEastAsia" w:hAnsiTheme="minorEastAsia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  <w:t>BH330</w:t>
            </w:r>
            <w:bookmarkEnd w:id="15"/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16" w:name="OLE_LINK15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20000.00</w:t>
            </w:r>
            <w:bookmarkEnd w:id="16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电子技术焊接实训平台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17" w:name="OLE_LINK16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12套</w:t>
            </w:r>
            <w:bookmarkEnd w:id="17"/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  <w:t>国森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18" w:name="OLE_LINK30"/>
            <w:r>
              <w:rPr>
                <w:rFonts w:hint="eastAsia" w:cs="Times New Roman" w:asciiTheme="minorEastAsia" w:hAnsiTheme="minorEastAsia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  <w:t>定制</w:t>
            </w:r>
            <w:bookmarkEnd w:id="18"/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19" w:name="OLE_LINK32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18000.00</w:t>
            </w:r>
            <w:bookmarkEnd w:id="19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液晶电视机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20" w:name="OLE_LINK17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6台</w:t>
            </w:r>
            <w:bookmarkEnd w:id="20"/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CIDFont+F2" w:hAnsi="CIDFont+F2" w:eastAsia="CIDFont+F2"/>
                <w:color w:val="auto"/>
                <w:sz w:val="21"/>
                <w:highlight w:val="none"/>
              </w:rPr>
              <w:t>TCL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21" w:name="OLE_LINK29"/>
            <w:r>
              <w:rPr>
                <w:rFonts w:hint="eastAsia" w:ascii="CIDFont+F2" w:hAnsi="CIDFont+F2" w:eastAsia="CIDFont+F2"/>
                <w:color w:val="auto"/>
                <w:sz w:val="21"/>
                <w:highlight w:val="none"/>
              </w:rPr>
              <w:t>55G61E</w:t>
            </w:r>
            <w:bookmarkEnd w:id="21"/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22" w:name="OLE_LINK33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688.00 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液晶电视机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23" w:name="OLE_LINK18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6台</w:t>
            </w:r>
            <w:bookmarkEnd w:id="23"/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CIDFont+F2" w:hAnsi="CIDFont+F2" w:eastAsia="CIDFont+F2"/>
                <w:color w:val="auto"/>
                <w:sz w:val="21"/>
                <w:highlight w:val="none"/>
              </w:rPr>
              <w:t>TCL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24" w:name="OLE_LINK28"/>
            <w:r>
              <w:rPr>
                <w:rFonts w:hint="eastAsia" w:ascii="CIDFont+F2" w:hAnsi="CIDFont+F2" w:eastAsia="CIDFont+F2"/>
                <w:color w:val="auto"/>
                <w:sz w:val="21"/>
                <w:highlight w:val="none"/>
              </w:rPr>
              <w:t>43G60E</w:t>
            </w:r>
            <w:bookmarkEnd w:id="24"/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25" w:name="OLE_LINK34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650.00</w:t>
            </w:r>
            <w:bookmarkEnd w:id="25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洗衣机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26" w:name="OLE_LINK19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2台</w:t>
            </w:r>
            <w:bookmarkEnd w:id="26"/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CIDFont+F2" w:hAnsi="CIDFont+F2" w:eastAsia="CIDFont+F2"/>
                <w:color w:val="auto"/>
                <w:sz w:val="21"/>
                <w:highlight w:val="none"/>
              </w:rPr>
              <w:t>小天鹅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eastAsia="CIDFont+F2" w:asciiTheme="minorEastAsia" w:hAnsiTheme="minorEastAsia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</w:pPr>
            <w:bookmarkStart w:id="27" w:name="OLE_LINK27"/>
            <w:r>
              <w:rPr>
                <w:rFonts w:hint="eastAsia" w:ascii="CIDFont+F2" w:hAnsi="CIDFont+F2" w:eastAsia="CIDFont+F2"/>
                <w:color w:val="auto"/>
                <w:sz w:val="21"/>
                <w:highlight w:val="none"/>
              </w:rPr>
              <w:t>TB100V23</w:t>
            </w:r>
            <w:r>
              <w:rPr>
                <w:rFonts w:hint="eastAsia" w:ascii="CIDFont+F2" w:hAnsi="CIDFont+F2" w:eastAsia="CIDFont+F2"/>
                <w:color w:val="auto"/>
                <w:sz w:val="21"/>
                <w:highlight w:val="none"/>
                <w:lang w:val="en-US" w:eastAsia="zh-CN"/>
              </w:rPr>
              <w:t>H</w:t>
            </w:r>
            <w:bookmarkEnd w:id="27"/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28" w:name="OLE_LINK35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798.00</w:t>
            </w:r>
            <w:bookmarkEnd w:id="28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电热水器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29" w:name="OLE_LINK2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6台</w:t>
            </w:r>
            <w:bookmarkEnd w:id="29"/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  <w:t>美的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30" w:name="OLE_LINK26"/>
            <w:r>
              <w:rPr>
                <w:rFonts w:hint="eastAsia" w:ascii="CIDFont+F2" w:hAnsi="CIDFont+F2" w:eastAsia="CIDFont+F2"/>
                <w:color w:val="auto"/>
                <w:sz w:val="21"/>
                <w:highlight w:val="none"/>
              </w:rPr>
              <w:t>F80-33EG5(HE)</w:t>
            </w:r>
            <w:bookmarkEnd w:id="30"/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31" w:name="OLE_LINK36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799.00</w:t>
            </w:r>
            <w:bookmarkEnd w:id="31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冰淇淋机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6台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CIDFont+F2" w:hAnsi="CIDFont+F2" w:eastAsia="CIDFont+F2"/>
                <w:color w:val="auto"/>
                <w:sz w:val="21"/>
                <w:highlight w:val="none"/>
              </w:rPr>
              <w:t>英联瑞仕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32" w:name="OLE_LINK25"/>
            <w:r>
              <w:rPr>
                <w:rFonts w:hint="eastAsia" w:ascii="CIDFont+F2" w:hAnsi="CIDFont+F2" w:eastAsia="CIDFont+F2"/>
                <w:color w:val="auto"/>
                <w:sz w:val="21"/>
                <w:highlight w:val="none"/>
              </w:rPr>
              <w:t>YLRS102</w:t>
            </w:r>
            <w:bookmarkEnd w:id="32"/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33" w:name="OLE_LINK37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3000.00 </w:t>
            </w:r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桌面协作机器人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34" w:name="OLE_LINK2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6套</w:t>
            </w:r>
            <w:bookmarkEnd w:id="34"/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CIDFont+F2" w:hAnsi="CIDFont+F2" w:eastAsia="CIDFont+F2"/>
                <w:color w:val="auto"/>
                <w:sz w:val="21"/>
                <w:highlight w:val="none"/>
              </w:rPr>
              <w:t>法奥意威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35" w:name="OLE_LINK24"/>
            <w:r>
              <w:rPr>
                <w:rFonts w:hint="eastAsia" w:ascii="CIDFont+F2" w:hAnsi="CIDFont+F2" w:eastAsia="CIDFont+F2"/>
                <w:color w:val="auto"/>
                <w:sz w:val="21"/>
                <w:highlight w:val="none"/>
              </w:rPr>
              <w:t>定制</w:t>
            </w:r>
            <w:bookmarkEnd w:id="35"/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36" w:name="OLE_LINK38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9000.00 </w:t>
            </w:r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实验室基础改造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内涵建设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37" w:name="OLE_LINK22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1套</w:t>
            </w:r>
            <w:bookmarkEnd w:id="37"/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eastAsia="CIDFont+F2" w:cs="Times New Roman" w:asciiTheme="minorEastAsia" w:hAnsiTheme="minorEastAsia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CIDFont+F2" w:hAnsi="CIDFont+F2" w:eastAsia="CIDFont+F2"/>
                <w:color w:val="auto"/>
                <w:sz w:val="21"/>
                <w:highlight w:val="none"/>
              </w:rPr>
              <w:t>国</w:t>
            </w:r>
            <w:r>
              <w:rPr>
                <w:rFonts w:hint="eastAsia" w:ascii="CIDFont+F2" w:hAnsi="CIDFont+F2" w:eastAsia="CIDFont+F2"/>
                <w:color w:val="auto"/>
                <w:sz w:val="21"/>
                <w:highlight w:val="none"/>
                <w:lang w:val="en-US" w:eastAsia="zh-CN"/>
              </w:rPr>
              <w:t>森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38" w:name="OLE_LINK23"/>
            <w:r>
              <w:rPr>
                <w:rFonts w:hint="eastAsia" w:ascii="CIDFont+F2" w:hAnsi="CIDFont+F2" w:eastAsia="CIDFont+F2"/>
                <w:color w:val="auto"/>
                <w:sz w:val="21"/>
                <w:highlight w:val="none"/>
              </w:rPr>
              <w:t>定制</w:t>
            </w:r>
            <w:bookmarkEnd w:id="38"/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bookmarkStart w:id="39" w:name="OLE_LINK39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170000.00</w:t>
            </w:r>
            <w:bookmarkEnd w:id="39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spacing w:before="360" w:after="50" w:line="276" w:lineRule="auto"/>
        <w:jc w:val="left"/>
        <w:rPr>
          <w:rFonts w:cs="Times New Roman" w:asciiTheme="minorEastAsia" w:hAnsiTheme="minorEastAsia"/>
          <w:sz w:val="22"/>
          <w:highlight w:val="none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>五、评审专家名单：罗湘楠</w:t>
      </w:r>
      <w:r>
        <w:rPr>
          <w:rFonts w:hint="eastAsia" w:cs="Times New Roman" w:asciiTheme="minorEastAsia" w:hAnsiTheme="minorEastAsia"/>
          <w:sz w:val="22"/>
          <w:highlight w:val="none"/>
          <w:lang w:eastAsia="zh-CN"/>
        </w:rPr>
        <w:t>、罗义起、廖上源</w:t>
      </w:r>
      <w:r>
        <w:rPr>
          <w:rFonts w:hint="eastAsia" w:cs="Times New Roman" w:asciiTheme="minorEastAsia" w:hAnsiTheme="minorEastAsia"/>
          <w:sz w:val="22"/>
          <w:highlight w:val="none"/>
        </w:rPr>
        <w:t>（采购人代表）</w:t>
      </w:r>
    </w:p>
    <w:p>
      <w:pPr>
        <w:spacing w:line="276" w:lineRule="auto"/>
        <w:rPr>
          <w:rFonts w:cs="Times New Roman" w:asciiTheme="minorEastAsia" w:hAnsiTheme="minorEastAsia"/>
          <w:sz w:val="22"/>
          <w:highlight w:val="none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>六、代理服务收费标准及金额：</w:t>
      </w:r>
    </w:p>
    <w:p>
      <w:pPr>
        <w:spacing w:line="276" w:lineRule="auto"/>
        <w:ind w:firstLine="440" w:firstLineChars="200"/>
        <w:rPr>
          <w:rFonts w:cs="Times New Roman" w:asciiTheme="minorEastAsia" w:hAnsiTheme="minorEastAsia"/>
          <w:sz w:val="22"/>
          <w:highlight w:val="none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>1</w:t>
      </w:r>
      <w:r>
        <w:rPr>
          <w:rFonts w:cs="Times New Roman" w:asciiTheme="minorEastAsia" w:hAnsiTheme="minorEastAsia"/>
          <w:sz w:val="22"/>
          <w:highlight w:val="none"/>
        </w:rPr>
        <w:t>.</w:t>
      </w:r>
      <w:r>
        <w:rPr>
          <w:rFonts w:hint="eastAsia" w:cs="Times New Roman" w:asciiTheme="minorEastAsia" w:hAnsiTheme="minorEastAsia"/>
          <w:sz w:val="22"/>
          <w:highlight w:val="none"/>
        </w:rPr>
        <w:t>代理服务收费标准：详见采购文件</w:t>
      </w:r>
    </w:p>
    <w:p>
      <w:pPr>
        <w:spacing w:line="276" w:lineRule="auto"/>
        <w:ind w:firstLine="440" w:firstLineChars="200"/>
        <w:rPr>
          <w:rFonts w:hint="default" w:cs="Times New Roman" w:asciiTheme="minorEastAsia" w:hAnsiTheme="minorEastAsia" w:eastAsiaTheme="minorEastAsia"/>
          <w:sz w:val="22"/>
          <w:highlight w:val="none"/>
          <w:lang w:val="en-US" w:eastAsia="zh-CN"/>
        </w:rPr>
      </w:pPr>
      <w:r>
        <w:rPr>
          <w:rFonts w:cs="Times New Roman" w:asciiTheme="minorEastAsia" w:hAnsiTheme="minorEastAsia"/>
          <w:sz w:val="22"/>
          <w:highlight w:val="none"/>
        </w:rPr>
        <w:t>2.</w:t>
      </w:r>
      <w:r>
        <w:rPr>
          <w:rFonts w:hint="eastAsia" w:cs="Times New Roman" w:asciiTheme="minorEastAsia" w:hAnsiTheme="minorEastAsia"/>
          <w:sz w:val="22"/>
          <w:highlight w:val="none"/>
        </w:rPr>
        <w:t>服务费金额：28666.6</w:t>
      </w:r>
      <w:r>
        <w:rPr>
          <w:rFonts w:hint="eastAsia" w:cs="Times New Roman" w:asciiTheme="minorEastAsia" w:hAnsiTheme="minorEastAsia"/>
          <w:sz w:val="22"/>
          <w:highlight w:val="none"/>
          <w:lang w:val="en-US" w:eastAsia="zh-CN"/>
        </w:rPr>
        <w:t>0元</w:t>
      </w:r>
    </w:p>
    <w:p>
      <w:pPr>
        <w:spacing w:line="276" w:lineRule="auto"/>
        <w:ind w:firstLine="440" w:firstLineChars="200"/>
        <w:rPr>
          <w:rFonts w:cs="Times New Roman" w:asciiTheme="minorEastAsia" w:hAnsiTheme="minorEastAsia"/>
          <w:sz w:val="22"/>
          <w:highlight w:val="none"/>
        </w:rPr>
      </w:pPr>
      <w:r>
        <w:rPr>
          <w:rFonts w:cs="Times New Roman" w:asciiTheme="minorEastAsia" w:hAnsiTheme="minorEastAsia"/>
          <w:sz w:val="22"/>
          <w:highlight w:val="none"/>
        </w:rPr>
        <w:t>3.</w:t>
      </w:r>
      <w:r>
        <w:rPr>
          <w:rFonts w:hint="eastAsia" w:cs="Times New Roman" w:asciiTheme="minorEastAsia" w:hAnsiTheme="minorEastAsia"/>
          <w:sz w:val="22"/>
          <w:highlight w:val="none"/>
        </w:rPr>
        <w:t>采购代理机构的银行账户：</w:t>
      </w:r>
    </w:p>
    <w:p>
      <w:pPr>
        <w:spacing w:line="276" w:lineRule="auto"/>
        <w:ind w:firstLine="440" w:firstLineChars="200"/>
        <w:rPr>
          <w:rFonts w:cs="Times New Roman" w:asciiTheme="minorEastAsia" w:hAnsiTheme="minorEastAsia"/>
          <w:sz w:val="22"/>
          <w:highlight w:val="none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>开户名称：云之龙咨询集团有限公司</w:t>
      </w:r>
    </w:p>
    <w:p>
      <w:pPr>
        <w:spacing w:line="276" w:lineRule="auto"/>
        <w:ind w:firstLine="440" w:firstLineChars="200"/>
        <w:rPr>
          <w:rFonts w:cs="Times New Roman" w:asciiTheme="minorEastAsia" w:hAnsiTheme="minorEastAsia"/>
          <w:sz w:val="22"/>
          <w:highlight w:val="none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>银行账号：623661021638</w:t>
      </w:r>
    </w:p>
    <w:p>
      <w:pPr>
        <w:spacing w:line="276" w:lineRule="auto"/>
        <w:ind w:firstLine="440" w:firstLineChars="200"/>
        <w:rPr>
          <w:rFonts w:cs="Times New Roman" w:asciiTheme="minorEastAsia" w:hAnsiTheme="minorEastAsia"/>
          <w:sz w:val="22"/>
          <w:highlight w:val="none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>开户银行：中国银行广西南宁民主支行（网银支付可选中国银行股份有限公司南宁分行）</w:t>
      </w:r>
    </w:p>
    <w:p>
      <w:pPr>
        <w:spacing w:line="276" w:lineRule="auto"/>
        <w:ind w:firstLine="440" w:firstLineChars="200"/>
        <w:rPr>
          <w:rFonts w:cs="Times New Roman" w:asciiTheme="minorEastAsia" w:hAnsiTheme="minorEastAsia"/>
          <w:sz w:val="22"/>
          <w:highlight w:val="none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>开户行行号：104611010017</w:t>
      </w:r>
    </w:p>
    <w:p>
      <w:pPr>
        <w:spacing w:line="276" w:lineRule="auto"/>
        <w:rPr>
          <w:rFonts w:cs="Times New Roman" w:asciiTheme="minorEastAsia" w:hAnsiTheme="minorEastAsia"/>
          <w:sz w:val="22"/>
          <w:highlight w:val="none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>七、公告期限</w:t>
      </w:r>
    </w:p>
    <w:p>
      <w:pPr>
        <w:spacing w:line="276" w:lineRule="auto"/>
        <w:ind w:firstLine="440" w:firstLineChars="200"/>
        <w:rPr>
          <w:rFonts w:cs="宋体" w:asciiTheme="minorEastAsia" w:hAnsiTheme="minorEastAsia"/>
          <w:kern w:val="0"/>
          <w:sz w:val="22"/>
          <w:highlight w:val="none"/>
        </w:rPr>
      </w:pPr>
      <w:r>
        <w:rPr>
          <w:rFonts w:hint="eastAsia" w:cs="宋体" w:asciiTheme="minorEastAsia" w:hAnsiTheme="minorEastAsia"/>
          <w:kern w:val="0"/>
          <w:sz w:val="22"/>
          <w:highlight w:val="none"/>
        </w:rPr>
        <w:t>自本公告发布之日起</w:t>
      </w:r>
      <w:r>
        <w:rPr>
          <w:rFonts w:cs="宋体" w:asciiTheme="minorEastAsia" w:hAnsiTheme="minorEastAsia"/>
          <w:kern w:val="0"/>
          <w:sz w:val="22"/>
          <w:highlight w:val="none"/>
        </w:rPr>
        <w:t>1</w:t>
      </w:r>
      <w:r>
        <w:rPr>
          <w:rFonts w:hint="eastAsia" w:cs="宋体" w:asciiTheme="minorEastAsia" w:hAnsiTheme="minorEastAsia"/>
          <w:kern w:val="0"/>
          <w:sz w:val="22"/>
          <w:highlight w:val="none"/>
        </w:rPr>
        <w:t>个工作日。</w:t>
      </w:r>
    </w:p>
    <w:p>
      <w:pPr>
        <w:spacing w:line="276" w:lineRule="auto"/>
        <w:rPr>
          <w:rFonts w:cs="仿宋" w:asciiTheme="minorEastAsia" w:hAnsiTheme="minorEastAsia"/>
          <w:sz w:val="22"/>
          <w:highlight w:val="none"/>
        </w:rPr>
      </w:pPr>
      <w:r>
        <w:rPr>
          <w:rFonts w:hint="eastAsia" w:cs="仿宋" w:asciiTheme="minorEastAsia" w:hAnsiTheme="minorEastAsia"/>
          <w:sz w:val="22"/>
          <w:highlight w:val="none"/>
        </w:rPr>
        <w:t>八、其他补充事宜</w:t>
      </w:r>
    </w:p>
    <w:p>
      <w:pPr>
        <w:spacing w:line="276" w:lineRule="auto"/>
        <w:ind w:firstLine="440" w:firstLineChars="200"/>
        <w:rPr>
          <w:rFonts w:cs="宋体" w:asciiTheme="minorEastAsia" w:hAnsiTheme="minorEastAsia"/>
          <w:kern w:val="0"/>
          <w:sz w:val="22"/>
          <w:highlight w:val="none"/>
        </w:rPr>
      </w:pPr>
      <w:bookmarkStart w:id="40" w:name="_Hlk98345052"/>
      <w:r>
        <w:rPr>
          <w:rFonts w:hint="eastAsia" w:cs="宋体" w:asciiTheme="minorEastAsia" w:hAnsiTheme="minorEastAsia"/>
          <w:kern w:val="0"/>
          <w:sz w:val="22"/>
          <w:highlight w:val="none"/>
        </w:rPr>
        <w:t>成交</w:t>
      </w:r>
      <w:r>
        <w:rPr>
          <w:rFonts w:hint="eastAsia" w:cs="宋体" w:asciiTheme="minorEastAsia" w:hAnsiTheme="minorEastAsia"/>
          <w:kern w:val="0"/>
          <w:sz w:val="22"/>
          <w:highlight w:val="none"/>
          <w:lang w:val="en-US" w:eastAsia="zh-CN"/>
        </w:rPr>
        <w:t>供应商</w:t>
      </w:r>
      <w:r>
        <w:rPr>
          <w:rFonts w:hint="eastAsia" w:cs="宋体" w:asciiTheme="minorEastAsia" w:hAnsiTheme="minorEastAsia"/>
          <w:kern w:val="0"/>
          <w:sz w:val="22"/>
          <w:highlight w:val="none"/>
        </w:rPr>
        <w:t>评审价格：贰佰贰拾肆万贰仟肆佰壹拾捌元整（¥2242418.00）</w:t>
      </w:r>
    </w:p>
    <w:bookmarkEnd w:id="40"/>
    <w:p>
      <w:pPr>
        <w:spacing w:line="276" w:lineRule="auto"/>
        <w:rPr>
          <w:rFonts w:cs="宋体" w:asciiTheme="minorEastAsia" w:hAnsiTheme="minorEastAsia"/>
          <w:kern w:val="0"/>
          <w:sz w:val="22"/>
          <w:highlight w:val="none"/>
        </w:rPr>
      </w:pPr>
      <w:r>
        <w:rPr>
          <w:rFonts w:hint="eastAsia" w:cs="宋体" w:asciiTheme="minorEastAsia" w:hAnsiTheme="minorEastAsia"/>
          <w:kern w:val="0"/>
          <w:sz w:val="22"/>
          <w:highlight w:val="none"/>
        </w:rPr>
        <w:t>九、凡对本次公告内容提出询问，请按以下方式联系。</w:t>
      </w:r>
    </w:p>
    <w:p>
      <w:pPr>
        <w:spacing w:line="400" w:lineRule="exact"/>
        <w:ind w:firstLine="440" w:firstLineChars="200"/>
        <w:rPr>
          <w:rFonts w:hint="eastAsia" w:cs="Times New Roman" w:asciiTheme="minorEastAsia" w:hAnsiTheme="minorEastAsia"/>
          <w:sz w:val="22"/>
          <w:highlight w:val="none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>1、采购单位</w:t>
      </w:r>
    </w:p>
    <w:p>
      <w:pPr>
        <w:spacing w:line="400" w:lineRule="exact"/>
        <w:ind w:firstLine="440" w:firstLineChars="200"/>
        <w:rPr>
          <w:rFonts w:hint="eastAsia" w:cs="Times New Roman" w:asciiTheme="minorEastAsia" w:hAnsiTheme="minorEastAsia"/>
          <w:sz w:val="22"/>
          <w:highlight w:val="none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>广西二轻技师学院</w:t>
      </w:r>
    </w:p>
    <w:p>
      <w:pPr>
        <w:spacing w:line="400" w:lineRule="exact"/>
        <w:ind w:firstLine="440" w:firstLineChars="200"/>
        <w:rPr>
          <w:rFonts w:hint="eastAsia" w:cs="Times New Roman" w:asciiTheme="minorEastAsia" w:hAnsiTheme="minorEastAsia"/>
          <w:sz w:val="22"/>
          <w:highlight w:val="none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>联系人：刘映萍；联系电话：0771-5641158</w:t>
      </w:r>
    </w:p>
    <w:p>
      <w:pPr>
        <w:spacing w:line="400" w:lineRule="exact"/>
        <w:ind w:firstLine="440" w:firstLineChars="200"/>
        <w:rPr>
          <w:rFonts w:hint="eastAsia" w:cs="Times New Roman" w:asciiTheme="minorEastAsia" w:hAnsiTheme="minorEastAsia"/>
          <w:sz w:val="22"/>
          <w:highlight w:val="none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>地址：南宁市青秀区下洲路5号</w:t>
      </w:r>
    </w:p>
    <w:p>
      <w:pPr>
        <w:spacing w:line="400" w:lineRule="exact"/>
        <w:ind w:firstLine="440" w:firstLineChars="200"/>
        <w:rPr>
          <w:rFonts w:hint="eastAsia" w:cs="Times New Roman" w:asciiTheme="minorEastAsia" w:hAnsiTheme="minorEastAsia"/>
          <w:sz w:val="22"/>
          <w:highlight w:val="none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>2.采购代理机构信息</w:t>
      </w:r>
    </w:p>
    <w:p>
      <w:pPr>
        <w:spacing w:line="400" w:lineRule="exact"/>
        <w:ind w:firstLine="440" w:firstLineChars="200"/>
        <w:rPr>
          <w:rFonts w:hint="eastAsia" w:cs="Times New Roman" w:asciiTheme="minorEastAsia" w:hAnsiTheme="minorEastAsia"/>
          <w:sz w:val="22"/>
          <w:highlight w:val="none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>名    称：云之龙咨询集团有限公司</w:t>
      </w:r>
    </w:p>
    <w:p>
      <w:pPr>
        <w:spacing w:line="400" w:lineRule="exact"/>
        <w:ind w:firstLine="440" w:firstLineChars="200"/>
        <w:rPr>
          <w:rFonts w:hint="eastAsia" w:cs="Times New Roman" w:asciiTheme="minorEastAsia" w:hAnsiTheme="minorEastAsia"/>
          <w:sz w:val="22"/>
          <w:highlight w:val="none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>地　　址：</w:t>
      </w:r>
      <w:bookmarkStart w:id="41" w:name="OLE_LINK3"/>
      <w:r>
        <w:rPr>
          <w:rFonts w:hint="eastAsia" w:cs="Times New Roman" w:asciiTheme="minorEastAsia" w:hAnsiTheme="minorEastAsia"/>
          <w:sz w:val="22"/>
          <w:highlight w:val="none"/>
        </w:rPr>
        <w:t>南宁市良庆区云英路15号3号楼云之龙咨询集团大厦6楼</w:t>
      </w:r>
      <w:bookmarkEnd w:id="41"/>
    </w:p>
    <w:p>
      <w:pPr>
        <w:spacing w:line="400" w:lineRule="exact"/>
        <w:ind w:firstLine="440" w:firstLineChars="200"/>
        <w:rPr>
          <w:rFonts w:hint="eastAsia" w:cs="Times New Roman" w:asciiTheme="minorEastAsia" w:hAnsiTheme="minorEastAsia"/>
          <w:sz w:val="22"/>
          <w:highlight w:val="none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>联系方式：0771-2618199、0771-2618118</w:t>
      </w:r>
    </w:p>
    <w:p>
      <w:pPr>
        <w:spacing w:line="400" w:lineRule="exact"/>
        <w:ind w:firstLine="440" w:firstLineChars="200"/>
        <w:rPr>
          <w:rFonts w:hint="eastAsia" w:cs="Times New Roman" w:asciiTheme="minorEastAsia" w:hAnsiTheme="minorEastAsia"/>
          <w:sz w:val="22"/>
          <w:highlight w:val="none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>3.项目联系方式</w:t>
      </w:r>
    </w:p>
    <w:p>
      <w:pPr>
        <w:spacing w:line="400" w:lineRule="exact"/>
        <w:ind w:firstLine="440" w:firstLineChars="200"/>
        <w:rPr>
          <w:rFonts w:hint="eastAsia" w:cs="Times New Roman" w:asciiTheme="minorEastAsia" w:hAnsiTheme="minorEastAsia"/>
          <w:sz w:val="22"/>
          <w:highlight w:val="none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>项目联系人：吴俞瑶</w:t>
      </w:r>
    </w:p>
    <w:p>
      <w:pPr>
        <w:spacing w:line="400" w:lineRule="exact"/>
        <w:ind w:firstLine="440" w:firstLineChars="200"/>
        <w:rPr>
          <w:rFonts w:cs="Times New Roman" w:asciiTheme="minorEastAsia" w:hAnsiTheme="minorEastAsia"/>
          <w:sz w:val="22"/>
          <w:highlight w:val="none"/>
        </w:rPr>
      </w:pPr>
      <w:r>
        <w:rPr>
          <w:rFonts w:hint="eastAsia" w:cs="Times New Roman" w:asciiTheme="minorEastAsia" w:hAnsiTheme="minorEastAsia"/>
          <w:sz w:val="22"/>
          <w:highlight w:val="none"/>
        </w:rPr>
        <w:t>电　　话：0771-2618199、0771-2618118</w:t>
      </w:r>
    </w:p>
    <w:p>
      <w:pPr>
        <w:spacing w:line="276" w:lineRule="auto"/>
        <w:rPr>
          <w:rFonts w:cs="宋体" w:asciiTheme="minorEastAsia" w:hAnsiTheme="minorEastAsia"/>
          <w:kern w:val="0"/>
          <w:sz w:val="22"/>
          <w:highlight w:val="none"/>
        </w:rPr>
      </w:pPr>
      <w:r>
        <w:rPr>
          <w:rFonts w:hint="eastAsia" w:cs="宋体" w:asciiTheme="minorEastAsia" w:hAnsiTheme="minorEastAsia"/>
          <w:kern w:val="0"/>
          <w:sz w:val="22"/>
          <w:highlight w:val="none"/>
        </w:rPr>
        <w:t>十、附件：采购文件</w:t>
      </w:r>
    </w:p>
    <w:p>
      <w:pPr>
        <w:spacing w:line="276" w:lineRule="auto"/>
        <w:rPr>
          <w:rFonts w:cs="宋体" w:asciiTheme="minorEastAsia" w:hAnsiTheme="minorEastAsia"/>
          <w:kern w:val="0"/>
          <w:sz w:val="22"/>
          <w:highlight w:val="none"/>
        </w:rPr>
      </w:pPr>
      <w:r>
        <w:rPr>
          <w:rFonts w:hint="eastAsia" w:cs="宋体" w:asciiTheme="minorEastAsia" w:hAnsiTheme="minorEastAsia"/>
          <w:kern w:val="0"/>
          <w:sz w:val="22"/>
          <w:highlight w:val="none"/>
        </w:rPr>
        <w:t xml:space="preserve"> </w:t>
      </w:r>
      <w:r>
        <w:rPr>
          <w:rFonts w:cs="宋体" w:asciiTheme="minorEastAsia" w:hAnsiTheme="minorEastAsia"/>
          <w:kern w:val="0"/>
          <w:sz w:val="22"/>
          <w:highlight w:val="none"/>
        </w:rPr>
        <w:t xml:space="preserve">      </w:t>
      </w:r>
    </w:p>
    <w:p>
      <w:pPr>
        <w:spacing w:line="276" w:lineRule="auto"/>
        <w:jc w:val="right"/>
        <w:rPr>
          <w:rFonts w:cs="宋体" w:asciiTheme="minorEastAsia" w:hAnsiTheme="minorEastAsia"/>
          <w:kern w:val="0"/>
          <w:sz w:val="22"/>
          <w:highlight w:val="none"/>
        </w:rPr>
      </w:pPr>
    </w:p>
    <w:p>
      <w:pPr>
        <w:spacing w:line="276" w:lineRule="auto"/>
        <w:jc w:val="right"/>
        <w:rPr>
          <w:rFonts w:cs="宋体" w:asciiTheme="minorEastAsia" w:hAnsiTheme="minorEastAsia"/>
          <w:kern w:val="0"/>
          <w:sz w:val="22"/>
          <w:highlight w:val="none"/>
        </w:rPr>
      </w:pPr>
    </w:p>
    <w:p>
      <w:pPr>
        <w:spacing w:line="276" w:lineRule="auto"/>
        <w:jc w:val="right"/>
        <w:rPr>
          <w:rFonts w:cs="宋体" w:asciiTheme="minorEastAsia" w:hAnsiTheme="minorEastAsia"/>
          <w:kern w:val="0"/>
          <w:sz w:val="22"/>
          <w:highlight w:val="none"/>
        </w:rPr>
      </w:pPr>
      <w:r>
        <w:rPr>
          <w:rFonts w:hint="eastAsia" w:cs="宋体" w:asciiTheme="minorEastAsia" w:hAnsiTheme="minorEastAsia"/>
          <w:kern w:val="0"/>
          <w:sz w:val="22"/>
          <w:highlight w:val="none"/>
        </w:rPr>
        <w:t>云之龙咨询集团有限公司</w:t>
      </w:r>
    </w:p>
    <w:p>
      <w:pPr>
        <w:spacing w:line="276" w:lineRule="auto"/>
        <w:ind w:firstLine="220" w:firstLineChars="100"/>
        <w:jc w:val="right"/>
        <w:rPr>
          <w:rFonts w:cs="宋体" w:asciiTheme="minorEastAsia" w:hAnsiTheme="minorEastAsia"/>
          <w:kern w:val="0"/>
          <w:sz w:val="22"/>
          <w:highlight w:val="none"/>
        </w:rPr>
      </w:pPr>
      <w:r>
        <w:rPr>
          <w:rFonts w:hint="eastAsia" w:cs="宋体" w:asciiTheme="minorEastAsia" w:hAnsiTheme="minorEastAsia"/>
          <w:kern w:val="0"/>
          <w:sz w:val="22"/>
          <w:highlight w:val="none"/>
        </w:rPr>
        <w:t>202</w:t>
      </w:r>
      <w:r>
        <w:rPr>
          <w:rFonts w:hint="eastAsia" w:cs="宋体" w:asciiTheme="minorEastAsia" w:hAnsiTheme="minorEastAsia"/>
          <w:kern w:val="0"/>
          <w:sz w:val="22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 w:val="22"/>
          <w:highlight w:val="none"/>
        </w:rPr>
        <w:t>年</w:t>
      </w:r>
      <w:r>
        <w:rPr>
          <w:rFonts w:hint="eastAsia" w:cs="宋体" w:asciiTheme="minorEastAsia" w:hAnsiTheme="minorEastAsia"/>
          <w:kern w:val="0"/>
          <w:sz w:val="22"/>
          <w:highlight w:val="none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 w:val="22"/>
          <w:highlight w:val="none"/>
        </w:rPr>
        <w:t>月</w:t>
      </w:r>
      <w:r>
        <w:rPr>
          <w:rFonts w:hint="eastAsia" w:cs="宋体" w:asciiTheme="minorEastAsia" w:hAnsiTheme="minorEastAsia"/>
          <w:kern w:val="0"/>
          <w:sz w:val="22"/>
          <w:highlight w:val="none"/>
          <w:lang w:val="en-US" w:eastAsia="zh-CN"/>
        </w:rPr>
        <w:t>25</w:t>
      </w:r>
      <w:r>
        <w:rPr>
          <w:rFonts w:hint="eastAsia" w:cs="宋体" w:asciiTheme="minorEastAsia" w:hAnsiTheme="minorEastAsia"/>
          <w:kern w:val="0"/>
          <w:sz w:val="22"/>
          <w:highlight w:val="none"/>
        </w:rPr>
        <w:t>日</w:t>
      </w:r>
    </w:p>
    <w:bookmarkEnd w:id="3"/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IDFont+F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3CD0"/>
    <w:rsid w:val="00006860"/>
    <w:rsid w:val="000101E9"/>
    <w:rsid w:val="00011715"/>
    <w:rsid w:val="00013BAD"/>
    <w:rsid w:val="00015346"/>
    <w:rsid w:val="00024E97"/>
    <w:rsid w:val="00025C47"/>
    <w:rsid w:val="0002792C"/>
    <w:rsid w:val="00031CB5"/>
    <w:rsid w:val="00051699"/>
    <w:rsid w:val="000545A7"/>
    <w:rsid w:val="00071295"/>
    <w:rsid w:val="0007170E"/>
    <w:rsid w:val="00071FC9"/>
    <w:rsid w:val="0007238B"/>
    <w:rsid w:val="0007458A"/>
    <w:rsid w:val="00074D6F"/>
    <w:rsid w:val="00091E1F"/>
    <w:rsid w:val="00096227"/>
    <w:rsid w:val="000A3A44"/>
    <w:rsid w:val="000C3A30"/>
    <w:rsid w:val="000D687F"/>
    <w:rsid w:val="000D7623"/>
    <w:rsid w:val="00113F69"/>
    <w:rsid w:val="00115D02"/>
    <w:rsid w:val="00131D6D"/>
    <w:rsid w:val="001368F6"/>
    <w:rsid w:val="00141371"/>
    <w:rsid w:val="00150C43"/>
    <w:rsid w:val="0015148C"/>
    <w:rsid w:val="0015291B"/>
    <w:rsid w:val="00155D20"/>
    <w:rsid w:val="00165124"/>
    <w:rsid w:val="0019261B"/>
    <w:rsid w:val="001A33E8"/>
    <w:rsid w:val="001A44CA"/>
    <w:rsid w:val="001C3A2C"/>
    <w:rsid w:val="001E5589"/>
    <w:rsid w:val="001F13C7"/>
    <w:rsid w:val="00201A08"/>
    <w:rsid w:val="00207071"/>
    <w:rsid w:val="002113C5"/>
    <w:rsid w:val="00271A63"/>
    <w:rsid w:val="002763C2"/>
    <w:rsid w:val="00285864"/>
    <w:rsid w:val="00294EA9"/>
    <w:rsid w:val="002A0D96"/>
    <w:rsid w:val="002A1610"/>
    <w:rsid w:val="002C1B03"/>
    <w:rsid w:val="002C31F3"/>
    <w:rsid w:val="002D11F4"/>
    <w:rsid w:val="002E1029"/>
    <w:rsid w:val="0030039B"/>
    <w:rsid w:val="0030257C"/>
    <w:rsid w:val="003112D9"/>
    <w:rsid w:val="00314B16"/>
    <w:rsid w:val="003176C4"/>
    <w:rsid w:val="00355330"/>
    <w:rsid w:val="0035596C"/>
    <w:rsid w:val="00356500"/>
    <w:rsid w:val="003569B6"/>
    <w:rsid w:val="00361C66"/>
    <w:rsid w:val="00367153"/>
    <w:rsid w:val="003844F6"/>
    <w:rsid w:val="0038493F"/>
    <w:rsid w:val="00395D2E"/>
    <w:rsid w:val="003A30FA"/>
    <w:rsid w:val="003B422C"/>
    <w:rsid w:val="003B4636"/>
    <w:rsid w:val="003B4EB8"/>
    <w:rsid w:val="003D0A57"/>
    <w:rsid w:val="003D2225"/>
    <w:rsid w:val="003D2E08"/>
    <w:rsid w:val="003E4165"/>
    <w:rsid w:val="003E5E5C"/>
    <w:rsid w:val="003F01A1"/>
    <w:rsid w:val="003F75DF"/>
    <w:rsid w:val="00401BAA"/>
    <w:rsid w:val="00402B07"/>
    <w:rsid w:val="004117DF"/>
    <w:rsid w:val="00414363"/>
    <w:rsid w:val="00415556"/>
    <w:rsid w:val="00420F71"/>
    <w:rsid w:val="00427CB7"/>
    <w:rsid w:val="0044139F"/>
    <w:rsid w:val="00455E5A"/>
    <w:rsid w:val="00457312"/>
    <w:rsid w:val="00457D97"/>
    <w:rsid w:val="00461BB3"/>
    <w:rsid w:val="004638F3"/>
    <w:rsid w:val="00484FD3"/>
    <w:rsid w:val="00490BB8"/>
    <w:rsid w:val="0049324D"/>
    <w:rsid w:val="004957AC"/>
    <w:rsid w:val="004B2A98"/>
    <w:rsid w:val="004B6A10"/>
    <w:rsid w:val="004F431B"/>
    <w:rsid w:val="00506CC1"/>
    <w:rsid w:val="005430BA"/>
    <w:rsid w:val="00547C1C"/>
    <w:rsid w:val="00555D64"/>
    <w:rsid w:val="0057388D"/>
    <w:rsid w:val="005761B8"/>
    <w:rsid w:val="005A0606"/>
    <w:rsid w:val="005A5046"/>
    <w:rsid w:val="005A7723"/>
    <w:rsid w:val="005C38A6"/>
    <w:rsid w:val="005D4CF7"/>
    <w:rsid w:val="005E53B0"/>
    <w:rsid w:val="005E707B"/>
    <w:rsid w:val="005F79ED"/>
    <w:rsid w:val="00602E42"/>
    <w:rsid w:val="0061268C"/>
    <w:rsid w:val="00650D98"/>
    <w:rsid w:val="00653418"/>
    <w:rsid w:val="00660774"/>
    <w:rsid w:val="00664911"/>
    <w:rsid w:val="0068617C"/>
    <w:rsid w:val="00691E38"/>
    <w:rsid w:val="006A3033"/>
    <w:rsid w:val="006A7A80"/>
    <w:rsid w:val="006B16E2"/>
    <w:rsid w:val="006C5BEB"/>
    <w:rsid w:val="006F0C31"/>
    <w:rsid w:val="00705E66"/>
    <w:rsid w:val="00710C58"/>
    <w:rsid w:val="00712FEF"/>
    <w:rsid w:val="0071780F"/>
    <w:rsid w:val="007225BE"/>
    <w:rsid w:val="00732020"/>
    <w:rsid w:val="0074177C"/>
    <w:rsid w:val="00742123"/>
    <w:rsid w:val="00742CAF"/>
    <w:rsid w:val="007558E0"/>
    <w:rsid w:val="00757F7A"/>
    <w:rsid w:val="007A2998"/>
    <w:rsid w:val="007B3532"/>
    <w:rsid w:val="007B5374"/>
    <w:rsid w:val="007C5A72"/>
    <w:rsid w:val="007D34A7"/>
    <w:rsid w:val="007D4E3C"/>
    <w:rsid w:val="007E3858"/>
    <w:rsid w:val="0080000F"/>
    <w:rsid w:val="00812ABD"/>
    <w:rsid w:val="0081308D"/>
    <w:rsid w:val="00817119"/>
    <w:rsid w:val="00817123"/>
    <w:rsid w:val="0082034A"/>
    <w:rsid w:val="0083131F"/>
    <w:rsid w:val="008324F7"/>
    <w:rsid w:val="00840470"/>
    <w:rsid w:val="00846BBE"/>
    <w:rsid w:val="00863857"/>
    <w:rsid w:val="00864E34"/>
    <w:rsid w:val="00870CC9"/>
    <w:rsid w:val="008770E8"/>
    <w:rsid w:val="008830BF"/>
    <w:rsid w:val="008A43A3"/>
    <w:rsid w:val="008A54DF"/>
    <w:rsid w:val="008B64CE"/>
    <w:rsid w:val="008E5BFD"/>
    <w:rsid w:val="008F67CE"/>
    <w:rsid w:val="00923FA3"/>
    <w:rsid w:val="00925809"/>
    <w:rsid w:val="009404CE"/>
    <w:rsid w:val="00943EB3"/>
    <w:rsid w:val="00950E73"/>
    <w:rsid w:val="00961F5D"/>
    <w:rsid w:val="009A0AB6"/>
    <w:rsid w:val="009A31C9"/>
    <w:rsid w:val="009A6391"/>
    <w:rsid w:val="009B0F02"/>
    <w:rsid w:val="009B6463"/>
    <w:rsid w:val="009C387C"/>
    <w:rsid w:val="009C3EB5"/>
    <w:rsid w:val="009C4636"/>
    <w:rsid w:val="009F16CD"/>
    <w:rsid w:val="009F6AC1"/>
    <w:rsid w:val="00A12EA3"/>
    <w:rsid w:val="00A26745"/>
    <w:rsid w:val="00A363F4"/>
    <w:rsid w:val="00A4103D"/>
    <w:rsid w:val="00A41C4D"/>
    <w:rsid w:val="00A5693C"/>
    <w:rsid w:val="00A6332C"/>
    <w:rsid w:val="00A66AB9"/>
    <w:rsid w:val="00A834E6"/>
    <w:rsid w:val="00A87F1B"/>
    <w:rsid w:val="00A91FD5"/>
    <w:rsid w:val="00AB604A"/>
    <w:rsid w:val="00AC3533"/>
    <w:rsid w:val="00AD297E"/>
    <w:rsid w:val="00AE057B"/>
    <w:rsid w:val="00B06E43"/>
    <w:rsid w:val="00B1140B"/>
    <w:rsid w:val="00B1690E"/>
    <w:rsid w:val="00B56B59"/>
    <w:rsid w:val="00B6358B"/>
    <w:rsid w:val="00B95160"/>
    <w:rsid w:val="00BB7785"/>
    <w:rsid w:val="00BC11D2"/>
    <w:rsid w:val="00BD3C1F"/>
    <w:rsid w:val="00BD53F2"/>
    <w:rsid w:val="00BF4C48"/>
    <w:rsid w:val="00C137D2"/>
    <w:rsid w:val="00C338A1"/>
    <w:rsid w:val="00C41C8D"/>
    <w:rsid w:val="00C43A95"/>
    <w:rsid w:val="00C67357"/>
    <w:rsid w:val="00C700C8"/>
    <w:rsid w:val="00CA0F91"/>
    <w:rsid w:val="00CA5A45"/>
    <w:rsid w:val="00CA6598"/>
    <w:rsid w:val="00CB6143"/>
    <w:rsid w:val="00CC1788"/>
    <w:rsid w:val="00CC7FBE"/>
    <w:rsid w:val="00CF5D94"/>
    <w:rsid w:val="00D02279"/>
    <w:rsid w:val="00D10AE9"/>
    <w:rsid w:val="00D21023"/>
    <w:rsid w:val="00D2394D"/>
    <w:rsid w:val="00D33565"/>
    <w:rsid w:val="00D43295"/>
    <w:rsid w:val="00D659FB"/>
    <w:rsid w:val="00D87D09"/>
    <w:rsid w:val="00DA3CE4"/>
    <w:rsid w:val="00DA59DF"/>
    <w:rsid w:val="00DB7994"/>
    <w:rsid w:val="00DC2BB6"/>
    <w:rsid w:val="00DD0694"/>
    <w:rsid w:val="00DD250C"/>
    <w:rsid w:val="00DE5CFE"/>
    <w:rsid w:val="00DF0CA1"/>
    <w:rsid w:val="00E01F2C"/>
    <w:rsid w:val="00E06C46"/>
    <w:rsid w:val="00E271AB"/>
    <w:rsid w:val="00E321A5"/>
    <w:rsid w:val="00E448F9"/>
    <w:rsid w:val="00E5741C"/>
    <w:rsid w:val="00E667BE"/>
    <w:rsid w:val="00E66F43"/>
    <w:rsid w:val="00E82116"/>
    <w:rsid w:val="00E93E8F"/>
    <w:rsid w:val="00EA1AF1"/>
    <w:rsid w:val="00EB4FAF"/>
    <w:rsid w:val="00ED2AEA"/>
    <w:rsid w:val="00EE2F3A"/>
    <w:rsid w:val="00EE3E4E"/>
    <w:rsid w:val="00EF316E"/>
    <w:rsid w:val="00EF5DDD"/>
    <w:rsid w:val="00F016B7"/>
    <w:rsid w:val="00F03AE5"/>
    <w:rsid w:val="00F06E7B"/>
    <w:rsid w:val="00F07EEC"/>
    <w:rsid w:val="00F142A7"/>
    <w:rsid w:val="00F23CC1"/>
    <w:rsid w:val="00F30B05"/>
    <w:rsid w:val="00F34A20"/>
    <w:rsid w:val="00F447D8"/>
    <w:rsid w:val="00F46BF5"/>
    <w:rsid w:val="00F567DE"/>
    <w:rsid w:val="00F63363"/>
    <w:rsid w:val="00F6446F"/>
    <w:rsid w:val="00F81CBE"/>
    <w:rsid w:val="00F8205D"/>
    <w:rsid w:val="00F956AA"/>
    <w:rsid w:val="00FA0FE4"/>
    <w:rsid w:val="00FB1C57"/>
    <w:rsid w:val="00FD5C3B"/>
    <w:rsid w:val="00FE25BE"/>
    <w:rsid w:val="00FE6176"/>
    <w:rsid w:val="00FF3AA3"/>
    <w:rsid w:val="017C0907"/>
    <w:rsid w:val="01B509DB"/>
    <w:rsid w:val="03584B17"/>
    <w:rsid w:val="03866232"/>
    <w:rsid w:val="046F6CB1"/>
    <w:rsid w:val="05412BAE"/>
    <w:rsid w:val="059926BC"/>
    <w:rsid w:val="07EF7E08"/>
    <w:rsid w:val="09B75558"/>
    <w:rsid w:val="09FA65E0"/>
    <w:rsid w:val="0A677B5C"/>
    <w:rsid w:val="0CE407DA"/>
    <w:rsid w:val="0E0C0F40"/>
    <w:rsid w:val="0F327116"/>
    <w:rsid w:val="12C15D58"/>
    <w:rsid w:val="156532EA"/>
    <w:rsid w:val="187F7A9E"/>
    <w:rsid w:val="1EB7315A"/>
    <w:rsid w:val="21EB0482"/>
    <w:rsid w:val="290A52DC"/>
    <w:rsid w:val="2B1D19CE"/>
    <w:rsid w:val="30E90DDE"/>
    <w:rsid w:val="31597DFE"/>
    <w:rsid w:val="358B3EDD"/>
    <w:rsid w:val="360075FA"/>
    <w:rsid w:val="36A16F05"/>
    <w:rsid w:val="375F13E4"/>
    <w:rsid w:val="384D3217"/>
    <w:rsid w:val="3B6A5C9B"/>
    <w:rsid w:val="3CDD4316"/>
    <w:rsid w:val="3D991754"/>
    <w:rsid w:val="419702EF"/>
    <w:rsid w:val="41CB643C"/>
    <w:rsid w:val="41D57D99"/>
    <w:rsid w:val="4FF0501E"/>
    <w:rsid w:val="50D4349B"/>
    <w:rsid w:val="513947BC"/>
    <w:rsid w:val="5996577B"/>
    <w:rsid w:val="5DAC75D5"/>
    <w:rsid w:val="5DEA4B97"/>
    <w:rsid w:val="5E597DB6"/>
    <w:rsid w:val="61612AF6"/>
    <w:rsid w:val="637F649D"/>
    <w:rsid w:val="64B714FA"/>
    <w:rsid w:val="67327438"/>
    <w:rsid w:val="6B785978"/>
    <w:rsid w:val="6BC46EE3"/>
    <w:rsid w:val="6BD87AA6"/>
    <w:rsid w:val="710538DB"/>
    <w:rsid w:val="755A2EC6"/>
    <w:rsid w:val="7689580E"/>
    <w:rsid w:val="78D56F96"/>
    <w:rsid w:val="7D7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Plain Text"/>
    <w:basedOn w:val="1"/>
    <w:link w:val="16"/>
    <w:qFormat/>
    <w:uiPriority w:val="0"/>
    <w:rPr>
      <w:rFonts w:ascii="宋体" w:hAnsi="Courier New" w:eastAsia="宋体" w:cs="Times New Roman"/>
      <w:kern w:val="0"/>
      <w:sz w:val="20"/>
      <w:szCs w:val="21"/>
      <w:lang w:val="zh-CN" w:eastAsia="zh-CN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table" w:customStyle="1" w:styleId="12">
    <w:name w:val="网格型1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网格型11"/>
    <w:basedOn w:val="7"/>
    <w:qFormat/>
    <w:uiPriority w:val="0"/>
    <w:pPr>
      <w:widowControl w:val="0"/>
      <w:jc w:val="both"/>
    </w:pPr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纯文本 Char"/>
    <w:basedOn w:val="9"/>
    <w:link w:val="3"/>
    <w:qFormat/>
    <w:uiPriority w:val="0"/>
    <w:rPr>
      <w:rFonts w:ascii="宋体" w:hAnsi="Courier New" w:eastAsia="宋体" w:cs="Times New Roman"/>
      <w:kern w:val="0"/>
      <w:sz w:val="20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DE8C9E-A6A4-40BE-8F0D-893BA24946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105</Words>
  <Characters>602</Characters>
  <Lines>5</Lines>
  <Paragraphs>1</Paragraphs>
  <TotalTime>15</TotalTime>
  <ScaleCrop>false</ScaleCrop>
  <LinksUpToDate>false</LinksUpToDate>
  <CharactersWithSpaces>706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2020-07-03T08:32:00Z</dcterms:created>
  <dc:creator>Windows User</dc:creator>
  <cp:lastModifiedBy>Administrator</cp:lastModifiedBy>
  <dcterms:modified xsi:type="dcterms:W3CDTF">2025-03-25T11:58:45Z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