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E2AD6" w14:textId="6036C163" w:rsidR="00AC0847" w:rsidRDefault="00325DB9" w:rsidP="00AC0847">
      <w:pPr>
        <w:keepNext/>
        <w:keepLines/>
        <w:spacing w:after="330" w:line="440" w:lineRule="exact"/>
        <w:jc w:val="center"/>
        <w:outlineLvl w:val="0"/>
        <w:rPr>
          <w:rFonts w:hint="eastAsia"/>
          <w:b/>
          <w:bCs/>
          <w:kern w:val="44"/>
          <w:sz w:val="44"/>
          <w:szCs w:val="44"/>
        </w:rPr>
      </w:pPr>
      <w:r w:rsidRPr="00325DB9">
        <w:rPr>
          <w:rFonts w:hint="eastAsia"/>
          <w:b/>
          <w:bCs/>
          <w:kern w:val="44"/>
          <w:sz w:val="44"/>
          <w:szCs w:val="44"/>
        </w:rPr>
        <w:t>云之龙咨询集团有限公司南宁市县乡农村道路智能交通感知设备建设</w:t>
      </w:r>
      <w:r>
        <w:rPr>
          <w:rFonts w:hint="eastAsia"/>
          <w:b/>
          <w:bCs/>
          <w:kern w:val="44"/>
          <w:sz w:val="44"/>
          <w:szCs w:val="44"/>
        </w:rPr>
        <w:t>（</w:t>
      </w:r>
      <w:r w:rsidRPr="00325DB9">
        <w:rPr>
          <w:b/>
          <w:bCs/>
          <w:kern w:val="44"/>
          <w:sz w:val="44"/>
          <w:szCs w:val="44"/>
        </w:rPr>
        <w:t>NNZC2025-J1-990137-YZLZ</w:t>
      </w:r>
      <w:r>
        <w:rPr>
          <w:rFonts w:hint="eastAsia"/>
          <w:b/>
          <w:bCs/>
          <w:kern w:val="44"/>
          <w:sz w:val="44"/>
          <w:szCs w:val="44"/>
        </w:rPr>
        <w:t>）</w:t>
      </w:r>
      <w:r w:rsidR="00AC0847">
        <w:rPr>
          <w:rFonts w:hint="eastAsia"/>
          <w:b/>
          <w:bCs/>
          <w:kern w:val="44"/>
          <w:sz w:val="44"/>
          <w:szCs w:val="44"/>
        </w:rPr>
        <w:t>竞争性谈判公告</w:t>
      </w:r>
      <w:bookmarkStart w:id="0" w:name="_Toc35393629"/>
      <w:bookmarkStart w:id="1" w:name="_Toc44229878"/>
      <w:bookmarkStart w:id="2" w:name="_Toc28359012"/>
      <w:bookmarkStart w:id="3" w:name="_Toc28359089"/>
      <w:bookmarkStart w:id="4" w:name="_Toc35393798"/>
      <w:bookmarkStart w:id="5" w:name="_Toc28359081"/>
      <w:bookmarkStart w:id="6" w:name="_Toc35393792"/>
      <w:bookmarkStart w:id="7" w:name="_Toc35393623"/>
      <w:bookmarkStart w:id="8" w:name="_Toc2835900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296"/>
      </w:tblGrid>
      <w:tr w:rsidR="00AC0847" w14:paraId="7FF71455" w14:textId="77777777" w:rsidTr="0057103C">
        <w:tc>
          <w:tcPr>
            <w:tcW w:w="8720" w:type="dxa"/>
            <w:tcBorders>
              <w:top w:val="single" w:sz="4" w:space="0" w:color="000000"/>
              <w:left w:val="single" w:sz="4" w:space="0" w:color="000000"/>
              <w:bottom w:val="single" w:sz="4" w:space="0" w:color="000000"/>
              <w:right w:val="single" w:sz="4" w:space="0" w:color="000000"/>
            </w:tcBorders>
          </w:tcPr>
          <w:p w14:paraId="182E3839" w14:textId="77777777" w:rsidR="00AC0847" w:rsidRDefault="00AC0847" w:rsidP="0057103C">
            <w:pPr>
              <w:ind w:firstLineChars="200" w:firstLine="420"/>
            </w:pPr>
            <w:r>
              <w:rPr>
                <w:rFonts w:hint="eastAsia"/>
              </w:rPr>
              <w:t>项目概况</w:t>
            </w:r>
          </w:p>
          <w:p w14:paraId="402FAC70" w14:textId="77777777" w:rsidR="00AC0847" w:rsidRDefault="00AC0847" w:rsidP="0057103C">
            <w:pPr>
              <w:ind w:firstLineChars="200" w:firstLine="420"/>
            </w:pPr>
            <w:r>
              <w:rPr>
                <w:rFonts w:hint="eastAsia"/>
              </w:rPr>
              <w:t>南宁市县乡农村道路智能交通感知设备建设项目的潜在供应商应在广西政府采购云平台（</w:t>
            </w:r>
            <w:r>
              <w:t>https://www.gcy.zfcg.gxzf.gov.cn/</w:t>
            </w:r>
            <w:r>
              <w:rPr>
                <w:rFonts w:hint="eastAsia"/>
              </w:rPr>
              <w:t>）获取（下载）获取竞争性谈判文件，并于</w:t>
            </w:r>
            <w:r>
              <w:t>2025</w:t>
            </w:r>
            <w:r>
              <w:rPr>
                <w:rFonts w:hint="eastAsia"/>
              </w:rPr>
              <w:t>年</w:t>
            </w:r>
            <w:r>
              <w:t>4</w:t>
            </w:r>
            <w:r>
              <w:rPr>
                <w:rFonts w:hint="eastAsia"/>
              </w:rPr>
              <w:t>月</w:t>
            </w:r>
            <w:r>
              <w:t>28</w:t>
            </w:r>
            <w:r>
              <w:rPr>
                <w:rFonts w:hint="eastAsia"/>
              </w:rPr>
              <w:t>日</w:t>
            </w:r>
            <w:r>
              <w:rPr>
                <w:rFonts w:hint="eastAsia"/>
              </w:rPr>
              <w:t>13</w:t>
            </w:r>
            <w:r>
              <w:rPr>
                <w:rFonts w:hint="eastAsia"/>
              </w:rPr>
              <w:t>时</w:t>
            </w:r>
            <w:r>
              <w:rPr>
                <w:rFonts w:hint="eastAsia"/>
              </w:rPr>
              <w:t>00</w:t>
            </w:r>
            <w:r>
              <w:rPr>
                <w:rFonts w:hint="eastAsia"/>
              </w:rPr>
              <w:t>分（北京时间）前提交响应文件。</w:t>
            </w:r>
          </w:p>
        </w:tc>
      </w:tr>
    </w:tbl>
    <w:p w14:paraId="44D4044E" w14:textId="77777777" w:rsidR="00AC0847" w:rsidRDefault="00AC0847" w:rsidP="00AC0847">
      <w:pPr>
        <w:rPr>
          <w:rFonts w:ascii="黑体" w:eastAsia="黑体" w:hAnsi="黑体" w:cs="宋体"/>
          <w:bCs/>
          <w:sz w:val="24"/>
        </w:rPr>
      </w:pPr>
    </w:p>
    <w:p w14:paraId="14B5EEE4" w14:textId="77777777" w:rsidR="00AC0847" w:rsidRDefault="00AC0847" w:rsidP="00AC0847">
      <w:pPr>
        <w:rPr>
          <w:rFonts w:hint="eastAsia"/>
        </w:rPr>
      </w:pPr>
      <w:r>
        <w:rPr>
          <w:rFonts w:ascii="黑体" w:eastAsia="黑体" w:hAnsi="黑体" w:cs="宋体" w:hint="eastAsia"/>
          <w:bCs/>
          <w:sz w:val="24"/>
        </w:rPr>
        <w:t>一、项目基本情况</w:t>
      </w:r>
      <w:bookmarkEnd w:id="0"/>
      <w:bookmarkEnd w:id="1"/>
      <w:bookmarkEnd w:id="2"/>
      <w:bookmarkEnd w:id="3"/>
      <w:bookmarkEnd w:id="4"/>
    </w:p>
    <w:p w14:paraId="229A7067" w14:textId="77777777" w:rsidR="00AC0847" w:rsidRDefault="00AC0847" w:rsidP="00AC0847">
      <w:pPr>
        <w:spacing w:line="360" w:lineRule="auto"/>
        <w:ind w:firstLineChars="200" w:firstLine="420"/>
        <w:rPr>
          <w:rFonts w:ascii="宋体" w:hAnsi="宋体"/>
          <w:szCs w:val="21"/>
        </w:rPr>
      </w:pPr>
      <w:r>
        <w:rPr>
          <w:rFonts w:ascii="宋体" w:hAnsi="宋体" w:hint="eastAsia"/>
          <w:szCs w:val="21"/>
        </w:rPr>
        <w:t>项目编号：</w:t>
      </w:r>
      <w:r>
        <w:rPr>
          <w:rFonts w:ascii="宋体" w:hAnsi="宋体"/>
          <w:szCs w:val="21"/>
        </w:rPr>
        <w:t>NNZC2025-J1-990137-YZLZ</w:t>
      </w:r>
      <w:r>
        <w:rPr>
          <w:rFonts w:ascii="宋体" w:hAnsi="宋体" w:hint="eastAsia"/>
          <w:szCs w:val="21"/>
        </w:rPr>
        <w:t>（采购计划编号：NNZC[2025]934号）</w:t>
      </w:r>
    </w:p>
    <w:p w14:paraId="19D6F583" w14:textId="77777777" w:rsidR="00AC0847" w:rsidRDefault="00AC0847" w:rsidP="00AC0847">
      <w:pPr>
        <w:spacing w:line="360" w:lineRule="auto"/>
        <w:ind w:firstLineChars="200" w:firstLine="420"/>
        <w:rPr>
          <w:rFonts w:ascii="宋体" w:hAnsi="宋体" w:hint="eastAsia"/>
          <w:szCs w:val="21"/>
        </w:rPr>
      </w:pPr>
      <w:r>
        <w:rPr>
          <w:rFonts w:ascii="宋体" w:hAnsi="宋体" w:hint="eastAsia"/>
          <w:szCs w:val="21"/>
        </w:rPr>
        <w:t>项目名称：南宁市县乡农村道路智能交通感知设备建设</w:t>
      </w:r>
    </w:p>
    <w:p w14:paraId="6695711D" w14:textId="77777777" w:rsidR="00AC0847" w:rsidRDefault="00AC0847" w:rsidP="00AC0847">
      <w:pPr>
        <w:spacing w:line="360" w:lineRule="auto"/>
        <w:ind w:firstLineChars="200" w:firstLine="420"/>
        <w:rPr>
          <w:rFonts w:ascii="宋体" w:hAnsi="宋体" w:hint="eastAsia"/>
          <w:szCs w:val="21"/>
        </w:rPr>
      </w:pPr>
      <w:r>
        <w:rPr>
          <w:rFonts w:ascii="宋体" w:hAnsi="宋体" w:hint="eastAsia"/>
          <w:szCs w:val="21"/>
        </w:rPr>
        <w:t>预算金额：</w:t>
      </w:r>
      <w:r>
        <w:rPr>
          <w:rFonts w:ascii="宋体" w:hAnsi="宋体"/>
          <w:szCs w:val="21"/>
        </w:rPr>
        <w:t>66.00</w:t>
      </w:r>
      <w:r>
        <w:rPr>
          <w:rFonts w:ascii="宋体" w:hAnsi="宋体" w:hint="eastAsia"/>
          <w:szCs w:val="21"/>
        </w:rPr>
        <w:t>万元</w:t>
      </w:r>
    </w:p>
    <w:p w14:paraId="0E214D2A" w14:textId="77777777" w:rsidR="00AC0847" w:rsidRDefault="00AC0847" w:rsidP="00AC0847">
      <w:pPr>
        <w:spacing w:line="360" w:lineRule="auto"/>
        <w:ind w:firstLineChars="200" w:firstLine="420"/>
        <w:rPr>
          <w:rFonts w:ascii="宋体" w:hAnsi="宋体" w:hint="eastAsia"/>
          <w:szCs w:val="21"/>
        </w:rPr>
      </w:pPr>
      <w:r>
        <w:rPr>
          <w:rFonts w:ascii="宋体" w:hAnsi="宋体" w:hint="eastAsia"/>
          <w:szCs w:val="21"/>
        </w:rPr>
        <w:t>最高限价：</w:t>
      </w:r>
      <w:r>
        <w:rPr>
          <w:rFonts w:ascii="宋体" w:hAnsi="宋体"/>
          <w:szCs w:val="21"/>
        </w:rPr>
        <w:t>66.00</w:t>
      </w:r>
      <w:r>
        <w:rPr>
          <w:rFonts w:ascii="宋体" w:hAnsi="宋体" w:hint="eastAsia"/>
          <w:szCs w:val="21"/>
        </w:rPr>
        <w:t>万元</w:t>
      </w:r>
    </w:p>
    <w:tbl>
      <w:tblPr>
        <w:tblW w:w="8625" w:type="dxa"/>
        <w:tblInd w:w="-2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9"/>
        <w:gridCol w:w="1485"/>
        <w:gridCol w:w="847"/>
        <w:gridCol w:w="4418"/>
        <w:gridCol w:w="1146"/>
      </w:tblGrid>
      <w:tr w:rsidR="00AC0847" w14:paraId="745A550A" w14:textId="77777777" w:rsidTr="0057103C">
        <w:tc>
          <w:tcPr>
            <w:tcW w:w="729" w:type="dxa"/>
            <w:tcBorders>
              <w:top w:val="single" w:sz="4" w:space="0" w:color="auto"/>
              <w:left w:val="single" w:sz="4" w:space="0" w:color="auto"/>
              <w:bottom w:val="single" w:sz="4" w:space="0" w:color="auto"/>
              <w:right w:val="single" w:sz="4" w:space="0" w:color="auto"/>
            </w:tcBorders>
            <w:noWrap/>
            <w:vAlign w:val="center"/>
          </w:tcPr>
          <w:p w14:paraId="2E99FFC1" w14:textId="77777777" w:rsidR="00AC0847" w:rsidRDefault="00AC0847" w:rsidP="0057103C">
            <w:pPr>
              <w:snapToGrid w:val="0"/>
              <w:spacing w:line="360" w:lineRule="auto"/>
              <w:jc w:val="center"/>
              <w:rPr>
                <w:rFonts w:ascii="宋体" w:hAnsi="宋体" w:hint="eastAsia"/>
                <w:szCs w:val="21"/>
              </w:rPr>
            </w:pPr>
            <w:r>
              <w:rPr>
                <w:rFonts w:ascii="宋体" w:hAnsi="宋体" w:hint="eastAsia"/>
                <w:szCs w:val="21"/>
              </w:rPr>
              <w:t>序号</w:t>
            </w:r>
          </w:p>
        </w:tc>
        <w:tc>
          <w:tcPr>
            <w:tcW w:w="1485" w:type="dxa"/>
            <w:tcBorders>
              <w:top w:val="single" w:sz="4" w:space="0" w:color="auto"/>
              <w:left w:val="single" w:sz="4" w:space="0" w:color="auto"/>
              <w:bottom w:val="single" w:sz="4" w:space="0" w:color="auto"/>
              <w:right w:val="single" w:sz="4" w:space="0" w:color="auto"/>
            </w:tcBorders>
            <w:noWrap/>
            <w:vAlign w:val="center"/>
          </w:tcPr>
          <w:p w14:paraId="64F54B21" w14:textId="77777777" w:rsidR="00AC0847" w:rsidRDefault="00AC0847" w:rsidP="0057103C">
            <w:pPr>
              <w:snapToGrid w:val="0"/>
              <w:spacing w:line="360" w:lineRule="auto"/>
              <w:jc w:val="center"/>
              <w:rPr>
                <w:rFonts w:ascii="宋体" w:hAnsi="宋体" w:hint="eastAsia"/>
                <w:szCs w:val="21"/>
              </w:rPr>
            </w:pPr>
            <w:r>
              <w:rPr>
                <w:rFonts w:ascii="宋体" w:hAnsi="宋体" w:hint="eastAsia"/>
                <w:szCs w:val="21"/>
              </w:rPr>
              <w:t>标的</w:t>
            </w:r>
            <w:proofErr w:type="gramStart"/>
            <w:r>
              <w:rPr>
                <w:rFonts w:ascii="宋体" w:hAnsi="宋体" w:hint="eastAsia"/>
                <w:szCs w:val="21"/>
              </w:rPr>
              <w:t>的</w:t>
            </w:r>
            <w:proofErr w:type="gramEnd"/>
            <w:r>
              <w:rPr>
                <w:rFonts w:ascii="宋体" w:hAnsi="宋体" w:hint="eastAsia"/>
                <w:szCs w:val="21"/>
              </w:rPr>
              <w:t>名称</w:t>
            </w:r>
          </w:p>
        </w:tc>
        <w:tc>
          <w:tcPr>
            <w:tcW w:w="847" w:type="dxa"/>
            <w:tcBorders>
              <w:top w:val="single" w:sz="4" w:space="0" w:color="auto"/>
              <w:left w:val="single" w:sz="4" w:space="0" w:color="auto"/>
              <w:bottom w:val="single" w:sz="4" w:space="0" w:color="auto"/>
              <w:right w:val="single" w:sz="4" w:space="0" w:color="auto"/>
            </w:tcBorders>
            <w:noWrap/>
            <w:vAlign w:val="center"/>
          </w:tcPr>
          <w:p w14:paraId="31501DC9" w14:textId="77777777" w:rsidR="00AC0847" w:rsidRDefault="00AC0847" w:rsidP="0057103C">
            <w:pPr>
              <w:snapToGrid w:val="0"/>
              <w:spacing w:line="360" w:lineRule="auto"/>
              <w:jc w:val="center"/>
              <w:rPr>
                <w:rFonts w:ascii="宋体" w:hAnsi="宋体" w:hint="eastAsia"/>
                <w:szCs w:val="21"/>
              </w:rPr>
            </w:pPr>
            <w:r>
              <w:rPr>
                <w:rFonts w:ascii="宋体" w:hAnsi="宋体" w:hint="eastAsia"/>
                <w:szCs w:val="21"/>
              </w:rPr>
              <w:t>单位及数量</w:t>
            </w:r>
          </w:p>
        </w:tc>
        <w:tc>
          <w:tcPr>
            <w:tcW w:w="4418" w:type="dxa"/>
            <w:tcBorders>
              <w:top w:val="single" w:sz="4" w:space="0" w:color="auto"/>
              <w:left w:val="single" w:sz="4" w:space="0" w:color="auto"/>
              <w:bottom w:val="single" w:sz="4" w:space="0" w:color="auto"/>
              <w:right w:val="single" w:sz="4" w:space="0" w:color="auto"/>
            </w:tcBorders>
            <w:noWrap/>
            <w:vAlign w:val="center"/>
          </w:tcPr>
          <w:p w14:paraId="699377F7" w14:textId="77777777" w:rsidR="00AC0847" w:rsidRDefault="00AC0847" w:rsidP="0057103C">
            <w:pPr>
              <w:snapToGrid w:val="0"/>
              <w:spacing w:line="360" w:lineRule="auto"/>
              <w:jc w:val="center"/>
              <w:rPr>
                <w:rFonts w:ascii="宋体" w:hAnsi="宋体" w:hint="eastAsia"/>
                <w:szCs w:val="21"/>
              </w:rPr>
            </w:pPr>
            <w:r>
              <w:rPr>
                <w:rFonts w:ascii="宋体" w:hAnsi="宋体" w:hint="eastAsia"/>
                <w:szCs w:val="21"/>
              </w:rPr>
              <w:t>简要技术需求或者货物要求</w:t>
            </w:r>
          </w:p>
        </w:tc>
        <w:tc>
          <w:tcPr>
            <w:tcW w:w="1146" w:type="dxa"/>
            <w:tcBorders>
              <w:top w:val="single" w:sz="4" w:space="0" w:color="auto"/>
              <w:left w:val="single" w:sz="4" w:space="0" w:color="auto"/>
              <w:bottom w:val="single" w:sz="4" w:space="0" w:color="auto"/>
              <w:right w:val="single" w:sz="4" w:space="0" w:color="auto"/>
            </w:tcBorders>
            <w:vAlign w:val="center"/>
          </w:tcPr>
          <w:p w14:paraId="596E37AA" w14:textId="77777777" w:rsidR="00AC0847" w:rsidRDefault="00AC0847" w:rsidP="0057103C">
            <w:pPr>
              <w:snapToGrid w:val="0"/>
              <w:spacing w:line="360" w:lineRule="auto"/>
              <w:jc w:val="center"/>
              <w:rPr>
                <w:rFonts w:ascii="宋体" w:hAnsi="宋体"/>
                <w:szCs w:val="21"/>
              </w:rPr>
            </w:pPr>
            <w:r>
              <w:rPr>
                <w:rFonts w:ascii="宋体" w:hAnsi="宋体" w:hint="eastAsia"/>
                <w:szCs w:val="21"/>
              </w:rPr>
              <w:t>分项预算最高限价(元)</w:t>
            </w:r>
          </w:p>
        </w:tc>
      </w:tr>
      <w:tr w:rsidR="00AC0847" w14:paraId="56905D22" w14:textId="77777777" w:rsidTr="0057103C">
        <w:tc>
          <w:tcPr>
            <w:tcW w:w="729" w:type="dxa"/>
            <w:tcBorders>
              <w:top w:val="single" w:sz="4" w:space="0" w:color="auto"/>
              <w:left w:val="single" w:sz="4" w:space="0" w:color="auto"/>
              <w:bottom w:val="single" w:sz="4" w:space="0" w:color="auto"/>
              <w:right w:val="single" w:sz="4" w:space="0" w:color="auto"/>
            </w:tcBorders>
            <w:noWrap/>
            <w:vAlign w:val="center"/>
          </w:tcPr>
          <w:p w14:paraId="487D4A22" w14:textId="77777777" w:rsidR="00AC0847" w:rsidRDefault="00AC0847" w:rsidP="0057103C">
            <w:pPr>
              <w:spacing w:line="240" w:lineRule="exact"/>
              <w:jc w:val="center"/>
              <w:rPr>
                <w:rFonts w:ascii="宋体" w:hAnsi="宋体" w:cs="宋体"/>
                <w:szCs w:val="21"/>
              </w:rPr>
            </w:pPr>
            <w:r>
              <w:rPr>
                <w:rFonts w:ascii="宋体" w:hAnsi="宋体" w:hint="eastAsia"/>
                <w:szCs w:val="21"/>
              </w:rPr>
              <w:t>1</w:t>
            </w:r>
          </w:p>
        </w:tc>
        <w:tc>
          <w:tcPr>
            <w:tcW w:w="1485" w:type="dxa"/>
            <w:tcBorders>
              <w:top w:val="single" w:sz="4" w:space="0" w:color="auto"/>
              <w:left w:val="single" w:sz="4" w:space="0" w:color="auto"/>
              <w:bottom w:val="single" w:sz="4" w:space="0" w:color="auto"/>
              <w:right w:val="single" w:sz="4" w:space="0" w:color="auto"/>
            </w:tcBorders>
            <w:noWrap/>
            <w:vAlign w:val="center"/>
          </w:tcPr>
          <w:p w14:paraId="0991CA9A" w14:textId="77777777" w:rsidR="00AC0847" w:rsidRDefault="00AC0847" w:rsidP="0057103C">
            <w:pPr>
              <w:spacing w:line="260" w:lineRule="exact"/>
              <w:jc w:val="center"/>
              <w:rPr>
                <w:rFonts w:ascii="宋体" w:hAnsi="宋体" w:hint="eastAsia"/>
                <w:szCs w:val="21"/>
              </w:rPr>
            </w:pPr>
            <w:r>
              <w:rPr>
                <w:rFonts w:ascii="宋体" w:hAnsi="宋体" w:hint="eastAsia"/>
                <w:szCs w:val="21"/>
              </w:rPr>
              <w:t>交通违法抓拍摄像机（含对应车道一体化补光灯、抱箍、支架等辅材）</w:t>
            </w:r>
          </w:p>
        </w:tc>
        <w:tc>
          <w:tcPr>
            <w:tcW w:w="847" w:type="dxa"/>
            <w:tcBorders>
              <w:top w:val="single" w:sz="4" w:space="0" w:color="auto"/>
              <w:left w:val="single" w:sz="4" w:space="0" w:color="auto"/>
              <w:bottom w:val="single" w:sz="4" w:space="0" w:color="auto"/>
              <w:right w:val="single" w:sz="4" w:space="0" w:color="auto"/>
            </w:tcBorders>
            <w:noWrap/>
            <w:vAlign w:val="center"/>
          </w:tcPr>
          <w:p w14:paraId="39163E07" w14:textId="77777777" w:rsidR="00AC0847" w:rsidRDefault="00AC0847" w:rsidP="0057103C">
            <w:pPr>
              <w:spacing w:line="260" w:lineRule="exact"/>
              <w:jc w:val="center"/>
              <w:rPr>
                <w:rFonts w:ascii="宋体" w:hAnsi="宋体" w:hint="eastAsia"/>
                <w:szCs w:val="21"/>
              </w:rPr>
            </w:pPr>
            <w:r>
              <w:rPr>
                <w:rFonts w:ascii="宋体" w:hAnsi="宋体" w:hint="eastAsia"/>
                <w:szCs w:val="21"/>
              </w:rPr>
              <w:t>16台</w:t>
            </w:r>
          </w:p>
        </w:tc>
        <w:tc>
          <w:tcPr>
            <w:tcW w:w="4418" w:type="dxa"/>
            <w:tcBorders>
              <w:top w:val="single" w:sz="4" w:space="0" w:color="auto"/>
              <w:left w:val="single" w:sz="4" w:space="0" w:color="auto"/>
              <w:bottom w:val="single" w:sz="4" w:space="0" w:color="auto"/>
              <w:right w:val="single" w:sz="4" w:space="0" w:color="auto"/>
            </w:tcBorders>
            <w:noWrap/>
            <w:vAlign w:val="center"/>
          </w:tcPr>
          <w:p w14:paraId="25566258" w14:textId="77777777" w:rsidR="00AC0847" w:rsidRDefault="00AC0847" w:rsidP="0057103C">
            <w:pPr>
              <w:snapToGrid w:val="0"/>
              <w:spacing w:line="360" w:lineRule="auto"/>
              <w:rPr>
                <w:rFonts w:ascii="宋体" w:hAnsi="宋体" w:hint="eastAsia"/>
                <w:szCs w:val="21"/>
              </w:rPr>
            </w:pPr>
            <w:r>
              <w:rPr>
                <w:rFonts w:ascii="宋体" w:hAnsi="宋体" w:hint="eastAsia"/>
                <w:szCs w:val="21"/>
              </w:rPr>
              <w:t>1、一体化防护罩设计。</w:t>
            </w:r>
          </w:p>
          <w:p w14:paraId="7E078E99" w14:textId="77777777" w:rsidR="00AC0847" w:rsidRDefault="00AC0847" w:rsidP="0057103C">
            <w:pPr>
              <w:snapToGrid w:val="0"/>
              <w:spacing w:line="360" w:lineRule="auto"/>
              <w:rPr>
                <w:rFonts w:ascii="宋体" w:hAnsi="宋体" w:hint="eastAsia"/>
                <w:szCs w:val="21"/>
              </w:rPr>
            </w:pPr>
            <w:r>
              <w:rPr>
                <w:rFonts w:ascii="宋体" w:hAnsi="宋体" w:hint="eastAsia"/>
                <w:szCs w:val="21"/>
              </w:rPr>
              <w:t>▲2、传感器有效≥900</w:t>
            </w:r>
            <w:proofErr w:type="gramStart"/>
            <w:r>
              <w:rPr>
                <w:rFonts w:ascii="宋体" w:hAnsi="宋体" w:hint="eastAsia"/>
                <w:szCs w:val="21"/>
              </w:rPr>
              <w:t>万像</w:t>
            </w:r>
            <w:proofErr w:type="gramEnd"/>
            <w:r>
              <w:rPr>
                <w:rFonts w:ascii="宋体" w:hAnsi="宋体" w:hint="eastAsia"/>
                <w:szCs w:val="21"/>
              </w:rPr>
              <w:t>素（竞标参数大于下限值的可认定为正偏离）。</w:t>
            </w:r>
          </w:p>
          <w:p w14:paraId="02F69279" w14:textId="77777777" w:rsidR="00AC0847" w:rsidRDefault="00AC0847" w:rsidP="0057103C">
            <w:pPr>
              <w:snapToGrid w:val="0"/>
              <w:spacing w:line="360" w:lineRule="auto"/>
              <w:rPr>
                <w:rFonts w:ascii="宋体" w:hAnsi="宋体"/>
                <w:szCs w:val="21"/>
              </w:rPr>
            </w:pPr>
            <w:r>
              <w:rPr>
                <w:rFonts w:ascii="宋体" w:hAnsi="宋体" w:hint="eastAsia"/>
                <w:szCs w:val="21"/>
              </w:rPr>
              <w:t>3、图片分辨率支持≥4096×2160</w:t>
            </w:r>
            <w:r>
              <w:rPr>
                <w:rFonts w:ascii="宋体" w:hAnsi="宋体"/>
                <w:szCs w:val="21"/>
              </w:rPr>
              <w:t>……</w:t>
            </w:r>
          </w:p>
        </w:tc>
        <w:tc>
          <w:tcPr>
            <w:tcW w:w="1146" w:type="dxa"/>
            <w:tcBorders>
              <w:top w:val="single" w:sz="4" w:space="0" w:color="auto"/>
              <w:left w:val="single" w:sz="4" w:space="0" w:color="auto"/>
              <w:bottom w:val="single" w:sz="4" w:space="0" w:color="auto"/>
              <w:right w:val="single" w:sz="4" w:space="0" w:color="auto"/>
            </w:tcBorders>
            <w:vAlign w:val="center"/>
          </w:tcPr>
          <w:p w14:paraId="485DEE6B" w14:textId="77777777" w:rsidR="00AC0847" w:rsidRDefault="00AC0847" w:rsidP="0057103C">
            <w:pPr>
              <w:spacing w:line="260" w:lineRule="exact"/>
              <w:jc w:val="center"/>
              <w:rPr>
                <w:rFonts w:ascii="宋体" w:hAnsi="宋体"/>
                <w:szCs w:val="21"/>
              </w:rPr>
            </w:pPr>
            <w:r>
              <w:rPr>
                <w:rFonts w:ascii="宋体" w:hAnsi="宋体" w:hint="eastAsia"/>
                <w:szCs w:val="21"/>
              </w:rPr>
              <w:t>224000</w:t>
            </w:r>
          </w:p>
        </w:tc>
      </w:tr>
      <w:tr w:rsidR="00AC0847" w14:paraId="49D4935E" w14:textId="77777777" w:rsidTr="0057103C">
        <w:tc>
          <w:tcPr>
            <w:tcW w:w="729" w:type="dxa"/>
            <w:tcBorders>
              <w:top w:val="single" w:sz="4" w:space="0" w:color="auto"/>
              <w:left w:val="single" w:sz="4" w:space="0" w:color="auto"/>
              <w:bottom w:val="single" w:sz="4" w:space="0" w:color="auto"/>
              <w:right w:val="single" w:sz="4" w:space="0" w:color="auto"/>
            </w:tcBorders>
            <w:noWrap/>
            <w:vAlign w:val="center"/>
          </w:tcPr>
          <w:p w14:paraId="7B51BF29" w14:textId="77777777" w:rsidR="00AC0847" w:rsidRDefault="00AC0847" w:rsidP="0057103C">
            <w:pPr>
              <w:spacing w:line="240" w:lineRule="exact"/>
              <w:jc w:val="center"/>
              <w:rPr>
                <w:rFonts w:ascii="宋体" w:hAnsi="宋体" w:cs="宋体" w:hint="eastAsia"/>
                <w:szCs w:val="21"/>
              </w:rPr>
            </w:pPr>
            <w:r>
              <w:rPr>
                <w:rFonts w:ascii="宋体" w:hAnsi="宋体" w:hint="eastAsia"/>
                <w:szCs w:val="21"/>
              </w:rPr>
              <w:t>2</w:t>
            </w:r>
          </w:p>
        </w:tc>
        <w:tc>
          <w:tcPr>
            <w:tcW w:w="1485" w:type="dxa"/>
            <w:tcBorders>
              <w:top w:val="single" w:sz="4" w:space="0" w:color="auto"/>
              <w:left w:val="single" w:sz="4" w:space="0" w:color="auto"/>
              <w:bottom w:val="single" w:sz="4" w:space="0" w:color="auto"/>
              <w:right w:val="single" w:sz="4" w:space="0" w:color="auto"/>
            </w:tcBorders>
            <w:noWrap/>
            <w:vAlign w:val="center"/>
          </w:tcPr>
          <w:p w14:paraId="0A1F719F" w14:textId="77777777" w:rsidR="00AC0847" w:rsidRDefault="00AC0847" w:rsidP="0057103C">
            <w:pPr>
              <w:spacing w:line="260" w:lineRule="exact"/>
              <w:jc w:val="center"/>
              <w:rPr>
                <w:rFonts w:ascii="宋体" w:hAnsi="宋体" w:hint="eastAsia"/>
                <w:szCs w:val="21"/>
              </w:rPr>
            </w:pPr>
            <w:r>
              <w:rPr>
                <w:rFonts w:ascii="宋体" w:hAnsi="宋体" w:hint="eastAsia"/>
                <w:szCs w:val="21"/>
              </w:rPr>
              <w:t>工业交换机（8电2光）</w:t>
            </w:r>
          </w:p>
        </w:tc>
        <w:tc>
          <w:tcPr>
            <w:tcW w:w="847" w:type="dxa"/>
            <w:tcBorders>
              <w:top w:val="single" w:sz="4" w:space="0" w:color="auto"/>
              <w:left w:val="single" w:sz="4" w:space="0" w:color="auto"/>
              <w:bottom w:val="single" w:sz="4" w:space="0" w:color="auto"/>
              <w:right w:val="single" w:sz="4" w:space="0" w:color="auto"/>
            </w:tcBorders>
            <w:noWrap/>
            <w:vAlign w:val="center"/>
          </w:tcPr>
          <w:p w14:paraId="73569FA0" w14:textId="77777777" w:rsidR="00AC0847" w:rsidRDefault="00AC0847" w:rsidP="0057103C">
            <w:pPr>
              <w:spacing w:line="260" w:lineRule="exact"/>
              <w:jc w:val="center"/>
              <w:rPr>
                <w:rFonts w:ascii="宋体" w:hAnsi="宋体" w:hint="eastAsia"/>
                <w:szCs w:val="21"/>
              </w:rPr>
            </w:pPr>
            <w:r>
              <w:rPr>
                <w:rFonts w:ascii="宋体" w:hAnsi="宋体" w:hint="eastAsia"/>
                <w:szCs w:val="21"/>
              </w:rPr>
              <w:t>8台</w:t>
            </w:r>
          </w:p>
        </w:tc>
        <w:tc>
          <w:tcPr>
            <w:tcW w:w="4418" w:type="dxa"/>
            <w:tcBorders>
              <w:top w:val="single" w:sz="4" w:space="0" w:color="auto"/>
              <w:left w:val="single" w:sz="4" w:space="0" w:color="auto"/>
              <w:bottom w:val="single" w:sz="4" w:space="0" w:color="auto"/>
              <w:right w:val="single" w:sz="4" w:space="0" w:color="auto"/>
            </w:tcBorders>
            <w:noWrap/>
            <w:vAlign w:val="center"/>
          </w:tcPr>
          <w:p w14:paraId="5D36A62C" w14:textId="77777777" w:rsidR="00AC0847" w:rsidRDefault="00AC0847" w:rsidP="0057103C">
            <w:pPr>
              <w:snapToGrid w:val="0"/>
              <w:spacing w:line="360" w:lineRule="auto"/>
              <w:rPr>
                <w:rFonts w:ascii="宋体" w:hAnsi="宋体" w:hint="eastAsia"/>
                <w:szCs w:val="21"/>
              </w:rPr>
            </w:pPr>
            <w:r>
              <w:rPr>
                <w:rFonts w:ascii="宋体" w:hAnsi="宋体" w:hint="eastAsia"/>
                <w:szCs w:val="21"/>
              </w:rPr>
              <w:t>▲1、至少2个千兆SFP</w:t>
            </w:r>
            <w:proofErr w:type="gramStart"/>
            <w:r>
              <w:rPr>
                <w:rFonts w:ascii="宋体" w:hAnsi="宋体" w:hint="eastAsia"/>
                <w:szCs w:val="21"/>
              </w:rPr>
              <w:t>光口插槽</w:t>
            </w:r>
            <w:proofErr w:type="gramEnd"/>
            <w:r>
              <w:rPr>
                <w:rFonts w:ascii="宋体" w:hAnsi="宋体" w:hint="eastAsia"/>
                <w:szCs w:val="21"/>
              </w:rPr>
              <w:t>，8个百兆电口（含一对工业级千兆单模</w:t>
            </w:r>
            <w:proofErr w:type="gramStart"/>
            <w:r>
              <w:rPr>
                <w:rFonts w:ascii="宋体" w:hAnsi="宋体" w:hint="eastAsia"/>
                <w:szCs w:val="21"/>
              </w:rPr>
              <w:t>单芯光模块</w:t>
            </w:r>
            <w:proofErr w:type="gramEnd"/>
            <w:r>
              <w:rPr>
                <w:rFonts w:ascii="宋体" w:hAnsi="宋体" w:hint="eastAsia"/>
                <w:szCs w:val="21"/>
              </w:rPr>
              <w:t>）（竞标参数大于下限值的可认定为正偏离）。</w:t>
            </w:r>
          </w:p>
          <w:p w14:paraId="1491D94D" w14:textId="77777777" w:rsidR="00AC0847" w:rsidRDefault="00AC0847" w:rsidP="0057103C">
            <w:pPr>
              <w:snapToGrid w:val="0"/>
              <w:spacing w:line="360" w:lineRule="auto"/>
              <w:rPr>
                <w:rFonts w:ascii="宋体" w:hAnsi="宋体"/>
                <w:szCs w:val="21"/>
              </w:rPr>
            </w:pPr>
            <w:r>
              <w:rPr>
                <w:rFonts w:ascii="宋体" w:hAnsi="宋体" w:hint="eastAsia"/>
                <w:szCs w:val="21"/>
              </w:rPr>
              <w:t>2、支持10/100BaseT(X)(RJ45),100BaseFX(多模/单模)，1000Base-FX(SFP接口)</w:t>
            </w:r>
            <w:r>
              <w:rPr>
                <w:rFonts w:ascii="宋体" w:hAnsi="宋体"/>
                <w:szCs w:val="21"/>
              </w:rPr>
              <w:t>……</w:t>
            </w:r>
          </w:p>
        </w:tc>
        <w:tc>
          <w:tcPr>
            <w:tcW w:w="1146" w:type="dxa"/>
            <w:tcBorders>
              <w:top w:val="single" w:sz="4" w:space="0" w:color="auto"/>
              <w:left w:val="single" w:sz="4" w:space="0" w:color="auto"/>
              <w:bottom w:val="single" w:sz="4" w:space="0" w:color="auto"/>
              <w:right w:val="single" w:sz="4" w:space="0" w:color="auto"/>
            </w:tcBorders>
            <w:vAlign w:val="center"/>
          </w:tcPr>
          <w:p w14:paraId="3A4A275B" w14:textId="77777777" w:rsidR="00AC0847" w:rsidRDefault="00AC0847" w:rsidP="0057103C">
            <w:pPr>
              <w:spacing w:line="260" w:lineRule="exact"/>
              <w:jc w:val="center"/>
              <w:rPr>
                <w:rFonts w:ascii="宋体" w:hAnsi="宋体" w:hint="eastAsia"/>
                <w:szCs w:val="21"/>
              </w:rPr>
            </w:pPr>
            <w:r>
              <w:rPr>
                <w:rFonts w:ascii="宋体" w:hAnsi="宋体" w:hint="eastAsia"/>
                <w:szCs w:val="21"/>
              </w:rPr>
              <w:t>32000</w:t>
            </w:r>
          </w:p>
        </w:tc>
      </w:tr>
      <w:tr w:rsidR="00AC0847" w14:paraId="010BAFB7" w14:textId="77777777" w:rsidTr="0057103C">
        <w:tc>
          <w:tcPr>
            <w:tcW w:w="729" w:type="dxa"/>
            <w:tcBorders>
              <w:top w:val="single" w:sz="4" w:space="0" w:color="auto"/>
              <w:left w:val="single" w:sz="4" w:space="0" w:color="auto"/>
              <w:bottom w:val="single" w:sz="4" w:space="0" w:color="auto"/>
              <w:right w:val="single" w:sz="4" w:space="0" w:color="auto"/>
            </w:tcBorders>
            <w:noWrap/>
            <w:vAlign w:val="center"/>
          </w:tcPr>
          <w:p w14:paraId="7B2657A9" w14:textId="77777777" w:rsidR="00AC0847" w:rsidRDefault="00AC0847" w:rsidP="0057103C">
            <w:pPr>
              <w:spacing w:line="240" w:lineRule="exact"/>
              <w:jc w:val="center"/>
              <w:rPr>
                <w:rFonts w:ascii="宋体" w:hAnsi="宋体" w:cs="宋体" w:hint="eastAsia"/>
                <w:szCs w:val="21"/>
              </w:rPr>
            </w:pPr>
            <w:r>
              <w:rPr>
                <w:rFonts w:ascii="宋体" w:hAnsi="宋体" w:hint="eastAsia"/>
                <w:szCs w:val="21"/>
              </w:rPr>
              <w:t>3</w:t>
            </w:r>
          </w:p>
        </w:tc>
        <w:tc>
          <w:tcPr>
            <w:tcW w:w="1485" w:type="dxa"/>
            <w:tcBorders>
              <w:top w:val="single" w:sz="4" w:space="0" w:color="auto"/>
              <w:left w:val="single" w:sz="4" w:space="0" w:color="auto"/>
              <w:bottom w:val="single" w:sz="4" w:space="0" w:color="auto"/>
              <w:right w:val="single" w:sz="4" w:space="0" w:color="auto"/>
            </w:tcBorders>
            <w:noWrap/>
            <w:vAlign w:val="center"/>
          </w:tcPr>
          <w:p w14:paraId="08FDD86C" w14:textId="77777777" w:rsidR="00AC0847" w:rsidRDefault="00AC0847" w:rsidP="0057103C">
            <w:pPr>
              <w:spacing w:line="260" w:lineRule="exact"/>
              <w:jc w:val="center"/>
              <w:rPr>
                <w:rFonts w:ascii="宋体" w:hAnsi="宋体" w:hint="eastAsia"/>
                <w:szCs w:val="21"/>
              </w:rPr>
            </w:pPr>
            <w:r>
              <w:rPr>
                <w:rFonts w:ascii="宋体" w:hAnsi="宋体" w:hint="eastAsia"/>
                <w:szCs w:val="21"/>
              </w:rPr>
              <w:t>卡口L型杆件（含基础）</w:t>
            </w:r>
          </w:p>
        </w:tc>
        <w:tc>
          <w:tcPr>
            <w:tcW w:w="847" w:type="dxa"/>
            <w:tcBorders>
              <w:top w:val="single" w:sz="4" w:space="0" w:color="auto"/>
              <w:left w:val="single" w:sz="4" w:space="0" w:color="auto"/>
              <w:bottom w:val="single" w:sz="4" w:space="0" w:color="auto"/>
              <w:right w:val="single" w:sz="4" w:space="0" w:color="auto"/>
            </w:tcBorders>
            <w:noWrap/>
            <w:vAlign w:val="center"/>
          </w:tcPr>
          <w:p w14:paraId="0D645B9D" w14:textId="77777777" w:rsidR="00AC0847" w:rsidRDefault="00AC0847" w:rsidP="0057103C">
            <w:pPr>
              <w:spacing w:line="260" w:lineRule="exact"/>
              <w:jc w:val="center"/>
              <w:rPr>
                <w:rFonts w:ascii="宋体" w:hAnsi="宋体" w:hint="eastAsia"/>
                <w:szCs w:val="21"/>
              </w:rPr>
            </w:pPr>
            <w:r>
              <w:rPr>
                <w:rFonts w:ascii="宋体" w:hAnsi="宋体" w:hint="eastAsia"/>
                <w:szCs w:val="21"/>
              </w:rPr>
              <w:t>8套</w:t>
            </w:r>
          </w:p>
        </w:tc>
        <w:tc>
          <w:tcPr>
            <w:tcW w:w="4418" w:type="dxa"/>
            <w:tcBorders>
              <w:top w:val="single" w:sz="4" w:space="0" w:color="auto"/>
              <w:left w:val="single" w:sz="4" w:space="0" w:color="auto"/>
              <w:bottom w:val="single" w:sz="4" w:space="0" w:color="auto"/>
              <w:right w:val="single" w:sz="4" w:space="0" w:color="auto"/>
            </w:tcBorders>
            <w:noWrap/>
            <w:vAlign w:val="center"/>
          </w:tcPr>
          <w:p w14:paraId="5E1B483C" w14:textId="77777777" w:rsidR="00AC0847" w:rsidRDefault="00AC0847" w:rsidP="0057103C">
            <w:pPr>
              <w:rPr>
                <w:rFonts w:ascii="宋体" w:hAnsi="宋体" w:hint="eastAsia"/>
                <w:szCs w:val="21"/>
              </w:rPr>
            </w:pPr>
            <w:r>
              <w:rPr>
                <w:rFonts w:ascii="宋体" w:hAnsi="宋体" w:hint="eastAsia"/>
                <w:szCs w:val="21"/>
              </w:rPr>
              <w:t>▲1、立柱高约6.5m，悬臂长8～14m◆。</w:t>
            </w:r>
          </w:p>
          <w:p w14:paraId="57AF1A76" w14:textId="77777777" w:rsidR="00AC0847" w:rsidRDefault="00AC0847" w:rsidP="0057103C">
            <w:pPr>
              <w:rPr>
                <w:rFonts w:ascii="宋体" w:hAnsi="宋体"/>
                <w:szCs w:val="21"/>
              </w:rPr>
            </w:pPr>
            <w:r>
              <w:rPr>
                <w:rFonts w:ascii="宋体" w:hAnsi="宋体" w:hint="eastAsia"/>
                <w:szCs w:val="21"/>
              </w:rPr>
              <w:t>2、采用无焊缝钢管且</w:t>
            </w:r>
            <w:proofErr w:type="gramStart"/>
            <w:r>
              <w:rPr>
                <w:rFonts w:ascii="宋体" w:hAnsi="宋体" w:hint="eastAsia"/>
                <w:szCs w:val="21"/>
              </w:rPr>
              <w:t>进行浸锌喷塑</w:t>
            </w:r>
            <w:proofErr w:type="gramEnd"/>
            <w:r>
              <w:rPr>
                <w:rFonts w:ascii="宋体" w:hAnsi="宋体" w:hint="eastAsia"/>
                <w:szCs w:val="21"/>
              </w:rPr>
              <w:t>防腐处理……</w:t>
            </w:r>
          </w:p>
        </w:tc>
        <w:tc>
          <w:tcPr>
            <w:tcW w:w="1146" w:type="dxa"/>
            <w:tcBorders>
              <w:top w:val="single" w:sz="4" w:space="0" w:color="auto"/>
              <w:left w:val="single" w:sz="4" w:space="0" w:color="auto"/>
              <w:bottom w:val="single" w:sz="4" w:space="0" w:color="auto"/>
              <w:right w:val="single" w:sz="4" w:space="0" w:color="auto"/>
            </w:tcBorders>
            <w:vAlign w:val="center"/>
          </w:tcPr>
          <w:p w14:paraId="7396F396" w14:textId="77777777" w:rsidR="00AC0847" w:rsidRDefault="00AC0847" w:rsidP="0057103C">
            <w:pPr>
              <w:spacing w:line="260" w:lineRule="exact"/>
              <w:jc w:val="center"/>
              <w:rPr>
                <w:rFonts w:ascii="宋体" w:hAnsi="宋体" w:hint="eastAsia"/>
                <w:szCs w:val="21"/>
              </w:rPr>
            </w:pPr>
            <w:r>
              <w:rPr>
                <w:rFonts w:ascii="宋体" w:hAnsi="宋体" w:hint="eastAsia"/>
                <w:szCs w:val="21"/>
              </w:rPr>
              <w:t>64000</w:t>
            </w:r>
          </w:p>
        </w:tc>
      </w:tr>
      <w:tr w:rsidR="00AC0847" w14:paraId="04C8F97C" w14:textId="77777777" w:rsidTr="0057103C">
        <w:tc>
          <w:tcPr>
            <w:tcW w:w="729" w:type="dxa"/>
            <w:tcBorders>
              <w:top w:val="single" w:sz="4" w:space="0" w:color="auto"/>
              <w:left w:val="single" w:sz="4" w:space="0" w:color="auto"/>
              <w:bottom w:val="single" w:sz="4" w:space="0" w:color="auto"/>
              <w:right w:val="single" w:sz="4" w:space="0" w:color="auto"/>
            </w:tcBorders>
            <w:noWrap/>
            <w:vAlign w:val="center"/>
          </w:tcPr>
          <w:p w14:paraId="3860BA73" w14:textId="77777777" w:rsidR="00AC0847" w:rsidRDefault="00AC0847" w:rsidP="0057103C">
            <w:pPr>
              <w:spacing w:line="240" w:lineRule="exact"/>
              <w:jc w:val="center"/>
              <w:rPr>
                <w:rFonts w:ascii="宋体" w:hAnsi="宋体" w:cs="宋体" w:hint="eastAsia"/>
                <w:szCs w:val="21"/>
              </w:rPr>
            </w:pPr>
            <w:r>
              <w:rPr>
                <w:rFonts w:ascii="宋体" w:hAnsi="宋体" w:hint="eastAsia"/>
                <w:szCs w:val="21"/>
              </w:rPr>
              <w:t>4</w:t>
            </w:r>
          </w:p>
        </w:tc>
        <w:tc>
          <w:tcPr>
            <w:tcW w:w="1485" w:type="dxa"/>
            <w:tcBorders>
              <w:top w:val="single" w:sz="4" w:space="0" w:color="auto"/>
              <w:left w:val="single" w:sz="4" w:space="0" w:color="auto"/>
              <w:bottom w:val="single" w:sz="4" w:space="0" w:color="auto"/>
              <w:right w:val="single" w:sz="4" w:space="0" w:color="auto"/>
            </w:tcBorders>
            <w:noWrap/>
            <w:vAlign w:val="center"/>
          </w:tcPr>
          <w:p w14:paraId="71DDA5BE" w14:textId="77777777" w:rsidR="00AC0847" w:rsidRDefault="00AC0847" w:rsidP="0057103C">
            <w:pPr>
              <w:spacing w:line="260" w:lineRule="exact"/>
              <w:jc w:val="center"/>
              <w:rPr>
                <w:rFonts w:ascii="宋体" w:hAnsi="宋体" w:hint="eastAsia"/>
                <w:szCs w:val="21"/>
              </w:rPr>
            </w:pPr>
            <w:r>
              <w:rPr>
                <w:rFonts w:ascii="宋体" w:hAnsi="宋体" w:hint="eastAsia"/>
                <w:szCs w:val="21"/>
              </w:rPr>
              <w:t>高清球形摄像机（含支架、万向节等辅材）</w:t>
            </w:r>
          </w:p>
        </w:tc>
        <w:tc>
          <w:tcPr>
            <w:tcW w:w="847" w:type="dxa"/>
            <w:tcBorders>
              <w:top w:val="single" w:sz="4" w:space="0" w:color="auto"/>
              <w:left w:val="single" w:sz="4" w:space="0" w:color="auto"/>
              <w:bottom w:val="single" w:sz="4" w:space="0" w:color="auto"/>
              <w:right w:val="single" w:sz="4" w:space="0" w:color="auto"/>
            </w:tcBorders>
            <w:noWrap/>
            <w:vAlign w:val="center"/>
          </w:tcPr>
          <w:p w14:paraId="5F2C58C4" w14:textId="77777777" w:rsidR="00AC0847" w:rsidRDefault="00AC0847" w:rsidP="0057103C">
            <w:pPr>
              <w:spacing w:line="260" w:lineRule="exact"/>
              <w:jc w:val="center"/>
              <w:rPr>
                <w:rFonts w:ascii="宋体" w:hAnsi="宋体" w:hint="eastAsia"/>
                <w:szCs w:val="21"/>
              </w:rPr>
            </w:pPr>
            <w:r>
              <w:rPr>
                <w:rFonts w:ascii="宋体" w:hAnsi="宋体" w:hint="eastAsia"/>
                <w:szCs w:val="21"/>
              </w:rPr>
              <w:t>8台</w:t>
            </w:r>
          </w:p>
        </w:tc>
        <w:tc>
          <w:tcPr>
            <w:tcW w:w="4418" w:type="dxa"/>
            <w:tcBorders>
              <w:top w:val="single" w:sz="4" w:space="0" w:color="auto"/>
              <w:left w:val="single" w:sz="4" w:space="0" w:color="auto"/>
              <w:bottom w:val="single" w:sz="4" w:space="0" w:color="auto"/>
              <w:right w:val="single" w:sz="4" w:space="0" w:color="auto"/>
            </w:tcBorders>
            <w:noWrap/>
            <w:vAlign w:val="center"/>
          </w:tcPr>
          <w:p w14:paraId="43564306" w14:textId="77777777" w:rsidR="00AC0847" w:rsidRDefault="00AC0847" w:rsidP="0057103C">
            <w:pPr>
              <w:rPr>
                <w:rFonts w:ascii="宋体" w:hAnsi="宋体" w:hint="eastAsia"/>
                <w:szCs w:val="21"/>
              </w:rPr>
            </w:pPr>
            <w:r>
              <w:rPr>
                <w:rFonts w:ascii="宋体" w:hAnsi="宋体" w:hint="eastAsia"/>
                <w:szCs w:val="21"/>
              </w:rPr>
              <w:t>▲1、有效像素≥400万，1/1.8英寸 CMOS，光学变倍≥38倍（竞标参数大于下限值的可认定为正偏离）。</w:t>
            </w:r>
          </w:p>
          <w:p w14:paraId="5F5625A1" w14:textId="77777777" w:rsidR="00AC0847" w:rsidRDefault="00AC0847" w:rsidP="0057103C">
            <w:pPr>
              <w:rPr>
                <w:rFonts w:ascii="宋体" w:hAnsi="宋体"/>
                <w:szCs w:val="21"/>
              </w:rPr>
            </w:pPr>
            <w:r>
              <w:rPr>
                <w:rFonts w:ascii="宋体" w:hAnsi="宋体" w:hint="eastAsia"/>
                <w:szCs w:val="21"/>
              </w:rPr>
              <w:t>2、镜头焦距6mm～216.6mm◆……</w:t>
            </w:r>
          </w:p>
        </w:tc>
        <w:tc>
          <w:tcPr>
            <w:tcW w:w="1146" w:type="dxa"/>
            <w:tcBorders>
              <w:top w:val="single" w:sz="4" w:space="0" w:color="auto"/>
              <w:left w:val="single" w:sz="4" w:space="0" w:color="auto"/>
              <w:bottom w:val="single" w:sz="4" w:space="0" w:color="auto"/>
              <w:right w:val="single" w:sz="4" w:space="0" w:color="auto"/>
            </w:tcBorders>
            <w:vAlign w:val="center"/>
          </w:tcPr>
          <w:p w14:paraId="06EE7346" w14:textId="77777777" w:rsidR="00AC0847" w:rsidRDefault="00AC0847" w:rsidP="0057103C">
            <w:pPr>
              <w:spacing w:line="260" w:lineRule="exact"/>
              <w:jc w:val="center"/>
              <w:rPr>
                <w:rFonts w:ascii="宋体" w:hAnsi="宋体" w:hint="eastAsia"/>
                <w:szCs w:val="21"/>
              </w:rPr>
            </w:pPr>
            <w:r>
              <w:rPr>
                <w:rFonts w:ascii="宋体" w:hAnsi="宋体" w:hint="eastAsia"/>
                <w:szCs w:val="21"/>
              </w:rPr>
              <w:t>64000</w:t>
            </w:r>
          </w:p>
        </w:tc>
      </w:tr>
      <w:tr w:rsidR="00AC0847" w14:paraId="6F4B9417" w14:textId="77777777" w:rsidTr="0057103C">
        <w:tc>
          <w:tcPr>
            <w:tcW w:w="729" w:type="dxa"/>
            <w:tcBorders>
              <w:top w:val="single" w:sz="4" w:space="0" w:color="auto"/>
              <w:left w:val="single" w:sz="4" w:space="0" w:color="auto"/>
              <w:bottom w:val="single" w:sz="4" w:space="0" w:color="auto"/>
              <w:right w:val="single" w:sz="4" w:space="0" w:color="auto"/>
            </w:tcBorders>
            <w:noWrap/>
            <w:vAlign w:val="center"/>
          </w:tcPr>
          <w:p w14:paraId="2D17AE3D" w14:textId="77777777" w:rsidR="00AC0847" w:rsidRDefault="00AC0847" w:rsidP="0057103C">
            <w:pPr>
              <w:spacing w:line="240" w:lineRule="exact"/>
              <w:jc w:val="center"/>
              <w:rPr>
                <w:rFonts w:ascii="宋体" w:hAnsi="宋体" w:cs="宋体" w:hint="eastAsia"/>
                <w:szCs w:val="21"/>
              </w:rPr>
            </w:pPr>
            <w:r>
              <w:rPr>
                <w:rFonts w:ascii="宋体" w:hAnsi="宋体" w:hint="eastAsia"/>
                <w:szCs w:val="21"/>
              </w:rPr>
              <w:t>5</w:t>
            </w:r>
          </w:p>
        </w:tc>
        <w:tc>
          <w:tcPr>
            <w:tcW w:w="1485" w:type="dxa"/>
            <w:tcBorders>
              <w:top w:val="single" w:sz="4" w:space="0" w:color="auto"/>
              <w:left w:val="single" w:sz="4" w:space="0" w:color="auto"/>
              <w:bottom w:val="single" w:sz="4" w:space="0" w:color="auto"/>
              <w:right w:val="single" w:sz="4" w:space="0" w:color="auto"/>
            </w:tcBorders>
            <w:noWrap/>
            <w:vAlign w:val="center"/>
          </w:tcPr>
          <w:p w14:paraId="008429BD" w14:textId="77777777" w:rsidR="00AC0847" w:rsidRDefault="00AC0847" w:rsidP="0057103C">
            <w:pPr>
              <w:spacing w:line="260" w:lineRule="exact"/>
              <w:jc w:val="center"/>
              <w:rPr>
                <w:rFonts w:ascii="宋体" w:hAnsi="宋体" w:hint="eastAsia"/>
                <w:szCs w:val="21"/>
              </w:rPr>
            </w:pPr>
            <w:r>
              <w:rPr>
                <w:rFonts w:ascii="宋体" w:hAnsi="宋体" w:hint="eastAsia"/>
                <w:szCs w:val="21"/>
              </w:rPr>
              <w:t>稳压电源</w:t>
            </w:r>
          </w:p>
        </w:tc>
        <w:tc>
          <w:tcPr>
            <w:tcW w:w="847" w:type="dxa"/>
            <w:tcBorders>
              <w:top w:val="single" w:sz="4" w:space="0" w:color="auto"/>
              <w:left w:val="single" w:sz="4" w:space="0" w:color="auto"/>
              <w:bottom w:val="single" w:sz="4" w:space="0" w:color="auto"/>
              <w:right w:val="single" w:sz="4" w:space="0" w:color="auto"/>
            </w:tcBorders>
            <w:noWrap/>
            <w:vAlign w:val="center"/>
          </w:tcPr>
          <w:p w14:paraId="6941E763" w14:textId="77777777" w:rsidR="00AC0847" w:rsidRDefault="00AC0847" w:rsidP="0057103C">
            <w:pPr>
              <w:spacing w:line="260" w:lineRule="exact"/>
              <w:jc w:val="center"/>
              <w:rPr>
                <w:rFonts w:ascii="宋体" w:hAnsi="宋体" w:hint="eastAsia"/>
                <w:szCs w:val="21"/>
              </w:rPr>
            </w:pPr>
            <w:r>
              <w:rPr>
                <w:rFonts w:ascii="宋体" w:hAnsi="宋体" w:hint="eastAsia"/>
                <w:szCs w:val="21"/>
              </w:rPr>
              <w:t>8套</w:t>
            </w:r>
          </w:p>
        </w:tc>
        <w:tc>
          <w:tcPr>
            <w:tcW w:w="4418" w:type="dxa"/>
            <w:tcBorders>
              <w:top w:val="single" w:sz="4" w:space="0" w:color="auto"/>
              <w:left w:val="single" w:sz="4" w:space="0" w:color="auto"/>
              <w:bottom w:val="single" w:sz="4" w:space="0" w:color="auto"/>
              <w:right w:val="single" w:sz="4" w:space="0" w:color="auto"/>
            </w:tcBorders>
            <w:noWrap/>
            <w:vAlign w:val="center"/>
          </w:tcPr>
          <w:p w14:paraId="2056B5DB" w14:textId="77777777" w:rsidR="00AC0847" w:rsidRDefault="00AC0847" w:rsidP="0057103C">
            <w:pPr>
              <w:rPr>
                <w:rFonts w:ascii="宋体" w:hAnsi="宋体" w:hint="eastAsia"/>
                <w:szCs w:val="21"/>
              </w:rPr>
            </w:pPr>
            <w:r>
              <w:rPr>
                <w:rFonts w:ascii="宋体" w:hAnsi="宋体" w:hint="eastAsia"/>
                <w:szCs w:val="21"/>
              </w:rPr>
              <w:t>1、输出功率：1.5KVA。</w:t>
            </w:r>
          </w:p>
          <w:p w14:paraId="398B5F49" w14:textId="77777777" w:rsidR="00AC0847" w:rsidRDefault="00AC0847" w:rsidP="0057103C">
            <w:pPr>
              <w:rPr>
                <w:rFonts w:ascii="宋体" w:hAnsi="宋体"/>
                <w:szCs w:val="21"/>
              </w:rPr>
            </w:pPr>
            <w:r>
              <w:rPr>
                <w:rFonts w:ascii="宋体" w:hAnsi="宋体" w:hint="eastAsia"/>
                <w:szCs w:val="21"/>
              </w:rPr>
              <w:t>2、输出额定电压：220V……</w:t>
            </w:r>
          </w:p>
        </w:tc>
        <w:tc>
          <w:tcPr>
            <w:tcW w:w="1146" w:type="dxa"/>
            <w:tcBorders>
              <w:top w:val="single" w:sz="4" w:space="0" w:color="auto"/>
              <w:left w:val="single" w:sz="4" w:space="0" w:color="auto"/>
              <w:bottom w:val="single" w:sz="4" w:space="0" w:color="auto"/>
              <w:right w:val="single" w:sz="4" w:space="0" w:color="auto"/>
            </w:tcBorders>
            <w:vAlign w:val="center"/>
          </w:tcPr>
          <w:p w14:paraId="32D34D5C" w14:textId="77777777" w:rsidR="00AC0847" w:rsidRDefault="00AC0847" w:rsidP="0057103C">
            <w:pPr>
              <w:spacing w:line="260" w:lineRule="exact"/>
              <w:jc w:val="center"/>
              <w:rPr>
                <w:rFonts w:ascii="宋体" w:hAnsi="宋体" w:hint="eastAsia"/>
                <w:szCs w:val="21"/>
              </w:rPr>
            </w:pPr>
            <w:r>
              <w:rPr>
                <w:rFonts w:ascii="宋体" w:hAnsi="宋体" w:hint="eastAsia"/>
                <w:szCs w:val="21"/>
              </w:rPr>
              <w:t>8000</w:t>
            </w:r>
          </w:p>
        </w:tc>
      </w:tr>
      <w:tr w:rsidR="00AC0847" w14:paraId="7F9C0DEE" w14:textId="77777777" w:rsidTr="0057103C">
        <w:tc>
          <w:tcPr>
            <w:tcW w:w="729" w:type="dxa"/>
            <w:tcBorders>
              <w:top w:val="single" w:sz="4" w:space="0" w:color="auto"/>
              <w:left w:val="single" w:sz="4" w:space="0" w:color="auto"/>
              <w:bottom w:val="single" w:sz="4" w:space="0" w:color="auto"/>
              <w:right w:val="single" w:sz="4" w:space="0" w:color="auto"/>
            </w:tcBorders>
            <w:noWrap/>
            <w:vAlign w:val="center"/>
          </w:tcPr>
          <w:p w14:paraId="417D361C" w14:textId="77777777" w:rsidR="00AC0847" w:rsidRDefault="00AC0847" w:rsidP="0057103C">
            <w:pPr>
              <w:spacing w:line="240" w:lineRule="exact"/>
              <w:jc w:val="center"/>
              <w:rPr>
                <w:rFonts w:ascii="宋体" w:hAnsi="宋体" w:cs="宋体" w:hint="eastAsia"/>
                <w:szCs w:val="21"/>
              </w:rPr>
            </w:pPr>
            <w:r>
              <w:rPr>
                <w:rFonts w:ascii="宋体" w:hAnsi="宋体" w:hint="eastAsia"/>
                <w:szCs w:val="21"/>
              </w:rPr>
              <w:t>6</w:t>
            </w:r>
          </w:p>
        </w:tc>
        <w:tc>
          <w:tcPr>
            <w:tcW w:w="1485" w:type="dxa"/>
            <w:tcBorders>
              <w:top w:val="single" w:sz="4" w:space="0" w:color="auto"/>
              <w:left w:val="single" w:sz="4" w:space="0" w:color="auto"/>
              <w:bottom w:val="single" w:sz="4" w:space="0" w:color="auto"/>
              <w:right w:val="single" w:sz="4" w:space="0" w:color="auto"/>
            </w:tcBorders>
            <w:noWrap/>
            <w:vAlign w:val="center"/>
          </w:tcPr>
          <w:p w14:paraId="7B919E78" w14:textId="77777777" w:rsidR="00AC0847" w:rsidRDefault="00AC0847" w:rsidP="0057103C">
            <w:pPr>
              <w:spacing w:line="260" w:lineRule="exact"/>
              <w:jc w:val="center"/>
              <w:rPr>
                <w:rFonts w:ascii="宋体" w:hAnsi="宋体" w:hint="eastAsia"/>
                <w:szCs w:val="21"/>
              </w:rPr>
            </w:pPr>
            <w:r>
              <w:rPr>
                <w:rFonts w:ascii="宋体" w:hAnsi="宋体" w:hint="eastAsia"/>
                <w:szCs w:val="21"/>
              </w:rPr>
              <w:t>电源防雷器</w:t>
            </w:r>
          </w:p>
        </w:tc>
        <w:tc>
          <w:tcPr>
            <w:tcW w:w="847" w:type="dxa"/>
            <w:tcBorders>
              <w:top w:val="single" w:sz="4" w:space="0" w:color="auto"/>
              <w:left w:val="single" w:sz="4" w:space="0" w:color="auto"/>
              <w:bottom w:val="single" w:sz="4" w:space="0" w:color="auto"/>
              <w:right w:val="single" w:sz="4" w:space="0" w:color="auto"/>
            </w:tcBorders>
            <w:noWrap/>
            <w:vAlign w:val="center"/>
          </w:tcPr>
          <w:p w14:paraId="1C795AAE" w14:textId="77777777" w:rsidR="00AC0847" w:rsidRDefault="00AC0847" w:rsidP="0057103C">
            <w:pPr>
              <w:spacing w:line="260" w:lineRule="exact"/>
              <w:jc w:val="center"/>
              <w:rPr>
                <w:rFonts w:ascii="宋体" w:hAnsi="宋体" w:hint="eastAsia"/>
                <w:szCs w:val="21"/>
              </w:rPr>
            </w:pPr>
            <w:r>
              <w:rPr>
                <w:rFonts w:ascii="宋体" w:hAnsi="宋体" w:hint="eastAsia"/>
                <w:szCs w:val="21"/>
              </w:rPr>
              <w:t>8套</w:t>
            </w:r>
          </w:p>
        </w:tc>
        <w:tc>
          <w:tcPr>
            <w:tcW w:w="4418" w:type="dxa"/>
            <w:tcBorders>
              <w:top w:val="single" w:sz="4" w:space="0" w:color="auto"/>
              <w:left w:val="single" w:sz="4" w:space="0" w:color="auto"/>
              <w:bottom w:val="single" w:sz="4" w:space="0" w:color="auto"/>
              <w:right w:val="single" w:sz="4" w:space="0" w:color="auto"/>
            </w:tcBorders>
            <w:noWrap/>
            <w:vAlign w:val="center"/>
          </w:tcPr>
          <w:p w14:paraId="76988D10" w14:textId="77777777" w:rsidR="00AC0847" w:rsidRDefault="00AC0847" w:rsidP="0057103C">
            <w:pPr>
              <w:rPr>
                <w:rFonts w:ascii="宋体" w:hAnsi="宋体" w:hint="eastAsia"/>
                <w:szCs w:val="21"/>
              </w:rPr>
            </w:pPr>
            <w:r>
              <w:rPr>
                <w:rFonts w:ascii="宋体" w:hAnsi="宋体" w:hint="eastAsia"/>
                <w:szCs w:val="21"/>
              </w:rPr>
              <w:t>1、额定电压：AC220V。</w:t>
            </w:r>
          </w:p>
          <w:p w14:paraId="5568A66F" w14:textId="77777777" w:rsidR="00AC0847" w:rsidRDefault="00AC0847" w:rsidP="0057103C">
            <w:pPr>
              <w:rPr>
                <w:rFonts w:ascii="宋体" w:hAnsi="宋体"/>
                <w:szCs w:val="21"/>
              </w:rPr>
            </w:pPr>
            <w:r>
              <w:rPr>
                <w:rFonts w:ascii="宋体" w:hAnsi="宋体" w:hint="eastAsia"/>
                <w:szCs w:val="21"/>
              </w:rPr>
              <w:t>2、额定电流：10A……</w:t>
            </w:r>
          </w:p>
        </w:tc>
        <w:tc>
          <w:tcPr>
            <w:tcW w:w="1146" w:type="dxa"/>
            <w:tcBorders>
              <w:top w:val="single" w:sz="4" w:space="0" w:color="auto"/>
              <w:left w:val="single" w:sz="4" w:space="0" w:color="auto"/>
              <w:bottom w:val="single" w:sz="4" w:space="0" w:color="auto"/>
              <w:right w:val="single" w:sz="4" w:space="0" w:color="auto"/>
            </w:tcBorders>
            <w:vAlign w:val="center"/>
          </w:tcPr>
          <w:p w14:paraId="2AC5C179" w14:textId="77777777" w:rsidR="00AC0847" w:rsidRDefault="00AC0847" w:rsidP="0057103C">
            <w:pPr>
              <w:spacing w:line="260" w:lineRule="exact"/>
              <w:jc w:val="center"/>
              <w:rPr>
                <w:rFonts w:ascii="宋体" w:hAnsi="宋体" w:hint="eastAsia"/>
                <w:szCs w:val="21"/>
              </w:rPr>
            </w:pPr>
            <w:r>
              <w:rPr>
                <w:rFonts w:ascii="宋体" w:hAnsi="宋体" w:hint="eastAsia"/>
                <w:szCs w:val="21"/>
              </w:rPr>
              <w:t>4000</w:t>
            </w:r>
          </w:p>
        </w:tc>
      </w:tr>
      <w:tr w:rsidR="00AC0847" w14:paraId="53EA7B32" w14:textId="77777777" w:rsidTr="0057103C">
        <w:tc>
          <w:tcPr>
            <w:tcW w:w="729" w:type="dxa"/>
            <w:tcBorders>
              <w:top w:val="single" w:sz="4" w:space="0" w:color="auto"/>
              <w:left w:val="single" w:sz="4" w:space="0" w:color="auto"/>
              <w:bottom w:val="single" w:sz="4" w:space="0" w:color="auto"/>
              <w:right w:val="single" w:sz="4" w:space="0" w:color="auto"/>
            </w:tcBorders>
            <w:noWrap/>
            <w:vAlign w:val="center"/>
          </w:tcPr>
          <w:p w14:paraId="20CF4E89" w14:textId="77777777" w:rsidR="00AC0847" w:rsidRDefault="00AC0847" w:rsidP="0057103C">
            <w:pPr>
              <w:spacing w:line="240" w:lineRule="exact"/>
              <w:jc w:val="center"/>
              <w:rPr>
                <w:rFonts w:ascii="宋体" w:hAnsi="宋体" w:cs="宋体" w:hint="eastAsia"/>
                <w:szCs w:val="21"/>
              </w:rPr>
            </w:pPr>
            <w:r>
              <w:rPr>
                <w:rFonts w:ascii="宋体" w:hAnsi="宋体" w:hint="eastAsia"/>
                <w:szCs w:val="21"/>
              </w:rPr>
              <w:lastRenderedPageBreak/>
              <w:t>7</w:t>
            </w:r>
          </w:p>
        </w:tc>
        <w:tc>
          <w:tcPr>
            <w:tcW w:w="1485" w:type="dxa"/>
            <w:tcBorders>
              <w:top w:val="single" w:sz="4" w:space="0" w:color="auto"/>
              <w:left w:val="single" w:sz="4" w:space="0" w:color="auto"/>
              <w:bottom w:val="single" w:sz="4" w:space="0" w:color="auto"/>
              <w:right w:val="single" w:sz="4" w:space="0" w:color="auto"/>
            </w:tcBorders>
            <w:noWrap/>
            <w:vAlign w:val="center"/>
          </w:tcPr>
          <w:p w14:paraId="4C04A6F9" w14:textId="77777777" w:rsidR="00AC0847" w:rsidRDefault="00AC0847" w:rsidP="0057103C">
            <w:pPr>
              <w:spacing w:line="260" w:lineRule="exact"/>
              <w:jc w:val="center"/>
              <w:rPr>
                <w:rFonts w:ascii="宋体" w:hAnsi="宋体" w:hint="eastAsia"/>
                <w:szCs w:val="21"/>
              </w:rPr>
            </w:pPr>
            <w:r>
              <w:rPr>
                <w:rFonts w:ascii="宋体" w:hAnsi="宋体" w:hint="eastAsia"/>
                <w:szCs w:val="21"/>
              </w:rPr>
              <w:t>网路防雷器</w:t>
            </w:r>
          </w:p>
        </w:tc>
        <w:tc>
          <w:tcPr>
            <w:tcW w:w="847" w:type="dxa"/>
            <w:tcBorders>
              <w:top w:val="single" w:sz="4" w:space="0" w:color="auto"/>
              <w:left w:val="single" w:sz="4" w:space="0" w:color="auto"/>
              <w:bottom w:val="single" w:sz="4" w:space="0" w:color="auto"/>
              <w:right w:val="single" w:sz="4" w:space="0" w:color="auto"/>
            </w:tcBorders>
            <w:noWrap/>
            <w:vAlign w:val="center"/>
          </w:tcPr>
          <w:p w14:paraId="69868A0D" w14:textId="77777777" w:rsidR="00AC0847" w:rsidRDefault="00AC0847" w:rsidP="0057103C">
            <w:pPr>
              <w:spacing w:line="260" w:lineRule="exact"/>
              <w:jc w:val="center"/>
              <w:rPr>
                <w:rFonts w:ascii="宋体" w:hAnsi="宋体" w:hint="eastAsia"/>
                <w:szCs w:val="21"/>
              </w:rPr>
            </w:pPr>
            <w:r>
              <w:rPr>
                <w:rFonts w:ascii="宋体" w:hAnsi="宋体" w:hint="eastAsia"/>
                <w:szCs w:val="21"/>
              </w:rPr>
              <w:t>8套</w:t>
            </w:r>
          </w:p>
        </w:tc>
        <w:tc>
          <w:tcPr>
            <w:tcW w:w="4418" w:type="dxa"/>
            <w:tcBorders>
              <w:top w:val="single" w:sz="4" w:space="0" w:color="auto"/>
              <w:left w:val="single" w:sz="4" w:space="0" w:color="auto"/>
              <w:bottom w:val="single" w:sz="4" w:space="0" w:color="auto"/>
              <w:right w:val="single" w:sz="4" w:space="0" w:color="auto"/>
            </w:tcBorders>
            <w:noWrap/>
            <w:vAlign w:val="center"/>
          </w:tcPr>
          <w:p w14:paraId="696B0EA1" w14:textId="77777777" w:rsidR="00AC0847" w:rsidRDefault="00AC0847" w:rsidP="0057103C">
            <w:pPr>
              <w:rPr>
                <w:rFonts w:ascii="宋体" w:hAnsi="宋体" w:hint="eastAsia"/>
                <w:szCs w:val="21"/>
              </w:rPr>
            </w:pPr>
            <w:r>
              <w:rPr>
                <w:rFonts w:ascii="宋体" w:hAnsi="宋体" w:hint="eastAsia"/>
                <w:szCs w:val="21"/>
              </w:rPr>
              <w:t>1、连接（输入口/输出口）：RJ45。</w:t>
            </w:r>
          </w:p>
          <w:p w14:paraId="4B1D24A2" w14:textId="77777777" w:rsidR="00AC0847" w:rsidRDefault="00AC0847" w:rsidP="0057103C">
            <w:pPr>
              <w:rPr>
                <w:rFonts w:ascii="宋体" w:hAnsi="宋体"/>
                <w:szCs w:val="21"/>
              </w:rPr>
            </w:pPr>
            <w:r>
              <w:rPr>
                <w:rFonts w:ascii="宋体" w:hAnsi="宋体" w:hint="eastAsia"/>
                <w:szCs w:val="21"/>
              </w:rPr>
              <w:t>2、标称电压：5V DC……</w:t>
            </w:r>
          </w:p>
        </w:tc>
        <w:tc>
          <w:tcPr>
            <w:tcW w:w="1146" w:type="dxa"/>
            <w:tcBorders>
              <w:top w:val="single" w:sz="4" w:space="0" w:color="auto"/>
              <w:left w:val="single" w:sz="4" w:space="0" w:color="auto"/>
              <w:bottom w:val="single" w:sz="4" w:space="0" w:color="auto"/>
              <w:right w:val="single" w:sz="4" w:space="0" w:color="auto"/>
            </w:tcBorders>
            <w:vAlign w:val="center"/>
          </w:tcPr>
          <w:p w14:paraId="38133524" w14:textId="77777777" w:rsidR="00AC0847" w:rsidRDefault="00AC0847" w:rsidP="0057103C">
            <w:pPr>
              <w:spacing w:line="260" w:lineRule="exact"/>
              <w:jc w:val="center"/>
              <w:rPr>
                <w:rFonts w:ascii="宋体" w:hAnsi="宋体" w:hint="eastAsia"/>
                <w:szCs w:val="21"/>
              </w:rPr>
            </w:pPr>
            <w:r>
              <w:rPr>
                <w:rFonts w:ascii="宋体" w:hAnsi="宋体" w:hint="eastAsia"/>
                <w:szCs w:val="21"/>
              </w:rPr>
              <w:t>4000</w:t>
            </w:r>
          </w:p>
        </w:tc>
      </w:tr>
      <w:tr w:rsidR="00AC0847" w14:paraId="394AA287" w14:textId="77777777" w:rsidTr="0057103C">
        <w:tc>
          <w:tcPr>
            <w:tcW w:w="729" w:type="dxa"/>
            <w:tcBorders>
              <w:top w:val="single" w:sz="4" w:space="0" w:color="auto"/>
              <w:left w:val="single" w:sz="4" w:space="0" w:color="auto"/>
              <w:bottom w:val="single" w:sz="4" w:space="0" w:color="auto"/>
              <w:right w:val="single" w:sz="4" w:space="0" w:color="auto"/>
            </w:tcBorders>
            <w:noWrap/>
            <w:vAlign w:val="center"/>
          </w:tcPr>
          <w:p w14:paraId="65851430" w14:textId="77777777" w:rsidR="00AC0847" w:rsidRDefault="00AC0847" w:rsidP="0057103C">
            <w:pPr>
              <w:spacing w:line="240" w:lineRule="exact"/>
              <w:jc w:val="center"/>
              <w:rPr>
                <w:rFonts w:ascii="宋体" w:hAnsi="宋体" w:cs="宋体" w:hint="eastAsia"/>
                <w:szCs w:val="21"/>
              </w:rPr>
            </w:pPr>
            <w:r>
              <w:rPr>
                <w:rFonts w:ascii="宋体" w:hAnsi="宋体" w:hint="eastAsia"/>
                <w:szCs w:val="21"/>
              </w:rPr>
              <w:t>8</w:t>
            </w:r>
          </w:p>
        </w:tc>
        <w:tc>
          <w:tcPr>
            <w:tcW w:w="1485" w:type="dxa"/>
            <w:tcBorders>
              <w:top w:val="single" w:sz="4" w:space="0" w:color="auto"/>
              <w:left w:val="single" w:sz="4" w:space="0" w:color="auto"/>
              <w:bottom w:val="single" w:sz="4" w:space="0" w:color="auto"/>
              <w:right w:val="single" w:sz="4" w:space="0" w:color="auto"/>
            </w:tcBorders>
            <w:noWrap/>
            <w:vAlign w:val="center"/>
          </w:tcPr>
          <w:p w14:paraId="3D646C46" w14:textId="77777777" w:rsidR="00AC0847" w:rsidRDefault="00AC0847" w:rsidP="0057103C">
            <w:pPr>
              <w:spacing w:line="260" w:lineRule="exact"/>
              <w:jc w:val="center"/>
              <w:rPr>
                <w:rFonts w:ascii="宋体" w:hAnsi="宋体" w:hint="eastAsia"/>
                <w:szCs w:val="21"/>
              </w:rPr>
            </w:pPr>
            <w:r>
              <w:rPr>
                <w:rFonts w:ascii="宋体" w:hAnsi="宋体" w:hint="eastAsia"/>
                <w:szCs w:val="21"/>
              </w:rPr>
              <w:t>挂杆设备箱</w:t>
            </w:r>
          </w:p>
        </w:tc>
        <w:tc>
          <w:tcPr>
            <w:tcW w:w="847" w:type="dxa"/>
            <w:tcBorders>
              <w:top w:val="single" w:sz="4" w:space="0" w:color="auto"/>
              <w:left w:val="single" w:sz="4" w:space="0" w:color="auto"/>
              <w:bottom w:val="single" w:sz="4" w:space="0" w:color="auto"/>
              <w:right w:val="single" w:sz="4" w:space="0" w:color="auto"/>
            </w:tcBorders>
            <w:noWrap/>
            <w:vAlign w:val="center"/>
          </w:tcPr>
          <w:p w14:paraId="509A966A" w14:textId="77777777" w:rsidR="00AC0847" w:rsidRDefault="00AC0847" w:rsidP="0057103C">
            <w:pPr>
              <w:spacing w:line="260" w:lineRule="exact"/>
              <w:jc w:val="center"/>
              <w:rPr>
                <w:rFonts w:ascii="宋体" w:hAnsi="宋体" w:hint="eastAsia"/>
                <w:szCs w:val="21"/>
              </w:rPr>
            </w:pPr>
            <w:r>
              <w:rPr>
                <w:rFonts w:ascii="宋体" w:hAnsi="宋体" w:hint="eastAsia"/>
                <w:szCs w:val="21"/>
              </w:rPr>
              <w:t>8台</w:t>
            </w:r>
          </w:p>
        </w:tc>
        <w:tc>
          <w:tcPr>
            <w:tcW w:w="4418" w:type="dxa"/>
            <w:tcBorders>
              <w:top w:val="single" w:sz="4" w:space="0" w:color="auto"/>
              <w:left w:val="single" w:sz="4" w:space="0" w:color="auto"/>
              <w:bottom w:val="single" w:sz="4" w:space="0" w:color="auto"/>
              <w:right w:val="single" w:sz="4" w:space="0" w:color="auto"/>
            </w:tcBorders>
            <w:noWrap/>
            <w:vAlign w:val="center"/>
          </w:tcPr>
          <w:p w14:paraId="55894A4E" w14:textId="77777777" w:rsidR="00AC0847" w:rsidRDefault="00AC0847" w:rsidP="0057103C">
            <w:pPr>
              <w:rPr>
                <w:rFonts w:ascii="宋体" w:hAnsi="宋体" w:hint="eastAsia"/>
                <w:szCs w:val="21"/>
              </w:rPr>
            </w:pPr>
            <w:r>
              <w:rPr>
                <w:rFonts w:ascii="宋体" w:hAnsi="宋体" w:hint="eastAsia"/>
                <w:szCs w:val="21"/>
              </w:rPr>
              <w:t>1、至少IP65，落地式安装。</w:t>
            </w:r>
          </w:p>
          <w:p w14:paraId="0EF47E76" w14:textId="77777777" w:rsidR="00AC0847" w:rsidRDefault="00AC0847" w:rsidP="0057103C">
            <w:pPr>
              <w:rPr>
                <w:rFonts w:ascii="宋体" w:hAnsi="宋体"/>
                <w:szCs w:val="21"/>
              </w:rPr>
            </w:pPr>
            <w:r>
              <w:rPr>
                <w:rFonts w:ascii="宋体" w:hAnsi="宋体" w:hint="eastAsia"/>
                <w:szCs w:val="21"/>
              </w:rPr>
              <w:t>2、采用20#优质冷轧钢板焊接镀锌后烤漆制成……</w:t>
            </w:r>
          </w:p>
        </w:tc>
        <w:tc>
          <w:tcPr>
            <w:tcW w:w="1146" w:type="dxa"/>
            <w:tcBorders>
              <w:top w:val="single" w:sz="4" w:space="0" w:color="auto"/>
              <w:left w:val="single" w:sz="4" w:space="0" w:color="auto"/>
              <w:bottom w:val="single" w:sz="4" w:space="0" w:color="auto"/>
              <w:right w:val="single" w:sz="4" w:space="0" w:color="auto"/>
            </w:tcBorders>
            <w:vAlign w:val="center"/>
          </w:tcPr>
          <w:p w14:paraId="54A42C77" w14:textId="77777777" w:rsidR="00AC0847" w:rsidRDefault="00AC0847" w:rsidP="0057103C">
            <w:pPr>
              <w:spacing w:line="260" w:lineRule="exact"/>
              <w:jc w:val="center"/>
              <w:rPr>
                <w:rFonts w:ascii="宋体" w:hAnsi="宋体" w:hint="eastAsia"/>
                <w:szCs w:val="21"/>
              </w:rPr>
            </w:pPr>
            <w:r>
              <w:rPr>
                <w:rFonts w:ascii="宋体" w:hAnsi="宋体" w:hint="eastAsia"/>
                <w:szCs w:val="21"/>
              </w:rPr>
              <w:t>6400</w:t>
            </w:r>
          </w:p>
        </w:tc>
      </w:tr>
      <w:tr w:rsidR="00AC0847" w14:paraId="1C809A05" w14:textId="77777777" w:rsidTr="0057103C">
        <w:tc>
          <w:tcPr>
            <w:tcW w:w="729" w:type="dxa"/>
            <w:tcBorders>
              <w:top w:val="single" w:sz="4" w:space="0" w:color="auto"/>
              <w:left w:val="single" w:sz="4" w:space="0" w:color="auto"/>
              <w:bottom w:val="single" w:sz="4" w:space="0" w:color="auto"/>
              <w:right w:val="single" w:sz="4" w:space="0" w:color="auto"/>
            </w:tcBorders>
            <w:noWrap/>
            <w:vAlign w:val="center"/>
          </w:tcPr>
          <w:p w14:paraId="7F49F1F3" w14:textId="77777777" w:rsidR="00AC0847" w:rsidRDefault="00AC0847" w:rsidP="0057103C">
            <w:pPr>
              <w:spacing w:line="240" w:lineRule="exact"/>
              <w:jc w:val="center"/>
              <w:rPr>
                <w:rFonts w:ascii="宋体" w:hAnsi="宋体" w:cs="宋体" w:hint="eastAsia"/>
                <w:szCs w:val="21"/>
              </w:rPr>
            </w:pPr>
            <w:r>
              <w:rPr>
                <w:rFonts w:ascii="宋体" w:hAnsi="宋体" w:hint="eastAsia"/>
                <w:szCs w:val="21"/>
              </w:rPr>
              <w:t>9</w:t>
            </w:r>
          </w:p>
        </w:tc>
        <w:tc>
          <w:tcPr>
            <w:tcW w:w="1485" w:type="dxa"/>
            <w:tcBorders>
              <w:top w:val="single" w:sz="4" w:space="0" w:color="auto"/>
              <w:left w:val="single" w:sz="4" w:space="0" w:color="auto"/>
              <w:bottom w:val="single" w:sz="4" w:space="0" w:color="auto"/>
              <w:right w:val="single" w:sz="4" w:space="0" w:color="auto"/>
            </w:tcBorders>
            <w:noWrap/>
            <w:vAlign w:val="center"/>
          </w:tcPr>
          <w:p w14:paraId="52D40078" w14:textId="77777777" w:rsidR="00AC0847" w:rsidRDefault="00AC0847" w:rsidP="0057103C">
            <w:pPr>
              <w:spacing w:line="260" w:lineRule="exact"/>
              <w:jc w:val="center"/>
              <w:rPr>
                <w:rFonts w:ascii="宋体" w:hAnsi="宋体" w:hint="eastAsia"/>
                <w:szCs w:val="21"/>
              </w:rPr>
            </w:pPr>
            <w:r>
              <w:rPr>
                <w:rFonts w:ascii="宋体" w:hAnsi="宋体" w:hint="eastAsia"/>
                <w:szCs w:val="21"/>
              </w:rPr>
              <w:t>交通监控警</w:t>
            </w:r>
            <w:proofErr w:type="gramStart"/>
            <w:r>
              <w:rPr>
                <w:rFonts w:ascii="宋体" w:hAnsi="宋体" w:hint="eastAsia"/>
                <w:szCs w:val="21"/>
              </w:rPr>
              <w:t>吿</w:t>
            </w:r>
            <w:proofErr w:type="gramEnd"/>
            <w:r>
              <w:rPr>
                <w:rFonts w:ascii="宋体" w:hAnsi="宋体" w:hint="eastAsia"/>
                <w:szCs w:val="21"/>
              </w:rPr>
              <w:t>标志牌</w:t>
            </w:r>
          </w:p>
        </w:tc>
        <w:tc>
          <w:tcPr>
            <w:tcW w:w="847" w:type="dxa"/>
            <w:tcBorders>
              <w:top w:val="single" w:sz="4" w:space="0" w:color="auto"/>
              <w:left w:val="single" w:sz="4" w:space="0" w:color="auto"/>
              <w:bottom w:val="single" w:sz="4" w:space="0" w:color="auto"/>
              <w:right w:val="single" w:sz="4" w:space="0" w:color="auto"/>
            </w:tcBorders>
            <w:noWrap/>
            <w:vAlign w:val="center"/>
          </w:tcPr>
          <w:p w14:paraId="2A22EBEA" w14:textId="77777777" w:rsidR="00AC0847" w:rsidRDefault="00AC0847" w:rsidP="0057103C">
            <w:pPr>
              <w:spacing w:line="260" w:lineRule="exact"/>
              <w:jc w:val="center"/>
              <w:rPr>
                <w:rFonts w:ascii="宋体" w:hAnsi="宋体" w:hint="eastAsia"/>
                <w:szCs w:val="21"/>
              </w:rPr>
            </w:pPr>
            <w:r>
              <w:rPr>
                <w:rFonts w:ascii="宋体" w:hAnsi="宋体" w:hint="eastAsia"/>
                <w:szCs w:val="21"/>
              </w:rPr>
              <w:t>8个</w:t>
            </w:r>
          </w:p>
        </w:tc>
        <w:tc>
          <w:tcPr>
            <w:tcW w:w="4418" w:type="dxa"/>
            <w:tcBorders>
              <w:top w:val="single" w:sz="4" w:space="0" w:color="auto"/>
              <w:left w:val="single" w:sz="4" w:space="0" w:color="auto"/>
              <w:bottom w:val="single" w:sz="4" w:space="0" w:color="auto"/>
              <w:right w:val="single" w:sz="4" w:space="0" w:color="auto"/>
            </w:tcBorders>
            <w:noWrap/>
            <w:vAlign w:val="center"/>
          </w:tcPr>
          <w:p w14:paraId="18C12E33" w14:textId="77777777" w:rsidR="00AC0847" w:rsidRDefault="00AC0847" w:rsidP="0057103C">
            <w:pPr>
              <w:rPr>
                <w:rFonts w:ascii="宋体" w:hAnsi="宋体" w:hint="eastAsia"/>
                <w:szCs w:val="21"/>
              </w:rPr>
            </w:pPr>
            <w:r>
              <w:rPr>
                <w:rFonts w:ascii="宋体" w:hAnsi="宋体" w:hint="eastAsia"/>
                <w:szCs w:val="21"/>
              </w:rPr>
              <w:t>1、道路监控摄像机配套。</w:t>
            </w:r>
          </w:p>
          <w:p w14:paraId="46162B3A" w14:textId="77777777" w:rsidR="00AC0847" w:rsidRDefault="00AC0847" w:rsidP="0057103C">
            <w:pPr>
              <w:rPr>
                <w:rFonts w:ascii="宋体" w:hAnsi="宋体"/>
                <w:szCs w:val="21"/>
              </w:rPr>
            </w:pPr>
            <w:r>
              <w:rPr>
                <w:rFonts w:ascii="宋体" w:hAnsi="宋体" w:hint="eastAsia"/>
                <w:szCs w:val="21"/>
              </w:rPr>
              <w:t>2、告知</w:t>
            </w:r>
            <w:proofErr w:type="gramStart"/>
            <w:r>
              <w:rPr>
                <w:rFonts w:ascii="宋体" w:hAnsi="宋体" w:hint="eastAsia"/>
                <w:szCs w:val="21"/>
              </w:rPr>
              <w:t>示意牌约</w:t>
            </w:r>
            <w:proofErr w:type="gramEnd"/>
            <w:r>
              <w:rPr>
                <w:rFonts w:ascii="宋体" w:hAnsi="宋体" w:hint="eastAsia"/>
                <w:szCs w:val="21"/>
              </w:rPr>
              <w:t>120*80cm(单面超强反光膜) ……</w:t>
            </w:r>
          </w:p>
        </w:tc>
        <w:tc>
          <w:tcPr>
            <w:tcW w:w="1146" w:type="dxa"/>
            <w:tcBorders>
              <w:top w:val="single" w:sz="4" w:space="0" w:color="auto"/>
              <w:left w:val="single" w:sz="4" w:space="0" w:color="auto"/>
              <w:bottom w:val="single" w:sz="4" w:space="0" w:color="auto"/>
              <w:right w:val="single" w:sz="4" w:space="0" w:color="auto"/>
            </w:tcBorders>
            <w:vAlign w:val="center"/>
          </w:tcPr>
          <w:p w14:paraId="5B851B99" w14:textId="77777777" w:rsidR="00AC0847" w:rsidRDefault="00AC0847" w:rsidP="0057103C">
            <w:pPr>
              <w:spacing w:line="260" w:lineRule="exact"/>
              <w:jc w:val="center"/>
              <w:rPr>
                <w:rFonts w:ascii="宋体" w:hAnsi="宋体" w:hint="eastAsia"/>
                <w:szCs w:val="21"/>
              </w:rPr>
            </w:pPr>
            <w:r>
              <w:rPr>
                <w:rFonts w:ascii="宋体" w:hAnsi="宋体" w:hint="eastAsia"/>
                <w:szCs w:val="21"/>
              </w:rPr>
              <w:t>4000</w:t>
            </w:r>
          </w:p>
        </w:tc>
      </w:tr>
      <w:tr w:rsidR="00AC0847" w14:paraId="38998035" w14:textId="77777777" w:rsidTr="0057103C">
        <w:tc>
          <w:tcPr>
            <w:tcW w:w="729" w:type="dxa"/>
            <w:tcBorders>
              <w:top w:val="single" w:sz="4" w:space="0" w:color="auto"/>
              <w:left w:val="single" w:sz="4" w:space="0" w:color="auto"/>
              <w:bottom w:val="single" w:sz="4" w:space="0" w:color="auto"/>
              <w:right w:val="single" w:sz="4" w:space="0" w:color="auto"/>
            </w:tcBorders>
            <w:noWrap/>
            <w:vAlign w:val="center"/>
          </w:tcPr>
          <w:p w14:paraId="0CA178B4" w14:textId="77777777" w:rsidR="00AC0847" w:rsidRDefault="00AC0847" w:rsidP="0057103C">
            <w:pPr>
              <w:spacing w:line="240" w:lineRule="exact"/>
              <w:jc w:val="center"/>
              <w:rPr>
                <w:rFonts w:ascii="宋体" w:hAnsi="宋体" w:cs="宋体" w:hint="eastAsia"/>
                <w:szCs w:val="21"/>
              </w:rPr>
            </w:pPr>
            <w:r>
              <w:rPr>
                <w:rFonts w:ascii="宋体" w:hAnsi="宋体" w:hint="eastAsia"/>
                <w:szCs w:val="21"/>
              </w:rPr>
              <w:t>10</w:t>
            </w:r>
          </w:p>
        </w:tc>
        <w:tc>
          <w:tcPr>
            <w:tcW w:w="1485" w:type="dxa"/>
            <w:tcBorders>
              <w:top w:val="single" w:sz="4" w:space="0" w:color="auto"/>
              <w:left w:val="single" w:sz="4" w:space="0" w:color="auto"/>
              <w:bottom w:val="single" w:sz="4" w:space="0" w:color="auto"/>
              <w:right w:val="single" w:sz="4" w:space="0" w:color="auto"/>
            </w:tcBorders>
            <w:noWrap/>
            <w:vAlign w:val="center"/>
          </w:tcPr>
          <w:p w14:paraId="29A03E6D" w14:textId="77777777" w:rsidR="00AC0847" w:rsidRDefault="00AC0847" w:rsidP="0057103C">
            <w:pPr>
              <w:spacing w:line="260" w:lineRule="exact"/>
              <w:jc w:val="center"/>
              <w:rPr>
                <w:rFonts w:ascii="宋体" w:hAnsi="宋体" w:hint="eastAsia"/>
                <w:szCs w:val="21"/>
              </w:rPr>
            </w:pPr>
            <w:r>
              <w:rPr>
                <w:rFonts w:ascii="宋体" w:hAnsi="宋体" w:hint="eastAsia"/>
                <w:szCs w:val="21"/>
              </w:rPr>
              <w:t>户外屏蔽双绞线</w:t>
            </w:r>
          </w:p>
        </w:tc>
        <w:tc>
          <w:tcPr>
            <w:tcW w:w="847" w:type="dxa"/>
            <w:tcBorders>
              <w:top w:val="single" w:sz="4" w:space="0" w:color="auto"/>
              <w:left w:val="single" w:sz="4" w:space="0" w:color="auto"/>
              <w:bottom w:val="single" w:sz="4" w:space="0" w:color="auto"/>
              <w:right w:val="single" w:sz="4" w:space="0" w:color="auto"/>
            </w:tcBorders>
            <w:noWrap/>
            <w:vAlign w:val="center"/>
          </w:tcPr>
          <w:p w14:paraId="03879572" w14:textId="77777777" w:rsidR="00AC0847" w:rsidRDefault="00AC0847" w:rsidP="0057103C">
            <w:pPr>
              <w:spacing w:line="260" w:lineRule="exact"/>
              <w:jc w:val="center"/>
              <w:rPr>
                <w:rFonts w:ascii="宋体" w:hAnsi="宋体" w:hint="eastAsia"/>
                <w:szCs w:val="21"/>
              </w:rPr>
            </w:pPr>
            <w:r>
              <w:rPr>
                <w:rFonts w:ascii="宋体" w:hAnsi="宋体" w:hint="eastAsia"/>
                <w:szCs w:val="21"/>
              </w:rPr>
              <w:t>320米</w:t>
            </w:r>
          </w:p>
        </w:tc>
        <w:tc>
          <w:tcPr>
            <w:tcW w:w="4418" w:type="dxa"/>
            <w:tcBorders>
              <w:top w:val="single" w:sz="4" w:space="0" w:color="auto"/>
              <w:left w:val="single" w:sz="4" w:space="0" w:color="auto"/>
              <w:bottom w:val="single" w:sz="4" w:space="0" w:color="auto"/>
              <w:right w:val="single" w:sz="4" w:space="0" w:color="auto"/>
            </w:tcBorders>
            <w:noWrap/>
            <w:vAlign w:val="center"/>
          </w:tcPr>
          <w:p w14:paraId="037CF296" w14:textId="77777777" w:rsidR="00AC0847" w:rsidRDefault="00AC0847" w:rsidP="0057103C">
            <w:pPr>
              <w:rPr>
                <w:rFonts w:ascii="宋体" w:hAnsi="宋体"/>
                <w:szCs w:val="21"/>
              </w:rPr>
            </w:pPr>
            <w:r>
              <w:rPr>
                <w:rFonts w:ascii="宋体" w:hAnsi="宋体" w:hint="eastAsia"/>
                <w:szCs w:val="21"/>
              </w:rPr>
              <w:t>超六类屏蔽网线。</w:t>
            </w:r>
          </w:p>
        </w:tc>
        <w:tc>
          <w:tcPr>
            <w:tcW w:w="1146" w:type="dxa"/>
            <w:tcBorders>
              <w:top w:val="single" w:sz="4" w:space="0" w:color="auto"/>
              <w:left w:val="single" w:sz="4" w:space="0" w:color="auto"/>
              <w:bottom w:val="single" w:sz="4" w:space="0" w:color="auto"/>
              <w:right w:val="single" w:sz="4" w:space="0" w:color="auto"/>
            </w:tcBorders>
            <w:vAlign w:val="center"/>
          </w:tcPr>
          <w:p w14:paraId="6B73127F" w14:textId="77777777" w:rsidR="00AC0847" w:rsidRDefault="00AC0847" w:rsidP="0057103C">
            <w:pPr>
              <w:spacing w:line="260" w:lineRule="exact"/>
              <w:jc w:val="center"/>
              <w:rPr>
                <w:rFonts w:ascii="宋体" w:hAnsi="宋体" w:hint="eastAsia"/>
                <w:szCs w:val="21"/>
              </w:rPr>
            </w:pPr>
            <w:r>
              <w:rPr>
                <w:rFonts w:ascii="宋体" w:hAnsi="宋体" w:hint="eastAsia"/>
                <w:szCs w:val="21"/>
              </w:rPr>
              <w:t>3200</w:t>
            </w:r>
          </w:p>
        </w:tc>
      </w:tr>
      <w:tr w:rsidR="00AC0847" w14:paraId="43BA6016" w14:textId="77777777" w:rsidTr="0057103C">
        <w:tc>
          <w:tcPr>
            <w:tcW w:w="729" w:type="dxa"/>
            <w:tcBorders>
              <w:top w:val="single" w:sz="4" w:space="0" w:color="auto"/>
              <w:left w:val="single" w:sz="4" w:space="0" w:color="auto"/>
              <w:bottom w:val="single" w:sz="4" w:space="0" w:color="auto"/>
              <w:right w:val="single" w:sz="4" w:space="0" w:color="auto"/>
            </w:tcBorders>
            <w:noWrap/>
            <w:vAlign w:val="center"/>
          </w:tcPr>
          <w:p w14:paraId="73D844A5" w14:textId="77777777" w:rsidR="00AC0847" w:rsidRDefault="00AC0847" w:rsidP="0057103C">
            <w:pPr>
              <w:spacing w:line="240" w:lineRule="exact"/>
              <w:jc w:val="center"/>
              <w:rPr>
                <w:rFonts w:ascii="宋体" w:hAnsi="宋体" w:cs="宋体" w:hint="eastAsia"/>
                <w:szCs w:val="21"/>
              </w:rPr>
            </w:pPr>
            <w:r>
              <w:rPr>
                <w:rFonts w:ascii="宋体" w:hAnsi="宋体" w:hint="eastAsia"/>
                <w:szCs w:val="21"/>
              </w:rPr>
              <w:t>11</w:t>
            </w:r>
          </w:p>
        </w:tc>
        <w:tc>
          <w:tcPr>
            <w:tcW w:w="1485" w:type="dxa"/>
            <w:tcBorders>
              <w:top w:val="single" w:sz="4" w:space="0" w:color="auto"/>
              <w:left w:val="single" w:sz="4" w:space="0" w:color="auto"/>
              <w:bottom w:val="single" w:sz="4" w:space="0" w:color="auto"/>
              <w:right w:val="single" w:sz="4" w:space="0" w:color="auto"/>
            </w:tcBorders>
            <w:noWrap/>
            <w:vAlign w:val="center"/>
          </w:tcPr>
          <w:p w14:paraId="4ACE7483" w14:textId="77777777" w:rsidR="00AC0847" w:rsidRDefault="00AC0847" w:rsidP="0057103C">
            <w:pPr>
              <w:spacing w:line="260" w:lineRule="exact"/>
              <w:jc w:val="center"/>
              <w:rPr>
                <w:rFonts w:ascii="宋体" w:hAnsi="宋体" w:hint="eastAsia"/>
                <w:szCs w:val="21"/>
              </w:rPr>
            </w:pPr>
            <w:r>
              <w:rPr>
                <w:rFonts w:ascii="宋体" w:hAnsi="宋体" w:hint="eastAsia"/>
                <w:szCs w:val="21"/>
              </w:rPr>
              <w:t>电源电缆</w:t>
            </w:r>
          </w:p>
        </w:tc>
        <w:tc>
          <w:tcPr>
            <w:tcW w:w="847" w:type="dxa"/>
            <w:tcBorders>
              <w:top w:val="single" w:sz="4" w:space="0" w:color="auto"/>
              <w:left w:val="single" w:sz="4" w:space="0" w:color="auto"/>
              <w:bottom w:val="single" w:sz="4" w:space="0" w:color="auto"/>
              <w:right w:val="single" w:sz="4" w:space="0" w:color="auto"/>
            </w:tcBorders>
            <w:noWrap/>
            <w:vAlign w:val="center"/>
          </w:tcPr>
          <w:p w14:paraId="6D58A81E" w14:textId="77777777" w:rsidR="00AC0847" w:rsidRDefault="00AC0847" w:rsidP="0057103C">
            <w:pPr>
              <w:spacing w:line="260" w:lineRule="exact"/>
              <w:jc w:val="center"/>
              <w:rPr>
                <w:rFonts w:ascii="宋体" w:hAnsi="宋体" w:hint="eastAsia"/>
                <w:szCs w:val="21"/>
              </w:rPr>
            </w:pPr>
            <w:r>
              <w:rPr>
                <w:rFonts w:ascii="宋体" w:hAnsi="宋体"/>
                <w:szCs w:val="21"/>
              </w:rPr>
              <w:t>4</w:t>
            </w:r>
            <w:r>
              <w:rPr>
                <w:rFonts w:ascii="宋体" w:hAnsi="宋体" w:hint="eastAsia"/>
                <w:szCs w:val="21"/>
              </w:rPr>
              <w:t>00米</w:t>
            </w:r>
          </w:p>
        </w:tc>
        <w:tc>
          <w:tcPr>
            <w:tcW w:w="4418" w:type="dxa"/>
            <w:tcBorders>
              <w:top w:val="single" w:sz="4" w:space="0" w:color="auto"/>
              <w:left w:val="single" w:sz="4" w:space="0" w:color="auto"/>
              <w:bottom w:val="single" w:sz="4" w:space="0" w:color="auto"/>
              <w:right w:val="single" w:sz="4" w:space="0" w:color="auto"/>
            </w:tcBorders>
            <w:noWrap/>
            <w:vAlign w:val="center"/>
          </w:tcPr>
          <w:p w14:paraId="7D3681A1" w14:textId="77777777" w:rsidR="00AC0847" w:rsidRDefault="00AC0847" w:rsidP="0057103C">
            <w:pPr>
              <w:rPr>
                <w:rFonts w:ascii="宋体" w:hAnsi="宋体"/>
                <w:szCs w:val="21"/>
              </w:rPr>
            </w:pPr>
            <w:r>
              <w:rPr>
                <w:rFonts w:ascii="宋体" w:hAnsi="宋体" w:cs="宋体" w:hint="eastAsia"/>
                <w:szCs w:val="21"/>
              </w:rPr>
              <w:t>电源电缆VV-3*2.5mm</w:t>
            </w:r>
            <w:r>
              <w:rPr>
                <w:rFonts w:ascii="宋体" w:hAnsi="宋体" w:cs="宋体" w:hint="eastAsia"/>
                <w:szCs w:val="21"/>
                <w:vertAlign w:val="superscript"/>
              </w:rPr>
              <w:t>2</w:t>
            </w:r>
            <w:r>
              <w:rPr>
                <w:rFonts w:ascii="宋体" w:hAnsi="宋体" w:cs="宋体" w:hint="eastAsia"/>
                <w:szCs w:val="21"/>
              </w:rPr>
              <w:t>。</w:t>
            </w:r>
          </w:p>
        </w:tc>
        <w:tc>
          <w:tcPr>
            <w:tcW w:w="1146" w:type="dxa"/>
            <w:tcBorders>
              <w:top w:val="single" w:sz="4" w:space="0" w:color="auto"/>
              <w:left w:val="single" w:sz="4" w:space="0" w:color="auto"/>
              <w:bottom w:val="single" w:sz="4" w:space="0" w:color="auto"/>
              <w:right w:val="single" w:sz="4" w:space="0" w:color="auto"/>
            </w:tcBorders>
            <w:vAlign w:val="center"/>
          </w:tcPr>
          <w:p w14:paraId="2F17EBB6" w14:textId="77777777" w:rsidR="00AC0847" w:rsidRDefault="00AC0847" w:rsidP="0057103C">
            <w:pPr>
              <w:spacing w:line="260" w:lineRule="exact"/>
              <w:jc w:val="center"/>
              <w:rPr>
                <w:rFonts w:ascii="宋体" w:hAnsi="宋体" w:hint="eastAsia"/>
                <w:szCs w:val="21"/>
              </w:rPr>
            </w:pPr>
            <w:r>
              <w:rPr>
                <w:rFonts w:ascii="宋体" w:hAnsi="宋体" w:hint="eastAsia"/>
                <w:szCs w:val="21"/>
              </w:rPr>
              <w:t>16000</w:t>
            </w:r>
          </w:p>
        </w:tc>
      </w:tr>
      <w:tr w:rsidR="00AC0847" w14:paraId="5FAFE62F" w14:textId="77777777" w:rsidTr="0057103C">
        <w:tc>
          <w:tcPr>
            <w:tcW w:w="729" w:type="dxa"/>
            <w:tcBorders>
              <w:top w:val="single" w:sz="4" w:space="0" w:color="auto"/>
              <w:left w:val="single" w:sz="4" w:space="0" w:color="auto"/>
              <w:bottom w:val="single" w:sz="4" w:space="0" w:color="auto"/>
              <w:right w:val="single" w:sz="4" w:space="0" w:color="auto"/>
            </w:tcBorders>
            <w:noWrap/>
            <w:vAlign w:val="center"/>
          </w:tcPr>
          <w:p w14:paraId="600503F5" w14:textId="77777777" w:rsidR="00AC0847" w:rsidRDefault="00AC0847" w:rsidP="0057103C">
            <w:pPr>
              <w:spacing w:line="240" w:lineRule="exact"/>
              <w:jc w:val="center"/>
              <w:rPr>
                <w:rFonts w:ascii="宋体" w:hAnsi="宋体" w:cs="宋体" w:hint="eastAsia"/>
                <w:szCs w:val="21"/>
              </w:rPr>
            </w:pPr>
            <w:r>
              <w:rPr>
                <w:rFonts w:ascii="宋体" w:hAnsi="宋体" w:hint="eastAsia"/>
                <w:szCs w:val="21"/>
              </w:rPr>
              <w:t>12</w:t>
            </w:r>
          </w:p>
        </w:tc>
        <w:tc>
          <w:tcPr>
            <w:tcW w:w="1485" w:type="dxa"/>
            <w:tcBorders>
              <w:top w:val="single" w:sz="4" w:space="0" w:color="auto"/>
              <w:left w:val="single" w:sz="4" w:space="0" w:color="auto"/>
              <w:bottom w:val="single" w:sz="4" w:space="0" w:color="auto"/>
              <w:right w:val="single" w:sz="4" w:space="0" w:color="auto"/>
            </w:tcBorders>
            <w:noWrap/>
            <w:vAlign w:val="center"/>
          </w:tcPr>
          <w:p w14:paraId="3B75B149" w14:textId="77777777" w:rsidR="00AC0847" w:rsidRDefault="00AC0847" w:rsidP="0057103C">
            <w:pPr>
              <w:spacing w:line="260" w:lineRule="exact"/>
              <w:jc w:val="center"/>
              <w:rPr>
                <w:rFonts w:ascii="宋体" w:hAnsi="宋体"/>
                <w:szCs w:val="21"/>
              </w:rPr>
            </w:pPr>
            <w:r>
              <w:rPr>
                <w:rFonts w:ascii="宋体" w:hAnsi="宋体" w:hint="eastAsia"/>
                <w:szCs w:val="21"/>
              </w:rPr>
              <w:t>电缆管道</w:t>
            </w:r>
          </w:p>
        </w:tc>
        <w:tc>
          <w:tcPr>
            <w:tcW w:w="847" w:type="dxa"/>
            <w:tcBorders>
              <w:top w:val="single" w:sz="4" w:space="0" w:color="auto"/>
              <w:left w:val="single" w:sz="4" w:space="0" w:color="auto"/>
              <w:bottom w:val="single" w:sz="4" w:space="0" w:color="auto"/>
              <w:right w:val="single" w:sz="4" w:space="0" w:color="auto"/>
            </w:tcBorders>
            <w:noWrap/>
            <w:vAlign w:val="center"/>
          </w:tcPr>
          <w:p w14:paraId="2D1F0AD9" w14:textId="77777777" w:rsidR="00AC0847" w:rsidRDefault="00AC0847" w:rsidP="0057103C">
            <w:pPr>
              <w:spacing w:line="260" w:lineRule="exact"/>
              <w:jc w:val="center"/>
              <w:rPr>
                <w:rFonts w:ascii="宋体" w:hAnsi="宋体" w:hint="eastAsia"/>
                <w:szCs w:val="21"/>
              </w:rPr>
            </w:pPr>
            <w:r>
              <w:rPr>
                <w:rFonts w:ascii="宋体" w:hAnsi="宋体" w:hint="eastAsia"/>
                <w:szCs w:val="21"/>
              </w:rPr>
              <w:t>380米</w:t>
            </w:r>
          </w:p>
        </w:tc>
        <w:tc>
          <w:tcPr>
            <w:tcW w:w="4418" w:type="dxa"/>
            <w:tcBorders>
              <w:top w:val="single" w:sz="4" w:space="0" w:color="auto"/>
              <w:left w:val="single" w:sz="4" w:space="0" w:color="auto"/>
              <w:bottom w:val="single" w:sz="4" w:space="0" w:color="auto"/>
              <w:right w:val="single" w:sz="4" w:space="0" w:color="auto"/>
            </w:tcBorders>
            <w:noWrap/>
            <w:vAlign w:val="center"/>
          </w:tcPr>
          <w:p w14:paraId="1AEFEBB2" w14:textId="77777777" w:rsidR="00AC0847" w:rsidRDefault="00AC0847" w:rsidP="0057103C">
            <w:pPr>
              <w:rPr>
                <w:rFonts w:ascii="宋体" w:hAnsi="宋体" w:hint="eastAsia"/>
                <w:szCs w:val="21"/>
              </w:rPr>
            </w:pPr>
            <w:r>
              <w:rPr>
                <w:rFonts w:ascii="宋体" w:hAnsi="宋体" w:hint="eastAsia"/>
                <w:szCs w:val="21"/>
              </w:rPr>
              <w:t>1、管道采用直径≥50mm的PE塑料管。</w:t>
            </w:r>
          </w:p>
          <w:p w14:paraId="0131BC5F" w14:textId="77777777" w:rsidR="00AC0847" w:rsidRDefault="00AC0847" w:rsidP="0057103C">
            <w:pPr>
              <w:rPr>
                <w:rFonts w:ascii="宋体" w:hAnsi="宋体"/>
                <w:szCs w:val="21"/>
              </w:rPr>
            </w:pPr>
            <w:r>
              <w:rPr>
                <w:rFonts w:ascii="宋体" w:hAnsi="宋体" w:hint="eastAsia"/>
                <w:szCs w:val="21"/>
              </w:rPr>
              <w:t>2、含开挖人行道、车行道、绿化带管沟……</w:t>
            </w:r>
          </w:p>
        </w:tc>
        <w:tc>
          <w:tcPr>
            <w:tcW w:w="1146" w:type="dxa"/>
            <w:tcBorders>
              <w:top w:val="single" w:sz="4" w:space="0" w:color="auto"/>
              <w:left w:val="single" w:sz="4" w:space="0" w:color="auto"/>
              <w:bottom w:val="single" w:sz="4" w:space="0" w:color="auto"/>
              <w:right w:val="single" w:sz="4" w:space="0" w:color="auto"/>
            </w:tcBorders>
            <w:vAlign w:val="center"/>
          </w:tcPr>
          <w:p w14:paraId="6C143E88" w14:textId="77777777" w:rsidR="00AC0847" w:rsidRDefault="00AC0847" w:rsidP="0057103C">
            <w:pPr>
              <w:spacing w:line="260" w:lineRule="exact"/>
              <w:jc w:val="center"/>
              <w:rPr>
                <w:rFonts w:ascii="宋体" w:hAnsi="宋体" w:hint="eastAsia"/>
                <w:szCs w:val="21"/>
              </w:rPr>
            </w:pPr>
            <w:r>
              <w:rPr>
                <w:rFonts w:ascii="宋体" w:hAnsi="宋体" w:hint="eastAsia"/>
                <w:szCs w:val="21"/>
              </w:rPr>
              <w:t>22800</w:t>
            </w:r>
          </w:p>
        </w:tc>
      </w:tr>
      <w:tr w:rsidR="00AC0847" w14:paraId="1484C69E" w14:textId="77777777" w:rsidTr="0057103C">
        <w:tc>
          <w:tcPr>
            <w:tcW w:w="729" w:type="dxa"/>
            <w:tcBorders>
              <w:top w:val="single" w:sz="4" w:space="0" w:color="auto"/>
              <w:left w:val="single" w:sz="4" w:space="0" w:color="auto"/>
              <w:bottom w:val="single" w:sz="4" w:space="0" w:color="auto"/>
              <w:right w:val="single" w:sz="4" w:space="0" w:color="auto"/>
            </w:tcBorders>
            <w:noWrap/>
            <w:vAlign w:val="center"/>
          </w:tcPr>
          <w:p w14:paraId="7A1E8B56" w14:textId="77777777" w:rsidR="00AC0847" w:rsidRDefault="00AC0847" w:rsidP="0057103C">
            <w:pPr>
              <w:spacing w:line="240" w:lineRule="exact"/>
              <w:jc w:val="center"/>
              <w:rPr>
                <w:rFonts w:ascii="宋体" w:hAnsi="宋体" w:cs="宋体" w:hint="eastAsia"/>
                <w:szCs w:val="21"/>
              </w:rPr>
            </w:pPr>
            <w:r>
              <w:rPr>
                <w:rFonts w:ascii="宋体" w:hAnsi="宋体" w:hint="eastAsia"/>
                <w:szCs w:val="21"/>
              </w:rPr>
              <w:t>13</w:t>
            </w:r>
          </w:p>
        </w:tc>
        <w:tc>
          <w:tcPr>
            <w:tcW w:w="1485" w:type="dxa"/>
            <w:tcBorders>
              <w:top w:val="single" w:sz="4" w:space="0" w:color="auto"/>
              <w:left w:val="single" w:sz="4" w:space="0" w:color="auto"/>
              <w:bottom w:val="single" w:sz="4" w:space="0" w:color="auto"/>
              <w:right w:val="single" w:sz="4" w:space="0" w:color="auto"/>
            </w:tcBorders>
            <w:noWrap/>
            <w:vAlign w:val="center"/>
          </w:tcPr>
          <w:p w14:paraId="00D46286" w14:textId="77777777" w:rsidR="00AC0847" w:rsidRDefault="00AC0847" w:rsidP="0057103C">
            <w:pPr>
              <w:spacing w:line="260" w:lineRule="exact"/>
              <w:jc w:val="center"/>
              <w:rPr>
                <w:rFonts w:ascii="宋体" w:hAnsi="宋体" w:hint="eastAsia"/>
                <w:szCs w:val="21"/>
              </w:rPr>
            </w:pPr>
            <w:r>
              <w:rPr>
                <w:rFonts w:ascii="宋体" w:hAnsi="宋体" w:hint="eastAsia"/>
                <w:szCs w:val="21"/>
              </w:rPr>
              <w:t>检</w:t>
            </w:r>
            <w:proofErr w:type="gramStart"/>
            <w:r>
              <w:rPr>
                <w:rFonts w:ascii="宋体" w:hAnsi="宋体" w:hint="eastAsia"/>
                <w:szCs w:val="21"/>
              </w:rPr>
              <w:t>査</w:t>
            </w:r>
            <w:proofErr w:type="gramEnd"/>
            <w:r>
              <w:rPr>
                <w:rFonts w:ascii="宋体" w:hAnsi="宋体" w:hint="eastAsia"/>
                <w:szCs w:val="21"/>
              </w:rPr>
              <w:t>井</w:t>
            </w:r>
          </w:p>
        </w:tc>
        <w:tc>
          <w:tcPr>
            <w:tcW w:w="847" w:type="dxa"/>
            <w:tcBorders>
              <w:top w:val="single" w:sz="4" w:space="0" w:color="auto"/>
              <w:left w:val="single" w:sz="4" w:space="0" w:color="auto"/>
              <w:bottom w:val="single" w:sz="4" w:space="0" w:color="auto"/>
              <w:right w:val="single" w:sz="4" w:space="0" w:color="auto"/>
            </w:tcBorders>
            <w:noWrap/>
            <w:vAlign w:val="center"/>
          </w:tcPr>
          <w:p w14:paraId="6ED460F4" w14:textId="77777777" w:rsidR="00AC0847" w:rsidRDefault="00AC0847" w:rsidP="0057103C">
            <w:pPr>
              <w:spacing w:line="260" w:lineRule="exact"/>
              <w:jc w:val="center"/>
              <w:rPr>
                <w:rFonts w:ascii="宋体" w:hAnsi="宋体" w:hint="eastAsia"/>
                <w:szCs w:val="21"/>
              </w:rPr>
            </w:pPr>
            <w:r>
              <w:rPr>
                <w:rFonts w:ascii="宋体" w:hAnsi="宋体" w:hint="eastAsia"/>
                <w:szCs w:val="21"/>
              </w:rPr>
              <w:t>8个</w:t>
            </w:r>
          </w:p>
        </w:tc>
        <w:tc>
          <w:tcPr>
            <w:tcW w:w="4418" w:type="dxa"/>
            <w:tcBorders>
              <w:top w:val="single" w:sz="4" w:space="0" w:color="auto"/>
              <w:left w:val="single" w:sz="4" w:space="0" w:color="auto"/>
              <w:bottom w:val="single" w:sz="4" w:space="0" w:color="auto"/>
              <w:right w:val="single" w:sz="4" w:space="0" w:color="auto"/>
            </w:tcBorders>
            <w:noWrap/>
            <w:vAlign w:val="center"/>
          </w:tcPr>
          <w:p w14:paraId="64986C46" w14:textId="77777777" w:rsidR="00AC0847" w:rsidRDefault="00AC0847" w:rsidP="0057103C">
            <w:pPr>
              <w:rPr>
                <w:rFonts w:ascii="宋体" w:hAnsi="宋体" w:hint="eastAsia"/>
                <w:szCs w:val="21"/>
              </w:rPr>
            </w:pPr>
            <w:r>
              <w:rPr>
                <w:rFonts w:ascii="宋体" w:hAnsi="宋体" w:hint="eastAsia"/>
                <w:szCs w:val="21"/>
              </w:rPr>
              <w:t>▲1、φ800mm，深度约为1米。</w:t>
            </w:r>
          </w:p>
          <w:p w14:paraId="467E9391" w14:textId="77777777" w:rsidR="00AC0847" w:rsidRDefault="00AC0847" w:rsidP="0057103C">
            <w:pPr>
              <w:rPr>
                <w:rFonts w:ascii="宋体" w:hAnsi="宋体"/>
                <w:szCs w:val="21"/>
              </w:rPr>
            </w:pPr>
            <w:r>
              <w:rPr>
                <w:rFonts w:ascii="宋体" w:hAnsi="宋体" w:hint="eastAsia"/>
                <w:szCs w:val="21"/>
              </w:rPr>
              <w:t>2、检查井底部应设有渗水孔，检查井中管道到井底的距离不低于20cm……</w:t>
            </w:r>
          </w:p>
        </w:tc>
        <w:tc>
          <w:tcPr>
            <w:tcW w:w="1146" w:type="dxa"/>
            <w:tcBorders>
              <w:top w:val="single" w:sz="4" w:space="0" w:color="auto"/>
              <w:left w:val="single" w:sz="4" w:space="0" w:color="auto"/>
              <w:bottom w:val="single" w:sz="4" w:space="0" w:color="auto"/>
              <w:right w:val="single" w:sz="4" w:space="0" w:color="auto"/>
            </w:tcBorders>
            <w:vAlign w:val="center"/>
          </w:tcPr>
          <w:p w14:paraId="00F00F3A" w14:textId="77777777" w:rsidR="00AC0847" w:rsidRDefault="00AC0847" w:rsidP="0057103C">
            <w:pPr>
              <w:spacing w:line="260" w:lineRule="exact"/>
              <w:jc w:val="center"/>
              <w:rPr>
                <w:rFonts w:ascii="宋体" w:hAnsi="宋体" w:hint="eastAsia"/>
                <w:szCs w:val="21"/>
              </w:rPr>
            </w:pPr>
            <w:r>
              <w:rPr>
                <w:rFonts w:ascii="宋体" w:hAnsi="宋体" w:hint="eastAsia"/>
                <w:szCs w:val="21"/>
              </w:rPr>
              <w:t>4000</w:t>
            </w:r>
          </w:p>
        </w:tc>
      </w:tr>
      <w:tr w:rsidR="00AC0847" w14:paraId="3A6F7D41" w14:textId="77777777" w:rsidTr="0057103C">
        <w:tc>
          <w:tcPr>
            <w:tcW w:w="729" w:type="dxa"/>
            <w:tcBorders>
              <w:top w:val="single" w:sz="4" w:space="0" w:color="auto"/>
              <w:left w:val="single" w:sz="4" w:space="0" w:color="auto"/>
              <w:bottom w:val="single" w:sz="4" w:space="0" w:color="auto"/>
              <w:right w:val="single" w:sz="4" w:space="0" w:color="auto"/>
            </w:tcBorders>
            <w:noWrap/>
            <w:vAlign w:val="center"/>
          </w:tcPr>
          <w:p w14:paraId="44C444C3" w14:textId="77777777" w:rsidR="00AC0847" w:rsidRDefault="00AC0847" w:rsidP="0057103C">
            <w:pPr>
              <w:spacing w:line="240" w:lineRule="exact"/>
              <w:jc w:val="center"/>
              <w:rPr>
                <w:rFonts w:ascii="宋体" w:hAnsi="宋体" w:cs="宋体" w:hint="eastAsia"/>
                <w:szCs w:val="21"/>
              </w:rPr>
            </w:pPr>
            <w:r>
              <w:rPr>
                <w:rFonts w:ascii="宋体" w:hAnsi="宋体" w:hint="eastAsia"/>
                <w:szCs w:val="21"/>
              </w:rPr>
              <w:t>14</w:t>
            </w:r>
          </w:p>
        </w:tc>
        <w:tc>
          <w:tcPr>
            <w:tcW w:w="1485" w:type="dxa"/>
            <w:tcBorders>
              <w:top w:val="single" w:sz="4" w:space="0" w:color="auto"/>
              <w:left w:val="single" w:sz="4" w:space="0" w:color="auto"/>
              <w:bottom w:val="single" w:sz="4" w:space="0" w:color="auto"/>
              <w:right w:val="single" w:sz="4" w:space="0" w:color="auto"/>
            </w:tcBorders>
            <w:noWrap/>
            <w:vAlign w:val="center"/>
          </w:tcPr>
          <w:p w14:paraId="388EB602" w14:textId="77777777" w:rsidR="00AC0847" w:rsidRDefault="00AC0847" w:rsidP="0057103C">
            <w:pPr>
              <w:spacing w:line="260" w:lineRule="exact"/>
              <w:jc w:val="center"/>
              <w:rPr>
                <w:rFonts w:ascii="宋体" w:hAnsi="宋体" w:hint="eastAsia"/>
                <w:szCs w:val="21"/>
              </w:rPr>
            </w:pPr>
            <w:r>
              <w:rPr>
                <w:rFonts w:ascii="宋体" w:hAnsi="宋体" w:hint="eastAsia"/>
                <w:szCs w:val="21"/>
              </w:rPr>
              <w:t>100M专线</w:t>
            </w:r>
          </w:p>
        </w:tc>
        <w:tc>
          <w:tcPr>
            <w:tcW w:w="847" w:type="dxa"/>
            <w:tcBorders>
              <w:top w:val="single" w:sz="4" w:space="0" w:color="auto"/>
              <w:left w:val="single" w:sz="4" w:space="0" w:color="auto"/>
              <w:bottom w:val="single" w:sz="4" w:space="0" w:color="auto"/>
              <w:right w:val="single" w:sz="4" w:space="0" w:color="auto"/>
            </w:tcBorders>
            <w:noWrap/>
            <w:vAlign w:val="center"/>
          </w:tcPr>
          <w:p w14:paraId="55E93FB2" w14:textId="77777777" w:rsidR="00AC0847" w:rsidRDefault="00AC0847" w:rsidP="0057103C">
            <w:pPr>
              <w:spacing w:line="260" w:lineRule="exact"/>
              <w:jc w:val="center"/>
              <w:rPr>
                <w:rFonts w:ascii="宋体" w:hAnsi="宋体" w:hint="eastAsia"/>
                <w:szCs w:val="21"/>
              </w:rPr>
            </w:pPr>
            <w:r>
              <w:rPr>
                <w:rFonts w:ascii="宋体" w:hAnsi="宋体" w:hint="eastAsia"/>
                <w:szCs w:val="21"/>
              </w:rPr>
              <w:t>8条</w:t>
            </w:r>
          </w:p>
        </w:tc>
        <w:tc>
          <w:tcPr>
            <w:tcW w:w="4418" w:type="dxa"/>
            <w:tcBorders>
              <w:top w:val="single" w:sz="4" w:space="0" w:color="auto"/>
              <w:left w:val="single" w:sz="4" w:space="0" w:color="auto"/>
              <w:bottom w:val="single" w:sz="4" w:space="0" w:color="auto"/>
              <w:right w:val="single" w:sz="4" w:space="0" w:color="auto"/>
            </w:tcBorders>
            <w:noWrap/>
            <w:vAlign w:val="center"/>
          </w:tcPr>
          <w:p w14:paraId="703D68C0" w14:textId="77777777" w:rsidR="00AC0847" w:rsidRDefault="00AC0847" w:rsidP="0057103C">
            <w:pPr>
              <w:rPr>
                <w:rFonts w:ascii="宋体" w:hAnsi="宋体"/>
                <w:szCs w:val="21"/>
              </w:rPr>
            </w:pPr>
            <w:r>
              <w:rPr>
                <w:rFonts w:ascii="宋体" w:hAnsi="宋体" w:hint="eastAsia"/>
                <w:szCs w:val="21"/>
              </w:rPr>
              <w:t>1、至少100M点对点数字专线租用，含2年资费，与原有智能交通移动数字专用加密通讯网互联……</w:t>
            </w:r>
          </w:p>
        </w:tc>
        <w:tc>
          <w:tcPr>
            <w:tcW w:w="1146" w:type="dxa"/>
            <w:tcBorders>
              <w:top w:val="single" w:sz="4" w:space="0" w:color="auto"/>
              <w:left w:val="single" w:sz="4" w:space="0" w:color="auto"/>
              <w:bottom w:val="single" w:sz="4" w:space="0" w:color="auto"/>
              <w:right w:val="single" w:sz="4" w:space="0" w:color="auto"/>
            </w:tcBorders>
            <w:vAlign w:val="center"/>
          </w:tcPr>
          <w:p w14:paraId="7EE88CD3" w14:textId="77777777" w:rsidR="00AC0847" w:rsidRDefault="00AC0847" w:rsidP="0057103C">
            <w:pPr>
              <w:spacing w:line="260" w:lineRule="exact"/>
              <w:jc w:val="center"/>
              <w:rPr>
                <w:rFonts w:ascii="宋体" w:hAnsi="宋体" w:hint="eastAsia"/>
                <w:szCs w:val="21"/>
              </w:rPr>
            </w:pPr>
            <w:r>
              <w:rPr>
                <w:rFonts w:ascii="宋体" w:hAnsi="宋体" w:hint="eastAsia"/>
                <w:szCs w:val="21"/>
              </w:rPr>
              <w:t>104000</w:t>
            </w:r>
          </w:p>
        </w:tc>
      </w:tr>
      <w:tr w:rsidR="00AC0847" w14:paraId="69893410" w14:textId="77777777" w:rsidTr="0057103C">
        <w:tc>
          <w:tcPr>
            <w:tcW w:w="729" w:type="dxa"/>
            <w:tcBorders>
              <w:top w:val="single" w:sz="4" w:space="0" w:color="auto"/>
              <w:left w:val="single" w:sz="4" w:space="0" w:color="auto"/>
              <w:bottom w:val="single" w:sz="4" w:space="0" w:color="auto"/>
              <w:right w:val="single" w:sz="4" w:space="0" w:color="auto"/>
            </w:tcBorders>
            <w:noWrap/>
            <w:vAlign w:val="center"/>
          </w:tcPr>
          <w:p w14:paraId="6224F12A" w14:textId="77777777" w:rsidR="00AC0847" w:rsidRDefault="00AC0847" w:rsidP="0057103C">
            <w:pPr>
              <w:spacing w:line="240" w:lineRule="exact"/>
              <w:jc w:val="center"/>
              <w:rPr>
                <w:rFonts w:ascii="宋体" w:hAnsi="宋体" w:cs="宋体" w:hint="eastAsia"/>
                <w:szCs w:val="21"/>
              </w:rPr>
            </w:pPr>
            <w:r>
              <w:rPr>
                <w:rFonts w:ascii="宋体" w:hAnsi="宋体" w:hint="eastAsia"/>
                <w:szCs w:val="21"/>
              </w:rPr>
              <w:t>15</w:t>
            </w:r>
          </w:p>
        </w:tc>
        <w:tc>
          <w:tcPr>
            <w:tcW w:w="1485" w:type="dxa"/>
            <w:tcBorders>
              <w:top w:val="single" w:sz="4" w:space="0" w:color="auto"/>
              <w:left w:val="single" w:sz="4" w:space="0" w:color="auto"/>
              <w:bottom w:val="single" w:sz="4" w:space="0" w:color="auto"/>
              <w:right w:val="single" w:sz="4" w:space="0" w:color="auto"/>
            </w:tcBorders>
            <w:noWrap/>
            <w:vAlign w:val="center"/>
          </w:tcPr>
          <w:p w14:paraId="3E44CE32" w14:textId="77777777" w:rsidR="00AC0847" w:rsidRDefault="00AC0847" w:rsidP="0057103C">
            <w:pPr>
              <w:spacing w:line="260" w:lineRule="exact"/>
              <w:jc w:val="center"/>
              <w:rPr>
                <w:rFonts w:ascii="宋体" w:hAnsi="宋体" w:hint="eastAsia"/>
                <w:szCs w:val="21"/>
              </w:rPr>
            </w:pPr>
            <w:r>
              <w:rPr>
                <w:rFonts w:ascii="宋体" w:hAnsi="宋体" w:hint="eastAsia"/>
                <w:szCs w:val="21"/>
              </w:rPr>
              <w:t>警示</w:t>
            </w:r>
            <w:proofErr w:type="gramStart"/>
            <w:r>
              <w:rPr>
                <w:rFonts w:ascii="宋体" w:hAnsi="宋体" w:hint="eastAsia"/>
                <w:szCs w:val="21"/>
              </w:rPr>
              <w:t>爆</w:t>
            </w:r>
            <w:proofErr w:type="gramEnd"/>
            <w:r>
              <w:rPr>
                <w:rFonts w:ascii="宋体" w:hAnsi="宋体" w:hint="eastAsia"/>
                <w:szCs w:val="21"/>
              </w:rPr>
              <w:t>闪灯</w:t>
            </w:r>
          </w:p>
        </w:tc>
        <w:tc>
          <w:tcPr>
            <w:tcW w:w="847" w:type="dxa"/>
            <w:tcBorders>
              <w:top w:val="single" w:sz="4" w:space="0" w:color="auto"/>
              <w:left w:val="single" w:sz="4" w:space="0" w:color="auto"/>
              <w:bottom w:val="single" w:sz="4" w:space="0" w:color="auto"/>
              <w:right w:val="single" w:sz="4" w:space="0" w:color="auto"/>
            </w:tcBorders>
            <w:noWrap/>
            <w:vAlign w:val="center"/>
          </w:tcPr>
          <w:p w14:paraId="70A72A41" w14:textId="77777777" w:rsidR="00AC0847" w:rsidRDefault="00AC0847" w:rsidP="0057103C">
            <w:pPr>
              <w:spacing w:line="260" w:lineRule="exact"/>
              <w:jc w:val="center"/>
              <w:rPr>
                <w:rFonts w:ascii="宋体" w:hAnsi="宋体" w:hint="eastAsia"/>
                <w:szCs w:val="21"/>
              </w:rPr>
            </w:pPr>
            <w:r>
              <w:rPr>
                <w:rFonts w:ascii="宋体" w:hAnsi="宋体" w:hint="eastAsia"/>
                <w:szCs w:val="21"/>
              </w:rPr>
              <w:t>8个</w:t>
            </w:r>
          </w:p>
        </w:tc>
        <w:tc>
          <w:tcPr>
            <w:tcW w:w="4418" w:type="dxa"/>
            <w:tcBorders>
              <w:top w:val="single" w:sz="4" w:space="0" w:color="auto"/>
              <w:left w:val="single" w:sz="4" w:space="0" w:color="auto"/>
              <w:bottom w:val="single" w:sz="4" w:space="0" w:color="auto"/>
              <w:right w:val="single" w:sz="4" w:space="0" w:color="auto"/>
            </w:tcBorders>
            <w:noWrap/>
            <w:vAlign w:val="center"/>
          </w:tcPr>
          <w:p w14:paraId="580CF480" w14:textId="77777777" w:rsidR="00AC0847" w:rsidRDefault="00AC0847" w:rsidP="0057103C">
            <w:pPr>
              <w:rPr>
                <w:rFonts w:ascii="宋体" w:hAnsi="宋体" w:hint="eastAsia"/>
                <w:szCs w:val="21"/>
              </w:rPr>
            </w:pPr>
            <w:r>
              <w:rPr>
                <w:rFonts w:ascii="宋体" w:hAnsi="宋体" w:hint="eastAsia"/>
                <w:szCs w:val="21"/>
              </w:rPr>
              <w:t>1、灯壳体积不低于550mmx145mmx125mm；</w:t>
            </w:r>
          </w:p>
          <w:p w14:paraId="040CBA21" w14:textId="77777777" w:rsidR="00AC0847" w:rsidRDefault="00AC0847" w:rsidP="0057103C">
            <w:pPr>
              <w:rPr>
                <w:rFonts w:ascii="宋体" w:hAnsi="宋体"/>
                <w:szCs w:val="21"/>
              </w:rPr>
            </w:pPr>
            <w:r>
              <w:rPr>
                <w:rFonts w:ascii="宋体" w:hAnsi="宋体" w:hint="eastAsia"/>
                <w:szCs w:val="21"/>
              </w:rPr>
              <w:t>2、太阳能板提供功率不低于8W……</w:t>
            </w:r>
          </w:p>
        </w:tc>
        <w:tc>
          <w:tcPr>
            <w:tcW w:w="1146" w:type="dxa"/>
            <w:tcBorders>
              <w:top w:val="single" w:sz="4" w:space="0" w:color="auto"/>
              <w:left w:val="single" w:sz="4" w:space="0" w:color="auto"/>
              <w:bottom w:val="single" w:sz="4" w:space="0" w:color="auto"/>
              <w:right w:val="single" w:sz="4" w:space="0" w:color="auto"/>
            </w:tcBorders>
            <w:vAlign w:val="center"/>
          </w:tcPr>
          <w:p w14:paraId="774D3F7A" w14:textId="77777777" w:rsidR="00AC0847" w:rsidRDefault="00AC0847" w:rsidP="0057103C">
            <w:pPr>
              <w:spacing w:line="260" w:lineRule="exact"/>
              <w:jc w:val="center"/>
              <w:rPr>
                <w:rFonts w:ascii="宋体" w:hAnsi="宋体" w:hint="eastAsia"/>
                <w:szCs w:val="21"/>
              </w:rPr>
            </w:pPr>
            <w:r>
              <w:rPr>
                <w:rFonts w:ascii="宋体" w:hAnsi="宋体" w:hint="eastAsia"/>
                <w:szCs w:val="21"/>
              </w:rPr>
              <w:t>2400</w:t>
            </w:r>
          </w:p>
        </w:tc>
      </w:tr>
      <w:tr w:rsidR="00AC0847" w14:paraId="77AEDAC8" w14:textId="77777777" w:rsidTr="0057103C">
        <w:tc>
          <w:tcPr>
            <w:tcW w:w="729" w:type="dxa"/>
            <w:tcBorders>
              <w:top w:val="single" w:sz="4" w:space="0" w:color="auto"/>
              <w:left w:val="single" w:sz="4" w:space="0" w:color="auto"/>
              <w:bottom w:val="single" w:sz="4" w:space="0" w:color="auto"/>
              <w:right w:val="single" w:sz="4" w:space="0" w:color="auto"/>
            </w:tcBorders>
            <w:noWrap/>
            <w:vAlign w:val="center"/>
          </w:tcPr>
          <w:p w14:paraId="4F9F36AF" w14:textId="77777777" w:rsidR="00AC0847" w:rsidRDefault="00AC0847" w:rsidP="0057103C">
            <w:pPr>
              <w:spacing w:line="240" w:lineRule="exact"/>
              <w:jc w:val="center"/>
              <w:rPr>
                <w:rFonts w:ascii="宋体" w:hAnsi="宋体" w:hint="eastAsia"/>
                <w:szCs w:val="21"/>
              </w:rPr>
            </w:pPr>
            <w:r>
              <w:rPr>
                <w:rFonts w:ascii="宋体" w:hAnsi="宋体" w:hint="eastAsia"/>
                <w:szCs w:val="21"/>
              </w:rPr>
              <w:t>16</w:t>
            </w:r>
          </w:p>
        </w:tc>
        <w:tc>
          <w:tcPr>
            <w:tcW w:w="1485" w:type="dxa"/>
            <w:tcBorders>
              <w:top w:val="single" w:sz="4" w:space="0" w:color="auto"/>
              <w:left w:val="single" w:sz="4" w:space="0" w:color="auto"/>
              <w:bottom w:val="single" w:sz="4" w:space="0" w:color="auto"/>
              <w:right w:val="single" w:sz="4" w:space="0" w:color="auto"/>
            </w:tcBorders>
            <w:noWrap/>
            <w:vAlign w:val="center"/>
          </w:tcPr>
          <w:p w14:paraId="2A01AE7E" w14:textId="77777777" w:rsidR="00AC0847" w:rsidRDefault="00AC0847" w:rsidP="0057103C">
            <w:pPr>
              <w:spacing w:line="260" w:lineRule="exact"/>
              <w:jc w:val="center"/>
              <w:rPr>
                <w:rFonts w:ascii="宋体" w:hAnsi="宋体" w:hint="eastAsia"/>
                <w:szCs w:val="21"/>
              </w:rPr>
            </w:pPr>
            <w:r>
              <w:rPr>
                <w:rFonts w:ascii="宋体" w:hAnsi="宋体" w:hint="eastAsia"/>
                <w:szCs w:val="21"/>
              </w:rPr>
              <w:t>全景摄像机</w:t>
            </w:r>
          </w:p>
        </w:tc>
        <w:tc>
          <w:tcPr>
            <w:tcW w:w="847" w:type="dxa"/>
            <w:tcBorders>
              <w:top w:val="single" w:sz="4" w:space="0" w:color="auto"/>
              <w:left w:val="single" w:sz="4" w:space="0" w:color="auto"/>
              <w:bottom w:val="single" w:sz="4" w:space="0" w:color="auto"/>
              <w:right w:val="single" w:sz="4" w:space="0" w:color="auto"/>
            </w:tcBorders>
            <w:noWrap/>
            <w:vAlign w:val="center"/>
          </w:tcPr>
          <w:p w14:paraId="1D8FE63A" w14:textId="77777777" w:rsidR="00AC0847" w:rsidRDefault="00AC0847" w:rsidP="0057103C">
            <w:pPr>
              <w:spacing w:line="260" w:lineRule="exact"/>
              <w:jc w:val="center"/>
              <w:rPr>
                <w:rFonts w:ascii="宋体" w:hAnsi="宋体" w:hint="eastAsia"/>
                <w:szCs w:val="21"/>
              </w:rPr>
            </w:pPr>
            <w:r>
              <w:rPr>
                <w:rFonts w:ascii="宋体" w:hAnsi="宋体" w:hint="eastAsia"/>
                <w:szCs w:val="21"/>
              </w:rPr>
              <w:t>3套</w:t>
            </w:r>
          </w:p>
        </w:tc>
        <w:tc>
          <w:tcPr>
            <w:tcW w:w="4418" w:type="dxa"/>
            <w:tcBorders>
              <w:top w:val="single" w:sz="4" w:space="0" w:color="auto"/>
              <w:left w:val="single" w:sz="4" w:space="0" w:color="auto"/>
              <w:bottom w:val="single" w:sz="4" w:space="0" w:color="auto"/>
              <w:right w:val="single" w:sz="4" w:space="0" w:color="auto"/>
            </w:tcBorders>
            <w:noWrap/>
            <w:vAlign w:val="center"/>
          </w:tcPr>
          <w:p w14:paraId="347FF95E" w14:textId="77777777" w:rsidR="00AC0847" w:rsidRDefault="00AC0847" w:rsidP="0057103C">
            <w:pPr>
              <w:rPr>
                <w:rFonts w:ascii="宋体" w:hAnsi="宋体" w:hint="eastAsia"/>
                <w:szCs w:val="21"/>
              </w:rPr>
            </w:pPr>
            <w:r>
              <w:rPr>
                <w:rFonts w:ascii="宋体" w:hAnsi="宋体" w:hint="eastAsia"/>
                <w:szCs w:val="21"/>
              </w:rPr>
              <w:t>1、传感器COMS尺寸不小于1/2 英寸；</w:t>
            </w:r>
          </w:p>
          <w:p w14:paraId="2C8E4AC4" w14:textId="77777777" w:rsidR="00AC0847" w:rsidRDefault="00AC0847" w:rsidP="0057103C">
            <w:pPr>
              <w:rPr>
                <w:rFonts w:ascii="宋体" w:hAnsi="宋体"/>
                <w:szCs w:val="21"/>
              </w:rPr>
            </w:pPr>
            <w:r>
              <w:rPr>
                <w:rFonts w:ascii="宋体" w:hAnsi="宋体" w:hint="eastAsia"/>
                <w:szCs w:val="21"/>
              </w:rPr>
              <w:t>2、光圈不小于F1.9……</w:t>
            </w:r>
          </w:p>
        </w:tc>
        <w:tc>
          <w:tcPr>
            <w:tcW w:w="1146" w:type="dxa"/>
            <w:tcBorders>
              <w:top w:val="single" w:sz="4" w:space="0" w:color="auto"/>
              <w:left w:val="single" w:sz="4" w:space="0" w:color="auto"/>
              <w:bottom w:val="single" w:sz="4" w:space="0" w:color="auto"/>
              <w:right w:val="single" w:sz="4" w:space="0" w:color="auto"/>
            </w:tcBorders>
            <w:vAlign w:val="center"/>
          </w:tcPr>
          <w:p w14:paraId="69D6FCD8" w14:textId="77777777" w:rsidR="00AC0847" w:rsidRDefault="00AC0847" w:rsidP="0057103C">
            <w:pPr>
              <w:spacing w:line="260" w:lineRule="exact"/>
              <w:jc w:val="center"/>
              <w:rPr>
                <w:rFonts w:ascii="宋体" w:hAnsi="宋体" w:hint="eastAsia"/>
                <w:szCs w:val="21"/>
              </w:rPr>
            </w:pPr>
            <w:r>
              <w:rPr>
                <w:rFonts w:ascii="宋体" w:hAnsi="宋体" w:hint="eastAsia"/>
                <w:szCs w:val="21"/>
              </w:rPr>
              <w:t>24000</w:t>
            </w:r>
          </w:p>
        </w:tc>
      </w:tr>
      <w:tr w:rsidR="00AC0847" w14:paraId="1602410A" w14:textId="77777777" w:rsidTr="0057103C">
        <w:tc>
          <w:tcPr>
            <w:tcW w:w="729" w:type="dxa"/>
            <w:tcBorders>
              <w:top w:val="single" w:sz="4" w:space="0" w:color="auto"/>
              <w:left w:val="single" w:sz="4" w:space="0" w:color="auto"/>
              <w:bottom w:val="single" w:sz="4" w:space="0" w:color="auto"/>
              <w:right w:val="single" w:sz="4" w:space="0" w:color="auto"/>
            </w:tcBorders>
            <w:noWrap/>
            <w:vAlign w:val="center"/>
          </w:tcPr>
          <w:p w14:paraId="0A0C3594" w14:textId="77777777" w:rsidR="00AC0847" w:rsidRDefault="00AC0847" w:rsidP="0057103C">
            <w:pPr>
              <w:spacing w:line="240" w:lineRule="exact"/>
              <w:jc w:val="center"/>
              <w:rPr>
                <w:rFonts w:ascii="宋体" w:hAnsi="宋体" w:hint="eastAsia"/>
                <w:szCs w:val="21"/>
              </w:rPr>
            </w:pPr>
            <w:r>
              <w:rPr>
                <w:rFonts w:ascii="宋体" w:hAnsi="宋体" w:hint="eastAsia"/>
                <w:szCs w:val="21"/>
              </w:rPr>
              <w:t>17</w:t>
            </w:r>
          </w:p>
        </w:tc>
        <w:tc>
          <w:tcPr>
            <w:tcW w:w="1485" w:type="dxa"/>
            <w:tcBorders>
              <w:top w:val="single" w:sz="4" w:space="0" w:color="auto"/>
              <w:left w:val="single" w:sz="4" w:space="0" w:color="auto"/>
              <w:bottom w:val="single" w:sz="4" w:space="0" w:color="auto"/>
              <w:right w:val="single" w:sz="4" w:space="0" w:color="auto"/>
            </w:tcBorders>
            <w:noWrap/>
            <w:vAlign w:val="center"/>
          </w:tcPr>
          <w:p w14:paraId="11701941" w14:textId="77777777" w:rsidR="00AC0847" w:rsidRDefault="00AC0847" w:rsidP="0057103C">
            <w:pPr>
              <w:spacing w:line="260" w:lineRule="exact"/>
              <w:jc w:val="center"/>
              <w:rPr>
                <w:rFonts w:ascii="宋体" w:hAnsi="宋体" w:hint="eastAsia"/>
                <w:szCs w:val="21"/>
              </w:rPr>
            </w:pPr>
            <w:r>
              <w:rPr>
                <w:rFonts w:ascii="宋体" w:hAnsi="宋体" w:hint="eastAsia"/>
                <w:szCs w:val="21"/>
              </w:rPr>
              <w:t>设备安装调试</w:t>
            </w:r>
          </w:p>
        </w:tc>
        <w:tc>
          <w:tcPr>
            <w:tcW w:w="847" w:type="dxa"/>
            <w:tcBorders>
              <w:top w:val="single" w:sz="4" w:space="0" w:color="auto"/>
              <w:left w:val="single" w:sz="4" w:space="0" w:color="auto"/>
              <w:bottom w:val="single" w:sz="4" w:space="0" w:color="auto"/>
              <w:right w:val="single" w:sz="4" w:space="0" w:color="auto"/>
            </w:tcBorders>
            <w:noWrap/>
            <w:vAlign w:val="center"/>
          </w:tcPr>
          <w:p w14:paraId="148585B8" w14:textId="77777777" w:rsidR="00AC0847" w:rsidRDefault="00AC0847" w:rsidP="0057103C">
            <w:pPr>
              <w:spacing w:line="260" w:lineRule="exact"/>
              <w:jc w:val="center"/>
              <w:rPr>
                <w:rFonts w:ascii="宋体" w:hAnsi="宋体" w:hint="eastAsia"/>
                <w:szCs w:val="21"/>
              </w:rPr>
            </w:pPr>
            <w:r>
              <w:rPr>
                <w:rFonts w:ascii="宋体" w:hAnsi="宋体" w:hint="eastAsia"/>
                <w:szCs w:val="21"/>
              </w:rPr>
              <w:t>1项</w:t>
            </w:r>
          </w:p>
        </w:tc>
        <w:tc>
          <w:tcPr>
            <w:tcW w:w="4418" w:type="dxa"/>
            <w:tcBorders>
              <w:top w:val="single" w:sz="4" w:space="0" w:color="auto"/>
              <w:left w:val="single" w:sz="4" w:space="0" w:color="auto"/>
              <w:bottom w:val="single" w:sz="4" w:space="0" w:color="auto"/>
              <w:right w:val="single" w:sz="4" w:space="0" w:color="auto"/>
            </w:tcBorders>
            <w:noWrap/>
            <w:vAlign w:val="center"/>
          </w:tcPr>
          <w:p w14:paraId="616792AC" w14:textId="77777777" w:rsidR="00AC0847" w:rsidRDefault="00AC0847" w:rsidP="0057103C">
            <w:pPr>
              <w:rPr>
                <w:rFonts w:ascii="宋体" w:hAnsi="宋体"/>
                <w:szCs w:val="21"/>
              </w:rPr>
            </w:pPr>
            <w:r>
              <w:rPr>
                <w:rFonts w:ascii="宋体" w:hAnsi="宋体" w:hint="eastAsia"/>
                <w:szCs w:val="21"/>
              </w:rPr>
              <w:t>调试安装摄像头以及接入平台系统。</w:t>
            </w:r>
          </w:p>
        </w:tc>
        <w:tc>
          <w:tcPr>
            <w:tcW w:w="1146" w:type="dxa"/>
            <w:tcBorders>
              <w:top w:val="single" w:sz="4" w:space="0" w:color="auto"/>
              <w:left w:val="single" w:sz="4" w:space="0" w:color="auto"/>
              <w:bottom w:val="single" w:sz="4" w:space="0" w:color="auto"/>
              <w:right w:val="single" w:sz="4" w:space="0" w:color="auto"/>
            </w:tcBorders>
            <w:vAlign w:val="center"/>
          </w:tcPr>
          <w:p w14:paraId="5D72BE7A" w14:textId="77777777" w:rsidR="00AC0847" w:rsidRDefault="00AC0847" w:rsidP="0057103C">
            <w:pPr>
              <w:spacing w:line="260" w:lineRule="exact"/>
              <w:jc w:val="center"/>
              <w:rPr>
                <w:rFonts w:ascii="宋体" w:hAnsi="宋体" w:hint="eastAsia"/>
                <w:szCs w:val="21"/>
              </w:rPr>
            </w:pPr>
            <w:r>
              <w:rPr>
                <w:rFonts w:ascii="宋体" w:hAnsi="宋体" w:hint="eastAsia"/>
                <w:szCs w:val="21"/>
              </w:rPr>
              <w:t>73200</w:t>
            </w:r>
          </w:p>
        </w:tc>
      </w:tr>
    </w:tbl>
    <w:p w14:paraId="6F85D3A1" w14:textId="77777777" w:rsidR="00AC0847" w:rsidRDefault="00AC0847" w:rsidP="00AC0847">
      <w:pPr>
        <w:spacing w:line="360" w:lineRule="auto"/>
        <w:ind w:firstLineChars="200" w:firstLine="420"/>
        <w:rPr>
          <w:rFonts w:ascii="宋体" w:hAnsi="宋体" w:hint="eastAsia"/>
          <w:szCs w:val="21"/>
        </w:rPr>
      </w:pPr>
      <w:r>
        <w:rPr>
          <w:rFonts w:ascii="宋体" w:hAnsi="宋体" w:hint="eastAsia"/>
          <w:szCs w:val="21"/>
        </w:rPr>
        <w:t>合同履行期限：在2025年</w:t>
      </w:r>
      <w:r>
        <w:rPr>
          <w:rFonts w:ascii="宋体" w:hAnsi="宋体"/>
          <w:szCs w:val="21"/>
        </w:rPr>
        <w:t>6</w:t>
      </w:r>
      <w:r>
        <w:rPr>
          <w:rFonts w:ascii="宋体" w:hAnsi="宋体" w:hint="eastAsia"/>
          <w:szCs w:val="21"/>
        </w:rPr>
        <w:t>月30日前完成项目验收</w:t>
      </w:r>
      <w:r>
        <w:rPr>
          <w:rFonts w:ascii="宋体" w:hAnsi="宋体" w:hint="eastAsia"/>
          <w:kern w:val="0"/>
          <w:szCs w:val="21"/>
        </w:rPr>
        <w:t>。</w:t>
      </w:r>
    </w:p>
    <w:p w14:paraId="7C14ADC3" w14:textId="77777777" w:rsidR="00AC0847" w:rsidRDefault="00AC0847" w:rsidP="00AC0847">
      <w:pPr>
        <w:spacing w:line="360" w:lineRule="auto"/>
        <w:ind w:firstLineChars="200" w:firstLine="420"/>
        <w:rPr>
          <w:rFonts w:ascii="宋体" w:hAnsi="宋体" w:hint="eastAsia"/>
          <w:szCs w:val="21"/>
        </w:rPr>
      </w:pPr>
      <w:r>
        <w:rPr>
          <w:rFonts w:ascii="宋体" w:hAnsi="宋体" w:hint="eastAsia"/>
          <w:szCs w:val="21"/>
        </w:rPr>
        <w:t>本项目是否接受联合体响应：□是</w:t>
      </w:r>
      <w:r>
        <w:rPr>
          <w:rFonts w:ascii="Segoe UI Emoji" w:hAnsi="Segoe UI Emoji" w:cs="Segoe UI Emoji"/>
          <w:szCs w:val="21"/>
        </w:rPr>
        <w:t>☑</w:t>
      </w:r>
      <w:r>
        <w:rPr>
          <w:rFonts w:ascii="宋体" w:hAnsi="宋体" w:hint="eastAsia"/>
          <w:b/>
          <w:szCs w:val="21"/>
        </w:rPr>
        <w:t>否</w:t>
      </w:r>
      <w:r>
        <w:rPr>
          <w:rFonts w:ascii="宋体" w:hAnsi="宋体" w:hint="eastAsia"/>
          <w:szCs w:val="21"/>
        </w:rPr>
        <w:t>。</w:t>
      </w:r>
    </w:p>
    <w:p w14:paraId="405B0FCB" w14:textId="77777777" w:rsidR="00AC0847" w:rsidRDefault="00AC0847" w:rsidP="00AC0847">
      <w:pPr>
        <w:spacing w:line="360" w:lineRule="auto"/>
        <w:ind w:firstLineChars="200" w:firstLine="482"/>
        <w:rPr>
          <w:rFonts w:ascii="黑体" w:eastAsia="黑体" w:hAnsi="黑体" w:cs="宋体" w:hint="eastAsia"/>
          <w:bCs/>
          <w:sz w:val="24"/>
        </w:rPr>
      </w:pPr>
      <w:bookmarkStart w:id="9" w:name="_Toc44229879"/>
      <w:bookmarkStart w:id="10" w:name="_Toc35393799"/>
      <w:bookmarkStart w:id="11" w:name="_Toc28359090"/>
      <w:bookmarkStart w:id="12" w:name="_Toc28359013"/>
      <w:bookmarkStart w:id="13" w:name="_Toc35393630"/>
      <w:r>
        <w:rPr>
          <w:rFonts w:ascii="黑体" w:eastAsia="黑体" w:hAnsi="黑体" w:cs="宋体" w:hint="eastAsia"/>
          <w:b/>
          <w:kern w:val="44"/>
          <w:sz w:val="24"/>
        </w:rPr>
        <w:t>二、供应商的资格条件</w:t>
      </w:r>
      <w:bookmarkEnd w:id="9"/>
      <w:bookmarkEnd w:id="10"/>
      <w:bookmarkEnd w:id="11"/>
      <w:bookmarkEnd w:id="12"/>
      <w:bookmarkEnd w:id="13"/>
    </w:p>
    <w:p w14:paraId="0079C5A0" w14:textId="77777777" w:rsidR="00AC0847" w:rsidRDefault="00AC0847" w:rsidP="00AC0847">
      <w:pPr>
        <w:spacing w:line="360" w:lineRule="auto"/>
        <w:ind w:firstLineChars="200" w:firstLine="420"/>
        <w:rPr>
          <w:rFonts w:ascii="宋体" w:hAnsi="宋体" w:hint="eastAsia"/>
          <w:szCs w:val="21"/>
        </w:rPr>
      </w:pPr>
      <w:r>
        <w:rPr>
          <w:rFonts w:ascii="宋体" w:hAnsi="宋体" w:hint="eastAsia"/>
          <w:szCs w:val="21"/>
        </w:rPr>
        <w:t>1.满足《中华人民共和国政府采购法》第二十二条规定；</w:t>
      </w:r>
    </w:p>
    <w:p w14:paraId="5A9F4DA9" w14:textId="77777777" w:rsidR="00AC0847" w:rsidRDefault="00AC0847" w:rsidP="00AC0847">
      <w:pPr>
        <w:spacing w:line="360" w:lineRule="auto"/>
        <w:ind w:firstLineChars="200" w:firstLine="420"/>
        <w:rPr>
          <w:rFonts w:ascii="宋体" w:hAnsi="宋体" w:hint="eastAsia"/>
          <w:szCs w:val="21"/>
        </w:rPr>
      </w:pPr>
      <w:r>
        <w:rPr>
          <w:rFonts w:ascii="宋体" w:hAnsi="宋体" w:hint="eastAsia"/>
          <w:szCs w:val="21"/>
        </w:rPr>
        <w:t>2.落实政府采购政策需满足的资格要求：</w:t>
      </w:r>
    </w:p>
    <w:p w14:paraId="2C7331A0" w14:textId="77777777" w:rsidR="00AC0847" w:rsidRDefault="00AC0847" w:rsidP="00AC0847">
      <w:pPr>
        <w:spacing w:line="360" w:lineRule="auto"/>
        <w:ind w:firstLineChars="200" w:firstLine="420"/>
        <w:rPr>
          <w:rFonts w:ascii="宋体" w:hAnsi="宋体" w:hint="eastAsia"/>
          <w:szCs w:val="21"/>
        </w:rPr>
      </w:pPr>
      <w:r>
        <w:rPr>
          <w:rFonts w:ascii="宋体" w:hAnsi="宋体" w:hint="eastAsia"/>
          <w:szCs w:val="21"/>
        </w:rPr>
        <w:t>□专门面向中小企业采购的项目（供应商竞标产品应为中型或小型或微型企业或监狱企业或残疾人福利性单位制造)</w:t>
      </w:r>
    </w:p>
    <w:p w14:paraId="5A439546" w14:textId="77777777" w:rsidR="00AC0847" w:rsidRDefault="00AC0847" w:rsidP="00AC0847">
      <w:pPr>
        <w:spacing w:line="360" w:lineRule="auto"/>
        <w:ind w:firstLineChars="200" w:firstLine="422"/>
        <w:rPr>
          <w:rFonts w:ascii="宋体" w:hAnsi="宋体" w:hint="eastAsia"/>
          <w:b/>
          <w:szCs w:val="21"/>
        </w:rPr>
      </w:pPr>
      <w:r>
        <w:rPr>
          <w:rFonts w:ascii="Segoe UI Symbol" w:hAnsi="Segoe UI Symbol" w:cs="Segoe UI Symbol"/>
          <w:b/>
          <w:szCs w:val="21"/>
        </w:rPr>
        <w:t>☑</w:t>
      </w:r>
      <w:r>
        <w:rPr>
          <w:rFonts w:ascii="宋体" w:hAnsi="宋体" w:hint="eastAsia"/>
          <w:szCs w:val="21"/>
        </w:rPr>
        <w:t>非专门面向中小企业采购的项目</w:t>
      </w:r>
    </w:p>
    <w:p w14:paraId="6DC28993" w14:textId="77777777" w:rsidR="00AC0847" w:rsidRDefault="00AC0847" w:rsidP="00AC0847">
      <w:pPr>
        <w:snapToGrid w:val="0"/>
        <w:spacing w:line="400" w:lineRule="atLeast"/>
        <w:ind w:firstLineChars="200" w:firstLine="420"/>
        <w:rPr>
          <w:rFonts w:ascii="宋体" w:hAnsi="宋体" w:hint="eastAsia"/>
        </w:rPr>
      </w:pPr>
      <w:r>
        <w:rPr>
          <w:rFonts w:ascii="宋体" w:hAnsi="宋体" w:hint="eastAsia"/>
          <w:szCs w:val="21"/>
        </w:rPr>
        <w:t>3.本项目的特定资格要求：</w:t>
      </w:r>
      <w:r>
        <w:rPr>
          <w:rFonts w:ascii="宋体" w:hAnsi="宋体" w:hint="eastAsia"/>
          <w:b/>
          <w:szCs w:val="21"/>
        </w:rPr>
        <w:t>无</w:t>
      </w:r>
      <w:r>
        <w:rPr>
          <w:rFonts w:cs="Arial" w:hint="eastAsia"/>
          <w:b/>
          <w:szCs w:val="21"/>
        </w:rPr>
        <w:t>。</w:t>
      </w:r>
    </w:p>
    <w:p w14:paraId="5B24C2DD" w14:textId="77777777" w:rsidR="00AC0847" w:rsidRDefault="00AC0847" w:rsidP="00AC0847">
      <w:pPr>
        <w:spacing w:line="360" w:lineRule="auto"/>
        <w:ind w:firstLineChars="200" w:firstLine="420"/>
        <w:rPr>
          <w:rFonts w:ascii="宋体" w:hAnsi="宋体" w:hint="eastAsia"/>
          <w:szCs w:val="21"/>
        </w:rPr>
      </w:pPr>
      <w:r>
        <w:rPr>
          <w:rFonts w:ascii="宋体" w:hAnsi="宋体" w:hint="eastAsia"/>
          <w:szCs w:val="21"/>
        </w:rPr>
        <w:t>4. 本项目的特定条件：无。</w:t>
      </w:r>
    </w:p>
    <w:p w14:paraId="2C5478DF" w14:textId="77777777" w:rsidR="00AC0847" w:rsidRDefault="00AC0847" w:rsidP="00AC0847">
      <w:pPr>
        <w:snapToGrid w:val="0"/>
        <w:spacing w:line="360" w:lineRule="auto"/>
        <w:ind w:firstLineChars="200" w:firstLine="420"/>
        <w:jc w:val="left"/>
        <w:rPr>
          <w:rFonts w:ascii="宋体" w:hAnsi="宋体" w:hint="eastAsia"/>
          <w:szCs w:val="21"/>
        </w:rPr>
      </w:pPr>
      <w:r>
        <w:rPr>
          <w:rFonts w:ascii="宋体" w:hAnsi="宋体" w:hint="eastAsia"/>
          <w:szCs w:val="21"/>
        </w:rPr>
        <w:t>5. 单位负责人为同一人或者存在直接控股、管理关系的不同供应商，不得参加同一合同项下的政府采购活动。为本项目提供</w:t>
      </w:r>
      <w:proofErr w:type="gramStart"/>
      <w:r>
        <w:rPr>
          <w:rFonts w:ascii="宋体" w:hAnsi="宋体" w:hint="eastAsia"/>
          <w:szCs w:val="21"/>
        </w:rPr>
        <w:t>过整体</w:t>
      </w:r>
      <w:proofErr w:type="gramEnd"/>
      <w:r>
        <w:rPr>
          <w:rFonts w:ascii="宋体" w:hAnsi="宋体" w:hint="eastAsia"/>
          <w:szCs w:val="21"/>
        </w:rPr>
        <w:t>设计、规范编制或者项目管理、监理、检测等服务的供应商，不得再参加本项目上述服务以外的其他采购活动。</w:t>
      </w:r>
    </w:p>
    <w:p w14:paraId="3FADBBA8" w14:textId="77777777" w:rsidR="00AC0847" w:rsidRDefault="00AC0847" w:rsidP="00AC0847">
      <w:pPr>
        <w:snapToGrid w:val="0"/>
        <w:spacing w:line="360" w:lineRule="auto"/>
        <w:ind w:firstLineChars="200" w:firstLine="420"/>
        <w:jc w:val="left"/>
        <w:rPr>
          <w:rFonts w:ascii="宋体" w:hAnsi="宋体" w:hint="eastAsia"/>
          <w:szCs w:val="21"/>
        </w:rPr>
      </w:pPr>
      <w:r>
        <w:rPr>
          <w:rFonts w:ascii="宋体" w:hAnsi="宋体" w:hint="eastAsia"/>
          <w:szCs w:val="21"/>
        </w:rPr>
        <w:t>6. 对在“信用中国”网站(www.creditchina.gov.cn) 、中国政府采购网</w:t>
      </w:r>
      <w:r>
        <w:rPr>
          <w:rFonts w:ascii="宋体" w:hAnsi="宋体" w:hint="eastAsia"/>
          <w:szCs w:val="21"/>
        </w:rPr>
        <w:lastRenderedPageBreak/>
        <w:t>(www.ccgp.gov.cn)被列入失信被执行人、重大税收违法失信主体、政府采购严重违法失信行为记录名单及其他不符合《中华人民共和国政府采购法》第二十二条规定条件的供应商，不得参与政府采购活动。</w:t>
      </w:r>
    </w:p>
    <w:p w14:paraId="0705022A" w14:textId="77777777" w:rsidR="00AC0847" w:rsidRDefault="00AC0847" w:rsidP="00AC0847">
      <w:pPr>
        <w:spacing w:line="360" w:lineRule="auto"/>
        <w:ind w:firstLineChars="200" w:firstLine="482"/>
        <w:rPr>
          <w:rFonts w:ascii="黑体" w:eastAsia="黑体" w:hAnsi="黑体" w:hint="eastAsia"/>
          <w:b/>
          <w:bCs/>
          <w:sz w:val="24"/>
        </w:rPr>
      </w:pPr>
      <w:r>
        <w:rPr>
          <w:rFonts w:ascii="黑体" w:eastAsia="黑体" w:hAnsi="黑体" w:hint="eastAsia"/>
          <w:b/>
          <w:bCs/>
          <w:sz w:val="24"/>
        </w:rPr>
        <w:t>三、获取竞争性谈判文件</w:t>
      </w:r>
      <w:bookmarkEnd w:id="5"/>
      <w:bookmarkEnd w:id="6"/>
      <w:bookmarkEnd w:id="7"/>
      <w:bookmarkEnd w:id="8"/>
    </w:p>
    <w:p w14:paraId="6630A879" w14:textId="77777777" w:rsidR="00AC0847" w:rsidRDefault="00AC0847" w:rsidP="00AC0847">
      <w:pPr>
        <w:snapToGrid w:val="0"/>
        <w:spacing w:line="360" w:lineRule="auto"/>
        <w:ind w:firstLineChars="200" w:firstLine="420"/>
        <w:rPr>
          <w:rFonts w:ascii="宋体" w:hAnsi="宋体" w:hint="eastAsia"/>
          <w:szCs w:val="21"/>
        </w:rPr>
      </w:pPr>
      <w:bookmarkStart w:id="14" w:name="_Toc28359082"/>
      <w:bookmarkStart w:id="15" w:name="_Toc35393793"/>
      <w:bookmarkStart w:id="16" w:name="_Toc35393624"/>
      <w:bookmarkStart w:id="17" w:name="_Toc28359005"/>
      <w:r>
        <w:rPr>
          <w:rFonts w:ascii="宋体" w:hAnsi="宋体" w:hint="eastAsia"/>
          <w:szCs w:val="21"/>
        </w:rPr>
        <w:t>时间：自公告发布之日起。</w:t>
      </w:r>
    </w:p>
    <w:p w14:paraId="73BC1208" w14:textId="77777777" w:rsidR="00AC0847" w:rsidRDefault="00AC0847" w:rsidP="00AC0847">
      <w:pPr>
        <w:spacing w:line="360" w:lineRule="auto"/>
        <w:ind w:firstLineChars="200" w:firstLine="420"/>
        <w:rPr>
          <w:rFonts w:ascii="黑体" w:eastAsia="黑体" w:hAnsi="黑体" w:hint="eastAsia"/>
          <w:b/>
          <w:bCs/>
          <w:sz w:val="24"/>
        </w:rPr>
      </w:pPr>
      <w:r>
        <w:rPr>
          <w:rFonts w:ascii="宋体" w:hAnsi="宋体" w:hint="eastAsia"/>
          <w:szCs w:val="21"/>
        </w:rPr>
        <w:t>获取方式：网上下载。本项目不发放纸质采购文件，供应商可自行在广西政府采购云平台（https://www.gcy.zfcg.gxzf.gov.cn/）下载采购文件（操作路径：登录“广西政府采购云平台” -项目采购-获取采购文件-找到本项目-点击“申请获取采购文件”），电子响应文件制作需要基于广西政府采购云平台（https://www.gcy.zfcg.gxzf.gov.cn/）获取的采购文件编制。</w:t>
      </w:r>
    </w:p>
    <w:p w14:paraId="110CA236" w14:textId="77777777" w:rsidR="00AC0847" w:rsidRDefault="00AC0847" w:rsidP="00AC0847">
      <w:pPr>
        <w:snapToGrid w:val="0"/>
        <w:spacing w:line="360" w:lineRule="auto"/>
        <w:ind w:firstLineChars="200" w:firstLine="420"/>
        <w:rPr>
          <w:rFonts w:ascii="宋体" w:hAnsi="宋体" w:hint="eastAsia"/>
          <w:szCs w:val="21"/>
        </w:rPr>
      </w:pPr>
      <w:r>
        <w:rPr>
          <w:rFonts w:ascii="宋体" w:hAnsi="宋体" w:hint="eastAsia"/>
          <w:szCs w:val="21"/>
        </w:rPr>
        <w:t>售价：0元。</w:t>
      </w:r>
    </w:p>
    <w:p w14:paraId="2CB7BB46" w14:textId="77777777" w:rsidR="00AC0847" w:rsidRDefault="00AC0847" w:rsidP="00AC0847">
      <w:pPr>
        <w:spacing w:line="360" w:lineRule="auto"/>
        <w:ind w:firstLineChars="200" w:firstLine="482"/>
        <w:rPr>
          <w:rFonts w:ascii="黑体" w:eastAsia="黑体" w:hAnsi="黑体" w:hint="eastAsia"/>
          <w:b/>
          <w:bCs/>
          <w:sz w:val="24"/>
        </w:rPr>
      </w:pPr>
      <w:r>
        <w:rPr>
          <w:rFonts w:ascii="黑体" w:eastAsia="黑体" w:hAnsi="黑体" w:hint="eastAsia"/>
          <w:b/>
          <w:bCs/>
          <w:sz w:val="24"/>
        </w:rPr>
        <w:t>四、</w:t>
      </w:r>
      <w:bookmarkEnd w:id="14"/>
      <w:bookmarkEnd w:id="15"/>
      <w:bookmarkEnd w:id="16"/>
      <w:bookmarkEnd w:id="17"/>
      <w:r>
        <w:rPr>
          <w:rFonts w:ascii="黑体" w:eastAsia="黑体" w:hAnsi="黑体" w:hint="eastAsia"/>
          <w:b/>
          <w:bCs/>
          <w:sz w:val="24"/>
        </w:rPr>
        <w:t>响应文件提交</w:t>
      </w:r>
    </w:p>
    <w:p w14:paraId="1F98351D" w14:textId="77777777" w:rsidR="00AC0847" w:rsidRDefault="00AC0847" w:rsidP="00AC0847">
      <w:pPr>
        <w:spacing w:line="360" w:lineRule="auto"/>
        <w:ind w:firstLineChars="200" w:firstLine="420"/>
        <w:rPr>
          <w:rFonts w:ascii="宋体" w:hAnsi="宋体" w:hint="eastAsia"/>
          <w:szCs w:val="21"/>
          <w:u w:val="single"/>
        </w:rPr>
      </w:pPr>
      <w:r>
        <w:rPr>
          <w:rFonts w:ascii="宋体" w:hAnsi="宋体" w:hint="eastAsia"/>
          <w:szCs w:val="21"/>
        </w:rPr>
        <w:t>1、首次响应文件提交截止时间</w:t>
      </w:r>
      <w:r>
        <w:rPr>
          <w:rFonts w:ascii="宋体" w:hAnsi="宋体" w:hint="eastAsia"/>
          <w:bCs/>
          <w:szCs w:val="21"/>
        </w:rPr>
        <w:t>（北京时间）：2025年</w:t>
      </w:r>
      <w:r>
        <w:rPr>
          <w:rFonts w:ascii="宋体" w:hAnsi="宋体"/>
          <w:bCs/>
          <w:szCs w:val="21"/>
        </w:rPr>
        <w:t>4</w:t>
      </w:r>
      <w:r>
        <w:rPr>
          <w:rFonts w:ascii="宋体" w:hAnsi="宋体" w:hint="eastAsia"/>
          <w:szCs w:val="21"/>
        </w:rPr>
        <w:t>月</w:t>
      </w:r>
      <w:r>
        <w:rPr>
          <w:rFonts w:ascii="宋体" w:hAnsi="宋体"/>
          <w:szCs w:val="21"/>
        </w:rPr>
        <w:t>28</w:t>
      </w:r>
      <w:r>
        <w:rPr>
          <w:rFonts w:ascii="宋体" w:hAnsi="宋体" w:hint="eastAsia"/>
          <w:szCs w:val="21"/>
        </w:rPr>
        <w:t>日13时00分</w:t>
      </w:r>
    </w:p>
    <w:p w14:paraId="2D3A545B" w14:textId="77777777" w:rsidR="00AC0847" w:rsidRDefault="00AC0847" w:rsidP="00AC0847">
      <w:pPr>
        <w:spacing w:line="360" w:lineRule="auto"/>
        <w:ind w:firstLineChars="200" w:firstLine="420"/>
        <w:rPr>
          <w:rFonts w:ascii="宋体" w:hAnsi="宋体" w:hint="eastAsia"/>
          <w:szCs w:val="21"/>
        </w:rPr>
      </w:pPr>
      <w:r>
        <w:rPr>
          <w:rFonts w:ascii="宋体" w:hAnsi="宋体" w:hint="eastAsia"/>
          <w:szCs w:val="21"/>
        </w:rPr>
        <w:t>2、首次响应文件提交地点：</w:t>
      </w:r>
    </w:p>
    <w:p w14:paraId="31C2F117" w14:textId="77777777" w:rsidR="00AC0847" w:rsidRDefault="00AC0847" w:rsidP="00AC0847">
      <w:pPr>
        <w:widowControl/>
        <w:spacing w:line="360" w:lineRule="auto"/>
        <w:ind w:firstLineChars="200" w:firstLine="420"/>
        <w:jc w:val="left"/>
        <w:rPr>
          <w:rFonts w:ascii="宋体" w:hAnsi="宋体" w:hint="eastAsia"/>
          <w:szCs w:val="21"/>
        </w:rPr>
      </w:pPr>
      <w:r>
        <w:rPr>
          <w:rFonts w:ascii="宋体" w:hAnsi="宋体" w:hint="eastAsia"/>
          <w:szCs w:val="21"/>
        </w:rPr>
        <w:t>（1）响应文件提交方式：本项目为南宁市全流程电子化项目，通过广西政府采购云平台（https://www.gcy.zfcg.gxzf.gov.cn/）实行在线电子响应，供应商应先安装“广西政府采购云平台电子交易客户端”（请自行前往“广西政府采购云”平台进行下载），并按照本项目采购文件和“广西政府采购云”平台的要求编制、加密后在响应截止时间前通过网络上传至 “广西政府采购云”平台，</w:t>
      </w:r>
      <w:r>
        <w:rPr>
          <w:rFonts w:ascii="宋体" w:hAnsi="宋体" w:hint="eastAsia"/>
          <w:b/>
          <w:szCs w:val="21"/>
        </w:rPr>
        <w:t>供应商在“</w:t>
      </w:r>
      <w:r>
        <w:rPr>
          <w:rFonts w:ascii="宋体" w:hAnsi="宋体" w:hint="eastAsia"/>
          <w:szCs w:val="21"/>
        </w:rPr>
        <w:t>广西政府采购云</w:t>
      </w:r>
      <w:r>
        <w:rPr>
          <w:rFonts w:ascii="宋体" w:hAnsi="宋体" w:hint="eastAsia"/>
          <w:b/>
          <w:szCs w:val="21"/>
        </w:rPr>
        <w:t>”平台提交电子版响应文件时，请填写参加远程采购活动经办人联系方式，</w:t>
      </w:r>
      <w:r>
        <w:rPr>
          <w:rFonts w:ascii="宋体" w:hAnsi="宋体" w:hint="eastAsia"/>
          <w:szCs w:val="21"/>
        </w:rPr>
        <w:t>电子响应文件具体操作流程详见本公告</w:t>
      </w:r>
      <w:r>
        <w:rPr>
          <w:rFonts w:ascii="宋体" w:hAnsi="宋体" w:hint="eastAsia"/>
          <w:b/>
          <w:szCs w:val="21"/>
        </w:rPr>
        <w:t>附件2</w:t>
      </w:r>
      <w:r>
        <w:rPr>
          <w:rFonts w:ascii="宋体" w:hAnsi="宋体" w:hint="eastAsia"/>
          <w:szCs w:val="21"/>
        </w:rPr>
        <w:t>。</w:t>
      </w:r>
    </w:p>
    <w:p w14:paraId="1EA7C484" w14:textId="77777777" w:rsidR="00AC0847" w:rsidRDefault="00AC0847" w:rsidP="00AC0847">
      <w:pPr>
        <w:widowControl/>
        <w:spacing w:line="360" w:lineRule="auto"/>
        <w:ind w:firstLineChars="200" w:firstLine="420"/>
        <w:jc w:val="left"/>
        <w:rPr>
          <w:rFonts w:ascii="宋体" w:hAnsi="宋体" w:hint="eastAsia"/>
          <w:szCs w:val="21"/>
        </w:rPr>
      </w:pPr>
      <w:r>
        <w:rPr>
          <w:rFonts w:ascii="宋体" w:hAnsi="宋体" w:hint="eastAsia"/>
          <w:szCs w:val="21"/>
        </w:rPr>
        <w:t>（2）未进行网上注册并办理数字证书（CA认证）的供应商将无法参与本项目政府采购活动，潜在供应商应要尽早完成电子交易平台上的CA数字证书办理（申领流程见本公告</w:t>
      </w:r>
      <w:r>
        <w:rPr>
          <w:rFonts w:ascii="宋体" w:hAnsi="宋体" w:hint="eastAsia"/>
          <w:b/>
          <w:szCs w:val="21"/>
        </w:rPr>
        <w:t>附件1</w:t>
      </w:r>
      <w:r>
        <w:rPr>
          <w:rFonts w:ascii="宋体" w:hAnsi="宋体" w:hint="eastAsia"/>
          <w:szCs w:val="21"/>
        </w:rPr>
        <w:t>），并在首次响应文件提交截止时间前提交响应文件。</w:t>
      </w:r>
    </w:p>
    <w:p w14:paraId="252AC888" w14:textId="77777777" w:rsidR="00AC0847" w:rsidRDefault="00AC0847" w:rsidP="00AC0847">
      <w:pPr>
        <w:widowControl/>
        <w:spacing w:line="360" w:lineRule="auto"/>
        <w:ind w:firstLineChars="200" w:firstLine="420"/>
        <w:jc w:val="left"/>
        <w:rPr>
          <w:rFonts w:ascii="宋体" w:hAnsi="宋体" w:hint="eastAsia"/>
          <w:szCs w:val="21"/>
        </w:rPr>
      </w:pPr>
      <w:r>
        <w:rPr>
          <w:rFonts w:ascii="宋体" w:hAnsi="宋体" w:hint="eastAsia"/>
          <w:szCs w:val="21"/>
        </w:rPr>
        <w:t>（3）为确保网上操作合法、有效和安全，请供应商确保在电子响应过程中能够对相关数据电文进行加密和使用电子签章，妥善保管CA数字证书并使用有效的CA数字证书参与整个采购活动。</w:t>
      </w:r>
    </w:p>
    <w:p w14:paraId="755BD54E" w14:textId="77777777" w:rsidR="00AC0847" w:rsidRDefault="00AC0847" w:rsidP="00AC0847">
      <w:pPr>
        <w:spacing w:line="360" w:lineRule="auto"/>
        <w:ind w:firstLineChars="200" w:firstLine="420"/>
        <w:rPr>
          <w:rFonts w:ascii="宋体" w:hAnsi="宋体" w:hint="eastAsia"/>
          <w:bCs/>
          <w:szCs w:val="21"/>
          <w:u w:val="single"/>
        </w:rPr>
      </w:pPr>
      <w:r>
        <w:rPr>
          <w:rFonts w:ascii="宋体" w:hAnsi="宋体" w:hint="eastAsia"/>
          <w:bCs/>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w:t>
      </w:r>
      <w:r>
        <w:rPr>
          <w:rFonts w:ascii="宋体" w:hAnsi="宋体" w:hint="eastAsia"/>
          <w:bCs/>
          <w:szCs w:val="21"/>
          <w:u w:val="single"/>
        </w:rPr>
        <w:lastRenderedPageBreak/>
        <w:t>撤回响应文件。响应文件提交截止时间以后上传递交的响应文件的，“广西政府采购云”平台将予以拒收。</w:t>
      </w:r>
    </w:p>
    <w:p w14:paraId="5F13119D" w14:textId="77777777" w:rsidR="00AC0847" w:rsidRDefault="00AC0847" w:rsidP="00AC0847">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3、CA证书在线解密：首次响应文件开启时，</w:t>
      </w:r>
      <w:r>
        <w:rPr>
          <w:rFonts w:ascii="宋体" w:hAnsi="宋体" w:cs="宋体" w:hint="eastAsia"/>
          <w:b/>
          <w:kern w:val="0"/>
          <w:szCs w:val="21"/>
        </w:rPr>
        <w:t>须要供应商携带制作响应文件时用来加密的有效数字证书（CA认证）</w:t>
      </w:r>
      <w:r>
        <w:rPr>
          <w:rFonts w:ascii="宋体" w:hAnsi="宋体" w:cs="宋体" w:hint="eastAsia"/>
          <w:kern w:val="0"/>
          <w:szCs w:val="21"/>
        </w:rPr>
        <w:t>登录“广西政府采购云”平台电子开标大厅现场按规定时间对加密的响应文件进行解密，</w:t>
      </w:r>
      <w:r>
        <w:rPr>
          <w:rFonts w:hint="eastAsia"/>
        </w:rPr>
        <w:t>详见采购文件“第三章供应商须知正文</w:t>
      </w:r>
      <w:r>
        <w:t>25.2</w:t>
      </w:r>
      <w:r>
        <w:rPr>
          <w:rFonts w:hint="eastAsia"/>
        </w:rPr>
        <w:t>条”</w:t>
      </w:r>
      <w:r>
        <w:rPr>
          <w:rFonts w:ascii="宋体" w:hAnsi="宋体" w:cs="宋体" w:hint="eastAsia"/>
          <w:kern w:val="0"/>
          <w:szCs w:val="21"/>
        </w:rPr>
        <w:t xml:space="preserve"> ，未能按要求进行解密的，由此产生的后果由供应商自行承担。</w:t>
      </w:r>
    </w:p>
    <w:p w14:paraId="79978CAC" w14:textId="77777777" w:rsidR="00AC0847" w:rsidRDefault="00AC0847" w:rsidP="00AC0847">
      <w:pPr>
        <w:snapToGrid w:val="0"/>
        <w:spacing w:line="360" w:lineRule="auto"/>
        <w:ind w:firstLineChars="200" w:firstLine="420"/>
        <w:rPr>
          <w:rFonts w:ascii="宋体" w:hAnsi="宋体" w:cs="宋体" w:hint="eastAsia"/>
          <w:kern w:val="0"/>
          <w:szCs w:val="21"/>
        </w:rPr>
      </w:pPr>
      <w:r>
        <w:rPr>
          <w:rFonts w:ascii="宋体" w:hAnsi="宋体" w:cs="宋体" w:hint="eastAsia"/>
          <w:kern w:val="0"/>
          <w:szCs w:val="21"/>
        </w:rPr>
        <w:t>4、供应商需要在具备有摄像头及语音功能且互联网网络状况良好的电脑登录“</w:t>
      </w:r>
      <w:r>
        <w:rPr>
          <w:rFonts w:ascii="宋体" w:hAnsi="宋体" w:hint="eastAsia"/>
          <w:szCs w:val="21"/>
        </w:rPr>
        <w:t>广西政府采购云</w:t>
      </w:r>
      <w:r>
        <w:rPr>
          <w:rFonts w:ascii="宋体" w:hAnsi="宋体" w:cs="宋体" w:hint="eastAsia"/>
          <w:kern w:val="0"/>
          <w:szCs w:val="21"/>
        </w:rPr>
        <w:t>”平台远程开标大厅参与本次谈判，否则后果自负。</w:t>
      </w:r>
    </w:p>
    <w:p w14:paraId="45FC9E1E" w14:textId="77777777" w:rsidR="00AC0847" w:rsidRDefault="00AC0847" w:rsidP="00AC0847">
      <w:pPr>
        <w:spacing w:line="360" w:lineRule="auto"/>
        <w:ind w:firstLineChars="200" w:firstLine="482"/>
        <w:rPr>
          <w:rFonts w:ascii="黑体" w:eastAsia="黑体" w:hAnsi="黑体" w:hint="eastAsia"/>
          <w:b/>
          <w:bCs/>
          <w:sz w:val="24"/>
        </w:rPr>
      </w:pPr>
      <w:r>
        <w:rPr>
          <w:rFonts w:ascii="黑体" w:eastAsia="黑体" w:hAnsi="黑体" w:hint="eastAsia"/>
          <w:b/>
          <w:bCs/>
          <w:sz w:val="24"/>
        </w:rPr>
        <w:t>五、开启（首次响应文件开启时间）</w:t>
      </w:r>
    </w:p>
    <w:p w14:paraId="074AB3A7" w14:textId="77777777" w:rsidR="00AC0847" w:rsidRDefault="00AC0847" w:rsidP="00AC0847">
      <w:pPr>
        <w:spacing w:line="360" w:lineRule="auto"/>
        <w:ind w:firstLineChars="200" w:firstLine="420"/>
        <w:rPr>
          <w:rFonts w:ascii="宋体" w:hAnsi="宋体" w:hint="eastAsia"/>
          <w:bCs/>
          <w:szCs w:val="21"/>
          <w:u w:val="single"/>
        </w:rPr>
      </w:pPr>
      <w:r>
        <w:rPr>
          <w:rFonts w:ascii="宋体" w:hAnsi="宋体" w:hint="eastAsia"/>
          <w:szCs w:val="21"/>
        </w:rPr>
        <w:t>1.时间</w:t>
      </w:r>
      <w:r>
        <w:rPr>
          <w:rFonts w:ascii="宋体" w:hAnsi="宋体" w:hint="eastAsia"/>
          <w:bCs/>
          <w:szCs w:val="21"/>
        </w:rPr>
        <w:t>（北京时间）</w:t>
      </w:r>
      <w:r>
        <w:rPr>
          <w:rFonts w:ascii="宋体" w:hAnsi="宋体" w:hint="eastAsia"/>
          <w:szCs w:val="21"/>
        </w:rPr>
        <w:t>：2025年</w:t>
      </w:r>
      <w:r>
        <w:rPr>
          <w:rFonts w:ascii="宋体" w:hAnsi="宋体"/>
          <w:szCs w:val="21"/>
        </w:rPr>
        <w:t>4</w:t>
      </w:r>
      <w:r>
        <w:rPr>
          <w:rFonts w:ascii="宋体" w:hAnsi="宋体" w:hint="eastAsia"/>
          <w:szCs w:val="21"/>
        </w:rPr>
        <w:t>月</w:t>
      </w:r>
      <w:r>
        <w:rPr>
          <w:rFonts w:ascii="宋体" w:hAnsi="宋体"/>
          <w:szCs w:val="21"/>
        </w:rPr>
        <w:t>28</w:t>
      </w:r>
      <w:r>
        <w:rPr>
          <w:rFonts w:ascii="宋体" w:hAnsi="宋体" w:hint="eastAsia"/>
          <w:szCs w:val="21"/>
        </w:rPr>
        <w:t>日13时00分后</w:t>
      </w:r>
    </w:p>
    <w:p w14:paraId="57DABD79" w14:textId="77777777" w:rsidR="00AC0847" w:rsidRDefault="00AC0847" w:rsidP="00AC0847">
      <w:pPr>
        <w:spacing w:line="360" w:lineRule="auto"/>
        <w:ind w:firstLineChars="200" w:firstLine="420"/>
        <w:rPr>
          <w:rFonts w:ascii="宋体" w:hAnsi="宋体" w:hint="eastAsia"/>
          <w:bCs/>
          <w:szCs w:val="21"/>
          <w:u w:val="single"/>
        </w:rPr>
      </w:pPr>
      <w:r>
        <w:rPr>
          <w:rFonts w:ascii="宋体" w:hAnsi="宋体" w:hint="eastAsia"/>
          <w:szCs w:val="21"/>
        </w:rPr>
        <w:t>2.地点：</w:t>
      </w:r>
      <w:r>
        <w:rPr>
          <w:rFonts w:ascii="宋体" w:hAnsi="宋体" w:hint="eastAsia"/>
          <w:szCs w:val="21"/>
          <w:u w:val="single"/>
        </w:rPr>
        <w:t xml:space="preserve"> 广西政府采购云平台开标大厅    </w:t>
      </w:r>
    </w:p>
    <w:p w14:paraId="7DA3A072" w14:textId="77777777" w:rsidR="00AC0847" w:rsidRDefault="00AC0847" w:rsidP="00AC0847">
      <w:pPr>
        <w:spacing w:line="360" w:lineRule="auto"/>
        <w:ind w:firstLineChars="200" w:firstLine="482"/>
        <w:rPr>
          <w:rFonts w:ascii="黑体" w:eastAsia="黑体" w:hAnsi="黑体" w:hint="eastAsia"/>
          <w:b/>
          <w:bCs/>
          <w:sz w:val="24"/>
        </w:rPr>
      </w:pPr>
      <w:bookmarkStart w:id="18" w:name="_Toc35393625"/>
      <w:bookmarkStart w:id="19" w:name="_Toc28359007"/>
      <w:bookmarkStart w:id="20" w:name="_Toc28359084"/>
      <w:bookmarkStart w:id="21" w:name="_Toc35393794"/>
      <w:r>
        <w:rPr>
          <w:rFonts w:ascii="黑体" w:eastAsia="黑体" w:hAnsi="黑体" w:hint="eastAsia"/>
          <w:b/>
          <w:bCs/>
          <w:sz w:val="24"/>
        </w:rPr>
        <w:t>六、公告期限</w:t>
      </w:r>
      <w:bookmarkEnd w:id="18"/>
      <w:bookmarkEnd w:id="19"/>
      <w:bookmarkEnd w:id="20"/>
      <w:bookmarkEnd w:id="21"/>
    </w:p>
    <w:p w14:paraId="094F3F49" w14:textId="77777777" w:rsidR="00AC0847" w:rsidRDefault="00AC0847" w:rsidP="00AC0847">
      <w:pPr>
        <w:spacing w:line="360" w:lineRule="auto"/>
        <w:ind w:firstLineChars="200" w:firstLine="420"/>
        <w:rPr>
          <w:rFonts w:ascii="宋体" w:hAnsi="宋体" w:cs="宋体" w:hint="eastAsia"/>
          <w:kern w:val="0"/>
          <w:szCs w:val="21"/>
        </w:rPr>
      </w:pPr>
      <w:r>
        <w:rPr>
          <w:rFonts w:ascii="宋体" w:hAnsi="宋体" w:cs="宋体" w:hint="eastAsia"/>
          <w:kern w:val="0"/>
          <w:szCs w:val="21"/>
        </w:rPr>
        <w:t>自本公告发布之日起3个工作日。</w:t>
      </w:r>
    </w:p>
    <w:p w14:paraId="403B8F63" w14:textId="77777777" w:rsidR="00AC0847" w:rsidRDefault="00AC0847" w:rsidP="00AC0847">
      <w:pPr>
        <w:spacing w:line="360" w:lineRule="auto"/>
        <w:ind w:firstLineChars="200" w:firstLine="482"/>
        <w:rPr>
          <w:rFonts w:ascii="黑体" w:eastAsia="黑体" w:hAnsi="黑体" w:hint="eastAsia"/>
          <w:b/>
          <w:bCs/>
          <w:sz w:val="24"/>
        </w:rPr>
      </w:pPr>
      <w:bookmarkStart w:id="22" w:name="_Toc35393626"/>
      <w:bookmarkStart w:id="23" w:name="_Toc35393795"/>
      <w:r>
        <w:rPr>
          <w:rFonts w:ascii="黑体" w:eastAsia="黑体" w:hAnsi="黑体" w:hint="eastAsia"/>
          <w:b/>
          <w:bCs/>
          <w:sz w:val="24"/>
        </w:rPr>
        <w:t>七、其他补充事宜</w:t>
      </w:r>
      <w:bookmarkEnd w:id="22"/>
      <w:bookmarkEnd w:id="23"/>
    </w:p>
    <w:p w14:paraId="47F8A7D3" w14:textId="77777777" w:rsidR="00AC0847" w:rsidRDefault="00AC0847" w:rsidP="00AC0847">
      <w:pPr>
        <w:spacing w:line="360" w:lineRule="auto"/>
        <w:ind w:firstLineChars="200" w:firstLine="420"/>
        <w:rPr>
          <w:rFonts w:ascii="宋体" w:hAnsi="宋体" w:cs="宋体" w:hint="eastAsia"/>
          <w:kern w:val="0"/>
          <w:szCs w:val="21"/>
        </w:rPr>
      </w:pPr>
      <w:r>
        <w:rPr>
          <w:rFonts w:ascii="宋体" w:hAnsi="宋体" w:cs="宋体" w:hint="eastAsia"/>
          <w:kern w:val="0"/>
          <w:szCs w:val="21"/>
        </w:rPr>
        <w:t>1.谈判保证金：本项目不收取谈判保证金</w:t>
      </w:r>
    </w:p>
    <w:p w14:paraId="294B21D8" w14:textId="77777777" w:rsidR="00AC0847" w:rsidRDefault="00AC0847" w:rsidP="00AC0847">
      <w:pPr>
        <w:spacing w:line="360" w:lineRule="auto"/>
        <w:ind w:firstLineChars="200" w:firstLine="420"/>
        <w:jc w:val="left"/>
        <w:rPr>
          <w:rFonts w:ascii="宋体" w:hAnsi="宋体" w:cs="宋体" w:hint="eastAsia"/>
          <w:kern w:val="0"/>
          <w:szCs w:val="21"/>
          <w:u w:val="single"/>
        </w:rPr>
      </w:pPr>
      <w:r>
        <w:rPr>
          <w:rFonts w:ascii="宋体" w:hAnsi="宋体" w:cs="宋体" w:hint="eastAsia"/>
          <w:kern w:val="0"/>
          <w:szCs w:val="21"/>
        </w:rPr>
        <w:t>2.采购意向公开链接：</w:t>
      </w:r>
      <w:bookmarkStart w:id="24" w:name="_Hlk37429585"/>
      <w:r>
        <w:rPr>
          <w:rFonts w:ascii="宋体" w:hAnsi="宋体" w:cs="宋体"/>
          <w:kern w:val="0"/>
          <w:szCs w:val="21"/>
        </w:rPr>
        <w:t>https://zfcg.gxzf.gov.cn/site/detail?parentId=66601&amp;articleId=uyHg2KA12WAGHNaQv3nBKA==</w:t>
      </w:r>
    </w:p>
    <w:p w14:paraId="425E2D4A" w14:textId="77777777" w:rsidR="00AC0847" w:rsidRDefault="00AC0847" w:rsidP="00AC0847">
      <w:pPr>
        <w:spacing w:line="360" w:lineRule="auto"/>
        <w:ind w:firstLineChars="200" w:firstLine="420"/>
        <w:rPr>
          <w:rFonts w:ascii="宋体" w:hAnsi="宋体" w:cs="宋体" w:hint="eastAsia"/>
          <w:kern w:val="0"/>
          <w:szCs w:val="21"/>
        </w:rPr>
      </w:pPr>
      <w:r>
        <w:rPr>
          <w:rFonts w:ascii="宋体" w:hAnsi="宋体" w:cs="宋体" w:hint="eastAsia"/>
          <w:kern w:val="0"/>
          <w:szCs w:val="21"/>
        </w:rPr>
        <w:t>3.</w:t>
      </w:r>
      <w:bookmarkStart w:id="25" w:name="_Hlk37429595"/>
      <w:r>
        <w:rPr>
          <w:rFonts w:ascii="宋体" w:hAnsi="宋体" w:cs="宋体" w:hint="eastAsia"/>
          <w:kern w:val="0"/>
          <w:szCs w:val="21"/>
        </w:rPr>
        <w:t>网上查询地址</w:t>
      </w:r>
    </w:p>
    <w:p w14:paraId="31FC5736" w14:textId="77777777" w:rsidR="00AC0847" w:rsidRDefault="00AC0847" w:rsidP="00AC0847">
      <w:pPr>
        <w:spacing w:line="380" w:lineRule="atLeast"/>
        <w:ind w:leftChars="200" w:left="420"/>
        <w:rPr>
          <w:rFonts w:hint="eastAsia"/>
        </w:rPr>
      </w:pPr>
      <w:bookmarkStart w:id="26" w:name="_Hlk37429674"/>
      <w:bookmarkEnd w:id="24"/>
      <w:bookmarkEnd w:id="25"/>
      <w:r>
        <w:rPr>
          <w:rFonts w:hint="eastAsia"/>
        </w:rPr>
        <w:t>中国政府采购网（</w:t>
      </w:r>
      <w:r>
        <w:t>http://www.ccgp.gov.cn</w:t>
      </w:r>
      <w:r>
        <w:rPr>
          <w:rFonts w:hint="eastAsia"/>
        </w:rPr>
        <w:t>）</w:t>
      </w:r>
    </w:p>
    <w:p w14:paraId="38AA789A" w14:textId="77777777" w:rsidR="00AC0847" w:rsidRDefault="00AC0847" w:rsidP="00AC0847">
      <w:pPr>
        <w:spacing w:line="380" w:lineRule="atLeast"/>
        <w:ind w:leftChars="200" w:left="420"/>
      </w:pPr>
      <w:r>
        <w:rPr>
          <w:rFonts w:hint="eastAsia"/>
        </w:rPr>
        <w:t>广西壮族自治区政府采购网（</w:t>
      </w:r>
      <w:r>
        <w:t>http://zfcg.gxzf.gov.cn</w:t>
      </w:r>
      <w:r>
        <w:rPr>
          <w:rFonts w:hint="eastAsia"/>
        </w:rPr>
        <w:t>）</w:t>
      </w:r>
    </w:p>
    <w:p w14:paraId="7EE17872" w14:textId="77777777" w:rsidR="00AC0847" w:rsidRDefault="00AC0847" w:rsidP="00AC0847">
      <w:pPr>
        <w:spacing w:line="380" w:lineRule="atLeast"/>
        <w:ind w:leftChars="200" w:left="420"/>
      </w:pPr>
      <w:r>
        <w:rPr>
          <w:rFonts w:hint="eastAsia"/>
        </w:rPr>
        <w:t>全国公共资源交易平台（广西</w:t>
      </w:r>
      <w:r>
        <w:t>.</w:t>
      </w:r>
      <w:r>
        <w:rPr>
          <w:rFonts w:hint="eastAsia"/>
        </w:rPr>
        <w:t>南宁）（</w:t>
      </w:r>
      <w:r>
        <w:t>http://ggzy.jgswj.gxzf.gov.cn/nnggzy/</w:t>
      </w:r>
      <w:r>
        <w:rPr>
          <w:rFonts w:hint="eastAsia"/>
        </w:rPr>
        <w:t>）</w:t>
      </w:r>
    </w:p>
    <w:p w14:paraId="2AD698B7" w14:textId="77777777" w:rsidR="00AC0847" w:rsidRDefault="00AC0847" w:rsidP="00AC0847">
      <w:pPr>
        <w:spacing w:line="360" w:lineRule="auto"/>
        <w:ind w:firstLineChars="200" w:firstLine="420"/>
        <w:rPr>
          <w:rFonts w:ascii="宋体" w:hAnsi="宋体" w:cs="宋体"/>
          <w:kern w:val="0"/>
          <w:szCs w:val="21"/>
        </w:rPr>
      </w:pPr>
    </w:p>
    <w:p w14:paraId="05AD5C28" w14:textId="77777777" w:rsidR="00AC0847" w:rsidRDefault="00AC0847" w:rsidP="00AC0847">
      <w:pPr>
        <w:spacing w:line="360" w:lineRule="auto"/>
        <w:ind w:firstLineChars="200" w:firstLine="420"/>
        <w:rPr>
          <w:rFonts w:ascii="宋体" w:hAnsi="宋体" w:cs="宋体" w:hint="eastAsia"/>
          <w:kern w:val="0"/>
          <w:szCs w:val="21"/>
        </w:rPr>
      </w:pPr>
      <w:r>
        <w:rPr>
          <w:rFonts w:ascii="宋体" w:hAnsi="宋体" w:cs="宋体" w:hint="eastAsia"/>
          <w:kern w:val="0"/>
          <w:szCs w:val="21"/>
        </w:rPr>
        <w:t>4</w:t>
      </w:r>
      <w:r>
        <w:rPr>
          <w:rFonts w:ascii="宋体" w:hAnsi="宋体" w:hint="eastAsia"/>
          <w:szCs w:val="21"/>
        </w:rPr>
        <w:t xml:space="preserve">. </w:t>
      </w:r>
      <w:r>
        <w:rPr>
          <w:rFonts w:ascii="宋体" w:hAnsi="宋体" w:cs="宋体" w:hint="eastAsia"/>
          <w:kern w:val="0"/>
          <w:szCs w:val="21"/>
        </w:rPr>
        <w:t>本项目需要落实的政府采购政策</w:t>
      </w:r>
    </w:p>
    <w:bookmarkEnd w:id="26"/>
    <w:p w14:paraId="66B51C6E" w14:textId="77777777" w:rsidR="00AC0847" w:rsidRDefault="00AC0847" w:rsidP="00AC0847">
      <w:pPr>
        <w:spacing w:line="360" w:lineRule="auto"/>
        <w:ind w:firstLineChars="200" w:firstLine="420"/>
        <w:rPr>
          <w:rFonts w:ascii="宋体" w:hAnsi="宋体" w:cs="宋体" w:hint="eastAsia"/>
          <w:kern w:val="0"/>
          <w:szCs w:val="21"/>
        </w:rPr>
      </w:pPr>
      <w:r>
        <w:rPr>
          <w:rFonts w:ascii="宋体" w:hAnsi="宋体" w:cs="宋体" w:hint="eastAsia"/>
          <w:kern w:val="0"/>
          <w:szCs w:val="21"/>
        </w:rPr>
        <w:t>（1）政府采购促进中小企业发展。</w:t>
      </w:r>
    </w:p>
    <w:p w14:paraId="4D10A71D" w14:textId="77777777" w:rsidR="00AC0847" w:rsidRDefault="00AC0847" w:rsidP="00AC0847">
      <w:pPr>
        <w:spacing w:line="360" w:lineRule="auto"/>
        <w:ind w:firstLineChars="200" w:firstLine="420"/>
        <w:rPr>
          <w:rFonts w:ascii="宋体" w:hAnsi="宋体" w:cs="宋体" w:hint="eastAsia"/>
          <w:kern w:val="0"/>
          <w:szCs w:val="21"/>
        </w:rPr>
      </w:pPr>
      <w:r>
        <w:rPr>
          <w:rFonts w:ascii="宋体" w:hAnsi="宋体" w:cs="宋体" w:hint="eastAsia"/>
          <w:kern w:val="0"/>
          <w:szCs w:val="21"/>
        </w:rPr>
        <w:t>（2）政府采购支持采用本国产品的政策。</w:t>
      </w:r>
    </w:p>
    <w:p w14:paraId="12E7E6BE" w14:textId="77777777" w:rsidR="00AC0847" w:rsidRDefault="00AC0847" w:rsidP="00AC0847">
      <w:pPr>
        <w:spacing w:line="360" w:lineRule="auto"/>
        <w:ind w:firstLineChars="200" w:firstLine="420"/>
        <w:rPr>
          <w:rFonts w:ascii="宋体" w:hAnsi="宋体" w:cs="宋体" w:hint="eastAsia"/>
          <w:kern w:val="0"/>
          <w:szCs w:val="21"/>
        </w:rPr>
      </w:pPr>
      <w:r>
        <w:rPr>
          <w:rFonts w:ascii="宋体" w:hAnsi="宋体" w:cs="宋体" w:hint="eastAsia"/>
          <w:kern w:val="0"/>
          <w:szCs w:val="21"/>
        </w:rPr>
        <w:t>（3）强制采购节能产品；优先采购节能产品、环境标志产品。</w:t>
      </w:r>
    </w:p>
    <w:p w14:paraId="658BCD61" w14:textId="77777777" w:rsidR="00AC0847" w:rsidRDefault="00AC0847" w:rsidP="00AC0847">
      <w:pPr>
        <w:spacing w:line="360" w:lineRule="auto"/>
        <w:ind w:firstLineChars="200" w:firstLine="420"/>
        <w:rPr>
          <w:rFonts w:ascii="宋体" w:hAnsi="宋体" w:cs="宋体" w:hint="eastAsia"/>
          <w:kern w:val="0"/>
          <w:szCs w:val="21"/>
        </w:rPr>
      </w:pPr>
      <w:r>
        <w:rPr>
          <w:rFonts w:ascii="宋体" w:hAnsi="宋体" w:cs="宋体" w:hint="eastAsia"/>
          <w:kern w:val="0"/>
          <w:szCs w:val="21"/>
        </w:rPr>
        <w:t>（4）政府采购促进残疾人就业政策。</w:t>
      </w:r>
    </w:p>
    <w:p w14:paraId="3F52F195" w14:textId="77777777" w:rsidR="00AC0847" w:rsidRDefault="00AC0847" w:rsidP="00AC0847">
      <w:pPr>
        <w:spacing w:line="360" w:lineRule="auto"/>
        <w:ind w:firstLineChars="200" w:firstLine="420"/>
        <w:rPr>
          <w:rFonts w:ascii="宋体" w:hAnsi="宋体" w:cs="宋体" w:hint="eastAsia"/>
          <w:kern w:val="0"/>
          <w:szCs w:val="21"/>
        </w:rPr>
      </w:pPr>
      <w:r>
        <w:rPr>
          <w:rFonts w:ascii="宋体" w:hAnsi="宋体" w:cs="宋体" w:hint="eastAsia"/>
          <w:kern w:val="0"/>
          <w:szCs w:val="21"/>
        </w:rPr>
        <w:t>（5）政府采购支持监狱企业发展。</w:t>
      </w:r>
    </w:p>
    <w:p w14:paraId="6C0AB7D2" w14:textId="77777777" w:rsidR="00AC0847" w:rsidRDefault="00AC0847" w:rsidP="00AC0847">
      <w:pPr>
        <w:spacing w:line="360" w:lineRule="auto"/>
        <w:ind w:firstLineChars="200" w:firstLine="420"/>
        <w:rPr>
          <w:rFonts w:ascii="宋体" w:hAnsi="宋体" w:cs="宋体" w:hint="eastAsia"/>
          <w:kern w:val="0"/>
          <w:szCs w:val="21"/>
        </w:rPr>
      </w:pPr>
      <w:r>
        <w:rPr>
          <w:rFonts w:ascii="宋体" w:hAnsi="宋体" w:cs="宋体" w:hint="eastAsia"/>
          <w:kern w:val="0"/>
          <w:szCs w:val="21"/>
        </w:rPr>
        <w:t>5.供应商认为采购文件使自己的权益受到损害的，可以自获取采购文件之日或者采购文件公告期限届满之日（公告期限届满后获取采购文件的，以公告期限届满之日为准）起7个</w:t>
      </w:r>
      <w:r>
        <w:rPr>
          <w:rFonts w:ascii="宋体" w:hAnsi="宋体" w:cs="宋体" w:hint="eastAsia"/>
          <w:kern w:val="0"/>
          <w:szCs w:val="21"/>
        </w:rPr>
        <w:lastRenderedPageBreak/>
        <w:t>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w:t>
      </w:r>
      <w:proofErr w:type="gramStart"/>
      <w:r>
        <w:rPr>
          <w:rFonts w:ascii="宋体" w:hAnsi="宋体" w:cs="宋体" w:hint="eastAsia"/>
          <w:kern w:val="0"/>
          <w:szCs w:val="21"/>
        </w:rPr>
        <w:t>作出</w:t>
      </w:r>
      <w:proofErr w:type="gramEnd"/>
      <w:r>
        <w:rPr>
          <w:rFonts w:ascii="宋体" w:hAnsi="宋体" w:cs="宋体" w:hint="eastAsia"/>
          <w:kern w:val="0"/>
          <w:szCs w:val="21"/>
        </w:rPr>
        <w:t>答复的，可以在答复期满后十五个工作日内向同级政府采购监督管理部门投诉。</w:t>
      </w:r>
    </w:p>
    <w:p w14:paraId="723AD332" w14:textId="77777777" w:rsidR="00AC0847" w:rsidRDefault="00AC0847" w:rsidP="00AC0847">
      <w:pPr>
        <w:spacing w:line="360" w:lineRule="auto"/>
        <w:ind w:firstLineChars="200" w:firstLine="420"/>
        <w:rPr>
          <w:rFonts w:ascii="宋体" w:hAnsi="宋体" w:cs="宋体" w:hint="eastAsia"/>
          <w:kern w:val="0"/>
          <w:szCs w:val="21"/>
        </w:rPr>
      </w:pPr>
      <w:r>
        <w:rPr>
          <w:rFonts w:ascii="宋体" w:hAnsi="宋体" w:cs="宋体" w:hint="eastAsia"/>
          <w:kern w:val="0"/>
          <w:szCs w:val="21"/>
        </w:rPr>
        <w:t>6. 若对项目采购电子交易系统操作有疑问，可登录广西政府采购云平台（https://www.gcy.zfcg.gxzf.gov.cn/），点击右侧咨询小采，获取采小蜜智能服务管家帮助，或拨打</w:t>
      </w:r>
      <w:r>
        <w:rPr>
          <w:rFonts w:ascii="宋体" w:hAnsi="宋体" w:hint="eastAsia"/>
          <w:szCs w:val="21"/>
        </w:rPr>
        <w:t>广西政府采购云平台</w:t>
      </w:r>
      <w:r>
        <w:rPr>
          <w:rFonts w:ascii="宋体" w:hAnsi="宋体" w:cs="宋体" w:hint="eastAsia"/>
          <w:kern w:val="0"/>
          <w:szCs w:val="21"/>
        </w:rPr>
        <w:t>服务热线：95763或0771-3381253获取热线服务帮助。</w:t>
      </w:r>
    </w:p>
    <w:p w14:paraId="55C5122F" w14:textId="77777777" w:rsidR="00AC0847" w:rsidRDefault="00AC0847" w:rsidP="00AC0847">
      <w:pPr>
        <w:spacing w:line="360" w:lineRule="auto"/>
        <w:ind w:firstLineChars="200" w:firstLine="482"/>
        <w:rPr>
          <w:rFonts w:ascii="黑体" w:eastAsia="黑体" w:hAnsi="黑体" w:cs="宋体" w:hint="eastAsia"/>
          <w:bCs/>
          <w:sz w:val="24"/>
        </w:rPr>
      </w:pPr>
      <w:r>
        <w:rPr>
          <w:rFonts w:ascii="黑体" w:eastAsia="黑体" w:hAnsi="黑体" w:cs="宋体" w:hint="eastAsia"/>
          <w:b/>
          <w:kern w:val="44"/>
          <w:sz w:val="24"/>
        </w:rPr>
        <w:t>八、凡对本次采购提出询问，请按以下方式联系</w:t>
      </w:r>
    </w:p>
    <w:p w14:paraId="04577A02" w14:textId="77777777" w:rsidR="00AC0847" w:rsidRDefault="00AC0847" w:rsidP="00AC0847">
      <w:pPr>
        <w:spacing w:line="360" w:lineRule="auto"/>
        <w:ind w:firstLineChars="400" w:firstLine="840"/>
        <w:jc w:val="left"/>
        <w:rPr>
          <w:rFonts w:ascii="宋体" w:hAnsi="宋体" w:hint="eastAsia"/>
          <w:szCs w:val="21"/>
        </w:rPr>
      </w:pPr>
      <w:r>
        <w:rPr>
          <w:rFonts w:ascii="宋体" w:hAnsi="宋体" w:cs="宋体" w:hint="eastAsia"/>
          <w:szCs w:val="21"/>
        </w:rPr>
        <w:t>1.采购人信息</w:t>
      </w:r>
    </w:p>
    <w:p w14:paraId="2AF0458B" w14:textId="77777777" w:rsidR="00AC0847" w:rsidRDefault="00AC0847" w:rsidP="00AC0847">
      <w:pPr>
        <w:spacing w:line="360" w:lineRule="auto"/>
        <w:ind w:leftChars="371" w:left="1042" w:hangingChars="125" w:hanging="263"/>
        <w:jc w:val="left"/>
        <w:rPr>
          <w:rFonts w:ascii="宋体" w:hAnsi="宋体" w:hint="eastAsia"/>
          <w:szCs w:val="21"/>
        </w:rPr>
      </w:pPr>
      <w:r>
        <w:rPr>
          <w:rFonts w:ascii="宋体" w:hAnsi="宋体" w:hint="eastAsia"/>
          <w:szCs w:val="21"/>
        </w:rPr>
        <w:t>名 称：南宁市公安局交通警察支队</w:t>
      </w:r>
    </w:p>
    <w:p w14:paraId="5EA89C6B" w14:textId="77777777" w:rsidR="00AC0847" w:rsidRDefault="00AC0847" w:rsidP="00AC0847">
      <w:pPr>
        <w:spacing w:line="360" w:lineRule="auto"/>
        <w:ind w:leftChars="371" w:left="1042" w:hangingChars="125" w:hanging="263"/>
        <w:jc w:val="left"/>
        <w:rPr>
          <w:rFonts w:ascii="宋体" w:hAnsi="宋体" w:hint="eastAsia"/>
          <w:szCs w:val="21"/>
        </w:rPr>
      </w:pPr>
      <w:r>
        <w:rPr>
          <w:rFonts w:ascii="宋体" w:hAnsi="宋体" w:hint="eastAsia"/>
          <w:szCs w:val="21"/>
        </w:rPr>
        <w:t>地址：南宁市</w:t>
      </w:r>
      <w:proofErr w:type="gramStart"/>
      <w:r>
        <w:rPr>
          <w:rFonts w:ascii="宋体" w:hAnsi="宋体" w:hint="eastAsia"/>
          <w:szCs w:val="21"/>
        </w:rPr>
        <w:t>青秀区贤宾路</w:t>
      </w:r>
      <w:proofErr w:type="gramEnd"/>
      <w:r>
        <w:rPr>
          <w:rFonts w:ascii="宋体" w:hAnsi="宋体" w:hint="eastAsia"/>
          <w:szCs w:val="21"/>
        </w:rPr>
        <w:t>3号</w:t>
      </w:r>
    </w:p>
    <w:p w14:paraId="0585942F" w14:textId="77777777" w:rsidR="00AC0847" w:rsidRDefault="00AC0847" w:rsidP="00AC0847">
      <w:pPr>
        <w:spacing w:line="360" w:lineRule="auto"/>
        <w:ind w:firstLineChars="350" w:firstLine="735"/>
        <w:rPr>
          <w:rFonts w:ascii="宋体" w:hAnsi="宋体" w:hint="eastAsia"/>
          <w:szCs w:val="21"/>
        </w:rPr>
      </w:pPr>
      <w:r>
        <w:rPr>
          <w:rFonts w:ascii="宋体" w:hAnsi="宋体" w:hint="eastAsia"/>
          <w:szCs w:val="21"/>
        </w:rPr>
        <w:t>项目联系人：周光宇</w:t>
      </w:r>
    </w:p>
    <w:p w14:paraId="70928458" w14:textId="77777777" w:rsidR="00AC0847" w:rsidRDefault="00AC0847" w:rsidP="00AC0847">
      <w:pPr>
        <w:spacing w:line="360" w:lineRule="auto"/>
        <w:ind w:leftChars="371" w:left="1042" w:hangingChars="125" w:hanging="263"/>
        <w:jc w:val="left"/>
        <w:rPr>
          <w:rFonts w:ascii="宋体" w:hAnsi="宋体" w:hint="eastAsia"/>
          <w:szCs w:val="21"/>
        </w:rPr>
      </w:pPr>
      <w:r>
        <w:rPr>
          <w:rFonts w:ascii="宋体" w:hAnsi="宋体" w:hint="eastAsia"/>
          <w:szCs w:val="21"/>
        </w:rPr>
        <w:t>联系电话：</w:t>
      </w:r>
      <w:bookmarkStart w:id="27" w:name="OLE_LINK9"/>
      <w:r>
        <w:rPr>
          <w:rFonts w:ascii="宋体" w:hAnsi="宋体" w:hint="eastAsia"/>
          <w:szCs w:val="21"/>
        </w:rPr>
        <w:t>0771-2890030</w:t>
      </w:r>
      <w:bookmarkEnd w:id="27"/>
    </w:p>
    <w:p w14:paraId="3FEC29CB" w14:textId="77777777" w:rsidR="00AC0847" w:rsidRDefault="00AC0847" w:rsidP="00AC0847">
      <w:pPr>
        <w:spacing w:line="360" w:lineRule="auto"/>
        <w:ind w:firstLineChars="350" w:firstLine="735"/>
        <w:rPr>
          <w:rFonts w:ascii="宋体" w:hAnsi="宋体" w:cs="宋体" w:hint="eastAsia"/>
          <w:szCs w:val="21"/>
        </w:rPr>
      </w:pPr>
      <w:r>
        <w:rPr>
          <w:rFonts w:ascii="宋体" w:hAnsi="宋体" w:cs="宋体" w:hint="eastAsia"/>
          <w:szCs w:val="21"/>
        </w:rPr>
        <w:t>2.采购代理机构信息</w:t>
      </w:r>
    </w:p>
    <w:p w14:paraId="620C141B" w14:textId="77777777" w:rsidR="00AC0847" w:rsidRDefault="00AC0847" w:rsidP="00AC0847">
      <w:pPr>
        <w:spacing w:line="360" w:lineRule="auto"/>
        <w:ind w:firstLineChars="350" w:firstLine="735"/>
        <w:rPr>
          <w:rFonts w:ascii="宋体" w:hAnsi="宋体" w:cs="宋体" w:hint="eastAsia"/>
          <w:szCs w:val="21"/>
        </w:rPr>
      </w:pPr>
      <w:r>
        <w:rPr>
          <w:rFonts w:ascii="宋体" w:hAnsi="宋体" w:cs="宋体" w:hint="eastAsia"/>
          <w:szCs w:val="21"/>
        </w:rPr>
        <w:t>名 称：云之</w:t>
      </w:r>
      <w:proofErr w:type="gramStart"/>
      <w:r>
        <w:rPr>
          <w:rFonts w:ascii="宋体" w:hAnsi="宋体" w:cs="宋体" w:hint="eastAsia"/>
          <w:szCs w:val="21"/>
        </w:rPr>
        <w:t>龙咨询</w:t>
      </w:r>
      <w:proofErr w:type="gramEnd"/>
      <w:r>
        <w:rPr>
          <w:rFonts w:ascii="宋体" w:hAnsi="宋体" w:cs="宋体" w:hint="eastAsia"/>
          <w:szCs w:val="21"/>
        </w:rPr>
        <w:t>集团有限公司</w:t>
      </w:r>
      <w:proofErr w:type="gramStart"/>
      <w:r>
        <w:rPr>
          <w:rFonts w:ascii="宋体" w:hAnsi="宋体" w:cs="宋体" w:hint="eastAsia"/>
          <w:szCs w:val="21"/>
        </w:rPr>
        <w:t xml:space="preserve">　　　　　　　　　　　　</w:t>
      </w:r>
      <w:proofErr w:type="gramEnd"/>
    </w:p>
    <w:p w14:paraId="046C34F7" w14:textId="77777777" w:rsidR="00AC0847" w:rsidRDefault="00AC0847" w:rsidP="00AC0847">
      <w:pPr>
        <w:spacing w:line="360" w:lineRule="auto"/>
        <w:ind w:firstLineChars="350" w:firstLine="735"/>
        <w:rPr>
          <w:rFonts w:ascii="宋体" w:hAnsi="宋体" w:cs="宋体" w:hint="eastAsia"/>
          <w:szCs w:val="21"/>
        </w:rPr>
      </w:pPr>
      <w:r>
        <w:rPr>
          <w:rFonts w:ascii="宋体" w:hAnsi="宋体" w:cs="宋体" w:hint="eastAsia"/>
          <w:szCs w:val="21"/>
        </w:rPr>
        <w:t>地　址：南宁市</w:t>
      </w:r>
      <w:proofErr w:type="gramStart"/>
      <w:r>
        <w:rPr>
          <w:rFonts w:ascii="宋体" w:hAnsi="宋体" w:cs="宋体" w:hint="eastAsia"/>
          <w:szCs w:val="21"/>
        </w:rPr>
        <w:t>良庆区</w:t>
      </w:r>
      <w:proofErr w:type="gramEnd"/>
      <w:r>
        <w:rPr>
          <w:rFonts w:ascii="宋体" w:hAnsi="宋体" w:cs="宋体" w:hint="eastAsia"/>
          <w:szCs w:val="21"/>
        </w:rPr>
        <w:t>云英路15号南宁城建集团总部地块项目3号写字楼6楼</w:t>
      </w:r>
      <w:proofErr w:type="gramStart"/>
      <w:r>
        <w:rPr>
          <w:rFonts w:ascii="宋体" w:hAnsi="宋体" w:cs="宋体" w:hint="eastAsia"/>
          <w:szCs w:val="21"/>
        </w:rPr>
        <w:t xml:space="preserve">　　　　　　　　　　　　</w:t>
      </w:r>
      <w:proofErr w:type="gramEnd"/>
    </w:p>
    <w:p w14:paraId="4638A373" w14:textId="77777777" w:rsidR="00AC0847" w:rsidRDefault="00AC0847" w:rsidP="00AC0847">
      <w:pPr>
        <w:spacing w:line="360" w:lineRule="auto"/>
        <w:ind w:firstLineChars="350" w:firstLine="735"/>
        <w:rPr>
          <w:rFonts w:ascii="宋体" w:hAnsi="宋体" w:cs="宋体" w:hint="eastAsia"/>
          <w:szCs w:val="21"/>
        </w:rPr>
      </w:pPr>
      <w:r>
        <w:rPr>
          <w:rFonts w:ascii="宋体" w:hAnsi="宋体" w:cs="宋体" w:hint="eastAsia"/>
          <w:szCs w:val="21"/>
        </w:rPr>
        <w:t>联系电话：　0771-2618199、2618118 、2611898</w:t>
      </w:r>
      <w:proofErr w:type="gramStart"/>
      <w:r>
        <w:rPr>
          <w:rFonts w:ascii="宋体" w:hAnsi="宋体" w:cs="宋体" w:hint="eastAsia"/>
          <w:szCs w:val="21"/>
        </w:rPr>
        <w:t xml:space="preserve">　　　　　　　　　　　</w:t>
      </w:r>
      <w:proofErr w:type="gramEnd"/>
    </w:p>
    <w:p w14:paraId="05E343B4" w14:textId="77777777" w:rsidR="00AC0847" w:rsidRDefault="00AC0847" w:rsidP="00AC0847">
      <w:pPr>
        <w:spacing w:line="360" w:lineRule="auto"/>
        <w:ind w:firstLineChars="350" w:firstLine="735"/>
        <w:rPr>
          <w:rFonts w:ascii="宋体" w:hAnsi="宋体" w:cs="宋体" w:hint="eastAsia"/>
          <w:szCs w:val="21"/>
        </w:rPr>
      </w:pPr>
      <w:r>
        <w:rPr>
          <w:rFonts w:ascii="宋体" w:hAnsi="宋体" w:cs="宋体" w:hint="eastAsia"/>
          <w:szCs w:val="21"/>
        </w:rPr>
        <w:t>3.项目联系方式</w:t>
      </w:r>
    </w:p>
    <w:p w14:paraId="7AA90A75" w14:textId="77777777" w:rsidR="00AC0847" w:rsidRDefault="00AC0847" w:rsidP="00AC0847">
      <w:pPr>
        <w:spacing w:line="360" w:lineRule="auto"/>
        <w:ind w:firstLineChars="350" w:firstLine="735"/>
        <w:rPr>
          <w:rFonts w:ascii="宋体" w:hAnsi="宋体" w:cs="宋体" w:hint="eastAsia"/>
          <w:szCs w:val="21"/>
        </w:rPr>
      </w:pPr>
      <w:r>
        <w:rPr>
          <w:rFonts w:ascii="宋体" w:hAnsi="宋体" w:cs="宋体" w:hint="eastAsia"/>
          <w:szCs w:val="21"/>
        </w:rPr>
        <w:t xml:space="preserve">项目联系人： 李鸿海，廖宇静                        </w:t>
      </w:r>
    </w:p>
    <w:p w14:paraId="420321F1" w14:textId="77777777" w:rsidR="00AC0847" w:rsidRDefault="00AC0847" w:rsidP="00AC0847">
      <w:pPr>
        <w:spacing w:line="360" w:lineRule="auto"/>
        <w:ind w:firstLineChars="200" w:firstLine="420"/>
        <w:rPr>
          <w:rFonts w:ascii="宋体" w:hAnsi="宋体" w:hint="eastAsia"/>
          <w:szCs w:val="21"/>
        </w:rPr>
      </w:pPr>
      <w:r>
        <w:rPr>
          <w:rFonts w:ascii="宋体" w:hAnsi="宋体" w:cs="宋体" w:hint="eastAsia"/>
          <w:szCs w:val="21"/>
        </w:rPr>
        <w:t xml:space="preserve">电话：　0771-2618199、2618118 、2611898　　</w:t>
      </w:r>
    </w:p>
    <w:p w14:paraId="0D39E2B6" w14:textId="77777777" w:rsidR="00AC0847" w:rsidRDefault="00AC0847" w:rsidP="00AC0847">
      <w:pPr>
        <w:spacing w:line="360" w:lineRule="auto"/>
        <w:ind w:firstLineChars="200" w:firstLine="420"/>
        <w:jc w:val="left"/>
        <w:rPr>
          <w:rFonts w:ascii="宋体" w:hAnsi="宋体" w:hint="eastAsia"/>
          <w:szCs w:val="21"/>
        </w:rPr>
      </w:pPr>
      <w:r>
        <w:rPr>
          <w:rFonts w:ascii="宋体" w:hAnsi="宋体" w:hint="eastAsia"/>
          <w:szCs w:val="21"/>
        </w:rPr>
        <w:t>附件：</w:t>
      </w:r>
    </w:p>
    <w:p w14:paraId="00BB1086" w14:textId="77777777" w:rsidR="00AC0847" w:rsidRDefault="00AC0847" w:rsidP="00AC0847">
      <w:pPr>
        <w:spacing w:line="360" w:lineRule="auto"/>
        <w:ind w:firstLineChars="200" w:firstLine="420"/>
        <w:jc w:val="left"/>
        <w:rPr>
          <w:rFonts w:hint="eastAsia"/>
        </w:rPr>
      </w:pPr>
      <w:r>
        <w:rPr>
          <w:rFonts w:ascii="宋体" w:hAnsi="宋体" w:hint="eastAsia"/>
          <w:szCs w:val="21"/>
        </w:rPr>
        <w:t>1.CA证书申请方式及操作指南下载地址（登录</w:t>
      </w:r>
      <w:r>
        <w:t>http://nncz.nanning.gov.cn/</w:t>
      </w:r>
      <w:r>
        <w:rPr>
          <w:rFonts w:hint="eastAsia"/>
        </w:rPr>
        <w:t>（南宁市财政局官网）</w:t>
      </w:r>
      <w:r>
        <w:t>-</w:t>
      </w:r>
      <w:r>
        <w:rPr>
          <w:rFonts w:hint="eastAsia"/>
        </w:rPr>
        <w:t>业务专题</w:t>
      </w:r>
      <w:r>
        <w:t>-</w:t>
      </w:r>
      <w:r>
        <w:rPr>
          <w:rFonts w:hint="eastAsia"/>
        </w:rPr>
        <w:t>政府采购监督管理</w:t>
      </w:r>
      <w:r>
        <w:t>-</w:t>
      </w:r>
      <w:r>
        <w:rPr>
          <w:rFonts w:hint="eastAsia"/>
        </w:rPr>
        <w:t>资料下载</w:t>
      </w:r>
      <w:r>
        <w:t>-</w:t>
      </w:r>
      <w:r>
        <w:rPr>
          <w:rFonts w:hint="eastAsia"/>
        </w:rPr>
        <w:t>“广西政</w:t>
      </w:r>
      <w:proofErr w:type="gramStart"/>
      <w:r>
        <w:rPr>
          <w:rFonts w:hint="eastAsia"/>
        </w:rPr>
        <w:t>采云</w:t>
      </w:r>
      <w:proofErr w:type="gramEnd"/>
      <w:r>
        <w:rPr>
          <w:rFonts w:hint="eastAsia"/>
        </w:rPr>
        <w:t>西部</w:t>
      </w:r>
      <w:r>
        <w:t>CA</w:t>
      </w:r>
      <w:r>
        <w:rPr>
          <w:rFonts w:hint="eastAsia"/>
        </w:rPr>
        <w:t>办理方式”或“南宁市政</w:t>
      </w:r>
      <w:proofErr w:type="gramStart"/>
      <w:r>
        <w:rPr>
          <w:rFonts w:hint="eastAsia"/>
        </w:rPr>
        <w:t>采云</w:t>
      </w:r>
      <w:proofErr w:type="gramEnd"/>
      <w:r>
        <w:t>CA</w:t>
      </w:r>
      <w:r>
        <w:rPr>
          <w:rFonts w:hint="eastAsia"/>
        </w:rPr>
        <w:t>证书办理操作指南”</w:t>
      </w:r>
      <w:r>
        <w:rPr>
          <w:rFonts w:ascii="宋体" w:hAnsi="宋体" w:hint="eastAsia"/>
          <w:szCs w:val="21"/>
        </w:rPr>
        <w:t>）（政</w:t>
      </w:r>
      <w:proofErr w:type="gramStart"/>
      <w:r>
        <w:rPr>
          <w:rFonts w:ascii="宋体" w:hAnsi="宋体" w:hint="eastAsia"/>
          <w:szCs w:val="21"/>
        </w:rPr>
        <w:t>采云</w:t>
      </w:r>
      <w:proofErr w:type="gramEnd"/>
      <w:r>
        <w:rPr>
          <w:rFonts w:ascii="宋体" w:hAnsi="宋体" w:hint="eastAsia"/>
          <w:szCs w:val="21"/>
        </w:rPr>
        <w:t>CA和</w:t>
      </w:r>
      <w:r>
        <w:rPr>
          <w:rFonts w:hint="eastAsia"/>
        </w:rPr>
        <w:t>广西政府采购云平台</w:t>
      </w:r>
      <w:r>
        <w:t>CA</w:t>
      </w:r>
      <w:r>
        <w:rPr>
          <w:rFonts w:hint="eastAsia"/>
        </w:rPr>
        <w:t>通用</w:t>
      </w:r>
      <w:r>
        <w:rPr>
          <w:rFonts w:ascii="宋体" w:hAnsi="宋体" w:hint="eastAsia"/>
          <w:szCs w:val="21"/>
        </w:rPr>
        <w:t>）</w:t>
      </w:r>
    </w:p>
    <w:p w14:paraId="2375A532" w14:textId="77777777" w:rsidR="00AC0847" w:rsidRDefault="00AC0847" w:rsidP="00AC0847">
      <w:pPr>
        <w:spacing w:line="360" w:lineRule="auto"/>
        <w:ind w:firstLineChars="200" w:firstLine="420"/>
        <w:jc w:val="left"/>
        <w:rPr>
          <w:rFonts w:ascii="宋体" w:hAnsi="宋体"/>
          <w:szCs w:val="21"/>
        </w:rPr>
      </w:pPr>
      <w:r>
        <w:rPr>
          <w:rFonts w:ascii="宋体" w:hAnsi="宋体" w:hint="eastAsia"/>
          <w:szCs w:val="21"/>
        </w:rPr>
        <w:t>2.电子投标文件制作与投送教程（在此网址下载：</w:t>
      </w:r>
      <w:r>
        <w:t>http://nncz.nanning.gov.cn/</w:t>
      </w:r>
      <w:r>
        <w:rPr>
          <w:rFonts w:hint="eastAsia"/>
        </w:rPr>
        <w:t>（南宁市财政局官网）</w:t>
      </w:r>
      <w:r>
        <w:t>-</w:t>
      </w:r>
      <w:r>
        <w:rPr>
          <w:rFonts w:hint="eastAsia"/>
        </w:rPr>
        <w:t>下载专区</w:t>
      </w:r>
      <w:r>
        <w:rPr>
          <w:rFonts w:ascii="宋体" w:hAnsi="宋体" w:hint="eastAsia"/>
          <w:szCs w:val="21"/>
        </w:rPr>
        <w:t>）</w:t>
      </w:r>
    </w:p>
    <w:p w14:paraId="734F31B3" w14:textId="77777777" w:rsidR="00AC0847" w:rsidRDefault="00AC0847" w:rsidP="00AC0847">
      <w:pPr>
        <w:spacing w:line="360" w:lineRule="auto"/>
        <w:ind w:firstLineChars="200" w:firstLine="420"/>
        <w:jc w:val="left"/>
        <w:rPr>
          <w:rFonts w:ascii="宋体" w:hAnsi="宋体" w:hint="eastAsia"/>
          <w:szCs w:val="21"/>
          <w:u w:val="single"/>
        </w:rPr>
      </w:pPr>
    </w:p>
    <w:p w14:paraId="403290C2" w14:textId="77777777" w:rsidR="00AC0847" w:rsidRDefault="00AC0847" w:rsidP="00AC0847">
      <w:pPr>
        <w:spacing w:line="360" w:lineRule="auto"/>
        <w:ind w:firstLineChars="200" w:firstLine="420"/>
        <w:jc w:val="left"/>
        <w:rPr>
          <w:rFonts w:ascii="宋体" w:hAnsi="宋体" w:hint="eastAsia"/>
          <w:szCs w:val="21"/>
          <w:u w:val="single"/>
        </w:rPr>
      </w:pPr>
    </w:p>
    <w:p w14:paraId="6EE833EC" w14:textId="77777777" w:rsidR="00AC0847" w:rsidRDefault="00AC0847" w:rsidP="00AC0847">
      <w:pPr>
        <w:spacing w:line="360" w:lineRule="auto"/>
        <w:ind w:firstLineChars="200" w:firstLine="420"/>
        <w:jc w:val="left"/>
        <w:rPr>
          <w:rFonts w:ascii="宋体" w:hAnsi="宋体" w:hint="eastAsia"/>
          <w:szCs w:val="21"/>
          <w:u w:val="single"/>
        </w:rPr>
      </w:pPr>
    </w:p>
    <w:p w14:paraId="5D1CCF95" w14:textId="77777777" w:rsidR="00AC0847" w:rsidRDefault="00AC0847" w:rsidP="00AC0847">
      <w:pPr>
        <w:spacing w:line="360" w:lineRule="auto"/>
        <w:ind w:firstLineChars="200" w:firstLine="420"/>
        <w:jc w:val="left"/>
        <w:rPr>
          <w:rFonts w:ascii="宋体" w:hAnsi="宋体" w:hint="eastAsia"/>
          <w:szCs w:val="21"/>
          <w:u w:val="single"/>
        </w:rPr>
      </w:pPr>
    </w:p>
    <w:p w14:paraId="355461DE" w14:textId="77777777" w:rsidR="00AC0847" w:rsidRDefault="00AC0847" w:rsidP="00AC0847">
      <w:pPr>
        <w:wordWrap w:val="0"/>
        <w:spacing w:line="360" w:lineRule="auto"/>
        <w:ind w:firstLineChars="2850" w:firstLine="5985"/>
        <w:jc w:val="right"/>
        <w:rPr>
          <w:rFonts w:ascii="宋体" w:hAnsi="宋体" w:hint="eastAsia"/>
          <w:szCs w:val="21"/>
        </w:rPr>
      </w:pPr>
      <w:r>
        <w:rPr>
          <w:rFonts w:ascii="宋体" w:hAnsi="宋体" w:hint="eastAsia"/>
          <w:szCs w:val="21"/>
        </w:rPr>
        <w:lastRenderedPageBreak/>
        <w:t>云之</w:t>
      </w:r>
      <w:proofErr w:type="gramStart"/>
      <w:r>
        <w:rPr>
          <w:rFonts w:ascii="宋体" w:hAnsi="宋体" w:hint="eastAsia"/>
          <w:szCs w:val="21"/>
        </w:rPr>
        <w:t>龙咨询</w:t>
      </w:r>
      <w:proofErr w:type="gramEnd"/>
      <w:r>
        <w:rPr>
          <w:rFonts w:ascii="宋体" w:hAnsi="宋体" w:hint="eastAsia"/>
          <w:szCs w:val="21"/>
        </w:rPr>
        <w:t>集团有限公司</w:t>
      </w:r>
    </w:p>
    <w:p w14:paraId="2FC8A2A9" w14:textId="0D3FEF0A" w:rsidR="005C0D65" w:rsidRDefault="00AC0847" w:rsidP="00CC4D4B">
      <w:pPr>
        <w:wordWrap w:val="0"/>
        <w:spacing w:line="360" w:lineRule="auto"/>
        <w:ind w:firstLineChars="2850" w:firstLine="5985"/>
        <w:jc w:val="right"/>
        <w:rPr>
          <w:rFonts w:hint="eastAsia"/>
        </w:rPr>
      </w:pPr>
      <w:r>
        <w:rPr>
          <w:rFonts w:ascii="宋体" w:hAnsi="宋体" w:hint="eastAsia"/>
          <w:szCs w:val="21"/>
        </w:rPr>
        <w:t>2025年</w:t>
      </w:r>
      <w:r>
        <w:rPr>
          <w:rFonts w:ascii="宋体" w:hAnsi="宋体"/>
          <w:szCs w:val="21"/>
        </w:rPr>
        <w:t>4</w:t>
      </w:r>
      <w:r>
        <w:rPr>
          <w:rFonts w:ascii="宋体" w:hAnsi="宋体" w:hint="eastAsia"/>
          <w:szCs w:val="21"/>
        </w:rPr>
        <w:t>月</w:t>
      </w:r>
      <w:r>
        <w:rPr>
          <w:rFonts w:ascii="宋体" w:hAnsi="宋体"/>
          <w:szCs w:val="21"/>
        </w:rPr>
        <w:t>22</w:t>
      </w:r>
      <w:r>
        <w:rPr>
          <w:rFonts w:ascii="宋体" w:hAnsi="宋体" w:hint="eastAsia"/>
          <w:szCs w:val="21"/>
        </w:rPr>
        <w:t>日</w:t>
      </w:r>
    </w:p>
    <w:sectPr w:rsidR="005C0D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56C"/>
    <w:rsid w:val="0014256C"/>
    <w:rsid w:val="00325DB9"/>
    <w:rsid w:val="005C0D65"/>
    <w:rsid w:val="00703134"/>
    <w:rsid w:val="00AC0847"/>
    <w:rsid w:val="00CB4BA6"/>
    <w:rsid w:val="00CC4D4B"/>
    <w:rsid w:val="00F34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73935"/>
  <w15:chartTrackingRefBased/>
  <w15:docId w15:val="{5BE59FEE-D143-47B9-AF48-5255D4B6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847"/>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14256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4256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4256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4256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4256C"/>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14256C"/>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4256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56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4256C"/>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56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4256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4256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4256C"/>
    <w:rPr>
      <w:rFonts w:cstheme="majorBidi"/>
      <w:color w:val="0F4761" w:themeColor="accent1" w:themeShade="BF"/>
      <w:sz w:val="28"/>
      <w:szCs w:val="28"/>
    </w:rPr>
  </w:style>
  <w:style w:type="character" w:customStyle="1" w:styleId="50">
    <w:name w:val="标题 5 字符"/>
    <w:basedOn w:val="a0"/>
    <w:link w:val="5"/>
    <w:uiPriority w:val="9"/>
    <w:semiHidden/>
    <w:rsid w:val="0014256C"/>
    <w:rPr>
      <w:rFonts w:cstheme="majorBidi"/>
      <w:color w:val="0F4761" w:themeColor="accent1" w:themeShade="BF"/>
      <w:sz w:val="24"/>
      <w:szCs w:val="24"/>
    </w:rPr>
  </w:style>
  <w:style w:type="character" w:customStyle="1" w:styleId="60">
    <w:name w:val="标题 6 字符"/>
    <w:basedOn w:val="a0"/>
    <w:link w:val="6"/>
    <w:uiPriority w:val="9"/>
    <w:semiHidden/>
    <w:rsid w:val="0014256C"/>
    <w:rPr>
      <w:rFonts w:cstheme="majorBidi"/>
      <w:b/>
      <w:bCs/>
      <w:color w:val="0F4761" w:themeColor="accent1" w:themeShade="BF"/>
    </w:rPr>
  </w:style>
  <w:style w:type="character" w:customStyle="1" w:styleId="70">
    <w:name w:val="标题 7 字符"/>
    <w:basedOn w:val="a0"/>
    <w:link w:val="7"/>
    <w:uiPriority w:val="9"/>
    <w:semiHidden/>
    <w:rsid w:val="0014256C"/>
    <w:rPr>
      <w:rFonts w:cstheme="majorBidi"/>
      <w:b/>
      <w:bCs/>
      <w:color w:val="595959" w:themeColor="text1" w:themeTint="A6"/>
    </w:rPr>
  </w:style>
  <w:style w:type="character" w:customStyle="1" w:styleId="80">
    <w:name w:val="标题 8 字符"/>
    <w:basedOn w:val="a0"/>
    <w:link w:val="8"/>
    <w:uiPriority w:val="9"/>
    <w:semiHidden/>
    <w:rsid w:val="0014256C"/>
    <w:rPr>
      <w:rFonts w:cstheme="majorBidi"/>
      <w:color w:val="595959" w:themeColor="text1" w:themeTint="A6"/>
    </w:rPr>
  </w:style>
  <w:style w:type="character" w:customStyle="1" w:styleId="90">
    <w:name w:val="标题 9 字符"/>
    <w:basedOn w:val="a0"/>
    <w:link w:val="9"/>
    <w:uiPriority w:val="9"/>
    <w:semiHidden/>
    <w:rsid w:val="0014256C"/>
    <w:rPr>
      <w:rFonts w:eastAsiaTheme="majorEastAsia" w:cstheme="majorBidi"/>
      <w:color w:val="595959" w:themeColor="text1" w:themeTint="A6"/>
    </w:rPr>
  </w:style>
  <w:style w:type="paragraph" w:styleId="a3">
    <w:name w:val="Title"/>
    <w:basedOn w:val="a"/>
    <w:next w:val="a"/>
    <w:link w:val="a4"/>
    <w:uiPriority w:val="10"/>
    <w:qFormat/>
    <w:rsid w:val="0014256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5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56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5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56C"/>
    <w:pPr>
      <w:spacing w:before="160" w:after="160"/>
      <w:jc w:val="center"/>
    </w:pPr>
    <w:rPr>
      <w:i/>
      <w:iCs/>
      <w:color w:val="404040" w:themeColor="text1" w:themeTint="BF"/>
    </w:rPr>
  </w:style>
  <w:style w:type="character" w:customStyle="1" w:styleId="a8">
    <w:name w:val="引用 字符"/>
    <w:basedOn w:val="a0"/>
    <w:link w:val="a7"/>
    <w:uiPriority w:val="29"/>
    <w:rsid w:val="0014256C"/>
    <w:rPr>
      <w:i/>
      <w:iCs/>
      <w:color w:val="404040" w:themeColor="text1" w:themeTint="BF"/>
    </w:rPr>
  </w:style>
  <w:style w:type="paragraph" w:styleId="a9">
    <w:name w:val="List Paragraph"/>
    <w:basedOn w:val="a"/>
    <w:uiPriority w:val="34"/>
    <w:qFormat/>
    <w:rsid w:val="0014256C"/>
    <w:pPr>
      <w:ind w:left="720"/>
      <w:contextualSpacing/>
    </w:pPr>
  </w:style>
  <w:style w:type="character" w:styleId="aa">
    <w:name w:val="Intense Emphasis"/>
    <w:basedOn w:val="a0"/>
    <w:uiPriority w:val="21"/>
    <w:qFormat/>
    <w:rsid w:val="0014256C"/>
    <w:rPr>
      <w:i/>
      <w:iCs/>
      <w:color w:val="0F4761" w:themeColor="accent1" w:themeShade="BF"/>
    </w:rPr>
  </w:style>
  <w:style w:type="paragraph" w:styleId="ab">
    <w:name w:val="Intense Quote"/>
    <w:basedOn w:val="a"/>
    <w:next w:val="a"/>
    <w:link w:val="ac"/>
    <w:uiPriority w:val="30"/>
    <w:qFormat/>
    <w:rsid w:val="001425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4256C"/>
    <w:rPr>
      <w:i/>
      <w:iCs/>
      <w:color w:val="0F4761" w:themeColor="accent1" w:themeShade="BF"/>
    </w:rPr>
  </w:style>
  <w:style w:type="character" w:styleId="ad">
    <w:name w:val="Intense Reference"/>
    <w:basedOn w:val="a0"/>
    <w:uiPriority w:val="32"/>
    <w:qFormat/>
    <w:rsid w:val="001425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078299">
      <w:bodyDiv w:val="1"/>
      <w:marLeft w:val="0"/>
      <w:marRight w:val="0"/>
      <w:marTop w:val="0"/>
      <w:marBottom w:val="0"/>
      <w:divBdr>
        <w:top w:val="none" w:sz="0" w:space="0" w:color="auto"/>
        <w:left w:val="none" w:sz="0" w:space="0" w:color="auto"/>
        <w:bottom w:val="none" w:sz="0" w:space="0" w:color="auto"/>
        <w:right w:val="none" w:sz="0" w:space="0" w:color="auto"/>
      </w:divBdr>
    </w:div>
    <w:div w:id="21017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660</Words>
  <Characters>3763</Characters>
  <Application>Microsoft Office Word</Application>
  <DocSecurity>0</DocSecurity>
  <Lines>31</Lines>
  <Paragraphs>8</Paragraphs>
  <ScaleCrop>false</ScaleCrop>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2025-04-22T07:18:00Z</dcterms:created>
  <dcterms:modified xsi:type="dcterms:W3CDTF">2025-04-22T07:19:00Z</dcterms:modified>
</cp:coreProperties>
</file>