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16" w:rsidRDefault="00EF4D16" w:rsidP="00EF4D16">
      <w:pPr>
        <w:spacing w:line="400" w:lineRule="exact"/>
        <w:jc w:val="center"/>
        <w:rPr>
          <w:rFonts w:ascii="宋体" w:hAnsi="宋体"/>
          <w:b/>
          <w:bCs/>
          <w:color w:val="000000"/>
          <w:sz w:val="32"/>
          <w:szCs w:val="32"/>
        </w:rPr>
      </w:pPr>
      <w:r>
        <w:rPr>
          <w:rFonts w:ascii="宋体" w:hAnsi="宋体" w:hint="eastAsia"/>
          <w:b/>
          <w:bCs/>
          <w:color w:val="000000"/>
          <w:sz w:val="32"/>
          <w:szCs w:val="32"/>
        </w:rPr>
        <w:t>竞争性磋商公告</w:t>
      </w:r>
    </w:p>
    <w:p w:rsidR="00EF4D16" w:rsidRDefault="00EF4D16" w:rsidP="00EF4D1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bookmarkStart w:id="0" w:name="_Hlk37430271"/>
      <w:r>
        <w:rPr>
          <w:rFonts w:ascii="宋体" w:hAnsi="宋体" w:hint="eastAsia"/>
          <w:color w:val="000000"/>
          <w:szCs w:val="21"/>
        </w:rPr>
        <w:t>项目概况</w:t>
      </w:r>
    </w:p>
    <w:p w:rsidR="00EF4D16" w:rsidRDefault="00EF4D16" w:rsidP="00EF4D1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r>
        <w:rPr>
          <w:rFonts w:ascii="宋体" w:hAnsi="宋体" w:hint="eastAsia"/>
          <w:color w:val="000000"/>
          <w:szCs w:val="21"/>
          <w:u w:val="single"/>
        </w:rPr>
        <w:t>广西警察学院长湖校区1号、2号干训楼改造工程</w:t>
      </w:r>
      <w:r>
        <w:rPr>
          <w:rFonts w:ascii="宋体" w:hAnsi="宋体" w:hint="eastAsia"/>
          <w:color w:val="000000"/>
          <w:szCs w:val="21"/>
        </w:rPr>
        <w:t>采购项目的潜在供应商应在广西政府采购云平台（https://www.gcy.zfcg.gxzf.gov.cn/）  获取（下载）竞争性磋商文件，并于</w:t>
      </w:r>
      <w:r>
        <w:rPr>
          <w:rFonts w:ascii="宋体" w:hAnsi="宋体" w:hint="eastAsia"/>
          <w:bCs/>
          <w:color w:val="000000"/>
          <w:szCs w:val="21"/>
          <w:u w:val="single"/>
        </w:rPr>
        <w:t>2025</w:t>
      </w:r>
      <w:r>
        <w:rPr>
          <w:rFonts w:ascii="宋体" w:hAnsi="宋体" w:hint="eastAsia"/>
          <w:bCs/>
          <w:color w:val="000000"/>
          <w:szCs w:val="21"/>
        </w:rPr>
        <w:t>年</w:t>
      </w:r>
      <w:r>
        <w:rPr>
          <w:rFonts w:ascii="宋体" w:hAnsi="宋体" w:hint="eastAsia"/>
          <w:bCs/>
          <w:color w:val="000000"/>
          <w:szCs w:val="21"/>
          <w:u w:val="single"/>
        </w:rPr>
        <w:t>3</w:t>
      </w:r>
      <w:r>
        <w:rPr>
          <w:rFonts w:ascii="宋体" w:hAnsi="宋体" w:hint="eastAsia"/>
          <w:bCs/>
          <w:color w:val="000000"/>
          <w:szCs w:val="21"/>
        </w:rPr>
        <w:t>月</w:t>
      </w:r>
      <w:r>
        <w:rPr>
          <w:rFonts w:ascii="宋体" w:hAnsi="宋体" w:hint="eastAsia"/>
          <w:bCs/>
          <w:color w:val="000000"/>
          <w:szCs w:val="21"/>
          <w:u w:val="single"/>
        </w:rPr>
        <w:t>3</w:t>
      </w:r>
      <w:r>
        <w:rPr>
          <w:rFonts w:ascii="宋体" w:hAnsi="宋体" w:hint="eastAsia"/>
          <w:bCs/>
          <w:color w:val="000000"/>
          <w:szCs w:val="21"/>
        </w:rPr>
        <w:t>日</w:t>
      </w:r>
      <w:r>
        <w:rPr>
          <w:rFonts w:ascii="宋体" w:hAnsi="宋体" w:hint="eastAsia"/>
          <w:bCs/>
          <w:color w:val="000000"/>
          <w:szCs w:val="21"/>
          <w:u w:val="single"/>
        </w:rPr>
        <w:t>9</w:t>
      </w:r>
      <w:r>
        <w:rPr>
          <w:rFonts w:ascii="宋体" w:hAnsi="宋体" w:hint="eastAsia"/>
          <w:bCs/>
          <w:color w:val="000000"/>
          <w:szCs w:val="21"/>
        </w:rPr>
        <w:t>时</w:t>
      </w:r>
      <w:r>
        <w:rPr>
          <w:rFonts w:ascii="宋体" w:hAnsi="宋体" w:hint="eastAsia"/>
          <w:bCs/>
          <w:color w:val="000000"/>
          <w:szCs w:val="21"/>
          <w:u w:val="single"/>
        </w:rPr>
        <w:t>30</w:t>
      </w:r>
      <w:r>
        <w:rPr>
          <w:rFonts w:ascii="宋体" w:hAnsi="宋体" w:hint="eastAsia"/>
          <w:bCs/>
          <w:color w:val="000000"/>
          <w:szCs w:val="21"/>
        </w:rPr>
        <w:t>分（北京时间）前提交（上传）</w:t>
      </w:r>
      <w:r>
        <w:rPr>
          <w:rFonts w:ascii="宋体" w:hAnsi="宋体" w:hint="eastAsia"/>
          <w:color w:val="000000"/>
          <w:szCs w:val="21"/>
        </w:rPr>
        <w:t>响应</w:t>
      </w:r>
      <w:r>
        <w:rPr>
          <w:rFonts w:ascii="宋体" w:hAnsi="宋体" w:hint="eastAsia"/>
          <w:bCs/>
          <w:color w:val="000000"/>
          <w:szCs w:val="21"/>
        </w:rPr>
        <w:t>文件</w:t>
      </w:r>
      <w:r>
        <w:rPr>
          <w:rFonts w:ascii="宋体" w:hAnsi="宋体" w:hint="eastAsia"/>
          <w:color w:val="000000"/>
          <w:szCs w:val="21"/>
        </w:rPr>
        <w:t>。</w:t>
      </w:r>
    </w:p>
    <w:p w:rsidR="00EF4D16" w:rsidRDefault="00EF4D16" w:rsidP="00EF4D16">
      <w:pPr>
        <w:spacing w:line="360" w:lineRule="auto"/>
        <w:ind w:firstLineChars="147" w:firstLine="354"/>
        <w:rPr>
          <w:rFonts w:ascii="黑体" w:eastAsia="黑体" w:hAnsi="黑体" w:hint="eastAsia"/>
          <w:b/>
          <w:color w:val="000000"/>
          <w:sz w:val="24"/>
        </w:rPr>
      </w:pPr>
      <w:bookmarkStart w:id="1" w:name="_Toc28359012"/>
      <w:bookmarkStart w:id="2" w:name="_Toc44229878"/>
      <w:bookmarkStart w:id="3" w:name="_Toc35393629"/>
      <w:bookmarkStart w:id="4" w:name="_Toc28359089"/>
      <w:bookmarkStart w:id="5" w:name="_Toc71365905"/>
      <w:bookmarkStart w:id="6" w:name="_Toc35393798"/>
      <w:r>
        <w:rPr>
          <w:rFonts w:ascii="黑体" w:eastAsia="黑体" w:hAnsi="黑体" w:hint="eastAsia"/>
          <w:b/>
          <w:color w:val="000000"/>
          <w:sz w:val="24"/>
        </w:rPr>
        <w:t>一、项目基本情况</w:t>
      </w:r>
      <w:bookmarkEnd w:id="1"/>
      <w:bookmarkEnd w:id="2"/>
      <w:bookmarkEnd w:id="3"/>
      <w:bookmarkEnd w:id="4"/>
      <w:bookmarkEnd w:id="5"/>
      <w:bookmarkEnd w:id="6"/>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项目编号：GXZC2025-C2-000138-YZLZ</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项目名称：</w:t>
      </w:r>
      <w:r>
        <w:rPr>
          <w:rFonts w:ascii="宋体" w:hAnsi="宋体" w:hint="eastAsia"/>
          <w:color w:val="000000"/>
          <w:szCs w:val="21"/>
          <w:u w:val="single"/>
        </w:rPr>
        <w:t>广西警察学院长湖校区1号、2号干训楼改造工程</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采购方式：竞争性磋商</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预算金额： 4879487.78元。</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最高限价（如有）： 4879487.78元。</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采购需求：详见采购文件。</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采购范围：</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17"/>
        <w:gridCol w:w="2031"/>
        <w:gridCol w:w="850"/>
        <w:gridCol w:w="851"/>
        <w:gridCol w:w="4773"/>
      </w:tblGrid>
      <w:tr w:rsidR="00EF4D16" w:rsidTr="00EF4D16">
        <w:trPr>
          <w:trHeight w:val="59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jc w:val="center"/>
              <w:rPr>
                <w:rFonts w:ascii="宋体" w:hAnsi="宋体"/>
                <w:color w:val="000000"/>
                <w:szCs w:val="21"/>
              </w:rPr>
            </w:pPr>
            <w:r>
              <w:rPr>
                <w:rFonts w:ascii="宋体" w:hAnsi="宋体" w:hint="eastAsia"/>
                <w:color w:val="000000"/>
                <w:szCs w:val="21"/>
              </w:rPr>
              <w:t>序号</w:t>
            </w:r>
          </w:p>
        </w:tc>
        <w:tc>
          <w:tcPr>
            <w:tcW w:w="2031"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jc w:val="center"/>
              <w:rPr>
                <w:rFonts w:ascii="宋体" w:hAnsi="宋体"/>
                <w:color w:val="000000"/>
                <w:szCs w:val="21"/>
              </w:rPr>
            </w:pPr>
            <w:r>
              <w:rPr>
                <w:rFonts w:ascii="宋体" w:hAnsi="宋体" w:hint="eastAsia"/>
                <w:color w:val="000000"/>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rPr>
                <w:rFonts w:ascii="宋体" w:hAnsi="宋体"/>
                <w:color w:val="000000"/>
                <w:szCs w:val="21"/>
              </w:rPr>
            </w:pPr>
            <w:r>
              <w:rPr>
                <w:rFonts w:ascii="宋体" w:hAnsi="宋体" w:hint="eastAsia"/>
                <w:color w:val="000000"/>
                <w:szCs w:val="21"/>
              </w:rPr>
              <w:t>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rPr>
                <w:rFonts w:ascii="宋体" w:hAnsi="宋体"/>
                <w:color w:val="000000"/>
                <w:szCs w:val="21"/>
              </w:rPr>
            </w:pPr>
            <w:r>
              <w:rPr>
                <w:rFonts w:ascii="宋体" w:hAnsi="宋体" w:hint="eastAsia"/>
                <w:color w:val="000000"/>
                <w:szCs w:val="21"/>
              </w:rPr>
              <w:t>数量</w:t>
            </w:r>
          </w:p>
        </w:tc>
        <w:tc>
          <w:tcPr>
            <w:tcW w:w="4773"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jc w:val="center"/>
              <w:rPr>
                <w:rFonts w:ascii="宋体" w:hAnsi="宋体"/>
                <w:color w:val="000000"/>
                <w:szCs w:val="21"/>
              </w:rPr>
            </w:pPr>
            <w:r>
              <w:rPr>
                <w:rFonts w:ascii="宋体" w:hAnsi="宋体" w:hint="eastAsia"/>
                <w:color w:val="000000"/>
                <w:szCs w:val="21"/>
              </w:rPr>
              <w:t>采购范围</w:t>
            </w:r>
          </w:p>
        </w:tc>
      </w:tr>
      <w:tr w:rsidR="00EF4D16" w:rsidTr="00EF4D16">
        <w:trPr>
          <w:trHeight w:val="218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jc w:val="center"/>
              <w:rPr>
                <w:rFonts w:ascii="宋体" w:hAnsi="宋体"/>
                <w:color w:val="000000"/>
                <w:szCs w:val="21"/>
              </w:rPr>
            </w:pPr>
            <w:r>
              <w:rPr>
                <w:rFonts w:ascii="宋体" w:hAnsi="宋体" w:hint="eastAsia"/>
                <w:color w:val="000000"/>
                <w:szCs w:val="21"/>
              </w:rPr>
              <w:t>1</w:t>
            </w:r>
          </w:p>
        </w:tc>
        <w:tc>
          <w:tcPr>
            <w:tcW w:w="2031"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jc w:val="center"/>
              <w:rPr>
                <w:rFonts w:ascii="宋体" w:hAnsi="宋体"/>
                <w:color w:val="000000"/>
                <w:szCs w:val="21"/>
              </w:rPr>
            </w:pPr>
            <w:r>
              <w:rPr>
                <w:rFonts w:ascii="宋体" w:hAnsi="宋体" w:hint="eastAsia"/>
                <w:color w:val="000000"/>
                <w:szCs w:val="21"/>
              </w:rPr>
              <w:t>广西警察学院长湖校区1号、2号干训楼改造工程</w:t>
            </w:r>
          </w:p>
        </w:tc>
        <w:tc>
          <w:tcPr>
            <w:tcW w:w="850"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jc w:val="center"/>
              <w:rPr>
                <w:rFonts w:ascii="宋体" w:hAnsi="宋体"/>
                <w:color w:val="000000"/>
                <w:szCs w:val="21"/>
              </w:rPr>
            </w:pPr>
            <w:r>
              <w:rPr>
                <w:rFonts w:ascii="宋体" w:hAnsi="宋体"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jc w:val="center"/>
              <w:rPr>
                <w:rFonts w:ascii="宋体" w:hAnsi="宋体"/>
                <w:color w:val="000000"/>
                <w:szCs w:val="21"/>
              </w:rPr>
            </w:pPr>
            <w:r>
              <w:rPr>
                <w:rFonts w:ascii="宋体" w:hAnsi="宋体" w:hint="eastAsia"/>
                <w:color w:val="000000"/>
                <w:szCs w:val="21"/>
              </w:rPr>
              <w:t>项</w:t>
            </w:r>
          </w:p>
        </w:tc>
        <w:tc>
          <w:tcPr>
            <w:tcW w:w="4773" w:type="dxa"/>
            <w:tcBorders>
              <w:top w:val="single" w:sz="4" w:space="0" w:color="auto"/>
              <w:left w:val="single" w:sz="4" w:space="0" w:color="auto"/>
              <w:bottom w:val="single" w:sz="4" w:space="0" w:color="auto"/>
              <w:right w:val="single" w:sz="4" w:space="0" w:color="auto"/>
            </w:tcBorders>
            <w:vAlign w:val="center"/>
            <w:hideMark/>
          </w:tcPr>
          <w:p w:rsidR="00EF4D16" w:rsidRDefault="00EF4D16">
            <w:pPr>
              <w:snapToGrid w:val="0"/>
              <w:spacing w:line="360" w:lineRule="auto"/>
              <w:rPr>
                <w:rFonts w:ascii="宋体" w:hAnsi="宋体"/>
                <w:color w:val="000000"/>
                <w:szCs w:val="21"/>
              </w:rPr>
            </w:pPr>
            <w:r>
              <w:rPr>
                <w:rFonts w:hint="eastAsia"/>
                <w:color w:val="000000"/>
              </w:rPr>
              <w:t xml:space="preserve">　广西警察学院长湖校区</w:t>
            </w:r>
            <w:r>
              <w:rPr>
                <w:color w:val="000000"/>
              </w:rPr>
              <w:t>1</w:t>
            </w:r>
            <w:r>
              <w:rPr>
                <w:rFonts w:hint="eastAsia"/>
                <w:color w:val="000000"/>
              </w:rPr>
              <w:t>号、</w:t>
            </w:r>
            <w:r>
              <w:rPr>
                <w:color w:val="000000"/>
              </w:rPr>
              <w:t>2</w:t>
            </w:r>
            <w:r>
              <w:rPr>
                <w:rFonts w:hint="eastAsia"/>
                <w:color w:val="000000"/>
              </w:rPr>
              <w:t>号干训楼改造工程位于南宁市长湖路</w:t>
            </w:r>
            <w:r>
              <w:rPr>
                <w:color w:val="000000"/>
              </w:rPr>
              <w:t>6</w:t>
            </w:r>
            <w:r>
              <w:rPr>
                <w:rFonts w:hint="eastAsia"/>
                <w:color w:val="000000"/>
              </w:rPr>
              <w:t>号广西警察学院长湖校区，工程建设内容包括：旧地面、旧墙面等拆除工程，室内墙面、地面、顶棚等装饰装修工程，电气、智能化、给排水等安装工程，电梯工程。……具体详见采购文件。</w:t>
            </w:r>
          </w:p>
        </w:tc>
      </w:tr>
    </w:tbl>
    <w:p w:rsidR="00EF4D16" w:rsidRDefault="00EF4D16" w:rsidP="00EF4D16">
      <w:pPr>
        <w:spacing w:line="360" w:lineRule="auto"/>
        <w:ind w:firstLineChars="200" w:firstLine="420"/>
        <w:rPr>
          <w:rFonts w:ascii="宋体" w:hAnsi="宋体" w:hint="eastAsia"/>
          <w:color w:val="000000"/>
          <w:szCs w:val="21"/>
          <w:u w:val="single"/>
        </w:rPr>
      </w:pPr>
      <w:r>
        <w:rPr>
          <w:rFonts w:ascii="宋体" w:hAnsi="宋体" w:hint="eastAsia"/>
          <w:color w:val="000000"/>
          <w:szCs w:val="21"/>
        </w:rPr>
        <w:t>合同工期履行期限：60日历天。</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本项目不接受联合体。</w:t>
      </w:r>
    </w:p>
    <w:p w:rsidR="00EF4D16" w:rsidRDefault="00EF4D16" w:rsidP="00EF4D16">
      <w:pPr>
        <w:spacing w:line="360" w:lineRule="auto"/>
        <w:ind w:firstLineChars="147" w:firstLine="354"/>
        <w:rPr>
          <w:rFonts w:ascii="黑体" w:eastAsia="黑体" w:hAnsi="黑体" w:hint="eastAsia"/>
          <w:b/>
          <w:color w:val="000000"/>
          <w:sz w:val="24"/>
        </w:rPr>
      </w:pPr>
      <w:bookmarkStart w:id="7" w:name="_Toc71365906"/>
      <w:bookmarkStart w:id="8" w:name="_Toc35393630"/>
      <w:bookmarkStart w:id="9" w:name="_Toc44229879"/>
      <w:bookmarkStart w:id="10" w:name="_Toc28359013"/>
      <w:bookmarkStart w:id="11" w:name="_Toc28359090"/>
      <w:bookmarkStart w:id="12" w:name="_Toc35393799"/>
      <w:r>
        <w:rPr>
          <w:rFonts w:ascii="黑体" w:eastAsia="黑体" w:hAnsi="黑体" w:hint="eastAsia"/>
          <w:b/>
          <w:color w:val="000000"/>
          <w:sz w:val="24"/>
        </w:rPr>
        <w:t>二、申请人的资格条件：</w:t>
      </w:r>
      <w:bookmarkEnd w:id="7"/>
      <w:bookmarkEnd w:id="8"/>
      <w:bookmarkEnd w:id="9"/>
      <w:bookmarkEnd w:id="10"/>
      <w:bookmarkEnd w:id="11"/>
      <w:bookmarkEnd w:id="12"/>
    </w:p>
    <w:p w:rsidR="00EF4D16" w:rsidRDefault="00EF4D16" w:rsidP="00EF4D16">
      <w:pPr>
        <w:spacing w:line="360" w:lineRule="auto"/>
        <w:ind w:firstLineChars="200" w:firstLine="420"/>
        <w:rPr>
          <w:rFonts w:ascii="宋体" w:hAnsi="宋体" w:hint="eastAsia"/>
          <w:color w:val="000000"/>
          <w:szCs w:val="21"/>
        </w:rPr>
      </w:pPr>
      <w:bookmarkStart w:id="13" w:name="_Toc35393800"/>
      <w:bookmarkStart w:id="14" w:name="_Toc28359091"/>
      <w:bookmarkStart w:id="15" w:name="_Toc35393631"/>
      <w:bookmarkStart w:id="16" w:name="_Toc44229880"/>
      <w:bookmarkStart w:id="17" w:name="_Toc28359014"/>
      <w:r>
        <w:rPr>
          <w:rFonts w:ascii="宋体" w:hAnsi="宋体" w:hint="eastAsia"/>
          <w:color w:val="000000"/>
          <w:szCs w:val="21"/>
        </w:rPr>
        <w:t>1.满足《中华人民共和国政府采购法》第二十二条规定；</w:t>
      </w:r>
    </w:p>
    <w:p w:rsidR="00EF4D16" w:rsidRDefault="00EF4D16" w:rsidP="00EF4D16">
      <w:pPr>
        <w:spacing w:line="360" w:lineRule="auto"/>
        <w:ind w:firstLineChars="200" w:firstLine="420"/>
        <w:rPr>
          <w:rStyle w:val="a4"/>
          <w:rFonts w:hint="eastAsia"/>
        </w:rPr>
      </w:pPr>
      <w:r>
        <w:rPr>
          <w:rFonts w:ascii="宋体" w:hAnsi="宋体" w:hint="eastAsia"/>
          <w:color w:val="000000"/>
          <w:szCs w:val="21"/>
        </w:rPr>
        <w:t>2.落实政府采购政策需满足的资格要求：本项目专门面向中小企业采购，供应商应为中</w:t>
      </w:r>
      <w:r>
        <w:rPr>
          <w:rFonts w:ascii="宋体" w:hAnsi="宋体" w:hint="eastAsia"/>
          <w:color w:val="000000"/>
          <w:szCs w:val="21"/>
        </w:rPr>
        <w:lastRenderedPageBreak/>
        <w:t>小微企业或监狱企业或残疾人福利性单位。</w:t>
      </w:r>
    </w:p>
    <w:p w:rsidR="00EF4D16" w:rsidRDefault="00EF4D16" w:rsidP="00EF4D16">
      <w:pPr>
        <w:spacing w:line="360" w:lineRule="auto"/>
        <w:ind w:firstLineChars="200" w:firstLine="420"/>
        <w:rPr>
          <w:rFonts w:ascii="宋体" w:hAnsi="宋体"/>
        </w:rPr>
      </w:pPr>
      <w:r>
        <w:rPr>
          <w:rFonts w:ascii="宋体" w:hAnsi="宋体" w:hint="eastAsia"/>
          <w:color w:val="000000"/>
          <w:szCs w:val="21"/>
        </w:rPr>
        <w:t>3.本项目的特定资格要求：</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（1）磋商供应商须具备建筑工程施工总承包三级或以上资质</w:t>
      </w:r>
      <w:r>
        <w:rPr>
          <w:rFonts w:hint="eastAsia"/>
          <w:color w:val="000000"/>
        </w:rPr>
        <w:t>，具备有效的安全生产许可证。</w:t>
      </w:r>
    </w:p>
    <w:p w:rsidR="00EF4D16" w:rsidRDefault="00EF4D16" w:rsidP="00EF4D16">
      <w:pPr>
        <w:spacing w:line="360" w:lineRule="auto"/>
        <w:ind w:firstLineChars="200" w:firstLine="420"/>
        <w:rPr>
          <w:rFonts w:cs="宋体" w:hint="eastAsia"/>
          <w:color w:val="000000"/>
        </w:rPr>
      </w:pPr>
      <w:r>
        <w:rPr>
          <w:rFonts w:ascii="宋体" w:hAnsi="宋体" w:hint="eastAsia"/>
          <w:color w:val="000000"/>
          <w:szCs w:val="21"/>
        </w:rPr>
        <w:t>（2）供应商拟派的项目经理</w:t>
      </w:r>
      <w:r>
        <w:rPr>
          <w:rFonts w:hint="eastAsia"/>
          <w:color w:val="000000"/>
        </w:rPr>
        <w:t>具备建筑工程专业二级或以上注册建造师执业资格，具有</w:t>
      </w:r>
      <w:r>
        <w:rPr>
          <w:rFonts w:cs="Tahoma" w:hint="eastAsia"/>
          <w:color w:val="000000"/>
          <w:szCs w:val="21"/>
        </w:rPr>
        <w:t>有效的安全生产考核合格证书（</w:t>
      </w:r>
      <w:r>
        <w:rPr>
          <w:rFonts w:ascii="Calibri" w:eastAsia="微软雅黑" w:hAnsi="Calibri" w:cs="Tahoma"/>
          <w:color w:val="000000"/>
          <w:szCs w:val="21"/>
        </w:rPr>
        <w:t>B</w:t>
      </w:r>
      <w:r>
        <w:rPr>
          <w:rFonts w:cs="Tahoma" w:hint="eastAsia"/>
          <w:color w:val="000000"/>
          <w:szCs w:val="21"/>
        </w:rPr>
        <w:t>类）</w:t>
      </w:r>
      <w:r>
        <w:rPr>
          <w:rFonts w:cs="宋体" w:hint="eastAsia"/>
          <w:color w:val="000000"/>
        </w:rPr>
        <w:t>。</w:t>
      </w:r>
      <w:r>
        <w:rPr>
          <w:rFonts w:hint="eastAsia"/>
          <w:color w:val="000000"/>
        </w:rPr>
        <w:t>本项目不接受有在建、已中标（成交）未开工或已列为其他项目中标候选人第一名的建造师作为项目经理。</w:t>
      </w:r>
    </w:p>
    <w:p w:rsidR="00EF4D16" w:rsidRDefault="00EF4D16" w:rsidP="00EF4D16">
      <w:pPr>
        <w:spacing w:line="360" w:lineRule="auto"/>
        <w:ind w:firstLineChars="200" w:firstLine="420"/>
        <w:rPr>
          <w:color w:val="000000"/>
        </w:rPr>
      </w:pPr>
      <w:r>
        <w:rPr>
          <w:rFonts w:cs="宋体" w:hint="eastAsia"/>
          <w:color w:val="000000"/>
        </w:rPr>
        <w:t>（</w:t>
      </w:r>
      <w:r>
        <w:rPr>
          <w:rFonts w:cs="宋体"/>
          <w:color w:val="000000"/>
        </w:rPr>
        <w:t>3</w:t>
      </w:r>
      <w:r>
        <w:rPr>
          <w:rFonts w:cs="宋体" w:hint="eastAsia"/>
          <w:color w:val="000000"/>
        </w:rPr>
        <w:t>）拟派</w:t>
      </w:r>
      <w:r>
        <w:rPr>
          <w:rFonts w:cs="Tahoma" w:hint="eastAsia"/>
          <w:color w:val="000000"/>
          <w:szCs w:val="21"/>
        </w:rPr>
        <w:t>专职安全生产管理人员须具备有效的安全生产考核合格证书（</w:t>
      </w:r>
      <w:r>
        <w:rPr>
          <w:rFonts w:ascii="Calibri" w:eastAsia="微软雅黑" w:hAnsi="Calibri" w:cs="Tahoma"/>
          <w:color w:val="000000"/>
          <w:szCs w:val="21"/>
        </w:rPr>
        <w:t>C</w:t>
      </w:r>
      <w:r>
        <w:rPr>
          <w:rFonts w:cs="Tahoma" w:hint="eastAsia"/>
          <w:color w:val="000000"/>
          <w:szCs w:val="21"/>
        </w:rPr>
        <w:t>类），且不少于</w:t>
      </w:r>
      <w:r>
        <w:rPr>
          <w:rFonts w:cs="Tahoma"/>
          <w:color w:val="000000"/>
          <w:szCs w:val="21"/>
        </w:rPr>
        <w:t>1</w:t>
      </w:r>
      <w:r>
        <w:rPr>
          <w:rFonts w:cs="Tahoma" w:hint="eastAsia"/>
          <w:color w:val="000000"/>
          <w:szCs w:val="21"/>
        </w:rPr>
        <w:t>人。</w:t>
      </w:r>
    </w:p>
    <w:p w:rsidR="00EF4D16" w:rsidRDefault="00EF4D16" w:rsidP="00EF4D16">
      <w:pPr>
        <w:spacing w:line="360" w:lineRule="auto"/>
        <w:ind w:firstLineChars="147" w:firstLine="354"/>
        <w:rPr>
          <w:rFonts w:ascii="黑体" w:eastAsia="黑体" w:hAnsi="黑体"/>
          <w:b/>
          <w:color w:val="000000"/>
          <w:sz w:val="24"/>
        </w:rPr>
      </w:pPr>
      <w:bookmarkStart w:id="18" w:name="_Toc71365907"/>
      <w:r>
        <w:rPr>
          <w:rFonts w:ascii="黑体" w:eastAsia="黑体" w:hAnsi="黑体" w:hint="eastAsia"/>
          <w:b/>
          <w:color w:val="000000"/>
          <w:sz w:val="24"/>
        </w:rPr>
        <w:t>三、获取竞争性磋商文件</w:t>
      </w:r>
      <w:bookmarkEnd w:id="13"/>
      <w:bookmarkEnd w:id="14"/>
      <w:bookmarkEnd w:id="15"/>
      <w:bookmarkEnd w:id="16"/>
      <w:bookmarkEnd w:id="17"/>
      <w:bookmarkEnd w:id="18"/>
    </w:p>
    <w:p w:rsidR="00EF4D16" w:rsidRDefault="00EF4D16" w:rsidP="00EF4D16">
      <w:pPr>
        <w:spacing w:line="360" w:lineRule="auto"/>
        <w:ind w:firstLineChars="200" w:firstLine="420"/>
        <w:rPr>
          <w:rFonts w:ascii="宋体" w:hAnsi="宋体" w:cs="宋体" w:hint="eastAsia"/>
          <w:bCs/>
          <w:color w:val="000000"/>
          <w:kern w:val="0"/>
          <w:szCs w:val="21"/>
        </w:rPr>
      </w:pPr>
      <w:bookmarkStart w:id="19" w:name="_Toc35393801"/>
      <w:bookmarkStart w:id="20" w:name="_Toc28359015"/>
      <w:bookmarkStart w:id="21" w:name="_Toc28359092"/>
      <w:bookmarkStart w:id="22" w:name="_Toc35393632"/>
      <w:bookmarkStart w:id="23" w:name="_Toc44229881"/>
      <w:r>
        <w:rPr>
          <w:rFonts w:ascii="宋体" w:hAnsi="宋体" w:cs="宋体" w:hint="eastAsia"/>
          <w:bCs/>
          <w:color w:val="000000"/>
          <w:kern w:val="0"/>
          <w:szCs w:val="21"/>
        </w:rPr>
        <w:t>时间：</w:t>
      </w:r>
      <w:r>
        <w:rPr>
          <w:rFonts w:ascii="宋体" w:hAnsi="宋体" w:hint="eastAsia"/>
          <w:bCs/>
          <w:color w:val="000000"/>
          <w:szCs w:val="21"/>
          <w:u w:val="single"/>
        </w:rPr>
        <w:t>2025</w:t>
      </w:r>
      <w:r>
        <w:rPr>
          <w:rFonts w:ascii="宋体" w:hAnsi="宋体" w:hint="eastAsia"/>
          <w:bCs/>
          <w:color w:val="000000"/>
          <w:szCs w:val="21"/>
        </w:rPr>
        <w:t>年</w:t>
      </w:r>
      <w:r>
        <w:rPr>
          <w:rFonts w:ascii="宋体" w:hAnsi="宋体" w:hint="eastAsia"/>
          <w:bCs/>
          <w:color w:val="000000"/>
          <w:szCs w:val="21"/>
          <w:u w:val="single"/>
        </w:rPr>
        <w:t>2</w:t>
      </w:r>
      <w:r>
        <w:rPr>
          <w:rFonts w:ascii="宋体" w:hAnsi="宋体" w:hint="eastAsia"/>
          <w:bCs/>
          <w:color w:val="000000"/>
          <w:szCs w:val="21"/>
        </w:rPr>
        <w:t>月</w:t>
      </w:r>
      <w:r>
        <w:rPr>
          <w:rFonts w:ascii="宋体" w:hAnsi="宋体" w:hint="eastAsia"/>
          <w:bCs/>
          <w:color w:val="000000"/>
          <w:szCs w:val="21"/>
          <w:u w:val="single"/>
        </w:rPr>
        <w:t>18</w:t>
      </w:r>
      <w:r>
        <w:rPr>
          <w:rFonts w:ascii="宋体" w:hAnsi="宋体" w:hint="eastAsia"/>
          <w:bCs/>
          <w:color w:val="000000"/>
          <w:szCs w:val="21"/>
        </w:rPr>
        <w:t>日</w:t>
      </w:r>
      <w:r>
        <w:rPr>
          <w:rFonts w:ascii="宋体" w:hAnsi="宋体" w:cs="宋体" w:hint="eastAsia"/>
          <w:bCs/>
          <w:color w:val="000000"/>
          <w:kern w:val="0"/>
          <w:szCs w:val="21"/>
        </w:rPr>
        <w:t>至</w:t>
      </w:r>
      <w:r>
        <w:rPr>
          <w:rFonts w:ascii="宋体" w:hAnsi="宋体" w:hint="eastAsia"/>
          <w:bCs/>
          <w:color w:val="000000"/>
          <w:szCs w:val="21"/>
          <w:u w:val="single"/>
        </w:rPr>
        <w:t>2025</w:t>
      </w:r>
      <w:r>
        <w:rPr>
          <w:rFonts w:ascii="宋体" w:hAnsi="宋体" w:hint="eastAsia"/>
          <w:bCs/>
          <w:color w:val="000000"/>
          <w:szCs w:val="21"/>
        </w:rPr>
        <w:t>年</w:t>
      </w:r>
      <w:r>
        <w:rPr>
          <w:rFonts w:ascii="宋体" w:hAnsi="宋体" w:hint="eastAsia"/>
          <w:bCs/>
          <w:color w:val="000000"/>
          <w:szCs w:val="21"/>
          <w:u w:val="single"/>
        </w:rPr>
        <w:t>2</w:t>
      </w:r>
      <w:r>
        <w:rPr>
          <w:rFonts w:ascii="宋体" w:hAnsi="宋体" w:hint="eastAsia"/>
          <w:bCs/>
          <w:color w:val="000000"/>
          <w:szCs w:val="21"/>
        </w:rPr>
        <w:t>月</w:t>
      </w:r>
      <w:r>
        <w:rPr>
          <w:rFonts w:ascii="宋体" w:hAnsi="宋体" w:hint="eastAsia"/>
          <w:bCs/>
          <w:color w:val="000000"/>
          <w:szCs w:val="21"/>
          <w:u w:val="single"/>
        </w:rPr>
        <w:t>25</w:t>
      </w:r>
      <w:r>
        <w:rPr>
          <w:rFonts w:ascii="宋体" w:hAnsi="宋体" w:hint="eastAsia"/>
          <w:bCs/>
          <w:color w:val="000000"/>
          <w:szCs w:val="21"/>
        </w:rPr>
        <w:t>日</w:t>
      </w:r>
      <w:r>
        <w:rPr>
          <w:rFonts w:ascii="宋体" w:hAnsi="宋体" w:cs="宋体" w:hint="eastAsia"/>
          <w:bCs/>
          <w:color w:val="000000"/>
          <w:kern w:val="0"/>
          <w:szCs w:val="21"/>
        </w:rPr>
        <w:t>，每天</w:t>
      </w:r>
      <w:r>
        <w:rPr>
          <w:rFonts w:ascii="宋体" w:hAnsi="宋体" w:cs="宋体" w:hint="eastAsia"/>
          <w:bCs/>
          <w:color w:val="000000"/>
          <w:kern w:val="0"/>
          <w:szCs w:val="21"/>
          <w:u w:val="single"/>
        </w:rPr>
        <w:t>0时00分</w:t>
      </w:r>
      <w:r>
        <w:rPr>
          <w:rFonts w:ascii="宋体" w:hAnsi="宋体" w:cs="宋体" w:hint="eastAsia"/>
          <w:bCs/>
          <w:color w:val="000000"/>
          <w:kern w:val="0"/>
          <w:szCs w:val="21"/>
        </w:rPr>
        <w:t>至</w:t>
      </w:r>
      <w:r>
        <w:rPr>
          <w:rFonts w:ascii="宋体" w:hAnsi="宋体" w:cs="宋体" w:hint="eastAsia"/>
          <w:bCs/>
          <w:color w:val="000000"/>
          <w:kern w:val="0"/>
          <w:szCs w:val="21"/>
          <w:u w:val="single"/>
        </w:rPr>
        <w:t>12时00分</w:t>
      </w:r>
      <w:r>
        <w:rPr>
          <w:rFonts w:ascii="宋体" w:hAnsi="宋体" w:cs="宋体" w:hint="eastAsia"/>
          <w:bCs/>
          <w:color w:val="000000"/>
          <w:kern w:val="0"/>
          <w:szCs w:val="21"/>
        </w:rPr>
        <w:t>，</w:t>
      </w:r>
      <w:r>
        <w:rPr>
          <w:rFonts w:ascii="宋体" w:hAnsi="宋体" w:cs="宋体" w:hint="eastAsia"/>
          <w:bCs/>
          <w:color w:val="000000"/>
          <w:kern w:val="0"/>
          <w:szCs w:val="21"/>
          <w:u w:val="single"/>
        </w:rPr>
        <w:t xml:space="preserve"> 12时00分</w:t>
      </w:r>
      <w:r>
        <w:rPr>
          <w:rFonts w:ascii="宋体" w:hAnsi="宋体" w:cs="宋体" w:hint="eastAsia"/>
          <w:bCs/>
          <w:color w:val="000000"/>
          <w:kern w:val="0"/>
          <w:szCs w:val="21"/>
        </w:rPr>
        <w:t>至</w:t>
      </w:r>
      <w:r>
        <w:rPr>
          <w:rFonts w:ascii="宋体" w:hAnsi="宋体" w:cs="宋体" w:hint="eastAsia"/>
          <w:bCs/>
          <w:color w:val="000000"/>
          <w:kern w:val="0"/>
          <w:szCs w:val="21"/>
          <w:u w:val="single"/>
        </w:rPr>
        <w:t>23时59分</w:t>
      </w:r>
      <w:r>
        <w:rPr>
          <w:rFonts w:ascii="宋体" w:hAnsi="宋体" w:cs="宋体" w:hint="eastAsia"/>
          <w:bCs/>
          <w:color w:val="000000"/>
          <w:kern w:val="0"/>
          <w:szCs w:val="21"/>
        </w:rPr>
        <w:t>（北京时间）</w:t>
      </w:r>
    </w:p>
    <w:p w:rsidR="00EF4D16" w:rsidRDefault="00EF4D16" w:rsidP="00EF4D16">
      <w:pPr>
        <w:spacing w:line="360" w:lineRule="auto"/>
        <w:ind w:firstLineChars="200" w:firstLine="420"/>
        <w:rPr>
          <w:rFonts w:ascii="宋体" w:hAnsi="宋体" w:cs="宋体" w:hint="eastAsia"/>
          <w:bCs/>
          <w:color w:val="000000"/>
          <w:kern w:val="0"/>
          <w:szCs w:val="21"/>
        </w:rPr>
      </w:pPr>
      <w:r>
        <w:rPr>
          <w:rFonts w:ascii="宋体" w:hAnsi="宋体" w:cs="宋体" w:hint="eastAsia"/>
          <w:bCs/>
          <w:color w:val="000000"/>
          <w:kern w:val="0"/>
          <w:szCs w:val="21"/>
        </w:rPr>
        <w:t xml:space="preserve">地点：广西政府采购云平台（https://www.gcy.zfcg.gxzf.gov.cn/）  </w:t>
      </w:r>
    </w:p>
    <w:p w:rsidR="00EF4D16" w:rsidRDefault="00EF4D16" w:rsidP="00EF4D16">
      <w:pPr>
        <w:spacing w:line="360" w:lineRule="auto"/>
        <w:ind w:firstLineChars="200" w:firstLine="420"/>
        <w:rPr>
          <w:rFonts w:ascii="宋体" w:hAnsi="宋体" w:cs="宋体" w:hint="eastAsia"/>
          <w:bCs/>
          <w:color w:val="000000"/>
          <w:kern w:val="0"/>
          <w:szCs w:val="21"/>
        </w:rPr>
      </w:pPr>
      <w:r>
        <w:rPr>
          <w:rFonts w:ascii="宋体" w:hAnsi="宋体" w:cs="宋体" w:hint="eastAsia"/>
          <w:bCs/>
          <w:color w:val="000000"/>
          <w:kern w:val="0"/>
          <w:szCs w:val="21"/>
        </w:rPr>
        <w:t>方式：网上下载。本项目不提供纸质文件，潜在供应商需使用账号登录或者使用CA登录广西政府采购云平台（https://www.gcy.zfcg.gxzf.gov.cn/）  -进入“项目采购”应用，在获取采购文件菜单中选择项目，获取竞争性磋商文件。</w:t>
      </w:r>
      <w:r>
        <w:rPr>
          <w:rFonts w:ascii="宋体" w:hAnsi="宋体" w:hint="eastAsia"/>
          <w:color w:val="000000"/>
          <w:szCs w:val="21"/>
        </w:rPr>
        <w:t>电子</w:t>
      </w:r>
      <w:r>
        <w:rPr>
          <w:rFonts w:hint="eastAsia"/>
          <w:color w:val="000000"/>
        </w:rPr>
        <w:t>响应文件</w:t>
      </w:r>
      <w:r>
        <w:rPr>
          <w:rFonts w:ascii="宋体" w:hAnsi="宋体" w:hint="eastAsia"/>
          <w:color w:val="000000"/>
          <w:szCs w:val="21"/>
        </w:rPr>
        <w:t>制作需要基于广西政府采购云平台获取的磋商文件编制，</w:t>
      </w:r>
      <w:r>
        <w:rPr>
          <w:rFonts w:ascii="宋体" w:hAnsi="宋体" w:cs="宋体" w:hint="eastAsia"/>
          <w:bCs/>
          <w:color w:val="000000"/>
          <w:kern w:val="0"/>
          <w:szCs w:val="21"/>
        </w:rPr>
        <w:t>通过其他方式获取磋商文件的，将有可能导致供应商无法在广西政府采购云平台编制及上传响应文件。</w:t>
      </w:r>
    </w:p>
    <w:p w:rsidR="00EF4D16" w:rsidRDefault="00EF4D16" w:rsidP="00EF4D16">
      <w:pPr>
        <w:spacing w:line="360" w:lineRule="auto"/>
        <w:ind w:firstLineChars="200" w:firstLine="420"/>
        <w:rPr>
          <w:rFonts w:ascii="宋体" w:hAnsi="宋体" w:cs="宋体" w:hint="eastAsia"/>
          <w:color w:val="000000"/>
          <w:szCs w:val="21"/>
        </w:rPr>
      </w:pPr>
      <w:r>
        <w:rPr>
          <w:rFonts w:ascii="宋体" w:hAnsi="宋体" w:cs="宋体" w:hint="eastAsia"/>
          <w:bCs/>
          <w:color w:val="000000"/>
          <w:kern w:val="0"/>
          <w:szCs w:val="21"/>
        </w:rPr>
        <w:t>售价：</w:t>
      </w:r>
      <w:r>
        <w:rPr>
          <w:rFonts w:ascii="宋体" w:hAnsi="宋体" w:cs="宋体" w:hint="eastAsia"/>
          <w:color w:val="000000"/>
          <w:szCs w:val="21"/>
          <w:u w:val="single"/>
        </w:rPr>
        <w:t>0</w:t>
      </w:r>
      <w:r>
        <w:rPr>
          <w:rFonts w:ascii="宋体" w:hAnsi="宋体" w:cs="宋体" w:hint="eastAsia"/>
          <w:color w:val="000000"/>
          <w:szCs w:val="21"/>
        </w:rPr>
        <w:t>元</w:t>
      </w:r>
    </w:p>
    <w:p w:rsidR="00EF4D16" w:rsidRDefault="00EF4D16" w:rsidP="00EF4D16">
      <w:pPr>
        <w:spacing w:line="360" w:lineRule="auto"/>
        <w:ind w:firstLineChars="147" w:firstLine="354"/>
        <w:rPr>
          <w:rFonts w:ascii="黑体" w:eastAsia="黑体" w:hAnsi="黑体" w:hint="eastAsia"/>
          <w:b/>
          <w:color w:val="000000"/>
          <w:sz w:val="24"/>
        </w:rPr>
      </w:pPr>
      <w:bookmarkStart w:id="24" w:name="_Toc71365908"/>
      <w:r>
        <w:rPr>
          <w:rFonts w:ascii="黑体" w:eastAsia="黑体" w:hAnsi="黑体" w:hint="eastAsia"/>
          <w:b/>
          <w:color w:val="000000"/>
          <w:sz w:val="24"/>
        </w:rPr>
        <w:t>四、响应文件提交</w:t>
      </w:r>
      <w:bookmarkEnd w:id="19"/>
      <w:bookmarkEnd w:id="20"/>
      <w:bookmarkEnd w:id="21"/>
      <w:bookmarkEnd w:id="22"/>
      <w:bookmarkEnd w:id="23"/>
      <w:bookmarkEnd w:id="24"/>
    </w:p>
    <w:p w:rsidR="00EF4D16" w:rsidRDefault="00EF4D16" w:rsidP="00EF4D16">
      <w:pPr>
        <w:spacing w:line="360" w:lineRule="auto"/>
        <w:ind w:firstLineChars="200" w:firstLine="420"/>
        <w:rPr>
          <w:rFonts w:ascii="宋体" w:hAnsi="宋体" w:hint="eastAsia"/>
          <w:bCs/>
          <w:color w:val="000000"/>
          <w:szCs w:val="21"/>
        </w:rPr>
      </w:pPr>
      <w:bookmarkStart w:id="25" w:name="_Toc28359093"/>
      <w:bookmarkStart w:id="26" w:name="_Toc35393802"/>
      <w:bookmarkStart w:id="27" w:name="_Toc44229882"/>
      <w:bookmarkStart w:id="28" w:name="_Toc35393633"/>
      <w:bookmarkStart w:id="29" w:name="_Toc28359016"/>
      <w:r>
        <w:rPr>
          <w:rFonts w:ascii="宋体" w:hAnsi="宋体" w:hint="eastAsia"/>
          <w:color w:val="000000"/>
          <w:szCs w:val="21"/>
        </w:rPr>
        <w:t>截止时间：</w:t>
      </w:r>
      <w:r>
        <w:rPr>
          <w:rFonts w:ascii="宋体" w:hAnsi="宋体" w:hint="eastAsia"/>
          <w:bCs/>
          <w:color w:val="000000"/>
          <w:szCs w:val="21"/>
          <w:u w:val="single"/>
        </w:rPr>
        <w:t>2025</w:t>
      </w:r>
      <w:r>
        <w:rPr>
          <w:rFonts w:ascii="宋体" w:hAnsi="宋体" w:hint="eastAsia"/>
          <w:bCs/>
          <w:color w:val="000000"/>
          <w:szCs w:val="21"/>
        </w:rPr>
        <w:t>年</w:t>
      </w:r>
      <w:r>
        <w:rPr>
          <w:rFonts w:ascii="宋体" w:hAnsi="宋体" w:hint="eastAsia"/>
          <w:bCs/>
          <w:color w:val="000000"/>
          <w:szCs w:val="21"/>
          <w:u w:val="single"/>
        </w:rPr>
        <w:t>3</w:t>
      </w:r>
      <w:r>
        <w:rPr>
          <w:rFonts w:ascii="宋体" w:hAnsi="宋体" w:hint="eastAsia"/>
          <w:bCs/>
          <w:color w:val="000000"/>
          <w:szCs w:val="21"/>
        </w:rPr>
        <w:t>月</w:t>
      </w:r>
      <w:r>
        <w:rPr>
          <w:rFonts w:ascii="宋体" w:hAnsi="宋体" w:hint="eastAsia"/>
          <w:bCs/>
          <w:color w:val="000000"/>
          <w:szCs w:val="21"/>
          <w:u w:val="single"/>
        </w:rPr>
        <w:t>3</w:t>
      </w:r>
      <w:r>
        <w:rPr>
          <w:rFonts w:ascii="宋体" w:hAnsi="宋体" w:hint="eastAsia"/>
          <w:bCs/>
          <w:color w:val="000000"/>
          <w:szCs w:val="21"/>
        </w:rPr>
        <w:t>日</w:t>
      </w:r>
      <w:r>
        <w:rPr>
          <w:rFonts w:ascii="宋体" w:hAnsi="宋体" w:hint="eastAsia"/>
          <w:bCs/>
          <w:color w:val="000000"/>
          <w:szCs w:val="21"/>
          <w:u w:val="single"/>
        </w:rPr>
        <w:t>9</w:t>
      </w:r>
      <w:r>
        <w:rPr>
          <w:rFonts w:ascii="宋体" w:hAnsi="宋体" w:hint="eastAsia"/>
          <w:bCs/>
          <w:color w:val="000000"/>
          <w:szCs w:val="21"/>
        </w:rPr>
        <w:t>时</w:t>
      </w:r>
      <w:r>
        <w:rPr>
          <w:rFonts w:ascii="宋体" w:hAnsi="宋体" w:hint="eastAsia"/>
          <w:bCs/>
          <w:color w:val="000000"/>
          <w:szCs w:val="21"/>
          <w:u w:val="single"/>
        </w:rPr>
        <w:t>30</w:t>
      </w:r>
      <w:r>
        <w:rPr>
          <w:rFonts w:ascii="宋体" w:hAnsi="宋体" w:hint="eastAsia"/>
          <w:bCs/>
          <w:color w:val="000000"/>
          <w:szCs w:val="21"/>
        </w:rPr>
        <w:t>分（北京时间）</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 xml:space="preserve">地点：广西政府采购云平台（https://www.gcy.zfcg.gxzf.gov.cn/）  </w:t>
      </w:r>
    </w:p>
    <w:p w:rsidR="00EF4D16" w:rsidRDefault="00EF4D16" w:rsidP="00EF4D16">
      <w:pPr>
        <w:spacing w:line="360" w:lineRule="auto"/>
        <w:ind w:firstLineChars="147" w:firstLine="354"/>
        <w:rPr>
          <w:rFonts w:ascii="黑体" w:eastAsia="黑体" w:hAnsi="黑体" w:hint="eastAsia"/>
          <w:b/>
          <w:color w:val="000000"/>
          <w:sz w:val="24"/>
        </w:rPr>
      </w:pPr>
      <w:bookmarkStart w:id="30" w:name="_Toc71365909"/>
      <w:r>
        <w:rPr>
          <w:rFonts w:ascii="黑体" w:eastAsia="黑体" w:hAnsi="黑体" w:hint="eastAsia"/>
          <w:b/>
          <w:color w:val="000000"/>
          <w:sz w:val="24"/>
        </w:rPr>
        <w:t>五、开启</w:t>
      </w:r>
      <w:bookmarkEnd w:id="25"/>
      <w:bookmarkEnd w:id="26"/>
      <w:bookmarkEnd w:id="27"/>
      <w:bookmarkEnd w:id="28"/>
      <w:bookmarkEnd w:id="29"/>
      <w:bookmarkEnd w:id="30"/>
    </w:p>
    <w:p w:rsidR="00EF4D16" w:rsidRDefault="00EF4D16" w:rsidP="00EF4D16">
      <w:pPr>
        <w:spacing w:line="360" w:lineRule="auto"/>
        <w:ind w:firstLineChars="200" w:firstLine="420"/>
        <w:rPr>
          <w:rFonts w:ascii="宋体" w:hAnsi="宋体" w:hint="eastAsia"/>
          <w:bCs/>
          <w:color w:val="000000"/>
          <w:szCs w:val="21"/>
          <w:u w:val="single"/>
        </w:rPr>
      </w:pPr>
      <w:r>
        <w:rPr>
          <w:rFonts w:ascii="宋体" w:hAnsi="宋体" w:hint="eastAsia"/>
          <w:color w:val="000000"/>
          <w:szCs w:val="21"/>
        </w:rPr>
        <w:t>1.时间：</w:t>
      </w:r>
      <w:r>
        <w:rPr>
          <w:rFonts w:ascii="宋体" w:hAnsi="宋体" w:hint="eastAsia"/>
          <w:bCs/>
          <w:color w:val="000000"/>
          <w:szCs w:val="21"/>
          <w:u w:val="single"/>
        </w:rPr>
        <w:t>2025</w:t>
      </w:r>
      <w:r>
        <w:rPr>
          <w:rFonts w:ascii="宋体" w:hAnsi="宋体" w:hint="eastAsia"/>
          <w:bCs/>
          <w:color w:val="000000"/>
          <w:szCs w:val="21"/>
        </w:rPr>
        <w:t>年</w:t>
      </w:r>
      <w:r>
        <w:rPr>
          <w:rFonts w:ascii="宋体" w:hAnsi="宋体" w:hint="eastAsia"/>
          <w:bCs/>
          <w:color w:val="000000"/>
          <w:szCs w:val="21"/>
          <w:u w:val="single"/>
        </w:rPr>
        <w:t>3</w:t>
      </w:r>
      <w:r>
        <w:rPr>
          <w:rFonts w:ascii="宋体" w:hAnsi="宋体" w:hint="eastAsia"/>
          <w:bCs/>
          <w:color w:val="000000"/>
          <w:szCs w:val="21"/>
        </w:rPr>
        <w:t>月</w:t>
      </w:r>
      <w:r>
        <w:rPr>
          <w:rFonts w:ascii="宋体" w:hAnsi="宋体" w:hint="eastAsia"/>
          <w:bCs/>
          <w:color w:val="000000"/>
          <w:szCs w:val="21"/>
          <w:u w:val="single"/>
        </w:rPr>
        <w:t>3</w:t>
      </w:r>
      <w:r>
        <w:rPr>
          <w:rFonts w:ascii="宋体" w:hAnsi="宋体" w:hint="eastAsia"/>
          <w:bCs/>
          <w:color w:val="000000"/>
          <w:szCs w:val="21"/>
        </w:rPr>
        <w:t>日</w:t>
      </w:r>
      <w:r>
        <w:rPr>
          <w:rFonts w:ascii="宋体" w:hAnsi="宋体" w:hint="eastAsia"/>
          <w:bCs/>
          <w:color w:val="000000"/>
          <w:szCs w:val="21"/>
          <w:u w:val="single"/>
        </w:rPr>
        <w:t>9</w:t>
      </w:r>
      <w:r>
        <w:rPr>
          <w:rFonts w:ascii="宋体" w:hAnsi="宋体" w:hint="eastAsia"/>
          <w:bCs/>
          <w:color w:val="000000"/>
          <w:szCs w:val="21"/>
        </w:rPr>
        <w:t>时</w:t>
      </w:r>
      <w:r>
        <w:rPr>
          <w:rFonts w:ascii="宋体" w:hAnsi="宋体" w:hint="eastAsia"/>
          <w:bCs/>
          <w:color w:val="000000"/>
          <w:szCs w:val="21"/>
          <w:u w:val="single"/>
        </w:rPr>
        <w:t>30</w:t>
      </w:r>
      <w:r>
        <w:rPr>
          <w:rFonts w:ascii="宋体" w:hAnsi="宋体" w:hint="eastAsia"/>
          <w:bCs/>
          <w:color w:val="000000"/>
          <w:szCs w:val="21"/>
        </w:rPr>
        <w:t>分（北京时间）</w:t>
      </w:r>
    </w:p>
    <w:p w:rsidR="00EF4D16" w:rsidRDefault="00EF4D16" w:rsidP="00EF4D16">
      <w:pPr>
        <w:spacing w:line="360" w:lineRule="auto"/>
        <w:ind w:firstLineChars="200" w:firstLine="420"/>
        <w:rPr>
          <w:rFonts w:ascii="宋体" w:hAnsi="宋体" w:hint="eastAsia"/>
          <w:bCs/>
          <w:color w:val="000000"/>
          <w:szCs w:val="21"/>
          <w:u w:val="single"/>
        </w:rPr>
      </w:pPr>
      <w:r>
        <w:rPr>
          <w:rFonts w:ascii="宋体" w:hAnsi="宋体" w:hint="eastAsia"/>
          <w:color w:val="000000"/>
          <w:szCs w:val="21"/>
        </w:rPr>
        <w:lastRenderedPageBreak/>
        <w:t xml:space="preserve">2.地点：广西政府采购云平台（https://www.gcy.zfcg.gxzf.gov.cn/）  </w:t>
      </w:r>
    </w:p>
    <w:p w:rsidR="00EF4D16" w:rsidRDefault="00EF4D16" w:rsidP="00EF4D16">
      <w:pPr>
        <w:spacing w:line="360" w:lineRule="auto"/>
        <w:ind w:firstLineChars="147" w:firstLine="354"/>
        <w:rPr>
          <w:rFonts w:ascii="黑体" w:eastAsia="黑体" w:hAnsi="黑体" w:hint="eastAsia"/>
          <w:b/>
          <w:color w:val="000000"/>
          <w:sz w:val="24"/>
        </w:rPr>
      </w:pPr>
      <w:bookmarkStart w:id="31" w:name="_Toc35393803"/>
      <w:bookmarkStart w:id="32" w:name="_Toc28359094"/>
      <w:bookmarkStart w:id="33" w:name="_Toc28359017"/>
      <w:bookmarkStart w:id="34" w:name="_Toc35393634"/>
      <w:bookmarkStart w:id="35" w:name="_Toc71365910"/>
      <w:bookmarkStart w:id="36" w:name="_Toc44229883"/>
      <w:r>
        <w:rPr>
          <w:rFonts w:ascii="黑体" w:eastAsia="黑体" w:hAnsi="黑体" w:hint="eastAsia"/>
          <w:b/>
          <w:color w:val="000000"/>
          <w:sz w:val="24"/>
        </w:rPr>
        <w:t>六、公告期限</w:t>
      </w:r>
      <w:bookmarkEnd w:id="31"/>
      <w:bookmarkEnd w:id="32"/>
      <w:bookmarkEnd w:id="33"/>
      <w:bookmarkEnd w:id="34"/>
      <w:bookmarkEnd w:id="35"/>
      <w:bookmarkEnd w:id="36"/>
    </w:p>
    <w:p w:rsidR="00EF4D16" w:rsidRDefault="00EF4D16" w:rsidP="00EF4D16">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自本公告发布之日起5个工作日。</w:t>
      </w:r>
    </w:p>
    <w:p w:rsidR="00EF4D16" w:rsidRDefault="00EF4D16" w:rsidP="00EF4D16">
      <w:pPr>
        <w:spacing w:line="360" w:lineRule="auto"/>
        <w:ind w:firstLineChars="147" w:firstLine="354"/>
        <w:rPr>
          <w:rFonts w:ascii="黑体" w:eastAsia="黑体" w:hAnsi="黑体" w:hint="eastAsia"/>
          <w:b/>
          <w:color w:val="000000"/>
          <w:sz w:val="24"/>
        </w:rPr>
      </w:pPr>
      <w:bookmarkStart w:id="37" w:name="_Toc44229884"/>
      <w:bookmarkStart w:id="38" w:name="_Toc35393635"/>
      <w:bookmarkStart w:id="39" w:name="_Toc35393804"/>
      <w:bookmarkStart w:id="40" w:name="_Toc71365911"/>
      <w:r>
        <w:rPr>
          <w:rFonts w:ascii="黑体" w:eastAsia="黑体" w:hAnsi="黑体" w:hint="eastAsia"/>
          <w:b/>
          <w:color w:val="000000"/>
          <w:sz w:val="24"/>
        </w:rPr>
        <w:t>七、其他补充事宜</w:t>
      </w:r>
      <w:bookmarkEnd w:id="37"/>
      <w:bookmarkEnd w:id="38"/>
      <w:bookmarkEnd w:id="39"/>
      <w:bookmarkEnd w:id="40"/>
    </w:p>
    <w:p w:rsidR="00EF4D16" w:rsidRDefault="00EF4D16" w:rsidP="00EF4D16">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1.网上查询地址</w:t>
      </w:r>
    </w:p>
    <w:p w:rsidR="00EF4D16" w:rsidRDefault="00EF4D16" w:rsidP="00EF4D16">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中国政府采购网（http://www.ccgp.gov.cn/）、广西壮族自治区政府采购网（http://zfcg.gxzf.gov.cn/）</w:t>
      </w:r>
      <w:r>
        <w:rPr>
          <w:rFonts w:ascii="宋体" w:hAnsi="宋体" w:cs="宋体" w:hint="eastAsia"/>
          <w:i/>
          <w:color w:val="000000"/>
          <w:kern w:val="0"/>
          <w:szCs w:val="21"/>
        </w:rPr>
        <w:t>。</w:t>
      </w:r>
    </w:p>
    <w:p w:rsidR="00EF4D16" w:rsidRDefault="00EF4D16" w:rsidP="00EF4D16">
      <w:pPr>
        <w:spacing w:line="360" w:lineRule="auto"/>
        <w:ind w:firstLineChars="202" w:firstLine="424"/>
        <w:rPr>
          <w:rFonts w:ascii="宋体" w:hAnsi="宋体" w:cs="宋体" w:hint="eastAsia"/>
          <w:color w:val="000000"/>
          <w:kern w:val="0"/>
          <w:szCs w:val="21"/>
        </w:rPr>
      </w:pPr>
      <w:bookmarkStart w:id="41" w:name="_Hlk37429674"/>
      <w:bookmarkStart w:id="42" w:name="_Toc44229885"/>
      <w:bookmarkStart w:id="43" w:name="_Toc35393805"/>
      <w:bookmarkStart w:id="44" w:name="_Toc28359095"/>
      <w:bookmarkStart w:id="45" w:name="_Toc35393636"/>
      <w:bookmarkStart w:id="46" w:name="_Toc28359018"/>
      <w:r>
        <w:rPr>
          <w:rFonts w:ascii="宋体" w:hAnsi="宋体" w:hint="eastAsia"/>
          <w:color w:val="000000"/>
          <w:szCs w:val="21"/>
        </w:rPr>
        <w:t>2.</w:t>
      </w:r>
      <w:r>
        <w:rPr>
          <w:rFonts w:ascii="宋体" w:hAnsi="宋体" w:cs="宋体" w:hint="eastAsia"/>
          <w:color w:val="000000"/>
          <w:kern w:val="0"/>
          <w:szCs w:val="21"/>
        </w:rPr>
        <w:t>本项目需要落实的政府采购政策</w:t>
      </w:r>
    </w:p>
    <w:p w:rsidR="00EF4D16" w:rsidRDefault="00EF4D16" w:rsidP="00EF4D16">
      <w:pPr>
        <w:spacing w:line="360" w:lineRule="auto"/>
        <w:ind w:firstLineChars="202" w:firstLine="424"/>
        <w:rPr>
          <w:rFonts w:ascii="宋体" w:hAnsi="宋体" w:cs="宋体" w:hint="eastAsia"/>
          <w:color w:val="000000"/>
          <w:kern w:val="0"/>
          <w:szCs w:val="21"/>
        </w:rPr>
      </w:pPr>
      <w:r>
        <w:rPr>
          <w:rFonts w:ascii="宋体" w:hAnsi="宋体" w:cs="宋体" w:hint="eastAsia"/>
          <w:color w:val="000000"/>
          <w:kern w:val="0"/>
          <w:szCs w:val="21"/>
        </w:rPr>
        <w:t>（1）政府采购促进中小企业发展。</w:t>
      </w:r>
    </w:p>
    <w:p w:rsidR="00EF4D16" w:rsidRDefault="00EF4D16" w:rsidP="00EF4D16">
      <w:pPr>
        <w:spacing w:line="360" w:lineRule="auto"/>
        <w:ind w:firstLineChars="202" w:firstLine="424"/>
        <w:rPr>
          <w:rFonts w:ascii="宋体" w:hAnsi="宋体" w:cs="宋体" w:hint="eastAsia"/>
          <w:color w:val="000000"/>
          <w:kern w:val="0"/>
          <w:szCs w:val="21"/>
        </w:rPr>
      </w:pPr>
      <w:r>
        <w:rPr>
          <w:rFonts w:ascii="宋体" w:hAnsi="宋体" w:cs="宋体" w:hint="eastAsia"/>
          <w:color w:val="000000"/>
          <w:kern w:val="0"/>
          <w:szCs w:val="21"/>
        </w:rPr>
        <w:t>（2）政府采购支持采用本国产品的政策。</w:t>
      </w:r>
    </w:p>
    <w:p w:rsidR="00EF4D16" w:rsidRDefault="00EF4D16" w:rsidP="00EF4D16">
      <w:pPr>
        <w:spacing w:line="360" w:lineRule="auto"/>
        <w:ind w:firstLineChars="202" w:firstLine="424"/>
        <w:rPr>
          <w:rFonts w:ascii="宋体" w:hAnsi="宋体" w:cs="宋体" w:hint="eastAsia"/>
          <w:color w:val="000000"/>
          <w:kern w:val="0"/>
          <w:szCs w:val="21"/>
        </w:rPr>
      </w:pPr>
      <w:r>
        <w:rPr>
          <w:rFonts w:ascii="宋体" w:hAnsi="宋体" w:cs="宋体" w:hint="eastAsia"/>
          <w:color w:val="000000"/>
          <w:kern w:val="0"/>
          <w:szCs w:val="21"/>
        </w:rPr>
        <w:t>（3）强制采购节能产品；优先采购节能产品、环境标志产品。</w:t>
      </w:r>
    </w:p>
    <w:p w:rsidR="00EF4D16" w:rsidRDefault="00EF4D16" w:rsidP="00EF4D16">
      <w:pPr>
        <w:spacing w:line="360" w:lineRule="auto"/>
        <w:ind w:firstLineChars="202" w:firstLine="424"/>
        <w:rPr>
          <w:rFonts w:ascii="宋体" w:hAnsi="宋体" w:cs="宋体" w:hint="eastAsia"/>
          <w:color w:val="000000"/>
          <w:kern w:val="0"/>
          <w:szCs w:val="21"/>
        </w:rPr>
      </w:pPr>
      <w:r>
        <w:rPr>
          <w:rFonts w:ascii="宋体" w:hAnsi="宋体" w:cs="宋体" w:hint="eastAsia"/>
          <w:color w:val="000000"/>
          <w:kern w:val="0"/>
          <w:szCs w:val="21"/>
        </w:rPr>
        <w:t>（4）政府采购促进残疾人就业政策。</w:t>
      </w:r>
    </w:p>
    <w:p w:rsidR="00EF4D16" w:rsidRDefault="00EF4D16" w:rsidP="00EF4D16">
      <w:pPr>
        <w:spacing w:line="360" w:lineRule="auto"/>
        <w:ind w:firstLineChars="202" w:firstLine="424"/>
        <w:rPr>
          <w:rFonts w:ascii="宋体" w:hAnsi="宋体" w:cs="宋体" w:hint="eastAsia"/>
          <w:color w:val="000000"/>
          <w:kern w:val="0"/>
          <w:szCs w:val="21"/>
        </w:rPr>
      </w:pPr>
      <w:r>
        <w:rPr>
          <w:rFonts w:ascii="宋体" w:hAnsi="宋体" w:cs="宋体" w:hint="eastAsia"/>
          <w:color w:val="000000"/>
          <w:kern w:val="0"/>
          <w:szCs w:val="21"/>
        </w:rPr>
        <w:t>（5）政府采购支持监狱企业发展。</w:t>
      </w:r>
    </w:p>
    <w:bookmarkEnd w:id="41"/>
    <w:p w:rsidR="00EF4D16" w:rsidRDefault="00EF4D16" w:rsidP="00EF4D16">
      <w:pPr>
        <w:widowControl/>
        <w:spacing w:line="360" w:lineRule="auto"/>
        <w:ind w:firstLineChars="200" w:firstLine="420"/>
        <w:jc w:val="left"/>
        <w:rPr>
          <w:rFonts w:ascii="宋体" w:hAnsi="宋体" w:hint="eastAsia"/>
          <w:color w:val="000000"/>
          <w:szCs w:val="21"/>
        </w:rPr>
      </w:pPr>
      <w:r>
        <w:rPr>
          <w:rFonts w:ascii="宋体" w:hAnsi="宋体" w:cs="宋体" w:hint="eastAsia"/>
          <w:color w:val="000000"/>
          <w:kern w:val="0"/>
          <w:szCs w:val="21"/>
        </w:rPr>
        <w:t>3.供应商</w:t>
      </w:r>
      <w:r>
        <w:rPr>
          <w:rFonts w:ascii="宋体" w:hAnsi="宋体" w:hint="eastAsia"/>
          <w:color w:val="000000"/>
          <w:szCs w:val="21"/>
        </w:rPr>
        <w:t>竞标注意事项</w:t>
      </w:r>
    </w:p>
    <w:p w:rsidR="00EF4D16" w:rsidRDefault="00EF4D16" w:rsidP="00EF4D16">
      <w:pPr>
        <w:widowControl/>
        <w:spacing w:line="360" w:lineRule="auto"/>
        <w:ind w:firstLineChars="200" w:firstLine="420"/>
        <w:jc w:val="left"/>
        <w:rPr>
          <w:rFonts w:ascii="宋体" w:hAnsi="宋体" w:hint="eastAsia"/>
          <w:color w:val="000000"/>
          <w:szCs w:val="21"/>
        </w:rPr>
      </w:pPr>
      <w:r>
        <w:rPr>
          <w:rFonts w:ascii="宋体" w:hAnsi="宋体" w:hint="eastAsia"/>
          <w:color w:val="000000"/>
          <w:szCs w:val="21"/>
        </w:rPr>
        <w:t>（1）本项目为全流程电子化采购项目，通过广西政府采购云平台（https://www.gcy.zfcg.gxzf.gov.cn/）  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color w:val="000000"/>
        </w:rPr>
        <w:t>后缀名为“</w:t>
      </w:r>
      <w:r>
        <w:rPr>
          <w:color w:val="000000"/>
        </w:rPr>
        <w:t>jmbs</w:t>
      </w:r>
      <w:r>
        <w:rPr>
          <w:rFonts w:hint="eastAsia"/>
          <w:color w:val="000000"/>
        </w:rPr>
        <w:t>”的文件</w:t>
      </w:r>
      <w:r>
        <w:rPr>
          <w:rFonts w:ascii="宋体" w:hAnsi="宋体" w:hint="eastAsia"/>
          <w:color w:val="000000"/>
          <w:szCs w:val="21"/>
        </w:rPr>
        <w:t>），供应商在广西政府采购云平台提交电子响应文件时，请填写参加远程采购活动经办人联系方式。供应商登录广西政府采购云平台，依次进入“服务中心-项目采购-操作流程-电子招投标-</w:t>
      </w:r>
      <w:r>
        <w:rPr>
          <w:rFonts w:hint="eastAsia"/>
          <w:color w:val="000000"/>
        </w:rPr>
        <w:t>政府采购项目电子交易管理操作指南</w:t>
      </w:r>
      <w:r>
        <w:rPr>
          <w:color w:val="000000"/>
        </w:rPr>
        <w:t>-</w:t>
      </w:r>
      <w:r>
        <w:rPr>
          <w:rFonts w:hint="eastAsia"/>
          <w:color w:val="000000"/>
        </w:rPr>
        <w:t>供应商</w:t>
      </w:r>
      <w:r>
        <w:rPr>
          <w:rFonts w:ascii="宋体" w:hAnsi="宋体" w:hint="eastAsia"/>
          <w:color w:val="000000"/>
          <w:szCs w:val="21"/>
        </w:rPr>
        <w:t>”查看电子竞标具体操作流程。</w:t>
      </w:r>
    </w:p>
    <w:p w:rsidR="00EF4D16" w:rsidRDefault="00EF4D16" w:rsidP="00EF4D16">
      <w:pPr>
        <w:widowControl/>
        <w:spacing w:line="360" w:lineRule="auto"/>
        <w:ind w:firstLineChars="200" w:firstLine="420"/>
        <w:jc w:val="left"/>
        <w:rPr>
          <w:rFonts w:ascii="宋体" w:hAnsi="宋体" w:hint="eastAsia"/>
          <w:color w:val="000000"/>
          <w:szCs w:val="21"/>
        </w:rPr>
      </w:pPr>
      <w:r>
        <w:rPr>
          <w:rFonts w:ascii="宋体" w:hAnsi="宋体"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ascii="宋体" w:hAnsi="宋体" w:hint="eastAsia"/>
          <w:color w:val="000000"/>
          <w:szCs w:val="21"/>
        </w:rPr>
        <w:lastRenderedPageBreak/>
        <w:t>登录</w:t>
      </w:r>
      <w:r>
        <w:rPr>
          <w:rFonts w:ascii="宋体" w:hAnsi="宋体" w:cs="宋体" w:hint="eastAsia"/>
          <w:color w:val="000000"/>
          <w:kern w:val="0"/>
          <w:szCs w:val="21"/>
        </w:rPr>
        <w:t>广西政府采购云平台，</w:t>
      </w:r>
      <w:r>
        <w:rPr>
          <w:rFonts w:ascii="宋体" w:hAnsi="宋体" w:hint="eastAsia"/>
          <w:color w:val="000000"/>
          <w:szCs w:val="21"/>
        </w:rPr>
        <w:t>依次进入“服务中心-入驻与配置”中查看CA数字证书办理操作流程。如在操作过程中遇到问题或者需要技术支持，请致电客服热线：95763或者0771-3381253）。</w:t>
      </w:r>
    </w:p>
    <w:p w:rsidR="00EF4D16" w:rsidRDefault="00EF4D16" w:rsidP="00EF4D16">
      <w:pPr>
        <w:widowControl/>
        <w:spacing w:line="360" w:lineRule="auto"/>
        <w:ind w:firstLineChars="200" w:firstLine="420"/>
        <w:jc w:val="left"/>
        <w:rPr>
          <w:rFonts w:ascii="宋体" w:hAnsi="宋体" w:cs="宋体" w:hint="eastAsia"/>
          <w:color w:val="000000"/>
          <w:kern w:val="0"/>
          <w:szCs w:val="21"/>
        </w:rPr>
      </w:pPr>
      <w:r>
        <w:rPr>
          <w:rFonts w:ascii="宋体" w:hAnsi="宋体" w:hint="eastAsia"/>
          <w:color w:val="000000"/>
          <w:szCs w:val="21"/>
        </w:rPr>
        <w:t>（3）CA证书在线解密：首次响应文件开启时，需携带制作响应文件时用来加密的有效数字证书（CA认证）登录广西政府采购云平台</w:t>
      </w:r>
      <w:r>
        <w:rPr>
          <w:rFonts w:ascii="宋体" w:hAnsi="宋体" w:cs="宋体" w:hint="eastAsia"/>
          <w:color w:val="000000"/>
          <w:kern w:val="0"/>
          <w:szCs w:val="21"/>
        </w:rPr>
        <w:t>电子开标大厅现场按规定时间对加密的响应文件进行解密，否则后果自负。</w:t>
      </w:r>
    </w:p>
    <w:p w:rsidR="00EF4D16" w:rsidRDefault="00EF4D16" w:rsidP="00EF4D16">
      <w:pPr>
        <w:widowControl/>
        <w:spacing w:line="360" w:lineRule="auto"/>
        <w:ind w:firstLineChars="200" w:firstLine="420"/>
        <w:jc w:val="left"/>
        <w:rPr>
          <w:rFonts w:ascii="宋体" w:hAnsi="宋体" w:hint="eastAsia"/>
          <w:bCs/>
          <w:color w:val="000000"/>
          <w:szCs w:val="21"/>
        </w:rPr>
      </w:pPr>
      <w:r>
        <w:rPr>
          <w:rFonts w:ascii="宋体" w:hAnsi="宋体" w:hint="eastAsia"/>
          <w:color w:val="000000"/>
          <w:szCs w:val="21"/>
        </w:rPr>
        <w:t>注：1）为确保网上操作合法、有效和安全，请供应商确保在电子竞标过程中能够对相关数据电文进行加密和使用电子签章，妥善保管CA数字证书并使用有效的CA数字证书参与整个采购活动。2）</w:t>
      </w:r>
      <w:r>
        <w:rPr>
          <w:rFonts w:ascii="宋体" w:hAnsi="宋体" w:hint="eastAsia"/>
          <w:bCs/>
          <w:color w:val="000000"/>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EF4D16" w:rsidRDefault="00EF4D16" w:rsidP="00EF4D16">
      <w:pPr>
        <w:spacing w:line="360" w:lineRule="auto"/>
        <w:ind w:firstLineChars="200" w:firstLine="420"/>
        <w:rPr>
          <w:rFonts w:ascii="宋体" w:hAnsi="宋体" w:hint="eastAsia"/>
          <w:color w:val="000000"/>
          <w:szCs w:val="21"/>
          <w:u w:val="single"/>
        </w:rPr>
      </w:pPr>
      <w:r>
        <w:rPr>
          <w:rFonts w:ascii="宋体" w:hAnsi="宋体" w:cs="宋体" w:hint="eastAsia"/>
          <w:color w:val="000000"/>
          <w:kern w:val="0"/>
          <w:szCs w:val="21"/>
        </w:rPr>
        <w:t>（4）供应商需要在具备有摄像头及语音功能且互联网网络状况良好的电脑登录广西政府采购云平台远程开标大厅参与本次磋商，否则后果自负。</w:t>
      </w:r>
    </w:p>
    <w:p w:rsidR="00EF4D16" w:rsidRDefault="00EF4D16" w:rsidP="00EF4D16">
      <w:pPr>
        <w:spacing w:line="360" w:lineRule="auto"/>
        <w:ind w:firstLineChars="147" w:firstLine="354"/>
        <w:rPr>
          <w:rFonts w:ascii="黑体" w:eastAsia="黑体" w:hAnsi="黑体" w:hint="eastAsia"/>
          <w:b/>
          <w:color w:val="000000"/>
          <w:sz w:val="24"/>
        </w:rPr>
      </w:pPr>
      <w:r>
        <w:rPr>
          <w:rFonts w:ascii="黑体" w:eastAsia="黑体" w:hAnsi="黑体" w:hint="eastAsia"/>
          <w:b/>
          <w:color w:val="000000"/>
          <w:sz w:val="24"/>
        </w:rPr>
        <w:t>八、凡对本次采购提出询问，请按以下方式联系。</w:t>
      </w:r>
      <w:bookmarkEnd w:id="42"/>
      <w:bookmarkEnd w:id="43"/>
      <w:bookmarkEnd w:id="44"/>
      <w:bookmarkEnd w:id="45"/>
      <w:bookmarkEnd w:id="46"/>
    </w:p>
    <w:p w:rsidR="00EF4D16" w:rsidRDefault="00EF4D16" w:rsidP="00EF4D16">
      <w:pPr>
        <w:spacing w:line="360" w:lineRule="auto"/>
        <w:ind w:firstLineChars="200" w:firstLine="420"/>
        <w:rPr>
          <w:rFonts w:ascii="宋体" w:hAnsi="宋体" w:cs="宋体" w:hint="eastAsia"/>
          <w:color w:val="000000"/>
          <w:kern w:val="0"/>
          <w:szCs w:val="21"/>
        </w:rPr>
      </w:pPr>
      <w:bookmarkStart w:id="47" w:name="_Toc35393637"/>
      <w:bookmarkStart w:id="48" w:name="_Toc28359019"/>
      <w:bookmarkStart w:id="49" w:name="_Toc35393806"/>
      <w:bookmarkStart w:id="50" w:name="_Toc28359096"/>
      <w:r>
        <w:rPr>
          <w:rFonts w:ascii="宋体" w:hAnsi="宋体" w:cs="宋体" w:hint="eastAsia"/>
          <w:color w:val="000000"/>
          <w:kern w:val="0"/>
          <w:szCs w:val="21"/>
        </w:rPr>
        <w:t>1.采购人信息</w:t>
      </w:r>
      <w:bookmarkEnd w:id="47"/>
      <w:bookmarkEnd w:id="48"/>
      <w:bookmarkEnd w:id="49"/>
      <w:bookmarkEnd w:id="50"/>
    </w:p>
    <w:p w:rsidR="00EF4D16" w:rsidRDefault="00EF4D16" w:rsidP="00EF4D16">
      <w:pPr>
        <w:spacing w:line="360" w:lineRule="auto"/>
        <w:ind w:firstLineChars="200" w:firstLine="420"/>
        <w:jc w:val="left"/>
        <w:rPr>
          <w:rFonts w:ascii="宋体" w:hAnsi="宋体" w:cs="Arial" w:hint="eastAsia"/>
          <w:color w:val="000000"/>
          <w:szCs w:val="21"/>
        </w:rPr>
      </w:pPr>
      <w:r>
        <w:rPr>
          <w:rFonts w:ascii="宋体" w:hAnsi="宋体" w:hint="eastAsia"/>
          <w:color w:val="000000"/>
          <w:szCs w:val="21"/>
        </w:rPr>
        <w:t>名    称：</w:t>
      </w:r>
      <w:r>
        <w:rPr>
          <w:rFonts w:ascii="宋体" w:hAnsi="宋体" w:cs="Arial" w:hint="eastAsia"/>
          <w:color w:val="000000"/>
          <w:szCs w:val="21"/>
        </w:rPr>
        <w:t>广西警察学院</w:t>
      </w:r>
    </w:p>
    <w:p w:rsidR="00EF4D16" w:rsidRDefault="00EF4D16" w:rsidP="00EF4D16">
      <w:pPr>
        <w:spacing w:line="360" w:lineRule="auto"/>
        <w:ind w:firstLineChars="200" w:firstLine="420"/>
        <w:jc w:val="left"/>
        <w:rPr>
          <w:rFonts w:ascii="宋体" w:hAnsi="宋体" w:hint="eastAsia"/>
          <w:color w:val="000000"/>
          <w:szCs w:val="21"/>
        </w:rPr>
      </w:pPr>
      <w:r>
        <w:rPr>
          <w:rFonts w:ascii="宋体" w:hAnsi="宋体" w:hint="eastAsia"/>
          <w:color w:val="000000"/>
          <w:szCs w:val="21"/>
        </w:rPr>
        <w:t>地    址：</w:t>
      </w:r>
      <w:r>
        <w:rPr>
          <w:rFonts w:ascii="宋体" w:hAnsi="宋体" w:cs="宋体" w:hint="eastAsia"/>
          <w:color w:val="000000"/>
          <w:kern w:val="0"/>
          <w:szCs w:val="21"/>
        </w:rPr>
        <w:t>广西南宁市青秀区军堂路6号</w:t>
      </w:r>
    </w:p>
    <w:p w:rsidR="00EF4D16" w:rsidRDefault="00EF4D16" w:rsidP="00EF4D16">
      <w:pPr>
        <w:spacing w:line="360" w:lineRule="auto"/>
        <w:ind w:firstLineChars="200" w:firstLine="420"/>
        <w:jc w:val="left"/>
        <w:rPr>
          <w:rFonts w:ascii="宋体" w:hAnsi="宋体" w:hint="eastAsia"/>
          <w:color w:val="000000"/>
          <w:szCs w:val="21"/>
        </w:rPr>
      </w:pPr>
      <w:r>
        <w:rPr>
          <w:rFonts w:ascii="宋体" w:hAnsi="宋体" w:hint="eastAsia"/>
          <w:color w:val="000000"/>
          <w:szCs w:val="21"/>
        </w:rPr>
        <w:t>联系方式：</w:t>
      </w:r>
      <w:r>
        <w:rPr>
          <w:rFonts w:hAnsi="宋体" w:hint="eastAsia"/>
          <w:color w:val="000000"/>
          <w:szCs w:val="21"/>
        </w:rPr>
        <w:t>张潇予</w:t>
      </w:r>
      <w:r>
        <w:rPr>
          <w:rFonts w:ascii="宋体" w:hAnsi="宋体" w:hint="eastAsia"/>
          <w:color w:val="000000"/>
          <w:szCs w:val="21"/>
        </w:rPr>
        <w:t>；联系电话：0771-5615802</w:t>
      </w:r>
    </w:p>
    <w:p w:rsidR="00EF4D16" w:rsidRDefault="00EF4D16" w:rsidP="00EF4D16">
      <w:pPr>
        <w:spacing w:line="360" w:lineRule="auto"/>
        <w:ind w:firstLineChars="200" w:firstLine="420"/>
        <w:rPr>
          <w:rFonts w:ascii="宋体" w:hAnsi="宋体" w:cs="宋体" w:hint="eastAsia"/>
          <w:color w:val="000000"/>
          <w:kern w:val="0"/>
          <w:szCs w:val="21"/>
        </w:rPr>
      </w:pPr>
      <w:bookmarkStart w:id="51" w:name="_Toc28359097"/>
      <w:bookmarkStart w:id="52" w:name="_Toc35393807"/>
      <w:bookmarkStart w:id="53" w:name="_Toc28359020"/>
      <w:bookmarkStart w:id="54" w:name="_Toc35393638"/>
      <w:r>
        <w:rPr>
          <w:rFonts w:ascii="宋体" w:hAnsi="宋体" w:cs="宋体" w:hint="eastAsia"/>
          <w:color w:val="000000"/>
          <w:kern w:val="0"/>
          <w:szCs w:val="21"/>
        </w:rPr>
        <w:t>2.采购代理机构信息</w:t>
      </w:r>
      <w:bookmarkEnd w:id="51"/>
      <w:bookmarkEnd w:id="52"/>
      <w:bookmarkEnd w:id="53"/>
      <w:bookmarkEnd w:id="54"/>
    </w:p>
    <w:p w:rsidR="00EF4D16" w:rsidRDefault="00EF4D16" w:rsidP="00EF4D16">
      <w:pPr>
        <w:snapToGrid w:val="0"/>
        <w:spacing w:line="360" w:lineRule="auto"/>
        <w:ind w:firstLineChars="200" w:firstLine="420"/>
        <w:rPr>
          <w:rFonts w:ascii="宋体" w:hAnsi="宋体" w:cs="Arial" w:hint="eastAsia"/>
          <w:color w:val="000000"/>
          <w:szCs w:val="21"/>
        </w:rPr>
      </w:pPr>
      <w:r>
        <w:rPr>
          <w:rFonts w:ascii="宋体" w:hAnsi="宋体" w:hint="eastAsia"/>
          <w:color w:val="000000"/>
          <w:szCs w:val="21"/>
        </w:rPr>
        <w:t>名    称：</w:t>
      </w:r>
      <w:r>
        <w:rPr>
          <w:rFonts w:ascii="宋体" w:hAnsi="宋体" w:cs="Arial" w:hint="eastAsia"/>
          <w:color w:val="000000"/>
          <w:szCs w:val="21"/>
        </w:rPr>
        <w:t>云之龙咨询集团有限公司</w:t>
      </w:r>
    </w:p>
    <w:p w:rsidR="00EF4D16" w:rsidRDefault="00EF4D16" w:rsidP="00EF4D16">
      <w:pPr>
        <w:spacing w:line="360" w:lineRule="auto"/>
        <w:ind w:firstLineChars="200" w:firstLine="420"/>
        <w:rPr>
          <w:rFonts w:ascii="宋体" w:hAnsi="宋体" w:hint="eastAsia"/>
          <w:color w:val="000000"/>
          <w:szCs w:val="21"/>
        </w:rPr>
      </w:pPr>
      <w:r>
        <w:rPr>
          <w:rFonts w:ascii="宋体" w:hAnsi="宋体" w:hint="eastAsia"/>
          <w:color w:val="000000"/>
          <w:szCs w:val="21"/>
        </w:rPr>
        <w:t>地　　址：</w:t>
      </w:r>
      <w:r>
        <w:rPr>
          <w:rFonts w:ascii="宋体" w:hAnsi="宋体" w:hint="eastAsia"/>
          <w:bCs/>
          <w:color w:val="000000"/>
          <w:szCs w:val="21"/>
        </w:rPr>
        <w:t>广西南宁市良庆区云英路15号3号楼云之龙咨询集团大厦6楼</w:t>
      </w:r>
    </w:p>
    <w:p w:rsidR="00EF4D16" w:rsidRDefault="00EF4D16" w:rsidP="00EF4D16">
      <w:pPr>
        <w:spacing w:line="360" w:lineRule="auto"/>
        <w:ind w:firstLineChars="200" w:firstLine="420"/>
        <w:rPr>
          <w:rFonts w:ascii="宋体" w:hAnsi="宋体" w:cs="Arial" w:hint="eastAsia"/>
          <w:color w:val="000000"/>
          <w:szCs w:val="21"/>
        </w:rPr>
      </w:pPr>
      <w:r>
        <w:rPr>
          <w:rFonts w:ascii="宋体" w:hAnsi="宋体" w:hint="eastAsia"/>
          <w:color w:val="000000"/>
          <w:szCs w:val="21"/>
        </w:rPr>
        <w:t>联系方式：</w:t>
      </w:r>
      <w:bookmarkStart w:id="55" w:name="_Toc28359021"/>
      <w:bookmarkStart w:id="56" w:name="_Toc28359098"/>
      <w:bookmarkStart w:id="57" w:name="_Toc35393639"/>
      <w:bookmarkStart w:id="58" w:name="_Toc35393808"/>
      <w:r>
        <w:rPr>
          <w:rFonts w:ascii="宋体" w:hAnsi="宋体" w:cs="Arial" w:hint="eastAsia"/>
          <w:color w:val="000000"/>
          <w:szCs w:val="21"/>
        </w:rPr>
        <w:t>0771-2618118</w:t>
      </w:r>
    </w:p>
    <w:p w:rsidR="00EF4D16" w:rsidRDefault="00EF4D16" w:rsidP="00EF4D16">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3.项目联系方式</w:t>
      </w:r>
      <w:bookmarkEnd w:id="55"/>
      <w:bookmarkEnd w:id="56"/>
      <w:bookmarkEnd w:id="57"/>
      <w:bookmarkEnd w:id="58"/>
    </w:p>
    <w:p w:rsidR="00EF4D16" w:rsidRDefault="00EF4D16" w:rsidP="00EF4D16">
      <w:pPr>
        <w:pStyle w:val="a3"/>
        <w:spacing w:line="360" w:lineRule="auto"/>
        <w:ind w:firstLineChars="200" w:firstLine="420"/>
        <w:rPr>
          <w:rFonts w:hAnsi="宋体" w:cs="宋体" w:hint="eastAsia"/>
          <w:color w:val="000000"/>
          <w:sz w:val="21"/>
        </w:rPr>
      </w:pPr>
      <w:r>
        <w:rPr>
          <w:rFonts w:hAnsi="宋体" w:cs="宋体" w:hint="eastAsia"/>
          <w:color w:val="000000"/>
          <w:sz w:val="21"/>
        </w:rPr>
        <w:lastRenderedPageBreak/>
        <w:t>项目联系人：黄丽杰、韦成晓、韦顺</w:t>
      </w:r>
    </w:p>
    <w:p w:rsidR="00D006AA" w:rsidRDefault="00EF4D16" w:rsidP="00EF4D16">
      <w:pPr>
        <w:rPr>
          <w:rFonts w:hint="eastAsia"/>
        </w:rPr>
      </w:pPr>
      <w:r>
        <w:rPr>
          <w:rFonts w:ascii="宋体" w:hAnsi="宋体" w:cs="宋体" w:hint="eastAsia"/>
          <w:color w:val="000000"/>
          <w:kern w:val="0"/>
          <w:szCs w:val="21"/>
        </w:rPr>
        <w:t xml:space="preserve">    电　　话：</w:t>
      </w:r>
      <w:bookmarkEnd w:id="0"/>
      <w:r>
        <w:rPr>
          <w:rFonts w:ascii="宋体" w:hAnsi="宋体" w:cs="宋体" w:hint="eastAsia"/>
          <w:color w:val="000000"/>
          <w:kern w:val="0"/>
          <w:szCs w:val="21"/>
        </w:rPr>
        <w:t>0771-2618118</w:t>
      </w:r>
    </w:p>
    <w:sectPr w:rsidR="00D006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4D16"/>
    <w:rsid w:val="00D006AA"/>
    <w:rsid w:val="00EF4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16"/>
    <w:pPr>
      <w:widowControl w:val="0"/>
      <w:spacing w:after="16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semiHidden/>
    <w:unhideWhenUsed/>
    <w:qFormat/>
    <w:rsid w:val="00EF4D16"/>
    <w:rPr>
      <w:rFonts w:ascii="宋体" w:hAnsi="Courier New" w:cs="Courier New"/>
      <w:kern w:val="0"/>
      <w:sz w:val="20"/>
      <w:szCs w:val="21"/>
    </w:rPr>
  </w:style>
  <w:style w:type="character" w:customStyle="1" w:styleId="Char">
    <w:name w:val="纯文本 Char"/>
    <w:basedOn w:val="a0"/>
    <w:link w:val="a3"/>
    <w:uiPriority w:val="99"/>
    <w:semiHidden/>
    <w:rsid w:val="00EF4D16"/>
    <w:rPr>
      <w:rFonts w:ascii="宋体" w:eastAsia="宋体" w:hAnsi="Courier New" w:cs="Courier New"/>
      <w:szCs w:val="21"/>
    </w:rPr>
  </w:style>
  <w:style w:type="character" w:styleId="a4">
    <w:name w:val="annotation reference"/>
    <w:semiHidden/>
    <w:unhideWhenUsed/>
    <w:qFormat/>
    <w:rsid w:val="00EF4D16"/>
    <w:rPr>
      <w:sz w:val="21"/>
      <w:szCs w:val="21"/>
    </w:rPr>
  </w:style>
  <w:style w:type="character" w:customStyle="1" w:styleId="Char1">
    <w:name w:val="纯文本 Char1"/>
    <w:link w:val="a3"/>
    <w:semiHidden/>
    <w:qFormat/>
    <w:locked/>
    <w:rsid w:val="00EF4D16"/>
    <w:rPr>
      <w:rFonts w:ascii="宋体" w:eastAsia="宋体" w:hAnsi="Courier New" w:cs="Courier New"/>
      <w:kern w:val="0"/>
      <w:sz w:val="20"/>
      <w:szCs w:val="21"/>
    </w:rPr>
  </w:style>
</w:styles>
</file>

<file path=word/webSettings.xml><?xml version="1.0" encoding="utf-8"?>
<w:webSettings xmlns:r="http://schemas.openxmlformats.org/officeDocument/2006/relationships" xmlns:w="http://schemas.openxmlformats.org/wordprocessingml/2006/main">
  <w:divs>
    <w:div w:id="13943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2025-02-18T07:50:00Z</dcterms:created>
  <dcterms:modified xsi:type="dcterms:W3CDTF">2025-02-18T07:50:00Z</dcterms:modified>
</cp:coreProperties>
</file>